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007710E1"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697CA8">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697CA8">
        <w:rPr>
          <w:rFonts w:ascii="Arial" w:hAnsi="Arial" w:cs="Arial"/>
          <w:b/>
          <w:bCs/>
          <w:color w:val="000000"/>
        </w:rPr>
        <w:t xml:space="preserve"> </w:t>
      </w:r>
      <w:r w:rsidR="00D51F22">
        <w:rPr>
          <w:rFonts w:ascii="Arial" w:hAnsi="Arial" w:cs="Arial"/>
          <w:b/>
          <w:bCs/>
          <w:color w:val="000000"/>
        </w:rPr>
        <w:t>PE042/2026</w:t>
      </w:r>
    </w:p>
    <w:p w14:paraId="20681B04" w14:textId="77777777" w:rsidR="00015373" w:rsidRPr="002B3E58" w:rsidRDefault="00015373" w:rsidP="00235187">
      <w:pPr>
        <w:jc w:val="center"/>
        <w:rPr>
          <w:rFonts w:ascii="Arial" w:hAnsi="Arial" w:cs="Arial"/>
          <w:b/>
          <w:bCs/>
          <w:color w:val="000000"/>
          <w:sz w:val="16"/>
          <w:szCs w:val="16"/>
        </w:rPr>
      </w:pPr>
    </w:p>
    <w:p w14:paraId="31CF237B" w14:textId="2ECD5244" w:rsidR="00CA24FB" w:rsidRDefault="00CA24FB" w:rsidP="00235187">
      <w:pPr>
        <w:jc w:val="center"/>
        <w:rPr>
          <w:rFonts w:ascii="Arial" w:hAnsi="Arial" w:cs="Arial"/>
          <w:bCs/>
          <w:color w:val="000000"/>
        </w:rPr>
      </w:pPr>
      <w:r w:rsidRPr="00E6202D">
        <w:rPr>
          <w:rFonts w:ascii="Arial" w:hAnsi="Arial" w:cs="Arial"/>
          <w:bCs/>
          <w:color w:val="000000"/>
        </w:rPr>
        <w:t>(Processo</w:t>
      </w:r>
      <w:r w:rsidR="00697CA8">
        <w:rPr>
          <w:rFonts w:ascii="Arial" w:hAnsi="Arial" w:cs="Arial"/>
          <w:bCs/>
          <w:color w:val="000000"/>
        </w:rPr>
        <w:t xml:space="preserve"> </w:t>
      </w:r>
      <w:r w:rsidRPr="00E6202D">
        <w:rPr>
          <w:rFonts w:ascii="Arial" w:hAnsi="Arial" w:cs="Arial"/>
          <w:bCs/>
          <w:color w:val="000000"/>
        </w:rPr>
        <w:t>Administrativo</w:t>
      </w:r>
      <w:r w:rsidR="00697CA8">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697CA8">
        <w:rPr>
          <w:rFonts w:ascii="Arial" w:hAnsi="Arial" w:cs="Arial"/>
          <w:bCs/>
          <w:color w:val="000000"/>
        </w:rPr>
        <w:t xml:space="preserve">º </w:t>
      </w:r>
      <w:r w:rsidR="00D51F22">
        <w:rPr>
          <w:rFonts w:ascii="Arial" w:hAnsi="Arial" w:cs="Arial"/>
          <w:bCs/>
          <w:color w:val="000000"/>
        </w:rPr>
        <w:t>337/2026</w:t>
      </w:r>
      <w:r w:rsidRPr="00E6202D">
        <w:rPr>
          <w:rFonts w:ascii="Arial" w:hAnsi="Arial" w:cs="Arial"/>
          <w:bCs/>
          <w:color w:val="000000"/>
        </w:rPr>
        <w:t>)</w:t>
      </w:r>
    </w:p>
    <w:p w14:paraId="0E107749" w14:textId="77777777" w:rsidR="00B84225" w:rsidRPr="002B3E58" w:rsidRDefault="00B84225" w:rsidP="00235187">
      <w:pPr>
        <w:jc w:val="center"/>
        <w:rPr>
          <w:rFonts w:ascii="Arial" w:hAnsi="Arial" w:cs="Arial"/>
          <w:bCs/>
          <w:color w:val="000000"/>
          <w:sz w:val="16"/>
          <w:szCs w:val="16"/>
        </w:rPr>
      </w:pPr>
    </w:p>
    <w:p w14:paraId="00964F26" w14:textId="698A7D2C"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sediad</w:t>
      </w:r>
      <w:r w:rsidR="009920ED">
        <w:rPr>
          <w:rFonts w:ascii="Arial" w:hAnsi="Arial" w:cs="Arial"/>
        </w:rPr>
        <w:t>a</w:t>
      </w:r>
      <w:r w:rsidR="00611810" w:rsidRPr="00015373">
        <w:rPr>
          <w:rFonts w:ascii="Arial" w:hAnsi="Arial" w:cs="Arial"/>
        </w:rPr>
        <w:t xml:space="preserve"> </w:t>
      </w:r>
      <w:r w:rsidR="00D0202D" w:rsidRPr="00015373">
        <w:rPr>
          <w:rFonts w:ascii="Arial" w:hAnsi="Arial" w:cs="Arial"/>
        </w:rPr>
        <w:t xml:space="preserve">à </w:t>
      </w:r>
      <w:r w:rsidR="009920ED">
        <w:rPr>
          <w:rFonts w:ascii="Arial" w:hAnsi="Arial" w:cs="Arial"/>
        </w:rPr>
        <w:t>Praça Nossa Senhora da Conceição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9920ED">
        <w:rPr>
          <w:rFonts w:ascii="Arial" w:hAnsi="Arial" w:cs="Arial"/>
        </w:rPr>
        <w:t>04</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4229B8">
        <w:rPr>
          <w:rFonts w:ascii="Arial" w:hAnsi="Arial" w:cs="Arial"/>
          <w:bCs/>
          <w:color w:val="000000"/>
        </w:rPr>
        <w:t xml:space="preserve"> para registro de preços</w:t>
      </w:r>
      <w:r w:rsidRPr="00015373">
        <w:rPr>
          <w:rFonts w:ascii="Arial" w:hAnsi="Arial" w:cs="Arial"/>
          <w:bCs/>
          <w:color w:val="000000"/>
        </w:rPr>
        <w:t>,</w:t>
      </w:r>
      <w:r w:rsidR="004229B8">
        <w:rPr>
          <w:rFonts w:ascii="Arial" w:hAnsi="Arial" w:cs="Arial"/>
          <w:bCs/>
          <w:color w:val="000000"/>
        </w:rPr>
        <w:t xml:space="preserve"> </w:t>
      </w:r>
      <w:r w:rsidR="00F356D2" w:rsidRPr="00015373">
        <w:rPr>
          <w:rFonts w:ascii="Arial" w:hAnsi="Arial" w:cs="Arial"/>
          <w:bCs/>
          <w:color w:val="000000"/>
        </w:rPr>
        <w:t>com</w:t>
      </w:r>
      <w:r w:rsidR="004229B8">
        <w:rPr>
          <w:rFonts w:ascii="Arial" w:hAnsi="Arial" w:cs="Arial"/>
          <w:bCs/>
          <w:color w:val="000000"/>
        </w:rPr>
        <w:t xml:space="preserve"> </w:t>
      </w:r>
      <w:r w:rsidR="00F356D2" w:rsidRPr="00015373">
        <w:rPr>
          <w:rFonts w:ascii="Arial" w:hAnsi="Arial" w:cs="Arial"/>
          <w:bCs/>
          <w:color w:val="000000"/>
        </w:rPr>
        <w:t>critério</w:t>
      </w:r>
      <w:r w:rsidR="004229B8">
        <w:rPr>
          <w:rFonts w:ascii="Arial" w:hAnsi="Arial" w:cs="Arial"/>
          <w:bCs/>
          <w:color w:val="000000"/>
        </w:rPr>
        <w:t xml:space="preserve"> </w:t>
      </w:r>
      <w:r w:rsidR="00F356D2" w:rsidRPr="00015373">
        <w:rPr>
          <w:rFonts w:ascii="Arial" w:hAnsi="Arial" w:cs="Arial"/>
          <w:bCs/>
          <w:color w:val="000000"/>
        </w:rPr>
        <w:t>de</w:t>
      </w:r>
      <w:r w:rsidR="004229B8">
        <w:rPr>
          <w:rFonts w:ascii="Arial" w:hAnsi="Arial" w:cs="Arial"/>
          <w:bCs/>
          <w:color w:val="000000"/>
        </w:rPr>
        <w:t xml:space="preserve"> </w:t>
      </w:r>
      <w:r w:rsidR="00F356D2" w:rsidRPr="00015373">
        <w:rPr>
          <w:rFonts w:ascii="Arial" w:hAnsi="Arial" w:cs="Arial"/>
          <w:bCs/>
          <w:color w:val="000000"/>
        </w:rPr>
        <w:t>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7CCF7BDA" w:rsidR="002C6B79" w:rsidRPr="00EA1F76" w:rsidRDefault="002C6B79" w:rsidP="002C6B79">
      <w:pPr>
        <w:snapToGrid w:val="0"/>
        <w:spacing w:after="120" w:line="276" w:lineRule="auto"/>
        <w:ind w:right="-30"/>
        <w:jc w:val="both"/>
        <w:rPr>
          <w:rFonts w:ascii="Arial" w:eastAsia="Arial" w:hAnsi="Arial" w:cs="Arial"/>
          <w:color w:val="000000" w:themeColor="text1"/>
        </w:rPr>
      </w:pPr>
      <w:r w:rsidRPr="00EA1F76">
        <w:rPr>
          <w:rFonts w:ascii="Arial" w:eastAsia="Arial" w:hAnsi="Arial" w:cs="Arial"/>
          <w:b/>
          <w:color w:val="000000" w:themeColor="text1"/>
        </w:rPr>
        <w:t>RECEBIMENTO DAS PROPOSTAS:</w:t>
      </w:r>
      <w:r w:rsidR="00905E16" w:rsidRPr="00EA1F76">
        <w:rPr>
          <w:rFonts w:ascii="Arial" w:eastAsia="Arial" w:hAnsi="Arial" w:cs="Arial"/>
          <w:b/>
          <w:color w:val="000000" w:themeColor="text1"/>
        </w:rPr>
        <w:t xml:space="preserve"> </w:t>
      </w:r>
      <w:r w:rsidRPr="00EA1F76">
        <w:rPr>
          <w:rFonts w:ascii="Arial" w:eastAsia="Arial" w:hAnsi="Arial" w:cs="Arial"/>
          <w:color w:val="000000" w:themeColor="text1"/>
        </w:rPr>
        <w:t>Das</w:t>
      </w:r>
      <w:r w:rsidR="00905E16" w:rsidRPr="00EA1F76">
        <w:rPr>
          <w:rFonts w:ascii="Arial" w:eastAsia="Arial" w:hAnsi="Arial" w:cs="Arial"/>
          <w:color w:val="000000" w:themeColor="text1"/>
        </w:rPr>
        <w:t xml:space="preserve"> </w:t>
      </w:r>
      <w:r w:rsidR="00BD3A3F" w:rsidRPr="00EA1F76">
        <w:rPr>
          <w:rFonts w:ascii="Arial" w:eastAsia="Arial" w:hAnsi="Arial" w:cs="Arial"/>
          <w:color w:val="000000" w:themeColor="text1"/>
        </w:rPr>
        <w:t>08</w:t>
      </w:r>
      <w:r w:rsidRPr="00EA1F76">
        <w:rPr>
          <w:rFonts w:ascii="Arial" w:eastAsia="Arial" w:hAnsi="Arial" w:cs="Arial"/>
          <w:color w:val="000000" w:themeColor="text1"/>
        </w:rPr>
        <w:t>:</w:t>
      </w:r>
      <w:r w:rsidR="0035570A" w:rsidRPr="00EA1F76">
        <w:rPr>
          <w:rFonts w:ascii="Arial" w:eastAsia="Arial" w:hAnsi="Arial" w:cs="Arial"/>
          <w:color w:val="000000" w:themeColor="text1"/>
        </w:rPr>
        <w:t>00</w:t>
      </w:r>
      <w:r w:rsidR="00905E16" w:rsidRPr="00EA1F76">
        <w:rPr>
          <w:rFonts w:ascii="Arial" w:eastAsia="Arial" w:hAnsi="Arial" w:cs="Arial"/>
          <w:color w:val="000000" w:themeColor="text1"/>
        </w:rPr>
        <w:t xml:space="preserve"> </w:t>
      </w:r>
      <w:r w:rsidRPr="00EA1F76">
        <w:rPr>
          <w:rFonts w:ascii="Arial" w:eastAsia="Arial" w:hAnsi="Arial" w:cs="Arial"/>
          <w:color w:val="000000" w:themeColor="text1"/>
        </w:rPr>
        <w:t>horas</w:t>
      </w:r>
      <w:r w:rsidR="00905E16" w:rsidRPr="00EA1F76">
        <w:rPr>
          <w:rFonts w:ascii="Arial" w:eastAsia="Arial" w:hAnsi="Arial" w:cs="Arial"/>
          <w:color w:val="000000" w:themeColor="text1"/>
        </w:rPr>
        <w:t xml:space="preserve"> </w:t>
      </w:r>
      <w:r w:rsidRPr="00EA1F76">
        <w:rPr>
          <w:rFonts w:ascii="Arial" w:eastAsia="Arial" w:hAnsi="Arial" w:cs="Arial"/>
          <w:color w:val="000000" w:themeColor="text1"/>
        </w:rPr>
        <w:t>do</w:t>
      </w:r>
      <w:r w:rsidR="00905E16" w:rsidRPr="00EA1F76">
        <w:rPr>
          <w:rFonts w:ascii="Arial" w:eastAsia="Arial" w:hAnsi="Arial" w:cs="Arial"/>
          <w:color w:val="000000" w:themeColor="text1"/>
        </w:rPr>
        <w:t xml:space="preserve"> </w:t>
      </w:r>
      <w:r w:rsidRPr="00EA1F76">
        <w:rPr>
          <w:rFonts w:ascii="Arial" w:eastAsia="Arial" w:hAnsi="Arial" w:cs="Arial"/>
          <w:color w:val="000000" w:themeColor="text1"/>
        </w:rPr>
        <w:t>dia</w:t>
      </w:r>
      <w:r w:rsidR="005D373B" w:rsidRPr="00EA1F76">
        <w:rPr>
          <w:rFonts w:ascii="Arial" w:eastAsia="Arial" w:hAnsi="Arial" w:cs="Arial"/>
          <w:color w:val="000000" w:themeColor="text1"/>
        </w:rPr>
        <w:t xml:space="preserve"> </w:t>
      </w:r>
      <w:r w:rsidR="00D51F22">
        <w:rPr>
          <w:rFonts w:ascii="Arial" w:eastAsia="Arial" w:hAnsi="Arial" w:cs="Arial"/>
          <w:color w:val="000000" w:themeColor="text1"/>
        </w:rPr>
        <w:t>08</w:t>
      </w:r>
      <w:r w:rsidR="00A3445B" w:rsidRPr="00EA1F76">
        <w:rPr>
          <w:rFonts w:ascii="Arial" w:eastAsia="Arial" w:hAnsi="Arial" w:cs="Arial"/>
          <w:color w:val="000000" w:themeColor="text1"/>
        </w:rPr>
        <w:t>/</w:t>
      </w:r>
      <w:r w:rsidR="00D51F22">
        <w:rPr>
          <w:rFonts w:ascii="Arial" w:eastAsia="Arial" w:hAnsi="Arial" w:cs="Arial"/>
          <w:color w:val="000000" w:themeColor="text1"/>
        </w:rPr>
        <w:t>10</w:t>
      </w:r>
      <w:r w:rsidRPr="00EA1F76">
        <w:rPr>
          <w:rFonts w:ascii="Arial" w:eastAsia="Arial" w:hAnsi="Arial" w:cs="Arial"/>
          <w:color w:val="000000" w:themeColor="text1"/>
        </w:rPr>
        <w:t>/</w:t>
      </w:r>
      <w:r w:rsidR="00A70EDB" w:rsidRPr="00EA1F76">
        <w:rPr>
          <w:rFonts w:ascii="Arial" w:eastAsia="Arial" w:hAnsi="Arial" w:cs="Arial"/>
          <w:color w:val="000000" w:themeColor="text1"/>
        </w:rPr>
        <w:t>2026</w:t>
      </w:r>
      <w:r w:rsidR="005D373B" w:rsidRPr="00EA1F76">
        <w:rPr>
          <w:rFonts w:ascii="Arial" w:eastAsia="Arial" w:hAnsi="Arial" w:cs="Arial"/>
          <w:color w:val="000000" w:themeColor="text1"/>
        </w:rPr>
        <w:t xml:space="preserve"> </w:t>
      </w:r>
      <w:r w:rsidR="0035570A" w:rsidRPr="00EA1F76">
        <w:rPr>
          <w:rFonts w:ascii="Arial" w:eastAsia="Arial" w:hAnsi="Arial" w:cs="Arial"/>
          <w:color w:val="000000" w:themeColor="text1"/>
        </w:rPr>
        <w:t>às</w:t>
      </w:r>
      <w:r w:rsidR="005D373B" w:rsidRPr="00EA1F76">
        <w:rPr>
          <w:rFonts w:ascii="Arial" w:eastAsia="Arial" w:hAnsi="Arial" w:cs="Arial"/>
          <w:color w:val="000000" w:themeColor="text1"/>
        </w:rPr>
        <w:t xml:space="preserve"> </w:t>
      </w:r>
      <w:r w:rsidR="00905E16" w:rsidRPr="00EA1F76">
        <w:rPr>
          <w:rFonts w:ascii="Arial" w:eastAsia="Arial" w:hAnsi="Arial" w:cs="Arial"/>
          <w:color w:val="000000" w:themeColor="text1"/>
        </w:rPr>
        <w:t>08</w:t>
      </w:r>
      <w:r w:rsidR="0035570A" w:rsidRPr="00EA1F76">
        <w:rPr>
          <w:rFonts w:ascii="Arial" w:eastAsia="Arial" w:hAnsi="Arial" w:cs="Arial"/>
          <w:color w:val="000000" w:themeColor="text1"/>
        </w:rPr>
        <w:t>:00</w:t>
      </w:r>
      <w:r w:rsidR="004A2264" w:rsidRPr="00EA1F76">
        <w:rPr>
          <w:rFonts w:ascii="Arial" w:eastAsia="Arial" w:hAnsi="Arial" w:cs="Arial"/>
          <w:color w:val="000000" w:themeColor="text1"/>
        </w:rPr>
        <w:t xml:space="preserve"> </w:t>
      </w:r>
      <w:r w:rsidR="0035570A" w:rsidRPr="00EA1F76">
        <w:rPr>
          <w:rFonts w:ascii="Arial" w:eastAsia="Arial" w:hAnsi="Arial" w:cs="Arial"/>
          <w:color w:val="000000" w:themeColor="text1"/>
        </w:rPr>
        <w:t>do</w:t>
      </w:r>
      <w:r w:rsidR="004A2264" w:rsidRPr="00EA1F76">
        <w:rPr>
          <w:rFonts w:ascii="Arial" w:eastAsia="Arial" w:hAnsi="Arial" w:cs="Arial"/>
          <w:color w:val="000000" w:themeColor="text1"/>
        </w:rPr>
        <w:t xml:space="preserve"> </w:t>
      </w:r>
      <w:r w:rsidR="0035570A" w:rsidRPr="00EA1F76">
        <w:rPr>
          <w:rFonts w:ascii="Arial" w:eastAsia="Arial" w:hAnsi="Arial" w:cs="Arial"/>
          <w:color w:val="000000" w:themeColor="text1"/>
        </w:rPr>
        <w:t>dia</w:t>
      </w:r>
      <w:r w:rsidR="00CD0A90" w:rsidRPr="00EA1F76">
        <w:rPr>
          <w:rFonts w:ascii="Arial" w:eastAsia="Arial" w:hAnsi="Arial" w:cs="Arial"/>
          <w:color w:val="000000" w:themeColor="text1"/>
        </w:rPr>
        <w:t xml:space="preserve"> </w:t>
      </w:r>
      <w:r w:rsidR="00D51F22">
        <w:rPr>
          <w:rFonts w:ascii="Arial" w:eastAsia="Arial" w:hAnsi="Arial" w:cs="Arial"/>
          <w:color w:val="000000" w:themeColor="text1"/>
        </w:rPr>
        <w:t>21</w:t>
      </w:r>
      <w:r w:rsidR="0035570A" w:rsidRPr="00EA1F76">
        <w:rPr>
          <w:rFonts w:ascii="Arial" w:eastAsia="Arial" w:hAnsi="Arial" w:cs="Arial"/>
          <w:color w:val="000000" w:themeColor="text1"/>
        </w:rPr>
        <w:t>/</w:t>
      </w:r>
      <w:r w:rsidR="00D51F22">
        <w:rPr>
          <w:rFonts w:ascii="Arial" w:eastAsia="Arial" w:hAnsi="Arial" w:cs="Arial"/>
          <w:color w:val="000000" w:themeColor="text1"/>
        </w:rPr>
        <w:t>10</w:t>
      </w:r>
      <w:r w:rsidR="0035570A" w:rsidRPr="00EA1F76">
        <w:rPr>
          <w:rFonts w:ascii="Arial" w:eastAsia="Arial" w:hAnsi="Arial" w:cs="Arial"/>
          <w:color w:val="000000" w:themeColor="text1"/>
        </w:rPr>
        <w:t>/</w:t>
      </w:r>
      <w:r w:rsidR="00A70EDB" w:rsidRPr="00EA1F76">
        <w:rPr>
          <w:rFonts w:ascii="Arial" w:eastAsia="Arial" w:hAnsi="Arial" w:cs="Arial"/>
          <w:color w:val="000000" w:themeColor="text1"/>
        </w:rPr>
        <w:t>2026</w:t>
      </w:r>
      <w:r w:rsidRPr="00EA1F76">
        <w:rPr>
          <w:rFonts w:ascii="Arial" w:eastAsia="Arial" w:hAnsi="Arial" w:cs="Arial"/>
          <w:color w:val="000000" w:themeColor="text1"/>
        </w:rPr>
        <w:t>.</w:t>
      </w:r>
    </w:p>
    <w:p w14:paraId="5C2AD51A" w14:textId="621847DB" w:rsidR="002C6B79" w:rsidRPr="00EA1F76" w:rsidRDefault="002C6B79" w:rsidP="002C6B79">
      <w:pPr>
        <w:snapToGrid w:val="0"/>
        <w:spacing w:after="120" w:line="276" w:lineRule="auto"/>
        <w:ind w:right="-30"/>
        <w:jc w:val="both"/>
        <w:rPr>
          <w:rFonts w:ascii="Arial" w:eastAsia="Arial" w:hAnsi="Arial" w:cs="Arial"/>
          <w:color w:val="000000" w:themeColor="text1"/>
        </w:rPr>
      </w:pPr>
      <w:r w:rsidRPr="00EA1F76">
        <w:rPr>
          <w:rFonts w:ascii="Arial" w:eastAsia="Arial" w:hAnsi="Arial" w:cs="Arial"/>
          <w:b/>
          <w:color w:val="000000" w:themeColor="text1"/>
        </w:rPr>
        <w:t>ABERTURA E JULGAMENTO DAS PROPOSTAS:</w:t>
      </w:r>
      <w:r w:rsidR="004D345A" w:rsidRPr="00EA1F76">
        <w:rPr>
          <w:rFonts w:ascii="Arial" w:eastAsia="Arial" w:hAnsi="Arial" w:cs="Arial"/>
          <w:b/>
          <w:color w:val="000000" w:themeColor="text1"/>
        </w:rPr>
        <w:t xml:space="preserve"> </w:t>
      </w:r>
      <w:r w:rsidRPr="00EA1F76">
        <w:rPr>
          <w:rFonts w:ascii="Arial" w:eastAsia="Arial" w:hAnsi="Arial" w:cs="Arial"/>
          <w:color w:val="000000" w:themeColor="text1"/>
        </w:rPr>
        <w:t>Das</w:t>
      </w:r>
      <w:r w:rsidR="004D345A" w:rsidRPr="00EA1F76">
        <w:rPr>
          <w:rFonts w:ascii="Arial" w:eastAsia="Arial" w:hAnsi="Arial" w:cs="Arial"/>
          <w:color w:val="000000" w:themeColor="text1"/>
        </w:rPr>
        <w:t xml:space="preserve"> </w:t>
      </w:r>
      <w:r w:rsidR="00992DCD" w:rsidRPr="00EA1F76">
        <w:rPr>
          <w:rFonts w:ascii="Arial" w:eastAsia="Arial" w:hAnsi="Arial" w:cs="Arial"/>
          <w:color w:val="000000" w:themeColor="text1"/>
        </w:rPr>
        <w:t>08</w:t>
      </w:r>
      <w:r w:rsidRPr="00EA1F76">
        <w:rPr>
          <w:rFonts w:ascii="Arial" w:eastAsia="Arial" w:hAnsi="Arial" w:cs="Arial"/>
          <w:color w:val="000000" w:themeColor="text1"/>
        </w:rPr>
        <w:t>:</w:t>
      </w:r>
      <w:r w:rsidR="00A25C82" w:rsidRPr="00EA1F76">
        <w:rPr>
          <w:rFonts w:ascii="Arial" w:eastAsia="Arial" w:hAnsi="Arial" w:cs="Arial"/>
          <w:color w:val="000000" w:themeColor="text1"/>
        </w:rPr>
        <w:t>0</w:t>
      </w:r>
      <w:r w:rsidR="00992DCD" w:rsidRPr="00EA1F76">
        <w:rPr>
          <w:rFonts w:ascii="Arial" w:eastAsia="Arial" w:hAnsi="Arial" w:cs="Arial"/>
          <w:color w:val="000000" w:themeColor="text1"/>
        </w:rPr>
        <w:t>0</w:t>
      </w:r>
      <w:r w:rsidR="004D345A" w:rsidRPr="00EA1F76">
        <w:rPr>
          <w:rFonts w:ascii="Arial" w:eastAsia="Arial" w:hAnsi="Arial" w:cs="Arial"/>
          <w:color w:val="000000" w:themeColor="text1"/>
        </w:rPr>
        <w:t xml:space="preserve"> </w:t>
      </w:r>
      <w:r w:rsidRPr="00EA1F76">
        <w:rPr>
          <w:rFonts w:ascii="Arial" w:eastAsia="Arial" w:hAnsi="Arial" w:cs="Arial"/>
          <w:color w:val="000000" w:themeColor="text1"/>
        </w:rPr>
        <w:t>às</w:t>
      </w:r>
      <w:r w:rsidR="004D345A" w:rsidRPr="00EA1F76">
        <w:rPr>
          <w:rFonts w:ascii="Arial" w:eastAsia="Arial" w:hAnsi="Arial" w:cs="Arial"/>
          <w:color w:val="000000" w:themeColor="text1"/>
        </w:rPr>
        <w:t xml:space="preserve"> </w:t>
      </w:r>
      <w:r w:rsidR="00EA1F76" w:rsidRPr="00EA1F76">
        <w:rPr>
          <w:rFonts w:ascii="Arial" w:eastAsia="Arial" w:hAnsi="Arial" w:cs="Arial"/>
          <w:color w:val="000000" w:themeColor="text1"/>
        </w:rPr>
        <w:t>08</w:t>
      </w:r>
      <w:r w:rsidR="004D345A" w:rsidRPr="00EA1F76">
        <w:rPr>
          <w:rFonts w:ascii="Arial" w:eastAsia="Arial" w:hAnsi="Arial" w:cs="Arial"/>
          <w:color w:val="000000" w:themeColor="text1"/>
        </w:rPr>
        <w:t>:</w:t>
      </w:r>
      <w:r w:rsidR="00EA1F76" w:rsidRPr="00EA1F76">
        <w:rPr>
          <w:rFonts w:ascii="Arial" w:eastAsia="Arial" w:hAnsi="Arial" w:cs="Arial"/>
          <w:color w:val="000000" w:themeColor="text1"/>
        </w:rPr>
        <w:t>3</w:t>
      </w:r>
      <w:r w:rsidR="004D345A" w:rsidRPr="00EA1F76">
        <w:rPr>
          <w:rFonts w:ascii="Arial" w:eastAsia="Arial" w:hAnsi="Arial" w:cs="Arial"/>
          <w:color w:val="000000" w:themeColor="text1"/>
        </w:rPr>
        <w:t>0</w:t>
      </w:r>
      <w:r w:rsidR="00B226CC" w:rsidRPr="00EA1F76">
        <w:rPr>
          <w:rFonts w:ascii="Arial" w:eastAsia="Arial" w:hAnsi="Arial" w:cs="Arial"/>
          <w:color w:val="000000" w:themeColor="text1"/>
        </w:rPr>
        <w:t xml:space="preserve"> </w:t>
      </w:r>
      <w:r w:rsidRPr="00EA1F76">
        <w:rPr>
          <w:rFonts w:ascii="Arial" w:eastAsia="Arial" w:hAnsi="Arial" w:cs="Arial"/>
          <w:color w:val="000000" w:themeColor="text1"/>
        </w:rPr>
        <w:t>horas</w:t>
      </w:r>
      <w:r w:rsidR="00AD5D87" w:rsidRPr="00EA1F76">
        <w:rPr>
          <w:rFonts w:ascii="Arial" w:eastAsia="Arial" w:hAnsi="Arial" w:cs="Arial"/>
          <w:color w:val="000000" w:themeColor="text1"/>
        </w:rPr>
        <w:t xml:space="preserve"> </w:t>
      </w:r>
      <w:r w:rsidRPr="00EA1F76">
        <w:rPr>
          <w:rFonts w:ascii="Arial" w:eastAsia="Arial" w:hAnsi="Arial" w:cs="Arial"/>
          <w:color w:val="000000" w:themeColor="text1"/>
        </w:rPr>
        <w:t>do</w:t>
      </w:r>
      <w:r w:rsidR="00AD5D87" w:rsidRPr="00EA1F76">
        <w:rPr>
          <w:rFonts w:ascii="Arial" w:eastAsia="Arial" w:hAnsi="Arial" w:cs="Arial"/>
          <w:color w:val="000000" w:themeColor="text1"/>
        </w:rPr>
        <w:t xml:space="preserve"> </w:t>
      </w:r>
      <w:r w:rsidRPr="00EA1F76">
        <w:rPr>
          <w:rFonts w:ascii="Arial" w:eastAsia="Arial" w:hAnsi="Arial" w:cs="Arial"/>
          <w:color w:val="000000" w:themeColor="text1"/>
        </w:rPr>
        <w:t>dia</w:t>
      </w:r>
      <w:r w:rsidR="00B226CC" w:rsidRPr="00EA1F76">
        <w:rPr>
          <w:rFonts w:ascii="Arial" w:eastAsia="Arial" w:hAnsi="Arial" w:cs="Arial"/>
          <w:color w:val="000000" w:themeColor="text1"/>
        </w:rPr>
        <w:t xml:space="preserve"> </w:t>
      </w:r>
      <w:r w:rsidR="00D51F22">
        <w:rPr>
          <w:rFonts w:ascii="Arial" w:eastAsia="Arial" w:hAnsi="Arial" w:cs="Arial"/>
          <w:color w:val="000000" w:themeColor="text1"/>
        </w:rPr>
        <w:t>21</w:t>
      </w:r>
      <w:r w:rsidRPr="00EA1F76">
        <w:rPr>
          <w:rFonts w:ascii="Arial" w:eastAsia="Arial" w:hAnsi="Arial" w:cs="Arial"/>
          <w:color w:val="000000" w:themeColor="text1"/>
        </w:rPr>
        <w:t>/</w:t>
      </w:r>
      <w:r w:rsidR="00D51F22">
        <w:rPr>
          <w:rFonts w:ascii="Arial" w:eastAsia="Arial" w:hAnsi="Arial" w:cs="Arial"/>
          <w:color w:val="000000" w:themeColor="text1"/>
        </w:rPr>
        <w:t>10</w:t>
      </w:r>
      <w:r w:rsidRPr="00EA1F76">
        <w:rPr>
          <w:rFonts w:ascii="Arial" w:eastAsia="Arial" w:hAnsi="Arial" w:cs="Arial"/>
          <w:color w:val="000000" w:themeColor="text1"/>
        </w:rPr>
        <w:t>/</w:t>
      </w:r>
      <w:r w:rsidR="00A70EDB" w:rsidRPr="00EA1F76">
        <w:rPr>
          <w:rFonts w:ascii="Arial" w:eastAsia="Arial" w:hAnsi="Arial" w:cs="Arial"/>
          <w:color w:val="000000" w:themeColor="text1"/>
        </w:rPr>
        <w:t>2026</w:t>
      </w:r>
      <w:r w:rsidRPr="00EA1F76">
        <w:rPr>
          <w:rFonts w:ascii="Arial" w:eastAsia="Arial" w:hAnsi="Arial" w:cs="Arial"/>
          <w:color w:val="000000" w:themeColor="text1"/>
        </w:rPr>
        <w:t>.</w:t>
      </w:r>
    </w:p>
    <w:p w14:paraId="723E3EC7" w14:textId="03C70E41"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EA1F76">
        <w:rPr>
          <w:rFonts w:ascii="Arial" w:eastAsia="Arial" w:hAnsi="Arial" w:cs="Arial"/>
          <w:b/>
          <w:color w:val="000000" w:themeColor="text1"/>
        </w:rPr>
        <w:t>INÍCIO DA SESSÃO DE DISPUTA DE PREÇOS:</w:t>
      </w:r>
      <w:r w:rsidR="004A2264" w:rsidRPr="00EA1F76">
        <w:rPr>
          <w:rFonts w:ascii="Arial" w:eastAsia="Arial" w:hAnsi="Arial" w:cs="Arial"/>
          <w:b/>
          <w:color w:val="000000" w:themeColor="text1"/>
        </w:rPr>
        <w:t xml:space="preserve"> </w:t>
      </w:r>
      <w:r w:rsidR="002E7298" w:rsidRPr="00EA1F76">
        <w:rPr>
          <w:rFonts w:ascii="Arial" w:eastAsia="Arial" w:hAnsi="Arial" w:cs="Arial"/>
          <w:color w:val="000000" w:themeColor="text1"/>
        </w:rPr>
        <w:t>Às</w:t>
      </w:r>
      <w:r w:rsidR="004A2264" w:rsidRPr="00EA1F76">
        <w:rPr>
          <w:rFonts w:ascii="Arial" w:eastAsia="Arial" w:hAnsi="Arial" w:cs="Arial"/>
          <w:color w:val="000000" w:themeColor="text1"/>
        </w:rPr>
        <w:t xml:space="preserve"> </w:t>
      </w:r>
      <w:r w:rsidR="00455890" w:rsidRPr="00EA1F76">
        <w:rPr>
          <w:rFonts w:ascii="Arial" w:eastAsia="Arial" w:hAnsi="Arial" w:cs="Arial"/>
          <w:color w:val="000000" w:themeColor="text1"/>
        </w:rPr>
        <w:t>08</w:t>
      </w:r>
      <w:r w:rsidRPr="00EA1F76">
        <w:rPr>
          <w:rFonts w:ascii="Arial" w:eastAsia="Arial" w:hAnsi="Arial" w:cs="Arial"/>
          <w:color w:val="000000" w:themeColor="text1"/>
        </w:rPr>
        <w:t>:</w:t>
      </w:r>
      <w:r w:rsidR="00E0666D" w:rsidRPr="00EA1F76">
        <w:rPr>
          <w:rFonts w:ascii="Arial" w:eastAsia="Arial" w:hAnsi="Arial" w:cs="Arial"/>
          <w:color w:val="000000" w:themeColor="text1"/>
        </w:rPr>
        <w:t xml:space="preserve">30 </w:t>
      </w:r>
      <w:r w:rsidRPr="00EA1F76">
        <w:rPr>
          <w:rFonts w:ascii="Arial" w:eastAsia="Arial" w:hAnsi="Arial" w:cs="Arial"/>
          <w:color w:val="000000" w:themeColor="text1"/>
        </w:rPr>
        <w:t>horas</w:t>
      </w:r>
      <w:r w:rsidR="004A2264" w:rsidRPr="00EA1F76">
        <w:rPr>
          <w:rFonts w:ascii="Arial" w:eastAsia="Arial" w:hAnsi="Arial" w:cs="Arial"/>
          <w:color w:val="000000" w:themeColor="text1"/>
        </w:rPr>
        <w:t xml:space="preserve"> </w:t>
      </w:r>
      <w:r w:rsidRPr="00EA1F76">
        <w:rPr>
          <w:rFonts w:ascii="Arial" w:eastAsia="Arial" w:hAnsi="Arial" w:cs="Arial"/>
          <w:color w:val="000000" w:themeColor="text1"/>
        </w:rPr>
        <w:t>do dia</w:t>
      </w:r>
      <w:r w:rsidR="00814C60" w:rsidRPr="00EA1F76">
        <w:rPr>
          <w:rFonts w:ascii="Arial" w:eastAsia="Arial" w:hAnsi="Arial" w:cs="Arial"/>
          <w:color w:val="000000" w:themeColor="text1"/>
        </w:rPr>
        <w:t xml:space="preserve"> </w:t>
      </w:r>
      <w:r w:rsidR="00D51F22">
        <w:rPr>
          <w:rFonts w:ascii="Arial" w:eastAsia="Arial" w:hAnsi="Arial" w:cs="Arial"/>
          <w:color w:val="000000" w:themeColor="text1"/>
        </w:rPr>
        <w:t>21</w:t>
      </w:r>
      <w:r w:rsidRPr="00EA1F76">
        <w:rPr>
          <w:rFonts w:ascii="Arial" w:eastAsia="Arial" w:hAnsi="Arial" w:cs="Arial"/>
          <w:color w:val="000000" w:themeColor="text1"/>
        </w:rPr>
        <w:t>/</w:t>
      </w:r>
      <w:r w:rsidR="00D51F22">
        <w:rPr>
          <w:rFonts w:ascii="Arial" w:eastAsia="Arial" w:hAnsi="Arial" w:cs="Arial"/>
          <w:color w:val="000000" w:themeColor="text1"/>
        </w:rPr>
        <w:t>10</w:t>
      </w:r>
      <w:r w:rsidRPr="00EA1F76">
        <w:rPr>
          <w:rFonts w:ascii="Arial" w:eastAsia="Arial" w:hAnsi="Arial" w:cs="Arial"/>
          <w:color w:val="000000" w:themeColor="text1"/>
        </w:rPr>
        <w:t>/</w:t>
      </w:r>
      <w:r w:rsidR="00A70EDB" w:rsidRPr="00EA1F76">
        <w:rPr>
          <w:rFonts w:ascii="Arial" w:eastAsia="Arial" w:hAnsi="Arial" w:cs="Arial"/>
          <w:color w:val="000000" w:themeColor="text1"/>
        </w:rPr>
        <w:t>2026</w:t>
      </w:r>
      <w:r w:rsidRPr="00EA1F76">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12F716EA"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w:t>
      </w:r>
      <w:r w:rsidR="00B446FD">
        <w:rPr>
          <w:rFonts w:ascii="Arial" w:hAnsi="Arial" w:cs="Arial"/>
          <w:color w:val="000000"/>
        </w:rPr>
        <w:t>eventual contratação de empresa do ramo pertinente, para</w:t>
      </w:r>
      <w:r w:rsidR="00B446FD">
        <w:rPr>
          <w:rFonts w:ascii="Arial" w:hAnsi="Arial" w:cs="Arial"/>
          <w:bCs/>
          <w:color w:val="000000"/>
        </w:rPr>
        <w:t xml:space="preserve"> </w:t>
      </w:r>
      <w:r w:rsidR="00B446FD">
        <w:rPr>
          <w:rFonts w:ascii="Arial" w:hAnsi="Arial" w:cs="Arial"/>
          <w:color w:val="000000"/>
        </w:rPr>
        <w:t xml:space="preserve">fornecimento de </w:t>
      </w:r>
      <w:r w:rsidR="00D51F22">
        <w:rPr>
          <w:rFonts w:ascii="Arial" w:hAnsi="Arial" w:cs="Arial"/>
          <w:color w:val="000000"/>
        </w:rPr>
        <w:t>insumos e suprimentos</w:t>
      </w:r>
      <w:r w:rsidR="00B446FD">
        <w:rPr>
          <w:rFonts w:ascii="Arial" w:hAnsi="Arial" w:cs="Arial"/>
          <w:color w:val="000000"/>
        </w:rPr>
        <w:t xml:space="preserve"> de informática</w:t>
      </w:r>
      <w:r w:rsidR="00B446FD">
        <w:rPr>
          <w:rFonts w:ascii="Arial" w:hAnsi="Arial" w:cs="Arial"/>
          <w:bCs/>
          <w:color w:val="000000"/>
        </w:rPr>
        <w:t>, visando atender as demandas das secretarias municipais</w:t>
      </w:r>
      <w:r w:rsidR="004A1E88">
        <w:rPr>
          <w:rFonts w:ascii="Arial" w:hAnsi="Arial" w:cs="Arial"/>
          <w:bCs/>
          <w:color w:val="000000"/>
        </w:rPr>
        <w:t xml:space="preserve">, </w:t>
      </w:r>
      <w:r w:rsidRPr="00015373">
        <w:rPr>
          <w:rFonts w:ascii="Arial" w:hAnsi="Arial" w:cs="Arial"/>
          <w:color w:val="000000"/>
        </w:rPr>
        <w:t>conforme</w:t>
      </w:r>
      <w:r w:rsidR="00DD7083">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2C36BD3D" w:rsidR="00CA24FB"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F17868">
        <w:rPr>
          <w:rFonts w:ascii="Arial" w:hAnsi="Arial" w:cs="Arial"/>
        </w:rPr>
        <w:t xml:space="preserve">em </w:t>
      </w:r>
      <w:r w:rsidR="00D958D9" w:rsidRPr="00F17868">
        <w:rPr>
          <w:rFonts w:ascii="Arial" w:hAnsi="Arial" w:cs="Arial"/>
        </w:rPr>
        <w:t>lote</w:t>
      </w:r>
      <w:r w:rsidR="00D51F22">
        <w:rPr>
          <w:rFonts w:ascii="Arial" w:hAnsi="Arial" w:cs="Arial"/>
        </w:rPr>
        <w:t>s</w:t>
      </w:r>
      <w:r w:rsidRPr="00015373">
        <w:rPr>
          <w:rFonts w:ascii="Arial" w:hAnsi="Arial" w:cs="Arial"/>
          <w:b/>
        </w:rPr>
        <w:t>,</w:t>
      </w:r>
      <w:r w:rsidR="004669FA">
        <w:rPr>
          <w:rFonts w:ascii="Arial" w:hAnsi="Arial" w:cs="Arial"/>
          <w:b/>
        </w:rPr>
        <w:t xml:space="preserve"> </w:t>
      </w:r>
      <w:r w:rsidRPr="00015373">
        <w:rPr>
          <w:rFonts w:ascii="Arial" w:hAnsi="Arial" w:cs="Arial"/>
        </w:rPr>
        <w:t>conforme tabela constante do Termo de Referência.</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46482FB0" w14:textId="1C48A08C" w:rsidR="00747C39" w:rsidRDefault="00747C39" w:rsidP="00971D9B">
      <w:pPr>
        <w:rPr>
          <w:rFonts w:ascii="Arial" w:hAnsi="Arial" w:cs="Arial"/>
          <w:b/>
          <w:i/>
          <w:sz w:val="16"/>
          <w:szCs w:val="16"/>
        </w:rPr>
      </w:pPr>
    </w:p>
    <w:p w14:paraId="6C0C2549" w14:textId="77777777" w:rsidR="00A70EDB" w:rsidRDefault="00A70EDB" w:rsidP="00971D9B">
      <w:pPr>
        <w:rPr>
          <w:rFonts w:ascii="Arial" w:hAnsi="Arial" w:cs="Arial"/>
          <w:b/>
          <w:i/>
          <w:sz w:val="16"/>
          <w:szCs w:val="16"/>
        </w:rPr>
      </w:pPr>
    </w:p>
    <w:p w14:paraId="072F9D09" w14:textId="3915D541"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lastRenderedPageBreak/>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C4A78C5" w14:textId="4D45BD3D"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75B5477C" w14:textId="77777777" w:rsidR="00D0202D" w:rsidRPr="00C47D4C" w:rsidRDefault="00D0202D" w:rsidP="00D0202D">
      <w:pPr>
        <w:jc w:val="both"/>
        <w:rPr>
          <w:rFonts w:ascii="Arial" w:hAnsi="Arial" w:cs="Arial"/>
        </w:rPr>
      </w:pPr>
    </w:p>
    <w:p w14:paraId="0008177B" w14:textId="619DF5F2" w:rsidR="009E4998" w:rsidRDefault="009E4998" w:rsidP="00D0202D">
      <w:pPr>
        <w:jc w:val="both"/>
        <w:rPr>
          <w:rFonts w:ascii="Arial" w:hAnsi="Arial" w:cs="Arial"/>
        </w:rPr>
      </w:pPr>
      <w:r w:rsidRPr="00C47D4C">
        <w:rPr>
          <w:rFonts w:ascii="Arial" w:hAnsi="Arial" w:cs="Arial"/>
        </w:rPr>
        <w:t>3.</w:t>
      </w:r>
      <w:r w:rsidR="009920ED">
        <w:rPr>
          <w:rFonts w:ascii="Arial" w:hAnsi="Arial" w:cs="Arial"/>
        </w:rPr>
        <w:t>3</w:t>
      </w:r>
      <w:r w:rsidRPr="00C47D4C">
        <w:rPr>
          <w:rFonts w:ascii="Arial" w:hAnsi="Arial" w:cs="Arial"/>
        </w:rPr>
        <w:t xml:space="preserve">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5685C925" w:rsidR="009E4998" w:rsidRDefault="009E4998" w:rsidP="00D0202D">
      <w:pPr>
        <w:jc w:val="both"/>
        <w:rPr>
          <w:rFonts w:ascii="Arial" w:hAnsi="Arial" w:cs="Arial"/>
        </w:rPr>
      </w:pPr>
      <w:r w:rsidRPr="00C47D4C">
        <w:rPr>
          <w:rFonts w:ascii="Arial" w:hAnsi="Arial" w:cs="Arial"/>
        </w:rPr>
        <w:t>3.</w:t>
      </w:r>
      <w:r w:rsidR="009920ED">
        <w:rPr>
          <w:rFonts w:ascii="Arial" w:hAnsi="Arial" w:cs="Arial"/>
        </w:rPr>
        <w:t>4</w:t>
      </w:r>
      <w:r w:rsidRPr="00C47D4C">
        <w:rPr>
          <w:rFonts w:ascii="Arial" w:hAnsi="Arial" w:cs="Arial"/>
        </w:rPr>
        <w:t xml:space="preserve">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56652723" w:rsidR="009E4998" w:rsidRDefault="009E4998" w:rsidP="00D0202D">
      <w:pPr>
        <w:jc w:val="both"/>
        <w:rPr>
          <w:rFonts w:ascii="Arial" w:hAnsi="Arial" w:cs="Arial"/>
        </w:rPr>
      </w:pPr>
      <w:r w:rsidRPr="00C47D4C">
        <w:rPr>
          <w:rFonts w:ascii="Arial" w:hAnsi="Arial" w:cs="Arial"/>
        </w:rPr>
        <w:t>3.</w:t>
      </w:r>
      <w:r w:rsidR="009920ED">
        <w:rPr>
          <w:rFonts w:ascii="Arial" w:hAnsi="Arial" w:cs="Arial"/>
        </w:rPr>
        <w:t>5</w:t>
      </w:r>
      <w:r w:rsidRPr="00C47D4C">
        <w:rPr>
          <w:rFonts w:ascii="Arial" w:hAnsi="Arial" w:cs="Arial"/>
        </w:rPr>
        <w:t xml:space="preserve">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40A30068" w:rsidR="009E4998" w:rsidRDefault="009E4998" w:rsidP="00D0202D">
      <w:pPr>
        <w:jc w:val="both"/>
        <w:rPr>
          <w:rFonts w:ascii="Arial" w:hAnsi="Arial" w:cs="Arial"/>
        </w:rPr>
      </w:pPr>
      <w:r w:rsidRPr="00C47D4C">
        <w:rPr>
          <w:rFonts w:ascii="Arial" w:hAnsi="Arial" w:cs="Arial"/>
        </w:rPr>
        <w:t>3.</w:t>
      </w:r>
      <w:r w:rsidR="009920ED">
        <w:rPr>
          <w:rFonts w:ascii="Arial" w:hAnsi="Arial" w:cs="Arial"/>
        </w:rPr>
        <w:t>6</w:t>
      </w:r>
      <w:r w:rsidRPr="00C47D4C">
        <w:rPr>
          <w:rFonts w:ascii="Arial" w:hAnsi="Arial" w:cs="Arial"/>
        </w:rPr>
        <w:t xml:space="preserve">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265428CE" w14:textId="77777777" w:rsidR="00B446FD" w:rsidRDefault="00B446FD"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lastRenderedPageBreak/>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485378EA"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054808D0" w14:textId="77777777" w:rsidR="00B446FD" w:rsidRDefault="00B446FD" w:rsidP="00D0202D">
      <w:pPr>
        <w:jc w:val="both"/>
        <w:rPr>
          <w:rFonts w:ascii="Arial" w:hAnsi="Arial" w:cs="Arial"/>
        </w:rPr>
      </w:pPr>
    </w:p>
    <w:p w14:paraId="5B1CF895" w14:textId="77777777" w:rsidR="009E4998" w:rsidRDefault="009E4998" w:rsidP="00D0202D">
      <w:pPr>
        <w:jc w:val="both"/>
        <w:rPr>
          <w:rFonts w:ascii="Arial" w:hAnsi="Arial" w:cs="Arial"/>
          <w:b/>
        </w:rPr>
      </w:pPr>
      <w:r w:rsidRPr="00D0202D">
        <w:rPr>
          <w:rFonts w:ascii="Arial" w:hAnsi="Arial" w:cs="Arial"/>
          <w:b/>
        </w:rPr>
        <w:t>PARTICIPAÇÃO:</w:t>
      </w:r>
    </w:p>
    <w:p w14:paraId="47944578" w14:textId="77777777" w:rsidR="00B446FD" w:rsidRDefault="00B446FD" w:rsidP="00D0202D">
      <w:pPr>
        <w:jc w:val="both"/>
        <w:rPr>
          <w:rFonts w:ascii="Arial" w:hAnsi="Arial" w:cs="Arial"/>
          <w:b/>
        </w:rPr>
      </w:pP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 xml:space="preserve">4.9 Caberá ao fornecedor acompanhar as operações no sistema eletrônico durante a sessão pública do pregão, ficando responsável pelo ônus decorrente da perda de negócios diante da </w:t>
      </w:r>
      <w:r w:rsidRPr="00C47D4C">
        <w:rPr>
          <w:rFonts w:ascii="Arial" w:hAnsi="Arial" w:cs="Arial"/>
        </w:rPr>
        <w:lastRenderedPageBreak/>
        <w:t>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822FEF">
      <w:pPr>
        <w:pStyle w:val="PargrafodaLista"/>
        <w:numPr>
          <w:ilvl w:val="1"/>
          <w:numId w:val="22"/>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997E67">
      <w:pPr>
        <w:tabs>
          <w:tab w:val="left" w:pos="567"/>
        </w:tabs>
        <w:autoSpaceDE w:val="0"/>
        <w:snapToGrid w:val="0"/>
        <w:ind w:left="567"/>
        <w:jc w:val="both"/>
        <w:rPr>
          <w:rFonts w:ascii="Arial" w:hAnsi="Arial" w:cs="Arial"/>
          <w:bCs/>
        </w:rPr>
      </w:pPr>
    </w:p>
    <w:p w14:paraId="358E93C9"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997E67">
      <w:pPr>
        <w:tabs>
          <w:tab w:val="left" w:pos="567"/>
        </w:tabs>
        <w:autoSpaceDE w:val="0"/>
        <w:snapToGrid w:val="0"/>
        <w:ind w:left="567"/>
        <w:jc w:val="both"/>
        <w:rPr>
          <w:rFonts w:ascii="Arial" w:hAnsi="Arial" w:cs="Arial"/>
          <w:bCs/>
        </w:rPr>
      </w:pPr>
    </w:p>
    <w:p w14:paraId="39C85B83" w14:textId="77777777"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566B9418" w14:textId="2D8CD73C"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xml:space="preserve">, de </w:t>
      </w:r>
      <w:r w:rsidR="00052BFE">
        <w:rPr>
          <w:rFonts w:ascii="Arial" w:eastAsia="Arial Unicode MS" w:hAnsi="Arial" w:cs="Arial"/>
          <w:color w:val="000000"/>
        </w:rPr>
        <w:t>2021</w:t>
      </w:r>
      <w:r w:rsidRPr="00C47D4C">
        <w:rPr>
          <w:rFonts w:ascii="Arial" w:eastAsia="Arial Unicode MS" w:hAnsi="Arial" w:cs="Arial"/>
          <w:color w:val="000000"/>
        </w:rPr>
        <w:t>;</w:t>
      </w:r>
    </w:p>
    <w:p w14:paraId="78B9C3E5"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781D3EF2" w14:textId="7200F96A" w:rsidR="006C2BA6" w:rsidRPr="009F19BB" w:rsidRDefault="006C2BA6" w:rsidP="00997E67">
      <w:pPr>
        <w:numPr>
          <w:ilvl w:val="2"/>
          <w:numId w:val="22"/>
        </w:numPr>
        <w:tabs>
          <w:tab w:val="left" w:pos="567"/>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97E67">
      <w:pPr>
        <w:tabs>
          <w:tab w:val="left" w:pos="567"/>
        </w:tabs>
        <w:autoSpaceDE w:val="0"/>
        <w:snapToGrid w:val="0"/>
        <w:jc w:val="both"/>
        <w:rPr>
          <w:rFonts w:ascii="Arial" w:eastAsia="Zurich BT" w:hAnsi="Arial" w:cs="Arial"/>
          <w:bCs/>
        </w:rPr>
      </w:pPr>
    </w:p>
    <w:p w14:paraId="23534C9B" w14:textId="3CBC3227" w:rsidR="006C2BA6" w:rsidRDefault="001F024F" w:rsidP="00997E67">
      <w:pPr>
        <w:numPr>
          <w:ilvl w:val="2"/>
          <w:numId w:val="22"/>
        </w:numPr>
        <w:tabs>
          <w:tab w:val="left" w:pos="567"/>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822FEF">
      <w:pPr>
        <w:pStyle w:val="Nivel01"/>
        <w:numPr>
          <w:ilvl w:val="0"/>
          <w:numId w:val="23"/>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426E154A" w:rsidR="00061DA5" w:rsidRDefault="00A83704" w:rsidP="00822FEF">
      <w:pPr>
        <w:numPr>
          <w:ilvl w:val="1"/>
          <w:numId w:val="14"/>
        </w:numPr>
        <w:ind w:left="0" w:firstLine="0"/>
        <w:jc w:val="both"/>
        <w:rPr>
          <w:rFonts w:ascii="Arial" w:hAnsi="Arial" w:cs="Arial"/>
          <w:color w:val="000000" w:themeColor="text1"/>
        </w:rPr>
      </w:pPr>
      <w:r>
        <w:rPr>
          <w:rFonts w:ascii="Arial" w:hAnsi="Arial" w:cs="Arial"/>
          <w:color w:val="000000" w:themeColor="text1"/>
        </w:rPr>
        <w:t>A proposta financeira inicial</w:t>
      </w:r>
      <w:r w:rsidR="006A034E">
        <w:rPr>
          <w:rFonts w:ascii="Arial" w:hAnsi="Arial" w:cs="Arial"/>
          <w:color w:val="000000" w:themeColor="text1"/>
        </w:rPr>
        <w:t xml:space="preserve">, a garantia de proposta </w:t>
      </w:r>
      <w:r w:rsidR="00CE024A">
        <w:rPr>
          <w:rFonts w:ascii="Arial" w:hAnsi="Arial" w:cs="Arial"/>
          <w:color w:val="000000" w:themeColor="text1"/>
        </w:rPr>
        <w:t>e</w:t>
      </w:r>
      <w:r>
        <w:rPr>
          <w:rFonts w:ascii="Arial" w:hAnsi="Arial" w:cs="Arial"/>
          <w:color w:val="000000" w:themeColor="text1"/>
        </w:rPr>
        <w:t xml:space="preserve"> a Declaração de Atendimentos aos Requisitos de Habilitação, deverão ser inseridas antecipadamente no sistema sob pena de desclassificação</w:t>
      </w:r>
      <w:r w:rsidRPr="00C47D4C">
        <w:rPr>
          <w:rFonts w:ascii="Arial" w:hAnsi="Arial" w:cs="Arial"/>
          <w:color w:val="000000"/>
        </w:rPr>
        <w:t xml:space="preserve"> </w:t>
      </w:r>
      <w:r>
        <w:rPr>
          <w:rFonts w:ascii="Arial" w:hAnsi="Arial" w:cs="Arial"/>
          <w:color w:val="000000"/>
        </w:rPr>
        <w:t xml:space="preserve">(enviadas </w:t>
      </w:r>
      <w:r w:rsidR="00061DA5" w:rsidRPr="00C47D4C">
        <w:rPr>
          <w:rFonts w:ascii="Arial" w:hAnsi="Arial" w:cs="Arial"/>
          <w:color w:val="000000"/>
        </w:rPr>
        <w:t>exclusivamente por meio do sistema</w:t>
      </w:r>
      <w:r>
        <w:rPr>
          <w:rFonts w:ascii="Arial" w:hAnsi="Arial" w:cs="Arial"/>
          <w:color w:val="000000"/>
        </w:rPr>
        <w:t>)</w:t>
      </w:r>
      <w:r w:rsidR="00061DA5" w:rsidRPr="00C47D4C">
        <w:rPr>
          <w:rFonts w:ascii="Arial" w:hAnsi="Arial" w:cs="Arial"/>
          <w:color w:val="000000"/>
        </w:rPr>
        <w:t xml:space="preserve">, até a data e o horário estabelecidos para </w:t>
      </w:r>
      <w:r w:rsidR="00950326">
        <w:rPr>
          <w:rFonts w:ascii="Arial" w:hAnsi="Arial" w:cs="Arial"/>
          <w:color w:val="000000"/>
        </w:rPr>
        <w:t>o fim do recebimento das propostas</w:t>
      </w:r>
      <w:r w:rsidR="00061DA5"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lastRenderedPageBreak/>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822FEF">
      <w:pPr>
        <w:numPr>
          <w:ilvl w:val="1"/>
          <w:numId w:val="10"/>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822FEF">
      <w:pPr>
        <w:numPr>
          <w:ilvl w:val="1"/>
          <w:numId w:val="10"/>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0E8F96C" w14:textId="77777777" w:rsidR="00E538E4" w:rsidRDefault="00E538E4" w:rsidP="00E538E4">
      <w:pPr>
        <w:pStyle w:val="PargrafodaLista"/>
        <w:rPr>
          <w:rFonts w:ascii="Arial" w:hAnsi="Arial" w:cs="Arial"/>
          <w:color w:val="000000" w:themeColor="text1"/>
        </w:rPr>
      </w:pPr>
    </w:p>
    <w:p w14:paraId="14B5918F" w14:textId="055DDA6C" w:rsidR="00E538E4" w:rsidRDefault="002B57CC" w:rsidP="00E538E4">
      <w:pPr>
        <w:numPr>
          <w:ilvl w:val="1"/>
          <w:numId w:val="10"/>
        </w:numPr>
        <w:ind w:left="0" w:firstLine="0"/>
        <w:jc w:val="both"/>
        <w:rPr>
          <w:rFonts w:ascii="Arial" w:hAnsi="Arial" w:cs="Arial"/>
        </w:rPr>
      </w:pPr>
      <w:r w:rsidRPr="002B57CC">
        <w:rPr>
          <w:rFonts w:ascii="Arial" w:hAnsi="Arial" w:cs="Arial"/>
        </w:rPr>
        <w:t xml:space="preserve">A documentação de habilitação </w:t>
      </w:r>
      <w:r w:rsidR="007E7433">
        <w:rPr>
          <w:rFonts w:ascii="Arial" w:hAnsi="Arial" w:cs="Arial"/>
        </w:rPr>
        <w:t xml:space="preserve">e proposta realinhada </w:t>
      </w:r>
      <w:r w:rsidRPr="002B57CC">
        <w:rPr>
          <w:rFonts w:ascii="Arial" w:hAnsi="Arial" w:cs="Arial"/>
        </w:rPr>
        <w:t>da empresa melhor classificada deverá ser inserida no sistema dentro do prazo de 02 (duas) horas, a partir da solicitação do pregoeiro/agente de contratação;</w:t>
      </w:r>
    </w:p>
    <w:p w14:paraId="149DCEF4" w14:textId="77777777" w:rsidR="00E538E4" w:rsidRPr="002B57CC" w:rsidRDefault="00E538E4" w:rsidP="00E538E4">
      <w:pPr>
        <w:pStyle w:val="PargrafodaLista"/>
        <w:ind w:left="0"/>
        <w:rPr>
          <w:rFonts w:ascii="Arial" w:hAnsi="Arial" w:cs="Arial"/>
        </w:rPr>
      </w:pPr>
    </w:p>
    <w:p w14:paraId="05191C5E" w14:textId="77777777" w:rsidR="00E538E4" w:rsidRPr="002B57CC" w:rsidRDefault="00E538E4" w:rsidP="00E538E4">
      <w:pPr>
        <w:numPr>
          <w:ilvl w:val="1"/>
          <w:numId w:val="10"/>
        </w:numPr>
        <w:ind w:left="0" w:firstLine="0"/>
        <w:jc w:val="both"/>
        <w:rPr>
          <w:rFonts w:ascii="Arial" w:hAnsi="Arial" w:cs="Arial"/>
        </w:rPr>
      </w:pPr>
      <w:r w:rsidRPr="002B57CC">
        <w:rPr>
          <w:rFonts w:ascii="Arial" w:hAnsi="Arial" w:cs="Arial"/>
        </w:rPr>
        <w:t>Será exigida a apresentação dos documentos de habilitação apenas do licitante vencedor na fase de lances, conforme disposto no art. 63, II da lei federal nº 14.133/2021;</w:t>
      </w:r>
    </w:p>
    <w:p w14:paraId="5DBD9445" w14:textId="77777777" w:rsidR="00E538E4" w:rsidRPr="002B57CC" w:rsidRDefault="00E538E4" w:rsidP="00E538E4">
      <w:pPr>
        <w:pStyle w:val="PargrafodaLista"/>
        <w:ind w:left="0"/>
        <w:rPr>
          <w:rFonts w:ascii="Arial" w:hAnsi="Arial" w:cs="Arial"/>
        </w:rPr>
      </w:pPr>
    </w:p>
    <w:p w14:paraId="53572310" w14:textId="152C9AAF" w:rsidR="00E538E4" w:rsidRDefault="002B57CC" w:rsidP="00E538E4">
      <w:pPr>
        <w:numPr>
          <w:ilvl w:val="1"/>
          <w:numId w:val="10"/>
        </w:numPr>
        <w:ind w:left="0" w:firstLine="0"/>
        <w:jc w:val="both"/>
        <w:rPr>
          <w:rFonts w:ascii="Arial" w:hAnsi="Arial" w:cs="Arial"/>
        </w:rPr>
      </w:pPr>
      <w:r w:rsidRPr="002B57CC">
        <w:rPr>
          <w:rFonts w:ascii="Arial" w:hAnsi="Arial" w:cs="Arial"/>
        </w:rPr>
        <w:t xml:space="preserve">A empresa melhor classificada que, após convocação, não apresentar a documentação de habilitação dentro do prazo estipulado, será responsabilizada, de acordo aos </w:t>
      </w:r>
      <w:proofErr w:type="spellStart"/>
      <w:r w:rsidRPr="002B57CC">
        <w:rPr>
          <w:rFonts w:ascii="Arial" w:hAnsi="Arial" w:cs="Arial"/>
        </w:rPr>
        <w:t>arts</w:t>
      </w:r>
      <w:proofErr w:type="spellEnd"/>
      <w:r w:rsidRPr="002B57CC">
        <w:rPr>
          <w:rFonts w:ascii="Arial" w:hAnsi="Arial" w:cs="Arial"/>
        </w:rPr>
        <w:t>. 337-F e 337-I da lei federal nº 14.133/2021</w:t>
      </w:r>
      <w:r w:rsidR="000234F9">
        <w:rPr>
          <w:rFonts w:ascii="Arial" w:hAnsi="Arial" w:cs="Arial"/>
        </w:rPr>
        <w:t xml:space="preserve"> e Decreto Municipal n° 057/</w:t>
      </w:r>
      <w:r w:rsidR="00A70EDB">
        <w:rPr>
          <w:rFonts w:ascii="Arial" w:hAnsi="Arial" w:cs="Arial"/>
        </w:rPr>
        <w:t>2026</w:t>
      </w:r>
      <w:r w:rsidRPr="002B57CC">
        <w:rPr>
          <w:rFonts w:ascii="Arial" w:hAnsi="Arial" w:cs="Arial"/>
        </w:rPr>
        <w:t>.</w:t>
      </w:r>
    </w:p>
    <w:p w14:paraId="564D8114" w14:textId="77777777" w:rsidR="007E7433" w:rsidRDefault="007E7433" w:rsidP="007E7433">
      <w:pPr>
        <w:pStyle w:val="PargrafodaLista"/>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822FEF">
      <w:pPr>
        <w:numPr>
          <w:ilvl w:val="1"/>
          <w:numId w:val="10"/>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6C52E16C" w:rsidR="00CA24FB" w:rsidRPr="00B446FD" w:rsidRDefault="00A374EB" w:rsidP="00822FEF">
      <w:pPr>
        <w:numPr>
          <w:ilvl w:val="2"/>
          <w:numId w:val="10"/>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30F34359" w14:textId="321BBC7E" w:rsidR="00B446FD" w:rsidRPr="00B82152" w:rsidRDefault="00B446FD" w:rsidP="00822FEF">
      <w:pPr>
        <w:numPr>
          <w:ilvl w:val="2"/>
          <w:numId w:val="10"/>
        </w:numPr>
        <w:tabs>
          <w:tab w:val="left" w:pos="1440"/>
        </w:tabs>
        <w:autoSpaceDE w:val="0"/>
        <w:snapToGrid w:val="0"/>
        <w:ind w:left="567" w:firstLine="0"/>
        <w:jc w:val="both"/>
        <w:rPr>
          <w:rFonts w:ascii="Arial" w:hAnsi="Arial" w:cs="Arial"/>
          <w:i/>
        </w:rPr>
      </w:pPr>
      <w:r>
        <w:rPr>
          <w:rFonts w:ascii="Arial" w:hAnsi="Arial" w:cs="Arial"/>
          <w:bCs/>
          <w:i/>
          <w:iCs/>
        </w:rPr>
        <w:t>Marca;</w:t>
      </w:r>
    </w:p>
    <w:p w14:paraId="3749889E" w14:textId="77777777" w:rsidR="00A83704" w:rsidRPr="00BC4D16" w:rsidRDefault="00A83704" w:rsidP="00A83704">
      <w:pPr>
        <w:tabs>
          <w:tab w:val="left" w:pos="1440"/>
        </w:tabs>
        <w:autoSpaceDE w:val="0"/>
        <w:snapToGrid w:val="0"/>
        <w:ind w:left="567"/>
        <w:jc w:val="both"/>
        <w:rPr>
          <w:rFonts w:ascii="Arial" w:hAnsi="Arial" w:cs="Arial"/>
          <w:i/>
        </w:rPr>
      </w:pPr>
    </w:p>
    <w:p w14:paraId="58EF6B6A" w14:textId="43504D6A" w:rsidR="00A72B79" w:rsidRPr="00997E67" w:rsidRDefault="00CA24FB" w:rsidP="00822FEF">
      <w:pPr>
        <w:pStyle w:val="PargrafodaLista"/>
        <w:numPr>
          <w:ilvl w:val="1"/>
          <w:numId w:val="10"/>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4B68017" w14:textId="77777777" w:rsidR="00997E67" w:rsidRPr="008A3910" w:rsidRDefault="00997E67" w:rsidP="00997E67">
      <w:pPr>
        <w:pStyle w:val="PargrafodaLista"/>
        <w:ind w:left="0"/>
        <w:contextualSpacing w:val="0"/>
        <w:jc w:val="both"/>
        <w:rPr>
          <w:rFonts w:ascii="Arial" w:hAnsi="Arial" w:cs="Arial"/>
          <w:color w:val="000000"/>
        </w:rPr>
      </w:pPr>
    </w:p>
    <w:p w14:paraId="09B97EF8" w14:textId="77777777" w:rsidR="00425856"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BBC79ED" w14:textId="77777777" w:rsidR="000234F9" w:rsidRDefault="000234F9" w:rsidP="000234F9">
      <w:pPr>
        <w:pStyle w:val="PargrafodaLista"/>
        <w:ind w:left="0"/>
        <w:contextualSpacing w:val="0"/>
        <w:jc w:val="both"/>
        <w:rPr>
          <w:rFonts w:ascii="Arial" w:hAnsi="Arial" w:cs="Arial"/>
          <w:color w:val="000000"/>
        </w:rPr>
      </w:pPr>
    </w:p>
    <w:p w14:paraId="08222130" w14:textId="21FDF617" w:rsidR="00425856" w:rsidRDefault="00EA4C4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822FEF">
      <w:pPr>
        <w:pStyle w:val="PargrafodaLista"/>
        <w:numPr>
          <w:ilvl w:val="1"/>
          <w:numId w:val="10"/>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822FEF">
      <w:pPr>
        <w:pStyle w:val="PargrafodaLista"/>
        <w:numPr>
          <w:ilvl w:val="2"/>
          <w:numId w:val="10"/>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417536E0" w:rsidR="0054016D" w:rsidRDefault="009B7570" w:rsidP="00822FEF">
      <w:pPr>
        <w:pStyle w:val="Nivel01"/>
        <w:numPr>
          <w:ilvl w:val="0"/>
          <w:numId w:val="10"/>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822FEF">
      <w:pPr>
        <w:pStyle w:val="PargrafodaLista"/>
        <w:widowControl w:val="0"/>
        <w:numPr>
          <w:ilvl w:val="1"/>
          <w:numId w:val="30"/>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7B51517E" w:rsidR="00397CD5" w:rsidRDefault="00397CD5" w:rsidP="000234F9">
      <w:pPr>
        <w:pStyle w:val="Ttulo1"/>
        <w:numPr>
          <w:ilvl w:val="2"/>
          <w:numId w:val="31"/>
        </w:numPr>
        <w:tabs>
          <w:tab w:val="left" w:pos="693"/>
        </w:tabs>
        <w:spacing w:before="0"/>
        <w:ind w:left="567"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 lote,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822FEF">
      <w:pPr>
        <w:pStyle w:val="PargrafodaLista"/>
        <w:widowControl w:val="0"/>
        <w:numPr>
          <w:ilvl w:val="1"/>
          <w:numId w:val="30"/>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822FEF">
      <w:pPr>
        <w:pStyle w:val="PargrafodaLista"/>
        <w:widowControl w:val="0"/>
        <w:numPr>
          <w:ilvl w:val="1"/>
          <w:numId w:val="30"/>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997E67">
      <w:pPr>
        <w:pStyle w:val="PargrafodaLista"/>
        <w:widowControl w:val="0"/>
        <w:numPr>
          <w:ilvl w:val="2"/>
          <w:numId w:val="32"/>
        </w:numPr>
        <w:tabs>
          <w:tab w:val="left" w:pos="684"/>
        </w:tabs>
        <w:autoSpaceDE w:val="0"/>
        <w:autoSpaceDN w:val="0"/>
        <w:ind w:left="567"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997E67">
      <w:pPr>
        <w:pStyle w:val="PargrafodaLista"/>
        <w:widowControl w:val="0"/>
        <w:tabs>
          <w:tab w:val="left" w:pos="684"/>
        </w:tabs>
        <w:autoSpaceDE w:val="0"/>
        <w:autoSpaceDN w:val="0"/>
        <w:ind w:left="567" w:right="186"/>
        <w:contextualSpacing w:val="0"/>
        <w:jc w:val="both"/>
        <w:rPr>
          <w:rFonts w:ascii="Arial" w:hAnsi="Arial" w:cs="Arial"/>
        </w:rPr>
      </w:pPr>
    </w:p>
    <w:p w14:paraId="51709F57" w14:textId="572CE037" w:rsidR="00397CD5" w:rsidRDefault="00397CD5" w:rsidP="00997E67">
      <w:pPr>
        <w:pStyle w:val="PargrafodaLista"/>
        <w:widowControl w:val="0"/>
        <w:numPr>
          <w:ilvl w:val="2"/>
          <w:numId w:val="32"/>
        </w:numPr>
        <w:tabs>
          <w:tab w:val="left" w:pos="802"/>
        </w:tabs>
        <w:autoSpaceDE w:val="0"/>
        <w:autoSpaceDN w:val="0"/>
        <w:ind w:left="567"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D239D10" w14:textId="77777777" w:rsidR="00CE024A" w:rsidRDefault="00CE024A" w:rsidP="00CE024A">
      <w:pPr>
        <w:widowControl w:val="0"/>
        <w:tabs>
          <w:tab w:val="left" w:pos="802"/>
        </w:tabs>
        <w:autoSpaceDE w:val="0"/>
        <w:autoSpaceDN w:val="0"/>
        <w:ind w:right="186"/>
        <w:jc w:val="both"/>
        <w:rPr>
          <w:rFonts w:ascii="Arial" w:hAnsi="Arial" w:cs="Arial"/>
        </w:rPr>
      </w:pPr>
    </w:p>
    <w:p w14:paraId="689DAC70" w14:textId="36341D6E" w:rsidR="00397CD5" w:rsidRDefault="00397CD5" w:rsidP="00822FEF">
      <w:pPr>
        <w:pStyle w:val="PargrafodaLista"/>
        <w:widowControl w:val="0"/>
        <w:numPr>
          <w:ilvl w:val="1"/>
          <w:numId w:val="30"/>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46278EF0" w14:textId="77777777" w:rsidR="00997E67" w:rsidRDefault="00997E67" w:rsidP="00997E67">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822FEF">
      <w:pPr>
        <w:pStyle w:val="PargrafodaLista"/>
        <w:widowControl w:val="0"/>
        <w:numPr>
          <w:ilvl w:val="1"/>
          <w:numId w:val="30"/>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59ABD7E3" w14:textId="77777777" w:rsidR="00D51F22" w:rsidRDefault="00D51F22" w:rsidP="00D51F22">
      <w:pPr>
        <w:pStyle w:val="PargrafodaLista"/>
        <w:widowControl w:val="0"/>
        <w:tabs>
          <w:tab w:val="left" w:pos="513"/>
        </w:tabs>
        <w:autoSpaceDE w:val="0"/>
        <w:autoSpaceDN w:val="0"/>
        <w:ind w:left="0" w:right="182"/>
        <w:contextualSpacing w:val="0"/>
        <w:jc w:val="both"/>
        <w:rPr>
          <w:rFonts w:ascii="Arial" w:hAnsi="Arial" w:cs="Arial"/>
        </w:rPr>
      </w:pPr>
    </w:p>
    <w:p w14:paraId="3C8D7DA3" w14:textId="028F8D32" w:rsidR="00397CD5" w:rsidRDefault="00397CD5" w:rsidP="00822FEF">
      <w:pPr>
        <w:pStyle w:val="PargrafodaLista"/>
        <w:widowControl w:val="0"/>
        <w:numPr>
          <w:ilvl w:val="1"/>
          <w:numId w:val="30"/>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 xml:space="preserve">Encerrado o prazo previsto descrito no item </w:t>
      </w:r>
      <w:r w:rsidR="00A70EDB">
        <w:rPr>
          <w:rFonts w:ascii="Arial" w:hAnsi="Arial" w:cs="Arial"/>
        </w:rPr>
        <w:t>7</w:t>
      </w:r>
      <w:r w:rsidRPr="00397CD5">
        <w:rPr>
          <w:rFonts w:ascii="Arial" w:hAnsi="Arial" w:cs="Arial"/>
        </w:rPr>
        <w:t>.5,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1B199C0D" w14:textId="1EC9E733" w:rsidR="00397CD5" w:rsidRDefault="00397CD5" w:rsidP="00822FEF">
      <w:pPr>
        <w:pStyle w:val="PargrafodaLista"/>
        <w:widowControl w:val="0"/>
        <w:numPr>
          <w:ilvl w:val="1"/>
          <w:numId w:val="30"/>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lastRenderedPageBreak/>
        <w:t xml:space="preserve">Encerrado o prazo de que trata o item </w:t>
      </w:r>
      <w:r w:rsidR="00A70EDB">
        <w:rPr>
          <w:rFonts w:ascii="Arial" w:hAnsi="Arial" w:cs="Arial"/>
        </w:rPr>
        <w:t>7</w:t>
      </w:r>
      <w:r w:rsidRPr="00397CD5">
        <w:rPr>
          <w:rFonts w:ascii="Arial" w:hAnsi="Arial" w:cs="Arial"/>
        </w:rPr>
        <w:t>.6,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0C448705" w:rsidR="00397CD5" w:rsidRDefault="00397CD5" w:rsidP="00822FEF">
      <w:pPr>
        <w:pStyle w:val="PargrafodaLista"/>
        <w:widowControl w:val="0"/>
        <w:numPr>
          <w:ilvl w:val="1"/>
          <w:numId w:val="30"/>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 xml:space="preserve">Na ausência de, no mínimo, três ofertas nas condições de que trata o item </w:t>
      </w:r>
      <w:r w:rsidR="00A70EDB">
        <w:rPr>
          <w:rFonts w:ascii="Arial" w:hAnsi="Arial" w:cs="Arial"/>
        </w:rPr>
        <w:t>7</w:t>
      </w:r>
      <w:r w:rsidRPr="00397CD5">
        <w:rPr>
          <w:rFonts w:ascii="Arial" w:hAnsi="Arial" w:cs="Arial"/>
        </w:rPr>
        <w:t>.7,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37F1DCB9" w:rsidR="00397CD5" w:rsidRDefault="00397CD5" w:rsidP="00822FEF">
      <w:pPr>
        <w:pStyle w:val="PargrafodaLista"/>
        <w:widowControl w:val="0"/>
        <w:numPr>
          <w:ilvl w:val="1"/>
          <w:numId w:val="30"/>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 xml:space="preserve">Encerrados os prazos estabelecidos nos itens </w:t>
      </w:r>
      <w:r w:rsidR="00A70EDB">
        <w:rPr>
          <w:rFonts w:ascii="Arial" w:hAnsi="Arial" w:cs="Arial"/>
        </w:rPr>
        <w:t>7</w:t>
      </w:r>
      <w:r w:rsidRPr="00397CD5">
        <w:rPr>
          <w:rFonts w:ascii="Arial" w:hAnsi="Arial" w:cs="Arial"/>
        </w:rPr>
        <w:t xml:space="preserve">.5 – </w:t>
      </w:r>
      <w:r w:rsidR="00A70EDB">
        <w:rPr>
          <w:rFonts w:ascii="Arial" w:hAnsi="Arial" w:cs="Arial"/>
        </w:rPr>
        <w:t>7</w:t>
      </w:r>
      <w:r w:rsidRPr="00397CD5">
        <w:rPr>
          <w:rFonts w:ascii="Arial" w:hAnsi="Arial" w:cs="Arial"/>
        </w:rPr>
        <w:t xml:space="preserve">.6 e </w:t>
      </w:r>
      <w:r w:rsidR="00A70EDB">
        <w:rPr>
          <w:rFonts w:ascii="Arial" w:hAnsi="Arial" w:cs="Arial"/>
        </w:rPr>
        <w:t>7</w:t>
      </w:r>
      <w:r w:rsidRPr="00397CD5">
        <w:rPr>
          <w:rFonts w:ascii="Arial" w:hAnsi="Arial" w:cs="Arial"/>
        </w:rPr>
        <w:t>.7,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B69351B" w:rsidR="00397CD5" w:rsidRDefault="00397CD5" w:rsidP="00822FEF">
      <w:pPr>
        <w:pStyle w:val="PargrafodaLista"/>
        <w:widowControl w:val="0"/>
        <w:numPr>
          <w:ilvl w:val="1"/>
          <w:numId w:val="30"/>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 xml:space="preserve">Na ausência de lance final e fechado classificado nos termos </w:t>
      </w:r>
      <w:r w:rsidR="00A70EDB">
        <w:rPr>
          <w:rFonts w:ascii="Arial" w:hAnsi="Arial" w:cs="Arial"/>
        </w:rPr>
        <w:t>7</w:t>
      </w:r>
      <w:r w:rsidRPr="00397CD5">
        <w:rPr>
          <w:rFonts w:ascii="Arial" w:hAnsi="Arial" w:cs="Arial"/>
        </w:rPr>
        <w:t>.9,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2C310070" w:rsidR="00397CD5" w:rsidRDefault="00397CD5" w:rsidP="00822FEF">
      <w:pPr>
        <w:pStyle w:val="PargrafodaLista"/>
        <w:widowControl w:val="0"/>
        <w:numPr>
          <w:ilvl w:val="1"/>
          <w:numId w:val="30"/>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00A70EDB">
        <w:rPr>
          <w:rFonts w:ascii="Arial" w:hAnsi="Arial" w:cs="Arial"/>
        </w:rPr>
        <w:t>7</w:t>
      </w:r>
      <w:r w:rsidRPr="00397CD5">
        <w:rPr>
          <w:rFonts w:ascii="Arial" w:hAnsi="Arial" w:cs="Arial"/>
        </w:rPr>
        <w:t>.7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822FEF">
      <w:pPr>
        <w:pStyle w:val="PargrafodaLista"/>
        <w:widowControl w:val="0"/>
        <w:numPr>
          <w:ilvl w:val="1"/>
          <w:numId w:val="30"/>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822FEF">
      <w:pPr>
        <w:pStyle w:val="PargrafodaLista"/>
        <w:widowControl w:val="0"/>
        <w:numPr>
          <w:ilvl w:val="1"/>
          <w:numId w:val="30"/>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3A53E498" w:rsidR="00397CD5" w:rsidRDefault="00397CD5" w:rsidP="00997E67">
      <w:pPr>
        <w:pStyle w:val="Corpodetexto"/>
        <w:spacing w:before="0" w:beforeAutospacing="0" w:after="0" w:afterAutospacing="0"/>
        <w:ind w:left="567" w:right="184"/>
        <w:jc w:val="both"/>
        <w:rPr>
          <w:rFonts w:ascii="Arial" w:hAnsi="Arial" w:cs="Arial"/>
        </w:rPr>
      </w:pPr>
      <w:r w:rsidRPr="00997E67">
        <w:rPr>
          <w:rFonts w:ascii="Arial" w:hAnsi="Arial" w:cs="Arial"/>
          <w:bCs/>
          <w:sz w:val="20"/>
          <w:szCs w:val="20"/>
        </w:rPr>
        <w:t>7.13.1.</w:t>
      </w:r>
      <w:r w:rsidRPr="00397CD5">
        <w:rPr>
          <w:rFonts w:ascii="Arial" w:hAnsi="Arial" w:cs="Arial"/>
          <w:bCs/>
        </w:rPr>
        <w:t xml:space="preserve">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31FA4028" w14:textId="77777777" w:rsidR="00A579B7" w:rsidRDefault="00A579B7" w:rsidP="00397CD5">
      <w:pPr>
        <w:pStyle w:val="Corpodetexto"/>
        <w:spacing w:before="0" w:beforeAutospacing="0" w:after="0" w:afterAutospacing="0"/>
        <w:ind w:right="184"/>
        <w:jc w:val="both"/>
        <w:rPr>
          <w:rFonts w:ascii="Arial" w:hAnsi="Arial" w:cs="Arial"/>
        </w:rPr>
      </w:pPr>
    </w:p>
    <w:p w14:paraId="7BABA716" w14:textId="0335ED3C" w:rsidR="00A579B7" w:rsidRDefault="00A579B7" w:rsidP="00997E67">
      <w:pPr>
        <w:pStyle w:val="Corpodetexto"/>
        <w:spacing w:before="0" w:beforeAutospacing="0" w:after="0" w:afterAutospacing="0"/>
        <w:ind w:left="567" w:right="184"/>
        <w:jc w:val="both"/>
        <w:rPr>
          <w:rFonts w:ascii="Arial" w:hAnsi="Arial" w:cs="Arial"/>
        </w:rPr>
      </w:pPr>
      <w:r w:rsidRPr="00997E67">
        <w:rPr>
          <w:rFonts w:ascii="Arial" w:hAnsi="Arial" w:cs="Arial"/>
          <w:sz w:val="20"/>
          <w:szCs w:val="20"/>
        </w:rPr>
        <w:t>7.13.2.</w:t>
      </w:r>
      <w:r>
        <w:rPr>
          <w:rFonts w:ascii="Arial" w:hAnsi="Arial" w:cs="Arial"/>
        </w:rPr>
        <w:t xml:space="preserve"> </w:t>
      </w:r>
      <w:r w:rsidRPr="00CF6966">
        <w:rPr>
          <w:rFonts w:ascii="Arial" w:hAnsi="Arial" w:cs="Arial"/>
        </w:rPr>
        <w:t>A(s) empresa(s) que ofertar(em) valores inferiores de 50% (cinquenta por cento) do valor orçado pela administração, deverá(</w:t>
      </w:r>
      <w:proofErr w:type="spellStart"/>
      <w:r w:rsidRPr="00CF6966">
        <w:rPr>
          <w:rFonts w:ascii="Arial" w:hAnsi="Arial" w:cs="Arial"/>
        </w:rPr>
        <w:t>ão</w:t>
      </w:r>
      <w:proofErr w:type="spellEnd"/>
      <w:r w:rsidRPr="00CF6966">
        <w:rPr>
          <w:rFonts w:ascii="Arial" w:hAnsi="Arial" w:cs="Arial"/>
        </w:rPr>
        <w:t xml:space="preserve">) apresentar junto com sua(s) proposta(s) realinhada(s), planilha com a composição de custos relativos ao(s) </w:t>
      </w:r>
      <w:proofErr w:type="spellStart"/>
      <w:r w:rsidRPr="00CF6966">
        <w:rPr>
          <w:rFonts w:ascii="Arial" w:hAnsi="Arial" w:cs="Arial"/>
        </w:rPr>
        <w:t>ítem</w:t>
      </w:r>
      <w:proofErr w:type="spellEnd"/>
      <w:r w:rsidRPr="00CF6966">
        <w:rPr>
          <w:rFonts w:ascii="Arial" w:hAnsi="Arial" w:cs="Arial"/>
        </w:rPr>
        <w:t>(</w:t>
      </w:r>
      <w:proofErr w:type="spellStart"/>
      <w:r w:rsidRPr="00CF6966">
        <w:rPr>
          <w:rFonts w:ascii="Arial" w:hAnsi="Arial" w:cs="Arial"/>
        </w:rPr>
        <w:t>ns</w:t>
      </w:r>
      <w:proofErr w:type="spellEnd"/>
      <w:r w:rsidRPr="00CF6966">
        <w:rPr>
          <w:rFonts w:ascii="Arial" w:hAnsi="Arial" w:cs="Arial"/>
        </w:rPr>
        <w:t>) ofertado(s), conforme disposto no art. 34 da IN SEGES/ME Nº 73, DE 30 DE SETEMBRO DE 2022.</w:t>
      </w:r>
    </w:p>
    <w:p w14:paraId="0733AA5F" w14:textId="77777777" w:rsidR="009920ED" w:rsidRDefault="009920ED" w:rsidP="00997E67">
      <w:pPr>
        <w:pStyle w:val="Corpodetexto"/>
        <w:spacing w:before="0" w:beforeAutospacing="0" w:after="0" w:afterAutospacing="0"/>
        <w:ind w:left="567" w:right="184"/>
        <w:jc w:val="both"/>
        <w:rPr>
          <w:rFonts w:ascii="Arial" w:hAnsi="Arial" w:cs="Arial"/>
        </w:rPr>
      </w:pPr>
    </w:p>
    <w:p w14:paraId="51DAF721" w14:textId="39057FC9" w:rsidR="009920ED" w:rsidRPr="009920ED" w:rsidRDefault="00397CD5" w:rsidP="009920ED">
      <w:pPr>
        <w:pStyle w:val="PargrafodaLista"/>
        <w:widowControl w:val="0"/>
        <w:numPr>
          <w:ilvl w:val="1"/>
          <w:numId w:val="30"/>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1EBDB0E5" w14:textId="77777777" w:rsidR="00997E67" w:rsidRDefault="00997E67" w:rsidP="00997E67">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822FEF">
      <w:pPr>
        <w:pStyle w:val="PargrafodaLista"/>
        <w:widowControl w:val="0"/>
        <w:numPr>
          <w:ilvl w:val="1"/>
          <w:numId w:val="30"/>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822FEF">
      <w:pPr>
        <w:pStyle w:val="PargrafodaLista"/>
        <w:widowControl w:val="0"/>
        <w:numPr>
          <w:ilvl w:val="1"/>
          <w:numId w:val="30"/>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lastRenderedPageBreak/>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997E67">
      <w:pPr>
        <w:pStyle w:val="PargrafodaLista"/>
        <w:widowControl w:val="0"/>
        <w:numPr>
          <w:ilvl w:val="2"/>
          <w:numId w:val="30"/>
        </w:numPr>
        <w:tabs>
          <w:tab w:val="left" w:pos="879"/>
        </w:tabs>
        <w:autoSpaceDE w:val="0"/>
        <w:autoSpaceDN w:val="0"/>
        <w:ind w:left="567"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997E67">
      <w:pPr>
        <w:pStyle w:val="PargrafodaLista"/>
        <w:widowControl w:val="0"/>
        <w:numPr>
          <w:ilvl w:val="2"/>
          <w:numId w:val="30"/>
        </w:numPr>
        <w:tabs>
          <w:tab w:val="left" w:pos="857"/>
        </w:tabs>
        <w:autoSpaceDE w:val="0"/>
        <w:autoSpaceDN w:val="0"/>
        <w:ind w:left="567"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997E67">
      <w:pPr>
        <w:pStyle w:val="PargrafodaLista"/>
        <w:widowControl w:val="0"/>
        <w:tabs>
          <w:tab w:val="left" w:pos="857"/>
        </w:tabs>
        <w:autoSpaceDE w:val="0"/>
        <w:autoSpaceDN w:val="0"/>
        <w:ind w:left="567" w:right="620"/>
        <w:contextualSpacing w:val="0"/>
        <w:jc w:val="both"/>
        <w:rPr>
          <w:rFonts w:ascii="Arial" w:hAnsi="Arial" w:cs="Arial"/>
        </w:rPr>
      </w:pPr>
    </w:p>
    <w:p w14:paraId="658C3F97" w14:textId="0F3E7B24" w:rsidR="00397CD5" w:rsidRDefault="00397CD5" w:rsidP="00997E67">
      <w:pPr>
        <w:pStyle w:val="Corpodetexto"/>
        <w:spacing w:before="0" w:beforeAutospacing="0" w:after="0" w:afterAutospacing="0"/>
        <w:ind w:left="567" w:right="187"/>
        <w:jc w:val="both"/>
        <w:rPr>
          <w:rFonts w:ascii="Arial" w:hAnsi="Arial" w:cs="Arial"/>
        </w:rPr>
      </w:pPr>
      <w:r w:rsidRPr="00997E67">
        <w:rPr>
          <w:rFonts w:ascii="Arial" w:hAnsi="Arial" w:cs="Arial"/>
          <w:bCs/>
          <w:sz w:val="20"/>
          <w:szCs w:val="20"/>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997E67">
      <w:pPr>
        <w:pStyle w:val="Corpodetexto"/>
        <w:spacing w:before="0" w:beforeAutospacing="0" w:after="0" w:afterAutospacing="0"/>
        <w:ind w:left="567" w:right="187"/>
        <w:jc w:val="both"/>
        <w:rPr>
          <w:rFonts w:ascii="Arial" w:hAnsi="Arial" w:cs="Arial"/>
        </w:rPr>
      </w:pPr>
    </w:p>
    <w:p w14:paraId="507071D9" w14:textId="2695961C" w:rsidR="00397CD5" w:rsidRDefault="00397CD5" w:rsidP="00997E67">
      <w:pPr>
        <w:pStyle w:val="PargrafodaLista"/>
        <w:widowControl w:val="0"/>
        <w:numPr>
          <w:ilvl w:val="2"/>
          <w:numId w:val="33"/>
        </w:numPr>
        <w:tabs>
          <w:tab w:val="left" w:pos="881"/>
        </w:tabs>
        <w:autoSpaceDE w:val="0"/>
        <w:autoSpaceDN w:val="0"/>
        <w:ind w:left="567"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997E67">
      <w:pPr>
        <w:pStyle w:val="PargrafodaLista"/>
        <w:widowControl w:val="0"/>
        <w:tabs>
          <w:tab w:val="left" w:pos="881"/>
        </w:tabs>
        <w:autoSpaceDE w:val="0"/>
        <w:autoSpaceDN w:val="0"/>
        <w:ind w:left="567" w:right="178"/>
        <w:contextualSpacing w:val="0"/>
        <w:jc w:val="both"/>
        <w:rPr>
          <w:rFonts w:ascii="Arial" w:hAnsi="Arial" w:cs="Arial"/>
        </w:rPr>
      </w:pPr>
    </w:p>
    <w:p w14:paraId="3505CC39" w14:textId="0B36EF52" w:rsidR="00397CD5" w:rsidRDefault="00397CD5" w:rsidP="00997E67">
      <w:pPr>
        <w:pStyle w:val="PargrafodaLista"/>
        <w:widowControl w:val="0"/>
        <w:numPr>
          <w:ilvl w:val="2"/>
          <w:numId w:val="33"/>
        </w:numPr>
        <w:tabs>
          <w:tab w:val="left" w:pos="922"/>
        </w:tabs>
        <w:autoSpaceDE w:val="0"/>
        <w:autoSpaceDN w:val="0"/>
        <w:ind w:left="567"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5BA45F9D" w:rsidR="00397CD5" w:rsidRDefault="00397CD5" w:rsidP="00997E67">
      <w:pPr>
        <w:pStyle w:val="PargrafodaLista"/>
        <w:widowControl w:val="0"/>
        <w:numPr>
          <w:ilvl w:val="2"/>
          <w:numId w:val="33"/>
        </w:numPr>
        <w:tabs>
          <w:tab w:val="left" w:pos="939"/>
        </w:tabs>
        <w:autoSpaceDE w:val="0"/>
        <w:autoSpaceDN w:val="0"/>
        <w:ind w:left="567"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00CE024A">
        <w:rPr>
          <w:rFonts w:ascii="Arial" w:hAnsi="Arial" w:cs="Arial"/>
        </w:rPr>
        <w:t>7.16</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997E67">
      <w:pPr>
        <w:pStyle w:val="PargrafodaLista"/>
        <w:widowControl w:val="0"/>
        <w:tabs>
          <w:tab w:val="left" w:pos="939"/>
        </w:tabs>
        <w:autoSpaceDE w:val="0"/>
        <w:autoSpaceDN w:val="0"/>
        <w:ind w:left="567" w:right="260"/>
        <w:contextualSpacing w:val="0"/>
        <w:jc w:val="both"/>
        <w:rPr>
          <w:rFonts w:ascii="Arial" w:hAnsi="Arial" w:cs="Arial"/>
        </w:rPr>
      </w:pPr>
    </w:p>
    <w:p w14:paraId="3805B947" w14:textId="4DD76B07" w:rsidR="00397CD5" w:rsidRDefault="00397CD5" w:rsidP="00997E67">
      <w:pPr>
        <w:pStyle w:val="PargrafodaLista"/>
        <w:widowControl w:val="0"/>
        <w:numPr>
          <w:ilvl w:val="2"/>
          <w:numId w:val="33"/>
        </w:numPr>
        <w:tabs>
          <w:tab w:val="left" w:pos="951"/>
        </w:tabs>
        <w:autoSpaceDE w:val="0"/>
        <w:autoSpaceDN w:val="0"/>
        <w:ind w:left="567"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4C12F00F" w14:textId="77777777" w:rsidR="00997E67" w:rsidRPr="00997E67" w:rsidRDefault="00997E67" w:rsidP="00997E67">
      <w:pPr>
        <w:widowControl w:val="0"/>
        <w:tabs>
          <w:tab w:val="left" w:pos="951"/>
        </w:tabs>
        <w:autoSpaceDE w:val="0"/>
        <w:autoSpaceDN w:val="0"/>
        <w:ind w:right="260"/>
        <w:jc w:val="both"/>
        <w:rPr>
          <w:rFonts w:ascii="Arial" w:hAnsi="Arial" w:cs="Arial"/>
        </w:rPr>
      </w:pPr>
    </w:p>
    <w:p w14:paraId="4EA1B8A0" w14:textId="5CB6E19E" w:rsidR="00397CD5" w:rsidRDefault="00397CD5" w:rsidP="00997E67">
      <w:pPr>
        <w:pStyle w:val="PargrafodaLista"/>
        <w:widowControl w:val="0"/>
        <w:numPr>
          <w:ilvl w:val="3"/>
          <w:numId w:val="33"/>
        </w:numPr>
        <w:tabs>
          <w:tab w:val="left" w:pos="1066"/>
        </w:tabs>
        <w:autoSpaceDE w:val="0"/>
        <w:autoSpaceDN w:val="0"/>
        <w:ind w:left="1843"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997E67">
      <w:pPr>
        <w:pStyle w:val="PargrafodaLista"/>
        <w:widowControl w:val="0"/>
        <w:tabs>
          <w:tab w:val="left" w:pos="1066"/>
        </w:tabs>
        <w:autoSpaceDE w:val="0"/>
        <w:autoSpaceDN w:val="0"/>
        <w:ind w:left="1843" w:right="260"/>
        <w:contextualSpacing w:val="0"/>
        <w:jc w:val="both"/>
        <w:rPr>
          <w:rFonts w:ascii="Arial" w:hAnsi="Arial" w:cs="Arial"/>
        </w:rPr>
      </w:pPr>
    </w:p>
    <w:p w14:paraId="2D34B82E" w14:textId="77D04BB5" w:rsidR="00397CD5" w:rsidRPr="0054145C" w:rsidRDefault="00397CD5" w:rsidP="00997E67">
      <w:pPr>
        <w:pStyle w:val="PargrafodaLista"/>
        <w:numPr>
          <w:ilvl w:val="3"/>
          <w:numId w:val="33"/>
        </w:numPr>
        <w:tabs>
          <w:tab w:val="left" w:pos="284"/>
        </w:tabs>
        <w:ind w:left="1843"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Default="0054145C" w:rsidP="0054145C">
      <w:pPr>
        <w:tabs>
          <w:tab w:val="left" w:pos="679"/>
        </w:tabs>
        <w:ind w:right="260"/>
        <w:jc w:val="both"/>
        <w:rPr>
          <w:rFonts w:ascii="Arial" w:hAnsi="Arial" w:cs="Arial"/>
        </w:rPr>
      </w:pPr>
    </w:p>
    <w:p w14:paraId="5A8A7F52" w14:textId="2EFF366E" w:rsidR="00397CD5" w:rsidRDefault="00397CD5" w:rsidP="00822FEF">
      <w:pPr>
        <w:pStyle w:val="PargrafodaLista"/>
        <w:widowControl w:val="0"/>
        <w:numPr>
          <w:ilvl w:val="1"/>
          <w:numId w:val="30"/>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822FEF">
      <w:pPr>
        <w:pStyle w:val="PargrafodaLista"/>
        <w:widowControl w:val="0"/>
        <w:numPr>
          <w:ilvl w:val="1"/>
          <w:numId w:val="30"/>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48B9A07A" w14:textId="036A353A" w:rsidR="00397CD5" w:rsidRDefault="00397CD5" w:rsidP="008F188D">
      <w:pPr>
        <w:pStyle w:val="Ttulo1"/>
        <w:numPr>
          <w:ilvl w:val="2"/>
          <w:numId w:val="30"/>
        </w:numPr>
        <w:tabs>
          <w:tab w:val="num" w:pos="360"/>
          <w:tab w:val="left" w:pos="859"/>
        </w:tabs>
        <w:spacing w:before="0"/>
        <w:ind w:left="567" w:right="260" w:firstLine="0"/>
        <w:jc w:val="both"/>
        <w:rPr>
          <w:rFonts w:ascii="Arial" w:hAnsi="Arial" w:cs="Arial"/>
          <w:b w:val="0"/>
          <w:bCs w:val="0"/>
          <w:color w:val="auto"/>
          <w:sz w:val="24"/>
          <w:szCs w:val="24"/>
        </w:rPr>
      </w:pPr>
      <w:r w:rsidRPr="00397CD5">
        <w:rPr>
          <w:rFonts w:ascii="Arial" w:hAnsi="Arial" w:cs="Arial"/>
          <w:sz w:val="24"/>
          <w:szCs w:val="24"/>
        </w:rPr>
        <w:lastRenderedPageBreak/>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822FEF">
      <w:pPr>
        <w:pStyle w:val="PargrafodaLista"/>
        <w:widowControl w:val="0"/>
        <w:numPr>
          <w:ilvl w:val="1"/>
          <w:numId w:val="30"/>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822FEF">
      <w:pPr>
        <w:pStyle w:val="PargrafodaLista"/>
        <w:widowControl w:val="0"/>
        <w:numPr>
          <w:ilvl w:val="1"/>
          <w:numId w:val="30"/>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822FEF">
      <w:pPr>
        <w:pStyle w:val="Nivel01"/>
        <w:numPr>
          <w:ilvl w:val="0"/>
          <w:numId w:val="10"/>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822FEF">
      <w:pPr>
        <w:pStyle w:val="PargrafodaLista"/>
        <w:numPr>
          <w:ilvl w:val="1"/>
          <w:numId w:val="10"/>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089DE1C2" w:rsidR="0018613B" w:rsidRPr="00416E41" w:rsidRDefault="0018613B"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822FEF">
      <w:pPr>
        <w:pStyle w:val="PargrafodaLista"/>
        <w:numPr>
          <w:ilvl w:val="2"/>
          <w:numId w:val="10"/>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lastRenderedPageBreak/>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7D0842">
      <w:pPr>
        <w:pStyle w:val="PargrafodaLista"/>
        <w:ind w:left="0" w:right="-17"/>
        <w:jc w:val="both"/>
        <w:rPr>
          <w:rFonts w:ascii="Arial" w:hAnsi="Arial" w:cs="Arial"/>
          <w:color w:val="000000" w:themeColor="text1"/>
          <w:lang w:eastAsia="en-US"/>
        </w:rPr>
      </w:pPr>
    </w:p>
    <w:p w14:paraId="6FD1EA40" w14:textId="77777777" w:rsidR="00416E41" w:rsidRDefault="008A2C5D" w:rsidP="007D0842">
      <w:pPr>
        <w:pStyle w:val="PargrafodaLista"/>
        <w:numPr>
          <w:ilvl w:val="1"/>
          <w:numId w:val="10"/>
        </w:numPr>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7D0842">
      <w:pPr>
        <w:pStyle w:val="PargrafodaLista"/>
        <w:ind w:left="0" w:right="-17"/>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385049EB" w14:textId="38F5047C" w:rsidR="00934982" w:rsidRPr="007D0842" w:rsidRDefault="00CA24FB" w:rsidP="007D0842">
      <w:pPr>
        <w:pStyle w:val="PargrafodaLista"/>
        <w:numPr>
          <w:ilvl w:val="2"/>
          <w:numId w:val="10"/>
        </w:numPr>
        <w:ind w:left="567" w:firstLine="0"/>
        <w:contextualSpacing w:val="0"/>
        <w:jc w:val="both"/>
        <w:rPr>
          <w:rFonts w:ascii="Arial" w:hAnsi="Arial" w:cs="Arial"/>
          <w:strike/>
        </w:rPr>
      </w:pPr>
      <w:r w:rsidRPr="00EE1F69">
        <w:rPr>
          <w:rFonts w:ascii="Arial" w:hAnsi="Arial" w:cs="Arial"/>
          <w:lang w:eastAsia="en-US"/>
        </w:rPr>
        <w:t xml:space="preserve">Dentre os documentos passíveis de solicitação pelo </w:t>
      </w:r>
      <w:r w:rsidR="00C6162E" w:rsidRPr="00EE1F69">
        <w:rPr>
          <w:rFonts w:ascii="Arial" w:hAnsi="Arial" w:cs="Arial"/>
          <w:lang w:eastAsia="en-US"/>
        </w:rPr>
        <w:t>Pregoeiro</w:t>
      </w:r>
      <w:r w:rsidRPr="00EE1F69">
        <w:rPr>
          <w:rFonts w:ascii="Arial" w:hAnsi="Arial" w:cs="Arial"/>
          <w:lang w:eastAsia="en-US"/>
        </w:rPr>
        <w:t xml:space="preserve">, destacam-se os que contenham </w:t>
      </w:r>
      <w:r w:rsidR="0033777C" w:rsidRPr="00EE1F69">
        <w:rPr>
          <w:rFonts w:ascii="Arial" w:hAnsi="Arial" w:cs="Arial"/>
          <w:lang w:eastAsia="en-US"/>
        </w:rPr>
        <w:t xml:space="preserve">as características do </w:t>
      </w:r>
      <w:r w:rsidR="00FD3CCF" w:rsidRPr="00EE1F69">
        <w:rPr>
          <w:rFonts w:ascii="Arial" w:hAnsi="Arial" w:cs="Arial"/>
          <w:lang w:eastAsia="en-US"/>
        </w:rPr>
        <w:t>serviço</w:t>
      </w:r>
      <w:r w:rsidR="0033777C" w:rsidRPr="00EE1F69">
        <w:rPr>
          <w:rFonts w:ascii="Arial" w:hAnsi="Arial" w:cs="Arial"/>
          <w:lang w:eastAsia="en-US"/>
        </w:rPr>
        <w:t xml:space="preserve"> ofertado, além de outras informações pertinentes, a exemplo de catálogos, folhetos ou propostas,</w:t>
      </w:r>
      <w:r w:rsidR="00651A2B" w:rsidRPr="00EE1F69">
        <w:rPr>
          <w:rFonts w:ascii="Arial" w:hAnsi="Arial" w:cs="Arial"/>
          <w:lang w:eastAsia="en-US"/>
        </w:rPr>
        <w:t xml:space="preserve"> encaminhados</w:t>
      </w:r>
      <w:r w:rsidR="0033777C" w:rsidRPr="00EE1F69">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16344E" w:rsidRPr="00EE1F69">
        <w:rPr>
          <w:rFonts w:ascii="Arial" w:hAnsi="Arial" w:cs="Arial"/>
          <w:lang w:eastAsia="en-US"/>
        </w:rPr>
        <w:t>;</w:t>
      </w:r>
    </w:p>
    <w:p w14:paraId="0DAB0D9E" w14:textId="77777777" w:rsidR="007D0842" w:rsidRPr="007D0842" w:rsidRDefault="007D0842" w:rsidP="007D0842">
      <w:pPr>
        <w:ind w:left="567"/>
        <w:jc w:val="both"/>
        <w:rPr>
          <w:rFonts w:ascii="Arial" w:hAnsi="Arial" w:cs="Arial"/>
          <w:strike/>
        </w:rPr>
      </w:pPr>
    </w:p>
    <w:p w14:paraId="1B1A0D34" w14:textId="3C12D8D1" w:rsidR="007C052A" w:rsidRDefault="007C052A" w:rsidP="007D0842">
      <w:pPr>
        <w:numPr>
          <w:ilvl w:val="1"/>
          <w:numId w:val="10"/>
        </w:numPr>
        <w:tabs>
          <w:tab w:val="left" w:pos="709"/>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7D0842">
      <w:pPr>
        <w:tabs>
          <w:tab w:val="left" w:pos="1440"/>
        </w:tabs>
        <w:autoSpaceDE w:val="0"/>
        <w:snapToGrid w:val="0"/>
        <w:jc w:val="both"/>
        <w:rPr>
          <w:rFonts w:ascii="Arial" w:hAnsi="Arial" w:cs="Arial"/>
          <w:bCs/>
        </w:rPr>
      </w:pPr>
    </w:p>
    <w:p w14:paraId="517935DE" w14:textId="538325DD" w:rsidR="007C052A" w:rsidRDefault="007C052A" w:rsidP="007D0842">
      <w:pPr>
        <w:numPr>
          <w:ilvl w:val="1"/>
          <w:numId w:val="10"/>
        </w:numPr>
        <w:tabs>
          <w:tab w:val="left" w:pos="709"/>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822FEF">
      <w:pPr>
        <w:numPr>
          <w:ilvl w:val="2"/>
          <w:numId w:val="10"/>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822FEF">
      <w:pPr>
        <w:pStyle w:val="PargrafodaLista"/>
        <w:numPr>
          <w:ilvl w:val="1"/>
          <w:numId w:val="10"/>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822FEF">
      <w:pPr>
        <w:numPr>
          <w:ilvl w:val="2"/>
          <w:numId w:val="10"/>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79F97B0F" w14:textId="77777777" w:rsidR="007D0842" w:rsidRDefault="007D0842" w:rsidP="007D0842">
      <w:pPr>
        <w:tabs>
          <w:tab w:val="left" w:pos="1440"/>
        </w:tabs>
        <w:autoSpaceDE w:val="0"/>
        <w:snapToGrid w:val="0"/>
        <w:ind w:left="567"/>
        <w:jc w:val="both"/>
        <w:rPr>
          <w:rFonts w:ascii="Arial" w:hAnsi="Arial" w:cs="Arial"/>
        </w:rPr>
      </w:pPr>
    </w:p>
    <w:p w14:paraId="29C5DCDE" w14:textId="77777777" w:rsidR="00CA24FB" w:rsidRDefault="00CA24FB" w:rsidP="00822FEF">
      <w:pPr>
        <w:numPr>
          <w:ilvl w:val="2"/>
          <w:numId w:val="10"/>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61DC1081" w14:textId="77777777" w:rsidR="00FD3CCF" w:rsidRDefault="00FD3CCF" w:rsidP="00FD3CCF">
      <w:pPr>
        <w:pStyle w:val="PargrafodaLista"/>
        <w:ind w:left="0"/>
        <w:contextualSpacing w:val="0"/>
        <w:jc w:val="both"/>
        <w:rPr>
          <w:rFonts w:ascii="Arial" w:hAnsi="Arial" w:cs="Arial"/>
        </w:rPr>
      </w:pPr>
    </w:p>
    <w:p w14:paraId="04C3877A" w14:textId="77777777" w:rsidR="005164CD" w:rsidRPr="003155CD" w:rsidRDefault="005164CD" w:rsidP="00822FEF">
      <w:pPr>
        <w:numPr>
          <w:ilvl w:val="1"/>
          <w:numId w:val="10"/>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822FEF">
      <w:pPr>
        <w:pStyle w:val="Nivel01"/>
        <w:numPr>
          <w:ilvl w:val="0"/>
          <w:numId w:val="10"/>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lastRenderedPageBreak/>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822FEF">
      <w:pPr>
        <w:pStyle w:val="PargrafodaLista"/>
        <w:numPr>
          <w:ilvl w:val="1"/>
          <w:numId w:val="13"/>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822FEF">
      <w:pPr>
        <w:pStyle w:val="PargrafodaLista"/>
        <w:numPr>
          <w:ilvl w:val="2"/>
          <w:numId w:val="10"/>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822FEF">
      <w:pPr>
        <w:pStyle w:val="PADRO"/>
        <w:keepNext w:val="0"/>
        <w:widowControl/>
        <w:numPr>
          <w:ilvl w:val="1"/>
          <w:numId w:val="13"/>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822FEF">
      <w:pPr>
        <w:pStyle w:val="PargrafodaLista"/>
        <w:numPr>
          <w:ilvl w:val="1"/>
          <w:numId w:val="27"/>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22FEF">
      <w:pPr>
        <w:pStyle w:val="PargrafodaLista"/>
        <w:numPr>
          <w:ilvl w:val="2"/>
          <w:numId w:val="19"/>
        </w:numPr>
        <w:spacing w:before="120" w:after="120" w:line="276" w:lineRule="auto"/>
        <w:ind w:left="1134" w:firstLine="0"/>
        <w:jc w:val="both"/>
        <w:rPr>
          <w:rFonts w:ascii="Arial" w:hAnsi="Arial" w:cs="Arial"/>
        </w:rPr>
      </w:pPr>
      <w:r w:rsidRPr="00C47D4C">
        <w:rPr>
          <w:rFonts w:ascii="Arial" w:hAnsi="Arial" w:cs="Arial"/>
        </w:rPr>
        <w:lastRenderedPageBreak/>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22FEF">
      <w:pPr>
        <w:pStyle w:val="PargrafodaLista"/>
        <w:numPr>
          <w:ilvl w:val="1"/>
          <w:numId w:val="19"/>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7D1BC873" w14:textId="547CAA6A" w:rsidR="007E3133" w:rsidRDefault="007E3133"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lastRenderedPageBreak/>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822FEF">
      <w:pPr>
        <w:numPr>
          <w:ilvl w:val="2"/>
          <w:numId w:val="10"/>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122A8867" w:rsidR="00A61836" w:rsidRDefault="00132231"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7E895FEA" w14:textId="77777777" w:rsidR="00FD3CCF" w:rsidRDefault="00FD3CCF" w:rsidP="00FD3CCF">
      <w:pPr>
        <w:tabs>
          <w:tab w:val="left" w:pos="1440"/>
        </w:tabs>
        <w:autoSpaceDE w:val="0"/>
        <w:snapToGrid w:val="0"/>
        <w:jc w:val="both"/>
        <w:rPr>
          <w:rFonts w:ascii="Arial" w:hAnsi="Arial" w:cs="Arial"/>
        </w:rPr>
      </w:pPr>
    </w:p>
    <w:p w14:paraId="51D0B626" w14:textId="77777777"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822FEF">
      <w:pPr>
        <w:numPr>
          <w:ilvl w:val="2"/>
          <w:numId w:val="10"/>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822FEF">
      <w:pPr>
        <w:numPr>
          <w:ilvl w:val="2"/>
          <w:numId w:val="10"/>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822FEF">
      <w:pPr>
        <w:numPr>
          <w:ilvl w:val="2"/>
          <w:numId w:val="10"/>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822FEF">
      <w:pPr>
        <w:numPr>
          <w:ilvl w:val="2"/>
          <w:numId w:val="10"/>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822FEF">
      <w:pPr>
        <w:numPr>
          <w:ilvl w:val="2"/>
          <w:numId w:val="10"/>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Default="00491F90" w:rsidP="00822FEF">
      <w:pPr>
        <w:pStyle w:val="PargrafodaLista"/>
        <w:numPr>
          <w:ilvl w:val="1"/>
          <w:numId w:val="10"/>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6AF7DD32" w14:textId="77777777" w:rsidR="00D51F22" w:rsidRPr="00AD4CDE" w:rsidRDefault="00D51F22" w:rsidP="00D51F22">
      <w:pPr>
        <w:pStyle w:val="PargrafodaLista"/>
        <w:ind w:left="0"/>
        <w:contextualSpacing w:val="0"/>
        <w:jc w:val="both"/>
        <w:rPr>
          <w:rFonts w:ascii="Arial" w:hAnsi="Arial" w:cs="Arial"/>
          <w:b/>
          <w:color w:val="000000"/>
        </w:rPr>
      </w:pPr>
    </w:p>
    <w:p w14:paraId="5CC641B4" w14:textId="7935B994"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3221C4">
        <w:rPr>
          <w:rFonts w:ascii="Arial" w:hAnsi="Arial" w:cs="Arial"/>
          <w:color w:val="000000"/>
        </w:rPr>
        <w:t xml:space="preserve"> e concordata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03DF2772" w14:textId="77777777" w:rsidR="006A034E" w:rsidRDefault="006A034E" w:rsidP="006A034E">
      <w:pPr>
        <w:tabs>
          <w:tab w:val="left" w:pos="1440"/>
        </w:tabs>
        <w:autoSpaceDE w:val="0"/>
        <w:snapToGrid w:val="0"/>
        <w:ind w:left="1134"/>
        <w:jc w:val="both"/>
        <w:rPr>
          <w:rFonts w:ascii="Arial" w:hAnsi="Arial" w:cs="Arial"/>
          <w:color w:val="000000"/>
        </w:rPr>
      </w:pPr>
    </w:p>
    <w:p w14:paraId="6AA99132" w14:textId="6DCF75CB" w:rsidR="006A034E" w:rsidRPr="00EC4F11" w:rsidRDefault="006A034E" w:rsidP="00822FEF">
      <w:pPr>
        <w:numPr>
          <w:ilvl w:val="2"/>
          <w:numId w:val="10"/>
        </w:numPr>
        <w:tabs>
          <w:tab w:val="left" w:pos="1440"/>
        </w:tabs>
        <w:autoSpaceDE w:val="0"/>
        <w:snapToGrid w:val="0"/>
        <w:ind w:left="1134" w:firstLine="0"/>
        <w:jc w:val="both"/>
        <w:rPr>
          <w:rFonts w:ascii="Arial" w:hAnsi="Arial" w:cs="Arial"/>
          <w:color w:val="000000"/>
        </w:rPr>
      </w:pPr>
      <w:r w:rsidRPr="00EC4F11">
        <w:rPr>
          <w:rFonts w:ascii="Arial" w:hAnsi="Arial" w:cs="Arial"/>
          <w:color w:val="000000"/>
        </w:rPr>
        <w:t xml:space="preserve">garantia de proposta, correspondente a 1% (um por cento) do valor estimado para a contratação que é de R$ </w:t>
      </w:r>
      <w:r w:rsidR="00D51F22">
        <w:rPr>
          <w:rFonts w:ascii="Arial" w:hAnsi="Arial" w:cs="Arial"/>
          <w:color w:val="000000"/>
        </w:rPr>
        <w:t>805.569,30</w:t>
      </w:r>
      <w:r w:rsidR="003221C4" w:rsidRPr="00EC4F11">
        <w:rPr>
          <w:rFonts w:ascii="Arial" w:hAnsi="Arial" w:cs="Arial"/>
          <w:color w:val="000000"/>
        </w:rPr>
        <w:t xml:space="preserve"> para o lote I</w:t>
      </w:r>
      <w:r w:rsidR="00D51F22">
        <w:rPr>
          <w:rFonts w:ascii="Arial" w:hAnsi="Arial" w:cs="Arial"/>
          <w:color w:val="000000"/>
        </w:rPr>
        <w:t xml:space="preserve"> e</w:t>
      </w:r>
      <w:r w:rsidR="003221C4" w:rsidRPr="00EC4F11">
        <w:rPr>
          <w:rFonts w:ascii="Arial" w:hAnsi="Arial" w:cs="Arial"/>
          <w:color w:val="000000"/>
        </w:rPr>
        <w:t xml:space="preserve"> R$ </w:t>
      </w:r>
      <w:r w:rsidR="00D51F22">
        <w:rPr>
          <w:rFonts w:ascii="Arial" w:hAnsi="Arial" w:cs="Arial"/>
          <w:color w:val="000000"/>
        </w:rPr>
        <w:t>509.351,10</w:t>
      </w:r>
      <w:r w:rsidR="003221C4" w:rsidRPr="00EC4F11">
        <w:rPr>
          <w:rFonts w:ascii="Arial" w:hAnsi="Arial" w:cs="Arial"/>
          <w:color w:val="000000"/>
        </w:rPr>
        <w:t xml:space="preserve"> para o lote II</w:t>
      </w:r>
      <w:r w:rsidRPr="00EC4F11">
        <w:rPr>
          <w:rFonts w:ascii="Arial" w:hAnsi="Arial" w:cs="Arial"/>
          <w:color w:val="000000"/>
        </w:rPr>
        <w:t xml:space="preserve">, </w:t>
      </w:r>
      <w:r w:rsidRPr="00EC4F11">
        <w:rPr>
          <w:rFonts w:ascii="Arial" w:hAnsi="Arial" w:cs="Arial"/>
          <w:color w:val="000000"/>
        </w:rPr>
        <w:lastRenderedPageBreak/>
        <w:t xml:space="preserve">conforme art. 58 da lei federal nº 14.133/21. </w:t>
      </w:r>
      <w:r w:rsidRPr="00EC4F11">
        <w:rPr>
          <w:rFonts w:ascii="Arial" w:hAnsi="Arial" w:cs="Arial"/>
          <w:b/>
          <w:bCs/>
          <w:color w:val="000000"/>
          <w:sz w:val="20"/>
          <w:szCs w:val="20"/>
        </w:rPr>
        <w:t>(Por se tratar de requisito de pré-qualificação, a garantia deverá ser inserida no sistema junto com a proposta inicial e a declaração de atendimento aos requisitos de habilitação sob pena de desclassificação)</w:t>
      </w:r>
      <w:r w:rsidRPr="00EC4F11">
        <w:rPr>
          <w:rFonts w:ascii="Arial" w:hAnsi="Arial" w:cs="Arial"/>
          <w:color w:val="000000"/>
        </w:rPr>
        <w:t>;</w:t>
      </w:r>
    </w:p>
    <w:p w14:paraId="52BC09B8" w14:textId="77777777" w:rsidR="00B025EB" w:rsidRDefault="00B025EB" w:rsidP="00B025EB">
      <w:pPr>
        <w:tabs>
          <w:tab w:val="left" w:pos="1440"/>
        </w:tabs>
        <w:autoSpaceDE w:val="0"/>
        <w:snapToGrid w:val="0"/>
        <w:ind w:left="1134"/>
        <w:jc w:val="both"/>
        <w:rPr>
          <w:rFonts w:ascii="Arial" w:hAnsi="Arial" w:cs="Arial"/>
          <w:color w:val="000000"/>
        </w:rPr>
      </w:pPr>
    </w:p>
    <w:p w14:paraId="3CD37972" w14:textId="65D691D1" w:rsidR="00CA24FB" w:rsidRDefault="00324764" w:rsidP="00822FEF">
      <w:pPr>
        <w:numPr>
          <w:ilvl w:val="2"/>
          <w:numId w:val="10"/>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0D94B655" w14:textId="77777777" w:rsidR="002B57CC" w:rsidRPr="002B57CC" w:rsidRDefault="002B57CC" w:rsidP="002B57CC">
      <w:pPr>
        <w:jc w:val="both"/>
        <w:rPr>
          <w:rFonts w:ascii="Arial" w:hAnsi="Arial" w:cs="Arial"/>
          <w:color w:val="000000"/>
          <w:lang w:eastAsia="en-US"/>
        </w:rPr>
      </w:pPr>
    </w:p>
    <w:p w14:paraId="3F64D23F" w14:textId="5B079596" w:rsidR="00405763" w:rsidRDefault="003629E4" w:rsidP="00822FEF">
      <w:pPr>
        <w:pStyle w:val="PargrafodaLista"/>
        <w:numPr>
          <w:ilvl w:val="3"/>
          <w:numId w:val="10"/>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1EEF4F2A" w14:textId="77777777" w:rsidR="00A83704" w:rsidRPr="00A83704" w:rsidRDefault="00A83704" w:rsidP="00A83704">
      <w:pPr>
        <w:jc w:val="both"/>
        <w:rPr>
          <w:rFonts w:ascii="Arial" w:hAnsi="Arial" w:cs="Arial"/>
          <w:color w:val="000000"/>
        </w:rPr>
      </w:pPr>
    </w:p>
    <w:p w14:paraId="10480DB2" w14:textId="1687B480" w:rsidR="00CA24FB" w:rsidRDefault="004F1294"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0D65E11F" w:rsidR="00CA24FB" w:rsidRPr="002552FA" w:rsidRDefault="00AD1F3E" w:rsidP="00822FEF">
      <w:pPr>
        <w:numPr>
          <w:ilvl w:val="2"/>
          <w:numId w:val="10"/>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26AF5484" w:rsidR="002552FA" w:rsidRDefault="002552FA" w:rsidP="00822FEF">
      <w:pPr>
        <w:pStyle w:val="PargrafodaLista"/>
        <w:numPr>
          <w:ilvl w:val="2"/>
          <w:numId w:val="10"/>
        </w:numPr>
        <w:tabs>
          <w:tab w:val="left" w:pos="1134"/>
        </w:tabs>
        <w:spacing w:line="242" w:lineRule="auto"/>
        <w:ind w:left="1134" w:right="244" w:firstLine="0"/>
        <w:jc w:val="both"/>
        <w:rPr>
          <w:rFonts w:ascii="Arial" w:hAnsi="Arial" w:cs="Arial"/>
        </w:rPr>
      </w:pPr>
      <w:r w:rsidRPr="002552FA">
        <w:rPr>
          <w:rFonts w:ascii="Arial" w:hAnsi="Arial" w:cs="Arial"/>
          <w:b/>
        </w:rPr>
        <w:lastRenderedPageBreak/>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SIMPLES, deverão apresentar Balanço Patrimonial referente ao</w:t>
      </w:r>
      <w:r w:rsidR="008F188D">
        <w:rPr>
          <w:rFonts w:ascii="Arial" w:hAnsi="Arial" w:cs="Arial"/>
        </w:rPr>
        <w:t>s</w:t>
      </w:r>
      <w:r w:rsidRPr="002552FA">
        <w:rPr>
          <w:rFonts w:ascii="Arial" w:hAnsi="Arial" w:cs="Arial"/>
        </w:rPr>
        <w:t xml:space="preserve"> </w:t>
      </w:r>
      <w:r w:rsidR="008F188D" w:rsidRPr="008F188D">
        <w:rPr>
          <w:rFonts w:ascii="Arial" w:hAnsi="Arial" w:cs="Arial"/>
          <w:b/>
          <w:bCs/>
        </w:rPr>
        <w:t>dois</w:t>
      </w:r>
      <w:r w:rsidR="008F188D">
        <w:rPr>
          <w:rFonts w:ascii="Arial" w:hAnsi="Arial" w:cs="Arial"/>
        </w:rPr>
        <w:t xml:space="preserve"> </w:t>
      </w:r>
      <w:r w:rsidRPr="002552FA">
        <w:rPr>
          <w:rFonts w:ascii="Arial" w:hAnsi="Arial" w:cs="Arial"/>
          <w:b/>
        </w:rPr>
        <w:t>último</w:t>
      </w:r>
      <w:r w:rsidR="008F188D">
        <w:rPr>
          <w:rFonts w:ascii="Arial" w:hAnsi="Arial" w:cs="Arial"/>
          <w:b/>
        </w:rPr>
        <w:t>s</w:t>
      </w:r>
      <w:r w:rsidRPr="002552FA">
        <w:rPr>
          <w:rFonts w:ascii="Arial" w:hAnsi="Arial" w:cs="Arial"/>
          <w:b/>
        </w:rPr>
        <w:t xml:space="preserve"> exercício</w:t>
      </w:r>
      <w:r w:rsidR="008F188D">
        <w:rPr>
          <w:rFonts w:ascii="Arial" w:hAnsi="Arial" w:cs="Arial"/>
          <w:b/>
        </w:rPr>
        <w:t>s</w:t>
      </w:r>
      <w:r w:rsidRPr="002552FA">
        <w:rPr>
          <w:rFonts w:ascii="Arial" w:hAnsi="Arial" w:cs="Arial"/>
          <w:b/>
        </w:rPr>
        <w:t xml:space="preserve"> socia</w:t>
      </w:r>
      <w:r w:rsidR="008F188D">
        <w:rPr>
          <w:rFonts w:ascii="Arial" w:hAnsi="Arial" w:cs="Arial"/>
          <w:b/>
        </w:rPr>
        <w:t>is</w:t>
      </w:r>
      <w:r w:rsidRPr="002552FA">
        <w:rPr>
          <w:rFonts w:ascii="Arial" w:hAnsi="Arial" w:cs="Arial"/>
          <w:b/>
        </w:rPr>
        <w:t xml:space="preserve">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34223BD1" w14:textId="77777777" w:rsidR="00FD3CCF" w:rsidRPr="00FD3CCF" w:rsidRDefault="00FD3CCF" w:rsidP="00FD3CCF">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xml:space="preserve">– </w:t>
      </w:r>
      <w:proofErr w:type="gramStart"/>
      <w:r w:rsidRPr="006B1180">
        <w:rPr>
          <w:rFonts w:ascii="Arial" w:hAnsi="Arial" w:cs="Arial"/>
          <w:b/>
        </w:rPr>
        <w:t>As sociedades constituídas há</w:t>
      </w:r>
      <w:proofErr w:type="gramEnd"/>
      <w:r w:rsidRPr="006B1180">
        <w:rPr>
          <w:rFonts w:ascii="Arial" w:hAnsi="Arial" w:cs="Arial"/>
          <w:b/>
        </w:rPr>
        <w:t xml:space="preserve">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2F1ADD15"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w:t>
      </w:r>
      <w:r w:rsidR="006A034E">
        <w:rPr>
          <w:rFonts w:ascii="Arial" w:hAnsi="Arial" w:cs="Arial"/>
        </w:rPr>
        <w:t>3</w:t>
      </w:r>
      <w:r w:rsidRPr="006B1180">
        <w:rPr>
          <w:rFonts w:ascii="Arial" w:hAnsi="Arial" w:cs="Arial"/>
        </w:rPr>
        <w:t xml:space="preserve">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43C1C05B"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7AFD3D92"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602FF410" w14:textId="77777777" w:rsidR="002552FA" w:rsidRPr="006B1180" w:rsidRDefault="002552FA" w:rsidP="002552FA"/>
    <w:p w14:paraId="2AB2E48D" w14:textId="77777777" w:rsidR="002552FA" w:rsidRPr="006B1180" w:rsidRDefault="002552FA" w:rsidP="00822FEF">
      <w:pPr>
        <w:pStyle w:val="PargrafodaLista"/>
        <w:numPr>
          <w:ilvl w:val="2"/>
          <w:numId w:val="10"/>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Default="002D5122" w:rsidP="00822FEF">
      <w:pPr>
        <w:pStyle w:val="PargrafodaLista"/>
        <w:numPr>
          <w:ilvl w:val="1"/>
          <w:numId w:val="10"/>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272D184F" w14:textId="77777777" w:rsidR="00CE024A" w:rsidRPr="00C47D4C" w:rsidRDefault="00CE024A" w:rsidP="00CE024A">
      <w:pPr>
        <w:pStyle w:val="PargrafodaLista"/>
        <w:ind w:left="0"/>
        <w:contextualSpacing w:val="0"/>
        <w:jc w:val="both"/>
        <w:rPr>
          <w:rFonts w:ascii="Arial" w:hAnsi="Arial" w:cs="Arial"/>
          <w:b/>
          <w:bCs/>
          <w:iCs/>
          <w:color w:val="000000"/>
        </w:rPr>
      </w:pPr>
    </w:p>
    <w:p w14:paraId="46E6F8F7" w14:textId="0888F72F" w:rsidR="008F188D" w:rsidRDefault="00CA24FB" w:rsidP="004B51DD">
      <w:pPr>
        <w:pStyle w:val="PargrafodaLista"/>
        <w:numPr>
          <w:ilvl w:val="2"/>
          <w:numId w:val="10"/>
        </w:numPr>
        <w:ind w:left="1134" w:firstLine="0"/>
        <w:jc w:val="both"/>
        <w:rPr>
          <w:rFonts w:ascii="Arial" w:hAnsi="Arial" w:cs="Arial"/>
          <w:color w:val="000000"/>
        </w:rPr>
      </w:pPr>
      <w:r w:rsidRPr="00C47D4C">
        <w:rPr>
          <w:rFonts w:ascii="Arial" w:hAnsi="Arial" w:cs="Arial"/>
          <w:color w:val="000000"/>
        </w:rPr>
        <w:t>Comprovação de aptidão para</w:t>
      </w:r>
      <w:r w:rsidR="00672E8C">
        <w:rPr>
          <w:rFonts w:ascii="Arial" w:hAnsi="Arial" w:cs="Arial"/>
          <w:color w:val="000000"/>
        </w:rPr>
        <w:t xml:space="preserve"> </w:t>
      </w:r>
      <w:r w:rsidR="009306DE">
        <w:rPr>
          <w:rFonts w:ascii="Arial" w:hAnsi="Arial" w:cs="Arial"/>
          <w:color w:val="000000"/>
        </w:rPr>
        <w:t>os</w:t>
      </w:r>
      <w:r w:rsidR="00672E8C">
        <w:rPr>
          <w:rFonts w:ascii="Arial" w:hAnsi="Arial" w:cs="Arial"/>
          <w:color w:val="000000"/>
        </w:rPr>
        <w:t xml:space="preserve"> </w:t>
      </w:r>
      <w:r w:rsidR="009920ED">
        <w:rPr>
          <w:rFonts w:ascii="Arial" w:hAnsi="Arial" w:cs="Arial"/>
          <w:color w:val="000000"/>
        </w:rPr>
        <w:t>fornecimentos</w:t>
      </w:r>
      <w:r w:rsidR="009306DE">
        <w:rPr>
          <w:rFonts w:ascii="Arial" w:hAnsi="Arial" w:cs="Arial"/>
          <w:color w:val="000000"/>
        </w:rPr>
        <w:t xml:space="preserve"> </w:t>
      </w:r>
      <w:r w:rsidRPr="00C47D4C">
        <w:rPr>
          <w:rFonts w:ascii="Arial" w:hAnsi="Arial" w:cs="Arial"/>
          <w:color w:val="000000"/>
        </w:rPr>
        <w:t>em características</w:t>
      </w:r>
      <w:r w:rsidR="00A00969">
        <w:rPr>
          <w:rFonts w:ascii="Arial" w:hAnsi="Arial" w:cs="Arial"/>
          <w:color w:val="000000"/>
        </w:rPr>
        <w:t xml:space="preserve"> </w:t>
      </w:r>
      <w:r w:rsidRPr="00C47D4C">
        <w:rPr>
          <w:rFonts w:ascii="Arial" w:hAnsi="Arial" w:cs="Arial"/>
          <w:color w:val="000000"/>
        </w:rPr>
        <w:t>compatíveis</w:t>
      </w:r>
      <w:r w:rsidR="00A00969">
        <w:rPr>
          <w:rFonts w:ascii="Arial" w:hAnsi="Arial" w:cs="Arial"/>
          <w:color w:val="000000"/>
        </w:rPr>
        <w:t xml:space="preserve"> </w:t>
      </w:r>
      <w:r w:rsidRPr="00C47D4C">
        <w:rPr>
          <w:rFonts w:ascii="Arial" w:hAnsi="Arial" w:cs="Arial"/>
          <w:color w:val="000000"/>
        </w:rPr>
        <w:t>com o objeto desta licitação, ou com o item pertinente, por meio da apresentação de atestado</w:t>
      </w:r>
      <w:r w:rsidR="009A723A">
        <w:rPr>
          <w:rFonts w:ascii="Arial" w:hAnsi="Arial" w:cs="Arial"/>
          <w:color w:val="000000"/>
        </w:rPr>
        <w:t>(</w:t>
      </w:r>
      <w:r w:rsidRPr="00C47D4C">
        <w:rPr>
          <w:rFonts w:ascii="Arial" w:hAnsi="Arial" w:cs="Arial"/>
          <w:color w:val="000000"/>
        </w:rPr>
        <w:t>s</w:t>
      </w:r>
      <w:r w:rsidR="009A723A">
        <w:rPr>
          <w:rFonts w:ascii="Arial" w:hAnsi="Arial" w:cs="Arial"/>
          <w:color w:val="000000"/>
        </w:rPr>
        <w:t>)</w:t>
      </w:r>
      <w:r w:rsidRPr="00C47D4C">
        <w:rPr>
          <w:rFonts w:ascii="Arial" w:hAnsi="Arial" w:cs="Arial"/>
          <w:color w:val="000000"/>
        </w:rPr>
        <w:t xml:space="preserve"> fornecido</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por pessoa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jurídica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 xml:space="preserve">) </w:t>
      </w:r>
      <w:r w:rsidRPr="00C47D4C">
        <w:rPr>
          <w:rFonts w:ascii="Arial" w:hAnsi="Arial" w:cs="Arial"/>
          <w:color w:val="000000"/>
        </w:rPr>
        <w:t>de direito público ou privado.</w:t>
      </w:r>
    </w:p>
    <w:p w14:paraId="3B45010C" w14:textId="77777777" w:rsidR="007D0842" w:rsidRDefault="007D0842" w:rsidP="007D0842">
      <w:pPr>
        <w:pStyle w:val="PargrafodaLista"/>
        <w:ind w:left="1134"/>
        <w:jc w:val="both"/>
        <w:rPr>
          <w:rFonts w:ascii="Arial" w:hAnsi="Arial" w:cs="Arial"/>
          <w:color w:val="000000"/>
        </w:rPr>
      </w:pPr>
    </w:p>
    <w:p w14:paraId="6BBC61A1" w14:textId="364047C0" w:rsidR="00572F45" w:rsidRPr="00BF50EA" w:rsidRDefault="00F90826" w:rsidP="00822FEF">
      <w:pPr>
        <w:pStyle w:val="PargrafodaLista"/>
        <w:numPr>
          <w:ilvl w:val="2"/>
          <w:numId w:val="10"/>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38DEEC9D" w14:textId="77777777" w:rsidR="00617063" w:rsidRPr="00F70F20" w:rsidRDefault="00617063" w:rsidP="00617063">
      <w:pPr>
        <w:pStyle w:val="PargrafodaLista"/>
        <w:ind w:left="1134"/>
        <w:jc w:val="both"/>
        <w:rPr>
          <w:rFonts w:ascii="Arial" w:hAnsi="Arial" w:cs="Arial"/>
          <w:lang w:eastAsia="en-US"/>
        </w:rPr>
      </w:pPr>
    </w:p>
    <w:p w14:paraId="25B94019" w14:textId="7BB39A9C" w:rsidR="00F90826" w:rsidRDefault="00F90826" w:rsidP="00822FEF">
      <w:pPr>
        <w:pStyle w:val="PargrafodaLista"/>
        <w:numPr>
          <w:ilvl w:val="2"/>
          <w:numId w:val="10"/>
        </w:numPr>
        <w:ind w:left="1134" w:firstLine="0"/>
        <w:jc w:val="both"/>
        <w:rPr>
          <w:rFonts w:ascii="Arial" w:hAnsi="Arial" w:cs="Arial"/>
        </w:rPr>
      </w:pPr>
      <w:r w:rsidRPr="00F70F20">
        <w:rPr>
          <w:rFonts w:ascii="Arial" w:hAnsi="Arial" w:cs="Arial"/>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0425B3FA" w14:textId="77777777" w:rsidR="006A034E" w:rsidRPr="006A034E" w:rsidRDefault="006A034E" w:rsidP="006A034E">
      <w:pPr>
        <w:jc w:val="both"/>
        <w:rPr>
          <w:rFonts w:ascii="Arial" w:hAnsi="Arial" w:cs="Arial"/>
        </w:rPr>
      </w:pPr>
    </w:p>
    <w:p w14:paraId="4EDCC0DE"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05DFF0EC" w14:textId="77777777" w:rsidR="00F90826" w:rsidRPr="00617063" w:rsidRDefault="00F90826" w:rsidP="00822FEF">
      <w:pPr>
        <w:numPr>
          <w:ilvl w:val="2"/>
          <w:numId w:val="10"/>
        </w:numPr>
        <w:ind w:left="1134" w:firstLine="0"/>
        <w:jc w:val="both"/>
        <w:rPr>
          <w:rFonts w:ascii="Arial" w:hAnsi="Arial" w:cs="Arial"/>
          <w:i/>
        </w:rPr>
      </w:pPr>
      <w:r w:rsidRPr="00F70F20">
        <w:rPr>
          <w:rFonts w:ascii="Arial" w:hAnsi="Arial" w:cs="Arial"/>
        </w:rPr>
        <w:lastRenderedPageBreak/>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rsidP="00822FEF">
      <w:pPr>
        <w:numPr>
          <w:ilvl w:val="2"/>
          <w:numId w:val="10"/>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xml:space="preserve">, do atendimento aos índices contábeis definidos neste edital [, com o acréscimo de </w:t>
      </w:r>
      <w:proofErr w:type="gramStart"/>
      <w:r w:rsidRPr="00F70F20">
        <w:rPr>
          <w:rFonts w:ascii="Arial" w:hAnsi="Arial" w:cs="Arial"/>
        </w:rPr>
        <w:t>.....</w:t>
      </w:r>
      <w:proofErr w:type="gramEnd"/>
      <w:r w:rsidRPr="00F70F20">
        <w:rPr>
          <w:rFonts w:ascii="Arial" w:hAnsi="Arial" w:cs="Arial"/>
        </w:rPr>
        <w:t>%], para fins de qualificação econômico-financeira, na proporção da respectiva participação;</w:t>
      </w:r>
    </w:p>
    <w:p w14:paraId="0B59105D" w14:textId="77777777" w:rsidR="00FD3CCF" w:rsidRDefault="00FD3CCF" w:rsidP="00FD3CCF">
      <w:pPr>
        <w:jc w:val="both"/>
        <w:rPr>
          <w:rFonts w:ascii="Arial" w:hAnsi="Arial" w:cs="Arial"/>
        </w:rPr>
      </w:pPr>
    </w:p>
    <w:p w14:paraId="41BA4DFF" w14:textId="77777777" w:rsidR="00F90826" w:rsidRDefault="00F90826" w:rsidP="00822FEF">
      <w:pPr>
        <w:numPr>
          <w:ilvl w:val="3"/>
          <w:numId w:val="10"/>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43F8489" w14:textId="77777777" w:rsidR="008F188D" w:rsidRDefault="008F188D" w:rsidP="008F188D">
      <w:pPr>
        <w:ind w:left="1701"/>
        <w:jc w:val="both"/>
        <w:rPr>
          <w:rFonts w:ascii="Arial" w:hAnsi="Arial" w:cs="Arial"/>
        </w:rPr>
      </w:pPr>
    </w:p>
    <w:p w14:paraId="234F1265"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constituição e registro do consórcio antes da celebração do contrato; e</w:t>
      </w:r>
    </w:p>
    <w:p w14:paraId="6F866D78" w14:textId="77777777" w:rsidR="00FD3CCF" w:rsidRDefault="00FD3CCF" w:rsidP="00FD3CCF">
      <w:pPr>
        <w:jc w:val="both"/>
        <w:rPr>
          <w:rFonts w:ascii="Arial" w:hAnsi="Arial" w:cs="Arial"/>
        </w:rPr>
      </w:pPr>
    </w:p>
    <w:p w14:paraId="5627031C" w14:textId="77777777" w:rsidR="00F90826" w:rsidRPr="00F70F20" w:rsidRDefault="00F90826" w:rsidP="00822FEF">
      <w:pPr>
        <w:numPr>
          <w:ilvl w:val="2"/>
          <w:numId w:val="10"/>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08DD5CED" w:rsidR="007E3133" w:rsidRPr="00617063" w:rsidRDefault="007E3133" w:rsidP="00D51F22">
      <w:pPr>
        <w:pStyle w:val="PargrafodaLista"/>
        <w:numPr>
          <w:ilvl w:val="1"/>
          <w:numId w:val="10"/>
        </w:numPr>
        <w:tabs>
          <w:tab w:val="left" w:pos="709"/>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w:t>
      </w:r>
      <w:r w:rsidR="00515F3A">
        <w:rPr>
          <w:rFonts w:ascii="Arial" w:hAnsi="Arial" w:cs="Arial"/>
          <w:bCs/>
        </w:rPr>
        <w:t>º</w:t>
      </w:r>
      <w:r w:rsidRPr="00C47D4C">
        <w:rPr>
          <w:rFonts w:ascii="Arial" w:hAnsi="Arial" w:cs="Arial"/>
          <w:bCs/>
        </w:rPr>
        <w:t xml:space="preserve">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D51F22">
      <w:pPr>
        <w:pStyle w:val="PargrafodaLista"/>
        <w:numPr>
          <w:ilvl w:val="1"/>
          <w:numId w:val="10"/>
        </w:numPr>
        <w:tabs>
          <w:tab w:val="left" w:pos="709"/>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2A0DB4E8" w14:textId="77777777" w:rsidR="00682896" w:rsidRDefault="00682896" w:rsidP="00682896">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822FEF">
      <w:pPr>
        <w:pStyle w:val="PargrafodaLista"/>
        <w:numPr>
          <w:ilvl w:val="2"/>
          <w:numId w:val="20"/>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2AA257AA" w14:textId="77777777" w:rsidR="00A83704" w:rsidRDefault="00A83704" w:rsidP="00A83704">
      <w:pPr>
        <w:pStyle w:val="PargrafodaLista"/>
        <w:ind w:left="0"/>
        <w:contextualSpacing w:val="0"/>
        <w:jc w:val="both"/>
        <w:rPr>
          <w:rFonts w:ascii="Arial" w:hAnsi="Arial" w:cs="Arial"/>
          <w:color w:val="000000"/>
        </w:rPr>
      </w:pPr>
    </w:p>
    <w:p w14:paraId="321743B4"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036644A7" w:rsidR="00CA24FB" w:rsidRDefault="00B04350"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w:t>
      </w:r>
      <w:r w:rsidR="00736F3B">
        <w:rPr>
          <w:rFonts w:ascii="Arial" w:hAnsi="Arial" w:cs="Arial"/>
          <w:color w:val="000000"/>
        </w:rPr>
        <w:t>.</w:t>
      </w:r>
      <w:r w:rsidR="00CA24FB" w:rsidRPr="00C47D4C">
        <w:rPr>
          <w:rFonts w:ascii="Arial" w:hAnsi="Arial" w:cs="Arial"/>
          <w:color w:val="000000"/>
        </w:rPr>
        <w:t>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Pr="0003443E" w:rsidRDefault="007852C1" w:rsidP="007852C1">
      <w:pPr>
        <w:pStyle w:val="PargrafodaLista"/>
        <w:ind w:left="0"/>
        <w:contextualSpacing w:val="0"/>
        <w:jc w:val="both"/>
        <w:rPr>
          <w:rFonts w:ascii="Arial" w:hAnsi="Arial" w:cs="Arial"/>
          <w:color w:val="000000"/>
          <w:sz w:val="20"/>
          <w:szCs w:val="20"/>
        </w:rPr>
      </w:pPr>
    </w:p>
    <w:p w14:paraId="65E73690" w14:textId="77777777" w:rsidR="005E75AD" w:rsidRDefault="005E75AD" w:rsidP="00822FEF">
      <w:pPr>
        <w:numPr>
          <w:ilvl w:val="1"/>
          <w:numId w:val="10"/>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03443E" w:rsidRDefault="00617063" w:rsidP="00617063">
      <w:pPr>
        <w:jc w:val="both"/>
        <w:rPr>
          <w:rFonts w:ascii="Arial" w:hAnsi="Arial" w:cs="Arial"/>
          <w:sz w:val="20"/>
          <w:szCs w:val="20"/>
        </w:rPr>
      </w:pPr>
    </w:p>
    <w:p w14:paraId="72251417" w14:textId="791C5017" w:rsidR="005E75AD" w:rsidRDefault="005E75AD" w:rsidP="00822FEF">
      <w:pPr>
        <w:numPr>
          <w:ilvl w:val="2"/>
          <w:numId w:val="10"/>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w:t>
      </w:r>
      <w:proofErr w:type="spellStart"/>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4E396DCD" w14:textId="77777777" w:rsidR="003D7DC9" w:rsidRPr="0003443E" w:rsidRDefault="003D7DC9" w:rsidP="003D7DC9">
      <w:pPr>
        <w:ind w:left="1134"/>
        <w:jc w:val="both"/>
        <w:rPr>
          <w:rFonts w:ascii="Arial" w:hAnsi="Arial" w:cs="Arial"/>
          <w:sz w:val="20"/>
          <w:szCs w:val="20"/>
        </w:rPr>
      </w:pPr>
    </w:p>
    <w:p w14:paraId="419EEB9E" w14:textId="257E91C6" w:rsidR="00D80066" w:rsidRDefault="004617D7"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03AB309A" w14:textId="597424FD" w:rsidR="00D7107E" w:rsidRPr="0003443E" w:rsidRDefault="00D7107E" w:rsidP="00D7107E">
      <w:pPr>
        <w:pStyle w:val="PargrafodaLista"/>
        <w:ind w:left="0"/>
        <w:contextualSpacing w:val="0"/>
        <w:jc w:val="both"/>
        <w:rPr>
          <w:rFonts w:ascii="Arial" w:hAnsi="Arial" w:cs="Arial"/>
          <w:color w:val="000000"/>
          <w:sz w:val="20"/>
          <w:szCs w:val="20"/>
        </w:rPr>
      </w:pPr>
    </w:p>
    <w:p w14:paraId="57BBDBB8" w14:textId="53014CD6" w:rsidR="00D7107E" w:rsidRPr="00D80066" w:rsidRDefault="00D7107E" w:rsidP="00822FEF">
      <w:pPr>
        <w:pStyle w:val="PargrafodaLista"/>
        <w:numPr>
          <w:ilvl w:val="1"/>
          <w:numId w:val="10"/>
        </w:numPr>
        <w:ind w:left="0" w:firstLine="0"/>
        <w:contextualSpacing w:val="0"/>
        <w:jc w:val="both"/>
        <w:rPr>
          <w:rFonts w:ascii="Arial" w:hAnsi="Arial" w:cs="Arial"/>
          <w:color w:val="000000"/>
        </w:rPr>
      </w:pPr>
      <w:r>
        <w:rPr>
          <w:rFonts w:ascii="Arial" w:hAnsi="Arial" w:cs="Arial"/>
          <w:color w:val="000000"/>
        </w:rPr>
        <w:t xml:space="preserve">Apresentar as declarações constantes no item 24.12: Integram este Edital, para todos os fins e efeitos, os seguintes anexos: itens </w:t>
      </w:r>
      <w:r w:rsidR="00D51F22">
        <w:rPr>
          <w:rFonts w:ascii="Arial" w:hAnsi="Arial" w:cs="Arial"/>
          <w:color w:val="000000"/>
        </w:rPr>
        <w:t>I</w:t>
      </w:r>
      <w:r>
        <w:rPr>
          <w:rFonts w:ascii="Arial" w:hAnsi="Arial" w:cs="Arial"/>
          <w:color w:val="000000"/>
        </w:rPr>
        <w:t>V a X.</w:t>
      </w:r>
    </w:p>
    <w:p w14:paraId="1BFFE21E" w14:textId="417306EC" w:rsidR="009027E1" w:rsidRPr="0003443E" w:rsidRDefault="009027E1" w:rsidP="009027E1">
      <w:pPr>
        <w:pStyle w:val="PargrafodaLista"/>
        <w:ind w:left="0"/>
        <w:rPr>
          <w:rFonts w:ascii="Arial" w:hAnsi="Arial" w:cs="Arial"/>
          <w:sz w:val="20"/>
          <w:szCs w:val="20"/>
          <w:highlight w:val="yellow"/>
        </w:rPr>
      </w:pPr>
    </w:p>
    <w:p w14:paraId="703842B2" w14:textId="77777777" w:rsidR="002D14AB" w:rsidRPr="00FF0FA5" w:rsidRDefault="002D14AB" w:rsidP="00822FEF">
      <w:pPr>
        <w:pStyle w:val="Nivel01"/>
        <w:numPr>
          <w:ilvl w:val="0"/>
          <w:numId w:val="10"/>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03443E" w:rsidRDefault="003155CD" w:rsidP="00617063">
      <w:pPr>
        <w:rPr>
          <w:sz w:val="20"/>
          <w:szCs w:val="20"/>
          <w:lang w:eastAsia="en-US"/>
        </w:rPr>
      </w:pPr>
    </w:p>
    <w:p w14:paraId="39638DD7" w14:textId="0D3F183B" w:rsidR="002D14AB" w:rsidRPr="00617063" w:rsidRDefault="00A83704" w:rsidP="00822FEF">
      <w:pPr>
        <w:pStyle w:val="PargrafodaLista"/>
        <w:numPr>
          <w:ilvl w:val="1"/>
          <w:numId w:val="10"/>
        </w:numPr>
        <w:ind w:left="0" w:firstLine="0"/>
        <w:jc w:val="both"/>
        <w:rPr>
          <w:rFonts w:ascii="Arial" w:hAnsi="Arial" w:cs="Arial"/>
        </w:rPr>
      </w:pPr>
      <w:r>
        <w:rPr>
          <w:rFonts w:ascii="Arial" w:hAnsi="Arial" w:cs="Arial"/>
        </w:rPr>
        <w:t>Concluída a fase de habilitação, e, julgados os recursos caso ocorra, a</w:t>
      </w:r>
      <w:r w:rsidR="002D14AB" w:rsidRPr="00617063">
        <w:rPr>
          <w:rFonts w:ascii="Arial" w:hAnsi="Arial" w:cs="Arial"/>
        </w:rPr>
        <w:t xml:space="preserve"> proposta final do licitante declarado vencedor deverá ser encaminhada no prazo de </w:t>
      </w:r>
      <w:r w:rsidR="00BD13E3" w:rsidRPr="00617063">
        <w:rPr>
          <w:rFonts w:ascii="Arial" w:hAnsi="Arial" w:cs="Arial"/>
          <w:bCs/>
        </w:rPr>
        <w:t>02</w:t>
      </w:r>
      <w:r w:rsidR="002D14AB" w:rsidRPr="00617063">
        <w:rPr>
          <w:rFonts w:ascii="Arial" w:hAnsi="Arial" w:cs="Arial"/>
          <w:bCs/>
        </w:rPr>
        <w:t xml:space="preserve"> (</w:t>
      </w:r>
      <w:r w:rsidR="00BD13E3" w:rsidRPr="00617063">
        <w:rPr>
          <w:rFonts w:ascii="Arial" w:hAnsi="Arial" w:cs="Arial"/>
          <w:bCs/>
        </w:rPr>
        <w:t>duas</w:t>
      </w:r>
      <w:r w:rsidR="002D14AB" w:rsidRPr="00617063">
        <w:rPr>
          <w:rFonts w:ascii="Arial" w:hAnsi="Arial" w:cs="Arial"/>
          <w:bCs/>
        </w:rPr>
        <w:t>) horas</w:t>
      </w:r>
      <w:r w:rsidR="002D14AB"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Default="002D14AB" w:rsidP="00822FEF">
      <w:pPr>
        <w:numPr>
          <w:ilvl w:val="2"/>
          <w:numId w:val="10"/>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55D74C85" w14:textId="77777777" w:rsidR="009920ED" w:rsidRPr="00617063" w:rsidRDefault="009920ED" w:rsidP="009920ED">
      <w:pPr>
        <w:ind w:left="1134"/>
        <w:jc w:val="both"/>
        <w:rPr>
          <w:rFonts w:ascii="Arial" w:hAnsi="Arial" w:cs="Arial"/>
        </w:rPr>
      </w:pPr>
    </w:p>
    <w:p w14:paraId="6D0B2F91"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822FEF">
      <w:pPr>
        <w:pStyle w:val="PargrafodaLista"/>
        <w:numPr>
          <w:ilvl w:val="1"/>
          <w:numId w:val="10"/>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822FEF">
      <w:pPr>
        <w:pStyle w:val="PargrafodaLista"/>
        <w:numPr>
          <w:ilvl w:val="1"/>
          <w:numId w:val="10"/>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822FEF">
      <w:pPr>
        <w:numPr>
          <w:ilvl w:val="2"/>
          <w:numId w:val="10"/>
        </w:numPr>
        <w:ind w:left="1134" w:firstLine="0"/>
        <w:jc w:val="both"/>
        <w:rPr>
          <w:rFonts w:ascii="Arial" w:hAnsi="Arial" w:cs="Arial"/>
        </w:rPr>
      </w:pPr>
      <w:r w:rsidRPr="00C47D4C">
        <w:rPr>
          <w:rFonts w:ascii="Arial" w:hAnsi="Arial" w:cs="Arial"/>
        </w:rPr>
        <w:lastRenderedPageBreak/>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45ACBD1C" w14:textId="7B42770F" w:rsidR="00F169CC" w:rsidRDefault="002D14AB" w:rsidP="00822FEF">
      <w:pPr>
        <w:pStyle w:val="PargrafodaLista"/>
        <w:numPr>
          <w:ilvl w:val="1"/>
          <w:numId w:val="10"/>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3FDE6CA4" w14:textId="77777777" w:rsidR="0003443E" w:rsidRPr="0003443E" w:rsidRDefault="0003443E" w:rsidP="0003443E">
      <w:pPr>
        <w:pStyle w:val="PargrafodaLista"/>
        <w:ind w:left="0"/>
        <w:jc w:val="both"/>
        <w:rPr>
          <w:rFonts w:ascii="Arial" w:hAnsi="Arial" w:cs="Arial"/>
        </w:rPr>
      </w:pPr>
    </w:p>
    <w:p w14:paraId="1632DBB8" w14:textId="342781D5" w:rsidR="006E5777" w:rsidRDefault="002D14AB" w:rsidP="00822FEF">
      <w:pPr>
        <w:pStyle w:val="PargrafodaLista"/>
        <w:numPr>
          <w:ilvl w:val="1"/>
          <w:numId w:val="10"/>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79A35D83" w14:textId="77777777" w:rsidR="00FD3CCF" w:rsidRDefault="00FD3CCF" w:rsidP="00FD3CCF">
      <w:pPr>
        <w:pStyle w:val="PargrafodaLista"/>
        <w:ind w:left="0"/>
        <w:jc w:val="both"/>
        <w:rPr>
          <w:rFonts w:ascii="Arial" w:hAnsi="Arial" w:cs="Arial"/>
        </w:rPr>
      </w:pPr>
    </w:p>
    <w:p w14:paraId="3823DE29" w14:textId="1AF1901B" w:rsidR="006E5777" w:rsidRPr="008F188D" w:rsidRDefault="006E5777" w:rsidP="00822FEF">
      <w:pPr>
        <w:pStyle w:val="PargrafodaLista"/>
        <w:numPr>
          <w:ilvl w:val="1"/>
          <w:numId w:val="10"/>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8E05A30" w14:textId="77777777" w:rsidR="008F188D" w:rsidRPr="000356F2" w:rsidRDefault="008F188D" w:rsidP="008F188D">
      <w:pPr>
        <w:pStyle w:val="PargrafodaLista"/>
        <w:ind w:left="0"/>
        <w:jc w:val="both"/>
        <w:rPr>
          <w:rFonts w:ascii="Arial" w:hAnsi="Arial" w:cs="Arial"/>
        </w:rPr>
      </w:pPr>
    </w:p>
    <w:p w14:paraId="793114BB" w14:textId="77777777" w:rsidR="00094A8E" w:rsidRDefault="00094A8E" w:rsidP="00822FEF">
      <w:pPr>
        <w:pStyle w:val="Nivel01"/>
        <w:numPr>
          <w:ilvl w:val="0"/>
          <w:numId w:val="10"/>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0C0B61A4"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2BAD9810" w14:textId="77777777" w:rsidR="00CE5624" w:rsidRDefault="00CE5624" w:rsidP="00CE5624">
      <w:pPr>
        <w:pStyle w:val="PargrafodaLista"/>
        <w:tabs>
          <w:tab w:val="left" w:pos="0"/>
        </w:tabs>
        <w:ind w:left="0"/>
        <w:contextualSpacing w:val="0"/>
        <w:jc w:val="both"/>
        <w:rPr>
          <w:rFonts w:ascii="Arial" w:hAnsi="Arial" w:cs="Arial"/>
          <w:color w:val="000000"/>
        </w:rPr>
      </w:pPr>
    </w:p>
    <w:p w14:paraId="5F972D8C" w14:textId="77777777"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822FEF">
      <w:pPr>
        <w:numPr>
          <w:ilvl w:val="2"/>
          <w:numId w:val="10"/>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8B6DF0">
      <w:pPr>
        <w:pStyle w:val="PargrafodaLista"/>
        <w:ind w:left="0"/>
        <w:contextualSpacing w:val="0"/>
        <w:jc w:val="both"/>
        <w:rPr>
          <w:rFonts w:ascii="Arial" w:hAnsi="Arial" w:cs="Arial"/>
          <w:color w:val="000000"/>
        </w:rPr>
      </w:pPr>
    </w:p>
    <w:p w14:paraId="52CA35E2" w14:textId="7DDC6F6E" w:rsidR="005273E0" w:rsidRDefault="005273E0" w:rsidP="00822FEF">
      <w:pPr>
        <w:pStyle w:val="Nivel01"/>
        <w:numPr>
          <w:ilvl w:val="0"/>
          <w:numId w:val="10"/>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822FEF">
      <w:pPr>
        <w:pStyle w:val="Nivel01"/>
        <w:keepNext w:val="0"/>
        <w:keepLines w:val="0"/>
        <w:numPr>
          <w:ilvl w:val="1"/>
          <w:numId w:val="10"/>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lastRenderedPageBreak/>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1798CC17" w:rsidR="00C02A99" w:rsidRDefault="00C02A99"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BDA51B7" w14:textId="77777777" w:rsidR="00EF7004" w:rsidRPr="00EF7004" w:rsidRDefault="00EF7004" w:rsidP="00EF7004"/>
    <w:p w14:paraId="189360DB" w14:textId="77777777" w:rsidR="005273E0" w:rsidRPr="00C47D4C" w:rsidRDefault="005273E0" w:rsidP="00822FEF">
      <w:pPr>
        <w:pStyle w:val="Nivel01"/>
        <w:keepNext w:val="0"/>
        <w:keepLines w:val="0"/>
        <w:numPr>
          <w:ilvl w:val="1"/>
          <w:numId w:val="10"/>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5632E44B" w14:textId="77777777" w:rsidR="008F188D" w:rsidRPr="008F188D" w:rsidRDefault="008F188D" w:rsidP="008F188D"/>
    <w:p w14:paraId="1F2F4222" w14:textId="77777777" w:rsidR="003155CD" w:rsidRDefault="00CA24FB" w:rsidP="00822FEF">
      <w:pPr>
        <w:pStyle w:val="Nivel01"/>
        <w:numPr>
          <w:ilvl w:val="0"/>
          <w:numId w:val="10"/>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5DC42876" w14:textId="77777777" w:rsidR="002552FA" w:rsidRDefault="002552FA" w:rsidP="002552FA">
      <w:pPr>
        <w:pStyle w:val="PargrafodaLista"/>
        <w:ind w:left="0"/>
        <w:contextualSpacing w:val="0"/>
        <w:jc w:val="both"/>
        <w:rPr>
          <w:rFonts w:ascii="Arial" w:hAnsi="Arial" w:cs="Arial"/>
        </w:rPr>
      </w:pPr>
    </w:p>
    <w:p w14:paraId="09CA3F47" w14:textId="77777777" w:rsidR="000762C9" w:rsidRDefault="001B6423"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822FEF">
      <w:pPr>
        <w:pStyle w:val="Nivel01"/>
        <w:numPr>
          <w:ilvl w:val="1"/>
          <w:numId w:val="10"/>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07D24722" w:rsidR="001B6423" w:rsidRDefault="001B6423" w:rsidP="00822FEF">
      <w:pPr>
        <w:pStyle w:val="Nivel01"/>
        <w:numPr>
          <w:ilvl w:val="2"/>
          <w:numId w:val="10"/>
        </w:numPr>
        <w:spacing w:before="0"/>
        <w:ind w:left="1134" w:firstLine="0"/>
        <w:rPr>
          <w:rFonts w:ascii="Arial" w:hAnsi="Arial" w:cs="Arial"/>
          <w:b w:val="0"/>
          <w:color w:val="auto"/>
          <w:sz w:val="24"/>
          <w:szCs w:val="24"/>
        </w:rPr>
      </w:pPr>
      <w:r w:rsidRPr="00D56795">
        <w:rPr>
          <w:rFonts w:ascii="Arial" w:hAnsi="Arial" w:cs="Arial"/>
          <w:b w:val="0"/>
          <w:color w:val="auto"/>
          <w:sz w:val="24"/>
          <w:szCs w:val="24"/>
        </w:rPr>
        <w:lastRenderedPageBreak/>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822FEF">
      <w:pPr>
        <w:pStyle w:val="Nivel01"/>
        <w:numPr>
          <w:ilvl w:val="1"/>
          <w:numId w:val="11"/>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822FEF">
      <w:pPr>
        <w:pStyle w:val="PargrafodaLista"/>
        <w:numPr>
          <w:ilvl w:val="1"/>
          <w:numId w:val="11"/>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822FEF">
      <w:pPr>
        <w:pStyle w:val="PargrafodaLista"/>
        <w:numPr>
          <w:ilvl w:val="1"/>
          <w:numId w:val="11"/>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lastRenderedPageBreak/>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4A1E88" w:rsidRDefault="00862ACD" w:rsidP="00822FEF">
      <w:pPr>
        <w:numPr>
          <w:ilvl w:val="1"/>
          <w:numId w:val="11"/>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601571B7" w14:textId="77777777" w:rsidR="004A1E88" w:rsidRPr="0095789D" w:rsidRDefault="004A1E88" w:rsidP="004A1E88">
      <w:pPr>
        <w:jc w:val="both"/>
        <w:rPr>
          <w:rFonts w:ascii="Arial" w:eastAsia="Arial" w:hAnsi="Arial" w:cs="Arial"/>
          <w:color w:val="000000"/>
        </w:rPr>
      </w:pPr>
    </w:p>
    <w:p w14:paraId="593517F8" w14:textId="0C3D427F" w:rsidR="00D64482" w:rsidRPr="0095789D" w:rsidRDefault="00862ACD" w:rsidP="00822FEF">
      <w:pPr>
        <w:numPr>
          <w:ilvl w:val="1"/>
          <w:numId w:val="11"/>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57C356A8"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69EF2071"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7D5D877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18E0CB6C" w14:textId="122FCB68" w:rsidR="00862ACD" w:rsidRDefault="00862ACD" w:rsidP="00822FEF">
      <w:pPr>
        <w:pStyle w:val="PargrafodaLista"/>
        <w:numPr>
          <w:ilvl w:val="1"/>
          <w:numId w:val="14"/>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822FEF">
      <w:pPr>
        <w:pStyle w:val="PargrafodaLista"/>
        <w:numPr>
          <w:ilvl w:val="1"/>
          <w:numId w:val="17"/>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822FEF">
      <w:pPr>
        <w:pStyle w:val="PargrafodaLista"/>
        <w:numPr>
          <w:ilvl w:val="1"/>
          <w:numId w:val="17"/>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822FEF">
      <w:pPr>
        <w:pStyle w:val="PargrafodaLista"/>
        <w:numPr>
          <w:ilvl w:val="1"/>
          <w:numId w:val="17"/>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lastRenderedPageBreak/>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822FEF">
      <w:pPr>
        <w:numPr>
          <w:ilvl w:val="1"/>
          <w:numId w:val="15"/>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7B1549AF" w14:textId="77777777" w:rsidR="00D51F22" w:rsidRDefault="00D51F22" w:rsidP="00D51F22">
      <w:pPr>
        <w:pStyle w:val="PargrafodaLista"/>
        <w:ind w:left="0"/>
        <w:jc w:val="both"/>
        <w:rPr>
          <w:rFonts w:ascii="Arial" w:hAnsi="Arial" w:cs="Arial"/>
          <w:shd w:val="clear" w:color="auto" w:fill="FFFFFF"/>
        </w:rPr>
      </w:pPr>
    </w:p>
    <w:p w14:paraId="5AD0761A" w14:textId="1102842B" w:rsidR="00430FD9"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lastRenderedPageBreak/>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FEF">
      <w:pPr>
        <w:pStyle w:val="PargrafodaLista"/>
        <w:numPr>
          <w:ilvl w:val="1"/>
          <w:numId w:val="12"/>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5E31B7EB" w14:textId="77777777" w:rsidR="00D51F22" w:rsidRDefault="00D51F22" w:rsidP="00D51F22">
      <w:pPr>
        <w:tabs>
          <w:tab w:val="left" w:pos="0"/>
        </w:tabs>
        <w:jc w:val="both"/>
        <w:rPr>
          <w:rFonts w:ascii="Arial" w:hAnsi="Arial" w:cs="Arial"/>
        </w:rPr>
      </w:pPr>
    </w:p>
    <w:p w14:paraId="267CD252"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618700D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lastRenderedPageBreak/>
        <w:t xml:space="preserve">Esta ordem de classificação dos licitantes registrados deverá ser respeitada nas contratações e somente será utilizada acaso o melhor colocado no certame não assine a ata ou tenha seu registro cancelado nas hipóteses previstas nos artigos 20 e 21 do Decreto </w:t>
      </w:r>
      <w:proofErr w:type="spellStart"/>
      <w:r w:rsidRPr="008226BD">
        <w:rPr>
          <w:rFonts w:ascii="Arial" w:hAnsi="Arial" w:cs="Arial"/>
        </w:rPr>
        <w:t>n</w:t>
      </w:r>
      <w:r w:rsidR="005268C1">
        <w:rPr>
          <w:rFonts w:ascii="Arial" w:hAnsi="Arial" w:cs="Arial"/>
        </w:rPr>
        <w:t>.</w:t>
      </w:r>
      <w:r w:rsidRPr="008226BD">
        <w:rPr>
          <w:rFonts w:ascii="Arial" w:hAnsi="Arial" w:cs="Arial"/>
        </w:rPr>
        <w:t>°</w:t>
      </w:r>
      <w:proofErr w:type="spellEnd"/>
      <w:r w:rsidR="00B62AC6">
        <w:rPr>
          <w:rFonts w:ascii="Arial" w:hAnsi="Arial" w:cs="Arial"/>
        </w:rPr>
        <w:t xml:space="preserve"> </w:t>
      </w:r>
      <w:r w:rsidRPr="008226BD">
        <w:rPr>
          <w:rFonts w:ascii="Arial" w:hAnsi="Arial" w:cs="Arial"/>
        </w:rPr>
        <w:t>7.892/213.</w:t>
      </w:r>
    </w:p>
    <w:p w14:paraId="37BC3456" w14:textId="77777777" w:rsidR="002B57CC" w:rsidRDefault="002B57CC" w:rsidP="002B57CC">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822FEF">
      <w:pPr>
        <w:pStyle w:val="PargrafodaLista"/>
        <w:numPr>
          <w:ilvl w:val="1"/>
          <w:numId w:val="12"/>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822FEF">
      <w:pPr>
        <w:pStyle w:val="PargrafodaLista"/>
        <w:numPr>
          <w:ilvl w:val="1"/>
          <w:numId w:val="12"/>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822FEF">
      <w:pPr>
        <w:numPr>
          <w:ilvl w:val="2"/>
          <w:numId w:val="12"/>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4B88AEFF" w14:textId="77777777" w:rsidR="006A034E" w:rsidRDefault="006A034E" w:rsidP="006A034E">
      <w:pPr>
        <w:jc w:val="both"/>
        <w:rPr>
          <w:rFonts w:ascii="Arial" w:hAnsi="Arial" w:cs="Arial"/>
          <w:color w:val="000000"/>
        </w:rPr>
      </w:pPr>
    </w:p>
    <w:p w14:paraId="37612DAC" w14:textId="77777777" w:rsidR="00CC6F87" w:rsidRDefault="00CC6F87" w:rsidP="00822FEF">
      <w:pPr>
        <w:numPr>
          <w:ilvl w:val="1"/>
          <w:numId w:val="12"/>
        </w:numPr>
        <w:ind w:left="0" w:firstLine="0"/>
        <w:jc w:val="both"/>
        <w:rPr>
          <w:rFonts w:ascii="Arial" w:hAnsi="Arial" w:cs="Arial"/>
          <w:color w:val="000000" w:themeColor="text1"/>
        </w:rPr>
      </w:pPr>
      <w:r w:rsidRPr="00C47D4C">
        <w:rPr>
          <w:rFonts w:ascii="Arial" w:hAnsi="Arial" w:cs="Arial"/>
          <w:color w:val="000000" w:themeColor="text1"/>
        </w:rPr>
        <w:t xml:space="preserve">No julgamento das propostas e da habilitação, o Pregoeiro poderá sanar erros ou falhas que não alterem a substância das propostas, dos documentos e sua validade jurídica, mediante </w:t>
      </w:r>
      <w:r w:rsidRPr="00C47D4C">
        <w:rPr>
          <w:rFonts w:ascii="Arial" w:hAnsi="Arial" w:cs="Arial"/>
          <w:color w:val="000000" w:themeColor="text1"/>
        </w:rPr>
        <w:lastRenderedPageBreak/>
        <w:t>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10042CC1" w14:textId="77777777" w:rsidR="00682896" w:rsidRPr="00C47D4C" w:rsidRDefault="00682896" w:rsidP="00682896">
      <w:pPr>
        <w:jc w:val="both"/>
        <w:rPr>
          <w:rFonts w:ascii="Arial" w:hAnsi="Arial" w:cs="Arial"/>
          <w:color w:val="000000"/>
        </w:rPr>
      </w:pPr>
    </w:p>
    <w:p w14:paraId="753779A6"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10E5EB0E" w14:textId="77777777" w:rsidR="006A034E" w:rsidRPr="00C47D4C" w:rsidRDefault="006A034E" w:rsidP="00D3559D">
      <w:pPr>
        <w:jc w:val="both"/>
        <w:rPr>
          <w:rFonts w:ascii="Arial" w:hAnsi="Arial" w:cs="Arial"/>
          <w:color w:val="000000"/>
        </w:rPr>
      </w:pPr>
    </w:p>
    <w:p w14:paraId="0FE8B425" w14:textId="432F7D6A" w:rsidR="004141DD" w:rsidRPr="00D51F22" w:rsidRDefault="004141DD" w:rsidP="004141DD">
      <w:pPr>
        <w:numPr>
          <w:ilvl w:val="2"/>
          <w:numId w:val="12"/>
        </w:numPr>
        <w:tabs>
          <w:tab w:val="left" w:pos="1440"/>
        </w:tabs>
        <w:autoSpaceDE w:val="0"/>
        <w:snapToGrid w:val="0"/>
        <w:ind w:left="1134" w:firstLine="0"/>
        <w:jc w:val="both"/>
        <w:rPr>
          <w:rFonts w:ascii="Arial" w:hAnsi="Arial" w:cs="Arial"/>
          <w:iCs/>
          <w:color w:val="000000"/>
          <w:sz w:val="22"/>
          <w:szCs w:val="22"/>
        </w:rPr>
      </w:pPr>
      <w:r w:rsidRPr="00D51F22">
        <w:rPr>
          <w:rFonts w:ascii="Arial" w:hAnsi="Arial" w:cs="Arial"/>
          <w:color w:val="000000"/>
          <w:sz w:val="22"/>
          <w:szCs w:val="22"/>
        </w:rPr>
        <w:t>ANEXO I - Termo de Referência;</w:t>
      </w:r>
    </w:p>
    <w:p w14:paraId="6D53AED4" w14:textId="77777777" w:rsidR="004141DD" w:rsidRPr="00D51F22" w:rsidRDefault="004141DD" w:rsidP="004141DD">
      <w:pPr>
        <w:numPr>
          <w:ilvl w:val="2"/>
          <w:numId w:val="12"/>
        </w:numPr>
        <w:ind w:left="1134" w:firstLine="0"/>
        <w:jc w:val="both"/>
        <w:rPr>
          <w:rFonts w:ascii="Arial" w:hAnsi="Arial" w:cs="Arial"/>
          <w:color w:val="000000"/>
          <w:sz w:val="22"/>
          <w:szCs w:val="22"/>
        </w:rPr>
      </w:pPr>
      <w:r w:rsidRPr="00D51F22">
        <w:rPr>
          <w:rFonts w:ascii="Arial" w:hAnsi="Arial" w:cs="Arial"/>
          <w:color w:val="000000"/>
          <w:sz w:val="22"/>
          <w:szCs w:val="22"/>
        </w:rPr>
        <w:t>ANEXO II – Exigências para Habilitação;</w:t>
      </w:r>
    </w:p>
    <w:p w14:paraId="3E66EE7B" w14:textId="77777777" w:rsidR="004141DD" w:rsidRPr="00D51F22" w:rsidRDefault="004141DD" w:rsidP="004141DD">
      <w:pPr>
        <w:numPr>
          <w:ilvl w:val="2"/>
          <w:numId w:val="12"/>
        </w:numPr>
        <w:tabs>
          <w:tab w:val="left" w:pos="1440"/>
        </w:tabs>
        <w:autoSpaceDE w:val="0"/>
        <w:snapToGrid w:val="0"/>
        <w:ind w:left="1134" w:firstLine="0"/>
        <w:jc w:val="both"/>
        <w:rPr>
          <w:rFonts w:ascii="Arial" w:hAnsi="Arial" w:cs="Arial"/>
          <w:iCs/>
          <w:color w:val="000000"/>
          <w:sz w:val="22"/>
          <w:szCs w:val="22"/>
        </w:rPr>
      </w:pPr>
      <w:r w:rsidRPr="00D51F22">
        <w:rPr>
          <w:rFonts w:ascii="Arial" w:hAnsi="Arial" w:cs="Arial"/>
          <w:bCs/>
          <w:iCs/>
          <w:color w:val="000000"/>
          <w:sz w:val="22"/>
          <w:szCs w:val="22"/>
        </w:rPr>
        <w:t xml:space="preserve"> ANEXO III – Modelo de proposta;</w:t>
      </w:r>
    </w:p>
    <w:p w14:paraId="6F350B1D" w14:textId="6F1F67E4" w:rsidR="004141DD" w:rsidRPr="00D51F22" w:rsidRDefault="004141DD" w:rsidP="004141DD">
      <w:pPr>
        <w:numPr>
          <w:ilvl w:val="2"/>
          <w:numId w:val="12"/>
        </w:numPr>
        <w:tabs>
          <w:tab w:val="left" w:pos="1440"/>
        </w:tabs>
        <w:autoSpaceDE w:val="0"/>
        <w:snapToGrid w:val="0"/>
        <w:ind w:left="1134" w:firstLine="0"/>
        <w:jc w:val="both"/>
        <w:rPr>
          <w:rFonts w:ascii="Arial" w:hAnsi="Arial" w:cs="Arial"/>
          <w:iCs/>
          <w:color w:val="000000"/>
          <w:sz w:val="22"/>
          <w:szCs w:val="22"/>
        </w:rPr>
      </w:pPr>
      <w:r w:rsidRPr="00D51F22">
        <w:rPr>
          <w:rFonts w:ascii="Arial" w:hAnsi="Arial" w:cs="Arial"/>
          <w:bCs/>
          <w:iCs/>
          <w:color w:val="000000"/>
          <w:sz w:val="22"/>
          <w:szCs w:val="22"/>
        </w:rPr>
        <w:t xml:space="preserve">ANEXO </w:t>
      </w:r>
      <w:r w:rsidR="00E879DE" w:rsidRPr="00D51F22">
        <w:rPr>
          <w:rFonts w:ascii="Arial" w:hAnsi="Arial" w:cs="Arial"/>
          <w:bCs/>
          <w:iCs/>
          <w:color w:val="000000"/>
          <w:sz w:val="22"/>
          <w:szCs w:val="22"/>
        </w:rPr>
        <w:t>I</w:t>
      </w:r>
      <w:r w:rsidRPr="00D51F22">
        <w:rPr>
          <w:rFonts w:ascii="Arial" w:hAnsi="Arial" w:cs="Arial"/>
          <w:bCs/>
          <w:iCs/>
          <w:color w:val="000000"/>
          <w:sz w:val="22"/>
          <w:szCs w:val="22"/>
        </w:rPr>
        <w:t>V – Declaração Inidoneidade</w:t>
      </w:r>
    </w:p>
    <w:p w14:paraId="60F83AE3" w14:textId="419C15CB" w:rsidR="004141DD" w:rsidRPr="00D51F22" w:rsidRDefault="004141DD" w:rsidP="004141DD">
      <w:pPr>
        <w:numPr>
          <w:ilvl w:val="2"/>
          <w:numId w:val="12"/>
        </w:numPr>
        <w:tabs>
          <w:tab w:val="left" w:pos="1440"/>
        </w:tabs>
        <w:autoSpaceDE w:val="0"/>
        <w:snapToGrid w:val="0"/>
        <w:ind w:left="1134" w:firstLine="0"/>
        <w:jc w:val="both"/>
        <w:rPr>
          <w:rFonts w:ascii="Arial" w:hAnsi="Arial" w:cs="Arial"/>
          <w:iCs/>
          <w:color w:val="000000"/>
          <w:sz w:val="22"/>
          <w:szCs w:val="22"/>
        </w:rPr>
      </w:pPr>
      <w:r w:rsidRPr="00D51F22">
        <w:rPr>
          <w:rFonts w:ascii="Arial" w:hAnsi="Arial" w:cs="Arial"/>
          <w:bCs/>
          <w:iCs/>
          <w:color w:val="000000"/>
          <w:sz w:val="22"/>
          <w:szCs w:val="22"/>
        </w:rPr>
        <w:t>ANEXO V – Declaração Habilitação</w:t>
      </w:r>
    </w:p>
    <w:p w14:paraId="2DF81146" w14:textId="508B75A3" w:rsidR="004141DD" w:rsidRPr="00D51F22" w:rsidRDefault="004141DD" w:rsidP="004141DD">
      <w:pPr>
        <w:numPr>
          <w:ilvl w:val="2"/>
          <w:numId w:val="12"/>
        </w:numPr>
        <w:tabs>
          <w:tab w:val="left" w:pos="1440"/>
        </w:tabs>
        <w:autoSpaceDE w:val="0"/>
        <w:snapToGrid w:val="0"/>
        <w:ind w:left="1134" w:firstLine="0"/>
        <w:jc w:val="both"/>
        <w:rPr>
          <w:rFonts w:ascii="Arial" w:hAnsi="Arial" w:cs="Arial"/>
          <w:iCs/>
          <w:color w:val="000000"/>
          <w:sz w:val="22"/>
          <w:szCs w:val="22"/>
        </w:rPr>
      </w:pPr>
      <w:r w:rsidRPr="00D51F22">
        <w:rPr>
          <w:rFonts w:ascii="Arial" w:hAnsi="Arial" w:cs="Arial"/>
          <w:bCs/>
          <w:iCs/>
          <w:color w:val="000000"/>
          <w:sz w:val="22"/>
          <w:szCs w:val="22"/>
        </w:rPr>
        <w:t>ANEXO VI – Declaração menor de idade;</w:t>
      </w:r>
    </w:p>
    <w:p w14:paraId="20BB791B" w14:textId="35C2BBC0" w:rsidR="004141DD" w:rsidRPr="00D51F22" w:rsidRDefault="004141DD" w:rsidP="004141DD">
      <w:pPr>
        <w:numPr>
          <w:ilvl w:val="2"/>
          <w:numId w:val="12"/>
        </w:numPr>
        <w:tabs>
          <w:tab w:val="left" w:pos="1440"/>
        </w:tabs>
        <w:autoSpaceDE w:val="0"/>
        <w:snapToGrid w:val="0"/>
        <w:ind w:left="1134" w:firstLine="0"/>
        <w:jc w:val="both"/>
        <w:rPr>
          <w:rFonts w:ascii="Arial" w:hAnsi="Arial" w:cs="Arial"/>
          <w:iCs/>
          <w:color w:val="000000"/>
          <w:sz w:val="22"/>
          <w:szCs w:val="22"/>
        </w:rPr>
      </w:pPr>
      <w:r w:rsidRPr="00D51F22">
        <w:rPr>
          <w:rFonts w:ascii="Arial" w:hAnsi="Arial" w:cs="Arial"/>
          <w:bCs/>
          <w:iCs/>
          <w:color w:val="000000"/>
          <w:sz w:val="22"/>
          <w:szCs w:val="22"/>
        </w:rPr>
        <w:t xml:space="preserve">ANEXO </w:t>
      </w:r>
      <w:r w:rsidR="00E879DE" w:rsidRPr="00D51F22">
        <w:rPr>
          <w:rFonts w:ascii="Arial" w:hAnsi="Arial" w:cs="Arial"/>
          <w:bCs/>
          <w:iCs/>
          <w:color w:val="000000"/>
          <w:sz w:val="22"/>
          <w:szCs w:val="22"/>
        </w:rPr>
        <w:t>VII</w:t>
      </w:r>
      <w:r w:rsidRPr="00D51F22">
        <w:rPr>
          <w:rFonts w:ascii="Arial" w:hAnsi="Arial" w:cs="Arial"/>
          <w:bCs/>
          <w:iCs/>
          <w:color w:val="000000"/>
          <w:sz w:val="22"/>
          <w:szCs w:val="22"/>
        </w:rPr>
        <w:t xml:space="preserve"> – Declaração ME/EPP</w:t>
      </w:r>
    </w:p>
    <w:p w14:paraId="5321D002" w14:textId="761FF163" w:rsidR="004141DD" w:rsidRPr="00D51F22" w:rsidRDefault="004141DD" w:rsidP="004141DD">
      <w:pPr>
        <w:numPr>
          <w:ilvl w:val="2"/>
          <w:numId w:val="12"/>
        </w:numPr>
        <w:tabs>
          <w:tab w:val="left" w:pos="1440"/>
        </w:tabs>
        <w:autoSpaceDE w:val="0"/>
        <w:snapToGrid w:val="0"/>
        <w:ind w:left="1134" w:firstLine="0"/>
        <w:jc w:val="both"/>
        <w:rPr>
          <w:rFonts w:ascii="Arial" w:hAnsi="Arial" w:cs="Arial"/>
          <w:iCs/>
          <w:color w:val="000000"/>
          <w:sz w:val="22"/>
          <w:szCs w:val="22"/>
        </w:rPr>
      </w:pPr>
      <w:r w:rsidRPr="00D51F22">
        <w:rPr>
          <w:rFonts w:ascii="Arial" w:hAnsi="Arial" w:cs="Arial"/>
          <w:bCs/>
          <w:iCs/>
          <w:color w:val="000000"/>
          <w:sz w:val="22"/>
          <w:szCs w:val="22"/>
        </w:rPr>
        <w:t xml:space="preserve">ANEXO </w:t>
      </w:r>
      <w:r w:rsidR="00E879DE" w:rsidRPr="00D51F22">
        <w:rPr>
          <w:rFonts w:ascii="Arial" w:hAnsi="Arial" w:cs="Arial"/>
          <w:bCs/>
          <w:iCs/>
          <w:color w:val="000000"/>
          <w:sz w:val="22"/>
          <w:szCs w:val="22"/>
        </w:rPr>
        <w:t>VIII</w:t>
      </w:r>
      <w:r w:rsidRPr="00D51F22">
        <w:rPr>
          <w:rFonts w:ascii="Arial" w:hAnsi="Arial" w:cs="Arial"/>
          <w:bCs/>
          <w:iCs/>
          <w:color w:val="000000"/>
          <w:sz w:val="22"/>
          <w:szCs w:val="22"/>
        </w:rPr>
        <w:t xml:space="preserve"> – Declaração Responsabilidade</w:t>
      </w:r>
    </w:p>
    <w:p w14:paraId="5335B657" w14:textId="34CDAA38" w:rsidR="004141DD" w:rsidRPr="00D51F22" w:rsidRDefault="004141DD" w:rsidP="004141DD">
      <w:pPr>
        <w:numPr>
          <w:ilvl w:val="2"/>
          <w:numId w:val="12"/>
        </w:numPr>
        <w:tabs>
          <w:tab w:val="left" w:pos="1440"/>
        </w:tabs>
        <w:autoSpaceDE w:val="0"/>
        <w:snapToGrid w:val="0"/>
        <w:ind w:left="1134" w:firstLine="0"/>
        <w:jc w:val="both"/>
        <w:rPr>
          <w:rFonts w:ascii="Arial" w:hAnsi="Arial" w:cs="Arial"/>
          <w:iCs/>
          <w:sz w:val="22"/>
          <w:szCs w:val="22"/>
        </w:rPr>
      </w:pPr>
      <w:r w:rsidRPr="00D51F22">
        <w:rPr>
          <w:rFonts w:ascii="Arial" w:hAnsi="Arial" w:cs="Arial"/>
          <w:bCs/>
          <w:iCs/>
          <w:sz w:val="22"/>
          <w:szCs w:val="22"/>
        </w:rPr>
        <w:t xml:space="preserve">ANEXO </w:t>
      </w:r>
      <w:r w:rsidR="00E879DE" w:rsidRPr="00D51F22">
        <w:rPr>
          <w:rFonts w:ascii="Arial" w:hAnsi="Arial" w:cs="Arial"/>
          <w:bCs/>
          <w:iCs/>
          <w:sz w:val="22"/>
          <w:szCs w:val="22"/>
        </w:rPr>
        <w:t>I</w:t>
      </w:r>
      <w:r w:rsidRPr="00D51F22">
        <w:rPr>
          <w:rFonts w:ascii="Arial" w:hAnsi="Arial" w:cs="Arial"/>
          <w:bCs/>
          <w:iCs/>
          <w:sz w:val="22"/>
          <w:szCs w:val="22"/>
        </w:rPr>
        <w:t>X – Declaração Vínculo</w:t>
      </w:r>
    </w:p>
    <w:p w14:paraId="4EA10ABC" w14:textId="3A80424F" w:rsidR="004141DD" w:rsidRPr="00D51F22" w:rsidRDefault="004141DD" w:rsidP="004141DD">
      <w:pPr>
        <w:numPr>
          <w:ilvl w:val="2"/>
          <w:numId w:val="12"/>
        </w:numPr>
        <w:tabs>
          <w:tab w:val="left" w:pos="1440"/>
        </w:tabs>
        <w:autoSpaceDE w:val="0"/>
        <w:snapToGrid w:val="0"/>
        <w:ind w:left="1134" w:firstLine="0"/>
        <w:jc w:val="both"/>
        <w:rPr>
          <w:rFonts w:ascii="Arial" w:hAnsi="Arial" w:cs="Arial"/>
          <w:iCs/>
          <w:sz w:val="22"/>
          <w:szCs w:val="22"/>
        </w:rPr>
      </w:pPr>
      <w:r w:rsidRPr="00D51F22">
        <w:rPr>
          <w:rFonts w:ascii="Arial" w:hAnsi="Arial" w:cs="Arial"/>
          <w:bCs/>
          <w:iCs/>
          <w:sz w:val="22"/>
          <w:szCs w:val="22"/>
        </w:rPr>
        <w:t>ANEXO X – Declaração de que a proposta econômica integra todos os custos para atendimento de direitos Trabalhistas.</w:t>
      </w:r>
    </w:p>
    <w:p w14:paraId="1325B40D" w14:textId="78657BCC" w:rsidR="004141DD" w:rsidRPr="00D51F22" w:rsidRDefault="004141DD" w:rsidP="004141DD">
      <w:pPr>
        <w:numPr>
          <w:ilvl w:val="2"/>
          <w:numId w:val="12"/>
        </w:numPr>
        <w:tabs>
          <w:tab w:val="left" w:pos="1440"/>
        </w:tabs>
        <w:autoSpaceDE w:val="0"/>
        <w:snapToGrid w:val="0"/>
        <w:ind w:left="1134" w:firstLine="0"/>
        <w:jc w:val="both"/>
        <w:rPr>
          <w:rFonts w:ascii="Arial" w:hAnsi="Arial" w:cs="Arial"/>
          <w:iCs/>
          <w:sz w:val="22"/>
          <w:szCs w:val="22"/>
        </w:rPr>
      </w:pPr>
      <w:r w:rsidRPr="00D51F22">
        <w:rPr>
          <w:rFonts w:ascii="Arial" w:hAnsi="Arial" w:cs="Arial"/>
          <w:iCs/>
          <w:sz w:val="22"/>
          <w:szCs w:val="22"/>
        </w:rPr>
        <w:t>ANEXO XI – Minuta do Contrato</w:t>
      </w:r>
    </w:p>
    <w:p w14:paraId="42F5DB55" w14:textId="7A84A691" w:rsidR="00CA7E7F" w:rsidRPr="00D51F22" w:rsidRDefault="004141DD" w:rsidP="004141DD">
      <w:pPr>
        <w:numPr>
          <w:ilvl w:val="2"/>
          <w:numId w:val="12"/>
        </w:numPr>
        <w:tabs>
          <w:tab w:val="left" w:pos="1440"/>
        </w:tabs>
        <w:autoSpaceDE w:val="0"/>
        <w:snapToGrid w:val="0"/>
        <w:ind w:left="1134" w:firstLine="0"/>
        <w:jc w:val="both"/>
        <w:rPr>
          <w:rFonts w:ascii="Arial" w:hAnsi="Arial" w:cs="Arial"/>
          <w:iCs/>
          <w:color w:val="000000"/>
          <w:sz w:val="22"/>
          <w:szCs w:val="22"/>
        </w:rPr>
      </w:pPr>
      <w:r w:rsidRPr="00D51F22">
        <w:rPr>
          <w:rFonts w:ascii="Arial" w:hAnsi="Arial" w:cs="Arial"/>
          <w:iCs/>
          <w:color w:val="000000"/>
          <w:sz w:val="22"/>
          <w:szCs w:val="22"/>
        </w:rPr>
        <w:t>ANEXO XI</w:t>
      </w:r>
      <w:r w:rsidR="00E879DE" w:rsidRPr="00D51F22">
        <w:rPr>
          <w:rFonts w:ascii="Arial" w:hAnsi="Arial" w:cs="Arial"/>
          <w:iCs/>
          <w:color w:val="000000"/>
          <w:sz w:val="22"/>
          <w:szCs w:val="22"/>
        </w:rPr>
        <w:t>I</w:t>
      </w:r>
      <w:r w:rsidRPr="00D51F22">
        <w:rPr>
          <w:rFonts w:ascii="Arial" w:hAnsi="Arial" w:cs="Arial"/>
          <w:iCs/>
          <w:color w:val="000000"/>
          <w:sz w:val="22"/>
          <w:szCs w:val="22"/>
        </w:rPr>
        <w:t xml:space="preserve"> – Minuta da Ata de Registro de Preços</w:t>
      </w:r>
    </w:p>
    <w:p w14:paraId="5134F467" w14:textId="77777777" w:rsidR="00B87940" w:rsidRDefault="00B87940" w:rsidP="00DB3F19">
      <w:pPr>
        <w:ind w:left="360" w:right="-15" w:firstLine="709"/>
        <w:jc w:val="center"/>
        <w:rPr>
          <w:rFonts w:ascii="Arial" w:hAnsi="Arial" w:cs="Arial"/>
          <w:color w:val="000000"/>
          <w:highlight w:val="yellow"/>
        </w:rPr>
      </w:pPr>
    </w:p>
    <w:p w14:paraId="756C87A2" w14:textId="2D575664" w:rsidR="00CA24FB" w:rsidRDefault="00D3559D" w:rsidP="00DB3F19">
      <w:pPr>
        <w:ind w:right="-15"/>
        <w:jc w:val="center"/>
        <w:rPr>
          <w:rFonts w:ascii="Arial" w:hAnsi="Arial" w:cs="Arial"/>
          <w:color w:val="000000"/>
        </w:rPr>
      </w:pPr>
      <w:r w:rsidRPr="00FB1403">
        <w:rPr>
          <w:rFonts w:ascii="Arial" w:hAnsi="Arial" w:cs="Arial"/>
          <w:color w:val="000000"/>
        </w:rPr>
        <w:t>Araci-</w:t>
      </w:r>
      <w:r w:rsidRPr="002B57CC">
        <w:rPr>
          <w:rFonts w:ascii="Arial" w:hAnsi="Arial" w:cs="Arial"/>
          <w:color w:val="000000"/>
        </w:rPr>
        <w:t>Bahia</w:t>
      </w:r>
      <w:r w:rsidR="00CA24FB" w:rsidRPr="002B57CC">
        <w:rPr>
          <w:rFonts w:ascii="Arial" w:hAnsi="Arial" w:cs="Arial"/>
          <w:color w:val="000000"/>
        </w:rPr>
        <w:t>,</w:t>
      </w:r>
      <w:r w:rsidR="00CC49E5" w:rsidRPr="002B57CC">
        <w:rPr>
          <w:rFonts w:ascii="Arial" w:hAnsi="Arial" w:cs="Arial"/>
          <w:color w:val="000000"/>
        </w:rPr>
        <w:t xml:space="preserve"> </w:t>
      </w:r>
      <w:r w:rsidR="00D51F22">
        <w:rPr>
          <w:rFonts w:ascii="Arial" w:hAnsi="Arial" w:cs="Arial"/>
          <w:color w:val="000000"/>
        </w:rPr>
        <w:t>07</w:t>
      </w:r>
      <w:r w:rsidR="00CC49E5" w:rsidRPr="002B57CC">
        <w:rPr>
          <w:rFonts w:ascii="Arial" w:hAnsi="Arial" w:cs="Arial"/>
          <w:color w:val="000000"/>
        </w:rPr>
        <w:t xml:space="preserve"> </w:t>
      </w:r>
      <w:r w:rsidR="00CA24FB" w:rsidRPr="002B57CC">
        <w:rPr>
          <w:rFonts w:ascii="Arial" w:hAnsi="Arial" w:cs="Arial"/>
          <w:color w:val="000000"/>
        </w:rPr>
        <w:t>de</w:t>
      </w:r>
      <w:r w:rsidR="001D5EE4" w:rsidRPr="002B57CC">
        <w:rPr>
          <w:rFonts w:ascii="Arial" w:hAnsi="Arial" w:cs="Arial"/>
          <w:color w:val="000000"/>
        </w:rPr>
        <w:t xml:space="preserve"> </w:t>
      </w:r>
      <w:r w:rsidR="00D51F22">
        <w:rPr>
          <w:rFonts w:ascii="Arial" w:hAnsi="Arial" w:cs="Arial"/>
          <w:color w:val="000000"/>
        </w:rPr>
        <w:t>outubro</w:t>
      </w:r>
      <w:r w:rsidR="00CC49E5" w:rsidRPr="002B57CC">
        <w:rPr>
          <w:rFonts w:ascii="Arial" w:hAnsi="Arial" w:cs="Arial"/>
          <w:color w:val="000000"/>
        </w:rPr>
        <w:t xml:space="preserve"> </w:t>
      </w:r>
      <w:r w:rsidR="00CA24FB" w:rsidRPr="002B57CC">
        <w:rPr>
          <w:rFonts w:ascii="Arial" w:hAnsi="Arial" w:cs="Arial"/>
          <w:color w:val="000000"/>
        </w:rPr>
        <w:t>de</w:t>
      </w:r>
      <w:r w:rsidR="00CC49E5" w:rsidRPr="002B57CC">
        <w:rPr>
          <w:rFonts w:ascii="Arial" w:hAnsi="Arial" w:cs="Arial"/>
          <w:color w:val="000000"/>
        </w:rPr>
        <w:t xml:space="preserve"> </w:t>
      </w:r>
      <w:r w:rsidR="00A70EDB">
        <w:rPr>
          <w:rFonts w:ascii="Arial" w:hAnsi="Arial" w:cs="Arial"/>
          <w:color w:val="000000"/>
        </w:rPr>
        <w:t>2026</w:t>
      </w:r>
    </w:p>
    <w:p w14:paraId="361298BE" w14:textId="779100CF" w:rsidR="00D3559D" w:rsidRDefault="00D3559D" w:rsidP="00DB3F19">
      <w:pPr>
        <w:ind w:left="360" w:right="-15" w:firstLine="709"/>
        <w:jc w:val="center"/>
        <w:rPr>
          <w:rFonts w:ascii="Arial" w:hAnsi="Arial" w:cs="Arial"/>
          <w:color w:val="000000"/>
        </w:rPr>
      </w:pPr>
    </w:p>
    <w:p w14:paraId="679412AE" w14:textId="77777777" w:rsidR="00B87940" w:rsidRDefault="00B87940"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4260820D" w14:textId="612833DB" w:rsidR="003155CD" w:rsidRPr="00C47D4C" w:rsidRDefault="007D0842" w:rsidP="00DB3F19">
      <w:pPr>
        <w:jc w:val="center"/>
        <w:rPr>
          <w:rFonts w:ascii="Arial" w:hAnsi="Arial" w:cs="Arial"/>
          <w:b/>
          <w:bCs/>
          <w:iCs/>
          <w:color w:val="000000"/>
        </w:rPr>
      </w:pPr>
      <w:r>
        <w:rPr>
          <w:rFonts w:ascii="Arial" w:hAnsi="Arial" w:cs="Arial"/>
          <w:b/>
          <w:bCs/>
          <w:kern w:val="32"/>
        </w:rPr>
        <w:t>MARIA BETIVÂNIA LIMA DA SILVA</w:t>
      </w:r>
      <w:r w:rsidR="00552029">
        <w:rPr>
          <w:rFonts w:ascii="Arial" w:hAnsi="Arial" w:cs="Arial"/>
          <w:b/>
          <w:bCs/>
          <w:kern w:val="32"/>
        </w:rPr>
        <w:br/>
      </w:r>
      <w:r>
        <w:rPr>
          <w:rFonts w:ascii="Arial" w:hAnsi="Arial" w:cs="Arial"/>
          <w:kern w:val="32"/>
        </w:rPr>
        <w:t>Prefeita</w:t>
      </w:r>
    </w:p>
    <w:p w14:paraId="7A326A0D" w14:textId="24024551" w:rsidR="002E69BD" w:rsidRDefault="002E69BD" w:rsidP="002E69BD">
      <w:pPr>
        <w:jc w:val="center"/>
        <w:rPr>
          <w:rFonts w:ascii="Arial" w:hAnsi="Arial" w:cs="Arial"/>
          <w:b/>
          <w:sz w:val="28"/>
        </w:rPr>
      </w:pPr>
      <w:r w:rsidRPr="00097AD7">
        <w:rPr>
          <w:rFonts w:ascii="Arial" w:hAnsi="Arial" w:cs="Arial"/>
          <w:b/>
          <w:sz w:val="28"/>
        </w:rPr>
        <w:lastRenderedPageBreak/>
        <w:t>ANEXO I</w:t>
      </w:r>
    </w:p>
    <w:p w14:paraId="10F197BF" w14:textId="77777777" w:rsidR="00297918" w:rsidRPr="00682896" w:rsidRDefault="00297918" w:rsidP="002E69BD">
      <w:pPr>
        <w:jc w:val="center"/>
        <w:rPr>
          <w:rFonts w:ascii="Arial" w:hAnsi="Arial" w:cs="Arial"/>
          <w:b/>
          <w:sz w:val="28"/>
        </w:rPr>
      </w:pPr>
    </w:p>
    <w:p w14:paraId="77E16B00" w14:textId="77777777" w:rsidR="00D51F22" w:rsidRPr="00D51F22" w:rsidRDefault="00D51F22" w:rsidP="00D51F22">
      <w:pPr>
        <w:jc w:val="center"/>
        <w:rPr>
          <w:rFonts w:ascii="Arial" w:hAnsi="Arial" w:cs="Arial"/>
          <w:b/>
          <w:sz w:val="28"/>
        </w:rPr>
      </w:pPr>
      <w:r w:rsidRPr="00D51F22">
        <w:rPr>
          <w:rFonts w:ascii="Arial" w:hAnsi="Arial" w:cs="Arial"/>
          <w:b/>
          <w:sz w:val="28"/>
        </w:rPr>
        <w:t>TERMO DE REFERÊNCIA</w:t>
      </w:r>
    </w:p>
    <w:p w14:paraId="1DD2E0B4" w14:textId="77777777" w:rsidR="00D51F22" w:rsidRPr="00D51F22" w:rsidRDefault="00D51F22" w:rsidP="00D51F22">
      <w:pPr>
        <w:jc w:val="both"/>
        <w:rPr>
          <w:rFonts w:ascii="Arial" w:hAnsi="Arial" w:cs="Arial"/>
          <w:b/>
          <w:szCs w:val="28"/>
        </w:rPr>
      </w:pPr>
      <w:r w:rsidRPr="00D51F22">
        <w:rPr>
          <w:rFonts w:ascii="Arial" w:hAnsi="Arial" w:cs="Arial"/>
          <w:b/>
          <w:szCs w:val="28"/>
        </w:rPr>
        <w:t>1 – OBJETO</w:t>
      </w:r>
    </w:p>
    <w:p w14:paraId="3E031D0D" w14:textId="77777777" w:rsidR="00D51F22" w:rsidRDefault="00D51F22" w:rsidP="00D51F22">
      <w:pPr>
        <w:jc w:val="both"/>
        <w:rPr>
          <w:rFonts w:ascii="Arial" w:hAnsi="Arial" w:cs="Arial"/>
        </w:rPr>
      </w:pPr>
      <w:r w:rsidRPr="00D51F22">
        <w:rPr>
          <w:rFonts w:ascii="Arial" w:hAnsi="Arial" w:cs="Arial"/>
        </w:rPr>
        <w:t xml:space="preserve">Contratação de empresa do ramo pertinente, para fornecimento de insumos e suprimentos diversos para impressoras, destinados ao atendimento das necessidades das Secretarias e setores da Prefeitura Municipal de </w:t>
      </w:r>
      <w:proofErr w:type="spellStart"/>
      <w:r w:rsidRPr="00D51F22">
        <w:rPr>
          <w:rFonts w:ascii="Arial" w:hAnsi="Arial" w:cs="Arial"/>
        </w:rPr>
        <w:t>Araci-BA</w:t>
      </w:r>
      <w:proofErr w:type="spellEnd"/>
      <w:r w:rsidRPr="00D51F22">
        <w:rPr>
          <w:rFonts w:ascii="Arial" w:hAnsi="Arial" w:cs="Arial"/>
        </w:rPr>
        <w:t>.</w:t>
      </w:r>
    </w:p>
    <w:p w14:paraId="05A5FBD1" w14:textId="77777777" w:rsidR="00D51F22" w:rsidRPr="00D51F22" w:rsidRDefault="00D51F22" w:rsidP="00D51F22">
      <w:pPr>
        <w:jc w:val="both"/>
        <w:rPr>
          <w:rFonts w:ascii="Arial" w:hAnsi="Arial" w:cs="Arial"/>
        </w:rPr>
      </w:pPr>
    </w:p>
    <w:p w14:paraId="187E5663" w14:textId="77777777" w:rsidR="00D51F22" w:rsidRPr="00D51F22" w:rsidRDefault="00D51F22" w:rsidP="00D51F22">
      <w:pPr>
        <w:jc w:val="both"/>
        <w:rPr>
          <w:rFonts w:ascii="Arial" w:hAnsi="Arial" w:cs="Arial"/>
          <w:b/>
        </w:rPr>
      </w:pPr>
      <w:r w:rsidRPr="00D51F22">
        <w:rPr>
          <w:rFonts w:ascii="Arial" w:hAnsi="Arial" w:cs="Arial"/>
          <w:b/>
        </w:rPr>
        <w:t>2 - DA JUSTIFICATIVA</w:t>
      </w:r>
    </w:p>
    <w:p w14:paraId="41C4E590" w14:textId="77777777" w:rsidR="00D51F22" w:rsidRPr="00D51F22" w:rsidRDefault="00D51F22" w:rsidP="00D51F22">
      <w:pPr>
        <w:jc w:val="both"/>
        <w:rPr>
          <w:rFonts w:ascii="Arial" w:eastAsia="Times New Roman" w:hAnsi="Arial" w:cs="Arial"/>
        </w:rPr>
      </w:pPr>
      <w:r w:rsidRPr="00D51F22">
        <w:rPr>
          <w:rFonts w:ascii="Arial" w:eastAsia="Times New Roman" w:hAnsi="Arial" w:cs="Arial"/>
        </w:rPr>
        <w:t xml:space="preserve">A presente demanda decorre da necessidade de assegurar o fornecimento regular de insumos e suprimentos destinados às impressoras utilizadas pelos diversos setores da Administração Pública Municipal, compreendendo refis e garrafas de tinta, cartuchos de toner, cabeças de impressão, unidades </w:t>
      </w:r>
      <w:proofErr w:type="spellStart"/>
      <w:r w:rsidRPr="00D51F22">
        <w:rPr>
          <w:rFonts w:ascii="Arial" w:eastAsia="Times New Roman" w:hAnsi="Arial" w:cs="Arial"/>
        </w:rPr>
        <w:t>fusoras</w:t>
      </w:r>
      <w:proofErr w:type="spellEnd"/>
      <w:r w:rsidRPr="00D51F22">
        <w:rPr>
          <w:rFonts w:ascii="Arial" w:eastAsia="Times New Roman" w:hAnsi="Arial" w:cs="Arial"/>
        </w:rPr>
        <w:t>, kits de reparo, unidades de imagem, cilindros, lâminas de limpeza e demais componentes necessários ao adequado funcionamento dos equipamentos de impressão.</w:t>
      </w:r>
    </w:p>
    <w:p w14:paraId="39A797BC" w14:textId="77777777" w:rsidR="00D51F22" w:rsidRPr="00D51F22" w:rsidRDefault="00D51F22" w:rsidP="00D51F22">
      <w:pPr>
        <w:jc w:val="both"/>
        <w:rPr>
          <w:rFonts w:ascii="Arial" w:eastAsia="Times New Roman" w:hAnsi="Arial" w:cs="Arial"/>
        </w:rPr>
      </w:pPr>
      <w:r w:rsidRPr="00D51F22">
        <w:rPr>
          <w:rFonts w:ascii="Arial" w:eastAsia="Times New Roman" w:hAnsi="Arial" w:cs="Arial"/>
        </w:rPr>
        <w:t>A disponibilidade desses materiais é indispensável à continuidade das atividades administrativas, técnicas e operacionais desenvolvidas pelas Secretarias Municipais, considerando que a impressão e a reprodução de documentos constituem recursos necessários à formalização de processos, elaboração de expedientes, emissão de relatórios, atendimento ao cidadão e execução das rotinas institucionais.</w:t>
      </w:r>
    </w:p>
    <w:p w14:paraId="6D74D9A4" w14:textId="77777777" w:rsidR="00D51F22" w:rsidRPr="00D51F22" w:rsidRDefault="00D51F22" w:rsidP="00D51F22">
      <w:pPr>
        <w:jc w:val="both"/>
        <w:rPr>
          <w:rFonts w:ascii="Arial" w:eastAsia="Times New Roman" w:hAnsi="Arial" w:cs="Arial"/>
        </w:rPr>
      </w:pPr>
      <w:r w:rsidRPr="00D51F22">
        <w:rPr>
          <w:rFonts w:ascii="Arial" w:eastAsia="Times New Roman" w:hAnsi="Arial" w:cs="Arial"/>
        </w:rPr>
        <w:t>A ausência ou insuficiência de insumos e suprimentos compatíveis com os equipamentos existentes pode ocasionar a interrupção dos serviços de impressão, o comprometimento de documentos administrativos, a necessidade de deslocamento de demandas para outros setores e o aumento de custos decorrentes de aquisições emergenciais ou de manutenções não planejadas. Tais circunstâncias prejudicam a eficiência dos serviços públicos e a continuidade das atividades administrativas.</w:t>
      </w:r>
    </w:p>
    <w:p w14:paraId="36CE5A52" w14:textId="77777777" w:rsidR="00D51F22" w:rsidRPr="00D51F22" w:rsidRDefault="00D51F22" w:rsidP="00D51F22">
      <w:pPr>
        <w:jc w:val="both"/>
        <w:rPr>
          <w:rFonts w:ascii="Arial" w:eastAsia="Times New Roman" w:hAnsi="Arial" w:cs="Arial"/>
        </w:rPr>
      </w:pPr>
      <w:r w:rsidRPr="00D51F22">
        <w:rPr>
          <w:rFonts w:ascii="Arial" w:eastAsia="Times New Roman" w:hAnsi="Arial" w:cs="Arial"/>
        </w:rPr>
        <w:t>A contratação pretendida visa atender às necessidades de reposição e manutenção dos suprimentos utilizados nas impressoras municipais, contemplando materiais compatíveis com diferentes marcas e modelos de equipamentos, conforme as especificações técnicas e quantitativos definidos no documento de planejamento da contratação. A aquisição permitirá a manutenção da capacidade operacional dos equipamentos, a redução de interrupções decorrentes da falta de materiais e o adequado aproveitamento da infraestrutura de impressão já disponível.</w:t>
      </w:r>
    </w:p>
    <w:p w14:paraId="256BCB71" w14:textId="77777777" w:rsidR="00D51F22" w:rsidRPr="00D51F22" w:rsidRDefault="00D51F22" w:rsidP="00D51F22">
      <w:pPr>
        <w:jc w:val="both"/>
        <w:rPr>
          <w:rFonts w:ascii="Arial" w:hAnsi="Arial" w:cs="Arial"/>
          <w:b/>
        </w:rPr>
      </w:pPr>
    </w:p>
    <w:p w14:paraId="336864C0" w14:textId="77777777" w:rsidR="00D51F22" w:rsidRPr="00D51F22" w:rsidRDefault="00D51F22" w:rsidP="00D51F22">
      <w:pPr>
        <w:jc w:val="both"/>
        <w:rPr>
          <w:rFonts w:ascii="Arial" w:hAnsi="Arial" w:cs="Arial"/>
          <w:b/>
        </w:rPr>
      </w:pPr>
      <w:r w:rsidRPr="00D51F22">
        <w:rPr>
          <w:rFonts w:ascii="Arial" w:hAnsi="Arial" w:cs="Arial"/>
          <w:b/>
        </w:rPr>
        <w:t>3 - ESPECIFICAÇÃO DO OBJETO</w:t>
      </w:r>
    </w:p>
    <w:p w14:paraId="46EDE427" w14:textId="77777777" w:rsidR="00D51F22" w:rsidRPr="00D51F22" w:rsidRDefault="00D51F22" w:rsidP="00D51F22">
      <w:pPr>
        <w:jc w:val="both"/>
        <w:rPr>
          <w:rFonts w:ascii="Arial" w:hAnsi="Arial" w:cs="Arial"/>
          <w:b/>
        </w:rPr>
      </w:pPr>
      <w:r w:rsidRPr="00D51F22">
        <w:rPr>
          <w:rFonts w:ascii="Arial" w:hAnsi="Arial" w:cs="Arial"/>
          <w:b/>
        </w:rPr>
        <w:t>LOTE I.</w:t>
      </w:r>
    </w:p>
    <w:tbl>
      <w:tblPr>
        <w:tblStyle w:val="Tabelacomgrade"/>
        <w:tblW w:w="10485" w:type="dxa"/>
        <w:tblLayout w:type="fixed"/>
        <w:tblLook w:val="04A0" w:firstRow="1" w:lastRow="0" w:firstColumn="1" w:lastColumn="0" w:noHBand="0" w:noVBand="1"/>
      </w:tblPr>
      <w:tblGrid>
        <w:gridCol w:w="791"/>
        <w:gridCol w:w="7142"/>
        <w:gridCol w:w="1134"/>
        <w:gridCol w:w="1418"/>
      </w:tblGrid>
      <w:tr w:rsidR="00D51F22" w:rsidRPr="00D51F22" w14:paraId="6BE18512" w14:textId="77777777" w:rsidTr="00D51F22">
        <w:tc>
          <w:tcPr>
            <w:tcW w:w="791" w:type="dxa"/>
            <w:vAlign w:val="center"/>
          </w:tcPr>
          <w:p w14:paraId="2F56942B" w14:textId="77777777" w:rsidR="00D51F22" w:rsidRPr="00D51F22" w:rsidRDefault="00D51F22" w:rsidP="00576235">
            <w:pPr>
              <w:jc w:val="center"/>
              <w:rPr>
                <w:rFonts w:ascii="Arial" w:hAnsi="Arial" w:cs="Arial"/>
                <w:b/>
              </w:rPr>
            </w:pPr>
            <w:r w:rsidRPr="00D51F22">
              <w:rPr>
                <w:rFonts w:ascii="Arial" w:eastAsia="Times New Roman" w:hAnsi="Arial" w:cs="Arial"/>
                <w:b/>
                <w:bCs/>
                <w:color w:val="000000"/>
              </w:rPr>
              <w:t>ITEM</w:t>
            </w:r>
          </w:p>
        </w:tc>
        <w:tc>
          <w:tcPr>
            <w:tcW w:w="7142" w:type="dxa"/>
            <w:vAlign w:val="center"/>
          </w:tcPr>
          <w:p w14:paraId="277F13F5" w14:textId="77777777" w:rsidR="00D51F22" w:rsidRPr="00D51F22" w:rsidRDefault="00D51F22" w:rsidP="00576235">
            <w:pPr>
              <w:jc w:val="center"/>
              <w:rPr>
                <w:rFonts w:ascii="Arial" w:hAnsi="Arial" w:cs="Arial"/>
                <w:b/>
              </w:rPr>
            </w:pPr>
            <w:r w:rsidRPr="00D51F22">
              <w:rPr>
                <w:rFonts w:ascii="Arial" w:eastAsia="Times New Roman" w:hAnsi="Arial" w:cs="Arial"/>
                <w:b/>
                <w:bCs/>
                <w:color w:val="000000"/>
              </w:rPr>
              <w:t>DESCRIÇÃO</w:t>
            </w:r>
          </w:p>
        </w:tc>
        <w:tc>
          <w:tcPr>
            <w:tcW w:w="1134" w:type="dxa"/>
            <w:vAlign w:val="center"/>
          </w:tcPr>
          <w:p w14:paraId="512D6BC7" w14:textId="77777777" w:rsidR="00D51F22" w:rsidRPr="00D51F22" w:rsidRDefault="00D51F22" w:rsidP="00576235">
            <w:pPr>
              <w:jc w:val="center"/>
              <w:rPr>
                <w:rFonts w:ascii="Arial" w:hAnsi="Arial" w:cs="Arial"/>
                <w:b/>
              </w:rPr>
            </w:pPr>
            <w:r w:rsidRPr="00D51F22">
              <w:rPr>
                <w:rFonts w:ascii="Arial" w:eastAsia="Times New Roman" w:hAnsi="Arial" w:cs="Arial"/>
                <w:b/>
                <w:bCs/>
                <w:color w:val="000000"/>
              </w:rPr>
              <w:t>UND</w:t>
            </w:r>
          </w:p>
        </w:tc>
        <w:tc>
          <w:tcPr>
            <w:tcW w:w="1418" w:type="dxa"/>
            <w:vAlign w:val="center"/>
          </w:tcPr>
          <w:p w14:paraId="568C9FF6" w14:textId="77777777" w:rsidR="00D51F22" w:rsidRPr="00D51F22" w:rsidRDefault="00D51F22" w:rsidP="00576235">
            <w:pPr>
              <w:jc w:val="center"/>
              <w:rPr>
                <w:rFonts w:ascii="Arial" w:hAnsi="Arial" w:cs="Arial"/>
                <w:b/>
              </w:rPr>
            </w:pPr>
            <w:r w:rsidRPr="00D51F22">
              <w:rPr>
                <w:rFonts w:ascii="Arial" w:eastAsia="Times New Roman" w:hAnsi="Arial" w:cs="Arial"/>
                <w:b/>
                <w:bCs/>
                <w:color w:val="000000"/>
              </w:rPr>
              <w:t>QUANT</w:t>
            </w:r>
          </w:p>
        </w:tc>
      </w:tr>
      <w:tr w:rsidR="00D51F22" w:rsidRPr="00D51F22" w14:paraId="5D1739B5" w14:textId="77777777" w:rsidTr="00D51F22">
        <w:tc>
          <w:tcPr>
            <w:tcW w:w="791" w:type="dxa"/>
          </w:tcPr>
          <w:p w14:paraId="45BAE22C" w14:textId="77777777" w:rsidR="00D51F22" w:rsidRPr="00D51F22" w:rsidRDefault="00D51F22" w:rsidP="00576235">
            <w:pPr>
              <w:jc w:val="center"/>
              <w:rPr>
                <w:rFonts w:ascii="Arial" w:hAnsi="Arial" w:cs="Arial"/>
                <w:bCs/>
              </w:rPr>
            </w:pPr>
            <w:r w:rsidRPr="00D51F22">
              <w:rPr>
                <w:rFonts w:ascii="Arial" w:hAnsi="Arial" w:cs="Arial"/>
                <w:bCs/>
              </w:rPr>
              <w:t>01.</w:t>
            </w:r>
          </w:p>
        </w:tc>
        <w:tc>
          <w:tcPr>
            <w:tcW w:w="7142" w:type="dxa"/>
          </w:tcPr>
          <w:p w14:paraId="2D839BB6"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KIT REFIL/GARRAFA DE TINTA 65ML COMPATÍVEL COM T644, PARA IMPRESSORAS EPSON ECOTANK L120, L220, L355, L365, L375. COMPATÍVEIS, SISTEMA DE TINTA CONTÍNUA, DISPONÍVEL NAS CORES PRETA, CIANO, MAGENTA E AMARELA, CONFORME NECESSIDADE. PRODUTO NOVO, DE PRIMEIRO USO, NÃO RECICLADO, COM TINTA DE ALTA QUALIDADE, PRÓPRIA PARA IMPRESSÃO JATO DE TINTA, PROPORCIONANDO BOA DEFINIÇÃO, NITIDEZ, UNIFORMIDADE E FIDELIDADE DAS CORES. DEVERÁ SER COMPATÍVEL COM OS EQUIPAMENTOS QUE UTILIZEM A REFERÊNCIA EPSON T644, SEM CAUSAR OBSTRUÇÃO OU DANOS AO EQUIPAMENTO E SEU SISTEMA DE IMPRESSÃO.</w:t>
            </w:r>
          </w:p>
        </w:tc>
        <w:tc>
          <w:tcPr>
            <w:tcW w:w="1134" w:type="dxa"/>
            <w:vAlign w:val="center"/>
          </w:tcPr>
          <w:p w14:paraId="2CF953E9"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KIT</w:t>
            </w:r>
          </w:p>
        </w:tc>
        <w:tc>
          <w:tcPr>
            <w:tcW w:w="1418" w:type="dxa"/>
            <w:vAlign w:val="center"/>
          </w:tcPr>
          <w:p w14:paraId="7414CD5C"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100</w:t>
            </w:r>
          </w:p>
        </w:tc>
      </w:tr>
      <w:tr w:rsidR="00D51F22" w:rsidRPr="00D51F22" w14:paraId="62090943" w14:textId="77777777" w:rsidTr="00D51F22">
        <w:tc>
          <w:tcPr>
            <w:tcW w:w="791" w:type="dxa"/>
          </w:tcPr>
          <w:p w14:paraId="5F0DB52F" w14:textId="77777777" w:rsidR="00D51F22" w:rsidRPr="00D51F22" w:rsidRDefault="00D51F22" w:rsidP="00576235">
            <w:pPr>
              <w:jc w:val="center"/>
              <w:rPr>
                <w:rFonts w:ascii="Arial" w:hAnsi="Arial" w:cs="Arial"/>
                <w:bCs/>
              </w:rPr>
            </w:pPr>
            <w:r w:rsidRPr="00D51F22">
              <w:rPr>
                <w:rFonts w:ascii="Arial" w:hAnsi="Arial" w:cs="Arial"/>
                <w:bCs/>
              </w:rPr>
              <w:lastRenderedPageBreak/>
              <w:t>02.</w:t>
            </w:r>
          </w:p>
        </w:tc>
        <w:tc>
          <w:tcPr>
            <w:tcW w:w="7142" w:type="dxa"/>
          </w:tcPr>
          <w:p w14:paraId="2BECC383"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KIT REFIL/GARRAFA DE TINTA 65ML COMPATÍVEL COM EPSON T544, PARA IMPRESSORAS EPSON ECOTANK L3110, L3150, L3210, L3250. SISTEMA DE TINTA CONTÍNUA, DISPONÍVEL NAS CORES PRETA, CIANO, MAGENTA E AMARELA, CONFORME NECESSIDADE. PRODUTO NOVO, DE PRIMEIRO USO, NÃO RECICLADO, COM TINTA DE ALTA QUALIDADE, PRÓPRIA PARA IMPRESSÃO JATO DE TINTA, PROPORCIONANDO BOA DEFINIÇÃO, NITIDEZ, UNIFORMIDADE E FIDELIDADE DAS CORES. DEVERÁ SER COMPATÍVEL COM OS EQUIPAMENTOS QUE UTILIZEM AS REFERÊNCIAS EPSON 544 / 504, SEM CAUSAR OBSTRUÇÃO OU DANOS AO SISTEMA DE IMPRESSÃO.</w:t>
            </w:r>
          </w:p>
        </w:tc>
        <w:tc>
          <w:tcPr>
            <w:tcW w:w="1134" w:type="dxa"/>
            <w:vAlign w:val="center"/>
          </w:tcPr>
          <w:p w14:paraId="35154099"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KIT</w:t>
            </w:r>
          </w:p>
        </w:tc>
        <w:tc>
          <w:tcPr>
            <w:tcW w:w="1418" w:type="dxa"/>
            <w:vAlign w:val="center"/>
          </w:tcPr>
          <w:p w14:paraId="0B5BF66A"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800</w:t>
            </w:r>
          </w:p>
        </w:tc>
      </w:tr>
      <w:tr w:rsidR="00D51F22" w:rsidRPr="00D51F22" w14:paraId="558D1EBB" w14:textId="77777777" w:rsidTr="00D51F22">
        <w:tc>
          <w:tcPr>
            <w:tcW w:w="791" w:type="dxa"/>
          </w:tcPr>
          <w:p w14:paraId="0FB5377E" w14:textId="77777777" w:rsidR="00D51F22" w:rsidRPr="00D51F22" w:rsidRDefault="00D51F22" w:rsidP="00576235">
            <w:pPr>
              <w:jc w:val="center"/>
              <w:rPr>
                <w:rFonts w:ascii="Arial" w:hAnsi="Arial" w:cs="Arial"/>
                <w:bCs/>
              </w:rPr>
            </w:pPr>
            <w:r w:rsidRPr="00D51F22">
              <w:rPr>
                <w:rFonts w:ascii="Arial" w:hAnsi="Arial" w:cs="Arial"/>
                <w:bCs/>
              </w:rPr>
              <w:t>03.</w:t>
            </w:r>
          </w:p>
        </w:tc>
        <w:tc>
          <w:tcPr>
            <w:tcW w:w="7142" w:type="dxa"/>
          </w:tcPr>
          <w:p w14:paraId="361EA2AF"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REFIL/GARRAFA DE TINTA 65ML COMPATÍVEL COM T644, PARA IMPRESSORAS EPSON ECOTANK L120, L220, L355, L365, L375. COMPATÍVEIL COM SISTEMA DE TINTA CONTÍNUA, DISPONÍVEL NA COR PRETA(BLACK) CONFORME NECESSIDADE. PRODUTO NOVO, DE PRIMEIRO USO, NÃO RECICLADO, COM TINTA DE ALTA QUALIDADE, PRÓPRIA PARA IMPRESSÃO JATO DE TINTA, PROPORCIONANDO BOA DEFINIÇÃO, NITIDEZ, UNIFORMIDADE E FIDELIDADE DAS CORES. DEVERÁ SER COMPATÍVEL COM OS EQUIPAMENTOS QUE UTILIZEM A REFERÊNCIA EPSON T644, SEM CAUSAR OBSTRUÇÃO OU DANOS AO EQUIPAMENTO E SEU SISTEMA DE IMPRESSÃO.</w:t>
            </w:r>
          </w:p>
        </w:tc>
        <w:tc>
          <w:tcPr>
            <w:tcW w:w="1134" w:type="dxa"/>
            <w:vAlign w:val="center"/>
          </w:tcPr>
          <w:p w14:paraId="5053D91B"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3BBCD03A"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100</w:t>
            </w:r>
          </w:p>
        </w:tc>
      </w:tr>
      <w:tr w:rsidR="00D51F22" w:rsidRPr="00D51F22" w14:paraId="107E4EF2" w14:textId="77777777" w:rsidTr="00D51F22">
        <w:tc>
          <w:tcPr>
            <w:tcW w:w="791" w:type="dxa"/>
          </w:tcPr>
          <w:p w14:paraId="21E0C7B9" w14:textId="77777777" w:rsidR="00D51F22" w:rsidRPr="00D51F22" w:rsidRDefault="00D51F22" w:rsidP="00576235">
            <w:pPr>
              <w:jc w:val="center"/>
              <w:rPr>
                <w:rFonts w:ascii="Arial" w:hAnsi="Arial" w:cs="Arial"/>
                <w:bCs/>
              </w:rPr>
            </w:pPr>
            <w:r w:rsidRPr="00D51F22">
              <w:rPr>
                <w:rFonts w:ascii="Arial" w:hAnsi="Arial" w:cs="Arial"/>
                <w:bCs/>
              </w:rPr>
              <w:t>04.</w:t>
            </w:r>
          </w:p>
        </w:tc>
        <w:tc>
          <w:tcPr>
            <w:tcW w:w="7142" w:type="dxa"/>
          </w:tcPr>
          <w:p w14:paraId="475ACB3D"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REFIL/GARRAFA DE TINTA 65ML COMPATÍVEL COM T544, PARA IMPRESSORAS EPSON ECOTANK L3110, L3150, L3210, L3250. SISTEMA DE TINTA CONTÍNUA, DISPONÍVEL NA COR PRETA(BLACK) CONFORME NECESSIDADE. PRODUTO NOVO, DE PRIMEIRO USO, NÃO RECICLADO, COM TINTA DE ALTA QUALIDADE, PRÓPRIA PARA IMPRESSÃO JATO DE TINTA, PROPORCIONANDO BOA DEFINIÇÃO, NITIDEZ, UNIFORMIDADE E FIDELIDADE DAS CORES. DEVERÁ SER COMPATÍVEL COM OS EQUIPAMENTOS QUE UTILIZEM AS REFERÊNCIAS EPSON 544 / 504, SEM CAUSAR OBSTRUÇÃO OU DANOS AO SISTEMA DE IMPRESSÃO.</w:t>
            </w:r>
          </w:p>
        </w:tc>
        <w:tc>
          <w:tcPr>
            <w:tcW w:w="1134" w:type="dxa"/>
            <w:vAlign w:val="center"/>
          </w:tcPr>
          <w:p w14:paraId="0133C47F"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3A05EDBD"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400</w:t>
            </w:r>
          </w:p>
        </w:tc>
      </w:tr>
      <w:tr w:rsidR="00D51F22" w:rsidRPr="00D51F22" w14:paraId="32C1F22C" w14:textId="77777777" w:rsidTr="00D51F22">
        <w:tc>
          <w:tcPr>
            <w:tcW w:w="791" w:type="dxa"/>
          </w:tcPr>
          <w:p w14:paraId="58A74C57" w14:textId="77777777" w:rsidR="00D51F22" w:rsidRPr="00D51F22" w:rsidRDefault="00D51F22" w:rsidP="00576235">
            <w:pPr>
              <w:jc w:val="center"/>
              <w:rPr>
                <w:rFonts w:ascii="Arial" w:hAnsi="Arial" w:cs="Arial"/>
                <w:bCs/>
              </w:rPr>
            </w:pPr>
            <w:r w:rsidRPr="00D51F22">
              <w:rPr>
                <w:rFonts w:ascii="Arial" w:hAnsi="Arial" w:cs="Arial"/>
                <w:bCs/>
              </w:rPr>
              <w:t>05.</w:t>
            </w:r>
          </w:p>
        </w:tc>
        <w:tc>
          <w:tcPr>
            <w:tcW w:w="7142" w:type="dxa"/>
          </w:tcPr>
          <w:p w14:paraId="252888D0"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KIT REFIL/GARRAFA DE TINTA 65ML COMPATÍVEL COM EPSON T524, PARA IMPRESSORAS EPSON ECOTANK L15150, L15160, L6490 L6580. SISTEMA DE TINTA CONTÍNUA, DISPONÍVEL NAS CORES PRETA, CIANO, MAGENTA E AMARELA, CONFORME NECESSIDADE. PRODUTO NOVO, DE PRIMEIRO USO, NÃO RECICLADO, COM TINTA DE ALTA QUALIDADE, PRÓPRIA PARA IMPRESSÃO JATO DE TINTA, PROPORCIONANDO BOA DEFINIÇÃO, NITIDEZ, UNIFORMIDADE E FIDELIDADE DAS CORES. DEVERÁ SER COMPATÍVEL COM OS EQUIPAMENTOS QUE UTILIZEM AS REFERÊNCIAS EPSON 524, SEM CAUSAR OBSTRUÇÃO OU DANOS AO SISTEMA DE IMPRESSÃO.</w:t>
            </w:r>
          </w:p>
        </w:tc>
        <w:tc>
          <w:tcPr>
            <w:tcW w:w="1134" w:type="dxa"/>
            <w:vAlign w:val="center"/>
          </w:tcPr>
          <w:p w14:paraId="1F1559EC"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KIT</w:t>
            </w:r>
          </w:p>
        </w:tc>
        <w:tc>
          <w:tcPr>
            <w:tcW w:w="1418" w:type="dxa"/>
            <w:vAlign w:val="center"/>
          </w:tcPr>
          <w:p w14:paraId="11277BB8"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400</w:t>
            </w:r>
          </w:p>
        </w:tc>
      </w:tr>
      <w:tr w:rsidR="00D51F22" w:rsidRPr="00D51F22" w14:paraId="7A0F0F96" w14:textId="77777777" w:rsidTr="00D51F22">
        <w:tc>
          <w:tcPr>
            <w:tcW w:w="791" w:type="dxa"/>
          </w:tcPr>
          <w:p w14:paraId="557461E4" w14:textId="77777777" w:rsidR="00D51F22" w:rsidRPr="00D51F22" w:rsidRDefault="00D51F22" w:rsidP="00576235">
            <w:pPr>
              <w:jc w:val="center"/>
              <w:rPr>
                <w:rFonts w:ascii="Arial" w:hAnsi="Arial" w:cs="Arial"/>
                <w:bCs/>
              </w:rPr>
            </w:pPr>
            <w:r w:rsidRPr="00D51F22">
              <w:rPr>
                <w:rFonts w:ascii="Arial" w:hAnsi="Arial" w:cs="Arial"/>
                <w:bCs/>
              </w:rPr>
              <w:t>06.</w:t>
            </w:r>
          </w:p>
        </w:tc>
        <w:tc>
          <w:tcPr>
            <w:tcW w:w="7142" w:type="dxa"/>
          </w:tcPr>
          <w:p w14:paraId="6CDC54D9"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 xml:space="preserve">REFIL/GARRAFA DE TINTA 65ML COMPATÍVEL COM T524, PARA IMPRESSORAS EPSON ECOTANK L15150, L15160, </w:t>
            </w:r>
            <w:r w:rsidRPr="00D51F22">
              <w:rPr>
                <w:rFonts w:ascii="Arial" w:eastAsia="Times New Roman" w:hAnsi="Arial" w:cs="Arial"/>
                <w:color w:val="000000"/>
              </w:rPr>
              <w:lastRenderedPageBreak/>
              <w:t>L6490, L65800. SISTEMA DE TINTA CONTÍNUA, DISPONÍVEL NA COR PRETA(BLACK) CONFORME NECESSIDADE. PRODUTO NOVO, DE PRIMEIRO USO, NÃO RECICLADO, COM TINTA DE ALTA QUALIDADE, PRÓPRIA PARA IMPRESSÃO JATO DE TINTA, PROPORCIONANDO BOA DEFINIÇÃO, NITIDEZ, UNIFORMIDADE E FIDELIDADE DAS CORES. DEVERÁ SER COMPATÍVEL COM OS EQUIPAMENTOS QUE UTILIZEM AS REFERÊNCIAS EPSON 524, SEM CAUSAR OBSTRUÇÃO OU DANOS AO SISTEMA DE IMPRESSÃO.</w:t>
            </w:r>
          </w:p>
        </w:tc>
        <w:tc>
          <w:tcPr>
            <w:tcW w:w="1134" w:type="dxa"/>
            <w:vAlign w:val="center"/>
          </w:tcPr>
          <w:p w14:paraId="5BAFEDAF"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lastRenderedPageBreak/>
              <w:t>UND</w:t>
            </w:r>
          </w:p>
        </w:tc>
        <w:tc>
          <w:tcPr>
            <w:tcW w:w="1418" w:type="dxa"/>
            <w:vAlign w:val="center"/>
          </w:tcPr>
          <w:p w14:paraId="073E3F4D"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200</w:t>
            </w:r>
          </w:p>
        </w:tc>
      </w:tr>
      <w:tr w:rsidR="00D51F22" w:rsidRPr="00D51F22" w14:paraId="1BC6F5BA" w14:textId="77777777" w:rsidTr="00D51F22">
        <w:tc>
          <w:tcPr>
            <w:tcW w:w="791" w:type="dxa"/>
          </w:tcPr>
          <w:p w14:paraId="2ED5EA8D" w14:textId="77777777" w:rsidR="00D51F22" w:rsidRPr="00D51F22" w:rsidRDefault="00D51F22" w:rsidP="00576235">
            <w:pPr>
              <w:jc w:val="center"/>
              <w:rPr>
                <w:rFonts w:ascii="Arial" w:hAnsi="Arial" w:cs="Arial"/>
                <w:bCs/>
              </w:rPr>
            </w:pPr>
            <w:r w:rsidRPr="00D51F22">
              <w:rPr>
                <w:rFonts w:ascii="Arial" w:hAnsi="Arial" w:cs="Arial"/>
                <w:bCs/>
              </w:rPr>
              <w:t>07.</w:t>
            </w:r>
          </w:p>
        </w:tc>
        <w:tc>
          <w:tcPr>
            <w:tcW w:w="7142" w:type="dxa"/>
          </w:tcPr>
          <w:p w14:paraId="5F93DCD7"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CARTUCHO COMPATÍVEL TK1278, PARA IMPRESSORAS MONOCROMATICA KYOCERA ECOSYS MA4000x/L, MA4000XL, MA4000FX/L, MA4000Wifx/L. CONFORME NECESSIDADE. PRODUTO NOVO, DE PRIMEIRO USO, NÃO RECICLADO, DE ALTA QUALIDADE, PRÓPRIA PARA IMPRESSÃO A LAZER, PROPORCIONANDO BOA DEFINIÇÃO E NITIDEZ, DEVERÁ SER COMPATÍVEL COM OS EQUIPAMENTOS QUE UTILIZEM A REFERÊNCIA TK1278, SEM CAUSAR OBSTRUÇÃO OU DANOS AO EQUIPAMENTO E SEU SISTEMA DE IMPRESSÃO.</w:t>
            </w:r>
          </w:p>
        </w:tc>
        <w:tc>
          <w:tcPr>
            <w:tcW w:w="1134" w:type="dxa"/>
            <w:vAlign w:val="center"/>
          </w:tcPr>
          <w:p w14:paraId="468C1818"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07853174"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300</w:t>
            </w:r>
          </w:p>
        </w:tc>
      </w:tr>
      <w:tr w:rsidR="00D51F22" w:rsidRPr="00D51F22" w14:paraId="662B4E4A" w14:textId="77777777" w:rsidTr="00D51F22">
        <w:tc>
          <w:tcPr>
            <w:tcW w:w="791" w:type="dxa"/>
          </w:tcPr>
          <w:p w14:paraId="3ACD9818" w14:textId="77777777" w:rsidR="00D51F22" w:rsidRPr="00D51F22" w:rsidRDefault="00D51F22" w:rsidP="00576235">
            <w:pPr>
              <w:jc w:val="center"/>
              <w:rPr>
                <w:rFonts w:ascii="Arial" w:hAnsi="Arial" w:cs="Arial"/>
                <w:bCs/>
              </w:rPr>
            </w:pPr>
            <w:r w:rsidRPr="00D51F22">
              <w:rPr>
                <w:rFonts w:ascii="Arial" w:hAnsi="Arial" w:cs="Arial"/>
                <w:bCs/>
              </w:rPr>
              <w:t>08.</w:t>
            </w:r>
          </w:p>
        </w:tc>
        <w:tc>
          <w:tcPr>
            <w:tcW w:w="7142" w:type="dxa"/>
          </w:tcPr>
          <w:p w14:paraId="7C509B0B"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CARTUCHO COMPATÍVEL TK1175, PARA IMPRESSORAS MONOCROMATICA KYOCERA ECOSYS M2040DNK, M2540DN, M2640IDW. CONFORME NECESSIDADE. PRODUTO NOVO, DE PRIMEIRO USO, NÃO RECICLADO, DE ALTA QUALIDADE, PRÓPRIA PARA IMPRESSÃO A LAZER, PROPORCIONANDO BOA DEFINIÇÃO E NITIDEZ, DEVERÁ SER COMPATÍVEL COM OS EQUIPAMENTOS QUE UTILIZEM A REFERÊNCIA TK1175, SEM CAUSAR OBSTRUÇÃO OU DANOS AO EQUIPAMENTO E SEU SISTEMA DE IMPRESSÃO.</w:t>
            </w:r>
          </w:p>
        </w:tc>
        <w:tc>
          <w:tcPr>
            <w:tcW w:w="1134" w:type="dxa"/>
            <w:vAlign w:val="center"/>
          </w:tcPr>
          <w:p w14:paraId="3B58FC64"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5FD76ADB"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600</w:t>
            </w:r>
          </w:p>
        </w:tc>
      </w:tr>
      <w:tr w:rsidR="00D51F22" w:rsidRPr="00D51F22" w14:paraId="115CA084" w14:textId="77777777" w:rsidTr="00D51F22">
        <w:tc>
          <w:tcPr>
            <w:tcW w:w="791" w:type="dxa"/>
          </w:tcPr>
          <w:p w14:paraId="26675AF4" w14:textId="77777777" w:rsidR="00D51F22" w:rsidRPr="00D51F22" w:rsidRDefault="00D51F22" w:rsidP="00576235">
            <w:pPr>
              <w:jc w:val="center"/>
              <w:rPr>
                <w:rFonts w:ascii="Arial" w:hAnsi="Arial" w:cs="Arial"/>
                <w:bCs/>
              </w:rPr>
            </w:pPr>
            <w:r w:rsidRPr="00D51F22">
              <w:rPr>
                <w:rFonts w:ascii="Arial" w:hAnsi="Arial" w:cs="Arial"/>
                <w:bCs/>
              </w:rPr>
              <w:t>09.</w:t>
            </w:r>
          </w:p>
        </w:tc>
        <w:tc>
          <w:tcPr>
            <w:tcW w:w="7142" w:type="dxa"/>
          </w:tcPr>
          <w:p w14:paraId="661915F5"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CARTUCHO COMPATÍVEL TN-3442, PARA IMPRESSORAS MONOCROMATICA BROTHER DCP-L5502DN, DCP-L5602DN, DCP-L5652DN. CONFORME NECESSIDADE. PRODUTO NOVO, DE PRIMEIRO USO, NÃO RECICLADO, DE ALTA QUALIDADE, PRÓPRIA PARA IMPRESSÃO A LAZER, PROPORCIONANDO BOA DEFINIÇÃO E NITIDEZ, DEVERÁ SER COMPATÍVEL COM OS EQUIPAMENTOS QUE UTILIZEM A REFERÊNCIA TN-3422 / TN-3442 / TN-3472, SEM CAUSAR OBSTRUÇÃO OU DANOS AO EQUIPAMENTO E SEU SISTEMA DE IMPRESSÃO.</w:t>
            </w:r>
          </w:p>
        </w:tc>
        <w:tc>
          <w:tcPr>
            <w:tcW w:w="1134" w:type="dxa"/>
            <w:vAlign w:val="center"/>
          </w:tcPr>
          <w:p w14:paraId="6B6C579B"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3669BBF6"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100</w:t>
            </w:r>
          </w:p>
        </w:tc>
      </w:tr>
      <w:tr w:rsidR="00D51F22" w:rsidRPr="00D51F22" w14:paraId="68DAE32E" w14:textId="77777777" w:rsidTr="00D51F22">
        <w:tc>
          <w:tcPr>
            <w:tcW w:w="791" w:type="dxa"/>
          </w:tcPr>
          <w:p w14:paraId="29869AC2" w14:textId="77777777" w:rsidR="00D51F22" w:rsidRPr="00D51F22" w:rsidRDefault="00D51F22" w:rsidP="00576235">
            <w:pPr>
              <w:jc w:val="center"/>
              <w:rPr>
                <w:rFonts w:ascii="Arial" w:hAnsi="Arial" w:cs="Arial"/>
                <w:bCs/>
              </w:rPr>
            </w:pPr>
            <w:r w:rsidRPr="00D51F22">
              <w:rPr>
                <w:rFonts w:ascii="Arial" w:hAnsi="Arial" w:cs="Arial"/>
                <w:bCs/>
              </w:rPr>
              <w:t>10.</w:t>
            </w:r>
          </w:p>
        </w:tc>
        <w:tc>
          <w:tcPr>
            <w:tcW w:w="7142" w:type="dxa"/>
          </w:tcPr>
          <w:p w14:paraId="2BEBBDCC"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CARTUCHO COMPATÍVEL CE285A COM CHIP, PARA IMPRESSORAS MONOCROMATICA HP LASERJET P1102, P1102WHP, M1132, M1210. CONFORME NECESSIDADE. PRODUTO NOVO, DE PRIMEIRO USO, NÃO RECICLADO, DE ALTA QUALIDADE, PRÓPRIA PARA IMPRESSÃO A LAZER, PROPORCIONANDO BOA DEFINIÇÃO E NITIDEZ, DEVERÁ SER COMPATÍVEL COM OS EQUIPAMENTOS QUE UTILIZEM A REFERÊNCIA CE285A COM CHIP, SEM CAUSAR OBSTRUÇÃO OU DANOS AO EQUIPAMENTO E SEU SISTEMA DE IMPRESSÃO.</w:t>
            </w:r>
          </w:p>
        </w:tc>
        <w:tc>
          <w:tcPr>
            <w:tcW w:w="1134" w:type="dxa"/>
            <w:vAlign w:val="center"/>
          </w:tcPr>
          <w:p w14:paraId="0DDD133A"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753762EC"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50</w:t>
            </w:r>
          </w:p>
        </w:tc>
      </w:tr>
      <w:tr w:rsidR="00D51F22" w:rsidRPr="00D51F22" w14:paraId="69E307D8" w14:textId="77777777" w:rsidTr="00D51F22">
        <w:tc>
          <w:tcPr>
            <w:tcW w:w="791" w:type="dxa"/>
          </w:tcPr>
          <w:p w14:paraId="304A47D5" w14:textId="77777777" w:rsidR="00D51F22" w:rsidRPr="00D51F22" w:rsidRDefault="00D51F22" w:rsidP="00576235">
            <w:pPr>
              <w:jc w:val="center"/>
              <w:rPr>
                <w:rFonts w:ascii="Arial" w:hAnsi="Arial" w:cs="Arial"/>
                <w:bCs/>
              </w:rPr>
            </w:pPr>
            <w:r w:rsidRPr="00D51F22">
              <w:rPr>
                <w:rFonts w:ascii="Arial" w:hAnsi="Arial" w:cs="Arial"/>
                <w:bCs/>
              </w:rPr>
              <w:lastRenderedPageBreak/>
              <w:t>11.</w:t>
            </w:r>
          </w:p>
        </w:tc>
        <w:tc>
          <w:tcPr>
            <w:tcW w:w="7142" w:type="dxa"/>
          </w:tcPr>
          <w:p w14:paraId="2CB29457"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CARTUCHO COMPATÍVEL TN1060, PARA IMPRESSORAS MONOCROMATICA BROTHER DCP-1512, DCP 1617NW, HL1112, HL1202, HL1212W.  CONFORME NECESSIDADE. PRODUTO NOVO, DE PRIMEIRO USO, NÃO RECICLADO, DE ALTA QUALIDADE, PRÓPRIA PARA IMPRESSÃO A LAZER, PROPORCIONANDO BOA DEFINIÇÃO E NITIDEZ, DEVERÁ SER COMPATÍVEL COM OS EQUIPAMENTOS QUE UTILIZEM AS REFERÊNCIAS TN1060, SEM CAUSAR OBSTRUÇÃO OU DANOS AO EQUIPAMENTO E SEU SISTEMA DE IMPRESSÃO.</w:t>
            </w:r>
          </w:p>
        </w:tc>
        <w:tc>
          <w:tcPr>
            <w:tcW w:w="1134" w:type="dxa"/>
            <w:vAlign w:val="center"/>
          </w:tcPr>
          <w:p w14:paraId="59F19EE7"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2569E0D5"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400</w:t>
            </w:r>
          </w:p>
        </w:tc>
      </w:tr>
      <w:tr w:rsidR="00D51F22" w:rsidRPr="00D51F22" w14:paraId="5B741686" w14:textId="77777777" w:rsidTr="00D51F22">
        <w:tc>
          <w:tcPr>
            <w:tcW w:w="791" w:type="dxa"/>
          </w:tcPr>
          <w:p w14:paraId="45B0D9B6" w14:textId="77777777" w:rsidR="00D51F22" w:rsidRPr="00D51F22" w:rsidRDefault="00D51F22" w:rsidP="00576235">
            <w:pPr>
              <w:jc w:val="center"/>
              <w:rPr>
                <w:rFonts w:ascii="Arial" w:hAnsi="Arial" w:cs="Arial"/>
                <w:bCs/>
              </w:rPr>
            </w:pPr>
            <w:r w:rsidRPr="00D51F22">
              <w:rPr>
                <w:rFonts w:ascii="Arial" w:hAnsi="Arial" w:cs="Arial"/>
                <w:bCs/>
              </w:rPr>
              <w:t>12.</w:t>
            </w:r>
          </w:p>
        </w:tc>
        <w:tc>
          <w:tcPr>
            <w:tcW w:w="7142" w:type="dxa"/>
          </w:tcPr>
          <w:p w14:paraId="2C9CF8B4"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CARTUCHO COMPATÍVEL TN2370, PARA IMPRESSORAS MONOCROMATICA BROTHER MFC-L2740DW, MFC-L2720DW, MFC-L2700DW, DCP-L2540DW, DCP-L2520DW, HL-L2360DW, HL-L2320D CONFORME NECESSIDADE. PRODUTO NOVO, DE PRIMEIRO USO, NÃO RECICLADO, DE ALTA QUALIDADE, PRÓPRIA PARA IMPRESSÃO A LAZER, PROPORCIONANDO BOA DEFINIÇÃO E NITIDEZ, DEVERÁ SER COMPATÍVEL COM OS EQUIPAMENTOS QUE UTILIZEM AS REFERÊNCIAS TN-2340, TN-2370, TN-660 SEM CAUSAR OBSTRUÇÃO OU DANOS AO EQUIPAMENTO E SEU SISTEMA DE IMPRESSÃO.</w:t>
            </w:r>
          </w:p>
        </w:tc>
        <w:tc>
          <w:tcPr>
            <w:tcW w:w="1134" w:type="dxa"/>
            <w:vAlign w:val="center"/>
          </w:tcPr>
          <w:p w14:paraId="1CFDE636"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537570C5"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200</w:t>
            </w:r>
          </w:p>
        </w:tc>
      </w:tr>
      <w:tr w:rsidR="00D51F22" w:rsidRPr="00D51F22" w14:paraId="01C16C67" w14:textId="77777777" w:rsidTr="00D51F22">
        <w:tc>
          <w:tcPr>
            <w:tcW w:w="791" w:type="dxa"/>
          </w:tcPr>
          <w:p w14:paraId="0F90EE2C" w14:textId="77777777" w:rsidR="00D51F22" w:rsidRPr="00D51F22" w:rsidRDefault="00D51F22" w:rsidP="00576235">
            <w:pPr>
              <w:jc w:val="center"/>
              <w:rPr>
                <w:rFonts w:ascii="Arial" w:hAnsi="Arial" w:cs="Arial"/>
                <w:bCs/>
              </w:rPr>
            </w:pPr>
            <w:r w:rsidRPr="00D51F22">
              <w:rPr>
                <w:rFonts w:ascii="Arial" w:hAnsi="Arial" w:cs="Arial"/>
                <w:bCs/>
              </w:rPr>
              <w:t>13.</w:t>
            </w:r>
          </w:p>
        </w:tc>
        <w:tc>
          <w:tcPr>
            <w:tcW w:w="7142" w:type="dxa"/>
          </w:tcPr>
          <w:p w14:paraId="460DB925"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CARTUCHO COMPATÍVEL TN-116, PARA IMPRESSORAS MONOCROMATICA BROTHER HL-L1222, HL-L1222V, HL-L1232W, HL-L1232WV, DCP-L1632W. CONFORME NECESSIDADE. PRODUTO NOVO, DE PRIMEIRO USO, NÃO RECICLADO, DE ALTA QUALIDADE, PRÓPRIA PARA IMPRESSÃO A LAZER, PROPORCIONANDO BOA DEFINIÇÃO E NITIDEZ, DEVERÁ SER COMPATÍVEL COM OS EQUIPAMENTOS QUE UTILIZEM AS REFERÊNCIAS TN-116, SEM CAUSAR OBSTRUÇÃO OU DANOS AO EQUIPAMENTO E SEU SISTEMA DE IMPRESSÃO.</w:t>
            </w:r>
          </w:p>
        </w:tc>
        <w:tc>
          <w:tcPr>
            <w:tcW w:w="1134" w:type="dxa"/>
            <w:vAlign w:val="center"/>
          </w:tcPr>
          <w:p w14:paraId="17848BE6"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52F7A6A8"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200</w:t>
            </w:r>
          </w:p>
        </w:tc>
      </w:tr>
      <w:tr w:rsidR="00D51F22" w:rsidRPr="00D51F22" w14:paraId="521C5882" w14:textId="77777777" w:rsidTr="00D51F22">
        <w:tc>
          <w:tcPr>
            <w:tcW w:w="791" w:type="dxa"/>
          </w:tcPr>
          <w:p w14:paraId="74685813" w14:textId="77777777" w:rsidR="00D51F22" w:rsidRPr="00D51F22" w:rsidRDefault="00D51F22" w:rsidP="00576235">
            <w:pPr>
              <w:jc w:val="center"/>
              <w:rPr>
                <w:rFonts w:ascii="Arial" w:hAnsi="Arial" w:cs="Arial"/>
                <w:bCs/>
              </w:rPr>
            </w:pPr>
            <w:r w:rsidRPr="00D51F22">
              <w:rPr>
                <w:rFonts w:ascii="Arial" w:hAnsi="Arial" w:cs="Arial"/>
                <w:bCs/>
              </w:rPr>
              <w:t>14.</w:t>
            </w:r>
          </w:p>
        </w:tc>
        <w:tc>
          <w:tcPr>
            <w:tcW w:w="7142" w:type="dxa"/>
          </w:tcPr>
          <w:p w14:paraId="6207B4A2"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CARTUCHO COMPATÍVEL TN-420, PARA IMPRESSORAS MONOCROMATICA BROTHER HL-2240, HL-2270D, DCP-7060D, MFC-7360N. CONFORME NECESSIDADE. PRODUTO NOVO, DE PRIMEIRO USO, NÃO RECICLADO, DE ALTA QUALIDADE, PRÓPRIA PARA IMPRESSÃO A LAZER, PROPORCIONANDO BOA DEFINIÇÃO E NITIDEZ, DEVERÁ SER COMPATÍVEL COM OS EQUIPAMENTOS QUE UTILIZEM A REFERÊNCIA TN-420, SEM CAUSAR OBSTRUÇÃO OU DANOS AO EQUIPAMENTO E SEU SISTEMA DE IMPRESSÃO.</w:t>
            </w:r>
          </w:p>
        </w:tc>
        <w:tc>
          <w:tcPr>
            <w:tcW w:w="1134" w:type="dxa"/>
            <w:vAlign w:val="center"/>
          </w:tcPr>
          <w:p w14:paraId="5CA992A0"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706AF3EA"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100</w:t>
            </w:r>
          </w:p>
        </w:tc>
      </w:tr>
      <w:tr w:rsidR="00D51F22" w:rsidRPr="00D51F22" w14:paraId="054F29FF" w14:textId="77777777" w:rsidTr="00D51F22">
        <w:tc>
          <w:tcPr>
            <w:tcW w:w="791" w:type="dxa"/>
          </w:tcPr>
          <w:p w14:paraId="247C60D9" w14:textId="77777777" w:rsidR="00D51F22" w:rsidRPr="00D51F22" w:rsidRDefault="00D51F22" w:rsidP="00576235">
            <w:pPr>
              <w:jc w:val="center"/>
              <w:rPr>
                <w:rFonts w:ascii="Arial" w:hAnsi="Arial" w:cs="Arial"/>
                <w:bCs/>
              </w:rPr>
            </w:pPr>
            <w:r w:rsidRPr="00D51F22">
              <w:rPr>
                <w:rFonts w:ascii="Arial" w:hAnsi="Arial" w:cs="Arial"/>
                <w:bCs/>
              </w:rPr>
              <w:t>15.</w:t>
            </w:r>
          </w:p>
        </w:tc>
        <w:tc>
          <w:tcPr>
            <w:tcW w:w="7142" w:type="dxa"/>
          </w:tcPr>
          <w:p w14:paraId="529C34B4"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CARTUCHO COMPATÍVEL TN-410, PARA IMPRESSORAS MONOCROMATICA BROTHER HL-2130, DCP-7055. CONFORME NECESSIDADE. PRODUTO NOVO, DE PRIMEIRO USO, NÃO RECICLADO, DE ALTA QUALIDADE, PRÓPRIA PARA IMPRESSÃO A LAZER, PROPORCIONANDO BOA DEFINIÇÃO E NITIDEZ, DEVERÁ SER COMPATÍVEL COM OS EQUIPAMENTOS QUE UTILIZEM A REFERÊNCIA TN-410, SEM CAUSAR OBSTRUÇÃO OU DANOS AO EQUIPAMENTO E SEU SISTEMA DE IMPRESSÃO.</w:t>
            </w:r>
          </w:p>
        </w:tc>
        <w:tc>
          <w:tcPr>
            <w:tcW w:w="1134" w:type="dxa"/>
            <w:vAlign w:val="center"/>
          </w:tcPr>
          <w:p w14:paraId="4D9ECF5B"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6085BA76"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100</w:t>
            </w:r>
          </w:p>
        </w:tc>
      </w:tr>
      <w:tr w:rsidR="00D51F22" w:rsidRPr="00D51F22" w14:paraId="2CB7EB7D" w14:textId="77777777" w:rsidTr="00D51F22">
        <w:tc>
          <w:tcPr>
            <w:tcW w:w="791" w:type="dxa"/>
          </w:tcPr>
          <w:p w14:paraId="490AC90B" w14:textId="77777777" w:rsidR="00D51F22" w:rsidRPr="00D51F22" w:rsidRDefault="00D51F22" w:rsidP="00576235">
            <w:pPr>
              <w:jc w:val="center"/>
              <w:rPr>
                <w:rFonts w:ascii="Arial" w:hAnsi="Arial" w:cs="Arial"/>
                <w:bCs/>
              </w:rPr>
            </w:pPr>
            <w:r w:rsidRPr="00D51F22">
              <w:rPr>
                <w:rFonts w:ascii="Arial" w:hAnsi="Arial" w:cs="Arial"/>
                <w:bCs/>
              </w:rPr>
              <w:lastRenderedPageBreak/>
              <w:t>16.</w:t>
            </w:r>
          </w:p>
        </w:tc>
        <w:tc>
          <w:tcPr>
            <w:tcW w:w="7142" w:type="dxa"/>
          </w:tcPr>
          <w:p w14:paraId="3DCF87AF"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CARTUCHO COMPATÍVEL TN-3382, PARA IMPRESSORAS MONOCROMATICA BROTHER DCP-8112DN, DCP-8152DN, DCP-8157DN. CONFORME NECESSIDADE. PRODUTO NOVO, DE PRIMEIRO USO, NÃO RECICLADO, DE ALTA QUALIDADE, PRÓPRIA PARA IMPRESSÃO A LAZER, PROPORCIONANDO BOA DEFINIÇÃO E NITIDEZ, DEVERÁ SER COMPATÍVEL COM OS EQUIPAMENTOS QUE UTILIZEM A REFERÊNCIA TN-3382, SEM CAUSAR OBSTRUÇÃO OU DANOS AO EQUIPAMENTO E SEU SISTEMA DE IMPRESSÃO.</w:t>
            </w:r>
          </w:p>
        </w:tc>
        <w:tc>
          <w:tcPr>
            <w:tcW w:w="1134" w:type="dxa"/>
            <w:vAlign w:val="center"/>
          </w:tcPr>
          <w:p w14:paraId="5D951280"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3AF38EBE"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100</w:t>
            </w:r>
          </w:p>
        </w:tc>
      </w:tr>
      <w:tr w:rsidR="00D51F22" w:rsidRPr="00D51F22" w14:paraId="1BD1FB55" w14:textId="77777777" w:rsidTr="00D51F22">
        <w:tc>
          <w:tcPr>
            <w:tcW w:w="791" w:type="dxa"/>
          </w:tcPr>
          <w:p w14:paraId="26D1D36F" w14:textId="77777777" w:rsidR="00D51F22" w:rsidRPr="00D51F22" w:rsidRDefault="00D51F22" w:rsidP="00576235">
            <w:pPr>
              <w:jc w:val="center"/>
              <w:rPr>
                <w:rFonts w:ascii="Arial" w:hAnsi="Arial" w:cs="Arial"/>
                <w:bCs/>
              </w:rPr>
            </w:pPr>
            <w:r w:rsidRPr="00D51F22">
              <w:rPr>
                <w:rFonts w:ascii="Arial" w:hAnsi="Arial" w:cs="Arial"/>
                <w:bCs/>
              </w:rPr>
              <w:t>17.</w:t>
            </w:r>
          </w:p>
        </w:tc>
        <w:tc>
          <w:tcPr>
            <w:tcW w:w="7142" w:type="dxa"/>
          </w:tcPr>
          <w:p w14:paraId="5AA90591"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CARTUCHO COMPATÍVEL SP 5200S, PARA IMPRESSORAS MONOCROMATICA RICOH AFICIO SP 5200S. CONFORME NECESSIDADE. PRODUTO NOVO, DE PRIMEIRO USO, NÃO RECICLADO, DE ALTA QUALIDADE, PRÓPRIA PARA IMPRESSÃO A LAZER, PROPORCIONANDO BOA DEFINIÇÃO E NITIDEZ, DEVERÁ SER COMPATÍVEL COM OS EQUIPAMENTOS QUE UTILIZEM A REFERÊNCIA SP 5200S, SEM CAUSAR OBSTRUÇÃO OU DANOS AO EQUIPAMENTO E SEU SISTEMA DE IMPRESSÃO.</w:t>
            </w:r>
          </w:p>
        </w:tc>
        <w:tc>
          <w:tcPr>
            <w:tcW w:w="1134" w:type="dxa"/>
            <w:vAlign w:val="center"/>
          </w:tcPr>
          <w:p w14:paraId="21476704"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4B47C80A"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20</w:t>
            </w:r>
          </w:p>
        </w:tc>
      </w:tr>
      <w:tr w:rsidR="00D51F22" w:rsidRPr="00D51F22" w14:paraId="6058BFB2" w14:textId="77777777" w:rsidTr="00D51F22">
        <w:tc>
          <w:tcPr>
            <w:tcW w:w="791" w:type="dxa"/>
          </w:tcPr>
          <w:p w14:paraId="61A39B3B" w14:textId="77777777" w:rsidR="00D51F22" w:rsidRPr="00D51F22" w:rsidRDefault="00D51F22" w:rsidP="00576235">
            <w:pPr>
              <w:jc w:val="center"/>
              <w:rPr>
                <w:rFonts w:ascii="Arial" w:hAnsi="Arial" w:cs="Arial"/>
                <w:bCs/>
              </w:rPr>
            </w:pPr>
            <w:r w:rsidRPr="00D51F22">
              <w:rPr>
                <w:rFonts w:ascii="Arial" w:hAnsi="Arial" w:cs="Arial"/>
                <w:bCs/>
              </w:rPr>
              <w:t>18.</w:t>
            </w:r>
          </w:p>
        </w:tc>
        <w:tc>
          <w:tcPr>
            <w:tcW w:w="7142" w:type="dxa"/>
          </w:tcPr>
          <w:p w14:paraId="5C871ED8"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CARTUCHO COMPATÍVEL HP 230X (W2300X), PARA IMPRESSORAS HP COLOR LASERJET PRO MFP 4301, 4302 e 4303. CONFORME NECESSIDADE. PRODUTO NOVO, DE PRIMEIRO USO, NÃO RECICLADO, DE ALTA QUALIDADE, PRÓPRIA PARA IMPRESSÃO A LAZER, PROPORCIONANDO BOA DEFINIÇÃO E NITIDEZ, DEVERÁ SER COMPATÍVEL COM OS EQUIPAMENTOS QUE UTILIZEM A REFERÊNCIA HP 230X (W2300X), SEM CAUSAR OBSTRUÇÃO OU DANOS AO EQUIPAMENTO E SEU SISTEMA DE IMPRESSÃO.</w:t>
            </w:r>
          </w:p>
        </w:tc>
        <w:tc>
          <w:tcPr>
            <w:tcW w:w="1134" w:type="dxa"/>
            <w:vAlign w:val="center"/>
          </w:tcPr>
          <w:p w14:paraId="46B71A56"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797A3539"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20</w:t>
            </w:r>
          </w:p>
        </w:tc>
      </w:tr>
      <w:tr w:rsidR="00D51F22" w:rsidRPr="00D51F22" w14:paraId="6D91550A" w14:textId="77777777" w:rsidTr="00D51F22">
        <w:tc>
          <w:tcPr>
            <w:tcW w:w="791" w:type="dxa"/>
          </w:tcPr>
          <w:p w14:paraId="47BEF065" w14:textId="77777777" w:rsidR="00D51F22" w:rsidRPr="00D51F22" w:rsidRDefault="00D51F22" w:rsidP="00576235">
            <w:pPr>
              <w:jc w:val="center"/>
              <w:rPr>
                <w:rFonts w:ascii="Arial" w:hAnsi="Arial" w:cs="Arial"/>
                <w:bCs/>
              </w:rPr>
            </w:pPr>
            <w:r w:rsidRPr="00D51F22">
              <w:rPr>
                <w:rFonts w:ascii="Arial" w:hAnsi="Arial" w:cs="Arial"/>
                <w:bCs/>
              </w:rPr>
              <w:t>19.</w:t>
            </w:r>
          </w:p>
        </w:tc>
        <w:tc>
          <w:tcPr>
            <w:tcW w:w="7142" w:type="dxa"/>
          </w:tcPr>
          <w:p w14:paraId="03193FA4"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CARTUCHO COMPATÍVEL TN219XL, PARA IMPRESSORAS COLOR BROTHER MFC-L3760CDW / MFC-L3780CDW. CONFORME NECESSIDADE. PRODUTO NOVO, DE PRIMEIRO USO, NÃO RECICLADO, DE ALTA QUALIDADE, PRÓPRIA PARA IMPRESSÃO A LAZER, PROPORCIONANDO BOA DEFINIÇÃO E NITIDEZ, DEVERÁ SER COMPATÍVEL COM OS EQUIPAMENTOS QUE UTILIZEM A REFERÊNCIA TN219XL, SEM CAUSAR OBSTRUÇÃO OU DANOS AO EQUIPAMENTO E SEU SISTEMA DE IMPRESSÃO.</w:t>
            </w:r>
          </w:p>
        </w:tc>
        <w:tc>
          <w:tcPr>
            <w:tcW w:w="1134" w:type="dxa"/>
            <w:vAlign w:val="center"/>
          </w:tcPr>
          <w:p w14:paraId="7AAB2E19"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141465C8"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50</w:t>
            </w:r>
          </w:p>
        </w:tc>
      </w:tr>
    </w:tbl>
    <w:p w14:paraId="7B7840FD" w14:textId="77777777" w:rsidR="00D51F22" w:rsidRPr="00D51F22" w:rsidRDefault="00D51F22" w:rsidP="00D51F22">
      <w:pPr>
        <w:jc w:val="both"/>
        <w:rPr>
          <w:rFonts w:ascii="Arial" w:hAnsi="Arial" w:cs="Arial"/>
          <w:b/>
        </w:rPr>
      </w:pPr>
    </w:p>
    <w:p w14:paraId="4F621A87" w14:textId="77777777" w:rsidR="00D51F22" w:rsidRPr="00D51F22" w:rsidRDefault="00D51F22" w:rsidP="00D51F22">
      <w:pPr>
        <w:jc w:val="both"/>
        <w:rPr>
          <w:rFonts w:ascii="Arial" w:hAnsi="Arial" w:cs="Arial"/>
          <w:b/>
        </w:rPr>
      </w:pPr>
      <w:r w:rsidRPr="00D51F22">
        <w:rPr>
          <w:rFonts w:ascii="Arial" w:hAnsi="Arial" w:cs="Arial"/>
          <w:b/>
        </w:rPr>
        <w:t>LOTE II.</w:t>
      </w:r>
    </w:p>
    <w:tbl>
      <w:tblPr>
        <w:tblStyle w:val="Tabelacomgrade"/>
        <w:tblW w:w="10485" w:type="dxa"/>
        <w:tblLayout w:type="fixed"/>
        <w:tblLook w:val="04A0" w:firstRow="1" w:lastRow="0" w:firstColumn="1" w:lastColumn="0" w:noHBand="0" w:noVBand="1"/>
      </w:tblPr>
      <w:tblGrid>
        <w:gridCol w:w="791"/>
        <w:gridCol w:w="7142"/>
        <w:gridCol w:w="1134"/>
        <w:gridCol w:w="1418"/>
      </w:tblGrid>
      <w:tr w:rsidR="00D51F22" w:rsidRPr="00D51F22" w14:paraId="2423C6DD" w14:textId="77777777" w:rsidTr="00D51F22">
        <w:tc>
          <w:tcPr>
            <w:tcW w:w="791" w:type="dxa"/>
            <w:vAlign w:val="center"/>
          </w:tcPr>
          <w:p w14:paraId="01A08730" w14:textId="77777777" w:rsidR="00D51F22" w:rsidRPr="00D51F22" w:rsidRDefault="00D51F22" w:rsidP="00576235">
            <w:pPr>
              <w:jc w:val="center"/>
              <w:rPr>
                <w:rFonts w:ascii="Arial" w:hAnsi="Arial" w:cs="Arial"/>
                <w:b/>
              </w:rPr>
            </w:pPr>
            <w:r w:rsidRPr="00D51F22">
              <w:rPr>
                <w:rFonts w:ascii="Arial" w:eastAsia="Times New Roman" w:hAnsi="Arial" w:cs="Arial"/>
                <w:b/>
                <w:bCs/>
                <w:color w:val="000000"/>
              </w:rPr>
              <w:t>ITEM</w:t>
            </w:r>
          </w:p>
        </w:tc>
        <w:tc>
          <w:tcPr>
            <w:tcW w:w="7142" w:type="dxa"/>
            <w:vAlign w:val="center"/>
          </w:tcPr>
          <w:p w14:paraId="066EDD43" w14:textId="77777777" w:rsidR="00D51F22" w:rsidRPr="00D51F22" w:rsidRDefault="00D51F22" w:rsidP="00576235">
            <w:pPr>
              <w:jc w:val="center"/>
              <w:rPr>
                <w:rFonts w:ascii="Arial" w:hAnsi="Arial" w:cs="Arial"/>
                <w:b/>
              </w:rPr>
            </w:pPr>
            <w:r w:rsidRPr="00D51F22">
              <w:rPr>
                <w:rFonts w:ascii="Arial" w:eastAsia="Times New Roman" w:hAnsi="Arial" w:cs="Arial"/>
                <w:b/>
                <w:bCs/>
                <w:color w:val="000000"/>
              </w:rPr>
              <w:t>DESCRIÇÃO</w:t>
            </w:r>
          </w:p>
        </w:tc>
        <w:tc>
          <w:tcPr>
            <w:tcW w:w="1134" w:type="dxa"/>
            <w:vAlign w:val="center"/>
          </w:tcPr>
          <w:p w14:paraId="662AF5E2" w14:textId="77777777" w:rsidR="00D51F22" w:rsidRPr="00D51F22" w:rsidRDefault="00D51F22" w:rsidP="00576235">
            <w:pPr>
              <w:jc w:val="center"/>
              <w:rPr>
                <w:rFonts w:ascii="Arial" w:hAnsi="Arial" w:cs="Arial"/>
                <w:b/>
              </w:rPr>
            </w:pPr>
            <w:r w:rsidRPr="00D51F22">
              <w:rPr>
                <w:rFonts w:ascii="Arial" w:eastAsia="Times New Roman" w:hAnsi="Arial" w:cs="Arial"/>
                <w:b/>
                <w:bCs/>
                <w:color w:val="000000"/>
              </w:rPr>
              <w:t>UND</w:t>
            </w:r>
          </w:p>
        </w:tc>
        <w:tc>
          <w:tcPr>
            <w:tcW w:w="1418" w:type="dxa"/>
            <w:vAlign w:val="center"/>
          </w:tcPr>
          <w:p w14:paraId="1927BA53" w14:textId="77777777" w:rsidR="00D51F22" w:rsidRPr="00D51F22" w:rsidRDefault="00D51F22" w:rsidP="00576235">
            <w:pPr>
              <w:jc w:val="center"/>
              <w:rPr>
                <w:rFonts w:ascii="Arial" w:hAnsi="Arial" w:cs="Arial"/>
                <w:b/>
              </w:rPr>
            </w:pPr>
            <w:r w:rsidRPr="00D51F22">
              <w:rPr>
                <w:rFonts w:ascii="Arial" w:eastAsia="Times New Roman" w:hAnsi="Arial" w:cs="Arial"/>
                <w:b/>
                <w:bCs/>
                <w:color w:val="000000"/>
              </w:rPr>
              <w:t>QUANT</w:t>
            </w:r>
          </w:p>
        </w:tc>
      </w:tr>
      <w:tr w:rsidR="00D51F22" w:rsidRPr="00D51F22" w14:paraId="6C1B7389" w14:textId="77777777" w:rsidTr="00D51F22">
        <w:tc>
          <w:tcPr>
            <w:tcW w:w="791" w:type="dxa"/>
          </w:tcPr>
          <w:p w14:paraId="0B90D56B" w14:textId="77777777" w:rsidR="00D51F22" w:rsidRPr="00D51F22" w:rsidRDefault="00D51F22" w:rsidP="00576235">
            <w:pPr>
              <w:jc w:val="center"/>
              <w:rPr>
                <w:rFonts w:ascii="Arial" w:hAnsi="Arial" w:cs="Arial"/>
                <w:bCs/>
              </w:rPr>
            </w:pPr>
            <w:r w:rsidRPr="00D51F22">
              <w:rPr>
                <w:rFonts w:ascii="Arial" w:hAnsi="Arial" w:cs="Arial"/>
                <w:bCs/>
              </w:rPr>
              <w:t>01.</w:t>
            </w:r>
          </w:p>
        </w:tc>
        <w:tc>
          <w:tcPr>
            <w:tcW w:w="7142" w:type="dxa"/>
          </w:tcPr>
          <w:p w14:paraId="4E582823"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CABEÇA DE IMPRESSÃO COMPATIVEL EPSON FA04000, FA04060, FA04061. CONFORME NECESSIDADE. PRODUTO NOVO, DE PRIMEIRO USO, NÃO RECICLADO, DE ALTA QUALIDADE, PRÓPRIA PARA IMPRESSÃO COLOR, PROPORCIONANDO BOA DEFINIÇÃO E NITIDEZ, DEVERÁ SER COMPATÍVEL COM OS EQUIPAMENTOS QUE UTILIZEM A REFERÊNCIA EPSON ECOTANK L3150, L3110, L3210, L3250, L4150, L4160, L5190 E MODELOS AFINS, SEM CAUSAR DANOS AO EQUIPAMENTO E SEU SISTEMA DE IMPRESSÃO.</w:t>
            </w:r>
          </w:p>
        </w:tc>
        <w:tc>
          <w:tcPr>
            <w:tcW w:w="1134" w:type="dxa"/>
            <w:vAlign w:val="center"/>
          </w:tcPr>
          <w:p w14:paraId="27089E62"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10B0DD03"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100</w:t>
            </w:r>
          </w:p>
        </w:tc>
      </w:tr>
      <w:tr w:rsidR="00D51F22" w:rsidRPr="00D51F22" w14:paraId="2CFD4E61" w14:textId="77777777" w:rsidTr="00D51F22">
        <w:tc>
          <w:tcPr>
            <w:tcW w:w="791" w:type="dxa"/>
          </w:tcPr>
          <w:p w14:paraId="742C387E" w14:textId="77777777" w:rsidR="00D51F22" w:rsidRPr="00D51F22" w:rsidRDefault="00D51F22" w:rsidP="00576235">
            <w:pPr>
              <w:jc w:val="center"/>
              <w:rPr>
                <w:rFonts w:ascii="Arial" w:hAnsi="Arial" w:cs="Arial"/>
                <w:bCs/>
              </w:rPr>
            </w:pPr>
            <w:r w:rsidRPr="00D51F22">
              <w:rPr>
                <w:rFonts w:ascii="Arial" w:hAnsi="Arial" w:cs="Arial"/>
                <w:bCs/>
              </w:rPr>
              <w:lastRenderedPageBreak/>
              <w:t>02.</w:t>
            </w:r>
          </w:p>
        </w:tc>
        <w:tc>
          <w:tcPr>
            <w:tcW w:w="7142" w:type="dxa"/>
          </w:tcPr>
          <w:p w14:paraId="5F801F00"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CABEÇA DE IMPRESSÃO COMPATIVEL PH-S, CONFORME NECESSIDADE. PRODUTO NOVO, DE PRIMEIRO USO, NÃO RECICLADO, DE ALTA QUALIDADE, PRÓPRIA PARA IMPRESSÃO COLOR, PROPORCINANDO BOA DEFINIÇÃO E NITIDEZ, DEVERÁ SER COMPATÍVEL COM OS EQUIPAMENTOS QUE UTILIZEM A REFERÊNCIA CANON PIXMA GX4010, GX5010, GX6010, GX7010 E MODELOS AFINS, SEM CAUSAR DANOS AO EQUIPAMENTO E SEU SISTEMA DE IMPRESSÃO.</w:t>
            </w:r>
          </w:p>
        </w:tc>
        <w:tc>
          <w:tcPr>
            <w:tcW w:w="1134" w:type="dxa"/>
            <w:vAlign w:val="center"/>
          </w:tcPr>
          <w:p w14:paraId="51322C20"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0CD39B66"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100</w:t>
            </w:r>
          </w:p>
        </w:tc>
      </w:tr>
      <w:tr w:rsidR="00D51F22" w:rsidRPr="00D51F22" w14:paraId="24F0B05C" w14:textId="77777777" w:rsidTr="00D51F22">
        <w:tc>
          <w:tcPr>
            <w:tcW w:w="791" w:type="dxa"/>
          </w:tcPr>
          <w:p w14:paraId="0CB4AD2B" w14:textId="77777777" w:rsidR="00D51F22" w:rsidRPr="00D51F22" w:rsidRDefault="00D51F22" w:rsidP="00576235">
            <w:pPr>
              <w:jc w:val="center"/>
              <w:rPr>
                <w:rFonts w:ascii="Arial" w:hAnsi="Arial" w:cs="Arial"/>
                <w:bCs/>
              </w:rPr>
            </w:pPr>
            <w:r w:rsidRPr="00D51F22">
              <w:rPr>
                <w:rFonts w:ascii="Arial" w:hAnsi="Arial" w:cs="Arial"/>
                <w:bCs/>
              </w:rPr>
              <w:t>03.</w:t>
            </w:r>
          </w:p>
        </w:tc>
        <w:tc>
          <w:tcPr>
            <w:tcW w:w="7142" w:type="dxa"/>
          </w:tcPr>
          <w:p w14:paraId="0A63FA81"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UNIDADE FUSORA COMPATIVEL FK-1170, CONFORME NECESSIDADE. PRODUTO NOVO, DE PRIMEIRO USO, NÃO RECICLADO, DE ALTA QUALIDADE, PRÓPRIA PARA IMPRESSÃO DE ALTA TEMPERATURA, DEVERÁ SER COMPATÍVEL COM OS EQUIPAMENTOS QUE UTILIZEM A REFERÊNCIA KYOCERA ECOSYS M2040dn, M2540dw, M2635dw, M2640idw. E MODELOS AFINS, SEM CAUSAR DANOS AO EQUIPAMENTO E SEU SISTEMA DE IMPRESSÃO.</w:t>
            </w:r>
          </w:p>
        </w:tc>
        <w:tc>
          <w:tcPr>
            <w:tcW w:w="1134" w:type="dxa"/>
            <w:vAlign w:val="center"/>
          </w:tcPr>
          <w:p w14:paraId="388DDCF6"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3562A8C0"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50</w:t>
            </w:r>
          </w:p>
        </w:tc>
      </w:tr>
      <w:tr w:rsidR="00D51F22" w:rsidRPr="00D51F22" w14:paraId="219893DA" w14:textId="77777777" w:rsidTr="00D51F22">
        <w:tc>
          <w:tcPr>
            <w:tcW w:w="791" w:type="dxa"/>
          </w:tcPr>
          <w:p w14:paraId="40AA6E65" w14:textId="77777777" w:rsidR="00D51F22" w:rsidRPr="00D51F22" w:rsidRDefault="00D51F22" w:rsidP="00576235">
            <w:pPr>
              <w:jc w:val="center"/>
              <w:rPr>
                <w:rFonts w:ascii="Arial" w:hAnsi="Arial" w:cs="Arial"/>
                <w:bCs/>
              </w:rPr>
            </w:pPr>
            <w:r w:rsidRPr="00D51F22">
              <w:rPr>
                <w:rFonts w:ascii="Arial" w:hAnsi="Arial" w:cs="Arial"/>
                <w:bCs/>
              </w:rPr>
              <w:t>04.</w:t>
            </w:r>
          </w:p>
        </w:tc>
        <w:tc>
          <w:tcPr>
            <w:tcW w:w="7142" w:type="dxa"/>
          </w:tcPr>
          <w:p w14:paraId="655A02A3"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KIT REPARO FUSOR KYOCERA M2040DN, CONTENDO: MANTA, OLEO, PELICOLA FUSOR, ROLO PRESSÃO. CONFORME NECESSIDADE. PRODUTO NOVO, DE PRIMEIRO USO, NÃO RECICLADO, DE ALTA QUALIDADE, PRÓPRIA PARA IMPRESSÃO DE ALTA TEMPERATURA, DEVERÁ SER COMPATÍVEL COM OS EQUIPAMENTOS QUE UTILIZEM A REFERÊNCIA KYOCERA ECOSYS M2040dn, M2540dw, M2635dw, M2640idw. E MODELOS AFINS, SEM CAUSAR DANOS AO EQUIPAMENTO E SEU SISTEMA DE IMPRESSÃO.</w:t>
            </w:r>
          </w:p>
        </w:tc>
        <w:tc>
          <w:tcPr>
            <w:tcW w:w="1134" w:type="dxa"/>
            <w:vAlign w:val="center"/>
          </w:tcPr>
          <w:p w14:paraId="49242146"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KIT</w:t>
            </w:r>
          </w:p>
        </w:tc>
        <w:tc>
          <w:tcPr>
            <w:tcW w:w="1418" w:type="dxa"/>
            <w:vAlign w:val="center"/>
          </w:tcPr>
          <w:p w14:paraId="0A1D5027"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50</w:t>
            </w:r>
          </w:p>
        </w:tc>
      </w:tr>
      <w:tr w:rsidR="00D51F22" w:rsidRPr="00D51F22" w14:paraId="3DD55440" w14:textId="77777777" w:rsidTr="00D51F22">
        <w:tc>
          <w:tcPr>
            <w:tcW w:w="791" w:type="dxa"/>
          </w:tcPr>
          <w:p w14:paraId="756CE80F" w14:textId="77777777" w:rsidR="00D51F22" w:rsidRPr="00D51F22" w:rsidRDefault="00D51F22" w:rsidP="00576235">
            <w:pPr>
              <w:jc w:val="center"/>
              <w:rPr>
                <w:rFonts w:ascii="Arial" w:hAnsi="Arial" w:cs="Arial"/>
                <w:bCs/>
              </w:rPr>
            </w:pPr>
            <w:r w:rsidRPr="00D51F22">
              <w:rPr>
                <w:rFonts w:ascii="Arial" w:hAnsi="Arial" w:cs="Arial"/>
                <w:bCs/>
              </w:rPr>
              <w:t>05.</w:t>
            </w:r>
          </w:p>
        </w:tc>
        <w:tc>
          <w:tcPr>
            <w:tcW w:w="7142" w:type="dxa"/>
          </w:tcPr>
          <w:p w14:paraId="6E0F8DCB"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UNIDADE DE IMAGEM COMPATÍVEL KYOCERA DK1150, CONFORME NECESSIDADE. PRODUTO NOVO, DE PRIMEIRO USO, NÃO RECICLADO, DE ALTA QUALIDADE, PRÓPRIA PARA IMPRESSÃO DE ALTA TEMPERATURA, DEVERÁ SER COMPATÍVEL COM OS EQUIPAMENTOS QUE UTILIZEM A REFERÊNCIA KYOCERA ECOSYS M2040dn, M2540dw, M2635dw, M2640idw. E MODELOS AFINS, SEM CAUSAR DANOS AO EQUIPAMENTO E SEU SISTEMA DE IMPRESSÃO.</w:t>
            </w:r>
          </w:p>
        </w:tc>
        <w:tc>
          <w:tcPr>
            <w:tcW w:w="1134" w:type="dxa"/>
            <w:vAlign w:val="center"/>
          </w:tcPr>
          <w:p w14:paraId="65BF98CF"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025624FB"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100</w:t>
            </w:r>
          </w:p>
        </w:tc>
      </w:tr>
      <w:tr w:rsidR="00D51F22" w:rsidRPr="00D51F22" w14:paraId="2ABD3334" w14:textId="77777777" w:rsidTr="00D51F22">
        <w:tc>
          <w:tcPr>
            <w:tcW w:w="791" w:type="dxa"/>
          </w:tcPr>
          <w:p w14:paraId="3C0DF564" w14:textId="77777777" w:rsidR="00D51F22" w:rsidRPr="00D51F22" w:rsidRDefault="00D51F22" w:rsidP="00576235">
            <w:pPr>
              <w:jc w:val="center"/>
              <w:rPr>
                <w:rFonts w:ascii="Arial" w:hAnsi="Arial" w:cs="Arial"/>
                <w:bCs/>
              </w:rPr>
            </w:pPr>
            <w:r w:rsidRPr="00D51F22">
              <w:rPr>
                <w:rFonts w:ascii="Arial" w:hAnsi="Arial" w:cs="Arial"/>
                <w:bCs/>
              </w:rPr>
              <w:t>06.</w:t>
            </w:r>
          </w:p>
        </w:tc>
        <w:tc>
          <w:tcPr>
            <w:tcW w:w="7142" w:type="dxa"/>
          </w:tcPr>
          <w:p w14:paraId="7E8BDB82"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KIT CILINDRO E LÂMINA DE LIMPEZA PARA KYOCERA ECOSYS M2040DN, CONFORME NECESSIDADE. PRODUTO NOVO, DE PRIMEIRO USO, NÃO RECICLADO, DE ALTA QUALIDADE, PRÓPRIA PARA IMPRESSÃO DE ALTA TEMPRERATURA, DEVERÁ SER COMPATÍVEL COM OS EQUIPAMENTOS QUE UTILIZEM A REFERÊNCIA KYOCERA ECOSYS M2040dn, M2540dw, M2635dw, M2640idw. E MODELOS AFINS, SEM CAUSAR DANOS AO EQUIPAMENTO E SEU SISTEMA DE IMPRESSÃO.</w:t>
            </w:r>
          </w:p>
        </w:tc>
        <w:tc>
          <w:tcPr>
            <w:tcW w:w="1134" w:type="dxa"/>
            <w:vAlign w:val="center"/>
          </w:tcPr>
          <w:p w14:paraId="567116CA"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KIT</w:t>
            </w:r>
          </w:p>
        </w:tc>
        <w:tc>
          <w:tcPr>
            <w:tcW w:w="1418" w:type="dxa"/>
            <w:vAlign w:val="center"/>
          </w:tcPr>
          <w:p w14:paraId="4B843A4B"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100</w:t>
            </w:r>
          </w:p>
        </w:tc>
      </w:tr>
      <w:tr w:rsidR="00D51F22" w:rsidRPr="00D51F22" w14:paraId="09886EBF" w14:textId="77777777" w:rsidTr="00D51F22">
        <w:tc>
          <w:tcPr>
            <w:tcW w:w="791" w:type="dxa"/>
          </w:tcPr>
          <w:p w14:paraId="37621135" w14:textId="77777777" w:rsidR="00D51F22" w:rsidRPr="00D51F22" w:rsidRDefault="00D51F22" w:rsidP="00576235">
            <w:pPr>
              <w:jc w:val="center"/>
              <w:rPr>
                <w:rFonts w:ascii="Arial" w:hAnsi="Arial" w:cs="Arial"/>
                <w:bCs/>
              </w:rPr>
            </w:pPr>
            <w:r w:rsidRPr="00D51F22">
              <w:rPr>
                <w:rFonts w:ascii="Arial" w:hAnsi="Arial" w:cs="Arial"/>
                <w:bCs/>
              </w:rPr>
              <w:t>07.</w:t>
            </w:r>
          </w:p>
        </w:tc>
        <w:tc>
          <w:tcPr>
            <w:tcW w:w="7142" w:type="dxa"/>
          </w:tcPr>
          <w:p w14:paraId="483AE463"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 xml:space="preserve">ALMOFADAS/ESPONJA DE FELTRO EPSON L355, L380. CONFORME NECESSIDADE. PRODUTO NOVO, DE PRIMEIRO USO, NÃO RECICLADO, DE ALTA QUALIDADE, DEVERÁ SER COMPATÍVEL COM OS EQUIPAMENTOS QUE </w:t>
            </w:r>
            <w:r w:rsidRPr="00D51F22">
              <w:rPr>
                <w:rFonts w:ascii="Arial" w:eastAsia="Times New Roman" w:hAnsi="Arial" w:cs="Arial"/>
                <w:color w:val="000000"/>
              </w:rPr>
              <w:lastRenderedPageBreak/>
              <w:t>UTILIZEM A REFERÊNCIA EPSON ECOTANK L355 L365 L375 L380. E MODELOS AFINS, SEM CAUSAR DANOS AO EQUIPAMENTO E SEU SISTEMA DE IMPRESSÃO.</w:t>
            </w:r>
          </w:p>
        </w:tc>
        <w:tc>
          <w:tcPr>
            <w:tcW w:w="1134" w:type="dxa"/>
            <w:vAlign w:val="center"/>
          </w:tcPr>
          <w:p w14:paraId="16588468"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lastRenderedPageBreak/>
              <w:t>UND</w:t>
            </w:r>
          </w:p>
        </w:tc>
        <w:tc>
          <w:tcPr>
            <w:tcW w:w="1418" w:type="dxa"/>
            <w:vAlign w:val="center"/>
          </w:tcPr>
          <w:p w14:paraId="5CDC4679"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20</w:t>
            </w:r>
          </w:p>
        </w:tc>
      </w:tr>
      <w:tr w:rsidR="00D51F22" w:rsidRPr="00D51F22" w14:paraId="3D5CF6B1" w14:textId="77777777" w:rsidTr="00D51F22">
        <w:tc>
          <w:tcPr>
            <w:tcW w:w="791" w:type="dxa"/>
          </w:tcPr>
          <w:p w14:paraId="520D403F" w14:textId="77777777" w:rsidR="00D51F22" w:rsidRPr="00D51F22" w:rsidRDefault="00D51F22" w:rsidP="00576235">
            <w:pPr>
              <w:jc w:val="center"/>
              <w:rPr>
                <w:rFonts w:ascii="Arial" w:hAnsi="Arial" w:cs="Arial"/>
                <w:bCs/>
              </w:rPr>
            </w:pPr>
            <w:r w:rsidRPr="00D51F22">
              <w:rPr>
                <w:rFonts w:ascii="Arial" w:hAnsi="Arial" w:cs="Arial"/>
                <w:bCs/>
              </w:rPr>
              <w:t>08.</w:t>
            </w:r>
          </w:p>
        </w:tc>
        <w:tc>
          <w:tcPr>
            <w:tcW w:w="7142" w:type="dxa"/>
          </w:tcPr>
          <w:p w14:paraId="616686D4"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ALMOFADAS/ESPONJA DE FELTRO EPSON L3010, L3150. CONFORME NECESSIDADE. PRODUTO NOVO, DE PRIMEIRO USO, NÃO RECICLADO, DE ALTA QUALIDADE, DEVERÁ SER COMPATÍVEL COM OS EQUIPAMENTOS QUE UTILIZEM A REFERÊNCIA EPSON ECOTANK L3110, L3150, L3210, L3250. E MODELOS AFINS, SEM CAUSAR DANOS AO EQUIPAMENTO E SEU SISTEMA DE IMPRESSÃO.</w:t>
            </w:r>
          </w:p>
        </w:tc>
        <w:tc>
          <w:tcPr>
            <w:tcW w:w="1134" w:type="dxa"/>
            <w:vAlign w:val="center"/>
          </w:tcPr>
          <w:p w14:paraId="354F59F8"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403B4899"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200</w:t>
            </w:r>
          </w:p>
        </w:tc>
      </w:tr>
      <w:tr w:rsidR="00D51F22" w:rsidRPr="00D51F22" w14:paraId="026045EB" w14:textId="77777777" w:rsidTr="00D51F22">
        <w:tc>
          <w:tcPr>
            <w:tcW w:w="791" w:type="dxa"/>
          </w:tcPr>
          <w:p w14:paraId="3270A75D" w14:textId="77777777" w:rsidR="00D51F22" w:rsidRPr="00D51F22" w:rsidRDefault="00D51F22" w:rsidP="00576235">
            <w:pPr>
              <w:jc w:val="center"/>
              <w:rPr>
                <w:rFonts w:ascii="Arial" w:hAnsi="Arial" w:cs="Arial"/>
                <w:bCs/>
              </w:rPr>
            </w:pPr>
            <w:r w:rsidRPr="00D51F22">
              <w:rPr>
                <w:rFonts w:ascii="Arial" w:hAnsi="Arial" w:cs="Arial"/>
                <w:bCs/>
              </w:rPr>
              <w:t>09.</w:t>
            </w:r>
          </w:p>
        </w:tc>
        <w:tc>
          <w:tcPr>
            <w:tcW w:w="7142" w:type="dxa"/>
          </w:tcPr>
          <w:p w14:paraId="26D16411"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PICKUP ROLLER COMPATÍVEL EPSON L355, L395. CONFORME NECESSIDADE. PRODUTO NOVO, DE PRIMEIRO USO, NÃO RECICLADO, DE ALTA QUALIDADE, DEVERÁ SER COMPATÍVEL COM OS EQUIPAMENTOS QUE UTILIZEM A REFERÊNCIA EPSON ECOTANK L355, L365, L375, L380. E MODELOS AFINS, SEM CAUSAR DANOS AO EQUIPAMENTO E SEU SISTEMA DE IMPRESSÃO.</w:t>
            </w:r>
          </w:p>
        </w:tc>
        <w:tc>
          <w:tcPr>
            <w:tcW w:w="1134" w:type="dxa"/>
            <w:vAlign w:val="center"/>
          </w:tcPr>
          <w:p w14:paraId="49F8AC61"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63F9D4A9"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20</w:t>
            </w:r>
          </w:p>
        </w:tc>
      </w:tr>
      <w:tr w:rsidR="00D51F22" w:rsidRPr="00D51F22" w14:paraId="340AB850" w14:textId="77777777" w:rsidTr="00D51F22">
        <w:tc>
          <w:tcPr>
            <w:tcW w:w="791" w:type="dxa"/>
          </w:tcPr>
          <w:p w14:paraId="4266F8C6" w14:textId="77777777" w:rsidR="00D51F22" w:rsidRPr="00D51F22" w:rsidRDefault="00D51F22" w:rsidP="00576235">
            <w:pPr>
              <w:jc w:val="center"/>
              <w:rPr>
                <w:rFonts w:ascii="Arial" w:hAnsi="Arial" w:cs="Arial"/>
                <w:bCs/>
              </w:rPr>
            </w:pPr>
            <w:r w:rsidRPr="00D51F22">
              <w:rPr>
                <w:rFonts w:ascii="Arial" w:hAnsi="Arial" w:cs="Arial"/>
                <w:bCs/>
              </w:rPr>
              <w:t>10.</w:t>
            </w:r>
          </w:p>
        </w:tc>
        <w:tc>
          <w:tcPr>
            <w:tcW w:w="7142" w:type="dxa"/>
          </w:tcPr>
          <w:p w14:paraId="0362AAD0"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PICKUP ROLLER COMPATÍVEL EPSON L3110, L3150. CONFORME NECESSIDADE. PRODUTO NOVO, DE PRIMEIRO USO, NÃO RECICLADO, DE ALTA QUALIDADE, DEVERÁ SER COMPATÍVEL COM OS EQUIPAMENTOS QUE UTILIZEM A REFERÊNCIA EPSON ECOTANK L3110, L3150, L3210, L3250. E MODELOS AFINS, SEM CAUSAR DANOS AO EQUIPAMENTO E SEU SISTEMA DE IMPRESSÃO.</w:t>
            </w:r>
          </w:p>
        </w:tc>
        <w:tc>
          <w:tcPr>
            <w:tcW w:w="1134" w:type="dxa"/>
            <w:vAlign w:val="center"/>
          </w:tcPr>
          <w:p w14:paraId="7B3FA0BC"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53064ED2"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100</w:t>
            </w:r>
          </w:p>
        </w:tc>
      </w:tr>
      <w:tr w:rsidR="00D51F22" w:rsidRPr="00D51F22" w14:paraId="1C684B59" w14:textId="77777777" w:rsidTr="00D51F22">
        <w:tc>
          <w:tcPr>
            <w:tcW w:w="791" w:type="dxa"/>
          </w:tcPr>
          <w:p w14:paraId="1A4DAFBA" w14:textId="77777777" w:rsidR="00D51F22" w:rsidRPr="00D51F22" w:rsidRDefault="00D51F22" w:rsidP="00576235">
            <w:pPr>
              <w:jc w:val="center"/>
              <w:rPr>
                <w:rFonts w:ascii="Arial" w:hAnsi="Arial" w:cs="Arial"/>
                <w:bCs/>
              </w:rPr>
            </w:pPr>
            <w:r w:rsidRPr="00D51F22">
              <w:rPr>
                <w:rFonts w:ascii="Arial" w:hAnsi="Arial" w:cs="Arial"/>
                <w:bCs/>
              </w:rPr>
              <w:t>11.</w:t>
            </w:r>
          </w:p>
        </w:tc>
        <w:tc>
          <w:tcPr>
            <w:tcW w:w="7142" w:type="dxa"/>
          </w:tcPr>
          <w:p w14:paraId="315B442B"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CARTUCHO CILINDRO COMPATÍVEL DR-3440, CONFORME NECESSIDADE. PRODUTO NOVO, DE PRIMEIRO USO, NÃO RECICLADO, DE ALTA QUALIDADE, PRÓPRIA PARA IMPRESSÃO DE ALTA TEMPERATURA, DEVERÁ SER COMPATÍVEL COM OS EQUIPAMENTOS QUE UTILIZEM A REFERÊNCIA BROTHER DCP-L5502DN, DCP-L5602DN, DCP-L5652DN. E MODELOS AFINS, SEM CAUSAR DANOS AO EQUIPAMENTO E SEU SISTEMA DE IMPRESSÃO.</w:t>
            </w:r>
          </w:p>
        </w:tc>
        <w:tc>
          <w:tcPr>
            <w:tcW w:w="1134" w:type="dxa"/>
            <w:vAlign w:val="center"/>
          </w:tcPr>
          <w:p w14:paraId="1552F80C"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2B029058"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100</w:t>
            </w:r>
          </w:p>
        </w:tc>
      </w:tr>
      <w:tr w:rsidR="00D51F22" w:rsidRPr="00D51F22" w14:paraId="5084ACB3" w14:textId="77777777" w:rsidTr="00D51F22">
        <w:tc>
          <w:tcPr>
            <w:tcW w:w="791" w:type="dxa"/>
          </w:tcPr>
          <w:p w14:paraId="681F64D4" w14:textId="77777777" w:rsidR="00D51F22" w:rsidRPr="00D51F22" w:rsidRDefault="00D51F22" w:rsidP="00576235">
            <w:pPr>
              <w:jc w:val="center"/>
              <w:rPr>
                <w:rFonts w:ascii="Arial" w:hAnsi="Arial" w:cs="Arial"/>
                <w:bCs/>
              </w:rPr>
            </w:pPr>
            <w:r w:rsidRPr="00D51F22">
              <w:rPr>
                <w:rFonts w:ascii="Arial" w:hAnsi="Arial" w:cs="Arial"/>
                <w:bCs/>
              </w:rPr>
              <w:t>12.</w:t>
            </w:r>
          </w:p>
        </w:tc>
        <w:tc>
          <w:tcPr>
            <w:tcW w:w="7142" w:type="dxa"/>
          </w:tcPr>
          <w:p w14:paraId="176C0E82"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UNIDADE FOTOCONDUTORA COMPATÍVEL DR-116, CONFORME NECESSIDADE. PRODUTO NOVO, DE PRIMEIRO USO, NÃO RECICLADO, DE ALTA QUALIDADE, PRÓPRIA PARA IMPRESSÃO DE ALTA TEMPERATURA, DEVERÁ SER COMPATÍVEL COM OS EQUIPAMENTOS QUE UTILIZEM A REFERÊNCIA BROTHER HL-L1232W, HL-L1232WV, DCP-L1632W. E MODELOS AFINS, SEM CAUSAR DANOS AO EQUIPAMENTO E SEU SISTEMA DE IMPRESSÃO.</w:t>
            </w:r>
          </w:p>
        </w:tc>
        <w:tc>
          <w:tcPr>
            <w:tcW w:w="1134" w:type="dxa"/>
            <w:vAlign w:val="center"/>
          </w:tcPr>
          <w:p w14:paraId="27753D83"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57C58B7A"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150</w:t>
            </w:r>
          </w:p>
        </w:tc>
      </w:tr>
      <w:tr w:rsidR="00D51F22" w:rsidRPr="00D51F22" w14:paraId="4EE1838E" w14:textId="77777777" w:rsidTr="00D51F22">
        <w:tc>
          <w:tcPr>
            <w:tcW w:w="791" w:type="dxa"/>
          </w:tcPr>
          <w:p w14:paraId="0CE21FA7" w14:textId="77777777" w:rsidR="00D51F22" w:rsidRPr="00D51F22" w:rsidRDefault="00D51F22" w:rsidP="00576235">
            <w:pPr>
              <w:jc w:val="center"/>
              <w:rPr>
                <w:rFonts w:ascii="Arial" w:hAnsi="Arial" w:cs="Arial"/>
                <w:bCs/>
              </w:rPr>
            </w:pPr>
            <w:r w:rsidRPr="00D51F22">
              <w:rPr>
                <w:rFonts w:ascii="Arial" w:hAnsi="Arial" w:cs="Arial"/>
                <w:bCs/>
              </w:rPr>
              <w:t>13.</w:t>
            </w:r>
          </w:p>
        </w:tc>
        <w:tc>
          <w:tcPr>
            <w:tcW w:w="7142" w:type="dxa"/>
          </w:tcPr>
          <w:p w14:paraId="59E50E3A"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UNIDADE FOTOCONDUTORA COMPATÍVEL DR-1000/DR-1060 CONFORME NECESSIDADE. PRODUTO NOVO, DE PRIMEIRO USO, NÃO RECICLADO, DE ALTA QUALIDADE, PRÓPRIA PARA IMPRESSÃO DE ALTA TEMPERATURA, DEVERÁ SER COMPATÍVEL COM OS EQUIPAMENTOS QUE UTILIZEM A REFERÊNCIA BROTHER HL-1202, HL-1212W, DCP-1602, DCP-1617. E MODELOS AFINS, SEM CAUSAR DANOS AO EQUIPAMENTO E SEU SISTEMA DE IMPRESSÃO.</w:t>
            </w:r>
          </w:p>
        </w:tc>
        <w:tc>
          <w:tcPr>
            <w:tcW w:w="1134" w:type="dxa"/>
            <w:vAlign w:val="center"/>
          </w:tcPr>
          <w:p w14:paraId="435FA8A1"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47D4EEFF"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100</w:t>
            </w:r>
          </w:p>
        </w:tc>
      </w:tr>
      <w:tr w:rsidR="00D51F22" w:rsidRPr="00D51F22" w14:paraId="5C3EDA99" w14:textId="77777777" w:rsidTr="00D51F22">
        <w:tc>
          <w:tcPr>
            <w:tcW w:w="791" w:type="dxa"/>
          </w:tcPr>
          <w:p w14:paraId="3C80AD09" w14:textId="77777777" w:rsidR="00D51F22" w:rsidRPr="00D51F22" w:rsidRDefault="00D51F22" w:rsidP="00576235">
            <w:pPr>
              <w:jc w:val="center"/>
              <w:rPr>
                <w:rFonts w:ascii="Arial" w:hAnsi="Arial" w:cs="Arial"/>
                <w:bCs/>
              </w:rPr>
            </w:pPr>
            <w:r w:rsidRPr="00D51F22">
              <w:rPr>
                <w:rFonts w:ascii="Arial" w:hAnsi="Arial" w:cs="Arial"/>
                <w:bCs/>
              </w:rPr>
              <w:lastRenderedPageBreak/>
              <w:t>14.</w:t>
            </w:r>
          </w:p>
        </w:tc>
        <w:tc>
          <w:tcPr>
            <w:tcW w:w="7142" w:type="dxa"/>
          </w:tcPr>
          <w:p w14:paraId="2F7B12EE"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FOTOCONDUTOR/CILINDRO COMPATÍVEL OPC DR820/DR3440, CONFORME NECESSIDADE. PRODUTO NOVO, DE PRIMEIRO USO, NÃO RECICLADO, DE ALTA QUALIDADE, PRÓPRIA PARA IMPRESSÃO DE ALTA TEMPERATURA, DEVERÁ SER COMPATÍVEL COM OS EQUIPAMENTOS QUE UTILIZEM A REFERÊNCIA BROTHER HL-L5102DW, HL-L6202DW, DCP-L5652DN e MFC-L5702DW. E MODELOS AFINS, SEM CAUSAR DANOS AO EQUIPAMENTO E SEU SISTEMA DE IMPRESSÃO.</w:t>
            </w:r>
          </w:p>
        </w:tc>
        <w:tc>
          <w:tcPr>
            <w:tcW w:w="1134" w:type="dxa"/>
            <w:vAlign w:val="center"/>
          </w:tcPr>
          <w:p w14:paraId="1F91F414"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3D4D5EE9"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50</w:t>
            </w:r>
          </w:p>
        </w:tc>
      </w:tr>
      <w:tr w:rsidR="00D51F22" w:rsidRPr="00D51F22" w14:paraId="4DAD1B87" w14:textId="77777777" w:rsidTr="00D51F22">
        <w:tc>
          <w:tcPr>
            <w:tcW w:w="791" w:type="dxa"/>
          </w:tcPr>
          <w:p w14:paraId="72550422" w14:textId="77777777" w:rsidR="00D51F22" w:rsidRPr="00D51F22" w:rsidRDefault="00D51F22" w:rsidP="00576235">
            <w:pPr>
              <w:jc w:val="center"/>
              <w:rPr>
                <w:rFonts w:ascii="Arial" w:hAnsi="Arial" w:cs="Arial"/>
                <w:bCs/>
              </w:rPr>
            </w:pPr>
            <w:r w:rsidRPr="00D51F22">
              <w:rPr>
                <w:rFonts w:ascii="Arial" w:hAnsi="Arial" w:cs="Arial"/>
                <w:bCs/>
              </w:rPr>
              <w:t>15.</w:t>
            </w:r>
          </w:p>
        </w:tc>
        <w:tc>
          <w:tcPr>
            <w:tcW w:w="7142" w:type="dxa"/>
          </w:tcPr>
          <w:p w14:paraId="428C836A"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FOTOCONDUTOR/CILINDRO COMPATÍVEL OPC DR1000, CONFORME NECESSIDADE. PRODUTO NOVO, DE PRIMEIRO USO, NÃO RECICLADO, DE ALTA QUALIDADE, PRÓPRIA PARA IMPRESSÃO DE ALTA TEMPERATURA, DEVERÁ SER COMPATÍVEL COM OS EQUIPAMENTOS QUE UTILIZEM A REFERÊNCIA BROTHER HL-1202, HL-1212W, DCP-1602, DCP-1617. E MODELOS AFINS, SEM CAUSAR DANOS AO EQUIPAMENTO E SEU SISTEMA DE IMPRESSÃO.</w:t>
            </w:r>
          </w:p>
        </w:tc>
        <w:tc>
          <w:tcPr>
            <w:tcW w:w="1134" w:type="dxa"/>
            <w:vAlign w:val="center"/>
          </w:tcPr>
          <w:p w14:paraId="239A451D"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705A2793"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100</w:t>
            </w:r>
          </w:p>
        </w:tc>
      </w:tr>
      <w:tr w:rsidR="00D51F22" w:rsidRPr="00D51F22" w14:paraId="23CFFAB0" w14:textId="77777777" w:rsidTr="00D51F22">
        <w:tc>
          <w:tcPr>
            <w:tcW w:w="791" w:type="dxa"/>
          </w:tcPr>
          <w:p w14:paraId="0505DDE4" w14:textId="77777777" w:rsidR="00D51F22" w:rsidRPr="00D51F22" w:rsidRDefault="00D51F22" w:rsidP="00576235">
            <w:pPr>
              <w:jc w:val="center"/>
              <w:rPr>
                <w:rFonts w:ascii="Arial" w:hAnsi="Arial" w:cs="Arial"/>
                <w:bCs/>
              </w:rPr>
            </w:pPr>
            <w:r w:rsidRPr="00D51F22">
              <w:rPr>
                <w:rFonts w:ascii="Arial" w:hAnsi="Arial" w:cs="Arial"/>
                <w:bCs/>
              </w:rPr>
              <w:t>16.</w:t>
            </w:r>
          </w:p>
        </w:tc>
        <w:tc>
          <w:tcPr>
            <w:tcW w:w="7142" w:type="dxa"/>
          </w:tcPr>
          <w:p w14:paraId="4D1E311E"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CARTUCHO DE CILINDRO COMPATÍVEL DR2340, CONFORME NECESSIDADE. PRODUTO NOVO, DE PRIMEIRO USO, NÃO RECICLADO, DE ALTA QUALIDADE, PRÓPRIA PARA IMPRESSÃO DE ALTA TEMPERATURA, DEVERÁ SER COMPATÍVEL COM OS EQUIPAMENTOS QUE UTILIZEM A REFERÊNCIA BROTHER DCP-L2540DW, MFC-L2700DW. E MODELOS AFINS, SEM CAUSAR DANOS AO EQUIPAMENTO E SEU SISTEMA DE IMPRESSÃO.</w:t>
            </w:r>
          </w:p>
        </w:tc>
        <w:tc>
          <w:tcPr>
            <w:tcW w:w="1134" w:type="dxa"/>
            <w:vAlign w:val="center"/>
          </w:tcPr>
          <w:p w14:paraId="1A4F3C12"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6CC02ECA"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100</w:t>
            </w:r>
          </w:p>
        </w:tc>
      </w:tr>
      <w:tr w:rsidR="00D51F22" w:rsidRPr="00D51F22" w14:paraId="56036F04" w14:textId="77777777" w:rsidTr="00D51F22">
        <w:tc>
          <w:tcPr>
            <w:tcW w:w="791" w:type="dxa"/>
          </w:tcPr>
          <w:p w14:paraId="7CD0FCCA" w14:textId="77777777" w:rsidR="00D51F22" w:rsidRPr="00D51F22" w:rsidRDefault="00D51F22" w:rsidP="00576235">
            <w:pPr>
              <w:jc w:val="center"/>
              <w:rPr>
                <w:rFonts w:ascii="Arial" w:hAnsi="Arial" w:cs="Arial"/>
                <w:bCs/>
              </w:rPr>
            </w:pPr>
            <w:r w:rsidRPr="00D51F22">
              <w:rPr>
                <w:rFonts w:ascii="Arial" w:hAnsi="Arial" w:cs="Arial"/>
                <w:bCs/>
              </w:rPr>
              <w:t>17.</w:t>
            </w:r>
          </w:p>
        </w:tc>
        <w:tc>
          <w:tcPr>
            <w:tcW w:w="7142" w:type="dxa"/>
          </w:tcPr>
          <w:p w14:paraId="787EBCD4"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FOTOCONDUTOR/CILINDRO COMPATÍVEL OPC DR420, CONFORME NECESSIDADE. PRODUTO NOVO, DE PRIMEIRO USO, NÃO RECICLADO, DE ALTA QUALIDADE, PRÓPRIA PARA IMPRESSÃO DE ALTA TEMPERATURA, DEVERÁ SER COMPATÍVEL COM OS EQUIPAMENTOS QUE UTILIZEM A REFERÊNCIA BROTHER HL-2130, HL-2132, HL-2135W. E MODELOS AFINS, SEM CAUSAR DANOS AO EQUIPAMENTO E SEU SISTEMA DE IMPRESSÃO.</w:t>
            </w:r>
          </w:p>
        </w:tc>
        <w:tc>
          <w:tcPr>
            <w:tcW w:w="1134" w:type="dxa"/>
            <w:vAlign w:val="center"/>
          </w:tcPr>
          <w:p w14:paraId="311EFD23"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0CE205C1"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50</w:t>
            </w:r>
          </w:p>
        </w:tc>
      </w:tr>
      <w:tr w:rsidR="00D51F22" w:rsidRPr="00D51F22" w14:paraId="727897C2" w14:textId="77777777" w:rsidTr="00D51F22">
        <w:tc>
          <w:tcPr>
            <w:tcW w:w="791" w:type="dxa"/>
          </w:tcPr>
          <w:p w14:paraId="5CC6C53E" w14:textId="77777777" w:rsidR="00D51F22" w:rsidRPr="00D51F22" w:rsidRDefault="00D51F22" w:rsidP="00576235">
            <w:pPr>
              <w:jc w:val="center"/>
              <w:rPr>
                <w:rFonts w:ascii="Arial" w:hAnsi="Arial" w:cs="Arial"/>
                <w:bCs/>
              </w:rPr>
            </w:pPr>
            <w:r w:rsidRPr="00D51F22">
              <w:rPr>
                <w:rFonts w:ascii="Arial" w:hAnsi="Arial" w:cs="Arial"/>
                <w:bCs/>
              </w:rPr>
              <w:t>18.</w:t>
            </w:r>
          </w:p>
        </w:tc>
        <w:tc>
          <w:tcPr>
            <w:tcW w:w="7142" w:type="dxa"/>
          </w:tcPr>
          <w:p w14:paraId="5089BEBA"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CARTUCHO CILINDRO BROTHER DR420, CONFORME NECESSIDADE. PRODUTO NOVO, DE PRIMEIRO USO, NÃO RECICLADO, DE ALTA QUALIDADE, PRÓPRIA PARA IMPRESSÃO DE ALTA TEMPERATURA, DEVERÁ SER COMPATÍVEL COM OS EQUIPAMENTOS QUE UTILIZEM A REFERÊNCIA BROTHER HL-2130, HL-2132, HL-2135W. E MODELOS AFINS, SEM CAUSAR DANOS AO EQUIPAMENTO E SEU SISTEMA DE IMPRESSÃO.</w:t>
            </w:r>
          </w:p>
        </w:tc>
        <w:tc>
          <w:tcPr>
            <w:tcW w:w="1134" w:type="dxa"/>
            <w:vAlign w:val="center"/>
          </w:tcPr>
          <w:p w14:paraId="4F66D24A"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369E503A"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50</w:t>
            </w:r>
          </w:p>
        </w:tc>
      </w:tr>
      <w:tr w:rsidR="00D51F22" w:rsidRPr="00D51F22" w14:paraId="7B5D80A3" w14:textId="77777777" w:rsidTr="00D51F22">
        <w:tc>
          <w:tcPr>
            <w:tcW w:w="791" w:type="dxa"/>
          </w:tcPr>
          <w:p w14:paraId="1762F3C0" w14:textId="77777777" w:rsidR="00D51F22" w:rsidRPr="00D51F22" w:rsidRDefault="00D51F22" w:rsidP="00576235">
            <w:pPr>
              <w:jc w:val="center"/>
              <w:rPr>
                <w:rFonts w:ascii="Arial" w:hAnsi="Arial" w:cs="Arial"/>
                <w:bCs/>
              </w:rPr>
            </w:pPr>
            <w:r w:rsidRPr="00D51F22">
              <w:rPr>
                <w:rFonts w:ascii="Arial" w:hAnsi="Arial" w:cs="Arial"/>
                <w:bCs/>
              </w:rPr>
              <w:t>19.</w:t>
            </w:r>
          </w:p>
        </w:tc>
        <w:tc>
          <w:tcPr>
            <w:tcW w:w="7142" w:type="dxa"/>
          </w:tcPr>
          <w:p w14:paraId="4A2DD368"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CARTUCHO CILINDRO DR-2200, CONFORME NECESSIDADE. PRODUTO NOVO, DE PRIMEIRO USO, NÃO RECICLADO, DE ALTA QUALIDADE, PRÓPRIA PARA IMPRESSÃO DE ALTA TEMPERATURA, DEVERÁ SER COMPATÍVEL COM OS EQUIPAMENTOS QUE UTILIZEM A REFERÊNCIA BROTHER DCP-7055, DCP-7060D, DCP-7065DN. E MODELOS AFINS, SEM CAUSAR DANOS AO EQUIPAMENTO E SEU SISTEMA DE IMPRESSÃO.</w:t>
            </w:r>
          </w:p>
        </w:tc>
        <w:tc>
          <w:tcPr>
            <w:tcW w:w="1134" w:type="dxa"/>
            <w:vAlign w:val="center"/>
          </w:tcPr>
          <w:p w14:paraId="5B1421A2"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2E5B306D"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50</w:t>
            </w:r>
          </w:p>
        </w:tc>
      </w:tr>
      <w:tr w:rsidR="00D51F22" w:rsidRPr="00D51F22" w14:paraId="695DB558" w14:textId="77777777" w:rsidTr="00D51F22">
        <w:tc>
          <w:tcPr>
            <w:tcW w:w="791" w:type="dxa"/>
          </w:tcPr>
          <w:p w14:paraId="4D1CF283" w14:textId="77777777" w:rsidR="00D51F22" w:rsidRPr="00D51F22" w:rsidRDefault="00D51F22" w:rsidP="00576235">
            <w:pPr>
              <w:jc w:val="center"/>
              <w:rPr>
                <w:rFonts w:ascii="Arial" w:hAnsi="Arial" w:cs="Arial"/>
                <w:bCs/>
              </w:rPr>
            </w:pPr>
            <w:r w:rsidRPr="00D51F22">
              <w:rPr>
                <w:rFonts w:ascii="Arial" w:hAnsi="Arial" w:cs="Arial"/>
                <w:bCs/>
              </w:rPr>
              <w:lastRenderedPageBreak/>
              <w:t>20.</w:t>
            </w:r>
          </w:p>
        </w:tc>
        <w:tc>
          <w:tcPr>
            <w:tcW w:w="7142" w:type="dxa"/>
          </w:tcPr>
          <w:p w14:paraId="6A906AD2"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FOTOCONDUTOR/CILINDRO COMPATÍVEL OPC DR-2200, CONFORME NECESSIDADE. PRODUTO NOVO, DE PRIMEIRO USO, NÃO RECICLADO, DE ALTA QUALIDADE, PRÓPRIA PARA IMPRESSÃO DE ALTA TEMPERATURA, DEVERÁ SER COMPATÍVEL COM OS EQUIPAMENTOS QUE UTILIZEM A REFERÊNCIA BROTHER DCP-7055, DCP-7060D, DCP-7065DN. E MODELOS AFINS, SEM CAUSAR DANOS AO EQUIPAMENTO E SEU SISTEMA DE IMPRESSÃO.</w:t>
            </w:r>
          </w:p>
        </w:tc>
        <w:tc>
          <w:tcPr>
            <w:tcW w:w="1134" w:type="dxa"/>
            <w:vAlign w:val="center"/>
          </w:tcPr>
          <w:p w14:paraId="415EF552"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72F62E5E"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50</w:t>
            </w:r>
          </w:p>
        </w:tc>
      </w:tr>
      <w:tr w:rsidR="00D51F22" w:rsidRPr="00D51F22" w14:paraId="37CE000C" w14:textId="77777777" w:rsidTr="00D51F22">
        <w:tc>
          <w:tcPr>
            <w:tcW w:w="791" w:type="dxa"/>
          </w:tcPr>
          <w:p w14:paraId="4B02F212" w14:textId="77777777" w:rsidR="00D51F22" w:rsidRPr="00D51F22" w:rsidRDefault="00D51F22" w:rsidP="00576235">
            <w:pPr>
              <w:jc w:val="center"/>
              <w:rPr>
                <w:rFonts w:ascii="Arial" w:hAnsi="Arial" w:cs="Arial"/>
                <w:bCs/>
              </w:rPr>
            </w:pPr>
            <w:r w:rsidRPr="00D51F22">
              <w:rPr>
                <w:rFonts w:ascii="Arial" w:hAnsi="Arial" w:cs="Arial"/>
                <w:bCs/>
              </w:rPr>
              <w:t>21.</w:t>
            </w:r>
          </w:p>
        </w:tc>
        <w:tc>
          <w:tcPr>
            <w:tcW w:w="7142" w:type="dxa"/>
          </w:tcPr>
          <w:p w14:paraId="4B0D751B"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UNIDADE FUSORA COMPATIVEL DCP-L5652, CONFORME NECESSIDADE. PRODUTO NOVO, DE PRIMEIRO USO, NÃO RECICLADO, DE ALTA QUALIDADE, PRÓPRIA PARA IMPRESSÃO DE ALTA TEMPERATURA, DEVERÁ SER COMPATÍVEL COM OS EQUIPAMENTOS QUE UTILIZEM A REFERÊNCIA BROTHER DCL-5652DN DCPL5652 L5652 5652 5652DN. E MODELOS AFINS, SEM CAUSAR DANOS AO EQUIPAMENTO E SEU SISTEMA DE IMPRESSÃO.</w:t>
            </w:r>
          </w:p>
        </w:tc>
        <w:tc>
          <w:tcPr>
            <w:tcW w:w="1134" w:type="dxa"/>
            <w:vAlign w:val="center"/>
          </w:tcPr>
          <w:p w14:paraId="5E525B1B"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UND</w:t>
            </w:r>
          </w:p>
        </w:tc>
        <w:tc>
          <w:tcPr>
            <w:tcW w:w="1418" w:type="dxa"/>
            <w:vAlign w:val="center"/>
          </w:tcPr>
          <w:p w14:paraId="187E13E5"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50</w:t>
            </w:r>
          </w:p>
        </w:tc>
      </w:tr>
      <w:tr w:rsidR="00D51F22" w:rsidRPr="00D51F22" w14:paraId="343836C2" w14:textId="77777777" w:rsidTr="00D51F22">
        <w:tc>
          <w:tcPr>
            <w:tcW w:w="791" w:type="dxa"/>
          </w:tcPr>
          <w:p w14:paraId="74E4AD9D" w14:textId="77777777" w:rsidR="00D51F22" w:rsidRPr="00D51F22" w:rsidRDefault="00D51F22" w:rsidP="00576235">
            <w:pPr>
              <w:jc w:val="center"/>
              <w:rPr>
                <w:rFonts w:ascii="Arial" w:hAnsi="Arial" w:cs="Arial"/>
                <w:bCs/>
              </w:rPr>
            </w:pPr>
            <w:r w:rsidRPr="00D51F22">
              <w:rPr>
                <w:rFonts w:ascii="Arial" w:hAnsi="Arial" w:cs="Arial"/>
                <w:bCs/>
              </w:rPr>
              <w:t>22.</w:t>
            </w:r>
          </w:p>
        </w:tc>
        <w:tc>
          <w:tcPr>
            <w:tcW w:w="7142" w:type="dxa"/>
          </w:tcPr>
          <w:p w14:paraId="03E55766" w14:textId="77777777" w:rsidR="00D51F22" w:rsidRPr="00D51F22" w:rsidRDefault="00D51F22" w:rsidP="00576235">
            <w:pPr>
              <w:jc w:val="both"/>
              <w:rPr>
                <w:rFonts w:ascii="Arial" w:hAnsi="Arial" w:cs="Arial"/>
                <w:b/>
              </w:rPr>
            </w:pPr>
            <w:r w:rsidRPr="00D51F22">
              <w:rPr>
                <w:rFonts w:ascii="Arial" w:eastAsia="Times New Roman" w:hAnsi="Arial" w:cs="Arial"/>
                <w:color w:val="000000"/>
              </w:rPr>
              <w:t>KIT REPARO FUSOR BROTHER 8112DN, CONTENDO: PELICOLA FUSOR, ROLO PRESSÃO, GRAXA EM ALTA TEMPERATURA. CONFORME NECESSIDADE. PRODUTO NOVO, DE PRIMEIRO USO, NÃO RECICLADO, DE ALTA QUALIDADE, PRÓPRIA PARA IMPRESSÃO DE ALTA TEMPERATURA, DEVERÁ SER COMPATÍVEL COM OS EQUIPAMENTOS QUE UTILIZEM A REFERÊNCIA BROTHER 8112DN. E MODELOS AFINS, SEM CAUSAR DANOS AO EQUIPAMENTO E SEU SISTEMA DE IMPRESSÃO.</w:t>
            </w:r>
          </w:p>
        </w:tc>
        <w:tc>
          <w:tcPr>
            <w:tcW w:w="1134" w:type="dxa"/>
            <w:vAlign w:val="center"/>
          </w:tcPr>
          <w:p w14:paraId="1056A52C"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KIT</w:t>
            </w:r>
          </w:p>
        </w:tc>
        <w:tc>
          <w:tcPr>
            <w:tcW w:w="1418" w:type="dxa"/>
            <w:vAlign w:val="center"/>
          </w:tcPr>
          <w:p w14:paraId="670B368A" w14:textId="77777777" w:rsidR="00D51F22" w:rsidRPr="00D51F22" w:rsidRDefault="00D51F22" w:rsidP="00576235">
            <w:pPr>
              <w:jc w:val="center"/>
              <w:rPr>
                <w:rFonts w:ascii="Arial" w:hAnsi="Arial" w:cs="Arial"/>
                <w:b/>
              </w:rPr>
            </w:pPr>
            <w:r w:rsidRPr="00D51F22">
              <w:rPr>
                <w:rFonts w:ascii="Arial" w:eastAsia="Times New Roman" w:hAnsi="Arial" w:cs="Arial"/>
                <w:color w:val="000000"/>
              </w:rPr>
              <w:t>50</w:t>
            </w:r>
          </w:p>
        </w:tc>
      </w:tr>
    </w:tbl>
    <w:p w14:paraId="6B997628" w14:textId="77777777" w:rsidR="00D51F22" w:rsidRPr="00D51F22" w:rsidRDefault="00D51F22" w:rsidP="00D51F22">
      <w:pPr>
        <w:jc w:val="both"/>
        <w:rPr>
          <w:rFonts w:ascii="Arial" w:hAnsi="Arial" w:cs="Arial"/>
          <w:b/>
        </w:rPr>
      </w:pPr>
    </w:p>
    <w:p w14:paraId="7956D9E2" w14:textId="77777777" w:rsidR="00D51F22" w:rsidRPr="00D51F22" w:rsidRDefault="00D51F22" w:rsidP="00D51F22">
      <w:pPr>
        <w:jc w:val="both"/>
        <w:rPr>
          <w:rFonts w:ascii="Arial" w:hAnsi="Arial" w:cs="Arial"/>
          <w:b/>
        </w:rPr>
      </w:pPr>
      <w:r w:rsidRPr="00D51F22">
        <w:rPr>
          <w:rFonts w:ascii="Arial" w:hAnsi="Arial" w:cs="Arial"/>
          <w:b/>
        </w:rPr>
        <w:t>4 - DO PAGAMENTO</w:t>
      </w:r>
    </w:p>
    <w:p w14:paraId="13F1AEF6" w14:textId="77777777" w:rsidR="00D51F22" w:rsidRPr="00D51F22" w:rsidRDefault="00D51F22" w:rsidP="00D51F22">
      <w:pPr>
        <w:jc w:val="both"/>
        <w:rPr>
          <w:rFonts w:ascii="Arial" w:hAnsi="Arial" w:cs="Arial"/>
        </w:rPr>
      </w:pPr>
      <w:r w:rsidRPr="00D51F22">
        <w:rPr>
          <w:rFonts w:ascii="Arial" w:hAnsi="Arial" w:cs="Arial"/>
        </w:rPr>
        <w:t xml:space="preserve">A CONTRATADA deverá entregar nota fiscal/fatura de serviços, para fins de atesto aos serviços prestados e para posterior liquidação e pagamento. </w:t>
      </w:r>
    </w:p>
    <w:p w14:paraId="39D1D096" w14:textId="77777777" w:rsidR="00D51F22" w:rsidRPr="00D51F22" w:rsidRDefault="00D51F22" w:rsidP="00D51F22">
      <w:pPr>
        <w:jc w:val="both"/>
        <w:rPr>
          <w:rFonts w:ascii="Arial" w:hAnsi="Arial" w:cs="Arial"/>
        </w:rPr>
      </w:pPr>
      <w:r w:rsidRPr="00D51F22">
        <w:rPr>
          <w:rFonts w:ascii="Arial" w:hAnsi="Arial" w:cs="Arial"/>
        </w:rPr>
        <w:t xml:space="preserve">O pagamento será efetuado pela CONTRATANTE no prazo de 30 (trinta) dias, contado da data da protocolização da nota fiscal/fatura. </w:t>
      </w:r>
    </w:p>
    <w:p w14:paraId="413BCD54" w14:textId="77777777" w:rsidR="00D51F22" w:rsidRPr="00D51F22" w:rsidRDefault="00D51F22" w:rsidP="00D51F22">
      <w:pPr>
        <w:jc w:val="both"/>
        <w:rPr>
          <w:rFonts w:ascii="Arial" w:hAnsi="Arial" w:cs="Arial"/>
          <w:b/>
        </w:rPr>
      </w:pPr>
      <w:r w:rsidRPr="00D51F22">
        <w:rPr>
          <w:rFonts w:ascii="Arial" w:hAnsi="Arial" w:cs="Arial"/>
        </w:rPr>
        <w:t>O pagamento será realizado por meio de ordem bancária, creditada na conta corrente do CONTRATADO.</w:t>
      </w:r>
    </w:p>
    <w:p w14:paraId="2E40EA41" w14:textId="77777777" w:rsidR="00D51F22" w:rsidRPr="00D51F22" w:rsidRDefault="00D51F22" w:rsidP="00D51F22">
      <w:pPr>
        <w:jc w:val="both"/>
        <w:rPr>
          <w:rFonts w:ascii="Arial" w:hAnsi="Arial" w:cs="Arial"/>
          <w:b/>
        </w:rPr>
      </w:pPr>
    </w:p>
    <w:p w14:paraId="0B67982F" w14:textId="77777777" w:rsidR="00D51F22" w:rsidRPr="00D51F22" w:rsidRDefault="00D51F22" w:rsidP="00D51F22">
      <w:pPr>
        <w:jc w:val="both"/>
        <w:rPr>
          <w:rFonts w:ascii="Arial" w:hAnsi="Arial" w:cs="Arial"/>
          <w:b/>
        </w:rPr>
      </w:pPr>
      <w:r w:rsidRPr="00D51F22">
        <w:rPr>
          <w:rFonts w:ascii="Arial" w:hAnsi="Arial" w:cs="Arial"/>
          <w:b/>
        </w:rPr>
        <w:t>5 - OBRIGAÇÕES DA CONTRATANTE</w:t>
      </w:r>
    </w:p>
    <w:p w14:paraId="2045EB03" w14:textId="77777777" w:rsidR="00D51F22" w:rsidRPr="00D51F22" w:rsidRDefault="00D51F22" w:rsidP="00D51F22">
      <w:pPr>
        <w:jc w:val="both"/>
        <w:rPr>
          <w:rFonts w:ascii="Arial" w:hAnsi="Arial" w:cs="Arial"/>
        </w:rPr>
      </w:pPr>
      <w:r w:rsidRPr="00D51F22">
        <w:rPr>
          <w:rFonts w:ascii="Arial" w:hAnsi="Arial" w:cs="Arial"/>
        </w:rPr>
        <w:t>Efetuar o pagamento à CONTRATADA, de acordo com o estabelecido no Contrato;</w:t>
      </w:r>
    </w:p>
    <w:p w14:paraId="3555A4D0" w14:textId="77777777" w:rsidR="00D51F22" w:rsidRPr="00D51F22" w:rsidRDefault="00D51F22" w:rsidP="00D51F22">
      <w:pPr>
        <w:jc w:val="both"/>
        <w:rPr>
          <w:rFonts w:ascii="Arial" w:hAnsi="Arial" w:cs="Arial"/>
        </w:rPr>
      </w:pPr>
      <w:r w:rsidRPr="00D51F22">
        <w:rPr>
          <w:rFonts w:ascii="Arial" w:hAnsi="Arial" w:cs="Arial"/>
        </w:rPr>
        <w:t>Promover o acompanhamento e a fiscalização da prestação de serviços, sob o aspecto quantitativo e qualitativo, anotando em registro próprio as falhas detectadas;</w:t>
      </w:r>
    </w:p>
    <w:p w14:paraId="31A0876C" w14:textId="77777777" w:rsidR="00D51F22" w:rsidRPr="00D51F22" w:rsidRDefault="00D51F22" w:rsidP="00D51F22">
      <w:pPr>
        <w:jc w:val="both"/>
        <w:rPr>
          <w:rFonts w:ascii="Arial" w:hAnsi="Arial" w:cs="Arial"/>
        </w:rPr>
      </w:pPr>
      <w:r w:rsidRPr="00D51F22">
        <w:rPr>
          <w:rFonts w:ascii="Arial" w:hAnsi="Arial" w:cs="Arial"/>
        </w:rPr>
        <w:t>Comunicar à CONTRATADA, qualquer anormalidade no objeto do Contrato, podendo recusar o recebimento, caso não esteja de acordo com as especificações e condições estabelecidas no Termo de Referência;</w:t>
      </w:r>
    </w:p>
    <w:p w14:paraId="7677F520" w14:textId="77777777" w:rsidR="00D51F22" w:rsidRPr="00D51F22" w:rsidRDefault="00D51F22" w:rsidP="00D51F22">
      <w:pPr>
        <w:jc w:val="both"/>
        <w:rPr>
          <w:rFonts w:ascii="Arial" w:hAnsi="Arial" w:cs="Arial"/>
        </w:rPr>
      </w:pPr>
      <w:r w:rsidRPr="00D51F22">
        <w:rPr>
          <w:rFonts w:ascii="Arial" w:hAnsi="Arial" w:cs="Arial"/>
        </w:rPr>
        <w:t>Notificar previamente à CONTRATADA, quando da aplicação de penalidades.</w:t>
      </w:r>
    </w:p>
    <w:p w14:paraId="7303C3FC" w14:textId="77777777" w:rsidR="00D51F22" w:rsidRPr="00D51F22" w:rsidRDefault="00D51F22" w:rsidP="00D51F22">
      <w:pPr>
        <w:jc w:val="both"/>
        <w:rPr>
          <w:rFonts w:ascii="Arial" w:hAnsi="Arial" w:cs="Arial"/>
          <w:b/>
        </w:rPr>
      </w:pPr>
    </w:p>
    <w:p w14:paraId="72828205" w14:textId="77777777" w:rsidR="00D51F22" w:rsidRPr="00D51F22" w:rsidRDefault="00D51F22" w:rsidP="00D51F22">
      <w:pPr>
        <w:jc w:val="both"/>
        <w:rPr>
          <w:rFonts w:ascii="Arial" w:hAnsi="Arial" w:cs="Arial"/>
          <w:b/>
        </w:rPr>
      </w:pPr>
      <w:r w:rsidRPr="00D51F22">
        <w:rPr>
          <w:rFonts w:ascii="Arial" w:hAnsi="Arial" w:cs="Arial"/>
          <w:b/>
        </w:rPr>
        <w:t>6 - OBRIGAÇÕES DA CONTRATADA</w:t>
      </w:r>
    </w:p>
    <w:p w14:paraId="13C2F42D" w14:textId="77777777" w:rsidR="00D51F22" w:rsidRPr="00D51F22" w:rsidRDefault="00D51F22" w:rsidP="00D51F22">
      <w:pPr>
        <w:jc w:val="both"/>
        <w:rPr>
          <w:rFonts w:ascii="Arial" w:hAnsi="Arial" w:cs="Arial"/>
        </w:rPr>
      </w:pPr>
      <w:r w:rsidRPr="00D51F22">
        <w:rPr>
          <w:rFonts w:ascii="Arial" w:hAnsi="Arial" w:cs="Arial"/>
        </w:rPr>
        <w:t>Responsabilizar-se pelo fornecimento do objeto do Contrato, respondendo civil e criminalmente por todos os danos, perdas e prejuízos que, por dolo ou culpa sua, de seus empregados, prepostos, ou terceiros no exercício de suas atividades, vier a direta ou indiretamente, causar ou provocar à CONTRATANTE e a terceiros;</w:t>
      </w:r>
    </w:p>
    <w:p w14:paraId="391E2DA7" w14:textId="77777777" w:rsidR="00D51F22" w:rsidRPr="00D51F22" w:rsidRDefault="00D51F22" w:rsidP="00D51F22">
      <w:pPr>
        <w:jc w:val="both"/>
        <w:rPr>
          <w:rFonts w:ascii="Arial" w:hAnsi="Arial" w:cs="Arial"/>
        </w:rPr>
      </w:pPr>
      <w:r w:rsidRPr="00D51F22">
        <w:rPr>
          <w:rFonts w:ascii="Arial" w:hAnsi="Arial" w:cs="Arial"/>
        </w:rPr>
        <w:lastRenderedPageBreak/>
        <w:t>Responsabilizar-se</w:t>
      </w:r>
      <w:r w:rsidRPr="00D51F22">
        <w:rPr>
          <w:rFonts w:ascii="Arial" w:hAnsi="Arial" w:cs="Arial"/>
          <w:spacing w:val="-12"/>
        </w:rPr>
        <w:t xml:space="preserve"> </w:t>
      </w:r>
      <w:r w:rsidRPr="00D51F22">
        <w:rPr>
          <w:rFonts w:ascii="Arial" w:hAnsi="Arial" w:cs="Arial"/>
        </w:rPr>
        <w:t>por</w:t>
      </w:r>
      <w:r w:rsidRPr="00D51F22">
        <w:rPr>
          <w:rFonts w:ascii="Arial" w:hAnsi="Arial" w:cs="Arial"/>
          <w:spacing w:val="-11"/>
        </w:rPr>
        <w:t xml:space="preserve"> </w:t>
      </w:r>
      <w:r w:rsidRPr="00D51F22">
        <w:rPr>
          <w:rFonts w:ascii="Arial" w:hAnsi="Arial" w:cs="Arial"/>
        </w:rPr>
        <w:t>quaisquer</w:t>
      </w:r>
      <w:r w:rsidRPr="00D51F22">
        <w:rPr>
          <w:rFonts w:ascii="Arial" w:hAnsi="Arial" w:cs="Arial"/>
          <w:spacing w:val="-12"/>
        </w:rPr>
        <w:t xml:space="preserve"> </w:t>
      </w:r>
      <w:r w:rsidRPr="00D51F22">
        <w:rPr>
          <w:rFonts w:ascii="Arial" w:hAnsi="Arial" w:cs="Arial"/>
        </w:rPr>
        <w:t>ônus</w:t>
      </w:r>
      <w:r w:rsidRPr="00D51F22">
        <w:rPr>
          <w:rFonts w:ascii="Arial" w:hAnsi="Arial" w:cs="Arial"/>
          <w:spacing w:val="-10"/>
        </w:rPr>
        <w:t xml:space="preserve"> </w:t>
      </w:r>
      <w:r w:rsidRPr="00D51F22">
        <w:rPr>
          <w:rFonts w:ascii="Arial" w:hAnsi="Arial" w:cs="Arial"/>
        </w:rPr>
        <w:t>decorrentes</w:t>
      </w:r>
      <w:r w:rsidRPr="00D51F22">
        <w:rPr>
          <w:rFonts w:ascii="Arial" w:hAnsi="Arial" w:cs="Arial"/>
          <w:spacing w:val="-11"/>
        </w:rPr>
        <w:t xml:space="preserve"> </w:t>
      </w:r>
      <w:r w:rsidRPr="00D51F22">
        <w:rPr>
          <w:rFonts w:ascii="Arial" w:hAnsi="Arial" w:cs="Arial"/>
        </w:rPr>
        <w:t>de</w:t>
      </w:r>
      <w:r w:rsidRPr="00D51F22">
        <w:rPr>
          <w:rFonts w:ascii="Arial" w:hAnsi="Arial" w:cs="Arial"/>
          <w:spacing w:val="-11"/>
        </w:rPr>
        <w:t xml:space="preserve"> </w:t>
      </w:r>
      <w:r w:rsidRPr="00D51F22">
        <w:rPr>
          <w:rFonts w:ascii="Arial" w:hAnsi="Arial" w:cs="Arial"/>
        </w:rPr>
        <w:t>omissões</w:t>
      </w:r>
      <w:r w:rsidRPr="00D51F22">
        <w:rPr>
          <w:rFonts w:ascii="Arial" w:hAnsi="Arial" w:cs="Arial"/>
          <w:spacing w:val="-10"/>
        </w:rPr>
        <w:t xml:space="preserve"> </w:t>
      </w:r>
      <w:r w:rsidRPr="00D51F22">
        <w:rPr>
          <w:rFonts w:ascii="Arial" w:hAnsi="Arial" w:cs="Arial"/>
        </w:rPr>
        <w:t>ou</w:t>
      </w:r>
      <w:r w:rsidRPr="00D51F22">
        <w:rPr>
          <w:rFonts w:ascii="Arial" w:hAnsi="Arial" w:cs="Arial"/>
          <w:spacing w:val="-11"/>
        </w:rPr>
        <w:t xml:space="preserve"> </w:t>
      </w:r>
      <w:r w:rsidRPr="00D51F22">
        <w:rPr>
          <w:rFonts w:ascii="Arial" w:hAnsi="Arial" w:cs="Arial"/>
        </w:rPr>
        <w:t>erros</w:t>
      </w:r>
      <w:r w:rsidRPr="00D51F22">
        <w:rPr>
          <w:rFonts w:ascii="Arial" w:hAnsi="Arial" w:cs="Arial"/>
          <w:spacing w:val="-11"/>
        </w:rPr>
        <w:t xml:space="preserve"> </w:t>
      </w:r>
      <w:r w:rsidRPr="00D51F22">
        <w:rPr>
          <w:rFonts w:ascii="Arial" w:hAnsi="Arial" w:cs="Arial"/>
        </w:rPr>
        <w:t>na</w:t>
      </w:r>
      <w:r w:rsidRPr="00D51F22">
        <w:rPr>
          <w:rFonts w:ascii="Arial" w:hAnsi="Arial" w:cs="Arial"/>
          <w:spacing w:val="-12"/>
        </w:rPr>
        <w:t xml:space="preserve"> </w:t>
      </w:r>
      <w:r w:rsidRPr="00D51F22">
        <w:rPr>
          <w:rFonts w:ascii="Arial" w:hAnsi="Arial" w:cs="Arial"/>
        </w:rPr>
        <w:t>elaboração de estimativa de custos e que redundem em aumento de despesas ou perda de descontos para o</w:t>
      </w:r>
      <w:r w:rsidRPr="00D51F22">
        <w:rPr>
          <w:rFonts w:ascii="Arial" w:hAnsi="Arial" w:cs="Arial"/>
          <w:spacing w:val="-3"/>
        </w:rPr>
        <w:t xml:space="preserve"> </w:t>
      </w:r>
      <w:r w:rsidRPr="00D51F22">
        <w:rPr>
          <w:rFonts w:ascii="Arial" w:hAnsi="Arial" w:cs="Arial"/>
        </w:rPr>
        <w:t>Contratante;</w:t>
      </w:r>
    </w:p>
    <w:p w14:paraId="55CA2833" w14:textId="77777777" w:rsidR="00D51F22" w:rsidRPr="00D51F22" w:rsidRDefault="00D51F22" w:rsidP="00D51F22">
      <w:pPr>
        <w:jc w:val="both"/>
        <w:rPr>
          <w:rFonts w:ascii="Arial" w:hAnsi="Arial" w:cs="Arial"/>
        </w:rPr>
      </w:pPr>
      <w:r w:rsidRPr="00D51F22">
        <w:rPr>
          <w:rFonts w:ascii="Arial" w:hAnsi="Arial" w:cs="Arial"/>
        </w:rPr>
        <w:t>Assumir, com exclusividade, todos os encargos, impostos e taxas que forem devidos em decorrência do objeto deste processo, bem como as contribuições devidas à Previdência Social, encargos trabalhistas, prêmios de seguro e de acidentes de trabalho, trânsito,</w:t>
      </w:r>
      <w:r w:rsidRPr="00D51F22">
        <w:rPr>
          <w:rFonts w:ascii="Arial" w:hAnsi="Arial" w:cs="Arial"/>
          <w:spacing w:val="-16"/>
        </w:rPr>
        <w:t xml:space="preserve"> </w:t>
      </w:r>
      <w:r w:rsidRPr="00D51F22">
        <w:rPr>
          <w:rFonts w:ascii="Arial" w:hAnsi="Arial" w:cs="Arial"/>
        </w:rPr>
        <w:t>e</w:t>
      </w:r>
      <w:r w:rsidRPr="00D51F22">
        <w:rPr>
          <w:rFonts w:ascii="Arial" w:hAnsi="Arial" w:cs="Arial"/>
          <w:spacing w:val="-17"/>
        </w:rPr>
        <w:t xml:space="preserve"> </w:t>
      </w:r>
      <w:r w:rsidRPr="00D51F22">
        <w:rPr>
          <w:rFonts w:ascii="Arial" w:hAnsi="Arial" w:cs="Arial"/>
        </w:rPr>
        <w:t>outras</w:t>
      </w:r>
      <w:r w:rsidRPr="00D51F22">
        <w:rPr>
          <w:rFonts w:ascii="Arial" w:hAnsi="Arial" w:cs="Arial"/>
          <w:spacing w:val="-16"/>
        </w:rPr>
        <w:t xml:space="preserve"> </w:t>
      </w:r>
      <w:r w:rsidRPr="00D51F22">
        <w:rPr>
          <w:rFonts w:ascii="Arial" w:hAnsi="Arial" w:cs="Arial"/>
        </w:rPr>
        <w:t>despesas</w:t>
      </w:r>
      <w:r w:rsidRPr="00D51F22">
        <w:rPr>
          <w:rFonts w:ascii="Arial" w:hAnsi="Arial" w:cs="Arial"/>
          <w:spacing w:val="-13"/>
        </w:rPr>
        <w:t xml:space="preserve"> </w:t>
      </w:r>
      <w:r w:rsidRPr="00D51F22">
        <w:rPr>
          <w:rFonts w:ascii="Arial" w:hAnsi="Arial" w:cs="Arial"/>
        </w:rPr>
        <w:t>que</w:t>
      </w:r>
      <w:r w:rsidRPr="00D51F22">
        <w:rPr>
          <w:rFonts w:ascii="Arial" w:hAnsi="Arial" w:cs="Arial"/>
          <w:spacing w:val="-17"/>
        </w:rPr>
        <w:t xml:space="preserve"> </w:t>
      </w:r>
      <w:r w:rsidRPr="00D51F22">
        <w:rPr>
          <w:rFonts w:ascii="Arial" w:hAnsi="Arial" w:cs="Arial"/>
        </w:rPr>
        <w:t>se</w:t>
      </w:r>
      <w:r w:rsidRPr="00D51F22">
        <w:rPr>
          <w:rFonts w:ascii="Arial" w:hAnsi="Arial" w:cs="Arial"/>
          <w:spacing w:val="-13"/>
        </w:rPr>
        <w:t xml:space="preserve"> </w:t>
      </w:r>
      <w:r w:rsidRPr="00D51F22">
        <w:rPr>
          <w:rFonts w:ascii="Arial" w:hAnsi="Arial" w:cs="Arial"/>
        </w:rPr>
        <w:t>fizerem</w:t>
      </w:r>
      <w:r w:rsidRPr="00D51F22">
        <w:rPr>
          <w:rFonts w:ascii="Arial" w:hAnsi="Arial" w:cs="Arial"/>
          <w:spacing w:val="-15"/>
        </w:rPr>
        <w:t xml:space="preserve"> </w:t>
      </w:r>
      <w:r w:rsidRPr="00D51F22">
        <w:rPr>
          <w:rFonts w:ascii="Arial" w:hAnsi="Arial" w:cs="Arial"/>
        </w:rPr>
        <w:t>necessárias</w:t>
      </w:r>
      <w:r w:rsidRPr="00D51F22">
        <w:rPr>
          <w:rFonts w:ascii="Arial" w:hAnsi="Arial" w:cs="Arial"/>
          <w:spacing w:val="-16"/>
        </w:rPr>
        <w:t xml:space="preserve"> </w:t>
      </w:r>
      <w:r w:rsidRPr="00D51F22">
        <w:rPr>
          <w:rFonts w:ascii="Arial" w:hAnsi="Arial" w:cs="Arial"/>
        </w:rPr>
        <w:t>ao</w:t>
      </w:r>
      <w:r w:rsidRPr="00D51F22">
        <w:rPr>
          <w:rFonts w:ascii="Arial" w:hAnsi="Arial" w:cs="Arial"/>
          <w:spacing w:val="-16"/>
        </w:rPr>
        <w:t xml:space="preserve"> </w:t>
      </w:r>
      <w:r w:rsidRPr="00D51F22">
        <w:rPr>
          <w:rFonts w:ascii="Arial" w:hAnsi="Arial" w:cs="Arial"/>
        </w:rPr>
        <w:t>cumprimento</w:t>
      </w:r>
      <w:r w:rsidRPr="00D51F22">
        <w:rPr>
          <w:rFonts w:ascii="Arial" w:hAnsi="Arial" w:cs="Arial"/>
          <w:spacing w:val="-15"/>
        </w:rPr>
        <w:t xml:space="preserve"> </w:t>
      </w:r>
      <w:r w:rsidRPr="00D51F22">
        <w:rPr>
          <w:rFonts w:ascii="Arial" w:hAnsi="Arial" w:cs="Arial"/>
        </w:rPr>
        <w:t>do</w:t>
      </w:r>
      <w:r w:rsidRPr="00D51F22">
        <w:rPr>
          <w:rFonts w:ascii="Arial" w:hAnsi="Arial" w:cs="Arial"/>
          <w:spacing w:val="-16"/>
        </w:rPr>
        <w:t xml:space="preserve"> </w:t>
      </w:r>
      <w:r w:rsidRPr="00D51F22">
        <w:rPr>
          <w:rFonts w:ascii="Arial" w:hAnsi="Arial" w:cs="Arial"/>
        </w:rPr>
        <w:t>objeto</w:t>
      </w:r>
      <w:r w:rsidRPr="00D51F22">
        <w:rPr>
          <w:rFonts w:ascii="Arial" w:hAnsi="Arial" w:cs="Arial"/>
          <w:spacing w:val="-14"/>
        </w:rPr>
        <w:t xml:space="preserve"> </w:t>
      </w:r>
      <w:r w:rsidRPr="00D51F22">
        <w:rPr>
          <w:rFonts w:ascii="Arial" w:hAnsi="Arial" w:cs="Arial"/>
        </w:rPr>
        <w:t>pactuado;</w:t>
      </w:r>
    </w:p>
    <w:p w14:paraId="4774FFC6" w14:textId="77777777" w:rsidR="00D51F22" w:rsidRPr="00D51F22" w:rsidRDefault="00D51F22" w:rsidP="00D51F22">
      <w:pPr>
        <w:contextualSpacing/>
        <w:jc w:val="both"/>
        <w:rPr>
          <w:rFonts w:ascii="Arial" w:hAnsi="Arial" w:cs="Arial"/>
        </w:rPr>
      </w:pPr>
      <w:r w:rsidRPr="00D51F22">
        <w:rPr>
          <w:rFonts w:ascii="Arial" w:hAnsi="Arial" w:cs="Arial"/>
        </w:rPr>
        <w:t>A Contratada assumirá total responsabilidade pela execução e cumprimento dos prazos e garantias do Contrato;</w:t>
      </w:r>
    </w:p>
    <w:p w14:paraId="6E852133" w14:textId="77777777" w:rsidR="00D51F22" w:rsidRPr="00D51F22" w:rsidRDefault="00D51F22" w:rsidP="00D51F22">
      <w:pPr>
        <w:jc w:val="both"/>
        <w:rPr>
          <w:rFonts w:ascii="Arial" w:hAnsi="Arial" w:cs="Arial"/>
          <w:bCs/>
        </w:rPr>
      </w:pPr>
      <w:r w:rsidRPr="00D51F22">
        <w:rPr>
          <w:rFonts w:ascii="Arial" w:hAnsi="Arial" w:cs="Arial"/>
          <w:bCs/>
        </w:rPr>
        <w:t>Atender às solicitações nos prazos estipulados pela Administração;</w:t>
      </w:r>
    </w:p>
    <w:p w14:paraId="04578C4E" w14:textId="77777777" w:rsidR="00D51F22" w:rsidRPr="00D51F22" w:rsidRDefault="00D51F22" w:rsidP="00D51F22">
      <w:pPr>
        <w:jc w:val="both"/>
        <w:rPr>
          <w:rFonts w:ascii="Arial" w:hAnsi="Arial" w:cs="Arial"/>
        </w:rPr>
      </w:pPr>
      <w:r w:rsidRPr="00D51F22">
        <w:rPr>
          <w:rFonts w:ascii="Arial" w:hAnsi="Arial" w:cs="Arial"/>
        </w:rPr>
        <w:t>Manter durante todo o período de vigência do contrato, todas as condições que ensejaram a sua habilitação na licitação e contratação;</w:t>
      </w:r>
    </w:p>
    <w:p w14:paraId="2DAE39AB" w14:textId="77777777" w:rsidR="00D51F22" w:rsidRPr="00D51F22" w:rsidRDefault="00D51F22" w:rsidP="00D51F22">
      <w:pPr>
        <w:jc w:val="both"/>
        <w:rPr>
          <w:rFonts w:ascii="Arial" w:hAnsi="Arial" w:cs="Arial"/>
        </w:rPr>
      </w:pPr>
      <w:r w:rsidRPr="00D51F22">
        <w:rPr>
          <w:rFonts w:ascii="Arial" w:hAnsi="Arial" w:cs="Arial"/>
        </w:rPr>
        <w:t>Entregar o material durante o expediente dos Setores deste Município ou em horários alternativos, previamente acordados com os mesmos;</w:t>
      </w:r>
    </w:p>
    <w:p w14:paraId="0FE72AD8" w14:textId="77777777" w:rsidR="00D51F22" w:rsidRDefault="00D51F22" w:rsidP="00D51F22">
      <w:pPr>
        <w:jc w:val="both"/>
        <w:rPr>
          <w:rFonts w:ascii="Arial" w:hAnsi="Arial" w:cs="Arial"/>
        </w:rPr>
      </w:pPr>
      <w:r w:rsidRPr="00D51F22">
        <w:rPr>
          <w:rFonts w:ascii="Arial" w:hAnsi="Arial" w:cs="Arial"/>
        </w:rPr>
        <w:t>O material fornecido deverá ser novo e em perfeita condição de uso.</w:t>
      </w:r>
    </w:p>
    <w:p w14:paraId="259214C4" w14:textId="77777777" w:rsidR="00D51F22" w:rsidRPr="00D51F22" w:rsidRDefault="00D51F22" w:rsidP="00D51F22">
      <w:pPr>
        <w:jc w:val="both"/>
        <w:rPr>
          <w:rFonts w:ascii="Arial" w:hAnsi="Arial" w:cs="Arial"/>
        </w:rPr>
      </w:pPr>
    </w:p>
    <w:p w14:paraId="32634C27" w14:textId="77777777" w:rsidR="00D51F22" w:rsidRPr="00D51F22" w:rsidRDefault="00D51F22" w:rsidP="00D51F22">
      <w:pPr>
        <w:jc w:val="both"/>
        <w:rPr>
          <w:rFonts w:ascii="Arial" w:hAnsi="Arial" w:cs="Arial"/>
          <w:b/>
        </w:rPr>
      </w:pPr>
      <w:r w:rsidRPr="00D51F22">
        <w:rPr>
          <w:rFonts w:ascii="Arial" w:hAnsi="Arial" w:cs="Arial"/>
          <w:b/>
        </w:rPr>
        <w:t>7 – DA ENTREGA</w:t>
      </w:r>
    </w:p>
    <w:p w14:paraId="266D4A0A" w14:textId="77777777" w:rsidR="00D51F22" w:rsidRPr="00D51F22" w:rsidRDefault="00D51F22" w:rsidP="00D51F22">
      <w:pPr>
        <w:jc w:val="both"/>
        <w:rPr>
          <w:rFonts w:ascii="Arial" w:hAnsi="Arial" w:cs="Arial"/>
        </w:rPr>
      </w:pPr>
      <w:r w:rsidRPr="00D51F22">
        <w:rPr>
          <w:rFonts w:ascii="Arial" w:hAnsi="Arial" w:cs="Arial"/>
        </w:rPr>
        <w:t xml:space="preserve">O fornecedor deverá entregar os itens licitados, após o recebimento da Ordem de Fornecimento expedida pelo setor de compras da Prefeitura Municipal de Araci/BA, onde constarão as especificações do produto; </w:t>
      </w:r>
    </w:p>
    <w:p w14:paraId="49BE1B41" w14:textId="77777777" w:rsidR="00D51F22" w:rsidRPr="00D51F22" w:rsidRDefault="00D51F22" w:rsidP="00D51F22">
      <w:pPr>
        <w:jc w:val="both"/>
        <w:rPr>
          <w:rFonts w:ascii="Arial" w:hAnsi="Arial" w:cs="Arial"/>
        </w:rPr>
      </w:pPr>
      <w:r w:rsidRPr="00D51F22">
        <w:rPr>
          <w:rFonts w:ascii="Arial" w:hAnsi="Arial" w:cs="Arial"/>
        </w:rPr>
        <w:t>O recebimento do objeto dar-se-á definitivamente e integralmente, após a verificação da conformidade do objeto com as especificações qualitativas e quantitativas e consequente aceitação;</w:t>
      </w:r>
    </w:p>
    <w:p w14:paraId="1D285A3E" w14:textId="77777777" w:rsidR="00D51F22" w:rsidRPr="00D51F22" w:rsidRDefault="00D51F22" w:rsidP="00D51F22">
      <w:pPr>
        <w:jc w:val="both"/>
        <w:rPr>
          <w:rFonts w:ascii="Arial" w:hAnsi="Arial" w:cs="Arial"/>
        </w:rPr>
      </w:pPr>
      <w:r w:rsidRPr="00D51F22">
        <w:rPr>
          <w:rFonts w:ascii="Arial" w:hAnsi="Arial" w:cs="Arial"/>
        </w:rPr>
        <w:t>A entrega do objeto será fiscalizada por funcionário responsável, o que não eximirá a CONTRATADA da responsabilidade pelo fornecimento, notadamente nos aspectos de qualidade, prazo de validade do produto, estado de conservação, ou quaisquer outras alterações que venham interferir na qualidade do produto ofertado;</w:t>
      </w:r>
    </w:p>
    <w:p w14:paraId="301AB6E5" w14:textId="77777777" w:rsidR="00D51F22" w:rsidRPr="00D51F22" w:rsidRDefault="00D51F22" w:rsidP="00D51F22">
      <w:pPr>
        <w:jc w:val="both"/>
        <w:rPr>
          <w:rFonts w:ascii="Arial" w:hAnsi="Arial" w:cs="Arial"/>
        </w:rPr>
      </w:pPr>
      <w:r w:rsidRPr="00D51F22">
        <w:rPr>
          <w:rFonts w:ascii="Arial" w:hAnsi="Arial" w:cs="Arial"/>
        </w:rPr>
        <w:t>A Prefeitura Municipal de Araci - BA reserva-se o direito de não receber os serviços/produtos em desacordo com o previsto neste instrumento convocatório, podendo cancelar o contrato e aplicar sanções previstas no Edital;</w:t>
      </w:r>
    </w:p>
    <w:p w14:paraId="0BE735C7" w14:textId="77777777" w:rsidR="00D51F22" w:rsidRPr="00D51F22" w:rsidRDefault="00D51F22" w:rsidP="00D51F22">
      <w:pPr>
        <w:pStyle w:val="NormalWeb"/>
        <w:spacing w:before="0" w:beforeAutospacing="0" w:after="0" w:afterAutospacing="0"/>
        <w:jc w:val="both"/>
        <w:rPr>
          <w:rFonts w:ascii="Arial" w:hAnsi="Arial" w:cs="Arial"/>
          <w:szCs w:val="28"/>
        </w:rPr>
      </w:pPr>
      <w:r w:rsidRPr="00D51F22">
        <w:rPr>
          <w:rFonts w:ascii="Arial" w:hAnsi="Arial" w:cs="Arial"/>
          <w:szCs w:val="28"/>
        </w:rPr>
        <w:t>As entregas deverão ser realizadas em até 05 dias do recebimento da ordem de fornecimento nos locais pré-determinados pela secretaria e/ou em casos de urgências, havendo a necessidade, o fornecedor deverá de maneira imediata atender certas demandas desta exigência.</w:t>
      </w:r>
    </w:p>
    <w:p w14:paraId="4006CAD1" w14:textId="77777777" w:rsidR="00D51F22" w:rsidRPr="00D51F22" w:rsidRDefault="00D51F22" w:rsidP="00D51F22">
      <w:pPr>
        <w:ind w:hanging="142"/>
        <w:jc w:val="both"/>
        <w:rPr>
          <w:rFonts w:ascii="Arial" w:hAnsi="Arial" w:cs="Arial"/>
          <w:b/>
        </w:rPr>
      </w:pPr>
      <w:r w:rsidRPr="00D51F22">
        <w:rPr>
          <w:rFonts w:ascii="Arial" w:hAnsi="Arial" w:cs="Arial"/>
        </w:rPr>
        <w:t xml:space="preserve">  </w:t>
      </w:r>
    </w:p>
    <w:p w14:paraId="5F9F7E41" w14:textId="77777777" w:rsidR="00D51F22" w:rsidRPr="00D51F22" w:rsidRDefault="00D51F22" w:rsidP="00D51F22">
      <w:pPr>
        <w:jc w:val="both"/>
        <w:rPr>
          <w:rFonts w:ascii="Arial" w:eastAsia="Arial" w:hAnsi="Arial" w:cs="Arial"/>
          <w:b/>
          <w:color w:val="000000"/>
        </w:rPr>
      </w:pPr>
      <w:r w:rsidRPr="00D51F22">
        <w:rPr>
          <w:rFonts w:ascii="Arial" w:hAnsi="Arial" w:cs="Arial"/>
          <w:b/>
        </w:rPr>
        <w:t xml:space="preserve">8 - </w:t>
      </w:r>
      <w:r w:rsidRPr="00D51F22">
        <w:rPr>
          <w:rFonts w:ascii="Arial" w:eastAsia="Arial" w:hAnsi="Arial" w:cs="Arial"/>
          <w:b/>
          <w:color w:val="000000"/>
        </w:rPr>
        <w:t>PRAZO DE VIGÊNCIA DA ATA DE REGISTRO DE PREÇOS</w:t>
      </w:r>
    </w:p>
    <w:p w14:paraId="04BB64A6" w14:textId="77777777" w:rsidR="00D51F22" w:rsidRPr="00D51F22" w:rsidRDefault="00D51F22" w:rsidP="00D51F22">
      <w:pPr>
        <w:jc w:val="both"/>
        <w:rPr>
          <w:rFonts w:ascii="Arial" w:hAnsi="Arial" w:cs="Arial"/>
        </w:rPr>
      </w:pPr>
      <w:r w:rsidRPr="00D51F22">
        <w:rPr>
          <w:rFonts w:ascii="Arial" w:hAnsi="Arial" w:cs="Arial"/>
        </w:rPr>
        <w:t xml:space="preserve">A vigência da Ata de Registro de Preços vigorará por 12 (doze) meses, contados a partir de sua assinatura, podendo ser prorrogada por igual período nos termos do Art. 84, da Lei Federal N° 14.133/21. </w:t>
      </w:r>
    </w:p>
    <w:p w14:paraId="2410F066" w14:textId="77777777" w:rsidR="00D51F22" w:rsidRPr="00D51F22" w:rsidRDefault="00D51F22" w:rsidP="00D51F22">
      <w:pPr>
        <w:jc w:val="both"/>
        <w:rPr>
          <w:rFonts w:ascii="Arial" w:hAnsi="Arial" w:cs="Arial"/>
          <w:b/>
        </w:rPr>
      </w:pPr>
    </w:p>
    <w:p w14:paraId="38E34675" w14:textId="77777777" w:rsidR="00D51F22" w:rsidRPr="00D51F22" w:rsidRDefault="00D51F22" w:rsidP="00D51F22">
      <w:pPr>
        <w:jc w:val="both"/>
        <w:rPr>
          <w:rFonts w:ascii="Arial" w:hAnsi="Arial" w:cs="Arial"/>
          <w:b/>
        </w:rPr>
      </w:pPr>
      <w:r w:rsidRPr="00D51F22">
        <w:rPr>
          <w:rFonts w:ascii="Arial" w:hAnsi="Arial" w:cs="Arial"/>
          <w:b/>
        </w:rPr>
        <w:t>9 – REQUISITOS DA CONTRATAÇÃO</w:t>
      </w:r>
    </w:p>
    <w:p w14:paraId="0212C256" w14:textId="77777777" w:rsidR="00D51F22" w:rsidRPr="00D51F22" w:rsidRDefault="00D51F22" w:rsidP="00D51F22">
      <w:pPr>
        <w:jc w:val="both"/>
        <w:rPr>
          <w:rFonts w:ascii="Arial" w:hAnsi="Arial" w:cs="Arial"/>
          <w:b/>
        </w:rPr>
      </w:pPr>
      <w:r w:rsidRPr="00D51F22">
        <w:rPr>
          <w:rFonts w:ascii="Arial" w:hAnsi="Arial" w:cs="Arial"/>
          <w:bCs/>
        </w:rPr>
        <w:t>Atender às solicitações nos prazos estipulados pela Administração;</w:t>
      </w:r>
    </w:p>
    <w:p w14:paraId="24B609D4" w14:textId="77777777" w:rsidR="00D51F22" w:rsidRPr="00D51F22" w:rsidRDefault="00D51F22" w:rsidP="00D51F22">
      <w:pPr>
        <w:jc w:val="both"/>
        <w:rPr>
          <w:rFonts w:ascii="Arial" w:hAnsi="Arial" w:cs="Arial"/>
          <w:b/>
        </w:rPr>
      </w:pPr>
      <w:r w:rsidRPr="00D51F22">
        <w:rPr>
          <w:rFonts w:ascii="Arial" w:hAnsi="Arial" w:cs="Arial"/>
          <w:bCs/>
        </w:rPr>
        <w:t>Estar com o Alvará de Funcionamento em dias;</w:t>
      </w:r>
    </w:p>
    <w:p w14:paraId="76A3C06A" w14:textId="77777777" w:rsidR="00D51F22" w:rsidRPr="00D51F22" w:rsidRDefault="00D51F22" w:rsidP="00D51F22">
      <w:pPr>
        <w:jc w:val="both"/>
        <w:rPr>
          <w:rFonts w:ascii="Arial" w:hAnsi="Arial" w:cs="Arial"/>
          <w:b/>
        </w:rPr>
      </w:pPr>
      <w:r w:rsidRPr="00D51F22">
        <w:rPr>
          <w:rFonts w:ascii="Arial" w:hAnsi="Arial" w:cs="Arial"/>
        </w:rPr>
        <w:t>Manter durante todo o período de vigência do contrato, todas as condições que ensejaram a sua habilitação na licitação e contratação;</w:t>
      </w:r>
    </w:p>
    <w:p w14:paraId="03198E69" w14:textId="77777777" w:rsidR="00D51F22" w:rsidRDefault="00D51F22" w:rsidP="00D51F22">
      <w:pPr>
        <w:ind w:hanging="284"/>
        <w:jc w:val="both"/>
        <w:rPr>
          <w:rFonts w:ascii="Arial" w:hAnsi="Arial" w:cs="Arial"/>
        </w:rPr>
      </w:pPr>
      <w:r w:rsidRPr="00D51F22">
        <w:rPr>
          <w:rFonts w:ascii="Arial" w:hAnsi="Arial" w:cs="Arial"/>
        </w:rPr>
        <w:t xml:space="preserve">     Atestado fornecido por pessoa jurídica de direito público ou de direito privado, que comprove(m) ter a(s) Empresa licitante, prestado fornecimentos de características semelhantes às do objeto da presente licitação.</w:t>
      </w:r>
    </w:p>
    <w:p w14:paraId="7F4BA374" w14:textId="77777777" w:rsidR="00D51F22" w:rsidRPr="00D51F22" w:rsidRDefault="00D51F22" w:rsidP="00D51F22">
      <w:pPr>
        <w:ind w:hanging="284"/>
        <w:jc w:val="both"/>
        <w:rPr>
          <w:rFonts w:ascii="Arial" w:hAnsi="Arial" w:cs="Arial"/>
          <w:b/>
        </w:rPr>
      </w:pPr>
    </w:p>
    <w:p w14:paraId="0678F4D7" w14:textId="77777777" w:rsidR="00D51F22" w:rsidRPr="00D51F22" w:rsidRDefault="00D51F22" w:rsidP="00D51F22">
      <w:pPr>
        <w:ind w:hanging="142"/>
        <w:jc w:val="both"/>
        <w:rPr>
          <w:rFonts w:ascii="Arial" w:hAnsi="Arial" w:cs="Arial"/>
          <w:b/>
        </w:rPr>
      </w:pPr>
      <w:r w:rsidRPr="00D51F22">
        <w:rPr>
          <w:rFonts w:ascii="Arial" w:hAnsi="Arial" w:cs="Arial"/>
        </w:rPr>
        <w:t xml:space="preserve">   </w:t>
      </w:r>
    </w:p>
    <w:p w14:paraId="69559367" w14:textId="77777777" w:rsidR="00D51F22" w:rsidRPr="00D51F22" w:rsidRDefault="00D51F22" w:rsidP="00D51F22">
      <w:pPr>
        <w:jc w:val="both"/>
        <w:rPr>
          <w:rFonts w:ascii="Arial" w:hAnsi="Arial" w:cs="Arial"/>
          <w:b/>
        </w:rPr>
      </w:pPr>
      <w:r w:rsidRPr="00D51F22">
        <w:rPr>
          <w:rFonts w:ascii="Arial" w:hAnsi="Arial" w:cs="Arial"/>
          <w:b/>
        </w:rPr>
        <w:lastRenderedPageBreak/>
        <w:t>10 - ASSUNTOS GERAIS</w:t>
      </w:r>
    </w:p>
    <w:p w14:paraId="1304C934" w14:textId="77777777" w:rsidR="00D51F22" w:rsidRPr="00D51F22" w:rsidRDefault="00D51F22" w:rsidP="00D51F22">
      <w:pPr>
        <w:jc w:val="both"/>
        <w:rPr>
          <w:rFonts w:ascii="Arial" w:hAnsi="Arial" w:cs="Arial"/>
        </w:rPr>
      </w:pPr>
      <w:r w:rsidRPr="00D51F22">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39A77E92" w14:textId="77777777" w:rsidR="00D51F22" w:rsidRPr="00D51F22" w:rsidRDefault="00D51F22" w:rsidP="00D51F22">
      <w:pPr>
        <w:jc w:val="both"/>
        <w:rPr>
          <w:rFonts w:ascii="Arial" w:hAnsi="Arial" w:cs="Arial"/>
        </w:rPr>
      </w:pPr>
      <w:r w:rsidRPr="00D51F22">
        <w:rPr>
          <w:rFonts w:ascii="Arial" w:hAnsi="Arial" w:cs="Arial"/>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69AF8718" w14:textId="77777777" w:rsidR="00D51F22" w:rsidRPr="00D51F22" w:rsidRDefault="00D51F22" w:rsidP="00D51F22">
      <w:pPr>
        <w:jc w:val="both"/>
        <w:rPr>
          <w:rFonts w:ascii="Arial" w:hAnsi="Arial" w:cs="Arial"/>
        </w:rPr>
      </w:pPr>
      <w:r w:rsidRPr="00D51F22">
        <w:rPr>
          <w:rFonts w:ascii="Arial" w:hAnsi="Arial" w:cs="Arial"/>
        </w:rPr>
        <w:t>Se o objeto não for entregue conforme condições deste edital, o pagamento ficará suspenso até seu recebimento regular;</w:t>
      </w:r>
    </w:p>
    <w:p w14:paraId="1E2AD75D" w14:textId="0DDE9EAE" w:rsidR="008F188D" w:rsidRPr="00D51F22" w:rsidRDefault="00D51F22" w:rsidP="00D51F22">
      <w:pPr>
        <w:jc w:val="both"/>
        <w:rPr>
          <w:rFonts w:ascii="Arial" w:hAnsi="Arial" w:cs="Arial"/>
          <w:b/>
        </w:rPr>
      </w:pPr>
      <w:r w:rsidRPr="00D51F22">
        <w:rPr>
          <w:rFonts w:ascii="Arial" w:hAnsi="Arial" w:cs="Arial"/>
        </w:rPr>
        <w:t>Em caso de irregularidade na emissão dos documentos fiscais, o prazo de pagamento será contado a partir de sua reapresentação, desde que devidamente regularizados.</w:t>
      </w:r>
    </w:p>
    <w:p w14:paraId="31EEF811" w14:textId="2DE1A76A" w:rsidR="004A1E88" w:rsidRPr="008D019E" w:rsidRDefault="004A1E88" w:rsidP="004A1E88">
      <w:pPr>
        <w:jc w:val="both"/>
      </w:pPr>
    </w:p>
    <w:p w14:paraId="37AF6750" w14:textId="77777777" w:rsidR="004A1E88" w:rsidRDefault="004A1E88" w:rsidP="004A1E88">
      <w:pPr>
        <w:jc w:val="both"/>
        <w:rPr>
          <w:rFonts w:cs="Arial"/>
          <w:b/>
        </w:rPr>
      </w:pPr>
    </w:p>
    <w:p w14:paraId="3E7924AB" w14:textId="77777777" w:rsidR="00E879DE" w:rsidRDefault="00E879DE" w:rsidP="004A1E88">
      <w:pPr>
        <w:jc w:val="both"/>
        <w:rPr>
          <w:rFonts w:cs="Arial"/>
          <w:b/>
        </w:rPr>
      </w:pPr>
    </w:p>
    <w:p w14:paraId="0382EE32" w14:textId="77777777" w:rsidR="00E879DE" w:rsidRDefault="00E879DE" w:rsidP="004A1E88">
      <w:pPr>
        <w:jc w:val="both"/>
        <w:rPr>
          <w:rFonts w:cs="Arial"/>
          <w:b/>
        </w:rPr>
      </w:pPr>
    </w:p>
    <w:p w14:paraId="6C69C596" w14:textId="77777777" w:rsidR="00E879DE" w:rsidRDefault="00E879DE" w:rsidP="004A1E88">
      <w:pPr>
        <w:jc w:val="both"/>
        <w:rPr>
          <w:rFonts w:cs="Arial"/>
          <w:b/>
        </w:rPr>
      </w:pPr>
    </w:p>
    <w:p w14:paraId="69FCF058" w14:textId="77777777" w:rsidR="00E879DE" w:rsidRDefault="00E879DE" w:rsidP="004A1E88">
      <w:pPr>
        <w:jc w:val="both"/>
        <w:rPr>
          <w:rFonts w:cs="Arial"/>
          <w:b/>
        </w:rPr>
      </w:pPr>
    </w:p>
    <w:p w14:paraId="5A3A7845" w14:textId="77777777" w:rsidR="00E879DE" w:rsidRDefault="00E879DE" w:rsidP="004A1E88">
      <w:pPr>
        <w:jc w:val="both"/>
        <w:rPr>
          <w:rFonts w:cs="Arial"/>
          <w:b/>
        </w:rPr>
      </w:pPr>
    </w:p>
    <w:p w14:paraId="6EF7158B" w14:textId="77777777" w:rsidR="00E879DE" w:rsidRDefault="00E879DE" w:rsidP="004A1E88">
      <w:pPr>
        <w:jc w:val="both"/>
        <w:rPr>
          <w:rFonts w:cs="Arial"/>
          <w:b/>
        </w:rPr>
      </w:pPr>
    </w:p>
    <w:p w14:paraId="3172C576" w14:textId="77777777" w:rsidR="00E879DE" w:rsidRDefault="00E879DE" w:rsidP="004A1E88">
      <w:pPr>
        <w:jc w:val="both"/>
        <w:rPr>
          <w:rFonts w:cs="Arial"/>
          <w:b/>
        </w:rPr>
      </w:pPr>
    </w:p>
    <w:p w14:paraId="0728247D" w14:textId="77777777" w:rsidR="00E879DE" w:rsidRDefault="00E879DE" w:rsidP="004A1E88">
      <w:pPr>
        <w:jc w:val="both"/>
        <w:rPr>
          <w:rFonts w:cs="Arial"/>
          <w:b/>
        </w:rPr>
      </w:pPr>
    </w:p>
    <w:p w14:paraId="3F30D72D" w14:textId="77777777" w:rsidR="00E879DE" w:rsidRDefault="00E879DE" w:rsidP="004A1E88">
      <w:pPr>
        <w:jc w:val="both"/>
        <w:rPr>
          <w:rFonts w:cs="Arial"/>
          <w:b/>
        </w:rPr>
      </w:pPr>
    </w:p>
    <w:p w14:paraId="704E992A" w14:textId="77777777" w:rsidR="00E879DE" w:rsidRDefault="00E879DE" w:rsidP="004A1E88">
      <w:pPr>
        <w:jc w:val="both"/>
        <w:rPr>
          <w:rFonts w:cs="Arial"/>
          <w:b/>
        </w:rPr>
      </w:pPr>
    </w:p>
    <w:p w14:paraId="2972461A" w14:textId="77777777" w:rsidR="00E879DE" w:rsidRDefault="00E879DE" w:rsidP="004A1E88">
      <w:pPr>
        <w:jc w:val="both"/>
        <w:rPr>
          <w:rFonts w:cs="Arial"/>
          <w:b/>
        </w:rPr>
      </w:pPr>
    </w:p>
    <w:p w14:paraId="0CAC5530" w14:textId="77777777" w:rsidR="00E879DE" w:rsidRDefault="00E879DE" w:rsidP="004A1E88">
      <w:pPr>
        <w:jc w:val="both"/>
        <w:rPr>
          <w:rFonts w:cs="Arial"/>
          <w:b/>
        </w:rPr>
      </w:pPr>
    </w:p>
    <w:p w14:paraId="01A72D46" w14:textId="77777777" w:rsidR="00E879DE" w:rsidRDefault="00E879DE" w:rsidP="004A1E88">
      <w:pPr>
        <w:jc w:val="both"/>
        <w:rPr>
          <w:rFonts w:cs="Arial"/>
          <w:b/>
        </w:rPr>
      </w:pPr>
    </w:p>
    <w:p w14:paraId="2FB2F565" w14:textId="77777777" w:rsidR="00E879DE" w:rsidRDefault="00E879DE" w:rsidP="004A1E88">
      <w:pPr>
        <w:jc w:val="both"/>
        <w:rPr>
          <w:rFonts w:cs="Arial"/>
          <w:b/>
        </w:rPr>
      </w:pPr>
    </w:p>
    <w:p w14:paraId="772FB3FD" w14:textId="77777777" w:rsidR="00E879DE" w:rsidRDefault="00E879DE" w:rsidP="004A1E88">
      <w:pPr>
        <w:jc w:val="both"/>
        <w:rPr>
          <w:rFonts w:cs="Arial"/>
          <w:b/>
        </w:rPr>
      </w:pPr>
    </w:p>
    <w:p w14:paraId="64E3ABE6" w14:textId="77777777" w:rsidR="00E879DE" w:rsidRDefault="00E879DE" w:rsidP="004A1E88">
      <w:pPr>
        <w:jc w:val="both"/>
        <w:rPr>
          <w:rFonts w:cs="Arial"/>
          <w:b/>
        </w:rPr>
      </w:pPr>
    </w:p>
    <w:p w14:paraId="667474C5" w14:textId="77777777" w:rsidR="00E879DE" w:rsidRDefault="00E879DE" w:rsidP="004A1E88">
      <w:pPr>
        <w:jc w:val="both"/>
        <w:rPr>
          <w:rFonts w:cs="Arial"/>
          <w:b/>
        </w:rPr>
      </w:pPr>
    </w:p>
    <w:p w14:paraId="2871D793" w14:textId="77777777" w:rsidR="00D51F22" w:rsidRDefault="00D51F22" w:rsidP="004A1E88">
      <w:pPr>
        <w:jc w:val="both"/>
        <w:rPr>
          <w:rFonts w:cs="Arial"/>
          <w:b/>
        </w:rPr>
      </w:pPr>
    </w:p>
    <w:p w14:paraId="56A711D6" w14:textId="77777777" w:rsidR="00D51F22" w:rsidRDefault="00D51F22" w:rsidP="004A1E88">
      <w:pPr>
        <w:jc w:val="both"/>
        <w:rPr>
          <w:rFonts w:cs="Arial"/>
          <w:b/>
        </w:rPr>
      </w:pPr>
    </w:p>
    <w:p w14:paraId="3862B785" w14:textId="77777777" w:rsidR="00D51F22" w:rsidRDefault="00D51F22" w:rsidP="004A1E88">
      <w:pPr>
        <w:jc w:val="both"/>
        <w:rPr>
          <w:rFonts w:cs="Arial"/>
          <w:b/>
        </w:rPr>
      </w:pPr>
    </w:p>
    <w:p w14:paraId="0461DA88" w14:textId="77777777" w:rsidR="00D51F22" w:rsidRDefault="00D51F22" w:rsidP="004A1E88">
      <w:pPr>
        <w:jc w:val="both"/>
        <w:rPr>
          <w:rFonts w:cs="Arial"/>
          <w:b/>
        </w:rPr>
      </w:pPr>
    </w:p>
    <w:p w14:paraId="36977F41" w14:textId="77777777" w:rsidR="00D51F22" w:rsidRDefault="00D51F22" w:rsidP="004A1E88">
      <w:pPr>
        <w:jc w:val="both"/>
        <w:rPr>
          <w:rFonts w:cs="Arial"/>
          <w:b/>
        </w:rPr>
      </w:pPr>
    </w:p>
    <w:p w14:paraId="415C1DDE" w14:textId="77777777" w:rsidR="00D51F22" w:rsidRDefault="00D51F22" w:rsidP="004A1E88">
      <w:pPr>
        <w:jc w:val="both"/>
        <w:rPr>
          <w:rFonts w:cs="Arial"/>
          <w:b/>
        </w:rPr>
      </w:pPr>
    </w:p>
    <w:p w14:paraId="48E23A27" w14:textId="77777777" w:rsidR="00D51F22" w:rsidRDefault="00D51F22" w:rsidP="004A1E88">
      <w:pPr>
        <w:jc w:val="both"/>
        <w:rPr>
          <w:rFonts w:cs="Arial"/>
          <w:b/>
        </w:rPr>
      </w:pPr>
    </w:p>
    <w:p w14:paraId="3A0625CC" w14:textId="77777777" w:rsidR="00D51F22" w:rsidRDefault="00D51F22" w:rsidP="004A1E88">
      <w:pPr>
        <w:jc w:val="both"/>
        <w:rPr>
          <w:rFonts w:cs="Arial"/>
          <w:b/>
        </w:rPr>
      </w:pPr>
    </w:p>
    <w:p w14:paraId="1F92A13A" w14:textId="77777777" w:rsidR="00D51F22" w:rsidRDefault="00D51F22" w:rsidP="004A1E88">
      <w:pPr>
        <w:jc w:val="both"/>
        <w:rPr>
          <w:rFonts w:cs="Arial"/>
          <w:b/>
        </w:rPr>
      </w:pPr>
    </w:p>
    <w:p w14:paraId="4B0CAEE4" w14:textId="77777777" w:rsidR="00D51F22" w:rsidRDefault="00D51F22" w:rsidP="004A1E88">
      <w:pPr>
        <w:jc w:val="both"/>
        <w:rPr>
          <w:rFonts w:cs="Arial"/>
          <w:b/>
        </w:rPr>
      </w:pPr>
    </w:p>
    <w:p w14:paraId="106E8D1C" w14:textId="77777777" w:rsidR="00D51F22" w:rsidRDefault="00D51F22" w:rsidP="004A1E88">
      <w:pPr>
        <w:jc w:val="both"/>
        <w:rPr>
          <w:rFonts w:cs="Arial"/>
          <w:b/>
        </w:rPr>
      </w:pPr>
    </w:p>
    <w:p w14:paraId="28946A58" w14:textId="77777777" w:rsidR="00D51F22" w:rsidRDefault="00D51F22" w:rsidP="004A1E88">
      <w:pPr>
        <w:jc w:val="both"/>
        <w:rPr>
          <w:rFonts w:cs="Arial"/>
          <w:b/>
        </w:rPr>
      </w:pPr>
    </w:p>
    <w:p w14:paraId="5165080C" w14:textId="77777777" w:rsidR="00D51F22" w:rsidRDefault="00D51F22" w:rsidP="004A1E88">
      <w:pPr>
        <w:jc w:val="both"/>
        <w:rPr>
          <w:rFonts w:cs="Arial"/>
          <w:b/>
        </w:rPr>
      </w:pPr>
    </w:p>
    <w:p w14:paraId="3D4EA031" w14:textId="77777777" w:rsidR="00E879DE" w:rsidRPr="002F5574" w:rsidRDefault="00E879DE" w:rsidP="004A1E88">
      <w:pPr>
        <w:jc w:val="both"/>
        <w:rPr>
          <w:rFonts w:cs="Arial"/>
          <w:b/>
        </w:rPr>
      </w:pPr>
    </w:p>
    <w:p w14:paraId="1F6393D0" w14:textId="078C21BC"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 xml:space="preserve">NEXO </w:t>
      </w:r>
      <w:r w:rsidR="00E879DE">
        <w:rPr>
          <w:rFonts w:ascii="Arial" w:hAnsi="Arial" w:cs="Arial"/>
          <w:b/>
          <w:bCs/>
          <w:iCs/>
        </w:rPr>
        <w:t>II</w:t>
      </w:r>
    </w:p>
    <w:p w14:paraId="4A2A594B" w14:textId="11847126"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D51F22">
        <w:rPr>
          <w:rFonts w:ascii="Arial" w:hAnsi="Arial" w:cs="Arial"/>
          <w:b/>
          <w:bCs/>
        </w:rPr>
        <w:t>PE042/2026</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763BD6"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6BE39067" w14:textId="77777777" w:rsidR="00763BD6" w:rsidRPr="00763BD6" w:rsidRDefault="00763BD6" w:rsidP="00763BD6">
      <w:pPr>
        <w:overflowPunct w:val="0"/>
        <w:autoSpaceDE w:val="0"/>
        <w:autoSpaceDN w:val="0"/>
        <w:adjustRightInd w:val="0"/>
        <w:ind w:left="4608"/>
        <w:jc w:val="both"/>
        <w:textAlignment w:val="baseline"/>
        <w:rPr>
          <w:rFonts w:ascii="Arial" w:hAnsi="Arial" w:cs="Arial"/>
          <w:b/>
          <w:bCs/>
          <w:lang w:eastAsia="ar-SA"/>
        </w:rPr>
      </w:pPr>
    </w:p>
    <w:p w14:paraId="32ABDF5A" w14:textId="77777777" w:rsidR="00681967" w:rsidRPr="00C7634B"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lastRenderedPageBreak/>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 xml:space="preserve">havendo alguma restrição na comprovação da regularidade fiscal, será assegurado o prazo de 2 (dois) dias úteis, cujo termo inicial corresponderá ao momento em que o proponente for </w:t>
      </w:r>
      <w:proofErr w:type="gramStart"/>
      <w:r w:rsidRPr="00CD6C4C">
        <w:rPr>
          <w:rFonts w:ascii="Arial" w:hAnsi="Arial" w:cs="Arial"/>
        </w:rPr>
        <w:t>declarada</w:t>
      </w:r>
      <w:proofErr w:type="gramEnd"/>
      <w:r w:rsidRPr="00CD6C4C">
        <w:rPr>
          <w:rFonts w:ascii="Arial" w:hAnsi="Arial" w:cs="Arial"/>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7B155BF9"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 xml:space="preserve">ANEXO </w:t>
      </w:r>
      <w:r w:rsidR="00E879DE">
        <w:rPr>
          <w:rFonts w:ascii="Arial" w:hAnsi="Arial" w:cs="Arial"/>
          <w:b/>
          <w:bCs/>
          <w:iCs/>
        </w:rPr>
        <w:t>III</w:t>
      </w:r>
    </w:p>
    <w:p w14:paraId="36DA4D34" w14:textId="06EE1AA3"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D51F22">
        <w:rPr>
          <w:rFonts w:ascii="Arial" w:hAnsi="Arial" w:cs="Arial"/>
          <w:b/>
          <w:bCs/>
        </w:rPr>
        <w:t>PE042/2026</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1B295ABC"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D51F22">
        <w:rPr>
          <w:rFonts w:ascii="Arial" w:hAnsi="Arial" w:cs="Arial"/>
          <w:b/>
          <w:bCs/>
        </w:rPr>
        <w:t>PE042/2026</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0565EA3C"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 xml:space="preserve">ANEXO </w:t>
      </w:r>
      <w:r w:rsidR="00E879DE">
        <w:rPr>
          <w:rFonts w:ascii="Arial" w:hAnsi="Arial" w:cs="Arial"/>
          <w:b/>
          <w:bCs/>
        </w:rPr>
        <w:t>IV</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0AE4AC28"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D51F22">
        <w:rPr>
          <w:rFonts w:ascii="Arial" w:hAnsi="Arial" w:cs="Arial"/>
          <w:b/>
          <w:bCs/>
        </w:rPr>
        <w:t>PE042/2026</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6D630208"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7C2425">
        <w:rPr>
          <w:rFonts w:ascii="Arial" w:hAnsi="Arial" w:cs="Arial"/>
        </w:rPr>
        <w:t xml:space="preserve"> </w:t>
      </w:r>
      <w:r w:rsidRPr="00C47D4C">
        <w:rPr>
          <w:rFonts w:ascii="Arial" w:hAnsi="Arial" w:cs="Arial"/>
        </w:rPr>
        <w:t>licitatório, sob a modalidade Pregão Eletrônico</w:t>
      </w:r>
      <w:r w:rsidR="00BD1902">
        <w:rPr>
          <w:rFonts w:ascii="Arial" w:hAnsi="Arial" w:cs="Arial"/>
        </w:rPr>
        <w:t xml:space="preserve"> </w:t>
      </w:r>
      <w:r w:rsidRPr="00C47D4C">
        <w:rPr>
          <w:rFonts w:ascii="Arial" w:hAnsi="Arial" w:cs="Arial"/>
        </w:rPr>
        <w:t>n</w:t>
      </w:r>
      <w:r w:rsidR="001D3C05">
        <w:rPr>
          <w:rFonts w:ascii="Arial" w:hAnsi="Arial" w:cs="Arial"/>
        </w:rPr>
        <w:t>.</w:t>
      </w:r>
      <w:r w:rsidRPr="00C47D4C">
        <w:rPr>
          <w:rFonts w:ascii="Arial" w:hAnsi="Arial" w:cs="Arial"/>
        </w:rPr>
        <w:t>º</w:t>
      </w:r>
      <w:r w:rsidR="00BD1902">
        <w:rPr>
          <w:rFonts w:ascii="Arial" w:hAnsi="Arial" w:cs="Arial"/>
        </w:rPr>
        <w:t xml:space="preserve"> </w:t>
      </w:r>
      <w:r w:rsidR="00D51F22">
        <w:rPr>
          <w:rFonts w:ascii="Arial" w:hAnsi="Arial" w:cs="Arial"/>
        </w:rPr>
        <w:t>PE042/2026</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3EBB2900"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 xml:space="preserve">ANEXO </w:t>
      </w:r>
      <w:r w:rsidR="00E879DE">
        <w:rPr>
          <w:rFonts w:ascii="Arial" w:hAnsi="Arial" w:cs="Arial"/>
          <w:b/>
          <w:bCs/>
        </w:rPr>
        <w:t>V</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027B4570"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D51F22">
        <w:rPr>
          <w:rFonts w:ascii="Arial" w:hAnsi="Arial" w:cs="Arial"/>
          <w:b/>
          <w:bCs/>
        </w:rPr>
        <w:t>PE042/2026</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06960BC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 xml:space="preserve">ANEXO </w:t>
      </w:r>
      <w:r w:rsidR="00E879DE">
        <w:rPr>
          <w:rFonts w:ascii="Arial" w:hAnsi="Arial" w:cs="Arial"/>
          <w:b/>
          <w:bCs/>
        </w:rPr>
        <w:t>VI</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46FF1E02"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D51F22">
        <w:rPr>
          <w:rFonts w:ascii="Arial" w:hAnsi="Arial" w:cs="Arial"/>
          <w:b/>
          <w:bCs/>
        </w:rPr>
        <w:t>PE042/2026</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5A1B4DA2"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 xml:space="preserve">ANEXO </w:t>
      </w:r>
      <w:r w:rsidR="00E879DE">
        <w:rPr>
          <w:rFonts w:ascii="Arial" w:hAnsi="Arial" w:cs="Arial"/>
          <w:b/>
        </w:rPr>
        <w:t>VII</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5A5E3B3A"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D51F22">
        <w:rPr>
          <w:rFonts w:ascii="Arial" w:hAnsi="Arial" w:cs="Arial"/>
          <w:b/>
          <w:bCs/>
        </w:rPr>
        <w:t>PE042/2026</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690861E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(Nome da empresa), CNPJ / MF </w:t>
      </w:r>
      <w:proofErr w:type="gramStart"/>
      <w:r w:rsidRPr="00C47D4C">
        <w:rPr>
          <w:rFonts w:ascii="Arial" w:hAnsi="Arial" w:cs="Arial"/>
        </w:rPr>
        <w:t>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w:t>
      </w:r>
      <w:proofErr w:type="gramEnd"/>
      <w:r w:rsidRPr="00C47D4C">
        <w:rPr>
          <w:rFonts w:ascii="Arial" w:hAnsi="Arial" w:cs="Arial"/>
        </w:rPr>
        <w:t xml:space="preserve"> sediada (endereço completo) Declaro (amos) para todos os fins de direito, especificamente para participação de licitação na modalidade de Pregão, que estou (amos) sob o regime de ME/EPP,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0120510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E879DE">
        <w:rPr>
          <w:rFonts w:ascii="Arial" w:hAnsi="Arial" w:cs="Arial"/>
          <w:b/>
          <w:bCs/>
        </w:rPr>
        <w:t>VIII</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32E704D4"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D51F22">
        <w:rPr>
          <w:rFonts w:ascii="Arial" w:hAnsi="Arial" w:cs="Arial"/>
          <w:b/>
          <w:bCs/>
        </w:rPr>
        <w:t>PE042/2026</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5A04F68D"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 xml:space="preserve">ANEXO </w:t>
      </w:r>
      <w:r w:rsidR="00E879DE">
        <w:rPr>
          <w:rFonts w:ascii="Arial" w:hAnsi="Arial" w:cs="Arial"/>
          <w:b/>
        </w:rPr>
        <w:t>IX</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1B66AAA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D51F22">
        <w:rPr>
          <w:rFonts w:ascii="Arial" w:hAnsi="Arial" w:cs="Arial"/>
          <w:b/>
          <w:bCs/>
        </w:rPr>
        <w:t>PE042/2026</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2FD4F5EF"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4565E">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4565E">
        <w:rPr>
          <w:rFonts w:ascii="Arial" w:hAnsi="Arial" w:cs="Arial"/>
        </w:rPr>
        <w:t xml:space="preserve"> </w:t>
      </w:r>
      <w:r w:rsidR="00D51F22">
        <w:rPr>
          <w:rFonts w:ascii="Arial" w:hAnsi="Arial" w:cs="Arial"/>
        </w:rPr>
        <w:t>PE042/2026</w:t>
      </w:r>
      <w:r w:rsidRPr="00C47D4C">
        <w:rPr>
          <w:rFonts w:ascii="Arial" w:hAnsi="Arial" w:cs="Arial"/>
        </w:rPr>
        <w:t>,</w:t>
      </w:r>
      <w:r w:rsidR="00B4565E">
        <w:rPr>
          <w:rFonts w:ascii="Arial" w:hAnsi="Arial" w:cs="Arial"/>
        </w:rPr>
        <w:t xml:space="preserve"> </w:t>
      </w:r>
      <w:r w:rsidRPr="00C47D4C">
        <w:rPr>
          <w:rFonts w:ascii="Arial" w:hAnsi="Arial" w:cs="Arial"/>
        </w:rPr>
        <w:t>instaurada</w:t>
      </w:r>
      <w:r w:rsidR="00B4565E">
        <w:rPr>
          <w:rFonts w:ascii="Arial" w:hAnsi="Arial" w:cs="Arial"/>
        </w:rPr>
        <w:t xml:space="preserve"> </w:t>
      </w:r>
      <w:r w:rsidRPr="00C47D4C">
        <w:rPr>
          <w:rFonts w:ascii="Arial" w:hAnsi="Arial" w:cs="Arial"/>
        </w:rPr>
        <w:t>pelo</w:t>
      </w:r>
      <w:r w:rsidR="00B4565E">
        <w:rPr>
          <w:rFonts w:ascii="Arial" w:hAnsi="Arial" w:cs="Arial"/>
        </w:rPr>
        <w:t xml:space="preserve"> </w:t>
      </w:r>
      <w:r w:rsidR="00015373" w:rsidRPr="00C47D4C">
        <w:rPr>
          <w:rFonts w:ascii="Arial" w:hAnsi="Arial" w:cs="Arial"/>
        </w:rPr>
        <w:t>Município</w:t>
      </w:r>
      <w:r w:rsidR="00B4565E">
        <w:rPr>
          <w:rFonts w:ascii="Arial" w:hAnsi="Arial" w:cs="Arial"/>
        </w:rPr>
        <w:t xml:space="preserve"> </w:t>
      </w:r>
      <w:r w:rsidRPr="00C47D4C">
        <w:rPr>
          <w:rFonts w:ascii="Arial" w:hAnsi="Arial" w:cs="Arial"/>
        </w:rPr>
        <w:t>de</w:t>
      </w:r>
      <w:r w:rsidR="00B4565E">
        <w:rPr>
          <w:rFonts w:ascii="Arial" w:hAnsi="Arial" w:cs="Arial"/>
        </w:rPr>
        <w:t xml:space="preserve"> </w:t>
      </w:r>
      <w:r w:rsidR="00D3559D">
        <w:rPr>
          <w:rFonts w:ascii="Arial" w:hAnsi="Arial" w:cs="Arial"/>
          <w:b/>
        </w:rPr>
        <w:t>Araci</w:t>
      </w:r>
      <w:r w:rsidRPr="0085216D">
        <w:rPr>
          <w:rFonts w:ascii="Arial" w:hAnsi="Arial" w:cs="Arial"/>
        </w:rPr>
        <w:t>,</w:t>
      </w:r>
      <w:r w:rsidR="00B4565E">
        <w:rPr>
          <w:rFonts w:ascii="Arial" w:hAnsi="Arial" w:cs="Arial"/>
        </w:rPr>
        <w:t xml:space="preserve"> </w:t>
      </w:r>
      <w:r w:rsidRPr="00C47D4C">
        <w:rPr>
          <w:rFonts w:ascii="Arial" w:hAnsi="Arial" w:cs="Arial"/>
        </w:rPr>
        <w:t>não</w:t>
      </w:r>
      <w:r w:rsidR="00B4565E">
        <w:rPr>
          <w:rFonts w:ascii="Arial" w:hAnsi="Arial" w:cs="Arial"/>
        </w:rPr>
        <w:t xml:space="preserve"> </w:t>
      </w:r>
      <w:r w:rsidRPr="00C47D4C">
        <w:rPr>
          <w:rFonts w:ascii="Arial" w:hAnsi="Arial" w:cs="Arial"/>
        </w:rPr>
        <w:t>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2BDAA1F"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371E64F0" w14:textId="77777777" w:rsidR="004141DD" w:rsidRDefault="004141DD" w:rsidP="00F55BF6">
      <w:pPr>
        <w:overflowPunct w:val="0"/>
        <w:autoSpaceDE w:val="0"/>
        <w:autoSpaceDN w:val="0"/>
        <w:adjustRightInd w:val="0"/>
        <w:jc w:val="center"/>
        <w:textAlignment w:val="baseline"/>
        <w:rPr>
          <w:rFonts w:ascii="Arial" w:hAnsi="Arial" w:cs="Arial"/>
          <w:b/>
        </w:rPr>
      </w:pPr>
    </w:p>
    <w:p w14:paraId="0021BBFF" w14:textId="54021723"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b/>
        </w:rPr>
        <w:t xml:space="preserve">ANEXO </w:t>
      </w:r>
      <w:r w:rsidR="00E879DE">
        <w:rPr>
          <w:rFonts w:ascii="Arial" w:hAnsi="Arial" w:cs="Arial"/>
          <w:b/>
        </w:rPr>
        <w:t>X</w:t>
      </w:r>
    </w:p>
    <w:p w14:paraId="2935D930"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11D9DF15"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6E4FE5EB"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0A34588B" w14:textId="77777777" w:rsidR="004141DD" w:rsidRPr="00CF6966" w:rsidRDefault="004141DD" w:rsidP="004141DD">
      <w:pPr>
        <w:ind w:right="458"/>
        <w:jc w:val="center"/>
        <w:rPr>
          <w:rFonts w:ascii="Arial" w:eastAsia="Calibri" w:hAnsi="Arial" w:cs="Arial"/>
        </w:rPr>
      </w:pPr>
      <w:r w:rsidRPr="00CF6966">
        <w:rPr>
          <w:rFonts w:ascii="Arial" w:eastAsia="Calibri" w:hAnsi="Arial" w:cs="Arial"/>
          <w:b/>
        </w:rPr>
        <w:t>MODELO DE DECLARAÇÃO DE QUE A PROPOSTA ECONÔMICA INTEGRA TODOS OS CUSTOS PARA ATENDIMENTO DE DIREITOS TRABALHISTAS.</w:t>
      </w:r>
    </w:p>
    <w:p w14:paraId="15357CD4" w14:textId="77777777" w:rsidR="004141DD" w:rsidRPr="00CF6966" w:rsidRDefault="004141DD" w:rsidP="004141DD">
      <w:pPr>
        <w:ind w:right="458"/>
        <w:rPr>
          <w:rFonts w:ascii="Arial" w:hAnsi="Arial" w:cs="Arial"/>
        </w:rPr>
      </w:pPr>
    </w:p>
    <w:p w14:paraId="40028A90" w14:textId="77777777" w:rsidR="004141DD" w:rsidRPr="00CF6966" w:rsidRDefault="004141DD" w:rsidP="004141DD">
      <w:pPr>
        <w:pStyle w:val="SemEspaamento"/>
        <w:ind w:right="458"/>
        <w:jc w:val="both"/>
        <w:rPr>
          <w:rFonts w:ascii="Arial" w:hAnsi="Arial" w:cs="Arial"/>
          <w:sz w:val="24"/>
          <w:szCs w:val="24"/>
        </w:rPr>
      </w:pPr>
    </w:p>
    <w:p w14:paraId="3C8A7CF8" w14:textId="5EA7E217" w:rsidR="004141DD" w:rsidRPr="00CF6966" w:rsidRDefault="004141DD" w:rsidP="004141DD">
      <w:pPr>
        <w:ind w:right="458"/>
        <w:rPr>
          <w:rFonts w:ascii="Arial" w:hAnsi="Arial" w:cs="Arial"/>
        </w:rPr>
      </w:pPr>
      <w:r w:rsidRPr="00CF6966">
        <w:rPr>
          <w:rFonts w:ascii="Arial" w:hAnsi="Arial" w:cs="Arial"/>
        </w:rPr>
        <w:t xml:space="preserve">Processo Administrativo nº </w:t>
      </w:r>
      <w:r w:rsidR="00D51F22">
        <w:rPr>
          <w:rFonts w:ascii="Arial" w:hAnsi="Arial" w:cs="Arial"/>
        </w:rPr>
        <w:t>337/2026</w:t>
      </w:r>
    </w:p>
    <w:p w14:paraId="27E91AF3" w14:textId="45FA77E1" w:rsidR="004141DD" w:rsidRPr="00CF6966" w:rsidRDefault="004141DD" w:rsidP="004141DD">
      <w:pPr>
        <w:rPr>
          <w:rFonts w:ascii="Arial" w:hAnsi="Arial" w:cs="Arial"/>
        </w:rPr>
      </w:pPr>
      <w:r w:rsidRPr="00CF6966">
        <w:rPr>
          <w:rFonts w:ascii="Arial" w:hAnsi="Arial" w:cs="Arial"/>
        </w:rPr>
        <w:t xml:space="preserve">Pregão Eletrônico nº </w:t>
      </w:r>
      <w:r w:rsidR="00D51F22">
        <w:rPr>
          <w:rFonts w:ascii="Arial" w:hAnsi="Arial" w:cs="Arial"/>
        </w:rPr>
        <w:t>PE042/2026</w:t>
      </w:r>
    </w:p>
    <w:p w14:paraId="34BBA27C" w14:textId="77777777" w:rsidR="004141DD" w:rsidRPr="00CF6966" w:rsidRDefault="004141DD" w:rsidP="004141DD">
      <w:pPr>
        <w:ind w:right="458"/>
        <w:rPr>
          <w:rFonts w:ascii="Arial" w:hAnsi="Arial" w:cs="Arial"/>
        </w:rPr>
      </w:pPr>
    </w:p>
    <w:p w14:paraId="1D555075" w14:textId="77777777" w:rsidR="004141DD" w:rsidRPr="00CF6966" w:rsidRDefault="004141DD" w:rsidP="004141DD">
      <w:pPr>
        <w:pStyle w:val="SemEspaamento"/>
        <w:ind w:right="458"/>
        <w:jc w:val="both"/>
        <w:rPr>
          <w:rFonts w:ascii="Arial" w:hAnsi="Arial" w:cs="Arial"/>
          <w:sz w:val="24"/>
          <w:szCs w:val="24"/>
        </w:rPr>
      </w:pPr>
    </w:p>
    <w:p w14:paraId="6CFC5113" w14:textId="77777777" w:rsidR="004141DD" w:rsidRPr="00CF6966" w:rsidRDefault="004141DD" w:rsidP="004141DD">
      <w:pPr>
        <w:pStyle w:val="SemEspaamento"/>
        <w:ind w:right="458"/>
        <w:jc w:val="both"/>
        <w:rPr>
          <w:rFonts w:ascii="Arial" w:hAnsi="Arial" w:cs="Arial"/>
          <w:sz w:val="24"/>
          <w:szCs w:val="24"/>
        </w:rPr>
      </w:pPr>
    </w:p>
    <w:p w14:paraId="26BF2510" w14:textId="77777777" w:rsidR="004141DD" w:rsidRPr="00CF6966" w:rsidRDefault="004141DD" w:rsidP="004141DD">
      <w:pPr>
        <w:pStyle w:val="SemEspaamento"/>
        <w:ind w:right="458"/>
        <w:jc w:val="both"/>
        <w:rPr>
          <w:rFonts w:ascii="Arial" w:hAnsi="Arial" w:cs="Arial"/>
          <w:sz w:val="24"/>
          <w:szCs w:val="24"/>
        </w:rPr>
      </w:pPr>
      <w:r w:rsidRPr="00CF6966">
        <w:rPr>
          <w:rFonts w:ascii="Arial" w:hAnsi="Arial" w:cs="Arial"/>
          <w:sz w:val="24"/>
          <w:szCs w:val="24"/>
        </w:rPr>
        <w:t xml:space="preserve">A empresa XXXXXXXXXXXXXXXXXXXX, inscrita no CNPJ nº </w:t>
      </w:r>
      <w:proofErr w:type="spellStart"/>
      <w:r w:rsidRPr="00CF6966">
        <w:rPr>
          <w:rFonts w:ascii="Arial" w:hAnsi="Arial" w:cs="Arial"/>
          <w:sz w:val="24"/>
          <w:szCs w:val="24"/>
        </w:rPr>
        <w:t>xxxxx</w:t>
      </w:r>
      <w:proofErr w:type="spellEnd"/>
      <w:r w:rsidRPr="00CF6966">
        <w:rPr>
          <w:rFonts w:ascii="Arial" w:hAnsi="Arial" w:cs="Arial"/>
          <w:sz w:val="24"/>
          <w:szCs w:val="24"/>
        </w:rPr>
        <w:t xml:space="preserve">, por intermédio de seu representante legal, senhor </w:t>
      </w:r>
      <w:proofErr w:type="spellStart"/>
      <w:r w:rsidRPr="00CF6966">
        <w:rPr>
          <w:rFonts w:ascii="Arial" w:hAnsi="Arial" w:cs="Arial"/>
          <w:sz w:val="24"/>
          <w:szCs w:val="24"/>
        </w:rPr>
        <w:t>xxxxxxxx</w:t>
      </w:r>
      <w:proofErr w:type="spellEnd"/>
      <w:r w:rsidRPr="00CF6966">
        <w:rPr>
          <w:rFonts w:ascii="Arial" w:hAnsi="Arial" w:cs="Arial"/>
          <w:sz w:val="24"/>
          <w:szCs w:val="24"/>
        </w:rPr>
        <w:t xml:space="preserve">, portador do CPF nº </w:t>
      </w:r>
      <w:proofErr w:type="spellStart"/>
      <w:r w:rsidRPr="00CF6966">
        <w:rPr>
          <w:rFonts w:ascii="Arial" w:hAnsi="Arial" w:cs="Arial"/>
          <w:sz w:val="24"/>
          <w:szCs w:val="24"/>
        </w:rPr>
        <w:t>xxxxxxxx</w:t>
      </w:r>
      <w:proofErr w:type="spellEnd"/>
      <w:r w:rsidRPr="00CF6966">
        <w:rPr>
          <w:rFonts w:ascii="Arial" w:hAnsi="Arial" w:cs="Arial"/>
          <w:sz w:val="24"/>
          <w:szCs w:val="24"/>
        </w:rPr>
        <w:t>,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DFDA4AB" w14:textId="77777777" w:rsidR="004141DD" w:rsidRPr="00CF6966" w:rsidRDefault="004141DD" w:rsidP="004141DD">
      <w:pPr>
        <w:pStyle w:val="SemEspaamento"/>
        <w:ind w:right="458"/>
        <w:jc w:val="both"/>
        <w:rPr>
          <w:rFonts w:ascii="Arial" w:hAnsi="Arial" w:cs="Arial"/>
          <w:sz w:val="24"/>
          <w:szCs w:val="24"/>
        </w:rPr>
      </w:pPr>
    </w:p>
    <w:p w14:paraId="56A2DD08" w14:textId="77777777" w:rsidR="004141DD" w:rsidRPr="00CF6966" w:rsidRDefault="004141DD" w:rsidP="004141DD">
      <w:pPr>
        <w:spacing w:after="200" w:line="276" w:lineRule="auto"/>
        <w:ind w:right="458"/>
        <w:jc w:val="both"/>
        <w:rPr>
          <w:rFonts w:ascii="Arial" w:eastAsia="Calibri" w:hAnsi="Arial" w:cs="Arial"/>
        </w:rPr>
      </w:pPr>
    </w:p>
    <w:p w14:paraId="41065C7D" w14:textId="7A247AFF" w:rsidR="004141DD" w:rsidRPr="00CF6966" w:rsidRDefault="004141DD" w:rsidP="004141DD">
      <w:pPr>
        <w:pStyle w:val="Recuodecorpodetexto"/>
        <w:tabs>
          <w:tab w:val="left" w:pos="708"/>
        </w:tabs>
        <w:ind w:right="458"/>
        <w:mirrorIndents/>
        <w:rPr>
          <w:rFonts w:ascii="Arial" w:hAnsi="Arial" w:cs="Arial"/>
          <w:b/>
          <w:bCs/>
        </w:rPr>
      </w:pPr>
      <w:r w:rsidRPr="00CF6966">
        <w:rPr>
          <w:rFonts w:ascii="Arial" w:hAnsi="Arial" w:cs="Arial"/>
        </w:rPr>
        <w:t xml:space="preserve">______________________, ______ de _______________ </w:t>
      </w:r>
      <w:proofErr w:type="spellStart"/>
      <w:r w:rsidRPr="00CF6966">
        <w:rPr>
          <w:rFonts w:ascii="Arial" w:hAnsi="Arial" w:cs="Arial"/>
        </w:rPr>
        <w:t>de</w:t>
      </w:r>
      <w:proofErr w:type="spellEnd"/>
      <w:r w:rsidRPr="00CF6966">
        <w:rPr>
          <w:rFonts w:ascii="Arial" w:hAnsi="Arial" w:cs="Arial"/>
        </w:rPr>
        <w:t xml:space="preserve"> </w:t>
      </w:r>
      <w:r w:rsidR="00A70EDB">
        <w:rPr>
          <w:rFonts w:ascii="Arial" w:hAnsi="Arial" w:cs="Arial"/>
        </w:rPr>
        <w:t>2026</w:t>
      </w:r>
      <w:r w:rsidRPr="00CF6966">
        <w:rPr>
          <w:rFonts w:ascii="Arial" w:hAnsi="Arial" w:cs="Arial"/>
        </w:rPr>
        <w:t>.</w:t>
      </w:r>
    </w:p>
    <w:p w14:paraId="2C17066C" w14:textId="77777777" w:rsidR="004141DD" w:rsidRPr="00CF6966" w:rsidRDefault="004141DD" w:rsidP="004141DD">
      <w:pPr>
        <w:pStyle w:val="Recuodecorpodetexto"/>
        <w:tabs>
          <w:tab w:val="left" w:pos="708"/>
        </w:tabs>
        <w:ind w:right="458"/>
        <w:mirrorIndents/>
        <w:jc w:val="center"/>
        <w:rPr>
          <w:rFonts w:ascii="Arial" w:hAnsi="Arial" w:cs="Arial"/>
        </w:rPr>
      </w:pPr>
    </w:p>
    <w:p w14:paraId="0A5E1D01" w14:textId="77777777" w:rsidR="004141DD" w:rsidRPr="00CF6966" w:rsidRDefault="004141DD" w:rsidP="004141DD">
      <w:pPr>
        <w:pStyle w:val="Recuodecorpodetexto"/>
        <w:tabs>
          <w:tab w:val="left" w:pos="708"/>
        </w:tabs>
        <w:ind w:right="458"/>
        <w:mirrorIndents/>
        <w:jc w:val="center"/>
        <w:rPr>
          <w:rFonts w:ascii="Arial" w:hAnsi="Arial" w:cs="Arial"/>
        </w:rPr>
      </w:pPr>
    </w:p>
    <w:p w14:paraId="578B5294" w14:textId="77777777" w:rsidR="004141DD" w:rsidRPr="00CF6966" w:rsidRDefault="004141DD" w:rsidP="004141DD">
      <w:pPr>
        <w:pStyle w:val="Recuodecorpodetexto"/>
        <w:tabs>
          <w:tab w:val="left" w:pos="708"/>
        </w:tabs>
        <w:ind w:right="458"/>
        <w:mirrorIndents/>
        <w:jc w:val="center"/>
        <w:rPr>
          <w:rFonts w:ascii="Arial" w:hAnsi="Arial" w:cs="Arial"/>
        </w:rPr>
      </w:pPr>
      <w:r w:rsidRPr="00CF6966">
        <w:rPr>
          <w:rFonts w:ascii="Arial" w:hAnsi="Arial" w:cs="Arial"/>
        </w:rPr>
        <w:t>_________________________________________________</w:t>
      </w:r>
    </w:p>
    <w:p w14:paraId="0DF909C9" w14:textId="16EBDFD8"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rPr>
        <w:t>Assinatura do representante legal</w:t>
      </w:r>
    </w:p>
    <w:p w14:paraId="62C49540"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4CF5A8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B01BEC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7101D0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1552238"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539F67F2"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90328F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6828C95"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183193F8" w14:textId="77777777" w:rsidR="004141DD" w:rsidRDefault="004141DD" w:rsidP="00F55BF6">
      <w:pPr>
        <w:overflowPunct w:val="0"/>
        <w:autoSpaceDE w:val="0"/>
        <w:autoSpaceDN w:val="0"/>
        <w:adjustRightInd w:val="0"/>
        <w:jc w:val="center"/>
        <w:textAlignment w:val="baseline"/>
        <w:rPr>
          <w:rFonts w:ascii="Arial" w:hAnsi="Arial" w:cs="Arial"/>
          <w:b/>
        </w:rPr>
      </w:pPr>
    </w:p>
    <w:p w14:paraId="2B0269DF" w14:textId="77777777" w:rsidR="004141DD" w:rsidRDefault="004141DD" w:rsidP="00F55BF6">
      <w:pPr>
        <w:overflowPunct w:val="0"/>
        <w:autoSpaceDE w:val="0"/>
        <w:autoSpaceDN w:val="0"/>
        <w:adjustRightInd w:val="0"/>
        <w:jc w:val="center"/>
        <w:textAlignment w:val="baseline"/>
        <w:rPr>
          <w:rFonts w:ascii="Arial" w:hAnsi="Arial" w:cs="Arial"/>
          <w:b/>
        </w:rPr>
      </w:pPr>
    </w:p>
    <w:p w14:paraId="3CAE7FAB" w14:textId="77777777" w:rsidR="004141DD" w:rsidRDefault="004141DD" w:rsidP="00F55BF6">
      <w:pPr>
        <w:overflowPunct w:val="0"/>
        <w:autoSpaceDE w:val="0"/>
        <w:autoSpaceDN w:val="0"/>
        <w:adjustRightInd w:val="0"/>
        <w:jc w:val="center"/>
        <w:textAlignment w:val="baseline"/>
        <w:rPr>
          <w:rFonts w:ascii="Arial" w:hAnsi="Arial" w:cs="Arial"/>
          <w:b/>
        </w:rPr>
      </w:pPr>
    </w:p>
    <w:p w14:paraId="68D4F04E" w14:textId="77777777" w:rsidR="004141DD" w:rsidRDefault="004141DD" w:rsidP="00F55BF6">
      <w:pPr>
        <w:overflowPunct w:val="0"/>
        <w:autoSpaceDE w:val="0"/>
        <w:autoSpaceDN w:val="0"/>
        <w:adjustRightInd w:val="0"/>
        <w:jc w:val="center"/>
        <w:textAlignment w:val="baseline"/>
        <w:rPr>
          <w:rFonts w:ascii="Arial" w:hAnsi="Arial" w:cs="Arial"/>
          <w:b/>
        </w:rPr>
      </w:pPr>
    </w:p>
    <w:p w14:paraId="2C447D3C" w14:textId="77777777" w:rsidR="004141DD" w:rsidRDefault="004141DD" w:rsidP="00F55BF6">
      <w:pPr>
        <w:overflowPunct w:val="0"/>
        <w:autoSpaceDE w:val="0"/>
        <w:autoSpaceDN w:val="0"/>
        <w:adjustRightInd w:val="0"/>
        <w:jc w:val="center"/>
        <w:textAlignment w:val="baseline"/>
        <w:rPr>
          <w:rFonts w:ascii="Arial" w:hAnsi="Arial" w:cs="Arial"/>
          <w:b/>
        </w:rPr>
      </w:pPr>
    </w:p>
    <w:p w14:paraId="45219DFB" w14:textId="77777777" w:rsidR="004141DD" w:rsidRDefault="004141DD" w:rsidP="00F55BF6">
      <w:pPr>
        <w:overflowPunct w:val="0"/>
        <w:autoSpaceDE w:val="0"/>
        <w:autoSpaceDN w:val="0"/>
        <w:adjustRightInd w:val="0"/>
        <w:jc w:val="center"/>
        <w:textAlignment w:val="baseline"/>
        <w:rPr>
          <w:rFonts w:ascii="Arial" w:hAnsi="Arial" w:cs="Arial"/>
          <w:b/>
        </w:rPr>
      </w:pPr>
    </w:p>
    <w:p w14:paraId="36B60834" w14:textId="77777777" w:rsidR="004141DD" w:rsidRDefault="004141DD" w:rsidP="00F55BF6">
      <w:pPr>
        <w:overflowPunct w:val="0"/>
        <w:autoSpaceDE w:val="0"/>
        <w:autoSpaceDN w:val="0"/>
        <w:adjustRightInd w:val="0"/>
        <w:jc w:val="center"/>
        <w:textAlignment w:val="baseline"/>
        <w:rPr>
          <w:rFonts w:ascii="Arial" w:hAnsi="Arial" w:cs="Arial"/>
          <w:b/>
        </w:rPr>
      </w:pPr>
    </w:p>
    <w:p w14:paraId="52C65440" w14:textId="77777777" w:rsidR="004141DD" w:rsidRDefault="004141DD" w:rsidP="00F55BF6">
      <w:pPr>
        <w:overflowPunct w:val="0"/>
        <w:autoSpaceDE w:val="0"/>
        <w:autoSpaceDN w:val="0"/>
        <w:adjustRightInd w:val="0"/>
        <w:jc w:val="center"/>
        <w:textAlignment w:val="baseline"/>
        <w:rPr>
          <w:rFonts w:ascii="Arial" w:hAnsi="Arial" w:cs="Arial"/>
          <w:b/>
        </w:rPr>
      </w:pPr>
    </w:p>
    <w:p w14:paraId="5FBE90A0" w14:textId="77777777" w:rsidR="004141DD" w:rsidRDefault="004141DD" w:rsidP="00F55BF6">
      <w:pPr>
        <w:overflowPunct w:val="0"/>
        <w:autoSpaceDE w:val="0"/>
        <w:autoSpaceDN w:val="0"/>
        <w:adjustRightInd w:val="0"/>
        <w:jc w:val="center"/>
        <w:textAlignment w:val="baseline"/>
        <w:rPr>
          <w:rFonts w:ascii="Arial" w:hAnsi="Arial" w:cs="Arial"/>
          <w:b/>
        </w:rPr>
      </w:pPr>
    </w:p>
    <w:p w14:paraId="7E4251D5" w14:textId="77777777" w:rsidR="00394219" w:rsidRDefault="00394219" w:rsidP="00F55BF6">
      <w:pPr>
        <w:overflowPunct w:val="0"/>
        <w:autoSpaceDE w:val="0"/>
        <w:autoSpaceDN w:val="0"/>
        <w:adjustRightInd w:val="0"/>
        <w:jc w:val="center"/>
        <w:textAlignment w:val="baseline"/>
        <w:rPr>
          <w:rFonts w:ascii="Arial" w:hAnsi="Arial" w:cs="Arial"/>
          <w:b/>
        </w:rPr>
      </w:pPr>
    </w:p>
    <w:p w14:paraId="34E619C3" w14:textId="77777777" w:rsidR="004141DD" w:rsidRDefault="004141DD" w:rsidP="00F55BF6">
      <w:pPr>
        <w:overflowPunct w:val="0"/>
        <w:autoSpaceDE w:val="0"/>
        <w:autoSpaceDN w:val="0"/>
        <w:adjustRightInd w:val="0"/>
        <w:jc w:val="center"/>
        <w:textAlignment w:val="baseline"/>
        <w:rPr>
          <w:rFonts w:ascii="Arial" w:hAnsi="Arial" w:cs="Arial"/>
          <w:b/>
        </w:rPr>
      </w:pPr>
    </w:p>
    <w:p w14:paraId="4984A103" w14:textId="77777777" w:rsidR="004141DD" w:rsidRDefault="004141DD" w:rsidP="00F55BF6">
      <w:pPr>
        <w:overflowPunct w:val="0"/>
        <w:autoSpaceDE w:val="0"/>
        <w:autoSpaceDN w:val="0"/>
        <w:adjustRightInd w:val="0"/>
        <w:jc w:val="center"/>
        <w:textAlignment w:val="baseline"/>
        <w:rPr>
          <w:rFonts w:ascii="Arial" w:hAnsi="Arial" w:cs="Arial"/>
          <w:b/>
        </w:rPr>
      </w:pPr>
    </w:p>
    <w:p w14:paraId="77DFE986" w14:textId="6BDFD7D7"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 xml:space="preserve">ANEXO </w:t>
      </w:r>
      <w:r w:rsidR="00E879DE">
        <w:rPr>
          <w:rFonts w:ascii="Arial" w:hAnsi="Arial" w:cs="Arial"/>
          <w:b/>
        </w:rPr>
        <w:t>XI</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07D2EFDC"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4233D0">
        <w:rPr>
          <w:rFonts w:ascii="Arial" w:hAnsi="Arial" w:cs="Arial"/>
          <w:b/>
          <w:bCs/>
        </w:rPr>
        <w:t>FORNECIMENTO</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73337E65" w:rsid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A70EDB">
        <w:rPr>
          <w:rFonts w:ascii="Courier New" w:hAnsi="Courier New" w:cs="Courier New"/>
          <w:b/>
          <w:sz w:val="24"/>
          <w:szCs w:val="24"/>
          <w:u w:val="single"/>
          <w:lang w:val="pt-BR"/>
        </w:rPr>
        <w:t>2026</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5589094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4233D0">
        <w:rPr>
          <w:rFonts w:ascii="Courier New" w:hAnsi="Courier New" w:cs="Courier New"/>
          <w:sz w:val="24"/>
          <w:szCs w:val="24"/>
          <w:lang w:val="pt-BR"/>
        </w:rPr>
        <w:t>fornecimento</w:t>
      </w:r>
      <w:r w:rsidRPr="00977C44">
        <w:rPr>
          <w:rFonts w:ascii="Courier New" w:hAnsi="Courier New" w:cs="Courier New"/>
          <w:sz w:val="24"/>
          <w:szCs w:val="24"/>
        </w:rPr>
        <w:t>,</w:t>
      </w:r>
      <w:r w:rsidR="00EB2F8C">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0A01D0D6"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D51F22">
        <w:rPr>
          <w:rFonts w:ascii="Courier New" w:hAnsi="Courier New" w:cs="Courier New"/>
          <w:b/>
          <w:bCs/>
          <w:sz w:val="24"/>
          <w:szCs w:val="24"/>
          <w:lang w:val="pt-BR"/>
        </w:rPr>
        <w:t>PE042/2026</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6BECF6C3"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F55DB1" w:rsidRPr="00F55DB1">
        <w:rPr>
          <w:rFonts w:ascii="Courier New" w:hAnsi="Courier New" w:cs="Courier New"/>
          <w:color w:val="000000"/>
          <w:sz w:val="24"/>
          <w:szCs w:val="24"/>
        </w:rPr>
        <w:t>para</w:t>
      </w:r>
      <w:r w:rsidR="00F55DB1" w:rsidRPr="00F55DB1">
        <w:rPr>
          <w:rFonts w:ascii="Courier New" w:hAnsi="Courier New" w:cs="Courier New"/>
          <w:bCs/>
          <w:color w:val="000000"/>
          <w:sz w:val="24"/>
          <w:szCs w:val="24"/>
        </w:rPr>
        <w:t xml:space="preserve"> </w:t>
      </w:r>
      <w:r w:rsidR="004233D0" w:rsidRPr="004233D0">
        <w:rPr>
          <w:rFonts w:ascii="Courier New" w:hAnsi="Courier New" w:cs="Courier New"/>
          <w:color w:val="000000"/>
          <w:sz w:val="24"/>
          <w:szCs w:val="24"/>
        </w:rPr>
        <w:t xml:space="preserve">fornecimento de </w:t>
      </w:r>
      <w:r w:rsidR="00D51F22">
        <w:rPr>
          <w:rFonts w:ascii="Courier New" w:hAnsi="Courier New" w:cs="Courier New"/>
          <w:color w:val="000000"/>
          <w:sz w:val="24"/>
          <w:szCs w:val="24"/>
        </w:rPr>
        <w:t xml:space="preserve">insumos e suprimentos </w:t>
      </w:r>
      <w:r w:rsidR="004233D0" w:rsidRPr="004233D0">
        <w:rPr>
          <w:rFonts w:ascii="Courier New" w:hAnsi="Courier New" w:cs="Courier New"/>
          <w:color w:val="000000"/>
          <w:sz w:val="24"/>
          <w:szCs w:val="24"/>
        </w:rPr>
        <w:t>de informática</w:t>
      </w:r>
      <w:r w:rsidR="004233D0" w:rsidRPr="004233D0">
        <w:rPr>
          <w:rFonts w:ascii="Courier New" w:hAnsi="Courier New" w:cs="Courier New"/>
          <w:bCs/>
          <w:color w:val="000000"/>
          <w:sz w:val="24"/>
          <w:szCs w:val="24"/>
        </w:rPr>
        <w:t>, visando atender as demandas das secretarias municipais</w:t>
      </w:r>
      <w:r w:rsidRPr="00D155DF">
        <w:rPr>
          <w:rFonts w:ascii="Courier New" w:hAnsi="Courier New" w:cs="Courier New"/>
          <w:sz w:val="24"/>
          <w:szCs w:val="24"/>
        </w:rPr>
        <w:t>,</w:t>
      </w:r>
      <w:r w:rsidR="00BE166E">
        <w:rPr>
          <w:rFonts w:ascii="Courier New" w:hAnsi="Courier New" w:cs="Courier New"/>
          <w:sz w:val="24"/>
          <w:szCs w:val="24"/>
          <w:lang w:val="pt-BR"/>
        </w:rPr>
        <w:t xml:space="preserve"> </w:t>
      </w:r>
      <w:r w:rsidRPr="00D155DF">
        <w:rPr>
          <w:rFonts w:ascii="Courier New" w:hAnsi="Courier New" w:cs="Courier New"/>
          <w:sz w:val="24"/>
          <w:szCs w:val="24"/>
        </w:rPr>
        <w:t>constante</w:t>
      </w:r>
      <w:r w:rsidR="002F7D5C">
        <w:rPr>
          <w:rFonts w:ascii="Courier New" w:hAnsi="Courier New" w:cs="Courier New"/>
          <w:sz w:val="24"/>
          <w:szCs w:val="24"/>
          <w:lang w:val="pt-BR"/>
        </w:rPr>
        <w:t xml:space="preserve"> </w:t>
      </w:r>
      <w:r w:rsidR="00097AD7">
        <w:rPr>
          <w:rFonts w:ascii="Courier New" w:hAnsi="Courier New" w:cs="Courier New"/>
          <w:sz w:val="24"/>
          <w:szCs w:val="24"/>
          <w:lang w:val="pt-BR"/>
        </w:rPr>
        <w:t>no</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097AD7">
        <w:rPr>
          <w:rFonts w:ascii="Courier New" w:hAnsi="Courier New" w:cs="Courier New"/>
          <w:b/>
          <w:sz w:val="24"/>
          <w:szCs w:val="24"/>
        </w:rPr>
        <w:t xml:space="preserve"> ____</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D51F22">
        <w:rPr>
          <w:rFonts w:ascii="Courier New" w:hAnsi="Courier New" w:cs="Courier New"/>
          <w:b/>
          <w:sz w:val="24"/>
          <w:szCs w:val="24"/>
          <w:lang w:val="pt-BR"/>
        </w:rPr>
        <w:t>PE042/2026</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proofErr w:type="spellStart"/>
      <w:r w:rsidRPr="00977C44">
        <w:rPr>
          <w:rFonts w:ascii="Courier New" w:hAnsi="Courier New" w:cs="Courier New"/>
          <w:sz w:val="24"/>
          <w:szCs w:val="24"/>
        </w:rPr>
        <w:t>ecretaria</w:t>
      </w:r>
      <w:proofErr w:type="spellEnd"/>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6A4C7A14" w14:textId="2D9D1558" w:rsidR="00947101" w:rsidRDefault="00947101" w:rsidP="00947101">
      <w:pPr>
        <w:pStyle w:val="Corpodetexto3"/>
        <w:spacing w:after="0"/>
        <w:jc w:val="both"/>
        <w:rPr>
          <w:rFonts w:ascii="Courier New" w:hAnsi="Courier New" w:cs="Courier New"/>
          <w:sz w:val="20"/>
          <w:szCs w:val="20"/>
        </w:rPr>
      </w:pPr>
      <w:r w:rsidRPr="00237441">
        <w:rPr>
          <w:rFonts w:ascii="Courier New" w:hAnsi="Courier New" w:cs="Courier New"/>
          <w:sz w:val="20"/>
          <w:szCs w:val="20"/>
        </w:rPr>
        <w:t>Projeto/Atividade:</w:t>
      </w:r>
    </w:p>
    <w:p w14:paraId="64EE377D" w14:textId="2221C57C"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157AE9A5" w14:textId="77777777" w:rsidR="008A3C39" w:rsidRDefault="008A3C39" w:rsidP="00947101">
      <w:pPr>
        <w:pStyle w:val="Corpodetexto3"/>
        <w:spacing w:after="0"/>
        <w:jc w:val="both"/>
        <w:rPr>
          <w:rFonts w:ascii="Courier New" w:hAnsi="Courier New" w:cs="Courier New"/>
          <w:b/>
          <w:sz w:val="20"/>
          <w:szCs w:val="20"/>
        </w:rPr>
      </w:pPr>
    </w:p>
    <w:p w14:paraId="7C297958" w14:textId="0C403C67" w:rsidR="008A3C39" w:rsidRDefault="008A3C39" w:rsidP="00947101">
      <w:pPr>
        <w:pStyle w:val="Corpodetexto3"/>
        <w:spacing w:after="0"/>
        <w:jc w:val="both"/>
        <w:rPr>
          <w:rFonts w:ascii="Courier New" w:hAnsi="Courier New" w:cs="Courier New"/>
          <w:b/>
          <w:sz w:val="20"/>
          <w:szCs w:val="20"/>
        </w:rPr>
      </w:pPr>
      <w:r>
        <w:rPr>
          <w:rFonts w:ascii="Courier New" w:hAnsi="Courier New" w:cs="Courier New"/>
          <w:b/>
          <w:sz w:val="20"/>
          <w:szCs w:val="20"/>
        </w:rPr>
        <w:t>Fonte de Recurso:</w:t>
      </w:r>
    </w:p>
    <w:p w14:paraId="3FF8773D" w14:textId="77777777" w:rsidR="00297918" w:rsidRDefault="00297918" w:rsidP="00947101">
      <w:pPr>
        <w:pStyle w:val="Corpodetexto3"/>
        <w:spacing w:after="0"/>
        <w:jc w:val="both"/>
        <w:rPr>
          <w:rFonts w:ascii="Courier New" w:hAnsi="Courier New" w:cs="Courier New"/>
          <w:b/>
          <w:sz w:val="20"/>
          <w:szCs w:val="20"/>
        </w:rPr>
      </w:pPr>
    </w:p>
    <w:p w14:paraId="04A1E0B8" w14:textId="77777777" w:rsidR="00407FD7" w:rsidRDefault="00407FD7" w:rsidP="00947101">
      <w:pPr>
        <w:pStyle w:val="Corpodetexto3"/>
        <w:spacing w:after="0"/>
        <w:jc w:val="both"/>
        <w:rPr>
          <w:rFonts w:ascii="Courier New" w:hAnsi="Courier New" w:cs="Courier New"/>
          <w:b/>
          <w:sz w:val="20"/>
          <w:szCs w:val="20"/>
        </w:rPr>
      </w:pPr>
    </w:p>
    <w:p w14:paraId="3583F449" w14:textId="6C5533E7" w:rsidR="00947101" w:rsidRPr="00977C44" w:rsidRDefault="00947101" w:rsidP="00D27046">
      <w:pPr>
        <w:pStyle w:val="Corpodetexto3"/>
        <w:spacing w:after="0"/>
        <w:jc w:val="both"/>
        <w:rPr>
          <w:rFonts w:ascii="Courier New" w:hAnsi="Courier New" w:cs="Courier New"/>
          <w:b/>
          <w:sz w:val="24"/>
          <w:szCs w:val="24"/>
          <w:u w:val="single"/>
        </w:rPr>
      </w:pPr>
      <w:r w:rsidRPr="00237441">
        <w:rPr>
          <w:rFonts w:ascii="Courier New" w:hAnsi="Courier New" w:cs="Courier New"/>
          <w:b/>
          <w:sz w:val="20"/>
          <w:szCs w:val="20"/>
        </w:rPr>
        <w:lastRenderedPageBreak/>
        <w:t xml:space="preserve"> </w:t>
      </w:r>
      <w:r w:rsidRPr="00977C44">
        <w:rPr>
          <w:rFonts w:ascii="Courier New" w:hAnsi="Courier New" w:cs="Courier New"/>
          <w:b/>
          <w:sz w:val="24"/>
          <w:szCs w:val="24"/>
          <w:u w:val="single"/>
        </w:rPr>
        <w:t>CLÁUSULA QUARTA – DO PREÇO:</w:t>
      </w:r>
    </w:p>
    <w:p w14:paraId="223F6778" w14:textId="7670649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535AB4">
        <w:rPr>
          <w:rFonts w:ascii="Courier New" w:hAnsi="Courier New" w:cs="Courier New"/>
          <w:sz w:val="24"/>
          <w:szCs w:val="24"/>
          <w:lang w:val="pt-BR"/>
        </w:rPr>
        <w:t xml:space="preserve">o </w:t>
      </w:r>
      <w:r w:rsidR="004233D0">
        <w:rPr>
          <w:rFonts w:ascii="Courier New" w:hAnsi="Courier New" w:cs="Courier New"/>
          <w:sz w:val="24"/>
          <w:szCs w:val="24"/>
          <w:lang w:val="pt-BR"/>
        </w:rPr>
        <w:t>fornecimento</w:t>
      </w:r>
      <w:r w:rsidR="00535AB4">
        <w:rPr>
          <w:rFonts w:ascii="Courier New" w:hAnsi="Courier New" w:cs="Courier New"/>
          <w:sz w:val="24"/>
          <w:szCs w:val="24"/>
          <w:lang w:val="pt-BR"/>
        </w:rPr>
        <w:t xml:space="preserve">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1AE08F59" w:rsidR="00947101" w:rsidRPr="00237441" w:rsidRDefault="00534269" w:rsidP="00822FEF">
      <w:pPr>
        <w:pStyle w:val="Corpodetexto3"/>
        <w:numPr>
          <w:ilvl w:val="0"/>
          <w:numId w:val="28"/>
        </w:numPr>
        <w:spacing w:after="0"/>
        <w:ind w:left="426" w:firstLine="425"/>
        <w:jc w:val="both"/>
        <w:rPr>
          <w:rFonts w:ascii="Courier New" w:hAnsi="Courier New" w:cs="Courier New"/>
          <w:sz w:val="24"/>
          <w:szCs w:val="24"/>
        </w:rPr>
      </w:pPr>
      <w:r>
        <w:rPr>
          <w:rFonts w:ascii="Courier New" w:hAnsi="Courier New" w:cs="Courier New"/>
          <w:sz w:val="24"/>
          <w:szCs w:val="24"/>
          <w:lang w:val="pt-BR"/>
        </w:rPr>
        <w:t xml:space="preserve">Prestar o(s) </w:t>
      </w:r>
      <w:r w:rsidR="000D3D4B">
        <w:rPr>
          <w:rFonts w:ascii="Courier New" w:hAnsi="Courier New" w:cs="Courier New"/>
          <w:sz w:val="24"/>
          <w:szCs w:val="24"/>
          <w:lang w:val="pt-BR"/>
        </w:rPr>
        <w:t>fornecimento</w:t>
      </w:r>
      <w:r w:rsidR="00947101" w:rsidRPr="00977C44">
        <w:rPr>
          <w:rFonts w:ascii="Courier New" w:hAnsi="Courier New" w:cs="Courier New"/>
          <w:sz w:val="24"/>
          <w:szCs w:val="24"/>
        </w:rPr>
        <w:t>(s)</w:t>
      </w:r>
      <w:r w:rsidR="002150EE">
        <w:rPr>
          <w:rFonts w:ascii="Courier New" w:hAnsi="Courier New" w:cs="Courier New"/>
          <w:sz w:val="24"/>
          <w:szCs w:val="24"/>
          <w:lang w:val="pt-BR"/>
        </w:rPr>
        <w:t xml:space="preserve"> </w:t>
      </w:r>
      <w:r w:rsidR="00947101"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00947101"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00947101"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00947101" w:rsidRPr="00977C44">
        <w:rPr>
          <w:rFonts w:ascii="Courier New" w:hAnsi="Courier New" w:cs="Courier New"/>
          <w:sz w:val="24"/>
          <w:szCs w:val="24"/>
        </w:rPr>
        <w:t xml:space="preserve">° </w:t>
      </w:r>
      <w:r w:rsidR="00D51F22">
        <w:rPr>
          <w:rFonts w:ascii="Courier New" w:hAnsi="Courier New" w:cs="Courier New"/>
          <w:b/>
          <w:sz w:val="24"/>
          <w:szCs w:val="24"/>
          <w:lang w:val="pt-BR"/>
        </w:rPr>
        <w:t>PE042/2026</w:t>
      </w:r>
      <w:r w:rsidR="00947101" w:rsidRPr="00237441">
        <w:rPr>
          <w:rFonts w:ascii="Courier New" w:hAnsi="Courier New" w:cs="Courier New"/>
          <w:sz w:val="24"/>
          <w:szCs w:val="24"/>
        </w:rPr>
        <w:t>;</w:t>
      </w:r>
    </w:p>
    <w:p w14:paraId="5E338632"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6A2D1114" w:rsidR="0094710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D51F22">
        <w:rPr>
          <w:rFonts w:ascii="Courier New" w:hAnsi="Courier New" w:cs="Courier New"/>
          <w:b/>
          <w:sz w:val="24"/>
          <w:szCs w:val="24"/>
          <w:lang w:val="pt-BR"/>
        </w:rPr>
        <w:t>PE042/2026</w:t>
      </w:r>
      <w:r w:rsidRPr="00237441">
        <w:rPr>
          <w:rFonts w:ascii="Courier New" w:hAnsi="Courier New" w:cs="Courier New"/>
          <w:sz w:val="24"/>
          <w:szCs w:val="24"/>
        </w:rPr>
        <w:t>.</w:t>
      </w:r>
    </w:p>
    <w:p w14:paraId="1E6BCB03" w14:textId="75E1F5CC" w:rsidR="00E34B62" w:rsidRPr="00E34B62" w:rsidRDefault="00E34B62" w:rsidP="00822FEF">
      <w:pPr>
        <w:pStyle w:val="Corpodetexto3"/>
        <w:numPr>
          <w:ilvl w:val="0"/>
          <w:numId w:val="28"/>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4918594A" w:rsidR="00A02839" w:rsidRPr="00097AD7" w:rsidRDefault="00A02839" w:rsidP="00947101">
      <w:pPr>
        <w:pStyle w:val="Corpodetexto3"/>
        <w:ind w:firstLine="851"/>
        <w:jc w:val="both"/>
        <w:rPr>
          <w:rFonts w:ascii="Courier New" w:hAnsi="Courier New" w:cs="Courier New"/>
          <w:bCs/>
          <w:sz w:val="24"/>
          <w:szCs w:val="24"/>
        </w:rPr>
      </w:pPr>
      <w:bookmarkStart w:id="11" w:name="_Hlk130307264"/>
      <w:r w:rsidRPr="000E5B90">
        <w:rPr>
          <w:rFonts w:ascii="Courier New" w:hAnsi="Courier New" w:cs="Courier New"/>
          <w:bCs/>
          <w:sz w:val="24"/>
          <w:szCs w:val="24"/>
        </w:rPr>
        <w:t>Parágrafo Único –</w:t>
      </w:r>
      <w:r w:rsidRPr="000E5B90">
        <w:rPr>
          <w:rFonts w:ascii="Courier New" w:hAnsi="Courier New" w:cs="Courier New"/>
          <w:bCs/>
          <w:sz w:val="24"/>
          <w:szCs w:val="24"/>
          <w:lang w:val="pt-BR"/>
        </w:rPr>
        <w:t xml:space="preserve"> </w:t>
      </w:r>
      <w:r w:rsidR="000E5B90" w:rsidRPr="000E5B90">
        <w:rPr>
          <w:rFonts w:ascii="Courier New" w:hAnsi="Courier New" w:cs="Courier New"/>
          <w:bCs/>
          <w:sz w:val="24"/>
          <w:szCs w:val="24"/>
          <w:lang w:val="pt-BR"/>
        </w:rPr>
        <w:t>O</w:t>
      </w:r>
      <w:r w:rsidR="00927234">
        <w:rPr>
          <w:rFonts w:ascii="Courier New" w:hAnsi="Courier New" w:cs="Courier New"/>
          <w:bCs/>
          <w:sz w:val="24"/>
          <w:szCs w:val="24"/>
          <w:lang w:val="pt-BR"/>
        </w:rPr>
        <w:t>s</w:t>
      </w:r>
      <w:r w:rsidR="00FF49BA" w:rsidRPr="000E5B90">
        <w:rPr>
          <w:rFonts w:ascii="Courier New" w:hAnsi="Courier New" w:cs="Courier New"/>
          <w:bCs/>
          <w:sz w:val="24"/>
          <w:szCs w:val="24"/>
          <w:lang w:val="pt-BR"/>
        </w:rPr>
        <w:t xml:space="preserve"> </w:t>
      </w:r>
      <w:r w:rsidRPr="000E5B90">
        <w:rPr>
          <w:rFonts w:ascii="Courier New" w:hAnsi="Courier New" w:cs="Courier New"/>
          <w:bCs/>
          <w:sz w:val="24"/>
          <w:szCs w:val="24"/>
          <w:lang w:val="pt-BR"/>
        </w:rPr>
        <w:t>servidor</w:t>
      </w:r>
      <w:r w:rsidR="00927234">
        <w:rPr>
          <w:rFonts w:ascii="Courier New" w:hAnsi="Courier New" w:cs="Courier New"/>
          <w:bCs/>
          <w:sz w:val="24"/>
          <w:szCs w:val="24"/>
          <w:lang w:val="pt-BR"/>
        </w:rPr>
        <w:t>es</w:t>
      </w:r>
      <w:r w:rsidR="00FF49BA" w:rsidRPr="000E5B90">
        <w:rPr>
          <w:rFonts w:ascii="Courier New" w:hAnsi="Courier New" w:cs="Courier New"/>
          <w:bCs/>
          <w:sz w:val="24"/>
          <w:szCs w:val="24"/>
          <w:lang w:val="pt-BR"/>
        </w:rPr>
        <w:t xml:space="preserve"> </w:t>
      </w:r>
      <w:r w:rsidRPr="000E5B90">
        <w:rPr>
          <w:rFonts w:ascii="Courier New" w:hAnsi="Courier New" w:cs="Courier New"/>
          <w:bCs/>
          <w:sz w:val="24"/>
          <w:szCs w:val="24"/>
          <w:lang w:val="pt-BR"/>
        </w:rPr>
        <w:t>responsáve</w:t>
      </w:r>
      <w:r w:rsidR="00927234">
        <w:rPr>
          <w:rFonts w:ascii="Courier New" w:hAnsi="Courier New" w:cs="Courier New"/>
          <w:bCs/>
          <w:sz w:val="24"/>
          <w:szCs w:val="24"/>
          <w:lang w:val="pt-BR"/>
        </w:rPr>
        <w:t>is</w:t>
      </w:r>
      <w:r w:rsidR="00FF49BA" w:rsidRPr="000E5B90">
        <w:rPr>
          <w:rFonts w:ascii="Courier New" w:hAnsi="Courier New" w:cs="Courier New"/>
          <w:bCs/>
          <w:sz w:val="24"/>
          <w:szCs w:val="24"/>
          <w:lang w:val="pt-BR"/>
        </w:rPr>
        <w:t xml:space="preserve"> </w:t>
      </w:r>
      <w:r w:rsidRPr="000E5B90">
        <w:rPr>
          <w:rFonts w:ascii="Courier New" w:hAnsi="Courier New" w:cs="Courier New"/>
          <w:bCs/>
          <w:sz w:val="24"/>
          <w:szCs w:val="24"/>
          <w:lang w:val="pt-BR"/>
        </w:rPr>
        <w:t xml:space="preserve">pela fiscalização deste contrato </w:t>
      </w:r>
      <w:r w:rsidR="00905A18" w:rsidRPr="000E5B90">
        <w:rPr>
          <w:rFonts w:ascii="Courier New" w:hAnsi="Courier New" w:cs="Courier New"/>
          <w:bCs/>
          <w:sz w:val="24"/>
          <w:szCs w:val="24"/>
          <w:lang w:val="pt-BR"/>
        </w:rPr>
        <w:t>ser</w:t>
      </w:r>
      <w:bookmarkEnd w:id="11"/>
      <w:r w:rsidR="00927234">
        <w:rPr>
          <w:rFonts w:ascii="Courier New" w:hAnsi="Courier New" w:cs="Courier New"/>
          <w:bCs/>
          <w:sz w:val="24"/>
          <w:szCs w:val="24"/>
          <w:lang w:val="pt-BR"/>
        </w:rPr>
        <w:t>ão</w:t>
      </w:r>
      <w:r w:rsidR="00457829" w:rsidRPr="000E5B90">
        <w:rPr>
          <w:rFonts w:ascii="Courier New" w:hAnsi="Courier New" w:cs="Courier New"/>
          <w:bCs/>
          <w:sz w:val="24"/>
          <w:szCs w:val="24"/>
          <w:lang w:val="pt-BR"/>
        </w:rPr>
        <w:t>:</w:t>
      </w:r>
      <w:r w:rsidR="008F0791" w:rsidRPr="000E5B90">
        <w:rPr>
          <w:rFonts w:ascii="Courier New" w:hAnsi="Courier New" w:cs="Courier New"/>
          <w:bCs/>
          <w:sz w:val="24"/>
          <w:szCs w:val="24"/>
          <w:lang w:val="pt-BR"/>
        </w:rPr>
        <w:t xml:space="preserve"> </w:t>
      </w:r>
      <w:r w:rsidR="000E5B90" w:rsidRPr="000E5B90">
        <w:rPr>
          <w:rFonts w:ascii="Courier New" w:hAnsi="Courier New" w:cs="Courier New"/>
          <w:bCs/>
          <w:sz w:val="24"/>
          <w:szCs w:val="24"/>
          <w:lang w:val="pt-BR"/>
        </w:rPr>
        <w:t>Denison Ferreira da Silva</w:t>
      </w:r>
      <w:r w:rsidR="00682896" w:rsidRPr="000E5B90">
        <w:rPr>
          <w:rFonts w:ascii="Courier New" w:hAnsi="Courier New" w:cs="Courier New"/>
          <w:bCs/>
          <w:sz w:val="24"/>
          <w:szCs w:val="24"/>
          <w:lang w:val="pt-BR"/>
        </w:rPr>
        <w:t xml:space="preserve"> – CPF: </w:t>
      </w:r>
      <w:r w:rsidR="000E5B90" w:rsidRPr="000E5B90">
        <w:rPr>
          <w:rFonts w:ascii="Courier New" w:hAnsi="Courier New" w:cs="Courier New"/>
          <w:bCs/>
          <w:sz w:val="24"/>
          <w:szCs w:val="24"/>
          <w:lang w:val="pt-BR"/>
        </w:rPr>
        <w:t>003.541.495-20</w:t>
      </w:r>
      <w:r w:rsidR="00927234">
        <w:rPr>
          <w:rFonts w:ascii="Courier New" w:hAnsi="Courier New" w:cs="Courier New"/>
          <w:bCs/>
          <w:sz w:val="24"/>
          <w:szCs w:val="24"/>
          <w:lang w:val="pt-BR"/>
        </w:rPr>
        <w:t>, Marcelo Carvalho Oliveira Júnior – CPF: 857.814.635-26, Mateus Pereira do Nascimento – CPF: 033.263.015-37 e Alan Bispo de Oliveira – CPF: 074.661.125-01</w:t>
      </w:r>
      <w:r w:rsidR="00D426F8" w:rsidRPr="000E5B90">
        <w:rPr>
          <w:rFonts w:ascii="Courier New" w:hAnsi="Courier New" w:cs="Courier New"/>
          <w:bCs/>
          <w:sz w:val="24"/>
          <w:szCs w:val="24"/>
          <w:lang w:val="pt-BR"/>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67FDF05C" w14:textId="77777777" w:rsidR="00394219" w:rsidRDefault="00394219" w:rsidP="00947101">
      <w:pPr>
        <w:pStyle w:val="Corpodetexto3"/>
        <w:jc w:val="both"/>
        <w:rPr>
          <w:rFonts w:ascii="Courier New" w:hAnsi="Courier New" w:cs="Courier New"/>
          <w:b/>
          <w:sz w:val="24"/>
          <w:szCs w:val="24"/>
          <w:u w:val="single"/>
        </w:rPr>
      </w:pPr>
    </w:p>
    <w:p w14:paraId="0C6DF4CB" w14:textId="77777777" w:rsidR="006A034E" w:rsidRDefault="006A034E"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355A368" w14:textId="77777777" w:rsidR="00347F06" w:rsidRPr="00977C44" w:rsidRDefault="00347F06"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01AD1800" w14:textId="77777777" w:rsidR="00BB5237" w:rsidRDefault="00BB5237" w:rsidP="00947101">
      <w:pPr>
        <w:pStyle w:val="Corpodetexto3"/>
        <w:jc w:val="center"/>
        <w:rPr>
          <w:rFonts w:ascii="Courier New" w:hAnsi="Courier New" w:cs="Courier New"/>
          <w:b/>
          <w:bCs/>
          <w:sz w:val="24"/>
          <w:szCs w:val="24"/>
        </w:rPr>
      </w:pPr>
    </w:p>
    <w:p w14:paraId="5A76BB49" w14:textId="4C2353F1"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A70EDB">
        <w:rPr>
          <w:rFonts w:ascii="Courier New" w:hAnsi="Courier New" w:cs="Courier New"/>
          <w:b/>
          <w:bCs/>
          <w:sz w:val="24"/>
          <w:szCs w:val="24"/>
          <w:lang w:val="pt-BR"/>
        </w:rPr>
        <w:t>2026</w:t>
      </w:r>
      <w:r w:rsidR="00947101" w:rsidRPr="00B22009">
        <w:rPr>
          <w:rFonts w:ascii="Courier New" w:hAnsi="Courier New" w:cs="Courier New"/>
          <w:b/>
          <w:bCs/>
          <w:sz w:val="24"/>
          <w:szCs w:val="24"/>
        </w:rPr>
        <w:t>.</w:t>
      </w: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4005F5AE" w14:textId="77777777" w:rsidR="00BB5237" w:rsidRDefault="00BB5237"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243ADFFA" w14:textId="70C7BFA7" w:rsidR="00ED522F" w:rsidRDefault="00ED522F" w:rsidP="00E632C7">
      <w:pPr>
        <w:jc w:val="center"/>
        <w:rPr>
          <w:rFonts w:ascii="Arial" w:hAnsi="Arial" w:cs="Arial"/>
          <w:b/>
        </w:rPr>
      </w:pPr>
    </w:p>
    <w:p w14:paraId="7DC5E202" w14:textId="77777777" w:rsidR="00097AD7" w:rsidRDefault="00097AD7" w:rsidP="00E632C7">
      <w:pPr>
        <w:jc w:val="center"/>
        <w:rPr>
          <w:rFonts w:ascii="Arial" w:hAnsi="Arial" w:cs="Arial"/>
          <w:b/>
        </w:rPr>
      </w:pPr>
    </w:p>
    <w:p w14:paraId="5C6362C7" w14:textId="77777777" w:rsidR="00097AD7" w:rsidRDefault="00097AD7" w:rsidP="00E632C7">
      <w:pPr>
        <w:jc w:val="center"/>
        <w:rPr>
          <w:rFonts w:ascii="Arial" w:hAnsi="Arial" w:cs="Arial"/>
          <w:b/>
        </w:rPr>
      </w:pPr>
    </w:p>
    <w:p w14:paraId="3302B4EA" w14:textId="736FBCBB" w:rsidR="00CA7E7F" w:rsidRDefault="00CA7E7F" w:rsidP="00E632C7">
      <w:pPr>
        <w:jc w:val="center"/>
        <w:rPr>
          <w:rFonts w:ascii="Arial" w:hAnsi="Arial" w:cs="Arial"/>
          <w:b/>
        </w:rPr>
      </w:pPr>
      <w:r w:rsidRPr="0085216D">
        <w:rPr>
          <w:rFonts w:ascii="Arial" w:hAnsi="Arial" w:cs="Arial"/>
          <w:b/>
        </w:rPr>
        <w:lastRenderedPageBreak/>
        <w:t xml:space="preserve">ANEXO </w:t>
      </w:r>
      <w:r w:rsidR="00E879DE">
        <w:rPr>
          <w:rFonts w:ascii="Arial" w:hAnsi="Arial" w:cs="Arial"/>
          <w:b/>
        </w:rPr>
        <w:t>XII</w:t>
      </w:r>
    </w:p>
    <w:p w14:paraId="6203BCE0" w14:textId="77777777" w:rsidR="000D3D4B" w:rsidRDefault="000D3D4B" w:rsidP="00E632C7">
      <w:pPr>
        <w:jc w:val="center"/>
        <w:rPr>
          <w:rFonts w:ascii="Arial" w:hAnsi="Arial" w:cs="Arial"/>
          <w:b/>
        </w:rPr>
      </w:pPr>
    </w:p>
    <w:p w14:paraId="1D7DC414" w14:textId="0808E5B9" w:rsidR="00E632C7" w:rsidRDefault="00097AD7" w:rsidP="00E632C7">
      <w:pPr>
        <w:jc w:val="center"/>
        <w:rPr>
          <w:rFonts w:ascii="Arial" w:hAnsi="Arial" w:cs="Arial"/>
          <w:b/>
          <w:bCs/>
        </w:rPr>
      </w:pPr>
      <w:r>
        <w:rPr>
          <w:rFonts w:ascii="Arial" w:hAnsi="Arial" w:cs="Arial"/>
          <w:b/>
          <w:bCs/>
        </w:rPr>
        <w:t xml:space="preserve">MINUTA DA </w:t>
      </w:r>
      <w:r w:rsidR="00E632C7" w:rsidRPr="0085216D">
        <w:rPr>
          <w:rFonts w:ascii="Arial" w:hAnsi="Arial" w:cs="Arial"/>
          <w:b/>
          <w:bCs/>
        </w:rPr>
        <w:t>ATA DE</w:t>
      </w:r>
      <w:r w:rsidR="00E632C7">
        <w:rPr>
          <w:rFonts w:ascii="Arial" w:hAnsi="Arial" w:cs="Arial"/>
          <w:b/>
          <w:bCs/>
        </w:rPr>
        <w:t xml:space="preserve"> REGISTRO DE PREÇOS N</w:t>
      </w:r>
      <w:r w:rsidR="00A41731">
        <w:rPr>
          <w:rFonts w:ascii="Arial" w:hAnsi="Arial" w:cs="Arial"/>
          <w:b/>
          <w:bCs/>
        </w:rPr>
        <w:t>.</w:t>
      </w:r>
      <w:r w:rsidR="00E632C7">
        <w:rPr>
          <w:rFonts w:ascii="Arial" w:hAnsi="Arial" w:cs="Arial"/>
          <w:b/>
          <w:bCs/>
        </w:rPr>
        <w:t>º XXX/</w:t>
      </w:r>
      <w:r w:rsidR="00A70EDB">
        <w:rPr>
          <w:rFonts w:ascii="Arial" w:hAnsi="Arial" w:cs="Arial"/>
          <w:b/>
          <w:bCs/>
        </w:rPr>
        <w:t>2026</w:t>
      </w:r>
    </w:p>
    <w:p w14:paraId="1749762D" w14:textId="77777777" w:rsidR="00AB787C" w:rsidRDefault="00AB787C" w:rsidP="00E632C7">
      <w:pPr>
        <w:jc w:val="center"/>
        <w:rPr>
          <w:rFonts w:ascii="Courier New" w:hAnsi="Courier New" w:cs="Courier New"/>
        </w:rPr>
      </w:pPr>
    </w:p>
    <w:p w14:paraId="3215784E" w14:textId="07EC4F3E" w:rsidR="00E632C7" w:rsidRDefault="00E632C7" w:rsidP="00E632C7">
      <w:pPr>
        <w:pStyle w:val="Format1"/>
        <w:ind w:right="-24"/>
        <w:jc w:val="both"/>
        <w:rPr>
          <w:rFonts w:ascii="Arial" w:hAnsi="Arial"/>
          <w:sz w:val="24"/>
        </w:rPr>
      </w:pPr>
      <w:r>
        <w:rPr>
          <w:rFonts w:ascii="Arial" w:hAnsi="Arial"/>
          <w:sz w:val="24"/>
        </w:rPr>
        <w:t xml:space="preserve">Aos </w:t>
      </w:r>
      <w:proofErr w:type="spellStart"/>
      <w:r w:rsidRPr="002B2D82">
        <w:rPr>
          <w:rFonts w:ascii="Arial" w:hAnsi="Arial"/>
          <w:sz w:val="24"/>
        </w:rPr>
        <w:t>xx</w:t>
      </w:r>
      <w:proofErr w:type="spellEnd"/>
      <w:r w:rsidRPr="001E0003">
        <w:rPr>
          <w:rFonts w:ascii="Arial" w:hAnsi="Arial"/>
          <w:sz w:val="24"/>
        </w:rPr>
        <w:t xml:space="preserve"> dias do mês de </w:t>
      </w:r>
      <w:proofErr w:type="spellStart"/>
      <w:r w:rsidRPr="002B2D82">
        <w:rPr>
          <w:rFonts w:ascii="Arial" w:hAnsi="Arial"/>
          <w:sz w:val="24"/>
        </w:rPr>
        <w:t>xxxxxxxx</w:t>
      </w:r>
      <w:proofErr w:type="spellEnd"/>
      <w:r w:rsidRPr="001E0003">
        <w:rPr>
          <w:rFonts w:ascii="Arial" w:hAnsi="Arial"/>
          <w:sz w:val="24"/>
        </w:rPr>
        <w:t xml:space="preserve"> do ano de </w:t>
      </w:r>
      <w:r w:rsidR="00A70EDB">
        <w:rPr>
          <w:rFonts w:ascii="Arial" w:hAnsi="Arial"/>
          <w:sz w:val="24"/>
        </w:rPr>
        <w:t>2026</w:t>
      </w:r>
      <w:r w:rsidRPr="001E0003">
        <w:rPr>
          <w:rFonts w:ascii="Arial" w:hAnsi="Arial"/>
          <w:sz w:val="24"/>
        </w:rPr>
        <w:t>, na</w:t>
      </w:r>
      <w:r w:rsidRPr="00E408A8">
        <w:rPr>
          <w:rFonts w:ascii="Arial" w:hAnsi="Arial"/>
          <w:sz w:val="24"/>
        </w:rPr>
        <w:t xml:space="preserve">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 xml:space="preserve">92 com sede na </w:t>
      </w:r>
      <w:r w:rsidR="00763BD6">
        <w:rPr>
          <w:rFonts w:ascii="Arial" w:hAnsi="Arial"/>
          <w:sz w:val="24"/>
        </w:rPr>
        <w:t>Praça Nossa Senhora da Conceição</w:t>
      </w:r>
      <w:r w:rsidRPr="00E408A8">
        <w:rPr>
          <w:rFonts w:ascii="Arial" w:hAnsi="Arial"/>
          <w:sz w:val="24"/>
        </w:rPr>
        <w:t>, n</w:t>
      </w:r>
      <w:r w:rsidR="00FB478C">
        <w:rPr>
          <w:rFonts w:ascii="Arial" w:hAnsi="Arial"/>
          <w:sz w:val="24"/>
        </w:rPr>
        <w:t>.</w:t>
      </w:r>
      <w:r w:rsidRPr="00E408A8">
        <w:rPr>
          <w:rFonts w:ascii="Arial" w:hAnsi="Arial"/>
          <w:sz w:val="24"/>
        </w:rPr>
        <w:t xml:space="preserve">º </w:t>
      </w:r>
      <w:r w:rsidR="00763BD6">
        <w:rPr>
          <w:rFonts w:ascii="Arial" w:hAnsi="Arial"/>
          <w:sz w:val="24"/>
        </w:rPr>
        <w:t>04</w:t>
      </w:r>
      <w:r>
        <w:rPr>
          <w:rFonts w:ascii="Arial" w:hAnsi="Arial"/>
          <w:sz w:val="24"/>
        </w:rPr>
        <w:t>,</w:t>
      </w:r>
      <w:r w:rsidRPr="00E408A8">
        <w:rPr>
          <w:rFonts w:ascii="Arial" w:hAnsi="Arial"/>
          <w:sz w:val="24"/>
        </w:rPr>
        <w:t xml:space="preserve"> Centro</w:t>
      </w:r>
      <w:r>
        <w:rPr>
          <w:rFonts w:ascii="Arial" w:hAnsi="Arial"/>
          <w:sz w:val="24"/>
        </w:rPr>
        <w:t>, em face do Pregão Eletrônico</w:t>
      </w:r>
      <w:r w:rsidR="00402C83">
        <w:rPr>
          <w:rFonts w:ascii="Arial" w:hAnsi="Arial"/>
          <w:sz w:val="24"/>
        </w:rPr>
        <w:t xml:space="preserve"> </w:t>
      </w:r>
      <w:r w:rsidR="00E77F11">
        <w:rPr>
          <w:rFonts w:ascii="Arial" w:hAnsi="Arial"/>
          <w:sz w:val="24"/>
        </w:rPr>
        <w:t>n</w:t>
      </w:r>
      <w:r w:rsidR="00E77F11" w:rsidRPr="00237441">
        <w:rPr>
          <w:rFonts w:ascii="Arial" w:hAnsi="Arial"/>
          <w:sz w:val="24"/>
        </w:rPr>
        <w:t>.º</w:t>
      </w:r>
      <w:r w:rsidR="00402C83">
        <w:rPr>
          <w:rFonts w:ascii="Arial" w:hAnsi="Arial"/>
          <w:sz w:val="24"/>
        </w:rPr>
        <w:t xml:space="preserve"> </w:t>
      </w:r>
      <w:r w:rsidR="00D51F22">
        <w:rPr>
          <w:rFonts w:ascii="Arial" w:hAnsi="Arial"/>
          <w:sz w:val="24"/>
        </w:rPr>
        <w:t>PE042/2026</w:t>
      </w:r>
      <w:r w:rsidRPr="00237441">
        <w:rPr>
          <w:rFonts w:ascii="Arial" w:hAnsi="Arial"/>
          <w:sz w:val="24"/>
        </w:rPr>
        <w:t>,</w:t>
      </w:r>
      <w:r w:rsidR="00402C83">
        <w:rPr>
          <w:rFonts w:ascii="Arial" w:hAnsi="Arial"/>
          <w:sz w:val="24"/>
        </w:rPr>
        <w:t xml:space="preserve"> </w:t>
      </w:r>
      <w:r w:rsidRPr="00237441">
        <w:rPr>
          <w:rFonts w:ascii="Arial" w:hAnsi="Arial"/>
          <w:sz w:val="24"/>
        </w:rPr>
        <w:t>resolve</w:t>
      </w:r>
      <w:r w:rsidR="00402C83">
        <w:rPr>
          <w:rFonts w:ascii="Arial" w:hAnsi="Arial"/>
          <w:sz w:val="24"/>
        </w:rPr>
        <w:t xml:space="preserve"> </w:t>
      </w:r>
      <w:r>
        <w:rPr>
          <w:rFonts w:ascii="Arial" w:hAnsi="Arial"/>
          <w:sz w:val="24"/>
        </w:rPr>
        <w:t>registrar o(s) preço(s) da(s) empresa(s) abaixo indicada(s)</w:t>
      </w:r>
      <w:r w:rsidR="00E77F11">
        <w:rPr>
          <w:rFonts w:ascii="Arial" w:hAnsi="Arial"/>
          <w:sz w:val="24"/>
        </w:rPr>
        <w:t xml:space="preserve"> </w:t>
      </w:r>
      <w:r w:rsidR="00F55DB1" w:rsidRPr="00F55DB1">
        <w:rPr>
          <w:rFonts w:ascii="Arial" w:hAnsi="Arial" w:cs="Arial"/>
          <w:color w:val="000000"/>
          <w:sz w:val="24"/>
          <w:szCs w:val="24"/>
        </w:rPr>
        <w:t>para</w:t>
      </w:r>
      <w:r w:rsidR="00F55DB1" w:rsidRPr="00F55DB1">
        <w:rPr>
          <w:rFonts w:ascii="Arial" w:hAnsi="Arial" w:cs="Arial"/>
          <w:bCs/>
          <w:color w:val="000000"/>
          <w:sz w:val="24"/>
          <w:szCs w:val="24"/>
        </w:rPr>
        <w:t xml:space="preserve"> </w:t>
      </w:r>
      <w:r w:rsidR="000D3D4B" w:rsidRPr="000D3D4B">
        <w:rPr>
          <w:rFonts w:ascii="Arial" w:hAnsi="Arial" w:cs="Arial"/>
          <w:color w:val="000000"/>
          <w:sz w:val="24"/>
          <w:szCs w:val="24"/>
        </w:rPr>
        <w:t xml:space="preserve">fornecimento de </w:t>
      </w:r>
      <w:r w:rsidR="00927234">
        <w:rPr>
          <w:rFonts w:ascii="Arial" w:hAnsi="Arial" w:cs="Arial"/>
          <w:color w:val="000000"/>
          <w:sz w:val="24"/>
          <w:szCs w:val="24"/>
        </w:rPr>
        <w:t>insumos e suprimentos de</w:t>
      </w:r>
      <w:r w:rsidR="000D3D4B" w:rsidRPr="000D3D4B">
        <w:rPr>
          <w:rFonts w:ascii="Arial" w:hAnsi="Arial" w:cs="Arial"/>
          <w:color w:val="000000"/>
          <w:sz w:val="24"/>
          <w:szCs w:val="24"/>
        </w:rPr>
        <w:t xml:space="preserve"> informática</w:t>
      </w:r>
      <w:r w:rsidR="000D3D4B" w:rsidRPr="000D3D4B">
        <w:rPr>
          <w:rFonts w:ascii="Arial" w:hAnsi="Arial" w:cs="Arial"/>
          <w:bCs/>
          <w:color w:val="000000"/>
          <w:sz w:val="24"/>
          <w:szCs w:val="24"/>
        </w:rPr>
        <w:t>, visando atender as demandas das secretarias municipais</w:t>
      </w:r>
      <w:r w:rsidR="00F55DB1" w:rsidRPr="00F55DB1">
        <w:rPr>
          <w:rFonts w:ascii="Arial" w:hAnsi="Arial" w:cs="Arial"/>
          <w:bCs/>
          <w:color w:val="000000"/>
          <w:sz w:val="24"/>
          <w:szCs w:val="24"/>
        </w:rPr>
        <w:t xml:space="preserve">, </w:t>
      </w:r>
      <w:r>
        <w:rPr>
          <w:rFonts w:ascii="Arial" w:hAnsi="Arial"/>
          <w:sz w:val="24"/>
        </w:rPr>
        <w:t>doravante denominada(s)</w:t>
      </w:r>
      <w:r w:rsidR="00F61623">
        <w:rPr>
          <w:rFonts w:ascii="Arial" w:hAnsi="Arial"/>
          <w:sz w:val="24"/>
        </w:rPr>
        <w:t xml:space="preserve"> </w:t>
      </w:r>
      <w:r w:rsidR="000D3D4B">
        <w:rPr>
          <w:rFonts w:ascii="Arial" w:hAnsi="Arial"/>
          <w:sz w:val="24"/>
        </w:rPr>
        <w:t>FORNECEDORA</w:t>
      </w:r>
      <w:r w:rsidR="0030224A">
        <w:rPr>
          <w:rFonts w:ascii="Arial" w:hAnsi="Arial"/>
          <w:sz w:val="24"/>
        </w:rPr>
        <w:t>(S)</w:t>
      </w:r>
      <w:r>
        <w:rPr>
          <w:rFonts w:ascii="Arial" w:hAnsi="Arial"/>
          <w:sz w:val="24"/>
        </w:rPr>
        <w:t>,</w:t>
      </w:r>
      <w:r w:rsidR="0030224A">
        <w:rPr>
          <w:rFonts w:ascii="Arial" w:hAnsi="Arial"/>
          <w:sz w:val="24"/>
        </w:rPr>
        <w:t xml:space="preserve"> </w:t>
      </w:r>
      <w:r>
        <w:rPr>
          <w:rFonts w:ascii="Arial" w:hAnsi="Arial"/>
          <w:sz w:val="24"/>
        </w:rPr>
        <w:t>sujeitando-se as partes às determinações da Lei Federal 14.133 de 01 de abril de 2021,</w:t>
      </w:r>
      <w:r w:rsidR="008142F4">
        <w:rPr>
          <w:rFonts w:ascii="Arial" w:hAnsi="Arial"/>
          <w:sz w:val="24"/>
        </w:rPr>
        <w:t xml:space="preserve"> do Decreto Federal n.º 11.462 de 31 de março de 2023, </w:t>
      </w:r>
      <w:r>
        <w:rPr>
          <w:rFonts w:ascii="Arial" w:hAnsi="Arial"/>
          <w:sz w:val="24"/>
        </w:rPr>
        <w:t xml:space="preserve">e, </w:t>
      </w:r>
      <w:r w:rsidRPr="003C7F80">
        <w:rPr>
          <w:rFonts w:ascii="Arial" w:hAnsi="Arial"/>
          <w:sz w:val="24"/>
        </w:rPr>
        <w:t>Decreto n.</w:t>
      </w:r>
      <w:r w:rsidR="0073089A">
        <w:rPr>
          <w:rFonts w:ascii="Arial" w:hAnsi="Arial"/>
          <w:sz w:val="24"/>
        </w:rPr>
        <w:t xml:space="preserve">º </w:t>
      </w:r>
      <w:r w:rsidR="007528EA" w:rsidRPr="003C7F80">
        <w:rPr>
          <w:rFonts w:ascii="Arial" w:hAnsi="Arial"/>
          <w:sz w:val="24"/>
        </w:rPr>
        <w:t>0762</w:t>
      </w:r>
      <w:r w:rsidRPr="003C7F80">
        <w:rPr>
          <w:rFonts w:ascii="Arial" w:hAnsi="Arial"/>
          <w:sz w:val="24"/>
        </w:rPr>
        <w:t xml:space="preserve"> de </w:t>
      </w:r>
      <w:r w:rsidR="003C7F80" w:rsidRPr="003C7F80">
        <w:rPr>
          <w:rFonts w:ascii="Arial" w:hAnsi="Arial"/>
          <w:sz w:val="24"/>
        </w:rPr>
        <w:t>28</w:t>
      </w:r>
      <w:r w:rsidRPr="003C7F80">
        <w:rPr>
          <w:rFonts w:ascii="Arial" w:hAnsi="Arial"/>
          <w:sz w:val="24"/>
        </w:rPr>
        <w:t xml:space="preserve"> de </w:t>
      </w:r>
      <w:r w:rsidR="003C7F80" w:rsidRPr="003C7F80">
        <w:rPr>
          <w:rFonts w:ascii="Arial" w:hAnsi="Arial"/>
          <w:sz w:val="24"/>
        </w:rPr>
        <w:t>julho</w:t>
      </w:r>
      <w:r w:rsidRPr="003C7F80">
        <w:rPr>
          <w:rFonts w:ascii="Arial" w:hAnsi="Arial"/>
          <w:sz w:val="24"/>
        </w:rPr>
        <w:t xml:space="preserve"> de 20</w:t>
      </w:r>
      <w:r w:rsidR="003C7F80">
        <w:rPr>
          <w:rFonts w:ascii="Arial" w:hAnsi="Arial"/>
          <w:sz w:val="24"/>
        </w:rPr>
        <w:t>22</w:t>
      </w:r>
      <w:r w:rsidRPr="004E2F27">
        <w:rPr>
          <w:rFonts w:ascii="Arial" w:hAnsi="Arial"/>
          <w:sz w:val="24"/>
        </w:rPr>
        <w:t xml:space="preserve"> e sendo</w:t>
      </w:r>
      <w:r>
        <w:rPr>
          <w:rFonts w:ascii="Arial" w:hAnsi="Arial"/>
          <w:sz w:val="24"/>
        </w:rPr>
        <w:t xml:space="preserve"> observadas as bases e os </w:t>
      </w:r>
      <w:r w:rsidR="00097AD7">
        <w:rPr>
          <w:rFonts w:ascii="Arial" w:hAnsi="Arial"/>
          <w:sz w:val="24"/>
        </w:rPr>
        <w:t>serviços</w:t>
      </w:r>
      <w:r>
        <w:rPr>
          <w:rFonts w:ascii="Arial" w:hAnsi="Arial"/>
          <w:sz w:val="24"/>
        </w:rPr>
        <w:t xml:space="preserve"> indicados nesta Ata.</w:t>
      </w:r>
    </w:p>
    <w:p w14:paraId="7CB50447" w14:textId="77777777" w:rsidR="00E632C7" w:rsidRPr="00AA62A5" w:rsidRDefault="00E632C7" w:rsidP="00E632C7">
      <w:pPr>
        <w:ind w:right="-24"/>
        <w:rPr>
          <w:sz w:val="20"/>
          <w:szCs w:val="20"/>
        </w:rPr>
      </w:pPr>
    </w:p>
    <w:p w14:paraId="477214A0" w14:textId="77777777" w:rsidR="00E632C7" w:rsidRDefault="00E632C7" w:rsidP="00E632C7">
      <w:pPr>
        <w:pStyle w:val="Nvel2"/>
        <w:tabs>
          <w:tab w:val="left" w:pos="0"/>
        </w:tabs>
        <w:spacing w:before="100" w:after="100" w:line="240" w:lineRule="atLeast"/>
        <w:ind w:right="-24"/>
      </w:pPr>
      <w:r>
        <w:t>CLÁUSULA PRIMEIRA - DO OBJETO</w:t>
      </w:r>
    </w:p>
    <w:p w14:paraId="7E8E0946" w14:textId="2ED8CBD5" w:rsidR="00E632C7" w:rsidRPr="00237441" w:rsidRDefault="00E632C7" w:rsidP="00E632C7">
      <w:pPr>
        <w:spacing w:before="80" w:after="80" w:line="280" w:lineRule="atLeast"/>
        <w:ind w:right="-24"/>
        <w:jc w:val="both"/>
        <w:rPr>
          <w:rFonts w:ascii="Arial" w:hAnsi="Arial"/>
        </w:rPr>
      </w:pPr>
      <w:r>
        <w:rPr>
          <w:rFonts w:ascii="Arial" w:hAnsi="Arial"/>
          <w:b/>
        </w:rPr>
        <w:t>1 -</w:t>
      </w:r>
      <w:r>
        <w:rPr>
          <w:rFonts w:ascii="Arial" w:hAnsi="Arial"/>
        </w:rPr>
        <w:t xml:space="preserve"> A presente Ata tem por objeto o Registro de Preços para </w:t>
      </w:r>
      <w:r w:rsidR="00201909">
        <w:rPr>
          <w:rFonts w:ascii="Arial" w:hAnsi="Arial"/>
        </w:rPr>
        <w:t>a</w:t>
      </w:r>
      <w:r w:rsidR="001C0AA5">
        <w:rPr>
          <w:rFonts w:ascii="Arial" w:hAnsi="Arial"/>
        </w:rPr>
        <w:t xml:space="preserve"> eventual</w:t>
      </w:r>
      <w:r w:rsidR="002B78C4">
        <w:rPr>
          <w:rFonts w:ascii="Arial" w:hAnsi="Arial"/>
        </w:rPr>
        <w:t xml:space="preserve"> </w:t>
      </w:r>
      <w:r w:rsidR="000D3D4B" w:rsidRPr="000D3D4B">
        <w:rPr>
          <w:rFonts w:ascii="Arial" w:hAnsi="Arial" w:cs="Arial"/>
          <w:color w:val="000000"/>
        </w:rPr>
        <w:t xml:space="preserve">fornecimento de </w:t>
      </w:r>
      <w:r w:rsidR="00927234">
        <w:rPr>
          <w:rFonts w:ascii="Arial" w:hAnsi="Arial" w:cs="Arial"/>
          <w:color w:val="000000"/>
        </w:rPr>
        <w:t>insumos e suprimentos</w:t>
      </w:r>
      <w:r w:rsidR="00927234" w:rsidRPr="000D3D4B">
        <w:rPr>
          <w:rFonts w:ascii="Arial" w:hAnsi="Arial" w:cs="Arial"/>
          <w:color w:val="000000"/>
        </w:rPr>
        <w:t xml:space="preserve"> </w:t>
      </w:r>
      <w:r w:rsidR="000D3D4B" w:rsidRPr="000D3D4B">
        <w:rPr>
          <w:rFonts w:ascii="Arial" w:hAnsi="Arial" w:cs="Arial"/>
          <w:color w:val="000000"/>
        </w:rPr>
        <w:t>de informática</w:t>
      </w:r>
      <w:r w:rsidR="000D3D4B" w:rsidRPr="000D3D4B">
        <w:rPr>
          <w:rFonts w:ascii="Arial" w:hAnsi="Arial" w:cs="Arial"/>
          <w:bCs/>
          <w:color w:val="000000"/>
        </w:rPr>
        <w:t>, visando atender as demandas das secretarias municipais</w:t>
      </w:r>
      <w:r>
        <w:rPr>
          <w:rFonts w:ascii="Arial" w:hAnsi="Arial"/>
        </w:rPr>
        <w:t>,</w:t>
      </w:r>
      <w:r w:rsidR="00F520DA">
        <w:rPr>
          <w:rFonts w:ascii="Arial" w:hAnsi="Arial"/>
        </w:rPr>
        <w:t xml:space="preserve"> </w:t>
      </w:r>
      <w:r>
        <w:rPr>
          <w:rFonts w:ascii="Arial" w:hAnsi="Arial"/>
        </w:rPr>
        <w:t>sendo os quantitativos estimados e os itens a serem registrados os constantes</w:t>
      </w:r>
      <w:r w:rsidR="009E1E0D">
        <w:rPr>
          <w:rFonts w:ascii="Arial" w:hAnsi="Arial"/>
        </w:rPr>
        <w:t xml:space="preserve"> </w:t>
      </w:r>
      <w:r>
        <w:rPr>
          <w:rFonts w:ascii="Arial" w:hAnsi="Arial"/>
        </w:rPr>
        <w:t>no</w:t>
      </w:r>
      <w:r w:rsidR="000D3D4B">
        <w:rPr>
          <w:rFonts w:ascii="Arial" w:hAnsi="Arial"/>
        </w:rPr>
        <w:t>(s)</w:t>
      </w:r>
      <w:r w:rsidR="009E1E0D">
        <w:rPr>
          <w:rFonts w:ascii="Arial" w:hAnsi="Arial"/>
        </w:rPr>
        <w:t xml:space="preserve"> </w:t>
      </w:r>
      <w:r w:rsidRPr="008B5E40">
        <w:rPr>
          <w:rFonts w:ascii="Arial" w:hAnsi="Arial"/>
        </w:rPr>
        <w:t>lote</w:t>
      </w:r>
      <w:r w:rsidR="000D3D4B">
        <w:rPr>
          <w:rFonts w:ascii="Arial" w:hAnsi="Arial"/>
        </w:rPr>
        <w:t>(s)</w:t>
      </w:r>
      <w:r w:rsidR="009E1E0D">
        <w:rPr>
          <w:rFonts w:ascii="Arial" w:hAnsi="Arial"/>
        </w:rPr>
        <w:t xml:space="preserve"> </w:t>
      </w:r>
      <w:r w:rsidR="000D3D4B">
        <w:rPr>
          <w:rFonts w:ascii="Arial" w:hAnsi="Arial"/>
        </w:rPr>
        <w:t>___</w:t>
      </w:r>
      <w:r w:rsidR="00763BD6">
        <w:rPr>
          <w:rFonts w:ascii="Arial" w:hAnsi="Arial"/>
        </w:rPr>
        <w:t xml:space="preserve"> </w:t>
      </w:r>
      <w:r w:rsidR="009E1E0D">
        <w:rPr>
          <w:rFonts w:ascii="Arial" w:hAnsi="Arial"/>
        </w:rPr>
        <w:t>do</w:t>
      </w:r>
      <w:r>
        <w:rPr>
          <w:rFonts w:ascii="Arial" w:hAnsi="Arial"/>
        </w:rPr>
        <w:t xml:space="preserve"> Anexo I, Termo de Referência, do Edital do Pregão Eletrônico</w:t>
      </w:r>
      <w:r w:rsidR="0068414D">
        <w:rPr>
          <w:rFonts w:ascii="Arial" w:hAnsi="Arial"/>
        </w:rPr>
        <w:t xml:space="preserve"> </w:t>
      </w:r>
      <w:r>
        <w:rPr>
          <w:rFonts w:ascii="Arial" w:hAnsi="Arial"/>
        </w:rPr>
        <w:t>n</w:t>
      </w:r>
      <w:r w:rsidRPr="00565EB5">
        <w:rPr>
          <w:rFonts w:ascii="Arial" w:hAnsi="Arial"/>
        </w:rPr>
        <w:t>.</w:t>
      </w:r>
      <w:r w:rsidR="004B0F2F">
        <w:rPr>
          <w:rFonts w:ascii="Arial" w:hAnsi="Arial"/>
        </w:rPr>
        <w:t>º</w:t>
      </w:r>
      <w:r w:rsidR="00C42321">
        <w:rPr>
          <w:rFonts w:ascii="Arial" w:hAnsi="Arial"/>
        </w:rPr>
        <w:t xml:space="preserve"> </w:t>
      </w:r>
      <w:r w:rsidR="00D51F22">
        <w:rPr>
          <w:rFonts w:ascii="Arial" w:hAnsi="Arial"/>
        </w:rPr>
        <w:t>PE042/2026</w:t>
      </w:r>
      <w:r w:rsidRPr="00237441">
        <w:rPr>
          <w:rFonts w:ascii="Arial" w:hAnsi="Arial"/>
        </w:rPr>
        <w:t>.</w:t>
      </w:r>
    </w:p>
    <w:p w14:paraId="2A06C9C0" w14:textId="77777777" w:rsidR="00E632C7" w:rsidRPr="00AA62A5" w:rsidRDefault="00E632C7" w:rsidP="00E632C7">
      <w:pPr>
        <w:spacing w:before="80" w:after="80" w:line="280" w:lineRule="atLeast"/>
        <w:ind w:right="-24"/>
        <w:jc w:val="both"/>
        <w:rPr>
          <w:rFonts w:ascii="Arial" w:hAnsi="Arial"/>
          <w:sz w:val="20"/>
          <w:szCs w:val="20"/>
        </w:rPr>
      </w:pPr>
    </w:p>
    <w:p w14:paraId="6176A663" w14:textId="77777777" w:rsidR="00E632C7" w:rsidRPr="00237441" w:rsidRDefault="00E632C7" w:rsidP="00E632C7">
      <w:pPr>
        <w:spacing w:before="80" w:after="80" w:line="320" w:lineRule="atLeast"/>
        <w:ind w:right="-24"/>
        <w:jc w:val="both"/>
        <w:rPr>
          <w:rFonts w:ascii="Arial" w:hAnsi="Arial"/>
          <w:b/>
        </w:rPr>
      </w:pPr>
      <w:r w:rsidRPr="00237441">
        <w:rPr>
          <w:rFonts w:ascii="Arial" w:hAnsi="Arial"/>
          <w:b/>
        </w:rPr>
        <w:t>CLÁUSULA SEGUNDA - DO PREÇO E DO PAGAMENTO</w:t>
      </w:r>
    </w:p>
    <w:p w14:paraId="1FDA036D" w14:textId="429687A7" w:rsidR="00E632C7" w:rsidRPr="00237441" w:rsidRDefault="00E632C7" w:rsidP="00E632C7">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0030224A">
        <w:rPr>
          <w:rFonts w:ascii="Arial" w:hAnsi="Arial"/>
        </w:rPr>
        <w:t xml:space="preserve"> </w:t>
      </w:r>
      <w:r w:rsidR="000D3D4B">
        <w:rPr>
          <w:rFonts w:ascii="Arial" w:hAnsi="Arial"/>
          <w:b/>
          <w:bCs/>
        </w:rPr>
        <w:t>FORNECEDORA</w:t>
      </w:r>
      <w:r w:rsidR="00097AD7">
        <w:rPr>
          <w:rFonts w:ascii="Arial" w:hAnsi="Arial"/>
          <w:b/>
          <w:bCs/>
        </w:rPr>
        <w:t>(S)</w:t>
      </w:r>
      <w:r w:rsidR="00B733FE">
        <w:rPr>
          <w:rFonts w:ascii="Arial" w:hAnsi="Arial"/>
          <w:b/>
          <w:bCs/>
        </w:rPr>
        <w:t xml:space="preserve"> </w:t>
      </w:r>
      <w:r w:rsidRPr="00237441">
        <w:rPr>
          <w:rFonts w:ascii="Arial" w:hAnsi="Arial"/>
        </w:rPr>
        <w:t>o</w:t>
      </w:r>
      <w:r w:rsidR="0030224A">
        <w:rPr>
          <w:rFonts w:ascii="Arial" w:hAnsi="Arial"/>
        </w:rPr>
        <w:t xml:space="preserve"> </w:t>
      </w:r>
      <w:r w:rsidRPr="00237441">
        <w:rPr>
          <w:rFonts w:ascii="Arial" w:hAnsi="Arial"/>
        </w:rPr>
        <w:t>valor</w:t>
      </w:r>
      <w:r w:rsidR="0030224A">
        <w:rPr>
          <w:rFonts w:ascii="Arial" w:hAnsi="Arial"/>
        </w:rPr>
        <w:t xml:space="preserve"> </w:t>
      </w:r>
      <w:r w:rsidRPr="00237441">
        <w:rPr>
          <w:rFonts w:ascii="Arial" w:hAnsi="Arial"/>
        </w:rPr>
        <w:t>unitário registrado por item, multiplicado pela quantidade solicitada e após recebimento definitivo, que constará da nota de empenho.</w:t>
      </w:r>
    </w:p>
    <w:p w14:paraId="09C22FD0" w14:textId="77777777" w:rsidR="00E632C7" w:rsidRPr="00AA62A5" w:rsidRDefault="00E632C7" w:rsidP="00E632C7">
      <w:pPr>
        <w:spacing w:before="80" w:after="80" w:line="320" w:lineRule="atLeast"/>
        <w:ind w:right="-24"/>
        <w:jc w:val="both"/>
        <w:rPr>
          <w:rFonts w:ascii="Arial" w:hAnsi="Arial"/>
          <w:sz w:val="20"/>
          <w:szCs w:val="20"/>
        </w:rPr>
      </w:pPr>
    </w:p>
    <w:p w14:paraId="79B0EF6A" w14:textId="240EDAC8" w:rsidR="00E632C7" w:rsidRPr="00BF4EA5" w:rsidRDefault="00E632C7" w:rsidP="00E632C7">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D51F22">
        <w:rPr>
          <w:rFonts w:ascii="Arial" w:hAnsi="Arial"/>
        </w:rPr>
        <w:t>PE042/2026</w:t>
      </w:r>
      <w:r w:rsidRPr="00237441">
        <w:rPr>
          <w:rFonts w:ascii="Arial" w:hAnsi="Arial"/>
        </w:rPr>
        <w:t>.</w:t>
      </w:r>
    </w:p>
    <w:p w14:paraId="13DD9FD6" w14:textId="77777777" w:rsidR="00E632C7" w:rsidRPr="00AA62A5" w:rsidRDefault="00E632C7" w:rsidP="00E632C7">
      <w:pPr>
        <w:spacing w:before="80" w:after="80" w:line="320" w:lineRule="atLeast"/>
        <w:ind w:right="-24"/>
        <w:jc w:val="both"/>
        <w:rPr>
          <w:rFonts w:ascii="Arial" w:hAnsi="Arial"/>
          <w:sz w:val="20"/>
          <w:szCs w:val="20"/>
        </w:rPr>
      </w:pPr>
    </w:p>
    <w:p w14:paraId="38497EA1" w14:textId="2249789B" w:rsidR="00E632C7" w:rsidRDefault="00E632C7" w:rsidP="00E632C7">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w:t>
      </w:r>
      <w:r w:rsidR="00B733FE">
        <w:rPr>
          <w:rFonts w:ascii="Arial" w:hAnsi="Arial"/>
        </w:rPr>
        <w:t xml:space="preserve"> </w:t>
      </w:r>
      <w:r w:rsidR="000D3D4B">
        <w:rPr>
          <w:rFonts w:ascii="Arial" w:hAnsi="Arial"/>
          <w:b/>
          <w:bCs/>
        </w:rPr>
        <w:t>FORNECEDORA(S)</w:t>
      </w:r>
      <w:r>
        <w:rPr>
          <w:rFonts w:ascii="Arial" w:hAnsi="Arial"/>
          <w:b/>
        </w:rPr>
        <w:t>.</w:t>
      </w:r>
    </w:p>
    <w:p w14:paraId="768BAE91" w14:textId="77777777" w:rsidR="00E632C7" w:rsidRPr="00AA62A5" w:rsidRDefault="00E632C7" w:rsidP="00E632C7">
      <w:pPr>
        <w:spacing w:before="80" w:after="80" w:line="320" w:lineRule="atLeast"/>
        <w:ind w:right="-24"/>
        <w:jc w:val="both"/>
        <w:rPr>
          <w:rFonts w:ascii="Arial" w:hAnsi="Arial"/>
          <w:b/>
          <w:sz w:val="20"/>
          <w:szCs w:val="20"/>
        </w:rPr>
      </w:pPr>
    </w:p>
    <w:p w14:paraId="67B4E6D6" w14:textId="77777777" w:rsidR="00E632C7" w:rsidRDefault="00E632C7" w:rsidP="00E632C7">
      <w:pPr>
        <w:pStyle w:val="Nvel2"/>
        <w:spacing w:before="80" w:after="80" w:line="320" w:lineRule="atLeast"/>
        <w:ind w:right="-24"/>
      </w:pPr>
      <w:r>
        <w:t>CLÁUSULA TERCEIRA - DA DOTAÇÃO ORÇAMENTÁRIA</w:t>
      </w:r>
    </w:p>
    <w:p w14:paraId="22088AD1" w14:textId="7B826311" w:rsidR="00E632C7" w:rsidRPr="004E2F27" w:rsidRDefault="00E632C7" w:rsidP="00E632C7">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w:t>
      </w:r>
      <w:r w:rsidR="00C224E7">
        <w:rPr>
          <w:rFonts w:ascii="Arial" w:hAnsi="Arial"/>
        </w:rPr>
        <w:t>a</w:t>
      </w:r>
      <w:r>
        <w:rPr>
          <w:rFonts w:ascii="Arial" w:hAnsi="Arial"/>
        </w:rPr>
        <w:t xml:space="preserve"> </w:t>
      </w:r>
      <w:r w:rsidR="00C224E7">
        <w:rPr>
          <w:rFonts w:ascii="Arial" w:hAnsi="Arial"/>
        </w:rPr>
        <w:t>prestação dos serviços,</w:t>
      </w:r>
      <w:r>
        <w:rPr>
          <w:rFonts w:ascii="Arial" w:hAnsi="Arial"/>
        </w:rPr>
        <w:t xml:space="preserve"> correrão à conta da </w:t>
      </w:r>
      <w:r w:rsidRPr="004E2F27">
        <w:rPr>
          <w:rFonts w:ascii="Arial" w:hAnsi="Arial"/>
        </w:rPr>
        <w:t>ação orçamentária</w:t>
      </w:r>
      <w:r>
        <w:rPr>
          <w:rFonts w:ascii="Arial" w:hAnsi="Arial"/>
        </w:rPr>
        <w:t xml:space="preserve"> abaixo:</w:t>
      </w:r>
    </w:p>
    <w:p w14:paraId="3CC23D0E" w14:textId="77777777" w:rsidR="00E632C7" w:rsidRPr="00AA62A5" w:rsidRDefault="00E632C7" w:rsidP="0088667B">
      <w:pPr>
        <w:pStyle w:val="Corpodetexto3"/>
        <w:jc w:val="both"/>
        <w:rPr>
          <w:rFonts w:ascii="Arial" w:hAnsi="Arial" w:cs="Arial"/>
          <w:b/>
          <w:sz w:val="20"/>
          <w:szCs w:val="20"/>
          <w:lang w:val="pt-BR"/>
        </w:rPr>
      </w:pPr>
    </w:p>
    <w:p w14:paraId="4F03DD28" w14:textId="3A572A07" w:rsidR="005F1C73" w:rsidRDefault="00701C0F" w:rsidP="00E632C7">
      <w:pPr>
        <w:ind w:right="-24"/>
        <w:jc w:val="both"/>
        <w:rPr>
          <w:rFonts w:ascii="Arial" w:hAnsi="Arial" w:cs="Arial"/>
          <w:b/>
        </w:rPr>
      </w:pPr>
      <w:r w:rsidRPr="00701C0F">
        <w:rPr>
          <w:rFonts w:ascii="Arial" w:hAnsi="Arial" w:cs="Arial"/>
          <w:b/>
        </w:rPr>
        <w:t>Elemento de Despesa:</w:t>
      </w:r>
      <w:r w:rsidR="005F1C73">
        <w:rPr>
          <w:rFonts w:ascii="Arial" w:hAnsi="Arial" w:cs="Arial"/>
          <w:b/>
        </w:rPr>
        <w:t xml:space="preserve">  </w:t>
      </w:r>
      <w:r w:rsidR="005F1C73" w:rsidRPr="005F1C73">
        <w:rPr>
          <w:rFonts w:ascii="Arial" w:hAnsi="Arial" w:cs="Arial"/>
          <w:b/>
        </w:rPr>
        <w:t>3.3.9.0.3</w:t>
      </w:r>
      <w:r w:rsidR="000D3D4B">
        <w:rPr>
          <w:rFonts w:ascii="Arial" w:hAnsi="Arial" w:cs="Arial"/>
          <w:b/>
        </w:rPr>
        <w:t>0</w:t>
      </w:r>
      <w:r w:rsidR="005F1C73" w:rsidRPr="005F1C73">
        <w:rPr>
          <w:rFonts w:ascii="Arial" w:hAnsi="Arial" w:cs="Arial"/>
          <w:b/>
        </w:rPr>
        <w:t xml:space="preserve">.00. </w:t>
      </w:r>
      <w:r w:rsidR="00097AD7">
        <w:rPr>
          <w:rFonts w:ascii="Arial" w:hAnsi="Arial" w:cs="Arial"/>
          <w:b/>
        </w:rPr>
        <w:t>–</w:t>
      </w:r>
      <w:r w:rsidR="005F1C73" w:rsidRPr="005F1C73">
        <w:rPr>
          <w:rFonts w:ascii="Arial" w:hAnsi="Arial" w:cs="Arial"/>
          <w:b/>
        </w:rPr>
        <w:t xml:space="preserve"> </w:t>
      </w:r>
      <w:r w:rsidR="000D3D4B">
        <w:rPr>
          <w:rFonts w:ascii="Arial" w:hAnsi="Arial" w:cs="Arial"/>
          <w:b/>
        </w:rPr>
        <w:t>MATERIAL DE CONSUMO</w:t>
      </w:r>
    </w:p>
    <w:p w14:paraId="24371387" w14:textId="3C3CE795" w:rsidR="00F55DB1" w:rsidRPr="005F1C73" w:rsidRDefault="00F55DB1" w:rsidP="00E632C7">
      <w:pPr>
        <w:ind w:right="-24"/>
        <w:jc w:val="both"/>
        <w:rPr>
          <w:rFonts w:ascii="Arial" w:hAnsi="Arial" w:cs="Arial"/>
          <w:b/>
        </w:rPr>
      </w:pPr>
      <w:r>
        <w:rPr>
          <w:rFonts w:ascii="Arial" w:hAnsi="Arial" w:cs="Arial"/>
          <w:b/>
        </w:rPr>
        <w:t xml:space="preserve">       </w:t>
      </w:r>
    </w:p>
    <w:p w14:paraId="1CA4236F" w14:textId="18295374" w:rsidR="00E632C7" w:rsidRDefault="00E632C7" w:rsidP="00E632C7">
      <w:pPr>
        <w:spacing w:before="80" w:after="80" w:line="320" w:lineRule="atLeast"/>
        <w:ind w:right="-24"/>
        <w:jc w:val="both"/>
        <w:rPr>
          <w:rFonts w:ascii="Arial" w:hAnsi="Arial"/>
          <w:b/>
        </w:rPr>
      </w:pPr>
      <w:r>
        <w:rPr>
          <w:rFonts w:ascii="Arial" w:hAnsi="Arial"/>
          <w:b/>
        </w:rPr>
        <w:t>CLÁUSULA QUARTA - DA VIGÊNCIA</w:t>
      </w:r>
    </w:p>
    <w:p w14:paraId="5FF0139E" w14:textId="17945018" w:rsidR="00E632C7" w:rsidRDefault="00E632C7" w:rsidP="00E632C7">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002552FA" w:rsidRPr="0090744F">
        <w:rPr>
          <w:rFonts w:ascii="Arial" w:hAnsi="Arial" w:cs="Arial"/>
        </w:rPr>
        <w:t>A presente Ata de Registro de Preços terá a vigência de 12 (doze) meses, a contar da sua</w:t>
      </w:r>
      <w:r w:rsidR="002552FA" w:rsidRPr="0090744F">
        <w:rPr>
          <w:rFonts w:ascii="Arial" w:hAnsi="Arial" w:cs="Arial"/>
          <w:spacing w:val="1"/>
        </w:rPr>
        <w:t xml:space="preserve"> </w:t>
      </w:r>
      <w:r w:rsidR="002552FA" w:rsidRPr="0090744F">
        <w:rPr>
          <w:rFonts w:ascii="Arial" w:hAnsi="Arial" w:cs="Arial"/>
        </w:rPr>
        <w:t>assinatura, podendo ser prorrogada por igual período, conforme disposto no art. 84 da lei federal n</w:t>
      </w:r>
      <w:r w:rsidR="00660F2E">
        <w:rPr>
          <w:rFonts w:ascii="Arial" w:hAnsi="Arial" w:cs="Arial"/>
        </w:rPr>
        <w:t>.</w:t>
      </w:r>
      <w:r w:rsidR="002552FA" w:rsidRPr="0090744F">
        <w:rPr>
          <w:rFonts w:ascii="Arial" w:hAnsi="Arial" w:cs="Arial"/>
        </w:rPr>
        <w:t>º 14.133/2021.</w:t>
      </w:r>
    </w:p>
    <w:p w14:paraId="23BC96E2" w14:textId="7D8CD0A5" w:rsidR="00E632C7" w:rsidRDefault="00E632C7" w:rsidP="00E632C7">
      <w:pPr>
        <w:spacing w:before="80" w:after="80" w:line="320" w:lineRule="atLeast"/>
        <w:ind w:right="-24"/>
        <w:jc w:val="both"/>
        <w:rPr>
          <w:rFonts w:ascii="Arial" w:hAnsi="Arial"/>
          <w:b/>
        </w:rPr>
      </w:pPr>
      <w:r>
        <w:rPr>
          <w:rFonts w:ascii="Arial" w:hAnsi="Arial"/>
          <w:b/>
        </w:rPr>
        <w:lastRenderedPageBreak/>
        <w:t>CLÁUSULA QUINTA - DAS OBRIGAÇÕES DA(S)</w:t>
      </w:r>
      <w:r w:rsidR="00A31AB4">
        <w:rPr>
          <w:rFonts w:ascii="Arial" w:hAnsi="Arial"/>
          <w:b/>
        </w:rPr>
        <w:t xml:space="preserve"> </w:t>
      </w:r>
      <w:r w:rsidR="000D3D4B">
        <w:rPr>
          <w:rFonts w:ascii="Arial" w:hAnsi="Arial"/>
          <w:b/>
          <w:bCs/>
        </w:rPr>
        <w:t>FORNECEDORA(S)</w:t>
      </w:r>
    </w:p>
    <w:p w14:paraId="14F5260F" w14:textId="413330C9" w:rsidR="00E632C7" w:rsidRPr="00332ADC" w:rsidRDefault="00E632C7" w:rsidP="00E632C7">
      <w:pPr>
        <w:spacing w:before="80" w:after="80" w:line="320" w:lineRule="atLeast"/>
        <w:ind w:right="-24"/>
        <w:jc w:val="both"/>
        <w:rPr>
          <w:rFonts w:ascii="Arial" w:hAnsi="Arial"/>
        </w:rPr>
      </w:pPr>
      <w:r>
        <w:rPr>
          <w:rFonts w:ascii="Arial" w:hAnsi="Arial"/>
          <w:b/>
        </w:rPr>
        <w:t>5.1 -</w:t>
      </w:r>
      <w:r>
        <w:rPr>
          <w:rFonts w:ascii="Arial" w:hAnsi="Arial"/>
        </w:rPr>
        <w:t xml:space="preserve"> Entregar os </w:t>
      </w:r>
      <w:proofErr w:type="spellStart"/>
      <w:r w:rsidR="000D3D4B">
        <w:rPr>
          <w:rFonts w:ascii="Arial" w:hAnsi="Arial"/>
        </w:rPr>
        <w:t>ítens</w:t>
      </w:r>
      <w:proofErr w:type="spellEnd"/>
      <w:r w:rsidR="003C7F80">
        <w:rPr>
          <w:rFonts w:ascii="Arial" w:hAnsi="Arial"/>
        </w:rPr>
        <w:t xml:space="preserve"> </w:t>
      </w:r>
      <w:r>
        <w:rPr>
          <w:rFonts w:ascii="Arial" w:hAnsi="Arial"/>
        </w:rPr>
        <w:t>de acordo com as especificações constantes do Anexo I (Termo de Referência) do Edital do Pregão Eletrônico n</w:t>
      </w:r>
      <w:r w:rsidR="00971446">
        <w:rPr>
          <w:rFonts w:ascii="Arial" w:hAnsi="Arial"/>
        </w:rPr>
        <w:t>.</w:t>
      </w:r>
      <w:r>
        <w:rPr>
          <w:rFonts w:ascii="Arial" w:hAnsi="Arial"/>
        </w:rPr>
        <w:t>º</w:t>
      </w:r>
      <w:r w:rsidR="00293026">
        <w:rPr>
          <w:rFonts w:ascii="Arial" w:hAnsi="Arial"/>
        </w:rPr>
        <w:t xml:space="preserve"> </w:t>
      </w:r>
      <w:r w:rsidR="00D51F22">
        <w:rPr>
          <w:rFonts w:ascii="Arial" w:hAnsi="Arial"/>
        </w:rPr>
        <w:t>PE042/2026</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w:t>
      </w:r>
      <w:r w:rsidRPr="00332ADC">
        <w:rPr>
          <w:rFonts w:ascii="Arial" w:hAnsi="Arial"/>
        </w:rPr>
        <w:t>, no horário das 8:00 às 14:00 horas,</w:t>
      </w:r>
      <w:r w:rsidR="00A65A31">
        <w:rPr>
          <w:rFonts w:ascii="Arial" w:hAnsi="Arial"/>
        </w:rPr>
        <w:t xml:space="preserve"> </w:t>
      </w:r>
      <w:r w:rsidRPr="00332ADC">
        <w:rPr>
          <w:rFonts w:ascii="Arial" w:hAnsi="Arial"/>
        </w:rPr>
        <w:t>sem</w:t>
      </w:r>
      <w:r w:rsidR="00A65A31">
        <w:rPr>
          <w:rFonts w:ascii="Arial" w:hAnsi="Arial"/>
        </w:rPr>
        <w:t xml:space="preserve"> </w:t>
      </w:r>
      <w:r w:rsidRPr="00332ADC">
        <w:rPr>
          <w:rFonts w:ascii="Arial" w:hAnsi="Arial"/>
        </w:rPr>
        <w:t>custo</w:t>
      </w:r>
      <w:r w:rsidR="00A65A31">
        <w:rPr>
          <w:rFonts w:ascii="Arial" w:hAnsi="Arial"/>
        </w:rPr>
        <w:t xml:space="preserve"> </w:t>
      </w:r>
      <w:r w:rsidRPr="00332ADC">
        <w:rPr>
          <w:rFonts w:ascii="Arial" w:hAnsi="Arial"/>
        </w:rPr>
        <w:t>adicional.</w:t>
      </w:r>
    </w:p>
    <w:p w14:paraId="1BC1CBA4" w14:textId="77777777" w:rsidR="00E632C7" w:rsidRPr="00AA62A5" w:rsidRDefault="00E632C7" w:rsidP="00E632C7">
      <w:pPr>
        <w:spacing w:before="80" w:after="80" w:line="320" w:lineRule="atLeast"/>
        <w:ind w:right="-24"/>
        <w:jc w:val="both"/>
        <w:rPr>
          <w:rFonts w:ascii="Arial" w:hAnsi="Arial"/>
          <w:sz w:val="20"/>
          <w:szCs w:val="20"/>
        </w:rPr>
      </w:pPr>
    </w:p>
    <w:p w14:paraId="74AE2346" w14:textId="6C265F1A" w:rsidR="00E632C7" w:rsidRDefault="00E632C7" w:rsidP="00E632C7">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w:t>
      </w:r>
      <w:r w:rsidR="000D3D4B">
        <w:rPr>
          <w:rFonts w:ascii="Arial" w:hAnsi="Arial"/>
        </w:rPr>
        <w:t>materiais/equipamentos</w:t>
      </w:r>
      <w:r>
        <w:rPr>
          <w:rFonts w:ascii="Arial" w:hAnsi="Arial"/>
        </w:rPr>
        <w:t>, a respectiva nota fiscal, na qual deve haver referência ao processo licitatório e a respectiva nota de empenho da despesa, na qual deverá constar o objeto da presente ata com seus valores correspondentes.</w:t>
      </w:r>
    </w:p>
    <w:p w14:paraId="578C2652" w14:textId="77777777" w:rsidR="00E632C7" w:rsidRPr="00AA62A5" w:rsidRDefault="00E632C7" w:rsidP="00E632C7">
      <w:pPr>
        <w:spacing w:before="80" w:after="80" w:line="320" w:lineRule="atLeast"/>
        <w:ind w:right="-24"/>
        <w:jc w:val="both"/>
        <w:rPr>
          <w:rFonts w:ascii="Arial" w:hAnsi="Arial"/>
          <w:sz w:val="20"/>
          <w:szCs w:val="20"/>
        </w:rPr>
      </w:pPr>
    </w:p>
    <w:p w14:paraId="36A6F53A" w14:textId="77777777" w:rsidR="00E632C7" w:rsidRDefault="00E632C7" w:rsidP="00E632C7">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3E1A78F4" w14:textId="77777777" w:rsidR="00E632C7" w:rsidRPr="00AA62A5" w:rsidRDefault="00E632C7" w:rsidP="00E632C7">
      <w:pPr>
        <w:spacing w:before="80" w:after="80" w:line="320" w:lineRule="atLeast"/>
        <w:ind w:right="-24"/>
        <w:jc w:val="both"/>
        <w:rPr>
          <w:rFonts w:ascii="Arial" w:hAnsi="Arial"/>
          <w:sz w:val="20"/>
          <w:szCs w:val="20"/>
        </w:rPr>
      </w:pPr>
    </w:p>
    <w:p w14:paraId="189EFC0A" w14:textId="0FA4AFFC" w:rsidR="00E632C7" w:rsidRDefault="00E632C7" w:rsidP="00E632C7">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w:t>
      </w:r>
      <w:r w:rsidR="00E4386F">
        <w:rPr>
          <w:rFonts w:ascii="Arial" w:hAnsi="Arial"/>
        </w:rPr>
        <w:t xml:space="preserve"> </w:t>
      </w:r>
      <w:r w:rsidR="000D3D4B">
        <w:rPr>
          <w:rFonts w:ascii="Arial" w:hAnsi="Arial"/>
          <w:b/>
          <w:bCs/>
        </w:rPr>
        <w:t>FORNECEDORA(S)</w:t>
      </w:r>
      <w:r>
        <w:rPr>
          <w:rFonts w:ascii="Arial" w:hAnsi="Arial"/>
        </w:rPr>
        <w:t>,</w:t>
      </w:r>
      <w:r w:rsidR="009E7D65">
        <w:rPr>
          <w:rFonts w:ascii="Arial" w:hAnsi="Arial"/>
        </w:rPr>
        <w:t xml:space="preserve"> </w:t>
      </w:r>
      <w:r>
        <w:rPr>
          <w:rFonts w:ascii="Arial" w:hAnsi="Arial"/>
        </w:rPr>
        <w:t xml:space="preserve">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2637C57B" w14:textId="77777777" w:rsidR="00E632C7" w:rsidRPr="00AA62A5" w:rsidRDefault="00E632C7" w:rsidP="00E632C7">
      <w:pPr>
        <w:spacing w:before="80" w:after="80" w:line="320" w:lineRule="atLeast"/>
        <w:ind w:right="-24"/>
        <w:jc w:val="both"/>
        <w:rPr>
          <w:rFonts w:ascii="Arial" w:hAnsi="Arial"/>
          <w:sz w:val="20"/>
          <w:szCs w:val="20"/>
        </w:rPr>
      </w:pPr>
    </w:p>
    <w:p w14:paraId="449FBBDA" w14:textId="77777777" w:rsidR="00E632C7" w:rsidRDefault="00E632C7" w:rsidP="00E632C7">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3EF66E91" w14:textId="77777777" w:rsidR="00E632C7" w:rsidRPr="00AA62A5" w:rsidRDefault="00E632C7" w:rsidP="00E632C7">
      <w:pPr>
        <w:spacing w:before="80" w:after="80" w:line="320" w:lineRule="atLeast"/>
        <w:ind w:right="-24"/>
        <w:jc w:val="both"/>
        <w:rPr>
          <w:rFonts w:ascii="Arial" w:hAnsi="Arial"/>
          <w:sz w:val="20"/>
          <w:szCs w:val="20"/>
        </w:rPr>
      </w:pPr>
    </w:p>
    <w:p w14:paraId="0EFC7863" w14:textId="231E556B" w:rsidR="00E632C7" w:rsidRPr="00565EB5" w:rsidRDefault="00E632C7" w:rsidP="00E632C7">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w:t>
      </w:r>
      <w:r w:rsidR="00B65A94">
        <w:rPr>
          <w:rFonts w:ascii="Arial" w:hAnsi="Arial"/>
        </w:rPr>
        <w:t xml:space="preserve"> </w:t>
      </w:r>
      <w:r w:rsidRPr="00237441">
        <w:rPr>
          <w:rFonts w:ascii="Arial" w:hAnsi="Arial"/>
        </w:rPr>
        <w:t>n</w:t>
      </w:r>
      <w:r w:rsidR="00730B26">
        <w:rPr>
          <w:rFonts w:ascii="Arial" w:hAnsi="Arial"/>
        </w:rPr>
        <w:t>.</w:t>
      </w:r>
      <w:r w:rsidRPr="00237441">
        <w:rPr>
          <w:rFonts w:ascii="Arial" w:hAnsi="Arial"/>
        </w:rPr>
        <w:t>º</w:t>
      </w:r>
      <w:r w:rsidR="00B65A94">
        <w:rPr>
          <w:rFonts w:ascii="Arial" w:hAnsi="Arial"/>
        </w:rPr>
        <w:t xml:space="preserve"> </w:t>
      </w:r>
      <w:r w:rsidR="00D51F22">
        <w:rPr>
          <w:rFonts w:ascii="Arial" w:hAnsi="Arial"/>
        </w:rPr>
        <w:t>PE042/2026</w:t>
      </w:r>
      <w:r w:rsidRPr="00237441">
        <w:rPr>
          <w:rFonts w:ascii="Arial" w:hAnsi="Arial"/>
        </w:rPr>
        <w:t>.</w:t>
      </w:r>
    </w:p>
    <w:p w14:paraId="06A31AED" w14:textId="77777777" w:rsidR="00E632C7" w:rsidRPr="00AA62A5" w:rsidRDefault="00E632C7" w:rsidP="00E632C7">
      <w:pPr>
        <w:spacing w:before="80" w:after="80" w:line="320" w:lineRule="atLeast"/>
        <w:ind w:right="-24"/>
        <w:jc w:val="both"/>
        <w:rPr>
          <w:rFonts w:ascii="Arial" w:hAnsi="Arial"/>
          <w:sz w:val="20"/>
          <w:szCs w:val="20"/>
        </w:rPr>
      </w:pPr>
    </w:p>
    <w:p w14:paraId="3A4CA8FA"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B3F1C" w14:textId="6B75D85B" w:rsidR="00E632C7" w:rsidRDefault="00E632C7" w:rsidP="00E632C7">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w:t>
      </w:r>
      <w:r w:rsidR="0091772C">
        <w:rPr>
          <w:rFonts w:ascii="Arial" w:hAnsi="Arial"/>
        </w:rPr>
        <w:t xml:space="preserve"> </w:t>
      </w:r>
      <w:r w:rsidR="000D3D4B">
        <w:rPr>
          <w:rFonts w:ascii="Arial" w:hAnsi="Arial"/>
          <w:b/>
          <w:bCs/>
        </w:rPr>
        <w:t>FORNECEDORA(S)</w:t>
      </w:r>
      <w:r w:rsidR="0091772C">
        <w:rPr>
          <w:rFonts w:ascii="Arial" w:hAnsi="Arial"/>
          <w:b/>
          <w:bCs/>
        </w:rPr>
        <w:t>.</w:t>
      </w:r>
    </w:p>
    <w:p w14:paraId="26B0E92B" w14:textId="77777777" w:rsidR="00E632C7" w:rsidRPr="00AA62A5" w:rsidRDefault="00E632C7" w:rsidP="00E632C7">
      <w:pPr>
        <w:spacing w:before="80" w:after="80" w:line="320" w:lineRule="atLeast"/>
        <w:ind w:right="-24"/>
        <w:jc w:val="both"/>
        <w:rPr>
          <w:rFonts w:ascii="Arial" w:hAnsi="Arial"/>
          <w:sz w:val="20"/>
          <w:szCs w:val="20"/>
        </w:rPr>
      </w:pPr>
    </w:p>
    <w:p w14:paraId="6BEDE1D9" w14:textId="6B29423B" w:rsidR="00E632C7" w:rsidRDefault="00E632C7" w:rsidP="00E632C7">
      <w:pPr>
        <w:spacing w:before="80" w:after="80" w:line="320" w:lineRule="atLeast"/>
        <w:ind w:right="-24"/>
        <w:jc w:val="both"/>
        <w:rPr>
          <w:rFonts w:ascii="Arial" w:hAnsi="Arial"/>
          <w:b/>
          <w:bCs/>
        </w:rPr>
      </w:pPr>
      <w:r>
        <w:rPr>
          <w:rFonts w:ascii="Arial" w:hAnsi="Arial"/>
          <w:b/>
        </w:rPr>
        <w:t>6.2 -</w:t>
      </w:r>
      <w:r>
        <w:rPr>
          <w:rFonts w:ascii="Arial" w:hAnsi="Arial"/>
        </w:rPr>
        <w:t xml:space="preserve"> Registrar os defeitos, falhas e/ou imperfeições, detectadas e imediatamente comunicar à(s)</w:t>
      </w:r>
      <w:r w:rsidR="00475896">
        <w:rPr>
          <w:rFonts w:ascii="Arial" w:hAnsi="Arial"/>
        </w:rPr>
        <w:t xml:space="preserve"> </w:t>
      </w:r>
      <w:r w:rsidR="000D3D4B">
        <w:rPr>
          <w:rFonts w:ascii="Arial" w:hAnsi="Arial"/>
          <w:b/>
          <w:bCs/>
        </w:rPr>
        <w:t>FORNECEDORA(S)</w:t>
      </w:r>
      <w:r w:rsidR="00475896">
        <w:rPr>
          <w:rFonts w:ascii="Arial" w:hAnsi="Arial"/>
          <w:b/>
          <w:bCs/>
        </w:rPr>
        <w:t>.</w:t>
      </w:r>
    </w:p>
    <w:p w14:paraId="3CC6AAB2" w14:textId="77777777" w:rsidR="00747BCC" w:rsidRDefault="00747BCC" w:rsidP="00E632C7">
      <w:pPr>
        <w:spacing w:before="80" w:after="80" w:line="320" w:lineRule="atLeast"/>
        <w:ind w:right="-24"/>
        <w:jc w:val="both"/>
        <w:rPr>
          <w:rFonts w:ascii="Arial" w:hAnsi="Arial"/>
        </w:rPr>
      </w:pPr>
    </w:p>
    <w:p w14:paraId="7494CEEA" w14:textId="064B557B" w:rsidR="00E632C7" w:rsidRDefault="00E632C7" w:rsidP="00E632C7">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w:t>
      </w:r>
      <w:r w:rsidR="004031D8">
        <w:rPr>
          <w:rFonts w:ascii="Arial" w:hAnsi="Arial"/>
        </w:rPr>
        <w:t xml:space="preserve"> </w:t>
      </w:r>
      <w:r w:rsidR="000D3D4B">
        <w:rPr>
          <w:rFonts w:ascii="Arial" w:hAnsi="Arial"/>
          <w:b/>
          <w:bCs/>
        </w:rPr>
        <w:t>FORNECEDORA(S)</w:t>
      </w:r>
      <w:r w:rsidR="004031D8">
        <w:rPr>
          <w:rFonts w:ascii="Arial" w:hAnsi="Arial"/>
          <w:b/>
          <w:bCs/>
        </w:rPr>
        <w:t>.</w:t>
      </w:r>
    </w:p>
    <w:p w14:paraId="0BD2E63D" w14:textId="77777777" w:rsidR="00E632C7" w:rsidRDefault="00E632C7" w:rsidP="00E632C7">
      <w:pPr>
        <w:spacing w:before="80" w:after="80" w:line="320" w:lineRule="atLeast"/>
        <w:ind w:right="-24"/>
        <w:jc w:val="both"/>
        <w:rPr>
          <w:rFonts w:ascii="Arial" w:hAnsi="Arial"/>
        </w:rPr>
      </w:pPr>
    </w:p>
    <w:p w14:paraId="34D7761F" w14:textId="0F71A0C4" w:rsidR="00E632C7" w:rsidRDefault="00E632C7" w:rsidP="00E632C7">
      <w:pPr>
        <w:spacing w:before="80" w:after="80" w:line="320" w:lineRule="atLeast"/>
        <w:ind w:right="-24"/>
        <w:jc w:val="both"/>
        <w:rPr>
          <w:rFonts w:ascii="Arial" w:hAnsi="Arial"/>
        </w:rPr>
      </w:pPr>
      <w:r>
        <w:rPr>
          <w:rFonts w:ascii="Arial" w:hAnsi="Arial"/>
          <w:b/>
        </w:rPr>
        <w:t>6.4 -</w:t>
      </w:r>
      <w:r>
        <w:rPr>
          <w:rFonts w:ascii="Arial" w:hAnsi="Arial"/>
        </w:rPr>
        <w:t xml:space="preserve"> Remeter à(s)</w:t>
      </w:r>
      <w:r w:rsidR="00934989">
        <w:rPr>
          <w:rFonts w:ascii="Arial" w:hAnsi="Arial"/>
        </w:rPr>
        <w:t xml:space="preserve"> </w:t>
      </w:r>
      <w:r w:rsidR="000D3D4B">
        <w:rPr>
          <w:rFonts w:ascii="Arial" w:hAnsi="Arial"/>
          <w:b/>
          <w:bCs/>
        </w:rPr>
        <w:t>FORNECEDORA(S)</w:t>
      </w:r>
      <w:r w:rsidR="00D766D5">
        <w:rPr>
          <w:rFonts w:ascii="Arial" w:hAnsi="Arial"/>
          <w:b/>
          <w:bCs/>
        </w:rPr>
        <w:t xml:space="preserve"> </w:t>
      </w:r>
      <w:r>
        <w:rPr>
          <w:rFonts w:ascii="Arial" w:hAnsi="Arial"/>
        </w:rPr>
        <w:t>a nota de empenho via E-mail ou através de correspondência com ou sem AR.</w:t>
      </w:r>
    </w:p>
    <w:p w14:paraId="1D7A577A" w14:textId="77777777" w:rsidR="000D3D4B" w:rsidRDefault="000D3D4B" w:rsidP="00E632C7">
      <w:pPr>
        <w:spacing w:before="80" w:after="80" w:line="320" w:lineRule="atLeast"/>
        <w:ind w:right="-24"/>
        <w:jc w:val="both"/>
        <w:rPr>
          <w:rFonts w:ascii="Arial" w:hAnsi="Arial"/>
        </w:rPr>
      </w:pPr>
    </w:p>
    <w:p w14:paraId="211CB0CD" w14:textId="77777777" w:rsidR="00E632C7" w:rsidRDefault="00E632C7" w:rsidP="00E632C7">
      <w:pPr>
        <w:spacing w:before="80" w:after="80" w:line="320" w:lineRule="atLeast"/>
        <w:ind w:right="-24"/>
        <w:jc w:val="both"/>
        <w:rPr>
          <w:rFonts w:ascii="Arial" w:hAnsi="Arial"/>
        </w:rPr>
      </w:pPr>
      <w:r>
        <w:rPr>
          <w:rFonts w:ascii="Arial" w:hAnsi="Arial"/>
          <w:b/>
        </w:rPr>
        <w:lastRenderedPageBreak/>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4B77C64" w14:textId="77777777" w:rsidR="00E632C7" w:rsidRPr="00AA62A5" w:rsidRDefault="00E632C7" w:rsidP="00E632C7">
      <w:pPr>
        <w:spacing w:before="80" w:after="80" w:line="320" w:lineRule="atLeast"/>
        <w:ind w:right="-24"/>
        <w:jc w:val="both"/>
        <w:rPr>
          <w:rFonts w:ascii="Arial" w:hAnsi="Arial"/>
          <w:sz w:val="20"/>
          <w:szCs w:val="20"/>
        </w:rPr>
      </w:pPr>
    </w:p>
    <w:p w14:paraId="6E2BF2F3" w14:textId="7219DDB2" w:rsidR="00E632C7" w:rsidRDefault="00E632C7" w:rsidP="00E632C7">
      <w:pPr>
        <w:spacing w:before="80" w:after="80" w:line="320" w:lineRule="atLeast"/>
        <w:ind w:right="-24"/>
        <w:jc w:val="both"/>
        <w:rPr>
          <w:rFonts w:ascii="Arial" w:hAnsi="Arial"/>
        </w:rPr>
      </w:pPr>
      <w:r>
        <w:rPr>
          <w:rFonts w:ascii="Arial" w:hAnsi="Arial"/>
          <w:b/>
        </w:rPr>
        <w:t>6.6 -</w:t>
      </w:r>
      <w:r>
        <w:rPr>
          <w:rFonts w:ascii="Arial" w:hAnsi="Arial"/>
        </w:rPr>
        <w:t xml:space="preserve"> Consultar a(s)</w:t>
      </w:r>
      <w:r w:rsidR="00934989">
        <w:rPr>
          <w:rFonts w:ascii="Arial" w:hAnsi="Arial"/>
        </w:rPr>
        <w:t xml:space="preserve"> </w:t>
      </w:r>
      <w:r w:rsidR="000D3D4B">
        <w:rPr>
          <w:rFonts w:ascii="Arial" w:hAnsi="Arial"/>
          <w:b/>
          <w:bCs/>
        </w:rPr>
        <w:t>FORNECEDORA(S)</w:t>
      </w:r>
      <w:r w:rsidR="00BC0500">
        <w:rPr>
          <w:rFonts w:ascii="Arial" w:hAnsi="Arial"/>
          <w:b/>
          <w:bCs/>
        </w:rPr>
        <w:t xml:space="preserve"> </w:t>
      </w:r>
      <w:r>
        <w:rPr>
          <w:rFonts w:ascii="Arial" w:hAnsi="Arial"/>
        </w:rPr>
        <w:t>quanto ao interesse na execução do objeto registrado nesta Ata a outro(s) órgão(s) da Administração Pública que externe(m) a intenção de utilizar a presente Ata de Registro de Preços.</w:t>
      </w:r>
    </w:p>
    <w:p w14:paraId="27144053" w14:textId="77777777" w:rsidR="00E632C7" w:rsidRDefault="00E632C7" w:rsidP="00E632C7">
      <w:pPr>
        <w:spacing w:before="80" w:after="80" w:line="320" w:lineRule="atLeast"/>
        <w:ind w:right="-24"/>
        <w:jc w:val="both"/>
        <w:rPr>
          <w:rFonts w:ascii="Arial" w:hAnsi="Arial"/>
        </w:rPr>
      </w:pPr>
    </w:p>
    <w:p w14:paraId="4EF4874B" w14:textId="6DB3D619" w:rsidR="00E632C7" w:rsidRDefault="00E632C7" w:rsidP="00E632C7">
      <w:pPr>
        <w:spacing w:before="80" w:after="80" w:line="320" w:lineRule="atLeast"/>
        <w:ind w:right="-24"/>
        <w:jc w:val="both"/>
        <w:rPr>
          <w:rFonts w:ascii="Arial" w:hAnsi="Arial"/>
        </w:rPr>
      </w:pPr>
      <w:r>
        <w:rPr>
          <w:rFonts w:ascii="Arial" w:hAnsi="Arial"/>
          <w:b/>
        </w:rPr>
        <w:t>6.7 -</w:t>
      </w:r>
      <w:r>
        <w:rPr>
          <w:rFonts w:ascii="Arial" w:hAnsi="Arial"/>
        </w:rPr>
        <w:t xml:space="preserve"> Efetuar pagamento à(s)</w:t>
      </w:r>
      <w:r w:rsidR="00934989">
        <w:rPr>
          <w:rFonts w:ascii="Arial" w:hAnsi="Arial"/>
        </w:rPr>
        <w:t xml:space="preserve"> </w:t>
      </w:r>
      <w:r w:rsidR="000D3D4B">
        <w:rPr>
          <w:rFonts w:ascii="Arial" w:hAnsi="Arial"/>
          <w:b/>
          <w:bCs/>
        </w:rPr>
        <w:t>FORNECEDORA(S)</w:t>
      </w:r>
      <w:r w:rsidR="001324CA">
        <w:rPr>
          <w:rFonts w:ascii="Arial" w:hAnsi="Arial"/>
          <w:b/>
          <w:bCs/>
        </w:rPr>
        <w:t xml:space="preserve"> </w:t>
      </w:r>
      <w:r>
        <w:rPr>
          <w:rFonts w:ascii="Arial" w:hAnsi="Arial"/>
        </w:rPr>
        <w:t>de acordo com a forma e prazo estabelecidos na Cláusula Segunda deste instrumento.</w:t>
      </w:r>
    </w:p>
    <w:p w14:paraId="15F72B9B" w14:textId="77777777" w:rsidR="00E632C7" w:rsidRDefault="00E632C7" w:rsidP="00E632C7">
      <w:pPr>
        <w:spacing w:before="80" w:after="80" w:line="320" w:lineRule="atLeast"/>
        <w:ind w:right="-24"/>
        <w:jc w:val="both"/>
        <w:rPr>
          <w:rFonts w:ascii="Arial" w:hAnsi="Arial"/>
        </w:rPr>
      </w:pPr>
    </w:p>
    <w:p w14:paraId="4650873D" w14:textId="285E28F5" w:rsidR="00E632C7" w:rsidRDefault="00E632C7" w:rsidP="00E632C7">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1A611644" w14:textId="77777777" w:rsidR="00E632C7" w:rsidRDefault="00E632C7" w:rsidP="00E632C7">
      <w:pPr>
        <w:spacing w:before="80" w:after="80" w:line="320" w:lineRule="atLeast"/>
        <w:ind w:right="-24"/>
        <w:jc w:val="both"/>
        <w:rPr>
          <w:rFonts w:ascii="Arial" w:hAnsi="Arial"/>
        </w:rPr>
      </w:pPr>
    </w:p>
    <w:p w14:paraId="199FDFC9" w14:textId="77777777" w:rsidR="00E632C7" w:rsidRDefault="00E632C7" w:rsidP="00E632C7">
      <w:pPr>
        <w:spacing w:before="80" w:after="80" w:line="320" w:lineRule="atLeast"/>
        <w:ind w:right="-24"/>
        <w:jc w:val="both"/>
        <w:rPr>
          <w:rFonts w:ascii="Arial" w:hAnsi="Arial"/>
        </w:rPr>
      </w:pPr>
      <w:r>
        <w:rPr>
          <w:rFonts w:ascii="Arial" w:hAnsi="Arial"/>
          <w:b/>
        </w:rPr>
        <w:t>CLÁUSULA SÉTIMA - DO CANCELAMENTO DO REGISTRO DE PREÇOS</w:t>
      </w:r>
    </w:p>
    <w:p w14:paraId="2558D486" w14:textId="7E4504DA" w:rsidR="00E632C7" w:rsidRDefault="00E632C7" w:rsidP="00E632C7">
      <w:pPr>
        <w:spacing w:before="80" w:after="80" w:line="320" w:lineRule="atLeast"/>
        <w:ind w:right="-24"/>
        <w:jc w:val="both"/>
        <w:rPr>
          <w:rFonts w:ascii="Arial" w:hAnsi="Arial"/>
        </w:rPr>
      </w:pPr>
      <w:r>
        <w:rPr>
          <w:rFonts w:ascii="Arial" w:hAnsi="Arial"/>
          <w:b/>
        </w:rPr>
        <w:t>7.1 –</w:t>
      </w:r>
      <w:r>
        <w:rPr>
          <w:rFonts w:ascii="Arial" w:hAnsi="Arial"/>
        </w:rPr>
        <w:t xml:space="preserve"> A(s)</w:t>
      </w:r>
      <w:r w:rsidR="00934989">
        <w:rPr>
          <w:rFonts w:ascii="Arial" w:hAnsi="Arial"/>
        </w:rPr>
        <w:t xml:space="preserve"> </w:t>
      </w:r>
      <w:r w:rsidR="000D3D4B">
        <w:rPr>
          <w:rFonts w:ascii="Arial" w:hAnsi="Arial"/>
          <w:b/>
          <w:bCs/>
        </w:rPr>
        <w:t>FORNECEDORA(S)</w:t>
      </w:r>
      <w:r w:rsidR="00C55132">
        <w:rPr>
          <w:rFonts w:ascii="Arial" w:hAnsi="Arial"/>
          <w:b/>
          <w:bCs/>
        </w:rPr>
        <w:t xml:space="preserve"> </w:t>
      </w:r>
      <w:r>
        <w:rPr>
          <w:rFonts w:ascii="Arial" w:hAnsi="Arial"/>
        </w:rPr>
        <w:t>poderão ter seus registros cancelados quando:</w:t>
      </w:r>
    </w:p>
    <w:p w14:paraId="5BDDDC7D" w14:textId="77777777" w:rsidR="00E632C7" w:rsidRDefault="00E632C7" w:rsidP="00E632C7">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69609002" w14:textId="77777777" w:rsidR="00E632C7" w:rsidRPr="00CA726B" w:rsidRDefault="00E632C7" w:rsidP="00CA726B">
      <w:pPr>
        <w:spacing w:before="80" w:after="80"/>
        <w:ind w:right="-23"/>
        <w:jc w:val="both"/>
        <w:rPr>
          <w:rFonts w:ascii="Arial" w:hAnsi="Arial"/>
          <w:sz w:val="10"/>
          <w:szCs w:val="10"/>
        </w:rPr>
      </w:pPr>
    </w:p>
    <w:p w14:paraId="38818C72" w14:textId="1F4B5FBC" w:rsidR="00E632C7" w:rsidRDefault="00E632C7" w:rsidP="00CA726B">
      <w:pPr>
        <w:spacing w:before="80" w:after="80"/>
        <w:ind w:left="1418" w:right="-23"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D51F22">
        <w:rPr>
          <w:rFonts w:ascii="Arial" w:hAnsi="Arial"/>
        </w:rPr>
        <w:t>PE042/2026</w:t>
      </w:r>
      <w:r w:rsidRPr="00237441">
        <w:rPr>
          <w:rFonts w:ascii="Arial" w:hAnsi="Arial"/>
        </w:rPr>
        <w:t xml:space="preserve"> e as condições</w:t>
      </w:r>
      <w:r>
        <w:rPr>
          <w:rFonts w:ascii="Arial" w:hAnsi="Arial"/>
        </w:rPr>
        <w:t xml:space="preserve"> da presente Ata de Registro de Preços;</w:t>
      </w:r>
    </w:p>
    <w:p w14:paraId="5CF5C495" w14:textId="77777777" w:rsidR="00E632C7" w:rsidRPr="00CA726B" w:rsidRDefault="00E632C7" w:rsidP="00CA726B">
      <w:pPr>
        <w:spacing w:before="80" w:after="80"/>
        <w:ind w:left="1418" w:right="-23" w:firstLine="7"/>
        <w:jc w:val="both"/>
        <w:rPr>
          <w:rFonts w:ascii="Arial" w:hAnsi="Arial"/>
        </w:rPr>
      </w:pPr>
    </w:p>
    <w:p w14:paraId="5B8379CB" w14:textId="77777777" w:rsidR="00E632C7" w:rsidRDefault="00E632C7" w:rsidP="00CA726B">
      <w:pPr>
        <w:spacing w:before="80" w:after="80"/>
        <w:ind w:left="1418" w:right="-23"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5DE44FA3" w14:textId="77777777" w:rsidR="00E632C7" w:rsidRDefault="00E632C7" w:rsidP="00CA726B">
      <w:pPr>
        <w:spacing w:before="80" w:after="80"/>
        <w:ind w:left="1418" w:right="-23" w:firstLine="7"/>
        <w:jc w:val="both"/>
        <w:rPr>
          <w:rFonts w:ascii="Arial" w:hAnsi="Arial"/>
        </w:rPr>
      </w:pPr>
    </w:p>
    <w:p w14:paraId="1AD019D3" w14:textId="77777777" w:rsidR="00E632C7" w:rsidRDefault="00E632C7" w:rsidP="00CA726B">
      <w:pPr>
        <w:spacing w:before="80" w:after="80"/>
        <w:ind w:left="1440" w:right="-23"/>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C7B85ED" w14:textId="77777777" w:rsidR="00E632C7" w:rsidRDefault="00E632C7" w:rsidP="00CA726B">
      <w:pPr>
        <w:spacing w:before="80" w:after="80"/>
        <w:ind w:left="1440" w:right="-23"/>
        <w:jc w:val="both"/>
        <w:rPr>
          <w:rFonts w:ascii="Arial" w:hAnsi="Arial"/>
        </w:rPr>
      </w:pPr>
    </w:p>
    <w:p w14:paraId="69CD9981" w14:textId="77777777" w:rsidR="00E632C7" w:rsidRDefault="00E632C7" w:rsidP="00CA726B">
      <w:pPr>
        <w:spacing w:before="80" w:after="80"/>
        <w:ind w:left="1440" w:right="-23"/>
        <w:jc w:val="both"/>
        <w:rPr>
          <w:rFonts w:ascii="Arial" w:hAnsi="Arial"/>
        </w:rPr>
      </w:pPr>
      <w:r>
        <w:rPr>
          <w:rFonts w:ascii="Arial" w:hAnsi="Arial"/>
          <w:b/>
        </w:rPr>
        <w:t>7.1.1.4 -</w:t>
      </w:r>
      <w:r>
        <w:rPr>
          <w:rFonts w:ascii="Arial" w:hAnsi="Arial"/>
        </w:rPr>
        <w:t xml:space="preserve"> Não ficarem mantidas as condições de habilitação e compatibilidade;</w:t>
      </w:r>
    </w:p>
    <w:p w14:paraId="0F86E3DA" w14:textId="77777777" w:rsidR="00E632C7" w:rsidRDefault="00E632C7" w:rsidP="00E632C7">
      <w:pPr>
        <w:spacing w:before="80" w:after="80" w:line="320" w:lineRule="atLeast"/>
        <w:ind w:left="1440" w:right="-24"/>
        <w:jc w:val="both"/>
        <w:rPr>
          <w:rFonts w:ascii="Arial" w:hAnsi="Arial"/>
        </w:rPr>
      </w:pPr>
    </w:p>
    <w:p w14:paraId="44DFCA95" w14:textId="77777777" w:rsidR="00E632C7" w:rsidRDefault="00E632C7" w:rsidP="00E632C7">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586B8C4C" w14:textId="77777777" w:rsidR="00E632C7" w:rsidRPr="00CA726B" w:rsidRDefault="00E632C7" w:rsidP="006F557B">
      <w:pPr>
        <w:ind w:left="1418" w:right="-23" w:firstLine="11"/>
        <w:jc w:val="both"/>
        <w:rPr>
          <w:rFonts w:ascii="Arial" w:hAnsi="Arial"/>
          <w:sz w:val="10"/>
          <w:szCs w:val="10"/>
        </w:rPr>
      </w:pPr>
    </w:p>
    <w:p w14:paraId="30F2151B" w14:textId="54A4101C" w:rsidR="00E632C7" w:rsidRDefault="00E632C7" w:rsidP="00E632C7">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sidR="000D3D4B">
        <w:rPr>
          <w:rFonts w:ascii="Arial" w:hAnsi="Arial"/>
          <w:b/>
          <w:bCs/>
        </w:rPr>
        <w:t>FORNECEDORA(S)</w:t>
      </w:r>
      <w:r>
        <w:rPr>
          <w:rFonts w:ascii="Arial" w:hAnsi="Arial"/>
        </w:rPr>
        <w:t>,</w:t>
      </w:r>
      <w:r w:rsidR="00D76F7E">
        <w:rPr>
          <w:rFonts w:ascii="Arial" w:hAnsi="Arial"/>
        </w:rPr>
        <w:t xml:space="preserve"> </w:t>
      </w:r>
      <w:r>
        <w:rPr>
          <w:rFonts w:ascii="Arial" w:hAnsi="Arial"/>
        </w:rPr>
        <w:t>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077D1A01" w14:textId="77777777" w:rsidR="004C0533" w:rsidRDefault="004C0533" w:rsidP="00E632C7">
      <w:pPr>
        <w:spacing w:before="80" w:after="80" w:line="320" w:lineRule="atLeast"/>
        <w:ind w:left="705" w:right="-24"/>
        <w:jc w:val="both"/>
        <w:rPr>
          <w:rFonts w:ascii="Arial" w:hAnsi="Arial"/>
          <w:b/>
        </w:rPr>
      </w:pPr>
    </w:p>
    <w:p w14:paraId="408D7182" w14:textId="41E604CE" w:rsidR="00E632C7" w:rsidRPr="00237441" w:rsidRDefault="00E632C7" w:rsidP="00E632C7">
      <w:pPr>
        <w:spacing w:before="80" w:after="80" w:line="320" w:lineRule="atLeast"/>
        <w:ind w:left="705" w:right="-24"/>
        <w:jc w:val="both"/>
        <w:rPr>
          <w:rFonts w:ascii="Arial" w:hAnsi="Arial"/>
        </w:rPr>
      </w:pPr>
      <w:r>
        <w:rPr>
          <w:rFonts w:ascii="Arial" w:hAnsi="Arial"/>
          <w:b/>
        </w:rPr>
        <w:lastRenderedPageBreak/>
        <w:t>7.1.3 -</w:t>
      </w:r>
      <w:r>
        <w:rPr>
          <w:rFonts w:ascii="Arial" w:hAnsi="Arial"/>
        </w:rPr>
        <w:t xml:space="preserve"> O cancelamento do registro, assegurados o contraditório e a ampla defesa, deverá ser formalizado nos autos </w:t>
      </w:r>
      <w:r w:rsidRPr="00E05C7B">
        <w:rPr>
          <w:rFonts w:ascii="Arial" w:hAnsi="Arial"/>
        </w:rPr>
        <w:t>do Processo</w:t>
      </w:r>
      <w:r w:rsidR="00F878D0">
        <w:rPr>
          <w:rFonts w:ascii="Arial" w:hAnsi="Arial"/>
        </w:rPr>
        <w:t xml:space="preserve"> </w:t>
      </w:r>
      <w:r w:rsidRPr="00E05C7B">
        <w:rPr>
          <w:rFonts w:ascii="Arial" w:hAnsi="Arial"/>
        </w:rPr>
        <w:t>n.</w:t>
      </w:r>
      <w:r w:rsidRPr="00237441">
        <w:rPr>
          <w:rFonts w:ascii="Arial" w:hAnsi="Arial"/>
        </w:rPr>
        <w:t>º</w:t>
      </w:r>
      <w:r w:rsidR="00FF335A">
        <w:rPr>
          <w:rFonts w:ascii="Arial" w:hAnsi="Arial"/>
        </w:rPr>
        <w:t xml:space="preserve"> </w:t>
      </w:r>
      <w:r w:rsidR="00D51F22">
        <w:rPr>
          <w:rFonts w:ascii="Arial" w:hAnsi="Arial"/>
        </w:rPr>
        <w:t>337/2026</w:t>
      </w:r>
      <w:r w:rsidRPr="00237441">
        <w:rPr>
          <w:rFonts w:ascii="Arial" w:hAnsi="Arial"/>
        </w:rPr>
        <w:t>,</w:t>
      </w:r>
      <w:r w:rsidR="00F878D0">
        <w:rPr>
          <w:rFonts w:ascii="Arial" w:hAnsi="Arial"/>
        </w:rPr>
        <w:t xml:space="preserve"> </w:t>
      </w:r>
      <w:r w:rsidRPr="00237441">
        <w:rPr>
          <w:rFonts w:ascii="Arial" w:hAnsi="Arial"/>
        </w:rPr>
        <w:t>com decisão fundamentada da autoridade superior.</w:t>
      </w:r>
    </w:p>
    <w:p w14:paraId="0D486717" w14:textId="77777777" w:rsidR="00E632C7" w:rsidRPr="002310B9" w:rsidRDefault="00E632C7" w:rsidP="00B86E60">
      <w:pPr>
        <w:ind w:left="703" w:right="-23"/>
        <w:jc w:val="both"/>
        <w:rPr>
          <w:rFonts w:ascii="Arial" w:hAnsi="Arial"/>
          <w:sz w:val="8"/>
          <w:szCs w:val="8"/>
        </w:rPr>
      </w:pPr>
    </w:p>
    <w:p w14:paraId="2DA78F2F" w14:textId="77777777" w:rsidR="00E632C7" w:rsidRPr="00237441" w:rsidRDefault="00E632C7" w:rsidP="00E632C7">
      <w:pPr>
        <w:pStyle w:val="Nvel2"/>
        <w:spacing w:before="80" w:after="80" w:line="320" w:lineRule="atLeast"/>
        <w:ind w:right="-24"/>
      </w:pPr>
      <w:r w:rsidRPr="00237441">
        <w:t>CLÁUSULA OITAVA - DAS PENALIDADES</w:t>
      </w:r>
    </w:p>
    <w:p w14:paraId="102CCFE6" w14:textId="22C73398" w:rsidR="00E632C7" w:rsidRPr="00237441" w:rsidRDefault="00E632C7" w:rsidP="00E632C7">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proofErr w:type="spellStart"/>
      <w:r w:rsidRPr="00237441">
        <w:rPr>
          <w:rFonts w:ascii="Arial" w:hAnsi="Arial"/>
        </w:rPr>
        <w:t>ão</w:t>
      </w:r>
      <w:proofErr w:type="spellEnd"/>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00273A25">
        <w:rPr>
          <w:rFonts w:ascii="Arial" w:hAnsi="Arial"/>
        </w:rPr>
        <w:t xml:space="preserve"> </w:t>
      </w:r>
      <w:r w:rsidR="000D3D4B">
        <w:rPr>
          <w:rFonts w:ascii="Arial" w:hAnsi="Arial"/>
          <w:b/>
          <w:bCs/>
        </w:rPr>
        <w:t>FORNECEDORA(S)</w:t>
      </w:r>
      <w:r w:rsidR="00EA44E7">
        <w:rPr>
          <w:rFonts w:ascii="Arial" w:hAnsi="Arial"/>
          <w:b/>
          <w:bCs/>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w:t>
      </w:r>
      <w:r w:rsidR="00974E5F">
        <w:rPr>
          <w:rFonts w:ascii="Arial" w:hAnsi="Arial"/>
        </w:rPr>
        <w:t>.</w:t>
      </w:r>
      <w:r w:rsidRPr="00237441">
        <w:rPr>
          <w:rFonts w:ascii="Arial" w:hAnsi="Arial"/>
        </w:rPr>
        <w:t xml:space="preserve">º </w:t>
      </w:r>
      <w:r w:rsidR="00D51F22">
        <w:rPr>
          <w:rFonts w:ascii="Arial" w:hAnsi="Arial"/>
        </w:rPr>
        <w:t>PE042/2026</w:t>
      </w:r>
      <w:r w:rsidRPr="00237441">
        <w:rPr>
          <w:rFonts w:ascii="Arial" w:hAnsi="Arial"/>
        </w:rPr>
        <w:t>.</w:t>
      </w:r>
    </w:p>
    <w:p w14:paraId="22306B85" w14:textId="77777777" w:rsidR="00E632C7" w:rsidRPr="002310B9" w:rsidRDefault="00E632C7" w:rsidP="00B86E60">
      <w:pPr>
        <w:ind w:right="-23"/>
        <w:jc w:val="both"/>
        <w:rPr>
          <w:rFonts w:ascii="Arial" w:hAnsi="Arial"/>
          <w:sz w:val="8"/>
          <w:szCs w:val="8"/>
        </w:rPr>
      </w:pPr>
    </w:p>
    <w:p w14:paraId="3699934D" w14:textId="02FF9477" w:rsidR="00E632C7" w:rsidRDefault="00E632C7" w:rsidP="00E632C7">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3CB4BD7A" w14:textId="77777777" w:rsidR="00E632C7" w:rsidRPr="002310B9" w:rsidRDefault="00E632C7" w:rsidP="00B86E60">
      <w:pPr>
        <w:pStyle w:val="CHAMEX"/>
        <w:ind w:right="-23"/>
        <w:rPr>
          <w:rFonts w:ascii="Arial" w:hAnsi="Arial"/>
          <w:spacing w:val="0"/>
          <w:sz w:val="8"/>
          <w:szCs w:val="4"/>
        </w:rPr>
      </w:pPr>
    </w:p>
    <w:p w14:paraId="7CD5B640" w14:textId="77777777" w:rsidR="00E632C7" w:rsidRDefault="00E632C7" w:rsidP="00E632C7">
      <w:pPr>
        <w:spacing w:before="80" w:after="80" w:line="320" w:lineRule="atLeast"/>
        <w:ind w:right="-24"/>
        <w:jc w:val="both"/>
        <w:rPr>
          <w:rFonts w:ascii="Arial" w:hAnsi="Arial"/>
          <w:b/>
        </w:rPr>
      </w:pPr>
      <w:r>
        <w:rPr>
          <w:rFonts w:ascii="Arial" w:hAnsi="Arial"/>
          <w:b/>
        </w:rPr>
        <w:t>CLÁUSULA NONA - DO FORO</w:t>
      </w:r>
    </w:p>
    <w:p w14:paraId="2DBDB9A6" w14:textId="77777777" w:rsidR="00E632C7" w:rsidRDefault="00E632C7" w:rsidP="00E632C7">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6287EDA5" w14:textId="77777777" w:rsidR="00E632C7" w:rsidRPr="002310B9" w:rsidRDefault="00E632C7" w:rsidP="00B86E60">
      <w:pPr>
        <w:ind w:right="-23"/>
        <w:jc w:val="both"/>
        <w:rPr>
          <w:rFonts w:ascii="Arial" w:hAnsi="Arial"/>
          <w:sz w:val="8"/>
          <w:szCs w:val="8"/>
        </w:rPr>
      </w:pPr>
    </w:p>
    <w:p w14:paraId="13B4B2B4"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DÉCIMA - DAS DISPOSIÇÕES FINAIS </w:t>
      </w:r>
    </w:p>
    <w:p w14:paraId="16385C1D" w14:textId="2AFD8FC1" w:rsidR="00E632C7" w:rsidRDefault="00E632C7" w:rsidP="00E632C7">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w:t>
      </w:r>
      <w:r w:rsidR="00466A2A">
        <w:rPr>
          <w:rFonts w:ascii="Arial" w:hAnsi="Arial"/>
        </w:rPr>
        <w:t xml:space="preserve"> </w:t>
      </w:r>
      <w:r w:rsidRPr="00237441">
        <w:rPr>
          <w:rFonts w:ascii="Arial" w:hAnsi="Arial"/>
        </w:rPr>
        <w:t>n</w:t>
      </w:r>
      <w:r w:rsidR="003B2E6E">
        <w:rPr>
          <w:rFonts w:ascii="Arial" w:hAnsi="Arial"/>
        </w:rPr>
        <w:t>.</w:t>
      </w:r>
      <w:r w:rsidRPr="00237441">
        <w:rPr>
          <w:rFonts w:ascii="Arial" w:hAnsi="Arial"/>
        </w:rPr>
        <w:t>º</w:t>
      </w:r>
      <w:r w:rsidR="00466A2A">
        <w:rPr>
          <w:rFonts w:ascii="Arial" w:hAnsi="Arial"/>
        </w:rPr>
        <w:t xml:space="preserve"> </w:t>
      </w:r>
      <w:r w:rsidR="00D51F22">
        <w:rPr>
          <w:rFonts w:ascii="Arial" w:hAnsi="Arial"/>
        </w:rPr>
        <w:t>PE042/2026</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001A081D">
        <w:rPr>
          <w:rFonts w:ascii="Arial" w:hAnsi="Arial"/>
        </w:rPr>
        <w:t xml:space="preserve"> </w:t>
      </w:r>
      <w:r w:rsidR="000D3D4B">
        <w:rPr>
          <w:rFonts w:ascii="Arial" w:hAnsi="Arial"/>
          <w:b/>
          <w:bCs/>
        </w:rPr>
        <w:t>FORNECEDORA(S)</w:t>
      </w:r>
      <w:r w:rsidRPr="00E05C7B">
        <w:rPr>
          <w:rFonts w:ascii="Arial" w:hAnsi="Arial"/>
          <w:b/>
        </w:rPr>
        <w:t>.</w:t>
      </w:r>
    </w:p>
    <w:p w14:paraId="0B328B45" w14:textId="77777777" w:rsidR="00E632C7" w:rsidRPr="002310B9" w:rsidRDefault="00E632C7" w:rsidP="00B86E60">
      <w:pPr>
        <w:ind w:right="-23"/>
        <w:jc w:val="both"/>
        <w:rPr>
          <w:rFonts w:ascii="Arial" w:hAnsi="Arial"/>
          <w:b/>
          <w:sz w:val="8"/>
          <w:szCs w:val="8"/>
        </w:rPr>
      </w:pPr>
    </w:p>
    <w:p w14:paraId="2D159B87" w14:textId="77777777" w:rsidR="00E632C7" w:rsidRDefault="00E632C7" w:rsidP="00E632C7">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5B6EED70" w14:textId="77777777" w:rsidR="002552FA" w:rsidRPr="002310B9" w:rsidRDefault="002552FA" w:rsidP="00B86E60">
      <w:pPr>
        <w:tabs>
          <w:tab w:val="left" w:pos="0"/>
        </w:tabs>
        <w:ind w:right="-23"/>
        <w:jc w:val="both"/>
        <w:rPr>
          <w:rFonts w:ascii="Arial" w:hAnsi="Arial"/>
          <w:sz w:val="8"/>
          <w:szCs w:val="8"/>
        </w:rPr>
      </w:pPr>
    </w:p>
    <w:p w14:paraId="1C24A361" w14:textId="77777777" w:rsidR="002552FA" w:rsidRPr="00436ED2" w:rsidRDefault="002552FA" w:rsidP="002552FA">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5ECDE705" w14:textId="098D4646" w:rsidR="002552FA" w:rsidRPr="000E5B90" w:rsidRDefault="002552FA" w:rsidP="002552FA">
      <w:pPr>
        <w:tabs>
          <w:tab w:val="left" w:pos="0"/>
        </w:tabs>
        <w:spacing w:before="80" w:after="80" w:line="320" w:lineRule="atLeast"/>
        <w:ind w:right="-24"/>
        <w:jc w:val="both"/>
        <w:rPr>
          <w:rFonts w:ascii="Arial" w:hAnsi="Arial" w:cs="Arial"/>
          <w:b/>
          <w:bCs/>
          <w:sz w:val="23"/>
          <w:szCs w:val="23"/>
        </w:rPr>
      </w:pPr>
      <w:r w:rsidRPr="000E5B90">
        <w:rPr>
          <w:rFonts w:ascii="Arial" w:hAnsi="Arial"/>
          <w:b/>
          <w:sz w:val="23"/>
          <w:szCs w:val="23"/>
        </w:rPr>
        <w:t>11.1 –</w:t>
      </w:r>
      <w:r w:rsidRPr="000E5B90">
        <w:rPr>
          <w:rFonts w:ascii="Arial" w:hAnsi="Arial"/>
          <w:sz w:val="23"/>
          <w:szCs w:val="23"/>
        </w:rPr>
        <w:t xml:space="preserve"> </w:t>
      </w:r>
      <w:r w:rsidR="00927234" w:rsidRPr="00927234">
        <w:rPr>
          <w:rFonts w:ascii="Arial" w:hAnsi="Arial" w:cs="Arial"/>
          <w:bCs/>
        </w:rPr>
        <w:t>Os servidores responsáveis pela fiscalização deste contrato serão: Denison Ferreira da Silva – CPF: 003.541.495-20, Marcelo Carvalho Oliveira Júnior – CPF: 857.814.635-26, Mateus Pereira do Nascimento – CPF: 033.263.015-37 e Alan Bispo de Oliveira – CPF: 074.661.125-01.</w:t>
      </w:r>
    </w:p>
    <w:p w14:paraId="30FC4C22" w14:textId="77777777" w:rsidR="00E632C7" w:rsidRPr="002310B9" w:rsidRDefault="00E632C7" w:rsidP="00B86E60">
      <w:pPr>
        <w:tabs>
          <w:tab w:val="left" w:pos="0"/>
        </w:tabs>
        <w:ind w:right="-23"/>
        <w:jc w:val="both"/>
        <w:rPr>
          <w:rFonts w:ascii="Arial" w:hAnsi="Arial"/>
          <w:sz w:val="8"/>
          <w:szCs w:val="8"/>
        </w:rPr>
      </w:pPr>
    </w:p>
    <w:p w14:paraId="5A016FC5" w14:textId="5CE27CEC" w:rsidR="00E632C7" w:rsidRDefault="00E632C7" w:rsidP="00E632C7">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0D3D4B">
        <w:rPr>
          <w:rFonts w:ascii="Arial" w:hAnsi="Arial"/>
          <w:b/>
          <w:bCs/>
        </w:rPr>
        <w:t>FORNECEDORA(S)</w:t>
      </w:r>
      <w:r>
        <w:rPr>
          <w:rFonts w:ascii="Arial" w:hAnsi="Arial"/>
        </w:rPr>
        <w:t>,</w:t>
      </w:r>
      <w:r w:rsidR="00702228">
        <w:rPr>
          <w:rFonts w:ascii="Arial" w:hAnsi="Arial"/>
        </w:rPr>
        <w:t xml:space="preserve"> </w:t>
      </w:r>
      <w:r>
        <w:rPr>
          <w:rFonts w:ascii="Arial" w:hAnsi="Arial"/>
        </w:rPr>
        <w:t>para que este documento produza todos os efeitos legais e jurídicos.</w:t>
      </w:r>
    </w:p>
    <w:p w14:paraId="58985153" w14:textId="77777777" w:rsidR="00E632C7" w:rsidRDefault="00E632C7" w:rsidP="00E632C7">
      <w:pPr>
        <w:pStyle w:val="Corpodetexto3"/>
        <w:ind w:right="-24"/>
        <w:rPr>
          <w:rFonts w:ascii="Arial" w:hAnsi="Arial"/>
          <w:sz w:val="24"/>
          <w:szCs w:val="24"/>
          <w:lang w:val="pt-BR"/>
        </w:rPr>
      </w:pPr>
    </w:p>
    <w:p w14:paraId="459C0673" w14:textId="4BB89EFC" w:rsidR="00947101" w:rsidRPr="0085216D" w:rsidRDefault="00E632C7" w:rsidP="00B86E60">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proofErr w:type="spellStart"/>
      <w:r w:rsidRPr="00E05C7B">
        <w:rPr>
          <w:rFonts w:ascii="Arial" w:hAnsi="Arial"/>
          <w:sz w:val="24"/>
          <w:szCs w:val="24"/>
        </w:rPr>
        <w:t>de</w:t>
      </w:r>
      <w:proofErr w:type="spellEnd"/>
      <w:r w:rsidRPr="00E05C7B">
        <w:rPr>
          <w:rFonts w:ascii="Arial" w:hAnsi="Arial"/>
          <w:sz w:val="24"/>
          <w:szCs w:val="24"/>
        </w:rPr>
        <w:t xml:space="preserve"> </w:t>
      </w:r>
      <w:r w:rsidR="00A70EDB">
        <w:rPr>
          <w:rFonts w:ascii="Arial" w:hAnsi="Arial"/>
          <w:sz w:val="24"/>
          <w:szCs w:val="24"/>
          <w:lang w:val="pt-BR"/>
        </w:rPr>
        <w:t>2026</w:t>
      </w:r>
      <w:r w:rsidRPr="00E05C7B">
        <w:rPr>
          <w:rFonts w:ascii="Arial" w:hAnsi="Arial"/>
          <w:sz w:val="24"/>
          <w:szCs w:val="24"/>
        </w:rPr>
        <w:t>.</w:t>
      </w:r>
    </w:p>
    <w:sectPr w:rsidR="00947101" w:rsidRPr="0085216D" w:rsidSect="0082790A">
      <w:headerReference w:type="default" r:id="rId17"/>
      <w:pgSz w:w="11906" w:h="16838"/>
      <w:pgMar w:top="295"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F27B0" w14:textId="77777777" w:rsidR="00B26CC2" w:rsidRDefault="00B26CC2">
      <w:r>
        <w:separator/>
      </w:r>
    </w:p>
  </w:endnote>
  <w:endnote w:type="continuationSeparator" w:id="0">
    <w:p w14:paraId="7563D1C2" w14:textId="77777777" w:rsidR="00B26CC2" w:rsidRDefault="00B26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63334" w14:textId="77777777" w:rsidR="00B26CC2" w:rsidRDefault="00B26CC2">
      <w:r>
        <w:separator/>
      </w:r>
    </w:p>
  </w:footnote>
  <w:footnote w:type="continuationSeparator" w:id="0">
    <w:p w14:paraId="276D239D" w14:textId="77777777" w:rsidR="00B26CC2" w:rsidRDefault="00B26C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ADAA2" w14:textId="48C23FDE" w:rsidR="00282C3B" w:rsidRPr="00E37617" w:rsidRDefault="00997E67" w:rsidP="00E37617">
    <w:pPr>
      <w:jc w:val="center"/>
      <w:rPr>
        <w:rFonts w:ascii="Times New Roman" w:eastAsia="Times New Roman" w:hAnsi="Times New Roman" w:cs="Times New Roman"/>
        <w:sz w:val="20"/>
        <w:szCs w:val="20"/>
      </w:rPr>
    </w:pPr>
    <w:r>
      <w:rPr>
        <w:noProof/>
      </w:rPr>
      <w:drawing>
        <wp:inline distT="0" distB="0" distL="0" distR="0" wp14:anchorId="5F18FF76" wp14:editId="4B9A8A91">
          <wp:extent cx="6512560" cy="897255"/>
          <wp:effectExtent l="0" t="0" r="2540" b="0"/>
          <wp:docPr id="1062" name="Imagem 1">
            <a:extLst xmlns:a="http://schemas.openxmlformats.org/drawingml/2006/main">
              <a:ext uri="{FF2B5EF4-FFF2-40B4-BE49-F238E27FC236}">
                <a16:creationId xmlns:a16="http://schemas.microsoft.com/office/drawing/2014/main" id="{F826644C-5643-A336-DC54-255251CC93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 name="Imagem 1">
                    <a:extLst>
                      <a:ext uri="{FF2B5EF4-FFF2-40B4-BE49-F238E27FC236}">
                        <a16:creationId xmlns:a16="http://schemas.microsoft.com/office/drawing/2014/main" id="{F826644C-5643-A336-DC54-255251CC93CC}"/>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l="15335" t="30321" r="16873" b="49805"/>
                  <a:stretch>
                    <a:fillRect/>
                  </a:stretch>
                </pic:blipFill>
                <pic:spPr bwMode="auto">
                  <a:xfrm>
                    <a:off x="0" y="0"/>
                    <a:ext cx="6512560" cy="897255"/>
                  </a:xfrm>
                  <a:prstGeom prst="rect">
                    <a:avLst/>
                  </a:prstGeom>
                  <a:noFill/>
                  <a:ln>
                    <a:noFill/>
                  </a:ln>
                </pic:spPr>
              </pic:pic>
            </a:graphicData>
          </a:graphic>
        </wp:inline>
      </w:drawing>
    </w:r>
  </w:p>
  <w:p w14:paraId="7344F931" w14:textId="4417EF51" w:rsidR="00282C3B" w:rsidRDefault="00282C3B" w:rsidP="00D37615">
    <w:pPr>
      <w:pStyle w:val="Cabealh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DF15082"/>
    <w:multiLevelType w:val="multilevel"/>
    <w:tmpl w:val="BA78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0761D63"/>
    <w:multiLevelType w:val="multilevel"/>
    <w:tmpl w:val="ABF8B968"/>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sz w:val="20"/>
        <w:szCs w:val="20"/>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2" w15:restartNumberingAfterBreak="0">
    <w:nsid w:val="48466544"/>
    <w:multiLevelType w:val="multilevel"/>
    <w:tmpl w:val="517EC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4714E6"/>
    <w:multiLevelType w:val="multilevel"/>
    <w:tmpl w:val="E2D21650"/>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sz w:val="20"/>
        <w:szCs w:val="20"/>
      </w:rPr>
    </w:lvl>
    <w:lvl w:ilvl="3">
      <w:start w:val="1"/>
      <w:numFmt w:val="decimal"/>
      <w:lvlText w:val="%1.%2.%3.%4"/>
      <w:lvlJc w:val="left"/>
      <w:pPr>
        <w:ind w:left="915" w:hanging="720"/>
      </w:pPr>
      <w:rPr>
        <w:rFonts w:hint="default"/>
        <w:sz w:val="20"/>
        <w:szCs w:val="20"/>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4" w15:restartNumberingAfterBreak="0">
    <w:nsid w:val="4A85086C"/>
    <w:multiLevelType w:val="multilevel"/>
    <w:tmpl w:val="6ECAA5A2"/>
    <w:lvl w:ilvl="0">
      <w:start w:val="6"/>
      <w:numFmt w:val="decimal"/>
      <w:lvlText w:val="%1"/>
      <w:lvlJc w:val="left"/>
      <w:pPr>
        <w:ind w:left="360" w:hanging="360"/>
      </w:pPr>
      <w:rPr>
        <w:rFonts w:hint="default"/>
      </w:rPr>
    </w:lvl>
    <w:lvl w:ilvl="1">
      <w:start w:val="5"/>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E0D1517"/>
    <w:multiLevelType w:val="multilevel"/>
    <w:tmpl w:val="42264224"/>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sz w:val="20"/>
        <w:szCs w:val="20"/>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17" w15:restartNumberingAfterBreak="0">
    <w:nsid w:val="52456549"/>
    <w:multiLevelType w:val="multilevel"/>
    <w:tmpl w:val="0246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0" w15:restartNumberingAfterBreak="0">
    <w:nsid w:val="5FDB16E9"/>
    <w:multiLevelType w:val="multilevel"/>
    <w:tmpl w:val="36220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3" w15:restartNumberingAfterBreak="0">
    <w:nsid w:val="6F9616A3"/>
    <w:multiLevelType w:val="multilevel"/>
    <w:tmpl w:val="A70AD1D0"/>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sz w:val="20"/>
        <w:szCs w:val="20"/>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24"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9AF10A6"/>
    <w:multiLevelType w:val="multilevel"/>
    <w:tmpl w:val="EAFC6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28598479">
    <w:abstractNumId w:val="3"/>
  </w:num>
  <w:num w:numId="2" w16cid:durableId="1933586602">
    <w:abstractNumId w:val="0"/>
  </w:num>
  <w:num w:numId="3" w16cid:durableId="1810974291">
    <w:abstractNumId w:val="26"/>
  </w:num>
  <w:num w:numId="4" w16cid:durableId="1074089287">
    <w:abstractNumId w:val="30"/>
  </w:num>
  <w:num w:numId="5" w16cid:durableId="1863009265">
    <w:abstractNumId w:val="10"/>
  </w:num>
  <w:num w:numId="6" w16cid:durableId="1366324638">
    <w:abstractNumId w:val="7"/>
  </w:num>
  <w:num w:numId="7" w16cid:durableId="238758180">
    <w:abstractNumId w:val="15"/>
  </w:num>
  <w:num w:numId="8" w16cid:durableId="589386783">
    <w:abstractNumId w:val="21"/>
  </w:num>
  <w:num w:numId="9" w16cid:durableId="960646882">
    <w:abstractNumId w:val="3"/>
  </w:num>
  <w:num w:numId="10" w16cid:durableId="1873763790">
    <w:abstractNumId w:val="3"/>
  </w:num>
  <w:num w:numId="11" w16cid:durableId="819543606">
    <w:abstractNumId w:val="3"/>
  </w:num>
  <w:num w:numId="12" w16cid:durableId="56242775">
    <w:abstractNumId w:val="3"/>
    <w:lvlOverride w:ilvl="0">
      <w:startOverride w:val="20"/>
    </w:lvlOverride>
  </w:num>
  <w:num w:numId="13" w16cid:durableId="611594719">
    <w:abstractNumId w:val="3"/>
    <w:lvlOverride w:ilvl="0">
      <w:startOverride w:val="8"/>
    </w:lvlOverride>
    <w:lvlOverride w:ilvl="1">
      <w:startOverride w:val="1"/>
    </w:lvlOverride>
  </w:num>
  <w:num w:numId="14" w16cid:durableId="1724325244">
    <w:abstractNumId w:val="3"/>
  </w:num>
  <w:num w:numId="15" w16cid:durableId="1142385570">
    <w:abstractNumId w:val="3"/>
    <w:lvlOverride w:ilvl="0">
      <w:startOverride w:val="20"/>
    </w:lvlOverride>
    <w:lvlOverride w:ilvl="1">
      <w:startOverride w:val="1"/>
    </w:lvlOverride>
  </w:num>
  <w:num w:numId="16" w16cid:durableId="609893764">
    <w:abstractNumId w:val="29"/>
  </w:num>
  <w:num w:numId="17" w16cid:durableId="909073412">
    <w:abstractNumId w:val="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5161719">
    <w:abstractNumId w:val="18"/>
  </w:num>
  <w:num w:numId="19" w16cid:durableId="107505729">
    <w:abstractNumId w:val="3"/>
  </w:num>
  <w:num w:numId="20" w16cid:durableId="314265052">
    <w:abstractNumId w:val="3"/>
    <w:lvlOverride w:ilvl="0">
      <w:startOverride w:val="9"/>
    </w:lvlOverride>
    <w:lvlOverride w:ilvl="1">
      <w:startOverride w:val="13"/>
    </w:lvlOverride>
    <w:lvlOverride w:ilvl="2">
      <w:startOverride w:val="1"/>
    </w:lvlOverride>
  </w:num>
  <w:num w:numId="21" w16cid:durableId="965164542">
    <w:abstractNumId w:val="22"/>
  </w:num>
  <w:num w:numId="22" w16cid:durableId="222065405">
    <w:abstractNumId w:val="2"/>
  </w:num>
  <w:num w:numId="23" w16cid:durableId="178542331">
    <w:abstractNumId w:val="3"/>
    <w:lvlOverride w:ilvl="0">
      <w:startOverride w:val="5"/>
    </w:lvlOverride>
  </w:num>
  <w:num w:numId="24" w16cid:durableId="538322194">
    <w:abstractNumId w:val="19"/>
  </w:num>
  <w:num w:numId="25" w16cid:durableId="373693750">
    <w:abstractNumId w:val="5"/>
  </w:num>
  <w:num w:numId="26" w16cid:durableId="376394596">
    <w:abstractNumId w:val="6"/>
  </w:num>
  <w:num w:numId="27" w16cid:durableId="64422726">
    <w:abstractNumId w:val="3"/>
    <w:lvlOverride w:ilvl="0">
      <w:startOverride w:val="9"/>
    </w:lvlOverride>
    <w:lvlOverride w:ilvl="1">
      <w:startOverride w:val="4"/>
    </w:lvlOverride>
  </w:num>
  <w:num w:numId="28" w16cid:durableId="1433428712">
    <w:abstractNumId w:val="27"/>
  </w:num>
  <w:num w:numId="29" w16cid:durableId="363142807">
    <w:abstractNumId w:val="24"/>
  </w:num>
  <w:num w:numId="30" w16cid:durableId="1543323110">
    <w:abstractNumId w:val="11"/>
  </w:num>
  <w:num w:numId="31" w16cid:durableId="13503923">
    <w:abstractNumId w:val="23"/>
  </w:num>
  <w:num w:numId="32" w16cid:durableId="1570270352">
    <w:abstractNumId w:val="16"/>
  </w:num>
  <w:num w:numId="33" w16cid:durableId="2115053856">
    <w:abstractNumId w:val="13"/>
  </w:num>
  <w:num w:numId="34" w16cid:durableId="1693997992">
    <w:abstractNumId w:val="1"/>
  </w:num>
  <w:num w:numId="35" w16cid:durableId="1023824562">
    <w:abstractNumId w:val="25"/>
  </w:num>
  <w:num w:numId="36" w16cid:durableId="1840541141">
    <w:abstractNumId w:val="9"/>
  </w:num>
  <w:num w:numId="37" w16cid:durableId="148458987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43154567">
    <w:abstractNumId w:val="14"/>
  </w:num>
  <w:num w:numId="39" w16cid:durableId="1283267108">
    <w:abstractNumId w:val="28"/>
  </w:num>
  <w:num w:numId="40" w16cid:durableId="1617056567">
    <w:abstractNumId w:val="4"/>
  </w:num>
  <w:num w:numId="41" w16cid:durableId="679308853">
    <w:abstractNumId w:val="12"/>
  </w:num>
  <w:num w:numId="42" w16cid:durableId="179901656">
    <w:abstractNumId w:val="20"/>
  </w:num>
  <w:num w:numId="43" w16cid:durableId="738132513">
    <w:abstractNumId w:val="1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51F0"/>
    <w:rsid w:val="00005D81"/>
    <w:rsid w:val="00005DE9"/>
    <w:rsid w:val="000066C8"/>
    <w:rsid w:val="00007781"/>
    <w:rsid w:val="00010921"/>
    <w:rsid w:val="0001139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260C"/>
    <w:rsid w:val="0002306D"/>
    <w:rsid w:val="000234F9"/>
    <w:rsid w:val="00023CDD"/>
    <w:rsid w:val="000242C8"/>
    <w:rsid w:val="00024BCA"/>
    <w:rsid w:val="0002545A"/>
    <w:rsid w:val="00025BFE"/>
    <w:rsid w:val="00027155"/>
    <w:rsid w:val="000276C9"/>
    <w:rsid w:val="00027933"/>
    <w:rsid w:val="00027A5D"/>
    <w:rsid w:val="0003010E"/>
    <w:rsid w:val="000307B0"/>
    <w:rsid w:val="0003147B"/>
    <w:rsid w:val="000318BA"/>
    <w:rsid w:val="000321F5"/>
    <w:rsid w:val="000335F5"/>
    <w:rsid w:val="0003443E"/>
    <w:rsid w:val="00034A29"/>
    <w:rsid w:val="00035211"/>
    <w:rsid w:val="000356F2"/>
    <w:rsid w:val="00035D80"/>
    <w:rsid w:val="0003756D"/>
    <w:rsid w:val="000379EA"/>
    <w:rsid w:val="00037C97"/>
    <w:rsid w:val="00040957"/>
    <w:rsid w:val="00040D0F"/>
    <w:rsid w:val="00042714"/>
    <w:rsid w:val="00043C41"/>
    <w:rsid w:val="00044CF4"/>
    <w:rsid w:val="000452C7"/>
    <w:rsid w:val="0004586D"/>
    <w:rsid w:val="00047D73"/>
    <w:rsid w:val="00050712"/>
    <w:rsid w:val="00050EA0"/>
    <w:rsid w:val="000518EF"/>
    <w:rsid w:val="0005220B"/>
    <w:rsid w:val="000526DD"/>
    <w:rsid w:val="00052BFE"/>
    <w:rsid w:val="00053E65"/>
    <w:rsid w:val="000542FC"/>
    <w:rsid w:val="00055BF1"/>
    <w:rsid w:val="00055F99"/>
    <w:rsid w:val="00056433"/>
    <w:rsid w:val="00060256"/>
    <w:rsid w:val="00060414"/>
    <w:rsid w:val="0006087C"/>
    <w:rsid w:val="00061553"/>
    <w:rsid w:val="00061DA5"/>
    <w:rsid w:val="0006239C"/>
    <w:rsid w:val="0006258A"/>
    <w:rsid w:val="00062853"/>
    <w:rsid w:val="000633EF"/>
    <w:rsid w:val="00063E31"/>
    <w:rsid w:val="0006419C"/>
    <w:rsid w:val="0006504E"/>
    <w:rsid w:val="0006537A"/>
    <w:rsid w:val="00066484"/>
    <w:rsid w:val="000670EC"/>
    <w:rsid w:val="000677A2"/>
    <w:rsid w:val="000679F1"/>
    <w:rsid w:val="000709FF"/>
    <w:rsid w:val="00070EA5"/>
    <w:rsid w:val="00070FD8"/>
    <w:rsid w:val="0007349D"/>
    <w:rsid w:val="00073E63"/>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21F6"/>
    <w:rsid w:val="0009236A"/>
    <w:rsid w:val="00092759"/>
    <w:rsid w:val="00093DD0"/>
    <w:rsid w:val="00094321"/>
    <w:rsid w:val="00094A8E"/>
    <w:rsid w:val="00097AD7"/>
    <w:rsid w:val="00097E6E"/>
    <w:rsid w:val="000A102A"/>
    <w:rsid w:val="000A179E"/>
    <w:rsid w:val="000A1A7B"/>
    <w:rsid w:val="000A1B88"/>
    <w:rsid w:val="000A1EAC"/>
    <w:rsid w:val="000A23DA"/>
    <w:rsid w:val="000A395A"/>
    <w:rsid w:val="000A498A"/>
    <w:rsid w:val="000A50B2"/>
    <w:rsid w:val="000A668F"/>
    <w:rsid w:val="000A674F"/>
    <w:rsid w:val="000A68B8"/>
    <w:rsid w:val="000B03E8"/>
    <w:rsid w:val="000B0504"/>
    <w:rsid w:val="000B0548"/>
    <w:rsid w:val="000B1626"/>
    <w:rsid w:val="000B1C01"/>
    <w:rsid w:val="000B226F"/>
    <w:rsid w:val="000B283A"/>
    <w:rsid w:val="000B3645"/>
    <w:rsid w:val="000B3B0E"/>
    <w:rsid w:val="000B4143"/>
    <w:rsid w:val="000B5332"/>
    <w:rsid w:val="000B7B55"/>
    <w:rsid w:val="000C052F"/>
    <w:rsid w:val="000C123B"/>
    <w:rsid w:val="000C20BD"/>
    <w:rsid w:val="000C21AD"/>
    <w:rsid w:val="000C2C16"/>
    <w:rsid w:val="000C2C47"/>
    <w:rsid w:val="000C32BF"/>
    <w:rsid w:val="000C380A"/>
    <w:rsid w:val="000C3E5F"/>
    <w:rsid w:val="000C40D5"/>
    <w:rsid w:val="000C670A"/>
    <w:rsid w:val="000C67C6"/>
    <w:rsid w:val="000D11E7"/>
    <w:rsid w:val="000D29A3"/>
    <w:rsid w:val="000D2A6B"/>
    <w:rsid w:val="000D2AC3"/>
    <w:rsid w:val="000D3D4B"/>
    <w:rsid w:val="000D4159"/>
    <w:rsid w:val="000D5774"/>
    <w:rsid w:val="000D6DD0"/>
    <w:rsid w:val="000E4C1B"/>
    <w:rsid w:val="000E5B90"/>
    <w:rsid w:val="000E610F"/>
    <w:rsid w:val="000E7EB8"/>
    <w:rsid w:val="000F0A2E"/>
    <w:rsid w:val="000F113C"/>
    <w:rsid w:val="000F1290"/>
    <w:rsid w:val="000F1371"/>
    <w:rsid w:val="000F1C1C"/>
    <w:rsid w:val="000F2B66"/>
    <w:rsid w:val="000F2D6D"/>
    <w:rsid w:val="000F4088"/>
    <w:rsid w:val="000F4672"/>
    <w:rsid w:val="000F4CFA"/>
    <w:rsid w:val="000F4F96"/>
    <w:rsid w:val="000F5A07"/>
    <w:rsid w:val="000F5D9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6DE"/>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15F2"/>
    <w:rsid w:val="00132231"/>
    <w:rsid w:val="0013233E"/>
    <w:rsid w:val="001324CA"/>
    <w:rsid w:val="00133148"/>
    <w:rsid w:val="001342C0"/>
    <w:rsid w:val="00134FE4"/>
    <w:rsid w:val="00135A60"/>
    <w:rsid w:val="00135BE2"/>
    <w:rsid w:val="00135CCD"/>
    <w:rsid w:val="00137F67"/>
    <w:rsid w:val="0014004B"/>
    <w:rsid w:val="00140A41"/>
    <w:rsid w:val="00141BB7"/>
    <w:rsid w:val="00141F5E"/>
    <w:rsid w:val="0014325E"/>
    <w:rsid w:val="00143845"/>
    <w:rsid w:val="00144682"/>
    <w:rsid w:val="001464A0"/>
    <w:rsid w:val="00146BDF"/>
    <w:rsid w:val="00147332"/>
    <w:rsid w:val="00150CA9"/>
    <w:rsid w:val="001516EA"/>
    <w:rsid w:val="0015172D"/>
    <w:rsid w:val="0015226B"/>
    <w:rsid w:val="00153E25"/>
    <w:rsid w:val="00154505"/>
    <w:rsid w:val="00154B86"/>
    <w:rsid w:val="00154BF4"/>
    <w:rsid w:val="001562A8"/>
    <w:rsid w:val="00156349"/>
    <w:rsid w:val="0015684D"/>
    <w:rsid w:val="00157D8E"/>
    <w:rsid w:val="00160549"/>
    <w:rsid w:val="00160BBD"/>
    <w:rsid w:val="00160DA4"/>
    <w:rsid w:val="0016314C"/>
    <w:rsid w:val="00163192"/>
    <w:rsid w:val="0016344E"/>
    <w:rsid w:val="0016418C"/>
    <w:rsid w:val="00164799"/>
    <w:rsid w:val="001648FB"/>
    <w:rsid w:val="00164CC3"/>
    <w:rsid w:val="0016584A"/>
    <w:rsid w:val="00170703"/>
    <w:rsid w:val="00170CE1"/>
    <w:rsid w:val="00170D49"/>
    <w:rsid w:val="001722E9"/>
    <w:rsid w:val="00172A0F"/>
    <w:rsid w:val="00174CAA"/>
    <w:rsid w:val="00174D48"/>
    <w:rsid w:val="00175F94"/>
    <w:rsid w:val="001777C6"/>
    <w:rsid w:val="00177CD5"/>
    <w:rsid w:val="001817D2"/>
    <w:rsid w:val="00181F1C"/>
    <w:rsid w:val="00184086"/>
    <w:rsid w:val="001842A6"/>
    <w:rsid w:val="00184E7C"/>
    <w:rsid w:val="00185F3B"/>
    <w:rsid w:val="0018613B"/>
    <w:rsid w:val="00187AB8"/>
    <w:rsid w:val="00187D97"/>
    <w:rsid w:val="00190097"/>
    <w:rsid w:val="001904A8"/>
    <w:rsid w:val="0019094D"/>
    <w:rsid w:val="00191140"/>
    <w:rsid w:val="00194866"/>
    <w:rsid w:val="00194F7C"/>
    <w:rsid w:val="001959DA"/>
    <w:rsid w:val="001A0186"/>
    <w:rsid w:val="001A081D"/>
    <w:rsid w:val="001A13FA"/>
    <w:rsid w:val="001A1732"/>
    <w:rsid w:val="001A173E"/>
    <w:rsid w:val="001A2BFF"/>
    <w:rsid w:val="001A2CE9"/>
    <w:rsid w:val="001A317F"/>
    <w:rsid w:val="001A3A05"/>
    <w:rsid w:val="001A3ADF"/>
    <w:rsid w:val="001A3E18"/>
    <w:rsid w:val="001A5CE3"/>
    <w:rsid w:val="001A7C52"/>
    <w:rsid w:val="001B005B"/>
    <w:rsid w:val="001B1976"/>
    <w:rsid w:val="001B2538"/>
    <w:rsid w:val="001B3448"/>
    <w:rsid w:val="001B433F"/>
    <w:rsid w:val="001B4ED0"/>
    <w:rsid w:val="001B5581"/>
    <w:rsid w:val="001B6423"/>
    <w:rsid w:val="001B7C92"/>
    <w:rsid w:val="001C02EA"/>
    <w:rsid w:val="001C0AA5"/>
    <w:rsid w:val="001C0E06"/>
    <w:rsid w:val="001C0EBC"/>
    <w:rsid w:val="001C112D"/>
    <w:rsid w:val="001C11C5"/>
    <w:rsid w:val="001C2C97"/>
    <w:rsid w:val="001C2E71"/>
    <w:rsid w:val="001C3F32"/>
    <w:rsid w:val="001C48B6"/>
    <w:rsid w:val="001C4C04"/>
    <w:rsid w:val="001C5FEE"/>
    <w:rsid w:val="001C694F"/>
    <w:rsid w:val="001C721E"/>
    <w:rsid w:val="001C79A0"/>
    <w:rsid w:val="001D003D"/>
    <w:rsid w:val="001D11C1"/>
    <w:rsid w:val="001D196F"/>
    <w:rsid w:val="001D28CC"/>
    <w:rsid w:val="001D2907"/>
    <w:rsid w:val="001D3305"/>
    <w:rsid w:val="001D3368"/>
    <w:rsid w:val="001D3BA3"/>
    <w:rsid w:val="001D3C05"/>
    <w:rsid w:val="001D4665"/>
    <w:rsid w:val="001D5EE4"/>
    <w:rsid w:val="001D6EE5"/>
    <w:rsid w:val="001E0054"/>
    <w:rsid w:val="001E093F"/>
    <w:rsid w:val="001E1009"/>
    <w:rsid w:val="001E1D6B"/>
    <w:rsid w:val="001E23CF"/>
    <w:rsid w:val="001E2495"/>
    <w:rsid w:val="001E2E97"/>
    <w:rsid w:val="001E3AAF"/>
    <w:rsid w:val="001E40D3"/>
    <w:rsid w:val="001E60BA"/>
    <w:rsid w:val="001F024F"/>
    <w:rsid w:val="001F0A6E"/>
    <w:rsid w:val="001F0E4E"/>
    <w:rsid w:val="001F39FA"/>
    <w:rsid w:val="001F4C3C"/>
    <w:rsid w:val="001F5221"/>
    <w:rsid w:val="001F57D4"/>
    <w:rsid w:val="001F6450"/>
    <w:rsid w:val="001F66DD"/>
    <w:rsid w:val="001F6E90"/>
    <w:rsid w:val="001F76DB"/>
    <w:rsid w:val="0020019F"/>
    <w:rsid w:val="00200A4B"/>
    <w:rsid w:val="00201909"/>
    <w:rsid w:val="00201F24"/>
    <w:rsid w:val="00202A04"/>
    <w:rsid w:val="00202BFE"/>
    <w:rsid w:val="00202C73"/>
    <w:rsid w:val="00203CA8"/>
    <w:rsid w:val="0020448D"/>
    <w:rsid w:val="00205034"/>
    <w:rsid w:val="00205197"/>
    <w:rsid w:val="00205769"/>
    <w:rsid w:val="00205811"/>
    <w:rsid w:val="0020593D"/>
    <w:rsid w:val="00205B37"/>
    <w:rsid w:val="00205F6E"/>
    <w:rsid w:val="00206118"/>
    <w:rsid w:val="002064BD"/>
    <w:rsid w:val="00206B91"/>
    <w:rsid w:val="00207B98"/>
    <w:rsid w:val="00210001"/>
    <w:rsid w:val="00210A37"/>
    <w:rsid w:val="0021106D"/>
    <w:rsid w:val="00211946"/>
    <w:rsid w:val="00212AA8"/>
    <w:rsid w:val="00212CD2"/>
    <w:rsid w:val="00213718"/>
    <w:rsid w:val="00213E2F"/>
    <w:rsid w:val="002150EE"/>
    <w:rsid w:val="00220C29"/>
    <w:rsid w:val="00220D79"/>
    <w:rsid w:val="00220FFE"/>
    <w:rsid w:val="00221BA5"/>
    <w:rsid w:val="00222980"/>
    <w:rsid w:val="002234B4"/>
    <w:rsid w:val="002241A2"/>
    <w:rsid w:val="002267BC"/>
    <w:rsid w:val="00227861"/>
    <w:rsid w:val="002304B3"/>
    <w:rsid w:val="00230C82"/>
    <w:rsid w:val="00230E00"/>
    <w:rsid w:val="002310B9"/>
    <w:rsid w:val="00231E9C"/>
    <w:rsid w:val="002322DE"/>
    <w:rsid w:val="0023428D"/>
    <w:rsid w:val="00235187"/>
    <w:rsid w:val="002356B2"/>
    <w:rsid w:val="00237441"/>
    <w:rsid w:val="00237D2C"/>
    <w:rsid w:val="002409EA"/>
    <w:rsid w:val="00240B17"/>
    <w:rsid w:val="00241680"/>
    <w:rsid w:val="00241D78"/>
    <w:rsid w:val="00242D0A"/>
    <w:rsid w:val="00243B89"/>
    <w:rsid w:val="00245AC5"/>
    <w:rsid w:val="00246553"/>
    <w:rsid w:val="00246DAE"/>
    <w:rsid w:val="00247E9C"/>
    <w:rsid w:val="0025229B"/>
    <w:rsid w:val="00252859"/>
    <w:rsid w:val="00252C71"/>
    <w:rsid w:val="00253319"/>
    <w:rsid w:val="002538B4"/>
    <w:rsid w:val="002538E3"/>
    <w:rsid w:val="00253C18"/>
    <w:rsid w:val="00253EDB"/>
    <w:rsid w:val="002550AF"/>
    <w:rsid w:val="002552FA"/>
    <w:rsid w:val="002555CB"/>
    <w:rsid w:val="0025592E"/>
    <w:rsid w:val="00255C24"/>
    <w:rsid w:val="00257DB8"/>
    <w:rsid w:val="00260802"/>
    <w:rsid w:val="00260871"/>
    <w:rsid w:val="00261723"/>
    <w:rsid w:val="00261925"/>
    <w:rsid w:val="00261E76"/>
    <w:rsid w:val="0026386A"/>
    <w:rsid w:val="002654C4"/>
    <w:rsid w:val="002656A2"/>
    <w:rsid w:val="00265B35"/>
    <w:rsid w:val="00267125"/>
    <w:rsid w:val="0026797E"/>
    <w:rsid w:val="00267B22"/>
    <w:rsid w:val="00267D65"/>
    <w:rsid w:val="002714BD"/>
    <w:rsid w:val="00271CB6"/>
    <w:rsid w:val="0027248A"/>
    <w:rsid w:val="0027301A"/>
    <w:rsid w:val="0027381F"/>
    <w:rsid w:val="00273A25"/>
    <w:rsid w:val="00275309"/>
    <w:rsid w:val="00276ECC"/>
    <w:rsid w:val="00282C3B"/>
    <w:rsid w:val="00283540"/>
    <w:rsid w:val="00283D51"/>
    <w:rsid w:val="00284747"/>
    <w:rsid w:val="00285733"/>
    <w:rsid w:val="00286B91"/>
    <w:rsid w:val="0028765E"/>
    <w:rsid w:val="00287D22"/>
    <w:rsid w:val="0029037D"/>
    <w:rsid w:val="002923A3"/>
    <w:rsid w:val="002927E7"/>
    <w:rsid w:val="00293026"/>
    <w:rsid w:val="002937D4"/>
    <w:rsid w:val="00293D30"/>
    <w:rsid w:val="00294A5F"/>
    <w:rsid w:val="002957A7"/>
    <w:rsid w:val="00295A2A"/>
    <w:rsid w:val="00295C85"/>
    <w:rsid w:val="002961D6"/>
    <w:rsid w:val="00296B5A"/>
    <w:rsid w:val="00297918"/>
    <w:rsid w:val="002A0D02"/>
    <w:rsid w:val="002A127F"/>
    <w:rsid w:val="002A19C7"/>
    <w:rsid w:val="002A244F"/>
    <w:rsid w:val="002A2822"/>
    <w:rsid w:val="002A4265"/>
    <w:rsid w:val="002A42C9"/>
    <w:rsid w:val="002A51E3"/>
    <w:rsid w:val="002A5FF8"/>
    <w:rsid w:val="002A6A27"/>
    <w:rsid w:val="002A6D67"/>
    <w:rsid w:val="002B0A65"/>
    <w:rsid w:val="002B0CF8"/>
    <w:rsid w:val="002B2A87"/>
    <w:rsid w:val="002B2D82"/>
    <w:rsid w:val="002B2E88"/>
    <w:rsid w:val="002B2EE9"/>
    <w:rsid w:val="002B3ACD"/>
    <w:rsid w:val="002B3E58"/>
    <w:rsid w:val="002B4226"/>
    <w:rsid w:val="002B57CC"/>
    <w:rsid w:val="002B5CC5"/>
    <w:rsid w:val="002B695B"/>
    <w:rsid w:val="002B7727"/>
    <w:rsid w:val="002B78C4"/>
    <w:rsid w:val="002B7DCC"/>
    <w:rsid w:val="002B7EB0"/>
    <w:rsid w:val="002C1258"/>
    <w:rsid w:val="002C4E86"/>
    <w:rsid w:val="002C54C1"/>
    <w:rsid w:val="002C6B79"/>
    <w:rsid w:val="002C72B3"/>
    <w:rsid w:val="002D0397"/>
    <w:rsid w:val="002D07BF"/>
    <w:rsid w:val="002D14AB"/>
    <w:rsid w:val="002D1D17"/>
    <w:rsid w:val="002D3422"/>
    <w:rsid w:val="002D39CE"/>
    <w:rsid w:val="002D3D29"/>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69BD"/>
    <w:rsid w:val="002E7298"/>
    <w:rsid w:val="002F068A"/>
    <w:rsid w:val="002F084D"/>
    <w:rsid w:val="002F0AF5"/>
    <w:rsid w:val="002F2B53"/>
    <w:rsid w:val="002F308B"/>
    <w:rsid w:val="002F3A33"/>
    <w:rsid w:val="002F4FC0"/>
    <w:rsid w:val="002F6672"/>
    <w:rsid w:val="002F7D5C"/>
    <w:rsid w:val="0030224A"/>
    <w:rsid w:val="00303DF2"/>
    <w:rsid w:val="00304094"/>
    <w:rsid w:val="003043EF"/>
    <w:rsid w:val="003051D8"/>
    <w:rsid w:val="003063F8"/>
    <w:rsid w:val="00307DBE"/>
    <w:rsid w:val="003105D9"/>
    <w:rsid w:val="00310B4A"/>
    <w:rsid w:val="00312329"/>
    <w:rsid w:val="00313B45"/>
    <w:rsid w:val="00313E32"/>
    <w:rsid w:val="00314168"/>
    <w:rsid w:val="00314252"/>
    <w:rsid w:val="003155CD"/>
    <w:rsid w:val="00320345"/>
    <w:rsid w:val="0032196F"/>
    <w:rsid w:val="003221C4"/>
    <w:rsid w:val="00322A3E"/>
    <w:rsid w:val="00323501"/>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777C"/>
    <w:rsid w:val="0033795C"/>
    <w:rsid w:val="0034018E"/>
    <w:rsid w:val="00340192"/>
    <w:rsid w:val="00340EE0"/>
    <w:rsid w:val="00341013"/>
    <w:rsid w:val="003412B1"/>
    <w:rsid w:val="003415B6"/>
    <w:rsid w:val="00341B71"/>
    <w:rsid w:val="00342CB9"/>
    <w:rsid w:val="00343032"/>
    <w:rsid w:val="00343A5B"/>
    <w:rsid w:val="00343BC6"/>
    <w:rsid w:val="00343C3E"/>
    <w:rsid w:val="00343F64"/>
    <w:rsid w:val="00343FE5"/>
    <w:rsid w:val="00345AA4"/>
    <w:rsid w:val="00346315"/>
    <w:rsid w:val="0034712C"/>
    <w:rsid w:val="00347598"/>
    <w:rsid w:val="00347F06"/>
    <w:rsid w:val="00352259"/>
    <w:rsid w:val="00352541"/>
    <w:rsid w:val="0035570A"/>
    <w:rsid w:val="0035658A"/>
    <w:rsid w:val="0035692C"/>
    <w:rsid w:val="00360444"/>
    <w:rsid w:val="0036051A"/>
    <w:rsid w:val="003605F8"/>
    <w:rsid w:val="00362847"/>
    <w:rsid w:val="003629E4"/>
    <w:rsid w:val="00364141"/>
    <w:rsid w:val="0036445A"/>
    <w:rsid w:val="003648BA"/>
    <w:rsid w:val="0036506C"/>
    <w:rsid w:val="003671ED"/>
    <w:rsid w:val="00367EF6"/>
    <w:rsid w:val="00370950"/>
    <w:rsid w:val="00370FE8"/>
    <w:rsid w:val="00371E7E"/>
    <w:rsid w:val="00373F2A"/>
    <w:rsid w:val="003751AD"/>
    <w:rsid w:val="00375CB3"/>
    <w:rsid w:val="00376A71"/>
    <w:rsid w:val="003779A2"/>
    <w:rsid w:val="003800AF"/>
    <w:rsid w:val="0038139C"/>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219"/>
    <w:rsid w:val="00394312"/>
    <w:rsid w:val="00394DE8"/>
    <w:rsid w:val="003959F6"/>
    <w:rsid w:val="003963D1"/>
    <w:rsid w:val="003974E9"/>
    <w:rsid w:val="00397CD5"/>
    <w:rsid w:val="003A0C9B"/>
    <w:rsid w:val="003A1D65"/>
    <w:rsid w:val="003A2584"/>
    <w:rsid w:val="003A29B7"/>
    <w:rsid w:val="003A40F1"/>
    <w:rsid w:val="003A5367"/>
    <w:rsid w:val="003A54A7"/>
    <w:rsid w:val="003A5BD1"/>
    <w:rsid w:val="003A5BE5"/>
    <w:rsid w:val="003A650E"/>
    <w:rsid w:val="003A71A0"/>
    <w:rsid w:val="003A73C1"/>
    <w:rsid w:val="003A79B2"/>
    <w:rsid w:val="003B1F71"/>
    <w:rsid w:val="003B2B65"/>
    <w:rsid w:val="003B2C0F"/>
    <w:rsid w:val="003B2DCA"/>
    <w:rsid w:val="003B2E6E"/>
    <w:rsid w:val="003B33D4"/>
    <w:rsid w:val="003B3F08"/>
    <w:rsid w:val="003B47AE"/>
    <w:rsid w:val="003B644C"/>
    <w:rsid w:val="003B6558"/>
    <w:rsid w:val="003B7636"/>
    <w:rsid w:val="003B791E"/>
    <w:rsid w:val="003C0B76"/>
    <w:rsid w:val="003C0F8A"/>
    <w:rsid w:val="003C27E8"/>
    <w:rsid w:val="003C28E6"/>
    <w:rsid w:val="003C3684"/>
    <w:rsid w:val="003C502C"/>
    <w:rsid w:val="003C609E"/>
    <w:rsid w:val="003C6275"/>
    <w:rsid w:val="003C6CE4"/>
    <w:rsid w:val="003C7F80"/>
    <w:rsid w:val="003D054A"/>
    <w:rsid w:val="003D08A8"/>
    <w:rsid w:val="003D1078"/>
    <w:rsid w:val="003D129F"/>
    <w:rsid w:val="003D1DCF"/>
    <w:rsid w:val="003D3ABC"/>
    <w:rsid w:val="003D4284"/>
    <w:rsid w:val="003D4382"/>
    <w:rsid w:val="003D5304"/>
    <w:rsid w:val="003D584E"/>
    <w:rsid w:val="003D5A4D"/>
    <w:rsid w:val="003D6109"/>
    <w:rsid w:val="003D6C15"/>
    <w:rsid w:val="003D6DFD"/>
    <w:rsid w:val="003D7DC9"/>
    <w:rsid w:val="003E04B7"/>
    <w:rsid w:val="003E1CE4"/>
    <w:rsid w:val="003E3F57"/>
    <w:rsid w:val="003E4181"/>
    <w:rsid w:val="003E46D2"/>
    <w:rsid w:val="003E48B5"/>
    <w:rsid w:val="003E4927"/>
    <w:rsid w:val="003E498D"/>
    <w:rsid w:val="003E4D76"/>
    <w:rsid w:val="003E518F"/>
    <w:rsid w:val="003E55B1"/>
    <w:rsid w:val="003E74B0"/>
    <w:rsid w:val="003E7DE1"/>
    <w:rsid w:val="003F004A"/>
    <w:rsid w:val="003F092F"/>
    <w:rsid w:val="003F1437"/>
    <w:rsid w:val="003F14A0"/>
    <w:rsid w:val="003F185C"/>
    <w:rsid w:val="003F1DD8"/>
    <w:rsid w:val="003F2479"/>
    <w:rsid w:val="003F305B"/>
    <w:rsid w:val="003F306F"/>
    <w:rsid w:val="003F3197"/>
    <w:rsid w:val="003F3693"/>
    <w:rsid w:val="003F36A3"/>
    <w:rsid w:val="003F3D8D"/>
    <w:rsid w:val="003F420D"/>
    <w:rsid w:val="003F5A19"/>
    <w:rsid w:val="003F6883"/>
    <w:rsid w:val="003F70C1"/>
    <w:rsid w:val="003F71A4"/>
    <w:rsid w:val="00402627"/>
    <w:rsid w:val="00402C83"/>
    <w:rsid w:val="004031D8"/>
    <w:rsid w:val="004032D8"/>
    <w:rsid w:val="0040443F"/>
    <w:rsid w:val="004044E2"/>
    <w:rsid w:val="004053E1"/>
    <w:rsid w:val="00405763"/>
    <w:rsid w:val="00407F1C"/>
    <w:rsid w:val="00407FD7"/>
    <w:rsid w:val="004130BD"/>
    <w:rsid w:val="00413DFC"/>
    <w:rsid w:val="0041402E"/>
    <w:rsid w:val="004141DD"/>
    <w:rsid w:val="00414DDA"/>
    <w:rsid w:val="00415F27"/>
    <w:rsid w:val="00415F4B"/>
    <w:rsid w:val="00416583"/>
    <w:rsid w:val="00416A59"/>
    <w:rsid w:val="00416E41"/>
    <w:rsid w:val="00417B63"/>
    <w:rsid w:val="00417CA8"/>
    <w:rsid w:val="0042021B"/>
    <w:rsid w:val="004202BA"/>
    <w:rsid w:val="0042190C"/>
    <w:rsid w:val="00421CA1"/>
    <w:rsid w:val="00421F48"/>
    <w:rsid w:val="004229B8"/>
    <w:rsid w:val="004230DE"/>
    <w:rsid w:val="004233D0"/>
    <w:rsid w:val="00423B4A"/>
    <w:rsid w:val="00424108"/>
    <w:rsid w:val="00424881"/>
    <w:rsid w:val="00425359"/>
    <w:rsid w:val="00425856"/>
    <w:rsid w:val="00425CB8"/>
    <w:rsid w:val="00425E51"/>
    <w:rsid w:val="00427845"/>
    <w:rsid w:val="00427990"/>
    <w:rsid w:val="00430FD9"/>
    <w:rsid w:val="00430FDB"/>
    <w:rsid w:val="00431129"/>
    <w:rsid w:val="004316D7"/>
    <w:rsid w:val="00431740"/>
    <w:rsid w:val="00431C55"/>
    <w:rsid w:val="00431EDA"/>
    <w:rsid w:val="0043231C"/>
    <w:rsid w:val="00432470"/>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33F8"/>
    <w:rsid w:val="0045540E"/>
    <w:rsid w:val="00455890"/>
    <w:rsid w:val="00455CBE"/>
    <w:rsid w:val="00455EB7"/>
    <w:rsid w:val="00455FD5"/>
    <w:rsid w:val="004569D2"/>
    <w:rsid w:val="00456C61"/>
    <w:rsid w:val="00457829"/>
    <w:rsid w:val="00460B37"/>
    <w:rsid w:val="00460E8A"/>
    <w:rsid w:val="0046147C"/>
    <w:rsid w:val="004617D7"/>
    <w:rsid w:val="0046230A"/>
    <w:rsid w:val="00462707"/>
    <w:rsid w:val="00462C95"/>
    <w:rsid w:val="0046486A"/>
    <w:rsid w:val="00464E7E"/>
    <w:rsid w:val="004661BC"/>
    <w:rsid w:val="0046697C"/>
    <w:rsid w:val="004669FA"/>
    <w:rsid w:val="00466A2A"/>
    <w:rsid w:val="00466F3B"/>
    <w:rsid w:val="0046744C"/>
    <w:rsid w:val="0047084E"/>
    <w:rsid w:val="00471443"/>
    <w:rsid w:val="00472103"/>
    <w:rsid w:val="004726ED"/>
    <w:rsid w:val="00475896"/>
    <w:rsid w:val="00476C51"/>
    <w:rsid w:val="004773FC"/>
    <w:rsid w:val="00480328"/>
    <w:rsid w:val="00480C6B"/>
    <w:rsid w:val="00482163"/>
    <w:rsid w:val="004834FC"/>
    <w:rsid w:val="00483B15"/>
    <w:rsid w:val="00483FB9"/>
    <w:rsid w:val="00484931"/>
    <w:rsid w:val="004859B7"/>
    <w:rsid w:val="004871B0"/>
    <w:rsid w:val="004875F1"/>
    <w:rsid w:val="004902B6"/>
    <w:rsid w:val="00491176"/>
    <w:rsid w:val="004919E4"/>
    <w:rsid w:val="00491DCE"/>
    <w:rsid w:val="00491F90"/>
    <w:rsid w:val="00492472"/>
    <w:rsid w:val="00492C93"/>
    <w:rsid w:val="0049370B"/>
    <w:rsid w:val="00494AE7"/>
    <w:rsid w:val="00494D0E"/>
    <w:rsid w:val="00494E37"/>
    <w:rsid w:val="00495AED"/>
    <w:rsid w:val="00495FC7"/>
    <w:rsid w:val="0049669A"/>
    <w:rsid w:val="004A0EBC"/>
    <w:rsid w:val="004A1E88"/>
    <w:rsid w:val="004A2264"/>
    <w:rsid w:val="004A3794"/>
    <w:rsid w:val="004A37AB"/>
    <w:rsid w:val="004A3C3F"/>
    <w:rsid w:val="004A57D7"/>
    <w:rsid w:val="004A6AA4"/>
    <w:rsid w:val="004A781C"/>
    <w:rsid w:val="004B05B0"/>
    <w:rsid w:val="004B078F"/>
    <w:rsid w:val="004B0CAC"/>
    <w:rsid w:val="004B0F2F"/>
    <w:rsid w:val="004B19B5"/>
    <w:rsid w:val="004B1D7D"/>
    <w:rsid w:val="004B2677"/>
    <w:rsid w:val="004B3AFF"/>
    <w:rsid w:val="004B460A"/>
    <w:rsid w:val="004B4F03"/>
    <w:rsid w:val="004B51DD"/>
    <w:rsid w:val="004B69D8"/>
    <w:rsid w:val="004B72A1"/>
    <w:rsid w:val="004C0212"/>
    <w:rsid w:val="004C03BE"/>
    <w:rsid w:val="004C0533"/>
    <w:rsid w:val="004C05F9"/>
    <w:rsid w:val="004C1573"/>
    <w:rsid w:val="004C4681"/>
    <w:rsid w:val="004C4F8F"/>
    <w:rsid w:val="004D067A"/>
    <w:rsid w:val="004D1E59"/>
    <w:rsid w:val="004D2C06"/>
    <w:rsid w:val="004D31CA"/>
    <w:rsid w:val="004D345A"/>
    <w:rsid w:val="004D36B2"/>
    <w:rsid w:val="004D38D3"/>
    <w:rsid w:val="004D6631"/>
    <w:rsid w:val="004D715C"/>
    <w:rsid w:val="004E0194"/>
    <w:rsid w:val="004E1325"/>
    <w:rsid w:val="004E1905"/>
    <w:rsid w:val="004E1E6B"/>
    <w:rsid w:val="004E2308"/>
    <w:rsid w:val="004E2A2E"/>
    <w:rsid w:val="004E356C"/>
    <w:rsid w:val="004E3BF3"/>
    <w:rsid w:val="004E44B6"/>
    <w:rsid w:val="004E5EDB"/>
    <w:rsid w:val="004E6618"/>
    <w:rsid w:val="004F0A3B"/>
    <w:rsid w:val="004F1294"/>
    <w:rsid w:val="004F139E"/>
    <w:rsid w:val="004F1A89"/>
    <w:rsid w:val="004F2445"/>
    <w:rsid w:val="004F56C3"/>
    <w:rsid w:val="004F5AAB"/>
    <w:rsid w:val="004F5DF9"/>
    <w:rsid w:val="004F66B4"/>
    <w:rsid w:val="004F7043"/>
    <w:rsid w:val="004F78C6"/>
    <w:rsid w:val="004F7C3C"/>
    <w:rsid w:val="005009C7"/>
    <w:rsid w:val="00501649"/>
    <w:rsid w:val="00501790"/>
    <w:rsid w:val="0050224C"/>
    <w:rsid w:val="00502685"/>
    <w:rsid w:val="0050340D"/>
    <w:rsid w:val="005037A6"/>
    <w:rsid w:val="00505BC3"/>
    <w:rsid w:val="00505E77"/>
    <w:rsid w:val="005077D1"/>
    <w:rsid w:val="005104ED"/>
    <w:rsid w:val="00510655"/>
    <w:rsid w:val="00510960"/>
    <w:rsid w:val="00510A57"/>
    <w:rsid w:val="005118A8"/>
    <w:rsid w:val="005128F7"/>
    <w:rsid w:val="00512D53"/>
    <w:rsid w:val="00514883"/>
    <w:rsid w:val="00514ADC"/>
    <w:rsid w:val="0051571F"/>
    <w:rsid w:val="00515BBC"/>
    <w:rsid w:val="00515F3A"/>
    <w:rsid w:val="005164CD"/>
    <w:rsid w:val="00516B66"/>
    <w:rsid w:val="00516B96"/>
    <w:rsid w:val="00516DFA"/>
    <w:rsid w:val="005173BD"/>
    <w:rsid w:val="00517D94"/>
    <w:rsid w:val="00517EA6"/>
    <w:rsid w:val="005201AC"/>
    <w:rsid w:val="00521DA7"/>
    <w:rsid w:val="00521DFE"/>
    <w:rsid w:val="00523128"/>
    <w:rsid w:val="00524710"/>
    <w:rsid w:val="005268C1"/>
    <w:rsid w:val="005268EB"/>
    <w:rsid w:val="00527202"/>
    <w:rsid w:val="005273E0"/>
    <w:rsid w:val="00527D57"/>
    <w:rsid w:val="0053119E"/>
    <w:rsid w:val="0053132E"/>
    <w:rsid w:val="00531444"/>
    <w:rsid w:val="00532126"/>
    <w:rsid w:val="00532A04"/>
    <w:rsid w:val="00534269"/>
    <w:rsid w:val="00535A68"/>
    <w:rsid w:val="00535AB4"/>
    <w:rsid w:val="0054016D"/>
    <w:rsid w:val="0054077F"/>
    <w:rsid w:val="00540A49"/>
    <w:rsid w:val="0054145C"/>
    <w:rsid w:val="005419BC"/>
    <w:rsid w:val="00541DB9"/>
    <w:rsid w:val="00544043"/>
    <w:rsid w:val="00544427"/>
    <w:rsid w:val="0054492A"/>
    <w:rsid w:val="00544C78"/>
    <w:rsid w:val="00552029"/>
    <w:rsid w:val="005520B4"/>
    <w:rsid w:val="005528EA"/>
    <w:rsid w:val="005539FC"/>
    <w:rsid w:val="0055498B"/>
    <w:rsid w:val="005555D6"/>
    <w:rsid w:val="0055602D"/>
    <w:rsid w:val="00556D01"/>
    <w:rsid w:val="00557405"/>
    <w:rsid w:val="00560149"/>
    <w:rsid w:val="00560968"/>
    <w:rsid w:val="00561C04"/>
    <w:rsid w:val="0056213B"/>
    <w:rsid w:val="00562331"/>
    <w:rsid w:val="0056257B"/>
    <w:rsid w:val="00562F82"/>
    <w:rsid w:val="0056373B"/>
    <w:rsid w:val="00564414"/>
    <w:rsid w:val="00564913"/>
    <w:rsid w:val="00564978"/>
    <w:rsid w:val="005663FC"/>
    <w:rsid w:val="00566D73"/>
    <w:rsid w:val="00567C15"/>
    <w:rsid w:val="00570B5A"/>
    <w:rsid w:val="005714F1"/>
    <w:rsid w:val="005715C1"/>
    <w:rsid w:val="00572304"/>
    <w:rsid w:val="0057249A"/>
    <w:rsid w:val="00572657"/>
    <w:rsid w:val="00572663"/>
    <w:rsid w:val="00572CDC"/>
    <w:rsid w:val="00572EBF"/>
    <w:rsid w:val="00572F45"/>
    <w:rsid w:val="00573687"/>
    <w:rsid w:val="00573BD8"/>
    <w:rsid w:val="00574027"/>
    <w:rsid w:val="005744C1"/>
    <w:rsid w:val="00575715"/>
    <w:rsid w:val="005800D8"/>
    <w:rsid w:val="00581492"/>
    <w:rsid w:val="00584695"/>
    <w:rsid w:val="005846C9"/>
    <w:rsid w:val="00587365"/>
    <w:rsid w:val="005873FC"/>
    <w:rsid w:val="0058751B"/>
    <w:rsid w:val="00590EAF"/>
    <w:rsid w:val="00593A88"/>
    <w:rsid w:val="00593C84"/>
    <w:rsid w:val="00593F29"/>
    <w:rsid w:val="0059549E"/>
    <w:rsid w:val="005954C1"/>
    <w:rsid w:val="00595DA6"/>
    <w:rsid w:val="00597064"/>
    <w:rsid w:val="00597AC2"/>
    <w:rsid w:val="00597CA8"/>
    <w:rsid w:val="005A0202"/>
    <w:rsid w:val="005A2850"/>
    <w:rsid w:val="005A29E3"/>
    <w:rsid w:val="005A2FFB"/>
    <w:rsid w:val="005A3B20"/>
    <w:rsid w:val="005A445B"/>
    <w:rsid w:val="005A5013"/>
    <w:rsid w:val="005A507E"/>
    <w:rsid w:val="005A580F"/>
    <w:rsid w:val="005A5A4F"/>
    <w:rsid w:val="005A5C12"/>
    <w:rsid w:val="005A640F"/>
    <w:rsid w:val="005A65CD"/>
    <w:rsid w:val="005A6A9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930"/>
    <w:rsid w:val="005C3E02"/>
    <w:rsid w:val="005C4633"/>
    <w:rsid w:val="005C6121"/>
    <w:rsid w:val="005C76D8"/>
    <w:rsid w:val="005C7D37"/>
    <w:rsid w:val="005D163A"/>
    <w:rsid w:val="005D27ED"/>
    <w:rsid w:val="005D373B"/>
    <w:rsid w:val="005D71B0"/>
    <w:rsid w:val="005E1321"/>
    <w:rsid w:val="005E2AFF"/>
    <w:rsid w:val="005E2DD4"/>
    <w:rsid w:val="005E4404"/>
    <w:rsid w:val="005E47F8"/>
    <w:rsid w:val="005E587B"/>
    <w:rsid w:val="005E5AD9"/>
    <w:rsid w:val="005E60E9"/>
    <w:rsid w:val="005E6642"/>
    <w:rsid w:val="005E6C5D"/>
    <w:rsid w:val="005E6D43"/>
    <w:rsid w:val="005E75AD"/>
    <w:rsid w:val="005F1C73"/>
    <w:rsid w:val="005F333B"/>
    <w:rsid w:val="005F422F"/>
    <w:rsid w:val="005F51F9"/>
    <w:rsid w:val="005F6AE0"/>
    <w:rsid w:val="005F6F64"/>
    <w:rsid w:val="005F7566"/>
    <w:rsid w:val="005F76E7"/>
    <w:rsid w:val="005F7AE3"/>
    <w:rsid w:val="005F7B0A"/>
    <w:rsid w:val="00600A47"/>
    <w:rsid w:val="00600C49"/>
    <w:rsid w:val="00602B31"/>
    <w:rsid w:val="00603BEA"/>
    <w:rsid w:val="00604FCF"/>
    <w:rsid w:val="00605C11"/>
    <w:rsid w:val="00605E9D"/>
    <w:rsid w:val="00606440"/>
    <w:rsid w:val="006078C2"/>
    <w:rsid w:val="00607EFD"/>
    <w:rsid w:val="00611810"/>
    <w:rsid w:val="00611BBF"/>
    <w:rsid w:val="00611D98"/>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5B69"/>
    <w:rsid w:val="006370E8"/>
    <w:rsid w:val="00640293"/>
    <w:rsid w:val="00640F39"/>
    <w:rsid w:val="0064233A"/>
    <w:rsid w:val="006431A0"/>
    <w:rsid w:val="00643433"/>
    <w:rsid w:val="00643BCF"/>
    <w:rsid w:val="00644475"/>
    <w:rsid w:val="006446FC"/>
    <w:rsid w:val="00644843"/>
    <w:rsid w:val="0064703A"/>
    <w:rsid w:val="006477A7"/>
    <w:rsid w:val="006479EC"/>
    <w:rsid w:val="00647C0B"/>
    <w:rsid w:val="0065019F"/>
    <w:rsid w:val="00651A2B"/>
    <w:rsid w:val="00652486"/>
    <w:rsid w:val="006536A3"/>
    <w:rsid w:val="0065388D"/>
    <w:rsid w:val="00653E16"/>
    <w:rsid w:val="006549BF"/>
    <w:rsid w:val="00655120"/>
    <w:rsid w:val="00655AAF"/>
    <w:rsid w:val="00655C88"/>
    <w:rsid w:val="00656A30"/>
    <w:rsid w:val="006604D7"/>
    <w:rsid w:val="00660A30"/>
    <w:rsid w:val="00660F2E"/>
    <w:rsid w:val="0066135B"/>
    <w:rsid w:val="00661946"/>
    <w:rsid w:val="00663029"/>
    <w:rsid w:val="00666139"/>
    <w:rsid w:val="006673E7"/>
    <w:rsid w:val="00667C76"/>
    <w:rsid w:val="0067030F"/>
    <w:rsid w:val="00671932"/>
    <w:rsid w:val="00672293"/>
    <w:rsid w:val="00672E8C"/>
    <w:rsid w:val="006735EB"/>
    <w:rsid w:val="0067425A"/>
    <w:rsid w:val="00674964"/>
    <w:rsid w:val="00675EF4"/>
    <w:rsid w:val="00677252"/>
    <w:rsid w:val="00677831"/>
    <w:rsid w:val="006779CB"/>
    <w:rsid w:val="00677FDE"/>
    <w:rsid w:val="0068061E"/>
    <w:rsid w:val="0068096E"/>
    <w:rsid w:val="00680B7E"/>
    <w:rsid w:val="00681967"/>
    <w:rsid w:val="00682896"/>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97CA8"/>
    <w:rsid w:val="006A034E"/>
    <w:rsid w:val="006A0825"/>
    <w:rsid w:val="006A0DCA"/>
    <w:rsid w:val="006A1045"/>
    <w:rsid w:val="006A12B1"/>
    <w:rsid w:val="006A5F42"/>
    <w:rsid w:val="006A60FE"/>
    <w:rsid w:val="006A6103"/>
    <w:rsid w:val="006A6690"/>
    <w:rsid w:val="006A6B84"/>
    <w:rsid w:val="006A6FB7"/>
    <w:rsid w:val="006A78B4"/>
    <w:rsid w:val="006A7BC0"/>
    <w:rsid w:val="006B10ED"/>
    <w:rsid w:val="006B156A"/>
    <w:rsid w:val="006B194C"/>
    <w:rsid w:val="006B2D30"/>
    <w:rsid w:val="006B51B2"/>
    <w:rsid w:val="006B5355"/>
    <w:rsid w:val="006B537F"/>
    <w:rsid w:val="006B7ABE"/>
    <w:rsid w:val="006B7EB4"/>
    <w:rsid w:val="006C0D78"/>
    <w:rsid w:val="006C17A0"/>
    <w:rsid w:val="006C2BA6"/>
    <w:rsid w:val="006C2CC5"/>
    <w:rsid w:val="006C4AF5"/>
    <w:rsid w:val="006C5AAA"/>
    <w:rsid w:val="006C6928"/>
    <w:rsid w:val="006C6E05"/>
    <w:rsid w:val="006C7300"/>
    <w:rsid w:val="006D04BE"/>
    <w:rsid w:val="006D0A5E"/>
    <w:rsid w:val="006D0E83"/>
    <w:rsid w:val="006D1B6C"/>
    <w:rsid w:val="006D27E3"/>
    <w:rsid w:val="006D2BFA"/>
    <w:rsid w:val="006D4135"/>
    <w:rsid w:val="006D472D"/>
    <w:rsid w:val="006D480F"/>
    <w:rsid w:val="006D5D46"/>
    <w:rsid w:val="006D70F2"/>
    <w:rsid w:val="006D73D3"/>
    <w:rsid w:val="006D780E"/>
    <w:rsid w:val="006D7854"/>
    <w:rsid w:val="006E09F2"/>
    <w:rsid w:val="006E1865"/>
    <w:rsid w:val="006E1B4C"/>
    <w:rsid w:val="006E2D9C"/>
    <w:rsid w:val="006E3DD1"/>
    <w:rsid w:val="006E5142"/>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8C7"/>
    <w:rsid w:val="006F5EB6"/>
    <w:rsid w:val="00700707"/>
    <w:rsid w:val="00700CBD"/>
    <w:rsid w:val="00701C0F"/>
    <w:rsid w:val="00702228"/>
    <w:rsid w:val="00702245"/>
    <w:rsid w:val="007022F5"/>
    <w:rsid w:val="007028C7"/>
    <w:rsid w:val="007030B4"/>
    <w:rsid w:val="00703206"/>
    <w:rsid w:val="00703C54"/>
    <w:rsid w:val="00704462"/>
    <w:rsid w:val="007049A5"/>
    <w:rsid w:val="007055DF"/>
    <w:rsid w:val="0070566B"/>
    <w:rsid w:val="00706844"/>
    <w:rsid w:val="00710C7E"/>
    <w:rsid w:val="00710F3D"/>
    <w:rsid w:val="0071215E"/>
    <w:rsid w:val="0071447A"/>
    <w:rsid w:val="007145B4"/>
    <w:rsid w:val="00715BF7"/>
    <w:rsid w:val="007164C4"/>
    <w:rsid w:val="00716ABD"/>
    <w:rsid w:val="00717EF5"/>
    <w:rsid w:val="00724900"/>
    <w:rsid w:val="0072717B"/>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4032D"/>
    <w:rsid w:val="007405A7"/>
    <w:rsid w:val="007406E4"/>
    <w:rsid w:val="0074075A"/>
    <w:rsid w:val="00740D25"/>
    <w:rsid w:val="00741328"/>
    <w:rsid w:val="007417B1"/>
    <w:rsid w:val="00742394"/>
    <w:rsid w:val="007430BC"/>
    <w:rsid w:val="00745878"/>
    <w:rsid w:val="00745E7B"/>
    <w:rsid w:val="00746073"/>
    <w:rsid w:val="00747434"/>
    <w:rsid w:val="0074759F"/>
    <w:rsid w:val="00747BCC"/>
    <w:rsid w:val="00747C39"/>
    <w:rsid w:val="00747CCD"/>
    <w:rsid w:val="00747D2C"/>
    <w:rsid w:val="00750ABE"/>
    <w:rsid w:val="00750FEA"/>
    <w:rsid w:val="007528EA"/>
    <w:rsid w:val="0075342D"/>
    <w:rsid w:val="00754795"/>
    <w:rsid w:val="0075654A"/>
    <w:rsid w:val="00756C58"/>
    <w:rsid w:val="00756F76"/>
    <w:rsid w:val="007570DC"/>
    <w:rsid w:val="00757DD7"/>
    <w:rsid w:val="00761AF2"/>
    <w:rsid w:val="007631A6"/>
    <w:rsid w:val="00763BD6"/>
    <w:rsid w:val="00763C13"/>
    <w:rsid w:val="00764F87"/>
    <w:rsid w:val="0076514B"/>
    <w:rsid w:val="00766275"/>
    <w:rsid w:val="0076696B"/>
    <w:rsid w:val="007679B9"/>
    <w:rsid w:val="00770184"/>
    <w:rsid w:val="00770E24"/>
    <w:rsid w:val="007717B1"/>
    <w:rsid w:val="007725B4"/>
    <w:rsid w:val="0077349E"/>
    <w:rsid w:val="00773785"/>
    <w:rsid w:val="00774E69"/>
    <w:rsid w:val="0077505F"/>
    <w:rsid w:val="00775259"/>
    <w:rsid w:val="00776216"/>
    <w:rsid w:val="00776229"/>
    <w:rsid w:val="007763D6"/>
    <w:rsid w:val="00776572"/>
    <w:rsid w:val="0077738D"/>
    <w:rsid w:val="007774C2"/>
    <w:rsid w:val="00777ADF"/>
    <w:rsid w:val="00780208"/>
    <w:rsid w:val="00781622"/>
    <w:rsid w:val="00781958"/>
    <w:rsid w:val="00781B8D"/>
    <w:rsid w:val="00782713"/>
    <w:rsid w:val="007852C1"/>
    <w:rsid w:val="00786D02"/>
    <w:rsid w:val="00787647"/>
    <w:rsid w:val="00787D28"/>
    <w:rsid w:val="00787E71"/>
    <w:rsid w:val="0079000C"/>
    <w:rsid w:val="007902E5"/>
    <w:rsid w:val="00790B3E"/>
    <w:rsid w:val="00790D93"/>
    <w:rsid w:val="00791CD7"/>
    <w:rsid w:val="00791F2C"/>
    <w:rsid w:val="00792D22"/>
    <w:rsid w:val="00793AD8"/>
    <w:rsid w:val="00793F49"/>
    <w:rsid w:val="0079430D"/>
    <w:rsid w:val="007953B9"/>
    <w:rsid w:val="0079754C"/>
    <w:rsid w:val="007A0EA0"/>
    <w:rsid w:val="007A1395"/>
    <w:rsid w:val="007A1BDE"/>
    <w:rsid w:val="007A22E9"/>
    <w:rsid w:val="007A24EB"/>
    <w:rsid w:val="007A282D"/>
    <w:rsid w:val="007A29BE"/>
    <w:rsid w:val="007A3B34"/>
    <w:rsid w:val="007A4732"/>
    <w:rsid w:val="007A4F2F"/>
    <w:rsid w:val="007A6B97"/>
    <w:rsid w:val="007A6BB3"/>
    <w:rsid w:val="007A7209"/>
    <w:rsid w:val="007A7CE5"/>
    <w:rsid w:val="007B19CE"/>
    <w:rsid w:val="007B1A1B"/>
    <w:rsid w:val="007B1E12"/>
    <w:rsid w:val="007B1E5B"/>
    <w:rsid w:val="007B3771"/>
    <w:rsid w:val="007B41AB"/>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425"/>
    <w:rsid w:val="007C2707"/>
    <w:rsid w:val="007C374E"/>
    <w:rsid w:val="007C474A"/>
    <w:rsid w:val="007C5276"/>
    <w:rsid w:val="007C6623"/>
    <w:rsid w:val="007D0842"/>
    <w:rsid w:val="007D0D04"/>
    <w:rsid w:val="007D1B23"/>
    <w:rsid w:val="007D3572"/>
    <w:rsid w:val="007D3BE5"/>
    <w:rsid w:val="007D3FCB"/>
    <w:rsid w:val="007D501A"/>
    <w:rsid w:val="007D5105"/>
    <w:rsid w:val="007D6B4E"/>
    <w:rsid w:val="007D6DEA"/>
    <w:rsid w:val="007D778A"/>
    <w:rsid w:val="007E05A0"/>
    <w:rsid w:val="007E103C"/>
    <w:rsid w:val="007E2374"/>
    <w:rsid w:val="007E2CAD"/>
    <w:rsid w:val="007E300C"/>
    <w:rsid w:val="007E3133"/>
    <w:rsid w:val="007E3995"/>
    <w:rsid w:val="007E39F0"/>
    <w:rsid w:val="007E3F65"/>
    <w:rsid w:val="007E50D9"/>
    <w:rsid w:val="007E5253"/>
    <w:rsid w:val="007E5538"/>
    <w:rsid w:val="007E57A5"/>
    <w:rsid w:val="007E5CB8"/>
    <w:rsid w:val="007E61F7"/>
    <w:rsid w:val="007E6394"/>
    <w:rsid w:val="007E650F"/>
    <w:rsid w:val="007E68F6"/>
    <w:rsid w:val="007E6B0B"/>
    <w:rsid w:val="007E6EF9"/>
    <w:rsid w:val="007E7433"/>
    <w:rsid w:val="007E7C4D"/>
    <w:rsid w:val="007F0511"/>
    <w:rsid w:val="007F2093"/>
    <w:rsid w:val="007F2AE5"/>
    <w:rsid w:val="007F370B"/>
    <w:rsid w:val="007F52E1"/>
    <w:rsid w:val="007F6AB0"/>
    <w:rsid w:val="007F72E1"/>
    <w:rsid w:val="007F77AD"/>
    <w:rsid w:val="00801863"/>
    <w:rsid w:val="00802670"/>
    <w:rsid w:val="008034A8"/>
    <w:rsid w:val="00803615"/>
    <w:rsid w:val="00803805"/>
    <w:rsid w:val="00803F6B"/>
    <w:rsid w:val="00804C68"/>
    <w:rsid w:val="00805337"/>
    <w:rsid w:val="0080582D"/>
    <w:rsid w:val="008059CD"/>
    <w:rsid w:val="0080756C"/>
    <w:rsid w:val="00807FAE"/>
    <w:rsid w:val="00811376"/>
    <w:rsid w:val="008142F4"/>
    <w:rsid w:val="00814C2A"/>
    <w:rsid w:val="00814C60"/>
    <w:rsid w:val="008152DB"/>
    <w:rsid w:val="00815792"/>
    <w:rsid w:val="00817808"/>
    <w:rsid w:val="008203A8"/>
    <w:rsid w:val="00821D05"/>
    <w:rsid w:val="008226BD"/>
    <w:rsid w:val="00822FB8"/>
    <w:rsid w:val="00822FEF"/>
    <w:rsid w:val="0082330F"/>
    <w:rsid w:val="00824831"/>
    <w:rsid w:val="00824F75"/>
    <w:rsid w:val="008251AB"/>
    <w:rsid w:val="00825ABA"/>
    <w:rsid w:val="0082790A"/>
    <w:rsid w:val="00830041"/>
    <w:rsid w:val="00831204"/>
    <w:rsid w:val="00831208"/>
    <w:rsid w:val="00831253"/>
    <w:rsid w:val="00831D2E"/>
    <w:rsid w:val="00831ED2"/>
    <w:rsid w:val="00832A34"/>
    <w:rsid w:val="00834323"/>
    <w:rsid w:val="00835378"/>
    <w:rsid w:val="00835A02"/>
    <w:rsid w:val="00835BEF"/>
    <w:rsid w:val="00836221"/>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1F6"/>
    <w:rsid w:val="008466E4"/>
    <w:rsid w:val="0084708B"/>
    <w:rsid w:val="00847E19"/>
    <w:rsid w:val="00850CD3"/>
    <w:rsid w:val="0085112C"/>
    <w:rsid w:val="0085183E"/>
    <w:rsid w:val="0085206D"/>
    <w:rsid w:val="0085216D"/>
    <w:rsid w:val="00853766"/>
    <w:rsid w:val="008552FB"/>
    <w:rsid w:val="00856B1B"/>
    <w:rsid w:val="00857D58"/>
    <w:rsid w:val="008601A9"/>
    <w:rsid w:val="00860741"/>
    <w:rsid w:val="00860C62"/>
    <w:rsid w:val="008624D3"/>
    <w:rsid w:val="00862ACD"/>
    <w:rsid w:val="00862D68"/>
    <w:rsid w:val="00864A26"/>
    <w:rsid w:val="0086517F"/>
    <w:rsid w:val="00865346"/>
    <w:rsid w:val="00865B0D"/>
    <w:rsid w:val="0086662E"/>
    <w:rsid w:val="00866E1E"/>
    <w:rsid w:val="008709EF"/>
    <w:rsid w:val="00870FFD"/>
    <w:rsid w:val="00871B33"/>
    <w:rsid w:val="00872470"/>
    <w:rsid w:val="00872949"/>
    <w:rsid w:val="008730BB"/>
    <w:rsid w:val="00873BA2"/>
    <w:rsid w:val="008748E2"/>
    <w:rsid w:val="008753F7"/>
    <w:rsid w:val="00877391"/>
    <w:rsid w:val="008774A4"/>
    <w:rsid w:val="00877B4E"/>
    <w:rsid w:val="008810E8"/>
    <w:rsid w:val="00883C32"/>
    <w:rsid w:val="00885CDD"/>
    <w:rsid w:val="0088667B"/>
    <w:rsid w:val="008874C6"/>
    <w:rsid w:val="00887874"/>
    <w:rsid w:val="00887E41"/>
    <w:rsid w:val="008900FB"/>
    <w:rsid w:val="008900FC"/>
    <w:rsid w:val="00890F8A"/>
    <w:rsid w:val="008913EC"/>
    <w:rsid w:val="00892D75"/>
    <w:rsid w:val="008941DB"/>
    <w:rsid w:val="00895940"/>
    <w:rsid w:val="008974B9"/>
    <w:rsid w:val="008A0E9B"/>
    <w:rsid w:val="008A12A0"/>
    <w:rsid w:val="008A16EA"/>
    <w:rsid w:val="008A2C5D"/>
    <w:rsid w:val="008A3910"/>
    <w:rsid w:val="008A3C39"/>
    <w:rsid w:val="008A3F1F"/>
    <w:rsid w:val="008A3FA2"/>
    <w:rsid w:val="008A5209"/>
    <w:rsid w:val="008A5420"/>
    <w:rsid w:val="008A5DDC"/>
    <w:rsid w:val="008A5FC8"/>
    <w:rsid w:val="008A6AD3"/>
    <w:rsid w:val="008A6EF8"/>
    <w:rsid w:val="008A7E6F"/>
    <w:rsid w:val="008B05A7"/>
    <w:rsid w:val="008B12C2"/>
    <w:rsid w:val="008B2929"/>
    <w:rsid w:val="008B2ADC"/>
    <w:rsid w:val="008B31F9"/>
    <w:rsid w:val="008B428B"/>
    <w:rsid w:val="008B47F3"/>
    <w:rsid w:val="008B5B36"/>
    <w:rsid w:val="008B5E40"/>
    <w:rsid w:val="008B6162"/>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36A0"/>
    <w:rsid w:val="008C4B80"/>
    <w:rsid w:val="008C5036"/>
    <w:rsid w:val="008C6874"/>
    <w:rsid w:val="008C6FDF"/>
    <w:rsid w:val="008C7738"/>
    <w:rsid w:val="008C7EA4"/>
    <w:rsid w:val="008D11E9"/>
    <w:rsid w:val="008D1404"/>
    <w:rsid w:val="008D25B1"/>
    <w:rsid w:val="008D2AC6"/>
    <w:rsid w:val="008D2CAF"/>
    <w:rsid w:val="008D3ACE"/>
    <w:rsid w:val="008D47DB"/>
    <w:rsid w:val="008D51BB"/>
    <w:rsid w:val="008D51CC"/>
    <w:rsid w:val="008D648F"/>
    <w:rsid w:val="008D7B66"/>
    <w:rsid w:val="008E0CD1"/>
    <w:rsid w:val="008E1CB2"/>
    <w:rsid w:val="008E4F95"/>
    <w:rsid w:val="008E5366"/>
    <w:rsid w:val="008F05D8"/>
    <w:rsid w:val="008F0791"/>
    <w:rsid w:val="008F188D"/>
    <w:rsid w:val="008F1FC1"/>
    <w:rsid w:val="008F2238"/>
    <w:rsid w:val="008F35DC"/>
    <w:rsid w:val="008F3D80"/>
    <w:rsid w:val="008F4D52"/>
    <w:rsid w:val="008F4E41"/>
    <w:rsid w:val="008F5276"/>
    <w:rsid w:val="008F77ED"/>
    <w:rsid w:val="009015BF"/>
    <w:rsid w:val="00901957"/>
    <w:rsid w:val="0090256A"/>
    <w:rsid w:val="009027E1"/>
    <w:rsid w:val="0090408D"/>
    <w:rsid w:val="00904C80"/>
    <w:rsid w:val="00904E6B"/>
    <w:rsid w:val="00905A18"/>
    <w:rsid w:val="00905E16"/>
    <w:rsid w:val="00905E74"/>
    <w:rsid w:val="00906EEC"/>
    <w:rsid w:val="00910AE9"/>
    <w:rsid w:val="00911FE6"/>
    <w:rsid w:val="00913F33"/>
    <w:rsid w:val="00914204"/>
    <w:rsid w:val="00914392"/>
    <w:rsid w:val="009143B2"/>
    <w:rsid w:val="0091573E"/>
    <w:rsid w:val="0091592B"/>
    <w:rsid w:val="00915C7E"/>
    <w:rsid w:val="0091772C"/>
    <w:rsid w:val="009204BC"/>
    <w:rsid w:val="009206C0"/>
    <w:rsid w:val="0092217B"/>
    <w:rsid w:val="009225AC"/>
    <w:rsid w:val="00922606"/>
    <w:rsid w:val="00922D31"/>
    <w:rsid w:val="00923BE5"/>
    <w:rsid w:val="0092559F"/>
    <w:rsid w:val="0092584B"/>
    <w:rsid w:val="00925C42"/>
    <w:rsid w:val="0092607C"/>
    <w:rsid w:val="00926335"/>
    <w:rsid w:val="00926D62"/>
    <w:rsid w:val="00927234"/>
    <w:rsid w:val="009301E0"/>
    <w:rsid w:val="009303A0"/>
    <w:rsid w:val="00930507"/>
    <w:rsid w:val="009306DE"/>
    <w:rsid w:val="00930F94"/>
    <w:rsid w:val="00931141"/>
    <w:rsid w:val="00931C86"/>
    <w:rsid w:val="00932219"/>
    <w:rsid w:val="009322B4"/>
    <w:rsid w:val="00934982"/>
    <w:rsid w:val="00934989"/>
    <w:rsid w:val="00935665"/>
    <w:rsid w:val="00935B30"/>
    <w:rsid w:val="00936A4E"/>
    <w:rsid w:val="00936E77"/>
    <w:rsid w:val="00937964"/>
    <w:rsid w:val="00937965"/>
    <w:rsid w:val="00937D06"/>
    <w:rsid w:val="00940C55"/>
    <w:rsid w:val="00940DE4"/>
    <w:rsid w:val="00941580"/>
    <w:rsid w:val="00943015"/>
    <w:rsid w:val="00944E0C"/>
    <w:rsid w:val="00945AAC"/>
    <w:rsid w:val="00945CE8"/>
    <w:rsid w:val="00946D8B"/>
    <w:rsid w:val="00946DD8"/>
    <w:rsid w:val="00947101"/>
    <w:rsid w:val="00950227"/>
    <w:rsid w:val="00950326"/>
    <w:rsid w:val="00950840"/>
    <w:rsid w:val="00950D81"/>
    <w:rsid w:val="009528D2"/>
    <w:rsid w:val="00952A05"/>
    <w:rsid w:val="00953459"/>
    <w:rsid w:val="009543EB"/>
    <w:rsid w:val="00954978"/>
    <w:rsid w:val="00954B1B"/>
    <w:rsid w:val="00956B5C"/>
    <w:rsid w:val="0095789D"/>
    <w:rsid w:val="00960981"/>
    <w:rsid w:val="00960E04"/>
    <w:rsid w:val="009616C6"/>
    <w:rsid w:val="00961E24"/>
    <w:rsid w:val="009620E6"/>
    <w:rsid w:val="009622AE"/>
    <w:rsid w:val="009623AB"/>
    <w:rsid w:val="009631C3"/>
    <w:rsid w:val="009637CA"/>
    <w:rsid w:val="00964EB8"/>
    <w:rsid w:val="00965F38"/>
    <w:rsid w:val="00966258"/>
    <w:rsid w:val="009666CB"/>
    <w:rsid w:val="00967ED7"/>
    <w:rsid w:val="00970A6B"/>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44F7"/>
    <w:rsid w:val="00984753"/>
    <w:rsid w:val="0098484D"/>
    <w:rsid w:val="00984AA1"/>
    <w:rsid w:val="009851B2"/>
    <w:rsid w:val="00985462"/>
    <w:rsid w:val="009861AC"/>
    <w:rsid w:val="00986D97"/>
    <w:rsid w:val="009870F4"/>
    <w:rsid w:val="009876F2"/>
    <w:rsid w:val="0099079E"/>
    <w:rsid w:val="00990BEB"/>
    <w:rsid w:val="0099189A"/>
    <w:rsid w:val="009920ED"/>
    <w:rsid w:val="00992870"/>
    <w:rsid w:val="00992DCD"/>
    <w:rsid w:val="0099335A"/>
    <w:rsid w:val="00993AB6"/>
    <w:rsid w:val="00993DDC"/>
    <w:rsid w:val="00994079"/>
    <w:rsid w:val="00995190"/>
    <w:rsid w:val="00995D36"/>
    <w:rsid w:val="00995FFD"/>
    <w:rsid w:val="009963EF"/>
    <w:rsid w:val="00997E67"/>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6551"/>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53E3"/>
    <w:rsid w:val="009D68FB"/>
    <w:rsid w:val="009D6B23"/>
    <w:rsid w:val="009E03A1"/>
    <w:rsid w:val="009E04B3"/>
    <w:rsid w:val="009E0DFC"/>
    <w:rsid w:val="009E1382"/>
    <w:rsid w:val="009E1498"/>
    <w:rsid w:val="009E1E0D"/>
    <w:rsid w:val="009E3A79"/>
    <w:rsid w:val="009E3DD8"/>
    <w:rsid w:val="009E4418"/>
    <w:rsid w:val="009E442B"/>
    <w:rsid w:val="009E487A"/>
    <w:rsid w:val="009E4998"/>
    <w:rsid w:val="009E4AE7"/>
    <w:rsid w:val="009E5252"/>
    <w:rsid w:val="009E5B74"/>
    <w:rsid w:val="009E6E9A"/>
    <w:rsid w:val="009E7C14"/>
    <w:rsid w:val="009E7D65"/>
    <w:rsid w:val="009F094B"/>
    <w:rsid w:val="009F0A01"/>
    <w:rsid w:val="009F19BB"/>
    <w:rsid w:val="009F1AF1"/>
    <w:rsid w:val="009F1E35"/>
    <w:rsid w:val="009F3B2B"/>
    <w:rsid w:val="009F3CA2"/>
    <w:rsid w:val="009F419C"/>
    <w:rsid w:val="009F43E0"/>
    <w:rsid w:val="009F5598"/>
    <w:rsid w:val="009F62D9"/>
    <w:rsid w:val="009F71DD"/>
    <w:rsid w:val="00A00969"/>
    <w:rsid w:val="00A01D7B"/>
    <w:rsid w:val="00A0231E"/>
    <w:rsid w:val="00A02839"/>
    <w:rsid w:val="00A04583"/>
    <w:rsid w:val="00A04D6C"/>
    <w:rsid w:val="00A055A5"/>
    <w:rsid w:val="00A0734D"/>
    <w:rsid w:val="00A076D5"/>
    <w:rsid w:val="00A116EB"/>
    <w:rsid w:val="00A12A7C"/>
    <w:rsid w:val="00A1330E"/>
    <w:rsid w:val="00A138DC"/>
    <w:rsid w:val="00A138DE"/>
    <w:rsid w:val="00A140F7"/>
    <w:rsid w:val="00A15328"/>
    <w:rsid w:val="00A17ADC"/>
    <w:rsid w:val="00A215A8"/>
    <w:rsid w:val="00A22790"/>
    <w:rsid w:val="00A2306A"/>
    <w:rsid w:val="00A23309"/>
    <w:rsid w:val="00A23838"/>
    <w:rsid w:val="00A23944"/>
    <w:rsid w:val="00A24E01"/>
    <w:rsid w:val="00A259A9"/>
    <w:rsid w:val="00A25C82"/>
    <w:rsid w:val="00A25FA0"/>
    <w:rsid w:val="00A2678B"/>
    <w:rsid w:val="00A27C74"/>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22C2"/>
    <w:rsid w:val="00A44175"/>
    <w:rsid w:val="00A44582"/>
    <w:rsid w:val="00A45A85"/>
    <w:rsid w:val="00A46339"/>
    <w:rsid w:val="00A475B0"/>
    <w:rsid w:val="00A50D22"/>
    <w:rsid w:val="00A512C3"/>
    <w:rsid w:val="00A5154E"/>
    <w:rsid w:val="00A5223C"/>
    <w:rsid w:val="00A52742"/>
    <w:rsid w:val="00A528B0"/>
    <w:rsid w:val="00A53FCB"/>
    <w:rsid w:val="00A549AE"/>
    <w:rsid w:val="00A54D95"/>
    <w:rsid w:val="00A54E22"/>
    <w:rsid w:val="00A55140"/>
    <w:rsid w:val="00A571FE"/>
    <w:rsid w:val="00A579B7"/>
    <w:rsid w:val="00A57DDC"/>
    <w:rsid w:val="00A60300"/>
    <w:rsid w:val="00A60395"/>
    <w:rsid w:val="00A6163D"/>
    <w:rsid w:val="00A61836"/>
    <w:rsid w:val="00A6287E"/>
    <w:rsid w:val="00A62BE3"/>
    <w:rsid w:val="00A64733"/>
    <w:rsid w:val="00A64A3F"/>
    <w:rsid w:val="00A65305"/>
    <w:rsid w:val="00A6558A"/>
    <w:rsid w:val="00A65819"/>
    <w:rsid w:val="00A658B8"/>
    <w:rsid w:val="00A65A31"/>
    <w:rsid w:val="00A6710A"/>
    <w:rsid w:val="00A67354"/>
    <w:rsid w:val="00A67491"/>
    <w:rsid w:val="00A67888"/>
    <w:rsid w:val="00A67B0E"/>
    <w:rsid w:val="00A70EDB"/>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0B70"/>
    <w:rsid w:val="00A81E43"/>
    <w:rsid w:val="00A82146"/>
    <w:rsid w:val="00A826A1"/>
    <w:rsid w:val="00A83704"/>
    <w:rsid w:val="00A83C4B"/>
    <w:rsid w:val="00A83D9A"/>
    <w:rsid w:val="00A840C9"/>
    <w:rsid w:val="00A856EB"/>
    <w:rsid w:val="00A85C12"/>
    <w:rsid w:val="00A9022E"/>
    <w:rsid w:val="00A902D4"/>
    <w:rsid w:val="00A903C3"/>
    <w:rsid w:val="00A90BD5"/>
    <w:rsid w:val="00A91589"/>
    <w:rsid w:val="00A9408B"/>
    <w:rsid w:val="00A9464D"/>
    <w:rsid w:val="00A94974"/>
    <w:rsid w:val="00A94FBE"/>
    <w:rsid w:val="00A951A7"/>
    <w:rsid w:val="00A9539C"/>
    <w:rsid w:val="00A95683"/>
    <w:rsid w:val="00A9641B"/>
    <w:rsid w:val="00A96B99"/>
    <w:rsid w:val="00A96E34"/>
    <w:rsid w:val="00AA08AB"/>
    <w:rsid w:val="00AA1165"/>
    <w:rsid w:val="00AA1480"/>
    <w:rsid w:val="00AA1E32"/>
    <w:rsid w:val="00AA2833"/>
    <w:rsid w:val="00AA2A10"/>
    <w:rsid w:val="00AA397F"/>
    <w:rsid w:val="00AA3F31"/>
    <w:rsid w:val="00AA42B3"/>
    <w:rsid w:val="00AA4625"/>
    <w:rsid w:val="00AA4FED"/>
    <w:rsid w:val="00AA5517"/>
    <w:rsid w:val="00AA62A5"/>
    <w:rsid w:val="00AA76FA"/>
    <w:rsid w:val="00AB059F"/>
    <w:rsid w:val="00AB0BF6"/>
    <w:rsid w:val="00AB107F"/>
    <w:rsid w:val="00AB15CF"/>
    <w:rsid w:val="00AB1A12"/>
    <w:rsid w:val="00AB1F1A"/>
    <w:rsid w:val="00AB2455"/>
    <w:rsid w:val="00AB2480"/>
    <w:rsid w:val="00AB31D7"/>
    <w:rsid w:val="00AB4726"/>
    <w:rsid w:val="00AB5191"/>
    <w:rsid w:val="00AB53E4"/>
    <w:rsid w:val="00AB5467"/>
    <w:rsid w:val="00AB7163"/>
    <w:rsid w:val="00AB787C"/>
    <w:rsid w:val="00AC0CC4"/>
    <w:rsid w:val="00AC0E6C"/>
    <w:rsid w:val="00AC14D6"/>
    <w:rsid w:val="00AC2BEF"/>
    <w:rsid w:val="00AC2F08"/>
    <w:rsid w:val="00AC3431"/>
    <w:rsid w:val="00AC35B2"/>
    <w:rsid w:val="00AC4F34"/>
    <w:rsid w:val="00AC6EC2"/>
    <w:rsid w:val="00AD030C"/>
    <w:rsid w:val="00AD13C0"/>
    <w:rsid w:val="00AD1F3E"/>
    <w:rsid w:val="00AD2036"/>
    <w:rsid w:val="00AD22E3"/>
    <w:rsid w:val="00AD33CB"/>
    <w:rsid w:val="00AD365A"/>
    <w:rsid w:val="00AD4439"/>
    <w:rsid w:val="00AD4CDE"/>
    <w:rsid w:val="00AD4F04"/>
    <w:rsid w:val="00AD5D87"/>
    <w:rsid w:val="00AD76F2"/>
    <w:rsid w:val="00AD7744"/>
    <w:rsid w:val="00AD7D03"/>
    <w:rsid w:val="00AE0176"/>
    <w:rsid w:val="00AE02A3"/>
    <w:rsid w:val="00AE035D"/>
    <w:rsid w:val="00AE1224"/>
    <w:rsid w:val="00AE12C5"/>
    <w:rsid w:val="00AE18A3"/>
    <w:rsid w:val="00AE18C5"/>
    <w:rsid w:val="00AE3A4B"/>
    <w:rsid w:val="00AE3A63"/>
    <w:rsid w:val="00AE43E6"/>
    <w:rsid w:val="00AE4755"/>
    <w:rsid w:val="00AE5416"/>
    <w:rsid w:val="00AE5435"/>
    <w:rsid w:val="00AE5ABD"/>
    <w:rsid w:val="00AE645C"/>
    <w:rsid w:val="00AE673C"/>
    <w:rsid w:val="00AE711E"/>
    <w:rsid w:val="00AE734A"/>
    <w:rsid w:val="00AF15CB"/>
    <w:rsid w:val="00AF2918"/>
    <w:rsid w:val="00AF3ABE"/>
    <w:rsid w:val="00AF48A1"/>
    <w:rsid w:val="00AF6286"/>
    <w:rsid w:val="00AF6959"/>
    <w:rsid w:val="00AF7AC8"/>
    <w:rsid w:val="00AF7D00"/>
    <w:rsid w:val="00B0049B"/>
    <w:rsid w:val="00B00520"/>
    <w:rsid w:val="00B00B25"/>
    <w:rsid w:val="00B00F8E"/>
    <w:rsid w:val="00B0138D"/>
    <w:rsid w:val="00B014D0"/>
    <w:rsid w:val="00B01B67"/>
    <w:rsid w:val="00B01C4C"/>
    <w:rsid w:val="00B025EB"/>
    <w:rsid w:val="00B027B8"/>
    <w:rsid w:val="00B03B39"/>
    <w:rsid w:val="00B03CB0"/>
    <w:rsid w:val="00B041A9"/>
    <w:rsid w:val="00B04350"/>
    <w:rsid w:val="00B0465E"/>
    <w:rsid w:val="00B04715"/>
    <w:rsid w:val="00B05CBC"/>
    <w:rsid w:val="00B060F7"/>
    <w:rsid w:val="00B06A70"/>
    <w:rsid w:val="00B06B41"/>
    <w:rsid w:val="00B06D0F"/>
    <w:rsid w:val="00B07155"/>
    <w:rsid w:val="00B076BD"/>
    <w:rsid w:val="00B079A2"/>
    <w:rsid w:val="00B10FF0"/>
    <w:rsid w:val="00B1218F"/>
    <w:rsid w:val="00B12231"/>
    <w:rsid w:val="00B122CE"/>
    <w:rsid w:val="00B13262"/>
    <w:rsid w:val="00B14140"/>
    <w:rsid w:val="00B145CD"/>
    <w:rsid w:val="00B14791"/>
    <w:rsid w:val="00B14C20"/>
    <w:rsid w:val="00B16238"/>
    <w:rsid w:val="00B2074A"/>
    <w:rsid w:val="00B21628"/>
    <w:rsid w:val="00B226CC"/>
    <w:rsid w:val="00B23F81"/>
    <w:rsid w:val="00B23F8B"/>
    <w:rsid w:val="00B24204"/>
    <w:rsid w:val="00B24EB1"/>
    <w:rsid w:val="00B25CE0"/>
    <w:rsid w:val="00B26CC2"/>
    <w:rsid w:val="00B27432"/>
    <w:rsid w:val="00B27724"/>
    <w:rsid w:val="00B27E54"/>
    <w:rsid w:val="00B27FF0"/>
    <w:rsid w:val="00B30BC2"/>
    <w:rsid w:val="00B30C63"/>
    <w:rsid w:val="00B30F3D"/>
    <w:rsid w:val="00B315B3"/>
    <w:rsid w:val="00B31645"/>
    <w:rsid w:val="00B321E2"/>
    <w:rsid w:val="00B32E50"/>
    <w:rsid w:val="00B34514"/>
    <w:rsid w:val="00B34550"/>
    <w:rsid w:val="00B34A96"/>
    <w:rsid w:val="00B34C62"/>
    <w:rsid w:val="00B34F46"/>
    <w:rsid w:val="00B35482"/>
    <w:rsid w:val="00B3755C"/>
    <w:rsid w:val="00B37837"/>
    <w:rsid w:val="00B379BC"/>
    <w:rsid w:val="00B37F7E"/>
    <w:rsid w:val="00B42043"/>
    <w:rsid w:val="00B42B91"/>
    <w:rsid w:val="00B42FAA"/>
    <w:rsid w:val="00B430F7"/>
    <w:rsid w:val="00B432A0"/>
    <w:rsid w:val="00B43666"/>
    <w:rsid w:val="00B446FD"/>
    <w:rsid w:val="00B45473"/>
    <w:rsid w:val="00B4565E"/>
    <w:rsid w:val="00B457B8"/>
    <w:rsid w:val="00B4738B"/>
    <w:rsid w:val="00B476AF"/>
    <w:rsid w:val="00B517F7"/>
    <w:rsid w:val="00B51EBF"/>
    <w:rsid w:val="00B52AFC"/>
    <w:rsid w:val="00B52EFE"/>
    <w:rsid w:val="00B56016"/>
    <w:rsid w:val="00B57126"/>
    <w:rsid w:val="00B60331"/>
    <w:rsid w:val="00B60A8A"/>
    <w:rsid w:val="00B60C38"/>
    <w:rsid w:val="00B60DCA"/>
    <w:rsid w:val="00B62AC6"/>
    <w:rsid w:val="00B6305A"/>
    <w:rsid w:val="00B635DA"/>
    <w:rsid w:val="00B6369D"/>
    <w:rsid w:val="00B63C73"/>
    <w:rsid w:val="00B64000"/>
    <w:rsid w:val="00B642C5"/>
    <w:rsid w:val="00B6441A"/>
    <w:rsid w:val="00B6458A"/>
    <w:rsid w:val="00B65A94"/>
    <w:rsid w:val="00B663D6"/>
    <w:rsid w:val="00B66F3E"/>
    <w:rsid w:val="00B672B3"/>
    <w:rsid w:val="00B678DB"/>
    <w:rsid w:val="00B712C3"/>
    <w:rsid w:val="00B726FB"/>
    <w:rsid w:val="00B72BED"/>
    <w:rsid w:val="00B733FE"/>
    <w:rsid w:val="00B7367C"/>
    <w:rsid w:val="00B73BEB"/>
    <w:rsid w:val="00B73E5C"/>
    <w:rsid w:val="00B74388"/>
    <w:rsid w:val="00B74506"/>
    <w:rsid w:val="00B76B24"/>
    <w:rsid w:val="00B76DB6"/>
    <w:rsid w:val="00B76EA0"/>
    <w:rsid w:val="00B77761"/>
    <w:rsid w:val="00B77DBF"/>
    <w:rsid w:val="00B80269"/>
    <w:rsid w:val="00B8044D"/>
    <w:rsid w:val="00B810DF"/>
    <w:rsid w:val="00B81FBB"/>
    <w:rsid w:val="00B82152"/>
    <w:rsid w:val="00B823AE"/>
    <w:rsid w:val="00B8371A"/>
    <w:rsid w:val="00B84225"/>
    <w:rsid w:val="00B84851"/>
    <w:rsid w:val="00B85414"/>
    <w:rsid w:val="00B8560C"/>
    <w:rsid w:val="00B86046"/>
    <w:rsid w:val="00B86E60"/>
    <w:rsid w:val="00B87601"/>
    <w:rsid w:val="00B87940"/>
    <w:rsid w:val="00B902B9"/>
    <w:rsid w:val="00B90708"/>
    <w:rsid w:val="00B910E0"/>
    <w:rsid w:val="00B92618"/>
    <w:rsid w:val="00B92C59"/>
    <w:rsid w:val="00B930CC"/>
    <w:rsid w:val="00B9386B"/>
    <w:rsid w:val="00B93BA2"/>
    <w:rsid w:val="00B9439D"/>
    <w:rsid w:val="00B94A1D"/>
    <w:rsid w:val="00B95B21"/>
    <w:rsid w:val="00B95BFE"/>
    <w:rsid w:val="00B964EA"/>
    <w:rsid w:val="00B96C22"/>
    <w:rsid w:val="00B972D3"/>
    <w:rsid w:val="00B97900"/>
    <w:rsid w:val="00BA0965"/>
    <w:rsid w:val="00BA1705"/>
    <w:rsid w:val="00BA2132"/>
    <w:rsid w:val="00BA22B3"/>
    <w:rsid w:val="00BA3224"/>
    <w:rsid w:val="00BA3BB0"/>
    <w:rsid w:val="00BA456F"/>
    <w:rsid w:val="00BA5352"/>
    <w:rsid w:val="00BA54AC"/>
    <w:rsid w:val="00BA659C"/>
    <w:rsid w:val="00BA7C4B"/>
    <w:rsid w:val="00BB1260"/>
    <w:rsid w:val="00BB2B1D"/>
    <w:rsid w:val="00BB3C9D"/>
    <w:rsid w:val="00BB4389"/>
    <w:rsid w:val="00BB4E85"/>
    <w:rsid w:val="00BB5237"/>
    <w:rsid w:val="00BB5633"/>
    <w:rsid w:val="00BB5A58"/>
    <w:rsid w:val="00BB61BE"/>
    <w:rsid w:val="00BB6244"/>
    <w:rsid w:val="00BB7509"/>
    <w:rsid w:val="00BC0500"/>
    <w:rsid w:val="00BC1712"/>
    <w:rsid w:val="00BC1F08"/>
    <w:rsid w:val="00BC2052"/>
    <w:rsid w:val="00BC22AB"/>
    <w:rsid w:val="00BC2797"/>
    <w:rsid w:val="00BC2F58"/>
    <w:rsid w:val="00BC33B4"/>
    <w:rsid w:val="00BC3C41"/>
    <w:rsid w:val="00BC4189"/>
    <w:rsid w:val="00BC4227"/>
    <w:rsid w:val="00BC4340"/>
    <w:rsid w:val="00BC4D16"/>
    <w:rsid w:val="00BC54CD"/>
    <w:rsid w:val="00BC56F5"/>
    <w:rsid w:val="00BC615D"/>
    <w:rsid w:val="00BC6CD8"/>
    <w:rsid w:val="00BC7500"/>
    <w:rsid w:val="00BD1366"/>
    <w:rsid w:val="00BD13C2"/>
    <w:rsid w:val="00BD13E3"/>
    <w:rsid w:val="00BD1902"/>
    <w:rsid w:val="00BD1AC1"/>
    <w:rsid w:val="00BD1D46"/>
    <w:rsid w:val="00BD3419"/>
    <w:rsid w:val="00BD3A3F"/>
    <w:rsid w:val="00BD4090"/>
    <w:rsid w:val="00BD4134"/>
    <w:rsid w:val="00BD43E5"/>
    <w:rsid w:val="00BD4660"/>
    <w:rsid w:val="00BD5315"/>
    <w:rsid w:val="00BD5479"/>
    <w:rsid w:val="00BD57EF"/>
    <w:rsid w:val="00BD59E3"/>
    <w:rsid w:val="00BD5BC2"/>
    <w:rsid w:val="00BD5F4E"/>
    <w:rsid w:val="00BD6724"/>
    <w:rsid w:val="00BD771F"/>
    <w:rsid w:val="00BD7F52"/>
    <w:rsid w:val="00BD7FD7"/>
    <w:rsid w:val="00BE0315"/>
    <w:rsid w:val="00BE05F0"/>
    <w:rsid w:val="00BE091A"/>
    <w:rsid w:val="00BE166E"/>
    <w:rsid w:val="00BE1772"/>
    <w:rsid w:val="00BE1DEB"/>
    <w:rsid w:val="00BE63C6"/>
    <w:rsid w:val="00BF0A46"/>
    <w:rsid w:val="00BF0ABC"/>
    <w:rsid w:val="00BF0E8E"/>
    <w:rsid w:val="00BF1A7F"/>
    <w:rsid w:val="00BF1B4B"/>
    <w:rsid w:val="00BF3E91"/>
    <w:rsid w:val="00BF451C"/>
    <w:rsid w:val="00BF4D92"/>
    <w:rsid w:val="00BF50EA"/>
    <w:rsid w:val="00BF561D"/>
    <w:rsid w:val="00BF69B2"/>
    <w:rsid w:val="00BF70EF"/>
    <w:rsid w:val="00C00474"/>
    <w:rsid w:val="00C00F37"/>
    <w:rsid w:val="00C01744"/>
    <w:rsid w:val="00C02A99"/>
    <w:rsid w:val="00C03F51"/>
    <w:rsid w:val="00C04AFB"/>
    <w:rsid w:val="00C10CC7"/>
    <w:rsid w:val="00C111ED"/>
    <w:rsid w:val="00C11DF8"/>
    <w:rsid w:val="00C13225"/>
    <w:rsid w:val="00C136A2"/>
    <w:rsid w:val="00C14C86"/>
    <w:rsid w:val="00C15313"/>
    <w:rsid w:val="00C15A5F"/>
    <w:rsid w:val="00C17715"/>
    <w:rsid w:val="00C201B0"/>
    <w:rsid w:val="00C224E7"/>
    <w:rsid w:val="00C229F8"/>
    <w:rsid w:val="00C22D57"/>
    <w:rsid w:val="00C2369A"/>
    <w:rsid w:val="00C24339"/>
    <w:rsid w:val="00C25365"/>
    <w:rsid w:val="00C25B02"/>
    <w:rsid w:val="00C269AC"/>
    <w:rsid w:val="00C26E4E"/>
    <w:rsid w:val="00C319A3"/>
    <w:rsid w:val="00C31C9D"/>
    <w:rsid w:val="00C320D7"/>
    <w:rsid w:val="00C322F1"/>
    <w:rsid w:val="00C33284"/>
    <w:rsid w:val="00C33371"/>
    <w:rsid w:val="00C33CAD"/>
    <w:rsid w:val="00C33D9B"/>
    <w:rsid w:val="00C33F76"/>
    <w:rsid w:val="00C34398"/>
    <w:rsid w:val="00C343E5"/>
    <w:rsid w:val="00C3517F"/>
    <w:rsid w:val="00C351A6"/>
    <w:rsid w:val="00C35A4C"/>
    <w:rsid w:val="00C35E0D"/>
    <w:rsid w:val="00C371FA"/>
    <w:rsid w:val="00C377A2"/>
    <w:rsid w:val="00C37F21"/>
    <w:rsid w:val="00C4187C"/>
    <w:rsid w:val="00C42321"/>
    <w:rsid w:val="00C432C7"/>
    <w:rsid w:val="00C46597"/>
    <w:rsid w:val="00C466C4"/>
    <w:rsid w:val="00C46B48"/>
    <w:rsid w:val="00C46F61"/>
    <w:rsid w:val="00C46F6B"/>
    <w:rsid w:val="00C47598"/>
    <w:rsid w:val="00C47BB2"/>
    <w:rsid w:val="00C47CC5"/>
    <w:rsid w:val="00C47D4C"/>
    <w:rsid w:val="00C51184"/>
    <w:rsid w:val="00C51A32"/>
    <w:rsid w:val="00C51C28"/>
    <w:rsid w:val="00C52FFE"/>
    <w:rsid w:val="00C53456"/>
    <w:rsid w:val="00C537F2"/>
    <w:rsid w:val="00C53E6D"/>
    <w:rsid w:val="00C55132"/>
    <w:rsid w:val="00C55EA7"/>
    <w:rsid w:val="00C60C2D"/>
    <w:rsid w:val="00C6162E"/>
    <w:rsid w:val="00C62E87"/>
    <w:rsid w:val="00C64364"/>
    <w:rsid w:val="00C64D29"/>
    <w:rsid w:val="00C65399"/>
    <w:rsid w:val="00C65917"/>
    <w:rsid w:val="00C67757"/>
    <w:rsid w:val="00C70043"/>
    <w:rsid w:val="00C708E8"/>
    <w:rsid w:val="00C71B5B"/>
    <w:rsid w:val="00C71DD7"/>
    <w:rsid w:val="00C7208D"/>
    <w:rsid w:val="00C721DE"/>
    <w:rsid w:val="00C73861"/>
    <w:rsid w:val="00C7432C"/>
    <w:rsid w:val="00C74C65"/>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4BD2"/>
    <w:rsid w:val="00C85FED"/>
    <w:rsid w:val="00C86467"/>
    <w:rsid w:val="00C87199"/>
    <w:rsid w:val="00C912FD"/>
    <w:rsid w:val="00C9179A"/>
    <w:rsid w:val="00C93568"/>
    <w:rsid w:val="00C938AE"/>
    <w:rsid w:val="00C94895"/>
    <w:rsid w:val="00C95C72"/>
    <w:rsid w:val="00C95FE9"/>
    <w:rsid w:val="00C965AA"/>
    <w:rsid w:val="00C96B86"/>
    <w:rsid w:val="00C96DBB"/>
    <w:rsid w:val="00C9700A"/>
    <w:rsid w:val="00C971F9"/>
    <w:rsid w:val="00C97CD4"/>
    <w:rsid w:val="00C97DF7"/>
    <w:rsid w:val="00C97E95"/>
    <w:rsid w:val="00CA14C9"/>
    <w:rsid w:val="00CA1A6A"/>
    <w:rsid w:val="00CA24FB"/>
    <w:rsid w:val="00CA27D6"/>
    <w:rsid w:val="00CA3A08"/>
    <w:rsid w:val="00CA6108"/>
    <w:rsid w:val="00CA64D5"/>
    <w:rsid w:val="00CA726B"/>
    <w:rsid w:val="00CA771C"/>
    <w:rsid w:val="00CA7E7F"/>
    <w:rsid w:val="00CB047B"/>
    <w:rsid w:val="00CB0B39"/>
    <w:rsid w:val="00CB1877"/>
    <w:rsid w:val="00CB2557"/>
    <w:rsid w:val="00CB27DE"/>
    <w:rsid w:val="00CB3201"/>
    <w:rsid w:val="00CB3415"/>
    <w:rsid w:val="00CB4329"/>
    <w:rsid w:val="00CB6290"/>
    <w:rsid w:val="00CB766B"/>
    <w:rsid w:val="00CC191C"/>
    <w:rsid w:val="00CC29B8"/>
    <w:rsid w:val="00CC356D"/>
    <w:rsid w:val="00CC3FEB"/>
    <w:rsid w:val="00CC47E2"/>
    <w:rsid w:val="00CC49E5"/>
    <w:rsid w:val="00CC5517"/>
    <w:rsid w:val="00CC6F87"/>
    <w:rsid w:val="00CC7DDC"/>
    <w:rsid w:val="00CD0A90"/>
    <w:rsid w:val="00CD0EF3"/>
    <w:rsid w:val="00CD109D"/>
    <w:rsid w:val="00CD1E9D"/>
    <w:rsid w:val="00CD1EB5"/>
    <w:rsid w:val="00CD2D54"/>
    <w:rsid w:val="00CD486A"/>
    <w:rsid w:val="00CD5288"/>
    <w:rsid w:val="00CD5986"/>
    <w:rsid w:val="00CD66E6"/>
    <w:rsid w:val="00CD6ABB"/>
    <w:rsid w:val="00CD6C4C"/>
    <w:rsid w:val="00CE0241"/>
    <w:rsid w:val="00CE024A"/>
    <w:rsid w:val="00CE1983"/>
    <w:rsid w:val="00CE2909"/>
    <w:rsid w:val="00CE32C6"/>
    <w:rsid w:val="00CE417B"/>
    <w:rsid w:val="00CE53E5"/>
    <w:rsid w:val="00CE54E0"/>
    <w:rsid w:val="00CE5624"/>
    <w:rsid w:val="00CE5A2D"/>
    <w:rsid w:val="00CE5CF2"/>
    <w:rsid w:val="00CE71E9"/>
    <w:rsid w:val="00CF17AA"/>
    <w:rsid w:val="00CF2572"/>
    <w:rsid w:val="00CF25A1"/>
    <w:rsid w:val="00CF2FFE"/>
    <w:rsid w:val="00CF3124"/>
    <w:rsid w:val="00CF3806"/>
    <w:rsid w:val="00CF461F"/>
    <w:rsid w:val="00CF6966"/>
    <w:rsid w:val="00CF6B77"/>
    <w:rsid w:val="00CF6D7A"/>
    <w:rsid w:val="00CF71E3"/>
    <w:rsid w:val="00CF7E8B"/>
    <w:rsid w:val="00D00A5D"/>
    <w:rsid w:val="00D00A87"/>
    <w:rsid w:val="00D00E47"/>
    <w:rsid w:val="00D01354"/>
    <w:rsid w:val="00D01910"/>
    <w:rsid w:val="00D01ACE"/>
    <w:rsid w:val="00D0202D"/>
    <w:rsid w:val="00D02F2F"/>
    <w:rsid w:val="00D03937"/>
    <w:rsid w:val="00D03CB9"/>
    <w:rsid w:val="00D05411"/>
    <w:rsid w:val="00D055F6"/>
    <w:rsid w:val="00D05977"/>
    <w:rsid w:val="00D06476"/>
    <w:rsid w:val="00D06995"/>
    <w:rsid w:val="00D07913"/>
    <w:rsid w:val="00D10B8B"/>
    <w:rsid w:val="00D12D36"/>
    <w:rsid w:val="00D13087"/>
    <w:rsid w:val="00D13CFA"/>
    <w:rsid w:val="00D155DF"/>
    <w:rsid w:val="00D16B06"/>
    <w:rsid w:val="00D16FA0"/>
    <w:rsid w:val="00D17378"/>
    <w:rsid w:val="00D2130B"/>
    <w:rsid w:val="00D216B2"/>
    <w:rsid w:val="00D22225"/>
    <w:rsid w:val="00D23BEA"/>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07C9"/>
    <w:rsid w:val="00D40C4C"/>
    <w:rsid w:val="00D4128C"/>
    <w:rsid w:val="00D42215"/>
    <w:rsid w:val="00D4223D"/>
    <w:rsid w:val="00D426F8"/>
    <w:rsid w:val="00D4411B"/>
    <w:rsid w:val="00D44EC6"/>
    <w:rsid w:val="00D45441"/>
    <w:rsid w:val="00D47215"/>
    <w:rsid w:val="00D5130A"/>
    <w:rsid w:val="00D51533"/>
    <w:rsid w:val="00D51769"/>
    <w:rsid w:val="00D51F22"/>
    <w:rsid w:val="00D522D8"/>
    <w:rsid w:val="00D5491C"/>
    <w:rsid w:val="00D54CCF"/>
    <w:rsid w:val="00D554E8"/>
    <w:rsid w:val="00D55E12"/>
    <w:rsid w:val="00D563BB"/>
    <w:rsid w:val="00D56638"/>
    <w:rsid w:val="00D56795"/>
    <w:rsid w:val="00D5748E"/>
    <w:rsid w:val="00D612A9"/>
    <w:rsid w:val="00D631AA"/>
    <w:rsid w:val="00D63F3A"/>
    <w:rsid w:val="00D6411E"/>
    <w:rsid w:val="00D64482"/>
    <w:rsid w:val="00D66935"/>
    <w:rsid w:val="00D7107E"/>
    <w:rsid w:val="00D71DD8"/>
    <w:rsid w:val="00D735D0"/>
    <w:rsid w:val="00D74117"/>
    <w:rsid w:val="00D743FD"/>
    <w:rsid w:val="00D766D5"/>
    <w:rsid w:val="00D76F7E"/>
    <w:rsid w:val="00D80021"/>
    <w:rsid w:val="00D80066"/>
    <w:rsid w:val="00D803F8"/>
    <w:rsid w:val="00D812B5"/>
    <w:rsid w:val="00D815E4"/>
    <w:rsid w:val="00D84C22"/>
    <w:rsid w:val="00D858D9"/>
    <w:rsid w:val="00D8724C"/>
    <w:rsid w:val="00D87E37"/>
    <w:rsid w:val="00D901D4"/>
    <w:rsid w:val="00D9166E"/>
    <w:rsid w:val="00D93004"/>
    <w:rsid w:val="00D93711"/>
    <w:rsid w:val="00D938C1"/>
    <w:rsid w:val="00D942C4"/>
    <w:rsid w:val="00D9448F"/>
    <w:rsid w:val="00D94AAC"/>
    <w:rsid w:val="00D958D9"/>
    <w:rsid w:val="00D96D2A"/>
    <w:rsid w:val="00D973DF"/>
    <w:rsid w:val="00DA2C76"/>
    <w:rsid w:val="00DA466E"/>
    <w:rsid w:val="00DA47A8"/>
    <w:rsid w:val="00DA5357"/>
    <w:rsid w:val="00DA5EB5"/>
    <w:rsid w:val="00DA600F"/>
    <w:rsid w:val="00DA7D61"/>
    <w:rsid w:val="00DB0846"/>
    <w:rsid w:val="00DB1890"/>
    <w:rsid w:val="00DB2775"/>
    <w:rsid w:val="00DB3592"/>
    <w:rsid w:val="00DB3F19"/>
    <w:rsid w:val="00DB47E5"/>
    <w:rsid w:val="00DB4C93"/>
    <w:rsid w:val="00DB5421"/>
    <w:rsid w:val="00DB62DE"/>
    <w:rsid w:val="00DB64F4"/>
    <w:rsid w:val="00DB6CB3"/>
    <w:rsid w:val="00DB7B1A"/>
    <w:rsid w:val="00DB7D08"/>
    <w:rsid w:val="00DC0928"/>
    <w:rsid w:val="00DC1871"/>
    <w:rsid w:val="00DC2894"/>
    <w:rsid w:val="00DC3F8A"/>
    <w:rsid w:val="00DC4A26"/>
    <w:rsid w:val="00DC51DC"/>
    <w:rsid w:val="00DC5252"/>
    <w:rsid w:val="00DC5C78"/>
    <w:rsid w:val="00DC795E"/>
    <w:rsid w:val="00DD0361"/>
    <w:rsid w:val="00DD05AA"/>
    <w:rsid w:val="00DD1537"/>
    <w:rsid w:val="00DD2F0C"/>
    <w:rsid w:val="00DD3148"/>
    <w:rsid w:val="00DD3A14"/>
    <w:rsid w:val="00DD3B77"/>
    <w:rsid w:val="00DD40B5"/>
    <w:rsid w:val="00DD46E9"/>
    <w:rsid w:val="00DD7083"/>
    <w:rsid w:val="00DD734F"/>
    <w:rsid w:val="00DD740A"/>
    <w:rsid w:val="00DD7F26"/>
    <w:rsid w:val="00DE0D00"/>
    <w:rsid w:val="00DE0D6E"/>
    <w:rsid w:val="00DE0FAB"/>
    <w:rsid w:val="00DE16CD"/>
    <w:rsid w:val="00DE2D99"/>
    <w:rsid w:val="00DE34AF"/>
    <w:rsid w:val="00DE3F06"/>
    <w:rsid w:val="00DE44CE"/>
    <w:rsid w:val="00DE4F52"/>
    <w:rsid w:val="00DE5450"/>
    <w:rsid w:val="00DE6492"/>
    <w:rsid w:val="00DE7B7A"/>
    <w:rsid w:val="00DF14CB"/>
    <w:rsid w:val="00DF280B"/>
    <w:rsid w:val="00DF28B7"/>
    <w:rsid w:val="00DF3079"/>
    <w:rsid w:val="00DF3345"/>
    <w:rsid w:val="00DF44DA"/>
    <w:rsid w:val="00DF5F6C"/>
    <w:rsid w:val="00DF68C0"/>
    <w:rsid w:val="00DF7650"/>
    <w:rsid w:val="00DF7DB3"/>
    <w:rsid w:val="00DF7F5A"/>
    <w:rsid w:val="00E00332"/>
    <w:rsid w:val="00E00FFD"/>
    <w:rsid w:val="00E01277"/>
    <w:rsid w:val="00E0133C"/>
    <w:rsid w:val="00E02A02"/>
    <w:rsid w:val="00E04590"/>
    <w:rsid w:val="00E04C02"/>
    <w:rsid w:val="00E04D00"/>
    <w:rsid w:val="00E04E2F"/>
    <w:rsid w:val="00E0530E"/>
    <w:rsid w:val="00E053B2"/>
    <w:rsid w:val="00E06002"/>
    <w:rsid w:val="00E0617A"/>
    <w:rsid w:val="00E064D3"/>
    <w:rsid w:val="00E06595"/>
    <w:rsid w:val="00E0666D"/>
    <w:rsid w:val="00E10013"/>
    <w:rsid w:val="00E10124"/>
    <w:rsid w:val="00E121E7"/>
    <w:rsid w:val="00E12316"/>
    <w:rsid w:val="00E1277F"/>
    <w:rsid w:val="00E139D5"/>
    <w:rsid w:val="00E13CD3"/>
    <w:rsid w:val="00E14CA5"/>
    <w:rsid w:val="00E15202"/>
    <w:rsid w:val="00E152DF"/>
    <w:rsid w:val="00E15505"/>
    <w:rsid w:val="00E16BB5"/>
    <w:rsid w:val="00E20C37"/>
    <w:rsid w:val="00E21392"/>
    <w:rsid w:val="00E22D1B"/>
    <w:rsid w:val="00E235F5"/>
    <w:rsid w:val="00E23783"/>
    <w:rsid w:val="00E24FD1"/>
    <w:rsid w:val="00E256E5"/>
    <w:rsid w:val="00E26411"/>
    <w:rsid w:val="00E267F9"/>
    <w:rsid w:val="00E26A51"/>
    <w:rsid w:val="00E26EF8"/>
    <w:rsid w:val="00E2794D"/>
    <w:rsid w:val="00E27AE8"/>
    <w:rsid w:val="00E3008F"/>
    <w:rsid w:val="00E307B6"/>
    <w:rsid w:val="00E31FA6"/>
    <w:rsid w:val="00E321C2"/>
    <w:rsid w:val="00E3247D"/>
    <w:rsid w:val="00E32E9C"/>
    <w:rsid w:val="00E331A3"/>
    <w:rsid w:val="00E33254"/>
    <w:rsid w:val="00E34B62"/>
    <w:rsid w:val="00E34EBE"/>
    <w:rsid w:val="00E34F85"/>
    <w:rsid w:val="00E3611E"/>
    <w:rsid w:val="00E37611"/>
    <w:rsid w:val="00E37617"/>
    <w:rsid w:val="00E37C18"/>
    <w:rsid w:val="00E4196F"/>
    <w:rsid w:val="00E41A87"/>
    <w:rsid w:val="00E41AD6"/>
    <w:rsid w:val="00E42017"/>
    <w:rsid w:val="00E42730"/>
    <w:rsid w:val="00E42B8D"/>
    <w:rsid w:val="00E4386F"/>
    <w:rsid w:val="00E4387E"/>
    <w:rsid w:val="00E45AB1"/>
    <w:rsid w:val="00E45C81"/>
    <w:rsid w:val="00E46268"/>
    <w:rsid w:val="00E462F2"/>
    <w:rsid w:val="00E46829"/>
    <w:rsid w:val="00E519D4"/>
    <w:rsid w:val="00E528F9"/>
    <w:rsid w:val="00E53522"/>
    <w:rsid w:val="00E538E4"/>
    <w:rsid w:val="00E54757"/>
    <w:rsid w:val="00E55854"/>
    <w:rsid w:val="00E56707"/>
    <w:rsid w:val="00E56E5F"/>
    <w:rsid w:val="00E571E8"/>
    <w:rsid w:val="00E57739"/>
    <w:rsid w:val="00E6202D"/>
    <w:rsid w:val="00E628AD"/>
    <w:rsid w:val="00E62908"/>
    <w:rsid w:val="00E632C7"/>
    <w:rsid w:val="00E63CE5"/>
    <w:rsid w:val="00E63F8C"/>
    <w:rsid w:val="00E64339"/>
    <w:rsid w:val="00E64CD9"/>
    <w:rsid w:val="00E666EB"/>
    <w:rsid w:val="00E66B76"/>
    <w:rsid w:val="00E677BD"/>
    <w:rsid w:val="00E708BC"/>
    <w:rsid w:val="00E70A06"/>
    <w:rsid w:val="00E70C44"/>
    <w:rsid w:val="00E72063"/>
    <w:rsid w:val="00E7246F"/>
    <w:rsid w:val="00E729CD"/>
    <w:rsid w:val="00E72B6E"/>
    <w:rsid w:val="00E72EE7"/>
    <w:rsid w:val="00E74914"/>
    <w:rsid w:val="00E74B6D"/>
    <w:rsid w:val="00E74CCE"/>
    <w:rsid w:val="00E761A9"/>
    <w:rsid w:val="00E775E3"/>
    <w:rsid w:val="00E77863"/>
    <w:rsid w:val="00E77F11"/>
    <w:rsid w:val="00E82CF3"/>
    <w:rsid w:val="00E8322C"/>
    <w:rsid w:val="00E839D3"/>
    <w:rsid w:val="00E84570"/>
    <w:rsid w:val="00E8487A"/>
    <w:rsid w:val="00E86477"/>
    <w:rsid w:val="00E86672"/>
    <w:rsid w:val="00E872A7"/>
    <w:rsid w:val="00E8762A"/>
    <w:rsid w:val="00E8763F"/>
    <w:rsid w:val="00E879DE"/>
    <w:rsid w:val="00E901AB"/>
    <w:rsid w:val="00E9064A"/>
    <w:rsid w:val="00E923B4"/>
    <w:rsid w:val="00E9292A"/>
    <w:rsid w:val="00E94759"/>
    <w:rsid w:val="00E967EA"/>
    <w:rsid w:val="00E97299"/>
    <w:rsid w:val="00EA0428"/>
    <w:rsid w:val="00EA0714"/>
    <w:rsid w:val="00EA0C0B"/>
    <w:rsid w:val="00EA19E9"/>
    <w:rsid w:val="00EA1F76"/>
    <w:rsid w:val="00EA2443"/>
    <w:rsid w:val="00EA369D"/>
    <w:rsid w:val="00EA38ED"/>
    <w:rsid w:val="00EA3B57"/>
    <w:rsid w:val="00EA3B6D"/>
    <w:rsid w:val="00EA3EF5"/>
    <w:rsid w:val="00EA411E"/>
    <w:rsid w:val="00EA4375"/>
    <w:rsid w:val="00EA44E7"/>
    <w:rsid w:val="00EA4C4D"/>
    <w:rsid w:val="00EA58FE"/>
    <w:rsid w:val="00EA641F"/>
    <w:rsid w:val="00EA6A5A"/>
    <w:rsid w:val="00EA714D"/>
    <w:rsid w:val="00EB0D49"/>
    <w:rsid w:val="00EB19E0"/>
    <w:rsid w:val="00EB1C21"/>
    <w:rsid w:val="00EB249C"/>
    <w:rsid w:val="00EB2EE3"/>
    <w:rsid w:val="00EB2F8C"/>
    <w:rsid w:val="00EB3B36"/>
    <w:rsid w:val="00EB5754"/>
    <w:rsid w:val="00EB58F8"/>
    <w:rsid w:val="00EB5A80"/>
    <w:rsid w:val="00EB64C9"/>
    <w:rsid w:val="00EB68AC"/>
    <w:rsid w:val="00EB780D"/>
    <w:rsid w:val="00EB7FBE"/>
    <w:rsid w:val="00EC05EB"/>
    <w:rsid w:val="00EC07DD"/>
    <w:rsid w:val="00EC093F"/>
    <w:rsid w:val="00EC0BEE"/>
    <w:rsid w:val="00EC0D7C"/>
    <w:rsid w:val="00EC11A8"/>
    <w:rsid w:val="00EC2AA7"/>
    <w:rsid w:val="00EC3652"/>
    <w:rsid w:val="00EC3D03"/>
    <w:rsid w:val="00EC4F11"/>
    <w:rsid w:val="00EC7F14"/>
    <w:rsid w:val="00ED1A0D"/>
    <w:rsid w:val="00ED26DA"/>
    <w:rsid w:val="00ED3078"/>
    <w:rsid w:val="00ED3187"/>
    <w:rsid w:val="00ED3B24"/>
    <w:rsid w:val="00ED415E"/>
    <w:rsid w:val="00ED4969"/>
    <w:rsid w:val="00ED51B7"/>
    <w:rsid w:val="00ED522F"/>
    <w:rsid w:val="00ED56D3"/>
    <w:rsid w:val="00ED5AC3"/>
    <w:rsid w:val="00ED664B"/>
    <w:rsid w:val="00ED78E4"/>
    <w:rsid w:val="00ED7F90"/>
    <w:rsid w:val="00EE09D9"/>
    <w:rsid w:val="00EE1F69"/>
    <w:rsid w:val="00EE220A"/>
    <w:rsid w:val="00EE2448"/>
    <w:rsid w:val="00EE27CA"/>
    <w:rsid w:val="00EE2853"/>
    <w:rsid w:val="00EE352A"/>
    <w:rsid w:val="00EE459B"/>
    <w:rsid w:val="00EE5A69"/>
    <w:rsid w:val="00EF0BC5"/>
    <w:rsid w:val="00EF134D"/>
    <w:rsid w:val="00EF1EFE"/>
    <w:rsid w:val="00EF2B66"/>
    <w:rsid w:val="00EF2CCA"/>
    <w:rsid w:val="00EF4981"/>
    <w:rsid w:val="00EF5970"/>
    <w:rsid w:val="00EF5D36"/>
    <w:rsid w:val="00EF66FC"/>
    <w:rsid w:val="00EF7004"/>
    <w:rsid w:val="00F0135B"/>
    <w:rsid w:val="00F02E73"/>
    <w:rsid w:val="00F04AA6"/>
    <w:rsid w:val="00F04CAF"/>
    <w:rsid w:val="00F10140"/>
    <w:rsid w:val="00F109C7"/>
    <w:rsid w:val="00F11BAF"/>
    <w:rsid w:val="00F11CE3"/>
    <w:rsid w:val="00F126C7"/>
    <w:rsid w:val="00F132DC"/>
    <w:rsid w:val="00F13A9A"/>
    <w:rsid w:val="00F13B27"/>
    <w:rsid w:val="00F15C07"/>
    <w:rsid w:val="00F16559"/>
    <w:rsid w:val="00F16839"/>
    <w:rsid w:val="00F169CC"/>
    <w:rsid w:val="00F16E77"/>
    <w:rsid w:val="00F16FDF"/>
    <w:rsid w:val="00F17868"/>
    <w:rsid w:val="00F17DCE"/>
    <w:rsid w:val="00F21055"/>
    <w:rsid w:val="00F22750"/>
    <w:rsid w:val="00F23CA1"/>
    <w:rsid w:val="00F2401A"/>
    <w:rsid w:val="00F2482F"/>
    <w:rsid w:val="00F24CA8"/>
    <w:rsid w:val="00F257BB"/>
    <w:rsid w:val="00F25A56"/>
    <w:rsid w:val="00F2646F"/>
    <w:rsid w:val="00F26E33"/>
    <w:rsid w:val="00F27E65"/>
    <w:rsid w:val="00F30EE7"/>
    <w:rsid w:val="00F318BA"/>
    <w:rsid w:val="00F31DEA"/>
    <w:rsid w:val="00F338D8"/>
    <w:rsid w:val="00F33B08"/>
    <w:rsid w:val="00F356D2"/>
    <w:rsid w:val="00F36A95"/>
    <w:rsid w:val="00F36F01"/>
    <w:rsid w:val="00F370A9"/>
    <w:rsid w:val="00F37349"/>
    <w:rsid w:val="00F405C9"/>
    <w:rsid w:val="00F40A19"/>
    <w:rsid w:val="00F40C29"/>
    <w:rsid w:val="00F414CD"/>
    <w:rsid w:val="00F414F8"/>
    <w:rsid w:val="00F417F4"/>
    <w:rsid w:val="00F42B61"/>
    <w:rsid w:val="00F43F43"/>
    <w:rsid w:val="00F44FA1"/>
    <w:rsid w:val="00F45418"/>
    <w:rsid w:val="00F47626"/>
    <w:rsid w:val="00F47754"/>
    <w:rsid w:val="00F47CAB"/>
    <w:rsid w:val="00F50239"/>
    <w:rsid w:val="00F50275"/>
    <w:rsid w:val="00F505C7"/>
    <w:rsid w:val="00F50DC3"/>
    <w:rsid w:val="00F51366"/>
    <w:rsid w:val="00F51FB9"/>
    <w:rsid w:val="00F520DA"/>
    <w:rsid w:val="00F534AD"/>
    <w:rsid w:val="00F53C9E"/>
    <w:rsid w:val="00F53E86"/>
    <w:rsid w:val="00F54824"/>
    <w:rsid w:val="00F54B41"/>
    <w:rsid w:val="00F54D09"/>
    <w:rsid w:val="00F5526B"/>
    <w:rsid w:val="00F5586B"/>
    <w:rsid w:val="00F55BF6"/>
    <w:rsid w:val="00F55DB1"/>
    <w:rsid w:val="00F566F6"/>
    <w:rsid w:val="00F56CE1"/>
    <w:rsid w:val="00F57688"/>
    <w:rsid w:val="00F6003E"/>
    <w:rsid w:val="00F60839"/>
    <w:rsid w:val="00F614F3"/>
    <w:rsid w:val="00F61623"/>
    <w:rsid w:val="00F61DD5"/>
    <w:rsid w:val="00F62AE5"/>
    <w:rsid w:val="00F62D01"/>
    <w:rsid w:val="00F62EE5"/>
    <w:rsid w:val="00F64342"/>
    <w:rsid w:val="00F64D42"/>
    <w:rsid w:val="00F64E90"/>
    <w:rsid w:val="00F66348"/>
    <w:rsid w:val="00F669C5"/>
    <w:rsid w:val="00F67C1B"/>
    <w:rsid w:val="00F70195"/>
    <w:rsid w:val="00F70556"/>
    <w:rsid w:val="00F70F20"/>
    <w:rsid w:val="00F72DEA"/>
    <w:rsid w:val="00F743A4"/>
    <w:rsid w:val="00F75340"/>
    <w:rsid w:val="00F75710"/>
    <w:rsid w:val="00F75739"/>
    <w:rsid w:val="00F75AC9"/>
    <w:rsid w:val="00F75ED1"/>
    <w:rsid w:val="00F77814"/>
    <w:rsid w:val="00F77DFC"/>
    <w:rsid w:val="00F803B0"/>
    <w:rsid w:val="00F80409"/>
    <w:rsid w:val="00F80E14"/>
    <w:rsid w:val="00F80E25"/>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506A"/>
    <w:rsid w:val="00F95B03"/>
    <w:rsid w:val="00F96026"/>
    <w:rsid w:val="00F962B6"/>
    <w:rsid w:val="00F96B57"/>
    <w:rsid w:val="00F96C3E"/>
    <w:rsid w:val="00F97CE1"/>
    <w:rsid w:val="00FA0966"/>
    <w:rsid w:val="00FA0B2F"/>
    <w:rsid w:val="00FA2AB2"/>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46A"/>
    <w:rsid w:val="00FB6981"/>
    <w:rsid w:val="00FB7076"/>
    <w:rsid w:val="00FC0936"/>
    <w:rsid w:val="00FC12FA"/>
    <w:rsid w:val="00FC21CD"/>
    <w:rsid w:val="00FC3598"/>
    <w:rsid w:val="00FC3A0E"/>
    <w:rsid w:val="00FC3B9D"/>
    <w:rsid w:val="00FC4607"/>
    <w:rsid w:val="00FC5D45"/>
    <w:rsid w:val="00FC5E78"/>
    <w:rsid w:val="00FC691C"/>
    <w:rsid w:val="00FC6B5B"/>
    <w:rsid w:val="00FC6D74"/>
    <w:rsid w:val="00FD00DB"/>
    <w:rsid w:val="00FD0A3A"/>
    <w:rsid w:val="00FD1640"/>
    <w:rsid w:val="00FD16AF"/>
    <w:rsid w:val="00FD18F7"/>
    <w:rsid w:val="00FD1F4D"/>
    <w:rsid w:val="00FD2218"/>
    <w:rsid w:val="00FD2A3E"/>
    <w:rsid w:val="00FD3CCF"/>
    <w:rsid w:val="00FD546E"/>
    <w:rsid w:val="00FD7077"/>
    <w:rsid w:val="00FE153D"/>
    <w:rsid w:val="00FE176A"/>
    <w:rsid w:val="00FE2305"/>
    <w:rsid w:val="00FE24FF"/>
    <w:rsid w:val="00FE405D"/>
    <w:rsid w:val="00FE43D1"/>
    <w:rsid w:val="00FE51CB"/>
    <w:rsid w:val="00FE5BBC"/>
    <w:rsid w:val="00FE6638"/>
    <w:rsid w:val="00FF09FC"/>
    <w:rsid w:val="00FF0FA5"/>
    <w:rsid w:val="00FF0FE6"/>
    <w:rsid w:val="00FF13C6"/>
    <w:rsid w:val="00FF2B42"/>
    <w:rsid w:val="00FF335A"/>
    <w:rsid w:val="00FF3EC7"/>
    <w:rsid w:val="00FF454E"/>
    <w:rsid w:val="00FF49BA"/>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F5526B"/>
    <w:pPr>
      <w:keepNext/>
      <w:keepLines/>
      <w:spacing w:before="200" w:line="276" w:lineRule="auto"/>
      <w:outlineLvl w:val="4"/>
    </w:pPr>
    <w:rPr>
      <w:rFonts w:asciiTheme="majorHAnsi" w:eastAsiaTheme="majorEastAsia" w:hAnsiTheme="majorHAnsi" w:cstheme="majorBidi"/>
      <w:color w:val="243F60" w:themeColor="accent1" w:themeShade="7F"/>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4"/>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uiPriority w:val="22"/>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36"/>
      </w:numPr>
    </w:pPr>
  </w:style>
  <w:style w:type="character" w:customStyle="1" w:styleId="Ttulo5Char">
    <w:name w:val="Título 5 Char"/>
    <w:basedOn w:val="Fontepargpadro"/>
    <w:link w:val="Ttulo5"/>
    <w:uiPriority w:val="9"/>
    <w:semiHidden/>
    <w:rsid w:val="00F5526B"/>
    <w:rPr>
      <w:rFonts w:asciiTheme="majorHAnsi" w:eastAsiaTheme="majorEastAsia" w:hAnsiTheme="majorHAnsi" w:cstheme="majorBidi"/>
      <w:color w:val="243F60" w:themeColor="accent1" w:themeShade="7F"/>
      <w:sz w:val="22"/>
      <w:szCs w:val="22"/>
      <w:lang w:eastAsia="pt-BR"/>
    </w:rPr>
  </w:style>
  <w:style w:type="paragraph" w:customStyle="1" w:styleId="cs7ced571b">
    <w:name w:val="cs7ced571b"/>
    <w:basedOn w:val="Normal"/>
    <w:rsid w:val="00F5526B"/>
    <w:pPr>
      <w:spacing w:before="100" w:beforeAutospacing="1" w:after="100" w:afterAutospacing="1"/>
    </w:pPr>
    <w:rPr>
      <w:rFonts w:ascii="Times New Roman" w:eastAsia="Times New Roman" w:hAnsi="Times New Roman" w:cs="Times New Roman"/>
    </w:rPr>
  </w:style>
  <w:style w:type="character" w:customStyle="1" w:styleId="a-size-large">
    <w:name w:val="a-size-large"/>
    <w:basedOn w:val="Fontepargpadro"/>
    <w:rsid w:val="00F5526B"/>
  </w:style>
  <w:style w:type="character" w:customStyle="1" w:styleId="SemEspaamentoChar">
    <w:name w:val="Sem Espaçamento Char"/>
    <w:link w:val="SemEspaamento"/>
    <w:uiPriority w:val="1"/>
    <w:qFormat/>
    <w:locked/>
    <w:rsid w:val="004141DD"/>
    <w:rPr>
      <w:lang w:eastAsia="pt-BR"/>
    </w:rPr>
  </w:style>
  <w:style w:type="paragraph" w:styleId="SemEspaamento">
    <w:name w:val="No Spacing"/>
    <w:link w:val="SemEspaamentoChar"/>
    <w:uiPriority w:val="1"/>
    <w:qFormat/>
    <w:rsid w:val="004141DD"/>
    <w:rPr>
      <w:lang w:eastAsia="pt-BR"/>
    </w:rPr>
  </w:style>
  <w:style w:type="table" w:customStyle="1" w:styleId="TabeladeGradeClara1">
    <w:name w:val="Tabela de Grade Clara1"/>
    <w:basedOn w:val="Tabelanormal"/>
    <w:uiPriority w:val="40"/>
    <w:rsid w:val="00682896"/>
    <w:rPr>
      <w:rFonts w:asciiTheme="minorHAnsi" w:eastAsiaTheme="minorHAnsi" w:hAnsiTheme="minorHAnsi" w:cstheme="minorBidi"/>
      <w:kern w:val="2"/>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666DE19-1B92-477A-B231-F8040C759D3E}">
  <ds:schemaRefs>
    <ds:schemaRef ds:uri="http://schemas.openxmlformats.org/officeDocument/2006/bibliography"/>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541C99-BA1C-408F-8BE9-FD886FF1D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438</TotalTime>
  <Pages>55</Pages>
  <Words>18139</Words>
  <Characters>97954</Characters>
  <Application>Microsoft Office Word</Application>
  <DocSecurity>0</DocSecurity>
  <Lines>816</Lines>
  <Paragraphs>231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115862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27</cp:revision>
  <cp:lastPrinted>2025-11-10T17:31:00Z</cp:lastPrinted>
  <dcterms:created xsi:type="dcterms:W3CDTF">2025-07-03T17:35:00Z</dcterms:created>
  <dcterms:modified xsi:type="dcterms:W3CDTF">2026-10-07T13:58:00Z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