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acomgrade"/>
        <w:tblW w:w="9185" w:type="dxa"/>
        <w:jc w:val="center"/>
        <w:tblLook w:val="04A0" w:firstRow="1" w:lastRow="0" w:firstColumn="1" w:lastColumn="0" w:noHBand="0" w:noVBand="1"/>
      </w:tblPr>
      <w:tblGrid>
        <w:gridCol w:w="4536"/>
        <w:gridCol w:w="4649"/>
      </w:tblGrid>
      <w:tr w:rsidR="0027380A" w:rsidRPr="006375CB" w14:paraId="61F68F8E" w14:textId="77777777" w:rsidTr="006C7EED">
        <w:trPr>
          <w:jc w:val="center"/>
        </w:trPr>
        <w:tc>
          <w:tcPr>
            <w:tcW w:w="4536" w:type="dxa"/>
            <w:vAlign w:val="center"/>
          </w:tcPr>
          <w:p w14:paraId="5D9A5108" w14:textId="4C928360" w:rsidR="0027380A" w:rsidRPr="006375CB" w:rsidRDefault="0027380A" w:rsidP="006C7EED">
            <w:pPr>
              <w:rPr>
                <w:rFonts w:ascii="Tahoma" w:hAnsi="Tahoma"/>
                <w:b/>
                <w:bCs/>
                <w:sz w:val="18"/>
                <w:szCs w:val="18"/>
              </w:rPr>
            </w:pPr>
            <w:r w:rsidRPr="006375CB">
              <w:rPr>
                <w:rFonts w:ascii="Tahoma" w:hAnsi="Tahoma"/>
                <w:b/>
                <w:bCs/>
                <w:sz w:val="18"/>
                <w:szCs w:val="18"/>
              </w:rPr>
              <w:br w:type="page"/>
            </w:r>
            <w:r w:rsidRPr="006375CB">
              <w:rPr>
                <w:rFonts w:ascii="Tahoma" w:hAnsi="Tahoma"/>
                <w:b/>
                <w:bCs/>
                <w:sz w:val="18"/>
                <w:szCs w:val="18"/>
              </w:rPr>
              <w:br w:type="page"/>
              <w:t>CONCORRÊNCIA Nº 001/2024</w:t>
            </w:r>
          </w:p>
        </w:tc>
        <w:tc>
          <w:tcPr>
            <w:tcW w:w="4649" w:type="dxa"/>
            <w:vAlign w:val="center"/>
          </w:tcPr>
          <w:p w14:paraId="042386C9" w14:textId="4ABB7CD1" w:rsidR="0027380A" w:rsidRPr="006375CB" w:rsidRDefault="0027380A" w:rsidP="006C7EED">
            <w:pPr>
              <w:rPr>
                <w:rFonts w:ascii="Tahoma" w:hAnsi="Tahoma"/>
                <w:b/>
                <w:bCs/>
                <w:sz w:val="18"/>
                <w:szCs w:val="18"/>
              </w:rPr>
            </w:pPr>
            <w:r w:rsidRPr="006375CB">
              <w:rPr>
                <w:rFonts w:ascii="Tahoma" w:hAnsi="Tahoma"/>
                <w:b/>
                <w:bCs/>
                <w:sz w:val="18"/>
                <w:szCs w:val="18"/>
              </w:rPr>
              <w:t xml:space="preserve">Data de </w:t>
            </w:r>
            <w:r w:rsidRPr="00107EC5">
              <w:rPr>
                <w:rFonts w:ascii="Tahoma" w:hAnsi="Tahoma"/>
                <w:b/>
                <w:bCs/>
                <w:sz w:val="18"/>
                <w:szCs w:val="18"/>
              </w:rPr>
              <w:t xml:space="preserve">Abertura: </w:t>
            </w:r>
            <w:r w:rsidR="00107EC5" w:rsidRPr="00107EC5">
              <w:rPr>
                <w:rFonts w:ascii="Tahoma" w:hAnsi="Tahoma"/>
                <w:b/>
                <w:bCs/>
                <w:sz w:val="18"/>
                <w:szCs w:val="18"/>
              </w:rPr>
              <w:t>0</w:t>
            </w:r>
            <w:r w:rsidRPr="00107EC5">
              <w:rPr>
                <w:rFonts w:ascii="Tahoma" w:hAnsi="Tahoma"/>
                <w:b/>
                <w:bCs/>
                <w:sz w:val="18"/>
                <w:szCs w:val="18"/>
              </w:rPr>
              <w:t>2/0</w:t>
            </w:r>
            <w:r w:rsidR="00107EC5" w:rsidRPr="00107EC5">
              <w:rPr>
                <w:rFonts w:ascii="Tahoma" w:hAnsi="Tahoma"/>
                <w:b/>
                <w:bCs/>
                <w:sz w:val="18"/>
                <w:szCs w:val="18"/>
              </w:rPr>
              <w:t>4</w:t>
            </w:r>
            <w:r w:rsidRPr="00107EC5">
              <w:rPr>
                <w:rFonts w:ascii="Tahoma" w:hAnsi="Tahoma"/>
                <w:b/>
                <w:bCs/>
                <w:sz w:val="18"/>
                <w:szCs w:val="18"/>
              </w:rPr>
              <w:t>/2024 às 09hmin</w:t>
            </w:r>
          </w:p>
        </w:tc>
      </w:tr>
      <w:tr w:rsidR="0027380A" w:rsidRPr="006375CB" w14:paraId="2C47579D" w14:textId="77777777" w:rsidTr="006C7EED">
        <w:trPr>
          <w:jc w:val="center"/>
        </w:trPr>
        <w:tc>
          <w:tcPr>
            <w:tcW w:w="9185" w:type="dxa"/>
            <w:gridSpan w:val="2"/>
          </w:tcPr>
          <w:p w14:paraId="4AEE1FD0" w14:textId="77777777" w:rsidR="0027380A" w:rsidRPr="006375CB" w:rsidRDefault="0027380A" w:rsidP="006C7EED">
            <w:pPr>
              <w:jc w:val="center"/>
              <w:rPr>
                <w:rFonts w:ascii="Tahoma" w:hAnsi="Tahoma"/>
                <w:sz w:val="18"/>
                <w:szCs w:val="18"/>
              </w:rPr>
            </w:pPr>
            <w:r w:rsidRPr="006375CB">
              <w:rPr>
                <w:rFonts w:ascii="Tahoma" w:hAnsi="Tahoma"/>
                <w:sz w:val="18"/>
                <w:szCs w:val="18"/>
              </w:rPr>
              <w:t xml:space="preserve">Site: </w:t>
            </w:r>
            <w:hyperlink r:id="rId11" w:history="1">
              <w:r w:rsidRPr="006375CB">
                <w:rPr>
                  <w:rStyle w:val="Hyperlink"/>
                  <w:rFonts w:ascii="Tahoma" w:hAnsi="Tahoma"/>
                  <w:sz w:val="18"/>
                  <w:szCs w:val="18"/>
                </w:rPr>
                <w:t>www.licitanet.com.br</w:t>
              </w:r>
            </w:hyperlink>
            <w:r w:rsidRPr="006375CB">
              <w:rPr>
                <w:rFonts w:ascii="Tahoma" w:hAnsi="Tahoma"/>
                <w:sz w:val="18"/>
                <w:szCs w:val="18"/>
              </w:rPr>
              <w:t xml:space="preserve"> (Sistema do </w:t>
            </w:r>
            <w:proofErr w:type="spellStart"/>
            <w:r w:rsidRPr="006375CB">
              <w:rPr>
                <w:rFonts w:ascii="Tahoma" w:hAnsi="Tahoma"/>
                <w:sz w:val="18"/>
                <w:szCs w:val="18"/>
              </w:rPr>
              <w:t>Licitanet</w:t>
            </w:r>
            <w:proofErr w:type="spellEnd"/>
            <w:r w:rsidRPr="006375CB">
              <w:rPr>
                <w:rFonts w:ascii="Tahoma" w:hAnsi="Tahoma"/>
                <w:sz w:val="18"/>
                <w:szCs w:val="18"/>
              </w:rPr>
              <w:t>)</w:t>
            </w:r>
          </w:p>
        </w:tc>
      </w:tr>
    </w:tbl>
    <w:p w14:paraId="47F8EED6" w14:textId="77777777" w:rsidR="0027380A" w:rsidRPr="006375CB" w:rsidRDefault="0027380A" w:rsidP="0027380A">
      <w:pPr>
        <w:rPr>
          <w:rFonts w:ascii="Tahoma" w:hAnsi="Tahoma"/>
          <w:sz w:val="18"/>
          <w:szCs w:val="18"/>
        </w:rPr>
      </w:pPr>
    </w:p>
    <w:tbl>
      <w:tblPr>
        <w:tblStyle w:val="Tabelacomgrade"/>
        <w:tblW w:w="9185" w:type="dxa"/>
        <w:jc w:val="center"/>
        <w:tblLook w:val="04A0" w:firstRow="1" w:lastRow="0" w:firstColumn="1" w:lastColumn="0" w:noHBand="0" w:noVBand="1"/>
      </w:tblPr>
      <w:tblGrid>
        <w:gridCol w:w="1388"/>
        <w:gridCol w:w="1857"/>
        <w:gridCol w:w="2638"/>
        <w:gridCol w:w="3302"/>
      </w:tblGrid>
      <w:tr w:rsidR="0027380A" w:rsidRPr="006375CB" w14:paraId="028AB6C7" w14:textId="77777777" w:rsidTr="006C7EED">
        <w:trPr>
          <w:jc w:val="center"/>
        </w:trPr>
        <w:tc>
          <w:tcPr>
            <w:tcW w:w="9185" w:type="dxa"/>
            <w:gridSpan w:val="4"/>
          </w:tcPr>
          <w:p w14:paraId="33EF688D" w14:textId="77777777" w:rsidR="0027380A" w:rsidRPr="006375CB" w:rsidRDefault="0027380A" w:rsidP="006C7EED">
            <w:pPr>
              <w:jc w:val="center"/>
              <w:rPr>
                <w:rFonts w:ascii="Tahoma" w:hAnsi="Tahoma"/>
                <w:b/>
                <w:bCs/>
                <w:sz w:val="18"/>
                <w:szCs w:val="18"/>
              </w:rPr>
            </w:pPr>
            <w:r w:rsidRPr="006375CB">
              <w:rPr>
                <w:rFonts w:ascii="Tahoma" w:hAnsi="Tahoma"/>
                <w:b/>
                <w:bCs/>
                <w:sz w:val="18"/>
                <w:szCs w:val="18"/>
              </w:rPr>
              <w:t>OBJETO</w:t>
            </w:r>
          </w:p>
        </w:tc>
      </w:tr>
      <w:tr w:rsidR="0027380A" w:rsidRPr="006375CB" w14:paraId="7A9EAE5E" w14:textId="77777777" w:rsidTr="006C7EED">
        <w:trPr>
          <w:jc w:val="center"/>
        </w:trPr>
        <w:tc>
          <w:tcPr>
            <w:tcW w:w="9185" w:type="dxa"/>
            <w:gridSpan w:val="4"/>
          </w:tcPr>
          <w:p w14:paraId="1E92A3B2" w14:textId="233FF20B" w:rsidR="0027380A" w:rsidRPr="006375CB" w:rsidRDefault="0027380A" w:rsidP="0027380A">
            <w:pPr>
              <w:pStyle w:val="Subttulo"/>
              <w:autoSpaceDE w:val="0"/>
              <w:autoSpaceDN w:val="0"/>
              <w:adjustRightInd w:val="0"/>
              <w:ind w:left="30"/>
              <w:jc w:val="both"/>
              <w:rPr>
                <w:rFonts w:ascii="Tahoma" w:hAnsi="Tahoma" w:cs="Tahoma"/>
                <w:b w:val="0"/>
                <w:smallCaps w:val="0"/>
                <w:sz w:val="18"/>
                <w:szCs w:val="18"/>
              </w:rPr>
            </w:pPr>
            <w:r w:rsidRPr="006375CB">
              <w:rPr>
                <w:rFonts w:ascii="Tahoma" w:hAnsi="Tahoma" w:cs="Tahoma"/>
                <w:b w:val="0"/>
                <w:smallCaps w:val="0"/>
                <w:sz w:val="18"/>
                <w:szCs w:val="18"/>
              </w:rPr>
              <w:t xml:space="preserve">Contratação de empresa para execução de obras e serviços de requalificação dos terminais marítimos das comunidades de Torrinhas e Tapuias, bem como a construção do cais da Comunidade de Tapuias, no município de Cairu, estado da Bahia. </w:t>
            </w:r>
          </w:p>
        </w:tc>
      </w:tr>
      <w:tr w:rsidR="0027380A" w:rsidRPr="006375CB" w14:paraId="36817E9E" w14:textId="77777777" w:rsidTr="006C7EED">
        <w:trPr>
          <w:jc w:val="center"/>
        </w:trPr>
        <w:tc>
          <w:tcPr>
            <w:tcW w:w="9185" w:type="dxa"/>
            <w:gridSpan w:val="4"/>
          </w:tcPr>
          <w:p w14:paraId="349440AA" w14:textId="77777777" w:rsidR="0027380A" w:rsidRPr="006375CB" w:rsidRDefault="0027380A" w:rsidP="006C7EED">
            <w:pPr>
              <w:jc w:val="center"/>
              <w:rPr>
                <w:rFonts w:ascii="Tahoma" w:hAnsi="Tahoma"/>
                <w:b/>
                <w:bCs/>
                <w:sz w:val="18"/>
                <w:szCs w:val="18"/>
              </w:rPr>
            </w:pPr>
            <w:r w:rsidRPr="006375CB">
              <w:rPr>
                <w:rFonts w:ascii="Tahoma" w:hAnsi="Tahoma"/>
                <w:b/>
                <w:bCs/>
                <w:sz w:val="18"/>
                <w:szCs w:val="18"/>
              </w:rPr>
              <w:t>VALOR TOTAL ESTIMADO</w:t>
            </w:r>
          </w:p>
        </w:tc>
      </w:tr>
      <w:tr w:rsidR="0027380A" w:rsidRPr="006375CB" w14:paraId="4AAC939E" w14:textId="77777777" w:rsidTr="006C7EED">
        <w:trPr>
          <w:jc w:val="center"/>
        </w:trPr>
        <w:tc>
          <w:tcPr>
            <w:tcW w:w="9185" w:type="dxa"/>
            <w:gridSpan w:val="4"/>
          </w:tcPr>
          <w:p w14:paraId="20E34A78" w14:textId="3A9D8AF8" w:rsidR="0027380A" w:rsidRPr="006375CB" w:rsidRDefault="0027380A" w:rsidP="0027380A">
            <w:pPr>
              <w:jc w:val="center"/>
              <w:rPr>
                <w:rFonts w:ascii="Tahoma" w:hAnsi="Tahoma"/>
                <w:color w:val="000000"/>
                <w:sz w:val="18"/>
                <w:szCs w:val="18"/>
              </w:rPr>
            </w:pPr>
            <w:r w:rsidRPr="006375CB">
              <w:rPr>
                <w:rFonts w:ascii="Tahoma" w:hAnsi="Tahoma"/>
                <w:sz w:val="18"/>
                <w:szCs w:val="18"/>
              </w:rPr>
              <w:t>R$ 1.445.988,66 (um milhão quatrocentos e quarenta e cinco mil novecentos e oitenta e oito reais e sessenta e seis centavos)</w:t>
            </w:r>
          </w:p>
        </w:tc>
      </w:tr>
      <w:tr w:rsidR="0027380A" w:rsidRPr="006375CB" w14:paraId="03785D91" w14:textId="77777777" w:rsidTr="006C7EED">
        <w:trPr>
          <w:trHeight w:val="199"/>
          <w:jc w:val="center"/>
        </w:trPr>
        <w:tc>
          <w:tcPr>
            <w:tcW w:w="1388" w:type="dxa"/>
            <w:vAlign w:val="center"/>
          </w:tcPr>
          <w:p w14:paraId="59A7ECD0" w14:textId="41A84054" w:rsidR="0027380A" w:rsidRPr="006375CB" w:rsidRDefault="0027380A" w:rsidP="006C7EED">
            <w:pPr>
              <w:jc w:val="center"/>
              <w:rPr>
                <w:rFonts w:ascii="Tahoma" w:hAnsi="Tahoma"/>
                <w:b/>
                <w:bCs/>
                <w:sz w:val="18"/>
                <w:szCs w:val="18"/>
              </w:rPr>
            </w:pPr>
            <w:r w:rsidRPr="006375CB">
              <w:rPr>
                <w:rFonts w:ascii="Tahoma" w:hAnsi="Tahoma"/>
                <w:b/>
                <w:bCs/>
                <w:sz w:val="18"/>
                <w:szCs w:val="18"/>
              </w:rPr>
              <w:t>REGISTRO DE PREÇOS</w:t>
            </w:r>
          </w:p>
        </w:tc>
        <w:tc>
          <w:tcPr>
            <w:tcW w:w="1857" w:type="dxa"/>
            <w:vAlign w:val="center"/>
          </w:tcPr>
          <w:p w14:paraId="1A34CE4B" w14:textId="3E60C416" w:rsidR="0027380A" w:rsidRPr="006375CB" w:rsidRDefault="0027380A" w:rsidP="006C7EED">
            <w:pPr>
              <w:jc w:val="center"/>
              <w:rPr>
                <w:rFonts w:ascii="Tahoma" w:hAnsi="Tahoma"/>
                <w:b/>
                <w:bCs/>
                <w:sz w:val="18"/>
                <w:szCs w:val="18"/>
              </w:rPr>
            </w:pPr>
            <w:r w:rsidRPr="006375CB">
              <w:rPr>
                <w:rFonts w:ascii="Tahoma" w:hAnsi="Tahoma"/>
                <w:b/>
                <w:bCs/>
                <w:sz w:val="18"/>
                <w:szCs w:val="18"/>
              </w:rPr>
              <w:t>VISTORIA</w:t>
            </w:r>
          </w:p>
        </w:tc>
        <w:tc>
          <w:tcPr>
            <w:tcW w:w="2638" w:type="dxa"/>
            <w:vAlign w:val="center"/>
          </w:tcPr>
          <w:p w14:paraId="76DAC7D8" w14:textId="79113642" w:rsidR="0027380A" w:rsidRPr="006375CB" w:rsidRDefault="0027380A" w:rsidP="006C7EED">
            <w:pPr>
              <w:jc w:val="center"/>
              <w:rPr>
                <w:rFonts w:ascii="Tahoma" w:hAnsi="Tahoma"/>
                <w:b/>
                <w:bCs/>
                <w:sz w:val="18"/>
                <w:szCs w:val="18"/>
              </w:rPr>
            </w:pPr>
            <w:r w:rsidRPr="006375CB">
              <w:rPr>
                <w:rFonts w:ascii="Tahoma" w:hAnsi="Tahoma"/>
                <w:b/>
                <w:bCs/>
                <w:sz w:val="18"/>
                <w:szCs w:val="18"/>
              </w:rPr>
              <w:t>INSTRUMENTO CONTRATUAL</w:t>
            </w:r>
          </w:p>
        </w:tc>
        <w:tc>
          <w:tcPr>
            <w:tcW w:w="3302" w:type="dxa"/>
            <w:vAlign w:val="center"/>
          </w:tcPr>
          <w:p w14:paraId="423196F0" w14:textId="5C320BA7" w:rsidR="0027380A" w:rsidRPr="006375CB" w:rsidRDefault="0027380A" w:rsidP="006C7EED">
            <w:pPr>
              <w:jc w:val="center"/>
              <w:rPr>
                <w:rFonts w:ascii="Tahoma" w:hAnsi="Tahoma"/>
                <w:b/>
                <w:bCs/>
                <w:sz w:val="18"/>
                <w:szCs w:val="18"/>
              </w:rPr>
            </w:pPr>
            <w:r w:rsidRPr="006375CB">
              <w:rPr>
                <w:rFonts w:ascii="Tahoma" w:hAnsi="Tahoma"/>
                <w:b/>
                <w:bCs/>
                <w:sz w:val="18"/>
                <w:szCs w:val="18"/>
              </w:rPr>
              <w:t xml:space="preserve">CRITÉRIO DE JULGAMENTO </w:t>
            </w:r>
          </w:p>
        </w:tc>
      </w:tr>
      <w:tr w:rsidR="0027380A" w:rsidRPr="006375CB" w14:paraId="4906F656" w14:textId="77777777" w:rsidTr="006C7EED">
        <w:trPr>
          <w:jc w:val="center"/>
        </w:trPr>
        <w:tc>
          <w:tcPr>
            <w:tcW w:w="1388" w:type="dxa"/>
          </w:tcPr>
          <w:p w14:paraId="3BAA3820" w14:textId="0726FBC8" w:rsidR="0027380A" w:rsidRPr="006375CB" w:rsidRDefault="0027380A" w:rsidP="006C7EED">
            <w:pPr>
              <w:jc w:val="center"/>
              <w:rPr>
                <w:rFonts w:ascii="Tahoma" w:hAnsi="Tahoma"/>
                <w:sz w:val="18"/>
                <w:szCs w:val="18"/>
              </w:rPr>
            </w:pPr>
            <w:r w:rsidRPr="006375CB">
              <w:rPr>
                <w:rFonts w:ascii="Tahoma" w:hAnsi="Tahoma"/>
                <w:sz w:val="18"/>
                <w:szCs w:val="18"/>
              </w:rPr>
              <w:t>Não</w:t>
            </w:r>
          </w:p>
        </w:tc>
        <w:tc>
          <w:tcPr>
            <w:tcW w:w="1857" w:type="dxa"/>
          </w:tcPr>
          <w:p w14:paraId="0C380329" w14:textId="7AC7C4B7" w:rsidR="0027380A" w:rsidRPr="006375CB" w:rsidRDefault="0027380A" w:rsidP="006C7EED">
            <w:pPr>
              <w:jc w:val="center"/>
              <w:rPr>
                <w:rFonts w:ascii="Tahoma" w:hAnsi="Tahoma"/>
                <w:sz w:val="18"/>
                <w:szCs w:val="18"/>
              </w:rPr>
            </w:pPr>
            <w:r w:rsidRPr="006375CB">
              <w:rPr>
                <w:rFonts w:ascii="Tahoma" w:hAnsi="Tahoma"/>
                <w:sz w:val="18"/>
                <w:szCs w:val="18"/>
              </w:rPr>
              <w:t>Não</w:t>
            </w:r>
          </w:p>
        </w:tc>
        <w:tc>
          <w:tcPr>
            <w:tcW w:w="2638" w:type="dxa"/>
          </w:tcPr>
          <w:p w14:paraId="5BDE0612" w14:textId="1823230C" w:rsidR="0027380A" w:rsidRPr="006375CB" w:rsidRDefault="0027380A" w:rsidP="006C7EED">
            <w:pPr>
              <w:jc w:val="center"/>
              <w:rPr>
                <w:rFonts w:ascii="Tahoma" w:hAnsi="Tahoma"/>
                <w:sz w:val="18"/>
                <w:szCs w:val="18"/>
              </w:rPr>
            </w:pPr>
            <w:r w:rsidRPr="006375CB">
              <w:rPr>
                <w:rFonts w:ascii="Tahoma" w:hAnsi="Tahoma"/>
                <w:sz w:val="18"/>
                <w:szCs w:val="18"/>
              </w:rPr>
              <w:t>Termo De Contrato</w:t>
            </w:r>
          </w:p>
        </w:tc>
        <w:tc>
          <w:tcPr>
            <w:tcW w:w="3302" w:type="dxa"/>
          </w:tcPr>
          <w:p w14:paraId="6F9BD9FF" w14:textId="66E16CEE" w:rsidR="0027380A" w:rsidRPr="006375CB" w:rsidRDefault="0027380A" w:rsidP="006C7EED">
            <w:pPr>
              <w:jc w:val="center"/>
              <w:rPr>
                <w:rFonts w:ascii="Tahoma" w:hAnsi="Tahoma"/>
                <w:sz w:val="18"/>
                <w:szCs w:val="18"/>
              </w:rPr>
            </w:pPr>
            <w:r w:rsidRPr="006375CB">
              <w:rPr>
                <w:rFonts w:ascii="Tahoma" w:hAnsi="Tahoma"/>
                <w:sz w:val="18"/>
                <w:szCs w:val="18"/>
              </w:rPr>
              <w:t>Menor preço Global</w:t>
            </w:r>
          </w:p>
        </w:tc>
      </w:tr>
      <w:tr w:rsidR="0027380A" w:rsidRPr="006375CB" w14:paraId="34E70753" w14:textId="77777777" w:rsidTr="00641FFC">
        <w:trPr>
          <w:jc w:val="center"/>
        </w:trPr>
        <w:tc>
          <w:tcPr>
            <w:tcW w:w="3245" w:type="dxa"/>
            <w:gridSpan w:val="2"/>
          </w:tcPr>
          <w:p w14:paraId="2B250DE5" w14:textId="6682CC05" w:rsidR="0027380A" w:rsidRPr="006375CB" w:rsidRDefault="00641FFC" w:rsidP="00641FFC">
            <w:pPr>
              <w:jc w:val="center"/>
              <w:rPr>
                <w:rFonts w:ascii="Tahoma" w:hAnsi="Tahoma"/>
                <w:b/>
                <w:bCs/>
                <w:sz w:val="18"/>
                <w:szCs w:val="18"/>
              </w:rPr>
            </w:pPr>
            <w:r w:rsidRPr="006375CB">
              <w:rPr>
                <w:rFonts w:ascii="Tahoma" w:hAnsi="Tahoma"/>
                <w:b/>
                <w:bCs/>
                <w:sz w:val="18"/>
                <w:szCs w:val="18"/>
              </w:rPr>
              <w:t>PREFERÊNCIA ME/EPP/EQUIPARADAS</w:t>
            </w:r>
          </w:p>
        </w:tc>
        <w:tc>
          <w:tcPr>
            <w:tcW w:w="2638" w:type="dxa"/>
            <w:vAlign w:val="center"/>
          </w:tcPr>
          <w:p w14:paraId="4792DD10" w14:textId="5D8950ED" w:rsidR="0027380A" w:rsidRPr="006375CB" w:rsidRDefault="00641FFC" w:rsidP="006C7EED">
            <w:pPr>
              <w:jc w:val="center"/>
              <w:rPr>
                <w:rFonts w:ascii="Tahoma" w:hAnsi="Tahoma"/>
                <w:b/>
                <w:bCs/>
                <w:sz w:val="18"/>
                <w:szCs w:val="18"/>
              </w:rPr>
            </w:pPr>
            <w:r w:rsidRPr="006375CB">
              <w:rPr>
                <w:rFonts w:ascii="Tahoma" w:hAnsi="Tahoma"/>
                <w:b/>
                <w:bCs/>
                <w:sz w:val="18"/>
                <w:szCs w:val="18"/>
              </w:rPr>
              <w:t>RESERVA COTA ME/EPP</w:t>
            </w:r>
          </w:p>
        </w:tc>
        <w:tc>
          <w:tcPr>
            <w:tcW w:w="3302" w:type="dxa"/>
            <w:vAlign w:val="center"/>
          </w:tcPr>
          <w:p w14:paraId="6837849A" w14:textId="2E3644CB" w:rsidR="0027380A" w:rsidRPr="006375CB" w:rsidRDefault="00641FFC" w:rsidP="00641FFC">
            <w:pPr>
              <w:jc w:val="center"/>
              <w:rPr>
                <w:rFonts w:ascii="Tahoma" w:hAnsi="Tahoma"/>
                <w:b/>
                <w:bCs/>
                <w:sz w:val="18"/>
                <w:szCs w:val="18"/>
              </w:rPr>
            </w:pPr>
            <w:r w:rsidRPr="006375CB">
              <w:rPr>
                <w:rFonts w:ascii="Tahoma" w:hAnsi="Tahoma"/>
                <w:b/>
                <w:bCs/>
                <w:sz w:val="18"/>
                <w:szCs w:val="18"/>
              </w:rPr>
              <w:t>EXIGE AMOSTRA</w:t>
            </w:r>
          </w:p>
        </w:tc>
      </w:tr>
      <w:tr w:rsidR="0027380A" w:rsidRPr="006375CB" w14:paraId="240FFEAA" w14:textId="77777777" w:rsidTr="006C7EED">
        <w:trPr>
          <w:jc w:val="center"/>
        </w:trPr>
        <w:tc>
          <w:tcPr>
            <w:tcW w:w="3245" w:type="dxa"/>
            <w:gridSpan w:val="2"/>
            <w:vAlign w:val="center"/>
          </w:tcPr>
          <w:p w14:paraId="1E10CCE7" w14:textId="20ECAC5D" w:rsidR="0027380A" w:rsidRPr="006375CB" w:rsidRDefault="00641FFC" w:rsidP="006C7EED">
            <w:pPr>
              <w:jc w:val="center"/>
              <w:rPr>
                <w:rFonts w:ascii="Tahoma" w:hAnsi="Tahoma"/>
                <w:sz w:val="18"/>
                <w:szCs w:val="18"/>
              </w:rPr>
            </w:pPr>
            <w:r w:rsidRPr="006375CB">
              <w:rPr>
                <w:rFonts w:ascii="Tahoma" w:hAnsi="Tahoma"/>
                <w:sz w:val="18"/>
                <w:szCs w:val="18"/>
              </w:rPr>
              <w:t>Não</w:t>
            </w:r>
          </w:p>
        </w:tc>
        <w:tc>
          <w:tcPr>
            <w:tcW w:w="2638" w:type="dxa"/>
          </w:tcPr>
          <w:p w14:paraId="059173EB" w14:textId="77777777" w:rsidR="0027380A" w:rsidRPr="006375CB" w:rsidRDefault="0027380A" w:rsidP="006C7EED">
            <w:pPr>
              <w:jc w:val="center"/>
              <w:rPr>
                <w:rFonts w:ascii="Tahoma" w:hAnsi="Tahoma"/>
                <w:sz w:val="18"/>
                <w:szCs w:val="18"/>
              </w:rPr>
            </w:pPr>
            <w:r w:rsidRPr="006375CB">
              <w:rPr>
                <w:rFonts w:ascii="Tahoma" w:hAnsi="Tahoma"/>
                <w:sz w:val="18"/>
                <w:szCs w:val="18"/>
              </w:rPr>
              <w:t>Não</w:t>
            </w:r>
          </w:p>
        </w:tc>
        <w:tc>
          <w:tcPr>
            <w:tcW w:w="3302" w:type="dxa"/>
            <w:vAlign w:val="center"/>
          </w:tcPr>
          <w:p w14:paraId="3818A21D" w14:textId="4E5E2457" w:rsidR="0027380A" w:rsidRPr="006375CB" w:rsidRDefault="0027380A" w:rsidP="006C7EED">
            <w:pPr>
              <w:jc w:val="center"/>
              <w:rPr>
                <w:rFonts w:ascii="Tahoma" w:hAnsi="Tahoma"/>
                <w:sz w:val="18"/>
                <w:szCs w:val="18"/>
              </w:rPr>
            </w:pPr>
            <w:r w:rsidRPr="006375CB">
              <w:rPr>
                <w:rFonts w:ascii="Tahoma" w:hAnsi="Tahoma"/>
                <w:sz w:val="18"/>
                <w:szCs w:val="18"/>
              </w:rPr>
              <w:t>Não</w:t>
            </w:r>
            <w:r w:rsidR="00641FFC" w:rsidRPr="006375CB">
              <w:rPr>
                <w:rFonts w:ascii="Tahoma" w:hAnsi="Tahoma"/>
                <w:sz w:val="18"/>
                <w:szCs w:val="18"/>
              </w:rPr>
              <w:t xml:space="preserve"> se aplica</w:t>
            </w:r>
          </w:p>
        </w:tc>
      </w:tr>
      <w:tr w:rsidR="0027380A" w:rsidRPr="006375CB" w14:paraId="5F4E348D" w14:textId="77777777" w:rsidTr="00641FFC">
        <w:trPr>
          <w:trHeight w:val="397"/>
          <w:jc w:val="center"/>
        </w:trPr>
        <w:tc>
          <w:tcPr>
            <w:tcW w:w="9185" w:type="dxa"/>
            <w:gridSpan w:val="4"/>
            <w:vAlign w:val="center"/>
          </w:tcPr>
          <w:p w14:paraId="298B47CC" w14:textId="71F599FE" w:rsidR="0027380A" w:rsidRPr="006375CB" w:rsidRDefault="00641FFC" w:rsidP="00641FFC">
            <w:pPr>
              <w:autoSpaceDE w:val="0"/>
              <w:autoSpaceDN w:val="0"/>
              <w:adjustRightInd w:val="0"/>
              <w:jc w:val="center"/>
              <w:rPr>
                <w:rFonts w:ascii="Tahoma" w:hAnsi="Tahoma"/>
                <w:b/>
                <w:bCs/>
                <w:color w:val="000000"/>
                <w:sz w:val="18"/>
                <w:szCs w:val="18"/>
              </w:rPr>
            </w:pPr>
            <w:r w:rsidRPr="006375CB">
              <w:rPr>
                <w:rFonts w:ascii="Tahoma" w:hAnsi="Tahoma"/>
                <w:b/>
                <w:bCs/>
                <w:color w:val="000000"/>
                <w:sz w:val="18"/>
                <w:szCs w:val="18"/>
              </w:rPr>
              <w:t>MODO DE DISPUTA</w:t>
            </w:r>
          </w:p>
        </w:tc>
      </w:tr>
      <w:tr w:rsidR="0027380A" w:rsidRPr="006375CB" w14:paraId="12611FDC" w14:textId="77777777" w:rsidTr="007B47D9">
        <w:trPr>
          <w:trHeight w:val="542"/>
          <w:jc w:val="center"/>
        </w:trPr>
        <w:tc>
          <w:tcPr>
            <w:tcW w:w="9185" w:type="dxa"/>
            <w:gridSpan w:val="4"/>
          </w:tcPr>
          <w:p w14:paraId="5E4EDC2A" w14:textId="77895171" w:rsidR="0027380A" w:rsidRPr="006375CB" w:rsidRDefault="0027380A" w:rsidP="006C7EED">
            <w:pPr>
              <w:autoSpaceDE w:val="0"/>
              <w:autoSpaceDN w:val="0"/>
              <w:adjustRightInd w:val="0"/>
              <w:jc w:val="both"/>
              <w:rPr>
                <w:rFonts w:ascii="Tahoma" w:hAnsi="Tahoma"/>
                <w:color w:val="000000"/>
                <w:sz w:val="18"/>
                <w:szCs w:val="18"/>
                <w:highlight w:val="yellow"/>
              </w:rPr>
            </w:pPr>
            <w:r w:rsidRPr="007B47D9">
              <w:rPr>
                <w:rFonts w:ascii="Tahoma" w:hAnsi="Tahoma"/>
                <w:color w:val="000000"/>
                <w:sz w:val="18"/>
                <w:szCs w:val="18"/>
              </w:rPr>
              <w:t xml:space="preserve">A disputa dar-se-á pelo </w:t>
            </w:r>
            <w:r w:rsidRPr="007B47D9">
              <w:rPr>
                <w:rFonts w:ascii="Tahoma" w:hAnsi="Tahoma"/>
                <w:sz w:val="18"/>
                <w:szCs w:val="18"/>
              </w:rPr>
              <w:t>ABERTO E FECHADO</w:t>
            </w:r>
            <w:r w:rsidRPr="007B47D9">
              <w:rPr>
                <w:rFonts w:ascii="Tahoma" w:hAnsi="Tahoma"/>
                <w:color w:val="000000"/>
                <w:sz w:val="18"/>
                <w:szCs w:val="18"/>
              </w:rPr>
              <w:t xml:space="preserve"> e os lances deverão respeitar o INTERVALO MÍNIMO </w:t>
            </w:r>
            <w:r w:rsidR="007B47D9" w:rsidRPr="007B47D9">
              <w:rPr>
                <w:rFonts w:ascii="Tahoma" w:hAnsi="Tahoma"/>
                <w:color w:val="000000"/>
                <w:sz w:val="18"/>
                <w:szCs w:val="18"/>
              </w:rPr>
              <w:t xml:space="preserve">de </w:t>
            </w:r>
            <w:r w:rsidR="007B47D9" w:rsidRPr="007B47D9">
              <w:rPr>
                <w:rFonts w:ascii="Tahoma" w:hAnsi="Tahoma"/>
                <w:b/>
                <w:bCs/>
                <w:sz w:val="18"/>
                <w:szCs w:val="18"/>
              </w:rPr>
              <w:t>R$ 500,00 (quinhentos reais).</w:t>
            </w:r>
          </w:p>
        </w:tc>
      </w:tr>
      <w:tr w:rsidR="00641FFC" w:rsidRPr="006375CB" w14:paraId="4BA234B4" w14:textId="77777777" w:rsidTr="00641FFC">
        <w:trPr>
          <w:trHeight w:val="397"/>
          <w:jc w:val="center"/>
        </w:trPr>
        <w:tc>
          <w:tcPr>
            <w:tcW w:w="9185" w:type="dxa"/>
            <w:gridSpan w:val="4"/>
            <w:vAlign w:val="center"/>
          </w:tcPr>
          <w:p w14:paraId="094C3537" w14:textId="0336D0E5" w:rsidR="00641FFC" w:rsidRPr="006375CB" w:rsidRDefault="004C6657" w:rsidP="00641FFC">
            <w:pPr>
              <w:autoSpaceDE w:val="0"/>
              <w:autoSpaceDN w:val="0"/>
              <w:adjustRightInd w:val="0"/>
              <w:jc w:val="center"/>
              <w:rPr>
                <w:rFonts w:ascii="Tahoma" w:hAnsi="Tahoma"/>
                <w:b/>
                <w:bCs/>
                <w:color w:val="000000"/>
                <w:sz w:val="18"/>
                <w:szCs w:val="18"/>
              </w:rPr>
            </w:pPr>
            <w:r w:rsidRPr="006375CB">
              <w:rPr>
                <w:rFonts w:ascii="Tahoma" w:hAnsi="Tahoma"/>
                <w:b/>
                <w:bCs/>
                <w:color w:val="000000"/>
                <w:sz w:val="18"/>
                <w:szCs w:val="18"/>
              </w:rPr>
              <w:t>OBSERVAÇÕES GERAIS</w:t>
            </w:r>
          </w:p>
        </w:tc>
      </w:tr>
      <w:tr w:rsidR="00641FFC" w:rsidRPr="006375CB" w14:paraId="356B1318" w14:textId="77777777" w:rsidTr="00641FFC">
        <w:trPr>
          <w:trHeight w:val="397"/>
          <w:jc w:val="center"/>
        </w:trPr>
        <w:tc>
          <w:tcPr>
            <w:tcW w:w="9185" w:type="dxa"/>
            <w:gridSpan w:val="4"/>
            <w:vAlign w:val="center"/>
          </w:tcPr>
          <w:p w14:paraId="68F8841B" w14:textId="28AE5D5B" w:rsidR="004C6657" w:rsidRPr="00AD7015" w:rsidRDefault="004C6657" w:rsidP="004C6657">
            <w:pPr>
              <w:pStyle w:val="Default"/>
              <w:spacing w:after="80"/>
              <w:jc w:val="both"/>
              <w:rPr>
                <w:rFonts w:ascii="Tahoma" w:hAnsi="Tahoma" w:cs="Tahoma"/>
                <w:color w:val="auto"/>
                <w:sz w:val="18"/>
                <w:szCs w:val="18"/>
              </w:rPr>
            </w:pPr>
            <w:r w:rsidRPr="00AD7015">
              <w:rPr>
                <w:rFonts w:ascii="Tahoma" w:hAnsi="Tahoma" w:cs="Tahoma"/>
                <w:color w:val="auto"/>
                <w:sz w:val="18"/>
                <w:szCs w:val="18"/>
              </w:rPr>
              <w:t>AS INFORMAÇÕES E ESCLARECIMENTOS NECESSÁRIOS AO PERFEITO CONHECIMENTO DO OBJETO DESTA LICITAÇÃO SERÃO PRESTADOS PELA COMISSÃO DE LICITAÇÃO, DIARIAMENTE, DAS 08H</w:t>
            </w:r>
            <w:r w:rsidR="007B47D9" w:rsidRPr="00AD7015">
              <w:rPr>
                <w:rFonts w:ascii="Tahoma" w:hAnsi="Tahoma" w:cs="Tahoma"/>
                <w:color w:val="auto"/>
                <w:sz w:val="18"/>
                <w:szCs w:val="18"/>
              </w:rPr>
              <w:t>3</w:t>
            </w:r>
            <w:r w:rsidRPr="00AD7015">
              <w:rPr>
                <w:rFonts w:ascii="Tahoma" w:hAnsi="Tahoma" w:cs="Tahoma"/>
                <w:color w:val="auto"/>
                <w:sz w:val="18"/>
                <w:szCs w:val="18"/>
              </w:rPr>
              <w:t>0MIN ÀS 12H00MIN E DAS 13H</w:t>
            </w:r>
            <w:r w:rsidR="007B47D9" w:rsidRPr="00AD7015">
              <w:rPr>
                <w:rFonts w:ascii="Tahoma" w:hAnsi="Tahoma" w:cs="Tahoma"/>
                <w:color w:val="auto"/>
                <w:sz w:val="18"/>
                <w:szCs w:val="18"/>
              </w:rPr>
              <w:t>3</w:t>
            </w:r>
            <w:r w:rsidRPr="00AD7015">
              <w:rPr>
                <w:rFonts w:ascii="Tahoma" w:hAnsi="Tahoma" w:cs="Tahoma"/>
                <w:color w:val="auto"/>
                <w:sz w:val="18"/>
                <w:szCs w:val="18"/>
              </w:rPr>
              <w:t>0MIN ÀS 16H</w:t>
            </w:r>
            <w:r w:rsidR="007B47D9" w:rsidRPr="00AD7015">
              <w:rPr>
                <w:rFonts w:ascii="Tahoma" w:hAnsi="Tahoma" w:cs="Tahoma"/>
                <w:color w:val="auto"/>
                <w:sz w:val="18"/>
                <w:szCs w:val="18"/>
              </w:rPr>
              <w:t>3</w:t>
            </w:r>
            <w:r w:rsidRPr="00AD7015">
              <w:rPr>
                <w:rFonts w:ascii="Tahoma" w:hAnsi="Tahoma" w:cs="Tahoma"/>
                <w:color w:val="auto"/>
                <w:sz w:val="18"/>
                <w:szCs w:val="18"/>
              </w:rPr>
              <w:t>0MIN, NO ENDEREÇO ACIMA.</w:t>
            </w:r>
          </w:p>
          <w:p w14:paraId="20F0F261" w14:textId="77777777" w:rsidR="004C6657" w:rsidRPr="00AD7015" w:rsidRDefault="004C6657" w:rsidP="004C6657">
            <w:pPr>
              <w:pStyle w:val="Default"/>
              <w:spacing w:after="80"/>
              <w:jc w:val="both"/>
              <w:rPr>
                <w:rFonts w:ascii="Tahoma" w:hAnsi="Tahoma" w:cs="Tahoma"/>
                <w:color w:val="auto"/>
                <w:sz w:val="18"/>
                <w:szCs w:val="18"/>
              </w:rPr>
            </w:pPr>
            <w:r w:rsidRPr="00AD7015">
              <w:rPr>
                <w:rFonts w:ascii="Tahoma" w:hAnsi="Tahoma" w:cs="Tahoma"/>
                <w:color w:val="auto"/>
                <w:sz w:val="18"/>
                <w:szCs w:val="18"/>
              </w:rPr>
              <w:t xml:space="preserve">O EDITAL PODERÁ SER CONSULTADO GRATUITAMENTE NO DIÁRIO OFICIAL DO MUNICÍPIO PELO SITE </w:t>
            </w:r>
            <w:hyperlink r:id="rId12" w:history="1">
              <w:r w:rsidRPr="00AD7015">
                <w:rPr>
                  <w:rStyle w:val="Hyperlink"/>
                  <w:rFonts w:ascii="Tahoma" w:hAnsi="Tahoma" w:cs="Tahoma"/>
                  <w:sz w:val="18"/>
                  <w:szCs w:val="18"/>
                </w:rPr>
                <w:t>https://www.cairu.ba.gov.br/Site/DiarioOficial/</w:t>
              </w:r>
            </w:hyperlink>
            <w:r w:rsidRPr="00AD7015">
              <w:rPr>
                <w:rFonts w:ascii="Tahoma" w:hAnsi="Tahoma" w:cs="Tahoma"/>
                <w:sz w:val="18"/>
                <w:szCs w:val="18"/>
              </w:rPr>
              <w:t>, BEM COMO NO PORTAL NACIONAL DE CONTRATAÇÕES PÚBLICAS.</w:t>
            </w:r>
          </w:p>
          <w:p w14:paraId="544D52B7" w14:textId="4EAFF66D" w:rsidR="00641FFC" w:rsidRPr="006375CB" w:rsidRDefault="004C6657" w:rsidP="004C6657">
            <w:pPr>
              <w:pStyle w:val="Default"/>
              <w:spacing w:after="80"/>
              <w:jc w:val="both"/>
              <w:rPr>
                <w:rFonts w:ascii="Tahoma" w:hAnsi="Tahoma" w:cs="Tahoma"/>
                <w:color w:val="auto"/>
                <w:sz w:val="18"/>
                <w:szCs w:val="18"/>
                <w:highlight w:val="yellow"/>
              </w:rPr>
            </w:pPr>
            <w:r w:rsidRPr="00AD7015">
              <w:rPr>
                <w:rFonts w:ascii="Tahoma" w:hAnsi="Tahoma" w:cs="Tahoma"/>
                <w:color w:val="auto"/>
                <w:sz w:val="18"/>
                <w:szCs w:val="18"/>
              </w:rPr>
              <w:t xml:space="preserve">A COMUNICAÇÃO SE DARÁ POR E-MAIL: </w:t>
            </w:r>
            <w:hyperlink r:id="rId13" w:history="1">
              <w:r w:rsidRPr="00AD7015">
                <w:rPr>
                  <w:rStyle w:val="Hyperlink"/>
                  <w:rFonts w:ascii="Tahoma" w:hAnsi="Tahoma" w:cs="Tahoma"/>
                  <w:sz w:val="18"/>
                  <w:szCs w:val="18"/>
                </w:rPr>
                <w:t>licitacao@cairu.ba.gov.br</w:t>
              </w:r>
            </w:hyperlink>
            <w:r w:rsidRPr="00AD7015">
              <w:rPr>
                <w:rFonts w:ascii="Tahoma" w:hAnsi="Tahoma" w:cs="Tahoma"/>
                <w:color w:val="auto"/>
                <w:sz w:val="18"/>
                <w:szCs w:val="18"/>
              </w:rPr>
              <w:t xml:space="preserve"> OU PELO TELEFONE (75) 3653-2151, RAMAL: 214.</w:t>
            </w:r>
          </w:p>
        </w:tc>
      </w:tr>
      <w:tr w:rsidR="0027380A" w:rsidRPr="006375CB" w14:paraId="54C2D108" w14:textId="77777777" w:rsidTr="00641FFC">
        <w:trPr>
          <w:trHeight w:val="397"/>
          <w:jc w:val="center"/>
        </w:trPr>
        <w:tc>
          <w:tcPr>
            <w:tcW w:w="9185" w:type="dxa"/>
            <w:gridSpan w:val="4"/>
            <w:vAlign w:val="center"/>
          </w:tcPr>
          <w:p w14:paraId="0880EAF8" w14:textId="77777777" w:rsidR="0027380A" w:rsidRPr="006375CB" w:rsidRDefault="0027380A" w:rsidP="00641FFC">
            <w:pPr>
              <w:autoSpaceDE w:val="0"/>
              <w:autoSpaceDN w:val="0"/>
              <w:adjustRightInd w:val="0"/>
              <w:jc w:val="center"/>
              <w:rPr>
                <w:rFonts w:ascii="Tahoma" w:hAnsi="Tahoma"/>
                <w:b/>
                <w:bCs/>
                <w:color w:val="000000"/>
                <w:sz w:val="18"/>
                <w:szCs w:val="18"/>
              </w:rPr>
            </w:pPr>
            <w:r w:rsidRPr="006375CB">
              <w:rPr>
                <w:rFonts w:ascii="Tahoma" w:hAnsi="Tahoma"/>
                <w:b/>
                <w:bCs/>
                <w:color w:val="000000"/>
                <w:sz w:val="18"/>
                <w:szCs w:val="18"/>
              </w:rPr>
              <w:t>PEDIDOS DE ESCLARECIMENTOS</w:t>
            </w:r>
          </w:p>
        </w:tc>
      </w:tr>
      <w:tr w:rsidR="0027380A" w:rsidRPr="006375CB" w14:paraId="5A26E21D" w14:textId="77777777" w:rsidTr="00641FFC">
        <w:trPr>
          <w:jc w:val="center"/>
        </w:trPr>
        <w:tc>
          <w:tcPr>
            <w:tcW w:w="9185" w:type="dxa"/>
            <w:gridSpan w:val="4"/>
            <w:vAlign w:val="center"/>
          </w:tcPr>
          <w:p w14:paraId="50DA0ECD" w14:textId="77777777" w:rsidR="0027380A" w:rsidRPr="009A4F29" w:rsidRDefault="0027380A" w:rsidP="00641FFC">
            <w:pPr>
              <w:autoSpaceDE w:val="0"/>
              <w:autoSpaceDN w:val="0"/>
              <w:adjustRightInd w:val="0"/>
              <w:jc w:val="center"/>
              <w:rPr>
                <w:rFonts w:ascii="Tahoma" w:hAnsi="Tahoma"/>
                <w:color w:val="000000"/>
                <w:sz w:val="18"/>
                <w:szCs w:val="18"/>
              </w:rPr>
            </w:pPr>
          </w:p>
          <w:p w14:paraId="5876A1B8" w14:textId="1C01502F" w:rsidR="0027380A" w:rsidRPr="009A4F29" w:rsidRDefault="0027380A" w:rsidP="00641FFC">
            <w:pPr>
              <w:autoSpaceDE w:val="0"/>
              <w:autoSpaceDN w:val="0"/>
              <w:adjustRightInd w:val="0"/>
              <w:jc w:val="center"/>
              <w:rPr>
                <w:rFonts w:ascii="Tahoma" w:hAnsi="Tahoma"/>
                <w:color w:val="000000"/>
                <w:sz w:val="18"/>
                <w:szCs w:val="18"/>
              </w:rPr>
            </w:pPr>
            <w:r w:rsidRPr="009A4F29">
              <w:rPr>
                <w:rFonts w:ascii="Tahoma" w:hAnsi="Tahoma"/>
                <w:color w:val="000000"/>
                <w:sz w:val="18"/>
                <w:szCs w:val="18"/>
              </w:rPr>
              <w:t xml:space="preserve">Até </w:t>
            </w:r>
            <w:r w:rsidR="009A4F29" w:rsidRPr="009A4F29">
              <w:rPr>
                <w:rFonts w:ascii="Tahoma" w:hAnsi="Tahoma"/>
                <w:color w:val="000000"/>
                <w:sz w:val="18"/>
                <w:szCs w:val="18"/>
              </w:rPr>
              <w:t>27</w:t>
            </w:r>
            <w:r w:rsidRPr="009A4F29">
              <w:rPr>
                <w:rFonts w:ascii="Tahoma" w:hAnsi="Tahoma"/>
                <w:color w:val="000000"/>
                <w:sz w:val="18"/>
                <w:szCs w:val="18"/>
              </w:rPr>
              <w:t>/03/2024 para o endereço licitacao@cairu.ba.gov.br</w:t>
            </w:r>
          </w:p>
        </w:tc>
      </w:tr>
      <w:tr w:rsidR="0027380A" w:rsidRPr="006375CB" w14:paraId="01A1DF8B" w14:textId="77777777" w:rsidTr="00641FFC">
        <w:trPr>
          <w:trHeight w:val="397"/>
          <w:jc w:val="center"/>
        </w:trPr>
        <w:tc>
          <w:tcPr>
            <w:tcW w:w="9185" w:type="dxa"/>
            <w:gridSpan w:val="4"/>
            <w:vAlign w:val="center"/>
          </w:tcPr>
          <w:p w14:paraId="1BB17352" w14:textId="77777777" w:rsidR="0027380A" w:rsidRPr="009A4F29" w:rsidRDefault="0027380A" w:rsidP="00641FFC">
            <w:pPr>
              <w:autoSpaceDE w:val="0"/>
              <w:autoSpaceDN w:val="0"/>
              <w:adjustRightInd w:val="0"/>
              <w:jc w:val="center"/>
              <w:rPr>
                <w:rFonts w:ascii="Tahoma" w:hAnsi="Tahoma"/>
                <w:b/>
                <w:bCs/>
                <w:color w:val="000000"/>
                <w:sz w:val="18"/>
                <w:szCs w:val="18"/>
              </w:rPr>
            </w:pPr>
            <w:r w:rsidRPr="009A4F29">
              <w:rPr>
                <w:rFonts w:ascii="Tahoma" w:hAnsi="Tahoma"/>
                <w:b/>
                <w:bCs/>
                <w:color w:val="000000"/>
                <w:sz w:val="18"/>
                <w:szCs w:val="18"/>
              </w:rPr>
              <w:t>IMPUGNAÇÕES</w:t>
            </w:r>
          </w:p>
        </w:tc>
      </w:tr>
      <w:tr w:rsidR="0027380A" w:rsidRPr="006375CB" w14:paraId="64394633" w14:textId="77777777" w:rsidTr="006C7EED">
        <w:trPr>
          <w:jc w:val="center"/>
        </w:trPr>
        <w:tc>
          <w:tcPr>
            <w:tcW w:w="9185" w:type="dxa"/>
            <w:gridSpan w:val="4"/>
          </w:tcPr>
          <w:p w14:paraId="3A09874D" w14:textId="77777777" w:rsidR="0027380A" w:rsidRPr="009A4F29" w:rsidRDefault="0027380A" w:rsidP="006C7EED">
            <w:pPr>
              <w:jc w:val="center"/>
              <w:rPr>
                <w:rFonts w:ascii="Tahoma" w:hAnsi="Tahoma"/>
                <w:color w:val="000000"/>
                <w:sz w:val="18"/>
                <w:szCs w:val="18"/>
              </w:rPr>
            </w:pPr>
          </w:p>
          <w:p w14:paraId="1A986A78" w14:textId="200AA857" w:rsidR="0027380A" w:rsidRPr="009A4F29" w:rsidRDefault="0027380A" w:rsidP="006C7EED">
            <w:pPr>
              <w:jc w:val="center"/>
              <w:rPr>
                <w:rFonts w:ascii="Tahoma" w:hAnsi="Tahoma"/>
                <w:color w:val="0000FF"/>
                <w:sz w:val="18"/>
                <w:szCs w:val="18"/>
              </w:rPr>
            </w:pPr>
            <w:r w:rsidRPr="009A4F29">
              <w:rPr>
                <w:rFonts w:ascii="Tahoma" w:hAnsi="Tahoma"/>
                <w:color w:val="000000"/>
                <w:sz w:val="18"/>
                <w:szCs w:val="18"/>
              </w:rPr>
              <w:t xml:space="preserve">Até </w:t>
            </w:r>
            <w:r w:rsidR="009A4F29" w:rsidRPr="009A4F29">
              <w:rPr>
                <w:rFonts w:ascii="Tahoma" w:hAnsi="Tahoma"/>
                <w:color w:val="000000"/>
                <w:sz w:val="18"/>
                <w:szCs w:val="18"/>
              </w:rPr>
              <w:t>27</w:t>
            </w:r>
            <w:r w:rsidRPr="009A4F29">
              <w:rPr>
                <w:rFonts w:ascii="Tahoma" w:hAnsi="Tahoma"/>
                <w:color w:val="000000"/>
                <w:sz w:val="18"/>
                <w:szCs w:val="18"/>
              </w:rPr>
              <w:t>/03/2024 para o endereço licitacao@cairu.ba.gov.br</w:t>
            </w:r>
          </w:p>
        </w:tc>
      </w:tr>
      <w:tr w:rsidR="0027380A" w:rsidRPr="006375CB" w14:paraId="530A3E32" w14:textId="77777777" w:rsidTr="006C7EED">
        <w:trPr>
          <w:jc w:val="center"/>
        </w:trPr>
        <w:tc>
          <w:tcPr>
            <w:tcW w:w="9185" w:type="dxa"/>
            <w:gridSpan w:val="4"/>
          </w:tcPr>
          <w:p w14:paraId="0446ECBF" w14:textId="77777777" w:rsidR="0027380A" w:rsidRPr="006375CB" w:rsidRDefault="0027380A" w:rsidP="006C7EED">
            <w:pPr>
              <w:jc w:val="center"/>
              <w:rPr>
                <w:rFonts w:ascii="Tahoma" w:hAnsi="Tahoma"/>
                <w:sz w:val="18"/>
                <w:szCs w:val="18"/>
              </w:rPr>
            </w:pPr>
          </w:p>
          <w:p w14:paraId="2FF5032D" w14:textId="77777777" w:rsidR="0027380A" w:rsidRPr="006375CB" w:rsidRDefault="0027380A" w:rsidP="006C7EED">
            <w:pPr>
              <w:jc w:val="center"/>
              <w:rPr>
                <w:rFonts w:ascii="Tahoma" w:hAnsi="Tahoma"/>
                <w:sz w:val="18"/>
                <w:szCs w:val="18"/>
              </w:rPr>
            </w:pPr>
          </w:p>
          <w:p w14:paraId="65879A21" w14:textId="77777777" w:rsidR="0027380A" w:rsidRPr="006375CB" w:rsidRDefault="0027380A" w:rsidP="006C7EED">
            <w:pPr>
              <w:jc w:val="center"/>
              <w:rPr>
                <w:rFonts w:ascii="Tahoma" w:hAnsi="Tahoma"/>
                <w:sz w:val="18"/>
                <w:szCs w:val="18"/>
              </w:rPr>
            </w:pPr>
          </w:p>
          <w:p w14:paraId="1E30DA74" w14:textId="73EB19C7" w:rsidR="0027380A" w:rsidRPr="00D30947" w:rsidRDefault="00D30947" w:rsidP="006C7EED">
            <w:pPr>
              <w:jc w:val="center"/>
              <w:rPr>
                <w:rFonts w:ascii="Tahoma" w:hAnsi="Tahoma"/>
                <w:sz w:val="18"/>
                <w:szCs w:val="18"/>
              </w:rPr>
            </w:pPr>
            <w:r w:rsidRPr="00D30947">
              <w:rPr>
                <w:rFonts w:ascii="Tahoma" w:hAnsi="Tahoma"/>
                <w:sz w:val="18"/>
                <w:szCs w:val="18"/>
              </w:rPr>
              <w:t>ROBSON VICENTE SILVA DOS SANTOS</w:t>
            </w:r>
          </w:p>
          <w:p w14:paraId="53394E49" w14:textId="46AC5634" w:rsidR="0027380A" w:rsidRPr="00D30947" w:rsidRDefault="00D30947" w:rsidP="006C7EED">
            <w:pPr>
              <w:jc w:val="center"/>
              <w:rPr>
                <w:rFonts w:ascii="Tahoma" w:hAnsi="Tahoma"/>
                <w:sz w:val="18"/>
                <w:szCs w:val="18"/>
              </w:rPr>
            </w:pPr>
            <w:r w:rsidRPr="00D30947">
              <w:rPr>
                <w:rFonts w:ascii="Tahoma" w:hAnsi="Tahoma"/>
                <w:sz w:val="18"/>
                <w:szCs w:val="18"/>
              </w:rPr>
              <w:t>Agente de Contratação</w:t>
            </w:r>
          </w:p>
          <w:p w14:paraId="587D1E8F" w14:textId="77777777" w:rsidR="0027380A" w:rsidRPr="006375CB" w:rsidRDefault="0027380A" w:rsidP="006C7EED">
            <w:pPr>
              <w:jc w:val="center"/>
              <w:rPr>
                <w:rFonts w:ascii="Tahoma" w:hAnsi="Tahoma"/>
                <w:color w:val="000000"/>
                <w:sz w:val="18"/>
                <w:szCs w:val="18"/>
              </w:rPr>
            </w:pPr>
            <w:r w:rsidRPr="00D30947">
              <w:rPr>
                <w:rFonts w:ascii="Tahoma" w:hAnsi="Tahoma"/>
                <w:sz w:val="18"/>
                <w:szCs w:val="18"/>
              </w:rPr>
              <w:t>Decreto nº 1.088 de 18 de janeiro de 2024</w:t>
            </w:r>
          </w:p>
        </w:tc>
      </w:tr>
    </w:tbl>
    <w:p w14:paraId="4B00F3BB" w14:textId="77777777" w:rsidR="0027380A" w:rsidRPr="006375CB" w:rsidRDefault="0027380A" w:rsidP="0027380A">
      <w:pPr>
        <w:rPr>
          <w:rFonts w:ascii="Tahoma" w:hAnsi="Tahoma"/>
          <w:b/>
          <w:bCs/>
          <w:color w:val="5B5B5F"/>
          <w:sz w:val="18"/>
          <w:szCs w:val="18"/>
        </w:rPr>
      </w:pPr>
    </w:p>
    <w:p w14:paraId="29E64201" w14:textId="3308B501" w:rsidR="00F3451F" w:rsidRPr="006375CB" w:rsidRDefault="00F3451F">
      <w:pPr>
        <w:rPr>
          <w:rFonts w:ascii="Tahoma" w:hAnsi="Tahoma"/>
          <w:b/>
          <w:bCs/>
          <w:color w:val="5B5B5F"/>
          <w:sz w:val="18"/>
          <w:szCs w:val="18"/>
        </w:rPr>
      </w:pPr>
      <w:r w:rsidRPr="006375CB">
        <w:rPr>
          <w:rFonts w:ascii="Tahoma" w:hAnsi="Tahoma"/>
          <w:b/>
          <w:bCs/>
          <w:color w:val="5B5B5F"/>
          <w:sz w:val="18"/>
          <w:szCs w:val="18"/>
        </w:rPr>
        <w:br w:type="page"/>
      </w:r>
    </w:p>
    <w:sdt>
      <w:sdtPr>
        <w:rPr>
          <w:rFonts w:ascii="Tahoma" w:eastAsia="Times New Roman" w:hAnsi="Tahoma" w:cs="Tahoma"/>
          <w:color w:val="auto"/>
          <w:sz w:val="18"/>
          <w:szCs w:val="18"/>
        </w:rPr>
        <w:id w:val="-615513808"/>
        <w:docPartObj>
          <w:docPartGallery w:val="Table of Contents"/>
          <w:docPartUnique/>
        </w:docPartObj>
      </w:sdtPr>
      <w:sdtEndPr>
        <w:rPr>
          <w:rFonts w:eastAsiaTheme="minorEastAsia"/>
          <w:b/>
          <w:bCs/>
        </w:rPr>
      </w:sdtEndPr>
      <w:sdtContent>
        <w:p w14:paraId="18DDBE87" w14:textId="77777777" w:rsidR="003F579D" w:rsidRPr="006375CB" w:rsidRDefault="003F579D" w:rsidP="003F579D">
          <w:pPr>
            <w:pStyle w:val="CabealhodoSumrio"/>
            <w:rPr>
              <w:rFonts w:ascii="Tahoma" w:hAnsi="Tahoma" w:cs="Tahoma"/>
              <w:sz w:val="18"/>
              <w:szCs w:val="18"/>
            </w:rPr>
          </w:pPr>
          <w:r w:rsidRPr="006375CB">
            <w:rPr>
              <w:rFonts w:ascii="Tahoma" w:hAnsi="Tahoma" w:cs="Tahoma"/>
              <w:sz w:val="18"/>
              <w:szCs w:val="18"/>
            </w:rPr>
            <w:t>Sumário</w:t>
          </w:r>
        </w:p>
        <w:p w14:paraId="0DE30D79" w14:textId="77777777" w:rsidR="003F579D" w:rsidRPr="006375CB" w:rsidRDefault="003F579D" w:rsidP="003F579D">
          <w:pPr>
            <w:rPr>
              <w:rFonts w:ascii="Tahoma" w:hAnsi="Tahoma"/>
              <w:sz w:val="18"/>
              <w:szCs w:val="18"/>
            </w:rPr>
          </w:pPr>
        </w:p>
        <w:p w14:paraId="7B8DE2DC" w14:textId="22DA2D36" w:rsidR="001D4C87" w:rsidRPr="006375CB" w:rsidRDefault="003F579D">
          <w:pPr>
            <w:pStyle w:val="Sumrio1"/>
            <w:rPr>
              <w:rFonts w:ascii="Tahoma" w:eastAsiaTheme="minorEastAsia" w:hAnsi="Tahoma"/>
              <w:noProof/>
              <w:sz w:val="18"/>
              <w:szCs w:val="18"/>
            </w:rPr>
          </w:pPr>
          <w:r w:rsidRPr="006375CB">
            <w:rPr>
              <w:rFonts w:ascii="Tahoma" w:hAnsi="Tahoma"/>
              <w:sz w:val="18"/>
              <w:szCs w:val="18"/>
            </w:rPr>
            <w:fldChar w:fldCharType="begin"/>
          </w:r>
          <w:r w:rsidRPr="006375CB">
            <w:rPr>
              <w:rFonts w:ascii="Tahoma" w:hAnsi="Tahoma"/>
              <w:sz w:val="18"/>
              <w:szCs w:val="18"/>
            </w:rPr>
            <w:instrText xml:space="preserve"> TOC \o "1-3" \h \z \u </w:instrText>
          </w:r>
          <w:r w:rsidRPr="006375CB">
            <w:rPr>
              <w:rFonts w:ascii="Tahoma" w:hAnsi="Tahoma"/>
              <w:sz w:val="18"/>
              <w:szCs w:val="18"/>
            </w:rPr>
            <w:fldChar w:fldCharType="separate"/>
          </w:r>
          <w:hyperlink w:anchor="_Toc135469195" w:history="1">
            <w:r w:rsidR="001D4C87" w:rsidRPr="006375CB">
              <w:rPr>
                <w:rStyle w:val="Hyperlink"/>
                <w:rFonts w:ascii="Tahoma" w:hAnsi="Tahoma"/>
                <w:noProof/>
                <w:sz w:val="18"/>
                <w:szCs w:val="18"/>
                <w:lang w:eastAsia="en-US"/>
              </w:rPr>
              <w:t>1.</w:t>
            </w:r>
            <w:r w:rsidR="001D4C87" w:rsidRPr="006375CB">
              <w:rPr>
                <w:rFonts w:ascii="Tahoma" w:eastAsiaTheme="minorEastAsia" w:hAnsi="Tahoma"/>
                <w:noProof/>
                <w:sz w:val="18"/>
                <w:szCs w:val="18"/>
              </w:rPr>
              <w:tab/>
            </w:r>
            <w:r w:rsidR="001D4C87" w:rsidRPr="006375CB">
              <w:rPr>
                <w:rStyle w:val="Hyperlink"/>
                <w:rFonts w:ascii="Tahoma" w:hAnsi="Tahoma"/>
                <w:noProof/>
                <w:sz w:val="18"/>
                <w:szCs w:val="18"/>
                <w:lang w:eastAsia="en-US"/>
              </w:rPr>
              <w:t xml:space="preserve">DO </w:t>
            </w:r>
            <w:r w:rsidR="001D4C87" w:rsidRPr="006375CB">
              <w:rPr>
                <w:rStyle w:val="Hyperlink"/>
                <w:rFonts w:ascii="Tahoma" w:hAnsi="Tahoma"/>
                <w:noProof/>
                <w:sz w:val="18"/>
                <w:szCs w:val="18"/>
              </w:rPr>
              <w:t>OBJETO</w:t>
            </w:r>
            <w:r w:rsidR="001D4C87" w:rsidRPr="006375CB">
              <w:rPr>
                <w:rFonts w:ascii="Tahoma" w:hAnsi="Tahoma"/>
                <w:noProof/>
                <w:webHidden/>
                <w:sz w:val="18"/>
                <w:szCs w:val="18"/>
              </w:rPr>
              <w:tab/>
            </w:r>
            <w:r w:rsidR="001D4C87" w:rsidRPr="006375CB">
              <w:rPr>
                <w:rFonts w:ascii="Tahoma" w:hAnsi="Tahoma"/>
                <w:noProof/>
                <w:webHidden/>
                <w:sz w:val="18"/>
                <w:szCs w:val="18"/>
              </w:rPr>
              <w:fldChar w:fldCharType="begin"/>
            </w:r>
            <w:r w:rsidR="001D4C87" w:rsidRPr="006375CB">
              <w:rPr>
                <w:rFonts w:ascii="Tahoma" w:hAnsi="Tahoma"/>
                <w:noProof/>
                <w:webHidden/>
                <w:sz w:val="18"/>
                <w:szCs w:val="18"/>
              </w:rPr>
              <w:instrText xml:space="preserve"> PAGEREF _Toc135469195 \h </w:instrText>
            </w:r>
            <w:r w:rsidR="001D4C87" w:rsidRPr="006375CB">
              <w:rPr>
                <w:rFonts w:ascii="Tahoma" w:hAnsi="Tahoma"/>
                <w:noProof/>
                <w:webHidden/>
                <w:sz w:val="18"/>
                <w:szCs w:val="18"/>
              </w:rPr>
            </w:r>
            <w:r w:rsidR="001D4C87" w:rsidRPr="006375CB">
              <w:rPr>
                <w:rFonts w:ascii="Tahoma" w:hAnsi="Tahoma"/>
                <w:noProof/>
                <w:webHidden/>
                <w:sz w:val="18"/>
                <w:szCs w:val="18"/>
              </w:rPr>
              <w:fldChar w:fldCharType="separate"/>
            </w:r>
            <w:r w:rsidR="005E2111">
              <w:rPr>
                <w:rFonts w:ascii="Tahoma" w:hAnsi="Tahoma"/>
                <w:noProof/>
                <w:webHidden/>
                <w:sz w:val="18"/>
                <w:szCs w:val="18"/>
              </w:rPr>
              <w:t>3</w:t>
            </w:r>
            <w:r w:rsidR="001D4C87" w:rsidRPr="006375CB">
              <w:rPr>
                <w:rFonts w:ascii="Tahoma" w:hAnsi="Tahoma"/>
                <w:noProof/>
                <w:webHidden/>
                <w:sz w:val="18"/>
                <w:szCs w:val="18"/>
              </w:rPr>
              <w:fldChar w:fldCharType="end"/>
            </w:r>
          </w:hyperlink>
        </w:p>
        <w:p w14:paraId="2FB251E8" w14:textId="403F5EBC" w:rsidR="001D4C87" w:rsidRPr="006375CB" w:rsidRDefault="00000000">
          <w:pPr>
            <w:pStyle w:val="Sumrio1"/>
            <w:rPr>
              <w:rFonts w:ascii="Tahoma" w:eastAsiaTheme="minorEastAsia" w:hAnsi="Tahoma"/>
              <w:noProof/>
              <w:sz w:val="18"/>
              <w:szCs w:val="18"/>
            </w:rPr>
          </w:pPr>
          <w:hyperlink w:anchor="_Toc135469197" w:history="1">
            <w:r w:rsidR="001D4C87" w:rsidRPr="006375CB">
              <w:rPr>
                <w:rStyle w:val="Hyperlink"/>
                <w:rFonts w:ascii="Tahoma" w:hAnsi="Tahoma"/>
                <w:noProof/>
                <w:sz w:val="18"/>
                <w:szCs w:val="18"/>
              </w:rPr>
              <w:t>3.</w:t>
            </w:r>
            <w:r w:rsidR="001D4C87" w:rsidRPr="006375CB">
              <w:rPr>
                <w:rFonts w:ascii="Tahoma" w:eastAsiaTheme="minorEastAsia" w:hAnsi="Tahoma"/>
                <w:noProof/>
                <w:sz w:val="18"/>
                <w:szCs w:val="18"/>
              </w:rPr>
              <w:tab/>
            </w:r>
            <w:r w:rsidR="001D4C87" w:rsidRPr="006375CB">
              <w:rPr>
                <w:rStyle w:val="Hyperlink"/>
                <w:rFonts w:ascii="Tahoma" w:hAnsi="Tahoma"/>
                <w:noProof/>
                <w:sz w:val="18"/>
                <w:szCs w:val="18"/>
              </w:rPr>
              <w:t>DA PARTICIPAÇÃO NA LICITAÇÃO</w:t>
            </w:r>
            <w:r w:rsidR="001D4C87" w:rsidRPr="006375CB">
              <w:rPr>
                <w:rFonts w:ascii="Tahoma" w:hAnsi="Tahoma"/>
                <w:noProof/>
                <w:webHidden/>
                <w:sz w:val="18"/>
                <w:szCs w:val="18"/>
              </w:rPr>
              <w:tab/>
            </w:r>
            <w:r w:rsidR="001D4C87" w:rsidRPr="006375CB">
              <w:rPr>
                <w:rFonts w:ascii="Tahoma" w:hAnsi="Tahoma"/>
                <w:noProof/>
                <w:webHidden/>
                <w:sz w:val="18"/>
                <w:szCs w:val="18"/>
              </w:rPr>
              <w:fldChar w:fldCharType="begin"/>
            </w:r>
            <w:r w:rsidR="001D4C87" w:rsidRPr="006375CB">
              <w:rPr>
                <w:rFonts w:ascii="Tahoma" w:hAnsi="Tahoma"/>
                <w:noProof/>
                <w:webHidden/>
                <w:sz w:val="18"/>
                <w:szCs w:val="18"/>
              </w:rPr>
              <w:instrText xml:space="preserve"> PAGEREF _Toc135469197 \h </w:instrText>
            </w:r>
            <w:r w:rsidR="001D4C87" w:rsidRPr="006375CB">
              <w:rPr>
                <w:rFonts w:ascii="Tahoma" w:hAnsi="Tahoma"/>
                <w:noProof/>
                <w:webHidden/>
                <w:sz w:val="18"/>
                <w:szCs w:val="18"/>
              </w:rPr>
            </w:r>
            <w:r w:rsidR="001D4C87" w:rsidRPr="006375CB">
              <w:rPr>
                <w:rFonts w:ascii="Tahoma" w:hAnsi="Tahoma"/>
                <w:noProof/>
                <w:webHidden/>
                <w:sz w:val="18"/>
                <w:szCs w:val="18"/>
              </w:rPr>
              <w:fldChar w:fldCharType="separate"/>
            </w:r>
            <w:r w:rsidR="005E2111">
              <w:rPr>
                <w:rFonts w:ascii="Tahoma" w:hAnsi="Tahoma"/>
                <w:noProof/>
                <w:webHidden/>
                <w:sz w:val="18"/>
                <w:szCs w:val="18"/>
              </w:rPr>
              <w:t>3</w:t>
            </w:r>
            <w:r w:rsidR="001D4C87" w:rsidRPr="006375CB">
              <w:rPr>
                <w:rFonts w:ascii="Tahoma" w:hAnsi="Tahoma"/>
                <w:noProof/>
                <w:webHidden/>
                <w:sz w:val="18"/>
                <w:szCs w:val="18"/>
              </w:rPr>
              <w:fldChar w:fldCharType="end"/>
            </w:r>
          </w:hyperlink>
        </w:p>
        <w:p w14:paraId="66FCF1B8" w14:textId="6D881AED" w:rsidR="001D4C87" w:rsidRPr="006375CB" w:rsidRDefault="00000000">
          <w:pPr>
            <w:pStyle w:val="Sumrio1"/>
            <w:rPr>
              <w:rFonts w:ascii="Tahoma" w:eastAsiaTheme="minorEastAsia" w:hAnsi="Tahoma"/>
              <w:noProof/>
              <w:sz w:val="18"/>
              <w:szCs w:val="18"/>
            </w:rPr>
          </w:pPr>
          <w:hyperlink w:anchor="_Toc135469198" w:history="1">
            <w:r w:rsidR="001D4C87" w:rsidRPr="006375CB">
              <w:rPr>
                <w:rStyle w:val="Hyperlink"/>
                <w:rFonts w:ascii="Tahoma" w:hAnsi="Tahoma"/>
                <w:noProof/>
                <w:sz w:val="18"/>
                <w:szCs w:val="18"/>
              </w:rPr>
              <w:t>4.</w:t>
            </w:r>
            <w:r w:rsidR="001D4C87" w:rsidRPr="006375CB">
              <w:rPr>
                <w:rFonts w:ascii="Tahoma" w:eastAsiaTheme="minorEastAsia" w:hAnsi="Tahoma"/>
                <w:noProof/>
                <w:sz w:val="18"/>
                <w:szCs w:val="18"/>
              </w:rPr>
              <w:tab/>
            </w:r>
            <w:r w:rsidR="001D4C87" w:rsidRPr="006375CB">
              <w:rPr>
                <w:rStyle w:val="Hyperlink"/>
                <w:rFonts w:ascii="Tahoma" w:hAnsi="Tahoma"/>
                <w:noProof/>
                <w:sz w:val="18"/>
                <w:szCs w:val="18"/>
              </w:rPr>
              <w:t>DA APRESENTAÇÃO DA PROPOSTA E DOS DOCUMENTOS DE HABILITAÇÃO</w:t>
            </w:r>
            <w:r w:rsidR="001D4C87" w:rsidRPr="006375CB">
              <w:rPr>
                <w:rFonts w:ascii="Tahoma" w:hAnsi="Tahoma"/>
                <w:noProof/>
                <w:webHidden/>
                <w:sz w:val="18"/>
                <w:szCs w:val="18"/>
              </w:rPr>
              <w:tab/>
            </w:r>
            <w:r w:rsidR="001D4C87" w:rsidRPr="006375CB">
              <w:rPr>
                <w:rFonts w:ascii="Tahoma" w:hAnsi="Tahoma"/>
                <w:noProof/>
                <w:webHidden/>
                <w:sz w:val="18"/>
                <w:szCs w:val="18"/>
              </w:rPr>
              <w:fldChar w:fldCharType="begin"/>
            </w:r>
            <w:r w:rsidR="001D4C87" w:rsidRPr="006375CB">
              <w:rPr>
                <w:rFonts w:ascii="Tahoma" w:hAnsi="Tahoma"/>
                <w:noProof/>
                <w:webHidden/>
                <w:sz w:val="18"/>
                <w:szCs w:val="18"/>
              </w:rPr>
              <w:instrText xml:space="preserve"> PAGEREF _Toc135469198 \h </w:instrText>
            </w:r>
            <w:r w:rsidR="001D4C87" w:rsidRPr="006375CB">
              <w:rPr>
                <w:rFonts w:ascii="Tahoma" w:hAnsi="Tahoma"/>
                <w:noProof/>
                <w:webHidden/>
                <w:sz w:val="18"/>
                <w:szCs w:val="18"/>
              </w:rPr>
            </w:r>
            <w:r w:rsidR="001D4C87" w:rsidRPr="006375CB">
              <w:rPr>
                <w:rFonts w:ascii="Tahoma" w:hAnsi="Tahoma"/>
                <w:noProof/>
                <w:webHidden/>
                <w:sz w:val="18"/>
                <w:szCs w:val="18"/>
              </w:rPr>
              <w:fldChar w:fldCharType="separate"/>
            </w:r>
            <w:r w:rsidR="005E2111">
              <w:rPr>
                <w:rFonts w:ascii="Tahoma" w:hAnsi="Tahoma"/>
                <w:noProof/>
                <w:webHidden/>
                <w:sz w:val="18"/>
                <w:szCs w:val="18"/>
              </w:rPr>
              <w:t>4</w:t>
            </w:r>
            <w:r w:rsidR="001D4C87" w:rsidRPr="006375CB">
              <w:rPr>
                <w:rFonts w:ascii="Tahoma" w:hAnsi="Tahoma"/>
                <w:noProof/>
                <w:webHidden/>
                <w:sz w:val="18"/>
                <w:szCs w:val="18"/>
              </w:rPr>
              <w:fldChar w:fldCharType="end"/>
            </w:r>
          </w:hyperlink>
        </w:p>
        <w:p w14:paraId="10D201C7" w14:textId="0D6ABBA9" w:rsidR="001D4C87" w:rsidRPr="006375CB" w:rsidRDefault="00000000">
          <w:pPr>
            <w:pStyle w:val="Sumrio1"/>
            <w:rPr>
              <w:rFonts w:ascii="Tahoma" w:eastAsiaTheme="minorEastAsia" w:hAnsi="Tahoma"/>
              <w:noProof/>
              <w:sz w:val="18"/>
              <w:szCs w:val="18"/>
            </w:rPr>
          </w:pPr>
          <w:hyperlink w:anchor="_Toc135469199" w:history="1">
            <w:r w:rsidR="001D4C87" w:rsidRPr="006375CB">
              <w:rPr>
                <w:rStyle w:val="Hyperlink"/>
                <w:rFonts w:ascii="Tahoma" w:hAnsi="Tahoma"/>
                <w:noProof/>
                <w:sz w:val="18"/>
                <w:szCs w:val="18"/>
              </w:rPr>
              <w:t>5.</w:t>
            </w:r>
            <w:r w:rsidR="001D4C87" w:rsidRPr="006375CB">
              <w:rPr>
                <w:rFonts w:ascii="Tahoma" w:eastAsiaTheme="minorEastAsia" w:hAnsi="Tahoma"/>
                <w:noProof/>
                <w:sz w:val="18"/>
                <w:szCs w:val="18"/>
              </w:rPr>
              <w:tab/>
            </w:r>
            <w:r w:rsidR="001D4C87" w:rsidRPr="006375CB">
              <w:rPr>
                <w:rStyle w:val="Hyperlink"/>
                <w:rFonts w:ascii="Tahoma" w:hAnsi="Tahoma"/>
                <w:noProof/>
                <w:sz w:val="18"/>
                <w:szCs w:val="18"/>
              </w:rPr>
              <w:t>DO PREENCHIMENTO DA PROPOSTA</w:t>
            </w:r>
            <w:r w:rsidR="001D4C87" w:rsidRPr="006375CB">
              <w:rPr>
                <w:rFonts w:ascii="Tahoma" w:hAnsi="Tahoma"/>
                <w:noProof/>
                <w:webHidden/>
                <w:sz w:val="18"/>
                <w:szCs w:val="18"/>
              </w:rPr>
              <w:tab/>
            </w:r>
            <w:r w:rsidR="001D4C87" w:rsidRPr="006375CB">
              <w:rPr>
                <w:rFonts w:ascii="Tahoma" w:hAnsi="Tahoma"/>
                <w:noProof/>
                <w:webHidden/>
                <w:sz w:val="18"/>
                <w:szCs w:val="18"/>
              </w:rPr>
              <w:fldChar w:fldCharType="begin"/>
            </w:r>
            <w:r w:rsidR="001D4C87" w:rsidRPr="006375CB">
              <w:rPr>
                <w:rFonts w:ascii="Tahoma" w:hAnsi="Tahoma"/>
                <w:noProof/>
                <w:webHidden/>
                <w:sz w:val="18"/>
                <w:szCs w:val="18"/>
              </w:rPr>
              <w:instrText xml:space="preserve"> PAGEREF _Toc135469199 \h </w:instrText>
            </w:r>
            <w:r w:rsidR="001D4C87" w:rsidRPr="006375CB">
              <w:rPr>
                <w:rFonts w:ascii="Tahoma" w:hAnsi="Tahoma"/>
                <w:noProof/>
                <w:webHidden/>
                <w:sz w:val="18"/>
                <w:szCs w:val="18"/>
              </w:rPr>
            </w:r>
            <w:r w:rsidR="001D4C87" w:rsidRPr="006375CB">
              <w:rPr>
                <w:rFonts w:ascii="Tahoma" w:hAnsi="Tahoma"/>
                <w:noProof/>
                <w:webHidden/>
                <w:sz w:val="18"/>
                <w:szCs w:val="18"/>
              </w:rPr>
              <w:fldChar w:fldCharType="separate"/>
            </w:r>
            <w:r w:rsidR="005E2111">
              <w:rPr>
                <w:rFonts w:ascii="Tahoma" w:hAnsi="Tahoma"/>
                <w:noProof/>
                <w:webHidden/>
                <w:sz w:val="18"/>
                <w:szCs w:val="18"/>
              </w:rPr>
              <w:t>5</w:t>
            </w:r>
            <w:r w:rsidR="001D4C87" w:rsidRPr="006375CB">
              <w:rPr>
                <w:rFonts w:ascii="Tahoma" w:hAnsi="Tahoma"/>
                <w:noProof/>
                <w:webHidden/>
                <w:sz w:val="18"/>
                <w:szCs w:val="18"/>
              </w:rPr>
              <w:fldChar w:fldCharType="end"/>
            </w:r>
          </w:hyperlink>
        </w:p>
        <w:p w14:paraId="639AF247" w14:textId="781FCDC6" w:rsidR="001D4C87" w:rsidRPr="006375CB" w:rsidRDefault="00000000">
          <w:pPr>
            <w:pStyle w:val="Sumrio1"/>
            <w:rPr>
              <w:rFonts w:ascii="Tahoma" w:eastAsiaTheme="minorEastAsia" w:hAnsi="Tahoma"/>
              <w:noProof/>
              <w:sz w:val="18"/>
              <w:szCs w:val="18"/>
            </w:rPr>
          </w:pPr>
          <w:hyperlink w:anchor="_Toc135469200" w:history="1">
            <w:r w:rsidR="001D4C87" w:rsidRPr="006375CB">
              <w:rPr>
                <w:rStyle w:val="Hyperlink"/>
                <w:rFonts w:ascii="Tahoma" w:hAnsi="Tahoma"/>
                <w:noProof/>
                <w:sz w:val="18"/>
                <w:szCs w:val="18"/>
              </w:rPr>
              <w:t>6.</w:t>
            </w:r>
            <w:r w:rsidR="001D4C87" w:rsidRPr="006375CB">
              <w:rPr>
                <w:rFonts w:ascii="Tahoma" w:eastAsiaTheme="minorEastAsia" w:hAnsi="Tahoma"/>
                <w:noProof/>
                <w:sz w:val="18"/>
                <w:szCs w:val="18"/>
              </w:rPr>
              <w:tab/>
            </w:r>
            <w:r w:rsidR="001D4C87" w:rsidRPr="006375CB">
              <w:rPr>
                <w:rStyle w:val="Hyperlink"/>
                <w:rFonts w:ascii="Tahoma" w:hAnsi="Tahoma"/>
                <w:noProof/>
                <w:sz w:val="18"/>
                <w:szCs w:val="18"/>
              </w:rPr>
              <w:t>DA ABERTURA DA SESSÃO, CLASSIFICAÇÃO DAS PROPOSTAS E FORMULAÇÃO DE LANCES</w:t>
            </w:r>
            <w:r w:rsidR="001D4C87" w:rsidRPr="006375CB">
              <w:rPr>
                <w:rFonts w:ascii="Tahoma" w:hAnsi="Tahoma"/>
                <w:noProof/>
                <w:webHidden/>
                <w:sz w:val="18"/>
                <w:szCs w:val="18"/>
              </w:rPr>
              <w:tab/>
            </w:r>
            <w:r w:rsidR="001D4C87" w:rsidRPr="006375CB">
              <w:rPr>
                <w:rFonts w:ascii="Tahoma" w:hAnsi="Tahoma"/>
                <w:noProof/>
                <w:webHidden/>
                <w:sz w:val="18"/>
                <w:szCs w:val="18"/>
              </w:rPr>
              <w:fldChar w:fldCharType="begin"/>
            </w:r>
            <w:r w:rsidR="001D4C87" w:rsidRPr="006375CB">
              <w:rPr>
                <w:rFonts w:ascii="Tahoma" w:hAnsi="Tahoma"/>
                <w:noProof/>
                <w:webHidden/>
                <w:sz w:val="18"/>
                <w:szCs w:val="18"/>
              </w:rPr>
              <w:instrText xml:space="preserve"> PAGEREF _Toc135469200 \h </w:instrText>
            </w:r>
            <w:r w:rsidR="001D4C87" w:rsidRPr="006375CB">
              <w:rPr>
                <w:rFonts w:ascii="Tahoma" w:hAnsi="Tahoma"/>
                <w:noProof/>
                <w:webHidden/>
                <w:sz w:val="18"/>
                <w:szCs w:val="18"/>
              </w:rPr>
            </w:r>
            <w:r w:rsidR="001D4C87" w:rsidRPr="006375CB">
              <w:rPr>
                <w:rFonts w:ascii="Tahoma" w:hAnsi="Tahoma"/>
                <w:noProof/>
                <w:webHidden/>
                <w:sz w:val="18"/>
                <w:szCs w:val="18"/>
              </w:rPr>
              <w:fldChar w:fldCharType="separate"/>
            </w:r>
            <w:r w:rsidR="005E2111">
              <w:rPr>
                <w:rFonts w:ascii="Tahoma" w:hAnsi="Tahoma"/>
                <w:noProof/>
                <w:webHidden/>
                <w:sz w:val="18"/>
                <w:szCs w:val="18"/>
              </w:rPr>
              <w:t>6</w:t>
            </w:r>
            <w:r w:rsidR="001D4C87" w:rsidRPr="006375CB">
              <w:rPr>
                <w:rFonts w:ascii="Tahoma" w:hAnsi="Tahoma"/>
                <w:noProof/>
                <w:webHidden/>
                <w:sz w:val="18"/>
                <w:szCs w:val="18"/>
              </w:rPr>
              <w:fldChar w:fldCharType="end"/>
            </w:r>
          </w:hyperlink>
        </w:p>
        <w:p w14:paraId="4A4D7678" w14:textId="0C20C9E6" w:rsidR="001D4C87" w:rsidRPr="006375CB" w:rsidRDefault="00000000">
          <w:pPr>
            <w:pStyle w:val="Sumrio1"/>
            <w:rPr>
              <w:rFonts w:ascii="Tahoma" w:eastAsiaTheme="minorEastAsia" w:hAnsi="Tahoma"/>
              <w:noProof/>
              <w:sz w:val="18"/>
              <w:szCs w:val="18"/>
            </w:rPr>
          </w:pPr>
          <w:hyperlink w:anchor="_Toc135469201" w:history="1">
            <w:r w:rsidR="001D4C87" w:rsidRPr="006375CB">
              <w:rPr>
                <w:rStyle w:val="Hyperlink"/>
                <w:rFonts w:ascii="Tahoma" w:hAnsi="Tahoma"/>
                <w:noProof/>
                <w:sz w:val="18"/>
                <w:szCs w:val="18"/>
              </w:rPr>
              <w:t>7.</w:t>
            </w:r>
            <w:r w:rsidR="001D4C87" w:rsidRPr="006375CB">
              <w:rPr>
                <w:rFonts w:ascii="Tahoma" w:eastAsiaTheme="minorEastAsia" w:hAnsi="Tahoma"/>
                <w:noProof/>
                <w:sz w:val="18"/>
                <w:szCs w:val="18"/>
              </w:rPr>
              <w:tab/>
            </w:r>
            <w:r w:rsidR="001D4C87" w:rsidRPr="006375CB">
              <w:rPr>
                <w:rStyle w:val="Hyperlink"/>
                <w:rFonts w:ascii="Tahoma" w:hAnsi="Tahoma"/>
                <w:noProof/>
                <w:sz w:val="18"/>
                <w:szCs w:val="18"/>
              </w:rPr>
              <w:t>DA FASE DE JULGAMENTO</w:t>
            </w:r>
            <w:r w:rsidR="001D4C87" w:rsidRPr="006375CB">
              <w:rPr>
                <w:rFonts w:ascii="Tahoma" w:hAnsi="Tahoma"/>
                <w:noProof/>
                <w:webHidden/>
                <w:sz w:val="18"/>
                <w:szCs w:val="18"/>
              </w:rPr>
              <w:tab/>
            </w:r>
            <w:r w:rsidR="001D4C87" w:rsidRPr="006375CB">
              <w:rPr>
                <w:rFonts w:ascii="Tahoma" w:hAnsi="Tahoma"/>
                <w:noProof/>
                <w:webHidden/>
                <w:sz w:val="18"/>
                <w:szCs w:val="18"/>
              </w:rPr>
              <w:fldChar w:fldCharType="begin"/>
            </w:r>
            <w:r w:rsidR="001D4C87" w:rsidRPr="006375CB">
              <w:rPr>
                <w:rFonts w:ascii="Tahoma" w:hAnsi="Tahoma"/>
                <w:noProof/>
                <w:webHidden/>
                <w:sz w:val="18"/>
                <w:szCs w:val="18"/>
              </w:rPr>
              <w:instrText xml:space="preserve"> PAGEREF _Toc135469201 \h </w:instrText>
            </w:r>
            <w:r w:rsidR="001D4C87" w:rsidRPr="006375CB">
              <w:rPr>
                <w:rFonts w:ascii="Tahoma" w:hAnsi="Tahoma"/>
                <w:noProof/>
                <w:webHidden/>
                <w:sz w:val="18"/>
                <w:szCs w:val="18"/>
              </w:rPr>
            </w:r>
            <w:r w:rsidR="001D4C87" w:rsidRPr="006375CB">
              <w:rPr>
                <w:rFonts w:ascii="Tahoma" w:hAnsi="Tahoma"/>
                <w:noProof/>
                <w:webHidden/>
                <w:sz w:val="18"/>
                <w:szCs w:val="18"/>
              </w:rPr>
              <w:fldChar w:fldCharType="separate"/>
            </w:r>
            <w:r w:rsidR="005E2111">
              <w:rPr>
                <w:rFonts w:ascii="Tahoma" w:hAnsi="Tahoma"/>
                <w:noProof/>
                <w:webHidden/>
                <w:sz w:val="18"/>
                <w:szCs w:val="18"/>
              </w:rPr>
              <w:t>9</w:t>
            </w:r>
            <w:r w:rsidR="001D4C87" w:rsidRPr="006375CB">
              <w:rPr>
                <w:rFonts w:ascii="Tahoma" w:hAnsi="Tahoma"/>
                <w:noProof/>
                <w:webHidden/>
                <w:sz w:val="18"/>
                <w:szCs w:val="18"/>
              </w:rPr>
              <w:fldChar w:fldCharType="end"/>
            </w:r>
          </w:hyperlink>
        </w:p>
        <w:p w14:paraId="18C6A9EB" w14:textId="2EAF5DD1" w:rsidR="001D4C87" w:rsidRPr="006375CB" w:rsidRDefault="00000000">
          <w:pPr>
            <w:pStyle w:val="Sumrio1"/>
            <w:rPr>
              <w:rFonts w:ascii="Tahoma" w:eastAsiaTheme="minorEastAsia" w:hAnsi="Tahoma"/>
              <w:noProof/>
              <w:sz w:val="18"/>
              <w:szCs w:val="18"/>
            </w:rPr>
          </w:pPr>
          <w:hyperlink w:anchor="_Toc135469202" w:history="1">
            <w:r w:rsidR="001D4C87" w:rsidRPr="006375CB">
              <w:rPr>
                <w:rStyle w:val="Hyperlink"/>
                <w:rFonts w:ascii="Tahoma" w:hAnsi="Tahoma"/>
                <w:noProof/>
                <w:sz w:val="18"/>
                <w:szCs w:val="18"/>
              </w:rPr>
              <w:t>8.</w:t>
            </w:r>
            <w:r w:rsidR="001D4C87" w:rsidRPr="006375CB">
              <w:rPr>
                <w:rFonts w:ascii="Tahoma" w:eastAsiaTheme="minorEastAsia" w:hAnsi="Tahoma"/>
                <w:noProof/>
                <w:sz w:val="18"/>
                <w:szCs w:val="18"/>
              </w:rPr>
              <w:tab/>
            </w:r>
            <w:r w:rsidR="001D4C87" w:rsidRPr="006375CB">
              <w:rPr>
                <w:rStyle w:val="Hyperlink"/>
                <w:rFonts w:ascii="Tahoma" w:hAnsi="Tahoma"/>
                <w:noProof/>
                <w:sz w:val="18"/>
                <w:szCs w:val="18"/>
              </w:rPr>
              <w:t>DA FASE DE HABILITAÇÃO</w:t>
            </w:r>
            <w:r w:rsidR="001D4C87" w:rsidRPr="006375CB">
              <w:rPr>
                <w:rFonts w:ascii="Tahoma" w:hAnsi="Tahoma"/>
                <w:noProof/>
                <w:webHidden/>
                <w:sz w:val="18"/>
                <w:szCs w:val="18"/>
              </w:rPr>
              <w:tab/>
            </w:r>
            <w:r w:rsidR="001D4C87" w:rsidRPr="006375CB">
              <w:rPr>
                <w:rFonts w:ascii="Tahoma" w:hAnsi="Tahoma"/>
                <w:noProof/>
                <w:webHidden/>
                <w:sz w:val="18"/>
                <w:szCs w:val="18"/>
              </w:rPr>
              <w:fldChar w:fldCharType="begin"/>
            </w:r>
            <w:r w:rsidR="001D4C87" w:rsidRPr="006375CB">
              <w:rPr>
                <w:rFonts w:ascii="Tahoma" w:hAnsi="Tahoma"/>
                <w:noProof/>
                <w:webHidden/>
                <w:sz w:val="18"/>
                <w:szCs w:val="18"/>
              </w:rPr>
              <w:instrText xml:space="preserve"> PAGEREF _Toc135469202 \h </w:instrText>
            </w:r>
            <w:r w:rsidR="001D4C87" w:rsidRPr="006375CB">
              <w:rPr>
                <w:rFonts w:ascii="Tahoma" w:hAnsi="Tahoma"/>
                <w:noProof/>
                <w:webHidden/>
                <w:sz w:val="18"/>
                <w:szCs w:val="18"/>
              </w:rPr>
            </w:r>
            <w:r w:rsidR="001D4C87" w:rsidRPr="006375CB">
              <w:rPr>
                <w:rFonts w:ascii="Tahoma" w:hAnsi="Tahoma"/>
                <w:noProof/>
                <w:webHidden/>
                <w:sz w:val="18"/>
                <w:szCs w:val="18"/>
              </w:rPr>
              <w:fldChar w:fldCharType="separate"/>
            </w:r>
            <w:r w:rsidR="005E2111">
              <w:rPr>
                <w:rFonts w:ascii="Tahoma" w:hAnsi="Tahoma"/>
                <w:noProof/>
                <w:webHidden/>
                <w:sz w:val="18"/>
                <w:szCs w:val="18"/>
              </w:rPr>
              <w:t>11</w:t>
            </w:r>
            <w:r w:rsidR="001D4C87" w:rsidRPr="006375CB">
              <w:rPr>
                <w:rFonts w:ascii="Tahoma" w:hAnsi="Tahoma"/>
                <w:noProof/>
                <w:webHidden/>
                <w:sz w:val="18"/>
                <w:szCs w:val="18"/>
              </w:rPr>
              <w:fldChar w:fldCharType="end"/>
            </w:r>
          </w:hyperlink>
        </w:p>
        <w:p w14:paraId="03DEAB05" w14:textId="51C92187" w:rsidR="001D4C87" w:rsidRPr="006375CB" w:rsidRDefault="00000000">
          <w:pPr>
            <w:pStyle w:val="Sumrio1"/>
            <w:rPr>
              <w:rFonts w:ascii="Tahoma" w:eastAsiaTheme="minorEastAsia" w:hAnsi="Tahoma"/>
              <w:noProof/>
              <w:sz w:val="18"/>
              <w:szCs w:val="18"/>
            </w:rPr>
          </w:pPr>
          <w:hyperlink w:anchor="_Toc135469205" w:history="1">
            <w:r w:rsidR="001D4C87" w:rsidRPr="006375CB">
              <w:rPr>
                <w:rStyle w:val="Hyperlink"/>
                <w:rFonts w:ascii="Tahoma" w:hAnsi="Tahoma"/>
                <w:noProof/>
                <w:sz w:val="18"/>
                <w:szCs w:val="18"/>
              </w:rPr>
              <w:t>11.</w:t>
            </w:r>
            <w:r w:rsidR="001D4C87" w:rsidRPr="006375CB">
              <w:rPr>
                <w:rFonts w:ascii="Tahoma" w:eastAsiaTheme="minorEastAsia" w:hAnsi="Tahoma"/>
                <w:noProof/>
                <w:sz w:val="18"/>
                <w:szCs w:val="18"/>
              </w:rPr>
              <w:tab/>
            </w:r>
            <w:r w:rsidR="001D4C87" w:rsidRPr="006375CB">
              <w:rPr>
                <w:rStyle w:val="Hyperlink"/>
                <w:rFonts w:ascii="Tahoma" w:hAnsi="Tahoma"/>
                <w:noProof/>
                <w:sz w:val="18"/>
                <w:szCs w:val="18"/>
              </w:rPr>
              <w:t>DOS RECURSOS</w:t>
            </w:r>
            <w:r w:rsidR="001D4C87" w:rsidRPr="006375CB">
              <w:rPr>
                <w:rFonts w:ascii="Tahoma" w:hAnsi="Tahoma"/>
                <w:noProof/>
                <w:webHidden/>
                <w:sz w:val="18"/>
                <w:szCs w:val="18"/>
              </w:rPr>
              <w:tab/>
            </w:r>
            <w:r w:rsidR="001D4C87" w:rsidRPr="006375CB">
              <w:rPr>
                <w:rFonts w:ascii="Tahoma" w:hAnsi="Tahoma"/>
                <w:noProof/>
                <w:webHidden/>
                <w:sz w:val="18"/>
                <w:szCs w:val="18"/>
              </w:rPr>
              <w:fldChar w:fldCharType="begin"/>
            </w:r>
            <w:r w:rsidR="001D4C87" w:rsidRPr="006375CB">
              <w:rPr>
                <w:rFonts w:ascii="Tahoma" w:hAnsi="Tahoma"/>
                <w:noProof/>
                <w:webHidden/>
                <w:sz w:val="18"/>
                <w:szCs w:val="18"/>
              </w:rPr>
              <w:instrText xml:space="preserve"> PAGEREF _Toc135469205 \h </w:instrText>
            </w:r>
            <w:r w:rsidR="001D4C87" w:rsidRPr="006375CB">
              <w:rPr>
                <w:rFonts w:ascii="Tahoma" w:hAnsi="Tahoma"/>
                <w:noProof/>
                <w:webHidden/>
                <w:sz w:val="18"/>
                <w:szCs w:val="18"/>
              </w:rPr>
            </w:r>
            <w:r w:rsidR="001D4C87" w:rsidRPr="006375CB">
              <w:rPr>
                <w:rFonts w:ascii="Tahoma" w:hAnsi="Tahoma"/>
                <w:noProof/>
                <w:webHidden/>
                <w:sz w:val="18"/>
                <w:szCs w:val="18"/>
              </w:rPr>
              <w:fldChar w:fldCharType="separate"/>
            </w:r>
            <w:r w:rsidR="005E2111">
              <w:rPr>
                <w:rFonts w:ascii="Tahoma" w:hAnsi="Tahoma"/>
                <w:noProof/>
                <w:webHidden/>
                <w:sz w:val="18"/>
                <w:szCs w:val="18"/>
              </w:rPr>
              <w:t>13</w:t>
            </w:r>
            <w:r w:rsidR="001D4C87" w:rsidRPr="006375CB">
              <w:rPr>
                <w:rFonts w:ascii="Tahoma" w:hAnsi="Tahoma"/>
                <w:noProof/>
                <w:webHidden/>
                <w:sz w:val="18"/>
                <w:szCs w:val="18"/>
              </w:rPr>
              <w:fldChar w:fldCharType="end"/>
            </w:r>
          </w:hyperlink>
        </w:p>
        <w:p w14:paraId="10539D76" w14:textId="337B50E0" w:rsidR="001D4C87" w:rsidRPr="006375CB" w:rsidRDefault="00000000">
          <w:pPr>
            <w:pStyle w:val="Sumrio1"/>
            <w:rPr>
              <w:rFonts w:ascii="Tahoma" w:eastAsiaTheme="minorEastAsia" w:hAnsi="Tahoma"/>
              <w:noProof/>
              <w:sz w:val="18"/>
              <w:szCs w:val="18"/>
            </w:rPr>
          </w:pPr>
          <w:hyperlink w:anchor="_Toc135469206" w:history="1">
            <w:r w:rsidR="001D4C87" w:rsidRPr="006375CB">
              <w:rPr>
                <w:rStyle w:val="Hyperlink"/>
                <w:rFonts w:ascii="Tahoma" w:hAnsi="Tahoma"/>
                <w:noProof/>
                <w:sz w:val="18"/>
                <w:szCs w:val="18"/>
              </w:rPr>
              <w:t>12.</w:t>
            </w:r>
            <w:r w:rsidR="001D4C87" w:rsidRPr="006375CB">
              <w:rPr>
                <w:rFonts w:ascii="Tahoma" w:eastAsiaTheme="minorEastAsia" w:hAnsi="Tahoma"/>
                <w:noProof/>
                <w:sz w:val="18"/>
                <w:szCs w:val="18"/>
              </w:rPr>
              <w:tab/>
            </w:r>
            <w:r w:rsidR="001D4C87" w:rsidRPr="006375CB">
              <w:rPr>
                <w:rStyle w:val="Hyperlink"/>
                <w:rFonts w:ascii="Tahoma" w:hAnsi="Tahoma"/>
                <w:noProof/>
                <w:sz w:val="18"/>
                <w:szCs w:val="18"/>
              </w:rPr>
              <w:t>DAS INFRAÇÕES ADMINISTRATIVAS E SANÇÕES</w:t>
            </w:r>
            <w:r w:rsidR="001D4C87" w:rsidRPr="006375CB">
              <w:rPr>
                <w:rFonts w:ascii="Tahoma" w:hAnsi="Tahoma"/>
                <w:noProof/>
                <w:webHidden/>
                <w:sz w:val="18"/>
                <w:szCs w:val="18"/>
              </w:rPr>
              <w:tab/>
            </w:r>
            <w:r w:rsidR="001D4C87" w:rsidRPr="006375CB">
              <w:rPr>
                <w:rFonts w:ascii="Tahoma" w:hAnsi="Tahoma"/>
                <w:noProof/>
                <w:webHidden/>
                <w:sz w:val="18"/>
                <w:szCs w:val="18"/>
              </w:rPr>
              <w:fldChar w:fldCharType="begin"/>
            </w:r>
            <w:r w:rsidR="001D4C87" w:rsidRPr="006375CB">
              <w:rPr>
                <w:rFonts w:ascii="Tahoma" w:hAnsi="Tahoma"/>
                <w:noProof/>
                <w:webHidden/>
                <w:sz w:val="18"/>
                <w:szCs w:val="18"/>
              </w:rPr>
              <w:instrText xml:space="preserve"> PAGEREF _Toc135469206 \h </w:instrText>
            </w:r>
            <w:r w:rsidR="001D4C87" w:rsidRPr="006375CB">
              <w:rPr>
                <w:rFonts w:ascii="Tahoma" w:hAnsi="Tahoma"/>
                <w:noProof/>
                <w:webHidden/>
                <w:sz w:val="18"/>
                <w:szCs w:val="18"/>
              </w:rPr>
            </w:r>
            <w:r w:rsidR="001D4C87" w:rsidRPr="006375CB">
              <w:rPr>
                <w:rFonts w:ascii="Tahoma" w:hAnsi="Tahoma"/>
                <w:noProof/>
                <w:webHidden/>
                <w:sz w:val="18"/>
                <w:szCs w:val="18"/>
              </w:rPr>
              <w:fldChar w:fldCharType="separate"/>
            </w:r>
            <w:r w:rsidR="005E2111">
              <w:rPr>
                <w:rFonts w:ascii="Tahoma" w:hAnsi="Tahoma"/>
                <w:noProof/>
                <w:webHidden/>
                <w:sz w:val="18"/>
                <w:szCs w:val="18"/>
              </w:rPr>
              <w:t>14</w:t>
            </w:r>
            <w:r w:rsidR="001D4C87" w:rsidRPr="006375CB">
              <w:rPr>
                <w:rFonts w:ascii="Tahoma" w:hAnsi="Tahoma"/>
                <w:noProof/>
                <w:webHidden/>
                <w:sz w:val="18"/>
                <w:szCs w:val="18"/>
              </w:rPr>
              <w:fldChar w:fldCharType="end"/>
            </w:r>
          </w:hyperlink>
        </w:p>
        <w:p w14:paraId="72CC65A5" w14:textId="0550F7AC" w:rsidR="001D4C87" w:rsidRPr="006375CB" w:rsidRDefault="00000000">
          <w:pPr>
            <w:pStyle w:val="Sumrio1"/>
            <w:rPr>
              <w:rFonts w:ascii="Tahoma" w:eastAsiaTheme="minorEastAsia" w:hAnsi="Tahoma"/>
              <w:noProof/>
              <w:sz w:val="18"/>
              <w:szCs w:val="18"/>
            </w:rPr>
          </w:pPr>
          <w:hyperlink w:anchor="_Toc135469207" w:history="1">
            <w:r w:rsidR="001D4C87" w:rsidRPr="006375CB">
              <w:rPr>
                <w:rStyle w:val="Hyperlink"/>
                <w:rFonts w:ascii="Tahoma" w:hAnsi="Tahoma"/>
                <w:noProof/>
                <w:sz w:val="18"/>
                <w:szCs w:val="18"/>
              </w:rPr>
              <w:t>13.</w:t>
            </w:r>
            <w:r w:rsidR="001D4C87" w:rsidRPr="006375CB">
              <w:rPr>
                <w:rFonts w:ascii="Tahoma" w:eastAsiaTheme="minorEastAsia" w:hAnsi="Tahoma"/>
                <w:noProof/>
                <w:sz w:val="18"/>
                <w:szCs w:val="18"/>
              </w:rPr>
              <w:tab/>
            </w:r>
            <w:r w:rsidR="001D4C87" w:rsidRPr="006375CB">
              <w:rPr>
                <w:rStyle w:val="Hyperlink"/>
                <w:rFonts w:ascii="Tahoma" w:hAnsi="Tahoma"/>
                <w:noProof/>
                <w:sz w:val="18"/>
                <w:szCs w:val="18"/>
              </w:rPr>
              <w:t>DA IMPUGNAÇÃO AO EDITAL E DO PEDIDO DE ESCLARECIMENTO</w:t>
            </w:r>
            <w:r w:rsidR="001D4C87" w:rsidRPr="006375CB">
              <w:rPr>
                <w:rFonts w:ascii="Tahoma" w:hAnsi="Tahoma"/>
                <w:noProof/>
                <w:webHidden/>
                <w:sz w:val="18"/>
                <w:szCs w:val="18"/>
              </w:rPr>
              <w:tab/>
            </w:r>
            <w:r w:rsidR="001D4C87" w:rsidRPr="006375CB">
              <w:rPr>
                <w:rFonts w:ascii="Tahoma" w:hAnsi="Tahoma"/>
                <w:noProof/>
                <w:webHidden/>
                <w:sz w:val="18"/>
                <w:szCs w:val="18"/>
              </w:rPr>
              <w:fldChar w:fldCharType="begin"/>
            </w:r>
            <w:r w:rsidR="001D4C87" w:rsidRPr="006375CB">
              <w:rPr>
                <w:rFonts w:ascii="Tahoma" w:hAnsi="Tahoma"/>
                <w:noProof/>
                <w:webHidden/>
                <w:sz w:val="18"/>
                <w:szCs w:val="18"/>
              </w:rPr>
              <w:instrText xml:space="preserve"> PAGEREF _Toc135469207 \h </w:instrText>
            </w:r>
            <w:r w:rsidR="001D4C87" w:rsidRPr="006375CB">
              <w:rPr>
                <w:rFonts w:ascii="Tahoma" w:hAnsi="Tahoma"/>
                <w:noProof/>
                <w:webHidden/>
                <w:sz w:val="18"/>
                <w:szCs w:val="18"/>
              </w:rPr>
            </w:r>
            <w:r w:rsidR="001D4C87" w:rsidRPr="006375CB">
              <w:rPr>
                <w:rFonts w:ascii="Tahoma" w:hAnsi="Tahoma"/>
                <w:noProof/>
                <w:webHidden/>
                <w:sz w:val="18"/>
                <w:szCs w:val="18"/>
              </w:rPr>
              <w:fldChar w:fldCharType="separate"/>
            </w:r>
            <w:r w:rsidR="005E2111">
              <w:rPr>
                <w:rFonts w:ascii="Tahoma" w:hAnsi="Tahoma"/>
                <w:noProof/>
                <w:webHidden/>
                <w:sz w:val="18"/>
                <w:szCs w:val="18"/>
              </w:rPr>
              <w:t>16</w:t>
            </w:r>
            <w:r w:rsidR="001D4C87" w:rsidRPr="006375CB">
              <w:rPr>
                <w:rFonts w:ascii="Tahoma" w:hAnsi="Tahoma"/>
                <w:noProof/>
                <w:webHidden/>
                <w:sz w:val="18"/>
                <w:szCs w:val="18"/>
              </w:rPr>
              <w:fldChar w:fldCharType="end"/>
            </w:r>
          </w:hyperlink>
        </w:p>
        <w:p w14:paraId="26646A79" w14:textId="3B38C3E2" w:rsidR="001D4C87" w:rsidRPr="006375CB" w:rsidRDefault="00000000">
          <w:pPr>
            <w:pStyle w:val="Sumrio1"/>
            <w:rPr>
              <w:rFonts w:ascii="Tahoma" w:eastAsiaTheme="minorEastAsia" w:hAnsi="Tahoma"/>
              <w:noProof/>
              <w:sz w:val="18"/>
              <w:szCs w:val="18"/>
            </w:rPr>
          </w:pPr>
          <w:hyperlink w:anchor="_Toc135469208" w:history="1">
            <w:r w:rsidR="001D4C87" w:rsidRPr="006375CB">
              <w:rPr>
                <w:rStyle w:val="Hyperlink"/>
                <w:rFonts w:ascii="Tahoma" w:hAnsi="Tahoma"/>
                <w:noProof/>
                <w:sz w:val="18"/>
                <w:szCs w:val="18"/>
              </w:rPr>
              <w:t>14.</w:t>
            </w:r>
            <w:r w:rsidR="001D4C87" w:rsidRPr="006375CB">
              <w:rPr>
                <w:rFonts w:ascii="Tahoma" w:eastAsiaTheme="minorEastAsia" w:hAnsi="Tahoma"/>
                <w:noProof/>
                <w:sz w:val="18"/>
                <w:szCs w:val="18"/>
              </w:rPr>
              <w:tab/>
            </w:r>
            <w:r w:rsidR="001D4C87" w:rsidRPr="006375CB">
              <w:rPr>
                <w:rStyle w:val="Hyperlink"/>
                <w:rFonts w:ascii="Tahoma" w:hAnsi="Tahoma"/>
                <w:noProof/>
                <w:sz w:val="18"/>
                <w:szCs w:val="18"/>
              </w:rPr>
              <w:t>DAS DISPOSIÇÕES GERAIS</w:t>
            </w:r>
            <w:r w:rsidR="001D4C87" w:rsidRPr="006375CB">
              <w:rPr>
                <w:rFonts w:ascii="Tahoma" w:hAnsi="Tahoma"/>
                <w:noProof/>
                <w:webHidden/>
                <w:sz w:val="18"/>
                <w:szCs w:val="18"/>
              </w:rPr>
              <w:tab/>
            </w:r>
            <w:r w:rsidR="001D4C87" w:rsidRPr="006375CB">
              <w:rPr>
                <w:rFonts w:ascii="Tahoma" w:hAnsi="Tahoma"/>
                <w:noProof/>
                <w:webHidden/>
                <w:sz w:val="18"/>
                <w:szCs w:val="18"/>
              </w:rPr>
              <w:fldChar w:fldCharType="begin"/>
            </w:r>
            <w:r w:rsidR="001D4C87" w:rsidRPr="006375CB">
              <w:rPr>
                <w:rFonts w:ascii="Tahoma" w:hAnsi="Tahoma"/>
                <w:noProof/>
                <w:webHidden/>
                <w:sz w:val="18"/>
                <w:szCs w:val="18"/>
              </w:rPr>
              <w:instrText xml:space="preserve"> PAGEREF _Toc135469208 \h </w:instrText>
            </w:r>
            <w:r w:rsidR="001D4C87" w:rsidRPr="006375CB">
              <w:rPr>
                <w:rFonts w:ascii="Tahoma" w:hAnsi="Tahoma"/>
                <w:noProof/>
                <w:webHidden/>
                <w:sz w:val="18"/>
                <w:szCs w:val="18"/>
              </w:rPr>
            </w:r>
            <w:r w:rsidR="001D4C87" w:rsidRPr="006375CB">
              <w:rPr>
                <w:rFonts w:ascii="Tahoma" w:hAnsi="Tahoma"/>
                <w:noProof/>
                <w:webHidden/>
                <w:sz w:val="18"/>
                <w:szCs w:val="18"/>
              </w:rPr>
              <w:fldChar w:fldCharType="separate"/>
            </w:r>
            <w:r w:rsidR="005E2111">
              <w:rPr>
                <w:rFonts w:ascii="Tahoma" w:hAnsi="Tahoma"/>
                <w:noProof/>
                <w:webHidden/>
                <w:sz w:val="18"/>
                <w:szCs w:val="18"/>
              </w:rPr>
              <w:t>16</w:t>
            </w:r>
            <w:r w:rsidR="001D4C87" w:rsidRPr="006375CB">
              <w:rPr>
                <w:rFonts w:ascii="Tahoma" w:hAnsi="Tahoma"/>
                <w:noProof/>
                <w:webHidden/>
                <w:sz w:val="18"/>
                <w:szCs w:val="18"/>
              </w:rPr>
              <w:fldChar w:fldCharType="end"/>
            </w:r>
          </w:hyperlink>
        </w:p>
        <w:p w14:paraId="3C969B82" w14:textId="75555D6D" w:rsidR="003F579D" w:rsidRPr="006375CB" w:rsidRDefault="003F579D" w:rsidP="003F579D">
          <w:pPr>
            <w:rPr>
              <w:rFonts w:ascii="Tahoma" w:hAnsi="Tahoma"/>
              <w:b/>
              <w:bCs/>
              <w:sz w:val="18"/>
              <w:szCs w:val="18"/>
            </w:rPr>
          </w:pPr>
          <w:r w:rsidRPr="006375CB">
            <w:rPr>
              <w:rFonts w:ascii="Tahoma" w:hAnsi="Tahoma"/>
              <w:b/>
              <w:bCs/>
              <w:sz w:val="18"/>
              <w:szCs w:val="18"/>
            </w:rPr>
            <w:fldChar w:fldCharType="end"/>
          </w:r>
        </w:p>
      </w:sdtContent>
    </w:sdt>
    <w:p w14:paraId="632273BE" w14:textId="69343AB0" w:rsidR="0051514F" w:rsidRPr="006375CB" w:rsidRDefault="00C566CC">
      <w:pPr>
        <w:rPr>
          <w:rFonts w:ascii="Tahoma" w:hAnsi="Tahoma"/>
          <w:b/>
          <w:bCs/>
          <w:color w:val="5B5B5F"/>
          <w:sz w:val="18"/>
          <w:szCs w:val="18"/>
        </w:rPr>
      </w:pPr>
      <w:r w:rsidRPr="006375CB">
        <w:rPr>
          <w:rFonts w:ascii="Tahoma" w:hAnsi="Tahoma"/>
          <w:b/>
          <w:bCs/>
          <w:color w:val="5B5B5F"/>
          <w:sz w:val="18"/>
          <w:szCs w:val="18"/>
        </w:rPr>
        <w:br w:type="page"/>
      </w:r>
    </w:p>
    <w:p w14:paraId="49A30209" w14:textId="402BDAF5" w:rsidR="006375CB" w:rsidRPr="006B35C2" w:rsidRDefault="006375CB" w:rsidP="006375CB">
      <w:pPr>
        <w:jc w:val="center"/>
        <w:rPr>
          <w:rFonts w:ascii="Tahoma" w:hAnsi="Tahoma"/>
          <w:b/>
          <w:bCs/>
          <w:sz w:val="18"/>
          <w:szCs w:val="18"/>
        </w:rPr>
      </w:pPr>
      <w:r w:rsidRPr="006B35C2">
        <w:rPr>
          <w:rFonts w:ascii="Tahoma" w:hAnsi="Tahoma"/>
          <w:b/>
          <w:bCs/>
          <w:sz w:val="18"/>
          <w:szCs w:val="18"/>
        </w:rPr>
        <w:lastRenderedPageBreak/>
        <w:t xml:space="preserve">EDITAL Nº </w:t>
      </w:r>
      <w:r w:rsidR="006C25E2">
        <w:rPr>
          <w:rFonts w:ascii="Tahoma" w:hAnsi="Tahoma"/>
          <w:b/>
          <w:bCs/>
          <w:sz w:val="18"/>
          <w:szCs w:val="18"/>
        </w:rPr>
        <w:t>007/</w:t>
      </w:r>
      <w:r w:rsidRPr="006B35C2">
        <w:rPr>
          <w:rFonts w:ascii="Tahoma" w:hAnsi="Tahoma"/>
          <w:b/>
          <w:bCs/>
          <w:sz w:val="18"/>
          <w:szCs w:val="18"/>
        </w:rPr>
        <w:t>2024</w:t>
      </w:r>
    </w:p>
    <w:p w14:paraId="0D91E3AC" w14:textId="4776914B" w:rsidR="006375CB" w:rsidRPr="006B35C2" w:rsidRDefault="006375CB" w:rsidP="006375CB">
      <w:pPr>
        <w:jc w:val="center"/>
        <w:rPr>
          <w:rFonts w:ascii="Tahoma" w:hAnsi="Tahoma"/>
          <w:b/>
          <w:bCs/>
          <w:sz w:val="18"/>
          <w:szCs w:val="18"/>
        </w:rPr>
      </w:pPr>
      <w:r>
        <w:rPr>
          <w:rFonts w:ascii="Tahoma" w:hAnsi="Tahoma"/>
          <w:b/>
          <w:bCs/>
          <w:sz w:val="18"/>
          <w:szCs w:val="18"/>
        </w:rPr>
        <w:t xml:space="preserve">CONCORRÊNCIA </w:t>
      </w:r>
      <w:r w:rsidRPr="006B35C2">
        <w:rPr>
          <w:rFonts w:ascii="Tahoma" w:hAnsi="Tahoma"/>
          <w:b/>
          <w:bCs/>
          <w:sz w:val="18"/>
          <w:szCs w:val="18"/>
        </w:rPr>
        <w:t xml:space="preserve">Nº </w:t>
      </w:r>
      <w:r w:rsidR="006C25E2">
        <w:rPr>
          <w:rFonts w:ascii="Tahoma" w:hAnsi="Tahoma"/>
          <w:b/>
          <w:bCs/>
          <w:sz w:val="18"/>
          <w:szCs w:val="18"/>
        </w:rPr>
        <w:t>001/</w:t>
      </w:r>
      <w:r w:rsidRPr="006B35C2">
        <w:rPr>
          <w:rFonts w:ascii="Tahoma" w:hAnsi="Tahoma"/>
          <w:b/>
          <w:bCs/>
          <w:sz w:val="18"/>
          <w:szCs w:val="18"/>
        </w:rPr>
        <w:t>2024</w:t>
      </w:r>
    </w:p>
    <w:p w14:paraId="30D7ED24" w14:textId="68F82535" w:rsidR="006375CB" w:rsidRPr="006B35C2" w:rsidRDefault="006375CB" w:rsidP="006375CB">
      <w:pPr>
        <w:spacing w:line="312" w:lineRule="auto"/>
        <w:jc w:val="center"/>
        <w:rPr>
          <w:rFonts w:ascii="Tahoma" w:hAnsi="Tahoma"/>
          <w:b/>
          <w:bCs/>
          <w:sz w:val="18"/>
          <w:szCs w:val="18"/>
        </w:rPr>
      </w:pPr>
      <w:r w:rsidRPr="006B35C2">
        <w:rPr>
          <w:rFonts w:ascii="Tahoma" w:hAnsi="Tahoma"/>
          <w:b/>
          <w:bCs/>
          <w:sz w:val="18"/>
          <w:szCs w:val="18"/>
        </w:rPr>
        <w:t xml:space="preserve">PROCESSO ADMINISTRATIVO Nº </w:t>
      </w:r>
      <w:r w:rsidR="006C25E2">
        <w:rPr>
          <w:rFonts w:ascii="Tahoma" w:hAnsi="Tahoma"/>
          <w:b/>
          <w:bCs/>
          <w:sz w:val="18"/>
          <w:szCs w:val="18"/>
        </w:rPr>
        <w:t>144/</w:t>
      </w:r>
      <w:r w:rsidRPr="006B35C2">
        <w:rPr>
          <w:rFonts w:ascii="Tahoma" w:hAnsi="Tahoma"/>
          <w:b/>
          <w:bCs/>
          <w:sz w:val="18"/>
          <w:szCs w:val="18"/>
        </w:rPr>
        <w:t>2024</w:t>
      </w:r>
    </w:p>
    <w:p w14:paraId="77021370" w14:textId="77777777" w:rsidR="006375CB" w:rsidRDefault="006375CB" w:rsidP="006375CB">
      <w:pPr>
        <w:spacing w:after="200" w:line="276" w:lineRule="auto"/>
        <w:jc w:val="both"/>
        <w:rPr>
          <w:rFonts w:ascii="Tahoma" w:eastAsiaTheme="minorHAnsi" w:hAnsi="Tahoma"/>
          <w:sz w:val="18"/>
          <w:szCs w:val="18"/>
          <w:lang w:eastAsia="en-US"/>
        </w:rPr>
      </w:pPr>
    </w:p>
    <w:p w14:paraId="189F9374" w14:textId="4C966E13" w:rsidR="003C7A23" w:rsidRPr="006375CB" w:rsidRDefault="006375CB" w:rsidP="006375CB">
      <w:pPr>
        <w:spacing w:after="200" w:line="276" w:lineRule="auto"/>
        <w:jc w:val="both"/>
        <w:rPr>
          <w:rFonts w:ascii="Tahoma" w:eastAsia="Times New Roman" w:hAnsi="Tahoma"/>
          <w:sz w:val="18"/>
          <w:szCs w:val="18"/>
        </w:rPr>
      </w:pPr>
      <w:r w:rsidRPr="006375CB">
        <w:rPr>
          <w:rFonts w:ascii="Tahoma" w:hAnsi="Tahoma"/>
          <w:color w:val="000000"/>
          <w:sz w:val="18"/>
          <w:szCs w:val="18"/>
        </w:rPr>
        <w:t xml:space="preserve">Torna-se público que </w:t>
      </w:r>
      <w:r>
        <w:rPr>
          <w:rFonts w:ascii="Tahoma" w:hAnsi="Tahoma"/>
          <w:color w:val="000000"/>
          <w:sz w:val="18"/>
          <w:szCs w:val="18"/>
        </w:rPr>
        <w:t>a</w:t>
      </w:r>
      <w:r>
        <w:rPr>
          <w:rFonts w:ascii="Tahoma" w:eastAsiaTheme="minorHAnsi" w:hAnsi="Tahoma"/>
          <w:sz w:val="18"/>
          <w:szCs w:val="18"/>
          <w:lang w:eastAsia="en-US"/>
        </w:rPr>
        <w:t xml:space="preserve"> Prefeitura Municipal de </w:t>
      </w:r>
      <w:r w:rsidRPr="006B35C2">
        <w:rPr>
          <w:rFonts w:ascii="Tahoma" w:hAnsi="Tahoma"/>
          <w:sz w:val="18"/>
          <w:szCs w:val="18"/>
        </w:rPr>
        <w:t>Cairu</w:t>
      </w:r>
      <w:r>
        <w:rPr>
          <w:rFonts w:ascii="Tahoma" w:hAnsi="Tahoma"/>
          <w:sz w:val="18"/>
          <w:szCs w:val="18"/>
        </w:rPr>
        <w:t>,</w:t>
      </w:r>
      <w:r w:rsidRPr="006375CB">
        <w:rPr>
          <w:rFonts w:ascii="Tahoma" w:hAnsi="Tahoma"/>
          <w:color w:val="000000"/>
          <w:sz w:val="18"/>
          <w:szCs w:val="18"/>
        </w:rPr>
        <w:t xml:space="preserve"> por meio d</w:t>
      </w:r>
      <w:r>
        <w:rPr>
          <w:rFonts w:ascii="Tahoma" w:hAnsi="Tahoma"/>
          <w:color w:val="000000"/>
          <w:sz w:val="18"/>
          <w:szCs w:val="18"/>
        </w:rPr>
        <w:t xml:space="preserve">a Secretaria Municipal de Planejamento Urbano e Infraestrutura, com sede à </w:t>
      </w:r>
      <w:r w:rsidRPr="006B35C2">
        <w:rPr>
          <w:rFonts w:ascii="Tahoma" w:eastAsia="Arial Unicode MS" w:hAnsi="Tahoma"/>
          <w:sz w:val="18"/>
          <w:szCs w:val="18"/>
        </w:rPr>
        <w:t>Praça Marechal Deodoro,</w:t>
      </w:r>
      <w:r w:rsidRPr="006B35C2">
        <w:rPr>
          <w:rFonts w:ascii="Tahoma" w:hAnsi="Tahoma"/>
          <w:sz w:val="18"/>
          <w:szCs w:val="18"/>
        </w:rPr>
        <w:t xml:space="preserve"> n</w:t>
      </w:r>
      <w:r w:rsidRPr="006B35C2">
        <w:rPr>
          <w:rFonts w:ascii="Tahoma" w:hAnsi="Tahoma"/>
          <w:sz w:val="18"/>
          <w:szCs w:val="18"/>
          <w:vertAlign w:val="superscript"/>
        </w:rPr>
        <w:t>o</w:t>
      </w:r>
      <w:r w:rsidRPr="006B35C2">
        <w:rPr>
          <w:rFonts w:ascii="Tahoma" w:hAnsi="Tahoma"/>
          <w:sz w:val="18"/>
          <w:szCs w:val="18"/>
        </w:rPr>
        <w:t>. 03, Centro</w:t>
      </w:r>
      <w:r w:rsidRPr="006B35C2">
        <w:rPr>
          <w:rFonts w:ascii="Tahoma" w:eastAsia="Arial Unicode MS" w:hAnsi="Tahoma"/>
          <w:sz w:val="18"/>
          <w:szCs w:val="18"/>
        </w:rPr>
        <w:t xml:space="preserve">, Cairu, Estado da Bahia, </w:t>
      </w:r>
      <w:r w:rsidRPr="006B35C2">
        <w:rPr>
          <w:rFonts w:ascii="Tahoma" w:hAnsi="Tahoma"/>
          <w:sz w:val="18"/>
          <w:szCs w:val="18"/>
        </w:rPr>
        <w:t>CEP 45.420-000</w:t>
      </w:r>
      <w:r>
        <w:rPr>
          <w:rFonts w:ascii="Tahoma" w:hAnsi="Tahoma"/>
          <w:sz w:val="18"/>
          <w:szCs w:val="18"/>
        </w:rPr>
        <w:t xml:space="preserve">, </w:t>
      </w:r>
      <w:r w:rsidR="003C7A23" w:rsidRPr="006375CB">
        <w:rPr>
          <w:rFonts w:ascii="Tahoma" w:hAnsi="Tahoma"/>
          <w:color w:val="000000"/>
          <w:sz w:val="18"/>
          <w:szCs w:val="18"/>
        </w:rPr>
        <w:t>realizará licitação,</w:t>
      </w:r>
      <w:r w:rsidR="00912AEC" w:rsidRPr="006375CB">
        <w:rPr>
          <w:rFonts w:ascii="Tahoma" w:hAnsi="Tahoma"/>
          <w:color w:val="000000"/>
          <w:sz w:val="18"/>
          <w:szCs w:val="18"/>
        </w:rPr>
        <w:t xml:space="preserve"> </w:t>
      </w:r>
      <w:r w:rsidR="003C7A23" w:rsidRPr="006375CB">
        <w:rPr>
          <w:rFonts w:ascii="Tahoma" w:hAnsi="Tahoma"/>
          <w:color w:val="000000"/>
          <w:sz w:val="18"/>
          <w:szCs w:val="18"/>
        </w:rPr>
        <w:t xml:space="preserve">na modalidade </w:t>
      </w:r>
      <w:r w:rsidR="00CE4F0C" w:rsidRPr="006375CB">
        <w:rPr>
          <w:rFonts w:ascii="Tahoma" w:hAnsi="Tahoma"/>
          <w:b/>
          <w:bCs/>
          <w:color w:val="000000"/>
          <w:sz w:val="18"/>
          <w:szCs w:val="18"/>
        </w:rPr>
        <w:t>CONCORRÊNCIA</w:t>
      </w:r>
      <w:r w:rsidR="003C7A23" w:rsidRPr="006375CB">
        <w:rPr>
          <w:rFonts w:ascii="Tahoma" w:hAnsi="Tahoma"/>
          <w:color w:val="000000"/>
          <w:sz w:val="18"/>
          <w:szCs w:val="18"/>
        </w:rPr>
        <w:t xml:space="preserve">, na forma </w:t>
      </w:r>
      <w:r w:rsidR="003C7A23" w:rsidRPr="00DC3E9D">
        <w:rPr>
          <w:rFonts w:ascii="Tahoma" w:hAnsi="Tahoma"/>
          <w:b/>
          <w:bCs/>
          <w:color w:val="000000"/>
          <w:sz w:val="18"/>
          <w:szCs w:val="18"/>
        </w:rPr>
        <w:t>ELETRÔNICA</w:t>
      </w:r>
      <w:r w:rsidR="003C7A23" w:rsidRPr="006375CB">
        <w:rPr>
          <w:rFonts w:ascii="Tahoma" w:hAnsi="Tahoma"/>
          <w:color w:val="000000"/>
          <w:sz w:val="18"/>
          <w:szCs w:val="18"/>
        </w:rPr>
        <w:t>,</w:t>
      </w:r>
      <w:r w:rsidR="003C7A23" w:rsidRPr="006375CB">
        <w:rPr>
          <w:rFonts w:ascii="Tahoma" w:eastAsia="Times New Roman" w:hAnsi="Tahoma"/>
          <w:color w:val="000000"/>
          <w:sz w:val="18"/>
          <w:szCs w:val="18"/>
        </w:rPr>
        <w:t xml:space="preserve"> </w:t>
      </w:r>
      <w:r w:rsidR="003C7A23" w:rsidRPr="006375CB">
        <w:rPr>
          <w:rFonts w:ascii="Tahoma" w:hAnsi="Tahoma"/>
          <w:color w:val="000000"/>
          <w:sz w:val="18"/>
          <w:szCs w:val="18"/>
        </w:rPr>
        <w:t xml:space="preserve">nos termos da </w:t>
      </w:r>
      <w:hyperlink r:id="rId14" w:history="1">
        <w:r w:rsidR="003C7A23" w:rsidRPr="006375CB">
          <w:rPr>
            <w:rStyle w:val="Hyperlink"/>
            <w:rFonts w:ascii="Tahoma" w:hAnsi="Tahoma"/>
            <w:sz w:val="18"/>
            <w:szCs w:val="18"/>
          </w:rPr>
          <w:t>Lei nº 14.133, de 2021</w:t>
        </w:r>
      </w:hyperlink>
      <w:r w:rsidR="003C7A23" w:rsidRPr="006375CB">
        <w:rPr>
          <w:rFonts w:ascii="Tahoma" w:hAnsi="Tahoma"/>
          <w:sz w:val="18"/>
          <w:szCs w:val="18"/>
        </w:rPr>
        <w:t>,</w:t>
      </w:r>
      <w:r w:rsidR="00912AEC" w:rsidRPr="006375CB">
        <w:rPr>
          <w:rFonts w:ascii="Tahoma" w:hAnsi="Tahoma"/>
          <w:sz w:val="18"/>
          <w:szCs w:val="18"/>
        </w:rPr>
        <w:t xml:space="preserve"> </w:t>
      </w:r>
      <w:r w:rsidR="003C7A23" w:rsidRPr="006375CB">
        <w:rPr>
          <w:rFonts w:ascii="Tahoma" w:hAnsi="Tahoma"/>
          <w:sz w:val="18"/>
          <w:szCs w:val="18"/>
        </w:rPr>
        <w:t>e demais legislação aplicável e, ainda, de acordo com as condições estabelecidas neste Edital</w:t>
      </w:r>
      <w:r w:rsidR="003C7A23" w:rsidRPr="006375CB">
        <w:rPr>
          <w:rFonts w:ascii="Tahoma" w:eastAsia="Times New Roman" w:hAnsi="Tahoma"/>
          <w:sz w:val="18"/>
          <w:szCs w:val="18"/>
        </w:rPr>
        <w:t>.</w:t>
      </w:r>
    </w:p>
    <w:p w14:paraId="00B217AE" w14:textId="77777777" w:rsidR="003C7A23" w:rsidRPr="006375CB" w:rsidRDefault="003C7A23" w:rsidP="00C566CC">
      <w:pPr>
        <w:pStyle w:val="Nivel01"/>
        <w:rPr>
          <w:rFonts w:ascii="Tahoma" w:hAnsi="Tahoma" w:cs="Tahoma"/>
          <w:sz w:val="18"/>
          <w:szCs w:val="18"/>
          <w:lang w:eastAsia="en-US"/>
        </w:rPr>
      </w:pPr>
      <w:r w:rsidRPr="006375CB">
        <w:rPr>
          <w:rFonts w:ascii="Tahoma" w:hAnsi="Tahoma" w:cs="Tahoma"/>
          <w:sz w:val="18"/>
          <w:szCs w:val="18"/>
          <w:lang w:eastAsia="en-US"/>
        </w:rPr>
        <w:t xml:space="preserve">DO </w:t>
      </w:r>
      <w:r w:rsidRPr="006375CB">
        <w:rPr>
          <w:rFonts w:ascii="Tahoma" w:hAnsi="Tahoma" w:cs="Tahoma"/>
          <w:sz w:val="18"/>
          <w:szCs w:val="18"/>
        </w:rPr>
        <w:t>OBJETO</w:t>
      </w:r>
    </w:p>
    <w:p w14:paraId="3681E044" w14:textId="706B8D8D" w:rsidR="00912AEC" w:rsidRPr="006375CB" w:rsidRDefault="003C7A23" w:rsidP="00DC3E9D">
      <w:pPr>
        <w:pStyle w:val="Nivel2"/>
        <w:rPr>
          <w:rFonts w:ascii="Tahoma" w:hAnsi="Tahoma" w:cs="Tahoma"/>
          <w:sz w:val="18"/>
          <w:szCs w:val="18"/>
        </w:rPr>
      </w:pPr>
      <w:r w:rsidRPr="00DC3E9D">
        <w:rPr>
          <w:rFonts w:ascii="Tahoma" w:hAnsi="Tahoma" w:cs="Tahoma"/>
          <w:sz w:val="18"/>
          <w:szCs w:val="18"/>
        </w:rPr>
        <w:t>O objeto da presente licitação é a</w:t>
      </w:r>
      <w:r w:rsidR="00DC3E9D" w:rsidRPr="00DC3E9D">
        <w:rPr>
          <w:rFonts w:ascii="Tahoma" w:hAnsi="Tahoma" w:cs="Tahoma"/>
          <w:sz w:val="18"/>
          <w:szCs w:val="18"/>
        </w:rPr>
        <w:t xml:space="preserve"> </w:t>
      </w:r>
      <w:r w:rsidR="00DC3E9D" w:rsidRPr="00DC3E9D">
        <w:rPr>
          <w:rFonts w:ascii="Tahoma" w:hAnsi="Tahoma" w:cs="Tahoma"/>
          <w:b/>
          <w:bCs/>
          <w:sz w:val="18"/>
          <w:szCs w:val="18"/>
        </w:rPr>
        <w:t xml:space="preserve">Contratação de empresa para execução de obras e serviços de requalificação dos terminais marítimos das comunidades de Torrinhas e Tapuias, bem como a construção do cais da Comunidade de Tapuias, no município de Cairu, estado da Bahia, </w:t>
      </w:r>
      <w:r w:rsidRPr="00DC3E9D">
        <w:rPr>
          <w:rFonts w:ascii="Tahoma" w:hAnsi="Tahoma" w:cs="Tahoma"/>
          <w:sz w:val="18"/>
          <w:szCs w:val="18"/>
        </w:rPr>
        <w:t xml:space="preserve">conforme condições, quantidades e </w:t>
      </w:r>
    </w:p>
    <w:p w14:paraId="362AFB15" w14:textId="77777777" w:rsidR="003C7A23" w:rsidRPr="006375CB" w:rsidRDefault="003C7A23" w:rsidP="00634576">
      <w:pPr>
        <w:pStyle w:val="Nivel01"/>
        <w:rPr>
          <w:rFonts w:ascii="Tahoma" w:hAnsi="Tahoma" w:cs="Tahoma"/>
          <w:sz w:val="18"/>
          <w:szCs w:val="18"/>
        </w:rPr>
      </w:pPr>
      <w:bookmarkStart w:id="0" w:name="_Toc135469197"/>
      <w:r w:rsidRPr="006375CB">
        <w:rPr>
          <w:rFonts w:ascii="Tahoma" w:hAnsi="Tahoma" w:cs="Tahoma"/>
          <w:sz w:val="18"/>
          <w:szCs w:val="18"/>
        </w:rPr>
        <w:t>DA PARTICIPAÇÃO NA LICITAÇÃO</w:t>
      </w:r>
      <w:bookmarkEnd w:id="0"/>
    </w:p>
    <w:p w14:paraId="29EF2255" w14:textId="1BF29A5B" w:rsidR="003C7A23" w:rsidRPr="006375CB" w:rsidRDefault="00DD2A7B" w:rsidP="00634576">
      <w:pPr>
        <w:pStyle w:val="Nivel2"/>
        <w:rPr>
          <w:rFonts w:ascii="Tahoma" w:hAnsi="Tahoma" w:cs="Tahoma"/>
          <w:sz w:val="18"/>
          <w:szCs w:val="18"/>
        </w:rPr>
      </w:pPr>
      <w:bookmarkStart w:id="1" w:name="_Hlk135302270"/>
      <w:r w:rsidRPr="00DD2A7B">
        <w:rPr>
          <w:rFonts w:ascii="Tahoma" w:hAnsi="Tahoma" w:cs="Tahoma"/>
          <w:sz w:val="18"/>
          <w:szCs w:val="18"/>
        </w:rPr>
        <w:t xml:space="preserve">Poderão participar deste Pregão os interessados que estiverem previamente credenciados no Sistema de Cadastramento Unificado de Fornecedores - SICAF e no Sistema de Compras do </w:t>
      </w:r>
      <w:proofErr w:type="spellStart"/>
      <w:r w:rsidRPr="00DD2A7B">
        <w:rPr>
          <w:rFonts w:ascii="Tahoma" w:hAnsi="Tahoma" w:cs="Tahoma"/>
          <w:sz w:val="18"/>
          <w:szCs w:val="18"/>
        </w:rPr>
        <w:t>Licitanet</w:t>
      </w:r>
      <w:proofErr w:type="spellEnd"/>
      <w:r w:rsidRPr="00DD2A7B">
        <w:rPr>
          <w:rFonts w:ascii="Tahoma" w:hAnsi="Tahoma" w:cs="Tahoma"/>
          <w:sz w:val="18"/>
          <w:szCs w:val="18"/>
        </w:rPr>
        <w:t xml:space="preserve"> (</w:t>
      </w:r>
      <w:hyperlink r:id="rId15" w:history="1">
        <w:r w:rsidRPr="00DD2A7B">
          <w:rPr>
            <w:rStyle w:val="Hyperlink"/>
            <w:rFonts w:ascii="Tahoma" w:hAnsi="Tahoma" w:cs="Tahoma"/>
            <w:sz w:val="18"/>
            <w:szCs w:val="18"/>
          </w:rPr>
          <w:t>www.licitanet.com.br</w:t>
        </w:r>
      </w:hyperlink>
      <w:r w:rsidRPr="00DD2A7B">
        <w:rPr>
          <w:rFonts w:ascii="Tahoma" w:hAnsi="Tahoma" w:cs="Tahoma"/>
          <w:sz w:val="18"/>
          <w:szCs w:val="18"/>
        </w:rPr>
        <w:t>)</w:t>
      </w:r>
      <w:bookmarkEnd w:id="1"/>
      <w:r w:rsidR="003C7A23" w:rsidRPr="006375CB">
        <w:rPr>
          <w:rFonts w:ascii="Tahoma" w:hAnsi="Tahoma" w:cs="Tahoma"/>
          <w:sz w:val="18"/>
          <w:szCs w:val="18"/>
        </w:rPr>
        <w:t>.</w:t>
      </w:r>
    </w:p>
    <w:p w14:paraId="5604E69A" w14:textId="77777777" w:rsidR="003C7A23" w:rsidRDefault="003C7A23" w:rsidP="00634576">
      <w:pPr>
        <w:pStyle w:val="Nivel3"/>
        <w:rPr>
          <w:rFonts w:ascii="Tahoma" w:hAnsi="Tahoma" w:cs="Tahoma"/>
          <w:sz w:val="18"/>
          <w:szCs w:val="18"/>
          <w:highlight w:val="yellow"/>
        </w:rPr>
      </w:pPr>
      <w:r w:rsidRPr="001B7961">
        <w:rPr>
          <w:rFonts w:ascii="Tahoma" w:hAnsi="Tahoma" w:cs="Tahoma"/>
          <w:sz w:val="18"/>
          <w:szCs w:val="18"/>
          <w:highlight w:val="yellow"/>
        </w:rPr>
        <w:t xml:space="preserve">Os interessados deverão atender às condições exigidas no cadastramento no </w:t>
      </w:r>
      <w:proofErr w:type="spellStart"/>
      <w:r w:rsidRPr="001B7961">
        <w:rPr>
          <w:rFonts w:ascii="Tahoma" w:hAnsi="Tahoma" w:cs="Tahoma"/>
          <w:sz w:val="18"/>
          <w:szCs w:val="18"/>
          <w:highlight w:val="yellow"/>
        </w:rPr>
        <w:t>Sicaf</w:t>
      </w:r>
      <w:proofErr w:type="spellEnd"/>
      <w:r w:rsidRPr="001B7961">
        <w:rPr>
          <w:rFonts w:ascii="Tahoma" w:hAnsi="Tahoma" w:cs="Tahoma"/>
          <w:sz w:val="18"/>
          <w:szCs w:val="18"/>
          <w:highlight w:val="yellow"/>
        </w:rPr>
        <w:t xml:space="preserve"> até o terceiro dia útil anterior à data prevista para recebimento das propostas.</w:t>
      </w:r>
    </w:p>
    <w:p w14:paraId="150F85FA" w14:textId="557E1064" w:rsidR="003C7A23" w:rsidRPr="006375CB" w:rsidRDefault="00A93F4C" w:rsidP="00634576">
      <w:pPr>
        <w:pStyle w:val="Nivel2"/>
        <w:rPr>
          <w:rFonts w:ascii="Tahoma" w:hAnsi="Tahoma" w:cs="Tahoma"/>
          <w:sz w:val="18"/>
          <w:szCs w:val="18"/>
        </w:rPr>
      </w:pPr>
      <w:r w:rsidRPr="00531598">
        <w:rPr>
          <w:rFonts w:ascii="Tahoma" w:hAnsi="Tahoma" w:cs="Tahoma"/>
          <w:sz w:val="18"/>
          <w:szCs w:val="18"/>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003C7A23" w:rsidRPr="006375CB">
        <w:rPr>
          <w:rFonts w:ascii="Tahoma" w:hAnsi="Tahoma" w:cs="Tahoma"/>
          <w:sz w:val="18"/>
          <w:szCs w:val="18"/>
        </w:rPr>
        <w:t>.</w:t>
      </w:r>
    </w:p>
    <w:p w14:paraId="0F938E1B" w14:textId="77777777" w:rsidR="003C7A23" w:rsidRPr="006375CB" w:rsidRDefault="003C7A23" w:rsidP="00634576">
      <w:pPr>
        <w:pStyle w:val="Nivel2"/>
        <w:rPr>
          <w:rFonts w:ascii="Tahoma" w:hAnsi="Tahoma" w:cs="Tahoma"/>
          <w:sz w:val="18"/>
          <w:szCs w:val="18"/>
        </w:rPr>
      </w:pPr>
      <w:r w:rsidRPr="006375CB">
        <w:rPr>
          <w:rFonts w:ascii="Tahoma" w:hAnsi="Tahoma" w:cs="Tahoma"/>
          <w:sz w:val="18"/>
          <w:szCs w:val="18"/>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BF63D2" w14:textId="77777777" w:rsidR="003C7A23" w:rsidRPr="006375CB" w:rsidRDefault="003C7A23" w:rsidP="00634576">
      <w:pPr>
        <w:pStyle w:val="Nivel2"/>
        <w:rPr>
          <w:rFonts w:ascii="Tahoma" w:hAnsi="Tahoma" w:cs="Tahoma"/>
          <w:sz w:val="18"/>
          <w:szCs w:val="18"/>
        </w:rPr>
      </w:pPr>
      <w:r w:rsidRPr="006375CB">
        <w:rPr>
          <w:rFonts w:ascii="Tahoma" w:hAnsi="Tahoma" w:cs="Tahoma"/>
          <w:sz w:val="18"/>
          <w:szCs w:val="18"/>
        </w:rPr>
        <w:t xml:space="preserve">A não observância do disposto no item anterior poderá ensejar </w:t>
      </w:r>
      <w:r w:rsidRPr="001B7961">
        <w:rPr>
          <w:rFonts w:ascii="Tahoma" w:hAnsi="Tahoma" w:cs="Tahoma"/>
          <w:b/>
          <w:bCs/>
          <w:sz w:val="18"/>
          <w:szCs w:val="18"/>
        </w:rPr>
        <w:t>desclassificação</w:t>
      </w:r>
      <w:r w:rsidRPr="006375CB">
        <w:rPr>
          <w:rFonts w:ascii="Tahoma" w:hAnsi="Tahoma" w:cs="Tahoma"/>
          <w:sz w:val="18"/>
          <w:szCs w:val="18"/>
        </w:rPr>
        <w:t xml:space="preserve"> no momento da habilitação.</w:t>
      </w:r>
    </w:p>
    <w:p w14:paraId="0E744A58" w14:textId="1E82ACE6" w:rsidR="003C7A23" w:rsidRPr="006375CB" w:rsidRDefault="003C7A23" w:rsidP="00634576">
      <w:pPr>
        <w:pStyle w:val="Nivel2"/>
        <w:rPr>
          <w:rFonts w:ascii="Tahoma" w:eastAsia="Times New Roman" w:hAnsi="Tahoma" w:cs="Tahoma"/>
          <w:color w:val="auto"/>
          <w:sz w:val="18"/>
          <w:szCs w:val="18"/>
        </w:rPr>
      </w:pPr>
      <w:bookmarkStart w:id="2" w:name="_Toc135469195"/>
      <w:bookmarkStart w:id="3" w:name="_Ref161265663"/>
      <w:bookmarkEnd w:id="2"/>
      <w:r w:rsidRPr="006375CB">
        <w:rPr>
          <w:rFonts w:ascii="Tahoma" w:hAnsi="Tahoma" w:cs="Tahoma"/>
          <w:color w:val="auto"/>
          <w:sz w:val="18"/>
          <w:szCs w:val="18"/>
        </w:rPr>
        <w:t xml:space="preserve">Será </w:t>
      </w:r>
      <w:r w:rsidRPr="006375CB">
        <w:rPr>
          <w:rFonts w:ascii="Tahoma" w:hAnsi="Tahoma" w:cs="Tahoma"/>
          <w:sz w:val="18"/>
          <w:szCs w:val="18"/>
        </w:rPr>
        <w:t>concedido</w:t>
      </w:r>
      <w:r w:rsidRPr="006375CB">
        <w:rPr>
          <w:rFonts w:ascii="Tahoma" w:hAnsi="Tahoma" w:cs="Tahoma"/>
          <w:color w:val="auto"/>
          <w:sz w:val="18"/>
          <w:szCs w:val="18"/>
        </w:rPr>
        <w:t xml:space="preserve"> tratamento favorecido para as microempresas e empresas de pequeno porte</w:t>
      </w:r>
      <w:r w:rsidR="001B7961">
        <w:rPr>
          <w:rStyle w:val="Refdecomentrio"/>
          <w:rFonts w:ascii="Tahoma" w:hAnsi="Tahoma" w:cs="Tahoma"/>
          <w:color w:val="auto"/>
          <w:sz w:val="18"/>
          <w:szCs w:val="18"/>
        </w:rPr>
        <w:t xml:space="preserve"> </w:t>
      </w:r>
      <w:r w:rsidRPr="006375CB">
        <w:rPr>
          <w:rFonts w:ascii="Tahoma" w:hAnsi="Tahoma" w:cs="Tahoma"/>
          <w:color w:val="auto"/>
          <w:sz w:val="18"/>
          <w:szCs w:val="18"/>
        </w:rPr>
        <w:t xml:space="preserve">e para o microempreendedor individual - MEI, nos limites previstos da </w:t>
      </w:r>
      <w:hyperlink r:id="rId16" w:history="1">
        <w:r w:rsidRPr="006375CB">
          <w:rPr>
            <w:rStyle w:val="Hyperlink"/>
            <w:rFonts w:ascii="Tahoma" w:hAnsi="Tahoma" w:cs="Tahoma"/>
            <w:sz w:val="18"/>
            <w:szCs w:val="18"/>
          </w:rPr>
          <w:t>Lei Complementar nº 123, de 2006</w:t>
        </w:r>
      </w:hyperlink>
      <w:r w:rsidR="00D433A0" w:rsidRPr="006375CB">
        <w:rPr>
          <w:rFonts w:ascii="Tahoma" w:hAnsi="Tahoma" w:cs="Tahoma"/>
          <w:color w:val="auto"/>
          <w:sz w:val="18"/>
          <w:szCs w:val="18"/>
        </w:rPr>
        <w:t xml:space="preserve"> e do Decreto n.º 8.538, de 2015.</w:t>
      </w:r>
      <w:bookmarkEnd w:id="3"/>
    </w:p>
    <w:p w14:paraId="1E54BE7B" w14:textId="77777777" w:rsidR="003C7A23" w:rsidRPr="006375CB" w:rsidRDefault="003C7A23" w:rsidP="007C0BDB">
      <w:pPr>
        <w:pStyle w:val="Nivel2"/>
        <w:rPr>
          <w:rFonts w:ascii="Tahoma" w:hAnsi="Tahoma" w:cs="Tahoma"/>
          <w:sz w:val="18"/>
          <w:szCs w:val="18"/>
        </w:rPr>
      </w:pPr>
      <w:bookmarkStart w:id="4" w:name="_Ref117000692"/>
      <w:r w:rsidRPr="006375CB">
        <w:rPr>
          <w:rFonts w:ascii="Tahoma" w:hAnsi="Tahoma" w:cs="Tahoma"/>
          <w:sz w:val="18"/>
          <w:szCs w:val="18"/>
        </w:rPr>
        <w:t>Não poderão disputar esta licitação:</w:t>
      </w:r>
      <w:bookmarkEnd w:id="4"/>
    </w:p>
    <w:p w14:paraId="341C241D" w14:textId="77777777" w:rsidR="003C7A23" w:rsidRPr="006375CB" w:rsidRDefault="003C7A23" w:rsidP="007C0BDB">
      <w:pPr>
        <w:pStyle w:val="Nivel3"/>
        <w:rPr>
          <w:rFonts w:ascii="Tahoma" w:hAnsi="Tahoma" w:cs="Tahoma"/>
          <w:sz w:val="18"/>
          <w:szCs w:val="18"/>
        </w:rPr>
      </w:pPr>
      <w:bookmarkStart w:id="5" w:name="_Ref113883338"/>
      <w:r w:rsidRPr="006375CB">
        <w:rPr>
          <w:rFonts w:ascii="Tahoma" w:hAnsi="Tahoma" w:cs="Tahoma"/>
          <w:sz w:val="18"/>
          <w:szCs w:val="18"/>
        </w:rPr>
        <w:t>aquele que não atenda às condições deste Edital e seu(s) anexo(s);</w:t>
      </w:r>
    </w:p>
    <w:p w14:paraId="36A2458D" w14:textId="77777777" w:rsidR="003C7A23" w:rsidRPr="006375CB" w:rsidRDefault="003C7A23" w:rsidP="007C0BDB">
      <w:pPr>
        <w:pStyle w:val="Nivel3"/>
        <w:rPr>
          <w:rFonts w:ascii="Tahoma" w:hAnsi="Tahoma" w:cs="Tahoma"/>
          <w:sz w:val="18"/>
          <w:szCs w:val="18"/>
        </w:rPr>
      </w:pPr>
      <w:bookmarkStart w:id="6" w:name="_Ref114659912"/>
      <w:r w:rsidRPr="006375CB">
        <w:rPr>
          <w:rFonts w:ascii="Tahoma" w:hAnsi="Tahoma" w:cs="Tahoma"/>
          <w:sz w:val="18"/>
          <w:szCs w:val="18"/>
        </w:rPr>
        <w:t>autor do anteprojeto, do projeto básico ou do projeto executivo, pessoa física ou jurídica, quando a licitação versar sobre serviços ou fornecimento de bens a ele relacionados;</w:t>
      </w:r>
      <w:bookmarkEnd w:id="5"/>
      <w:bookmarkEnd w:id="6"/>
    </w:p>
    <w:p w14:paraId="0A5303F9" w14:textId="77777777" w:rsidR="003C7A23" w:rsidRPr="006375CB" w:rsidRDefault="003C7A23" w:rsidP="007C0BDB">
      <w:pPr>
        <w:pStyle w:val="Nivel3"/>
        <w:rPr>
          <w:rFonts w:ascii="Tahoma" w:hAnsi="Tahoma" w:cs="Tahoma"/>
          <w:sz w:val="18"/>
          <w:szCs w:val="18"/>
        </w:rPr>
      </w:pPr>
      <w:bookmarkStart w:id="7" w:name="_Ref114659913"/>
      <w:bookmarkStart w:id="8" w:name="_Ref113883339"/>
      <w:r w:rsidRPr="006375CB">
        <w:rPr>
          <w:rFonts w:ascii="Tahoma" w:hAnsi="Tahoma" w:cs="Tahoma"/>
          <w:sz w:val="18"/>
          <w:szCs w:val="1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r w:rsidRPr="006375CB">
        <w:rPr>
          <w:rFonts w:ascii="Tahoma" w:hAnsi="Tahoma" w:cs="Tahoma"/>
          <w:sz w:val="18"/>
          <w:szCs w:val="18"/>
        </w:rPr>
        <w:t xml:space="preserve"> </w:t>
      </w:r>
      <w:bookmarkEnd w:id="8"/>
    </w:p>
    <w:p w14:paraId="2DCC2174" w14:textId="77777777" w:rsidR="003C7A23" w:rsidRPr="006375CB" w:rsidRDefault="003C7A23" w:rsidP="007C0BDB">
      <w:pPr>
        <w:pStyle w:val="Nivel3"/>
        <w:rPr>
          <w:rFonts w:ascii="Tahoma" w:hAnsi="Tahoma" w:cs="Tahoma"/>
          <w:sz w:val="18"/>
          <w:szCs w:val="18"/>
        </w:rPr>
      </w:pPr>
      <w:bookmarkStart w:id="9" w:name="_Ref113883003"/>
      <w:r w:rsidRPr="006375CB">
        <w:rPr>
          <w:rFonts w:ascii="Tahoma" w:hAnsi="Tahoma" w:cs="Tahoma"/>
          <w:sz w:val="18"/>
          <w:szCs w:val="18"/>
        </w:rPr>
        <w:t>pessoa física ou jurídica que se encontre, ao tempo da licitação, impossibilitada de participar da licitação em decorrência de sanção que lhe foi imposta;</w:t>
      </w:r>
      <w:bookmarkEnd w:id="9"/>
    </w:p>
    <w:p w14:paraId="0B2C2940" w14:textId="77777777" w:rsidR="003C7A23" w:rsidRPr="006375CB" w:rsidRDefault="003C7A23" w:rsidP="007C0BDB">
      <w:pPr>
        <w:pStyle w:val="Nivel3"/>
        <w:rPr>
          <w:rFonts w:ascii="Tahoma" w:hAnsi="Tahoma" w:cs="Tahoma"/>
          <w:sz w:val="18"/>
          <w:szCs w:val="18"/>
        </w:rPr>
      </w:pPr>
      <w:r w:rsidRPr="006375CB">
        <w:rPr>
          <w:rFonts w:ascii="Tahoma" w:hAnsi="Tahoma" w:cs="Tahoma"/>
          <w:sz w:val="18"/>
          <w:szCs w:val="1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6375CB" w:rsidRDefault="003C7A23" w:rsidP="007C0BDB">
      <w:pPr>
        <w:pStyle w:val="Nivel3"/>
        <w:rPr>
          <w:rFonts w:ascii="Tahoma" w:hAnsi="Tahoma" w:cs="Tahoma"/>
          <w:sz w:val="18"/>
          <w:szCs w:val="18"/>
        </w:rPr>
      </w:pPr>
      <w:bookmarkStart w:id="10" w:name="_Ref113883579"/>
      <w:r w:rsidRPr="006375CB">
        <w:rPr>
          <w:rFonts w:ascii="Tahoma" w:hAnsi="Tahoma" w:cs="Tahoma"/>
          <w:sz w:val="18"/>
          <w:szCs w:val="18"/>
        </w:rPr>
        <w:t>empresas controladoras, controladas ou coligadas, nos termos da Lei nº 6.404, de 15 de dezembro de 1976, concorrendo entre si;</w:t>
      </w:r>
      <w:bookmarkEnd w:id="10"/>
    </w:p>
    <w:p w14:paraId="3620BBE9" w14:textId="77777777" w:rsidR="003C7A23" w:rsidRPr="006375CB" w:rsidRDefault="003C7A23" w:rsidP="007C0BDB">
      <w:pPr>
        <w:pStyle w:val="Nivel3"/>
        <w:rPr>
          <w:rFonts w:ascii="Tahoma" w:hAnsi="Tahoma" w:cs="Tahoma"/>
          <w:sz w:val="18"/>
          <w:szCs w:val="18"/>
        </w:rPr>
      </w:pPr>
      <w:r w:rsidRPr="006375CB">
        <w:rPr>
          <w:rFonts w:ascii="Tahoma" w:hAnsi="Tahoma" w:cs="Tahoma"/>
          <w:sz w:val="18"/>
          <w:szCs w:val="18"/>
        </w:rPr>
        <w:lastRenderedPageBreak/>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6375CB" w:rsidRDefault="003C7A23" w:rsidP="008D687A">
      <w:pPr>
        <w:pStyle w:val="Nivel3"/>
        <w:rPr>
          <w:rFonts w:ascii="Tahoma" w:hAnsi="Tahoma" w:cs="Tahoma"/>
          <w:sz w:val="18"/>
          <w:szCs w:val="18"/>
        </w:rPr>
      </w:pPr>
      <w:bookmarkStart w:id="11" w:name="_Ref113962336"/>
      <w:r w:rsidRPr="006375CB">
        <w:rPr>
          <w:rFonts w:ascii="Tahoma" w:hAnsi="Tahoma" w:cs="Tahoma"/>
          <w:sz w:val="18"/>
          <w:szCs w:val="18"/>
        </w:rPr>
        <w:t>agente público do órgão ou entidade licitante;</w:t>
      </w:r>
      <w:bookmarkEnd w:id="11"/>
    </w:p>
    <w:p w14:paraId="58D1E852" w14:textId="77777777" w:rsidR="003C7A23" w:rsidRPr="006375CB" w:rsidRDefault="003C7A23" w:rsidP="008D687A">
      <w:pPr>
        <w:pStyle w:val="Nivel3"/>
        <w:rPr>
          <w:rFonts w:ascii="Tahoma" w:hAnsi="Tahoma" w:cs="Tahoma"/>
          <w:sz w:val="18"/>
          <w:szCs w:val="18"/>
        </w:rPr>
      </w:pPr>
      <w:r w:rsidRPr="006375CB">
        <w:rPr>
          <w:rFonts w:ascii="Tahoma" w:hAnsi="Tahoma" w:cs="Tahoma"/>
          <w:sz w:val="18"/>
          <w:szCs w:val="18"/>
        </w:rPr>
        <w:t>Organizações da Sociedade Civil de Interesse Público - OSCIP, atuando nessa condição;</w:t>
      </w:r>
    </w:p>
    <w:p w14:paraId="07CA7526" w14:textId="19F23D68" w:rsidR="003C7A23" w:rsidRPr="006375CB" w:rsidRDefault="003C7A23" w:rsidP="008D687A">
      <w:pPr>
        <w:pStyle w:val="Nivel3"/>
        <w:rPr>
          <w:rFonts w:ascii="Tahoma" w:hAnsi="Tahoma" w:cs="Tahoma"/>
          <w:sz w:val="18"/>
          <w:szCs w:val="18"/>
        </w:rPr>
      </w:pPr>
      <w:r w:rsidRPr="006375CB">
        <w:rPr>
          <w:rFonts w:ascii="Tahoma" w:hAnsi="Tahoma" w:cs="Tahoma"/>
          <w:sz w:val="18"/>
          <w:szCs w:val="1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7" w:anchor="art9§1" w:history="1">
        <w:r w:rsidRPr="006375CB">
          <w:rPr>
            <w:rStyle w:val="Hyperlink"/>
            <w:rFonts w:ascii="Tahoma" w:hAnsi="Tahoma" w:cs="Tahoma"/>
            <w:sz w:val="18"/>
            <w:szCs w:val="18"/>
          </w:rPr>
          <w:t>§ 1º do art. 9º da Lei nº 14.133, de 2021</w:t>
        </w:r>
      </w:hyperlink>
      <w:r w:rsidRPr="006375CB">
        <w:rPr>
          <w:rFonts w:ascii="Tahoma" w:hAnsi="Tahoma" w:cs="Tahoma"/>
          <w:sz w:val="18"/>
          <w:szCs w:val="18"/>
        </w:rPr>
        <w:t>.</w:t>
      </w:r>
    </w:p>
    <w:p w14:paraId="7CFCE0BB" w14:textId="116C8A4E" w:rsidR="003C7A23" w:rsidRPr="006375CB" w:rsidRDefault="003C7A23" w:rsidP="008D687A">
      <w:pPr>
        <w:pStyle w:val="Nivel2"/>
        <w:rPr>
          <w:rFonts w:ascii="Tahoma" w:hAnsi="Tahoma" w:cs="Tahoma"/>
          <w:sz w:val="18"/>
          <w:szCs w:val="18"/>
        </w:rPr>
      </w:pPr>
      <w:r w:rsidRPr="006375CB">
        <w:rPr>
          <w:rFonts w:ascii="Tahoma" w:hAnsi="Tahoma" w:cs="Tahoma"/>
          <w:sz w:val="18"/>
          <w:szCs w:val="18"/>
        </w:rPr>
        <w:t xml:space="preserve">O impedimento de que trata o item </w:t>
      </w:r>
      <w:r w:rsidRPr="006375CB">
        <w:rPr>
          <w:rFonts w:ascii="Tahoma" w:hAnsi="Tahoma" w:cs="Tahoma"/>
          <w:sz w:val="18"/>
          <w:szCs w:val="18"/>
        </w:rPr>
        <w:fldChar w:fldCharType="begin"/>
      </w:r>
      <w:r w:rsidRPr="006375CB">
        <w:rPr>
          <w:rFonts w:ascii="Tahoma" w:hAnsi="Tahoma" w:cs="Tahoma"/>
          <w:sz w:val="18"/>
          <w:szCs w:val="18"/>
        </w:rPr>
        <w:instrText xml:space="preserve"> REF _Ref113883003 \r \h  \* MERGEFORMAT </w:instrText>
      </w:r>
      <w:r w:rsidRPr="006375CB">
        <w:rPr>
          <w:rFonts w:ascii="Tahoma" w:hAnsi="Tahoma" w:cs="Tahoma"/>
          <w:sz w:val="18"/>
          <w:szCs w:val="18"/>
        </w:rPr>
      </w:r>
      <w:r w:rsidRPr="006375CB">
        <w:rPr>
          <w:rFonts w:ascii="Tahoma" w:hAnsi="Tahoma" w:cs="Tahoma"/>
          <w:sz w:val="18"/>
          <w:szCs w:val="18"/>
        </w:rPr>
        <w:fldChar w:fldCharType="separate"/>
      </w:r>
      <w:r w:rsidR="005E2111">
        <w:rPr>
          <w:rFonts w:ascii="Tahoma" w:hAnsi="Tahoma" w:cs="Tahoma"/>
          <w:sz w:val="18"/>
          <w:szCs w:val="18"/>
        </w:rPr>
        <w:t>2.6.4</w:t>
      </w:r>
      <w:r w:rsidRPr="006375CB">
        <w:rPr>
          <w:rFonts w:ascii="Tahoma" w:hAnsi="Tahoma" w:cs="Tahoma"/>
          <w:sz w:val="18"/>
          <w:szCs w:val="18"/>
        </w:rPr>
        <w:fldChar w:fldCharType="end"/>
      </w:r>
      <w:r w:rsidRPr="006375CB">
        <w:rPr>
          <w:rFonts w:ascii="Tahoma" w:hAnsi="Tahoma" w:cs="Tahoma"/>
          <w:sz w:val="18"/>
          <w:szCs w:val="18"/>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300BD988" w:rsidR="003C7A23" w:rsidRPr="006375CB" w:rsidRDefault="003C7A23" w:rsidP="008D687A">
      <w:pPr>
        <w:pStyle w:val="Nivel2"/>
        <w:rPr>
          <w:rFonts w:ascii="Tahoma" w:hAnsi="Tahoma" w:cs="Tahoma"/>
          <w:sz w:val="18"/>
          <w:szCs w:val="18"/>
        </w:rPr>
      </w:pPr>
      <w:bookmarkStart w:id="12" w:name="art14§2"/>
      <w:bookmarkEnd w:id="12"/>
      <w:r w:rsidRPr="006375CB">
        <w:rPr>
          <w:rFonts w:ascii="Tahoma" w:hAnsi="Tahoma" w:cs="Tahoma"/>
          <w:sz w:val="18"/>
          <w:szCs w:val="18"/>
        </w:rPr>
        <w:t xml:space="preserve">A critério da Administração e exclusivamente a seu serviço, o autor dos projetos e a empresa a que se referem os itens </w:t>
      </w:r>
      <w:r w:rsidRPr="006375CB">
        <w:rPr>
          <w:rFonts w:ascii="Tahoma" w:hAnsi="Tahoma" w:cs="Tahoma"/>
          <w:sz w:val="18"/>
          <w:szCs w:val="18"/>
        </w:rPr>
        <w:fldChar w:fldCharType="begin"/>
      </w:r>
      <w:r w:rsidRPr="006375CB">
        <w:rPr>
          <w:rFonts w:ascii="Tahoma" w:hAnsi="Tahoma" w:cs="Tahoma"/>
          <w:sz w:val="18"/>
          <w:szCs w:val="18"/>
        </w:rPr>
        <w:instrText xml:space="preserve"> REF _Ref114659912 \r \h  \* MERGEFORMAT </w:instrText>
      </w:r>
      <w:r w:rsidRPr="006375CB">
        <w:rPr>
          <w:rFonts w:ascii="Tahoma" w:hAnsi="Tahoma" w:cs="Tahoma"/>
          <w:sz w:val="18"/>
          <w:szCs w:val="18"/>
        </w:rPr>
      </w:r>
      <w:r w:rsidRPr="006375CB">
        <w:rPr>
          <w:rFonts w:ascii="Tahoma" w:hAnsi="Tahoma" w:cs="Tahoma"/>
          <w:sz w:val="18"/>
          <w:szCs w:val="18"/>
        </w:rPr>
        <w:fldChar w:fldCharType="separate"/>
      </w:r>
      <w:r w:rsidR="005E2111">
        <w:rPr>
          <w:rFonts w:ascii="Tahoma" w:hAnsi="Tahoma" w:cs="Tahoma"/>
          <w:sz w:val="18"/>
          <w:szCs w:val="18"/>
        </w:rPr>
        <w:t>2.6.2</w:t>
      </w:r>
      <w:r w:rsidRPr="006375CB">
        <w:rPr>
          <w:rFonts w:ascii="Tahoma" w:hAnsi="Tahoma" w:cs="Tahoma"/>
          <w:sz w:val="18"/>
          <w:szCs w:val="18"/>
        </w:rPr>
        <w:fldChar w:fldCharType="end"/>
      </w:r>
      <w:r w:rsidRPr="006375CB">
        <w:rPr>
          <w:rFonts w:ascii="Tahoma" w:hAnsi="Tahoma" w:cs="Tahoma"/>
          <w:sz w:val="18"/>
          <w:szCs w:val="18"/>
        </w:rPr>
        <w:t xml:space="preserve"> e </w:t>
      </w:r>
      <w:r w:rsidRPr="006375CB">
        <w:rPr>
          <w:rFonts w:ascii="Tahoma" w:hAnsi="Tahoma" w:cs="Tahoma"/>
          <w:sz w:val="18"/>
          <w:szCs w:val="18"/>
        </w:rPr>
        <w:fldChar w:fldCharType="begin"/>
      </w:r>
      <w:r w:rsidRPr="006375CB">
        <w:rPr>
          <w:rFonts w:ascii="Tahoma" w:hAnsi="Tahoma" w:cs="Tahoma"/>
          <w:sz w:val="18"/>
          <w:szCs w:val="18"/>
        </w:rPr>
        <w:instrText xml:space="preserve"> REF _Ref114659913 \r \h  \* MERGEFORMAT </w:instrText>
      </w:r>
      <w:r w:rsidRPr="006375CB">
        <w:rPr>
          <w:rFonts w:ascii="Tahoma" w:hAnsi="Tahoma" w:cs="Tahoma"/>
          <w:sz w:val="18"/>
          <w:szCs w:val="18"/>
        </w:rPr>
      </w:r>
      <w:r w:rsidRPr="006375CB">
        <w:rPr>
          <w:rFonts w:ascii="Tahoma" w:hAnsi="Tahoma" w:cs="Tahoma"/>
          <w:sz w:val="18"/>
          <w:szCs w:val="18"/>
        </w:rPr>
        <w:fldChar w:fldCharType="separate"/>
      </w:r>
      <w:r w:rsidR="005E2111">
        <w:rPr>
          <w:rFonts w:ascii="Tahoma" w:hAnsi="Tahoma" w:cs="Tahoma"/>
          <w:sz w:val="18"/>
          <w:szCs w:val="18"/>
        </w:rPr>
        <w:t>2.6.3</w:t>
      </w:r>
      <w:r w:rsidRPr="006375CB">
        <w:rPr>
          <w:rFonts w:ascii="Tahoma" w:hAnsi="Tahoma" w:cs="Tahoma"/>
          <w:sz w:val="18"/>
          <w:szCs w:val="18"/>
        </w:rPr>
        <w:fldChar w:fldCharType="end"/>
      </w:r>
      <w:r w:rsidRPr="006375CB">
        <w:rPr>
          <w:rFonts w:ascii="Tahoma" w:hAnsi="Tahoma" w:cs="Tahoma"/>
          <w:sz w:val="18"/>
          <w:szCs w:val="18"/>
        </w:rPr>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6375CB" w:rsidRDefault="003C7A23" w:rsidP="008D687A">
      <w:pPr>
        <w:pStyle w:val="Nivel2"/>
        <w:rPr>
          <w:rFonts w:ascii="Tahoma" w:hAnsi="Tahoma" w:cs="Tahoma"/>
          <w:sz w:val="18"/>
          <w:szCs w:val="18"/>
        </w:rPr>
      </w:pPr>
      <w:bookmarkStart w:id="13" w:name="art14§3"/>
      <w:bookmarkEnd w:id="13"/>
      <w:r w:rsidRPr="006375CB">
        <w:rPr>
          <w:rFonts w:ascii="Tahoma" w:hAnsi="Tahoma" w:cs="Tahoma"/>
          <w:sz w:val="18"/>
          <w:szCs w:val="18"/>
        </w:rPr>
        <w:t>Equiparam-se aos autores do projeto as empresas integrantes do mesmo grupo econômico.</w:t>
      </w:r>
    </w:p>
    <w:p w14:paraId="144ECC01" w14:textId="7F3221EF" w:rsidR="003C7A23" w:rsidRPr="006375CB" w:rsidRDefault="003C7A23" w:rsidP="008D687A">
      <w:pPr>
        <w:pStyle w:val="Nivel2"/>
        <w:rPr>
          <w:rFonts w:ascii="Tahoma" w:hAnsi="Tahoma" w:cs="Tahoma"/>
          <w:sz w:val="18"/>
          <w:szCs w:val="18"/>
        </w:rPr>
      </w:pPr>
      <w:bookmarkStart w:id="14" w:name="art14§4"/>
      <w:bookmarkEnd w:id="14"/>
      <w:r w:rsidRPr="006375CB">
        <w:rPr>
          <w:rFonts w:ascii="Tahoma" w:hAnsi="Tahoma" w:cs="Tahoma"/>
          <w:sz w:val="18"/>
          <w:szCs w:val="18"/>
        </w:rPr>
        <w:t xml:space="preserve">O disposto nos itens </w:t>
      </w:r>
      <w:r w:rsidRPr="006375CB">
        <w:rPr>
          <w:rFonts w:ascii="Tahoma" w:hAnsi="Tahoma" w:cs="Tahoma"/>
          <w:sz w:val="18"/>
          <w:szCs w:val="18"/>
        </w:rPr>
        <w:fldChar w:fldCharType="begin"/>
      </w:r>
      <w:r w:rsidRPr="006375CB">
        <w:rPr>
          <w:rFonts w:ascii="Tahoma" w:hAnsi="Tahoma" w:cs="Tahoma"/>
          <w:sz w:val="18"/>
          <w:szCs w:val="18"/>
        </w:rPr>
        <w:instrText xml:space="preserve"> REF _Ref114659912 \r \h  \* MERGEFORMAT </w:instrText>
      </w:r>
      <w:r w:rsidRPr="006375CB">
        <w:rPr>
          <w:rFonts w:ascii="Tahoma" w:hAnsi="Tahoma" w:cs="Tahoma"/>
          <w:sz w:val="18"/>
          <w:szCs w:val="18"/>
        </w:rPr>
      </w:r>
      <w:r w:rsidRPr="006375CB">
        <w:rPr>
          <w:rFonts w:ascii="Tahoma" w:hAnsi="Tahoma" w:cs="Tahoma"/>
          <w:sz w:val="18"/>
          <w:szCs w:val="18"/>
        </w:rPr>
        <w:fldChar w:fldCharType="separate"/>
      </w:r>
      <w:r w:rsidR="005E2111">
        <w:rPr>
          <w:rFonts w:ascii="Tahoma" w:hAnsi="Tahoma" w:cs="Tahoma"/>
          <w:sz w:val="18"/>
          <w:szCs w:val="18"/>
        </w:rPr>
        <w:t>2.6.2</w:t>
      </w:r>
      <w:r w:rsidRPr="006375CB">
        <w:rPr>
          <w:rFonts w:ascii="Tahoma" w:hAnsi="Tahoma" w:cs="Tahoma"/>
          <w:sz w:val="18"/>
          <w:szCs w:val="18"/>
        </w:rPr>
        <w:fldChar w:fldCharType="end"/>
      </w:r>
      <w:r w:rsidRPr="006375CB">
        <w:rPr>
          <w:rFonts w:ascii="Tahoma" w:hAnsi="Tahoma" w:cs="Tahoma"/>
          <w:sz w:val="18"/>
          <w:szCs w:val="18"/>
        </w:rPr>
        <w:t xml:space="preserve"> e </w:t>
      </w:r>
      <w:r w:rsidRPr="006375CB">
        <w:rPr>
          <w:rFonts w:ascii="Tahoma" w:hAnsi="Tahoma" w:cs="Tahoma"/>
          <w:sz w:val="18"/>
          <w:szCs w:val="18"/>
        </w:rPr>
        <w:fldChar w:fldCharType="begin"/>
      </w:r>
      <w:r w:rsidRPr="006375CB">
        <w:rPr>
          <w:rFonts w:ascii="Tahoma" w:hAnsi="Tahoma" w:cs="Tahoma"/>
          <w:sz w:val="18"/>
          <w:szCs w:val="18"/>
        </w:rPr>
        <w:instrText xml:space="preserve"> REF _Ref114659913 \r \h  \* MERGEFORMAT </w:instrText>
      </w:r>
      <w:r w:rsidRPr="006375CB">
        <w:rPr>
          <w:rFonts w:ascii="Tahoma" w:hAnsi="Tahoma" w:cs="Tahoma"/>
          <w:sz w:val="18"/>
          <w:szCs w:val="18"/>
        </w:rPr>
      </w:r>
      <w:r w:rsidRPr="006375CB">
        <w:rPr>
          <w:rFonts w:ascii="Tahoma" w:hAnsi="Tahoma" w:cs="Tahoma"/>
          <w:sz w:val="18"/>
          <w:szCs w:val="18"/>
        </w:rPr>
        <w:fldChar w:fldCharType="separate"/>
      </w:r>
      <w:r w:rsidR="005E2111">
        <w:rPr>
          <w:rFonts w:ascii="Tahoma" w:hAnsi="Tahoma" w:cs="Tahoma"/>
          <w:sz w:val="18"/>
          <w:szCs w:val="18"/>
        </w:rPr>
        <w:t>2.6.3</w:t>
      </w:r>
      <w:r w:rsidRPr="006375CB">
        <w:rPr>
          <w:rFonts w:ascii="Tahoma" w:hAnsi="Tahoma" w:cs="Tahoma"/>
          <w:sz w:val="18"/>
          <w:szCs w:val="18"/>
        </w:rPr>
        <w:fldChar w:fldCharType="end"/>
      </w:r>
      <w:r w:rsidRPr="006375CB">
        <w:rPr>
          <w:rFonts w:ascii="Tahoma" w:hAnsi="Tahoma" w:cs="Tahoma"/>
          <w:sz w:val="18"/>
          <w:szCs w:val="18"/>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174AD7FE" w:rsidR="003C7A23" w:rsidRPr="006375CB" w:rsidRDefault="003C7A23" w:rsidP="008D687A">
      <w:pPr>
        <w:pStyle w:val="Nivel2"/>
        <w:rPr>
          <w:rFonts w:ascii="Tahoma" w:hAnsi="Tahoma" w:cs="Tahoma"/>
          <w:sz w:val="18"/>
          <w:szCs w:val="18"/>
        </w:rPr>
      </w:pPr>
      <w:bookmarkStart w:id="15" w:name="art14§5"/>
      <w:bookmarkEnd w:id="15"/>
      <w:r w:rsidRPr="006375CB">
        <w:rPr>
          <w:rFonts w:ascii="Tahoma" w:hAnsi="Tahoma" w:cs="Tahoma"/>
          <w:sz w:val="18"/>
          <w:szCs w:val="1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8" w:history="1">
        <w:r w:rsidRPr="006375CB">
          <w:rPr>
            <w:rStyle w:val="Hyperlink"/>
            <w:rFonts w:ascii="Tahoma" w:hAnsi="Tahoma" w:cs="Tahoma"/>
            <w:sz w:val="18"/>
            <w:szCs w:val="18"/>
          </w:rPr>
          <w:t>Lei nº 14.133/2021</w:t>
        </w:r>
      </w:hyperlink>
      <w:r w:rsidRPr="006375CB">
        <w:rPr>
          <w:rFonts w:ascii="Tahoma" w:hAnsi="Tahoma" w:cs="Tahoma"/>
          <w:sz w:val="18"/>
          <w:szCs w:val="18"/>
        </w:rPr>
        <w:t>.</w:t>
      </w:r>
    </w:p>
    <w:p w14:paraId="2BFAAE96" w14:textId="38A8A9D0" w:rsidR="003C7A23" w:rsidRPr="006375CB" w:rsidRDefault="003C7A23" w:rsidP="008D687A">
      <w:pPr>
        <w:pStyle w:val="Nivel2"/>
        <w:rPr>
          <w:rFonts w:ascii="Tahoma" w:hAnsi="Tahoma" w:cs="Tahoma"/>
          <w:sz w:val="18"/>
          <w:szCs w:val="18"/>
        </w:rPr>
      </w:pPr>
      <w:r w:rsidRPr="006375CB">
        <w:rPr>
          <w:rFonts w:ascii="Tahoma" w:hAnsi="Tahoma" w:cs="Tahoma"/>
          <w:sz w:val="18"/>
          <w:szCs w:val="18"/>
        </w:rPr>
        <w:t xml:space="preserve">A vedação de que trata o item </w:t>
      </w:r>
      <w:r w:rsidRPr="006375CB">
        <w:rPr>
          <w:rFonts w:ascii="Tahoma" w:hAnsi="Tahoma" w:cs="Tahoma"/>
          <w:sz w:val="18"/>
          <w:szCs w:val="18"/>
        </w:rPr>
        <w:fldChar w:fldCharType="begin"/>
      </w:r>
      <w:r w:rsidRPr="006375CB">
        <w:rPr>
          <w:rFonts w:ascii="Tahoma" w:hAnsi="Tahoma" w:cs="Tahoma"/>
          <w:sz w:val="18"/>
          <w:szCs w:val="18"/>
        </w:rPr>
        <w:instrText xml:space="preserve"> REF _Ref113962336 \r \h  \* MERGEFORMAT </w:instrText>
      </w:r>
      <w:r w:rsidRPr="006375CB">
        <w:rPr>
          <w:rFonts w:ascii="Tahoma" w:hAnsi="Tahoma" w:cs="Tahoma"/>
          <w:sz w:val="18"/>
          <w:szCs w:val="18"/>
        </w:rPr>
      </w:r>
      <w:r w:rsidRPr="006375CB">
        <w:rPr>
          <w:rFonts w:ascii="Tahoma" w:hAnsi="Tahoma" w:cs="Tahoma"/>
          <w:sz w:val="18"/>
          <w:szCs w:val="18"/>
        </w:rPr>
        <w:fldChar w:fldCharType="separate"/>
      </w:r>
      <w:r w:rsidR="005E2111">
        <w:rPr>
          <w:rFonts w:ascii="Tahoma" w:hAnsi="Tahoma" w:cs="Tahoma"/>
          <w:sz w:val="18"/>
          <w:szCs w:val="18"/>
        </w:rPr>
        <w:t>2.6.8</w:t>
      </w:r>
      <w:r w:rsidRPr="006375CB">
        <w:rPr>
          <w:rFonts w:ascii="Tahoma" w:hAnsi="Tahoma" w:cs="Tahoma"/>
          <w:sz w:val="18"/>
          <w:szCs w:val="18"/>
        </w:rPr>
        <w:fldChar w:fldCharType="end"/>
      </w:r>
      <w:r w:rsidRPr="006375CB">
        <w:rPr>
          <w:rFonts w:ascii="Tahoma" w:hAnsi="Tahoma" w:cs="Tahoma"/>
          <w:sz w:val="18"/>
          <w:szCs w:val="18"/>
        </w:rPr>
        <w:t xml:space="preserve">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6375CB" w:rsidRDefault="003C7A23" w:rsidP="00A16024">
      <w:pPr>
        <w:pStyle w:val="Nivel01"/>
        <w:rPr>
          <w:rFonts w:ascii="Tahoma" w:hAnsi="Tahoma" w:cs="Tahoma"/>
          <w:sz w:val="18"/>
          <w:szCs w:val="18"/>
        </w:rPr>
      </w:pPr>
      <w:bookmarkStart w:id="16" w:name="_Toc135469198"/>
      <w:r w:rsidRPr="006375CB">
        <w:rPr>
          <w:rFonts w:ascii="Tahoma" w:hAnsi="Tahoma" w:cs="Tahoma"/>
          <w:sz w:val="18"/>
          <w:szCs w:val="18"/>
        </w:rPr>
        <w:t>DA APRESENTAÇÃO DA PROPOSTA E DOS DOCUMENTOS DE HABILITAÇÃO</w:t>
      </w:r>
      <w:bookmarkEnd w:id="16"/>
    </w:p>
    <w:p w14:paraId="1F374D01" w14:textId="04C1E9AC" w:rsidR="003C7A23" w:rsidRPr="00842113" w:rsidRDefault="003C7A23" w:rsidP="00A16024">
      <w:pPr>
        <w:pStyle w:val="Nvel2-Red"/>
        <w:rPr>
          <w:rFonts w:ascii="Tahoma" w:hAnsi="Tahoma" w:cs="Tahoma"/>
          <w:i w:val="0"/>
          <w:iCs w:val="0"/>
          <w:color w:val="auto"/>
          <w:sz w:val="18"/>
          <w:szCs w:val="18"/>
        </w:rPr>
      </w:pPr>
      <w:r w:rsidRPr="00842113">
        <w:rPr>
          <w:rFonts w:ascii="Tahoma" w:hAnsi="Tahoma" w:cs="Tahoma"/>
          <w:i w:val="0"/>
          <w:iCs w:val="0"/>
          <w:color w:val="auto"/>
          <w:sz w:val="18"/>
          <w:szCs w:val="18"/>
        </w:rPr>
        <w:t>Na presente licitação, a fase de habilitação sucederá as fases de apresentação de propostas e lances e de julgamento.</w:t>
      </w:r>
    </w:p>
    <w:p w14:paraId="0CDC5BEB" w14:textId="77777777" w:rsidR="003C7A23" w:rsidRPr="006375CB" w:rsidRDefault="003C7A23" w:rsidP="00A16024">
      <w:pPr>
        <w:pStyle w:val="Nivel2"/>
        <w:rPr>
          <w:rFonts w:ascii="Tahoma" w:hAnsi="Tahoma" w:cs="Tahoma"/>
          <w:sz w:val="18"/>
          <w:szCs w:val="18"/>
        </w:rPr>
      </w:pPr>
      <w:bookmarkStart w:id="17" w:name="_Ref113886867"/>
      <w:r w:rsidRPr="006375CB">
        <w:rPr>
          <w:rFonts w:ascii="Tahoma" w:hAnsi="Tahoma" w:cs="Tahoma"/>
          <w:sz w:val="18"/>
          <w:szCs w:val="18"/>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7"/>
    </w:p>
    <w:p w14:paraId="7CBEF247" w14:textId="1DD2EB24" w:rsidR="003C7A23" w:rsidRPr="006375CB" w:rsidRDefault="003C7A23" w:rsidP="00A16024">
      <w:pPr>
        <w:pStyle w:val="Nivel2"/>
        <w:rPr>
          <w:rFonts w:ascii="Tahoma" w:hAnsi="Tahoma" w:cs="Tahoma"/>
          <w:sz w:val="18"/>
          <w:szCs w:val="18"/>
        </w:rPr>
      </w:pPr>
      <w:bookmarkStart w:id="18" w:name="_Ref113889589"/>
      <w:r w:rsidRPr="006375CB">
        <w:rPr>
          <w:rFonts w:ascii="Tahoma" w:hAnsi="Tahoma" w:cs="Tahoma"/>
          <w:sz w:val="18"/>
          <w:szCs w:val="18"/>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w:t>
      </w:r>
      <w:r w:rsidRPr="002406F6">
        <w:rPr>
          <w:rFonts w:ascii="Tahoma" w:hAnsi="Tahoma" w:cs="Tahoma"/>
          <w:sz w:val="18"/>
          <w:szCs w:val="18"/>
        </w:rPr>
        <w:t xml:space="preserve">itens </w:t>
      </w:r>
      <w:r w:rsidRPr="002406F6">
        <w:rPr>
          <w:rFonts w:ascii="Tahoma" w:hAnsi="Tahoma" w:cs="Tahoma"/>
          <w:sz w:val="18"/>
          <w:szCs w:val="18"/>
        </w:rPr>
        <w:fldChar w:fldCharType="begin"/>
      </w:r>
      <w:r w:rsidRPr="002406F6">
        <w:rPr>
          <w:rFonts w:ascii="Tahoma" w:hAnsi="Tahoma" w:cs="Tahoma"/>
          <w:sz w:val="18"/>
          <w:szCs w:val="18"/>
        </w:rPr>
        <w:instrText xml:space="preserve"> REF _Ref114663777 \r \h </w:instrText>
      </w:r>
      <w:r w:rsidR="00F522F3" w:rsidRPr="002406F6">
        <w:rPr>
          <w:rFonts w:ascii="Tahoma" w:hAnsi="Tahoma" w:cs="Tahoma"/>
          <w:sz w:val="18"/>
          <w:szCs w:val="18"/>
        </w:rPr>
        <w:instrText xml:space="preserve"> \* MERGEFORMAT </w:instrText>
      </w:r>
      <w:r w:rsidRPr="002406F6">
        <w:rPr>
          <w:rFonts w:ascii="Tahoma" w:hAnsi="Tahoma" w:cs="Tahoma"/>
          <w:sz w:val="18"/>
          <w:szCs w:val="18"/>
        </w:rPr>
      </w:r>
      <w:r w:rsidRPr="002406F6">
        <w:rPr>
          <w:rFonts w:ascii="Tahoma" w:hAnsi="Tahoma" w:cs="Tahoma"/>
          <w:sz w:val="18"/>
          <w:szCs w:val="18"/>
        </w:rPr>
        <w:fldChar w:fldCharType="separate"/>
      </w:r>
      <w:r w:rsidR="005E2111" w:rsidRPr="002406F6">
        <w:rPr>
          <w:rFonts w:ascii="Tahoma" w:hAnsi="Tahoma" w:cs="Tahoma"/>
          <w:sz w:val="18"/>
          <w:szCs w:val="18"/>
        </w:rPr>
        <w:t>7.1.1</w:t>
      </w:r>
      <w:r w:rsidRPr="002406F6">
        <w:rPr>
          <w:rFonts w:ascii="Tahoma" w:hAnsi="Tahoma" w:cs="Tahoma"/>
          <w:sz w:val="18"/>
          <w:szCs w:val="18"/>
        </w:rPr>
        <w:fldChar w:fldCharType="end"/>
      </w:r>
      <w:r w:rsidRPr="002406F6">
        <w:rPr>
          <w:rFonts w:ascii="Tahoma" w:hAnsi="Tahoma" w:cs="Tahoma"/>
          <w:sz w:val="18"/>
          <w:szCs w:val="18"/>
        </w:rPr>
        <w:t xml:space="preserve"> e </w:t>
      </w:r>
      <w:r w:rsidRPr="002406F6">
        <w:rPr>
          <w:rFonts w:ascii="Tahoma" w:hAnsi="Tahoma" w:cs="Tahoma"/>
          <w:sz w:val="18"/>
          <w:szCs w:val="18"/>
        </w:rPr>
        <w:fldChar w:fldCharType="begin"/>
      </w:r>
      <w:r w:rsidRPr="002406F6">
        <w:rPr>
          <w:rFonts w:ascii="Tahoma" w:hAnsi="Tahoma" w:cs="Tahoma"/>
          <w:sz w:val="18"/>
          <w:szCs w:val="18"/>
        </w:rPr>
        <w:instrText xml:space="preserve"> REF _Ref114663151 \r \h </w:instrText>
      </w:r>
      <w:r w:rsidR="00F522F3" w:rsidRPr="002406F6">
        <w:rPr>
          <w:rFonts w:ascii="Tahoma" w:hAnsi="Tahoma" w:cs="Tahoma"/>
          <w:sz w:val="18"/>
          <w:szCs w:val="18"/>
        </w:rPr>
        <w:instrText xml:space="preserve"> \* MERGEFORMAT </w:instrText>
      </w:r>
      <w:r w:rsidRPr="002406F6">
        <w:rPr>
          <w:rFonts w:ascii="Tahoma" w:hAnsi="Tahoma" w:cs="Tahoma"/>
          <w:sz w:val="18"/>
          <w:szCs w:val="18"/>
        </w:rPr>
      </w:r>
      <w:r w:rsidRPr="002406F6">
        <w:rPr>
          <w:rFonts w:ascii="Tahoma" w:hAnsi="Tahoma" w:cs="Tahoma"/>
          <w:sz w:val="18"/>
          <w:szCs w:val="18"/>
        </w:rPr>
        <w:fldChar w:fldCharType="separate"/>
      </w:r>
      <w:r w:rsidR="005E2111" w:rsidRPr="002406F6">
        <w:rPr>
          <w:rFonts w:ascii="Tahoma" w:hAnsi="Tahoma" w:cs="Tahoma"/>
          <w:sz w:val="18"/>
          <w:szCs w:val="18"/>
        </w:rPr>
        <w:t>7.1</w:t>
      </w:r>
      <w:r w:rsidR="002406F6" w:rsidRPr="002406F6">
        <w:rPr>
          <w:rFonts w:ascii="Tahoma" w:hAnsi="Tahoma" w:cs="Tahoma"/>
          <w:sz w:val="18"/>
          <w:szCs w:val="18"/>
        </w:rPr>
        <w:t>7</w:t>
      </w:r>
      <w:r w:rsidR="005E2111" w:rsidRPr="002406F6">
        <w:rPr>
          <w:rFonts w:ascii="Tahoma" w:hAnsi="Tahoma" w:cs="Tahoma"/>
          <w:sz w:val="18"/>
          <w:szCs w:val="18"/>
        </w:rPr>
        <w:t>.1</w:t>
      </w:r>
      <w:r w:rsidRPr="002406F6">
        <w:rPr>
          <w:rFonts w:ascii="Tahoma" w:hAnsi="Tahoma" w:cs="Tahoma"/>
          <w:sz w:val="18"/>
          <w:szCs w:val="18"/>
        </w:rPr>
        <w:fldChar w:fldCharType="end"/>
      </w:r>
      <w:r w:rsidRPr="006375CB">
        <w:rPr>
          <w:rFonts w:ascii="Tahoma" w:hAnsi="Tahoma" w:cs="Tahoma"/>
          <w:sz w:val="18"/>
          <w:szCs w:val="18"/>
        </w:rPr>
        <w:t xml:space="preserve"> deste Edital.</w:t>
      </w:r>
      <w:bookmarkEnd w:id="18"/>
    </w:p>
    <w:p w14:paraId="44617891" w14:textId="77777777" w:rsidR="003C7A23" w:rsidRPr="006375CB" w:rsidRDefault="003C7A23" w:rsidP="00A16024">
      <w:pPr>
        <w:pStyle w:val="Nivel2"/>
        <w:rPr>
          <w:rFonts w:ascii="Tahoma" w:hAnsi="Tahoma" w:cs="Tahoma"/>
          <w:sz w:val="18"/>
          <w:szCs w:val="18"/>
        </w:rPr>
      </w:pPr>
      <w:bookmarkStart w:id="19" w:name="_Ref113968921"/>
      <w:r w:rsidRPr="006375CB">
        <w:rPr>
          <w:rFonts w:ascii="Tahoma" w:hAnsi="Tahoma" w:cs="Tahoma"/>
          <w:sz w:val="18"/>
          <w:szCs w:val="18"/>
        </w:rPr>
        <w:t>No cadastramento da proposta inicial, o licitante declarará, em campo próprio do sistema, que:</w:t>
      </w:r>
      <w:bookmarkEnd w:id="19"/>
    </w:p>
    <w:p w14:paraId="6A5B265E" w14:textId="77777777" w:rsidR="003C7A23" w:rsidRPr="006375CB" w:rsidRDefault="003C7A23" w:rsidP="00A16024">
      <w:pPr>
        <w:pStyle w:val="Nivel3"/>
        <w:rPr>
          <w:rFonts w:ascii="Tahoma" w:hAnsi="Tahoma" w:cs="Tahoma"/>
          <w:sz w:val="18"/>
          <w:szCs w:val="18"/>
        </w:rPr>
      </w:pPr>
      <w:r w:rsidRPr="006375CB">
        <w:rPr>
          <w:rFonts w:ascii="Tahoma" w:hAnsi="Tahoma" w:cs="Tahoma"/>
          <w:sz w:val="18"/>
          <w:szCs w:val="18"/>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1963A2C7" w:rsidR="003C7A23" w:rsidRPr="006375CB" w:rsidRDefault="003C7A23" w:rsidP="00A16024">
      <w:pPr>
        <w:pStyle w:val="Nivel3"/>
        <w:rPr>
          <w:rFonts w:ascii="Tahoma" w:hAnsi="Tahoma" w:cs="Tahoma"/>
          <w:sz w:val="18"/>
          <w:szCs w:val="18"/>
        </w:rPr>
      </w:pPr>
      <w:r w:rsidRPr="006375CB">
        <w:rPr>
          <w:rFonts w:ascii="Tahoma" w:hAnsi="Tahoma" w:cs="Tahoma"/>
          <w:sz w:val="18"/>
          <w:szCs w:val="18"/>
        </w:rPr>
        <w:t xml:space="preserve">não emprega menor de 18 anos em trabalho noturno, perigoso ou insalubre e não emprega menor de 16 anos, salvo menor, a partir de 14 anos, na condição de aprendiz, nos termos do </w:t>
      </w:r>
      <w:hyperlink r:id="rId19" w:anchor="art7" w:history="1">
        <w:r w:rsidRPr="006375CB">
          <w:rPr>
            <w:rStyle w:val="Hyperlink"/>
            <w:rFonts w:ascii="Tahoma" w:hAnsi="Tahoma" w:cs="Tahoma"/>
            <w:sz w:val="18"/>
            <w:szCs w:val="18"/>
          </w:rPr>
          <w:t>artigo 7°, XXXIII, da Constituição</w:t>
        </w:r>
      </w:hyperlink>
      <w:r w:rsidRPr="006375CB">
        <w:rPr>
          <w:rFonts w:ascii="Tahoma" w:hAnsi="Tahoma" w:cs="Tahoma"/>
          <w:sz w:val="18"/>
          <w:szCs w:val="18"/>
        </w:rPr>
        <w:t>;</w:t>
      </w:r>
    </w:p>
    <w:p w14:paraId="1F36097B" w14:textId="1E686BC2" w:rsidR="003C7A23" w:rsidRPr="006375CB" w:rsidRDefault="003C7A23" w:rsidP="00A16024">
      <w:pPr>
        <w:pStyle w:val="Nivel3"/>
        <w:rPr>
          <w:rFonts w:ascii="Tahoma" w:hAnsi="Tahoma" w:cs="Tahoma"/>
          <w:sz w:val="18"/>
          <w:szCs w:val="18"/>
        </w:rPr>
      </w:pPr>
      <w:r w:rsidRPr="006375CB">
        <w:rPr>
          <w:rFonts w:ascii="Tahoma" w:hAnsi="Tahoma" w:cs="Tahoma"/>
          <w:sz w:val="18"/>
          <w:szCs w:val="18"/>
        </w:rPr>
        <w:lastRenderedPageBreak/>
        <w:t>não possui</w:t>
      </w:r>
      <w:r w:rsidR="00CC6A5F" w:rsidRPr="006375CB">
        <w:rPr>
          <w:rFonts w:ascii="Tahoma" w:hAnsi="Tahoma" w:cs="Tahoma"/>
          <w:sz w:val="18"/>
          <w:szCs w:val="18"/>
        </w:rPr>
        <w:t xml:space="preserve"> </w:t>
      </w:r>
      <w:r w:rsidRPr="006375CB">
        <w:rPr>
          <w:rFonts w:ascii="Tahoma" w:hAnsi="Tahoma" w:cs="Tahoma"/>
          <w:sz w:val="18"/>
          <w:szCs w:val="18"/>
        </w:rPr>
        <w:t xml:space="preserve">empregados executando trabalho degradante ou forçado, observando o disposto nos </w:t>
      </w:r>
      <w:hyperlink r:id="rId20" w:history="1">
        <w:r w:rsidRPr="006375CB">
          <w:rPr>
            <w:rStyle w:val="Hyperlink"/>
            <w:rFonts w:ascii="Tahoma" w:hAnsi="Tahoma" w:cs="Tahoma"/>
            <w:sz w:val="18"/>
            <w:szCs w:val="18"/>
          </w:rPr>
          <w:t>incisos III e IV do art. 1º e no inciso III do art. 5º da Constituição Federal</w:t>
        </w:r>
      </w:hyperlink>
      <w:r w:rsidRPr="006375CB">
        <w:rPr>
          <w:rFonts w:ascii="Tahoma" w:hAnsi="Tahoma" w:cs="Tahoma"/>
          <w:sz w:val="18"/>
          <w:szCs w:val="18"/>
        </w:rPr>
        <w:t>;</w:t>
      </w:r>
    </w:p>
    <w:p w14:paraId="7716898C" w14:textId="77777777" w:rsidR="003C7A23" w:rsidRPr="006375CB" w:rsidRDefault="003C7A23" w:rsidP="00A16024">
      <w:pPr>
        <w:pStyle w:val="Nivel2"/>
        <w:rPr>
          <w:rFonts w:ascii="Tahoma" w:hAnsi="Tahoma" w:cs="Tahoma"/>
          <w:sz w:val="18"/>
          <w:szCs w:val="18"/>
        </w:rPr>
      </w:pPr>
      <w:r w:rsidRPr="006375CB">
        <w:rPr>
          <w:rFonts w:ascii="Tahoma" w:hAnsi="Tahoma" w:cs="Tahoma"/>
          <w:sz w:val="18"/>
          <w:szCs w:val="18"/>
        </w:rPr>
        <w:t>cumpre as exigências de reserva de cargos para pessoa com deficiência e para reabilitado da Previdência Social, previstas em lei e em outras normas específicas.</w:t>
      </w:r>
    </w:p>
    <w:p w14:paraId="36A7C635" w14:textId="26FAC58C" w:rsidR="003C7A23" w:rsidRPr="006375CB" w:rsidRDefault="003C7A23" w:rsidP="00A16024">
      <w:pPr>
        <w:pStyle w:val="Nivel2"/>
        <w:rPr>
          <w:rFonts w:ascii="Tahoma" w:hAnsi="Tahoma" w:cs="Tahoma"/>
          <w:sz w:val="18"/>
          <w:szCs w:val="18"/>
        </w:rPr>
      </w:pPr>
      <w:r w:rsidRPr="006375CB">
        <w:rPr>
          <w:rFonts w:ascii="Tahoma" w:hAnsi="Tahoma" w:cs="Tahoma"/>
          <w:sz w:val="18"/>
          <w:szCs w:val="18"/>
        </w:rPr>
        <w:t xml:space="preserve">O licitante organizado em cooperativa deverá declarar, ainda, em campo próprio do sistema eletrônico, que cumpre os requisitos estabelecidos no </w:t>
      </w:r>
      <w:hyperlink r:id="rId21" w:anchor="art16" w:history="1">
        <w:r w:rsidRPr="006375CB">
          <w:rPr>
            <w:rStyle w:val="Hyperlink"/>
            <w:rFonts w:ascii="Tahoma" w:hAnsi="Tahoma" w:cs="Tahoma"/>
            <w:sz w:val="18"/>
            <w:szCs w:val="18"/>
          </w:rPr>
          <w:t>artigo 16 da Lei nº 14.133, de 2021</w:t>
        </w:r>
      </w:hyperlink>
      <w:r w:rsidRPr="006375CB">
        <w:rPr>
          <w:rFonts w:ascii="Tahoma" w:hAnsi="Tahoma" w:cs="Tahoma"/>
          <w:sz w:val="18"/>
          <w:szCs w:val="18"/>
        </w:rPr>
        <w:t>.</w:t>
      </w:r>
    </w:p>
    <w:p w14:paraId="5D6BACF4" w14:textId="69B95C91" w:rsidR="003C7A23" w:rsidRPr="006375CB" w:rsidRDefault="003C7A23" w:rsidP="00A16024">
      <w:pPr>
        <w:pStyle w:val="Nivel2"/>
        <w:rPr>
          <w:rFonts w:ascii="Tahoma" w:hAnsi="Tahoma" w:cs="Tahoma"/>
          <w:sz w:val="18"/>
          <w:szCs w:val="18"/>
        </w:rPr>
      </w:pPr>
      <w:bookmarkStart w:id="20" w:name="_Ref117000019"/>
      <w:r w:rsidRPr="006375CB">
        <w:rPr>
          <w:rFonts w:ascii="Tahoma" w:hAnsi="Tahoma" w:cs="Tahoma"/>
          <w:sz w:val="18"/>
          <w:szCs w:val="18"/>
        </w:rPr>
        <w:t xml:space="preserve">O fornecedor enquadrado como microempresa, empresa de pequeno porte ou sociedade cooperativa deverá declarar, ainda, em campo próprio do sistema eletrônico, que cumpre os requisitos estabelecidos no </w:t>
      </w:r>
      <w:hyperlink r:id="rId22" w:anchor="art3" w:history="1">
        <w:r w:rsidRPr="006375CB">
          <w:rPr>
            <w:rStyle w:val="Hyperlink"/>
            <w:rFonts w:ascii="Tahoma" w:hAnsi="Tahoma" w:cs="Tahoma"/>
            <w:sz w:val="18"/>
            <w:szCs w:val="18"/>
          </w:rPr>
          <w:t>artigo 3° da Lei Complementar nº 123, de 2006</w:t>
        </w:r>
      </w:hyperlink>
      <w:r w:rsidRPr="006375CB">
        <w:rPr>
          <w:rFonts w:ascii="Tahoma" w:hAnsi="Tahoma" w:cs="Tahoma"/>
          <w:sz w:val="18"/>
          <w:szCs w:val="18"/>
        </w:rPr>
        <w:t xml:space="preserve">, estando apto a usufruir do tratamento favorecido estabelecido em seus </w:t>
      </w:r>
      <w:bookmarkEnd w:id="20"/>
      <w:r w:rsidR="001708CD" w:rsidRPr="006375CB">
        <w:fldChar w:fldCharType="begin"/>
      </w:r>
      <w:r w:rsidR="001708CD" w:rsidRPr="006375CB">
        <w:rPr>
          <w:rFonts w:ascii="Tahoma" w:hAnsi="Tahoma" w:cs="Tahoma"/>
          <w:sz w:val="18"/>
          <w:szCs w:val="18"/>
        </w:rPr>
        <w:instrText>HYPERLINK "https://www.planalto.gov.br/ccivil_03/leis/lcp/lcp123.htm" \l "art42"</w:instrText>
      </w:r>
      <w:r w:rsidR="001708CD" w:rsidRPr="006375CB">
        <w:fldChar w:fldCharType="separate"/>
      </w:r>
      <w:proofErr w:type="spellStart"/>
      <w:r w:rsidRPr="006375CB">
        <w:rPr>
          <w:rStyle w:val="Hyperlink"/>
          <w:rFonts w:ascii="Tahoma" w:hAnsi="Tahoma" w:cs="Tahoma"/>
          <w:sz w:val="18"/>
          <w:szCs w:val="18"/>
        </w:rPr>
        <w:t>arts</w:t>
      </w:r>
      <w:proofErr w:type="spellEnd"/>
      <w:r w:rsidRPr="006375CB">
        <w:rPr>
          <w:rStyle w:val="Hyperlink"/>
          <w:rFonts w:ascii="Tahoma" w:hAnsi="Tahoma" w:cs="Tahoma"/>
          <w:sz w:val="18"/>
          <w:szCs w:val="18"/>
        </w:rPr>
        <w:t>. 42 a 49</w:t>
      </w:r>
      <w:r w:rsidR="001708CD" w:rsidRPr="006375CB">
        <w:rPr>
          <w:rStyle w:val="Hyperlink"/>
          <w:rFonts w:ascii="Tahoma" w:hAnsi="Tahoma" w:cs="Tahoma"/>
          <w:sz w:val="18"/>
          <w:szCs w:val="18"/>
        </w:rPr>
        <w:fldChar w:fldCharType="end"/>
      </w:r>
      <w:r w:rsidRPr="006375CB">
        <w:rPr>
          <w:rFonts w:ascii="Tahoma" w:hAnsi="Tahoma" w:cs="Tahoma"/>
          <w:sz w:val="18"/>
          <w:szCs w:val="18"/>
        </w:rPr>
        <w:t xml:space="preserve">, observado o disposto nos </w:t>
      </w:r>
      <w:hyperlink r:id="rId23" w:anchor="art4§1" w:history="1">
        <w:r w:rsidRPr="006375CB">
          <w:rPr>
            <w:rStyle w:val="Hyperlink"/>
            <w:rFonts w:ascii="Tahoma" w:hAnsi="Tahoma" w:cs="Tahoma"/>
            <w:sz w:val="18"/>
            <w:szCs w:val="18"/>
          </w:rPr>
          <w:t>§§ 1º ao 3º do art. 4º, da Lei n.º 14.133, de 2021.</w:t>
        </w:r>
      </w:hyperlink>
    </w:p>
    <w:p w14:paraId="79F6C9A9" w14:textId="1DFE9703" w:rsidR="003C7A23" w:rsidRPr="006375CB" w:rsidRDefault="003C7A23" w:rsidP="0038547E">
      <w:pPr>
        <w:pStyle w:val="Nivel2"/>
        <w:rPr>
          <w:rFonts w:ascii="Tahoma" w:hAnsi="Tahoma" w:cs="Tahoma"/>
          <w:sz w:val="18"/>
          <w:szCs w:val="18"/>
        </w:rPr>
      </w:pPr>
      <w:r w:rsidRPr="006375CB">
        <w:rPr>
          <w:rFonts w:ascii="Tahoma" w:hAnsi="Tahoma" w:cs="Tahoma"/>
          <w:sz w:val="18"/>
          <w:szCs w:val="18"/>
        </w:rPr>
        <w:t xml:space="preserve">A falsidade da declaração de que trata os itens </w:t>
      </w:r>
      <w:r w:rsidRPr="006375CB">
        <w:rPr>
          <w:rFonts w:ascii="Tahoma" w:hAnsi="Tahoma" w:cs="Tahoma"/>
          <w:sz w:val="18"/>
          <w:szCs w:val="18"/>
        </w:rPr>
        <w:fldChar w:fldCharType="begin"/>
      </w:r>
      <w:r w:rsidRPr="006375CB">
        <w:rPr>
          <w:rFonts w:ascii="Tahoma" w:hAnsi="Tahoma" w:cs="Tahoma"/>
          <w:sz w:val="18"/>
          <w:szCs w:val="18"/>
        </w:rPr>
        <w:instrText xml:space="preserve"> REF _Ref113968921 \r \h  \* MERGEFORMAT </w:instrText>
      </w:r>
      <w:r w:rsidRPr="006375CB">
        <w:rPr>
          <w:rFonts w:ascii="Tahoma" w:hAnsi="Tahoma" w:cs="Tahoma"/>
          <w:sz w:val="18"/>
          <w:szCs w:val="18"/>
        </w:rPr>
      </w:r>
      <w:r w:rsidRPr="006375CB">
        <w:rPr>
          <w:rFonts w:ascii="Tahoma" w:hAnsi="Tahoma" w:cs="Tahoma"/>
          <w:sz w:val="18"/>
          <w:szCs w:val="18"/>
        </w:rPr>
        <w:fldChar w:fldCharType="separate"/>
      </w:r>
      <w:r w:rsidR="005E2111">
        <w:rPr>
          <w:rFonts w:ascii="Tahoma" w:hAnsi="Tahoma" w:cs="Tahoma"/>
          <w:sz w:val="18"/>
          <w:szCs w:val="18"/>
        </w:rPr>
        <w:t>3.4</w:t>
      </w:r>
      <w:r w:rsidRPr="006375CB">
        <w:rPr>
          <w:rFonts w:ascii="Tahoma" w:hAnsi="Tahoma" w:cs="Tahoma"/>
          <w:sz w:val="18"/>
          <w:szCs w:val="18"/>
        </w:rPr>
        <w:fldChar w:fldCharType="end"/>
      </w:r>
      <w:r w:rsidRPr="006375CB">
        <w:rPr>
          <w:rFonts w:ascii="Tahoma" w:hAnsi="Tahoma" w:cs="Tahoma"/>
          <w:sz w:val="18"/>
          <w:szCs w:val="18"/>
        </w:rPr>
        <w:t xml:space="preserve"> ou </w:t>
      </w:r>
      <w:r w:rsidRPr="006375CB">
        <w:rPr>
          <w:rFonts w:ascii="Tahoma" w:hAnsi="Tahoma" w:cs="Tahoma"/>
          <w:sz w:val="18"/>
          <w:szCs w:val="18"/>
        </w:rPr>
        <w:fldChar w:fldCharType="begin"/>
      </w:r>
      <w:r w:rsidRPr="006375CB">
        <w:rPr>
          <w:rFonts w:ascii="Tahoma" w:hAnsi="Tahoma" w:cs="Tahoma"/>
          <w:sz w:val="18"/>
          <w:szCs w:val="18"/>
        </w:rPr>
        <w:instrText xml:space="preserve"> REF _Ref117000019 \r \h </w:instrText>
      </w:r>
      <w:r w:rsidR="00F522F3" w:rsidRPr="006375CB">
        <w:rPr>
          <w:rFonts w:ascii="Tahoma" w:hAnsi="Tahoma" w:cs="Tahoma"/>
          <w:sz w:val="18"/>
          <w:szCs w:val="18"/>
        </w:rPr>
        <w:instrText xml:space="preserve"> \* MERGEFORMAT </w:instrText>
      </w:r>
      <w:r w:rsidRPr="006375CB">
        <w:rPr>
          <w:rFonts w:ascii="Tahoma" w:hAnsi="Tahoma" w:cs="Tahoma"/>
          <w:sz w:val="18"/>
          <w:szCs w:val="18"/>
        </w:rPr>
      </w:r>
      <w:r w:rsidRPr="006375CB">
        <w:rPr>
          <w:rFonts w:ascii="Tahoma" w:hAnsi="Tahoma" w:cs="Tahoma"/>
          <w:sz w:val="18"/>
          <w:szCs w:val="18"/>
        </w:rPr>
        <w:fldChar w:fldCharType="separate"/>
      </w:r>
      <w:r w:rsidR="005E2111">
        <w:rPr>
          <w:rFonts w:ascii="Tahoma" w:hAnsi="Tahoma" w:cs="Tahoma"/>
          <w:sz w:val="18"/>
          <w:szCs w:val="18"/>
        </w:rPr>
        <w:t>3.7</w:t>
      </w:r>
      <w:r w:rsidRPr="006375CB">
        <w:rPr>
          <w:rFonts w:ascii="Tahoma" w:hAnsi="Tahoma" w:cs="Tahoma"/>
          <w:sz w:val="18"/>
          <w:szCs w:val="18"/>
        </w:rPr>
        <w:fldChar w:fldCharType="end"/>
      </w:r>
      <w:r w:rsidRPr="006375CB">
        <w:rPr>
          <w:rFonts w:ascii="Tahoma" w:hAnsi="Tahoma" w:cs="Tahoma"/>
          <w:sz w:val="18"/>
          <w:szCs w:val="18"/>
        </w:rPr>
        <w:t xml:space="preserve"> sujeitará o licitante às sanções previstas na </w:t>
      </w:r>
      <w:hyperlink r:id="rId24" w:history="1">
        <w:r w:rsidRPr="006375CB">
          <w:rPr>
            <w:rStyle w:val="Hyperlink"/>
            <w:rFonts w:ascii="Tahoma" w:hAnsi="Tahoma" w:cs="Tahoma"/>
            <w:sz w:val="18"/>
            <w:szCs w:val="18"/>
          </w:rPr>
          <w:t>Lei nº 14.133, de 2021</w:t>
        </w:r>
      </w:hyperlink>
      <w:r w:rsidRPr="006375CB">
        <w:rPr>
          <w:rFonts w:ascii="Tahoma" w:hAnsi="Tahoma" w:cs="Tahoma"/>
          <w:sz w:val="18"/>
          <w:szCs w:val="18"/>
        </w:rPr>
        <w:t>, e neste Edital.</w:t>
      </w:r>
    </w:p>
    <w:p w14:paraId="0BA35920" w14:textId="77777777" w:rsidR="003C7A23" w:rsidRPr="006375CB" w:rsidRDefault="003C7A23" w:rsidP="0038547E">
      <w:pPr>
        <w:pStyle w:val="Nivel2"/>
        <w:rPr>
          <w:rFonts w:ascii="Tahoma" w:hAnsi="Tahoma" w:cs="Tahoma"/>
          <w:sz w:val="18"/>
          <w:szCs w:val="18"/>
        </w:rPr>
      </w:pPr>
      <w:r w:rsidRPr="006375CB">
        <w:rPr>
          <w:rFonts w:ascii="Tahoma" w:hAnsi="Tahoma" w:cs="Tahoma"/>
          <w:sz w:val="18"/>
          <w:szCs w:val="18"/>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49ED680" w14:textId="77777777" w:rsidR="003C7A23" w:rsidRPr="006375CB" w:rsidRDefault="003C7A23" w:rsidP="0038547E">
      <w:pPr>
        <w:pStyle w:val="Nivel2"/>
        <w:rPr>
          <w:rFonts w:ascii="Tahoma" w:hAnsi="Tahoma" w:cs="Tahoma"/>
          <w:sz w:val="18"/>
          <w:szCs w:val="18"/>
        </w:rPr>
      </w:pPr>
      <w:r w:rsidRPr="006375CB">
        <w:rPr>
          <w:rFonts w:ascii="Tahoma" w:hAnsi="Tahoma" w:cs="Tahoma"/>
          <w:sz w:val="18"/>
          <w:szCs w:val="18"/>
        </w:rPr>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6375CB" w:rsidRDefault="003C7A23" w:rsidP="0038547E">
      <w:pPr>
        <w:pStyle w:val="Nivel2"/>
        <w:rPr>
          <w:rFonts w:ascii="Tahoma" w:hAnsi="Tahoma" w:cs="Tahoma"/>
          <w:sz w:val="18"/>
          <w:szCs w:val="18"/>
        </w:rPr>
      </w:pPr>
      <w:r w:rsidRPr="006375CB">
        <w:rPr>
          <w:rFonts w:ascii="Tahoma" w:hAnsi="Tahoma" w:cs="Tahoma"/>
          <w:sz w:val="18"/>
          <w:szCs w:val="18"/>
        </w:rPr>
        <w:t>Serão disponibilizados para acesso público os documentos que compõem a proposta dos licitantes convocados para apresentação de propostas, após a fase de envio de lances.</w:t>
      </w:r>
    </w:p>
    <w:p w14:paraId="535383CA" w14:textId="77777777" w:rsidR="003C7A23" w:rsidRPr="006375CB" w:rsidRDefault="003C7A23" w:rsidP="0038547E">
      <w:pPr>
        <w:pStyle w:val="Nivel2"/>
        <w:rPr>
          <w:rFonts w:ascii="Tahoma" w:hAnsi="Tahoma" w:cs="Tahoma"/>
          <w:sz w:val="18"/>
          <w:szCs w:val="18"/>
        </w:rPr>
      </w:pPr>
      <w:bookmarkStart w:id="21" w:name="_Ref116992247"/>
      <w:r w:rsidRPr="006375CB">
        <w:rPr>
          <w:rFonts w:ascii="Tahoma" w:hAnsi="Tahoma" w:cs="Tahoma"/>
          <w:sz w:val="18"/>
          <w:szCs w:val="18"/>
        </w:rPr>
        <w:t>Desde que disponibilizada a funcionalidade no sistema, o licitante poderá parametrizar o seu valor final mínimo ou o seu percentual de desconto máximo quando do cadastramento da proposta e obedecerá às seguintes regras:</w:t>
      </w:r>
      <w:bookmarkEnd w:id="21"/>
    </w:p>
    <w:p w14:paraId="45F3B699" w14:textId="77777777" w:rsidR="003C7A23" w:rsidRPr="006375CB" w:rsidRDefault="003C7A23" w:rsidP="0038547E">
      <w:pPr>
        <w:pStyle w:val="Nivel3"/>
        <w:rPr>
          <w:rFonts w:ascii="Tahoma" w:hAnsi="Tahoma" w:cs="Tahoma"/>
          <w:sz w:val="18"/>
          <w:szCs w:val="18"/>
        </w:rPr>
      </w:pPr>
      <w:r w:rsidRPr="006375CB">
        <w:rPr>
          <w:rFonts w:ascii="Tahoma" w:hAnsi="Tahoma" w:cs="Tahoma"/>
          <w:sz w:val="18"/>
          <w:szCs w:val="18"/>
        </w:rPr>
        <w:t>a aplicação do intervalo mínimo de diferença de valores ou de percentuais entre os lances, que incidirá tanto em relação aos lances intermediários quanto em relação ao lance que cobrir a melhor oferta; e</w:t>
      </w:r>
    </w:p>
    <w:p w14:paraId="31B0D9BC" w14:textId="702C457F" w:rsidR="003C7A23" w:rsidRPr="006375CB" w:rsidRDefault="003C7A23" w:rsidP="0038547E">
      <w:pPr>
        <w:pStyle w:val="Nivel3"/>
        <w:rPr>
          <w:rFonts w:ascii="Tahoma" w:hAnsi="Tahoma" w:cs="Tahoma"/>
          <w:sz w:val="18"/>
          <w:szCs w:val="18"/>
        </w:rPr>
      </w:pPr>
      <w:r w:rsidRPr="006375CB">
        <w:rPr>
          <w:rFonts w:ascii="Tahoma" w:hAnsi="Tahoma" w:cs="Tahoma"/>
          <w:sz w:val="18"/>
          <w:szCs w:val="18"/>
        </w:rPr>
        <w:t>os lances serão de envio automático pelo sistema, respeitado o valor final mínimo</w:t>
      </w:r>
      <w:r w:rsidR="004158AA" w:rsidRPr="006375CB">
        <w:rPr>
          <w:rFonts w:ascii="Tahoma" w:hAnsi="Tahoma" w:cs="Tahoma"/>
          <w:sz w:val="18"/>
          <w:szCs w:val="18"/>
        </w:rPr>
        <w:t>, caso</w:t>
      </w:r>
      <w:r w:rsidRPr="006375CB">
        <w:rPr>
          <w:rFonts w:ascii="Tahoma" w:hAnsi="Tahoma" w:cs="Tahoma"/>
          <w:sz w:val="18"/>
          <w:szCs w:val="18"/>
        </w:rPr>
        <w:t xml:space="preserve"> estabelecido</w:t>
      </w:r>
      <w:r w:rsidR="004158AA" w:rsidRPr="006375CB">
        <w:rPr>
          <w:rFonts w:ascii="Tahoma" w:hAnsi="Tahoma" w:cs="Tahoma"/>
          <w:sz w:val="18"/>
          <w:szCs w:val="18"/>
        </w:rPr>
        <w:t>,</w:t>
      </w:r>
      <w:r w:rsidRPr="006375CB">
        <w:rPr>
          <w:rFonts w:ascii="Tahoma" w:hAnsi="Tahoma" w:cs="Tahoma"/>
          <w:sz w:val="18"/>
          <w:szCs w:val="18"/>
        </w:rPr>
        <w:t xml:space="preserve"> e o intervalo de que trata o subitem acima.</w:t>
      </w:r>
    </w:p>
    <w:p w14:paraId="07C4E3BB" w14:textId="77777777" w:rsidR="003C7A23" w:rsidRPr="006375CB" w:rsidRDefault="003C7A23" w:rsidP="0038547E">
      <w:pPr>
        <w:pStyle w:val="Nivel2"/>
        <w:rPr>
          <w:rFonts w:ascii="Tahoma" w:hAnsi="Tahoma" w:cs="Tahoma"/>
          <w:sz w:val="18"/>
          <w:szCs w:val="18"/>
        </w:rPr>
      </w:pPr>
      <w:r w:rsidRPr="006375CB">
        <w:rPr>
          <w:rFonts w:ascii="Tahoma" w:hAnsi="Tahoma" w:cs="Tahoma"/>
          <w:sz w:val="18"/>
          <w:szCs w:val="18"/>
        </w:rPr>
        <w:t>O valor final mínimo ou o percentual de desconto final máximo parametrizado no sistema poderá ser alterado pelo fornecedor durante a fase de disputa, sendo vedado:</w:t>
      </w:r>
    </w:p>
    <w:p w14:paraId="27613714" w14:textId="77777777" w:rsidR="003C7A23" w:rsidRPr="006375CB" w:rsidRDefault="003C7A23" w:rsidP="0038547E">
      <w:pPr>
        <w:pStyle w:val="Nivel3"/>
        <w:rPr>
          <w:rFonts w:ascii="Tahoma" w:hAnsi="Tahoma" w:cs="Tahoma"/>
          <w:sz w:val="18"/>
          <w:szCs w:val="18"/>
        </w:rPr>
      </w:pPr>
      <w:r w:rsidRPr="006375CB">
        <w:rPr>
          <w:rFonts w:ascii="Tahoma" w:hAnsi="Tahoma" w:cs="Tahoma"/>
          <w:sz w:val="18"/>
          <w:szCs w:val="18"/>
        </w:rPr>
        <w:t>valor superior a lance já registrado pelo fornecedor no sistema, quando adotado o critério de julgamento por menor preço; e</w:t>
      </w:r>
    </w:p>
    <w:p w14:paraId="578AD24E" w14:textId="6D730209" w:rsidR="003C7A23" w:rsidRPr="006375CB" w:rsidRDefault="003C7A23" w:rsidP="0038547E">
      <w:pPr>
        <w:pStyle w:val="Nivel3"/>
        <w:rPr>
          <w:rFonts w:ascii="Tahoma" w:hAnsi="Tahoma" w:cs="Tahoma"/>
          <w:sz w:val="18"/>
          <w:szCs w:val="18"/>
        </w:rPr>
      </w:pPr>
      <w:r w:rsidRPr="006375CB">
        <w:rPr>
          <w:rFonts w:ascii="Tahoma" w:hAnsi="Tahoma" w:cs="Tahoma"/>
          <w:sz w:val="18"/>
          <w:szCs w:val="18"/>
        </w:rPr>
        <w:t xml:space="preserve"> percentual de desconto inferior a lance já registrado pelo fornecedor no sistema, quando adotado o critério de julgamento por maior desconto.</w:t>
      </w:r>
    </w:p>
    <w:p w14:paraId="00F817B4" w14:textId="10E6A714" w:rsidR="003C7A23" w:rsidRPr="006375CB" w:rsidRDefault="003C7A23" w:rsidP="0038547E">
      <w:pPr>
        <w:pStyle w:val="Nivel2"/>
        <w:rPr>
          <w:rFonts w:ascii="Tahoma" w:hAnsi="Tahoma" w:cs="Tahoma"/>
          <w:sz w:val="18"/>
          <w:szCs w:val="18"/>
        </w:rPr>
      </w:pPr>
      <w:r w:rsidRPr="006375CB">
        <w:rPr>
          <w:rFonts w:ascii="Tahoma" w:hAnsi="Tahoma" w:cs="Tahoma"/>
          <w:sz w:val="18"/>
          <w:szCs w:val="18"/>
        </w:rPr>
        <w:t xml:space="preserve">O valor final mínimo ou o percentual de desconto final máximo parametrizado na forma do item </w:t>
      </w:r>
      <w:r w:rsidRPr="006375CB">
        <w:rPr>
          <w:rFonts w:ascii="Tahoma" w:hAnsi="Tahoma" w:cs="Tahoma"/>
          <w:sz w:val="18"/>
          <w:szCs w:val="18"/>
        </w:rPr>
        <w:fldChar w:fldCharType="begin"/>
      </w:r>
      <w:r w:rsidRPr="006375CB">
        <w:rPr>
          <w:rFonts w:ascii="Tahoma" w:hAnsi="Tahoma" w:cs="Tahoma"/>
          <w:sz w:val="18"/>
          <w:szCs w:val="18"/>
        </w:rPr>
        <w:instrText xml:space="preserve"> REF _Ref116992247 \r \h </w:instrText>
      </w:r>
      <w:r w:rsidR="00F522F3" w:rsidRPr="006375CB">
        <w:rPr>
          <w:rFonts w:ascii="Tahoma" w:hAnsi="Tahoma" w:cs="Tahoma"/>
          <w:sz w:val="18"/>
          <w:szCs w:val="18"/>
        </w:rPr>
        <w:instrText xml:space="preserve"> \* MERGEFORMAT </w:instrText>
      </w:r>
      <w:r w:rsidRPr="006375CB">
        <w:rPr>
          <w:rFonts w:ascii="Tahoma" w:hAnsi="Tahoma" w:cs="Tahoma"/>
          <w:sz w:val="18"/>
          <w:szCs w:val="18"/>
        </w:rPr>
      </w:r>
      <w:r w:rsidRPr="006375CB">
        <w:rPr>
          <w:rFonts w:ascii="Tahoma" w:hAnsi="Tahoma" w:cs="Tahoma"/>
          <w:sz w:val="18"/>
          <w:szCs w:val="18"/>
        </w:rPr>
        <w:fldChar w:fldCharType="separate"/>
      </w:r>
      <w:r w:rsidR="005E2111">
        <w:rPr>
          <w:rFonts w:ascii="Tahoma" w:hAnsi="Tahoma" w:cs="Tahoma"/>
          <w:sz w:val="18"/>
          <w:szCs w:val="18"/>
        </w:rPr>
        <w:t>3.12</w:t>
      </w:r>
      <w:r w:rsidRPr="006375CB">
        <w:rPr>
          <w:rFonts w:ascii="Tahoma" w:hAnsi="Tahoma" w:cs="Tahoma"/>
          <w:sz w:val="18"/>
          <w:szCs w:val="18"/>
        </w:rPr>
        <w:fldChar w:fldCharType="end"/>
      </w:r>
      <w:r w:rsidRPr="006375CB">
        <w:rPr>
          <w:rFonts w:ascii="Tahoma" w:hAnsi="Tahoma" w:cs="Tahoma"/>
          <w:sz w:val="18"/>
          <w:szCs w:val="18"/>
        </w:rPr>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6375CB" w:rsidRDefault="003C7A23" w:rsidP="0038547E">
      <w:pPr>
        <w:pStyle w:val="Nivel2"/>
        <w:rPr>
          <w:rFonts w:ascii="Tahoma" w:hAnsi="Tahoma" w:cs="Tahoma"/>
          <w:sz w:val="18"/>
          <w:szCs w:val="18"/>
        </w:rPr>
      </w:pPr>
      <w:r w:rsidRPr="006375CB">
        <w:rPr>
          <w:rFonts w:ascii="Tahoma" w:hAnsi="Tahoma" w:cs="Tahoma"/>
          <w:sz w:val="18"/>
          <w:szCs w:val="18"/>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6F05381A" w14:textId="06D39482" w:rsidR="00D7313C" w:rsidRPr="006375CB" w:rsidRDefault="003C7A23" w:rsidP="0038547E">
      <w:pPr>
        <w:pStyle w:val="Nivel2"/>
        <w:rPr>
          <w:rFonts w:ascii="Tahoma" w:hAnsi="Tahoma" w:cs="Tahoma"/>
          <w:sz w:val="18"/>
          <w:szCs w:val="18"/>
        </w:rPr>
      </w:pPr>
      <w:r w:rsidRPr="006375CB">
        <w:rPr>
          <w:rFonts w:ascii="Tahoma" w:hAnsi="Tahoma" w:cs="Tahoma"/>
          <w:sz w:val="18"/>
          <w:szCs w:val="18"/>
        </w:rPr>
        <w:t>O licitante deverá comunicar imediatamente ao provedor do sistema qualquer acontecimento que possa comprometer o sigilo ou a segurança, para imediato bloqueio de acess</w:t>
      </w:r>
      <w:r w:rsidR="000C4E94" w:rsidRPr="006375CB">
        <w:rPr>
          <w:rFonts w:ascii="Tahoma" w:hAnsi="Tahoma" w:cs="Tahoma"/>
          <w:sz w:val="18"/>
          <w:szCs w:val="18"/>
        </w:rPr>
        <w:t>o.</w:t>
      </w:r>
    </w:p>
    <w:p w14:paraId="5F186EB9" w14:textId="52D81506" w:rsidR="003C7A23" w:rsidRPr="006375CB" w:rsidRDefault="003C7A23" w:rsidP="0038547E">
      <w:pPr>
        <w:pStyle w:val="Nivel01"/>
        <w:rPr>
          <w:rFonts w:ascii="Tahoma" w:hAnsi="Tahoma" w:cs="Tahoma"/>
          <w:sz w:val="18"/>
          <w:szCs w:val="18"/>
        </w:rPr>
      </w:pPr>
      <w:bookmarkStart w:id="22" w:name="_Toc135469199"/>
      <w:r w:rsidRPr="006375CB">
        <w:rPr>
          <w:rFonts w:ascii="Tahoma" w:hAnsi="Tahoma" w:cs="Tahoma"/>
          <w:sz w:val="18"/>
          <w:szCs w:val="18"/>
        </w:rPr>
        <w:t>DO PREENCHIMENTO DA PROPOSTA</w:t>
      </w:r>
      <w:bookmarkEnd w:id="22"/>
    </w:p>
    <w:p w14:paraId="475CA631" w14:textId="77777777" w:rsidR="003C7A23" w:rsidRPr="006375CB" w:rsidRDefault="003C7A23" w:rsidP="0038547E">
      <w:pPr>
        <w:pStyle w:val="Nivel2"/>
        <w:rPr>
          <w:rFonts w:ascii="Tahoma" w:eastAsia="Times New Roman" w:hAnsi="Tahoma" w:cs="Tahoma"/>
          <w:sz w:val="18"/>
          <w:szCs w:val="18"/>
        </w:rPr>
      </w:pPr>
      <w:r w:rsidRPr="006375CB">
        <w:rPr>
          <w:rFonts w:ascii="Tahoma" w:hAnsi="Tahoma" w:cs="Tahoma"/>
          <w:sz w:val="18"/>
          <w:szCs w:val="18"/>
        </w:rPr>
        <w:t>O licitante deverá enviar sua proposta mediante o preenchimento, no sistema eletrônico, dos seguintes campos:</w:t>
      </w:r>
    </w:p>
    <w:p w14:paraId="486090B9" w14:textId="4718BE53" w:rsidR="003C7A23" w:rsidRPr="00124ED4" w:rsidRDefault="00124ED4" w:rsidP="0038547E">
      <w:pPr>
        <w:pStyle w:val="Nvel3-R"/>
        <w:rPr>
          <w:rFonts w:ascii="Tahoma" w:hAnsi="Tahoma" w:cs="Tahoma"/>
          <w:i w:val="0"/>
          <w:iCs w:val="0"/>
          <w:color w:val="auto"/>
          <w:sz w:val="18"/>
          <w:szCs w:val="18"/>
        </w:rPr>
      </w:pPr>
      <w:r w:rsidRPr="00124ED4">
        <w:rPr>
          <w:rFonts w:ascii="Tahoma" w:hAnsi="Tahoma" w:cs="Tahoma"/>
          <w:i w:val="0"/>
          <w:iCs w:val="0"/>
          <w:color w:val="auto"/>
          <w:sz w:val="18"/>
          <w:szCs w:val="18"/>
        </w:rPr>
        <w:t>Valor Global da Proposta</w:t>
      </w:r>
      <w:r>
        <w:rPr>
          <w:rFonts w:ascii="Tahoma" w:hAnsi="Tahoma" w:cs="Tahoma"/>
          <w:i w:val="0"/>
          <w:iCs w:val="0"/>
          <w:color w:val="auto"/>
          <w:sz w:val="18"/>
          <w:szCs w:val="18"/>
        </w:rPr>
        <w:t>;</w:t>
      </w:r>
    </w:p>
    <w:p w14:paraId="5F5E5E8C" w14:textId="77777777" w:rsidR="003C7A23" w:rsidRPr="006375CB" w:rsidRDefault="003C7A23" w:rsidP="0038547E">
      <w:pPr>
        <w:pStyle w:val="Nivel2"/>
        <w:rPr>
          <w:rFonts w:ascii="Tahoma" w:hAnsi="Tahoma" w:cs="Tahoma"/>
          <w:sz w:val="18"/>
          <w:szCs w:val="18"/>
        </w:rPr>
      </w:pPr>
      <w:r w:rsidRPr="006375CB">
        <w:rPr>
          <w:rFonts w:ascii="Tahoma" w:hAnsi="Tahoma" w:cs="Tahoma"/>
          <w:sz w:val="18"/>
          <w:szCs w:val="18"/>
        </w:rPr>
        <w:t>Todas as especificações do objeto contidas na proposta vinculam o licitante.</w:t>
      </w:r>
    </w:p>
    <w:p w14:paraId="2A93408D" w14:textId="1B4A49C7" w:rsidR="006C1AE6" w:rsidRPr="00124ED4" w:rsidRDefault="006C1AE6" w:rsidP="0038547E">
      <w:pPr>
        <w:pStyle w:val="Nivel3"/>
        <w:rPr>
          <w:rFonts w:ascii="Tahoma" w:hAnsi="Tahoma" w:cs="Tahoma"/>
          <w:sz w:val="18"/>
          <w:szCs w:val="18"/>
        </w:rPr>
      </w:pPr>
      <w:r w:rsidRPr="006375CB">
        <w:rPr>
          <w:rStyle w:val="normaltextrun"/>
          <w:rFonts w:ascii="Tahoma" w:hAnsi="Tahoma" w:cs="Tahoma"/>
          <w:sz w:val="18"/>
          <w:szCs w:val="18"/>
          <w:shd w:val="clear" w:color="auto" w:fill="FFFFFF"/>
        </w:rPr>
        <w:lastRenderedPageBreak/>
        <w:t> </w:t>
      </w:r>
      <w:r w:rsidRPr="00124ED4">
        <w:rPr>
          <w:rFonts w:ascii="Tahoma" w:hAnsi="Tahoma" w:cs="Tahoma"/>
          <w:sz w:val="18"/>
          <w:szCs w:val="18"/>
        </w:rPr>
        <w:t>O licitante [NÃO] poderá oferecer proposta em quantitativo inferior ao máximo previsto para contratação.</w:t>
      </w:r>
      <w:r w:rsidRPr="00124ED4">
        <w:rPr>
          <w:rStyle w:val="eop"/>
          <w:rFonts w:ascii="Tahoma" w:hAnsi="Tahoma" w:cs="Tahoma"/>
          <w:color w:val="0078D4"/>
          <w:sz w:val="18"/>
          <w:szCs w:val="18"/>
          <w:shd w:val="clear" w:color="auto" w:fill="FFFFFF"/>
        </w:rPr>
        <w:t> </w:t>
      </w:r>
    </w:p>
    <w:p w14:paraId="425E03B1" w14:textId="77777777" w:rsidR="003C7A23" w:rsidRPr="006375CB" w:rsidRDefault="003C7A23" w:rsidP="0038547E">
      <w:pPr>
        <w:pStyle w:val="Nivel2"/>
        <w:rPr>
          <w:rFonts w:ascii="Tahoma" w:hAnsi="Tahoma" w:cs="Tahoma"/>
          <w:sz w:val="18"/>
          <w:szCs w:val="18"/>
        </w:rPr>
      </w:pPr>
      <w:r w:rsidRPr="006375CB">
        <w:rPr>
          <w:rFonts w:ascii="Tahoma" w:hAnsi="Tahoma" w:cs="Tahoma"/>
          <w:sz w:val="18"/>
          <w:szCs w:val="18"/>
        </w:rPr>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6375CB" w:rsidRDefault="003C7A23" w:rsidP="0038547E">
      <w:pPr>
        <w:pStyle w:val="Nivel2"/>
        <w:rPr>
          <w:rFonts w:ascii="Tahoma" w:hAnsi="Tahoma" w:cs="Tahoma"/>
          <w:sz w:val="18"/>
          <w:szCs w:val="18"/>
        </w:rPr>
      </w:pPr>
      <w:r w:rsidRPr="006375CB">
        <w:rPr>
          <w:rFonts w:ascii="Tahoma" w:hAnsi="Tahoma" w:cs="Tahoma"/>
          <w:sz w:val="18"/>
          <w:szCs w:val="18"/>
        </w:rPr>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6375CB" w:rsidRDefault="003C7A23" w:rsidP="0038547E">
      <w:pPr>
        <w:pStyle w:val="Nivel2"/>
        <w:rPr>
          <w:rFonts w:ascii="Tahoma" w:hAnsi="Tahoma" w:cs="Tahoma"/>
          <w:color w:val="auto"/>
          <w:sz w:val="18"/>
          <w:szCs w:val="18"/>
        </w:rPr>
      </w:pPr>
      <w:r w:rsidRPr="006375CB">
        <w:rPr>
          <w:rFonts w:ascii="Tahoma" w:hAnsi="Tahoma" w:cs="Tahoma"/>
          <w:sz w:val="18"/>
          <w:szCs w:val="18"/>
        </w:rPr>
        <w:t xml:space="preserve">Se o regime tributário da empresa implicar o recolhimento de tributos em percentuais variáveis, a cotação adequada será a que corresponde à média dos efetivos recolhimentos da empresa nos últimos doze </w:t>
      </w:r>
      <w:r w:rsidRPr="006375CB">
        <w:rPr>
          <w:rFonts w:ascii="Tahoma" w:hAnsi="Tahoma" w:cs="Tahoma"/>
          <w:color w:val="auto"/>
          <w:sz w:val="18"/>
          <w:szCs w:val="18"/>
        </w:rPr>
        <w:t xml:space="preserve">meses. </w:t>
      </w:r>
    </w:p>
    <w:p w14:paraId="1F2D916E" w14:textId="77777777" w:rsidR="003C7A23" w:rsidRPr="006375CB" w:rsidRDefault="003C7A23" w:rsidP="0038547E">
      <w:pPr>
        <w:pStyle w:val="Nivel2"/>
        <w:rPr>
          <w:rFonts w:ascii="Tahoma" w:hAnsi="Tahoma" w:cs="Tahoma"/>
          <w:sz w:val="18"/>
          <w:szCs w:val="18"/>
        </w:rPr>
      </w:pPr>
      <w:r w:rsidRPr="006375CB">
        <w:rPr>
          <w:rFonts w:ascii="Tahoma" w:hAnsi="Tahoma" w:cs="Tahoma"/>
          <w:sz w:val="18"/>
          <w:szCs w:val="18"/>
        </w:rPr>
        <w:t>Independentemente do percentual de tributo inserido na planilha, no pagamento serão retidos na fonte os percentuais estabelecidos na legislação vigente.</w:t>
      </w:r>
    </w:p>
    <w:p w14:paraId="75D4D50B" w14:textId="3EBA5428" w:rsidR="00D757BC" w:rsidRPr="00124ED4" w:rsidRDefault="00D757BC" w:rsidP="0038547E">
      <w:pPr>
        <w:pStyle w:val="Nvel2-Red"/>
        <w:rPr>
          <w:rFonts w:ascii="Tahoma" w:hAnsi="Tahoma" w:cs="Tahoma"/>
          <w:i w:val="0"/>
          <w:iCs w:val="0"/>
          <w:color w:val="auto"/>
          <w:sz w:val="18"/>
          <w:szCs w:val="18"/>
        </w:rPr>
      </w:pPr>
      <w:r w:rsidRPr="00124ED4">
        <w:rPr>
          <w:rFonts w:ascii="Tahoma" w:hAnsi="Tahoma" w:cs="Tahoma"/>
          <w:i w:val="0"/>
          <w:iCs w:val="0"/>
          <w:color w:val="auto"/>
          <w:sz w:val="18"/>
          <w:szCs w:val="18"/>
        </w:rPr>
        <w:t>Na presente licitação, a Microempresa e a Empresa de Pequeno Porte poderão se beneficiar do regime de tributação pelo Simples Nacional.</w:t>
      </w:r>
    </w:p>
    <w:p w14:paraId="3230F41D" w14:textId="0313388F" w:rsidR="003C7A23" w:rsidRPr="006375CB" w:rsidRDefault="003C7A23" w:rsidP="0038547E">
      <w:pPr>
        <w:pStyle w:val="Nivel2"/>
        <w:rPr>
          <w:rFonts w:ascii="Tahoma" w:hAnsi="Tahoma" w:cs="Tahoma"/>
          <w:sz w:val="18"/>
          <w:szCs w:val="18"/>
        </w:rPr>
      </w:pPr>
      <w:r w:rsidRPr="006375CB">
        <w:rPr>
          <w:rFonts w:ascii="Tahoma" w:hAnsi="Tahoma" w:cs="Tahoma"/>
          <w:sz w:val="18"/>
          <w:szCs w:val="18"/>
        </w:rPr>
        <w:t xml:space="preserve">A apresentação das propostas implica obrigatoriedade do cumprimento das disposições nelas contidas, em conformidade com o que dispõe o </w:t>
      </w:r>
      <w:r w:rsidR="00B95264" w:rsidRPr="006375CB">
        <w:rPr>
          <w:rFonts w:ascii="Tahoma" w:hAnsi="Tahoma" w:cs="Tahoma"/>
          <w:sz w:val="18"/>
          <w:szCs w:val="18"/>
        </w:rPr>
        <w:t>Projeto Básico/</w:t>
      </w:r>
      <w:r w:rsidRPr="006375CB">
        <w:rPr>
          <w:rFonts w:ascii="Tahoma" w:hAnsi="Tahoma" w:cs="Tahoma"/>
          <w:sz w:val="18"/>
          <w:szCs w:val="18"/>
        </w:rPr>
        <w:t>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25223F05" w:rsidR="003C7A23" w:rsidRPr="006375CB" w:rsidRDefault="003C7A23" w:rsidP="0038547E">
      <w:pPr>
        <w:pStyle w:val="Nivel2"/>
        <w:rPr>
          <w:rFonts w:ascii="Tahoma" w:hAnsi="Tahoma" w:cs="Tahoma"/>
          <w:sz w:val="18"/>
          <w:szCs w:val="18"/>
        </w:rPr>
      </w:pPr>
      <w:r w:rsidRPr="006375CB">
        <w:rPr>
          <w:rFonts w:ascii="Tahoma" w:hAnsi="Tahoma" w:cs="Tahoma"/>
          <w:sz w:val="18"/>
          <w:szCs w:val="18"/>
        </w:rPr>
        <w:t xml:space="preserve">O prazo de validade da proposta não será inferior a </w:t>
      </w:r>
      <w:r w:rsidRPr="004377E0">
        <w:rPr>
          <w:rFonts w:ascii="Tahoma" w:hAnsi="Tahoma" w:cs="Tahoma"/>
          <w:b/>
          <w:bCs/>
          <w:color w:val="auto"/>
          <w:sz w:val="18"/>
          <w:szCs w:val="18"/>
        </w:rPr>
        <w:t>60 (sessenta)</w:t>
      </w:r>
      <w:r w:rsidRPr="004377E0">
        <w:rPr>
          <w:rFonts w:ascii="Tahoma" w:hAnsi="Tahoma" w:cs="Tahoma"/>
          <w:color w:val="auto"/>
          <w:sz w:val="18"/>
          <w:szCs w:val="18"/>
        </w:rPr>
        <w:t xml:space="preserve"> </w:t>
      </w:r>
      <w:r w:rsidRPr="006375CB">
        <w:rPr>
          <w:rFonts w:ascii="Tahoma" w:hAnsi="Tahoma" w:cs="Tahoma"/>
          <w:sz w:val="18"/>
          <w:szCs w:val="18"/>
        </w:rPr>
        <w:t>dias</w:t>
      </w:r>
      <w:r w:rsidRPr="006375CB">
        <w:rPr>
          <w:rFonts w:ascii="Tahoma" w:hAnsi="Tahoma" w:cs="Tahoma"/>
          <w:b/>
          <w:sz w:val="18"/>
          <w:szCs w:val="18"/>
        </w:rPr>
        <w:t>,</w:t>
      </w:r>
      <w:r w:rsidRPr="006375CB">
        <w:rPr>
          <w:rFonts w:ascii="Tahoma" w:hAnsi="Tahoma" w:cs="Tahoma"/>
          <w:sz w:val="18"/>
          <w:szCs w:val="18"/>
        </w:rPr>
        <w:t xml:space="preserve"> a contar da data de sua apresentação.</w:t>
      </w:r>
    </w:p>
    <w:p w14:paraId="7FDC09DC" w14:textId="77777777" w:rsidR="003C7A23" w:rsidRPr="006375CB" w:rsidRDefault="003C7A23" w:rsidP="0038547E">
      <w:pPr>
        <w:pStyle w:val="Nivel2"/>
        <w:rPr>
          <w:rFonts w:ascii="Tahoma" w:hAnsi="Tahoma" w:cs="Tahoma"/>
          <w:sz w:val="18"/>
          <w:szCs w:val="18"/>
        </w:rPr>
      </w:pPr>
      <w:r w:rsidRPr="006375CB">
        <w:rPr>
          <w:rFonts w:ascii="Tahoma" w:hAnsi="Tahoma" w:cs="Tahoma"/>
          <w:sz w:val="18"/>
          <w:szCs w:val="18"/>
        </w:rPr>
        <w:t>Os licitantes devem respeitar os preços máximos estabelecidos nas normas de regência de contratações públicas federais, quando participarem de licitações públicas;</w:t>
      </w:r>
    </w:p>
    <w:p w14:paraId="37732EBD" w14:textId="77777777" w:rsidR="003C7A23" w:rsidRPr="006375CB" w:rsidRDefault="003C7A23" w:rsidP="0038547E">
      <w:pPr>
        <w:pStyle w:val="Nivel3"/>
        <w:rPr>
          <w:rFonts w:ascii="Tahoma" w:hAnsi="Tahoma" w:cs="Tahoma"/>
          <w:sz w:val="18"/>
          <w:szCs w:val="18"/>
        </w:rPr>
      </w:pPr>
      <w:r w:rsidRPr="006375CB">
        <w:rPr>
          <w:rFonts w:ascii="Tahoma" w:hAnsi="Tahoma" w:cs="Tahoma"/>
          <w:sz w:val="18"/>
          <w:szCs w:val="18"/>
        </w:rPr>
        <w:t>Caso o critério de julgamento seja o de maior desconto, o preço já decorrente da aplicação do desconto ofertado deverá respeitar os preços máximos previstos no item 4.9.</w:t>
      </w:r>
    </w:p>
    <w:p w14:paraId="58D4DF33" w14:textId="1CFE5945" w:rsidR="003C7A23" w:rsidRPr="006375CB" w:rsidRDefault="003C7A23" w:rsidP="0038547E">
      <w:pPr>
        <w:pStyle w:val="Nivel2"/>
        <w:rPr>
          <w:rFonts w:ascii="Tahoma" w:eastAsia="Times New Roman" w:hAnsi="Tahoma" w:cs="Tahoma"/>
          <w:sz w:val="18"/>
          <w:szCs w:val="18"/>
        </w:rPr>
      </w:pPr>
      <w:r w:rsidRPr="006375CB">
        <w:rPr>
          <w:rFonts w:ascii="Tahoma" w:hAnsi="Tahoma" w:cs="Tahoma"/>
          <w:sz w:val="18"/>
          <w:szCs w:val="18"/>
        </w:rPr>
        <w:t xml:space="preserve">O descumprimento das regras supramencionadas pela Administração por parte dos contratados pode ensejar a </w:t>
      </w:r>
      <w:r w:rsidRPr="006375CB">
        <w:rPr>
          <w:rFonts w:ascii="Tahoma" w:hAnsi="Tahoma" w:cs="Tahoma"/>
          <w:color w:val="000000" w:themeColor="text1"/>
          <w:sz w:val="18"/>
          <w:szCs w:val="18"/>
        </w:rPr>
        <w:t>responsabilização pelo</w:t>
      </w:r>
      <w:r w:rsidRPr="006375CB">
        <w:rPr>
          <w:rFonts w:ascii="Tahoma" w:hAnsi="Tahoma" w:cs="Tahoma"/>
          <w:sz w:val="18"/>
          <w:szCs w:val="18"/>
        </w:rPr>
        <w:t xml:space="preserve"> Tribunal de Contas da União e, após o devido processo legal, gerar as seguintes consequências: assinatura de prazo para a adoção das medidas necessárias ao exato cumprimento da lei, nos termos do </w:t>
      </w:r>
      <w:hyperlink r:id="rId25" w:history="1">
        <w:r w:rsidRPr="006375CB">
          <w:rPr>
            <w:rStyle w:val="Hyperlink"/>
            <w:rFonts w:ascii="Tahoma" w:hAnsi="Tahoma" w:cs="Tahoma"/>
            <w:sz w:val="18"/>
            <w:szCs w:val="18"/>
          </w:rPr>
          <w:t>art. 71, inciso IX, da Constituição</w:t>
        </w:r>
      </w:hyperlink>
      <w:r w:rsidRPr="006375CB">
        <w:rPr>
          <w:rFonts w:ascii="Tahoma" w:hAnsi="Tahoma" w:cs="Tahoma"/>
          <w:sz w:val="18"/>
          <w:szCs w:val="18"/>
        </w:rPr>
        <w:t>; ou condenação dos agentes públicos responsáveis e da empresa contratada ao pagamento dos prejuízos ao erário, caso verificada a ocorrência de superfaturamento por sobrepreço na execução do contrato.</w:t>
      </w:r>
    </w:p>
    <w:p w14:paraId="79839FDC" w14:textId="77777777" w:rsidR="003C7A23" w:rsidRPr="006375CB" w:rsidRDefault="003C7A23" w:rsidP="0038547E">
      <w:pPr>
        <w:pStyle w:val="Nivel01"/>
        <w:rPr>
          <w:rFonts w:ascii="Tahoma" w:hAnsi="Tahoma" w:cs="Tahoma"/>
          <w:sz w:val="18"/>
          <w:szCs w:val="18"/>
        </w:rPr>
      </w:pPr>
      <w:bookmarkStart w:id="23" w:name="_Toc135469200"/>
      <w:bookmarkStart w:id="24" w:name="_Hlk114646655"/>
      <w:r w:rsidRPr="006375CB">
        <w:rPr>
          <w:rFonts w:ascii="Tahoma" w:hAnsi="Tahoma" w:cs="Tahoma"/>
          <w:sz w:val="18"/>
          <w:szCs w:val="18"/>
        </w:rPr>
        <w:t>DA ABERTURA DA SESSÃO, CLASSIFICAÇÃO DAS PROPOSTAS E FORMULAÇÃO DE LANCES</w:t>
      </w:r>
      <w:bookmarkEnd w:id="23"/>
    </w:p>
    <w:p w14:paraId="4998B02F" w14:textId="77777777" w:rsidR="003C7A23" w:rsidRPr="006375CB" w:rsidRDefault="003C7A23" w:rsidP="0038547E">
      <w:pPr>
        <w:pStyle w:val="Nivel2"/>
        <w:rPr>
          <w:rFonts w:ascii="Tahoma" w:hAnsi="Tahoma" w:cs="Tahoma"/>
          <w:sz w:val="18"/>
          <w:szCs w:val="18"/>
        </w:rPr>
      </w:pPr>
      <w:r w:rsidRPr="006375CB">
        <w:rPr>
          <w:rFonts w:ascii="Tahoma" w:hAnsi="Tahoma" w:cs="Tahoma"/>
          <w:sz w:val="18"/>
          <w:szCs w:val="18"/>
        </w:rPr>
        <w:t>A abertura da presente licitação dar-se-á automaticamente em sessão pública, por meio de sistema eletrônico, na data, horário e local indicados neste Edital.</w:t>
      </w:r>
    </w:p>
    <w:p w14:paraId="01ABDF42" w14:textId="77777777" w:rsidR="003C7A23" w:rsidRPr="006375CB" w:rsidRDefault="003C7A23" w:rsidP="0038547E">
      <w:pPr>
        <w:pStyle w:val="Nivel2"/>
        <w:rPr>
          <w:rFonts w:ascii="Tahoma" w:hAnsi="Tahoma" w:cs="Tahoma"/>
          <w:sz w:val="18"/>
          <w:szCs w:val="18"/>
        </w:rPr>
      </w:pPr>
      <w:r w:rsidRPr="006375CB">
        <w:rPr>
          <w:rFonts w:ascii="Tahoma" w:hAnsi="Tahoma" w:cs="Tahoma"/>
          <w:sz w:val="18"/>
          <w:szCs w:val="18"/>
        </w:rPr>
        <w:t>Os licitantes poderão retirar ou substituir a proposta ou os documentos de habilitação, quando for o caso, anteriormente inseridos no sistema, até a abertura da sessão pública.</w:t>
      </w:r>
    </w:p>
    <w:p w14:paraId="0068F72A" w14:textId="1FC5ACA1" w:rsidR="003C7A23" w:rsidRPr="006375CB" w:rsidRDefault="003C7A23" w:rsidP="0038547E">
      <w:pPr>
        <w:pStyle w:val="Nivel2"/>
        <w:rPr>
          <w:rFonts w:ascii="Tahoma" w:hAnsi="Tahoma" w:cs="Tahoma"/>
          <w:sz w:val="18"/>
          <w:szCs w:val="18"/>
        </w:rPr>
      </w:pPr>
      <w:r w:rsidRPr="006375CB">
        <w:rPr>
          <w:rFonts w:ascii="Tahoma" w:hAnsi="Tahoma" w:cs="Tahoma"/>
          <w:sz w:val="18"/>
          <w:szCs w:val="18"/>
        </w:rPr>
        <w:t xml:space="preserve">O sistema disponibilizará campo próprio para troca de mensagens entre o </w:t>
      </w:r>
      <w:r w:rsidR="00E30E36">
        <w:rPr>
          <w:rFonts w:ascii="Tahoma" w:hAnsi="Tahoma" w:cs="Tahoma"/>
          <w:sz w:val="18"/>
          <w:szCs w:val="18"/>
        </w:rPr>
        <w:t xml:space="preserve">Agente de </w:t>
      </w:r>
      <w:proofErr w:type="gramStart"/>
      <w:r w:rsidR="00E30E36">
        <w:rPr>
          <w:rFonts w:ascii="Tahoma" w:hAnsi="Tahoma" w:cs="Tahoma"/>
          <w:sz w:val="18"/>
          <w:szCs w:val="18"/>
        </w:rPr>
        <w:t xml:space="preserve">contratação </w:t>
      </w:r>
      <w:r w:rsidR="00115EE1" w:rsidRPr="006375CB">
        <w:rPr>
          <w:rFonts w:ascii="Tahoma" w:hAnsi="Tahoma" w:cs="Tahoma"/>
          <w:sz w:val="18"/>
          <w:szCs w:val="18"/>
        </w:rPr>
        <w:t xml:space="preserve"> </w:t>
      </w:r>
      <w:r w:rsidRPr="006375CB">
        <w:rPr>
          <w:rFonts w:ascii="Tahoma" w:hAnsi="Tahoma" w:cs="Tahoma"/>
          <w:sz w:val="18"/>
          <w:szCs w:val="18"/>
        </w:rPr>
        <w:t>e</w:t>
      </w:r>
      <w:proofErr w:type="gramEnd"/>
      <w:r w:rsidRPr="006375CB">
        <w:rPr>
          <w:rFonts w:ascii="Tahoma" w:hAnsi="Tahoma" w:cs="Tahoma"/>
          <w:sz w:val="18"/>
          <w:szCs w:val="18"/>
        </w:rPr>
        <w:t xml:space="preserve"> os licitantes.</w:t>
      </w:r>
    </w:p>
    <w:p w14:paraId="55DEB6A9" w14:textId="77777777" w:rsidR="003C7A23" w:rsidRPr="0016109B" w:rsidRDefault="003C7A23" w:rsidP="0038547E">
      <w:pPr>
        <w:pStyle w:val="Nivel2"/>
        <w:rPr>
          <w:rFonts w:ascii="Tahoma" w:hAnsi="Tahoma" w:cs="Tahoma"/>
          <w:sz w:val="18"/>
          <w:szCs w:val="18"/>
        </w:rPr>
      </w:pPr>
      <w:r w:rsidRPr="006375CB">
        <w:rPr>
          <w:rFonts w:ascii="Tahoma" w:hAnsi="Tahoma" w:cs="Tahoma"/>
          <w:sz w:val="18"/>
          <w:szCs w:val="18"/>
        </w:rPr>
        <w:t xml:space="preserve">Iniciada a etapa competitiva, os licitantes deverão encaminhar lances exclusivamente por meio de sistema eletrônico, sendo imediatamente </w:t>
      </w:r>
      <w:r w:rsidRPr="0016109B">
        <w:rPr>
          <w:rFonts w:ascii="Tahoma" w:hAnsi="Tahoma" w:cs="Tahoma"/>
          <w:sz w:val="18"/>
          <w:szCs w:val="18"/>
        </w:rPr>
        <w:t xml:space="preserve">informados do seu recebimento e do valor consignado no registro. </w:t>
      </w:r>
    </w:p>
    <w:p w14:paraId="5C125845" w14:textId="340D2F52" w:rsidR="003C7A23" w:rsidRPr="0016109B" w:rsidRDefault="003C7A23" w:rsidP="0038547E">
      <w:pPr>
        <w:pStyle w:val="Nivel2"/>
        <w:rPr>
          <w:rFonts w:ascii="Tahoma" w:hAnsi="Tahoma" w:cs="Tahoma"/>
          <w:sz w:val="18"/>
          <w:szCs w:val="18"/>
        </w:rPr>
      </w:pPr>
      <w:r w:rsidRPr="0016109B">
        <w:rPr>
          <w:rFonts w:ascii="Tahoma" w:hAnsi="Tahoma" w:cs="Tahoma"/>
          <w:sz w:val="18"/>
          <w:szCs w:val="18"/>
        </w:rPr>
        <w:t xml:space="preserve">O lance deverá ser ofertado pelo </w:t>
      </w:r>
      <w:r w:rsidR="00F867A4" w:rsidRPr="0016109B">
        <w:rPr>
          <w:rFonts w:ascii="Tahoma" w:hAnsi="Tahoma" w:cs="Tahoma"/>
          <w:sz w:val="18"/>
          <w:szCs w:val="18"/>
        </w:rPr>
        <w:t>V</w:t>
      </w:r>
      <w:r w:rsidRPr="0016109B">
        <w:rPr>
          <w:rFonts w:ascii="Tahoma" w:hAnsi="Tahoma" w:cs="Tahoma"/>
          <w:sz w:val="18"/>
          <w:szCs w:val="18"/>
        </w:rPr>
        <w:t xml:space="preserve">alor </w:t>
      </w:r>
      <w:r w:rsidR="00F867A4" w:rsidRPr="0016109B">
        <w:rPr>
          <w:rFonts w:ascii="Tahoma" w:hAnsi="Tahoma" w:cs="Tahoma"/>
          <w:sz w:val="18"/>
          <w:szCs w:val="18"/>
        </w:rPr>
        <w:t>Global</w:t>
      </w:r>
      <w:r w:rsidR="0036649B" w:rsidRPr="0016109B">
        <w:rPr>
          <w:rFonts w:ascii="Tahoma" w:hAnsi="Tahoma" w:cs="Tahoma"/>
          <w:sz w:val="18"/>
          <w:szCs w:val="18"/>
        </w:rPr>
        <w:t>.</w:t>
      </w:r>
    </w:p>
    <w:p w14:paraId="6584CB20" w14:textId="77777777" w:rsidR="003C7A23" w:rsidRPr="006375CB" w:rsidRDefault="003C7A23" w:rsidP="0038547E">
      <w:pPr>
        <w:pStyle w:val="Nivel2"/>
        <w:rPr>
          <w:rFonts w:ascii="Tahoma" w:hAnsi="Tahoma" w:cs="Tahoma"/>
          <w:sz w:val="18"/>
          <w:szCs w:val="18"/>
        </w:rPr>
      </w:pPr>
      <w:r w:rsidRPr="006375CB">
        <w:rPr>
          <w:rFonts w:ascii="Tahoma" w:hAnsi="Tahoma" w:cs="Tahoma"/>
          <w:sz w:val="18"/>
          <w:szCs w:val="18"/>
        </w:rPr>
        <w:t>Os licitantes poderão oferecer lances sucessivos, observando o horário fixado para abertura da sessão e as regras estabelecidas no Edital.</w:t>
      </w:r>
    </w:p>
    <w:p w14:paraId="32718210" w14:textId="032F96F7" w:rsidR="003C7A23" w:rsidRPr="006375CB" w:rsidRDefault="003C7A23" w:rsidP="0038547E">
      <w:pPr>
        <w:pStyle w:val="Nivel2"/>
        <w:rPr>
          <w:rFonts w:ascii="Tahoma" w:hAnsi="Tahoma" w:cs="Tahoma"/>
          <w:sz w:val="18"/>
          <w:szCs w:val="18"/>
        </w:rPr>
      </w:pPr>
      <w:r w:rsidRPr="006375CB">
        <w:rPr>
          <w:rFonts w:ascii="Tahoma" w:hAnsi="Tahoma" w:cs="Tahoma"/>
          <w:sz w:val="18"/>
          <w:szCs w:val="18"/>
        </w:rPr>
        <w:t xml:space="preserve">O licitante somente poderá oferecer lance </w:t>
      </w:r>
      <w:r w:rsidRPr="0056107E">
        <w:rPr>
          <w:rFonts w:ascii="Tahoma" w:hAnsi="Tahoma" w:cs="Tahoma"/>
          <w:sz w:val="18"/>
          <w:szCs w:val="18"/>
        </w:rPr>
        <w:t>de valor inferior</w:t>
      </w:r>
      <w:r w:rsidRPr="006375CB">
        <w:rPr>
          <w:rFonts w:ascii="Tahoma" w:hAnsi="Tahoma" w:cs="Tahoma"/>
          <w:color w:val="FF0000"/>
          <w:sz w:val="18"/>
          <w:szCs w:val="18"/>
        </w:rPr>
        <w:t xml:space="preserve"> </w:t>
      </w:r>
      <w:r w:rsidRPr="006375CB">
        <w:rPr>
          <w:rFonts w:ascii="Tahoma" w:hAnsi="Tahoma" w:cs="Tahoma"/>
          <w:sz w:val="18"/>
          <w:szCs w:val="18"/>
        </w:rPr>
        <w:t xml:space="preserve">ao último por ele ofertado e registrado pelo sistema. </w:t>
      </w:r>
    </w:p>
    <w:p w14:paraId="479767D2" w14:textId="5CFAABC0" w:rsidR="003C7A23" w:rsidRPr="00910181" w:rsidRDefault="003C7A23" w:rsidP="0038547E">
      <w:pPr>
        <w:pStyle w:val="Nivel2"/>
        <w:rPr>
          <w:rFonts w:ascii="Tahoma" w:hAnsi="Tahoma" w:cs="Tahoma"/>
          <w:b/>
          <w:bCs/>
          <w:sz w:val="18"/>
          <w:szCs w:val="18"/>
        </w:rPr>
      </w:pPr>
      <w:r w:rsidRPr="006375CB">
        <w:rPr>
          <w:rFonts w:ascii="Tahoma" w:hAnsi="Tahoma" w:cs="Tahoma"/>
          <w:sz w:val="18"/>
          <w:szCs w:val="18"/>
        </w:rPr>
        <w:t xml:space="preserve">O intervalo mínimo de diferença de valores ou percentuais entre os lances, que incidirá tanto em relação aos lances intermediários quanto em relação à proposta que cobrir a melhor oferta deverá </w:t>
      </w:r>
      <w:r w:rsidRPr="0046087B">
        <w:rPr>
          <w:rFonts w:ascii="Tahoma" w:hAnsi="Tahoma" w:cs="Tahoma"/>
          <w:color w:val="auto"/>
          <w:sz w:val="18"/>
          <w:szCs w:val="18"/>
        </w:rPr>
        <w:t xml:space="preserve">ser de </w:t>
      </w:r>
      <w:r w:rsidR="0046087B" w:rsidRPr="007B47D9">
        <w:rPr>
          <w:rFonts w:ascii="Tahoma" w:hAnsi="Tahoma" w:cs="Tahoma"/>
          <w:b/>
          <w:bCs/>
          <w:color w:val="auto"/>
          <w:sz w:val="18"/>
          <w:szCs w:val="18"/>
        </w:rPr>
        <w:t xml:space="preserve">R$ 500,00 </w:t>
      </w:r>
      <w:r w:rsidRPr="007B47D9">
        <w:rPr>
          <w:rFonts w:ascii="Tahoma" w:hAnsi="Tahoma" w:cs="Tahoma"/>
          <w:b/>
          <w:bCs/>
          <w:color w:val="auto"/>
          <w:sz w:val="18"/>
          <w:szCs w:val="18"/>
        </w:rPr>
        <w:t>(</w:t>
      </w:r>
      <w:r w:rsidR="0046087B" w:rsidRPr="007B47D9">
        <w:rPr>
          <w:rFonts w:ascii="Tahoma" w:hAnsi="Tahoma" w:cs="Tahoma"/>
          <w:b/>
          <w:bCs/>
          <w:color w:val="auto"/>
          <w:sz w:val="18"/>
          <w:szCs w:val="18"/>
        </w:rPr>
        <w:t>quinhentos reais</w:t>
      </w:r>
      <w:r w:rsidRPr="007B47D9">
        <w:rPr>
          <w:rFonts w:ascii="Tahoma" w:hAnsi="Tahoma" w:cs="Tahoma"/>
          <w:b/>
          <w:bCs/>
          <w:color w:val="auto"/>
          <w:sz w:val="18"/>
          <w:szCs w:val="18"/>
        </w:rPr>
        <w:t>).</w:t>
      </w:r>
    </w:p>
    <w:p w14:paraId="61B5EA04" w14:textId="77777777" w:rsidR="003C7A23" w:rsidRPr="006375CB" w:rsidRDefault="003C7A23" w:rsidP="0038547E">
      <w:pPr>
        <w:pStyle w:val="Nivel2"/>
        <w:rPr>
          <w:rFonts w:ascii="Tahoma" w:hAnsi="Tahoma" w:cs="Tahoma"/>
          <w:sz w:val="18"/>
          <w:szCs w:val="18"/>
        </w:rPr>
      </w:pPr>
      <w:r w:rsidRPr="006375CB">
        <w:rPr>
          <w:rFonts w:ascii="Tahoma" w:hAnsi="Tahoma" w:cs="Tahoma"/>
          <w:sz w:val="18"/>
          <w:szCs w:val="18"/>
        </w:rPr>
        <w:lastRenderedPageBreak/>
        <w:t>O licitante poderá, uma única vez, excluir seu último lance ofertado, no intervalo de quinze segundos após o registro no sistema, na hipótese de lance inconsistente ou inexequível.</w:t>
      </w:r>
    </w:p>
    <w:p w14:paraId="0BC89738" w14:textId="2530037B" w:rsidR="003C7A23" w:rsidRPr="0005605E" w:rsidRDefault="003C7A23" w:rsidP="0038547E">
      <w:pPr>
        <w:pStyle w:val="Nivel2"/>
        <w:rPr>
          <w:rFonts w:ascii="Tahoma" w:hAnsi="Tahoma" w:cs="Tahoma"/>
          <w:sz w:val="18"/>
          <w:szCs w:val="18"/>
        </w:rPr>
      </w:pPr>
      <w:r w:rsidRPr="0005605E">
        <w:rPr>
          <w:rFonts w:ascii="Tahoma" w:hAnsi="Tahoma" w:cs="Tahoma"/>
          <w:sz w:val="18"/>
          <w:szCs w:val="18"/>
        </w:rPr>
        <w:t>O procedimento seguirá de acordo com o modo de disputa adotado.</w:t>
      </w:r>
    </w:p>
    <w:p w14:paraId="295E04E1" w14:textId="60BB7E6F" w:rsidR="003C7A23" w:rsidRPr="006375CB" w:rsidRDefault="003C7A23" w:rsidP="0038547E">
      <w:pPr>
        <w:pStyle w:val="Nivel2"/>
        <w:rPr>
          <w:rFonts w:ascii="Tahoma" w:hAnsi="Tahoma" w:cs="Tahoma"/>
          <w:sz w:val="18"/>
          <w:szCs w:val="18"/>
        </w:rPr>
      </w:pPr>
      <w:bookmarkStart w:id="25" w:name="_Hlk113697759"/>
      <w:r w:rsidRPr="006375CB">
        <w:rPr>
          <w:rFonts w:ascii="Tahoma" w:hAnsi="Tahoma" w:cs="Tahoma"/>
          <w:sz w:val="18"/>
          <w:szCs w:val="18"/>
        </w:rPr>
        <w:t xml:space="preserve">Caso seja adotado para o envio de lances </w:t>
      </w:r>
      <w:r w:rsidR="0036649B" w:rsidRPr="006375CB">
        <w:rPr>
          <w:rFonts w:ascii="Tahoma" w:hAnsi="Tahoma" w:cs="Tahoma"/>
          <w:sz w:val="18"/>
          <w:szCs w:val="18"/>
        </w:rPr>
        <w:t xml:space="preserve">na licitação </w:t>
      </w:r>
      <w:r w:rsidRPr="006375CB">
        <w:rPr>
          <w:rFonts w:ascii="Tahoma" w:hAnsi="Tahoma" w:cs="Tahoma"/>
          <w:sz w:val="18"/>
          <w:szCs w:val="18"/>
        </w:rPr>
        <w:t>o modo de disputa “aberto”, os licitantes apresentarão lances públicos e sucessivos, com prorrogações.</w:t>
      </w:r>
    </w:p>
    <w:p w14:paraId="16EDF4CC" w14:textId="77777777" w:rsidR="003C7A23" w:rsidRPr="006375CB" w:rsidRDefault="003C7A23" w:rsidP="0038547E">
      <w:pPr>
        <w:pStyle w:val="Nivel3"/>
        <w:rPr>
          <w:rFonts w:ascii="Tahoma" w:hAnsi="Tahoma" w:cs="Tahoma"/>
          <w:sz w:val="18"/>
          <w:szCs w:val="18"/>
        </w:rPr>
      </w:pPr>
      <w:bookmarkStart w:id="26" w:name="_Hlk113697816"/>
      <w:bookmarkEnd w:id="25"/>
      <w:r w:rsidRPr="006375CB">
        <w:rPr>
          <w:rFonts w:ascii="Tahoma" w:hAnsi="Tahoma" w:cs="Tahoma"/>
          <w:sz w:val="18"/>
          <w:szCs w:val="18"/>
        </w:rPr>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6375CB" w:rsidRDefault="003C7A23" w:rsidP="0038547E">
      <w:pPr>
        <w:pStyle w:val="Nivel3"/>
        <w:rPr>
          <w:rFonts w:ascii="Tahoma" w:hAnsi="Tahoma" w:cs="Tahoma"/>
          <w:sz w:val="18"/>
          <w:szCs w:val="18"/>
        </w:rPr>
      </w:pPr>
      <w:r w:rsidRPr="006375CB">
        <w:rPr>
          <w:rFonts w:ascii="Tahoma" w:hAnsi="Tahoma" w:cs="Tahoma"/>
          <w:sz w:val="18"/>
          <w:szCs w:val="18"/>
        </w:rPr>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6375CB" w:rsidRDefault="003C7A23" w:rsidP="0038547E">
      <w:pPr>
        <w:pStyle w:val="Nivel3"/>
        <w:rPr>
          <w:rFonts w:ascii="Tahoma" w:hAnsi="Tahoma" w:cs="Tahoma"/>
          <w:sz w:val="18"/>
          <w:szCs w:val="18"/>
        </w:rPr>
      </w:pPr>
      <w:r w:rsidRPr="006375CB">
        <w:rPr>
          <w:rFonts w:ascii="Tahoma" w:hAnsi="Tahoma" w:cs="Tahoma"/>
          <w:sz w:val="18"/>
          <w:szCs w:val="18"/>
        </w:rPr>
        <w:t>Não havendo novos lances na forma estabelecida nos itens anteriores, a sessão pública encerrar-se-á automaticamente, e o sistema ordenará e divulgará os lances conforme a ordem final de classificação.</w:t>
      </w:r>
    </w:p>
    <w:p w14:paraId="6364CA12" w14:textId="261FDC60" w:rsidR="003C7A23" w:rsidRPr="006375CB" w:rsidRDefault="003C7A23" w:rsidP="0038547E">
      <w:pPr>
        <w:pStyle w:val="Nivel3"/>
        <w:rPr>
          <w:rFonts w:ascii="Tahoma" w:hAnsi="Tahoma" w:cs="Tahoma"/>
          <w:sz w:val="18"/>
          <w:szCs w:val="18"/>
        </w:rPr>
      </w:pPr>
      <w:r w:rsidRPr="006375CB">
        <w:rPr>
          <w:rFonts w:ascii="Tahoma" w:hAnsi="Tahoma" w:cs="Tahoma"/>
          <w:sz w:val="18"/>
          <w:szCs w:val="18"/>
        </w:rPr>
        <w:t xml:space="preserve">Definida a melhor proposta, se a diferença em relação à proposta classificada em segundo lugar for de pelo menos 5% (cinco por cento), o </w:t>
      </w:r>
      <w:r w:rsidR="00E30E36">
        <w:rPr>
          <w:rFonts w:ascii="Tahoma" w:hAnsi="Tahoma" w:cs="Tahoma"/>
          <w:sz w:val="18"/>
          <w:szCs w:val="18"/>
        </w:rPr>
        <w:t xml:space="preserve">Agente de </w:t>
      </w:r>
      <w:proofErr w:type="gramStart"/>
      <w:r w:rsidR="00E30E36">
        <w:rPr>
          <w:rFonts w:ascii="Tahoma" w:hAnsi="Tahoma" w:cs="Tahoma"/>
          <w:sz w:val="18"/>
          <w:szCs w:val="18"/>
        </w:rPr>
        <w:t xml:space="preserve">contratação </w:t>
      </w:r>
      <w:r w:rsidRPr="006375CB">
        <w:rPr>
          <w:rFonts w:ascii="Tahoma" w:hAnsi="Tahoma" w:cs="Tahoma"/>
          <w:sz w:val="18"/>
          <w:szCs w:val="18"/>
        </w:rPr>
        <w:t>,</w:t>
      </w:r>
      <w:proofErr w:type="gramEnd"/>
      <w:r w:rsidRPr="006375CB">
        <w:rPr>
          <w:rFonts w:ascii="Tahoma" w:hAnsi="Tahoma" w:cs="Tahoma"/>
          <w:sz w:val="18"/>
          <w:szCs w:val="18"/>
        </w:rPr>
        <w:t xml:space="preserve"> auxiliado pela equipe de apoio, poderá admitir o reinício da disputa aberta, para a definição das demais colocações.</w:t>
      </w:r>
    </w:p>
    <w:p w14:paraId="2CA8F5DF" w14:textId="77777777" w:rsidR="003C7A23" w:rsidRPr="006375CB" w:rsidRDefault="003C7A23" w:rsidP="0038547E">
      <w:pPr>
        <w:pStyle w:val="Nivel3"/>
        <w:rPr>
          <w:rFonts w:ascii="Tahoma" w:hAnsi="Tahoma" w:cs="Tahoma"/>
          <w:sz w:val="18"/>
          <w:szCs w:val="18"/>
        </w:rPr>
      </w:pPr>
      <w:r w:rsidRPr="006375CB">
        <w:rPr>
          <w:rFonts w:ascii="Tahoma" w:hAnsi="Tahoma" w:cs="Tahoma"/>
          <w:sz w:val="18"/>
          <w:szCs w:val="18"/>
        </w:rPr>
        <w:t>Após o reinício previsto no item supra, os licitantes serão convocados para apresentar lances intermediários.</w:t>
      </w:r>
      <w:bookmarkStart w:id="27" w:name="_Hlk113631522"/>
      <w:bookmarkEnd w:id="26"/>
    </w:p>
    <w:bookmarkEnd w:id="27"/>
    <w:p w14:paraId="7155B119" w14:textId="4474825C" w:rsidR="003C7A23" w:rsidRPr="006375CB" w:rsidRDefault="003C7A23" w:rsidP="0038547E">
      <w:pPr>
        <w:pStyle w:val="Nivel2"/>
        <w:rPr>
          <w:rFonts w:ascii="Tahoma" w:hAnsi="Tahoma" w:cs="Tahoma"/>
          <w:sz w:val="18"/>
          <w:szCs w:val="18"/>
        </w:rPr>
      </w:pPr>
      <w:r w:rsidRPr="006375CB">
        <w:rPr>
          <w:rFonts w:ascii="Tahoma" w:hAnsi="Tahoma" w:cs="Tahoma"/>
          <w:sz w:val="18"/>
          <w:szCs w:val="18"/>
        </w:rPr>
        <w:t xml:space="preserve">Caso seja adotado para o envio de lances </w:t>
      </w:r>
      <w:r w:rsidR="008F56A0" w:rsidRPr="006375CB">
        <w:rPr>
          <w:rFonts w:ascii="Tahoma" w:hAnsi="Tahoma" w:cs="Tahoma"/>
          <w:sz w:val="18"/>
          <w:szCs w:val="18"/>
        </w:rPr>
        <w:t xml:space="preserve">na licitação </w:t>
      </w:r>
      <w:r w:rsidRPr="006375CB">
        <w:rPr>
          <w:rFonts w:ascii="Tahoma" w:hAnsi="Tahoma" w:cs="Tahoma"/>
          <w:sz w:val="18"/>
          <w:szCs w:val="18"/>
        </w:rPr>
        <w:t>o modo de disputa “aberto e fechado”, os licitantes apresentarão lances públicos e sucessivos, com lance final e fechado.</w:t>
      </w:r>
    </w:p>
    <w:p w14:paraId="7F77FFC5" w14:textId="6FC8725C" w:rsidR="003C7A23" w:rsidRPr="006375CB" w:rsidRDefault="003C7A23" w:rsidP="0038547E">
      <w:pPr>
        <w:pStyle w:val="Nivel3"/>
        <w:rPr>
          <w:rFonts w:ascii="Tahoma" w:hAnsi="Tahoma" w:cs="Tahoma"/>
          <w:sz w:val="18"/>
          <w:szCs w:val="18"/>
        </w:rPr>
      </w:pPr>
      <w:r w:rsidRPr="006375CB">
        <w:rPr>
          <w:rFonts w:ascii="Tahoma" w:hAnsi="Tahoma" w:cs="Tahoma"/>
          <w:sz w:val="18"/>
          <w:szCs w:val="18"/>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99C13CA" w14:textId="77777777" w:rsidR="003C7A23" w:rsidRPr="006375CB" w:rsidRDefault="003C7A23" w:rsidP="0038547E">
      <w:pPr>
        <w:pStyle w:val="Nivel3"/>
        <w:rPr>
          <w:rFonts w:ascii="Tahoma" w:hAnsi="Tahoma" w:cs="Tahoma"/>
          <w:sz w:val="18"/>
          <w:szCs w:val="18"/>
        </w:rPr>
      </w:pPr>
      <w:r w:rsidRPr="006375CB">
        <w:rPr>
          <w:rFonts w:ascii="Tahoma" w:hAnsi="Tahoma" w:cs="Tahoma"/>
          <w:sz w:val="18"/>
          <w:szCs w:val="18"/>
        </w:rPr>
        <w:t xml:space="preserve">Encerrado o prazo previsto no subitem anterior, o sistema abrirá oportunidade para que o autor da oferta de valor mais baixo e os das ofertas com preços até 10% (dez por cento) </w:t>
      </w:r>
      <w:proofErr w:type="spellStart"/>
      <w:r w:rsidRPr="006375CB">
        <w:rPr>
          <w:rFonts w:ascii="Tahoma" w:hAnsi="Tahoma" w:cs="Tahoma"/>
          <w:sz w:val="18"/>
          <w:szCs w:val="18"/>
        </w:rPr>
        <w:t>superiores</w:t>
      </w:r>
      <w:proofErr w:type="spellEnd"/>
      <w:r w:rsidRPr="006375CB">
        <w:rPr>
          <w:rFonts w:ascii="Tahoma" w:hAnsi="Tahoma" w:cs="Tahoma"/>
          <w:sz w:val="18"/>
          <w:szCs w:val="18"/>
        </w:rPr>
        <w:t xml:space="preserve"> àquela possam ofertar um lance final e fechado em até cinco minutos, o qual será sigiloso até o encerramento deste prazo.</w:t>
      </w:r>
    </w:p>
    <w:p w14:paraId="33B00387" w14:textId="77777777" w:rsidR="003C7A23" w:rsidRPr="006375CB" w:rsidRDefault="003C7A23" w:rsidP="0038547E">
      <w:pPr>
        <w:pStyle w:val="Nivel3"/>
        <w:rPr>
          <w:rFonts w:ascii="Tahoma" w:hAnsi="Tahoma" w:cs="Tahoma"/>
          <w:sz w:val="18"/>
          <w:szCs w:val="18"/>
        </w:rPr>
      </w:pPr>
      <w:r w:rsidRPr="006375CB">
        <w:rPr>
          <w:rFonts w:ascii="Tahoma" w:hAnsi="Tahoma" w:cs="Tahoma"/>
          <w:sz w:val="18"/>
          <w:szCs w:val="18"/>
        </w:rPr>
        <w:t>No procedimento de que trata o subitem supra, o licitante poderá optar por manter o seu último lance da etapa aberta, ou por ofertar melhor lance.</w:t>
      </w:r>
    </w:p>
    <w:p w14:paraId="02840F0A" w14:textId="77777777" w:rsidR="003C7A23" w:rsidRPr="006375CB" w:rsidRDefault="003C7A23" w:rsidP="0038547E">
      <w:pPr>
        <w:pStyle w:val="Nivel3"/>
        <w:rPr>
          <w:rFonts w:ascii="Tahoma" w:hAnsi="Tahoma" w:cs="Tahoma"/>
          <w:sz w:val="18"/>
          <w:szCs w:val="18"/>
        </w:rPr>
      </w:pPr>
      <w:r w:rsidRPr="006375CB">
        <w:rPr>
          <w:rFonts w:ascii="Tahoma" w:hAnsi="Tahoma" w:cs="Tahoma"/>
          <w:sz w:val="18"/>
          <w:szCs w:val="18"/>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F41A091" w14:textId="77777777" w:rsidR="003C7A23" w:rsidRPr="006375CB" w:rsidRDefault="003C7A23" w:rsidP="0038547E">
      <w:pPr>
        <w:pStyle w:val="Nivel3"/>
        <w:rPr>
          <w:rFonts w:ascii="Tahoma" w:hAnsi="Tahoma" w:cs="Tahoma"/>
          <w:sz w:val="18"/>
          <w:szCs w:val="18"/>
        </w:rPr>
      </w:pPr>
      <w:bookmarkStart w:id="28" w:name="_Hlk113698144"/>
      <w:r w:rsidRPr="006375CB">
        <w:rPr>
          <w:rFonts w:ascii="Tahoma" w:hAnsi="Tahoma" w:cs="Tahoma"/>
          <w:sz w:val="18"/>
          <w:szCs w:val="18"/>
        </w:rPr>
        <w:t>Após o término dos prazos estabelecidos nos itens anteriores, o sistema ordenará e divulgará os lances segundo a ordem crescente de valores.</w:t>
      </w:r>
    </w:p>
    <w:p w14:paraId="728C1FF3" w14:textId="1D6D6585" w:rsidR="003C7A23" w:rsidRPr="006375CB" w:rsidRDefault="003C7A23" w:rsidP="0038547E">
      <w:pPr>
        <w:pStyle w:val="Nivel2"/>
        <w:rPr>
          <w:rFonts w:ascii="Tahoma" w:hAnsi="Tahoma" w:cs="Tahoma"/>
          <w:sz w:val="18"/>
          <w:szCs w:val="18"/>
        </w:rPr>
      </w:pPr>
      <w:bookmarkStart w:id="29" w:name="_Ref116973524"/>
      <w:bookmarkEnd w:id="28"/>
      <w:r w:rsidRPr="006375CB">
        <w:rPr>
          <w:rFonts w:ascii="Tahoma" w:hAnsi="Tahoma" w:cs="Tahoma"/>
          <w:sz w:val="18"/>
          <w:szCs w:val="18"/>
        </w:rPr>
        <w:t xml:space="preserve">Caso seja adotado para o envio de lances </w:t>
      </w:r>
      <w:r w:rsidR="008F56A0" w:rsidRPr="006375CB">
        <w:rPr>
          <w:rFonts w:ascii="Tahoma" w:hAnsi="Tahoma" w:cs="Tahoma"/>
          <w:sz w:val="18"/>
          <w:szCs w:val="18"/>
        </w:rPr>
        <w:t xml:space="preserve">na licitação </w:t>
      </w:r>
      <w:r w:rsidRPr="006375CB">
        <w:rPr>
          <w:rFonts w:ascii="Tahoma" w:hAnsi="Tahoma" w:cs="Tahoma"/>
          <w:sz w:val="18"/>
          <w:szCs w:val="18"/>
        </w:rPr>
        <w:t>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9"/>
    </w:p>
    <w:p w14:paraId="04B2A371" w14:textId="6EAC912A" w:rsidR="003C7A23" w:rsidRPr="006375CB" w:rsidRDefault="003C7A23" w:rsidP="0038547E">
      <w:pPr>
        <w:pStyle w:val="Nivel3"/>
        <w:rPr>
          <w:rFonts w:ascii="Tahoma" w:hAnsi="Tahoma" w:cs="Tahoma"/>
          <w:sz w:val="18"/>
          <w:szCs w:val="18"/>
        </w:rPr>
      </w:pPr>
      <w:r w:rsidRPr="006375CB">
        <w:rPr>
          <w:rFonts w:ascii="Tahoma" w:hAnsi="Tahoma" w:cs="Tahoma"/>
          <w:sz w:val="18"/>
          <w:szCs w:val="18"/>
        </w:rPr>
        <w:t xml:space="preserve">Não havendo pelo menos 3 (três) propostas nas condições definidas no item </w:t>
      </w:r>
      <w:r w:rsidRPr="006375CB">
        <w:rPr>
          <w:rFonts w:ascii="Tahoma" w:hAnsi="Tahoma" w:cs="Tahoma"/>
          <w:sz w:val="18"/>
          <w:szCs w:val="18"/>
        </w:rPr>
        <w:fldChar w:fldCharType="begin"/>
      </w:r>
      <w:r w:rsidRPr="006375CB">
        <w:rPr>
          <w:rFonts w:ascii="Tahoma" w:hAnsi="Tahoma" w:cs="Tahoma"/>
          <w:sz w:val="18"/>
          <w:szCs w:val="18"/>
        </w:rPr>
        <w:instrText xml:space="preserve"> REF _Ref116973524 \r \h </w:instrText>
      </w:r>
      <w:r w:rsidR="00F522F3" w:rsidRPr="006375CB">
        <w:rPr>
          <w:rFonts w:ascii="Tahoma" w:hAnsi="Tahoma" w:cs="Tahoma"/>
          <w:sz w:val="18"/>
          <w:szCs w:val="18"/>
        </w:rPr>
        <w:instrText xml:space="preserve"> \* MERGEFORMAT </w:instrText>
      </w:r>
      <w:r w:rsidRPr="006375CB">
        <w:rPr>
          <w:rFonts w:ascii="Tahoma" w:hAnsi="Tahoma" w:cs="Tahoma"/>
          <w:sz w:val="18"/>
          <w:szCs w:val="18"/>
        </w:rPr>
      </w:r>
      <w:r w:rsidRPr="006375CB">
        <w:rPr>
          <w:rFonts w:ascii="Tahoma" w:hAnsi="Tahoma" w:cs="Tahoma"/>
          <w:sz w:val="18"/>
          <w:szCs w:val="18"/>
        </w:rPr>
        <w:fldChar w:fldCharType="separate"/>
      </w:r>
      <w:r w:rsidR="005E2111">
        <w:rPr>
          <w:rFonts w:ascii="Tahoma" w:hAnsi="Tahoma" w:cs="Tahoma"/>
          <w:sz w:val="18"/>
          <w:szCs w:val="18"/>
        </w:rPr>
        <w:t>5.13</w:t>
      </w:r>
      <w:r w:rsidRPr="006375CB">
        <w:rPr>
          <w:rFonts w:ascii="Tahoma" w:hAnsi="Tahoma" w:cs="Tahoma"/>
          <w:sz w:val="18"/>
          <w:szCs w:val="18"/>
        </w:rPr>
        <w:fldChar w:fldCharType="end"/>
      </w:r>
      <w:r w:rsidRPr="006375CB">
        <w:rPr>
          <w:rFonts w:ascii="Tahoma" w:hAnsi="Tahoma" w:cs="Tahoma"/>
          <w:sz w:val="18"/>
          <w:szCs w:val="18"/>
        </w:rPr>
        <w:t>, poderão os licitantes que apresentaram as três melhores propostas, consideradas as empatadas, oferecer novos lances sucessivos.</w:t>
      </w:r>
    </w:p>
    <w:p w14:paraId="5434EAC2" w14:textId="77777777" w:rsidR="003C7A23" w:rsidRPr="006375CB" w:rsidRDefault="003C7A23" w:rsidP="0038547E">
      <w:pPr>
        <w:pStyle w:val="Nivel3"/>
        <w:rPr>
          <w:rFonts w:ascii="Tahoma" w:hAnsi="Tahoma" w:cs="Tahoma"/>
          <w:sz w:val="18"/>
          <w:szCs w:val="18"/>
        </w:rPr>
      </w:pPr>
      <w:r w:rsidRPr="006375CB">
        <w:rPr>
          <w:rFonts w:ascii="Tahoma" w:hAnsi="Tahoma" w:cs="Tahoma"/>
          <w:sz w:val="18"/>
          <w:szCs w:val="18"/>
        </w:rPr>
        <w:t>A etapa de lances da sessão pública terá duração de dez minutos e, após isso, será prorrogada automaticamente pelo sistema quando houver lance ofertado nos últimos dois minutos do período de duração da sessão pública.</w:t>
      </w:r>
    </w:p>
    <w:p w14:paraId="0D1F03F9" w14:textId="77777777" w:rsidR="003C7A23" w:rsidRPr="006375CB" w:rsidRDefault="003C7A23" w:rsidP="0038547E">
      <w:pPr>
        <w:pStyle w:val="Nivel3"/>
        <w:rPr>
          <w:rFonts w:ascii="Tahoma" w:hAnsi="Tahoma" w:cs="Tahoma"/>
          <w:sz w:val="18"/>
          <w:szCs w:val="18"/>
        </w:rPr>
      </w:pPr>
      <w:r w:rsidRPr="006375CB">
        <w:rPr>
          <w:rFonts w:ascii="Tahoma" w:hAnsi="Tahoma" w:cs="Tahoma"/>
          <w:sz w:val="18"/>
          <w:szCs w:val="18"/>
        </w:rPr>
        <w:t>A prorrogação automática da etapa de lances, de que trata o subitem anterior, será de dois minutos e ocorrerá sucessivamente sempre que houver lances enviados nesse período de prorrogação, inclusive no caso de lances intermediários.</w:t>
      </w:r>
    </w:p>
    <w:p w14:paraId="79E825B8" w14:textId="77777777" w:rsidR="003C7A23" w:rsidRPr="006375CB" w:rsidRDefault="003C7A23" w:rsidP="0038547E">
      <w:pPr>
        <w:pStyle w:val="Nivel3"/>
        <w:rPr>
          <w:rFonts w:ascii="Tahoma" w:hAnsi="Tahoma" w:cs="Tahoma"/>
          <w:sz w:val="18"/>
          <w:szCs w:val="18"/>
        </w:rPr>
      </w:pPr>
      <w:r w:rsidRPr="006375CB">
        <w:rPr>
          <w:rFonts w:ascii="Tahoma" w:hAnsi="Tahoma" w:cs="Tahoma"/>
          <w:sz w:val="18"/>
          <w:szCs w:val="18"/>
        </w:rPr>
        <w:lastRenderedPageBreak/>
        <w:t>Não havendo novos lances na forma estabelecida nos itens anteriores, a sessão pública encerrar-se-á automaticamente, e o sistema ordenará e divulgará os lances conforme a ordem final de classificação.</w:t>
      </w:r>
    </w:p>
    <w:p w14:paraId="59FC01DF" w14:textId="1764C628" w:rsidR="003C7A23" w:rsidRPr="006375CB" w:rsidRDefault="003C7A23" w:rsidP="0038547E">
      <w:pPr>
        <w:pStyle w:val="Nivel3"/>
        <w:rPr>
          <w:rFonts w:ascii="Tahoma" w:hAnsi="Tahoma" w:cs="Tahoma"/>
          <w:sz w:val="18"/>
          <w:szCs w:val="18"/>
        </w:rPr>
      </w:pPr>
      <w:r w:rsidRPr="006375CB">
        <w:rPr>
          <w:rFonts w:ascii="Tahoma" w:hAnsi="Tahoma" w:cs="Tahoma"/>
          <w:sz w:val="18"/>
          <w:szCs w:val="18"/>
        </w:rPr>
        <w:t xml:space="preserve">Definida a melhor proposta, se a diferença em relação à proposta classificada em segundo lugar for de pelo menos 5% (cinco por cento), o </w:t>
      </w:r>
      <w:r w:rsidR="00E30E36">
        <w:rPr>
          <w:rFonts w:ascii="Tahoma" w:hAnsi="Tahoma" w:cs="Tahoma"/>
          <w:sz w:val="18"/>
          <w:szCs w:val="18"/>
        </w:rPr>
        <w:t xml:space="preserve">Agente de </w:t>
      </w:r>
      <w:proofErr w:type="gramStart"/>
      <w:r w:rsidR="00E30E36">
        <w:rPr>
          <w:rFonts w:ascii="Tahoma" w:hAnsi="Tahoma" w:cs="Tahoma"/>
          <w:sz w:val="18"/>
          <w:szCs w:val="18"/>
        </w:rPr>
        <w:t xml:space="preserve">contratação </w:t>
      </w:r>
      <w:r w:rsidRPr="006375CB">
        <w:rPr>
          <w:rFonts w:ascii="Tahoma" w:hAnsi="Tahoma" w:cs="Tahoma"/>
          <w:sz w:val="18"/>
          <w:szCs w:val="18"/>
        </w:rPr>
        <w:t>,</w:t>
      </w:r>
      <w:proofErr w:type="gramEnd"/>
      <w:r w:rsidRPr="006375CB">
        <w:rPr>
          <w:rFonts w:ascii="Tahoma" w:hAnsi="Tahoma" w:cs="Tahoma"/>
          <w:sz w:val="18"/>
          <w:szCs w:val="18"/>
        </w:rPr>
        <w:t xml:space="preserve"> auxiliado pela equipe de apoio, poderá admitir o reinício da disputa aberta, para a definição das demais colocações.</w:t>
      </w:r>
    </w:p>
    <w:p w14:paraId="33E0B5EF" w14:textId="4E07EFAD" w:rsidR="003C7A23" w:rsidRPr="006375CB" w:rsidRDefault="003C7A23" w:rsidP="0038547E">
      <w:pPr>
        <w:pStyle w:val="Nivel3"/>
        <w:rPr>
          <w:rFonts w:ascii="Tahoma" w:hAnsi="Tahoma" w:cs="Tahoma"/>
          <w:sz w:val="18"/>
          <w:szCs w:val="18"/>
        </w:rPr>
      </w:pPr>
      <w:r w:rsidRPr="006375CB">
        <w:rPr>
          <w:rFonts w:ascii="Tahoma" w:hAnsi="Tahoma" w:cs="Tahoma"/>
          <w:sz w:val="18"/>
          <w:szCs w:val="18"/>
        </w:rPr>
        <w:t>Após o reinício previsto no subitem supra, os licitantes serão convocados para apresentar lances intermediários.</w:t>
      </w:r>
    </w:p>
    <w:p w14:paraId="4EB05735" w14:textId="77777777" w:rsidR="003C7A23" w:rsidRPr="006375CB" w:rsidRDefault="003C7A23" w:rsidP="0038547E">
      <w:pPr>
        <w:pStyle w:val="Nivel2"/>
        <w:rPr>
          <w:rFonts w:ascii="Tahoma" w:hAnsi="Tahoma" w:cs="Tahoma"/>
          <w:sz w:val="18"/>
          <w:szCs w:val="18"/>
        </w:rPr>
      </w:pPr>
      <w:r w:rsidRPr="006375CB">
        <w:rPr>
          <w:rFonts w:ascii="Tahoma" w:hAnsi="Tahoma" w:cs="Tahoma"/>
          <w:sz w:val="18"/>
          <w:szCs w:val="18"/>
        </w:rPr>
        <w:t>Após o término dos prazos estabelecidos nos subitens anteriores, o sistema ordenará e divulgará os lances segundo a ordem crescente de valores.</w:t>
      </w:r>
    </w:p>
    <w:p w14:paraId="5E0E6DBC" w14:textId="77777777" w:rsidR="003C7A23" w:rsidRPr="006375CB" w:rsidRDefault="003C7A23" w:rsidP="0038547E">
      <w:pPr>
        <w:pStyle w:val="Nivel2"/>
        <w:rPr>
          <w:rFonts w:ascii="Tahoma" w:hAnsi="Tahoma" w:cs="Tahoma"/>
          <w:sz w:val="18"/>
          <w:szCs w:val="18"/>
        </w:rPr>
      </w:pPr>
      <w:r w:rsidRPr="006375CB">
        <w:rPr>
          <w:rFonts w:ascii="Tahoma" w:hAnsi="Tahoma" w:cs="Tahoma"/>
          <w:sz w:val="18"/>
          <w:szCs w:val="18"/>
        </w:rPr>
        <w:t xml:space="preserve">Não serão aceitos dois ou mais lances de mesmo valor, prevalecendo aquele que for recebido e registrado em primeiro lugar. </w:t>
      </w:r>
    </w:p>
    <w:p w14:paraId="6A94AB32" w14:textId="77777777" w:rsidR="003C7A23" w:rsidRPr="006375CB" w:rsidRDefault="003C7A23" w:rsidP="0038547E">
      <w:pPr>
        <w:pStyle w:val="Nivel2"/>
        <w:rPr>
          <w:rFonts w:ascii="Tahoma" w:hAnsi="Tahoma" w:cs="Tahoma"/>
          <w:sz w:val="18"/>
          <w:szCs w:val="18"/>
        </w:rPr>
      </w:pPr>
      <w:r w:rsidRPr="006375CB">
        <w:rPr>
          <w:rFonts w:ascii="Tahoma" w:hAnsi="Tahoma" w:cs="Tahoma"/>
          <w:sz w:val="18"/>
          <w:szCs w:val="18"/>
        </w:rPr>
        <w:t xml:space="preserve">Durante o transcurso da sessão pública, os licitantes serão informados, em tempo real, do valor do menor lance registrado, vedada a identificação do licitante. </w:t>
      </w:r>
    </w:p>
    <w:p w14:paraId="64789E90" w14:textId="357FFF2D" w:rsidR="003C7A23" w:rsidRPr="006375CB" w:rsidRDefault="003C7A23" w:rsidP="0038547E">
      <w:pPr>
        <w:pStyle w:val="Nivel2"/>
        <w:rPr>
          <w:rFonts w:ascii="Tahoma" w:hAnsi="Tahoma" w:cs="Tahoma"/>
          <w:sz w:val="18"/>
          <w:szCs w:val="18"/>
        </w:rPr>
      </w:pPr>
      <w:r w:rsidRPr="006375CB">
        <w:rPr>
          <w:rFonts w:ascii="Tahoma" w:hAnsi="Tahoma" w:cs="Tahoma"/>
          <w:sz w:val="18"/>
          <w:szCs w:val="18"/>
        </w:rPr>
        <w:t xml:space="preserve">No caso de desconexão com o </w:t>
      </w:r>
      <w:r w:rsidR="00E30E36">
        <w:rPr>
          <w:rFonts w:ascii="Tahoma" w:hAnsi="Tahoma" w:cs="Tahoma"/>
          <w:sz w:val="18"/>
          <w:szCs w:val="18"/>
        </w:rPr>
        <w:t xml:space="preserve">Agente de </w:t>
      </w:r>
      <w:proofErr w:type="gramStart"/>
      <w:r w:rsidR="00E30E36">
        <w:rPr>
          <w:rFonts w:ascii="Tahoma" w:hAnsi="Tahoma" w:cs="Tahoma"/>
          <w:sz w:val="18"/>
          <w:szCs w:val="18"/>
        </w:rPr>
        <w:t xml:space="preserve">contratação </w:t>
      </w:r>
      <w:r w:rsidRPr="006375CB">
        <w:rPr>
          <w:rFonts w:ascii="Tahoma" w:hAnsi="Tahoma" w:cs="Tahoma"/>
          <w:sz w:val="18"/>
          <w:szCs w:val="18"/>
        </w:rPr>
        <w:t>,</w:t>
      </w:r>
      <w:proofErr w:type="gramEnd"/>
      <w:r w:rsidRPr="006375CB">
        <w:rPr>
          <w:rFonts w:ascii="Tahoma" w:hAnsi="Tahoma" w:cs="Tahoma"/>
          <w:sz w:val="18"/>
          <w:szCs w:val="18"/>
        </w:rPr>
        <w:t xml:space="preserve"> no decorrer da etapa competitiva</w:t>
      </w:r>
      <w:r w:rsidR="0036649B" w:rsidRPr="006375CB">
        <w:rPr>
          <w:rFonts w:ascii="Tahoma" w:hAnsi="Tahoma" w:cs="Tahoma"/>
          <w:sz w:val="18"/>
          <w:szCs w:val="18"/>
        </w:rPr>
        <w:t xml:space="preserve"> da licitação</w:t>
      </w:r>
      <w:r w:rsidRPr="006375CB">
        <w:rPr>
          <w:rFonts w:ascii="Tahoma" w:hAnsi="Tahoma" w:cs="Tahoma"/>
          <w:sz w:val="18"/>
          <w:szCs w:val="18"/>
        </w:rPr>
        <w:t xml:space="preserve">, o sistema eletrônico poderá permanecer acessível aos licitantes para a recepção dos lances. </w:t>
      </w:r>
    </w:p>
    <w:p w14:paraId="0267EEC1" w14:textId="7D11FD6A" w:rsidR="003C7A23" w:rsidRPr="006375CB" w:rsidRDefault="003C7A23" w:rsidP="0038547E">
      <w:pPr>
        <w:pStyle w:val="Nivel2"/>
        <w:rPr>
          <w:rFonts w:ascii="Tahoma" w:hAnsi="Tahoma" w:cs="Tahoma"/>
          <w:sz w:val="18"/>
          <w:szCs w:val="18"/>
        </w:rPr>
      </w:pPr>
      <w:r w:rsidRPr="006375CB">
        <w:rPr>
          <w:rFonts w:ascii="Tahoma" w:hAnsi="Tahoma" w:cs="Tahoma"/>
          <w:sz w:val="18"/>
          <w:szCs w:val="18"/>
        </w:rPr>
        <w:t xml:space="preserve">Quando a desconexão do sistema eletrônico para o </w:t>
      </w:r>
      <w:r w:rsidR="00E30E36">
        <w:rPr>
          <w:rFonts w:ascii="Tahoma" w:hAnsi="Tahoma" w:cs="Tahoma"/>
          <w:sz w:val="18"/>
          <w:szCs w:val="18"/>
        </w:rPr>
        <w:t xml:space="preserve">Agente de </w:t>
      </w:r>
      <w:proofErr w:type="gramStart"/>
      <w:r w:rsidR="00E30E36">
        <w:rPr>
          <w:rFonts w:ascii="Tahoma" w:hAnsi="Tahoma" w:cs="Tahoma"/>
          <w:sz w:val="18"/>
          <w:szCs w:val="18"/>
        </w:rPr>
        <w:t xml:space="preserve">contratação </w:t>
      </w:r>
      <w:r w:rsidR="004A5C90" w:rsidRPr="006375CB">
        <w:rPr>
          <w:rFonts w:ascii="Tahoma" w:hAnsi="Tahoma" w:cs="Tahoma"/>
          <w:sz w:val="18"/>
          <w:szCs w:val="18"/>
        </w:rPr>
        <w:t xml:space="preserve"> </w:t>
      </w:r>
      <w:r w:rsidRPr="006375CB">
        <w:rPr>
          <w:rFonts w:ascii="Tahoma" w:hAnsi="Tahoma" w:cs="Tahoma"/>
          <w:sz w:val="18"/>
          <w:szCs w:val="18"/>
        </w:rPr>
        <w:t>persistir</w:t>
      </w:r>
      <w:proofErr w:type="gramEnd"/>
      <w:r w:rsidRPr="006375CB">
        <w:rPr>
          <w:rFonts w:ascii="Tahoma" w:hAnsi="Tahoma" w:cs="Tahoma"/>
          <w:sz w:val="18"/>
          <w:szCs w:val="18"/>
        </w:rPr>
        <w:t xml:space="preserve"> por tempo superior a dez minutos, a sessão pública será suspensa e reiniciada somente após decorridas vinte e quatro horas da comunicação do fato</w:t>
      </w:r>
      <w:r w:rsidR="00D620E4" w:rsidRPr="006375CB">
        <w:rPr>
          <w:rFonts w:ascii="Tahoma" w:hAnsi="Tahoma" w:cs="Tahoma"/>
          <w:sz w:val="18"/>
          <w:szCs w:val="18"/>
        </w:rPr>
        <w:t xml:space="preserve"> pelo </w:t>
      </w:r>
      <w:r w:rsidR="00E30E36">
        <w:rPr>
          <w:rFonts w:ascii="Tahoma" w:hAnsi="Tahoma" w:cs="Tahoma"/>
          <w:sz w:val="18"/>
          <w:szCs w:val="18"/>
        </w:rPr>
        <w:t xml:space="preserve">Agente de contratação </w:t>
      </w:r>
      <w:r w:rsidRPr="006375CB">
        <w:rPr>
          <w:rFonts w:ascii="Tahoma" w:hAnsi="Tahoma" w:cs="Tahoma"/>
          <w:sz w:val="18"/>
          <w:szCs w:val="18"/>
        </w:rPr>
        <w:t xml:space="preserve"> aos participantes, no sítio eletrônico utilizado para divulgação.</w:t>
      </w:r>
    </w:p>
    <w:p w14:paraId="683F1FED" w14:textId="77777777" w:rsidR="003C7A23" w:rsidRPr="006375CB" w:rsidRDefault="003C7A23" w:rsidP="0038547E">
      <w:pPr>
        <w:pStyle w:val="Nivel2"/>
        <w:rPr>
          <w:rFonts w:ascii="Tahoma" w:hAnsi="Tahoma" w:cs="Tahoma"/>
          <w:sz w:val="18"/>
          <w:szCs w:val="18"/>
        </w:rPr>
      </w:pPr>
      <w:r w:rsidRPr="006375CB">
        <w:rPr>
          <w:rFonts w:ascii="Tahoma" w:hAnsi="Tahoma" w:cs="Tahoma"/>
          <w:sz w:val="18"/>
          <w:szCs w:val="18"/>
        </w:rPr>
        <w:t>Caso o licitante não apresente lances, concorrerá com o valor de sua proposta.</w:t>
      </w:r>
    </w:p>
    <w:p w14:paraId="58B8C1AE" w14:textId="37D0396D" w:rsidR="003C7A23" w:rsidRPr="006375CB" w:rsidRDefault="003C7A23" w:rsidP="0045501C">
      <w:pPr>
        <w:pStyle w:val="Nivel2"/>
        <w:rPr>
          <w:rFonts w:ascii="Tahoma" w:hAnsi="Tahoma" w:cs="Tahoma"/>
          <w:sz w:val="18"/>
          <w:szCs w:val="18"/>
        </w:rPr>
      </w:pPr>
      <w:r w:rsidRPr="006375CB">
        <w:rPr>
          <w:rFonts w:ascii="Tahoma" w:hAnsi="Tahoma" w:cs="Tahoma"/>
          <w:sz w:val="18"/>
          <w:szCs w:val="18"/>
        </w:rPr>
        <w:t>Em relação a itens não exclusivos para participação de microempresas e empresas de pequeno porte, uma vez encerrada a etapa de lances</w:t>
      </w:r>
      <w:r w:rsidRPr="006375CB">
        <w:rPr>
          <w:rFonts w:ascii="Tahoma" w:eastAsia="Zurich BT" w:hAnsi="Tahoma" w:cs="Tahoma"/>
          <w:sz w:val="18"/>
          <w:szCs w:val="18"/>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6" w:anchor="art44" w:history="1">
        <w:proofErr w:type="spellStart"/>
        <w:r w:rsidRPr="006375CB">
          <w:rPr>
            <w:rStyle w:val="Hyperlink"/>
            <w:rFonts w:ascii="Tahoma" w:eastAsia="Zurich BT" w:hAnsi="Tahoma" w:cs="Tahoma"/>
            <w:sz w:val="18"/>
            <w:szCs w:val="18"/>
          </w:rPr>
          <w:t>arts</w:t>
        </w:r>
        <w:proofErr w:type="spellEnd"/>
        <w:r w:rsidRPr="006375CB">
          <w:rPr>
            <w:rStyle w:val="Hyperlink"/>
            <w:rFonts w:ascii="Tahoma" w:eastAsia="Zurich BT" w:hAnsi="Tahoma" w:cs="Tahoma"/>
            <w:sz w:val="18"/>
            <w:szCs w:val="18"/>
          </w:rPr>
          <w:t>. 44 e 45 da Lei Complementar nº 123, de 2006</w:t>
        </w:r>
      </w:hyperlink>
      <w:r w:rsidRPr="006375CB">
        <w:rPr>
          <w:rFonts w:ascii="Tahoma" w:eastAsia="Zurich BT" w:hAnsi="Tahoma" w:cs="Tahoma"/>
          <w:sz w:val="18"/>
          <w:szCs w:val="18"/>
        </w:rPr>
        <w:t xml:space="preserve">, regulamentada pelo </w:t>
      </w:r>
      <w:hyperlink r:id="rId27" w:history="1">
        <w:r w:rsidRPr="006375CB">
          <w:rPr>
            <w:rStyle w:val="Hyperlink"/>
            <w:rFonts w:ascii="Tahoma" w:eastAsia="Zurich BT" w:hAnsi="Tahoma" w:cs="Tahoma"/>
            <w:sz w:val="18"/>
            <w:szCs w:val="18"/>
          </w:rPr>
          <w:t>Decreto nº 8.538, de 2015</w:t>
        </w:r>
      </w:hyperlink>
      <w:r w:rsidRPr="006375CB">
        <w:rPr>
          <w:rFonts w:ascii="Tahoma" w:eastAsia="Zurich BT" w:hAnsi="Tahoma" w:cs="Tahoma"/>
          <w:sz w:val="18"/>
          <w:szCs w:val="18"/>
        </w:rPr>
        <w:t>.</w:t>
      </w:r>
    </w:p>
    <w:p w14:paraId="42EB2759" w14:textId="0C1C3CC9" w:rsidR="003C7A23" w:rsidRPr="006375CB" w:rsidRDefault="003C7A23" w:rsidP="0045501C">
      <w:pPr>
        <w:pStyle w:val="Nivel3"/>
        <w:rPr>
          <w:rFonts w:ascii="Tahoma" w:hAnsi="Tahoma" w:cs="Tahoma"/>
          <w:sz w:val="18"/>
          <w:szCs w:val="18"/>
        </w:rPr>
      </w:pPr>
      <w:r w:rsidRPr="006375CB">
        <w:rPr>
          <w:rFonts w:ascii="Tahoma" w:hAnsi="Tahoma" w:cs="Tahoma"/>
          <w:sz w:val="18"/>
          <w:szCs w:val="18"/>
        </w:rPr>
        <w:t xml:space="preserve">Nessas condições, as propostas de </w:t>
      </w:r>
      <w:r w:rsidRPr="006375CB">
        <w:rPr>
          <w:rFonts w:ascii="Tahoma" w:eastAsia="Zurich BT" w:hAnsi="Tahoma" w:cs="Tahoma"/>
          <w:sz w:val="18"/>
          <w:szCs w:val="18"/>
        </w:rPr>
        <w:t xml:space="preserve">microempresas e empresas de pequeno porte </w:t>
      </w:r>
      <w:r w:rsidRPr="006375CB">
        <w:rPr>
          <w:rFonts w:ascii="Tahoma" w:hAnsi="Tahoma" w:cs="Tahoma"/>
          <w:sz w:val="18"/>
          <w:szCs w:val="18"/>
        </w:rPr>
        <w:t xml:space="preserve">que se encontrarem na faixa de até </w:t>
      </w:r>
      <w:r w:rsidR="00913A5C" w:rsidRPr="006375CB">
        <w:rPr>
          <w:rFonts w:ascii="Tahoma" w:hAnsi="Tahoma" w:cs="Tahoma"/>
          <w:sz w:val="18"/>
          <w:szCs w:val="18"/>
        </w:rPr>
        <w:t>10</w:t>
      </w:r>
      <w:r w:rsidRPr="006375CB">
        <w:rPr>
          <w:rFonts w:ascii="Tahoma" w:hAnsi="Tahoma" w:cs="Tahoma"/>
          <w:sz w:val="18"/>
          <w:szCs w:val="18"/>
        </w:rPr>
        <w:t>% (</w:t>
      </w:r>
      <w:r w:rsidR="00913A5C" w:rsidRPr="006375CB">
        <w:rPr>
          <w:rFonts w:ascii="Tahoma" w:hAnsi="Tahoma" w:cs="Tahoma"/>
          <w:sz w:val="18"/>
          <w:szCs w:val="18"/>
        </w:rPr>
        <w:t>dez</w:t>
      </w:r>
      <w:r w:rsidRPr="006375CB">
        <w:rPr>
          <w:rFonts w:ascii="Tahoma" w:hAnsi="Tahoma" w:cs="Tahoma"/>
          <w:sz w:val="18"/>
          <w:szCs w:val="18"/>
        </w:rPr>
        <w:t xml:space="preserve"> por cento) acima da melhor proposta ou melhor lance serão consideradas empatadas com a primeira colocada.</w:t>
      </w:r>
    </w:p>
    <w:p w14:paraId="525153D4" w14:textId="77777777" w:rsidR="003C7A23" w:rsidRPr="006375CB" w:rsidRDefault="003C7A23" w:rsidP="0045501C">
      <w:pPr>
        <w:pStyle w:val="Nivel3"/>
        <w:rPr>
          <w:rFonts w:ascii="Tahoma" w:hAnsi="Tahoma" w:cs="Tahoma"/>
          <w:sz w:val="18"/>
          <w:szCs w:val="18"/>
        </w:rPr>
      </w:pPr>
      <w:r w:rsidRPr="006375CB">
        <w:rPr>
          <w:rFonts w:ascii="Tahoma" w:hAnsi="Tahoma" w:cs="Tahoma"/>
          <w:sz w:val="18"/>
          <w:szCs w:val="18"/>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6453DCB" w:rsidR="003C7A23" w:rsidRPr="006375CB" w:rsidRDefault="003C7A23" w:rsidP="0045501C">
      <w:pPr>
        <w:pStyle w:val="Nivel3"/>
        <w:rPr>
          <w:rFonts w:ascii="Tahoma" w:hAnsi="Tahoma" w:cs="Tahoma"/>
          <w:sz w:val="18"/>
          <w:szCs w:val="18"/>
        </w:rPr>
      </w:pPr>
      <w:r w:rsidRPr="006375CB">
        <w:rPr>
          <w:rFonts w:ascii="Tahoma" w:hAnsi="Tahoma" w:cs="Tahoma"/>
          <w:sz w:val="18"/>
          <w:szCs w:val="18"/>
        </w:rPr>
        <w:t xml:space="preserve">Caso a </w:t>
      </w:r>
      <w:r w:rsidRPr="006375CB">
        <w:rPr>
          <w:rFonts w:ascii="Tahoma" w:eastAsia="Zurich BT" w:hAnsi="Tahoma" w:cs="Tahoma"/>
          <w:sz w:val="18"/>
          <w:szCs w:val="18"/>
        </w:rPr>
        <w:t>microempresa ou a empresa de pequeno porte</w:t>
      </w:r>
      <w:r w:rsidRPr="006375CB">
        <w:rPr>
          <w:rFonts w:ascii="Tahoma" w:hAnsi="Tahoma" w:cs="Tahoma"/>
          <w:sz w:val="18"/>
          <w:szCs w:val="18"/>
        </w:rPr>
        <w:t xml:space="preserve"> melhor classificada desista ou não se manifeste no prazo estabelecido, serão convocadas as demais licitantes </w:t>
      </w:r>
      <w:r w:rsidRPr="006375CB">
        <w:rPr>
          <w:rFonts w:ascii="Tahoma" w:eastAsia="Zurich BT" w:hAnsi="Tahoma" w:cs="Tahoma"/>
          <w:sz w:val="18"/>
          <w:szCs w:val="18"/>
        </w:rPr>
        <w:t>microempresa e empresa de pequeno porte</w:t>
      </w:r>
      <w:r w:rsidRPr="006375CB">
        <w:rPr>
          <w:rFonts w:ascii="Tahoma" w:hAnsi="Tahoma" w:cs="Tahoma"/>
          <w:sz w:val="18"/>
          <w:szCs w:val="18"/>
        </w:rPr>
        <w:t xml:space="preserve"> que se encontrem naquele intervalo de </w:t>
      </w:r>
      <w:r w:rsidR="00913A5C" w:rsidRPr="006375CB">
        <w:rPr>
          <w:rFonts w:ascii="Tahoma" w:hAnsi="Tahoma" w:cs="Tahoma"/>
          <w:sz w:val="18"/>
          <w:szCs w:val="18"/>
        </w:rPr>
        <w:t>10</w:t>
      </w:r>
      <w:r w:rsidRPr="006375CB">
        <w:rPr>
          <w:rFonts w:ascii="Tahoma" w:hAnsi="Tahoma" w:cs="Tahoma"/>
          <w:sz w:val="18"/>
          <w:szCs w:val="18"/>
        </w:rPr>
        <w:t>% (</w:t>
      </w:r>
      <w:r w:rsidR="00913A5C" w:rsidRPr="006375CB">
        <w:rPr>
          <w:rFonts w:ascii="Tahoma" w:hAnsi="Tahoma" w:cs="Tahoma"/>
          <w:sz w:val="18"/>
          <w:szCs w:val="18"/>
        </w:rPr>
        <w:t>dez</w:t>
      </w:r>
      <w:r w:rsidRPr="006375CB">
        <w:rPr>
          <w:rFonts w:ascii="Tahoma" w:hAnsi="Tahoma" w:cs="Tahoma"/>
          <w:sz w:val="18"/>
          <w:szCs w:val="18"/>
        </w:rPr>
        <w:t xml:space="preserve"> por cento), na ordem de classificação, para o exercício do mesmo direito, no prazo estabelecido no subitem anterior.</w:t>
      </w:r>
    </w:p>
    <w:p w14:paraId="32E41523" w14:textId="77777777" w:rsidR="003C7A23" w:rsidRPr="006375CB" w:rsidRDefault="003C7A23" w:rsidP="0045501C">
      <w:pPr>
        <w:pStyle w:val="Nivel3"/>
        <w:rPr>
          <w:rFonts w:ascii="Tahoma" w:hAnsi="Tahoma" w:cs="Tahoma"/>
          <w:sz w:val="18"/>
          <w:szCs w:val="18"/>
        </w:rPr>
      </w:pPr>
      <w:r w:rsidRPr="006375CB">
        <w:rPr>
          <w:rFonts w:ascii="Tahoma" w:hAnsi="Tahoma" w:cs="Tahoma"/>
          <w:sz w:val="18"/>
          <w:szCs w:val="18"/>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6375CB" w:rsidRDefault="003C7A23" w:rsidP="0045501C">
      <w:pPr>
        <w:pStyle w:val="Nivel2"/>
        <w:rPr>
          <w:rFonts w:ascii="Tahoma" w:eastAsia="Times New Roman" w:hAnsi="Tahoma" w:cs="Tahoma"/>
          <w:sz w:val="18"/>
          <w:szCs w:val="18"/>
        </w:rPr>
      </w:pPr>
      <w:r w:rsidRPr="006375CB">
        <w:rPr>
          <w:rFonts w:ascii="Tahoma" w:hAnsi="Tahoma" w:cs="Tahoma"/>
          <w:sz w:val="18"/>
          <w:szCs w:val="18"/>
        </w:rPr>
        <w:t xml:space="preserve">Só poderá haver empate entre propostas iguais (não seguidas de lances), ou entre lances finais da fase fechada do modo de disputa aberto e fechado. </w:t>
      </w:r>
    </w:p>
    <w:p w14:paraId="225BFF76" w14:textId="4A37E2F0" w:rsidR="003C7A23" w:rsidRPr="006375CB" w:rsidRDefault="003C7A23" w:rsidP="0045501C">
      <w:pPr>
        <w:pStyle w:val="Nivel3"/>
        <w:rPr>
          <w:rFonts w:ascii="Tahoma" w:hAnsi="Tahoma" w:cs="Tahoma"/>
          <w:sz w:val="18"/>
          <w:szCs w:val="18"/>
        </w:rPr>
      </w:pPr>
      <w:r w:rsidRPr="006375CB">
        <w:rPr>
          <w:rFonts w:ascii="Tahoma" w:hAnsi="Tahoma" w:cs="Tahoma"/>
          <w:sz w:val="18"/>
          <w:szCs w:val="18"/>
        </w:rPr>
        <w:t xml:space="preserve">Havendo eventual empate entre propostas ou lances, o critério de desempate será aquele previsto no </w:t>
      </w:r>
      <w:hyperlink r:id="rId28" w:anchor="art60" w:history="1">
        <w:r w:rsidRPr="006375CB">
          <w:rPr>
            <w:rStyle w:val="Hyperlink"/>
            <w:rFonts w:ascii="Tahoma" w:eastAsia="Arial" w:hAnsi="Tahoma" w:cs="Tahoma"/>
            <w:sz w:val="18"/>
            <w:szCs w:val="18"/>
          </w:rPr>
          <w:t>art</w:t>
        </w:r>
        <w:r w:rsidRPr="006375CB">
          <w:rPr>
            <w:rStyle w:val="Hyperlink"/>
            <w:rFonts w:ascii="Tahoma" w:hAnsi="Tahoma" w:cs="Tahoma"/>
            <w:sz w:val="18"/>
            <w:szCs w:val="18"/>
          </w:rPr>
          <w:t>. 60 da Lei nº 14.133, de 2021</w:t>
        </w:r>
      </w:hyperlink>
      <w:r w:rsidRPr="006375CB">
        <w:rPr>
          <w:rFonts w:ascii="Tahoma" w:hAnsi="Tahoma" w:cs="Tahoma"/>
          <w:sz w:val="18"/>
          <w:szCs w:val="18"/>
        </w:rPr>
        <w:t>, nesta ordem:</w:t>
      </w:r>
    </w:p>
    <w:p w14:paraId="3E640FFC" w14:textId="77777777" w:rsidR="003C7A23" w:rsidRPr="006375CB" w:rsidRDefault="003C7A23" w:rsidP="0045501C">
      <w:pPr>
        <w:pStyle w:val="Nivel4"/>
        <w:rPr>
          <w:rFonts w:ascii="Tahoma" w:hAnsi="Tahoma" w:cs="Tahoma"/>
          <w:sz w:val="18"/>
          <w:szCs w:val="18"/>
        </w:rPr>
      </w:pPr>
      <w:r w:rsidRPr="006375CB">
        <w:rPr>
          <w:rFonts w:ascii="Tahoma" w:hAnsi="Tahoma" w:cs="Tahoma"/>
          <w:sz w:val="18"/>
          <w:szCs w:val="18"/>
        </w:rPr>
        <w:t>disputa final, hipótese em que os licitantes empatados poderão apresentar nova proposta em ato contínuo à classificação;</w:t>
      </w:r>
    </w:p>
    <w:p w14:paraId="1FC60047" w14:textId="77777777" w:rsidR="003C7A23" w:rsidRPr="006375CB" w:rsidRDefault="003C7A23" w:rsidP="0016109B">
      <w:pPr>
        <w:pStyle w:val="Nivel4"/>
        <w:spacing w:before="0" w:after="80"/>
        <w:rPr>
          <w:rFonts w:ascii="Tahoma" w:hAnsi="Tahoma" w:cs="Tahoma"/>
          <w:sz w:val="18"/>
          <w:szCs w:val="18"/>
        </w:rPr>
      </w:pPr>
      <w:r w:rsidRPr="006375CB">
        <w:rPr>
          <w:rFonts w:ascii="Tahoma" w:hAnsi="Tahoma" w:cs="Tahoma"/>
          <w:sz w:val="18"/>
          <w:szCs w:val="18"/>
        </w:rPr>
        <w:lastRenderedPageBreak/>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6375CB" w:rsidRDefault="003C7A23" w:rsidP="0016109B">
      <w:pPr>
        <w:pStyle w:val="Nivel4"/>
        <w:spacing w:before="0" w:after="80"/>
        <w:rPr>
          <w:rFonts w:ascii="Tahoma" w:hAnsi="Tahoma" w:cs="Tahoma"/>
          <w:sz w:val="18"/>
          <w:szCs w:val="18"/>
        </w:rPr>
      </w:pPr>
      <w:r w:rsidRPr="006375CB">
        <w:rPr>
          <w:rFonts w:ascii="Tahoma" w:hAnsi="Tahoma" w:cs="Tahoma"/>
          <w:sz w:val="18"/>
          <w:szCs w:val="18"/>
        </w:rPr>
        <w:t>desenvolvimento pelo licitante de ações de equidade entre homens e mulheres no ambiente de trabalho, conforme regulamento;</w:t>
      </w:r>
    </w:p>
    <w:p w14:paraId="0E2A931D" w14:textId="77777777" w:rsidR="003C7A23" w:rsidRPr="006375CB" w:rsidRDefault="003C7A23" w:rsidP="0016109B">
      <w:pPr>
        <w:pStyle w:val="Nivel4"/>
        <w:spacing w:before="0" w:after="80"/>
        <w:rPr>
          <w:rFonts w:ascii="Tahoma" w:hAnsi="Tahoma" w:cs="Tahoma"/>
          <w:sz w:val="18"/>
          <w:szCs w:val="18"/>
        </w:rPr>
      </w:pPr>
      <w:r w:rsidRPr="006375CB">
        <w:rPr>
          <w:rFonts w:ascii="Tahoma" w:hAnsi="Tahoma" w:cs="Tahoma"/>
          <w:sz w:val="18"/>
          <w:szCs w:val="18"/>
        </w:rPr>
        <w:t>desenvolvimento pelo licitante de programa de integridade, conforme orientações dos órgãos de controle.</w:t>
      </w:r>
    </w:p>
    <w:p w14:paraId="125A89F1" w14:textId="77777777" w:rsidR="003C7A23" w:rsidRPr="006375CB" w:rsidRDefault="003C7A23" w:rsidP="0016109B">
      <w:pPr>
        <w:pStyle w:val="Nivel3"/>
        <w:spacing w:before="0" w:after="80" w:line="312" w:lineRule="auto"/>
        <w:rPr>
          <w:rFonts w:ascii="Tahoma" w:hAnsi="Tahoma" w:cs="Tahoma"/>
          <w:sz w:val="18"/>
          <w:szCs w:val="18"/>
        </w:rPr>
      </w:pPr>
      <w:r w:rsidRPr="006375CB">
        <w:rPr>
          <w:rFonts w:ascii="Tahoma" w:hAnsi="Tahoma" w:cs="Tahoma"/>
          <w:sz w:val="18"/>
          <w:szCs w:val="18"/>
        </w:rPr>
        <w:t>Persistindo o empate, será assegurada preferência, sucessivamente, aos bens e serviços produzidos ou prestados por:</w:t>
      </w:r>
    </w:p>
    <w:p w14:paraId="366AA430" w14:textId="77777777" w:rsidR="003C7A23" w:rsidRPr="006375CB" w:rsidRDefault="003C7A23" w:rsidP="0016109B">
      <w:pPr>
        <w:pStyle w:val="Nivel4"/>
        <w:spacing w:before="0" w:after="80"/>
        <w:rPr>
          <w:rFonts w:ascii="Tahoma" w:hAnsi="Tahoma" w:cs="Tahoma"/>
          <w:sz w:val="18"/>
          <w:szCs w:val="18"/>
        </w:rPr>
      </w:pPr>
      <w:bookmarkStart w:id="30" w:name="art60§1i"/>
      <w:bookmarkEnd w:id="30"/>
      <w:r w:rsidRPr="006375CB">
        <w:rPr>
          <w:rFonts w:ascii="Tahoma" w:hAnsi="Tahoma" w:cs="Tahoma"/>
          <w:sz w:val="18"/>
          <w:szCs w:val="18"/>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6375CB" w:rsidRDefault="003C7A23" w:rsidP="0016109B">
      <w:pPr>
        <w:pStyle w:val="Nivel4"/>
        <w:spacing w:before="0" w:after="80"/>
        <w:rPr>
          <w:rFonts w:ascii="Tahoma" w:hAnsi="Tahoma" w:cs="Tahoma"/>
          <w:sz w:val="18"/>
          <w:szCs w:val="18"/>
        </w:rPr>
      </w:pPr>
      <w:bookmarkStart w:id="31" w:name="art60§1ii"/>
      <w:bookmarkEnd w:id="31"/>
      <w:r w:rsidRPr="006375CB">
        <w:rPr>
          <w:rFonts w:ascii="Tahoma" w:hAnsi="Tahoma" w:cs="Tahoma"/>
          <w:sz w:val="18"/>
          <w:szCs w:val="18"/>
        </w:rPr>
        <w:t>empresas brasileiras;</w:t>
      </w:r>
    </w:p>
    <w:p w14:paraId="3C7CB0B5" w14:textId="77777777" w:rsidR="003C7A23" w:rsidRPr="006375CB" w:rsidRDefault="003C7A23" w:rsidP="0016109B">
      <w:pPr>
        <w:pStyle w:val="Nivel4"/>
        <w:spacing w:before="0" w:after="80"/>
        <w:rPr>
          <w:rFonts w:ascii="Tahoma" w:hAnsi="Tahoma" w:cs="Tahoma"/>
          <w:sz w:val="18"/>
          <w:szCs w:val="18"/>
        </w:rPr>
      </w:pPr>
      <w:bookmarkStart w:id="32" w:name="art60§1iii"/>
      <w:bookmarkEnd w:id="32"/>
      <w:r w:rsidRPr="006375CB">
        <w:rPr>
          <w:rFonts w:ascii="Tahoma" w:hAnsi="Tahoma" w:cs="Tahoma"/>
          <w:sz w:val="18"/>
          <w:szCs w:val="18"/>
        </w:rPr>
        <w:t>empresas que invistam em pesquisa e no desenvolvimento de tecnologia no País;</w:t>
      </w:r>
    </w:p>
    <w:p w14:paraId="1693D810" w14:textId="5D09F0F2" w:rsidR="003C7A23" w:rsidRPr="006375CB" w:rsidRDefault="003C7A23" w:rsidP="0016109B">
      <w:pPr>
        <w:pStyle w:val="Nivel4"/>
        <w:spacing w:before="0" w:after="80"/>
        <w:rPr>
          <w:rFonts w:ascii="Tahoma" w:hAnsi="Tahoma" w:cs="Tahoma"/>
          <w:sz w:val="18"/>
          <w:szCs w:val="18"/>
        </w:rPr>
      </w:pPr>
      <w:bookmarkStart w:id="33" w:name="art60§1iv"/>
      <w:bookmarkEnd w:id="33"/>
      <w:r w:rsidRPr="006375CB">
        <w:rPr>
          <w:rFonts w:ascii="Tahoma" w:hAnsi="Tahoma" w:cs="Tahoma"/>
          <w:sz w:val="18"/>
          <w:szCs w:val="18"/>
        </w:rPr>
        <w:t>empresas que comprovem a prática de mitigação, nos termos da </w:t>
      </w:r>
      <w:hyperlink r:id="rId29" w:anchor=":~:text=LEI%20N%C2%BA%2012.187%2C%20DE%2029%20DE%20DEZEMBRO%20DE%202009.&amp;text=Institui%20a%20Pol%C3%ADtica%20Nacional%20sobre,PNMC%20e%20d%C3%A1%20outras%20provid%C3%AAncias." w:history="1">
        <w:r w:rsidRPr="006375CB">
          <w:rPr>
            <w:rStyle w:val="Hyperlink"/>
            <w:rFonts w:ascii="Tahoma" w:hAnsi="Tahoma" w:cs="Tahoma"/>
            <w:sz w:val="18"/>
            <w:szCs w:val="18"/>
          </w:rPr>
          <w:t>Lei nº 12.187, de 29 de dezembro de 2009</w:t>
        </w:r>
      </w:hyperlink>
      <w:r w:rsidRPr="006375CB">
        <w:rPr>
          <w:rFonts w:ascii="Tahoma" w:hAnsi="Tahoma" w:cs="Tahoma"/>
          <w:sz w:val="18"/>
          <w:szCs w:val="18"/>
        </w:rPr>
        <w:t>.</w:t>
      </w:r>
    </w:p>
    <w:p w14:paraId="40D49C27" w14:textId="7B79DE1A" w:rsidR="003C7A23" w:rsidRPr="006375CB" w:rsidRDefault="003C7A23" w:rsidP="0016109B">
      <w:pPr>
        <w:pStyle w:val="Nivel2"/>
        <w:spacing w:before="0" w:after="80"/>
        <w:rPr>
          <w:rFonts w:ascii="Tahoma" w:hAnsi="Tahoma" w:cs="Tahoma"/>
          <w:sz w:val="18"/>
          <w:szCs w:val="18"/>
        </w:rPr>
      </w:pPr>
      <w:r w:rsidRPr="006375CB">
        <w:rPr>
          <w:rFonts w:ascii="Tahoma" w:hAnsi="Tahoma" w:cs="Tahoma"/>
          <w:sz w:val="18"/>
          <w:szCs w:val="18"/>
        </w:rPr>
        <w:t xml:space="preserve">Encerrada a etapa de envio de lances da sessão pública, na hipótese da proposta do primeiro colocado permanecer acima do preço máximo ou inferior ao desconto definido para a contratação, o </w:t>
      </w:r>
      <w:r w:rsidR="00E30E36">
        <w:rPr>
          <w:rFonts w:ascii="Tahoma" w:hAnsi="Tahoma" w:cs="Tahoma"/>
          <w:sz w:val="18"/>
          <w:szCs w:val="18"/>
        </w:rPr>
        <w:t xml:space="preserve">Agente de </w:t>
      </w:r>
      <w:proofErr w:type="gramStart"/>
      <w:r w:rsidR="00E30E36">
        <w:rPr>
          <w:rFonts w:ascii="Tahoma" w:hAnsi="Tahoma" w:cs="Tahoma"/>
          <w:sz w:val="18"/>
          <w:szCs w:val="18"/>
        </w:rPr>
        <w:t xml:space="preserve">contratação </w:t>
      </w:r>
      <w:r w:rsidR="004A5C90" w:rsidRPr="006375CB">
        <w:rPr>
          <w:rFonts w:ascii="Tahoma" w:hAnsi="Tahoma" w:cs="Tahoma"/>
          <w:sz w:val="18"/>
          <w:szCs w:val="18"/>
        </w:rPr>
        <w:t xml:space="preserve"> </w:t>
      </w:r>
      <w:r w:rsidRPr="006375CB">
        <w:rPr>
          <w:rFonts w:ascii="Tahoma" w:hAnsi="Tahoma" w:cs="Tahoma"/>
          <w:sz w:val="18"/>
          <w:szCs w:val="18"/>
        </w:rPr>
        <w:t>poderá</w:t>
      </w:r>
      <w:proofErr w:type="gramEnd"/>
      <w:r w:rsidRPr="006375CB">
        <w:rPr>
          <w:rFonts w:ascii="Tahoma" w:hAnsi="Tahoma" w:cs="Tahoma"/>
          <w:sz w:val="18"/>
          <w:szCs w:val="18"/>
        </w:rPr>
        <w:t xml:space="preserve"> negociar condições mais vantajosas, após definido o resultado do julgamento.</w:t>
      </w:r>
    </w:p>
    <w:p w14:paraId="377762CE" w14:textId="77777777" w:rsidR="003C7A23" w:rsidRPr="006375CB" w:rsidRDefault="003C7A23" w:rsidP="00426194">
      <w:pPr>
        <w:pStyle w:val="Nivel3"/>
        <w:rPr>
          <w:rFonts w:ascii="Tahoma" w:hAnsi="Tahoma" w:cs="Tahoma"/>
          <w:sz w:val="18"/>
          <w:szCs w:val="18"/>
        </w:rPr>
      </w:pPr>
      <w:r w:rsidRPr="006375CB">
        <w:rPr>
          <w:rFonts w:ascii="Tahoma" w:hAnsi="Tahoma" w:cs="Tahoma"/>
          <w:sz w:val="18"/>
          <w:szCs w:val="18"/>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6375CB" w:rsidRDefault="003C7A23" w:rsidP="00426194">
      <w:pPr>
        <w:pStyle w:val="Nivel3"/>
        <w:rPr>
          <w:rFonts w:ascii="Tahoma" w:eastAsia="Times New Roman" w:hAnsi="Tahoma" w:cs="Tahoma"/>
          <w:sz w:val="18"/>
          <w:szCs w:val="18"/>
        </w:rPr>
      </w:pPr>
      <w:r w:rsidRPr="006375CB">
        <w:rPr>
          <w:rFonts w:ascii="Tahoma" w:eastAsia="Times New Roman" w:hAnsi="Tahoma" w:cs="Tahoma"/>
          <w:sz w:val="18"/>
          <w:szCs w:val="18"/>
        </w:rPr>
        <w:t xml:space="preserve">A </w:t>
      </w:r>
      <w:r w:rsidRPr="006375CB">
        <w:rPr>
          <w:rFonts w:ascii="Tahoma" w:hAnsi="Tahoma" w:cs="Tahoma"/>
          <w:sz w:val="18"/>
          <w:szCs w:val="18"/>
        </w:rPr>
        <w:t>negociação será realizada por meio do sistema, podendo ser acompanhada pelos demais licitantes.</w:t>
      </w:r>
    </w:p>
    <w:p w14:paraId="420D4F72" w14:textId="3B12373E" w:rsidR="003C7A23" w:rsidRPr="006375CB" w:rsidRDefault="003C7A23" w:rsidP="00426194">
      <w:pPr>
        <w:pStyle w:val="Nivel3"/>
        <w:rPr>
          <w:rFonts w:ascii="Tahoma" w:hAnsi="Tahoma" w:cs="Tahoma"/>
          <w:sz w:val="18"/>
          <w:szCs w:val="18"/>
        </w:rPr>
      </w:pPr>
      <w:r w:rsidRPr="006375CB">
        <w:rPr>
          <w:rFonts w:ascii="Tahoma" w:hAnsi="Tahoma" w:cs="Tahoma"/>
          <w:sz w:val="18"/>
          <w:szCs w:val="18"/>
        </w:rPr>
        <w:t>O resultado da negociação será divulgado a todos os licitantes e anexado aos autos do processo licitatório</w:t>
      </w:r>
      <w:r w:rsidR="00DC7CC8" w:rsidRPr="006375CB">
        <w:rPr>
          <w:rFonts w:ascii="Tahoma" w:hAnsi="Tahoma" w:cs="Tahoma"/>
          <w:sz w:val="18"/>
          <w:szCs w:val="18"/>
        </w:rPr>
        <w:t>.</w:t>
      </w:r>
    </w:p>
    <w:p w14:paraId="13ADAEB2" w14:textId="389720BB" w:rsidR="003C7A23" w:rsidRPr="006375CB" w:rsidRDefault="003C7A23" w:rsidP="00426194">
      <w:pPr>
        <w:pStyle w:val="Nivel3"/>
        <w:rPr>
          <w:rFonts w:ascii="Tahoma" w:hAnsi="Tahoma" w:cs="Tahoma"/>
          <w:sz w:val="18"/>
          <w:szCs w:val="18"/>
        </w:rPr>
      </w:pPr>
      <w:r w:rsidRPr="006375CB">
        <w:rPr>
          <w:rFonts w:ascii="Tahoma" w:hAnsi="Tahoma" w:cs="Tahoma"/>
          <w:sz w:val="18"/>
          <w:szCs w:val="18"/>
        </w:rPr>
        <w:t xml:space="preserve">O </w:t>
      </w:r>
      <w:r w:rsidR="004A5C90" w:rsidRPr="006375CB">
        <w:rPr>
          <w:rFonts w:ascii="Tahoma" w:hAnsi="Tahoma" w:cs="Tahoma"/>
          <w:sz w:val="18"/>
          <w:szCs w:val="18"/>
        </w:rPr>
        <w:t xml:space="preserve">Agente de Contratação </w:t>
      </w:r>
      <w:r w:rsidRPr="006375CB">
        <w:rPr>
          <w:rFonts w:ascii="Tahoma" w:hAnsi="Tahoma" w:cs="Tahoma"/>
          <w:sz w:val="18"/>
          <w:szCs w:val="18"/>
        </w:rPr>
        <w:t xml:space="preserve">solicitará ao licitante mais bem classificado que, no prazo de </w:t>
      </w:r>
      <w:r w:rsidR="00FF4D0D" w:rsidRPr="00FF4D0D">
        <w:rPr>
          <w:rFonts w:ascii="Tahoma" w:hAnsi="Tahoma" w:cs="Tahoma"/>
          <w:b/>
          <w:bCs/>
          <w:sz w:val="18"/>
          <w:szCs w:val="18"/>
        </w:rPr>
        <w:t>0</w:t>
      </w:r>
      <w:r w:rsidRPr="00F2220E">
        <w:rPr>
          <w:rFonts w:ascii="Tahoma" w:hAnsi="Tahoma" w:cs="Tahoma"/>
          <w:b/>
          <w:bCs/>
          <w:color w:val="auto"/>
          <w:sz w:val="18"/>
          <w:szCs w:val="18"/>
        </w:rPr>
        <w:t>2 (duas) horas</w:t>
      </w:r>
      <w:r w:rsidRPr="006375CB">
        <w:rPr>
          <w:rFonts w:ascii="Tahoma" w:hAnsi="Tahoma" w:cs="Tahoma"/>
          <w:sz w:val="18"/>
          <w:szCs w:val="18"/>
        </w:rPr>
        <w:t>, envie a proposta adequada ao último lance ofertado após a negociação realizada, acompanhada, se for o caso, dos documentos complementares, quando necessários à confirmação daqueles exigidos neste Edital e já apresentados.</w:t>
      </w:r>
      <w:bookmarkStart w:id="34" w:name="_Hlk117016948"/>
    </w:p>
    <w:bookmarkEnd w:id="34"/>
    <w:p w14:paraId="4F1A98C2" w14:textId="00ED44D8" w:rsidR="003C7A23" w:rsidRPr="006375CB" w:rsidRDefault="003C7A23" w:rsidP="00426194">
      <w:pPr>
        <w:pStyle w:val="Nivel3"/>
        <w:rPr>
          <w:rFonts w:ascii="Tahoma" w:hAnsi="Tahoma" w:cs="Tahoma"/>
          <w:iCs/>
          <w:sz w:val="18"/>
          <w:szCs w:val="18"/>
        </w:rPr>
      </w:pPr>
      <w:r w:rsidRPr="006375CB">
        <w:rPr>
          <w:rFonts w:ascii="Tahoma" w:hAnsi="Tahoma" w:cs="Tahoma"/>
          <w:sz w:val="18"/>
          <w:szCs w:val="18"/>
        </w:rPr>
        <w:t xml:space="preserve">É facultado ao </w:t>
      </w:r>
      <w:r w:rsidR="00E30E36">
        <w:rPr>
          <w:rFonts w:ascii="Tahoma" w:hAnsi="Tahoma" w:cs="Tahoma"/>
          <w:sz w:val="18"/>
          <w:szCs w:val="18"/>
        </w:rPr>
        <w:t xml:space="preserve">Agente de </w:t>
      </w:r>
      <w:proofErr w:type="gramStart"/>
      <w:r w:rsidR="00E30E36">
        <w:rPr>
          <w:rFonts w:ascii="Tahoma" w:hAnsi="Tahoma" w:cs="Tahoma"/>
          <w:sz w:val="18"/>
          <w:szCs w:val="18"/>
        </w:rPr>
        <w:t xml:space="preserve">contratação </w:t>
      </w:r>
      <w:r w:rsidR="004A5C90" w:rsidRPr="006375CB">
        <w:rPr>
          <w:rFonts w:ascii="Tahoma" w:hAnsi="Tahoma" w:cs="Tahoma"/>
          <w:sz w:val="18"/>
          <w:szCs w:val="18"/>
        </w:rPr>
        <w:t xml:space="preserve"> </w:t>
      </w:r>
      <w:r w:rsidRPr="006375CB">
        <w:rPr>
          <w:rFonts w:ascii="Tahoma" w:hAnsi="Tahoma" w:cs="Tahoma"/>
          <w:sz w:val="18"/>
          <w:szCs w:val="18"/>
        </w:rPr>
        <w:t>prorrogar</w:t>
      </w:r>
      <w:proofErr w:type="gramEnd"/>
      <w:r w:rsidRPr="006375CB">
        <w:rPr>
          <w:rFonts w:ascii="Tahoma" w:hAnsi="Tahoma" w:cs="Tahoma"/>
          <w:sz w:val="18"/>
          <w:szCs w:val="18"/>
        </w:rPr>
        <w:t xml:space="preserve"> o prazo estabelecido, a partir de solicitação fundamentada feita no chat pelo licitante, antes de findo o prazo.</w:t>
      </w:r>
    </w:p>
    <w:p w14:paraId="4A633087" w14:textId="4D6C3CE3" w:rsidR="003C7A23" w:rsidRPr="006375CB" w:rsidRDefault="003C7A23" w:rsidP="00426194">
      <w:pPr>
        <w:pStyle w:val="Nivel2"/>
        <w:rPr>
          <w:rFonts w:ascii="Tahoma" w:eastAsia="Times New Roman" w:hAnsi="Tahoma" w:cs="Tahoma"/>
          <w:sz w:val="18"/>
          <w:szCs w:val="18"/>
        </w:rPr>
      </w:pPr>
      <w:r w:rsidRPr="006375CB">
        <w:rPr>
          <w:rFonts w:ascii="Tahoma" w:hAnsi="Tahoma" w:cs="Tahoma"/>
          <w:sz w:val="18"/>
          <w:szCs w:val="18"/>
        </w:rPr>
        <w:t xml:space="preserve">Após a negociação do preço, o </w:t>
      </w:r>
      <w:r w:rsidR="00E30E36">
        <w:rPr>
          <w:rFonts w:ascii="Tahoma" w:hAnsi="Tahoma" w:cs="Tahoma"/>
          <w:sz w:val="18"/>
          <w:szCs w:val="18"/>
        </w:rPr>
        <w:t xml:space="preserve">Agente de </w:t>
      </w:r>
      <w:proofErr w:type="gramStart"/>
      <w:r w:rsidR="00E30E36">
        <w:rPr>
          <w:rFonts w:ascii="Tahoma" w:hAnsi="Tahoma" w:cs="Tahoma"/>
          <w:sz w:val="18"/>
          <w:szCs w:val="18"/>
        </w:rPr>
        <w:t xml:space="preserve">contratação </w:t>
      </w:r>
      <w:r w:rsidR="00037711" w:rsidRPr="006375CB">
        <w:rPr>
          <w:rFonts w:ascii="Tahoma" w:hAnsi="Tahoma" w:cs="Tahoma"/>
          <w:sz w:val="18"/>
          <w:szCs w:val="18"/>
        </w:rPr>
        <w:t xml:space="preserve"> </w:t>
      </w:r>
      <w:r w:rsidRPr="006375CB">
        <w:rPr>
          <w:rFonts w:ascii="Tahoma" w:hAnsi="Tahoma" w:cs="Tahoma"/>
          <w:sz w:val="18"/>
          <w:szCs w:val="18"/>
        </w:rPr>
        <w:t>iniciará</w:t>
      </w:r>
      <w:proofErr w:type="gramEnd"/>
      <w:r w:rsidRPr="006375CB">
        <w:rPr>
          <w:rFonts w:ascii="Tahoma" w:hAnsi="Tahoma" w:cs="Tahoma"/>
          <w:sz w:val="18"/>
          <w:szCs w:val="18"/>
        </w:rPr>
        <w:t xml:space="preserve"> a fase de aceitação e julgamento da proposta.</w:t>
      </w:r>
      <w:bookmarkEnd w:id="24"/>
    </w:p>
    <w:p w14:paraId="5A499404" w14:textId="77777777" w:rsidR="003C7A23" w:rsidRPr="006375CB" w:rsidRDefault="003C7A23" w:rsidP="00426194">
      <w:pPr>
        <w:pStyle w:val="Nivel01"/>
        <w:rPr>
          <w:rFonts w:ascii="Tahoma" w:hAnsi="Tahoma" w:cs="Tahoma"/>
          <w:sz w:val="18"/>
          <w:szCs w:val="18"/>
        </w:rPr>
      </w:pPr>
      <w:bookmarkStart w:id="35" w:name="_Toc135469201"/>
      <w:bookmarkStart w:id="36" w:name="_Hlk82473550"/>
      <w:r w:rsidRPr="006375CB">
        <w:rPr>
          <w:rFonts w:ascii="Tahoma" w:hAnsi="Tahoma" w:cs="Tahoma"/>
          <w:sz w:val="18"/>
          <w:szCs w:val="18"/>
        </w:rPr>
        <w:t>DA FASE DE JULGAMENTO</w:t>
      </w:r>
      <w:bookmarkEnd w:id="35"/>
    </w:p>
    <w:p w14:paraId="53C049A6" w14:textId="4C68B32F" w:rsidR="003C7A23" w:rsidRPr="006375CB" w:rsidRDefault="003C7A23" w:rsidP="00426194">
      <w:pPr>
        <w:pStyle w:val="Nivel2"/>
        <w:rPr>
          <w:rFonts w:ascii="Tahoma" w:hAnsi="Tahoma" w:cs="Tahoma"/>
          <w:b/>
          <w:bCs/>
          <w:sz w:val="18"/>
          <w:szCs w:val="18"/>
          <w:lang w:eastAsia="ar-SA"/>
        </w:rPr>
      </w:pPr>
      <w:bookmarkStart w:id="37" w:name="_Ref117019424"/>
      <w:r w:rsidRPr="006375CB">
        <w:rPr>
          <w:rFonts w:ascii="Tahoma" w:hAnsi="Tahoma" w:cs="Tahoma"/>
          <w:sz w:val="18"/>
          <w:szCs w:val="18"/>
        </w:rPr>
        <w:t xml:space="preserve">Encerrada a etapa de negociação, o </w:t>
      </w:r>
      <w:r w:rsidR="00E30E36">
        <w:rPr>
          <w:rFonts w:ascii="Tahoma" w:hAnsi="Tahoma" w:cs="Tahoma"/>
          <w:sz w:val="18"/>
          <w:szCs w:val="18"/>
        </w:rPr>
        <w:t xml:space="preserve">Agente de contratação </w:t>
      </w:r>
      <w:r w:rsidRPr="006375CB">
        <w:rPr>
          <w:rFonts w:ascii="Tahoma" w:hAnsi="Tahoma" w:cs="Tahoma"/>
          <w:sz w:val="18"/>
          <w:szCs w:val="18"/>
        </w:rPr>
        <w:t xml:space="preserve">verificará se o licitante provisoriamente classificado em primeiro lugar atende às condições de participação no certame, conforme previsto no </w:t>
      </w:r>
      <w:hyperlink r:id="rId30" w:anchor="art14" w:history="1">
        <w:r w:rsidRPr="006375CB">
          <w:rPr>
            <w:rStyle w:val="Hyperlink"/>
            <w:rFonts w:ascii="Tahoma" w:hAnsi="Tahoma" w:cs="Tahoma"/>
            <w:sz w:val="18"/>
            <w:szCs w:val="18"/>
          </w:rPr>
          <w:t>art. 14 da Lei nº 14.133/2021</w:t>
        </w:r>
      </w:hyperlink>
      <w:r w:rsidRPr="006375CB">
        <w:rPr>
          <w:rFonts w:ascii="Tahoma" w:hAnsi="Tahoma" w:cs="Tahoma"/>
          <w:sz w:val="18"/>
          <w:szCs w:val="18"/>
        </w:rPr>
        <w:t xml:space="preserve">, legislação correlata e no item </w:t>
      </w:r>
      <w:r w:rsidRPr="006375CB">
        <w:rPr>
          <w:rFonts w:ascii="Tahoma" w:hAnsi="Tahoma" w:cs="Tahoma"/>
          <w:sz w:val="18"/>
          <w:szCs w:val="18"/>
        </w:rPr>
        <w:fldChar w:fldCharType="begin"/>
      </w:r>
      <w:r w:rsidRPr="006375CB">
        <w:rPr>
          <w:rFonts w:ascii="Tahoma" w:hAnsi="Tahoma" w:cs="Tahoma"/>
          <w:sz w:val="18"/>
          <w:szCs w:val="18"/>
        </w:rPr>
        <w:instrText xml:space="preserve"> REF _Ref117000692 \r \h </w:instrText>
      </w:r>
      <w:r w:rsidR="00F522F3" w:rsidRPr="006375CB">
        <w:rPr>
          <w:rFonts w:ascii="Tahoma" w:hAnsi="Tahoma" w:cs="Tahoma"/>
          <w:sz w:val="18"/>
          <w:szCs w:val="18"/>
        </w:rPr>
        <w:instrText xml:space="preserve"> \* MERGEFORMAT </w:instrText>
      </w:r>
      <w:r w:rsidRPr="006375CB">
        <w:rPr>
          <w:rFonts w:ascii="Tahoma" w:hAnsi="Tahoma" w:cs="Tahoma"/>
          <w:sz w:val="18"/>
          <w:szCs w:val="18"/>
        </w:rPr>
      </w:r>
      <w:r w:rsidRPr="006375CB">
        <w:rPr>
          <w:rFonts w:ascii="Tahoma" w:hAnsi="Tahoma" w:cs="Tahoma"/>
          <w:sz w:val="18"/>
          <w:szCs w:val="18"/>
        </w:rPr>
        <w:fldChar w:fldCharType="separate"/>
      </w:r>
      <w:r w:rsidR="005E2111">
        <w:rPr>
          <w:rFonts w:ascii="Tahoma" w:hAnsi="Tahoma" w:cs="Tahoma"/>
          <w:sz w:val="18"/>
          <w:szCs w:val="18"/>
        </w:rPr>
        <w:t>2.6</w:t>
      </w:r>
      <w:r w:rsidRPr="006375CB">
        <w:rPr>
          <w:rFonts w:ascii="Tahoma" w:hAnsi="Tahoma" w:cs="Tahoma"/>
          <w:sz w:val="18"/>
          <w:szCs w:val="18"/>
        </w:rPr>
        <w:fldChar w:fldCharType="end"/>
      </w:r>
      <w:r w:rsidRPr="006375CB">
        <w:rPr>
          <w:rFonts w:ascii="Tahoma" w:hAnsi="Tahoma" w:cs="Tahoma"/>
          <w:sz w:val="18"/>
          <w:szCs w:val="18"/>
        </w:rPr>
        <w:t xml:space="preserve"> do edital, </w:t>
      </w:r>
      <w:bookmarkEnd w:id="37"/>
      <w:r w:rsidRPr="006375CB">
        <w:rPr>
          <w:rFonts w:ascii="Tahoma" w:hAnsi="Tahoma" w:cs="Tahoma"/>
          <w:color w:val="auto"/>
          <w:sz w:val="18"/>
          <w:szCs w:val="18"/>
          <w:lang w:eastAsia="ar-SA"/>
        </w:rPr>
        <w:t>especialmente quanto à existência de sanção que impeça a participação no certame ou a futura contratação,</w:t>
      </w:r>
      <w:r w:rsidRPr="006375CB">
        <w:rPr>
          <w:rFonts w:ascii="Tahoma" w:hAnsi="Tahoma" w:cs="Tahoma"/>
          <w:sz w:val="18"/>
          <w:szCs w:val="18"/>
          <w:lang w:eastAsia="ar-SA"/>
        </w:rPr>
        <w:t xml:space="preserve"> mediante a consulta aos seguintes cadastros:</w:t>
      </w:r>
    </w:p>
    <w:p w14:paraId="12D64A3C" w14:textId="116C3298" w:rsidR="003C7A23" w:rsidRPr="006375CB" w:rsidRDefault="003C7A23" w:rsidP="00426194">
      <w:pPr>
        <w:pStyle w:val="Nivel3"/>
        <w:rPr>
          <w:rFonts w:ascii="Tahoma" w:hAnsi="Tahoma" w:cs="Tahoma"/>
          <w:sz w:val="18"/>
          <w:szCs w:val="18"/>
          <w:lang w:eastAsia="ar-SA"/>
        </w:rPr>
      </w:pPr>
      <w:r w:rsidRPr="006375CB">
        <w:rPr>
          <w:rFonts w:ascii="Tahoma" w:hAnsi="Tahoma" w:cs="Tahoma"/>
          <w:sz w:val="18"/>
          <w:szCs w:val="18"/>
          <w:lang w:eastAsia="ar-SA"/>
        </w:rPr>
        <w:t xml:space="preserve">SICAF;  </w:t>
      </w:r>
    </w:p>
    <w:p w14:paraId="41EAACF9" w14:textId="2AFF7691" w:rsidR="003C7A23" w:rsidRPr="006375CB" w:rsidRDefault="003C7A23" w:rsidP="00426194">
      <w:pPr>
        <w:pStyle w:val="Nivel3"/>
        <w:rPr>
          <w:rFonts w:ascii="Tahoma" w:hAnsi="Tahoma" w:cs="Tahoma"/>
          <w:sz w:val="18"/>
          <w:szCs w:val="18"/>
          <w:lang w:eastAsia="ar-SA"/>
        </w:rPr>
      </w:pPr>
      <w:r w:rsidRPr="006375CB">
        <w:rPr>
          <w:rFonts w:ascii="Tahoma" w:hAnsi="Tahoma" w:cs="Tahoma"/>
          <w:sz w:val="18"/>
          <w:szCs w:val="18"/>
          <w:lang w:eastAsia="ar-SA"/>
        </w:rPr>
        <w:t>Cadastro Nacional de Empresas Inidôneas e Suspensas - CEIS, mantido pela Controladoria-Geral da União (</w:t>
      </w:r>
      <w:hyperlink r:id="rId31" w:history="1">
        <w:r w:rsidR="00611A86" w:rsidRPr="006375CB">
          <w:rPr>
            <w:rStyle w:val="Hyperlink"/>
            <w:rFonts w:ascii="Tahoma" w:hAnsi="Tahoma" w:cs="Tahoma"/>
            <w:sz w:val="18"/>
            <w:szCs w:val="18"/>
            <w:lang w:eastAsia="ar-SA"/>
          </w:rPr>
          <w:t>https://www.portaltransparencia.gov.br/sancoes/ceis</w:t>
        </w:r>
      </w:hyperlink>
      <w:r w:rsidRPr="006375CB">
        <w:rPr>
          <w:rFonts w:ascii="Tahoma" w:hAnsi="Tahoma" w:cs="Tahoma"/>
          <w:sz w:val="18"/>
          <w:szCs w:val="18"/>
          <w:lang w:eastAsia="ar-SA"/>
        </w:rPr>
        <w:t xml:space="preserve">); e </w:t>
      </w:r>
    </w:p>
    <w:p w14:paraId="62FAA9BE" w14:textId="6D74FD4D" w:rsidR="003C7A23" w:rsidRPr="006375CB" w:rsidRDefault="003C7A23" w:rsidP="00426194">
      <w:pPr>
        <w:pStyle w:val="Nivel3"/>
        <w:rPr>
          <w:rFonts w:ascii="Tahoma" w:hAnsi="Tahoma" w:cs="Tahoma"/>
          <w:sz w:val="18"/>
          <w:szCs w:val="18"/>
          <w:lang w:eastAsia="ar-SA"/>
        </w:rPr>
      </w:pPr>
      <w:r w:rsidRPr="006375CB">
        <w:rPr>
          <w:rFonts w:ascii="Tahoma" w:hAnsi="Tahoma" w:cs="Tahoma"/>
          <w:sz w:val="18"/>
          <w:szCs w:val="18"/>
          <w:lang w:eastAsia="ar-SA"/>
        </w:rPr>
        <w:t>Cadastro Nacional de Empresas Punidas – CNEP, mantido pela Controladoria-Geral da União (</w:t>
      </w:r>
      <w:hyperlink r:id="rId32" w:history="1">
        <w:r w:rsidR="00611A86" w:rsidRPr="006375CB">
          <w:rPr>
            <w:rStyle w:val="Hyperlink"/>
            <w:rFonts w:ascii="Tahoma" w:hAnsi="Tahoma" w:cs="Tahoma"/>
            <w:sz w:val="18"/>
            <w:szCs w:val="18"/>
            <w:lang w:eastAsia="ar-SA"/>
          </w:rPr>
          <w:t>https://www.portaltransparencia.gov.br/sancoes/cnep</w:t>
        </w:r>
      </w:hyperlink>
      <w:r w:rsidRPr="006375CB">
        <w:rPr>
          <w:rFonts w:ascii="Tahoma" w:hAnsi="Tahoma" w:cs="Tahoma"/>
          <w:sz w:val="18"/>
          <w:szCs w:val="18"/>
          <w:lang w:eastAsia="ar-SA"/>
        </w:rPr>
        <w:t>).</w:t>
      </w:r>
    </w:p>
    <w:p w14:paraId="78C24183" w14:textId="7AD0B7DF" w:rsidR="003C7A23" w:rsidRPr="006375CB" w:rsidRDefault="003C7A23" w:rsidP="00426194">
      <w:pPr>
        <w:pStyle w:val="Nivel2"/>
        <w:rPr>
          <w:rFonts w:ascii="Tahoma" w:hAnsi="Tahoma" w:cs="Tahoma"/>
          <w:sz w:val="18"/>
          <w:szCs w:val="18"/>
        </w:rPr>
      </w:pPr>
      <w:r w:rsidRPr="006375CB">
        <w:rPr>
          <w:rFonts w:ascii="Tahoma" w:hAnsi="Tahoma" w:cs="Tahoma"/>
          <w:sz w:val="18"/>
          <w:szCs w:val="18"/>
        </w:rPr>
        <w:t xml:space="preserve">A consulta aos cadastros será realizada em nome da empresa licitante e também de seu sócio majoritário, por força da vedação de que trata o </w:t>
      </w:r>
      <w:hyperlink r:id="rId33" w:anchor=":~:text=%C3%A0s%20seguintes%20comina%C3%A7%C3%B5es%3A-,Art.,n%C2%BA%2012.120%2C%20de%202009)." w:history="1">
        <w:r w:rsidRPr="006375CB">
          <w:rPr>
            <w:rStyle w:val="Hyperlink"/>
            <w:rFonts w:ascii="Tahoma" w:hAnsi="Tahoma" w:cs="Tahoma"/>
            <w:sz w:val="18"/>
            <w:szCs w:val="18"/>
          </w:rPr>
          <w:t>artigo 12 da Lei n° 8.429, de 1992</w:t>
        </w:r>
      </w:hyperlink>
      <w:r w:rsidRPr="006375CB">
        <w:rPr>
          <w:rFonts w:ascii="Tahoma" w:hAnsi="Tahoma" w:cs="Tahoma"/>
          <w:sz w:val="18"/>
          <w:szCs w:val="18"/>
        </w:rPr>
        <w:t>.</w:t>
      </w:r>
    </w:p>
    <w:p w14:paraId="4F584469" w14:textId="6D54A7E1" w:rsidR="003C7A23" w:rsidRPr="006375CB" w:rsidRDefault="003C7A23" w:rsidP="00426194">
      <w:pPr>
        <w:pStyle w:val="Nivel2"/>
        <w:rPr>
          <w:rFonts w:ascii="Tahoma" w:hAnsi="Tahoma" w:cs="Tahoma"/>
          <w:sz w:val="18"/>
          <w:szCs w:val="18"/>
        </w:rPr>
      </w:pPr>
      <w:r w:rsidRPr="006375CB">
        <w:rPr>
          <w:rFonts w:ascii="Tahoma" w:hAnsi="Tahoma" w:cs="Tahoma"/>
          <w:sz w:val="18"/>
          <w:szCs w:val="18"/>
        </w:rPr>
        <w:lastRenderedPageBreak/>
        <w:t>Caso conste na Consulta de Situação do l</w:t>
      </w:r>
      <w:r w:rsidRPr="006375CB">
        <w:rPr>
          <w:rFonts w:ascii="Tahoma" w:hAnsi="Tahoma" w:cs="Tahoma"/>
          <w:color w:val="auto"/>
          <w:sz w:val="18"/>
          <w:szCs w:val="18"/>
        </w:rPr>
        <w:t xml:space="preserve">icitante </w:t>
      </w:r>
      <w:r w:rsidRPr="006375CB">
        <w:rPr>
          <w:rFonts w:ascii="Tahoma" w:hAnsi="Tahoma" w:cs="Tahoma"/>
          <w:sz w:val="18"/>
          <w:szCs w:val="18"/>
        </w:rPr>
        <w:t xml:space="preserve">a existência de Ocorrências Impeditivas Indiretas, o </w:t>
      </w:r>
      <w:r w:rsidR="00E30E36">
        <w:rPr>
          <w:rFonts w:ascii="Tahoma" w:hAnsi="Tahoma" w:cs="Tahoma"/>
          <w:sz w:val="18"/>
          <w:szCs w:val="18"/>
        </w:rPr>
        <w:t xml:space="preserve">Agente de </w:t>
      </w:r>
      <w:proofErr w:type="gramStart"/>
      <w:r w:rsidR="00E30E36">
        <w:rPr>
          <w:rFonts w:ascii="Tahoma" w:hAnsi="Tahoma" w:cs="Tahoma"/>
          <w:sz w:val="18"/>
          <w:szCs w:val="18"/>
        </w:rPr>
        <w:t xml:space="preserve">contratação </w:t>
      </w:r>
      <w:r w:rsidR="00037711" w:rsidRPr="006375CB">
        <w:rPr>
          <w:rFonts w:ascii="Tahoma" w:hAnsi="Tahoma" w:cs="Tahoma"/>
          <w:color w:val="auto"/>
          <w:sz w:val="18"/>
          <w:szCs w:val="18"/>
        </w:rPr>
        <w:t xml:space="preserve"> </w:t>
      </w:r>
      <w:r w:rsidRPr="006375CB">
        <w:rPr>
          <w:rFonts w:ascii="Tahoma" w:hAnsi="Tahoma" w:cs="Tahoma"/>
          <w:color w:val="auto"/>
          <w:sz w:val="18"/>
          <w:szCs w:val="18"/>
        </w:rPr>
        <w:t>diligenciará</w:t>
      </w:r>
      <w:proofErr w:type="gramEnd"/>
      <w:r w:rsidRPr="006375CB">
        <w:rPr>
          <w:rFonts w:ascii="Tahoma" w:hAnsi="Tahoma" w:cs="Tahoma"/>
          <w:color w:val="auto"/>
          <w:sz w:val="18"/>
          <w:szCs w:val="18"/>
        </w:rPr>
        <w:t xml:space="preserve"> para v</w:t>
      </w:r>
      <w:r w:rsidRPr="006375CB">
        <w:rPr>
          <w:rFonts w:ascii="Tahoma" w:hAnsi="Tahoma" w:cs="Tahoma"/>
          <w:sz w:val="18"/>
          <w:szCs w:val="18"/>
        </w:rPr>
        <w:t>erificar se houve fraude por parte das empresas apontadas no Relatório de Ocorrências Impeditivas Indiretas. (</w:t>
      </w:r>
      <w:hyperlink r:id="rId34" w:anchor="art29" w:history="1">
        <w:r w:rsidRPr="006375CB">
          <w:rPr>
            <w:rStyle w:val="Hyperlink"/>
            <w:rFonts w:ascii="Tahoma" w:hAnsi="Tahoma" w:cs="Tahoma"/>
            <w:sz w:val="18"/>
            <w:szCs w:val="18"/>
          </w:rPr>
          <w:t xml:space="preserve">IN nº 3/2018, art. 29, </w:t>
        </w:r>
        <w:r w:rsidRPr="006375CB">
          <w:rPr>
            <w:rStyle w:val="Hyperlink"/>
            <w:rFonts w:ascii="Tahoma" w:hAnsi="Tahoma" w:cs="Tahoma"/>
            <w:i/>
            <w:iCs/>
            <w:sz w:val="18"/>
            <w:szCs w:val="18"/>
          </w:rPr>
          <w:t>caput</w:t>
        </w:r>
      </w:hyperlink>
      <w:r w:rsidRPr="006375CB">
        <w:rPr>
          <w:rFonts w:ascii="Tahoma" w:hAnsi="Tahoma" w:cs="Tahoma"/>
          <w:sz w:val="18"/>
          <w:szCs w:val="18"/>
        </w:rPr>
        <w:t>)</w:t>
      </w:r>
    </w:p>
    <w:p w14:paraId="084559DF" w14:textId="69480655" w:rsidR="003C7A23" w:rsidRPr="006375CB" w:rsidRDefault="003C7A23" w:rsidP="00426194">
      <w:pPr>
        <w:pStyle w:val="Nivel3"/>
        <w:rPr>
          <w:rFonts w:ascii="Tahoma" w:hAnsi="Tahoma" w:cs="Tahoma"/>
          <w:sz w:val="18"/>
          <w:szCs w:val="18"/>
        </w:rPr>
      </w:pPr>
      <w:r w:rsidRPr="006375CB">
        <w:rPr>
          <w:rFonts w:ascii="Tahoma" w:hAnsi="Tahoma" w:cs="Tahoma"/>
          <w:sz w:val="18"/>
          <w:szCs w:val="18"/>
        </w:rPr>
        <w:t>A tentativa de burla será verificada por meio dos vínculos societários, linhas de fornecimento similares, dentre outros. (</w:t>
      </w:r>
      <w:hyperlink r:id="rId35" w:history="1">
        <w:r w:rsidRPr="006375CB">
          <w:rPr>
            <w:rStyle w:val="Hyperlink"/>
            <w:rFonts w:ascii="Tahoma" w:hAnsi="Tahoma" w:cs="Tahoma"/>
            <w:sz w:val="18"/>
            <w:szCs w:val="18"/>
          </w:rPr>
          <w:t>IN nº 3/2018, art. 29, §1º</w:t>
        </w:r>
      </w:hyperlink>
      <w:r w:rsidRPr="006375CB">
        <w:rPr>
          <w:rFonts w:ascii="Tahoma" w:hAnsi="Tahoma" w:cs="Tahoma"/>
          <w:sz w:val="18"/>
          <w:szCs w:val="18"/>
        </w:rPr>
        <w:t>).</w:t>
      </w:r>
    </w:p>
    <w:p w14:paraId="67957ECD" w14:textId="0B27E743" w:rsidR="003C7A23" w:rsidRPr="006375CB" w:rsidRDefault="003C7A23" w:rsidP="00426194">
      <w:pPr>
        <w:pStyle w:val="Nivel3"/>
        <w:rPr>
          <w:rFonts w:ascii="Tahoma" w:hAnsi="Tahoma" w:cs="Tahoma"/>
          <w:sz w:val="18"/>
          <w:szCs w:val="18"/>
        </w:rPr>
      </w:pPr>
      <w:r w:rsidRPr="006375CB">
        <w:rPr>
          <w:rFonts w:ascii="Tahoma" w:hAnsi="Tahoma" w:cs="Tahoma"/>
          <w:sz w:val="18"/>
          <w:szCs w:val="18"/>
        </w:rPr>
        <w:t>O licitante será convocado para manifestação previamente a uma eventual desclassificação. (</w:t>
      </w:r>
      <w:hyperlink r:id="rId36" w:history="1">
        <w:r w:rsidRPr="006375CB">
          <w:rPr>
            <w:rStyle w:val="Hyperlink"/>
            <w:rFonts w:ascii="Tahoma" w:hAnsi="Tahoma" w:cs="Tahoma"/>
            <w:sz w:val="18"/>
            <w:szCs w:val="18"/>
          </w:rPr>
          <w:t>IN nº 3/2018, art. 29, §2º</w:t>
        </w:r>
      </w:hyperlink>
      <w:r w:rsidRPr="006375CB">
        <w:rPr>
          <w:rFonts w:ascii="Tahoma" w:hAnsi="Tahoma" w:cs="Tahoma"/>
          <w:sz w:val="18"/>
          <w:szCs w:val="18"/>
        </w:rPr>
        <w:t>).</w:t>
      </w:r>
    </w:p>
    <w:p w14:paraId="6D2E608D" w14:textId="77777777" w:rsidR="003C7A23" w:rsidRPr="006375CB" w:rsidRDefault="003C7A23" w:rsidP="00426194">
      <w:pPr>
        <w:pStyle w:val="Nivel3"/>
        <w:rPr>
          <w:rFonts w:ascii="Tahoma" w:hAnsi="Tahoma" w:cs="Tahoma"/>
          <w:sz w:val="18"/>
          <w:szCs w:val="18"/>
        </w:rPr>
      </w:pPr>
      <w:r w:rsidRPr="006375CB">
        <w:rPr>
          <w:rFonts w:ascii="Tahoma" w:hAnsi="Tahoma" w:cs="Tahoma"/>
          <w:sz w:val="18"/>
          <w:szCs w:val="18"/>
        </w:rPr>
        <w:t>Constatada a existência de sanção, o licitante será reputado inabilitado, por falta de condição de participação.</w:t>
      </w:r>
    </w:p>
    <w:p w14:paraId="6FA290D4" w14:textId="5F24DF3A" w:rsidR="008F56A0" w:rsidRPr="001E35D4" w:rsidRDefault="008F56A0" w:rsidP="00426194">
      <w:pPr>
        <w:pStyle w:val="Nivel2"/>
        <w:rPr>
          <w:rFonts w:ascii="Tahoma" w:hAnsi="Tahoma" w:cs="Tahoma"/>
          <w:sz w:val="18"/>
          <w:szCs w:val="18"/>
        </w:rPr>
      </w:pPr>
      <w:r w:rsidRPr="001E35D4">
        <w:rPr>
          <w:rFonts w:ascii="Tahoma" w:hAnsi="Tahoma" w:cs="Tahoma"/>
          <w:sz w:val="18"/>
          <w:szCs w:val="18"/>
        </w:rPr>
        <w:t>Na hipótese de inversão das fases de habilitação e julgamento, caso atendidas as condições de participação, será iniciado o procedimento de habilitação.</w:t>
      </w:r>
    </w:p>
    <w:p w14:paraId="1C5C73A9" w14:textId="55EDF926" w:rsidR="003C7A23" w:rsidRPr="006375CB" w:rsidRDefault="003C7A23" w:rsidP="00426194">
      <w:pPr>
        <w:pStyle w:val="Nivel2"/>
        <w:rPr>
          <w:rFonts w:ascii="Tahoma" w:hAnsi="Tahoma" w:cs="Tahoma"/>
          <w:sz w:val="18"/>
          <w:szCs w:val="18"/>
        </w:rPr>
      </w:pPr>
      <w:r w:rsidRPr="006375CB">
        <w:rPr>
          <w:rFonts w:ascii="Tahoma" w:hAnsi="Tahoma" w:cs="Tahoma"/>
          <w:sz w:val="18"/>
          <w:szCs w:val="18"/>
        </w:rPr>
        <w:t>Caso o licitante provisoriamente classificado em primeiro lugar tenha se utilizado de algum tratamento favorecido às ME/</w:t>
      </w:r>
      <w:proofErr w:type="spellStart"/>
      <w:r w:rsidRPr="006375CB">
        <w:rPr>
          <w:rFonts w:ascii="Tahoma" w:hAnsi="Tahoma" w:cs="Tahoma"/>
          <w:sz w:val="18"/>
          <w:szCs w:val="18"/>
        </w:rPr>
        <w:t>EPPs</w:t>
      </w:r>
      <w:proofErr w:type="spellEnd"/>
      <w:r w:rsidRPr="006375CB">
        <w:rPr>
          <w:rFonts w:ascii="Tahoma" w:hAnsi="Tahoma" w:cs="Tahoma"/>
          <w:sz w:val="18"/>
          <w:szCs w:val="18"/>
        </w:rPr>
        <w:t xml:space="preserve">, o </w:t>
      </w:r>
      <w:r w:rsidR="00E30E36">
        <w:rPr>
          <w:rFonts w:ascii="Tahoma" w:hAnsi="Tahoma" w:cs="Tahoma"/>
          <w:sz w:val="18"/>
          <w:szCs w:val="18"/>
        </w:rPr>
        <w:t xml:space="preserve">Agente de contratação </w:t>
      </w:r>
      <w:r w:rsidR="00037711" w:rsidRPr="006375CB">
        <w:rPr>
          <w:rFonts w:ascii="Tahoma" w:hAnsi="Tahoma" w:cs="Tahoma"/>
          <w:sz w:val="18"/>
          <w:szCs w:val="18"/>
        </w:rPr>
        <w:t xml:space="preserve"> </w:t>
      </w:r>
      <w:r w:rsidRPr="006375CB">
        <w:rPr>
          <w:rFonts w:ascii="Tahoma" w:hAnsi="Tahoma" w:cs="Tahoma"/>
          <w:sz w:val="18"/>
          <w:szCs w:val="18"/>
        </w:rPr>
        <w:t>verificará se faz jus ao benefício, em conformidade com os itens</w:t>
      </w:r>
      <w:r w:rsidR="00E41E24">
        <w:rPr>
          <w:rFonts w:ascii="Tahoma" w:hAnsi="Tahoma" w:cs="Tahoma"/>
          <w:sz w:val="18"/>
          <w:szCs w:val="18"/>
        </w:rPr>
        <w:t xml:space="preserve"> </w:t>
      </w:r>
      <w:r w:rsidR="000939BC">
        <w:rPr>
          <w:rFonts w:ascii="Tahoma" w:hAnsi="Tahoma" w:cs="Tahoma"/>
          <w:sz w:val="18"/>
          <w:szCs w:val="18"/>
        </w:rPr>
        <w:fldChar w:fldCharType="begin"/>
      </w:r>
      <w:r w:rsidR="000939BC">
        <w:rPr>
          <w:rFonts w:ascii="Tahoma" w:hAnsi="Tahoma" w:cs="Tahoma"/>
          <w:sz w:val="18"/>
          <w:szCs w:val="18"/>
        </w:rPr>
        <w:instrText xml:space="preserve"> REF _Ref161265663 \r \h </w:instrText>
      </w:r>
      <w:r w:rsidR="000939BC">
        <w:rPr>
          <w:rFonts w:ascii="Tahoma" w:hAnsi="Tahoma" w:cs="Tahoma"/>
          <w:sz w:val="18"/>
          <w:szCs w:val="18"/>
        </w:rPr>
      </w:r>
      <w:r w:rsidR="000939BC">
        <w:rPr>
          <w:rFonts w:ascii="Tahoma" w:hAnsi="Tahoma" w:cs="Tahoma"/>
          <w:sz w:val="18"/>
          <w:szCs w:val="18"/>
        </w:rPr>
        <w:fldChar w:fldCharType="separate"/>
      </w:r>
      <w:r w:rsidR="005E2111">
        <w:rPr>
          <w:rFonts w:ascii="Tahoma" w:hAnsi="Tahoma" w:cs="Tahoma"/>
          <w:sz w:val="18"/>
          <w:szCs w:val="18"/>
        </w:rPr>
        <w:t>2.5</w:t>
      </w:r>
      <w:r w:rsidR="000939BC">
        <w:rPr>
          <w:rFonts w:ascii="Tahoma" w:hAnsi="Tahoma" w:cs="Tahoma"/>
          <w:sz w:val="18"/>
          <w:szCs w:val="18"/>
        </w:rPr>
        <w:fldChar w:fldCharType="end"/>
      </w:r>
      <w:r w:rsidR="00E41E24">
        <w:rPr>
          <w:rFonts w:ascii="Tahoma" w:hAnsi="Tahoma" w:cs="Tahoma"/>
          <w:sz w:val="18"/>
          <w:szCs w:val="18"/>
        </w:rPr>
        <w:t xml:space="preserve"> </w:t>
      </w:r>
      <w:r w:rsidRPr="006375CB">
        <w:rPr>
          <w:rFonts w:ascii="Tahoma" w:hAnsi="Tahoma" w:cs="Tahoma"/>
          <w:sz w:val="18"/>
          <w:szCs w:val="18"/>
        </w:rPr>
        <w:t xml:space="preserve">e </w:t>
      </w:r>
      <w:r w:rsidRPr="006375CB">
        <w:rPr>
          <w:rFonts w:ascii="Tahoma" w:hAnsi="Tahoma" w:cs="Tahoma"/>
          <w:sz w:val="18"/>
          <w:szCs w:val="18"/>
        </w:rPr>
        <w:fldChar w:fldCharType="begin"/>
      </w:r>
      <w:r w:rsidRPr="006375CB">
        <w:rPr>
          <w:rFonts w:ascii="Tahoma" w:hAnsi="Tahoma" w:cs="Tahoma"/>
          <w:sz w:val="18"/>
          <w:szCs w:val="18"/>
        </w:rPr>
        <w:instrText xml:space="preserve"> REF _Ref117000019 \r \h </w:instrText>
      </w:r>
      <w:r w:rsidR="00F522F3" w:rsidRPr="006375CB">
        <w:rPr>
          <w:rFonts w:ascii="Tahoma" w:hAnsi="Tahoma" w:cs="Tahoma"/>
          <w:sz w:val="18"/>
          <w:szCs w:val="18"/>
        </w:rPr>
        <w:instrText xml:space="preserve"> \* MERGEFORMAT </w:instrText>
      </w:r>
      <w:r w:rsidRPr="006375CB">
        <w:rPr>
          <w:rFonts w:ascii="Tahoma" w:hAnsi="Tahoma" w:cs="Tahoma"/>
          <w:sz w:val="18"/>
          <w:szCs w:val="18"/>
        </w:rPr>
      </w:r>
      <w:r w:rsidRPr="006375CB">
        <w:rPr>
          <w:rFonts w:ascii="Tahoma" w:hAnsi="Tahoma" w:cs="Tahoma"/>
          <w:sz w:val="18"/>
          <w:szCs w:val="18"/>
        </w:rPr>
        <w:fldChar w:fldCharType="separate"/>
      </w:r>
      <w:r w:rsidR="005E2111">
        <w:rPr>
          <w:rFonts w:ascii="Tahoma" w:hAnsi="Tahoma" w:cs="Tahoma"/>
          <w:sz w:val="18"/>
          <w:szCs w:val="18"/>
        </w:rPr>
        <w:t>3.7</w:t>
      </w:r>
      <w:r w:rsidRPr="006375CB">
        <w:rPr>
          <w:rFonts w:ascii="Tahoma" w:hAnsi="Tahoma" w:cs="Tahoma"/>
          <w:sz w:val="18"/>
          <w:szCs w:val="18"/>
        </w:rPr>
        <w:fldChar w:fldCharType="end"/>
      </w:r>
      <w:r w:rsidRPr="006375CB">
        <w:rPr>
          <w:rFonts w:ascii="Tahoma" w:hAnsi="Tahoma" w:cs="Tahoma"/>
          <w:sz w:val="18"/>
          <w:szCs w:val="18"/>
        </w:rPr>
        <w:t xml:space="preserve"> deste edital.</w:t>
      </w:r>
    </w:p>
    <w:p w14:paraId="21CDEB78" w14:textId="20B5F12D" w:rsidR="003C7A23" w:rsidRPr="006375CB" w:rsidRDefault="003C7A23" w:rsidP="00426194">
      <w:pPr>
        <w:pStyle w:val="Nivel2"/>
        <w:rPr>
          <w:rFonts w:ascii="Tahoma" w:hAnsi="Tahoma" w:cs="Tahoma"/>
          <w:b/>
          <w:sz w:val="18"/>
          <w:szCs w:val="18"/>
        </w:rPr>
      </w:pPr>
      <w:r w:rsidRPr="006375CB">
        <w:rPr>
          <w:rFonts w:ascii="Tahoma" w:hAnsi="Tahoma" w:cs="Tahoma"/>
          <w:sz w:val="18"/>
          <w:szCs w:val="18"/>
        </w:rPr>
        <w:t>Verificadas as condições de participação e de utilização do tratamento favorecido, o</w:t>
      </w:r>
      <w:r w:rsidR="00FB695B" w:rsidRPr="006375CB">
        <w:rPr>
          <w:rFonts w:ascii="Tahoma" w:hAnsi="Tahoma" w:cs="Tahoma"/>
          <w:sz w:val="18"/>
          <w:szCs w:val="18"/>
        </w:rPr>
        <w:t xml:space="preserve"> </w:t>
      </w:r>
      <w:r w:rsidR="00E30E36">
        <w:rPr>
          <w:rFonts w:ascii="Tahoma" w:hAnsi="Tahoma" w:cs="Tahoma"/>
          <w:sz w:val="18"/>
          <w:szCs w:val="18"/>
        </w:rPr>
        <w:t xml:space="preserve">Agente de contratação </w:t>
      </w:r>
      <w:r w:rsidR="00421219" w:rsidRPr="006375CB">
        <w:rPr>
          <w:rFonts w:ascii="Tahoma" w:hAnsi="Tahoma" w:cs="Tahoma"/>
          <w:sz w:val="18"/>
          <w:szCs w:val="18"/>
        </w:rPr>
        <w:t xml:space="preserve"> </w:t>
      </w:r>
      <w:r w:rsidRPr="006375CB">
        <w:rPr>
          <w:rFonts w:ascii="Tahoma" w:hAnsi="Tahoma" w:cs="Tahoma"/>
          <w:sz w:val="18"/>
          <w:szCs w:val="18"/>
        </w:rPr>
        <w:t xml:space="preserve">examinará a proposta classificada em primeiro lugar quanto à adequação ao objeto e à compatibilidade do preço em relação ao máximo estipulado para contratação neste Edital e em seus anexos, observado o disposto no </w:t>
      </w:r>
      <w:hyperlink r:id="rId37" w:anchor="art29" w:history="1">
        <w:r w:rsidRPr="006375CB">
          <w:rPr>
            <w:rStyle w:val="Hyperlink"/>
            <w:rFonts w:ascii="Tahoma" w:hAnsi="Tahoma" w:cs="Tahoma"/>
            <w:sz w:val="18"/>
            <w:szCs w:val="18"/>
          </w:rPr>
          <w:t>artigo 29 a 35 da IN SEGES nº 73, de 30 de setembro de 2022</w:t>
        </w:r>
      </w:hyperlink>
      <w:r w:rsidRPr="006375CB">
        <w:rPr>
          <w:rFonts w:ascii="Tahoma" w:hAnsi="Tahoma" w:cs="Tahoma"/>
          <w:sz w:val="18"/>
          <w:szCs w:val="18"/>
        </w:rPr>
        <w:t>.</w:t>
      </w:r>
    </w:p>
    <w:p w14:paraId="73CF2299" w14:textId="77777777" w:rsidR="003C7A23" w:rsidRPr="006375CB" w:rsidRDefault="003C7A23" w:rsidP="00426194">
      <w:pPr>
        <w:pStyle w:val="Nivel2"/>
        <w:rPr>
          <w:rFonts w:ascii="Tahoma" w:hAnsi="Tahoma" w:cs="Tahoma"/>
          <w:b/>
          <w:sz w:val="18"/>
          <w:szCs w:val="18"/>
        </w:rPr>
      </w:pPr>
      <w:r w:rsidRPr="006375CB">
        <w:rPr>
          <w:rFonts w:ascii="Tahoma" w:hAnsi="Tahoma" w:cs="Tahoma"/>
          <w:sz w:val="18"/>
          <w:szCs w:val="18"/>
        </w:rPr>
        <w:t xml:space="preserve">Será desclassificada a proposta vencedora que: </w:t>
      </w:r>
    </w:p>
    <w:p w14:paraId="6C6F36C6" w14:textId="77777777" w:rsidR="003C7A23" w:rsidRPr="006375CB" w:rsidRDefault="003C7A23" w:rsidP="00426194">
      <w:pPr>
        <w:pStyle w:val="Nivel3"/>
        <w:rPr>
          <w:rFonts w:ascii="Tahoma" w:hAnsi="Tahoma" w:cs="Tahoma"/>
          <w:sz w:val="18"/>
          <w:szCs w:val="18"/>
        </w:rPr>
      </w:pPr>
      <w:r w:rsidRPr="006375CB">
        <w:rPr>
          <w:rFonts w:ascii="Tahoma" w:hAnsi="Tahoma" w:cs="Tahoma"/>
          <w:sz w:val="18"/>
          <w:szCs w:val="18"/>
        </w:rPr>
        <w:t>contiver vícios insanáveis;</w:t>
      </w:r>
    </w:p>
    <w:p w14:paraId="0195390D" w14:textId="38DD33E6" w:rsidR="003C7A23" w:rsidRPr="00E87593" w:rsidRDefault="003C7A23" w:rsidP="00426194">
      <w:pPr>
        <w:pStyle w:val="Nivel3"/>
        <w:rPr>
          <w:rFonts w:ascii="Tahoma" w:hAnsi="Tahoma" w:cs="Tahoma"/>
          <w:sz w:val="18"/>
          <w:szCs w:val="18"/>
        </w:rPr>
      </w:pPr>
      <w:r w:rsidRPr="00E87593">
        <w:rPr>
          <w:rFonts w:ascii="Tahoma" w:hAnsi="Tahoma" w:cs="Tahoma"/>
          <w:sz w:val="18"/>
          <w:szCs w:val="18"/>
        </w:rPr>
        <w:t>não obedecer às especificações técnicas contidas n</w:t>
      </w:r>
      <w:r w:rsidR="00E87593" w:rsidRPr="00E87593">
        <w:rPr>
          <w:rFonts w:ascii="Tahoma" w:hAnsi="Tahoma" w:cs="Tahoma"/>
          <w:sz w:val="18"/>
          <w:szCs w:val="18"/>
        </w:rPr>
        <w:t xml:space="preserve">as peças do </w:t>
      </w:r>
      <w:r w:rsidR="00C5480A" w:rsidRPr="00E87593">
        <w:rPr>
          <w:rFonts w:ascii="Tahoma" w:hAnsi="Tahoma" w:cs="Tahoma"/>
          <w:sz w:val="18"/>
          <w:szCs w:val="18"/>
        </w:rPr>
        <w:t>Projeto Básico</w:t>
      </w:r>
      <w:r w:rsidR="00E87593" w:rsidRPr="00E87593">
        <w:rPr>
          <w:rFonts w:ascii="Tahoma" w:hAnsi="Tahoma" w:cs="Tahoma"/>
          <w:sz w:val="18"/>
          <w:szCs w:val="18"/>
        </w:rPr>
        <w:t>, contidas nos Anexos</w:t>
      </w:r>
      <w:r w:rsidRPr="00E87593">
        <w:rPr>
          <w:rFonts w:ascii="Tahoma" w:hAnsi="Tahoma" w:cs="Tahoma"/>
          <w:sz w:val="18"/>
          <w:szCs w:val="18"/>
        </w:rPr>
        <w:t>;</w:t>
      </w:r>
    </w:p>
    <w:p w14:paraId="54BA6995" w14:textId="77777777" w:rsidR="003C7A23" w:rsidRPr="006375CB" w:rsidRDefault="003C7A23" w:rsidP="00426194">
      <w:pPr>
        <w:pStyle w:val="Nivel3"/>
        <w:rPr>
          <w:rFonts w:ascii="Tahoma" w:hAnsi="Tahoma" w:cs="Tahoma"/>
          <w:sz w:val="18"/>
          <w:szCs w:val="18"/>
        </w:rPr>
      </w:pPr>
      <w:r w:rsidRPr="006375CB">
        <w:rPr>
          <w:rFonts w:ascii="Tahoma" w:hAnsi="Tahoma" w:cs="Tahoma"/>
          <w:sz w:val="18"/>
          <w:szCs w:val="18"/>
        </w:rPr>
        <w:t>apresentar preços inexequíveis ou permanecerem acima do preço máximo definido para a contratação;</w:t>
      </w:r>
    </w:p>
    <w:p w14:paraId="0E716C60" w14:textId="77777777" w:rsidR="003C7A23" w:rsidRPr="006375CB" w:rsidRDefault="003C7A23" w:rsidP="00426194">
      <w:pPr>
        <w:pStyle w:val="Nivel3"/>
        <w:rPr>
          <w:rFonts w:ascii="Tahoma" w:hAnsi="Tahoma" w:cs="Tahoma"/>
          <w:sz w:val="18"/>
          <w:szCs w:val="18"/>
        </w:rPr>
      </w:pPr>
      <w:r w:rsidRPr="006375CB">
        <w:rPr>
          <w:rFonts w:ascii="Tahoma" w:hAnsi="Tahoma" w:cs="Tahoma"/>
          <w:sz w:val="18"/>
          <w:szCs w:val="18"/>
        </w:rPr>
        <w:t>não tiverem sua exequibilidade demonstrada, quando exigido pela Administração;</w:t>
      </w:r>
    </w:p>
    <w:p w14:paraId="30574564" w14:textId="77777777" w:rsidR="003C7A23" w:rsidRPr="006375CB" w:rsidRDefault="003C7A23" w:rsidP="00426194">
      <w:pPr>
        <w:pStyle w:val="Nivel3"/>
        <w:rPr>
          <w:rFonts w:ascii="Tahoma" w:hAnsi="Tahoma" w:cs="Tahoma"/>
          <w:sz w:val="18"/>
          <w:szCs w:val="18"/>
        </w:rPr>
      </w:pPr>
      <w:r w:rsidRPr="006375CB">
        <w:rPr>
          <w:rFonts w:ascii="Tahoma" w:hAnsi="Tahoma" w:cs="Tahoma"/>
          <w:sz w:val="18"/>
          <w:szCs w:val="18"/>
        </w:rPr>
        <w:t>apresentar desconformidade com quaisquer outras exigências deste Edital ou seus anexos, desde que insanável.</w:t>
      </w:r>
    </w:p>
    <w:p w14:paraId="1F0DCEBE" w14:textId="77777777" w:rsidR="003C7A23" w:rsidRPr="006375CB" w:rsidRDefault="003C7A23" w:rsidP="00426194">
      <w:pPr>
        <w:pStyle w:val="Nivel2"/>
        <w:rPr>
          <w:rFonts w:ascii="Tahoma" w:hAnsi="Tahoma" w:cs="Tahoma"/>
          <w:b/>
          <w:bCs/>
          <w:sz w:val="18"/>
          <w:szCs w:val="18"/>
        </w:rPr>
      </w:pPr>
      <w:r w:rsidRPr="006375CB">
        <w:rPr>
          <w:rFonts w:ascii="Tahoma" w:hAnsi="Tahoma" w:cs="Tahoma"/>
          <w:sz w:val="18"/>
          <w:szCs w:val="18"/>
        </w:rPr>
        <w:t>No caso de bens e serviços em geral, é indício de inexequibilidade das propostas valores inferiores a 50% (cinquenta por cento) do valor orçado pela Administração.</w:t>
      </w:r>
    </w:p>
    <w:p w14:paraId="6FC11873" w14:textId="2847AE1B" w:rsidR="003C7A23" w:rsidRPr="006375CB" w:rsidRDefault="003C7A23" w:rsidP="00426194">
      <w:pPr>
        <w:pStyle w:val="Nivel3"/>
        <w:rPr>
          <w:rFonts w:ascii="Tahoma" w:hAnsi="Tahoma" w:cs="Tahoma"/>
          <w:sz w:val="18"/>
          <w:szCs w:val="18"/>
        </w:rPr>
      </w:pPr>
      <w:r w:rsidRPr="006375CB">
        <w:rPr>
          <w:rFonts w:ascii="Tahoma" w:hAnsi="Tahoma" w:cs="Tahoma"/>
          <w:sz w:val="18"/>
          <w:szCs w:val="18"/>
        </w:rPr>
        <w:t xml:space="preserve">A inexequibilidade, na hipótese de que trata o </w:t>
      </w:r>
      <w:r w:rsidRPr="006375CB">
        <w:rPr>
          <w:rFonts w:ascii="Tahoma" w:hAnsi="Tahoma" w:cs="Tahoma"/>
          <w:b/>
          <w:bCs/>
          <w:sz w:val="18"/>
          <w:szCs w:val="18"/>
        </w:rPr>
        <w:t>caput</w:t>
      </w:r>
      <w:r w:rsidRPr="006375CB">
        <w:rPr>
          <w:rFonts w:ascii="Tahoma" w:hAnsi="Tahoma" w:cs="Tahoma"/>
          <w:sz w:val="18"/>
          <w:szCs w:val="18"/>
        </w:rPr>
        <w:t xml:space="preserve">, só será considerada após diligência do </w:t>
      </w:r>
      <w:r w:rsidR="00E30E36">
        <w:rPr>
          <w:rFonts w:ascii="Tahoma" w:hAnsi="Tahoma" w:cs="Tahoma"/>
          <w:sz w:val="18"/>
          <w:szCs w:val="18"/>
        </w:rPr>
        <w:t xml:space="preserve">Agente de </w:t>
      </w:r>
      <w:proofErr w:type="gramStart"/>
      <w:r w:rsidR="00E30E36">
        <w:rPr>
          <w:rFonts w:ascii="Tahoma" w:hAnsi="Tahoma" w:cs="Tahoma"/>
          <w:sz w:val="18"/>
          <w:szCs w:val="18"/>
        </w:rPr>
        <w:t xml:space="preserve">contratação </w:t>
      </w:r>
      <w:r w:rsidRPr="006375CB">
        <w:rPr>
          <w:rFonts w:ascii="Tahoma" w:hAnsi="Tahoma" w:cs="Tahoma"/>
          <w:sz w:val="18"/>
          <w:szCs w:val="18"/>
        </w:rPr>
        <w:t>,</w:t>
      </w:r>
      <w:proofErr w:type="gramEnd"/>
      <w:r w:rsidRPr="006375CB">
        <w:rPr>
          <w:rFonts w:ascii="Tahoma" w:hAnsi="Tahoma" w:cs="Tahoma"/>
          <w:sz w:val="18"/>
          <w:szCs w:val="18"/>
        </w:rPr>
        <w:t xml:space="preserve"> que comprove:</w:t>
      </w:r>
    </w:p>
    <w:p w14:paraId="5DD3F447" w14:textId="77777777" w:rsidR="003C7A23" w:rsidRPr="006375CB" w:rsidRDefault="003C7A23" w:rsidP="00426194">
      <w:pPr>
        <w:pStyle w:val="Nivel4"/>
        <w:rPr>
          <w:rFonts w:ascii="Tahoma" w:hAnsi="Tahoma" w:cs="Tahoma"/>
          <w:sz w:val="18"/>
          <w:szCs w:val="18"/>
        </w:rPr>
      </w:pPr>
      <w:r w:rsidRPr="006375CB">
        <w:rPr>
          <w:rFonts w:ascii="Tahoma" w:hAnsi="Tahoma" w:cs="Tahoma"/>
          <w:sz w:val="18"/>
          <w:szCs w:val="18"/>
        </w:rPr>
        <w:t>que o custo do licitante ultrapassa o valor da proposta; e</w:t>
      </w:r>
    </w:p>
    <w:p w14:paraId="274F356A" w14:textId="77777777" w:rsidR="003C7A23" w:rsidRPr="006375CB" w:rsidRDefault="003C7A23" w:rsidP="00426194">
      <w:pPr>
        <w:pStyle w:val="Nivel4"/>
        <w:rPr>
          <w:rFonts w:ascii="Tahoma" w:hAnsi="Tahoma" w:cs="Tahoma"/>
          <w:sz w:val="18"/>
          <w:szCs w:val="18"/>
        </w:rPr>
      </w:pPr>
      <w:r w:rsidRPr="006375CB">
        <w:rPr>
          <w:rFonts w:ascii="Tahoma" w:hAnsi="Tahoma" w:cs="Tahoma"/>
          <w:sz w:val="18"/>
          <w:szCs w:val="18"/>
        </w:rPr>
        <w:t>inexistirem custos de oportunidade capazes de justificar o vulto da oferta.</w:t>
      </w:r>
    </w:p>
    <w:p w14:paraId="24C0F362" w14:textId="77777777" w:rsidR="003C7A23" w:rsidRPr="006375CB" w:rsidRDefault="003C7A23" w:rsidP="00426194">
      <w:pPr>
        <w:pStyle w:val="Nivel2"/>
        <w:rPr>
          <w:rFonts w:ascii="Tahoma" w:hAnsi="Tahoma" w:cs="Tahoma"/>
          <w:b/>
          <w:bCs/>
          <w:sz w:val="18"/>
          <w:szCs w:val="18"/>
        </w:rPr>
      </w:pPr>
      <w:r w:rsidRPr="006375CB">
        <w:rPr>
          <w:rFonts w:ascii="Tahoma" w:hAnsi="Tahoma" w:cs="Tahoma"/>
          <w:sz w:val="18"/>
          <w:szCs w:val="18"/>
        </w:rPr>
        <w:t>Em contratação de serviços de engenharia, além das disposições acima, a análise de exequibilidade e sobrepreço considerará o seguinte:</w:t>
      </w:r>
    </w:p>
    <w:p w14:paraId="1945C235" w14:textId="77777777" w:rsidR="003C7A23" w:rsidRPr="006375CB" w:rsidRDefault="003C7A23" w:rsidP="00426194">
      <w:pPr>
        <w:pStyle w:val="Nivel3"/>
        <w:rPr>
          <w:rFonts w:ascii="Tahoma" w:hAnsi="Tahoma" w:cs="Tahoma"/>
          <w:b/>
          <w:sz w:val="18"/>
          <w:szCs w:val="18"/>
        </w:rPr>
      </w:pPr>
      <w:r w:rsidRPr="006375CB">
        <w:rPr>
          <w:rFonts w:ascii="Tahoma" w:hAnsi="Tahoma" w:cs="Tahoma"/>
          <w:sz w:val="18"/>
          <w:szCs w:val="18"/>
        </w:rPr>
        <w:t xml:space="preserve">Nos regimes de execução por tarefa, empreitada por preço global ou empreitada integral, </w:t>
      </w:r>
      <w:proofErr w:type="spellStart"/>
      <w:r w:rsidRPr="006375CB">
        <w:rPr>
          <w:rFonts w:ascii="Tahoma" w:hAnsi="Tahoma" w:cs="Tahoma"/>
          <w:sz w:val="18"/>
          <w:szCs w:val="18"/>
        </w:rPr>
        <w:t>semi-integrada</w:t>
      </w:r>
      <w:proofErr w:type="spellEnd"/>
      <w:r w:rsidRPr="006375CB">
        <w:rPr>
          <w:rFonts w:ascii="Tahoma" w:hAnsi="Tahoma" w:cs="Tahoma"/>
          <w:sz w:val="18"/>
          <w:szCs w:val="18"/>
        </w:rPr>
        <w:t xml:space="preserve"> ou integrada, a caracterização do sobrepreço se dará pela superação do valor global estimado;</w:t>
      </w:r>
    </w:p>
    <w:p w14:paraId="2438294C" w14:textId="10EE4757" w:rsidR="003C7A23" w:rsidRPr="006375CB" w:rsidRDefault="003C7A23" w:rsidP="00426194">
      <w:pPr>
        <w:pStyle w:val="Nivel3"/>
        <w:rPr>
          <w:rFonts w:ascii="Tahoma" w:hAnsi="Tahoma" w:cs="Tahoma"/>
          <w:b/>
          <w:sz w:val="18"/>
          <w:szCs w:val="18"/>
        </w:rPr>
      </w:pPr>
      <w:r w:rsidRPr="006375CB">
        <w:rPr>
          <w:rFonts w:ascii="Tahoma" w:hAnsi="Tahoma" w:cs="Tahoma"/>
          <w:sz w:val="18"/>
          <w:szCs w:val="18"/>
        </w:rPr>
        <w:t xml:space="preserve">No regime de empreitada por preço unitário, a caracterização do sobrepreço se dará pela superação do valor global estimado e </w:t>
      </w:r>
      <w:r w:rsidRPr="00A4135A">
        <w:rPr>
          <w:rFonts w:ascii="Tahoma" w:hAnsi="Tahoma" w:cs="Tahoma"/>
          <w:sz w:val="18"/>
          <w:szCs w:val="18"/>
        </w:rPr>
        <w:t>pela superação de custo unitário tido como relevante, conforme planilha anexa ao edital;</w:t>
      </w:r>
    </w:p>
    <w:p w14:paraId="05E20F49" w14:textId="77777777" w:rsidR="003C7A23" w:rsidRPr="00A4135A" w:rsidRDefault="003C7A23" w:rsidP="00426194">
      <w:pPr>
        <w:pStyle w:val="Nivel3"/>
        <w:rPr>
          <w:rFonts w:ascii="Tahoma" w:hAnsi="Tahoma" w:cs="Tahoma"/>
          <w:b/>
          <w:bCs/>
          <w:sz w:val="18"/>
          <w:szCs w:val="18"/>
        </w:rPr>
      </w:pPr>
      <w:r w:rsidRPr="00A4135A">
        <w:rPr>
          <w:rFonts w:ascii="Tahoma" w:hAnsi="Tahoma" w:cs="Tahoma"/>
          <w:b/>
          <w:bCs/>
          <w:sz w:val="18"/>
          <w:szCs w:val="18"/>
        </w:rPr>
        <w:t>No caso de serviços de engenharia, serão consideradas inexequíveis as propostas cujos valores forem inferiores a 75% (setenta e cinco por cento) do valor orçado pela Administração, independentemente do regime de execução.</w:t>
      </w:r>
    </w:p>
    <w:p w14:paraId="4C7119D8" w14:textId="77777777" w:rsidR="003C7A23" w:rsidRPr="00A4135A" w:rsidRDefault="003C7A23" w:rsidP="00426194">
      <w:pPr>
        <w:pStyle w:val="Nivel3"/>
        <w:rPr>
          <w:rFonts w:ascii="Tahoma" w:hAnsi="Tahoma" w:cs="Tahoma"/>
          <w:b/>
          <w:bCs/>
          <w:sz w:val="18"/>
          <w:szCs w:val="18"/>
        </w:rPr>
      </w:pPr>
      <w:r w:rsidRPr="00A4135A">
        <w:rPr>
          <w:rFonts w:ascii="Tahoma" w:hAnsi="Tahoma" w:cs="Tahoma"/>
          <w:b/>
          <w:bCs/>
          <w:sz w:val="18"/>
          <w:szCs w:val="18"/>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29F94165" w14:textId="2E9B2DA1" w:rsidR="003C7A23" w:rsidRPr="006375CB" w:rsidRDefault="003C7A23" w:rsidP="00426194">
      <w:pPr>
        <w:pStyle w:val="Nivel2"/>
        <w:rPr>
          <w:rFonts w:ascii="Tahoma" w:hAnsi="Tahoma" w:cs="Tahoma"/>
          <w:b/>
          <w:sz w:val="18"/>
          <w:szCs w:val="18"/>
        </w:rPr>
      </w:pPr>
      <w:r w:rsidRPr="006375CB">
        <w:rPr>
          <w:rFonts w:ascii="Tahoma" w:hAnsi="Tahoma" w:cs="Tahoma"/>
          <w:sz w:val="18"/>
          <w:szCs w:val="18"/>
        </w:rPr>
        <w:lastRenderedPageBreak/>
        <w:t>Se houver indícios de inexequibilidade da proposta de preço, ou em caso da necessidade de esclarecimentos complementares, poderão ser efetuadas diligências, para que a empresa comprove a exequibilidade</w:t>
      </w:r>
      <w:r w:rsidR="0036649B" w:rsidRPr="006375CB">
        <w:rPr>
          <w:rFonts w:ascii="Tahoma" w:hAnsi="Tahoma" w:cs="Tahoma"/>
          <w:sz w:val="18"/>
          <w:szCs w:val="18"/>
        </w:rPr>
        <w:t xml:space="preserve"> </w:t>
      </w:r>
      <w:r w:rsidRPr="006375CB">
        <w:rPr>
          <w:rFonts w:ascii="Tahoma" w:hAnsi="Tahoma" w:cs="Tahoma"/>
          <w:sz w:val="18"/>
          <w:szCs w:val="18"/>
        </w:rPr>
        <w:t>da</w:t>
      </w:r>
      <w:r w:rsidR="0036649B" w:rsidRPr="006375CB">
        <w:rPr>
          <w:rFonts w:ascii="Tahoma" w:hAnsi="Tahoma" w:cs="Tahoma"/>
          <w:sz w:val="18"/>
          <w:szCs w:val="18"/>
        </w:rPr>
        <w:t xml:space="preserve"> </w:t>
      </w:r>
      <w:r w:rsidRPr="006375CB">
        <w:rPr>
          <w:rFonts w:ascii="Tahoma" w:hAnsi="Tahoma" w:cs="Tahoma"/>
          <w:sz w:val="18"/>
          <w:szCs w:val="18"/>
        </w:rPr>
        <w:t>proposta.</w:t>
      </w:r>
    </w:p>
    <w:p w14:paraId="5A4E95EF" w14:textId="77777777" w:rsidR="003C7A23" w:rsidRPr="000163C5" w:rsidRDefault="003C7A23" w:rsidP="00426194">
      <w:pPr>
        <w:pStyle w:val="Nivel2"/>
        <w:rPr>
          <w:rFonts w:ascii="Tahoma" w:hAnsi="Tahoma" w:cs="Tahoma"/>
          <w:b/>
          <w:bCs/>
          <w:sz w:val="18"/>
          <w:szCs w:val="18"/>
        </w:rPr>
      </w:pPr>
      <w:r w:rsidRPr="000163C5">
        <w:rPr>
          <w:rFonts w:ascii="Tahoma" w:hAnsi="Tahoma" w:cs="Tahoma"/>
          <w:b/>
          <w:bCs/>
          <w:sz w:val="18"/>
          <w:szCs w:val="18"/>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ED5F236" w14:textId="267D4399" w:rsidR="00086BB6" w:rsidRPr="006375CB" w:rsidRDefault="003C7A23" w:rsidP="00426194">
      <w:pPr>
        <w:pStyle w:val="Nivel3"/>
        <w:rPr>
          <w:rFonts w:ascii="Tahoma" w:hAnsi="Tahoma" w:cs="Tahoma"/>
          <w:b/>
          <w:bCs/>
          <w:sz w:val="18"/>
          <w:szCs w:val="18"/>
        </w:rPr>
      </w:pPr>
      <w:bookmarkStart w:id="38" w:name="_Hlk126568356"/>
      <w:r w:rsidRPr="006375CB">
        <w:rPr>
          <w:rFonts w:ascii="Tahoma" w:hAnsi="Tahoma" w:cs="Tahoma"/>
          <w:sz w:val="18"/>
          <w:szCs w:val="18"/>
        </w:rPr>
        <w:t>Em se tratando de serviços de engenharia, o licitante vencedor será convocado a apresentar à Administração, por meio eletrônico, as planilhas com indicação dos quantitativos e dos custos unitários</w:t>
      </w:r>
      <w:bookmarkEnd w:id="38"/>
      <w:r w:rsidRPr="006375CB">
        <w:rPr>
          <w:rFonts w:ascii="Tahoma" w:hAnsi="Tahoma" w:cs="Tahoma"/>
          <w:sz w:val="18"/>
          <w:szCs w:val="18"/>
        </w:rPr>
        <w:t xml:space="preserve">,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6375CB">
        <w:rPr>
          <w:rFonts w:ascii="Tahoma" w:hAnsi="Tahoma" w:cs="Tahoma"/>
          <w:sz w:val="18"/>
          <w:szCs w:val="18"/>
        </w:rPr>
        <w:t>semi-integrada</w:t>
      </w:r>
      <w:proofErr w:type="spellEnd"/>
      <w:r w:rsidRPr="006375CB">
        <w:rPr>
          <w:rFonts w:ascii="Tahoma" w:hAnsi="Tahoma" w:cs="Tahoma"/>
          <w:sz w:val="18"/>
          <w:szCs w:val="18"/>
        </w:rPr>
        <w:t xml:space="preserve"> e contratação integrada, exclusivamente para eventuais adequações indispensáveis no cronograma físico-financeiro e para balizar excepcional aditamento posterior do contrato.</w:t>
      </w:r>
    </w:p>
    <w:p w14:paraId="73CD3742" w14:textId="63C5A941" w:rsidR="00086BB6" w:rsidRPr="00C356A7" w:rsidRDefault="00140C04" w:rsidP="00426194">
      <w:pPr>
        <w:pStyle w:val="Nvel3-R"/>
        <w:rPr>
          <w:rFonts w:ascii="Tahoma" w:hAnsi="Tahoma" w:cs="Tahoma"/>
          <w:i w:val="0"/>
          <w:iCs w:val="0"/>
          <w:color w:val="auto"/>
          <w:sz w:val="18"/>
          <w:szCs w:val="18"/>
        </w:rPr>
      </w:pPr>
      <w:r w:rsidRPr="00C356A7">
        <w:rPr>
          <w:rFonts w:ascii="Tahoma" w:hAnsi="Tahoma" w:cs="Tahoma"/>
          <w:i w:val="0"/>
          <w:iCs w:val="0"/>
          <w:color w:val="auto"/>
          <w:sz w:val="18"/>
          <w:szCs w:val="18"/>
        </w:rPr>
        <w:t xml:space="preserve">Caso a produtividade </w:t>
      </w:r>
      <w:r w:rsidR="00086BB6" w:rsidRPr="00C356A7">
        <w:rPr>
          <w:rFonts w:ascii="Tahoma" w:hAnsi="Tahoma" w:cs="Tahoma"/>
          <w:i w:val="0"/>
          <w:iCs w:val="0"/>
          <w:color w:val="auto"/>
          <w:sz w:val="18"/>
          <w:szCs w:val="18"/>
        </w:rPr>
        <w:t xml:space="preserve">for diferente daquela utilizada pela Administração como referência, ou não estiver contida na faixa referencial de produtividade, mas admitida pelo ato convocatório, </w:t>
      </w:r>
      <w:r w:rsidR="00816B57" w:rsidRPr="00C356A7">
        <w:rPr>
          <w:rFonts w:ascii="Tahoma" w:hAnsi="Tahoma" w:cs="Tahoma"/>
          <w:i w:val="0"/>
          <w:iCs w:val="0"/>
          <w:color w:val="auto"/>
          <w:sz w:val="18"/>
          <w:szCs w:val="18"/>
        </w:rPr>
        <w:t xml:space="preserve">o licitante deverá </w:t>
      </w:r>
      <w:r w:rsidR="00A21CD7" w:rsidRPr="00C356A7">
        <w:rPr>
          <w:rFonts w:ascii="Tahoma" w:hAnsi="Tahoma" w:cs="Tahoma"/>
          <w:i w:val="0"/>
          <w:iCs w:val="0"/>
          <w:color w:val="auto"/>
          <w:sz w:val="18"/>
          <w:szCs w:val="18"/>
        </w:rPr>
        <w:t xml:space="preserve">apresentar </w:t>
      </w:r>
      <w:r w:rsidR="00086BB6" w:rsidRPr="00C356A7">
        <w:rPr>
          <w:rFonts w:ascii="Tahoma" w:hAnsi="Tahoma" w:cs="Tahoma"/>
          <w:i w:val="0"/>
          <w:iCs w:val="0"/>
          <w:color w:val="auto"/>
          <w:sz w:val="18"/>
          <w:szCs w:val="18"/>
        </w:rPr>
        <w:t xml:space="preserve">a respectiva comprovação de exequibilidade; </w:t>
      </w:r>
    </w:p>
    <w:p w14:paraId="011D4324" w14:textId="5F76A857" w:rsidR="00086BB6" w:rsidRPr="001956A4" w:rsidRDefault="00086BB6" w:rsidP="00426194">
      <w:pPr>
        <w:pStyle w:val="Nvel3-R"/>
        <w:rPr>
          <w:rFonts w:ascii="Tahoma" w:hAnsi="Tahoma" w:cs="Tahoma"/>
          <w:i w:val="0"/>
          <w:iCs w:val="0"/>
          <w:color w:val="auto"/>
          <w:sz w:val="18"/>
          <w:szCs w:val="18"/>
        </w:rPr>
      </w:pPr>
      <w:r w:rsidRPr="001956A4">
        <w:rPr>
          <w:rFonts w:ascii="Tahoma" w:hAnsi="Tahoma" w:cs="Tahoma"/>
          <w:i w:val="0"/>
          <w:iCs w:val="0"/>
          <w:color w:val="auto"/>
          <w:sz w:val="18"/>
          <w:szCs w:val="18"/>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5AA5715A" w14:textId="77777777" w:rsidR="00086BB6" w:rsidRPr="007C3575" w:rsidRDefault="00086BB6" w:rsidP="00426194">
      <w:pPr>
        <w:pStyle w:val="Nvel3-R"/>
        <w:rPr>
          <w:rFonts w:ascii="Tahoma" w:hAnsi="Tahoma" w:cs="Tahoma"/>
          <w:i w:val="0"/>
          <w:iCs w:val="0"/>
          <w:color w:val="auto"/>
          <w:sz w:val="18"/>
          <w:szCs w:val="18"/>
        </w:rPr>
      </w:pPr>
      <w:r w:rsidRPr="007C3575">
        <w:rPr>
          <w:rFonts w:ascii="Tahoma" w:hAnsi="Tahoma" w:cs="Tahoma"/>
          <w:i w:val="0"/>
          <w:iCs w:val="0"/>
          <w:color w:val="auto"/>
          <w:sz w:val="18"/>
          <w:szCs w:val="18"/>
        </w:rPr>
        <w:t>Para efeito do subitem anterior, admite-se a adequação técnica da metodologia empregada pela contratada, visando assegurar a execução do objeto, desde que mantidas as condições para a justa remuneração do serviço.</w:t>
      </w:r>
    </w:p>
    <w:p w14:paraId="4C28A5E7" w14:textId="26628787" w:rsidR="003C7A23" w:rsidRPr="006375CB" w:rsidRDefault="003C7A23" w:rsidP="00B40E1B">
      <w:pPr>
        <w:pStyle w:val="Nivel2"/>
        <w:rPr>
          <w:rFonts w:ascii="Tahoma" w:hAnsi="Tahoma" w:cs="Tahoma"/>
          <w:b/>
          <w:sz w:val="18"/>
          <w:szCs w:val="18"/>
        </w:rPr>
      </w:pPr>
      <w:r w:rsidRPr="006375CB">
        <w:rPr>
          <w:rFonts w:ascii="Tahoma" w:hAnsi="Tahoma" w:cs="Tahoma"/>
          <w:sz w:val="18"/>
          <w:szCs w:val="18"/>
        </w:rPr>
        <w:t>Erros no preenchimento da planilha não constituem motivo para a desclassificação da proposta. A planilha poderá́ ser ajustada pelo fornecedor, no prazo indicado pelo sistema, desde que não haja majoração do preço</w:t>
      </w:r>
      <w:r w:rsidR="00D57A88" w:rsidRPr="006375CB">
        <w:rPr>
          <w:rFonts w:ascii="Tahoma" w:hAnsi="Tahoma" w:cs="Tahoma"/>
          <w:sz w:val="18"/>
          <w:szCs w:val="18"/>
        </w:rPr>
        <w:t xml:space="preserve"> e </w:t>
      </w:r>
      <w:r w:rsidR="0018388F" w:rsidRPr="006375CB">
        <w:rPr>
          <w:rFonts w:ascii="Tahoma" w:hAnsi="Tahoma" w:cs="Tahoma"/>
          <w:sz w:val="18"/>
          <w:szCs w:val="18"/>
        </w:rPr>
        <w:t xml:space="preserve">que </w:t>
      </w:r>
      <w:r w:rsidR="00D57A88" w:rsidRPr="006375CB">
        <w:rPr>
          <w:rFonts w:ascii="Tahoma" w:hAnsi="Tahoma" w:cs="Tahoma"/>
          <w:sz w:val="18"/>
          <w:szCs w:val="18"/>
        </w:rPr>
        <w:t>se comprove que este é o bastante para arcar com todos os custos da contratação;</w:t>
      </w:r>
    </w:p>
    <w:p w14:paraId="4E717186" w14:textId="77777777" w:rsidR="003C7A23" w:rsidRPr="00ED4E85" w:rsidRDefault="003C7A23" w:rsidP="00B40E1B">
      <w:pPr>
        <w:pStyle w:val="Nivel3"/>
        <w:rPr>
          <w:rFonts w:ascii="Tahoma" w:hAnsi="Tahoma" w:cs="Tahoma"/>
          <w:b/>
          <w:bCs/>
          <w:sz w:val="18"/>
          <w:szCs w:val="18"/>
        </w:rPr>
      </w:pPr>
      <w:r w:rsidRPr="006375CB">
        <w:rPr>
          <w:rFonts w:ascii="Tahoma" w:hAnsi="Tahoma" w:cs="Tahoma"/>
          <w:sz w:val="18"/>
          <w:szCs w:val="18"/>
        </w:rPr>
        <w:t xml:space="preserve">O ajuste de que trata este dispositivo se limita a </w:t>
      </w:r>
      <w:r w:rsidRPr="00ED4E85">
        <w:rPr>
          <w:rFonts w:ascii="Tahoma" w:hAnsi="Tahoma" w:cs="Tahoma"/>
          <w:b/>
          <w:bCs/>
          <w:sz w:val="18"/>
          <w:szCs w:val="18"/>
        </w:rPr>
        <w:t>sanar erros ou falhas que não alterem a substância das propostas;</w:t>
      </w:r>
    </w:p>
    <w:p w14:paraId="711CFD04" w14:textId="77777777" w:rsidR="003C7A23" w:rsidRPr="006375CB" w:rsidRDefault="003C7A23" w:rsidP="00B40E1B">
      <w:pPr>
        <w:pStyle w:val="Nivel3"/>
        <w:rPr>
          <w:rFonts w:ascii="Tahoma" w:hAnsi="Tahoma" w:cs="Tahoma"/>
          <w:b/>
          <w:sz w:val="18"/>
          <w:szCs w:val="18"/>
        </w:rPr>
      </w:pPr>
      <w:r w:rsidRPr="006375CB">
        <w:rPr>
          <w:rFonts w:ascii="Tahoma" w:hAnsi="Tahoma" w:cs="Tahoma"/>
          <w:sz w:val="18"/>
          <w:szCs w:val="18"/>
        </w:rPr>
        <w:t>Considera-se erro no preenchimento da planilha passível de correção a indicação de recolhimento de impostos e contribuições na forma do Simples Nacional, quando não cabível esse regime.</w:t>
      </w:r>
    </w:p>
    <w:p w14:paraId="54DA13B0" w14:textId="55FDB11C" w:rsidR="005A7699" w:rsidRPr="006375CB" w:rsidRDefault="005A7699" w:rsidP="00B40E1B">
      <w:pPr>
        <w:pStyle w:val="Nivel2"/>
        <w:rPr>
          <w:rFonts w:ascii="Tahoma" w:hAnsi="Tahoma" w:cs="Tahoma"/>
          <w:b/>
          <w:sz w:val="18"/>
          <w:szCs w:val="18"/>
        </w:rPr>
      </w:pPr>
      <w:r w:rsidRPr="006375CB">
        <w:rPr>
          <w:rFonts w:ascii="Tahoma" w:hAnsi="Tahoma" w:cs="Tahoma"/>
          <w:sz w:val="18"/>
          <w:szCs w:val="18"/>
          <w:lang w:eastAsia="en-US"/>
        </w:rPr>
        <w:t xml:space="preserve">Para fins de análise da proposta quanto ao cumprimento </w:t>
      </w:r>
      <w:r w:rsidRPr="006375CB">
        <w:rPr>
          <w:rFonts w:ascii="Tahoma" w:hAnsi="Tahoma" w:cs="Tahoma"/>
          <w:sz w:val="18"/>
          <w:szCs w:val="18"/>
        </w:rPr>
        <w:t>das</w:t>
      </w:r>
      <w:r w:rsidRPr="006375CB">
        <w:rPr>
          <w:rFonts w:ascii="Tahoma" w:hAnsi="Tahoma" w:cs="Tahoma"/>
          <w:sz w:val="18"/>
          <w:szCs w:val="18"/>
          <w:lang w:eastAsia="en-US"/>
        </w:rPr>
        <w:t xml:space="preserve"> especificações do objeto, </w:t>
      </w:r>
      <w:r w:rsidRPr="00E764A4">
        <w:rPr>
          <w:rFonts w:ascii="Tahoma" w:hAnsi="Tahoma" w:cs="Tahoma"/>
          <w:b/>
          <w:bCs/>
          <w:sz w:val="18"/>
          <w:szCs w:val="18"/>
          <w:lang w:eastAsia="en-US"/>
        </w:rPr>
        <w:t xml:space="preserve">poderá ser colhida a </w:t>
      </w:r>
      <w:r w:rsidRPr="00E764A4">
        <w:rPr>
          <w:rFonts w:ascii="Tahoma" w:hAnsi="Tahoma" w:cs="Tahoma"/>
          <w:b/>
          <w:bCs/>
          <w:sz w:val="18"/>
          <w:szCs w:val="18"/>
        </w:rPr>
        <w:t>manifestação</w:t>
      </w:r>
      <w:r w:rsidRPr="00E764A4">
        <w:rPr>
          <w:rFonts w:ascii="Tahoma" w:hAnsi="Tahoma" w:cs="Tahoma"/>
          <w:b/>
          <w:bCs/>
          <w:sz w:val="18"/>
          <w:szCs w:val="18"/>
          <w:lang w:eastAsia="en-US"/>
        </w:rPr>
        <w:t xml:space="preserve"> escrita do setor requisitante do serviço ou da área especializada no objeto</w:t>
      </w:r>
      <w:r w:rsidRPr="006375CB">
        <w:rPr>
          <w:rFonts w:ascii="Tahoma" w:hAnsi="Tahoma" w:cs="Tahoma"/>
          <w:sz w:val="18"/>
          <w:szCs w:val="18"/>
          <w:lang w:eastAsia="en-US"/>
        </w:rPr>
        <w:t>.</w:t>
      </w:r>
    </w:p>
    <w:p w14:paraId="3C84D4EA" w14:textId="77777777" w:rsidR="003C7A23" w:rsidRPr="006375CB" w:rsidRDefault="003C7A23" w:rsidP="00B40E1B">
      <w:pPr>
        <w:pStyle w:val="Nivel01"/>
        <w:rPr>
          <w:rFonts w:ascii="Tahoma" w:hAnsi="Tahoma" w:cs="Tahoma"/>
          <w:sz w:val="18"/>
          <w:szCs w:val="18"/>
        </w:rPr>
      </w:pPr>
      <w:bookmarkStart w:id="39" w:name="_Toc135469202"/>
      <w:r w:rsidRPr="006375CB">
        <w:rPr>
          <w:rFonts w:ascii="Tahoma" w:hAnsi="Tahoma" w:cs="Tahoma"/>
          <w:sz w:val="18"/>
          <w:szCs w:val="18"/>
        </w:rPr>
        <w:t>DA FASE DE HABILITAÇÃO</w:t>
      </w:r>
      <w:bookmarkEnd w:id="39"/>
    </w:p>
    <w:p w14:paraId="4EE8D8D1" w14:textId="03B03658" w:rsidR="003C7A23" w:rsidRPr="006375CB" w:rsidRDefault="003C7A23" w:rsidP="00B40E1B">
      <w:pPr>
        <w:pStyle w:val="Nivel2"/>
        <w:rPr>
          <w:rFonts w:ascii="Tahoma" w:hAnsi="Tahoma" w:cs="Tahoma"/>
          <w:sz w:val="18"/>
          <w:szCs w:val="18"/>
        </w:rPr>
      </w:pPr>
      <w:r w:rsidRPr="006375CB">
        <w:rPr>
          <w:rFonts w:ascii="Tahoma" w:hAnsi="Tahoma" w:cs="Tahoma"/>
          <w:sz w:val="18"/>
          <w:szCs w:val="18"/>
        </w:rPr>
        <w:t xml:space="preserve">Os documentos necessários e suficientes para demonstrar a capacidade do licitante de realizar o objeto da licitação, serão exigidos para fins de habilitação, nos termos dos </w:t>
      </w:r>
      <w:hyperlink r:id="rId38" w:anchor="art62" w:history="1">
        <w:proofErr w:type="spellStart"/>
        <w:r w:rsidRPr="006375CB">
          <w:rPr>
            <w:rStyle w:val="Hyperlink"/>
            <w:rFonts w:ascii="Tahoma" w:hAnsi="Tahoma" w:cs="Tahoma"/>
            <w:sz w:val="18"/>
            <w:szCs w:val="18"/>
          </w:rPr>
          <w:t>arts</w:t>
        </w:r>
        <w:proofErr w:type="spellEnd"/>
        <w:r w:rsidRPr="006375CB">
          <w:rPr>
            <w:rStyle w:val="Hyperlink"/>
            <w:rFonts w:ascii="Tahoma" w:hAnsi="Tahoma" w:cs="Tahoma"/>
            <w:sz w:val="18"/>
            <w:szCs w:val="18"/>
          </w:rPr>
          <w:t>. 62 a 70 da Lei nº 14.133, de 2021</w:t>
        </w:r>
      </w:hyperlink>
      <w:r w:rsidRPr="006375CB">
        <w:rPr>
          <w:rFonts w:ascii="Tahoma" w:hAnsi="Tahoma" w:cs="Tahoma"/>
          <w:sz w:val="18"/>
          <w:szCs w:val="18"/>
        </w:rPr>
        <w:t>.</w:t>
      </w:r>
    </w:p>
    <w:p w14:paraId="55D2B286" w14:textId="77777777" w:rsidR="003C7A23" w:rsidRPr="006375CB" w:rsidRDefault="003C7A23" w:rsidP="00B40E1B">
      <w:pPr>
        <w:pStyle w:val="Nivel3"/>
        <w:rPr>
          <w:rFonts w:ascii="Tahoma" w:hAnsi="Tahoma" w:cs="Tahoma"/>
          <w:i/>
          <w:iCs/>
          <w:sz w:val="18"/>
          <w:szCs w:val="18"/>
        </w:rPr>
      </w:pPr>
      <w:bookmarkStart w:id="40" w:name="_Ref114663777"/>
      <w:r w:rsidRPr="006375CB">
        <w:rPr>
          <w:rFonts w:ascii="Tahoma" w:hAnsi="Tahoma" w:cs="Tahoma"/>
          <w:sz w:val="18"/>
          <w:szCs w:val="18"/>
        </w:rPr>
        <w:t>A documentação exigida para fins de habilitação jurídica, fiscal, social e trabalhista e econômico-</w:t>
      </w:r>
      <w:proofErr w:type="spellStart"/>
      <w:r w:rsidRPr="006375CB">
        <w:rPr>
          <w:rFonts w:ascii="Tahoma" w:hAnsi="Tahoma" w:cs="Tahoma"/>
          <w:sz w:val="18"/>
          <w:szCs w:val="18"/>
        </w:rPr>
        <w:t>ﬁnanceira</w:t>
      </w:r>
      <w:proofErr w:type="spellEnd"/>
      <w:r w:rsidRPr="006375CB">
        <w:rPr>
          <w:rFonts w:ascii="Tahoma" w:hAnsi="Tahoma" w:cs="Tahoma"/>
          <w:sz w:val="18"/>
          <w:szCs w:val="18"/>
        </w:rPr>
        <w:t>, poderá ser substituída pelo registro cadastral no SICAF.</w:t>
      </w:r>
      <w:bookmarkEnd w:id="40"/>
    </w:p>
    <w:p w14:paraId="0F17AE67" w14:textId="77777777" w:rsidR="003C7A23" w:rsidRPr="006375CB" w:rsidRDefault="003C7A23" w:rsidP="00B40E1B">
      <w:pPr>
        <w:pStyle w:val="Nivel2"/>
        <w:rPr>
          <w:rFonts w:ascii="Tahoma" w:hAnsi="Tahoma" w:cs="Tahoma"/>
          <w:i/>
          <w:sz w:val="18"/>
          <w:szCs w:val="18"/>
        </w:rPr>
      </w:pPr>
      <w:r w:rsidRPr="006375CB">
        <w:rPr>
          <w:rFonts w:ascii="Tahoma" w:hAnsi="Tahoma" w:cs="Tahoma"/>
          <w:sz w:val="18"/>
          <w:szCs w:val="18"/>
        </w:rPr>
        <w:t>Quando permitida a participação de empresas estrangeiras que não funcionem no País, as exigências de habilitação serão atendidas mediante documentos equivalentes, inicialmente apresentados em tradução livre.</w:t>
      </w:r>
    </w:p>
    <w:p w14:paraId="1A8A523A" w14:textId="09227E0E" w:rsidR="003C7A23" w:rsidRPr="00997B52" w:rsidRDefault="003C7A23" w:rsidP="00B40E1B">
      <w:pPr>
        <w:pStyle w:val="Nivel3"/>
        <w:rPr>
          <w:rFonts w:ascii="Tahoma" w:hAnsi="Tahoma" w:cs="Tahoma"/>
          <w:i/>
          <w:iCs/>
          <w:sz w:val="18"/>
          <w:szCs w:val="18"/>
        </w:rPr>
      </w:pPr>
      <w:r w:rsidRPr="006375CB">
        <w:rPr>
          <w:rFonts w:ascii="Tahoma" w:hAnsi="Tahoma" w:cs="Tahoma"/>
          <w:sz w:val="18"/>
          <w:szCs w:val="18"/>
        </w:rPr>
        <w:t xml:space="preserve">Na hipótese de o licitante vencedor ser empresa estrangeira que não funcione no País, para </w:t>
      </w:r>
      <w:proofErr w:type="spellStart"/>
      <w:r w:rsidRPr="006375CB">
        <w:rPr>
          <w:rFonts w:ascii="Tahoma" w:hAnsi="Tahoma" w:cs="Tahoma"/>
          <w:sz w:val="18"/>
          <w:szCs w:val="18"/>
        </w:rPr>
        <w:t>ﬁns</w:t>
      </w:r>
      <w:proofErr w:type="spellEnd"/>
      <w:r w:rsidRPr="006375CB">
        <w:rPr>
          <w:rFonts w:ascii="Tahoma" w:hAnsi="Tahoma" w:cs="Tahoma"/>
          <w:sz w:val="18"/>
          <w:szCs w:val="18"/>
        </w:rPr>
        <w:t xml:space="preserve"> de assinatura do contrato ou da ata de registro de preços, os documentos exigidos para a habilitação serão traduzidos por tradutor juramentado no País e apostilados nos termos do disposto no </w:t>
      </w:r>
      <w:hyperlink r:id="rId39" w:history="1">
        <w:r w:rsidRPr="006375CB">
          <w:rPr>
            <w:rStyle w:val="Hyperlink"/>
            <w:rFonts w:ascii="Tahoma" w:hAnsi="Tahoma" w:cs="Tahoma"/>
            <w:sz w:val="18"/>
            <w:szCs w:val="18"/>
          </w:rPr>
          <w:t>Decreto nº 8.660, de 29 de janeiro de 2016</w:t>
        </w:r>
      </w:hyperlink>
      <w:r w:rsidRPr="006375CB">
        <w:rPr>
          <w:rFonts w:ascii="Tahoma" w:hAnsi="Tahoma" w:cs="Tahoma"/>
          <w:sz w:val="18"/>
          <w:szCs w:val="18"/>
        </w:rPr>
        <w:t xml:space="preserve">, ou de outro que venha a substituí-lo, ou </w:t>
      </w:r>
      <w:proofErr w:type="spellStart"/>
      <w:r w:rsidRPr="006375CB">
        <w:rPr>
          <w:rFonts w:ascii="Tahoma" w:hAnsi="Tahoma" w:cs="Tahoma"/>
          <w:sz w:val="18"/>
          <w:szCs w:val="18"/>
        </w:rPr>
        <w:t>consularizados</w:t>
      </w:r>
      <w:proofErr w:type="spellEnd"/>
      <w:r w:rsidRPr="006375CB">
        <w:rPr>
          <w:rFonts w:ascii="Tahoma" w:hAnsi="Tahoma" w:cs="Tahoma"/>
          <w:sz w:val="18"/>
          <w:szCs w:val="18"/>
        </w:rPr>
        <w:t xml:space="preserve"> pelos respectivos consulados ou embaixadas.</w:t>
      </w:r>
    </w:p>
    <w:p w14:paraId="2FACB869" w14:textId="5B8962A3" w:rsidR="00997B52" w:rsidRPr="00997B52" w:rsidRDefault="00997B52" w:rsidP="00997B52">
      <w:pPr>
        <w:pStyle w:val="Nivel2"/>
        <w:rPr>
          <w:rFonts w:ascii="Tahoma" w:hAnsi="Tahoma" w:cs="Tahoma"/>
          <w:sz w:val="18"/>
          <w:szCs w:val="18"/>
        </w:rPr>
      </w:pPr>
      <w:r w:rsidRPr="00997B52">
        <w:rPr>
          <w:rFonts w:ascii="Tahoma" w:hAnsi="Tahoma" w:cs="Tahoma"/>
          <w:sz w:val="18"/>
          <w:szCs w:val="18"/>
        </w:rPr>
        <w:t>A HABILITAÇÃO far-se-á mediante a apresentação dos documentos relacionados abaixo:</w:t>
      </w:r>
    </w:p>
    <w:p w14:paraId="6886E380" w14:textId="77777777" w:rsidR="00997B52" w:rsidRPr="00997B52" w:rsidRDefault="00997B52" w:rsidP="00997B52">
      <w:pPr>
        <w:pStyle w:val="Nivel2"/>
        <w:rPr>
          <w:rFonts w:ascii="Tahoma" w:hAnsi="Tahoma" w:cs="Tahoma"/>
          <w:b/>
          <w:bCs/>
          <w:sz w:val="18"/>
          <w:szCs w:val="18"/>
        </w:rPr>
      </w:pPr>
      <w:r w:rsidRPr="00997B52">
        <w:rPr>
          <w:rFonts w:ascii="Tahoma" w:hAnsi="Tahoma" w:cs="Tahoma"/>
          <w:b/>
          <w:bCs/>
          <w:sz w:val="18"/>
          <w:szCs w:val="18"/>
        </w:rPr>
        <w:t>HABILITAÇÃO JURÍDICA</w:t>
      </w:r>
    </w:p>
    <w:p w14:paraId="2DE30192" w14:textId="77777777" w:rsidR="00997B52" w:rsidRDefault="00997B52" w:rsidP="00997B52">
      <w:pPr>
        <w:pStyle w:val="Nivel3"/>
        <w:spacing w:line="240" w:lineRule="auto"/>
        <w:rPr>
          <w:rFonts w:ascii="Tahoma" w:hAnsi="Tahoma" w:cs="Tahoma"/>
          <w:sz w:val="18"/>
          <w:szCs w:val="18"/>
        </w:rPr>
      </w:pPr>
      <w:r w:rsidRPr="0046389D">
        <w:rPr>
          <w:rFonts w:ascii="Tahoma" w:hAnsi="Tahoma" w:cs="Tahoma"/>
          <w:b/>
          <w:bCs/>
          <w:sz w:val="18"/>
          <w:szCs w:val="18"/>
        </w:rPr>
        <w:lastRenderedPageBreak/>
        <w:t>Cópia autêntica dos Documentos Pessoais</w:t>
      </w:r>
      <w:r w:rsidRPr="00997B52">
        <w:rPr>
          <w:rFonts w:ascii="Tahoma" w:hAnsi="Tahoma" w:cs="Tahoma"/>
          <w:sz w:val="18"/>
          <w:szCs w:val="18"/>
        </w:rPr>
        <w:t xml:space="preserve"> (documento de identificação pessoal com foto em perfeita condição de leitura e CPF do(s) sócio(s) da empresa, devidamente atualizada</w:t>
      </w:r>
      <w:r>
        <w:rPr>
          <w:rFonts w:ascii="Tahoma" w:hAnsi="Tahoma" w:cs="Tahoma"/>
          <w:sz w:val="18"/>
          <w:szCs w:val="18"/>
        </w:rPr>
        <w:t>;</w:t>
      </w:r>
    </w:p>
    <w:p w14:paraId="7E907ACB" w14:textId="77777777" w:rsidR="00997B52" w:rsidRDefault="00997B52" w:rsidP="00997B52">
      <w:pPr>
        <w:pStyle w:val="Nivel3"/>
        <w:spacing w:line="240" w:lineRule="auto"/>
        <w:rPr>
          <w:rFonts w:ascii="Tahoma" w:hAnsi="Tahoma" w:cs="Tahoma"/>
          <w:sz w:val="18"/>
          <w:szCs w:val="18"/>
        </w:rPr>
      </w:pPr>
      <w:r w:rsidRPr="0046389D">
        <w:rPr>
          <w:rFonts w:ascii="Tahoma" w:hAnsi="Tahoma" w:cs="Tahoma"/>
          <w:b/>
          <w:bCs/>
          <w:sz w:val="18"/>
          <w:szCs w:val="18"/>
        </w:rPr>
        <w:t>Registro comercial</w:t>
      </w:r>
      <w:r w:rsidRPr="00997B52">
        <w:rPr>
          <w:rFonts w:ascii="Tahoma" w:hAnsi="Tahoma" w:cs="Tahoma"/>
          <w:sz w:val="18"/>
          <w:szCs w:val="18"/>
        </w:rPr>
        <w:t>, no caso de empresa individual;</w:t>
      </w:r>
    </w:p>
    <w:p w14:paraId="6B8A0A99" w14:textId="77777777" w:rsidR="00997B52" w:rsidRDefault="00997B52" w:rsidP="00997B52">
      <w:pPr>
        <w:pStyle w:val="Nivel3"/>
        <w:spacing w:line="240" w:lineRule="auto"/>
        <w:rPr>
          <w:rFonts w:ascii="Tahoma" w:hAnsi="Tahoma" w:cs="Tahoma"/>
          <w:sz w:val="18"/>
          <w:szCs w:val="18"/>
        </w:rPr>
      </w:pPr>
      <w:r w:rsidRPr="0046389D">
        <w:rPr>
          <w:rFonts w:ascii="Tahoma" w:hAnsi="Tahoma" w:cs="Tahoma"/>
          <w:b/>
          <w:bCs/>
          <w:sz w:val="18"/>
          <w:szCs w:val="18"/>
        </w:rPr>
        <w:t>Ato constitutivo</w:t>
      </w:r>
      <w:r w:rsidRPr="00997B52">
        <w:rPr>
          <w:rFonts w:ascii="Tahoma" w:hAnsi="Tahoma" w:cs="Tahoma"/>
          <w:sz w:val="18"/>
          <w:szCs w:val="18"/>
        </w:rPr>
        <w:t>, estatuto ou contrato em vigor, devidamente registrado, em se tratando de sociedades comerciais, e, no caso de sociedades por ações, acompanhado de documentos da eleição de seus atuais administradores, na qual deverá estar contemplado, dentre os objetos sociais, a execução de atividades da mesma natureza ou compatíveis com o objeto da licitação;</w:t>
      </w:r>
    </w:p>
    <w:p w14:paraId="6C2C3426" w14:textId="77777777" w:rsidR="00997B52" w:rsidRDefault="00997B52" w:rsidP="00997B52">
      <w:pPr>
        <w:pStyle w:val="Nivel3"/>
        <w:spacing w:line="240" w:lineRule="auto"/>
        <w:rPr>
          <w:rFonts w:ascii="Tahoma" w:hAnsi="Tahoma" w:cs="Tahoma"/>
          <w:sz w:val="18"/>
          <w:szCs w:val="18"/>
        </w:rPr>
      </w:pPr>
      <w:r w:rsidRPr="0046389D">
        <w:rPr>
          <w:rFonts w:ascii="Tahoma" w:hAnsi="Tahoma" w:cs="Tahoma"/>
          <w:b/>
          <w:bCs/>
          <w:sz w:val="18"/>
          <w:szCs w:val="18"/>
        </w:rPr>
        <w:t>Inscrição do ato constitutivo</w:t>
      </w:r>
      <w:r w:rsidRPr="00997B52">
        <w:rPr>
          <w:rFonts w:ascii="Tahoma" w:hAnsi="Tahoma" w:cs="Tahoma"/>
          <w:sz w:val="18"/>
          <w:szCs w:val="18"/>
        </w:rPr>
        <w:t xml:space="preserve"> no caso de sociedade civil acompanhada de prova da Diretoria em exercício;</w:t>
      </w:r>
    </w:p>
    <w:p w14:paraId="755323C3" w14:textId="63831D47" w:rsidR="00997B52" w:rsidRDefault="00997B52" w:rsidP="00997B52">
      <w:pPr>
        <w:pStyle w:val="Nivel3"/>
        <w:spacing w:line="240" w:lineRule="auto"/>
        <w:rPr>
          <w:rFonts w:ascii="Tahoma" w:hAnsi="Tahoma" w:cs="Tahoma"/>
          <w:sz w:val="18"/>
          <w:szCs w:val="18"/>
        </w:rPr>
      </w:pPr>
      <w:r w:rsidRPr="0046389D">
        <w:rPr>
          <w:rFonts w:ascii="Tahoma" w:hAnsi="Tahoma" w:cs="Tahoma"/>
          <w:b/>
          <w:bCs/>
          <w:sz w:val="18"/>
          <w:szCs w:val="18"/>
        </w:rPr>
        <w:t>Decreto de autorização</w:t>
      </w:r>
      <w:r w:rsidRPr="00997B52">
        <w:rPr>
          <w:rFonts w:ascii="Tahoma" w:hAnsi="Tahoma" w:cs="Tahoma"/>
          <w:sz w:val="18"/>
          <w:szCs w:val="18"/>
        </w:rPr>
        <w:t>, em se tratando de empresa ou sociedade estrangeira em funcionamento no país, e ato de registro ou autorização para funcionamento expedido pelo órgão competente, quando a atividade assim o exigir.</w:t>
      </w:r>
    </w:p>
    <w:p w14:paraId="18DD4258" w14:textId="77777777" w:rsidR="00344294" w:rsidRPr="00997B52" w:rsidRDefault="00344294" w:rsidP="00344294">
      <w:pPr>
        <w:pStyle w:val="Nivel2"/>
        <w:rPr>
          <w:rFonts w:ascii="Tahoma" w:hAnsi="Tahoma" w:cs="Tahoma"/>
          <w:b/>
          <w:bCs/>
          <w:sz w:val="18"/>
          <w:szCs w:val="18"/>
        </w:rPr>
      </w:pPr>
      <w:r>
        <w:rPr>
          <w:rFonts w:ascii="Tahoma" w:hAnsi="Tahoma" w:cs="Tahoma"/>
          <w:b/>
          <w:bCs/>
          <w:sz w:val="18"/>
          <w:szCs w:val="18"/>
        </w:rPr>
        <w:t>QUALIFICAÇÃO TÉCNICO-</w:t>
      </w:r>
      <w:r w:rsidRPr="009C3F6C">
        <w:rPr>
          <w:rFonts w:ascii="Tahoma" w:hAnsi="Tahoma" w:cs="Tahoma"/>
          <w:b/>
          <w:bCs/>
          <w:sz w:val="18"/>
          <w:szCs w:val="18"/>
        </w:rPr>
        <w:t>PROFISSIONAL E TÉCNICO-OPERACIONAL</w:t>
      </w:r>
      <w:r>
        <w:t> </w:t>
      </w:r>
    </w:p>
    <w:p w14:paraId="7B46E263" w14:textId="77777777" w:rsidR="00344294" w:rsidRDefault="00344294" w:rsidP="00344294">
      <w:pPr>
        <w:pStyle w:val="Nivel3"/>
        <w:spacing w:line="240" w:lineRule="auto"/>
        <w:rPr>
          <w:rFonts w:ascii="Tahoma" w:hAnsi="Tahoma" w:cs="Tahoma"/>
          <w:sz w:val="18"/>
          <w:szCs w:val="18"/>
        </w:rPr>
      </w:pPr>
      <w:r w:rsidRPr="00F653CB">
        <w:rPr>
          <w:rFonts w:ascii="Tahoma" w:hAnsi="Tahoma" w:cs="Tahoma"/>
          <w:b/>
          <w:bCs/>
          <w:sz w:val="18"/>
          <w:szCs w:val="18"/>
        </w:rPr>
        <w:t>Comprovação de Registro ou inscrição da empresa</w:t>
      </w:r>
      <w:r w:rsidRPr="009C3F6C">
        <w:rPr>
          <w:rFonts w:ascii="Tahoma" w:hAnsi="Tahoma" w:cs="Tahoma"/>
          <w:sz w:val="18"/>
          <w:szCs w:val="18"/>
        </w:rPr>
        <w:t xml:space="preserve"> licitante no CREA (Conselho Regional de Engenharia e Agronomia) e/ou no CAU (Conselho de Arquitetura e Urbanismo).</w:t>
      </w:r>
    </w:p>
    <w:p w14:paraId="6967E78C" w14:textId="77777777" w:rsidR="00344294" w:rsidRDefault="00344294" w:rsidP="00344294">
      <w:pPr>
        <w:pStyle w:val="Nivel3"/>
        <w:spacing w:line="240" w:lineRule="auto"/>
        <w:rPr>
          <w:rFonts w:ascii="Tahoma" w:hAnsi="Tahoma" w:cs="Tahoma"/>
          <w:sz w:val="18"/>
          <w:szCs w:val="18"/>
        </w:rPr>
      </w:pPr>
      <w:r w:rsidRPr="00F653CB">
        <w:rPr>
          <w:rFonts w:ascii="Tahoma" w:hAnsi="Tahoma" w:cs="Tahoma"/>
          <w:b/>
          <w:bCs/>
          <w:sz w:val="18"/>
          <w:szCs w:val="18"/>
        </w:rPr>
        <w:t>A Capacitação Técnico Operacional</w:t>
      </w:r>
      <w:r w:rsidRPr="009C3F6C">
        <w:rPr>
          <w:rFonts w:ascii="Tahoma" w:hAnsi="Tahoma" w:cs="Tahoma"/>
          <w:sz w:val="18"/>
          <w:szCs w:val="18"/>
        </w:rPr>
        <w:t xml:space="preserve"> será comprovad</w:t>
      </w:r>
      <w:r>
        <w:rPr>
          <w:rFonts w:ascii="Tahoma" w:hAnsi="Tahoma" w:cs="Tahoma"/>
          <w:sz w:val="18"/>
          <w:szCs w:val="18"/>
        </w:rPr>
        <w:t>a</w:t>
      </w:r>
      <w:r w:rsidRPr="009C3F6C">
        <w:rPr>
          <w:rFonts w:ascii="Tahoma" w:hAnsi="Tahoma" w:cs="Tahoma"/>
          <w:sz w:val="18"/>
          <w:szCs w:val="18"/>
        </w:rPr>
        <w:t xml:space="preserve"> mediante:</w:t>
      </w:r>
    </w:p>
    <w:p w14:paraId="522AE22A" w14:textId="77777777" w:rsidR="00344294" w:rsidRDefault="00344294" w:rsidP="00344294">
      <w:pPr>
        <w:pStyle w:val="Nivel4"/>
        <w:rPr>
          <w:rFonts w:ascii="Tahoma" w:hAnsi="Tahoma" w:cs="Tahoma"/>
          <w:sz w:val="18"/>
          <w:szCs w:val="18"/>
        </w:rPr>
      </w:pPr>
      <w:r>
        <w:rPr>
          <w:rFonts w:ascii="Tahoma" w:hAnsi="Tahoma" w:cs="Tahoma"/>
          <w:sz w:val="18"/>
          <w:szCs w:val="18"/>
        </w:rPr>
        <w:t>I</w:t>
      </w:r>
      <w:r w:rsidRPr="009C3F6C">
        <w:rPr>
          <w:rFonts w:ascii="Tahoma" w:hAnsi="Tahoma" w:cs="Tahoma"/>
          <w:sz w:val="18"/>
          <w:szCs w:val="18"/>
        </w:rPr>
        <w:t>ndicação do pessoal técnico, das instalações e do aparelhamento adequados e disponíveis para a realização do objeto da licitação, bem como da qualificação de cada membro da equipe técnica que se responsabilizará pelos trabalhos;</w:t>
      </w:r>
    </w:p>
    <w:p w14:paraId="52334C35" w14:textId="77777777" w:rsidR="00344294" w:rsidRDefault="00344294" w:rsidP="00344294">
      <w:pPr>
        <w:pStyle w:val="Nivel4"/>
        <w:rPr>
          <w:rFonts w:ascii="Tahoma" w:hAnsi="Tahoma" w:cs="Tahoma"/>
          <w:sz w:val="18"/>
          <w:szCs w:val="18"/>
        </w:rPr>
      </w:pPr>
      <w:r w:rsidRPr="009C3F6C">
        <w:rPr>
          <w:rFonts w:ascii="Tahoma" w:hAnsi="Tahoma" w:cs="Tahoma"/>
          <w:sz w:val="18"/>
          <w:szCs w:val="18"/>
        </w:rPr>
        <w:t>Demonstração de equipe técnica para realização dos serviços:</w:t>
      </w:r>
    </w:p>
    <w:p w14:paraId="14FF7D20" w14:textId="77777777" w:rsidR="00344294" w:rsidRDefault="00344294" w:rsidP="00344294">
      <w:pPr>
        <w:pStyle w:val="Nivel5"/>
        <w:ind w:left="851" w:firstLine="0"/>
        <w:rPr>
          <w:rFonts w:ascii="Tahoma" w:hAnsi="Tahoma" w:cs="Tahoma"/>
          <w:sz w:val="18"/>
          <w:szCs w:val="18"/>
        </w:rPr>
      </w:pPr>
      <w:r w:rsidRPr="009C3F6C">
        <w:rPr>
          <w:rFonts w:ascii="Tahoma" w:hAnsi="Tahoma" w:cs="Tahoma"/>
          <w:sz w:val="18"/>
          <w:szCs w:val="18"/>
        </w:rPr>
        <w:t>Relação nominal dos profissionais de nível superior da licitante, responsáveis pela execução dos serviços;</w:t>
      </w:r>
    </w:p>
    <w:p w14:paraId="286FEF5F" w14:textId="77777777" w:rsidR="00344294" w:rsidRDefault="00344294" w:rsidP="00344294">
      <w:pPr>
        <w:pStyle w:val="Nivel5"/>
        <w:ind w:left="851" w:firstLine="0"/>
        <w:rPr>
          <w:rFonts w:ascii="Tahoma" w:hAnsi="Tahoma" w:cs="Tahoma"/>
          <w:sz w:val="18"/>
          <w:szCs w:val="18"/>
        </w:rPr>
      </w:pPr>
      <w:r w:rsidRPr="009C3F6C">
        <w:rPr>
          <w:rFonts w:ascii="Tahoma" w:hAnsi="Tahoma" w:cs="Tahoma"/>
          <w:sz w:val="18"/>
          <w:szCs w:val="18"/>
        </w:rPr>
        <w:t>Comprovação de Registro ou inscrição do(s) seu(s) responsável(</w:t>
      </w:r>
      <w:proofErr w:type="spellStart"/>
      <w:r w:rsidRPr="009C3F6C">
        <w:rPr>
          <w:rFonts w:ascii="Tahoma" w:hAnsi="Tahoma" w:cs="Tahoma"/>
          <w:sz w:val="18"/>
          <w:szCs w:val="18"/>
        </w:rPr>
        <w:t>is</w:t>
      </w:r>
      <w:proofErr w:type="spellEnd"/>
      <w:r w:rsidRPr="009C3F6C">
        <w:rPr>
          <w:rFonts w:ascii="Tahoma" w:hAnsi="Tahoma" w:cs="Tahoma"/>
          <w:sz w:val="18"/>
          <w:szCs w:val="18"/>
        </w:rPr>
        <w:t>) técnico(s) no CREA (Conselho Regional de Engenharia e Agronomia) e/ou no CAU (Conselho de Arquitetura e Urbanismo);</w:t>
      </w:r>
    </w:p>
    <w:p w14:paraId="693ED292" w14:textId="77777777" w:rsidR="00344294" w:rsidRDefault="00344294" w:rsidP="00344294">
      <w:pPr>
        <w:pStyle w:val="Nivel5"/>
        <w:ind w:left="851" w:firstLine="0"/>
        <w:rPr>
          <w:rFonts w:ascii="Tahoma" w:hAnsi="Tahoma" w:cs="Tahoma"/>
          <w:sz w:val="18"/>
          <w:szCs w:val="18"/>
        </w:rPr>
      </w:pPr>
      <w:r w:rsidRPr="00344294">
        <w:rPr>
          <w:rFonts w:ascii="Tahoma" w:hAnsi="Tahoma" w:cs="Tahoma"/>
          <w:b/>
          <w:bCs/>
          <w:sz w:val="18"/>
          <w:szCs w:val="18"/>
        </w:rPr>
        <w:t>Declaração</w:t>
      </w:r>
      <w:r w:rsidRPr="009C3F6C">
        <w:rPr>
          <w:rFonts w:ascii="Tahoma" w:hAnsi="Tahoma" w:cs="Tahoma"/>
          <w:sz w:val="18"/>
          <w:szCs w:val="18"/>
        </w:rPr>
        <w:t xml:space="preserve"> assinada pelos profissionais indicados nos itens anteriores, autorizando a sua indicação para compor a equipe, </w:t>
      </w:r>
      <w:r w:rsidRPr="009C3F6C">
        <w:rPr>
          <w:rFonts w:ascii="Tahoma" w:hAnsi="Tahoma" w:cs="Tahoma"/>
          <w:b/>
          <w:bCs/>
          <w:sz w:val="18"/>
          <w:szCs w:val="18"/>
          <w:highlight w:val="yellow"/>
        </w:rPr>
        <w:t>com firma reconhecida em cartório competente, ou com assinatura eletrônica qualificada</w:t>
      </w:r>
      <w:r w:rsidRPr="009C3F6C">
        <w:rPr>
          <w:rFonts w:ascii="Tahoma" w:hAnsi="Tahoma" w:cs="Tahoma"/>
          <w:sz w:val="18"/>
          <w:szCs w:val="18"/>
        </w:rPr>
        <w:t xml:space="preserve">; </w:t>
      </w:r>
    </w:p>
    <w:p w14:paraId="2A211AAF" w14:textId="77777777" w:rsidR="00344294" w:rsidRDefault="00344294" w:rsidP="00344294">
      <w:pPr>
        <w:pStyle w:val="Nivel5"/>
        <w:ind w:left="851" w:firstLine="0"/>
        <w:rPr>
          <w:rFonts w:ascii="Tahoma" w:hAnsi="Tahoma" w:cs="Tahoma"/>
          <w:b/>
          <w:bCs/>
          <w:sz w:val="18"/>
          <w:szCs w:val="18"/>
        </w:rPr>
      </w:pPr>
      <w:bookmarkStart w:id="41" w:name="_Ref161337774"/>
      <w:r w:rsidRPr="009C3F6C">
        <w:rPr>
          <w:rFonts w:ascii="Tahoma" w:hAnsi="Tahoma" w:cs="Tahoma"/>
          <w:sz w:val="18"/>
          <w:szCs w:val="18"/>
        </w:rPr>
        <w:t xml:space="preserve">Comprovação de que possui em seu quadro permanente, na data prevista para entrega da proposta, profissional técnico qualificado com formação em Engenharia Civil ou Arquitetura e Urbanismo, detentor de </w:t>
      </w:r>
      <w:r w:rsidRPr="009C3F6C">
        <w:rPr>
          <w:rFonts w:ascii="Tahoma" w:hAnsi="Tahoma" w:cs="Tahoma"/>
          <w:b/>
          <w:bCs/>
          <w:sz w:val="18"/>
          <w:szCs w:val="18"/>
        </w:rPr>
        <w:t>atestado de responsabilidade técnica por execução de obra ou serviço de características semelhantes ao objeto da licitação.</w:t>
      </w:r>
      <w:bookmarkEnd w:id="41"/>
    </w:p>
    <w:p w14:paraId="530977C7" w14:textId="7DBA9ACF" w:rsidR="00344294" w:rsidRDefault="00344294" w:rsidP="00344294">
      <w:pPr>
        <w:pStyle w:val="Nivel4"/>
        <w:rPr>
          <w:rFonts w:ascii="Tahoma" w:hAnsi="Tahoma" w:cs="Tahoma"/>
          <w:sz w:val="18"/>
          <w:szCs w:val="18"/>
        </w:rPr>
      </w:pPr>
      <w:r w:rsidRPr="009C3F6C">
        <w:rPr>
          <w:rFonts w:ascii="Tahoma" w:hAnsi="Tahoma" w:cs="Tahoma"/>
          <w:sz w:val="18"/>
          <w:szCs w:val="18"/>
        </w:rPr>
        <w:t>A comprovação de que o(s) profissional(ais) de nível superior referido(s) n</w:t>
      </w:r>
      <w:r>
        <w:rPr>
          <w:rFonts w:ascii="Tahoma" w:hAnsi="Tahoma" w:cs="Tahoma"/>
          <w:sz w:val="18"/>
          <w:szCs w:val="18"/>
        </w:rPr>
        <w:t xml:space="preserve">o item </w:t>
      </w:r>
      <w:r w:rsidRPr="00FE4425">
        <w:rPr>
          <w:rFonts w:ascii="Tahoma" w:hAnsi="Tahoma" w:cs="Tahoma"/>
          <w:b/>
          <w:bCs/>
          <w:sz w:val="18"/>
          <w:szCs w:val="18"/>
        </w:rPr>
        <w:fldChar w:fldCharType="begin"/>
      </w:r>
      <w:r w:rsidRPr="00FE4425">
        <w:rPr>
          <w:rFonts w:ascii="Tahoma" w:hAnsi="Tahoma" w:cs="Tahoma"/>
          <w:b/>
          <w:bCs/>
          <w:sz w:val="18"/>
          <w:szCs w:val="18"/>
        </w:rPr>
        <w:instrText xml:space="preserve"> REF _Ref161337774 \r \h </w:instrText>
      </w:r>
      <w:r>
        <w:rPr>
          <w:rFonts w:ascii="Tahoma" w:hAnsi="Tahoma" w:cs="Tahoma"/>
          <w:b/>
          <w:bCs/>
          <w:sz w:val="18"/>
          <w:szCs w:val="18"/>
        </w:rPr>
        <w:instrText xml:space="preserve"> \* MERGEFORMAT </w:instrText>
      </w:r>
      <w:r w:rsidRPr="00FE4425">
        <w:rPr>
          <w:rFonts w:ascii="Tahoma" w:hAnsi="Tahoma" w:cs="Tahoma"/>
          <w:b/>
          <w:bCs/>
          <w:sz w:val="18"/>
          <w:szCs w:val="18"/>
        </w:rPr>
      </w:r>
      <w:r w:rsidRPr="00FE4425">
        <w:rPr>
          <w:rFonts w:ascii="Tahoma" w:hAnsi="Tahoma" w:cs="Tahoma"/>
          <w:b/>
          <w:bCs/>
          <w:sz w:val="18"/>
          <w:szCs w:val="18"/>
        </w:rPr>
        <w:fldChar w:fldCharType="separate"/>
      </w:r>
      <w:r w:rsidRPr="00FE4425">
        <w:rPr>
          <w:rFonts w:ascii="Tahoma" w:hAnsi="Tahoma" w:cs="Tahoma"/>
          <w:b/>
          <w:bCs/>
          <w:sz w:val="18"/>
          <w:szCs w:val="18"/>
        </w:rPr>
        <w:t>7.</w:t>
      </w:r>
      <w:r w:rsidR="00C36566">
        <w:rPr>
          <w:rFonts w:ascii="Tahoma" w:hAnsi="Tahoma" w:cs="Tahoma"/>
          <w:b/>
          <w:bCs/>
          <w:sz w:val="18"/>
          <w:szCs w:val="18"/>
        </w:rPr>
        <w:t>5</w:t>
      </w:r>
      <w:r w:rsidRPr="00FE4425">
        <w:rPr>
          <w:rFonts w:ascii="Tahoma" w:hAnsi="Tahoma" w:cs="Tahoma"/>
          <w:b/>
          <w:bCs/>
          <w:sz w:val="18"/>
          <w:szCs w:val="18"/>
        </w:rPr>
        <w:t>.2.2.4</w:t>
      </w:r>
      <w:r w:rsidRPr="00FE4425">
        <w:rPr>
          <w:rFonts w:ascii="Tahoma" w:hAnsi="Tahoma" w:cs="Tahoma"/>
          <w:b/>
          <w:bCs/>
          <w:sz w:val="18"/>
          <w:szCs w:val="18"/>
        </w:rPr>
        <w:fldChar w:fldCharType="end"/>
      </w:r>
      <w:r>
        <w:rPr>
          <w:rFonts w:ascii="Tahoma" w:hAnsi="Tahoma" w:cs="Tahoma"/>
          <w:sz w:val="18"/>
          <w:szCs w:val="18"/>
        </w:rPr>
        <w:t xml:space="preserve"> </w:t>
      </w:r>
      <w:r w:rsidRPr="009C3F6C">
        <w:rPr>
          <w:rFonts w:ascii="Tahoma" w:hAnsi="Tahoma" w:cs="Tahoma"/>
          <w:sz w:val="18"/>
          <w:szCs w:val="18"/>
        </w:rPr>
        <w:t xml:space="preserve">pertence(m) ao quadro permanente da empresa e/ou tem vínculo contratual, </w:t>
      </w:r>
      <w:r w:rsidRPr="00FE4425">
        <w:rPr>
          <w:rFonts w:ascii="Tahoma" w:hAnsi="Tahoma" w:cs="Tahoma"/>
          <w:b/>
          <w:bCs/>
          <w:sz w:val="18"/>
          <w:szCs w:val="18"/>
        </w:rPr>
        <w:t>deverá ser feita mediante apresentação do contrato de prestação de serviços</w:t>
      </w:r>
      <w:r w:rsidRPr="009C3F6C">
        <w:rPr>
          <w:rFonts w:ascii="Tahoma" w:hAnsi="Tahoma" w:cs="Tahoma"/>
          <w:sz w:val="18"/>
          <w:szCs w:val="18"/>
        </w:rPr>
        <w:t xml:space="preserve"> celebrado de acordo com a legislação civil comum, ou com </w:t>
      </w:r>
      <w:r w:rsidRPr="00FE4425">
        <w:rPr>
          <w:rFonts w:ascii="Tahoma" w:hAnsi="Tahoma" w:cs="Tahoma"/>
          <w:b/>
          <w:bCs/>
          <w:sz w:val="18"/>
          <w:szCs w:val="18"/>
        </w:rPr>
        <w:t>declaração de compromisso de vinculação contratual futura</w:t>
      </w:r>
      <w:r w:rsidRPr="009C3F6C">
        <w:rPr>
          <w:rFonts w:ascii="Tahoma" w:hAnsi="Tahoma" w:cs="Tahoma"/>
          <w:sz w:val="18"/>
          <w:szCs w:val="18"/>
        </w:rPr>
        <w:t xml:space="preserve">, caso o licitante se sagre vencedor desta licitação, ou que esteja vinculado como </w:t>
      </w:r>
      <w:r w:rsidRPr="00FE4425">
        <w:rPr>
          <w:rFonts w:ascii="Tahoma" w:hAnsi="Tahoma" w:cs="Tahoma"/>
          <w:b/>
          <w:bCs/>
          <w:sz w:val="18"/>
          <w:szCs w:val="18"/>
        </w:rPr>
        <w:t>responsável técnico da licitante no conselho competente</w:t>
      </w:r>
      <w:r w:rsidRPr="009C3F6C">
        <w:rPr>
          <w:rFonts w:ascii="Tahoma" w:hAnsi="Tahoma" w:cs="Tahoma"/>
          <w:sz w:val="18"/>
          <w:szCs w:val="18"/>
        </w:rPr>
        <w:t xml:space="preserve"> ou que tenha </w:t>
      </w:r>
      <w:r w:rsidRPr="00FE4425">
        <w:rPr>
          <w:rFonts w:ascii="Tahoma" w:hAnsi="Tahoma" w:cs="Tahoma"/>
          <w:b/>
          <w:bCs/>
          <w:sz w:val="18"/>
          <w:szCs w:val="18"/>
        </w:rPr>
        <w:t>vínculo trabalhista ou seja sócio-gerente, diretor ou dirigente da licitante.</w:t>
      </w:r>
      <w:r w:rsidRPr="009C3F6C">
        <w:rPr>
          <w:rFonts w:ascii="Tahoma" w:hAnsi="Tahoma" w:cs="Tahoma"/>
          <w:sz w:val="18"/>
          <w:szCs w:val="18"/>
        </w:rPr>
        <w:t xml:space="preserve">  </w:t>
      </w:r>
    </w:p>
    <w:p w14:paraId="2D44DCB8" w14:textId="6312E757" w:rsidR="00344294" w:rsidRPr="00FE4425" w:rsidRDefault="00344294" w:rsidP="00344294">
      <w:pPr>
        <w:pStyle w:val="Nivel5"/>
        <w:ind w:left="851" w:firstLine="0"/>
        <w:rPr>
          <w:rFonts w:ascii="Tahoma" w:hAnsi="Tahoma" w:cs="Tahoma"/>
          <w:b/>
          <w:bCs/>
          <w:sz w:val="18"/>
          <w:szCs w:val="18"/>
        </w:rPr>
      </w:pPr>
      <w:r w:rsidRPr="00FE4425">
        <w:rPr>
          <w:rFonts w:ascii="Tahoma" w:hAnsi="Tahoma" w:cs="Tahoma"/>
          <w:sz w:val="18"/>
          <w:szCs w:val="18"/>
        </w:rPr>
        <w:t xml:space="preserve">Nos casos em que o(a) profissional de nível superior a ser indicado para responsabilizar-se pela possível execução do objeto desta licitação (caso seja vencedora) esteja vinculado como responsável técnico da licitante no conselho competente, dispensar-se-á a apresentação do item </w:t>
      </w:r>
      <w:r w:rsidRPr="00FE4425">
        <w:rPr>
          <w:rFonts w:ascii="Tahoma" w:hAnsi="Tahoma" w:cs="Tahoma"/>
          <w:b/>
          <w:bCs/>
          <w:sz w:val="18"/>
          <w:szCs w:val="18"/>
        </w:rPr>
        <w:fldChar w:fldCharType="begin"/>
      </w:r>
      <w:r w:rsidRPr="00FE4425">
        <w:rPr>
          <w:rFonts w:ascii="Tahoma" w:hAnsi="Tahoma" w:cs="Tahoma"/>
          <w:b/>
          <w:bCs/>
          <w:sz w:val="18"/>
          <w:szCs w:val="18"/>
        </w:rPr>
        <w:instrText xml:space="preserve"> REF _Ref161337774 \r \h </w:instrText>
      </w:r>
      <w:r>
        <w:rPr>
          <w:rFonts w:ascii="Tahoma" w:hAnsi="Tahoma" w:cs="Tahoma"/>
          <w:b/>
          <w:bCs/>
          <w:sz w:val="18"/>
          <w:szCs w:val="18"/>
        </w:rPr>
        <w:instrText xml:space="preserve"> \* MERGEFORMAT </w:instrText>
      </w:r>
      <w:r w:rsidRPr="00FE4425">
        <w:rPr>
          <w:rFonts w:ascii="Tahoma" w:hAnsi="Tahoma" w:cs="Tahoma"/>
          <w:b/>
          <w:bCs/>
          <w:sz w:val="18"/>
          <w:szCs w:val="18"/>
        </w:rPr>
      </w:r>
      <w:r w:rsidRPr="00FE4425">
        <w:rPr>
          <w:rFonts w:ascii="Tahoma" w:hAnsi="Tahoma" w:cs="Tahoma"/>
          <w:b/>
          <w:bCs/>
          <w:sz w:val="18"/>
          <w:szCs w:val="18"/>
        </w:rPr>
        <w:fldChar w:fldCharType="separate"/>
      </w:r>
      <w:r w:rsidRPr="00FE4425">
        <w:rPr>
          <w:rFonts w:ascii="Tahoma" w:hAnsi="Tahoma" w:cs="Tahoma"/>
          <w:b/>
          <w:bCs/>
          <w:sz w:val="18"/>
          <w:szCs w:val="18"/>
        </w:rPr>
        <w:t>7.</w:t>
      </w:r>
      <w:r w:rsidR="00C36566">
        <w:rPr>
          <w:rFonts w:ascii="Tahoma" w:hAnsi="Tahoma" w:cs="Tahoma"/>
          <w:b/>
          <w:bCs/>
          <w:sz w:val="18"/>
          <w:szCs w:val="18"/>
        </w:rPr>
        <w:t>5</w:t>
      </w:r>
      <w:r w:rsidRPr="00FE4425">
        <w:rPr>
          <w:rFonts w:ascii="Tahoma" w:hAnsi="Tahoma" w:cs="Tahoma"/>
          <w:b/>
          <w:bCs/>
          <w:sz w:val="18"/>
          <w:szCs w:val="18"/>
        </w:rPr>
        <w:t>.2.2.4</w:t>
      </w:r>
      <w:r w:rsidRPr="00FE4425">
        <w:rPr>
          <w:rFonts w:ascii="Tahoma" w:hAnsi="Tahoma" w:cs="Tahoma"/>
          <w:b/>
          <w:bCs/>
          <w:sz w:val="18"/>
          <w:szCs w:val="18"/>
        </w:rPr>
        <w:fldChar w:fldCharType="end"/>
      </w:r>
      <w:r>
        <w:rPr>
          <w:rFonts w:ascii="Tahoma" w:hAnsi="Tahoma" w:cs="Tahoma"/>
          <w:sz w:val="18"/>
          <w:szCs w:val="18"/>
        </w:rPr>
        <w:t xml:space="preserve"> </w:t>
      </w:r>
      <w:r w:rsidRPr="00FE4425">
        <w:rPr>
          <w:rFonts w:ascii="Tahoma" w:hAnsi="Tahoma" w:cs="Tahoma"/>
          <w:sz w:val="18"/>
          <w:szCs w:val="18"/>
        </w:rPr>
        <w:t>relativo ao referido(a) profissional.</w:t>
      </w:r>
    </w:p>
    <w:p w14:paraId="45D44700" w14:textId="648826D7" w:rsidR="00344294" w:rsidRPr="00FE4425" w:rsidRDefault="00344294" w:rsidP="00344294">
      <w:pPr>
        <w:pStyle w:val="Nivel5"/>
        <w:ind w:left="851" w:firstLine="0"/>
        <w:rPr>
          <w:rFonts w:ascii="Tahoma" w:hAnsi="Tahoma" w:cs="Tahoma"/>
          <w:b/>
          <w:bCs/>
          <w:sz w:val="18"/>
          <w:szCs w:val="18"/>
        </w:rPr>
      </w:pPr>
      <w:r w:rsidRPr="00FE4425">
        <w:rPr>
          <w:rFonts w:ascii="Tahoma" w:hAnsi="Tahoma" w:cs="Tahoma"/>
          <w:sz w:val="18"/>
          <w:szCs w:val="18"/>
        </w:rPr>
        <w:t xml:space="preserve">Nos casos em que o(a) profissional a responsabilizar-se pela possível execução do objeto for o próprio responsável legal pela empresa, dispensar-se-á a apresentação do item </w:t>
      </w:r>
      <w:r w:rsidRPr="00FE4425">
        <w:rPr>
          <w:rFonts w:ascii="Tahoma" w:hAnsi="Tahoma" w:cs="Tahoma"/>
          <w:b/>
          <w:bCs/>
          <w:sz w:val="18"/>
          <w:szCs w:val="18"/>
        </w:rPr>
        <w:fldChar w:fldCharType="begin"/>
      </w:r>
      <w:r w:rsidRPr="00FE4425">
        <w:rPr>
          <w:rFonts w:ascii="Tahoma" w:hAnsi="Tahoma" w:cs="Tahoma"/>
          <w:b/>
          <w:bCs/>
          <w:sz w:val="18"/>
          <w:szCs w:val="18"/>
        </w:rPr>
        <w:instrText xml:space="preserve"> REF _Ref161337774 \r \h </w:instrText>
      </w:r>
      <w:r>
        <w:rPr>
          <w:rFonts w:ascii="Tahoma" w:hAnsi="Tahoma" w:cs="Tahoma"/>
          <w:b/>
          <w:bCs/>
          <w:sz w:val="18"/>
          <w:szCs w:val="18"/>
        </w:rPr>
        <w:instrText xml:space="preserve"> \* MERGEFORMAT </w:instrText>
      </w:r>
      <w:r w:rsidRPr="00FE4425">
        <w:rPr>
          <w:rFonts w:ascii="Tahoma" w:hAnsi="Tahoma" w:cs="Tahoma"/>
          <w:b/>
          <w:bCs/>
          <w:sz w:val="18"/>
          <w:szCs w:val="18"/>
        </w:rPr>
      </w:r>
      <w:r w:rsidRPr="00FE4425">
        <w:rPr>
          <w:rFonts w:ascii="Tahoma" w:hAnsi="Tahoma" w:cs="Tahoma"/>
          <w:b/>
          <w:bCs/>
          <w:sz w:val="18"/>
          <w:szCs w:val="18"/>
        </w:rPr>
        <w:fldChar w:fldCharType="separate"/>
      </w:r>
      <w:r w:rsidRPr="00FE4425">
        <w:rPr>
          <w:rFonts w:ascii="Tahoma" w:hAnsi="Tahoma" w:cs="Tahoma"/>
          <w:b/>
          <w:bCs/>
          <w:sz w:val="18"/>
          <w:szCs w:val="18"/>
        </w:rPr>
        <w:t>7.</w:t>
      </w:r>
      <w:r w:rsidR="00C36566">
        <w:rPr>
          <w:rFonts w:ascii="Tahoma" w:hAnsi="Tahoma" w:cs="Tahoma"/>
          <w:b/>
          <w:bCs/>
          <w:sz w:val="18"/>
          <w:szCs w:val="18"/>
        </w:rPr>
        <w:t>5</w:t>
      </w:r>
      <w:r w:rsidRPr="00FE4425">
        <w:rPr>
          <w:rFonts w:ascii="Tahoma" w:hAnsi="Tahoma" w:cs="Tahoma"/>
          <w:b/>
          <w:bCs/>
          <w:sz w:val="18"/>
          <w:szCs w:val="18"/>
        </w:rPr>
        <w:t>.2.2.4</w:t>
      </w:r>
      <w:r w:rsidRPr="00FE4425">
        <w:rPr>
          <w:rFonts w:ascii="Tahoma" w:hAnsi="Tahoma" w:cs="Tahoma"/>
          <w:b/>
          <w:bCs/>
          <w:sz w:val="18"/>
          <w:szCs w:val="18"/>
        </w:rPr>
        <w:fldChar w:fldCharType="end"/>
      </w:r>
      <w:r>
        <w:rPr>
          <w:rFonts w:ascii="Tahoma" w:hAnsi="Tahoma" w:cs="Tahoma"/>
          <w:sz w:val="18"/>
          <w:szCs w:val="18"/>
        </w:rPr>
        <w:t xml:space="preserve"> </w:t>
      </w:r>
      <w:r w:rsidRPr="00FE4425">
        <w:rPr>
          <w:rFonts w:ascii="Tahoma" w:hAnsi="Tahoma" w:cs="Tahoma"/>
          <w:sz w:val="18"/>
          <w:szCs w:val="18"/>
        </w:rPr>
        <w:t xml:space="preserve">relativo ao referido(a) profissional.   </w:t>
      </w:r>
    </w:p>
    <w:p w14:paraId="7BB4A1C3" w14:textId="77777777" w:rsidR="00344294" w:rsidRDefault="00344294" w:rsidP="00344294">
      <w:pPr>
        <w:pStyle w:val="Nivel4"/>
        <w:rPr>
          <w:rFonts w:ascii="Tahoma" w:hAnsi="Tahoma" w:cs="Tahoma"/>
          <w:sz w:val="18"/>
          <w:szCs w:val="18"/>
        </w:rPr>
      </w:pPr>
      <w:r w:rsidRPr="00F653CB">
        <w:rPr>
          <w:rFonts w:ascii="Tahoma" w:hAnsi="Tahoma" w:cs="Tahoma"/>
          <w:sz w:val="18"/>
          <w:szCs w:val="18"/>
        </w:rPr>
        <w:t xml:space="preserve">No decorrer da execução do objeto, os profissionais de que trata este subitem poderão ser substituídos, nos termos do artigo </w:t>
      </w:r>
      <w:r>
        <w:rPr>
          <w:rFonts w:ascii="Tahoma" w:hAnsi="Tahoma" w:cs="Tahoma"/>
          <w:sz w:val="18"/>
          <w:szCs w:val="18"/>
        </w:rPr>
        <w:t>67</w:t>
      </w:r>
      <w:r w:rsidRPr="00F653CB">
        <w:rPr>
          <w:rFonts w:ascii="Tahoma" w:hAnsi="Tahoma" w:cs="Tahoma"/>
          <w:sz w:val="18"/>
          <w:szCs w:val="18"/>
        </w:rPr>
        <w:t>, §</w:t>
      </w:r>
      <w:r>
        <w:rPr>
          <w:rFonts w:ascii="Tahoma" w:hAnsi="Tahoma" w:cs="Tahoma"/>
          <w:sz w:val="18"/>
          <w:szCs w:val="18"/>
        </w:rPr>
        <w:t>6º</w:t>
      </w:r>
      <w:r w:rsidRPr="00F653CB">
        <w:rPr>
          <w:rFonts w:ascii="Tahoma" w:hAnsi="Tahoma" w:cs="Tahoma"/>
          <w:sz w:val="18"/>
          <w:szCs w:val="18"/>
        </w:rPr>
        <w:t xml:space="preserve">, da Lei n° </w:t>
      </w:r>
      <w:r>
        <w:rPr>
          <w:rFonts w:ascii="Tahoma" w:hAnsi="Tahoma" w:cs="Tahoma"/>
          <w:sz w:val="18"/>
          <w:szCs w:val="18"/>
        </w:rPr>
        <w:t xml:space="preserve">14.133/202, </w:t>
      </w:r>
      <w:r w:rsidRPr="00F653CB">
        <w:rPr>
          <w:rFonts w:ascii="Tahoma" w:hAnsi="Tahoma" w:cs="Tahoma"/>
          <w:sz w:val="18"/>
          <w:szCs w:val="18"/>
        </w:rPr>
        <w:t>por profissionais de experiência equivalente ou superior, desde que a substituição seja aprovada pela Administração.</w:t>
      </w:r>
    </w:p>
    <w:p w14:paraId="5BAEC314" w14:textId="77777777" w:rsidR="00344294" w:rsidRDefault="00344294" w:rsidP="00344294">
      <w:pPr>
        <w:pStyle w:val="Nivel3"/>
        <w:spacing w:line="240" w:lineRule="auto"/>
        <w:rPr>
          <w:rFonts w:ascii="Tahoma" w:hAnsi="Tahoma" w:cs="Tahoma"/>
          <w:sz w:val="18"/>
          <w:szCs w:val="18"/>
        </w:rPr>
      </w:pPr>
      <w:r w:rsidRPr="00F653CB">
        <w:rPr>
          <w:rFonts w:ascii="Tahoma" w:hAnsi="Tahoma" w:cs="Tahoma"/>
          <w:sz w:val="18"/>
          <w:szCs w:val="18"/>
        </w:rPr>
        <w:lastRenderedPageBreak/>
        <w:t xml:space="preserve">A </w:t>
      </w:r>
      <w:r w:rsidRPr="00F653CB">
        <w:rPr>
          <w:rFonts w:ascii="Tahoma" w:hAnsi="Tahoma" w:cs="Tahoma"/>
          <w:b/>
          <w:bCs/>
          <w:sz w:val="18"/>
          <w:szCs w:val="18"/>
        </w:rPr>
        <w:t>Comprovação da capacitação técnico-profissional</w:t>
      </w:r>
      <w:r w:rsidRPr="00F653CB">
        <w:rPr>
          <w:rFonts w:ascii="Tahoma" w:hAnsi="Tahoma" w:cs="Tahoma"/>
          <w:sz w:val="18"/>
          <w:szCs w:val="18"/>
        </w:rPr>
        <w:t>, se dará mediante apresentação de Certidão de Acervo Técnico – CAT, expedida pelo CREA ou CAU da região pertinente, nos termos da legislação aplicável, em nome do(s) responsável(</w:t>
      </w:r>
      <w:proofErr w:type="spellStart"/>
      <w:r w:rsidRPr="00F653CB">
        <w:rPr>
          <w:rFonts w:ascii="Tahoma" w:hAnsi="Tahoma" w:cs="Tahoma"/>
          <w:sz w:val="18"/>
          <w:szCs w:val="18"/>
        </w:rPr>
        <w:t>is</w:t>
      </w:r>
      <w:proofErr w:type="spellEnd"/>
      <w:r w:rsidRPr="00F653CB">
        <w:rPr>
          <w:rFonts w:ascii="Tahoma" w:hAnsi="Tahoma" w:cs="Tahoma"/>
          <w:sz w:val="18"/>
          <w:szCs w:val="18"/>
        </w:rPr>
        <w:t xml:space="preserve">) técnico(s) e/ou membros da equipe técnica que participarão da obra, que demonstre a Anotação de Responsabilidade Técnica - ART ou o Registro de Responsabilidade Técnica - RRT, relativo à execução dos serviços </w:t>
      </w:r>
      <w:proofErr w:type="spellStart"/>
      <w:r w:rsidRPr="00F653CB">
        <w:rPr>
          <w:rFonts w:ascii="Tahoma" w:hAnsi="Tahoma" w:cs="Tahoma"/>
          <w:sz w:val="18"/>
          <w:szCs w:val="18"/>
        </w:rPr>
        <w:t>serviços</w:t>
      </w:r>
      <w:proofErr w:type="spellEnd"/>
      <w:r w:rsidRPr="00F653CB">
        <w:rPr>
          <w:rFonts w:ascii="Tahoma" w:hAnsi="Tahoma" w:cs="Tahoma"/>
          <w:sz w:val="18"/>
          <w:szCs w:val="18"/>
        </w:rPr>
        <w:t xml:space="preserve"> similares de complexidade tecnológica e operacional equivalente ou superior, bem como documentos comprobatórios emitidos na forma do </w:t>
      </w:r>
      <w:hyperlink r:id="rId40" w:anchor="art88%C2%A73" w:history="1">
        <w:r w:rsidRPr="00F653CB">
          <w:rPr>
            <w:rStyle w:val="Hyperlink"/>
            <w:rFonts w:ascii="Tahoma" w:hAnsi="Tahoma" w:cs="Tahoma"/>
            <w:sz w:val="18"/>
            <w:szCs w:val="18"/>
          </w:rPr>
          <w:t>§ 3º do art. 88</w:t>
        </w:r>
        <w:r>
          <w:rPr>
            <w:rStyle w:val="Hyperlink"/>
            <w:rFonts w:ascii="Tahoma" w:hAnsi="Tahoma" w:cs="Tahoma"/>
            <w:sz w:val="18"/>
            <w:szCs w:val="18"/>
          </w:rPr>
          <w:t xml:space="preserve"> da Lei 14.133/2021</w:t>
        </w:r>
        <w:r w:rsidRPr="00F653CB">
          <w:rPr>
            <w:rStyle w:val="Hyperlink"/>
            <w:rFonts w:ascii="Tahoma" w:hAnsi="Tahoma" w:cs="Tahoma"/>
            <w:sz w:val="18"/>
            <w:szCs w:val="18"/>
          </w:rPr>
          <w:t>;</w:t>
        </w:r>
      </w:hyperlink>
    </w:p>
    <w:p w14:paraId="67F4465E" w14:textId="3C56C13B" w:rsidR="00997B52" w:rsidRPr="00344294" w:rsidRDefault="00344294" w:rsidP="00997B52">
      <w:pPr>
        <w:pStyle w:val="Nivel2"/>
        <w:rPr>
          <w:rFonts w:ascii="Tahoma" w:hAnsi="Tahoma" w:cs="Tahoma"/>
          <w:b/>
          <w:bCs/>
          <w:sz w:val="18"/>
          <w:szCs w:val="18"/>
        </w:rPr>
      </w:pPr>
      <w:r w:rsidRPr="00344294">
        <w:rPr>
          <w:rFonts w:ascii="Tahoma" w:hAnsi="Tahoma" w:cs="Tahoma"/>
          <w:b/>
          <w:bCs/>
          <w:sz w:val="18"/>
          <w:szCs w:val="18"/>
        </w:rPr>
        <w:t>HABILITAÇÕES FISCAL, SOCIAL E TRABALHISTA</w:t>
      </w:r>
    </w:p>
    <w:p w14:paraId="167CEDF9" w14:textId="77777777" w:rsidR="00A27473" w:rsidRPr="00A27473" w:rsidRDefault="00997B52" w:rsidP="00A27473">
      <w:pPr>
        <w:pStyle w:val="Nivel3"/>
        <w:spacing w:line="240" w:lineRule="auto"/>
        <w:rPr>
          <w:rFonts w:ascii="Tahoma" w:hAnsi="Tahoma" w:cs="Tahoma"/>
          <w:sz w:val="18"/>
          <w:szCs w:val="18"/>
        </w:rPr>
      </w:pPr>
      <w:r w:rsidRPr="00A27473">
        <w:rPr>
          <w:rFonts w:ascii="Tahoma" w:hAnsi="Tahoma" w:cs="Tahoma"/>
          <w:sz w:val="18"/>
          <w:szCs w:val="18"/>
        </w:rPr>
        <w:t>Prova de inscrição no Cadastro Nacional da Pessoa Jurídica (</w:t>
      </w:r>
      <w:r w:rsidRPr="005263B8">
        <w:rPr>
          <w:rFonts w:ascii="Tahoma" w:hAnsi="Tahoma" w:cs="Tahoma"/>
          <w:b/>
          <w:bCs/>
          <w:sz w:val="18"/>
          <w:szCs w:val="18"/>
        </w:rPr>
        <w:t>CNPJ</w:t>
      </w:r>
      <w:r w:rsidRPr="00A27473">
        <w:rPr>
          <w:rFonts w:ascii="Tahoma" w:hAnsi="Tahoma" w:cs="Tahoma"/>
          <w:sz w:val="18"/>
          <w:szCs w:val="18"/>
        </w:rPr>
        <w:t>).</w:t>
      </w:r>
    </w:p>
    <w:p w14:paraId="46B1DA82" w14:textId="35AEB9A9" w:rsidR="00A27473" w:rsidRDefault="00A27473" w:rsidP="00A27473">
      <w:pPr>
        <w:pStyle w:val="Nivel3"/>
        <w:spacing w:line="240" w:lineRule="auto"/>
        <w:rPr>
          <w:rFonts w:ascii="Tahoma" w:hAnsi="Tahoma" w:cs="Tahoma"/>
          <w:sz w:val="18"/>
          <w:szCs w:val="18"/>
        </w:rPr>
      </w:pPr>
      <w:r w:rsidRPr="005263B8">
        <w:rPr>
          <w:rFonts w:ascii="Tahoma" w:hAnsi="Tahoma" w:cs="Tahoma"/>
          <w:b/>
          <w:bCs/>
          <w:sz w:val="18"/>
          <w:szCs w:val="18"/>
        </w:rPr>
        <w:t xml:space="preserve">Inscrição </w:t>
      </w:r>
      <w:r w:rsidRPr="00A27473">
        <w:rPr>
          <w:rFonts w:ascii="Tahoma" w:hAnsi="Tahoma" w:cs="Tahoma"/>
          <w:sz w:val="18"/>
          <w:szCs w:val="18"/>
        </w:rPr>
        <w:t xml:space="preserve">no cadastro de contribuintes </w:t>
      </w:r>
      <w:r w:rsidRPr="005263B8">
        <w:rPr>
          <w:rFonts w:ascii="Tahoma" w:hAnsi="Tahoma" w:cs="Tahoma"/>
          <w:b/>
          <w:bCs/>
          <w:sz w:val="18"/>
          <w:szCs w:val="18"/>
        </w:rPr>
        <w:t>estadual e/ou municipal</w:t>
      </w:r>
      <w:r w:rsidRPr="00A27473">
        <w:rPr>
          <w:rFonts w:ascii="Tahoma" w:hAnsi="Tahoma" w:cs="Tahoma"/>
          <w:sz w:val="18"/>
          <w:szCs w:val="18"/>
        </w:rPr>
        <w:t xml:space="preserve">, </w:t>
      </w:r>
      <w:r w:rsidRPr="005263B8">
        <w:rPr>
          <w:rFonts w:ascii="Tahoma" w:hAnsi="Tahoma" w:cs="Tahoma"/>
          <w:b/>
          <w:bCs/>
          <w:sz w:val="18"/>
          <w:szCs w:val="18"/>
        </w:rPr>
        <w:t>se houver</w:t>
      </w:r>
      <w:r w:rsidRPr="00A27473">
        <w:rPr>
          <w:rFonts w:ascii="Tahoma" w:hAnsi="Tahoma" w:cs="Tahoma"/>
          <w:sz w:val="18"/>
          <w:szCs w:val="18"/>
        </w:rPr>
        <w:t>, relativo ao domicílio ou sede do licitante, pertinente ao seu ramo de atividade e compatível com o objeto contratual;</w:t>
      </w:r>
      <w:bookmarkStart w:id="42" w:name="art68iii"/>
      <w:bookmarkEnd w:id="42"/>
    </w:p>
    <w:p w14:paraId="4D8073D0" w14:textId="5F86A8F8" w:rsidR="005263B8" w:rsidRPr="00A27473" w:rsidRDefault="005263B8" w:rsidP="005263B8">
      <w:pPr>
        <w:pStyle w:val="Nivel4"/>
      </w:pPr>
      <w:r>
        <w:t xml:space="preserve">A prova de inscrição específica no cadastro </w:t>
      </w:r>
      <w:r w:rsidRPr="00A27473">
        <w:rPr>
          <w:rFonts w:ascii="Tahoma" w:hAnsi="Tahoma" w:cs="Tahoma"/>
          <w:sz w:val="18"/>
          <w:szCs w:val="18"/>
        </w:rPr>
        <w:t>de contribuintes estadual e/ou municipal</w:t>
      </w:r>
      <w:r>
        <w:rPr>
          <w:rFonts w:ascii="Tahoma" w:hAnsi="Tahoma" w:cs="Tahoma"/>
          <w:sz w:val="18"/>
          <w:szCs w:val="18"/>
        </w:rPr>
        <w:t>, será suprida por outros documentos que conste o referido número.</w:t>
      </w:r>
    </w:p>
    <w:p w14:paraId="254C62D1" w14:textId="45C6C2DB" w:rsidR="00A27473" w:rsidRPr="00A27473" w:rsidRDefault="00A27473" w:rsidP="00A27473">
      <w:pPr>
        <w:pStyle w:val="Nivel3"/>
        <w:spacing w:line="240" w:lineRule="auto"/>
        <w:rPr>
          <w:rFonts w:ascii="Tahoma" w:hAnsi="Tahoma" w:cs="Tahoma"/>
          <w:sz w:val="18"/>
          <w:szCs w:val="18"/>
        </w:rPr>
      </w:pPr>
      <w:r w:rsidRPr="00997B52">
        <w:rPr>
          <w:rFonts w:ascii="Tahoma" w:hAnsi="Tahoma" w:cs="Tahoma"/>
          <w:sz w:val="18"/>
          <w:szCs w:val="18"/>
        </w:rPr>
        <w:t xml:space="preserve">Prova de </w:t>
      </w:r>
      <w:r w:rsidRPr="00540308">
        <w:rPr>
          <w:rFonts w:ascii="Tahoma" w:hAnsi="Tahoma" w:cs="Tahoma"/>
          <w:b/>
          <w:bCs/>
          <w:sz w:val="18"/>
          <w:szCs w:val="18"/>
        </w:rPr>
        <w:t>Regularidade perante a Fazenda federal, estadual e municipal</w:t>
      </w:r>
      <w:r w:rsidRPr="00A27473">
        <w:rPr>
          <w:rFonts w:ascii="Tahoma" w:hAnsi="Tahoma" w:cs="Tahoma"/>
          <w:sz w:val="18"/>
          <w:szCs w:val="18"/>
        </w:rPr>
        <w:t xml:space="preserve"> do domicílio ou sede do licitante, ou outra equivalente, na forma da lei;</w:t>
      </w:r>
      <w:bookmarkStart w:id="43" w:name="art68iv"/>
      <w:bookmarkEnd w:id="43"/>
    </w:p>
    <w:p w14:paraId="471344C2" w14:textId="5A668EC0" w:rsidR="00A27473" w:rsidRPr="00A27473" w:rsidRDefault="00A27473" w:rsidP="00A27473">
      <w:pPr>
        <w:pStyle w:val="Nivel3"/>
        <w:spacing w:line="240" w:lineRule="auto"/>
        <w:rPr>
          <w:rFonts w:ascii="Tahoma" w:hAnsi="Tahoma" w:cs="Tahoma"/>
          <w:sz w:val="18"/>
          <w:szCs w:val="18"/>
        </w:rPr>
      </w:pPr>
      <w:r w:rsidRPr="00997B52">
        <w:rPr>
          <w:rFonts w:ascii="Tahoma" w:hAnsi="Tahoma" w:cs="Tahoma"/>
          <w:sz w:val="18"/>
          <w:szCs w:val="18"/>
        </w:rPr>
        <w:t xml:space="preserve">Prova de </w:t>
      </w:r>
      <w:r w:rsidRPr="00540308">
        <w:rPr>
          <w:rFonts w:ascii="Tahoma" w:hAnsi="Tahoma" w:cs="Tahoma"/>
          <w:b/>
          <w:bCs/>
          <w:sz w:val="18"/>
          <w:szCs w:val="18"/>
        </w:rPr>
        <w:t>Regularidade relativa à Seguridade Social e ao FGTS</w:t>
      </w:r>
      <w:r w:rsidRPr="00A27473">
        <w:rPr>
          <w:rFonts w:ascii="Tahoma" w:hAnsi="Tahoma" w:cs="Tahoma"/>
          <w:sz w:val="18"/>
          <w:szCs w:val="18"/>
        </w:rPr>
        <w:t>, que demonstre cumprimento dos encargos sociais instituídos por lei;</w:t>
      </w:r>
      <w:bookmarkStart w:id="44" w:name="art68v"/>
      <w:bookmarkEnd w:id="44"/>
    </w:p>
    <w:p w14:paraId="165AD9AA" w14:textId="2B7F47B9" w:rsidR="00A27473" w:rsidRPr="00A27473" w:rsidRDefault="00A27473" w:rsidP="00A27473">
      <w:pPr>
        <w:pStyle w:val="Nivel3"/>
        <w:spacing w:line="240" w:lineRule="auto"/>
        <w:rPr>
          <w:rFonts w:ascii="Tahoma" w:hAnsi="Tahoma" w:cs="Tahoma"/>
          <w:sz w:val="18"/>
          <w:szCs w:val="18"/>
        </w:rPr>
      </w:pPr>
      <w:r w:rsidRPr="00997B52">
        <w:rPr>
          <w:rFonts w:ascii="Tahoma" w:hAnsi="Tahoma" w:cs="Tahoma"/>
          <w:sz w:val="18"/>
          <w:szCs w:val="18"/>
        </w:rPr>
        <w:t xml:space="preserve">Prova de </w:t>
      </w:r>
      <w:r w:rsidRPr="00540308">
        <w:rPr>
          <w:rFonts w:ascii="Tahoma" w:hAnsi="Tahoma" w:cs="Tahoma"/>
          <w:b/>
          <w:bCs/>
          <w:sz w:val="18"/>
          <w:szCs w:val="18"/>
        </w:rPr>
        <w:t>Regularidade perante a Justiça do Trabalho</w:t>
      </w:r>
      <w:r w:rsidRPr="00A27473">
        <w:rPr>
          <w:rFonts w:ascii="Tahoma" w:hAnsi="Tahoma" w:cs="Tahoma"/>
          <w:sz w:val="18"/>
          <w:szCs w:val="18"/>
        </w:rPr>
        <w:t>;</w:t>
      </w:r>
    </w:p>
    <w:p w14:paraId="74833FB4" w14:textId="16475A3E" w:rsidR="004C6174" w:rsidRPr="004C6174" w:rsidRDefault="00997B52" w:rsidP="004C6174">
      <w:pPr>
        <w:pStyle w:val="Nivel3"/>
        <w:spacing w:line="240" w:lineRule="auto"/>
        <w:rPr>
          <w:rFonts w:ascii="Tahoma" w:hAnsi="Tahoma" w:cs="Tahoma"/>
          <w:sz w:val="18"/>
          <w:szCs w:val="18"/>
        </w:rPr>
      </w:pPr>
      <w:r w:rsidRPr="00A27473">
        <w:rPr>
          <w:rFonts w:ascii="Tahoma" w:hAnsi="Tahoma" w:cs="Tahoma"/>
          <w:sz w:val="18"/>
          <w:szCs w:val="18"/>
        </w:rPr>
        <w:t>As microempresas e Empresas de Pequeno Porte deverão apresentar toda documentação exigida para efeito de comprovação de regularidade fiscal, mesmo que estas apresentem alguma restrição, conforme determina o artigo 43 da LC 123/2006, sob pena de serem declaradas inabilitadas.</w:t>
      </w:r>
    </w:p>
    <w:p w14:paraId="75162038" w14:textId="21027E97" w:rsidR="00344294" w:rsidRPr="00997B52" w:rsidRDefault="00344294" w:rsidP="00344294">
      <w:pPr>
        <w:pStyle w:val="Nivel2"/>
        <w:rPr>
          <w:rFonts w:ascii="Tahoma" w:hAnsi="Tahoma" w:cs="Tahoma"/>
          <w:b/>
          <w:bCs/>
          <w:sz w:val="18"/>
          <w:szCs w:val="18"/>
        </w:rPr>
      </w:pPr>
      <w:r>
        <w:rPr>
          <w:rFonts w:ascii="Tahoma" w:hAnsi="Tahoma" w:cs="Tahoma"/>
          <w:b/>
          <w:bCs/>
          <w:sz w:val="18"/>
          <w:szCs w:val="18"/>
        </w:rPr>
        <w:t>HABILITAÇÃO ECONÔMICO-FINANCEIRA</w:t>
      </w:r>
    </w:p>
    <w:p w14:paraId="5EB26BAE" w14:textId="52EA1F2A" w:rsidR="00344294" w:rsidRDefault="00344294" w:rsidP="00344294">
      <w:pPr>
        <w:pStyle w:val="Nivel3"/>
        <w:spacing w:line="240" w:lineRule="auto"/>
        <w:rPr>
          <w:rFonts w:ascii="Tahoma" w:hAnsi="Tahoma" w:cs="Tahoma"/>
          <w:sz w:val="18"/>
          <w:szCs w:val="18"/>
        </w:rPr>
      </w:pPr>
      <w:r w:rsidRPr="005A39A0">
        <w:rPr>
          <w:rFonts w:ascii="Tahoma" w:hAnsi="Tahoma" w:cs="Tahoma"/>
          <w:b/>
          <w:bCs/>
          <w:sz w:val="18"/>
          <w:szCs w:val="18"/>
        </w:rPr>
        <w:t>Balanço patrimonial</w:t>
      </w:r>
      <w:r w:rsidRPr="00344294">
        <w:rPr>
          <w:rFonts w:ascii="Tahoma" w:hAnsi="Tahoma" w:cs="Tahoma"/>
          <w:sz w:val="18"/>
          <w:szCs w:val="18"/>
        </w:rPr>
        <w:t>, demonstração de resultado de exercício e demais demonstrações contábeis dos 2 (dois) últimos exercícios sociais</w:t>
      </w:r>
      <w:r>
        <w:rPr>
          <w:rFonts w:ascii="Tahoma" w:hAnsi="Tahoma" w:cs="Tahoma"/>
          <w:sz w:val="18"/>
          <w:szCs w:val="18"/>
        </w:rPr>
        <w:t>;</w:t>
      </w:r>
    </w:p>
    <w:p w14:paraId="5FA8B18D" w14:textId="77777777" w:rsidR="003902D1" w:rsidRPr="003902D1" w:rsidRDefault="00344294" w:rsidP="003902D1">
      <w:pPr>
        <w:pStyle w:val="Nivel4"/>
        <w:rPr>
          <w:rFonts w:ascii="Tahoma" w:hAnsi="Tahoma" w:cs="Tahoma"/>
          <w:sz w:val="18"/>
          <w:szCs w:val="18"/>
        </w:rPr>
      </w:pPr>
      <w:r w:rsidRPr="00344294">
        <w:rPr>
          <w:rFonts w:ascii="Tahoma" w:hAnsi="Tahoma" w:cs="Tahoma"/>
          <w:color w:val="000000"/>
          <w:sz w:val="18"/>
          <w:szCs w:val="18"/>
        </w:rPr>
        <w:t xml:space="preserve">Os documentos referidos no </w:t>
      </w:r>
      <w:r>
        <w:rPr>
          <w:rFonts w:ascii="Tahoma" w:hAnsi="Tahoma" w:cs="Tahoma"/>
          <w:color w:val="000000"/>
          <w:sz w:val="18"/>
          <w:szCs w:val="18"/>
        </w:rPr>
        <w:t xml:space="preserve">item acima </w:t>
      </w:r>
      <w:r w:rsidRPr="00344294">
        <w:rPr>
          <w:rFonts w:ascii="Tahoma" w:hAnsi="Tahoma" w:cs="Tahoma"/>
          <w:color w:val="000000"/>
          <w:sz w:val="18"/>
          <w:szCs w:val="18"/>
        </w:rPr>
        <w:t>limitar-se-ão ao último exercício no caso de a pessoa jurídica ter sido constituída há menos de 2 (dois) anos.</w:t>
      </w:r>
    </w:p>
    <w:p w14:paraId="4BF2B4D2" w14:textId="77777777" w:rsidR="003902D1" w:rsidRDefault="003902D1" w:rsidP="003902D1">
      <w:pPr>
        <w:pStyle w:val="Nivel4"/>
        <w:rPr>
          <w:rFonts w:ascii="Tahoma" w:hAnsi="Tahoma" w:cs="Tahoma"/>
          <w:sz w:val="18"/>
          <w:szCs w:val="18"/>
        </w:rPr>
      </w:pPr>
      <w:r w:rsidRPr="003902D1">
        <w:rPr>
          <w:rFonts w:ascii="Tahoma" w:hAnsi="Tahoma" w:cs="Tahoma"/>
          <w:sz w:val="18"/>
          <w:szCs w:val="18"/>
        </w:rPr>
        <w:t>As empresas com menos de um exercício financeiro deverão apresentar Balanço de Abertura ou último Balanço Patrimonial levantado, conforme o caso.</w:t>
      </w:r>
    </w:p>
    <w:p w14:paraId="1E161F3C" w14:textId="77777777" w:rsidR="003902D1" w:rsidRPr="003902D1" w:rsidRDefault="003902D1" w:rsidP="003902D1">
      <w:pPr>
        <w:pStyle w:val="Nivel4"/>
        <w:rPr>
          <w:rFonts w:ascii="Tahoma" w:hAnsi="Tahoma" w:cs="Tahoma"/>
          <w:sz w:val="18"/>
          <w:szCs w:val="18"/>
        </w:rPr>
      </w:pPr>
      <w:r w:rsidRPr="003902D1">
        <w:rPr>
          <w:rFonts w:ascii="Tahoma" w:hAnsi="Tahoma" w:cs="Tahoma"/>
          <w:sz w:val="18"/>
          <w:szCs w:val="18"/>
        </w:rPr>
        <w:t xml:space="preserve">O Balanço Patrimonial e as demonstrações contábeis apresentados deverão conter assinatura do representante legal da empresa licitante e do seu contador ou, caso apresentadas por meio de publicação, permitir a identificação do veículo e a data de sua publicação. </w:t>
      </w:r>
      <w:r w:rsidRPr="003902D1">
        <w:rPr>
          <w:rFonts w:ascii="Tahoma" w:hAnsi="Tahoma" w:cs="Tahoma"/>
          <w:b/>
          <w:bCs/>
          <w:sz w:val="18"/>
          <w:szCs w:val="18"/>
        </w:rPr>
        <w:t>A indicação do nome do contador e do número do seu registro no Conselho Regional de Contabilidade - CRC - são indispensáveis.</w:t>
      </w:r>
    </w:p>
    <w:p w14:paraId="7CAD589C" w14:textId="77777777" w:rsidR="003902D1" w:rsidRDefault="003902D1" w:rsidP="003902D1">
      <w:pPr>
        <w:pStyle w:val="Nivel4"/>
        <w:rPr>
          <w:rFonts w:ascii="Tahoma" w:hAnsi="Tahoma" w:cs="Tahoma"/>
          <w:sz w:val="18"/>
          <w:szCs w:val="18"/>
        </w:rPr>
      </w:pPr>
      <w:r w:rsidRPr="003902D1">
        <w:rPr>
          <w:rFonts w:ascii="Tahoma" w:hAnsi="Tahoma" w:cs="Tahoma"/>
          <w:sz w:val="18"/>
          <w:szCs w:val="18"/>
        </w:rPr>
        <w:t xml:space="preserve">Prova de possuir Patrimônio Líquido, cujo valor deve corresponder a </w:t>
      </w:r>
      <w:r w:rsidRPr="003902D1">
        <w:rPr>
          <w:rFonts w:ascii="Tahoma" w:hAnsi="Tahoma" w:cs="Tahoma"/>
          <w:b/>
          <w:bCs/>
          <w:sz w:val="18"/>
          <w:szCs w:val="18"/>
        </w:rPr>
        <w:t>10%</w:t>
      </w:r>
      <w:r w:rsidRPr="003902D1">
        <w:rPr>
          <w:rFonts w:ascii="Tahoma" w:hAnsi="Tahoma" w:cs="Tahoma"/>
          <w:sz w:val="18"/>
          <w:szCs w:val="18"/>
        </w:rPr>
        <w:t xml:space="preserve"> do valor estimado para a contratação, comprovado na data da apresentação da proposta</w:t>
      </w:r>
      <w:r>
        <w:rPr>
          <w:rFonts w:ascii="Tahoma" w:hAnsi="Tahoma" w:cs="Tahoma"/>
          <w:sz w:val="18"/>
          <w:szCs w:val="18"/>
        </w:rPr>
        <w:t>.</w:t>
      </w:r>
    </w:p>
    <w:p w14:paraId="7CD78F44" w14:textId="2C6A14D1" w:rsidR="003902D1" w:rsidRPr="003902D1" w:rsidRDefault="003902D1" w:rsidP="003902D1">
      <w:pPr>
        <w:pStyle w:val="Nivel4"/>
        <w:rPr>
          <w:rFonts w:ascii="Tahoma" w:hAnsi="Tahoma" w:cs="Tahoma"/>
          <w:sz w:val="18"/>
          <w:szCs w:val="18"/>
        </w:rPr>
      </w:pPr>
      <w:r w:rsidRPr="003902D1">
        <w:rPr>
          <w:rFonts w:ascii="Tahoma" w:hAnsi="Tahoma" w:cs="Tahoma"/>
          <w:sz w:val="18"/>
          <w:szCs w:val="18"/>
        </w:rPr>
        <w:t xml:space="preserve">Análise contábil-financeira da empresa, para a avaliação de sua situação financeira, a ser apresentada em memorial de cálculo dos índices de </w:t>
      </w:r>
      <w:r w:rsidRPr="003902D1">
        <w:rPr>
          <w:rFonts w:ascii="Tahoma" w:hAnsi="Tahoma" w:cs="Tahoma"/>
          <w:b/>
          <w:bCs/>
          <w:sz w:val="18"/>
          <w:szCs w:val="18"/>
        </w:rPr>
        <w:t xml:space="preserve">Liquidez Geral (LG), Liquidez Corrente (LC) e Solvência Geral (SG), </w:t>
      </w:r>
      <w:r w:rsidRPr="003902D1">
        <w:rPr>
          <w:rFonts w:ascii="Tahoma" w:hAnsi="Tahoma" w:cs="Tahoma"/>
          <w:sz w:val="18"/>
          <w:szCs w:val="18"/>
        </w:rPr>
        <w:t>assinada pelo contador responsável, com as seguintes fórmulas:</w:t>
      </w:r>
    </w:p>
    <w:p w14:paraId="14D60E7B" w14:textId="77777777" w:rsidR="003902D1" w:rsidRPr="003902D1" w:rsidRDefault="003902D1" w:rsidP="003902D1">
      <w:pPr>
        <w:pStyle w:val="Nivel01"/>
        <w:numPr>
          <w:ilvl w:val="0"/>
          <w:numId w:val="0"/>
        </w:numPr>
        <w:tabs>
          <w:tab w:val="clear" w:pos="567"/>
        </w:tabs>
        <w:ind w:left="1134" w:right="991"/>
        <w:rPr>
          <w:rFonts w:ascii="Tahoma" w:hAnsi="Tahoma" w:cs="Tahoma"/>
          <w:sz w:val="18"/>
          <w:szCs w:val="18"/>
        </w:rPr>
      </w:pPr>
      <w:r w:rsidRPr="003902D1">
        <w:rPr>
          <w:rFonts w:ascii="Tahoma" w:hAnsi="Tahoma" w:cs="Tahoma"/>
          <w:sz w:val="18"/>
          <w:szCs w:val="18"/>
        </w:rPr>
        <w:t>LG = (ATIVO CIRCULANTE + REALIZÁVEL A LONGO PRAZO) / (PASSIVO CIRCULANTE + EXIGÍVEL A LONGO PRAZO)</w:t>
      </w:r>
    </w:p>
    <w:p w14:paraId="72F64425" w14:textId="77777777" w:rsidR="003902D1" w:rsidRPr="003902D1" w:rsidRDefault="003902D1" w:rsidP="003902D1">
      <w:pPr>
        <w:pStyle w:val="Nivel01"/>
        <w:numPr>
          <w:ilvl w:val="0"/>
          <w:numId w:val="0"/>
        </w:numPr>
        <w:tabs>
          <w:tab w:val="clear" w:pos="567"/>
        </w:tabs>
        <w:ind w:left="1134" w:right="991"/>
        <w:rPr>
          <w:rFonts w:ascii="Tahoma" w:hAnsi="Tahoma" w:cs="Tahoma"/>
          <w:sz w:val="18"/>
          <w:szCs w:val="18"/>
        </w:rPr>
      </w:pPr>
      <w:r w:rsidRPr="003902D1">
        <w:rPr>
          <w:rFonts w:ascii="Tahoma" w:hAnsi="Tahoma" w:cs="Tahoma"/>
          <w:sz w:val="18"/>
          <w:szCs w:val="18"/>
        </w:rPr>
        <w:t>LC = (ATIVO CIRCULANTE) / (PASSIVO CIRCULANTE)</w:t>
      </w:r>
    </w:p>
    <w:p w14:paraId="6CA139DF" w14:textId="77777777" w:rsidR="003902D1" w:rsidRPr="003902D1" w:rsidRDefault="003902D1" w:rsidP="003902D1">
      <w:pPr>
        <w:pStyle w:val="Nivel01"/>
        <w:numPr>
          <w:ilvl w:val="0"/>
          <w:numId w:val="0"/>
        </w:numPr>
        <w:tabs>
          <w:tab w:val="clear" w:pos="567"/>
        </w:tabs>
        <w:ind w:left="1134" w:right="991"/>
        <w:rPr>
          <w:rFonts w:ascii="Tahoma" w:hAnsi="Tahoma" w:cs="Tahoma"/>
          <w:sz w:val="18"/>
          <w:szCs w:val="18"/>
        </w:rPr>
      </w:pPr>
      <w:r w:rsidRPr="003902D1">
        <w:rPr>
          <w:rFonts w:ascii="Tahoma" w:hAnsi="Tahoma" w:cs="Tahoma"/>
          <w:sz w:val="18"/>
          <w:szCs w:val="18"/>
        </w:rPr>
        <w:t>SG = ATIVO TOTAL / (PASSIVO CIRCULANTE + EXIGÍVEL A LONGO PRAZO)</w:t>
      </w:r>
    </w:p>
    <w:p w14:paraId="5436494D" w14:textId="36B3D2CB" w:rsidR="00AA533E" w:rsidRDefault="00AA533E" w:rsidP="00AA533E">
      <w:pPr>
        <w:pStyle w:val="Nivel4"/>
        <w:rPr>
          <w:rFonts w:ascii="Tahoma" w:hAnsi="Tahoma" w:cs="Tahoma"/>
          <w:sz w:val="18"/>
          <w:szCs w:val="18"/>
        </w:rPr>
      </w:pPr>
      <w:r w:rsidRPr="00AA533E">
        <w:rPr>
          <w:rFonts w:ascii="Tahoma" w:hAnsi="Tahoma" w:cs="Tahoma"/>
          <w:sz w:val="18"/>
          <w:szCs w:val="18"/>
        </w:rPr>
        <w:t>Será considerada apta financeiramente a empresa que tiver os índices de Liquidez Geral (LG), Liquidez Corrente (LC) e o índice de Solvência Geral (SG) igual ou maior que 1,0 (um inteiro).</w:t>
      </w:r>
    </w:p>
    <w:p w14:paraId="774D04C6" w14:textId="77777777" w:rsidR="00AA533E" w:rsidRPr="00AA533E" w:rsidRDefault="00AA533E" w:rsidP="00AA533E">
      <w:pPr>
        <w:pStyle w:val="Nivel3"/>
        <w:spacing w:line="240" w:lineRule="auto"/>
        <w:rPr>
          <w:rFonts w:ascii="Tahoma" w:hAnsi="Tahoma" w:cs="Tahoma"/>
          <w:sz w:val="18"/>
          <w:szCs w:val="18"/>
        </w:rPr>
      </w:pPr>
      <w:r w:rsidRPr="005A39A0">
        <w:rPr>
          <w:rFonts w:ascii="Tahoma" w:hAnsi="Tahoma" w:cs="Tahoma"/>
          <w:b/>
          <w:bCs/>
          <w:sz w:val="18"/>
          <w:szCs w:val="18"/>
        </w:rPr>
        <w:t>Cópia da Certidão Negativa de Falência ou Recuperação Extrajudicia</w:t>
      </w:r>
      <w:r w:rsidRPr="00AA533E">
        <w:rPr>
          <w:rFonts w:ascii="Tahoma" w:hAnsi="Tahoma" w:cs="Tahoma"/>
          <w:sz w:val="18"/>
          <w:szCs w:val="18"/>
        </w:rPr>
        <w:t>l, expedida pelo distribuidor da sede da empresa ou da Certidão Negativa de Execução Patrimonial, expedida no domicílio da pessoa jurídica, no prazo máximo de 90 (noventa) dias anteriores à data da apresentação da proposta.</w:t>
      </w:r>
    </w:p>
    <w:p w14:paraId="20424869" w14:textId="47FAB05F" w:rsidR="00AA533E" w:rsidRPr="00AA533E" w:rsidRDefault="00AA533E" w:rsidP="00AA533E">
      <w:pPr>
        <w:pStyle w:val="Nivel3"/>
        <w:spacing w:line="240" w:lineRule="auto"/>
        <w:rPr>
          <w:rFonts w:ascii="Tahoma" w:hAnsi="Tahoma" w:cs="Tahoma"/>
          <w:sz w:val="18"/>
          <w:szCs w:val="18"/>
        </w:rPr>
      </w:pPr>
      <w:r w:rsidRPr="00AA533E">
        <w:rPr>
          <w:rFonts w:ascii="Tahoma" w:hAnsi="Tahoma" w:cs="Tahoma"/>
          <w:sz w:val="18"/>
          <w:szCs w:val="18"/>
        </w:rPr>
        <w:lastRenderedPageBreak/>
        <w:t>As Certidões que não expressarem o prazo de validade serão consideradas o de 90 (noventa) dias antes, contados da data da sua apresentação.</w:t>
      </w:r>
    </w:p>
    <w:p w14:paraId="47814660" w14:textId="77777777" w:rsidR="003C7A23" w:rsidRPr="006375CB" w:rsidRDefault="003C7A23" w:rsidP="003A0442">
      <w:pPr>
        <w:pStyle w:val="Nivel2"/>
        <w:rPr>
          <w:rFonts w:ascii="Tahoma" w:hAnsi="Tahoma" w:cs="Tahoma"/>
          <w:i/>
          <w:sz w:val="18"/>
          <w:szCs w:val="18"/>
        </w:rPr>
      </w:pPr>
      <w:r w:rsidRPr="006375CB">
        <w:rPr>
          <w:rFonts w:ascii="Tahoma" w:hAnsi="Tahoma" w:cs="Tahoma"/>
          <w:sz w:val="18"/>
          <w:szCs w:val="18"/>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5759968" w14:textId="4AD0F660" w:rsidR="003C7A23" w:rsidRPr="006375CB" w:rsidRDefault="003C7A23" w:rsidP="003A0442">
      <w:pPr>
        <w:pStyle w:val="Nivel3"/>
        <w:rPr>
          <w:rFonts w:ascii="Tahoma" w:hAnsi="Tahoma" w:cs="Tahoma"/>
          <w:i/>
          <w:iCs/>
          <w:sz w:val="18"/>
          <w:szCs w:val="18"/>
        </w:rPr>
      </w:pPr>
      <w:r w:rsidRPr="006375CB">
        <w:rPr>
          <w:rFonts w:ascii="Tahoma" w:hAnsi="Tahoma" w:cs="Tahoma"/>
          <w:sz w:val="18"/>
          <w:szCs w:val="18"/>
        </w:rPr>
        <w:t>Se o consórcio não for formado integralmente por microempresas ou empresas de pequeno porte e o</w:t>
      </w:r>
      <w:r w:rsidR="00087002">
        <w:rPr>
          <w:rFonts w:ascii="Tahoma" w:hAnsi="Tahoma" w:cs="Tahoma"/>
          <w:sz w:val="18"/>
          <w:szCs w:val="18"/>
        </w:rPr>
        <w:t xml:space="preserve"> Edital </w:t>
      </w:r>
      <w:r w:rsidRPr="006375CB">
        <w:rPr>
          <w:rFonts w:ascii="Tahoma" w:hAnsi="Tahoma" w:cs="Tahoma"/>
          <w:sz w:val="18"/>
          <w:szCs w:val="18"/>
        </w:rPr>
        <w:t xml:space="preserve">exigir requisitos de habilitação econômico-financeira, haverá um acréscimo de </w:t>
      </w:r>
      <w:r w:rsidR="008E485E">
        <w:rPr>
          <w:rFonts w:ascii="Tahoma" w:hAnsi="Tahoma" w:cs="Tahoma"/>
          <w:b/>
          <w:bCs/>
          <w:sz w:val="18"/>
          <w:szCs w:val="18"/>
        </w:rPr>
        <w:t xml:space="preserve">10% (dez por cento) </w:t>
      </w:r>
      <w:r w:rsidRPr="006375CB">
        <w:rPr>
          <w:rFonts w:ascii="Tahoma" w:hAnsi="Tahoma" w:cs="Tahoma"/>
          <w:color w:val="auto"/>
          <w:sz w:val="18"/>
          <w:szCs w:val="18"/>
        </w:rPr>
        <w:t>para o consórcio em relação ao valor exigido para os licitantes individuais.</w:t>
      </w:r>
    </w:p>
    <w:p w14:paraId="4B8AFE07" w14:textId="22EFC95C" w:rsidR="003C7A23" w:rsidRPr="006375CB" w:rsidRDefault="003C7A23" w:rsidP="003A0442">
      <w:pPr>
        <w:pStyle w:val="Nivel2"/>
        <w:rPr>
          <w:rFonts w:ascii="Tahoma" w:hAnsi="Tahoma" w:cs="Tahoma"/>
          <w:sz w:val="18"/>
          <w:szCs w:val="18"/>
        </w:rPr>
      </w:pPr>
      <w:r w:rsidRPr="006375CB">
        <w:rPr>
          <w:rFonts w:ascii="Tahoma" w:hAnsi="Tahoma" w:cs="Tahoma"/>
          <w:sz w:val="18"/>
          <w:szCs w:val="18"/>
        </w:rPr>
        <w:t>Os documentos exigidos para fins de habilitação poderão ser apresentados em original</w:t>
      </w:r>
      <w:r w:rsidR="008E485E">
        <w:rPr>
          <w:rFonts w:ascii="Tahoma" w:hAnsi="Tahoma" w:cs="Tahoma"/>
          <w:sz w:val="18"/>
          <w:szCs w:val="18"/>
        </w:rPr>
        <w:t xml:space="preserve"> ou</w:t>
      </w:r>
      <w:r w:rsidRPr="006375CB">
        <w:rPr>
          <w:rFonts w:ascii="Tahoma" w:hAnsi="Tahoma" w:cs="Tahoma"/>
          <w:sz w:val="18"/>
          <w:szCs w:val="18"/>
        </w:rPr>
        <w:t xml:space="preserve"> por cópia </w:t>
      </w:r>
      <w:r w:rsidR="008E485E">
        <w:rPr>
          <w:rFonts w:ascii="Tahoma" w:hAnsi="Tahoma" w:cs="Tahoma"/>
          <w:sz w:val="18"/>
          <w:szCs w:val="18"/>
        </w:rPr>
        <w:t>autêntica</w:t>
      </w:r>
      <w:r w:rsidRPr="006375CB">
        <w:rPr>
          <w:rFonts w:ascii="Tahoma" w:hAnsi="Tahoma" w:cs="Tahoma"/>
          <w:sz w:val="18"/>
          <w:szCs w:val="18"/>
        </w:rPr>
        <w:t>.</w:t>
      </w:r>
    </w:p>
    <w:p w14:paraId="2E4024D1" w14:textId="77777777" w:rsidR="003C7A23" w:rsidRPr="006375CB" w:rsidRDefault="003C7A23" w:rsidP="003A0442">
      <w:pPr>
        <w:pStyle w:val="Nivel2"/>
        <w:rPr>
          <w:rFonts w:ascii="Tahoma" w:hAnsi="Tahoma" w:cs="Tahoma"/>
          <w:i/>
          <w:sz w:val="18"/>
          <w:szCs w:val="18"/>
        </w:rPr>
      </w:pPr>
      <w:r w:rsidRPr="006375CB">
        <w:rPr>
          <w:rFonts w:ascii="Tahoma" w:hAnsi="Tahoma" w:cs="Tahoma"/>
          <w:sz w:val="18"/>
          <w:szCs w:val="18"/>
        </w:rPr>
        <w:t>Os documentos exigidos para fins de habilitação poderão ser substituídos por registro cadastral emitido por órgão ou entidade pública, desde que o registro tenha sido feito em obediência ao disposto na Lei nº 14.133/2021.</w:t>
      </w:r>
    </w:p>
    <w:p w14:paraId="6DD12A55" w14:textId="10A91719" w:rsidR="003C7A23" w:rsidRPr="006375CB" w:rsidRDefault="003C7A23" w:rsidP="003A0442">
      <w:pPr>
        <w:pStyle w:val="Nivel2"/>
        <w:rPr>
          <w:rFonts w:ascii="Tahoma" w:hAnsi="Tahoma" w:cs="Tahoma"/>
          <w:sz w:val="18"/>
          <w:szCs w:val="18"/>
        </w:rPr>
      </w:pPr>
      <w:r w:rsidRPr="006375CB">
        <w:rPr>
          <w:rFonts w:ascii="Tahoma" w:hAnsi="Tahoma" w:cs="Tahoma"/>
          <w:sz w:val="18"/>
          <w:szCs w:val="18"/>
        </w:rPr>
        <w:t xml:space="preserve">Será verificado se o licitante apresentou </w:t>
      </w:r>
      <w:r w:rsidRPr="00BA0DC6">
        <w:rPr>
          <w:rFonts w:ascii="Tahoma" w:hAnsi="Tahoma" w:cs="Tahoma"/>
          <w:b/>
          <w:bCs/>
          <w:sz w:val="18"/>
          <w:szCs w:val="18"/>
        </w:rPr>
        <w:t>declaração</w:t>
      </w:r>
      <w:r w:rsidRPr="006375CB">
        <w:rPr>
          <w:rFonts w:ascii="Tahoma" w:hAnsi="Tahoma" w:cs="Tahoma"/>
          <w:sz w:val="18"/>
          <w:szCs w:val="18"/>
        </w:rPr>
        <w:t xml:space="preserve"> de que atende aos requisitos de habilitação, e o declarante responderá pela veracidade das informações prestadas, na forma da lei (</w:t>
      </w:r>
      <w:hyperlink r:id="rId41" w:anchor="art63" w:history="1">
        <w:r w:rsidRPr="006375CB">
          <w:rPr>
            <w:rStyle w:val="Hyperlink"/>
            <w:rFonts w:ascii="Tahoma" w:hAnsi="Tahoma" w:cs="Tahoma"/>
            <w:sz w:val="18"/>
            <w:szCs w:val="18"/>
          </w:rPr>
          <w:t>art. 63, I, da Lei nº 14.133/2021</w:t>
        </w:r>
      </w:hyperlink>
      <w:r w:rsidRPr="006375CB">
        <w:rPr>
          <w:rFonts w:ascii="Tahoma" w:hAnsi="Tahoma" w:cs="Tahoma"/>
          <w:sz w:val="18"/>
          <w:szCs w:val="18"/>
        </w:rPr>
        <w:t>).</w:t>
      </w:r>
    </w:p>
    <w:p w14:paraId="3FC50509" w14:textId="77777777" w:rsidR="003C7A23" w:rsidRPr="006375CB" w:rsidRDefault="003C7A23" w:rsidP="003A0442">
      <w:pPr>
        <w:pStyle w:val="Nivel2"/>
        <w:rPr>
          <w:rFonts w:ascii="Tahoma" w:hAnsi="Tahoma" w:cs="Tahoma"/>
          <w:i/>
          <w:sz w:val="18"/>
          <w:szCs w:val="18"/>
        </w:rPr>
      </w:pPr>
      <w:r w:rsidRPr="006375CB">
        <w:rPr>
          <w:rFonts w:ascii="Tahoma" w:hAnsi="Tahoma" w:cs="Tahoma"/>
          <w:sz w:val="18"/>
          <w:szCs w:val="18"/>
        </w:rPr>
        <w:t xml:space="preserve">Será verificado se o licitante apresentou no sistema, sob pena de inabilitação, a </w:t>
      </w:r>
      <w:r w:rsidRPr="001A0177">
        <w:rPr>
          <w:rFonts w:ascii="Tahoma" w:hAnsi="Tahoma" w:cs="Tahoma"/>
          <w:b/>
          <w:bCs/>
          <w:sz w:val="18"/>
          <w:szCs w:val="18"/>
        </w:rPr>
        <w:t>declaração</w:t>
      </w:r>
      <w:r w:rsidRPr="006375CB">
        <w:rPr>
          <w:rFonts w:ascii="Tahoma" w:hAnsi="Tahoma" w:cs="Tahoma"/>
          <w:sz w:val="18"/>
          <w:szCs w:val="18"/>
        </w:rPr>
        <w:t xml:space="preserve"> de que cumpre as exigências de reserva de cargos para pessoa com deficiência e para reabilitado da Previdência Social, previstas em lei e em outras normas específicas.</w:t>
      </w:r>
    </w:p>
    <w:p w14:paraId="045F0071" w14:textId="77777777" w:rsidR="003C7A23" w:rsidRPr="006375CB" w:rsidRDefault="003C7A23" w:rsidP="003A0442">
      <w:pPr>
        <w:pStyle w:val="Nivel2"/>
        <w:rPr>
          <w:rFonts w:ascii="Tahoma" w:hAnsi="Tahoma" w:cs="Tahoma"/>
          <w:i/>
          <w:sz w:val="18"/>
          <w:szCs w:val="18"/>
        </w:rPr>
      </w:pPr>
      <w:r w:rsidRPr="006375CB">
        <w:rPr>
          <w:rFonts w:ascii="Tahoma" w:hAnsi="Tahoma" w:cs="Tahoma"/>
          <w:sz w:val="18"/>
          <w:szCs w:val="18"/>
        </w:rPr>
        <w:t xml:space="preserve">O licitante deverá apresentar, sob pena de desclassificação, </w:t>
      </w:r>
      <w:r w:rsidRPr="001A0177">
        <w:rPr>
          <w:rFonts w:ascii="Tahoma" w:hAnsi="Tahoma" w:cs="Tahoma"/>
          <w:b/>
          <w:bCs/>
          <w:sz w:val="18"/>
          <w:szCs w:val="18"/>
        </w:rPr>
        <w:t>declaração</w:t>
      </w:r>
      <w:r w:rsidRPr="006375CB">
        <w:rPr>
          <w:rFonts w:ascii="Tahoma" w:hAnsi="Tahoma" w:cs="Tahoma"/>
          <w:sz w:val="18"/>
          <w:szCs w:val="18"/>
        </w:rPr>
        <w:t xml:space="preserve">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BA09E2E" w14:textId="77777777" w:rsidR="003C7A23" w:rsidRPr="00D06483" w:rsidRDefault="003C7A23" w:rsidP="003A0442">
      <w:pPr>
        <w:pStyle w:val="Nvel2-Red"/>
        <w:rPr>
          <w:rFonts w:ascii="Tahoma" w:hAnsi="Tahoma" w:cs="Tahoma"/>
          <w:i w:val="0"/>
          <w:iCs w:val="0"/>
          <w:color w:val="auto"/>
          <w:sz w:val="18"/>
          <w:szCs w:val="18"/>
        </w:rPr>
      </w:pPr>
      <w:r w:rsidRPr="00D06483">
        <w:rPr>
          <w:rFonts w:ascii="Tahoma" w:hAnsi="Tahoma" w:cs="Tahoma"/>
          <w:i w:val="0"/>
          <w:iCs w:val="0"/>
          <w:color w:val="auto"/>
          <w:sz w:val="18"/>
          <w:szCs w:val="18"/>
        </w:rPr>
        <w:t xml:space="preserve">Considerando que na presente contratação a avaliação prévia do local de execução é imprescindível para o conhecimento pleno das condições e peculiaridades do objeto a ser contratado, o licitante deve atestar, </w:t>
      </w:r>
      <w:r w:rsidRPr="00CE19E9">
        <w:rPr>
          <w:rFonts w:ascii="Tahoma" w:hAnsi="Tahoma" w:cs="Tahoma"/>
          <w:b/>
          <w:bCs/>
          <w:i w:val="0"/>
          <w:iCs w:val="0"/>
          <w:color w:val="auto"/>
          <w:sz w:val="18"/>
          <w:szCs w:val="18"/>
        </w:rPr>
        <w:t>sob pena de inabilitação</w:t>
      </w:r>
      <w:r w:rsidRPr="00D06483">
        <w:rPr>
          <w:rFonts w:ascii="Tahoma" w:hAnsi="Tahoma" w:cs="Tahoma"/>
          <w:i w:val="0"/>
          <w:iCs w:val="0"/>
          <w:color w:val="auto"/>
          <w:sz w:val="18"/>
          <w:szCs w:val="18"/>
        </w:rPr>
        <w:t>, que conhece o local e as condições de realização do serviço, assegurado a ele o direito de realização de vistoria prévia.</w:t>
      </w:r>
    </w:p>
    <w:p w14:paraId="3F1A2DDD" w14:textId="66B54C1B" w:rsidR="00D06483" w:rsidRPr="00D06483" w:rsidRDefault="003C7A23" w:rsidP="00807200">
      <w:pPr>
        <w:pStyle w:val="Nvel3-R"/>
        <w:rPr>
          <w:rFonts w:ascii="Tahoma" w:hAnsi="Tahoma" w:cs="Tahoma"/>
          <w:i w:val="0"/>
          <w:iCs w:val="0"/>
          <w:color w:val="auto"/>
          <w:sz w:val="18"/>
          <w:szCs w:val="18"/>
        </w:rPr>
      </w:pPr>
      <w:r w:rsidRPr="00D06483">
        <w:rPr>
          <w:rFonts w:ascii="Tahoma" w:hAnsi="Tahoma" w:cs="Tahoma"/>
          <w:i w:val="0"/>
          <w:iCs w:val="0"/>
          <w:color w:val="auto"/>
          <w:sz w:val="18"/>
          <w:szCs w:val="18"/>
        </w:rPr>
        <w:t xml:space="preserve">O licitante que optar por realizar vistoria prévia </w:t>
      </w:r>
      <w:r w:rsidR="00D06483" w:rsidRPr="00D06483">
        <w:rPr>
          <w:rFonts w:ascii="Tahoma" w:hAnsi="Tahoma" w:cs="Tahoma"/>
          <w:i w:val="0"/>
          <w:iCs w:val="0"/>
          <w:color w:val="auto"/>
          <w:sz w:val="18"/>
          <w:szCs w:val="18"/>
        </w:rPr>
        <w:t xml:space="preserve">deverá realizar agendamento na sede da Secretaria de Planejamento Urbano e Infraestrutura, localizada na Rua Barão Homem de Melo, S/N, Centro, Cairu – Bahia ou pelos FONES: (75) 36532151 ou e-mail: secinfracairu@hotmail.com, de modo que seu agendamento não coincida com o agendamento de outros licitantes. O atestado emitido pela Prefeitura deverá constar da documentação de habilitação. </w:t>
      </w:r>
    </w:p>
    <w:p w14:paraId="38B6D636" w14:textId="5435889D" w:rsidR="003C7A23" w:rsidRPr="00D06483" w:rsidRDefault="003C7A23" w:rsidP="003A0442">
      <w:pPr>
        <w:pStyle w:val="Nvel3-R"/>
        <w:rPr>
          <w:rFonts w:ascii="Tahoma" w:hAnsi="Tahoma" w:cs="Tahoma"/>
          <w:i w:val="0"/>
          <w:iCs w:val="0"/>
          <w:color w:val="auto"/>
          <w:sz w:val="18"/>
          <w:szCs w:val="18"/>
        </w:rPr>
      </w:pPr>
      <w:r w:rsidRPr="00D06483">
        <w:rPr>
          <w:rFonts w:ascii="Tahoma" w:hAnsi="Tahoma" w:cs="Tahoma"/>
          <w:i w:val="0"/>
          <w:iCs w:val="0"/>
          <w:color w:val="auto"/>
          <w:sz w:val="18"/>
          <w:szCs w:val="18"/>
        </w:rPr>
        <w:t xml:space="preserve">Caso o licitante opte por não realizar vistoria, poderá substituir a </w:t>
      </w:r>
      <w:r w:rsidRPr="00CE19E9">
        <w:rPr>
          <w:rFonts w:ascii="Tahoma" w:hAnsi="Tahoma" w:cs="Tahoma"/>
          <w:b/>
          <w:bCs/>
          <w:i w:val="0"/>
          <w:iCs w:val="0"/>
          <w:color w:val="auto"/>
          <w:sz w:val="18"/>
          <w:szCs w:val="18"/>
        </w:rPr>
        <w:t>declaração</w:t>
      </w:r>
      <w:r w:rsidRPr="00D06483">
        <w:rPr>
          <w:rFonts w:ascii="Tahoma" w:hAnsi="Tahoma" w:cs="Tahoma"/>
          <w:i w:val="0"/>
          <w:iCs w:val="0"/>
          <w:color w:val="auto"/>
          <w:sz w:val="18"/>
          <w:szCs w:val="18"/>
        </w:rPr>
        <w:t xml:space="preserve"> exigida no presente item por </w:t>
      </w:r>
      <w:r w:rsidRPr="00CE19E9">
        <w:rPr>
          <w:rFonts w:ascii="Tahoma" w:hAnsi="Tahoma" w:cs="Tahoma"/>
          <w:b/>
          <w:bCs/>
          <w:i w:val="0"/>
          <w:iCs w:val="0"/>
          <w:color w:val="auto"/>
          <w:sz w:val="18"/>
          <w:szCs w:val="18"/>
        </w:rPr>
        <w:t>declaração</w:t>
      </w:r>
      <w:r w:rsidRPr="00D06483">
        <w:rPr>
          <w:rFonts w:ascii="Tahoma" w:hAnsi="Tahoma" w:cs="Tahoma"/>
          <w:i w:val="0"/>
          <w:iCs w:val="0"/>
          <w:color w:val="auto"/>
          <w:sz w:val="18"/>
          <w:szCs w:val="18"/>
        </w:rPr>
        <w:t xml:space="preserve"> formal assinada pelo seu responsável técnico acerca do conhecimento pleno das condições e peculiaridades da contratação.</w:t>
      </w:r>
    </w:p>
    <w:p w14:paraId="7CAB27D5" w14:textId="3407214D" w:rsidR="003C7A23" w:rsidRPr="006375CB" w:rsidRDefault="003C7A23" w:rsidP="003A0442">
      <w:pPr>
        <w:pStyle w:val="Nivel2"/>
        <w:rPr>
          <w:rFonts w:ascii="Tahoma" w:hAnsi="Tahoma" w:cs="Tahoma"/>
          <w:i/>
          <w:sz w:val="18"/>
          <w:szCs w:val="18"/>
        </w:rPr>
      </w:pPr>
      <w:r w:rsidRPr="006375CB">
        <w:rPr>
          <w:rFonts w:ascii="Tahoma" w:hAnsi="Tahoma" w:cs="Tahoma"/>
          <w:sz w:val="18"/>
          <w:szCs w:val="18"/>
        </w:rPr>
        <w:t>A habilitação</w:t>
      </w:r>
      <w:r w:rsidR="00BA72CE">
        <w:rPr>
          <w:rFonts w:ascii="Tahoma" w:hAnsi="Tahoma" w:cs="Tahoma"/>
          <w:sz w:val="18"/>
          <w:szCs w:val="18"/>
        </w:rPr>
        <w:t xml:space="preserve"> poderá</w:t>
      </w:r>
      <w:r w:rsidRPr="006375CB">
        <w:rPr>
          <w:rFonts w:ascii="Tahoma" w:hAnsi="Tahoma" w:cs="Tahoma"/>
          <w:sz w:val="18"/>
          <w:szCs w:val="18"/>
        </w:rPr>
        <w:t xml:space="preserve"> se</w:t>
      </w:r>
      <w:r w:rsidR="00BA72CE">
        <w:rPr>
          <w:rFonts w:ascii="Tahoma" w:hAnsi="Tahoma" w:cs="Tahoma"/>
          <w:sz w:val="18"/>
          <w:szCs w:val="18"/>
        </w:rPr>
        <w:t>r</w:t>
      </w:r>
      <w:r w:rsidRPr="006375CB">
        <w:rPr>
          <w:rFonts w:ascii="Tahoma" w:hAnsi="Tahoma" w:cs="Tahoma"/>
          <w:sz w:val="18"/>
          <w:szCs w:val="18"/>
        </w:rPr>
        <w:t xml:space="preserve"> verificada por meio do </w:t>
      </w:r>
      <w:proofErr w:type="spellStart"/>
      <w:r w:rsidRPr="006375CB">
        <w:rPr>
          <w:rFonts w:ascii="Tahoma" w:hAnsi="Tahoma" w:cs="Tahoma"/>
          <w:sz w:val="18"/>
          <w:szCs w:val="18"/>
        </w:rPr>
        <w:t>Sicaf</w:t>
      </w:r>
      <w:proofErr w:type="spellEnd"/>
      <w:r w:rsidRPr="006375CB">
        <w:rPr>
          <w:rFonts w:ascii="Tahoma" w:hAnsi="Tahoma" w:cs="Tahoma"/>
          <w:sz w:val="18"/>
          <w:szCs w:val="18"/>
        </w:rPr>
        <w:t>, nos documentos por ele abrangidos.</w:t>
      </w:r>
    </w:p>
    <w:p w14:paraId="4D240E30" w14:textId="460DD9AF" w:rsidR="003C7A23" w:rsidRPr="006375CB" w:rsidRDefault="003C7A23" w:rsidP="003A0442">
      <w:pPr>
        <w:pStyle w:val="Nivel3"/>
        <w:rPr>
          <w:rFonts w:ascii="Tahoma" w:hAnsi="Tahoma" w:cs="Tahoma"/>
          <w:sz w:val="18"/>
          <w:szCs w:val="18"/>
        </w:rPr>
      </w:pPr>
      <w:r w:rsidRPr="006375CB">
        <w:rPr>
          <w:rFonts w:ascii="Tahoma" w:hAnsi="Tahoma" w:cs="Tahoma"/>
          <w:sz w:val="18"/>
          <w:szCs w:val="18"/>
        </w:rPr>
        <w:t xml:space="preserve">Somente haverá a necessidade de comprovação do preenchimento de requisitos mediante apresentação dos documentos originais </w:t>
      </w:r>
      <w:proofErr w:type="spellStart"/>
      <w:r w:rsidRPr="006375CB">
        <w:rPr>
          <w:rFonts w:ascii="Tahoma" w:hAnsi="Tahoma" w:cs="Tahoma"/>
          <w:sz w:val="18"/>
          <w:szCs w:val="18"/>
        </w:rPr>
        <w:t>não-digitais</w:t>
      </w:r>
      <w:proofErr w:type="spellEnd"/>
      <w:r w:rsidRPr="006375CB">
        <w:rPr>
          <w:rFonts w:ascii="Tahoma" w:hAnsi="Tahoma" w:cs="Tahoma"/>
          <w:sz w:val="18"/>
          <w:szCs w:val="18"/>
        </w:rPr>
        <w:t xml:space="preserve"> quando houver dúvida em relação à integridade do documento digital ou quando a lei expressamente o exigir. (</w:t>
      </w:r>
      <w:hyperlink r:id="rId42" w:anchor="art4" w:history="1">
        <w:r w:rsidRPr="006375CB">
          <w:rPr>
            <w:rStyle w:val="Hyperlink"/>
            <w:rFonts w:ascii="Tahoma" w:hAnsi="Tahoma" w:cs="Tahoma"/>
            <w:sz w:val="18"/>
            <w:szCs w:val="18"/>
          </w:rPr>
          <w:t>IN nº 3/2018, art. 4º, §1º, e art. 6º, §4º</w:t>
        </w:r>
      </w:hyperlink>
      <w:r w:rsidRPr="006375CB">
        <w:rPr>
          <w:rFonts w:ascii="Tahoma" w:hAnsi="Tahoma" w:cs="Tahoma"/>
          <w:sz w:val="18"/>
          <w:szCs w:val="18"/>
        </w:rPr>
        <w:t>).</w:t>
      </w:r>
    </w:p>
    <w:p w14:paraId="7B41325B" w14:textId="1C64EA24" w:rsidR="003C7A23" w:rsidRPr="006375CB" w:rsidRDefault="003C7A23" w:rsidP="003A0442">
      <w:pPr>
        <w:pStyle w:val="Nivel2"/>
        <w:rPr>
          <w:rFonts w:ascii="Tahoma" w:hAnsi="Tahoma" w:cs="Tahoma"/>
          <w:sz w:val="18"/>
          <w:szCs w:val="18"/>
        </w:rPr>
      </w:pPr>
      <w:r w:rsidRPr="006375CB">
        <w:rPr>
          <w:rFonts w:ascii="Tahoma" w:hAnsi="Tahoma" w:cs="Tahoma"/>
          <w:sz w:val="18"/>
          <w:szCs w:val="18"/>
        </w:rPr>
        <w:t xml:space="preserve">É de responsabilidade do licitante conferir a exatidão dos seus dados cadastrais no </w:t>
      </w:r>
      <w:proofErr w:type="spellStart"/>
      <w:r w:rsidRPr="006375CB">
        <w:rPr>
          <w:rFonts w:ascii="Tahoma" w:hAnsi="Tahoma" w:cs="Tahoma"/>
          <w:sz w:val="18"/>
          <w:szCs w:val="18"/>
        </w:rPr>
        <w:t>Sicaf</w:t>
      </w:r>
      <w:proofErr w:type="spellEnd"/>
      <w:r w:rsidRPr="006375CB">
        <w:rPr>
          <w:rFonts w:ascii="Tahoma" w:hAnsi="Tahoma" w:cs="Tahoma"/>
          <w:sz w:val="18"/>
          <w:szCs w:val="18"/>
        </w:rPr>
        <w:t xml:space="preserve"> e mantê-los atualizados junto aos órgãos responsáveis pela informação, devendo proceder, imediatamente, à correção ou à alteração dos registros tão logo identifique incorreção ou aqueles se tornem desatualizados. (</w:t>
      </w:r>
      <w:hyperlink r:id="rId43" w:history="1">
        <w:r w:rsidRPr="006375CB">
          <w:rPr>
            <w:rStyle w:val="Hyperlink"/>
            <w:rFonts w:ascii="Tahoma" w:hAnsi="Tahoma" w:cs="Tahoma"/>
            <w:sz w:val="18"/>
            <w:szCs w:val="18"/>
          </w:rPr>
          <w:t xml:space="preserve">IN nº 3/2018, art. 7º, </w:t>
        </w:r>
        <w:r w:rsidRPr="006375CB">
          <w:rPr>
            <w:rStyle w:val="Hyperlink"/>
            <w:rFonts w:ascii="Tahoma" w:hAnsi="Tahoma" w:cs="Tahoma"/>
            <w:i/>
            <w:iCs/>
            <w:sz w:val="18"/>
            <w:szCs w:val="18"/>
          </w:rPr>
          <w:t>caput</w:t>
        </w:r>
      </w:hyperlink>
      <w:r w:rsidRPr="006375CB">
        <w:rPr>
          <w:rFonts w:ascii="Tahoma" w:hAnsi="Tahoma" w:cs="Tahoma"/>
          <w:sz w:val="18"/>
          <w:szCs w:val="18"/>
        </w:rPr>
        <w:t>).</w:t>
      </w:r>
    </w:p>
    <w:p w14:paraId="0F35D4FB" w14:textId="66771934" w:rsidR="003C7A23" w:rsidRPr="006375CB" w:rsidRDefault="003C7A23" w:rsidP="003A0442">
      <w:pPr>
        <w:pStyle w:val="Nivel3"/>
        <w:rPr>
          <w:rFonts w:ascii="Tahoma" w:hAnsi="Tahoma" w:cs="Tahoma"/>
          <w:sz w:val="18"/>
          <w:szCs w:val="18"/>
        </w:rPr>
      </w:pPr>
      <w:r w:rsidRPr="006375CB">
        <w:rPr>
          <w:rFonts w:ascii="Tahoma" w:hAnsi="Tahoma" w:cs="Tahoma"/>
          <w:sz w:val="18"/>
          <w:szCs w:val="18"/>
        </w:rPr>
        <w:t>A não observância do disposto no item anterior poderá ensejar desclassificação no momento da habilitação. (</w:t>
      </w:r>
      <w:hyperlink r:id="rId44" w:history="1">
        <w:r w:rsidRPr="006375CB">
          <w:rPr>
            <w:rStyle w:val="Hyperlink"/>
            <w:rFonts w:ascii="Tahoma" w:hAnsi="Tahoma" w:cs="Tahoma"/>
            <w:sz w:val="18"/>
            <w:szCs w:val="18"/>
          </w:rPr>
          <w:t>IN nº 3/2018, art. 7º, parágrafo único</w:t>
        </w:r>
      </w:hyperlink>
      <w:r w:rsidRPr="006375CB">
        <w:rPr>
          <w:rFonts w:ascii="Tahoma" w:hAnsi="Tahoma" w:cs="Tahoma"/>
          <w:sz w:val="18"/>
          <w:szCs w:val="18"/>
        </w:rPr>
        <w:t>).</w:t>
      </w:r>
    </w:p>
    <w:p w14:paraId="1F3867D8" w14:textId="4D9D5CA7" w:rsidR="003C7A23" w:rsidRPr="006375CB" w:rsidRDefault="003C7A23" w:rsidP="003A0442">
      <w:pPr>
        <w:pStyle w:val="Nivel2"/>
        <w:rPr>
          <w:rFonts w:ascii="Tahoma" w:hAnsi="Tahoma" w:cs="Tahoma"/>
          <w:i/>
          <w:iCs/>
          <w:sz w:val="18"/>
          <w:szCs w:val="18"/>
        </w:rPr>
      </w:pPr>
      <w:r w:rsidRPr="006375CB">
        <w:rPr>
          <w:rFonts w:ascii="Tahoma" w:hAnsi="Tahoma" w:cs="Tahoma"/>
          <w:sz w:val="18"/>
          <w:szCs w:val="18"/>
        </w:rPr>
        <w:t>A verificação pelo</w:t>
      </w:r>
      <w:r w:rsidR="00FB695B" w:rsidRPr="006375CB">
        <w:rPr>
          <w:rFonts w:ascii="Tahoma" w:hAnsi="Tahoma" w:cs="Tahoma"/>
          <w:sz w:val="18"/>
          <w:szCs w:val="18"/>
        </w:rPr>
        <w:t xml:space="preserve"> </w:t>
      </w:r>
      <w:r w:rsidR="00E30E36">
        <w:rPr>
          <w:rFonts w:ascii="Tahoma" w:hAnsi="Tahoma" w:cs="Tahoma"/>
          <w:sz w:val="18"/>
          <w:szCs w:val="18"/>
        </w:rPr>
        <w:t xml:space="preserve">Agente de </w:t>
      </w:r>
      <w:proofErr w:type="gramStart"/>
      <w:r w:rsidR="00E30E36">
        <w:rPr>
          <w:rFonts w:ascii="Tahoma" w:hAnsi="Tahoma" w:cs="Tahoma"/>
          <w:sz w:val="18"/>
          <w:szCs w:val="18"/>
        </w:rPr>
        <w:t xml:space="preserve">contratação </w:t>
      </w:r>
      <w:r w:rsidRPr="006375CB">
        <w:rPr>
          <w:rFonts w:ascii="Tahoma" w:hAnsi="Tahoma" w:cs="Tahoma"/>
          <w:sz w:val="18"/>
          <w:szCs w:val="18"/>
        </w:rPr>
        <w:t>,</w:t>
      </w:r>
      <w:proofErr w:type="gramEnd"/>
      <w:r w:rsidRPr="006375CB">
        <w:rPr>
          <w:rFonts w:ascii="Tahoma" w:hAnsi="Tahoma" w:cs="Tahoma"/>
          <w:sz w:val="18"/>
          <w:szCs w:val="18"/>
        </w:rPr>
        <w:t xml:space="preserve"> em sítios eletrônicos oficiais de órgãos e entidades emissores de certidões constitui meio legal de prova, para fins de habilitação.</w:t>
      </w:r>
    </w:p>
    <w:p w14:paraId="51F487F5" w14:textId="58796A73" w:rsidR="003C7A23" w:rsidRPr="006375CB" w:rsidRDefault="003C7A23" w:rsidP="003A0442">
      <w:pPr>
        <w:pStyle w:val="Nivel3"/>
        <w:rPr>
          <w:rFonts w:ascii="Tahoma" w:hAnsi="Tahoma" w:cs="Tahoma"/>
          <w:i/>
          <w:iCs/>
          <w:sz w:val="18"/>
          <w:szCs w:val="18"/>
        </w:rPr>
      </w:pPr>
      <w:bookmarkStart w:id="45" w:name="_Ref114663151"/>
      <w:r w:rsidRPr="006375CB">
        <w:rPr>
          <w:rFonts w:ascii="Tahoma" w:hAnsi="Tahoma" w:cs="Tahoma"/>
          <w:sz w:val="18"/>
          <w:szCs w:val="18"/>
        </w:rPr>
        <w:t xml:space="preserve">Os documentos exigidos para habilitação que não estejam contemplados no </w:t>
      </w:r>
      <w:proofErr w:type="spellStart"/>
      <w:r w:rsidRPr="006375CB">
        <w:rPr>
          <w:rFonts w:ascii="Tahoma" w:hAnsi="Tahoma" w:cs="Tahoma"/>
          <w:sz w:val="18"/>
          <w:szCs w:val="18"/>
        </w:rPr>
        <w:t>Sicaf</w:t>
      </w:r>
      <w:proofErr w:type="spellEnd"/>
      <w:r w:rsidRPr="006375CB">
        <w:rPr>
          <w:rFonts w:ascii="Tahoma" w:hAnsi="Tahoma" w:cs="Tahoma"/>
          <w:sz w:val="18"/>
          <w:szCs w:val="18"/>
        </w:rPr>
        <w:t xml:space="preserve"> serão enviados por meio do sistema, em formato digital, no prazo de</w:t>
      </w:r>
      <w:r w:rsidR="00D63FC1">
        <w:rPr>
          <w:rFonts w:ascii="Tahoma" w:hAnsi="Tahoma" w:cs="Tahoma"/>
          <w:sz w:val="18"/>
          <w:szCs w:val="18"/>
        </w:rPr>
        <w:t xml:space="preserve"> </w:t>
      </w:r>
      <w:r w:rsidR="00D63FC1">
        <w:rPr>
          <w:rFonts w:ascii="Tahoma" w:hAnsi="Tahoma" w:cs="Tahoma"/>
          <w:b/>
          <w:bCs/>
          <w:sz w:val="18"/>
          <w:szCs w:val="18"/>
        </w:rPr>
        <w:t>02 (duas) horas</w:t>
      </w:r>
      <w:r w:rsidRPr="006375CB">
        <w:rPr>
          <w:rFonts w:ascii="Tahoma" w:hAnsi="Tahoma" w:cs="Tahoma"/>
          <w:sz w:val="18"/>
          <w:szCs w:val="18"/>
        </w:rPr>
        <w:t xml:space="preserve">, prorrogável por igual período, contado da solicitação do </w:t>
      </w:r>
      <w:r w:rsidR="00E30E36">
        <w:rPr>
          <w:rFonts w:ascii="Tahoma" w:hAnsi="Tahoma" w:cs="Tahoma"/>
          <w:sz w:val="18"/>
          <w:szCs w:val="18"/>
        </w:rPr>
        <w:t xml:space="preserve">Agente de </w:t>
      </w:r>
      <w:proofErr w:type="gramStart"/>
      <w:r w:rsidR="00E30E36">
        <w:rPr>
          <w:rFonts w:ascii="Tahoma" w:hAnsi="Tahoma" w:cs="Tahoma"/>
          <w:sz w:val="18"/>
          <w:szCs w:val="18"/>
        </w:rPr>
        <w:t xml:space="preserve">contratação </w:t>
      </w:r>
      <w:r w:rsidRPr="006375CB">
        <w:rPr>
          <w:rFonts w:ascii="Tahoma" w:hAnsi="Tahoma" w:cs="Tahoma"/>
          <w:sz w:val="18"/>
          <w:szCs w:val="18"/>
        </w:rPr>
        <w:t>.</w:t>
      </w:r>
      <w:bookmarkEnd w:id="45"/>
      <w:proofErr w:type="gramEnd"/>
    </w:p>
    <w:p w14:paraId="2D10AE94" w14:textId="020ECD97" w:rsidR="003C7A23" w:rsidRPr="006375CB" w:rsidRDefault="003C7A23" w:rsidP="003A0442">
      <w:pPr>
        <w:pStyle w:val="Nivel3"/>
        <w:rPr>
          <w:rFonts w:ascii="Tahoma" w:hAnsi="Tahoma" w:cs="Tahoma"/>
          <w:i/>
          <w:iCs/>
          <w:sz w:val="18"/>
          <w:szCs w:val="18"/>
        </w:rPr>
      </w:pPr>
      <w:r w:rsidRPr="006375CB">
        <w:rPr>
          <w:rFonts w:ascii="Tahoma" w:hAnsi="Tahoma" w:cs="Tahoma"/>
          <w:sz w:val="18"/>
          <w:szCs w:val="18"/>
        </w:rPr>
        <w:lastRenderedPageBreak/>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5" w:history="1">
        <w:r w:rsidRPr="006375CB">
          <w:rPr>
            <w:rStyle w:val="Hyperlink"/>
            <w:rFonts w:ascii="Tahoma" w:hAnsi="Tahoma" w:cs="Tahoma"/>
            <w:sz w:val="18"/>
            <w:szCs w:val="18"/>
          </w:rPr>
          <w:t xml:space="preserve">§ 1º do art. 36 e no § 1º do art. 39 da </w:t>
        </w:r>
        <w:r w:rsidRPr="006375CB">
          <w:rPr>
            <w:rStyle w:val="Hyperlink"/>
            <w:rFonts w:ascii="Tahoma" w:hAnsi="Tahoma" w:cs="Tahoma"/>
            <w:i/>
            <w:iCs/>
            <w:sz w:val="18"/>
            <w:szCs w:val="18"/>
          </w:rPr>
          <w:t>Instrução Normativa SEGES nº 73, de 30 de setembro de 2022</w:t>
        </w:r>
        <w:r w:rsidRPr="006375CB">
          <w:rPr>
            <w:rStyle w:val="Hyperlink"/>
            <w:rFonts w:ascii="Tahoma" w:hAnsi="Tahoma" w:cs="Tahoma"/>
            <w:sz w:val="18"/>
            <w:szCs w:val="18"/>
          </w:rPr>
          <w:t>.</w:t>
        </w:r>
      </w:hyperlink>
    </w:p>
    <w:p w14:paraId="74061ECE" w14:textId="77777777" w:rsidR="003C7A23" w:rsidRPr="006375CB" w:rsidRDefault="003C7A23" w:rsidP="003A0442">
      <w:pPr>
        <w:pStyle w:val="Nivel2"/>
        <w:rPr>
          <w:rFonts w:ascii="Tahoma" w:hAnsi="Tahoma" w:cs="Tahoma"/>
          <w:i/>
          <w:sz w:val="18"/>
          <w:szCs w:val="18"/>
        </w:rPr>
      </w:pPr>
      <w:r w:rsidRPr="006375CB">
        <w:rPr>
          <w:rFonts w:ascii="Tahoma" w:hAnsi="Tahoma" w:cs="Tahoma"/>
          <w:sz w:val="18"/>
          <w:szCs w:val="18"/>
        </w:rPr>
        <w:t xml:space="preserve">A verificação no </w:t>
      </w:r>
      <w:proofErr w:type="spellStart"/>
      <w:r w:rsidRPr="006375CB">
        <w:rPr>
          <w:rFonts w:ascii="Tahoma" w:hAnsi="Tahoma" w:cs="Tahoma"/>
          <w:sz w:val="18"/>
          <w:szCs w:val="18"/>
        </w:rPr>
        <w:t>Sicaf</w:t>
      </w:r>
      <w:proofErr w:type="spellEnd"/>
      <w:r w:rsidRPr="006375CB">
        <w:rPr>
          <w:rFonts w:ascii="Tahoma" w:hAnsi="Tahoma" w:cs="Tahoma"/>
          <w:sz w:val="18"/>
          <w:szCs w:val="18"/>
        </w:rPr>
        <w:t xml:space="preserve"> ou a exigência dos documentos nele não contidos somente será feita em relação ao licitante vencedor.</w:t>
      </w:r>
    </w:p>
    <w:p w14:paraId="29D8CA23" w14:textId="71152B5D" w:rsidR="003C7A23" w:rsidRPr="006375CB" w:rsidRDefault="003C7A23" w:rsidP="003A0442">
      <w:pPr>
        <w:pStyle w:val="Nivel3"/>
        <w:rPr>
          <w:rFonts w:ascii="Tahoma" w:hAnsi="Tahoma" w:cs="Tahoma"/>
          <w:i/>
          <w:sz w:val="18"/>
          <w:szCs w:val="18"/>
        </w:rPr>
      </w:pPr>
      <w:r w:rsidRPr="006375CB">
        <w:rPr>
          <w:rFonts w:ascii="Tahoma" w:hAnsi="Tahoma" w:cs="Tahoma"/>
          <w:sz w:val="18"/>
          <w:szCs w:val="18"/>
        </w:rPr>
        <w:t xml:space="preserve">Os documentos relativos à regularidade fiscal que constem do </w:t>
      </w:r>
      <w:r w:rsidR="00B95264" w:rsidRPr="006375CB">
        <w:rPr>
          <w:rFonts w:ascii="Tahoma" w:hAnsi="Tahoma" w:cs="Tahoma"/>
          <w:sz w:val="18"/>
          <w:szCs w:val="18"/>
        </w:rPr>
        <w:t>Projeto Básico/</w:t>
      </w:r>
      <w:r w:rsidRPr="006375CB">
        <w:rPr>
          <w:rFonts w:ascii="Tahoma" w:hAnsi="Tahoma" w:cs="Tahoma"/>
          <w:sz w:val="18"/>
          <w:szCs w:val="18"/>
        </w:rPr>
        <w:t>Termo de Referência somente serão exigidos, em qualquer caso, em momento posterior ao julgamento das propostas, e apenas do licitante mais bem classificado.</w:t>
      </w:r>
    </w:p>
    <w:p w14:paraId="7CCF5995" w14:textId="77777777" w:rsidR="003C7A23" w:rsidRPr="006375CB" w:rsidRDefault="003C7A23" w:rsidP="003A0442">
      <w:pPr>
        <w:pStyle w:val="Nivel3"/>
        <w:rPr>
          <w:rFonts w:ascii="Tahoma" w:hAnsi="Tahoma" w:cs="Tahoma"/>
          <w:i/>
          <w:sz w:val="18"/>
          <w:szCs w:val="18"/>
        </w:rPr>
      </w:pPr>
      <w:r w:rsidRPr="006375CB">
        <w:rPr>
          <w:rFonts w:ascii="Tahoma" w:hAnsi="Tahoma" w:cs="Tahoma"/>
          <w:sz w:val="18"/>
          <w:szCs w:val="18"/>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32EC0CBA" w:rsidR="003C7A23" w:rsidRPr="006375CB" w:rsidRDefault="003C7A23" w:rsidP="003A0442">
      <w:pPr>
        <w:pStyle w:val="Nivel2"/>
        <w:rPr>
          <w:rFonts w:ascii="Tahoma" w:hAnsi="Tahoma" w:cs="Tahoma"/>
          <w:i/>
          <w:sz w:val="18"/>
          <w:szCs w:val="18"/>
        </w:rPr>
      </w:pPr>
      <w:r w:rsidRPr="006375CB">
        <w:rPr>
          <w:rFonts w:ascii="Tahoma" w:hAnsi="Tahoma" w:cs="Tahoma"/>
          <w:sz w:val="18"/>
          <w:szCs w:val="18"/>
        </w:rPr>
        <w:t>Após a entrega dos documentos para habilitação, não será permitida a substituição ou a apresentação de novos documentos, salvo em sede de diligência, para (</w:t>
      </w:r>
      <w:hyperlink r:id="rId46" w:anchor="art64" w:history="1">
        <w:r w:rsidRPr="006375CB">
          <w:rPr>
            <w:rStyle w:val="Hyperlink"/>
            <w:rFonts w:ascii="Tahoma" w:hAnsi="Tahoma" w:cs="Tahoma"/>
            <w:sz w:val="18"/>
            <w:szCs w:val="18"/>
          </w:rPr>
          <w:t>Lei 14.133/21, art. 64</w:t>
        </w:r>
      </w:hyperlink>
      <w:r w:rsidRPr="006375CB">
        <w:rPr>
          <w:rFonts w:ascii="Tahoma" w:hAnsi="Tahoma" w:cs="Tahoma"/>
          <w:sz w:val="18"/>
          <w:szCs w:val="18"/>
        </w:rPr>
        <w:t xml:space="preserve">, e </w:t>
      </w:r>
      <w:hyperlink r:id="rId47" w:history="1">
        <w:r w:rsidRPr="006375CB">
          <w:rPr>
            <w:rStyle w:val="Hyperlink"/>
            <w:rFonts w:ascii="Tahoma" w:hAnsi="Tahoma" w:cs="Tahoma"/>
            <w:sz w:val="18"/>
            <w:szCs w:val="18"/>
          </w:rPr>
          <w:t>IN 73/2022, art. 39, §4º</w:t>
        </w:r>
      </w:hyperlink>
      <w:r w:rsidRPr="006375CB">
        <w:rPr>
          <w:rFonts w:ascii="Tahoma" w:hAnsi="Tahoma" w:cs="Tahoma"/>
          <w:sz w:val="18"/>
          <w:szCs w:val="18"/>
        </w:rPr>
        <w:t>):</w:t>
      </w:r>
    </w:p>
    <w:p w14:paraId="2F229CA0" w14:textId="758BC2B4" w:rsidR="003C7A23" w:rsidRPr="006375CB" w:rsidRDefault="003C7A23" w:rsidP="003A0442">
      <w:pPr>
        <w:pStyle w:val="Nivel3"/>
        <w:rPr>
          <w:rFonts w:ascii="Tahoma" w:hAnsi="Tahoma" w:cs="Tahoma"/>
          <w:i/>
          <w:iCs/>
          <w:sz w:val="18"/>
          <w:szCs w:val="18"/>
        </w:rPr>
      </w:pPr>
      <w:r w:rsidRPr="006375CB">
        <w:rPr>
          <w:rFonts w:ascii="Tahoma" w:hAnsi="Tahoma" w:cs="Tahoma"/>
          <w:sz w:val="18"/>
          <w:szCs w:val="18"/>
        </w:rPr>
        <w:t>complementação de informações acerca dos documentos já apresentados pelos licitantes e desde que necessária para apurar fatos existentes à época da abertura do certame; e</w:t>
      </w:r>
    </w:p>
    <w:p w14:paraId="60E1280D" w14:textId="77777777" w:rsidR="003C7A23" w:rsidRPr="00274FC9" w:rsidRDefault="003C7A23" w:rsidP="003A0442">
      <w:pPr>
        <w:pStyle w:val="Nivel3"/>
        <w:rPr>
          <w:rFonts w:ascii="Tahoma" w:hAnsi="Tahoma" w:cs="Tahoma"/>
          <w:i/>
          <w:iCs/>
          <w:sz w:val="18"/>
          <w:szCs w:val="18"/>
        </w:rPr>
      </w:pPr>
      <w:r w:rsidRPr="00274FC9">
        <w:rPr>
          <w:rFonts w:ascii="Tahoma" w:hAnsi="Tahoma" w:cs="Tahoma"/>
          <w:sz w:val="18"/>
          <w:szCs w:val="18"/>
        </w:rPr>
        <w:t>atualização de documentos cuja validade tenha expirado após a data de recebimento das propostas;</w:t>
      </w:r>
    </w:p>
    <w:p w14:paraId="38CA540A" w14:textId="77777777" w:rsidR="003C7A23" w:rsidRPr="006375CB" w:rsidRDefault="003C7A23" w:rsidP="003A0442">
      <w:pPr>
        <w:pStyle w:val="Nivel2"/>
        <w:rPr>
          <w:rFonts w:ascii="Tahoma" w:hAnsi="Tahoma" w:cs="Tahoma"/>
          <w:i/>
          <w:sz w:val="18"/>
          <w:szCs w:val="18"/>
        </w:rPr>
      </w:pPr>
      <w:bookmarkStart w:id="46" w:name="_Ref114670319"/>
      <w:r w:rsidRPr="006375CB">
        <w:rPr>
          <w:rFonts w:ascii="Tahoma" w:hAnsi="Tahoma" w:cs="Tahoma"/>
          <w:sz w:val="18"/>
          <w:szCs w:val="18"/>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6375CB">
        <w:rPr>
          <w:rFonts w:ascii="Tahoma" w:hAnsi="Tahoma" w:cs="Tahoma"/>
          <w:sz w:val="18"/>
          <w:szCs w:val="18"/>
        </w:rPr>
        <w:t>eﬁcácia</w:t>
      </w:r>
      <w:proofErr w:type="spellEnd"/>
      <w:r w:rsidRPr="006375CB">
        <w:rPr>
          <w:rFonts w:ascii="Tahoma" w:hAnsi="Tahoma" w:cs="Tahoma"/>
          <w:sz w:val="18"/>
          <w:szCs w:val="18"/>
        </w:rPr>
        <w:t xml:space="preserve"> para fins de habilitação e classificação.</w:t>
      </w:r>
      <w:bookmarkEnd w:id="46"/>
    </w:p>
    <w:p w14:paraId="4506CAE4" w14:textId="7CCD1F16" w:rsidR="003C7A23" w:rsidRPr="006375CB" w:rsidRDefault="003C7A23" w:rsidP="003A0442">
      <w:pPr>
        <w:pStyle w:val="Nivel2"/>
        <w:rPr>
          <w:rFonts w:ascii="Tahoma" w:hAnsi="Tahoma" w:cs="Tahoma"/>
          <w:i/>
          <w:iCs/>
          <w:color w:val="auto"/>
          <w:sz w:val="18"/>
          <w:szCs w:val="18"/>
        </w:rPr>
      </w:pPr>
      <w:bookmarkStart w:id="47" w:name="_Ref114665528"/>
      <w:r w:rsidRPr="006375CB">
        <w:rPr>
          <w:rFonts w:ascii="Tahoma" w:hAnsi="Tahoma" w:cs="Tahoma"/>
          <w:sz w:val="18"/>
          <w:szCs w:val="18"/>
        </w:rPr>
        <w:t xml:space="preserve">Na hipótese de o licitante não atender às exigências para habilitação, o </w:t>
      </w:r>
      <w:r w:rsidR="00E30E36">
        <w:rPr>
          <w:rFonts w:ascii="Tahoma" w:hAnsi="Tahoma" w:cs="Tahoma"/>
          <w:sz w:val="18"/>
          <w:szCs w:val="18"/>
        </w:rPr>
        <w:t xml:space="preserve">Agente de </w:t>
      </w:r>
      <w:proofErr w:type="gramStart"/>
      <w:r w:rsidR="00E30E36">
        <w:rPr>
          <w:rFonts w:ascii="Tahoma" w:hAnsi="Tahoma" w:cs="Tahoma"/>
          <w:sz w:val="18"/>
          <w:szCs w:val="18"/>
        </w:rPr>
        <w:t xml:space="preserve">contratação </w:t>
      </w:r>
      <w:r w:rsidR="00C5480A" w:rsidRPr="006375CB">
        <w:rPr>
          <w:rFonts w:ascii="Tahoma" w:hAnsi="Tahoma" w:cs="Tahoma"/>
          <w:sz w:val="18"/>
          <w:szCs w:val="18"/>
        </w:rPr>
        <w:t xml:space="preserve"> </w:t>
      </w:r>
      <w:r w:rsidRPr="006375CB">
        <w:rPr>
          <w:rFonts w:ascii="Tahoma" w:hAnsi="Tahoma" w:cs="Tahoma"/>
          <w:sz w:val="18"/>
          <w:szCs w:val="18"/>
        </w:rPr>
        <w:t>examinará</w:t>
      </w:r>
      <w:proofErr w:type="gramEnd"/>
      <w:r w:rsidRPr="006375CB">
        <w:rPr>
          <w:rFonts w:ascii="Tahoma" w:hAnsi="Tahoma" w:cs="Tahoma"/>
          <w:sz w:val="18"/>
          <w:szCs w:val="18"/>
        </w:rPr>
        <w:t xml:space="preserve"> a proposta subsequente e assim sucessivamente, na ordem </w:t>
      </w:r>
      <w:r w:rsidRPr="006375CB">
        <w:rPr>
          <w:rFonts w:ascii="Tahoma" w:hAnsi="Tahoma" w:cs="Tahoma"/>
          <w:color w:val="auto"/>
          <w:sz w:val="18"/>
          <w:szCs w:val="18"/>
        </w:rPr>
        <w:t xml:space="preserve">de classificação, até a apuração de uma proposta que atenda ao presente edital, observado o prazo disposto no subitem </w:t>
      </w:r>
      <w:r w:rsidRPr="006375CB">
        <w:rPr>
          <w:rFonts w:ascii="Tahoma" w:hAnsi="Tahoma" w:cs="Tahoma"/>
          <w:color w:val="auto"/>
          <w:sz w:val="18"/>
          <w:szCs w:val="18"/>
        </w:rPr>
        <w:fldChar w:fldCharType="begin"/>
      </w:r>
      <w:r w:rsidRPr="006375CB">
        <w:rPr>
          <w:rFonts w:ascii="Tahoma" w:hAnsi="Tahoma" w:cs="Tahoma"/>
          <w:color w:val="auto"/>
          <w:sz w:val="18"/>
          <w:szCs w:val="18"/>
        </w:rPr>
        <w:instrText xml:space="preserve"> REF _Ref114663151 \r \h  \* MERGEFORMAT </w:instrText>
      </w:r>
      <w:r w:rsidRPr="006375CB">
        <w:rPr>
          <w:rFonts w:ascii="Tahoma" w:hAnsi="Tahoma" w:cs="Tahoma"/>
          <w:color w:val="auto"/>
          <w:sz w:val="18"/>
          <w:szCs w:val="18"/>
        </w:rPr>
      </w:r>
      <w:r w:rsidRPr="006375CB">
        <w:rPr>
          <w:rFonts w:ascii="Tahoma" w:hAnsi="Tahoma" w:cs="Tahoma"/>
          <w:color w:val="auto"/>
          <w:sz w:val="18"/>
          <w:szCs w:val="18"/>
        </w:rPr>
        <w:fldChar w:fldCharType="separate"/>
      </w:r>
      <w:r w:rsidR="005E2111">
        <w:rPr>
          <w:rFonts w:ascii="Tahoma" w:hAnsi="Tahoma" w:cs="Tahoma"/>
          <w:color w:val="auto"/>
          <w:sz w:val="18"/>
          <w:szCs w:val="18"/>
        </w:rPr>
        <w:t>7.12.1</w:t>
      </w:r>
      <w:r w:rsidRPr="006375CB">
        <w:rPr>
          <w:rFonts w:ascii="Tahoma" w:hAnsi="Tahoma" w:cs="Tahoma"/>
          <w:color w:val="auto"/>
          <w:sz w:val="18"/>
          <w:szCs w:val="18"/>
        </w:rPr>
        <w:fldChar w:fldCharType="end"/>
      </w:r>
      <w:r w:rsidRPr="006375CB">
        <w:rPr>
          <w:rFonts w:ascii="Tahoma" w:hAnsi="Tahoma" w:cs="Tahoma"/>
          <w:color w:val="auto"/>
          <w:sz w:val="18"/>
          <w:szCs w:val="18"/>
        </w:rPr>
        <w:t>.</w:t>
      </w:r>
      <w:bookmarkEnd w:id="47"/>
    </w:p>
    <w:p w14:paraId="30A25CB4" w14:textId="77777777" w:rsidR="003C7A23" w:rsidRPr="006375CB" w:rsidRDefault="003C7A23" w:rsidP="003A0442">
      <w:pPr>
        <w:pStyle w:val="Nivel2"/>
        <w:rPr>
          <w:rFonts w:ascii="Tahoma" w:hAnsi="Tahoma" w:cs="Tahoma"/>
          <w:i/>
          <w:sz w:val="18"/>
          <w:szCs w:val="18"/>
        </w:rPr>
      </w:pPr>
      <w:bookmarkStart w:id="48" w:name="_Ref114665515"/>
      <w:r w:rsidRPr="006375CB">
        <w:rPr>
          <w:rFonts w:ascii="Tahoma" w:hAnsi="Tahoma" w:cs="Tahoma"/>
          <w:sz w:val="18"/>
          <w:szCs w:val="18"/>
        </w:rPr>
        <w:t>Somente serão disponibilizados para acesso público os documentos de habilitação do licitante cuja proposta atenda ao edital de licitação, após concluídos os procedimentos de que trata o subitem anterior</w:t>
      </w:r>
      <w:bookmarkEnd w:id="48"/>
      <w:r w:rsidRPr="006375CB">
        <w:rPr>
          <w:rFonts w:ascii="Tahoma" w:hAnsi="Tahoma" w:cs="Tahoma"/>
          <w:sz w:val="18"/>
          <w:szCs w:val="18"/>
        </w:rPr>
        <w:t>.</w:t>
      </w:r>
    </w:p>
    <w:p w14:paraId="5FCB30FE" w14:textId="70010883" w:rsidR="003C7A23" w:rsidRPr="00E65C56" w:rsidRDefault="003C7A23" w:rsidP="003A0442">
      <w:pPr>
        <w:pStyle w:val="Nivel2"/>
        <w:rPr>
          <w:rFonts w:ascii="Tahoma" w:hAnsi="Tahoma" w:cs="Tahoma"/>
          <w:i/>
          <w:sz w:val="18"/>
          <w:szCs w:val="18"/>
        </w:rPr>
      </w:pPr>
      <w:r w:rsidRPr="00E65C56">
        <w:rPr>
          <w:rFonts w:ascii="Tahoma" w:hAnsi="Tahoma" w:cs="Tahoma"/>
          <w:sz w:val="18"/>
          <w:szCs w:val="18"/>
        </w:rPr>
        <w:t>A comprovação de regularidade fiscal e trabalhista das microempresas e das empresas de pequeno porte somente será exigida para efeito de contratação, e não como condição para participação na licitação (</w:t>
      </w:r>
      <w:hyperlink r:id="rId48" w:anchor="art4" w:history="1">
        <w:r w:rsidRPr="00E65C56">
          <w:rPr>
            <w:rStyle w:val="Hyperlink"/>
            <w:rFonts w:ascii="Tahoma" w:hAnsi="Tahoma" w:cs="Tahoma"/>
            <w:sz w:val="18"/>
            <w:szCs w:val="18"/>
          </w:rPr>
          <w:t>art. 4º do Decreto nº 8.538/2015</w:t>
        </w:r>
      </w:hyperlink>
      <w:r w:rsidRPr="00E65C56">
        <w:rPr>
          <w:rFonts w:ascii="Tahoma" w:hAnsi="Tahoma" w:cs="Tahoma"/>
          <w:sz w:val="18"/>
          <w:szCs w:val="18"/>
        </w:rPr>
        <w:t>).</w:t>
      </w:r>
    </w:p>
    <w:p w14:paraId="112364AE" w14:textId="77777777" w:rsidR="003C7A23" w:rsidRPr="006375CB" w:rsidRDefault="003C7A23" w:rsidP="003A0442">
      <w:pPr>
        <w:pStyle w:val="Nivel2"/>
        <w:rPr>
          <w:rFonts w:ascii="Tahoma" w:hAnsi="Tahoma" w:cs="Tahoma"/>
          <w:i/>
          <w:sz w:val="18"/>
          <w:szCs w:val="18"/>
        </w:rPr>
      </w:pPr>
      <w:r w:rsidRPr="006375CB">
        <w:rPr>
          <w:rFonts w:ascii="Tahoma" w:hAnsi="Tahoma" w:cs="Tahoma"/>
          <w:sz w:val="18"/>
          <w:szCs w:val="18"/>
        </w:rPr>
        <w:t>Quando a fase de habilitação anteceder a de julgamento e já tiver sido encerrada, não caberá exclusão de licitante por motivo relacionado à habilitação, salvo em razão de fatos supervenientes ou só conhecidos após o julgamento.</w:t>
      </w:r>
    </w:p>
    <w:p w14:paraId="15DA29FA" w14:textId="4060C90D" w:rsidR="003C7A23" w:rsidRPr="006375CB" w:rsidRDefault="003C7A23" w:rsidP="006E1037">
      <w:pPr>
        <w:pStyle w:val="Nivel01"/>
        <w:rPr>
          <w:rFonts w:ascii="Tahoma" w:hAnsi="Tahoma" w:cs="Tahoma"/>
          <w:sz w:val="18"/>
          <w:szCs w:val="18"/>
        </w:rPr>
      </w:pPr>
      <w:bookmarkStart w:id="49" w:name="_Toc135469205"/>
      <w:r w:rsidRPr="006375CB">
        <w:rPr>
          <w:rFonts w:ascii="Tahoma" w:hAnsi="Tahoma" w:cs="Tahoma"/>
          <w:sz w:val="18"/>
          <w:szCs w:val="18"/>
        </w:rPr>
        <w:t>DOS RECURSOS</w:t>
      </w:r>
      <w:bookmarkEnd w:id="49"/>
    </w:p>
    <w:p w14:paraId="6D890939" w14:textId="72B075EF" w:rsidR="003C7A23" w:rsidRPr="006375CB" w:rsidRDefault="003C7A23" w:rsidP="006E1037">
      <w:pPr>
        <w:pStyle w:val="Nivel2"/>
        <w:rPr>
          <w:rFonts w:ascii="Tahoma" w:hAnsi="Tahoma" w:cs="Tahoma"/>
          <w:sz w:val="18"/>
          <w:szCs w:val="18"/>
        </w:rPr>
      </w:pPr>
      <w:r w:rsidRPr="006375CB">
        <w:rPr>
          <w:rFonts w:ascii="Tahoma" w:hAnsi="Tahoma" w:cs="Tahoma"/>
          <w:sz w:val="18"/>
          <w:szCs w:val="18"/>
        </w:rPr>
        <w:t xml:space="preserve">A interposição de recurso referente ao julgamento das propostas, à habilitação ou inabilitação de licitantes, à anulação ou revogação da licitação, observará o disposto no </w:t>
      </w:r>
      <w:hyperlink r:id="rId49" w:anchor="art165" w:history="1">
        <w:r w:rsidRPr="006375CB">
          <w:rPr>
            <w:rStyle w:val="Hyperlink"/>
            <w:rFonts w:ascii="Tahoma" w:hAnsi="Tahoma" w:cs="Tahoma"/>
            <w:sz w:val="18"/>
            <w:szCs w:val="18"/>
          </w:rPr>
          <w:t>art. 165 da Lei nº 14.133, de 2021</w:t>
        </w:r>
      </w:hyperlink>
      <w:r w:rsidRPr="006375CB">
        <w:rPr>
          <w:rFonts w:ascii="Tahoma" w:hAnsi="Tahoma" w:cs="Tahoma"/>
          <w:sz w:val="18"/>
          <w:szCs w:val="18"/>
        </w:rPr>
        <w:t>.</w:t>
      </w:r>
    </w:p>
    <w:p w14:paraId="3D33D2C2" w14:textId="77777777" w:rsidR="003C7A23" w:rsidRPr="006375CB" w:rsidRDefault="003C7A23" w:rsidP="006E1037">
      <w:pPr>
        <w:pStyle w:val="Nivel2"/>
        <w:rPr>
          <w:rFonts w:ascii="Tahoma" w:hAnsi="Tahoma" w:cs="Tahoma"/>
          <w:sz w:val="18"/>
          <w:szCs w:val="18"/>
        </w:rPr>
      </w:pPr>
      <w:r w:rsidRPr="006375CB">
        <w:rPr>
          <w:rFonts w:ascii="Tahoma" w:hAnsi="Tahoma" w:cs="Tahoma"/>
          <w:sz w:val="18"/>
          <w:szCs w:val="18"/>
        </w:rPr>
        <w:t>O prazo recursal é de 3 (três) dias úteis, contados da data de intimação ou de lavratura da ata.</w:t>
      </w:r>
    </w:p>
    <w:p w14:paraId="08292A7B" w14:textId="77777777" w:rsidR="003C7A23" w:rsidRPr="006375CB" w:rsidRDefault="003C7A23" w:rsidP="006E1037">
      <w:pPr>
        <w:pStyle w:val="Nivel2"/>
        <w:rPr>
          <w:rFonts w:ascii="Tahoma" w:hAnsi="Tahoma" w:cs="Tahoma"/>
          <w:sz w:val="18"/>
          <w:szCs w:val="18"/>
        </w:rPr>
      </w:pPr>
      <w:r w:rsidRPr="006375CB">
        <w:rPr>
          <w:rFonts w:ascii="Tahoma" w:hAnsi="Tahoma" w:cs="Tahoma"/>
          <w:sz w:val="18"/>
          <w:szCs w:val="18"/>
        </w:rPr>
        <w:t>Quando o recurso apresentado impugnar o julgamento das propostas ou o ato de habilitação ou inabilitação do licitante:</w:t>
      </w:r>
    </w:p>
    <w:p w14:paraId="2E4F6788" w14:textId="0CD3B038" w:rsidR="003C7A23" w:rsidRPr="006375CB" w:rsidRDefault="003C7A23" w:rsidP="006E1037">
      <w:pPr>
        <w:pStyle w:val="Nivel3"/>
        <w:rPr>
          <w:rFonts w:ascii="Tahoma" w:hAnsi="Tahoma" w:cs="Tahoma"/>
          <w:sz w:val="18"/>
          <w:szCs w:val="18"/>
        </w:rPr>
      </w:pPr>
      <w:r w:rsidRPr="006375CB">
        <w:rPr>
          <w:rFonts w:ascii="Tahoma" w:hAnsi="Tahoma" w:cs="Tahoma"/>
          <w:sz w:val="18"/>
          <w:szCs w:val="18"/>
        </w:rPr>
        <w:t>a intenção de recorrer deverá ser manifestada imediatamente, sob pena de preclusão;</w:t>
      </w:r>
    </w:p>
    <w:p w14:paraId="301C0007" w14:textId="4C8FBCDC" w:rsidR="00E16F8C" w:rsidRPr="000F28E1" w:rsidRDefault="00E16F8C" w:rsidP="006E1037">
      <w:pPr>
        <w:pStyle w:val="Nivel3"/>
        <w:rPr>
          <w:rFonts w:ascii="Tahoma" w:hAnsi="Tahoma" w:cs="Tahoma"/>
          <w:sz w:val="18"/>
          <w:szCs w:val="18"/>
        </w:rPr>
      </w:pPr>
      <w:r w:rsidRPr="000F28E1">
        <w:rPr>
          <w:rFonts w:ascii="Tahoma" w:hAnsi="Tahoma" w:cs="Tahoma"/>
          <w:sz w:val="18"/>
          <w:szCs w:val="18"/>
        </w:rPr>
        <w:t>o prazo para a manifestação da intenção de recorrer não será inferior a 10 (dez) minutos.</w:t>
      </w:r>
    </w:p>
    <w:p w14:paraId="3743A4BF" w14:textId="77777777" w:rsidR="003C7A23" w:rsidRPr="006375CB" w:rsidRDefault="003C7A23" w:rsidP="006E1037">
      <w:pPr>
        <w:pStyle w:val="Nivel3"/>
        <w:rPr>
          <w:rFonts w:ascii="Tahoma" w:hAnsi="Tahoma" w:cs="Tahoma"/>
          <w:sz w:val="18"/>
          <w:szCs w:val="18"/>
        </w:rPr>
      </w:pPr>
      <w:r w:rsidRPr="006375CB">
        <w:rPr>
          <w:rFonts w:ascii="Tahoma" w:hAnsi="Tahoma" w:cs="Tahoma"/>
          <w:sz w:val="18"/>
          <w:szCs w:val="18"/>
        </w:rPr>
        <w:t>o prazo para apresentação das razões recursais será iniciado na data de intimação ou de lavratura da ata de habilitação ou inabilitação;</w:t>
      </w:r>
    </w:p>
    <w:p w14:paraId="39141325" w14:textId="76A944D6" w:rsidR="003C7A23" w:rsidRPr="006375CB" w:rsidRDefault="003C7A23" w:rsidP="006E1037">
      <w:pPr>
        <w:pStyle w:val="Nivel3"/>
        <w:rPr>
          <w:rFonts w:ascii="Tahoma" w:hAnsi="Tahoma" w:cs="Tahoma"/>
          <w:sz w:val="18"/>
          <w:szCs w:val="18"/>
        </w:rPr>
      </w:pPr>
      <w:r w:rsidRPr="006375CB">
        <w:rPr>
          <w:rFonts w:ascii="Tahoma" w:hAnsi="Tahoma" w:cs="Tahoma"/>
          <w:sz w:val="18"/>
          <w:szCs w:val="18"/>
        </w:rPr>
        <w:t>na hipótese de adoção da inversão de fases prevista no </w:t>
      </w:r>
      <w:hyperlink r:id="rId50" w:anchor="art17§1" w:history="1">
        <w:r w:rsidRPr="006375CB">
          <w:rPr>
            <w:rStyle w:val="Hyperlink"/>
            <w:rFonts w:ascii="Tahoma" w:hAnsi="Tahoma" w:cs="Tahoma"/>
            <w:sz w:val="18"/>
            <w:szCs w:val="18"/>
          </w:rPr>
          <w:t>§ 1º do art. 17 da Lei nº 14.133, de 2021</w:t>
        </w:r>
      </w:hyperlink>
      <w:r w:rsidRPr="006375CB">
        <w:rPr>
          <w:rFonts w:ascii="Tahoma" w:hAnsi="Tahoma" w:cs="Tahoma"/>
          <w:sz w:val="18"/>
          <w:szCs w:val="18"/>
        </w:rPr>
        <w:t>, o prazo para apresentação das razões recursais será iniciado na data de intimação da ata de julgamento.</w:t>
      </w:r>
    </w:p>
    <w:p w14:paraId="522F5186" w14:textId="77777777" w:rsidR="003C7A23" w:rsidRPr="006375CB" w:rsidRDefault="003C7A23" w:rsidP="006E1037">
      <w:pPr>
        <w:pStyle w:val="Nivel2"/>
        <w:rPr>
          <w:rFonts w:ascii="Tahoma" w:hAnsi="Tahoma" w:cs="Tahoma"/>
          <w:sz w:val="18"/>
          <w:szCs w:val="18"/>
        </w:rPr>
      </w:pPr>
      <w:r w:rsidRPr="006375CB">
        <w:rPr>
          <w:rFonts w:ascii="Tahoma" w:hAnsi="Tahoma" w:cs="Tahoma"/>
          <w:sz w:val="18"/>
          <w:szCs w:val="18"/>
        </w:rPr>
        <w:t>Os recursos deverão ser encaminhados em campo próprio do sistema.</w:t>
      </w:r>
    </w:p>
    <w:p w14:paraId="7C576EC6" w14:textId="77777777" w:rsidR="003C7A23" w:rsidRPr="00E65C56" w:rsidRDefault="003C7A23" w:rsidP="006E1037">
      <w:pPr>
        <w:pStyle w:val="Nivel2"/>
        <w:rPr>
          <w:rFonts w:ascii="Tahoma" w:hAnsi="Tahoma" w:cs="Tahoma"/>
          <w:sz w:val="18"/>
          <w:szCs w:val="18"/>
        </w:rPr>
      </w:pPr>
      <w:r w:rsidRPr="00E65C56">
        <w:rPr>
          <w:rFonts w:ascii="Tahoma" w:hAnsi="Tahoma" w:cs="Tahoma"/>
          <w:sz w:val="18"/>
          <w:szCs w:val="18"/>
        </w:rPr>
        <w:lastRenderedPageBreak/>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6375CB" w:rsidRDefault="003C7A23" w:rsidP="006E1037">
      <w:pPr>
        <w:pStyle w:val="Nivel2"/>
        <w:rPr>
          <w:rFonts w:ascii="Tahoma" w:hAnsi="Tahoma" w:cs="Tahoma"/>
          <w:sz w:val="18"/>
          <w:szCs w:val="18"/>
        </w:rPr>
      </w:pPr>
      <w:r w:rsidRPr="006375CB">
        <w:rPr>
          <w:rFonts w:ascii="Tahoma" w:hAnsi="Tahoma" w:cs="Tahoma"/>
          <w:sz w:val="18"/>
          <w:szCs w:val="18"/>
        </w:rPr>
        <w:t xml:space="preserve">Os recursos interpostos fora do prazo não serão conhecidos. </w:t>
      </w:r>
    </w:p>
    <w:p w14:paraId="0AE7E747" w14:textId="77777777" w:rsidR="003C7A23" w:rsidRPr="006375CB" w:rsidRDefault="003C7A23" w:rsidP="006E1037">
      <w:pPr>
        <w:pStyle w:val="Nivel2"/>
        <w:rPr>
          <w:rFonts w:ascii="Tahoma" w:hAnsi="Tahoma" w:cs="Tahoma"/>
          <w:sz w:val="18"/>
          <w:szCs w:val="18"/>
        </w:rPr>
      </w:pPr>
      <w:r w:rsidRPr="006375CB">
        <w:rPr>
          <w:rFonts w:ascii="Tahoma" w:hAnsi="Tahoma" w:cs="Tahoma"/>
          <w:sz w:val="18"/>
          <w:szCs w:val="18"/>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6375CB" w:rsidRDefault="003C7A23" w:rsidP="006E1037">
      <w:pPr>
        <w:pStyle w:val="Nivel2"/>
        <w:rPr>
          <w:rFonts w:ascii="Tahoma" w:hAnsi="Tahoma" w:cs="Tahoma"/>
          <w:sz w:val="18"/>
          <w:szCs w:val="18"/>
        </w:rPr>
      </w:pPr>
      <w:r w:rsidRPr="006375CB">
        <w:rPr>
          <w:rFonts w:ascii="Tahoma" w:hAnsi="Tahoma" w:cs="Tahoma"/>
          <w:sz w:val="18"/>
          <w:szCs w:val="18"/>
        </w:rPr>
        <w:t xml:space="preserve">O recurso e o pedido de reconsideração terão efeito suspensivo do ato ou da decisão recorrida até que sobrevenha decisão final da autoridade competente. </w:t>
      </w:r>
    </w:p>
    <w:p w14:paraId="0A572902" w14:textId="77777777" w:rsidR="003C7A23" w:rsidRPr="006375CB" w:rsidRDefault="003C7A23" w:rsidP="00A63FE8">
      <w:pPr>
        <w:pStyle w:val="Nivel2"/>
        <w:rPr>
          <w:rFonts w:ascii="Tahoma" w:hAnsi="Tahoma" w:cs="Tahoma"/>
          <w:sz w:val="18"/>
          <w:szCs w:val="18"/>
        </w:rPr>
      </w:pPr>
      <w:r w:rsidRPr="006375CB">
        <w:rPr>
          <w:rFonts w:ascii="Tahoma" w:hAnsi="Tahoma" w:cs="Tahoma"/>
          <w:sz w:val="18"/>
          <w:szCs w:val="18"/>
        </w:rPr>
        <w:t xml:space="preserve">O acolhimento do recurso invalida tão somente os atos insuscetíveis de aproveitamento. </w:t>
      </w:r>
    </w:p>
    <w:p w14:paraId="4CCCD65E" w14:textId="221F2FA0" w:rsidR="003C7A23" w:rsidRPr="006375CB" w:rsidRDefault="003C7A23" w:rsidP="00A63FE8">
      <w:pPr>
        <w:pStyle w:val="Nivel2"/>
        <w:rPr>
          <w:rFonts w:ascii="Tahoma" w:hAnsi="Tahoma" w:cs="Tahoma"/>
          <w:sz w:val="18"/>
          <w:szCs w:val="18"/>
        </w:rPr>
      </w:pPr>
      <w:r w:rsidRPr="006375CB">
        <w:rPr>
          <w:rFonts w:ascii="Tahoma" w:hAnsi="Tahoma" w:cs="Tahoma"/>
          <w:sz w:val="18"/>
          <w:szCs w:val="18"/>
        </w:rPr>
        <w:t>Os autos do processo permanecerão com vista franqueada aos interessados no sítio eletrônico</w:t>
      </w:r>
      <w:r w:rsidR="00B7764E">
        <w:rPr>
          <w:rFonts w:ascii="Tahoma" w:hAnsi="Tahoma" w:cs="Tahoma"/>
          <w:sz w:val="18"/>
          <w:szCs w:val="18"/>
        </w:rPr>
        <w:t xml:space="preserve"> www.licitanet.com.br.</w:t>
      </w:r>
    </w:p>
    <w:p w14:paraId="6948A72B" w14:textId="140BCC6B" w:rsidR="003C7A23" w:rsidRPr="006375CB" w:rsidRDefault="003C7A23" w:rsidP="00A63FE8">
      <w:pPr>
        <w:pStyle w:val="Nivel01"/>
        <w:rPr>
          <w:rFonts w:ascii="Tahoma" w:hAnsi="Tahoma" w:cs="Tahoma"/>
          <w:sz w:val="18"/>
          <w:szCs w:val="18"/>
        </w:rPr>
      </w:pPr>
      <w:bookmarkStart w:id="50" w:name="_Toc135469206"/>
      <w:r w:rsidRPr="006375CB">
        <w:rPr>
          <w:rFonts w:ascii="Tahoma" w:hAnsi="Tahoma" w:cs="Tahoma"/>
          <w:sz w:val="18"/>
          <w:szCs w:val="18"/>
        </w:rPr>
        <w:t>DAS INFRAÇÕES ADMINISTRATIVAS E SANÇÕES</w:t>
      </w:r>
      <w:bookmarkEnd w:id="50"/>
    </w:p>
    <w:p w14:paraId="36144D78" w14:textId="77777777" w:rsidR="003C7A23" w:rsidRPr="006375CB" w:rsidRDefault="003C7A23" w:rsidP="00A63FE8">
      <w:pPr>
        <w:pStyle w:val="Nivel2"/>
        <w:rPr>
          <w:rFonts w:ascii="Tahoma" w:hAnsi="Tahoma" w:cs="Tahoma"/>
          <w:sz w:val="18"/>
          <w:szCs w:val="18"/>
        </w:rPr>
      </w:pPr>
      <w:r w:rsidRPr="006375CB">
        <w:rPr>
          <w:rFonts w:ascii="Tahoma" w:hAnsi="Tahoma" w:cs="Tahoma"/>
          <w:sz w:val="18"/>
          <w:szCs w:val="18"/>
        </w:rPr>
        <w:t xml:space="preserve">Comete infração administrativa, nos termos da lei, o licitante que, com dolo ou culpa: </w:t>
      </w:r>
    </w:p>
    <w:p w14:paraId="43ECC717" w14:textId="78449854" w:rsidR="003C7A23" w:rsidRPr="006375CB" w:rsidRDefault="003C7A23" w:rsidP="00A63FE8">
      <w:pPr>
        <w:pStyle w:val="Nivel3"/>
        <w:rPr>
          <w:rFonts w:ascii="Tahoma" w:hAnsi="Tahoma" w:cs="Tahoma"/>
          <w:sz w:val="18"/>
          <w:szCs w:val="18"/>
        </w:rPr>
      </w:pPr>
      <w:bookmarkStart w:id="51" w:name="_Ref114668085"/>
      <w:bookmarkStart w:id="52" w:name="_Hlk114652595"/>
      <w:r w:rsidRPr="006375CB">
        <w:rPr>
          <w:rFonts w:ascii="Tahoma" w:hAnsi="Tahoma" w:cs="Tahoma"/>
          <w:sz w:val="18"/>
          <w:szCs w:val="18"/>
        </w:rPr>
        <w:t>deixar de entregar a documentação exigida para o certame ou não entregar qualquer documento que tenha sido solicitado pelo</w:t>
      </w:r>
      <w:r w:rsidR="00FB695B" w:rsidRPr="006375CB">
        <w:rPr>
          <w:rFonts w:ascii="Tahoma" w:hAnsi="Tahoma" w:cs="Tahoma"/>
          <w:sz w:val="18"/>
          <w:szCs w:val="18"/>
        </w:rPr>
        <w:t xml:space="preserve"> </w:t>
      </w:r>
      <w:r w:rsidR="00E30E36">
        <w:rPr>
          <w:rFonts w:ascii="Tahoma" w:hAnsi="Tahoma" w:cs="Tahoma"/>
          <w:sz w:val="18"/>
          <w:szCs w:val="18"/>
        </w:rPr>
        <w:t xml:space="preserve">Agente de </w:t>
      </w:r>
      <w:proofErr w:type="gramStart"/>
      <w:r w:rsidR="00E30E36">
        <w:rPr>
          <w:rFonts w:ascii="Tahoma" w:hAnsi="Tahoma" w:cs="Tahoma"/>
          <w:sz w:val="18"/>
          <w:szCs w:val="18"/>
        </w:rPr>
        <w:t xml:space="preserve">contratação </w:t>
      </w:r>
      <w:r w:rsidR="00115EE1" w:rsidRPr="006375CB">
        <w:rPr>
          <w:rFonts w:ascii="Tahoma" w:hAnsi="Tahoma" w:cs="Tahoma"/>
          <w:sz w:val="18"/>
          <w:szCs w:val="18"/>
        </w:rPr>
        <w:t xml:space="preserve"> </w:t>
      </w:r>
      <w:r w:rsidRPr="006375CB">
        <w:rPr>
          <w:rFonts w:ascii="Tahoma" w:hAnsi="Tahoma" w:cs="Tahoma"/>
          <w:sz w:val="18"/>
          <w:szCs w:val="18"/>
        </w:rPr>
        <w:t>durante</w:t>
      </w:r>
      <w:proofErr w:type="gramEnd"/>
      <w:r w:rsidRPr="006375CB">
        <w:rPr>
          <w:rFonts w:ascii="Tahoma" w:hAnsi="Tahoma" w:cs="Tahoma"/>
          <w:sz w:val="18"/>
          <w:szCs w:val="18"/>
        </w:rPr>
        <w:t xml:space="preserve"> o certame;</w:t>
      </w:r>
      <w:bookmarkEnd w:id="51"/>
    </w:p>
    <w:p w14:paraId="6D9E96AB" w14:textId="77777777" w:rsidR="003C7A23" w:rsidRPr="006375CB" w:rsidRDefault="003C7A23" w:rsidP="00A63FE8">
      <w:pPr>
        <w:pStyle w:val="Nivel3"/>
        <w:rPr>
          <w:rFonts w:ascii="Tahoma" w:hAnsi="Tahoma" w:cs="Tahoma"/>
          <w:sz w:val="18"/>
          <w:szCs w:val="18"/>
        </w:rPr>
      </w:pPr>
      <w:bookmarkStart w:id="53" w:name="_Ref114668108"/>
      <w:r w:rsidRPr="006375CB">
        <w:rPr>
          <w:rFonts w:ascii="Tahoma" w:hAnsi="Tahoma" w:cs="Tahoma"/>
          <w:sz w:val="18"/>
          <w:szCs w:val="18"/>
        </w:rPr>
        <w:t>Salvo em decorrência de fato superveniente devidamente justificado, não mantiver a proposta em especial quando:</w:t>
      </w:r>
      <w:bookmarkEnd w:id="53"/>
    </w:p>
    <w:p w14:paraId="78070BBD" w14:textId="77777777" w:rsidR="003C7A23" w:rsidRPr="006375CB" w:rsidRDefault="003C7A23" w:rsidP="00A63FE8">
      <w:pPr>
        <w:pStyle w:val="Nivel4"/>
        <w:rPr>
          <w:rFonts w:ascii="Tahoma" w:hAnsi="Tahoma" w:cs="Tahoma"/>
          <w:sz w:val="18"/>
          <w:szCs w:val="18"/>
        </w:rPr>
      </w:pPr>
      <w:r w:rsidRPr="006375CB">
        <w:rPr>
          <w:rFonts w:ascii="Tahoma" w:hAnsi="Tahoma" w:cs="Tahoma"/>
          <w:sz w:val="18"/>
          <w:szCs w:val="18"/>
        </w:rPr>
        <w:t xml:space="preserve">não enviar a proposta adequada ao último lance ofertado ou após a negociação; </w:t>
      </w:r>
    </w:p>
    <w:p w14:paraId="415A47F9" w14:textId="77777777" w:rsidR="003C7A23" w:rsidRPr="006375CB" w:rsidRDefault="003C7A23" w:rsidP="00A63FE8">
      <w:pPr>
        <w:pStyle w:val="Nivel4"/>
        <w:rPr>
          <w:rFonts w:ascii="Tahoma" w:hAnsi="Tahoma" w:cs="Tahoma"/>
          <w:sz w:val="18"/>
          <w:szCs w:val="18"/>
        </w:rPr>
      </w:pPr>
      <w:r w:rsidRPr="006375CB">
        <w:rPr>
          <w:rFonts w:ascii="Tahoma" w:hAnsi="Tahoma" w:cs="Tahoma"/>
          <w:sz w:val="18"/>
          <w:szCs w:val="18"/>
        </w:rPr>
        <w:t xml:space="preserve">recusar-se a enviar o detalhamento da proposta quando exigível; </w:t>
      </w:r>
    </w:p>
    <w:p w14:paraId="3F87EE1A" w14:textId="4B650599" w:rsidR="003C7A23" w:rsidRPr="006375CB" w:rsidRDefault="003C7A23" w:rsidP="00A63FE8">
      <w:pPr>
        <w:pStyle w:val="Nivel4"/>
        <w:rPr>
          <w:rFonts w:ascii="Tahoma" w:hAnsi="Tahoma" w:cs="Tahoma"/>
          <w:sz w:val="18"/>
          <w:szCs w:val="18"/>
        </w:rPr>
      </w:pPr>
      <w:r w:rsidRPr="006375CB">
        <w:rPr>
          <w:rFonts w:ascii="Tahoma" w:hAnsi="Tahoma" w:cs="Tahoma"/>
          <w:sz w:val="18"/>
          <w:szCs w:val="18"/>
        </w:rPr>
        <w:t xml:space="preserve">pedir para ser desclassificado quando encerrada a etapa competitiva; </w:t>
      </w:r>
    </w:p>
    <w:p w14:paraId="5CC642B2" w14:textId="44DE24CA" w:rsidR="003C7A23" w:rsidRPr="006375CB" w:rsidRDefault="003C7A23" w:rsidP="00A63FE8">
      <w:pPr>
        <w:pStyle w:val="Nivel4"/>
        <w:rPr>
          <w:rFonts w:ascii="Tahoma" w:hAnsi="Tahoma" w:cs="Tahoma"/>
          <w:sz w:val="18"/>
          <w:szCs w:val="18"/>
        </w:rPr>
      </w:pPr>
      <w:r w:rsidRPr="006375CB">
        <w:rPr>
          <w:rFonts w:ascii="Tahoma" w:hAnsi="Tahoma" w:cs="Tahoma"/>
          <w:sz w:val="18"/>
          <w:szCs w:val="18"/>
        </w:rPr>
        <w:t>deixar de apresentar amostra;</w:t>
      </w:r>
      <w:r w:rsidR="00717779" w:rsidRPr="006375CB">
        <w:rPr>
          <w:rFonts w:ascii="Tahoma" w:hAnsi="Tahoma" w:cs="Tahoma"/>
          <w:sz w:val="18"/>
          <w:szCs w:val="18"/>
        </w:rPr>
        <w:t xml:space="preserve"> ou</w:t>
      </w:r>
    </w:p>
    <w:p w14:paraId="3CF98C0B" w14:textId="77777777" w:rsidR="003C7A23" w:rsidRPr="006375CB" w:rsidRDefault="003C7A23" w:rsidP="00A63FE8">
      <w:pPr>
        <w:pStyle w:val="Nivel4"/>
        <w:rPr>
          <w:rFonts w:ascii="Tahoma" w:hAnsi="Tahoma" w:cs="Tahoma"/>
          <w:sz w:val="18"/>
          <w:szCs w:val="18"/>
        </w:rPr>
      </w:pPr>
      <w:r w:rsidRPr="006375CB">
        <w:rPr>
          <w:rFonts w:ascii="Tahoma" w:hAnsi="Tahoma" w:cs="Tahoma"/>
          <w:sz w:val="18"/>
          <w:szCs w:val="18"/>
        </w:rPr>
        <w:t xml:space="preserve">apresentar proposta ou amostra em desacordo com as especificações do edital; </w:t>
      </w:r>
    </w:p>
    <w:p w14:paraId="4C7E529E" w14:textId="77777777" w:rsidR="003C7A23" w:rsidRPr="006375CB" w:rsidRDefault="003C7A23" w:rsidP="00A57E07">
      <w:pPr>
        <w:pStyle w:val="Nivel3"/>
        <w:rPr>
          <w:rFonts w:ascii="Tahoma" w:hAnsi="Tahoma" w:cs="Tahoma"/>
          <w:sz w:val="18"/>
          <w:szCs w:val="18"/>
        </w:rPr>
      </w:pPr>
      <w:bookmarkStart w:id="54" w:name="_Ref114668139"/>
      <w:r w:rsidRPr="006375CB">
        <w:rPr>
          <w:rFonts w:ascii="Tahoma" w:hAnsi="Tahoma" w:cs="Tahoma"/>
          <w:sz w:val="18"/>
          <w:szCs w:val="18"/>
        </w:rPr>
        <w:t>não celebrar o contrato ou não entregar a documentação exigida para a contratação, quando convocado dentro do prazo de validade de sua proposta;</w:t>
      </w:r>
      <w:bookmarkEnd w:id="54"/>
    </w:p>
    <w:p w14:paraId="25346253" w14:textId="77777777" w:rsidR="003C7A23" w:rsidRPr="006375CB" w:rsidRDefault="003C7A23" w:rsidP="00A63FE8">
      <w:pPr>
        <w:pStyle w:val="Nivel4"/>
        <w:rPr>
          <w:rFonts w:ascii="Tahoma" w:hAnsi="Tahoma" w:cs="Tahoma"/>
          <w:sz w:val="18"/>
          <w:szCs w:val="18"/>
        </w:rPr>
      </w:pPr>
      <w:r w:rsidRPr="006375CB">
        <w:rPr>
          <w:rFonts w:ascii="Tahoma" w:hAnsi="Tahoma" w:cs="Tahoma"/>
          <w:sz w:val="18"/>
          <w:szCs w:val="18"/>
        </w:rPr>
        <w:t>recusar-se, sem justificativa, a assinar o contrato ou a ata de registro de preço, ou a aceitar ou retirar o instrumento equivalente no prazo estabelecido pela Administração;</w:t>
      </w:r>
    </w:p>
    <w:p w14:paraId="65ACC558" w14:textId="77777777" w:rsidR="003C7A23" w:rsidRPr="006375CB" w:rsidRDefault="003C7A23" w:rsidP="00CC23BD">
      <w:pPr>
        <w:pStyle w:val="Nivel3"/>
        <w:rPr>
          <w:rFonts w:ascii="Tahoma" w:hAnsi="Tahoma" w:cs="Tahoma"/>
          <w:sz w:val="18"/>
          <w:szCs w:val="18"/>
        </w:rPr>
      </w:pPr>
      <w:bookmarkStart w:id="55" w:name="_Ref114668249"/>
      <w:r w:rsidRPr="006375CB">
        <w:rPr>
          <w:rFonts w:ascii="Tahoma" w:hAnsi="Tahoma" w:cs="Tahoma"/>
          <w:sz w:val="18"/>
          <w:szCs w:val="18"/>
        </w:rPr>
        <w:t>apresentar declaração ou documentação falsa exigida para o certame ou prestar declaração falsa durante a licitação</w:t>
      </w:r>
      <w:bookmarkEnd w:id="55"/>
    </w:p>
    <w:p w14:paraId="301BADD7" w14:textId="77777777" w:rsidR="003C7A23" w:rsidRPr="006375CB" w:rsidRDefault="003C7A23" w:rsidP="00CC23BD">
      <w:pPr>
        <w:pStyle w:val="Nivel3"/>
        <w:rPr>
          <w:rFonts w:ascii="Tahoma" w:hAnsi="Tahoma" w:cs="Tahoma"/>
          <w:sz w:val="18"/>
          <w:szCs w:val="18"/>
        </w:rPr>
      </w:pPr>
      <w:bookmarkStart w:id="56" w:name="_Ref114668245"/>
      <w:r w:rsidRPr="006375CB">
        <w:rPr>
          <w:rFonts w:ascii="Tahoma" w:hAnsi="Tahoma" w:cs="Tahoma"/>
          <w:sz w:val="18"/>
          <w:szCs w:val="18"/>
        </w:rPr>
        <w:t>fraudar a licitação</w:t>
      </w:r>
      <w:bookmarkEnd w:id="56"/>
    </w:p>
    <w:p w14:paraId="30E8E806" w14:textId="77777777" w:rsidR="003C7A23" w:rsidRPr="006375CB" w:rsidRDefault="003C7A23" w:rsidP="00CC23BD">
      <w:pPr>
        <w:pStyle w:val="Nivel3"/>
        <w:rPr>
          <w:rFonts w:ascii="Tahoma" w:hAnsi="Tahoma" w:cs="Tahoma"/>
          <w:sz w:val="18"/>
          <w:szCs w:val="18"/>
        </w:rPr>
      </w:pPr>
      <w:bookmarkStart w:id="57" w:name="_Ref114668247"/>
      <w:r w:rsidRPr="006375CB">
        <w:rPr>
          <w:rFonts w:ascii="Tahoma" w:hAnsi="Tahoma" w:cs="Tahoma"/>
          <w:sz w:val="18"/>
          <w:szCs w:val="18"/>
        </w:rPr>
        <w:t>comportar-se de modo inidôneo ou cometer fraude de qualquer natureza, em especial quando:</w:t>
      </w:r>
      <w:bookmarkEnd w:id="57"/>
    </w:p>
    <w:p w14:paraId="69FD8D25" w14:textId="77777777" w:rsidR="003C7A23" w:rsidRPr="006375CB" w:rsidRDefault="003C7A23" w:rsidP="00CC23BD">
      <w:pPr>
        <w:pStyle w:val="Nivel4"/>
        <w:rPr>
          <w:rFonts w:ascii="Tahoma" w:hAnsi="Tahoma" w:cs="Tahoma"/>
          <w:sz w:val="18"/>
          <w:szCs w:val="18"/>
        </w:rPr>
      </w:pPr>
      <w:r w:rsidRPr="006375CB">
        <w:rPr>
          <w:rFonts w:ascii="Tahoma" w:hAnsi="Tahoma" w:cs="Tahoma"/>
          <w:sz w:val="18"/>
          <w:szCs w:val="18"/>
        </w:rPr>
        <w:t xml:space="preserve">induzir deliberadamente a erro no julgamento; </w:t>
      </w:r>
    </w:p>
    <w:p w14:paraId="3F1CAA92" w14:textId="77777777" w:rsidR="003C7A23" w:rsidRPr="006375CB" w:rsidRDefault="003C7A23" w:rsidP="00CC23BD">
      <w:pPr>
        <w:pStyle w:val="Nivel4"/>
        <w:rPr>
          <w:rFonts w:ascii="Tahoma" w:hAnsi="Tahoma" w:cs="Tahoma"/>
          <w:sz w:val="18"/>
          <w:szCs w:val="18"/>
        </w:rPr>
      </w:pPr>
      <w:r w:rsidRPr="006375CB">
        <w:rPr>
          <w:rFonts w:ascii="Tahoma" w:hAnsi="Tahoma" w:cs="Tahoma"/>
          <w:sz w:val="18"/>
          <w:szCs w:val="18"/>
        </w:rPr>
        <w:t xml:space="preserve">apresentar amostra falsificada ou deteriorada; </w:t>
      </w:r>
    </w:p>
    <w:p w14:paraId="49C86C9E" w14:textId="77777777" w:rsidR="003C7A23" w:rsidRPr="006375CB" w:rsidRDefault="003C7A23" w:rsidP="001F2D31">
      <w:pPr>
        <w:pStyle w:val="Nivel3"/>
        <w:rPr>
          <w:rFonts w:ascii="Tahoma" w:hAnsi="Tahoma" w:cs="Tahoma"/>
          <w:sz w:val="18"/>
          <w:szCs w:val="18"/>
        </w:rPr>
      </w:pPr>
      <w:bookmarkStart w:id="58" w:name="_Ref114668251"/>
      <w:r w:rsidRPr="006375CB">
        <w:rPr>
          <w:rFonts w:ascii="Tahoma" w:hAnsi="Tahoma" w:cs="Tahoma"/>
          <w:sz w:val="18"/>
          <w:szCs w:val="18"/>
        </w:rPr>
        <w:t>praticar atos ilícitos com vistas a frustrar os objetivos da licitação</w:t>
      </w:r>
      <w:bookmarkEnd w:id="58"/>
    </w:p>
    <w:p w14:paraId="28FBD17A" w14:textId="56C2BF0D" w:rsidR="003C7A23" w:rsidRPr="006375CB" w:rsidRDefault="003C7A23" w:rsidP="001F2D31">
      <w:pPr>
        <w:pStyle w:val="Nivel3"/>
        <w:rPr>
          <w:rFonts w:ascii="Tahoma" w:hAnsi="Tahoma" w:cs="Tahoma"/>
          <w:sz w:val="18"/>
          <w:szCs w:val="18"/>
        </w:rPr>
      </w:pPr>
      <w:bookmarkStart w:id="59" w:name="_Ref114668252"/>
      <w:r w:rsidRPr="006375CB">
        <w:rPr>
          <w:rFonts w:ascii="Tahoma" w:hAnsi="Tahoma" w:cs="Tahoma"/>
          <w:sz w:val="18"/>
          <w:szCs w:val="18"/>
        </w:rPr>
        <w:t xml:space="preserve">praticar ato lesivo previsto no </w:t>
      </w:r>
      <w:hyperlink r:id="rId51" w:anchor="art5" w:history="1">
        <w:r w:rsidRPr="006375CB">
          <w:rPr>
            <w:rStyle w:val="Hyperlink"/>
            <w:rFonts w:ascii="Tahoma" w:hAnsi="Tahoma" w:cs="Tahoma"/>
            <w:sz w:val="18"/>
            <w:szCs w:val="18"/>
          </w:rPr>
          <w:t>art. 5º da Lei n.º 12.846, de 2013</w:t>
        </w:r>
      </w:hyperlink>
      <w:r w:rsidRPr="006375CB">
        <w:rPr>
          <w:rFonts w:ascii="Tahoma" w:hAnsi="Tahoma" w:cs="Tahoma"/>
          <w:sz w:val="18"/>
          <w:szCs w:val="18"/>
        </w:rPr>
        <w:t>.</w:t>
      </w:r>
      <w:bookmarkEnd w:id="59"/>
    </w:p>
    <w:bookmarkEnd w:id="52"/>
    <w:p w14:paraId="5F9FF442" w14:textId="08283290" w:rsidR="003C7A23" w:rsidRPr="006375CB" w:rsidRDefault="003C7A23" w:rsidP="005E7C8C">
      <w:pPr>
        <w:pStyle w:val="Nivel2"/>
        <w:rPr>
          <w:rFonts w:ascii="Tahoma" w:hAnsi="Tahoma" w:cs="Tahoma"/>
          <w:sz w:val="18"/>
          <w:szCs w:val="18"/>
        </w:rPr>
      </w:pPr>
      <w:r w:rsidRPr="006375CB">
        <w:rPr>
          <w:rFonts w:ascii="Tahoma" w:hAnsi="Tahoma" w:cs="Tahoma"/>
          <w:sz w:val="18"/>
          <w:szCs w:val="18"/>
        </w:rPr>
        <w:t xml:space="preserve">Com fulcro na </w:t>
      </w:r>
      <w:hyperlink r:id="rId52" w:history="1">
        <w:r w:rsidRPr="006375CB">
          <w:rPr>
            <w:rStyle w:val="Hyperlink"/>
            <w:rFonts w:ascii="Tahoma" w:hAnsi="Tahoma" w:cs="Tahoma"/>
            <w:sz w:val="18"/>
            <w:szCs w:val="18"/>
          </w:rPr>
          <w:t>Lei nº 14.133, de 2021</w:t>
        </w:r>
      </w:hyperlink>
      <w:r w:rsidRPr="006375CB">
        <w:rPr>
          <w:rFonts w:ascii="Tahoma" w:hAnsi="Tahoma" w:cs="Tahoma"/>
          <w:sz w:val="18"/>
          <w:szCs w:val="18"/>
        </w:rPr>
        <w:t xml:space="preserve">, a Administração poderá, garantida a prévia defesa, aplicar aos licitantes e/ou adjudicatários as seguintes sanções, sem prejuízo das responsabilidades civil e criminal: </w:t>
      </w:r>
    </w:p>
    <w:p w14:paraId="166A77FF" w14:textId="77777777" w:rsidR="003C7A23" w:rsidRPr="006375CB" w:rsidRDefault="003C7A23" w:rsidP="005E7C8C">
      <w:pPr>
        <w:pStyle w:val="Nivel3"/>
        <w:rPr>
          <w:rFonts w:ascii="Tahoma" w:hAnsi="Tahoma" w:cs="Tahoma"/>
          <w:sz w:val="18"/>
          <w:szCs w:val="18"/>
        </w:rPr>
      </w:pPr>
      <w:r w:rsidRPr="006375CB">
        <w:rPr>
          <w:rFonts w:ascii="Tahoma" w:hAnsi="Tahoma" w:cs="Tahoma"/>
          <w:sz w:val="18"/>
          <w:szCs w:val="18"/>
        </w:rPr>
        <w:t xml:space="preserve">advertência; </w:t>
      </w:r>
    </w:p>
    <w:p w14:paraId="0D8A3A52" w14:textId="77777777" w:rsidR="003C7A23" w:rsidRPr="006375CB" w:rsidRDefault="003C7A23" w:rsidP="005E7C8C">
      <w:pPr>
        <w:pStyle w:val="Nivel3"/>
        <w:rPr>
          <w:rFonts w:ascii="Tahoma" w:hAnsi="Tahoma" w:cs="Tahoma"/>
          <w:sz w:val="18"/>
          <w:szCs w:val="18"/>
        </w:rPr>
      </w:pPr>
      <w:r w:rsidRPr="006375CB">
        <w:rPr>
          <w:rFonts w:ascii="Tahoma" w:hAnsi="Tahoma" w:cs="Tahoma"/>
          <w:sz w:val="18"/>
          <w:szCs w:val="18"/>
        </w:rPr>
        <w:t>multa;</w:t>
      </w:r>
    </w:p>
    <w:p w14:paraId="0AEC169D" w14:textId="63244A10" w:rsidR="003C7A23" w:rsidRPr="006375CB" w:rsidRDefault="003C7A23" w:rsidP="005E7C8C">
      <w:pPr>
        <w:pStyle w:val="Nivel3"/>
        <w:rPr>
          <w:rFonts w:ascii="Tahoma" w:hAnsi="Tahoma" w:cs="Tahoma"/>
          <w:sz w:val="18"/>
          <w:szCs w:val="18"/>
        </w:rPr>
      </w:pPr>
      <w:r w:rsidRPr="006375CB">
        <w:rPr>
          <w:rFonts w:ascii="Tahoma" w:hAnsi="Tahoma" w:cs="Tahoma"/>
          <w:sz w:val="18"/>
          <w:szCs w:val="18"/>
        </w:rPr>
        <w:t>impedimento de licitar e contratar</w:t>
      </w:r>
      <w:r w:rsidR="00717779" w:rsidRPr="006375CB">
        <w:rPr>
          <w:rFonts w:ascii="Tahoma" w:hAnsi="Tahoma" w:cs="Tahoma"/>
          <w:sz w:val="18"/>
          <w:szCs w:val="18"/>
        </w:rPr>
        <w:t>;</w:t>
      </w:r>
      <w:r w:rsidRPr="006375CB">
        <w:rPr>
          <w:rFonts w:ascii="Tahoma" w:hAnsi="Tahoma" w:cs="Tahoma"/>
          <w:sz w:val="18"/>
          <w:szCs w:val="18"/>
        </w:rPr>
        <w:t xml:space="preserve"> e</w:t>
      </w:r>
    </w:p>
    <w:p w14:paraId="1E2C28B4" w14:textId="77777777" w:rsidR="003C7A23" w:rsidRPr="006375CB" w:rsidRDefault="003C7A23" w:rsidP="005E7C8C">
      <w:pPr>
        <w:pStyle w:val="Nivel3"/>
        <w:rPr>
          <w:rFonts w:ascii="Tahoma" w:hAnsi="Tahoma" w:cs="Tahoma"/>
          <w:sz w:val="18"/>
          <w:szCs w:val="18"/>
        </w:rPr>
      </w:pPr>
      <w:r w:rsidRPr="006375CB">
        <w:rPr>
          <w:rFonts w:ascii="Tahoma" w:hAnsi="Tahoma" w:cs="Tahoma"/>
          <w:sz w:val="18"/>
          <w:szCs w:val="18"/>
        </w:rPr>
        <w:lastRenderedPageBreak/>
        <w:t>declaração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6375CB" w:rsidRDefault="003C7A23" w:rsidP="005E7C8C">
      <w:pPr>
        <w:pStyle w:val="Nivel2"/>
        <w:rPr>
          <w:rFonts w:ascii="Tahoma" w:hAnsi="Tahoma" w:cs="Tahoma"/>
          <w:sz w:val="18"/>
          <w:szCs w:val="18"/>
        </w:rPr>
      </w:pPr>
      <w:r w:rsidRPr="006375CB">
        <w:rPr>
          <w:rFonts w:ascii="Tahoma" w:hAnsi="Tahoma" w:cs="Tahoma"/>
          <w:sz w:val="18"/>
          <w:szCs w:val="18"/>
        </w:rPr>
        <w:t>Na aplicação das sanções serão considerados:</w:t>
      </w:r>
    </w:p>
    <w:p w14:paraId="00F95BCE" w14:textId="77777777" w:rsidR="003C7A23" w:rsidRPr="006375CB" w:rsidRDefault="003C7A23" w:rsidP="00D9621C">
      <w:pPr>
        <w:pStyle w:val="Nivel3"/>
        <w:rPr>
          <w:rFonts w:ascii="Tahoma" w:hAnsi="Tahoma" w:cs="Tahoma"/>
          <w:sz w:val="18"/>
          <w:szCs w:val="18"/>
        </w:rPr>
      </w:pPr>
      <w:r w:rsidRPr="006375CB">
        <w:rPr>
          <w:rFonts w:ascii="Tahoma" w:hAnsi="Tahoma" w:cs="Tahoma"/>
          <w:sz w:val="18"/>
          <w:szCs w:val="18"/>
        </w:rPr>
        <w:t>a natureza e a gravidade da infração cometida.</w:t>
      </w:r>
    </w:p>
    <w:p w14:paraId="7943935F" w14:textId="6DA72913" w:rsidR="003C7A23" w:rsidRPr="006375CB" w:rsidRDefault="003C7A23" w:rsidP="00D9621C">
      <w:pPr>
        <w:pStyle w:val="Nivel3"/>
        <w:rPr>
          <w:rFonts w:ascii="Tahoma" w:hAnsi="Tahoma" w:cs="Tahoma"/>
          <w:sz w:val="18"/>
          <w:szCs w:val="18"/>
        </w:rPr>
      </w:pPr>
      <w:r w:rsidRPr="006375CB">
        <w:rPr>
          <w:rFonts w:ascii="Tahoma" w:hAnsi="Tahoma" w:cs="Tahoma"/>
          <w:sz w:val="18"/>
          <w:szCs w:val="18"/>
        </w:rPr>
        <w:t>as peculiaridades do caso concreto</w:t>
      </w:r>
      <w:r w:rsidR="00D9621C" w:rsidRPr="006375CB">
        <w:rPr>
          <w:rFonts w:ascii="Tahoma" w:hAnsi="Tahoma" w:cs="Tahoma"/>
          <w:sz w:val="18"/>
          <w:szCs w:val="18"/>
        </w:rPr>
        <w:t>;</w:t>
      </w:r>
    </w:p>
    <w:p w14:paraId="3079A3CB" w14:textId="40DF9CD6" w:rsidR="003C7A23" w:rsidRPr="006375CB" w:rsidRDefault="003C7A23" w:rsidP="00D9621C">
      <w:pPr>
        <w:pStyle w:val="Nivel3"/>
        <w:rPr>
          <w:rFonts w:ascii="Tahoma" w:hAnsi="Tahoma" w:cs="Tahoma"/>
          <w:sz w:val="18"/>
          <w:szCs w:val="18"/>
        </w:rPr>
      </w:pPr>
      <w:r w:rsidRPr="006375CB">
        <w:rPr>
          <w:rFonts w:ascii="Tahoma" w:hAnsi="Tahoma" w:cs="Tahoma"/>
          <w:sz w:val="18"/>
          <w:szCs w:val="18"/>
        </w:rPr>
        <w:t>as circunstâncias agravantes ou atenuantes</w:t>
      </w:r>
      <w:r w:rsidR="00D9621C" w:rsidRPr="006375CB">
        <w:rPr>
          <w:rFonts w:ascii="Tahoma" w:hAnsi="Tahoma" w:cs="Tahoma"/>
          <w:sz w:val="18"/>
          <w:szCs w:val="18"/>
        </w:rPr>
        <w:t>;</w:t>
      </w:r>
    </w:p>
    <w:p w14:paraId="458D6090" w14:textId="5D909CF9" w:rsidR="003C7A23" w:rsidRPr="006375CB" w:rsidRDefault="003C7A23" w:rsidP="00D9621C">
      <w:pPr>
        <w:pStyle w:val="Nivel3"/>
        <w:rPr>
          <w:rFonts w:ascii="Tahoma" w:hAnsi="Tahoma" w:cs="Tahoma"/>
          <w:sz w:val="18"/>
          <w:szCs w:val="18"/>
        </w:rPr>
      </w:pPr>
      <w:r w:rsidRPr="006375CB">
        <w:rPr>
          <w:rFonts w:ascii="Tahoma" w:hAnsi="Tahoma" w:cs="Tahoma"/>
          <w:sz w:val="18"/>
          <w:szCs w:val="18"/>
        </w:rPr>
        <w:t>os danos que dela provierem para a Administração Pública</w:t>
      </w:r>
      <w:r w:rsidR="00D9621C" w:rsidRPr="006375CB">
        <w:rPr>
          <w:rFonts w:ascii="Tahoma" w:hAnsi="Tahoma" w:cs="Tahoma"/>
          <w:sz w:val="18"/>
          <w:szCs w:val="18"/>
        </w:rPr>
        <w:t>;</w:t>
      </w:r>
    </w:p>
    <w:p w14:paraId="5BBE4888" w14:textId="77777777" w:rsidR="003C7A23" w:rsidRPr="006375CB" w:rsidRDefault="003C7A23" w:rsidP="00D9621C">
      <w:pPr>
        <w:pStyle w:val="Nivel3"/>
        <w:rPr>
          <w:rFonts w:ascii="Tahoma" w:hAnsi="Tahoma" w:cs="Tahoma"/>
          <w:sz w:val="18"/>
          <w:szCs w:val="18"/>
        </w:rPr>
      </w:pPr>
      <w:r w:rsidRPr="006375CB">
        <w:rPr>
          <w:rFonts w:ascii="Tahoma" w:hAnsi="Tahoma" w:cs="Tahoma"/>
          <w:sz w:val="18"/>
          <w:szCs w:val="18"/>
        </w:rPr>
        <w:t>a implantação ou o aperfeiçoamento de programa de integridade, conforme normas e orientações dos órgãos de controle.</w:t>
      </w:r>
    </w:p>
    <w:p w14:paraId="2DF1698A" w14:textId="193D51D2" w:rsidR="003C7A23" w:rsidRPr="006375CB" w:rsidRDefault="003C7A23" w:rsidP="00D9621C">
      <w:pPr>
        <w:pStyle w:val="Nivel2"/>
        <w:rPr>
          <w:rFonts w:ascii="Tahoma" w:hAnsi="Tahoma" w:cs="Tahoma"/>
          <w:sz w:val="18"/>
          <w:szCs w:val="18"/>
        </w:rPr>
      </w:pPr>
      <w:r w:rsidRPr="006375CB">
        <w:rPr>
          <w:rFonts w:ascii="Tahoma" w:hAnsi="Tahoma" w:cs="Tahoma"/>
          <w:sz w:val="18"/>
          <w:szCs w:val="18"/>
        </w:rPr>
        <w:t xml:space="preserve">A multa será recolhida em percentual de 0,5% a 30% incidente sobre o valor do contrato licitado, recolhida no prazo máximo de </w:t>
      </w:r>
      <w:r w:rsidR="00FD0AF5" w:rsidRPr="00FD0AF5">
        <w:rPr>
          <w:rFonts w:ascii="Tahoma" w:hAnsi="Tahoma" w:cs="Tahoma"/>
          <w:b/>
          <w:bCs/>
          <w:color w:val="auto"/>
          <w:sz w:val="18"/>
          <w:szCs w:val="18"/>
        </w:rPr>
        <w:t>10</w:t>
      </w:r>
      <w:r w:rsidRPr="00FD0AF5">
        <w:rPr>
          <w:rFonts w:ascii="Tahoma" w:hAnsi="Tahoma" w:cs="Tahoma"/>
          <w:b/>
          <w:bCs/>
          <w:color w:val="auto"/>
          <w:sz w:val="18"/>
          <w:szCs w:val="18"/>
        </w:rPr>
        <w:t xml:space="preserve"> (</w:t>
      </w:r>
      <w:r w:rsidR="00FD0AF5" w:rsidRPr="00FD0AF5">
        <w:rPr>
          <w:rFonts w:ascii="Tahoma" w:hAnsi="Tahoma" w:cs="Tahoma"/>
          <w:b/>
          <w:bCs/>
          <w:color w:val="auto"/>
          <w:sz w:val="18"/>
          <w:szCs w:val="18"/>
        </w:rPr>
        <w:t>dez</w:t>
      </w:r>
      <w:r w:rsidRPr="00FD0AF5">
        <w:rPr>
          <w:rFonts w:ascii="Tahoma" w:hAnsi="Tahoma" w:cs="Tahoma"/>
          <w:b/>
          <w:bCs/>
          <w:color w:val="auto"/>
          <w:sz w:val="18"/>
          <w:szCs w:val="18"/>
        </w:rPr>
        <w:t>) dias</w:t>
      </w:r>
      <w:r w:rsidRPr="00FD0AF5">
        <w:rPr>
          <w:rFonts w:ascii="Tahoma" w:hAnsi="Tahoma" w:cs="Tahoma"/>
          <w:color w:val="auto"/>
          <w:sz w:val="18"/>
          <w:szCs w:val="18"/>
        </w:rPr>
        <w:t xml:space="preserve"> </w:t>
      </w:r>
      <w:r w:rsidRPr="006375CB">
        <w:rPr>
          <w:rFonts w:ascii="Tahoma" w:hAnsi="Tahoma" w:cs="Tahoma"/>
          <w:sz w:val="18"/>
          <w:szCs w:val="18"/>
        </w:rPr>
        <w:t xml:space="preserve">úteis, a contar da comunicação oficial. </w:t>
      </w:r>
    </w:p>
    <w:p w14:paraId="216AAEB3" w14:textId="717A0BDF" w:rsidR="003C7A23" w:rsidRPr="00FD0AF5" w:rsidRDefault="003C7A23" w:rsidP="00D9621C">
      <w:pPr>
        <w:pStyle w:val="Nivel3"/>
        <w:rPr>
          <w:rFonts w:ascii="Tahoma" w:hAnsi="Tahoma" w:cs="Tahoma"/>
          <w:color w:val="auto"/>
          <w:sz w:val="18"/>
          <w:szCs w:val="18"/>
        </w:rPr>
      </w:pPr>
      <w:bookmarkStart w:id="60" w:name="_Hlk113876035"/>
      <w:r w:rsidRPr="006375CB">
        <w:rPr>
          <w:rFonts w:ascii="Tahoma" w:hAnsi="Tahoma" w:cs="Tahoma"/>
          <w:sz w:val="18"/>
          <w:szCs w:val="18"/>
        </w:rPr>
        <w:t xml:space="preserve">Para as infrações previstas nos itens </w:t>
      </w:r>
      <w:r w:rsidRPr="006375CB">
        <w:rPr>
          <w:rFonts w:ascii="Tahoma" w:hAnsi="Tahoma" w:cs="Tahoma"/>
          <w:sz w:val="18"/>
          <w:szCs w:val="18"/>
        </w:rPr>
        <w:fldChar w:fldCharType="begin"/>
      </w:r>
      <w:r w:rsidRPr="006375CB">
        <w:rPr>
          <w:rFonts w:ascii="Tahoma" w:hAnsi="Tahoma" w:cs="Tahoma"/>
          <w:sz w:val="18"/>
          <w:szCs w:val="18"/>
        </w:rPr>
        <w:instrText xml:space="preserve"> REF _Ref114668085 \r \h  \* MERGEFORMAT </w:instrText>
      </w:r>
      <w:r w:rsidRPr="006375CB">
        <w:rPr>
          <w:rFonts w:ascii="Tahoma" w:hAnsi="Tahoma" w:cs="Tahoma"/>
          <w:sz w:val="18"/>
          <w:szCs w:val="18"/>
        </w:rPr>
      </w:r>
      <w:r w:rsidRPr="006375CB">
        <w:rPr>
          <w:rFonts w:ascii="Tahoma" w:hAnsi="Tahoma" w:cs="Tahoma"/>
          <w:sz w:val="18"/>
          <w:szCs w:val="18"/>
        </w:rPr>
        <w:fldChar w:fldCharType="separate"/>
      </w:r>
      <w:r w:rsidR="005E2111">
        <w:rPr>
          <w:rFonts w:ascii="Tahoma" w:hAnsi="Tahoma" w:cs="Tahoma"/>
          <w:sz w:val="18"/>
          <w:szCs w:val="18"/>
        </w:rPr>
        <w:t>9.1.1</w:t>
      </w:r>
      <w:r w:rsidRPr="006375CB">
        <w:rPr>
          <w:rFonts w:ascii="Tahoma" w:hAnsi="Tahoma" w:cs="Tahoma"/>
          <w:sz w:val="18"/>
          <w:szCs w:val="18"/>
        </w:rPr>
        <w:fldChar w:fldCharType="end"/>
      </w:r>
      <w:r w:rsidRPr="006375CB">
        <w:rPr>
          <w:rFonts w:ascii="Tahoma" w:hAnsi="Tahoma" w:cs="Tahoma"/>
          <w:sz w:val="18"/>
          <w:szCs w:val="18"/>
        </w:rPr>
        <w:t xml:space="preserve">, </w:t>
      </w:r>
      <w:r w:rsidRPr="006375CB">
        <w:rPr>
          <w:rFonts w:ascii="Tahoma" w:hAnsi="Tahoma" w:cs="Tahoma"/>
          <w:sz w:val="18"/>
          <w:szCs w:val="18"/>
        </w:rPr>
        <w:fldChar w:fldCharType="begin"/>
      </w:r>
      <w:r w:rsidRPr="006375CB">
        <w:rPr>
          <w:rFonts w:ascii="Tahoma" w:hAnsi="Tahoma" w:cs="Tahoma"/>
          <w:sz w:val="18"/>
          <w:szCs w:val="18"/>
        </w:rPr>
        <w:instrText xml:space="preserve"> REF _Ref114668108 \r \h  \* MERGEFORMAT </w:instrText>
      </w:r>
      <w:r w:rsidRPr="006375CB">
        <w:rPr>
          <w:rFonts w:ascii="Tahoma" w:hAnsi="Tahoma" w:cs="Tahoma"/>
          <w:sz w:val="18"/>
          <w:szCs w:val="18"/>
        </w:rPr>
      </w:r>
      <w:r w:rsidRPr="006375CB">
        <w:rPr>
          <w:rFonts w:ascii="Tahoma" w:hAnsi="Tahoma" w:cs="Tahoma"/>
          <w:sz w:val="18"/>
          <w:szCs w:val="18"/>
        </w:rPr>
        <w:fldChar w:fldCharType="separate"/>
      </w:r>
      <w:r w:rsidR="005E2111">
        <w:rPr>
          <w:rFonts w:ascii="Tahoma" w:hAnsi="Tahoma" w:cs="Tahoma"/>
          <w:sz w:val="18"/>
          <w:szCs w:val="18"/>
        </w:rPr>
        <w:t>9.1.2</w:t>
      </w:r>
      <w:r w:rsidRPr="006375CB">
        <w:rPr>
          <w:rFonts w:ascii="Tahoma" w:hAnsi="Tahoma" w:cs="Tahoma"/>
          <w:sz w:val="18"/>
          <w:szCs w:val="18"/>
        </w:rPr>
        <w:fldChar w:fldCharType="end"/>
      </w:r>
      <w:r w:rsidRPr="006375CB">
        <w:rPr>
          <w:rFonts w:ascii="Tahoma" w:hAnsi="Tahoma" w:cs="Tahoma"/>
          <w:sz w:val="18"/>
          <w:szCs w:val="18"/>
        </w:rPr>
        <w:t xml:space="preserve"> e </w:t>
      </w:r>
      <w:r w:rsidRPr="006375CB">
        <w:rPr>
          <w:rFonts w:ascii="Tahoma" w:hAnsi="Tahoma" w:cs="Tahoma"/>
          <w:sz w:val="18"/>
          <w:szCs w:val="18"/>
        </w:rPr>
        <w:fldChar w:fldCharType="begin"/>
      </w:r>
      <w:r w:rsidRPr="006375CB">
        <w:rPr>
          <w:rFonts w:ascii="Tahoma" w:hAnsi="Tahoma" w:cs="Tahoma"/>
          <w:sz w:val="18"/>
          <w:szCs w:val="18"/>
        </w:rPr>
        <w:instrText xml:space="preserve"> REF _Ref114668139 \r \h  \* MERGEFORMAT </w:instrText>
      </w:r>
      <w:r w:rsidRPr="006375CB">
        <w:rPr>
          <w:rFonts w:ascii="Tahoma" w:hAnsi="Tahoma" w:cs="Tahoma"/>
          <w:sz w:val="18"/>
          <w:szCs w:val="18"/>
        </w:rPr>
      </w:r>
      <w:r w:rsidRPr="006375CB">
        <w:rPr>
          <w:rFonts w:ascii="Tahoma" w:hAnsi="Tahoma" w:cs="Tahoma"/>
          <w:sz w:val="18"/>
          <w:szCs w:val="18"/>
        </w:rPr>
        <w:fldChar w:fldCharType="separate"/>
      </w:r>
      <w:r w:rsidR="005E2111">
        <w:rPr>
          <w:rFonts w:ascii="Tahoma" w:hAnsi="Tahoma" w:cs="Tahoma"/>
          <w:sz w:val="18"/>
          <w:szCs w:val="18"/>
        </w:rPr>
        <w:t>9.1.3</w:t>
      </w:r>
      <w:r w:rsidRPr="006375CB">
        <w:rPr>
          <w:rFonts w:ascii="Tahoma" w:hAnsi="Tahoma" w:cs="Tahoma"/>
          <w:sz w:val="18"/>
          <w:szCs w:val="18"/>
        </w:rPr>
        <w:fldChar w:fldCharType="end"/>
      </w:r>
      <w:r w:rsidRPr="006375CB">
        <w:rPr>
          <w:rFonts w:ascii="Tahoma" w:hAnsi="Tahoma" w:cs="Tahoma"/>
          <w:sz w:val="18"/>
          <w:szCs w:val="18"/>
        </w:rPr>
        <w:t xml:space="preserve">, a multa será de </w:t>
      </w:r>
      <w:r w:rsidRPr="00FD0AF5">
        <w:rPr>
          <w:rFonts w:ascii="Tahoma" w:hAnsi="Tahoma" w:cs="Tahoma"/>
          <w:color w:val="auto"/>
          <w:sz w:val="18"/>
          <w:szCs w:val="18"/>
        </w:rPr>
        <w:t>0,5% a 15% do valor do contrato licitado.</w:t>
      </w:r>
    </w:p>
    <w:bookmarkEnd w:id="60"/>
    <w:p w14:paraId="14BCBB28" w14:textId="73C47667" w:rsidR="003C7A23" w:rsidRPr="006375CB" w:rsidRDefault="003C7A23" w:rsidP="00D9621C">
      <w:pPr>
        <w:pStyle w:val="Nivel3"/>
        <w:rPr>
          <w:rFonts w:ascii="Tahoma" w:hAnsi="Tahoma" w:cs="Tahoma"/>
          <w:sz w:val="18"/>
          <w:szCs w:val="18"/>
        </w:rPr>
      </w:pPr>
      <w:r w:rsidRPr="00FD0AF5">
        <w:rPr>
          <w:rFonts w:ascii="Tahoma" w:hAnsi="Tahoma" w:cs="Tahoma"/>
          <w:color w:val="auto"/>
          <w:sz w:val="18"/>
          <w:szCs w:val="18"/>
        </w:rPr>
        <w:t xml:space="preserve">Para as infrações previstas nos itens </w:t>
      </w:r>
      <w:r w:rsidRPr="00FD0AF5">
        <w:rPr>
          <w:rFonts w:ascii="Tahoma" w:hAnsi="Tahoma" w:cs="Tahoma"/>
          <w:color w:val="auto"/>
          <w:sz w:val="18"/>
          <w:szCs w:val="18"/>
        </w:rPr>
        <w:fldChar w:fldCharType="begin"/>
      </w:r>
      <w:r w:rsidRPr="00FD0AF5">
        <w:rPr>
          <w:rFonts w:ascii="Tahoma" w:hAnsi="Tahoma" w:cs="Tahoma"/>
          <w:color w:val="auto"/>
          <w:sz w:val="18"/>
          <w:szCs w:val="18"/>
        </w:rPr>
        <w:instrText xml:space="preserve"> REF _Ref114668249 \r \h  \* MERGEFORMAT </w:instrText>
      </w:r>
      <w:r w:rsidRPr="00FD0AF5">
        <w:rPr>
          <w:rFonts w:ascii="Tahoma" w:hAnsi="Tahoma" w:cs="Tahoma"/>
          <w:color w:val="auto"/>
          <w:sz w:val="18"/>
          <w:szCs w:val="18"/>
        </w:rPr>
      </w:r>
      <w:r w:rsidRPr="00FD0AF5">
        <w:rPr>
          <w:rFonts w:ascii="Tahoma" w:hAnsi="Tahoma" w:cs="Tahoma"/>
          <w:color w:val="auto"/>
          <w:sz w:val="18"/>
          <w:szCs w:val="18"/>
        </w:rPr>
        <w:fldChar w:fldCharType="separate"/>
      </w:r>
      <w:r w:rsidR="005E2111">
        <w:rPr>
          <w:rFonts w:ascii="Tahoma" w:hAnsi="Tahoma" w:cs="Tahoma"/>
          <w:color w:val="auto"/>
          <w:sz w:val="18"/>
          <w:szCs w:val="18"/>
        </w:rPr>
        <w:t>9.1.4</w:t>
      </w:r>
      <w:r w:rsidRPr="00FD0AF5">
        <w:rPr>
          <w:rFonts w:ascii="Tahoma" w:hAnsi="Tahoma" w:cs="Tahoma"/>
          <w:color w:val="auto"/>
          <w:sz w:val="18"/>
          <w:szCs w:val="18"/>
        </w:rPr>
        <w:fldChar w:fldCharType="end"/>
      </w:r>
      <w:r w:rsidRPr="00FD0AF5">
        <w:rPr>
          <w:rFonts w:ascii="Tahoma" w:hAnsi="Tahoma" w:cs="Tahoma"/>
          <w:color w:val="auto"/>
          <w:sz w:val="18"/>
          <w:szCs w:val="18"/>
        </w:rPr>
        <w:t xml:space="preserve">, </w:t>
      </w:r>
      <w:r w:rsidRPr="00FD0AF5">
        <w:rPr>
          <w:rFonts w:ascii="Tahoma" w:hAnsi="Tahoma" w:cs="Tahoma"/>
          <w:color w:val="auto"/>
          <w:sz w:val="18"/>
          <w:szCs w:val="18"/>
        </w:rPr>
        <w:fldChar w:fldCharType="begin"/>
      </w:r>
      <w:r w:rsidRPr="00FD0AF5">
        <w:rPr>
          <w:rFonts w:ascii="Tahoma" w:hAnsi="Tahoma" w:cs="Tahoma"/>
          <w:color w:val="auto"/>
          <w:sz w:val="18"/>
          <w:szCs w:val="18"/>
        </w:rPr>
        <w:instrText xml:space="preserve"> REF _Ref114668245 \r \h  \* MERGEFORMAT </w:instrText>
      </w:r>
      <w:r w:rsidRPr="00FD0AF5">
        <w:rPr>
          <w:rFonts w:ascii="Tahoma" w:hAnsi="Tahoma" w:cs="Tahoma"/>
          <w:color w:val="auto"/>
          <w:sz w:val="18"/>
          <w:szCs w:val="18"/>
        </w:rPr>
      </w:r>
      <w:r w:rsidRPr="00FD0AF5">
        <w:rPr>
          <w:rFonts w:ascii="Tahoma" w:hAnsi="Tahoma" w:cs="Tahoma"/>
          <w:color w:val="auto"/>
          <w:sz w:val="18"/>
          <w:szCs w:val="18"/>
        </w:rPr>
        <w:fldChar w:fldCharType="separate"/>
      </w:r>
      <w:r w:rsidR="005E2111">
        <w:rPr>
          <w:rFonts w:ascii="Tahoma" w:hAnsi="Tahoma" w:cs="Tahoma"/>
          <w:color w:val="auto"/>
          <w:sz w:val="18"/>
          <w:szCs w:val="18"/>
        </w:rPr>
        <w:t>9.1.5</w:t>
      </w:r>
      <w:r w:rsidRPr="00FD0AF5">
        <w:rPr>
          <w:rFonts w:ascii="Tahoma" w:hAnsi="Tahoma" w:cs="Tahoma"/>
          <w:color w:val="auto"/>
          <w:sz w:val="18"/>
          <w:szCs w:val="18"/>
        </w:rPr>
        <w:fldChar w:fldCharType="end"/>
      </w:r>
      <w:r w:rsidRPr="00FD0AF5">
        <w:rPr>
          <w:rFonts w:ascii="Tahoma" w:hAnsi="Tahoma" w:cs="Tahoma"/>
          <w:color w:val="auto"/>
          <w:sz w:val="18"/>
          <w:szCs w:val="18"/>
        </w:rPr>
        <w:t xml:space="preserve">, </w:t>
      </w:r>
      <w:r w:rsidRPr="00FD0AF5">
        <w:rPr>
          <w:rFonts w:ascii="Tahoma" w:hAnsi="Tahoma" w:cs="Tahoma"/>
          <w:color w:val="auto"/>
          <w:sz w:val="18"/>
          <w:szCs w:val="18"/>
        </w:rPr>
        <w:fldChar w:fldCharType="begin"/>
      </w:r>
      <w:r w:rsidRPr="00FD0AF5">
        <w:rPr>
          <w:rFonts w:ascii="Tahoma" w:hAnsi="Tahoma" w:cs="Tahoma"/>
          <w:color w:val="auto"/>
          <w:sz w:val="18"/>
          <w:szCs w:val="18"/>
        </w:rPr>
        <w:instrText xml:space="preserve"> REF _Ref114668247 \r \h  \* MERGEFORMAT </w:instrText>
      </w:r>
      <w:r w:rsidRPr="00FD0AF5">
        <w:rPr>
          <w:rFonts w:ascii="Tahoma" w:hAnsi="Tahoma" w:cs="Tahoma"/>
          <w:color w:val="auto"/>
          <w:sz w:val="18"/>
          <w:szCs w:val="18"/>
        </w:rPr>
      </w:r>
      <w:r w:rsidRPr="00FD0AF5">
        <w:rPr>
          <w:rFonts w:ascii="Tahoma" w:hAnsi="Tahoma" w:cs="Tahoma"/>
          <w:color w:val="auto"/>
          <w:sz w:val="18"/>
          <w:szCs w:val="18"/>
        </w:rPr>
        <w:fldChar w:fldCharType="separate"/>
      </w:r>
      <w:r w:rsidR="005E2111">
        <w:rPr>
          <w:rFonts w:ascii="Tahoma" w:hAnsi="Tahoma" w:cs="Tahoma"/>
          <w:color w:val="auto"/>
          <w:sz w:val="18"/>
          <w:szCs w:val="18"/>
        </w:rPr>
        <w:t>9.1.6</w:t>
      </w:r>
      <w:r w:rsidRPr="00FD0AF5">
        <w:rPr>
          <w:rFonts w:ascii="Tahoma" w:hAnsi="Tahoma" w:cs="Tahoma"/>
          <w:color w:val="auto"/>
          <w:sz w:val="18"/>
          <w:szCs w:val="18"/>
        </w:rPr>
        <w:fldChar w:fldCharType="end"/>
      </w:r>
      <w:r w:rsidRPr="00FD0AF5">
        <w:rPr>
          <w:rFonts w:ascii="Tahoma" w:hAnsi="Tahoma" w:cs="Tahoma"/>
          <w:color w:val="auto"/>
          <w:sz w:val="18"/>
          <w:szCs w:val="18"/>
        </w:rPr>
        <w:t xml:space="preserve">, </w:t>
      </w:r>
      <w:r w:rsidRPr="00FD0AF5">
        <w:rPr>
          <w:rFonts w:ascii="Tahoma" w:hAnsi="Tahoma" w:cs="Tahoma"/>
          <w:color w:val="auto"/>
          <w:sz w:val="18"/>
          <w:szCs w:val="18"/>
        </w:rPr>
        <w:fldChar w:fldCharType="begin"/>
      </w:r>
      <w:r w:rsidRPr="00FD0AF5">
        <w:rPr>
          <w:rFonts w:ascii="Tahoma" w:hAnsi="Tahoma" w:cs="Tahoma"/>
          <w:color w:val="auto"/>
          <w:sz w:val="18"/>
          <w:szCs w:val="18"/>
        </w:rPr>
        <w:instrText xml:space="preserve"> REF _Ref114668251 \r \h  \* MERGEFORMAT </w:instrText>
      </w:r>
      <w:r w:rsidRPr="00FD0AF5">
        <w:rPr>
          <w:rFonts w:ascii="Tahoma" w:hAnsi="Tahoma" w:cs="Tahoma"/>
          <w:color w:val="auto"/>
          <w:sz w:val="18"/>
          <w:szCs w:val="18"/>
        </w:rPr>
      </w:r>
      <w:r w:rsidRPr="00FD0AF5">
        <w:rPr>
          <w:rFonts w:ascii="Tahoma" w:hAnsi="Tahoma" w:cs="Tahoma"/>
          <w:color w:val="auto"/>
          <w:sz w:val="18"/>
          <w:szCs w:val="18"/>
        </w:rPr>
        <w:fldChar w:fldCharType="separate"/>
      </w:r>
      <w:r w:rsidR="005E2111">
        <w:rPr>
          <w:rFonts w:ascii="Tahoma" w:hAnsi="Tahoma" w:cs="Tahoma"/>
          <w:color w:val="auto"/>
          <w:sz w:val="18"/>
          <w:szCs w:val="18"/>
        </w:rPr>
        <w:t>9.1.7</w:t>
      </w:r>
      <w:r w:rsidRPr="00FD0AF5">
        <w:rPr>
          <w:rFonts w:ascii="Tahoma" w:hAnsi="Tahoma" w:cs="Tahoma"/>
          <w:color w:val="auto"/>
          <w:sz w:val="18"/>
          <w:szCs w:val="18"/>
        </w:rPr>
        <w:fldChar w:fldCharType="end"/>
      </w:r>
      <w:r w:rsidRPr="00FD0AF5">
        <w:rPr>
          <w:rFonts w:ascii="Tahoma" w:hAnsi="Tahoma" w:cs="Tahoma"/>
          <w:color w:val="auto"/>
          <w:sz w:val="18"/>
          <w:szCs w:val="18"/>
        </w:rPr>
        <w:t xml:space="preserve"> e </w:t>
      </w:r>
      <w:r w:rsidRPr="00FD0AF5">
        <w:rPr>
          <w:rFonts w:ascii="Tahoma" w:hAnsi="Tahoma" w:cs="Tahoma"/>
          <w:color w:val="auto"/>
          <w:sz w:val="18"/>
          <w:szCs w:val="18"/>
        </w:rPr>
        <w:fldChar w:fldCharType="begin"/>
      </w:r>
      <w:r w:rsidRPr="00FD0AF5">
        <w:rPr>
          <w:rFonts w:ascii="Tahoma" w:hAnsi="Tahoma" w:cs="Tahoma"/>
          <w:color w:val="auto"/>
          <w:sz w:val="18"/>
          <w:szCs w:val="18"/>
        </w:rPr>
        <w:instrText xml:space="preserve"> REF _Ref114668252 \r \h  \* MERGEFORMAT </w:instrText>
      </w:r>
      <w:r w:rsidRPr="00FD0AF5">
        <w:rPr>
          <w:rFonts w:ascii="Tahoma" w:hAnsi="Tahoma" w:cs="Tahoma"/>
          <w:color w:val="auto"/>
          <w:sz w:val="18"/>
          <w:szCs w:val="18"/>
        </w:rPr>
      </w:r>
      <w:r w:rsidRPr="00FD0AF5">
        <w:rPr>
          <w:rFonts w:ascii="Tahoma" w:hAnsi="Tahoma" w:cs="Tahoma"/>
          <w:color w:val="auto"/>
          <w:sz w:val="18"/>
          <w:szCs w:val="18"/>
        </w:rPr>
        <w:fldChar w:fldCharType="separate"/>
      </w:r>
      <w:r w:rsidR="005E2111">
        <w:rPr>
          <w:rFonts w:ascii="Tahoma" w:hAnsi="Tahoma" w:cs="Tahoma"/>
          <w:color w:val="auto"/>
          <w:sz w:val="18"/>
          <w:szCs w:val="18"/>
        </w:rPr>
        <w:t>9.1.8</w:t>
      </w:r>
      <w:r w:rsidRPr="00FD0AF5">
        <w:rPr>
          <w:rFonts w:ascii="Tahoma" w:hAnsi="Tahoma" w:cs="Tahoma"/>
          <w:color w:val="auto"/>
          <w:sz w:val="18"/>
          <w:szCs w:val="18"/>
        </w:rPr>
        <w:fldChar w:fldCharType="end"/>
      </w:r>
      <w:r w:rsidRPr="00FD0AF5">
        <w:rPr>
          <w:rFonts w:ascii="Tahoma" w:hAnsi="Tahoma" w:cs="Tahoma"/>
          <w:color w:val="auto"/>
          <w:sz w:val="18"/>
          <w:szCs w:val="18"/>
        </w:rPr>
        <w:t xml:space="preserve">, a multa será de 15% a 30% </w:t>
      </w:r>
      <w:r w:rsidRPr="006375CB">
        <w:rPr>
          <w:rFonts w:ascii="Tahoma" w:hAnsi="Tahoma" w:cs="Tahoma"/>
          <w:sz w:val="18"/>
          <w:szCs w:val="18"/>
        </w:rPr>
        <w:t>do valor do contrato licitado.</w:t>
      </w:r>
    </w:p>
    <w:p w14:paraId="6F92F65F" w14:textId="77777777" w:rsidR="003C7A23" w:rsidRPr="006375CB" w:rsidRDefault="003C7A23" w:rsidP="00D9621C">
      <w:pPr>
        <w:pStyle w:val="Nivel2"/>
        <w:rPr>
          <w:rFonts w:ascii="Tahoma" w:hAnsi="Tahoma" w:cs="Tahoma"/>
          <w:sz w:val="18"/>
          <w:szCs w:val="18"/>
        </w:rPr>
      </w:pPr>
      <w:r w:rsidRPr="006375CB">
        <w:rPr>
          <w:rFonts w:ascii="Tahoma" w:hAnsi="Tahoma" w:cs="Tahoma"/>
          <w:sz w:val="18"/>
          <w:szCs w:val="18"/>
        </w:rPr>
        <w:t>As sanções de advertência, impedimento de licitar e contratar e declaração de inidoneidade para licitar ou contratar poderão ser aplicadas, cumulativamente ou não, à penalidade de multa.</w:t>
      </w:r>
    </w:p>
    <w:p w14:paraId="7402801D" w14:textId="77777777" w:rsidR="003C7A23" w:rsidRPr="006375CB" w:rsidRDefault="003C7A23" w:rsidP="00D9621C">
      <w:pPr>
        <w:pStyle w:val="Nivel2"/>
        <w:rPr>
          <w:rFonts w:ascii="Tahoma" w:hAnsi="Tahoma" w:cs="Tahoma"/>
          <w:sz w:val="18"/>
          <w:szCs w:val="18"/>
        </w:rPr>
      </w:pPr>
      <w:r w:rsidRPr="006375CB">
        <w:rPr>
          <w:rFonts w:ascii="Tahoma" w:hAnsi="Tahoma" w:cs="Tahoma"/>
          <w:sz w:val="18"/>
          <w:szCs w:val="18"/>
        </w:rPr>
        <w:t>Na aplicação da sanção de multa será facultada a defesa do interessado no prazo de 15 (quinze) dias úteis, contado da data de sua intimação.</w:t>
      </w:r>
    </w:p>
    <w:p w14:paraId="1EF9BE11" w14:textId="757AE433" w:rsidR="003C7A23" w:rsidRPr="006375CB" w:rsidRDefault="003C7A23" w:rsidP="00D9621C">
      <w:pPr>
        <w:pStyle w:val="Nivel2"/>
        <w:rPr>
          <w:rFonts w:ascii="Tahoma" w:hAnsi="Tahoma" w:cs="Tahoma"/>
          <w:sz w:val="18"/>
          <w:szCs w:val="18"/>
        </w:rPr>
      </w:pPr>
      <w:r w:rsidRPr="006375CB">
        <w:rPr>
          <w:rFonts w:ascii="Tahoma" w:hAnsi="Tahoma" w:cs="Tahoma"/>
          <w:sz w:val="18"/>
          <w:szCs w:val="18"/>
        </w:rPr>
        <w:t xml:space="preserve">A sanção de impedimento de licitar e contratar será aplicada ao responsável em decorrência das infrações administrativas relacionadas nos itens </w:t>
      </w:r>
      <w:r w:rsidRPr="006375CB">
        <w:rPr>
          <w:rFonts w:ascii="Tahoma" w:hAnsi="Tahoma" w:cs="Tahoma"/>
          <w:sz w:val="18"/>
          <w:szCs w:val="18"/>
        </w:rPr>
        <w:fldChar w:fldCharType="begin"/>
      </w:r>
      <w:r w:rsidRPr="006375CB">
        <w:rPr>
          <w:rFonts w:ascii="Tahoma" w:hAnsi="Tahoma" w:cs="Tahoma"/>
          <w:sz w:val="18"/>
          <w:szCs w:val="18"/>
        </w:rPr>
        <w:instrText xml:space="preserve"> REF _Ref114668085 \r \h  \* MERGEFORMAT </w:instrText>
      </w:r>
      <w:r w:rsidRPr="006375CB">
        <w:rPr>
          <w:rFonts w:ascii="Tahoma" w:hAnsi="Tahoma" w:cs="Tahoma"/>
          <w:sz w:val="18"/>
          <w:szCs w:val="18"/>
        </w:rPr>
      </w:r>
      <w:r w:rsidRPr="006375CB">
        <w:rPr>
          <w:rFonts w:ascii="Tahoma" w:hAnsi="Tahoma" w:cs="Tahoma"/>
          <w:sz w:val="18"/>
          <w:szCs w:val="18"/>
        </w:rPr>
        <w:fldChar w:fldCharType="separate"/>
      </w:r>
      <w:r w:rsidR="005E2111">
        <w:rPr>
          <w:rFonts w:ascii="Tahoma" w:hAnsi="Tahoma" w:cs="Tahoma"/>
          <w:sz w:val="18"/>
          <w:szCs w:val="18"/>
        </w:rPr>
        <w:t>9.1.1</w:t>
      </w:r>
      <w:r w:rsidRPr="006375CB">
        <w:rPr>
          <w:rFonts w:ascii="Tahoma" w:hAnsi="Tahoma" w:cs="Tahoma"/>
          <w:sz w:val="18"/>
          <w:szCs w:val="18"/>
        </w:rPr>
        <w:fldChar w:fldCharType="end"/>
      </w:r>
      <w:r w:rsidRPr="006375CB">
        <w:rPr>
          <w:rFonts w:ascii="Tahoma" w:hAnsi="Tahoma" w:cs="Tahoma"/>
          <w:sz w:val="18"/>
          <w:szCs w:val="18"/>
        </w:rPr>
        <w:t xml:space="preserve">, </w:t>
      </w:r>
      <w:r w:rsidRPr="006375CB">
        <w:rPr>
          <w:rFonts w:ascii="Tahoma" w:hAnsi="Tahoma" w:cs="Tahoma"/>
          <w:sz w:val="18"/>
          <w:szCs w:val="18"/>
        </w:rPr>
        <w:fldChar w:fldCharType="begin"/>
      </w:r>
      <w:r w:rsidRPr="006375CB">
        <w:rPr>
          <w:rFonts w:ascii="Tahoma" w:hAnsi="Tahoma" w:cs="Tahoma"/>
          <w:sz w:val="18"/>
          <w:szCs w:val="18"/>
        </w:rPr>
        <w:instrText xml:space="preserve"> REF _Ref114668108 \r \h  \* MERGEFORMAT </w:instrText>
      </w:r>
      <w:r w:rsidRPr="006375CB">
        <w:rPr>
          <w:rFonts w:ascii="Tahoma" w:hAnsi="Tahoma" w:cs="Tahoma"/>
          <w:sz w:val="18"/>
          <w:szCs w:val="18"/>
        </w:rPr>
      </w:r>
      <w:r w:rsidRPr="006375CB">
        <w:rPr>
          <w:rFonts w:ascii="Tahoma" w:hAnsi="Tahoma" w:cs="Tahoma"/>
          <w:sz w:val="18"/>
          <w:szCs w:val="18"/>
        </w:rPr>
        <w:fldChar w:fldCharType="separate"/>
      </w:r>
      <w:r w:rsidR="005E2111">
        <w:rPr>
          <w:rFonts w:ascii="Tahoma" w:hAnsi="Tahoma" w:cs="Tahoma"/>
          <w:sz w:val="18"/>
          <w:szCs w:val="18"/>
        </w:rPr>
        <w:t>9.1.2</w:t>
      </w:r>
      <w:r w:rsidRPr="006375CB">
        <w:rPr>
          <w:rFonts w:ascii="Tahoma" w:hAnsi="Tahoma" w:cs="Tahoma"/>
          <w:sz w:val="18"/>
          <w:szCs w:val="18"/>
        </w:rPr>
        <w:fldChar w:fldCharType="end"/>
      </w:r>
      <w:r w:rsidRPr="006375CB">
        <w:rPr>
          <w:rFonts w:ascii="Tahoma" w:hAnsi="Tahoma" w:cs="Tahoma"/>
          <w:sz w:val="18"/>
          <w:szCs w:val="18"/>
        </w:rPr>
        <w:t xml:space="preserve"> e </w:t>
      </w:r>
      <w:r w:rsidRPr="006375CB">
        <w:rPr>
          <w:rFonts w:ascii="Tahoma" w:hAnsi="Tahoma" w:cs="Tahoma"/>
          <w:sz w:val="18"/>
          <w:szCs w:val="18"/>
        </w:rPr>
        <w:fldChar w:fldCharType="begin"/>
      </w:r>
      <w:r w:rsidRPr="006375CB">
        <w:rPr>
          <w:rFonts w:ascii="Tahoma" w:hAnsi="Tahoma" w:cs="Tahoma"/>
          <w:sz w:val="18"/>
          <w:szCs w:val="18"/>
        </w:rPr>
        <w:instrText xml:space="preserve"> REF _Ref114668139 \r \h  \* MERGEFORMAT </w:instrText>
      </w:r>
      <w:r w:rsidRPr="006375CB">
        <w:rPr>
          <w:rFonts w:ascii="Tahoma" w:hAnsi="Tahoma" w:cs="Tahoma"/>
          <w:sz w:val="18"/>
          <w:szCs w:val="18"/>
        </w:rPr>
      </w:r>
      <w:r w:rsidRPr="006375CB">
        <w:rPr>
          <w:rFonts w:ascii="Tahoma" w:hAnsi="Tahoma" w:cs="Tahoma"/>
          <w:sz w:val="18"/>
          <w:szCs w:val="18"/>
        </w:rPr>
        <w:fldChar w:fldCharType="separate"/>
      </w:r>
      <w:r w:rsidR="005E2111">
        <w:rPr>
          <w:rFonts w:ascii="Tahoma" w:hAnsi="Tahoma" w:cs="Tahoma"/>
          <w:sz w:val="18"/>
          <w:szCs w:val="18"/>
        </w:rPr>
        <w:t>9.1.3</w:t>
      </w:r>
      <w:r w:rsidRPr="006375CB">
        <w:rPr>
          <w:rFonts w:ascii="Tahoma" w:hAnsi="Tahoma" w:cs="Tahoma"/>
          <w:sz w:val="18"/>
          <w:szCs w:val="18"/>
        </w:rPr>
        <w:fldChar w:fldCharType="end"/>
      </w:r>
      <w:r w:rsidRPr="006375CB">
        <w:rPr>
          <w:rFonts w:ascii="Tahoma" w:hAnsi="Tahoma" w:cs="Tahoma"/>
          <w:sz w:val="18"/>
          <w:szCs w:val="18"/>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91DE111" w14:textId="620E4BFF" w:rsidR="003C7A23" w:rsidRPr="006375CB" w:rsidRDefault="003C7A23" w:rsidP="00D9621C">
      <w:pPr>
        <w:pStyle w:val="Nivel2"/>
        <w:rPr>
          <w:rFonts w:ascii="Tahoma" w:hAnsi="Tahoma" w:cs="Tahoma"/>
          <w:sz w:val="18"/>
          <w:szCs w:val="18"/>
        </w:rPr>
      </w:pPr>
      <w:r w:rsidRPr="006375CB">
        <w:rPr>
          <w:rFonts w:ascii="Tahoma" w:hAnsi="Tahoma" w:cs="Tahoma"/>
          <w:sz w:val="18"/>
          <w:szCs w:val="18"/>
        </w:rPr>
        <w:t xml:space="preserve">Poderá ser aplicada ao responsável a sanção de declaração de inidoneidade para licitar ou contratar, em decorrência da prática das infrações dispostas nos </w:t>
      </w:r>
      <w:r w:rsidRPr="006375CB">
        <w:rPr>
          <w:rFonts w:ascii="Tahoma" w:hAnsi="Tahoma" w:cs="Tahoma"/>
          <w:color w:val="auto"/>
          <w:sz w:val="18"/>
          <w:szCs w:val="18"/>
        </w:rPr>
        <w:t xml:space="preserve">itens </w:t>
      </w:r>
      <w:r w:rsidRPr="006375CB">
        <w:rPr>
          <w:rFonts w:ascii="Tahoma" w:hAnsi="Tahoma" w:cs="Tahoma"/>
          <w:color w:val="auto"/>
          <w:sz w:val="18"/>
          <w:szCs w:val="18"/>
        </w:rPr>
        <w:fldChar w:fldCharType="begin"/>
      </w:r>
      <w:r w:rsidRPr="006375CB">
        <w:rPr>
          <w:rFonts w:ascii="Tahoma" w:hAnsi="Tahoma" w:cs="Tahoma"/>
          <w:color w:val="auto"/>
          <w:sz w:val="18"/>
          <w:szCs w:val="18"/>
        </w:rPr>
        <w:instrText xml:space="preserve"> REF _Ref114668249 \r \h  \* MERGEFORMAT </w:instrText>
      </w:r>
      <w:r w:rsidRPr="006375CB">
        <w:rPr>
          <w:rFonts w:ascii="Tahoma" w:hAnsi="Tahoma" w:cs="Tahoma"/>
          <w:color w:val="auto"/>
          <w:sz w:val="18"/>
          <w:szCs w:val="18"/>
        </w:rPr>
      </w:r>
      <w:r w:rsidRPr="006375CB">
        <w:rPr>
          <w:rFonts w:ascii="Tahoma" w:hAnsi="Tahoma" w:cs="Tahoma"/>
          <w:color w:val="auto"/>
          <w:sz w:val="18"/>
          <w:szCs w:val="18"/>
        </w:rPr>
        <w:fldChar w:fldCharType="separate"/>
      </w:r>
      <w:r w:rsidR="005E2111">
        <w:rPr>
          <w:rFonts w:ascii="Tahoma" w:hAnsi="Tahoma" w:cs="Tahoma"/>
          <w:color w:val="auto"/>
          <w:sz w:val="18"/>
          <w:szCs w:val="18"/>
        </w:rPr>
        <w:t>9.1.4</w:t>
      </w:r>
      <w:r w:rsidRPr="006375CB">
        <w:rPr>
          <w:rFonts w:ascii="Tahoma" w:hAnsi="Tahoma" w:cs="Tahoma"/>
          <w:color w:val="auto"/>
          <w:sz w:val="18"/>
          <w:szCs w:val="18"/>
        </w:rPr>
        <w:fldChar w:fldCharType="end"/>
      </w:r>
      <w:r w:rsidRPr="006375CB">
        <w:rPr>
          <w:rFonts w:ascii="Tahoma" w:hAnsi="Tahoma" w:cs="Tahoma"/>
          <w:color w:val="auto"/>
          <w:sz w:val="18"/>
          <w:szCs w:val="18"/>
        </w:rPr>
        <w:t xml:space="preserve">, </w:t>
      </w:r>
      <w:r w:rsidRPr="006375CB">
        <w:rPr>
          <w:rFonts w:ascii="Tahoma" w:hAnsi="Tahoma" w:cs="Tahoma"/>
          <w:color w:val="auto"/>
          <w:sz w:val="18"/>
          <w:szCs w:val="18"/>
        </w:rPr>
        <w:fldChar w:fldCharType="begin"/>
      </w:r>
      <w:r w:rsidRPr="006375CB">
        <w:rPr>
          <w:rFonts w:ascii="Tahoma" w:hAnsi="Tahoma" w:cs="Tahoma"/>
          <w:color w:val="auto"/>
          <w:sz w:val="18"/>
          <w:szCs w:val="18"/>
        </w:rPr>
        <w:instrText xml:space="preserve"> REF _Ref114668245 \r \h  \* MERGEFORMAT </w:instrText>
      </w:r>
      <w:r w:rsidRPr="006375CB">
        <w:rPr>
          <w:rFonts w:ascii="Tahoma" w:hAnsi="Tahoma" w:cs="Tahoma"/>
          <w:color w:val="auto"/>
          <w:sz w:val="18"/>
          <w:szCs w:val="18"/>
        </w:rPr>
      </w:r>
      <w:r w:rsidRPr="006375CB">
        <w:rPr>
          <w:rFonts w:ascii="Tahoma" w:hAnsi="Tahoma" w:cs="Tahoma"/>
          <w:color w:val="auto"/>
          <w:sz w:val="18"/>
          <w:szCs w:val="18"/>
        </w:rPr>
        <w:fldChar w:fldCharType="separate"/>
      </w:r>
      <w:r w:rsidR="005E2111">
        <w:rPr>
          <w:rFonts w:ascii="Tahoma" w:hAnsi="Tahoma" w:cs="Tahoma"/>
          <w:color w:val="auto"/>
          <w:sz w:val="18"/>
          <w:szCs w:val="18"/>
        </w:rPr>
        <w:t>9.1.5</w:t>
      </w:r>
      <w:r w:rsidRPr="006375CB">
        <w:rPr>
          <w:rFonts w:ascii="Tahoma" w:hAnsi="Tahoma" w:cs="Tahoma"/>
          <w:color w:val="auto"/>
          <w:sz w:val="18"/>
          <w:szCs w:val="18"/>
        </w:rPr>
        <w:fldChar w:fldCharType="end"/>
      </w:r>
      <w:r w:rsidRPr="006375CB">
        <w:rPr>
          <w:rFonts w:ascii="Tahoma" w:hAnsi="Tahoma" w:cs="Tahoma"/>
          <w:color w:val="auto"/>
          <w:sz w:val="18"/>
          <w:szCs w:val="18"/>
        </w:rPr>
        <w:t xml:space="preserve">, </w:t>
      </w:r>
      <w:r w:rsidRPr="006375CB">
        <w:rPr>
          <w:rFonts w:ascii="Tahoma" w:hAnsi="Tahoma" w:cs="Tahoma"/>
          <w:color w:val="auto"/>
          <w:sz w:val="18"/>
          <w:szCs w:val="18"/>
        </w:rPr>
        <w:fldChar w:fldCharType="begin"/>
      </w:r>
      <w:r w:rsidRPr="006375CB">
        <w:rPr>
          <w:rFonts w:ascii="Tahoma" w:hAnsi="Tahoma" w:cs="Tahoma"/>
          <w:color w:val="auto"/>
          <w:sz w:val="18"/>
          <w:szCs w:val="18"/>
        </w:rPr>
        <w:instrText xml:space="preserve"> REF _Ref114668247 \r \h  \* MERGEFORMAT </w:instrText>
      </w:r>
      <w:r w:rsidRPr="006375CB">
        <w:rPr>
          <w:rFonts w:ascii="Tahoma" w:hAnsi="Tahoma" w:cs="Tahoma"/>
          <w:color w:val="auto"/>
          <w:sz w:val="18"/>
          <w:szCs w:val="18"/>
        </w:rPr>
      </w:r>
      <w:r w:rsidRPr="006375CB">
        <w:rPr>
          <w:rFonts w:ascii="Tahoma" w:hAnsi="Tahoma" w:cs="Tahoma"/>
          <w:color w:val="auto"/>
          <w:sz w:val="18"/>
          <w:szCs w:val="18"/>
        </w:rPr>
        <w:fldChar w:fldCharType="separate"/>
      </w:r>
      <w:r w:rsidR="005E2111">
        <w:rPr>
          <w:rFonts w:ascii="Tahoma" w:hAnsi="Tahoma" w:cs="Tahoma"/>
          <w:color w:val="auto"/>
          <w:sz w:val="18"/>
          <w:szCs w:val="18"/>
        </w:rPr>
        <w:t>9.1.6</w:t>
      </w:r>
      <w:r w:rsidRPr="006375CB">
        <w:rPr>
          <w:rFonts w:ascii="Tahoma" w:hAnsi="Tahoma" w:cs="Tahoma"/>
          <w:color w:val="auto"/>
          <w:sz w:val="18"/>
          <w:szCs w:val="18"/>
        </w:rPr>
        <w:fldChar w:fldCharType="end"/>
      </w:r>
      <w:r w:rsidRPr="006375CB">
        <w:rPr>
          <w:rFonts w:ascii="Tahoma" w:hAnsi="Tahoma" w:cs="Tahoma"/>
          <w:color w:val="auto"/>
          <w:sz w:val="18"/>
          <w:szCs w:val="18"/>
        </w:rPr>
        <w:t xml:space="preserve">, </w:t>
      </w:r>
      <w:r w:rsidRPr="006375CB">
        <w:rPr>
          <w:rFonts w:ascii="Tahoma" w:hAnsi="Tahoma" w:cs="Tahoma"/>
          <w:color w:val="auto"/>
          <w:sz w:val="18"/>
          <w:szCs w:val="18"/>
        </w:rPr>
        <w:fldChar w:fldCharType="begin"/>
      </w:r>
      <w:r w:rsidRPr="006375CB">
        <w:rPr>
          <w:rFonts w:ascii="Tahoma" w:hAnsi="Tahoma" w:cs="Tahoma"/>
          <w:color w:val="auto"/>
          <w:sz w:val="18"/>
          <w:szCs w:val="18"/>
        </w:rPr>
        <w:instrText xml:space="preserve"> REF _Ref114668251 \r \h  \* MERGEFORMAT </w:instrText>
      </w:r>
      <w:r w:rsidRPr="006375CB">
        <w:rPr>
          <w:rFonts w:ascii="Tahoma" w:hAnsi="Tahoma" w:cs="Tahoma"/>
          <w:color w:val="auto"/>
          <w:sz w:val="18"/>
          <w:szCs w:val="18"/>
        </w:rPr>
      </w:r>
      <w:r w:rsidRPr="006375CB">
        <w:rPr>
          <w:rFonts w:ascii="Tahoma" w:hAnsi="Tahoma" w:cs="Tahoma"/>
          <w:color w:val="auto"/>
          <w:sz w:val="18"/>
          <w:szCs w:val="18"/>
        </w:rPr>
        <w:fldChar w:fldCharType="separate"/>
      </w:r>
      <w:r w:rsidR="005E2111">
        <w:rPr>
          <w:rFonts w:ascii="Tahoma" w:hAnsi="Tahoma" w:cs="Tahoma"/>
          <w:color w:val="auto"/>
          <w:sz w:val="18"/>
          <w:szCs w:val="18"/>
        </w:rPr>
        <w:t>9.1.7</w:t>
      </w:r>
      <w:r w:rsidRPr="006375CB">
        <w:rPr>
          <w:rFonts w:ascii="Tahoma" w:hAnsi="Tahoma" w:cs="Tahoma"/>
          <w:color w:val="auto"/>
          <w:sz w:val="18"/>
          <w:szCs w:val="18"/>
        </w:rPr>
        <w:fldChar w:fldCharType="end"/>
      </w:r>
      <w:r w:rsidRPr="006375CB">
        <w:rPr>
          <w:rFonts w:ascii="Tahoma" w:hAnsi="Tahoma" w:cs="Tahoma"/>
          <w:color w:val="auto"/>
          <w:sz w:val="18"/>
          <w:szCs w:val="18"/>
        </w:rPr>
        <w:t xml:space="preserve"> e </w:t>
      </w:r>
      <w:r w:rsidRPr="006375CB">
        <w:rPr>
          <w:rFonts w:ascii="Tahoma" w:hAnsi="Tahoma" w:cs="Tahoma"/>
          <w:color w:val="auto"/>
          <w:sz w:val="18"/>
          <w:szCs w:val="18"/>
        </w:rPr>
        <w:fldChar w:fldCharType="begin"/>
      </w:r>
      <w:r w:rsidRPr="006375CB">
        <w:rPr>
          <w:rFonts w:ascii="Tahoma" w:hAnsi="Tahoma" w:cs="Tahoma"/>
          <w:color w:val="auto"/>
          <w:sz w:val="18"/>
          <w:szCs w:val="18"/>
        </w:rPr>
        <w:instrText xml:space="preserve"> REF _Ref114668252 \r \h  \* MERGEFORMAT </w:instrText>
      </w:r>
      <w:r w:rsidRPr="006375CB">
        <w:rPr>
          <w:rFonts w:ascii="Tahoma" w:hAnsi="Tahoma" w:cs="Tahoma"/>
          <w:color w:val="auto"/>
          <w:sz w:val="18"/>
          <w:szCs w:val="18"/>
        </w:rPr>
      </w:r>
      <w:r w:rsidRPr="006375CB">
        <w:rPr>
          <w:rFonts w:ascii="Tahoma" w:hAnsi="Tahoma" w:cs="Tahoma"/>
          <w:color w:val="auto"/>
          <w:sz w:val="18"/>
          <w:szCs w:val="18"/>
        </w:rPr>
        <w:fldChar w:fldCharType="separate"/>
      </w:r>
      <w:r w:rsidR="005E2111">
        <w:rPr>
          <w:rFonts w:ascii="Tahoma" w:hAnsi="Tahoma" w:cs="Tahoma"/>
          <w:color w:val="auto"/>
          <w:sz w:val="18"/>
          <w:szCs w:val="18"/>
        </w:rPr>
        <w:t>9.1.8</w:t>
      </w:r>
      <w:r w:rsidRPr="006375CB">
        <w:rPr>
          <w:rFonts w:ascii="Tahoma" w:hAnsi="Tahoma" w:cs="Tahoma"/>
          <w:color w:val="auto"/>
          <w:sz w:val="18"/>
          <w:szCs w:val="18"/>
        </w:rPr>
        <w:fldChar w:fldCharType="end"/>
      </w:r>
      <w:r w:rsidRPr="006375CB">
        <w:rPr>
          <w:rFonts w:ascii="Tahoma" w:hAnsi="Tahoma" w:cs="Tahoma"/>
          <w:sz w:val="18"/>
          <w:szCs w:val="18"/>
        </w:rPr>
        <w:t xml:space="preserve">, </w:t>
      </w:r>
      <w:r w:rsidRPr="006375CB">
        <w:rPr>
          <w:rFonts w:ascii="Tahoma" w:hAnsi="Tahoma" w:cs="Tahoma"/>
          <w:color w:val="auto"/>
          <w:sz w:val="18"/>
          <w:szCs w:val="18"/>
        </w:rPr>
        <w:t xml:space="preserve">bem como pelas infrações administrativas previstas nos itens </w:t>
      </w:r>
      <w:r w:rsidRPr="006375CB">
        <w:rPr>
          <w:rFonts w:ascii="Tahoma" w:hAnsi="Tahoma" w:cs="Tahoma"/>
          <w:color w:val="auto"/>
          <w:sz w:val="18"/>
          <w:szCs w:val="18"/>
        </w:rPr>
        <w:fldChar w:fldCharType="begin"/>
      </w:r>
      <w:r w:rsidRPr="006375CB">
        <w:rPr>
          <w:rFonts w:ascii="Tahoma" w:hAnsi="Tahoma" w:cs="Tahoma"/>
          <w:color w:val="auto"/>
          <w:sz w:val="18"/>
          <w:szCs w:val="18"/>
        </w:rPr>
        <w:instrText xml:space="preserve"> REF _Ref114668085 \r \h  \* MERGEFORMAT </w:instrText>
      </w:r>
      <w:r w:rsidRPr="006375CB">
        <w:rPr>
          <w:rFonts w:ascii="Tahoma" w:hAnsi="Tahoma" w:cs="Tahoma"/>
          <w:color w:val="auto"/>
          <w:sz w:val="18"/>
          <w:szCs w:val="18"/>
        </w:rPr>
      </w:r>
      <w:r w:rsidRPr="006375CB">
        <w:rPr>
          <w:rFonts w:ascii="Tahoma" w:hAnsi="Tahoma" w:cs="Tahoma"/>
          <w:color w:val="auto"/>
          <w:sz w:val="18"/>
          <w:szCs w:val="18"/>
        </w:rPr>
        <w:fldChar w:fldCharType="separate"/>
      </w:r>
      <w:r w:rsidR="005E2111">
        <w:rPr>
          <w:rFonts w:ascii="Tahoma" w:hAnsi="Tahoma" w:cs="Tahoma"/>
          <w:color w:val="auto"/>
          <w:sz w:val="18"/>
          <w:szCs w:val="18"/>
        </w:rPr>
        <w:t>9.1.1</w:t>
      </w:r>
      <w:r w:rsidRPr="006375CB">
        <w:rPr>
          <w:rFonts w:ascii="Tahoma" w:hAnsi="Tahoma" w:cs="Tahoma"/>
          <w:color w:val="auto"/>
          <w:sz w:val="18"/>
          <w:szCs w:val="18"/>
        </w:rPr>
        <w:fldChar w:fldCharType="end"/>
      </w:r>
      <w:r w:rsidRPr="006375CB">
        <w:rPr>
          <w:rFonts w:ascii="Tahoma" w:hAnsi="Tahoma" w:cs="Tahoma"/>
          <w:color w:val="auto"/>
          <w:sz w:val="18"/>
          <w:szCs w:val="18"/>
        </w:rPr>
        <w:t xml:space="preserve">, </w:t>
      </w:r>
      <w:r w:rsidRPr="006375CB">
        <w:rPr>
          <w:rFonts w:ascii="Tahoma" w:hAnsi="Tahoma" w:cs="Tahoma"/>
          <w:color w:val="auto"/>
          <w:sz w:val="18"/>
          <w:szCs w:val="18"/>
        </w:rPr>
        <w:fldChar w:fldCharType="begin"/>
      </w:r>
      <w:r w:rsidRPr="006375CB">
        <w:rPr>
          <w:rFonts w:ascii="Tahoma" w:hAnsi="Tahoma" w:cs="Tahoma"/>
          <w:color w:val="auto"/>
          <w:sz w:val="18"/>
          <w:szCs w:val="18"/>
        </w:rPr>
        <w:instrText xml:space="preserve"> REF _Ref114668108 \r \h  \* MERGEFORMAT </w:instrText>
      </w:r>
      <w:r w:rsidRPr="006375CB">
        <w:rPr>
          <w:rFonts w:ascii="Tahoma" w:hAnsi="Tahoma" w:cs="Tahoma"/>
          <w:color w:val="auto"/>
          <w:sz w:val="18"/>
          <w:szCs w:val="18"/>
        </w:rPr>
      </w:r>
      <w:r w:rsidRPr="006375CB">
        <w:rPr>
          <w:rFonts w:ascii="Tahoma" w:hAnsi="Tahoma" w:cs="Tahoma"/>
          <w:color w:val="auto"/>
          <w:sz w:val="18"/>
          <w:szCs w:val="18"/>
        </w:rPr>
        <w:fldChar w:fldCharType="separate"/>
      </w:r>
      <w:r w:rsidR="005E2111">
        <w:rPr>
          <w:rFonts w:ascii="Tahoma" w:hAnsi="Tahoma" w:cs="Tahoma"/>
          <w:color w:val="auto"/>
          <w:sz w:val="18"/>
          <w:szCs w:val="18"/>
        </w:rPr>
        <w:t>9.1.2</w:t>
      </w:r>
      <w:r w:rsidRPr="006375CB">
        <w:rPr>
          <w:rFonts w:ascii="Tahoma" w:hAnsi="Tahoma" w:cs="Tahoma"/>
          <w:color w:val="auto"/>
          <w:sz w:val="18"/>
          <w:szCs w:val="18"/>
        </w:rPr>
        <w:fldChar w:fldCharType="end"/>
      </w:r>
      <w:r w:rsidRPr="006375CB">
        <w:rPr>
          <w:rFonts w:ascii="Tahoma" w:hAnsi="Tahoma" w:cs="Tahoma"/>
          <w:color w:val="auto"/>
          <w:sz w:val="18"/>
          <w:szCs w:val="18"/>
        </w:rPr>
        <w:t xml:space="preserve"> e </w:t>
      </w:r>
      <w:r w:rsidRPr="006375CB">
        <w:rPr>
          <w:rFonts w:ascii="Tahoma" w:hAnsi="Tahoma" w:cs="Tahoma"/>
          <w:color w:val="auto"/>
          <w:sz w:val="18"/>
          <w:szCs w:val="18"/>
        </w:rPr>
        <w:fldChar w:fldCharType="begin"/>
      </w:r>
      <w:r w:rsidRPr="006375CB">
        <w:rPr>
          <w:rFonts w:ascii="Tahoma" w:hAnsi="Tahoma" w:cs="Tahoma"/>
          <w:color w:val="auto"/>
          <w:sz w:val="18"/>
          <w:szCs w:val="18"/>
        </w:rPr>
        <w:instrText xml:space="preserve"> REF _Ref114668139 \r \h  \* MERGEFORMAT </w:instrText>
      </w:r>
      <w:r w:rsidRPr="006375CB">
        <w:rPr>
          <w:rFonts w:ascii="Tahoma" w:hAnsi="Tahoma" w:cs="Tahoma"/>
          <w:color w:val="auto"/>
          <w:sz w:val="18"/>
          <w:szCs w:val="18"/>
        </w:rPr>
      </w:r>
      <w:r w:rsidRPr="006375CB">
        <w:rPr>
          <w:rFonts w:ascii="Tahoma" w:hAnsi="Tahoma" w:cs="Tahoma"/>
          <w:color w:val="auto"/>
          <w:sz w:val="18"/>
          <w:szCs w:val="18"/>
        </w:rPr>
        <w:fldChar w:fldCharType="separate"/>
      </w:r>
      <w:r w:rsidR="005E2111">
        <w:rPr>
          <w:rFonts w:ascii="Tahoma" w:hAnsi="Tahoma" w:cs="Tahoma"/>
          <w:color w:val="auto"/>
          <w:sz w:val="18"/>
          <w:szCs w:val="18"/>
        </w:rPr>
        <w:t>9.1.3</w:t>
      </w:r>
      <w:r w:rsidRPr="006375CB">
        <w:rPr>
          <w:rFonts w:ascii="Tahoma" w:hAnsi="Tahoma" w:cs="Tahoma"/>
          <w:color w:val="auto"/>
          <w:sz w:val="18"/>
          <w:szCs w:val="18"/>
        </w:rPr>
        <w:fldChar w:fldCharType="end"/>
      </w:r>
      <w:r w:rsidRPr="006375CB">
        <w:rPr>
          <w:rFonts w:ascii="Tahoma" w:hAnsi="Tahoma" w:cs="Tahoma"/>
          <w:color w:val="auto"/>
          <w:sz w:val="18"/>
          <w:szCs w:val="18"/>
        </w:rPr>
        <w:t xml:space="preserve"> </w:t>
      </w:r>
      <w:r w:rsidRPr="006375CB">
        <w:rPr>
          <w:rFonts w:ascii="Tahoma" w:hAnsi="Tahoma" w:cs="Tahoma"/>
          <w:sz w:val="18"/>
          <w:szCs w:val="18"/>
        </w:rPr>
        <w:t xml:space="preserve">que justifiquem a imposição de penalidade mais grave que a sanção de impedimento de licitar e contratar, cuja duração observará o prazo previsto no </w:t>
      </w:r>
      <w:hyperlink r:id="rId53" w:anchor="art156§5" w:history="1">
        <w:r w:rsidRPr="006375CB">
          <w:rPr>
            <w:rStyle w:val="Hyperlink"/>
            <w:rFonts w:ascii="Tahoma" w:hAnsi="Tahoma" w:cs="Tahoma"/>
            <w:sz w:val="18"/>
            <w:szCs w:val="18"/>
          </w:rPr>
          <w:t>art. 156, §5º, da Lei n.º 14.133/2021</w:t>
        </w:r>
      </w:hyperlink>
      <w:r w:rsidRPr="006375CB">
        <w:rPr>
          <w:rFonts w:ascii="Tahoma" w:hAnsi="Tahoma" w:cs="Tahoma"/>
          <w:sz w:val="18"/>
          <w:szCs w:val="18"/>
        </w:rPr>
        <w:t>.</w:t>
      </w:r>
    </w:p>
    <w:p w14:paraId="7A500125" w14:textId="14B45E2E" w:rsidR="003C7A23" w:rsidRPr="006375CB" w:rsidRDefault="003C7A23" w:rsidP="00D9621C">
      <w:pPr>
        <w:pStyle w:val="Nivel2"/>
        <w:rPr>
          <w:rFonts w:ascii="Tahoma" w:hAnsi="Tahoma" w:cs="Tahoma"/>
          <w:sz w:val="18"/>
          <w:szCs w:val="18"/>
        </w:rPr>
      </w:pPr>
      <w:r w:rsidRPr="006375CB">
        <w:rPr>
          <w:rFonts w:ascii="Tahoma" w:hAnsi="Tahoma" w:cs="Tahoma"/>
          <w:sz w:val="18"/>
          <w:szCs w:val="18"/>
        </w:rPr>
        <w:t xml:space="preserve">A recusa injustificada do adjudicatário em assinar o contrato ou a ata de registro de preço, ou em aceitar ou retirar o instrumento equivalente no prazo estabelecido pela Administração, descrita no item </w:t>
      </w:r>
      <w:r w:rsidRPr="006375CB">
        <w:rPr>
          <w:rFonts w:ascii="Tahoma" w:hAnsi="Tahoma" w:cs="Tahoma"/>
          <w:sz w:val="18"/>
          <w:szCs w:val="18"/>
        </w:rPr>
        <w:fldChar w:fldCharType="begin"/>
      </w:r>
      <w:r w:rsidRPr="006375CB">
        <w:rPr>
          <w:rFonts w:ascii="Tahoma" w:hAnsi="Tahoma" w:cs="Tahoma"/>
          <w:sz w:val="18"/>
          <w:szCs w:val="18"/>
        </w:rPr>
        <w:instrText xml:space="preserve"> REF _Ref114668139 \r \h  \* MERGEFORMAT </w:instrText>
      </w:r>
      <w:r w:rsidRPr="006375CB">
        <w:rPr>
          <w:rFonts w:ascii="Tahoma" w:hAnsi="Tahoma" w:cs="Tahoma"/>
          <w:sz w:val="18"/>
          <w:szCs w:val="18"/>
        </w:rPr>
      </w:r>
      <w:r w:rsidRPr="006375CB">
        <w:rPr>
          <w:rFonts w:ascii="Tahoma" w:hAnsi="Tahoma" w:cs="Tahoma"/>
          <w:sz w:val="18"/>
          <w:szCs w:val="18"/>
        </w:rPr>
        <w:fldChar w:fldCharType="separate"/>
      </w:r>
      <w:r w:rsidR="005E2111">
        <w:rPr>
          <w:rFonts w:ascii="Tahoma" w:hAnsi="Tahoma" w:cs="Tahoma"/>
          <w:sz w:val="18"/>
          <w:szCs w:val="18"/>
        </w:rPr>
        <w:t>9.1.3</w:t>
      </w:r>
      <w:r w:rsidRPr="006375CB">
        <w:rPr>
          <w:rFonts w:ascii="Tahoma" w:hAnsi="Tahoma" w:cs="Tahoma"/>
          <w:sz w:val="18"/>
          <w:szCs w:val="18"/>
        </w:rPr>
        <w:fldChar w:fldCharType="end"/>
      </w:r>
      <w:r w:rsidRPr="006375CB">
        <w:rPr>
          <w:rFonts w:ascii="Tahoma" w:hAnsi="Tahoma" w:cs="Tahoma"/>
          <w:sz w:val="18"/>
          <w:szCs w:val="18"/>
        </w:rPr>
        <w:t xml:space="preserve">, caracterizará o descumprimento total da obrigação assumida e o sujeitará às penalidades e à imediata perda da garantia de proposta em favor do órgão ou entidade promotora da licitação, nos termos do </w:t>
      </w:r>
      <w:hyperlink r:id="rId54" w:history="1">
        <w:r w:rsidRPr="006375CB">
          <w:rPr>
            <w:rStyle w:val="Hyperlink"/>
            <w:rFonts w:ascii="Tahoma" w:hAnsi="Tahoma" w:cs="Tahoma"/>
            <w:sz w:val="18"/>
            <w:szCs w:val="18"/>
          </w:rPr>
          <w:t>art. 45, §4º da IN SEGES/ME n.º 73, de 2022</w:t>
        </w:r>
      </w:hyperlink>
      <w:r w:rsidRPr="006375CB">
        <w:rPr>
          <w:rFonts w:ascii="Tahoma" w:hAnsi="Tahoma" w:cs="Tahoma"/>
          <w:sz w:val="18"/>
          <w:szCs w:val="18"/>
        </w:rPr>
        <w:t xml:space="preserve">. </w:t>
      </w:r>
    </w:p>
    <w:p w14:paraId="6A48DC94" w14:textId="5E126121" w:rsidR="003C7A23" w:rsidRPr="006375CB" w:rsidRDefault="003C7A23" w:rsidP="00D9621C">
      <w:pPr>
        <w:pStyle w:val="Nivel2"/>
        <w:rPr>
          <w:rFonts w:ascii="Tahoma" w:hAnsi="Tahoma" w:cs="Tahoma"/>
          <w:sz w:val="18"/>
          <w:szCs w:val="18"/>
        </w:rPr>
      </w:pPr>
      <w:r w:rsidRPr="006375CB">
        <w:rPr>
          <w:rFonts w:ascii="Tahoma" w:hAnsi="Tahoma" w:cs="Tahoma"/>
          <w:sz w:val="18"/>
          <w:szCs w:val="18"/>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0EAD2EC6" w14:textId="77777777" w:rsidR="003C7A23" w:rsidRPr="006375CB" w:rsidRDefault="003C7A23" w:rsidP="00D9621C">
      <w:pPr>
        <w:pStyle w:val="Nivel2"/>
        <w:rPr>
          <w:rFonts w:ascii="Tahoma" w:hAnsi="Tahoma" w:cs="Tahoma"/>
          <w:sz w:val="18"/>
          <w:szCs w:val="18"/>
        </w:rPr>
      </w:pPr>
      <w:r w:rsidRPr="006375CB">
        <w:rPr>
          <w:rFonts w:ascii="Tahoma" w:hAnsi="Tahoma" w:cs="Tahoma"/>
          <w:sz w:val="18"/>
          <w:szCs w:val="18"/>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4E811F6" w14:textId="77777777" w:rsidR="003C7A23" w:rsidRPr="006375CB" w:rsidRDefault="003C7A23" w:rsidP="00D9621C">
      <w:pPr>
        <w:pStyle w:val="Nivel2"/>
        <w:rPr>
          <w:rFonts w:ascii="Tahoma" w:hAnsi="Tahoma" w:cs="Tahoma"/>
          <w:sz w:val="18"/>
          <w:szCs w:val="18"/>
        </w:rPr>
      </w:pPr>
      <w:r w:rsidRPr="006375CB">
        <w:rPr>
          <w:rFonts w:ascii="Tahoma" w:hAnsi="Tahoma" w:cs="Tahoma"/>
          <w:sz w:val="18"/>
          <w:szCs w:val="18"/>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77777777" w:rsidR="003C7A23" w:rsidRPr="006375CB" w:rsidRDefault="003C7A23" w:rsidP="00D9621C">
      <w:pPr>
        <w:pStyle w:val="Nivel2"/>
        <w:rPr>
          <w:rFonts w:ascii="Tahoma" w:hAnsi="Tahoma" w:cs="Tahoma"/>
          <w:sz w:val="18"/>
          <w:szCs w:val="18"/>
        </w:rPr>
      </w:pPr>
      <w:r w:rsidRPr="006375CB">
        <w:rPr>
          <w:rFonts w:ascii="Tahoma" w:hAnsi="Tahoma" w:cs="Tahoma"/>
          <w:sz w:val="18"/>
          <w:szCs w:val="18"/>
        </w:rPr>
        <w:t>O recurso e o pedido de reconsideração terão efeito suspensivo do ato ou da decisão recorrida até que sobrevenha decisão final da autoridade competente.</w:t>
      </w:r>
    </w:p>
    <w:p w14:paraId="57CC1C8F" w14:textId="362E397A" w:rsidR="003C7A23" w:rsidRPr="006375CB" w:rsidRDefault="003C7A23" w:rsidP="00D9621C">
      <w:pPr>
        <w:pStyle w:val="Nivel2"/>
        <w:rPr>
          <w:rFonts w:ascii="Tahoma" w:hAnsi="Tahoma" w:cs="Tahoma"/>
          <w:sz w:val="18"/>
          <w:szCs w:val="18"/>
        </w:rPr>
      </w:pPr>
      <w:r w:rsidRPr="006375CB">
        <w:rPr>
          <w:rFonts w:ascii="Tahoma" w:hAnsi="Tahoma" w:cs="Tahoma"/>
          <w:sz w:val="18"/>
          <w:szCs w:val="18"/>
        </w:rPr>
        <w:lastRenderedPageBreak/>
        <w:t>A aplicação das sanções previstas neste edital não exclui, em hipótese alguma, a obrigação de reparação integral dos danos causados.</w:t>
      </w:r>
    </w:p>
    <w:p w14:paraId="1286CD81" w14:textId="77777777" w:rsidR="003C7A23" w:rsidRPr="006375CB" w:rsidRDefault="003C7A23" w:rsidP="00D9621C">
      <w:pPr>
        <w:pStyle w:val="Nivel01"/>
        <w:rPr>
          <w:rFonts w:ascii="Tahoma" w:hAnsi="Tahoma" w:cs="Tahoma"/>
          <w:sz w:val="18"/>
          <w:szCs w:val="18"/>
        </w:rPr>
      </w:pPr>
      <w:bookmarkStart w:id="61" w:name="_Toc135469207"/>
      <w:r w:rsidRPr="006375CB">
        <w:rPr>
          <w:rFonts w:ascii="Tahoma" w:hAnsi="Tahoma" w:cs="Tahoma"/>
          <w:sz w:val="18"/>
          <w:szCs w:val="18"/>
        </w:rPr>
        <w:t>DA IMPUGNAÇÃO AO EDITAL E DO PEDIDO DE ESCLARECIMENTO</w:t>
      </w:r>
      <w:bookmarkEnd w:id="61"/>
    </w:p>
    <w:p w14:paraId="58868A7B" w14:textId="5E77ECB2" w:rsidR="003C7A23" w:rsidRPr="006375CB" w:rsidRDefault="003C7A23" w:rsidP="00D9621C">
      <w:pPr>
        <w:pStyle w:val="Nivel2"/>
        <w:rPr>
          <w:rFonts w:ascii="Tahoma" w:hAnsi="Tahoma" w:cs="Tahoma"/>
          <w:sz w:val="18"/>
          <w:szCs w:val="18"/>
        </w:rPr>
      </w:pPr>
      <w:r w:rsidRPr="006375CB">
        <w:rPr>
          <w:rFonts w:ascii="Tahoma" w:hAnsi="Tahoma" w:cs="Tahoma"/>
          <w:sz w:val="18"/>
          <w:szCs w:val="18"/>
        </w:rPr>
        <w:t xml:space="preserve">Qualquer pessoa é parte legítima para impugnar este Edital por irregularidade na aplicação da </w:t>
      </w:r>
      <w:hyperlink r:id="rId55" w:history="1">
        <w:r w:rsidRPr="006375CB">
          <w:rPr>
            <w:rStyle w:val="Hyperlink"/>
            <w:rFonts w:ascii="Tahoma" w:hAnsi="Tahoma" w:cs="Tahoma"/>
            <w:sz w:val="18"/>
            <w:szCs w:val="18"/>
          </w:rPr>
          <w:t>Lei nº 14.133, de 2021</w:t>
        </w:r>
      </w:hyperlink>
      <w:r w:rsidRPr="006375CB">
        <w:rPr>
          <w:rFonts w:ascii="Tahoma" w:hAnsi="Tahoma" w:cs="Tahoma"/>
          <w:sz w:val="18"/>
          <w:szCs w:val="18"/>
        </w:rPr>
        <w:t>, devendo protocolar o pedido até 3 (</w:t>
      </w:r>
      <w:r w:rsidR="004A0EA0" w:rsidRPr="006375CB">
        <w:rPr>
          <w:rFonts w:ascii="Tahoma" w:hAnsi="Tahoma" w:cs="Tahoma"/>
          <w:sz w:val="18"/>
          <w:szCs w:val="18"/>
        </w:rPr>
        <w:t>três</w:t>
      </w:r>
      <w:r w:rsidRPr="006375CB">
        <w:rPr>
          <w:rFonts w:ascii="Tahoma" w:hAnsi="Tahoma" w:cs="Tahoma"/>
          <w:sz w:val="18"/>
          <w:szCs w:val="18"/>
        </w:rPr>
        <w:t>) dias úteis antes da data da abertura do certame.</w:t>
      </w:r>
    </w:p>
    <w:p w14:paraId="3C7B6880" w14:textId="77777777" w:rsidR="003C7A23" w:rsidRPr="006375CB" w:rsidRDefault="003C7A23" w:rsidP="00D9621C">
      <w:pPr>
        <w:pStyle w:val="Nivel2"/>
        <w:rPr>
          <w:rFonts w:ascii="Tahoma" w:hAnsi="Tahoma" w:cs="Tahoma"/>
          <w:sz w:val="18"/>
          <w:szCs w:val="18"/>
        </w:rPr>
      </w:pPr>
      <w:r w:rsidRPr="006375CB">
        <w:rPr>
          <w:rFonts w:ascii="Tahoma" w:hAnsi="Tahoma" w:cs="Tahoma"/>
          <w:sz w:val="18"/>
          <w:szCs w:val="18"/>
        </w:rPr>
        <w:t>A resposta à impugnação ou ao pedido de esclarecimento será divulgado em sítio eletrônico oficial no prazo de até 3 (três) dias úteis, limitado ao último dia útil anterior à data da abertura do certame.</w:t>
      </w:r>
    </w:p>
    <w:p w14:paraId="672F1A61" w14:textId="7383D23F" w:rsidR="005F3E35" w:rsidRPr="005F3E35" w:rsidRDefault="003C7A23" w:rsidP="005F3E35">
      <w:pPr>
        <w:pStyle w:val="Nivel2"/>
        <w:rPr>
          <w:rFonts w:ascii="Tahoma" w:hAnsi="Tahoma" w:cs="Tahoma"/>
          <w:sz w:val="18"/>
          <w:szCs w:val="18"/>
        </w:rPr>
      </w:pPr>
      <w:r w:rsidRPr="006375CB">
        <w:rPr>
          <w:rFonts w:ascii="Tahoma" w:hAnsi="Tahoma" w:cs="Tahoma"/>
          <w:sz w:val="18"/>
          <w:szCs w:val="18"/>
        </w:rPr>
        <w:t xml:space="preserve">A </w:t>
      </w:r>
      <w:r w:rsidR="005F3E35" w:rsidRPr="005F3E35">
        <w:rPr>
          <w:rFonts w:ascii="Tahoma" w:hAnsi="Tahoma" w:cs="Tahoma"/>
          <w:sz w:val="18"/>
          <w:szCs w:val="18"/>
        </w:rPr>
        <w:t xml:space="preserve">impugnação e o pedido de esclarecimento poderão ser realizados por forma eletrônica, seja por e-mail: </w:t>
      </w:r>
      <w:hyperlink r:id="rId56" w:history="1">
        <w:r w:rsidR="005F3E35" w:rsidRPr="005F3E35">
          <w:rPr>
            <w:rStyle w:val="Hyperlink"/>
            <w:rFonts w:ascii="Tahoma" w:hAnsi="Tahoma" w:cs="Tahoma"/>
            <w:sz w:val="18"/>
            <w:szCs w:val="18"/>
          </w:rPr>
          <w:t>licitacao@cairu.ba.gov.br</w:t>
        </w:r>
      </w:hyperlink>
      <w:r w:rsidR="005F3E35" w:rsidRPr="005F3E35">
        <w:rPr>
          <w:rFonts w:ascii="Tahoma" w:hAnsi="Tahoma" w:cs="Tahoma"/>
          <w:sz w:val="18"/>
          <w:szCs w:val="18"/>
        </w:rPr>
        <w:t xml:space="preserve"> ou por meio da Plataforma no sítio www.licitanet.com.br. </w:t>
      </w:r>
    </w:p>
    <w:p w14:paraId="2B348ABF" w14:textId="77777777" w:rsidR="003C7A23" w:rsidRPr="006375CB" w:rsidRDefault="003C7A23" w:rsidP="00D9621C">
      <w:pPr>
        <w:pStyle w:val="Nivel2"/>
        <w:rPr>
          <w:rFonts w:ascii="Tahoma" w:hAnsi="Tahoma" w:cs="Tahoma"/>
          <w:sz w:val="18"/>
          <w:szCs w:val="18"/>
        </w:rPr>
      </w:pPr>
      <w:r w:rsidRPr="006375CB">
        <w:rPr>
          <w:rFonts w:ascii="Tahoma" w:hAnsi="Tahoma" w:cs="Tahoma"/>
          <w:sz w:val="18"/>
          <w:szCs w:val="18"/>
        </w:rPr>
        <w:t>As impugnações e pedidos de esclarecimentos não suspendem os prazos previstos no certame.</w:t>
      </w:r>
    </w:p>
    <w:p w14:paraId="6A673C18" w14:textId="15794C0C" w:rsidR="00CE46E0" w:rsidRDefault="003C7A23" w:rsidP="00CE46E0">
      <w:pPr>
        <w:pStyle w:val="Nivel2"/>
        <w:rPr>
          <w:rFonts w:ascii="Tahoma" w:hAnsi="Tahoma" w:cs="Tahoma"/>
          <w:sz w:val="18"/>
          <w:szCs w:val="18"/>
        </w:rPr>
      </w:pPr>
      <w:r w:rsidRPr="006375CB">
        <w:rPr>
          <w:rFonts w:ascii="Tahoma" w:hAnsi="Tahoma" w:cs="Tahoma"/>
          <w:sz w:val="18"/>
          <w:szCs w:val="18"/>
        </w:rPr>
        <w:t>A concessão de efeito suspensivo à impugnação é medida excepcional e deverá ser motivada pelo agente de contratação, nos autos do processo de licitação.</w:t>
      </w:r>
    </w:p>
    <w:p w14:paraId="7EDB0B28" w14:textId="75A2320E" w:rsidR="003C7A23" w:rsidRPr="00CE46E0" w:rsidRDefault="003C7A23" w:rsidP="00CE46E0">
      <w:pPr>
        <w:pStyle w:val="Nivel2"/>
        <w:rPr>
          <w:rFonts w:ascii="Tahoma" w:hAnsi="Tahoma" w:cs="Tahoma"/>
          <w:sz w:val="18"/>
          <w:szCs w:val="18"/>
        </w:rPr>
      </w:pPr>
      <w:r w:rsidRPr="00CE46E0">
        <w:rPr>
          <w:rFonts w:ascii="Tahoma" w:hAnsi="Tahoma" w:cs="Tahoma"/>
          <w:sz w:val="18"/>
          <w:szCs w:val="18"/>
        </w:rPr>
        <w:t>Acolhida a impugnação, será definida e publicada nova data para a realização do certame.</w:t>
      </w:r>
    </w:p>
    <w:p w14:paraId="3448077A" w14:textId="77777777" w:rsidR="003C7A23" w:rsidRPr="006375CB" w:rsidRDefault="003C7A23" w:rsidP="00C8638B">
      <w:pPr>
        <w:pStyle w:val="Nivel01"/>
        <w:rPr>
          <w:rFonts w:ascii="Tahoma" w:hAnsi="Tahoma" w:cs="Tahoma"/>
          <w:sz w:val="18"/>
          <w:szCs w:val="18"/>
        </w:rPr>
      </w:pPr>
      <w:bookmarkStart w:id="62" w:name="_Toc135469208"/>
      <w:r w:rsidRPr="006375CB">
        <w:rPr>
          <w:rFonts w:ascii="Tahoma" w:hAnsi="Tahoma" w:cs="Tahoma"/>
          <w:sz w:val="18"/>
          <w:szCs w:val="18"/>
        </w:rPr>
        <w:t>DAS DISPOSIÇÕES GERAIS</w:t>
      </w:r>
      <w:bookmarkEnd w:id="62"/>
    </w:p>
    <w:p w14:paraId="4A53963B" w14:textId="77777777" w:rsidR="003C7A23" w:rsidRPr="006375CB" w:rsidRDefault="003C7A23" w:rsidP="00C8638B">
      <w:pPr>
        <w:pStyle w:val="Nivel2"/>
        <w:rPr>
          <w:rFonts w:ascii="Tahoma" w:hAnsi="Tahoma" w:cs="Tahoma"/>
          <w:sz w:val="18"/>
          <w:szCs w:val="18"/>
        </w:rPr>
      </w:pPr>
      <w:r w:rsidRPr="006375CB">
        <w:rPr>
          <w:rFonts w:ascii="Tahoma" w:hAnsi="Tahoma" w:cs="Tahoma"/>
          <w:sz w:val="18"/>
          <w:szCs w:val="18"/>
        </w:rPr>
        <w:t>Será divulgada ata da sessão pública no sistema eletrônico.</w:t>
      </w:r>
    </w:p>
    <w:p w14:paraId="03B73725" w14:textId="202668B1" w:rsidR="003C7A23" w:rsidRPr="006375CB" w:rsidRDefault="003C7A23" w:rsidP="00C8638B">
      <w:pPr>
        <w:pStyle w:val="Nivel2"/>
        <w:rPr>
          <w:rFonts w:ascii="Tahoma" w:eastAsia="Times New Roman" w:hAnsi="Tahoma" w:cs="Tahoma"/>
          <w:sz w:val="18"/>
          <w:szCs w:val="18"/>
        </w:rPr>
      </w:pPr>
      <w:r w:rsidRPr="006375CB">
        <w:rPr>
          <w:rFonts w:ascii="Tahoma" w:hAnsi="Tahoma" w:cs="Tahoma"/>
          <w:sz w:val="18"/>
          <w:szCs w:val="18"/>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115EE1" w:rsidRPr="006375CB">
        <w:rPr>
          <w:rFonts w:ascii="Tahoma" w:hAnsi="Tahoma" w:cs="Tahoma"/>
          <w:sz w:val="18"/>
          <w:szCs w:val="18"/>
        </w:rPr>
        <w:t>Agente de Contratação/ Comissão</w:t>
      </w:r>
      <w:r w:rsidRPr="006375CB">
        <w:rPr>
          <w:rFonts w:ascii="Tahoma" w:hAnsi="Tahoma" w:cs="Tahoma"/>
          <w:sz w:val="18"/>
          <w:szCs w:val="18"/>
        </w:rPr>
        <w:t>.</w:t>
      </w:r>
    </w:p>
    <w:p w14:paraId="26CB3486" w14:textId="77777777" w:rsidR="003C7A23" w:rsidRPr="006375CB" w:rsidRDefault="003C7A23" w:rsidP="00C8638B">
      <w:pPr>
        <w:pStyle w:val="Nivel2"/>
        <w:rPr>
          <w:rFonts w:ascii="Tahoma" w:eastAsia="Times New Roman" w:hAnsi="Tahoma" w:cs="Tahoma"/>
          <w:sz w:val="18"/>
          <w:szCs w:val="18"/>
        </w:rPr>
      </w:pPr>
      <w:r w:rsidRPr="006375CB">
        <w:rPr>
          <w:rFonts w:ascii="Tahoma" w:hAnsi="Tahoma" w:cs="Tahoma"/>
          <w:sz w:val="18"/>
          <w:szCs w:val="18"/>
        </w:rPr>
        <w:t>Todas as referências de tempo no Edital, no aviso e durante a sessão pública observarão o horário de Brasília - DF.</w:t>
      </w:r>
    </w:p>
    <w:p w14:paraId="5CAAC75A" w14:textId="77777777" w:rsidR="003C7A23" w:rsidRPr="006375CB" w:rsidRDefault="003C7A23" w:rsidP="00C8638B">
      <w:pPr>
        <w:pStyle w:val="Nivel2"/>
        <w:rPr>
          <w:rFonts w:ascii="Tahoma" w:eastAsia="Times New Roman" w:hAnsi="Tahoma" w:cs="Tahoma"/>
          <w:sz w:val="18"/>
          <w:szCs w:val="18"/>
        </w:rPr>
      </w:pPr>
      <w:r w:rsidRPr="006375CB">
        <w:rPr>
          <w:rFonts w:ascii="Tahoma" w:hAnsi="Tahoma" w:cs="Tahoma"/>
          <w:sz w:val="18"/>
          <w:szCs w:val="18"/>
        </w:rPr>
        <w:t>A homologação do resultado desta licitação não implicará direito à contratação.</w:t>
      </w:r>
    </w:p>
    <w:p w14:paraId="1EAEBD43" w14:textId="77777777" w:rsidR="003C7A23" w:rsidRPr="006375CB" w:rsidRDefault="003C7A23" w:rsidP="00C8638B">
      <w:pPr>
        <w:pStyle w:val="Nivel2"/>
        <w:rPr>
          <w:rFonts w:ascii="Tahoma" w:eastAsia="Times New Roman" w:hAnsi="Tahoma" w:cs="Tahoma"/>
          <w:sz w:val="18"/>
          <w:szCs w:val="18"/>
        </w:rPr>
      </w:pPr>
      <w:r w:rsidRPr="006375CB">
        <w:rPr>
          <w:rFonts w:ascii="Tahoma" w:hAnsi="Tahoma" w:cs="Tahoma"/>
          <w:sz w:val="18"/>
          <w:szCs w:val="18"/>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6375CB" w:rsidRDefault="003C7A23" w:rsidP="00C8638B">
      <w:pPr>
        <w:pStyle w:val="Nivel2"/>
        <w:rPr>
          <w:rFonts w:ascii="Tahoma" w:eastAsia="Times New Roman" w:hAnsi="Tahoma" w:cs="Tahoma"/>
          <w:sz w:val="18"/>
          <w:szCs w:val="18"/>
        </w:rPr>
      </w:pPr>
      <w:r w:rsidRPr="006375CB">
        <w:rPr>
          <w:rFonts w:ascii="Tahoma" w:hAnsi="Tahoma" w:cs="Tahoma"/>
          <w:sz w:val="18"/>
          <w:szCs w:val="18"/>
        </w:rPr>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6375CB" w:rsidRDefault="003C7A23" w:rsidP="00C8638B">
      <w:pPr>
        <w:pStyle w:val="Nivel2"/>
        <w:rPr>
          <w:rFonts w:ascii="Tahoma" w:eastAsia="Times New Roman" w:hAnsi="Tahoma" w:cs="Tahoma"/>
          <w:sz w:val="18"/>
          <w:szCs w:val="18"/>
        </w:rPr>
      </w:pPr>
      <w:r w:rsidRPr="006375CB">
        <w:rPr>
          <w:rFonts w:ascii="Tahoma" w:hAnsi="Tahoma" w:cs="Tahoma"/>
          <w:sz w:val="18"/>
          <w:szCs w:val="18"/>
        </w:rPr>
        <w:t>Na contagem dos prazos estabelecidos neste Edital e seus Anexos, excluir-se-á o dia do início e incluir-se-á o do vencimento. Só se iniciam e vencem os prazos em dias de expediente na Administração.</w:t>
      </w:r>
    </w:p>
    <w:p w14:paraId="3200564D" w14:textId="77777777" w:rsidR="003C7A23" w:rsidRPr="006375CB" w:rsidRDefault="003C7A23" w:rsidP="00C8638B">
      <w:pPr>
        <w:pStyle w:val="Nivel2"/>
        <w:rPr>
          <w:rFonts w:ascii="Tahoma" w:eastAsia="Times New Roman" w:hAnsi="Tahoma" w:cs="Tahoma"/>
          <w:sz w:val="18"/>
          <w:szCs w:val="18"/>
        </w:rPr>
      </w:pPr>
      <w:r w:rsidRPr="006375CB">
        <w:rPr>
          <w:rFonts w:ascii="Tahoma" w:hAnsi="Tahoma" w:cs="Tahoma"/>
          <w:sz w:val="18"/>
          <w:szCs w:val="18"/>
        </w:rPr>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6375CB" w:rsidRDefault="003C7A23" w:rsidP="00C8638B">
      <w:pPr>
        <w:pStyle w:val="Nivel2"/>
        <w:rPr>
          <w:rFonts w:ascii="Tahoma" w:eastAsia="Times New Roman" w:hAnsi="Tahoma" w:cs="Tahoma"/>
          <w:sz w:val="18"/>
          <w:szCs w:val="18"/>
        </w:rPr>
      </w:pPr>
      <w:r w:rsidRPr="006375CB">
        <w:rPr>
          <w:rFonts w:ascii="Tahoma" w:hAnsi="Tahoma" w:cs="Tahoma"/>
          <w:sz w:val="18"/>
          <w:szCs w:val="18"/>
        </w:rPr>
        <w:t>Em caso de divergência entre disposições deste Edital e de seus anexos ou demais peças que compõem o processo, prevalecerá as deste Edital.</w:t>
      </w:r>
    </w:p>
    <w:p w14:paraId="3B988FF6" w14:textId="23E03A69" w:rsidR="003C7A23" w:rsidRPr="006375CB" w:rsidRDefault="003C7A23" w:rsidP="00C8638B">
      <w:pPr>
        <w:pStyle w:val="Nivel2"/>
        <w:rPr>
          <w:rFonts w:ascii="Tahoma" w:eastAsia="Times New Roman" w:hAnsi="Tahoma" w:cs="Tahoma"/>
          <w:sz w:val="18"/>
          <w:szCs w:val="18"/>
        </w:rPr>
      </w:pPr>
      <w:r w:rsidRPr="006375CB">
        <w:rPr>
          <w:rFonts w:ascii="Tahoma" w:hAnsi="Tahoma" w:cs="Tahoma"/>
          <w:sz w:val="18"/>
          <w:szCs w:val="18"/>
        </w:rPr>
        <w:t xml:space="preserve">O Edital e seus anexos estão disponíveis, na íntegra, no Portal Nacional de Contratações Públicas (PNCP) e endereço eletrônico </w:t>
      </w:r>
      <w:hyperlink r:id="rId57" w:history="1">
        <w:r w:rsidR="00BB589E" w:rsidRPr="00E972A3">
          <w:rPr>
            <w:rStyle w:val="Hyperlink"/>
            <w:rFonts w:ascii="Tahoma" w:hAnsi="Tahoma" w:cs="Tahoma"/>
            <w:sz w:val="18"/>
            <w:szCs w:val="18"/>
          </w:rPr>
          <w:t>www.cairu.ba.gov.br</w:t>
        </w:r>
      </w:hyperlink>
      <w:r w:rsidRPr="006375CB">
        <w:rPr>
          <w:rFonts w:ascii="Tahoma" w:hAnsi="Tahoma" w:cs="Tahoma"/>
          <w:sz w:val="18"/>
          <w:szCs w:val="18"/>
        </w:rPr>
        <w:t>.</w:t>
      </w:r>
    </w:p>
    <w:p w14:paraId="66D7AB8E" w14:textId="77777777" w:rsidR="003C7A23" w:rsidRPr="006375CB" w:rsidRDefault="003C7A23" w:rsidP="00C8638B">
      <w:pPr>
        <w:pStyle w:val="Nivel2"/>
        <w:rPr>
          <w:rFonts w:ascii="Tahoma" w:eastAsia="Times New Roman" w:hAnsi="Tahoma" w:cs="Tahoma"/>
          <w:sz w:val="18"/>
          <w:szCs w:val="18"/>
        </w:rPr>
      </w:pPr>
      <w:r w:rsidRPr="006375CB">
        <w:rPr>
          <w:rFonts w:ascii="Tahoma" w:hAnsi="Tahoma" w:cs="Tahoma"/>
          <w:sz w:val="18"/>
          <w:szCs w:val="18"/>
        </w:rPr>
        <w:t>Integram este Edital, para todos os fins e efeitos, os seguintes anexos:</w:t>
      </w:r>
    </w:p>
    <w:p w14:paraId="7ADD4298" w14:textId="22CA9FB7" w:rsidR="003C7A23" w:rsidRDefault="003C7A23" w:rsidP="00C8638B">
      <w:pPr>
        <w:pStyle w:val="Nivel3"/>
        <w:rPr>
          <w:rFonts w:ascii="Tahoma" w:hAnsi="Tahoma" w:cs="Tahoma"/>
          <w:sz w:val="18"/>
          <w:szCs w:val="18"/>
        </w:rPr>
      </w:pPr>
      <w:bookmarkStart w:id="63" w:name="_Hlk161323676"/>
      <w:r w:rsidRPr="006375CB">
        <w:rPr>
          <w:rFonts w:ascii="Tahoma" w:hAnsi="Tahoma" w:cs="Tahoma"/>
          <w:sz w:val="18"/>
          <w:szCs w:val="18"/>
        </w:rPr>
        <w:t xml:space="preserve">ANEXO I </w:t>
      </w:r>
      <w:r w:rsidR="00B95264" w:rsidRPr="006375CB">
        <w:rPr>
          <w:rFonts w:ascii="Tahoma" w:hAnsi="Tahoma" w:cs="Tahoma"/>
          <w:sz w:val="18"/>
          <w:szCs w:val="18"/>
        </w:rPr>
        <w:t>–</w:t>
      </w:r>
      <w:r w:rsidRPr="006375CB">
        <w:rPr>
          <w:rFonts w:ascii="Tahoma" w:hAnsi="Tahoma" w:cs="Tahoma"/>
          <w:sz w:val="18"/>
          <w:szCs w:val="18"/>
        </w:rPr>
        <w:t xml:space="preserve"> </w:t>
      </w:r>
      <w:r w:rsidR="00143B41">
        <w:rPr>
          <w:rFonts w:ascii="Tahoma" w:hAnsi="Tahoma" w:cs="Tahoma"/>
          <w:sz w:val="18"/>
          <w:szCs w:val="18"/>
        </w:rPr>
        <w:t xml:space="preserve">Memorial Descritivo </w:t>
      </w:r>
    </w:p>
    <w:p w14:paraId="66156086" w14:textId="747BB786" w:rsidR="00143B41" w:rsidRDefault="00143B41" w:rsidP="00C8638B">
      <w:pPr>
        <w:pStyle w:val="Nivel3"/>
        <w:rPr>
          <w:rFonts w:ascii="Tahoma" w:hAnsi="Tahoma" w:cs="Tahoma"/>
          <w:sz w:val="18"/>
          <w:szCs w:val="18"/>
        </w:rPr>
      </w:pPr>
      <w:r>
        <w:rPr>
          <w:rFonts w:ascii="Tahoma" w:hAnsi="Tahoma" w:cs="Tahoma"/>
          <w:sz w:val="18"/>
          <w:szCs w:val="18"/>
        </w:rPr>
        <w:t xml:space="preserve">ANEXO </w:t>
      </w:r>
      <w:proofErr w:type="gramStart"/>
      <w:r>
        <w:rPr>
          <w:rFonts w:ascii="Tahoma" w:hAnsi="Tahoma" w:cs="Tahoma"/>
          <w:sz w:val="18"/>
          <w:szCs w:val="18"/>
        </w:rPr>
        <w:t>II  -</w:t>
      </w:r>
      <w:proofErr w:type="gramEnd"/>
      <w:r>
        <w:rPr>
          <w:rFonts w:ascii="Tahoma" w:hAnsi="Tahoma" w:cs="Tahoma"/>
          <w:sz w:val="18"/>
          <w:szCs w:val="18"/>
        </w:rPr>
        <w:t xml:space="preserve"> Planilha Orçamentária</w:t>
      </w:r>
    </w:p>
    <w:p w14:paraId="2F217433" w14:textId="3F3C898C" w:rsidR="00143B41" w:rsidRDefault="00143B41" w:rsidP="00C8638B">
      <w:pPr>
        <w:pStyle w:val="Nivel3"/>
        <w:rPr>
          <w:rFonts w:ascii="Tahoma" w:hAnsi="Tahoma" w:cs="Tahoma"/>
          <w:sz w:val="18"/>
          <w:szCs w:val="18"/>
        </w:rPr>
      </w:pPr>
      <w:r>
        <w:rPr>
          <w:rFonts w:ascii="Tahoma" w:hAnsi="Tahoma" w:cs="Tahoma"/>
          <w:sz w:val="18"/>
          <w:szCs w:val="18"/>
        </w:rPr>
        <w:t>ANEXO III – Cronograma Físico Financeiro</w:t>
      </w:r>
    </w:p>
    <w:p w14:paraId="0C090905" w14:textId="1197844F" w:rsidR="00143B41" w:rsidRDefault="00143B41" w:rsidP="00C8638B">
      <w:pPr>
        <w:pStyle w:val="Nivel3"/>
        <w:rPr>
          <w:rFonts w:ascii="Tahoma" w:hAnsi="Tahoma" w:cs="Tahoma"/>
          <w:sz w:val="18"/>
          <w:szCs w:val="18"/>
        </w:rPr>
      </w:pPr>
      <w:r>
        <w:rPr>
          <w:rFonts w:ascii="Tahoma" w:hAnsi="Tahoma" w:cs="Tahoma"/>
          <w:sz w:val="18"/>
          <w:szCs w:val="18"/>
        </w:rPr>
        <w:t>ANEXO IV – Composição de BDI</w:t>
      </w:r>
    </w:p>
    <w:p w14:paraId="4148C5FC" w14:textId="0DD4879C" w:rsidR="00143B41" w:rsidRDefault="00143B41" w:rsidP="00C8638B">
      <w:pPr>
        <w:pStyle w:val="Nivel3"/>
        <w:rPr>
          <w:rFonts w:ascii="Tahoma" w:hAnsi="Tahoma" w:cs="Tahoma"/>
          <w:sz w:val="18"/>
          <w:szCs w:val="18"/>
        </w:rPr>
      </w:pPr>
      <w:r>
        <w:rPr>
          <w:rFonts w:ascii="Tahoma" w:hAnsi="Tahoma" w:cs="Tahoma"/>
          <w:sz w:val="18"/>
          <w:szCs w:val="18"/>
        </w:rPr>
        <w:t>ANEXO V – Composições Auxiliares</w:t>
      </w:r>
    </w:p>
    <w:p w14:paraId="4E9207C5" w14:textId="0EC50E60" w:rsidR="00143B41" w:rsidRDefault="00143B41" w:rsidP="00C8638B">
      <w:pPr>
        <w:pStyle w:val="Nivel3"/>
        <w:rPr>
          <w:rFonts w:ascii="Tahoma" w:hAnsi="Tahoma" w:cs="Tahoma"/>
          <w:sz w:val="18"/>
          <w:szCs w:val="18"/>
        </w:rPr>
      </w:pPr>
      <w:r>
        <w:rPr>
          <w:rFonts w:ascii="Tahoma" w:hAnsi="Tahoma" w:cs="Tahoma"/>
          <w:sz w:val="18"/>
          <w:szCs w:val="18"/>
        </w:rPr>
        <w:lastRenderedPageBreak/>
        <w:t>ANEXO VI – Modelo de Carta Proposta de Preços</w:t>
      </w:r>
    </w:p>
    <w:p w14:paraId="7C605004" w14:textId="77777777" w:rsidR="00143B41" w:rsidRDefault="00143B41" w:rsidP="00143B41">
      <w:pPr>
        <w:pStyle w:val="Nivel3"/>
        <w:rPr>
          <w:rFonts w:ascii="Tahoma" w:hAnsi="Tahoma" w:cs="Tahoma"/>
          <w:sz w:val="18"/>
          <w:szCs w:val="18"/>
        </w:rPr>
      </w:pPr>
      <w:r>
        <w:rPr>
          <w:rFonts w:ascii="Tahoma" w:hAnsi="Tahoma" w:cs="Tahoma"/>
          <w:sz w:val="18"/>
          <w:szCs w:val="18"/>
        </w:rPr>
        <w:t xml:space="preserve">ANEXO VII - </w:t>
      </w:r>
      <w:r w:rsidRPr="00143B41">
        <w:rPr>
          <w:rFonts w:ascii="Tahoma" w:hAnsi="Tahoma" w:cs="Tahoma"/>
          <w:sz w:val="18"/>
          <w:szCs w:val="18"/>
        </w:rPr>
        <w:t>Minuta de Termo de Contrato</w:t>
      </w:r>
    </w:p>
    <w:bookmarkEnd w:id="63"/>
    <w:p w14:paraId="1E809248" w14:textId="1756CE7D" w:rsidR="003C7A23" w:rsidRPr="00B81255" w:rsidRDefault="00F527FB" w:rsidP="00B81255">
      <w:pPr>
        <w:spacing w:beforeLines="120" w:before="288" w:afterLines="120" w:after="288" w:line="312" w:lineRule="auto"/>
        <w:rPr>
          <w:rFonts w:ascii="Tahoma" w:eastAsia="MS Mincho" w:hAnsi="Tahoma"/>
          <w:sz w:val="18"/>
          <w:szCs w:val="18"/>
        </w:rPr>
      </w:pPr>
      <w:r>
        <w:rPr>
          <w:rFonts w:ascii="Tahoma" w:eastAsia="MS Mincho" w:hAnsi="Tahoma"/>
          <w:sz w:val="18"/>
          <w:szCs w:val="18"/>
        </w:rPr>
        <w:t>Cairu</w:t>
      </w:r>
      <w:r w:rsidR="00B81255" w:rsidRPr="00F527FB">
        <w:rPr>
          <w:rFonts w:ascii="Tahoma" w:eastAsia="MS Mincho" w:hAnsi="Tahoma"/>
          <w:sz w:val="18"/>
          <w:szCs w:val="18"/>
        </w:rPr>
        <w:t>, 14 de março de 2024.</w:t>
      </w:r>
    </w:p>
    <w:p w14:paraId="671334D5" w14:textId="77777777" w:rsidR="00B81255" w:rsidRDefault="00B81255" w:rsidP="008F330B">
      <w:pPr>
        <w:spacing w:beforeLines="120" w:before="288" w:afterLines="120" w:after="288" w:line="312" w:lineRule="auto"/>
        <w:ind w:firstLine="567"/>
        <w:rPr>
          <w:rFonts w:ascii="Tahoma" w:eastAsia="Arial Unicode MS" w:hAnsi="Tahoma"/>
          <w:sz w:val="18"/>
          <w:szCs w:val="18"/>
        </w:rPr>
      </w:pPr>
    </w:p>
    <w:p w14:paraId="4BCDE423" w14:textId="443958DF" w:rsidR="00E42698" w:rsidRPr="00B81255" w:rsidRDefault="00B81255" w:rsidP="00B81255">
      <w:pPr>
        <w:spacing w:line="312" w:lineRule="auto"/>
        <w:jc w:val="center"/>
        <w:rPr>
          <w:rFonts w:ascii="Tahoma" w:eastAsia="MS Mincho" w:hAnsi="Tahoma"/>
          <w:b/>
          <w:bCs/>
          <w:color w:val="000000"/>
          <w:sz w:val="18"/>
          <w:szCs w:val="18"/>
        </w:rPr>
      </w:pPr>
      <w:r w:rsidRPr="00B81255">
        <w:rPr>
          <w:rFonts w:ascii="Tahoma" w:eastAsia="Arial Unicode MS" w:hAnsi="Tahoma"/>
          <w:b/>
          <w:bCs/>
          <w:sz w:val="18"/>
          <w:szCs w:val="18"/>
        </w:rPr>
        <w:t>Maurício Sena Gomes Borges</w:t>
      </w:r>
    </w:p>
    <w:p w14:paraId="450F74ED" w14:textId="0A92FD9A" w:rsidR="00E42698" w:rsidRPr="00B81255" w:rsidRDefault="00B81255" w:rsidP="00B81255">
      <w:pPr>
        <w:spacing w:line="312" w:lineRule="auto"/>
        <w:jc w:val="center"/>
        <w:rPr>
          <w:rFonts w:ascii="Tahoma" w:eastAsia="MS Mincho" w:hAnsi="Tahoma"/>
          <w:color w:val="000000"/>
          <w:sz w:val="18"/>
          <w:szCs w:val="18"/>
        </w:rPr>
      </w:pPr>
      <w:r w:rsidRPr="00B81255">
        <w:rPr>
          <w:rFonts w:ascii="Tahoma" w:eastAsia="Arial Unicode MS" w:hAnsi="Tahoma"/>
          <w:sz w:val="18"/>
          <w:szCs w:val="18"/>
        </w:rPr>
        <w:t xml:space="preserve">Secretário </w:t>
      </w:r>
      <w:r>
        <w:rPr>
          <w:rFonts w:ascii="Tahoma" w:eastAsia="Arial Unicode MS" w:hAnsi="Tahoma"/>
          <w:sz w:val="18"/>
          <w:szCs w:val="18"/>
        </w:rPr>
        <w:t>Municipal d</w:t>
      </w:r>
      <w:r w:rsidRPr="00B81255">
        <w:rPr>
          <w:rFonts w:ascii="Tahoma" w:eastAsia="Arial Unicode MS" w:hAnsi="Tahoma"/>
          <w:sz w:val="18"/>
          <w:szCs w:val="18"/>
        </w:rPr>
        <w:t>e Planejamento Urbano e Infraestrutura</w:t>
      </w:r>
    </w:p>
    <w:bookmarkEnd w:id="36"/>
    <w:p w14:paraId="3DB8753B" w14:textId="77777777" w:rsidR="00590657" w:rsidRPr="00B81255" w:rsidRDefault="00590657" w:rsidP="00B81255">
      <w:pPr>
        <w:jc w:val="center"/>
        <w:rPr>
          <w:rFonts w:ascii="Tahoma" w:eastAsia="MS Mincho" w:hAnsi="Tahoma"/>
          <w:b/>
          <w:sz w:val="18"/>
          <w:szCs w:val="18"/>
        </w:rPr>
      </w:pPr>
      <w:r>
        <w:rPr>
          <w:rFonts w:ascii="Tahoma" w:eastAsia="MS Mincho" w:hAnsi="Tahoma"/>
          <w:b/>
          <w:color w:val="FF0000"/>
          <w:sz w:val="18"/>
          <w:szCs w:val="18"/>
        </w:rPr>
        <w:br w:type="page"/>
      </w:r>
    </w:p>
    <w:p w14:paraId="2BE6850F" w14:textId="77777777" w:rsidR="00C56ECA" w:rsidRPr="006B35C2" w:rsidRDefault="00C56ECA" w:rsidP="00C56ECA">
      <w:pPr>
        <w:jc w:val="center"/>
        <w:rPr>
          <w:rFonts w:ascii="Tahoma" w:hAnsi="Tahoma"/>
          <w:b/>
          <w:bCs/>
          <w:sz w:val="18"/>
          <w:szCs w:val="18"/>
        </w:rPr>
      </w:pPr>
      <w:r w:rsidRPr="006B35C2">
        <w:rPr>
          <w:rFonts w:ascii="Tahoma" w:hAnsi="Tahoma"/>
          <w:b/>
          <w:bCs/>
          <w:sz w:val="18"/>
          <w:szCs w:val="18"/>
        </w:rPr>
        <w:lastRenderedPageBreak/>
        <w:t xml:space="preserve">EDITAL Nº </w:t>
      </w:r>
      <w:r>
        <w:rPr>
          <w:rFonts w:ascii="Tahoma" w:hAnsi="Tahoma"/>
          <w:b/>
          <w:bCs/>
          <w:sz w:val="18"/>
          <w:szCs w:val="18"/>
        </w:rPr>
        <w:t>007/</w:t>
      </w:r>
      <w:r w:rsidRPr="006B35C2">
        <w:rPr>
          <w:rFonts w:ascii="Tahoma" w:hAnsi="Tahoma"/>
          <w:b/>
          <w:bCs/>
          <w:sz w:val="18"/>
          <w:szCs w:val="18"/>
        </w:rPr>
        <w:t>2024</w:t>
      </w:r>
    </w:p>
    <w:p w14:paraId="458B66B1" w14:textId="77777777" w:rsidR="00C56ECA" w:rsidRPr="006B35C2" w:rsidRDefault="00C56ECA" w:rsidP="00C56ECA">
      <w:pPr>
        <w:jc w:val="center"/>
        <w:rPr>
          <w:rFonts w:ascii="Tahoma" w:hAnsi="Tahoma"/>
          <w:b/>
          <w:bCs/>
          <w:sz w:val="18"/>
          <w:szCs w:val="18"/>
        </w:rPr>
      </w:pPr>
      <w:r>
        <w:rPr>
          <w:rFonts w:ascii="Tahoma" w:hAnsi="Tahoma"/>
          <w:b/>
          <w:bCs/>
          <w:sz w:val="18"/>
          <w:szCs w:val="18"/>
        </w:rPr>
        <w:t xml:space="preserve">CONCORRÊNCIA </w:t>
      </w:r>
      <w:r w:rsidRPr="006B35C2">
        <w:rPr>
          <w:rFonts w:ascii="Tahoma" w:hAnsi="Tahoma"/>
          <w:b/>
          <w:bCs/>
          <w:sz w:val="18"/>
          <w:szCs w:val="18"/>
        </w:rPr>
        <w:t xml:space="preserve">Nº </w:t>
      </w:r>
      <w:r>
        <w:rPr>
          <w:rFonts w:ascii="Tahoma" w:hAnsi="Tahoma"/>
          <w:b/>
          <w:bCs/>
          <w:sz w:val="18"/>
          <w:szCs w:val="18"/>
        </w:rPr>
        <w:t>001/</w:t>
      </w:r>
      <w:r w:rsidRPr="006B35C2">
        <w:rPr>
          <w:rFonts w:ascii="Tahoma" w:hAnsi="Tahoma"/>
          <w:b/>
          <w:bCs/>
          <w:sz w:val="18"/>
          <w:szCs w:val="18"/>
        </w:rPr>
        <w:t>2024</w:t>
      </w:r>
    </w:p>
    <w:p w14:paraId="0FEF70C4" w14:textId="77777777" w:rsidR="00C56ECA" w:rsidRPr="006B35C2" w:rsidRDefault="00C56ECA" w:rsidP="00C56ECA">
      <w:pPr>
        <w:spacing w:line="312" w:lineRule="auto"/>
        <w:jc w:val="center"/>
        <w:rPr>
          <w:rFonts w:ascii="Tahoma" w:hAnsi="Tahoma"/>
          <w:b/>
          <w:bCs/>
          <w:sz w:val="18"/>
          <w:szCs w:val="18"/>
        </w:rPr>
      </w:pPr>
      <w:r w:rsidRPr="006B35C2">
        <w:rPr>
          <w:rFonts w:ascii="Tahoma" w:hAnsi="Tahoma"/>
          <w:b/>
          <w:bCs/>
          <w:sz w:val="18"/>
          <w:szCs w:val="18"/>
        </w:rPr>
        <w:t xml:space="preserve">PROCESSO ADMINISTRATIVO Nº </w:t>
      </w:r>
      <w:r>
        <w:rPr>
          <w:rFonts w:ascii="Tahoma" w:hAnsi="Tahoma"/>
          <w:b/>
          <w:bCs/>
          <w:sz w:val="18"/>
          <w:szCs w:val="18"/>
        </w:rPr>
        <w:t>144/</w:t>
      </w:r>
      <w:r w:rsidRPr="006B35C2">
        <w:rPr>
          <w:rFonts w:ascii="Tahoma" w:hAnsi="Tahoma"/>
          <w:b/>
          <w:bCs/>
          <w:sz w:val="18"/>
          <w:szCs w:val="18"/>
        </w:rPr>
        <w:t>2024</w:t>
      </w:r>
    </w:p>
    <w:p w14:paraId="75EFAD4C" w14:textId="77777777" w:rsidR="00B81255" w:rsidRDefault="00B81255" w:rsidP="00B81255">
      <w:pPr>
        <w:jc w:val="center"/>
        <w:rPr>
          <w:rFonts w:ascii="Tahoma" w:hAnsi="Tahoma"/>
          <w:b/>
          <w:bCs/>
          <w:sz w:val="18"/>
          <w:szCs w:val="18"/>
        </w:rPr>
      </w:pPr>
    </w:p>
    <w:p w14:paraId="22B5C227" w14:textId="07986D1D" w:rsidR="00B81255" w:rsidRDefault="00B81255" w:rsidP="00B81255">
      <w:pPr>
        <w:jc w:val="center"/>
        <w:rPr>
          <w:rFonts w:ascii="Tahoma" w:hAnsi="Tahoma"/>
          <w:b/>
          <w:bCs/>
          <w:sz w:val="18"/>
          <w:szCs w:val="18"/>
        </w:rPr>
      </w:pPr>
      <w:r w:rsidRPr="00B81255">
        <w:rPr>
          <w:rFonts w:ascii="Tahoma" w:hAnsi="Tahoma"/>
          <w:b/>
          <w:bCs/>
          <w:sz w:val="18"/>
          <w:szCs w:val="18"/>
        </w:rPr>
        <w:t>ANEXO I</w:t>
      </w:r>
      <w:r w:rsidRPr="006B35C2">
        <w:rPr>
          <w:rFonts w:ascii="Tahoma" w:hAnsi="Tahoma"/>
          <w:b/>
          <w:bCs/>
          <w:sz w:val="18"/>
          <w:szCs w:val="18"/>
        </w:rPr>
        <w:t xml:space="preserve"> </w:t>
      </w:r>
      <w:r>
        <w:rPr>
          <w:rFonts w:ascii="Tahoma" w:hAnsi="Tahoma"/>
          <w:b/>
          <w:bCs/>
          <w:sz w:val="18"/>
          <w:szCs w:val="18"/>
        </w:rPr>
        <w:t>–</w:t>
      </w:r>
      <w:r w:rsidRPr="006B35C2">
        <w:rPr>
          <w:rFonts w:ascii="Tahoma" w:hAnsi="Tahoma"/>
          <w:b/>
          <w:bCs/>
          <w:sz w:val="18"/>
          <w:szCs w:val="18"/>
        </w:rPr>
        <w:t xml:space="preserve"> </w:t>
      </w:r>
      <w:r>
        <w:rPr>
          <w:rFonts w:ascii="Tahoma" w:hAnsi="Tahoma"/>
          <w:b/>
          <w:bCs/>
          <w:sz w:val="18"/>
          <w:szCs w:val="18"/>
        </w:rPr>
        <w:t xml:space="preserve">MEMORIAL DESCRITIVO </w:t>
      </w:r>
    </w:p>
    <w:p w14:paraId="486CC9F0" w14:textId="77777777" w:rsidR="00B81255" w:rsidRDefault="00B81255" w:rsidP="00B81255">
      <w:pPr>
        <w:jc w:val="center"/>
        <w:rPr>
          <w:rFonts w:ascii="Tahoma" w:hAnsi="Tahoma"/>
          <w:b/>
          <w:bCs/>
          <w:sz w:val="18"/>
          <w:szCs w:val="18"/>
        </w:rPr>
      </w:pPr>
    </w:p>
    <w:p w14:paraId="5E2EACC4" w14:textId="77777777" w:rsidR="00B81255" w:rsidRDefault="00B81255" w:rsidP="00B81255">
      <w:pPr>
        <w:jc w:val="center"/>
        <w:rPr>
          <w:rFonts w:ascii="Tahoma" w:hAnsi="Tahoma"/>
          <w:b/>
          <w:bCs/>
          <w:sz w:val="18"/>
          <w:szCs w:val="18"/>
        </w:rPr>
      </w:pPr>
    </w:p>
    <w:p w14:paraId="121D822C" w14:textId="77777777" w:rsidR="00B81255" w:rsidRPr="00B81255" w:rsidRDefault="00B81255" w:rsidP="00417F65">
      <w:pPr>
        <w:spacing w:after="60" w:line="276" w:lineRule="auto"/>
        <w:jc w:val="both"/>
        <w:rPr>
          <w:rFonts w:ascii="Tahoma" w:eastAsia="Arial" w:hAnsi="Tahoma"/>
          <w:sz w:val="18"/>
          <w:szCs w:val="18"/>
        </w:rPr>
      </w:pPr>
      <w:r w:rsidRPr="00B81255">
        <w:rPr>
          <w:rFonts w:ascii="Tahoma" w:eastAsia="Arial" w:hAnsi="Tahoma"/>
          <w:b/>
          <w:bCs/>
          <w:sz w:val="18"/>
          <w:szCs w:val="18"/>
        </w:rPr>
        <w:t xml:space="preserve">OBRA: </w:t>
      </w:r>
      <w:r w:rsidRPr="00B81255">
        <w:rPr>
          <w:rFonts w:ascii="Tahoma" w:eastAsia="Arial" w:hAnsi="Tahoma"/>
          <w:sz w:val="18"/>
          <w:szCs w:val="18"/>
        </w:rPr>
        <w:t>Requalificação dos terminais marítimos das comunidades de Torrinhas e Tapuias e construção do cais da comunidade de Tapuias, no município de Cairu/BA.</w:t>
      </w:r>
    </w:p>
    <w:p w14:paraId="11178923" w14:textId="77777777" w:rsidR="00B81255" w:rsidRPr="00B81255" w:rsidRDefault="00B81255" w:rsidP="00417F65">
      <w:pPr>
        <w:spacing w:after="60" w:line="276" w:lineRule="auto"/>
        <w:jc w:val="both"/>
        <w:rPr>
          <w:rFonts w:ascii="Tahoma" w:hAnsi="Tahoma"/>
          <w:sz w:val="18"/>
          <w:szCs w:val="18"/>
        </w:rPr>
      </w:pPr>
      <w:r w:rsidRPr="00B81255">
        <w:rPr>
          <w:rFonts w:ascii="Tahoma" w:eastAsia="Arial" w:hAnsi="Tahoma"/>
          <w:b/>
          <w:bCs/>
          <w:sz w:val="18"/>
          <w:szCs w:val="18"/>
        </w:rPr>
        <w:t xml:space="preserve">LOCAL: </w:t>
      </w:r>
      <w:r w:rsidRPr="00B81255">
        <w:rPr>
          <w:rFonts w:ascii="Tahoma" w:eastAsia="Arial" w:hAnsi="Tahoma"/>
          <w:sz w:val="18"/>
          <w:szCs w:val="18"/>
        </w:rPr>
        <w:t>Distrito de Torrinhas</w:t>
      </w:r>
      <w:r w:rsidRPr="00B81255">
        <w:rPr>
          <w:rFonts w:ascii="Tahoma" w:eastAsia="Arial" w:hAnsi="Tahoma"/>
          <w:b/>
          <w:bCs/>
          <w:sz w:val="18"/>
          <w:szCs w:val="18"/>
        </w:rPr>
        <w:t xml:space="preserve"> e </w:t>
      </w:r>
      <w:r w:rsidRPr="00B81255">
        <w:rPr>
          <w:rFonts w:ascii="Tahoma" w:eastAsia="Arial" w:hAnsi="Tahoma"/>
          <w:sz w:val="18"/>
          <w:szCs w:val="18"/>
        </w:rPr>
        <w:t>Comunidade de Tapuias, município de Cairu/BA</w:t>
      </w:r>
    </w:p>
    <w:p w14:paraId="4EF4AB34" w14:textId="77777777" w:rsidR="00B81255" w:rsidRPr="00B81255" w:rsidRDefault="00B81255" w:rsidP="00417F65">
      <w:pPr>
        <w:spacing w:after="60" w:line="276" w:lineRule="auto"/>
        <w:jc w:val="both"/>
        <w:rPr>
          <w:rFonts w:ascii="Tahoma" w:hAnsi="Tahoma"/>
          <w:sz w:val="18"/>
          <w:szCs w:val="18"/>
        </w:rPr>
      </w:pPr>
    </w:p>
    <w:p w14:paraId="1B58B92B" w14:textId="77777777" w:rsidR="00B81255" w:rsidRPr="00B81255" w:rsidRDefault="00B81255" w:rsidP="00417F65">
      <w:pPr>
        <w:spacing w:after="60" w:line="276" w:lineRule="auto"/>
        <w:jc w:val="both"/>
        <w:rPr>
          <w:rFonts w:ascii="Tahoma" w:eastAsia="Arial" w:hAnsi="Tahoma"/>
          <w:sz w:val="18"/>
          <w:szCs w:val="18"/>
        </w:rPr>
      </w:pPr>
      <w:r w:rsidRPr="00B81255">
        <w:rPr>
          <w:rFonts w:ascii="Tahoma" w:eastAsia="Arial" w:hAnsi="Tahoma"/>
          <w:sz w:val="18"/>
          <w:szCs w:val="18"/>
        </w:rPr>
        <w:t>O presente memorial descritivo e especificações técnicas, tem por objetivo estabelecer normas para execução dos serviços descritos neste instrumento, bem como especificar materiais, equipamentos e acessórios a serem aplicados</w:t>
      </w:r>
      <w:r w:rsidRPr="00B81255">
        <w:rPr>
          <w:rFonts w:ascii="Tahoma" w:hAnsi="Tahoma"/>
          <w:sz w:val="18"/>
          <w:szCs w:val="18"/>
        </w:rPr>
        <w:t xml:space="preserve"> </w:t>
      </w:r>
      <w:r w:rsidRPr="00B81255">
        <w:rPr>
          <w:rFonts w:ascii="Tahoma" w:eastAsia="Arial" w:hAnsi="Tahoma"/>
          <w:sz w:val="18"/>
          <w:szCs w:val="18"/>
        </w:rPr>
        <w:t>nos serviços de Requalificação dos terminais marítimos das comunidades de Torrinhas e Tapuias e construção do cais da comunidade de Tapuias, no município de Cairu/BA.</w:t>
      </w:r>
    </w:p>
    <w:p w14:paraId="35C460D7" w14:textId="77777777" w:rsidR="00B81255" w:rsidRPr="00B81255" w:rsidRDefault="00B81255" w:rsidP="00417F65">
      <w:pPr>
        <w:spacing w:after="60" w:line="276" w:lineRule="auto"/>
        <w:jc w:val="both"/>
        <w:rPr>
          <w:rFonts w:ascii="Tahoma" w:hAnsi="Tahoma"/>
          <w:sz w:val="18"/>
          <w:szCs w:val="18"/>
        </w:rPr>
      </w:pPr>
    </w:p>
    <w:p w14:paraId="49C3F71D" w14:textId="77777777" w:rsidR="00B81255" w:rsidRPr="00B81255" w:rsidRDefault="00B81255" w:rsidP="00417F65">
      <w:pPr>
        <w:spacing w:after="60" w:line="276" w:lineRule="auto"/>
        <w:jc w:val="both"/>
        <w:rPr>
          <w:rFonts w:ascii="Tahoma" w:hAnsi="Tahoma"/>
          <w:sz w:val="18"/>
          <w:szCs w:val="18"/>
        </w:rPr>
      </w:pPr>
      <w:r w:rsidRPr="00B81255">
        <w:rPr>
          <w:rFonts w:ascii="Tahoma" w:eastAsia="Arial" w:hAnsi="Tahoma"/>
          <w:b/>
          <w:bCs/>
          <w:sz w:val="18"/>
          <w:szCs w:val="18"/>
        </w:rPr>
        <w:t>DISPOSIÇÕES GERAIS</w:t>
      </w:r>
    </w:p>
    <w:p w14:paraId="60D5B856" w14:textId="77777777" w:rsidR="00B81255" w:rsidRPr="00B81255" w:rsidRDefault="00B81255" w:rsidP="00417F65">
      <w:pPr>
        <w:numPr>
          <w:ilvl w:val="0"/>
          <w:numId w:val="66"/>
        </w:numPr>
        <w:spacing w:after="60" w:line="276" w:lineRule="auto"/>
        <w:ind w:left="0" w:right="-1" w:firstLine="360"/>
        <w:jc w:val="both"/>
        <w:rPr>
          <w:rFonts w:ascii="Tahoma" w:hAnsi="Tahoma"/>
          <w:sz w:val="18"/>
          <w:szCs w:val="18"/>
        </w:rPr>
      </w:pPr>
      <w:r w:rsidRPr="00B81255">
        <w:rPr>
          <w:rFonts w:ascii="Tahoma" w:eastAsia="Arial" w:hAnsi="Tahoma"/>
          <w:sz w:val="18"/>
          <w:szCs w:val="18"/>
        </w:rPr>
        <w:t>As execuções de todos os serviços contratados obedecerão rigorosamente às normas em vigor da ABNT, às especificações dos projetos;</w:t>
      </w:r>
    </w:p>
    <w:p w14:paraId="6044FF78" w14:textId="77777777" w:rsidR="00B81255" w:rsidRPr="00B81255" w:rsidRDefault="00B81255" w:rsidP="00417F65">
      <w:pPr>
        <w:numPr>
          <w:ilvl w:val="0"/>
          <w:numId w:val="66"/>
        </w:numPr>
        <w:spacing w:after="60" w:line="276" w:lineRule="auto"/>
        <w:ind w:left="0" w:right="-1" w:firstLine="360"/>
        <w:jc w:val="both"/>
        <w:rPr>
          <w:rFonts w:ascii="Tahoma" w:hAnsi="Tahoma"/>
          <w:sz w:val="18"/>
          <w:szCs w:val="18"/>
        </w:rPr>
      </w:pPr>
      <w:r w:rsidRPr="00B81255">
        <w:rPr>
          <w:rFonts w:ascii="Tahoma" w:eastAsia="Arial" w:hAnsi="Tahoma"/>
          <w:sz w:val="18"/>
          <w:szCs w:val="18"/>
        </w:rPr>
        <w:t>Os serviços e obras serão realizados em observância aos desenhos do projeto construtivo, bem como em estrita obediência às prescrições e exigências contidas neste memorial de especificações técnicas sem prejuízo das exigências contidas nas demais normas pertinentes a cada serviço ou etapa da obra;</w:t>
      </w:r>
    </w:p>
    <w:p w14:paraId="5274CAF2" w14:textId="77777777" w:rsidR="00B81255" w:rsidRPr="00B81255" w:rsidRDefault="00B81255" w:rsidP="00417F65">
      <w:pPr>
        <w:numPr>
          <w:ilvl w:val="0"/>
          <w:numId w:val="66"/>
        </w:numPr>
        <w:spacing w:after="60" w:line="276" w:lineRule="auto"/>
        <w:ind w:left="0" w:right="-1" w:firstLine="360"/>
        <w:jc w:val="both"/>
        <w:rPr>
          <w:rFonts w:ascii="Tahoma" w:hAnsi="Tahoma"/>
          <w:sz w:val="18"/>
          <w:szCs w:val="18"/>
        </w:rPr>
      </w:pPr>
      <w:r w:rsidRPr="00B81255">
        <w:rPr>
          <w:rFonts w:ascii="Tahoma" w:eastAsia="Arial" w:hAnsi="Tahoma"/>
          <w:sz w:val="18"/>
          <w:szCs w:val="18"/>
        </w:rPr>
        <w:t>Em caso de dúvida, a Prefeitura Municipal de Cairu sempre deverá ser consultada. No transcurso da execução da obra quaisquer modificações somente poderão ser efetuadas após a prévia autorização da fiscalização;</w:t>
      </w:r>
    </w:p>
    <w:p w14:paraId="71D38FEA" w14:textId="77777777" w:rsidR="00B81255" w:rsidRPr="00B81255" w:rsidRDefault="00B81255" w:rsidP="00417F65">
      <w:pPr>
        <w:numPr>
          <w:ilvl w:val="0"/>
          <w:numId w:val="66"/>
        </w:numPr>
        <w:spacing w:after="60" w:line="276" w:lineRule="auto"/>
        <w:ind w:left="0" w:right="-1" w:firstLine="360"/>
        <w:jc w:val="both"/>
        <w:rPr>
          <w:rFonts w:ascii="Tahoma" w:hAnsi="Tahoma"/>
          <w:sz w:val="18"/>
          <w:szCs w:val="18"/>
        </w:rPr>
      </w:pPr>
      <w:r w:rsidRPr="00B81255">
        <w:rPr>
          <w:rFonts w:ascii="Tahoma" w:eastAsia="Arial" w:hAnsi="Tahoma"/>
          <w:sz w:val="18"/>
          <w:szCs w:val="18"/>
        </w:rPr>
        <w:t>Cabe a fiscalização verificar o cumprimento das especificações, sem que com isso reduzir de maneira alguma as responsabilidades da empresa contratada. Competirá à empresa contratada a utilização obrigatória de equipamentos de segurança no trabalho que se fizerem necessários, podendo ser paralisados os trabalhos se não o fizerem;</w:t>
      </w:r>
    </w:p>
    <w:p w14:paraId="5C32DAA5" w14:textId="77777777" w:rsidR="00B81255" w:rsidRPr="00B81255" w:rsidRDefault="00B81255" w:rsidP="00417F65">
      <w:pPr>
        <w:numPr>
          <w:ilvl w:val="0"/>
          <w:numId w:val="66"/>
        </w:numPr>
        <w:spacing w:after="60" w:line="276" w:lineRule="auto"/>
        <w:ind w:left="0" w:right="-1" w:firstLine="360"/>
        <w:jc w:val="both"/>
        <w:rPr>
          <w:rFonts w:ascii="Tahoma" w:eastAsia="Arial" w:hAnsi="Tahoma"/>
          <w:sz w:val="18"/>
          <w:szCs w:val="18"/>
        </w:rPr>
      </w:pPr>
      <w:r w:rsidRPr="00B81255">
        <w:rPr>
          <w:rFonts w:ascii="Tahoma" w:eastAsia="Arial" w:hAnsi="Tahoma"/>
          <w:sz w:val="18"/>
          <w:szCs w:val="18"/>
        </w:rPr>
        <w:t>A mão de obra a empregar será de primeira qualidade e acabamento esmerado.</w:t>
      </w:r>
    </w:p>
    <w:p w14:paraId="22A762A1" w14:textId="77777777" w:rsidR="00B81255" w:rsidRPr="00B81255" w:rsidRDefault="00B81255" w:rsidP="00417F65">
      <w:pPr>
        <w:numPr>
          <w:ilvl w:val="0"/>
          <w:numId w:val="66"/>
        </w:numPr>
        <w:spacing w:after="60" w:line="276" w:lineRule="auto"/>
        <w:ind w:left="0" w:right="-1" w:firstLine="360"/>
        <w:jc w:val="both"/>
        <w:rPr>
          <w:rFonts w:ascii="Tahoma" w:eastAsia="Arial" w:hAnsi="Tahoma"/>
          <w:sz w:val="18"/>
          <w:szCs w:val="18"/>
        </w:rPr>
      </w:pPr>
      <w:r w:rsidRPr="00B81255">
        <w:rPr>
          <w:rFonts w:ascii="Tahoma" w:eastAsia="Arial" w:hAnsi="Tahoma"/>
          <w:sz w:val="18"/>
          <w:szCs w:val="18"/>
        </w:rPr>
        <w:t>A contratada deverá providenciar o registro de sua responsabilidade técnica junto ao CREA-BA e entregar à fiscalização em até 03 dias após assinatura da Ordem de Serviço;</w:t>
      </w:r>
    </w:p>
    <w:p w14:paraId="585F2F3C" w14:textId="77777777" w:rsidR="00B81255" w:rsidRPr="00B81255" w:rsidRDefault="00B81255" w:rsidP="00417F65">
      <w:pPr>
        <w:numPr>
          <w:ilvl w:val="0"/>
          <w:numId w:val="66"/>
        </w:numPr>
        <w:spacing w:after="60" w:line="276" w:lineRule="auto"/>
        <w:ind w:left="0" w:right="-1" w:firstLine="360"/>
        <w:jc w:val="both"/>
        <w:rPr>
          <w:rFonts w:ascii="Tahoma" w:eastAsia="Arial" w:hAnsi="Tahoma"/>
          <w:sz w:val="18"/>
          <w:szCs w:val="18"/>
        </w:rPr>
      </w:pPr>
      <w:r w:rsidRPr="00B81255">
        <w:rPr>
          <w:rFonts w:ascii="Tahoma" w:eastAsia="Arial" w:hAnsi="Tahoma"/>
          <w:sz w:val="18"/>
          <w:szCs w:val="18"/>
        </w:rPr>
        <w:t>A contratada deverá disponibilizar o Diário de Obras no local para fiscalização. Ficará a critério da fiscalização impugnar qualquer trabalho que não satisfaça as condições contratuais;</w:t>
      </w:r>
    </w:p>
    <w:p w14:paraId="69FFDA4A" w14:textId="77777777" w:rsidR="00B81255" w:rsidRPr="00B81255" w:rsidRDefault="00B81255" w:rsidP="00417F65">
      <w:pPr>
        <w:numPr>
          <w:ilvl w:val="0"/>
          <w:numId w:val="66"/>
        </w:numPr>
        <w:spacing w:after="60" w:line="276" w:lineRule="auto"/>
        <w:ind w:left="0" w:right="-1" w:firstLine="360"/>
        <w:jc w:val="both"/>
        <w:rPr>
          <w:rFonts w:ascii="Tahoma" w:eastAsia="Arial" w:hAnsi="Tahoma"/>
          <w:sz w:val="18"/>
          <w:szCs w:val="18"/>
        </w:rPr>
      </w:pPr>
      <w:r w:rsidRPr="00B81255">
        <w:rPr>
          <w:rFonts w:ascii="Tahoma" w:eastAsia="Arial" w:hAnsi="Tahoma"/>
          <w:sz w:val="18"/>
          <w:szCs w:val="18"/>
        </w:rPr>
        <w:t>A Contratada deverá manter, no escritório da obra, em lugar de fácil acesso pela Fiscalização, cópia dos projetos, ART e diário de obras.</w:t>
      </w:r>
    </w:p>
    <w:p w14:paraId="626BA16C" w14:textId="77777777" w:rsidR="00417F65" w:rsidRDefault="00417F65" w:rsidP="00417F65">
      <w:pPr>
        <w:spacing w:after="60" w:line="276" w:lineRule="auto"/>
        <w:ind w:right="4"/>
        <w:jc w:val="center"/>
        <w:rPr>
          <w:rFonts w:ascii="Tahoma" w:eastAsia="Arial" w:hAnsi="Tahoma"/>
          <w:b/>
          <w:bCs/>
          <w:color w:val="000000"/>
          <w:sz w:val="18"/>
          <w:szCs w:val="18"/>
        </w:rPr>
      </w:pPr>
    </w:p>
    <w:p w14:paraId="4E836AA9" w14:textId="51B9DD4D" w:rsidR="00B81255" w:rsidRPr="00B81255" w:rsidRDefault="00B81255" w:rsidP="00417F65">
      <w:pPr>
        <w:spacing w:after="60" w:line="276" w:lineRule="auto"/>
        <w:ind w:right="4"/>
        <w:jc w:val="center"/>
        <w:rPr>
          <w:rFonts w:ascii="Tahoma" w:eastAsia="Arial" w:hAnsi="Tahoma"/>
          <w:b/>
          <w:bCs/>
          <w:color w:val="000000"/>
          <w:sz w:val="18"/>
          <w:szCs w:val="18"/>
        </w:rPr>
      </w:pPr>
      <w:r w:rsidRPr="00B81255">
        <w:rPr>
          <w:rFonts w:ascii="Tahoma" w:eastAsia="Arial" w:hAnsi="Tahoma"/>
          <w:b/>
          <w:bCs/>
          <w:color w:val="000000"/>
          <w:sz w:val="18"/>
          <w:szCs w:val="18"/>
        </w:rPr>
        <w:t>DESCRIÇÃO DOS SERVIÇOS</w:t>
      </w:r>
    </w:p>
    <w:p w14:paraId="64F26CDF" w14:textId="77777777" w:rsidR="00B81255" w:rsidRPr="00B81255" w:rsidRDefault="00B81255" w:rsidP="00417F65">
      <w:pPr>
        <w:spacing w:after="60" w:line="276" w:lineRule="auto"/>
        <w:jc w:val="both"/>
        <w:rPr>
          <w:rFonts w:ascii="Tahoma" w:hAnsi="Tahoma"/>
          <w:b/>
          <w:sz w:val="18"/>
          <w:szCs w:val="18"/>
        </w:rPr>
      </w:pPr>
      <w:r w:rsidRPr="00B81255">
        <w:rPr>
          <w:rFonts w:ascii="Tahoma" w:hAnsi="Tahoma"/>
          <w:b/>
          <w:sz w:val="18"/>
          <w:szCs w:val="18"/>
        </w:rPr>
        <w:t>META 01 – TORRINHAS</w:t>
      </w:r>
    </w:p>
    <w:p w14:paraId="434782B9" w14:textId="77777777" w:rsidR="00B81255" w:rsidRPr="00B81255" w:rsidRDefault="00B81255" w:rsidP="00417F65">
      <w:pPr>
        <w:numPr>
          <w:ilvl w:val="0"/>
          <w:numId w:val="65"/>
        </w:numPr>
        <w:spacing w:after="60" w:line="276" w:lineRule="auto"/>
        <w:ind w:left="0" w:firstLine="0"/>
        <w:jc w:val="both"/>
        <w:rPr>
          <w:rFonts w:ascii="Tahoma" w:hAnsi="Tahoma"/>
          <w:b/>
          <w:sz w:val="18"/>
          <w:szCs w:val="18"/>
        </w:rPr>
      </w:pPr>
      <w:r w:rsidRPr="00B81255">
        <w:rPr>
          <w:rFonts w:ascii="Tahoma" w:hAnsi="Tahoma"/>
          <w:b/>
          <w:sz w:val="18"/>
          <w:szCs w:val="18"/>
        </w:rPr>
        <w:t>SERVIÇOS PRELIMINARES</w:t>
      </w:r>
    </w:p>
    <w:p w14:paraId="1CA0014F" w14:textId="5F44346C" w:rsidR="00B81255" w:rsidRPr="00417F65" w:rsidRDefault="00B81255" w:rsidP="00417F65">
      <w:pPr>
        <w:pStyle w:val="Style1"/>
        <w:spacing w:after="60" w:line="276" w:lineRule="auto"/>
        <w:jc w:val="both"/>
        <w:rPr>
          <w:rFonts w:ascii="Tahoma" w:hAnsi="Tahoma" w:cs="Tahoma"/>
          <w:b/>
          <w:bCs/>
          <w:sz w:val="18"/>
          <w:szCs w:val="18"/>
          <w:u w:val="single"/>
          <w:lang w:val="pt-BR"/>
        </w:rPr>
      </w:pPr>
      <w:r w:rsidRPr="00B81255">
        <w:rPr>
          <w:rFonts w:ascii="Tahoma" w:hAnsi="Tahoma" w:cs="Tahoma"/>
          <w:b/>
          <w:bCs/>
          <w:sz w:val="18"/>
          <w:szCs w:val="18"/>
          <w:u w:val="single"/>
          <w:lang w:val="pt-BR"/>
        </w:rPr>
        <w:t>PLACA DE OBRA</w:t>
      </w:r>
      <w:r w:rsidR="00417F65">
        <w:rPr>
          <w:rFonts w:ascii="Tahoma" w:hAnsi="Tahoma" w:cs="Tahoma"/>
          <w:b/>
          <w:bCs/>
          <w:sz w:val="18"/>
          <w:szCs w:val="18"/>
          <w:u w:val="single"/>
          <w:lang w:val="pt-BR"/>
        </w:rPr>
        <w:t xml:space="preserve"> - </w:t>
      </w:r>
      <w:r w:rsidRPr="00B81255">
        <w:rPr>
          <w:rFonts w:ascii="Tahoma" w:hAnsi="Tahoma" w:cs="Tahoma"/>
          <w:sz w:val="18"/>
          <w:szCs w:val="18"/>
          <w:lang w:val="pt-BR"/>
        </w:rPr>
        <w:t>Será fixada em local determinado pela fiscalização placa de obra em chapa metálica, nas dimensões de 2,40 X 1,20 m, conforme modelo do programa disponível no Ministério do Turismo.</w:t>
      </w:r>
    </w:p>
    <w:p w14:paraId="70813EE6" w14:textId="734CEBDB" w:rsidR="00B81255" w:rsidRPr="00417F65" w:rsidRDefault="00B81255" w:rsidP="00417F65">
      <w:pPr>
        <w:pStyle w:val="Style1"/>
        <w:spacing w:after="60" w:line="276" w:lineRule="auto"/>
        <w:jc w:val="both"/>
        <w:rPr>
          <w:rFonts w:ascii="Tahoma" w:hAnsi="Tahoma" w:cs="Tahoma"/>
          <w:b/>
          <w:bCs/>
          <w:sz w:val="18"/>
          <w:szCs w:val="18"/>
          <w:u w:val="single"/>
          <w:lang w:val="pt-BR"/>
        </w:rPr>
      </w:pPr>
      <w:r w:rsidRPr="00B81255">
        <w:rPr>
          <w:rFonts w:ascii="Tahoma" w:hAnsi="Tahoma" w:cs="Tahoma"/>
          <w:b/>
          <w:bCs/>
          <w:sz w:val="18"/>
          <w:szCs w:val="18"/>
          <w:u w:val="single"/>
          <w:lang w:val="pt-BR"/>
        </w:rPr>
        <w:t>CONTÊINERES PARA BARRACÃO E ALMOXARIFADO</w:t>
      </w:r>
      <w:r w:rsidR="00417F65" w:rsidRPr="00417F65">
        <w:rPr>
          <w:rFonts w:ascii="Tahoma" w:hAnsi="Tahoma" w:cs="Tahoma"/>
          <w:b/>
          <w:bCs/>
          <w:sz w:val="18"/>
          <w:szCs w:val="18"/>
          <w:lang w:val="pt-BR"/>
        </w:rPr>
        <w:t xml:space="preserve"> - </w:t>
      </w:r>
      <w:r w:rsidRPr="00B81255">
        <w:rPr>
          <w:rFonts w:ascii="Tahoma" w:hAnsi="Tahoma" w:cs="Tahoma"/>
          <w:sz w:val="18"/>
          <w:szCs w:val="18"/>
          <w:lang w:val="pt-BR"/>
        </w:rPr>
        <w:t>O abrigo provisório para almoxarifado deverá ser dimensionado considerando os materiais perecíveis como cimento, cal, gesso, entre outros, que ficarão armazenados. O solo será nivelado e receberá uma camada de concreto desempenado. Será uma instalação de contêiner. O barracão para escritório de obra também será de contêiner e terá todas as acomodações necessárias para a parte administrativa da obra.</w:t>
      </w:r>
    </w:p>
    <w:p w14:paraId="2956DF7D" w14:textId="77777777" w:rsidR="00B81255" w:rsidRPr="00B81255" w:rsidRDefault="00B81255" w:rsidP="00417F65">
      <w:pPr>
        <w:pStyle w:val="Style1"/>
        <w:spacing w:after="60" w:line="276" w:lineRule="auto"/>
        <w:ind w:right="-1" w:firstLine="284"/>
        <w:jc w:val="both"/>
        <w:rPr>
          <w:rFonts w:ascii="Tahoma" w:hAnsi="Tahoma" w:cs="Tahoma"/>
          <w:sz w:val="18"/>
          <w:szCs w:val="18"/>
          <w:lang w:val="pt-BR"/>
        </w:rPr>
      </w:pPr>
      <w:r w:rsidRPr="00B81255">
        <w:rPr>
          <w:rFonts w:ascii="Tahoma" w:hAnsi="Tahoma" w:cs="Tahoma"/>
          <w:sz w:val="18"/>
          <w:szCs w:val="18"/>
          <w:lang w:val="pt-BR"/>
        </w:rPr>
        <w:t>Os contêineres mais comumente usados são os do tipo ISO de 20 pés ou 40 pés. O container deve estar em boas condições e deve ter espaço suficiente para acomodar as necessidades.</w:t>
      </w:r>
    </w:p>
    <w:p w14:paraId="1B1BC83D" w14:textId="4E4C0AFC" w:rsidR="00B81255" w:rsidRPr="00417F65" w:rsidRDefault="00B81255" w:rsidP="00417F65">
      <w:pPr>
        <w:pStyle w:val="Style1"/>
        <w:spacing w:after="60" w:line="276" w:lineRule="auto"/>
        <w:jc w:val="both"/>
        <w:rPr>
          <w:rFonts w:ascii="Tahoma" w:hAnsi="Tahoma" w:cs="Tahoma"/>
          <w:b/>
          <w:bCs/>
          <w:sz w:val="18"/>
          <w:szCs w:val="18"/>
          <w:u w:val="single"/>
          <w:lang w:val="pt-BR"/>
        </w:rPr>
      </w:pPr>
      <w:r w:rsidRPr="00B81255">
        <w:rPr>
          <w:rFonts w:ascii="Tahoma" w:hAnsi="Tahoma" w:cs="Tahoma"/>
          <w:b/>
          <w:bCs/>
          <w:sz w:val="18"/>
          <w:szCs w:val="18"/>
          <w:u w:val="single"/>
          <w:lang w:val="pt-BR"/>
        </w:rPr>
        <w:t>DEMOLIÇÕES E RETIRADAS</w:t>
      </w:r>
      <w:r w:rsidR="00417F65">
        <w:rPr>
          <w:rFonts w:ascii="Tahoma" w:hAnsi="Tahoma" w:cs="Tahoma"/>
          <w:b/>
          <w:bCs/>
          <w:sz w:val="18"/>
          <w:szCs w:val="18"/>
          <w:u w:val="single"/>
          <w:lang w:val="pt-BR"/>
        </w:rPr>
        <w:t xml:space="preserve"> </w:t>
      </w:r>
      <w:r w:rsidR="00417F65" w:rsidRPr="00417F65">
        <w:rPr>
          <w:rFonts w:ascii="Tahoma" w:hAnsi="Tahoma" w:cs="Tahoma"/>
          <w:b/>
          <w:bCs/>
          <w:sz w:val="18"/>
          <w:szCs w:val="18"/>
          <w:lang w:val="pt-BR"/>
        </w:rPr>
        <w:t xml:space="preserve">- </w:t>
      </w:r>
      <w:r w:rsidRPr="00B81255">
        <w:rPr>
          <w:rFonts w:ascii="Tahoma" w:hAnsi="Tahoma" w:cs="Tahoma"/>
          <w:sz w:val="18"/>
          <w:szCs w:val="18"/>
          <w:lang w:val="pt-BR"/>
        </w:rPr>
        <w:t xml:space="preserve">Deverá ser feita demolição de laje, guarda-corpo metálico, estruturas de concreto armado e piso cimentado. A destinação final do entulho fica a cargo da CONTRATADA, de forma, que, os detritos deverão ser devidamente depositados em bota-fora licenciado ou, quando indicado pela FISCALIZAÇÃO, utilizados dentro da obra para </w:t>
      </w:r>
      <w:r w:rsidRPr="00B81255">
        <w:rPr>
          <w:rFonts w:ascii="Tahoma" w:hAnsi="Tahoma" w:cs="Tahoma"/>
          <w:sz w:val="18"/>
          <w:szCs w:val="18"/>
          <w:lang w:val="pt-BR"/>
        </w:rPr>
        <w:lastRenderedPageBreak/>
        <w:t>a execução de eventuais aterros.</w:t>
      </w:r>
    </w:p>
    <w:p w14:paraId="372AF736" w14:textId="77777777" w:rsidR="00B81255" w:rsidRPr="00B81255" w:rsidRDefault="00B81255" w:rsidP="00417F65">
      <w:pPr>
        <w:numPr>
          <w:ilvl w:val="0"/>
          <w:numId w:val="65"/>
        </w:numPr>
        <w:spacing w:after="60" w:line="276" w:lineRule="auto"/>
        <w:ind w:left="0" w:firstLine="0"/>
        <w:jc w:val="both"/>
        <w:rPr>
          <w:rFonts w:ascii="Tahoma" w:hAnsi="Tahoma"/>
          <w:b/>
          <w:sz w:val="18"/>
          <w:szCs w:val="18"/>
        </w:rPr>
      </w:pPr>
      <w:r w:rsidRPr="00B81255">
        <w:rPr>
          <w:rFonts w:ascii="Tahoma" w:hAnsi="Tahoma"/>
          <w:b/>
          <w:sz w:val="18"/>
          <w:szCs w:val="18"/>
        </w:rPr>
        <w:t>ESTRUTURA CONVENCIONAL</w:t>
      </w:r>
    </w:p>
    <w:p w14:paraId="065A9AC7" w14:textId="77777777" w:rsidR="00B81255" w:rsidRPr="00B81255" w:rsidRDefault="00B81255" w:rsidP="00417F65">
      <w:pPr>
        <w:pStyle w:val="Style1"/>
        <w:spacing w:after="60" w:line="276" w:lineRule="auto"/>
        <w:jc w:val="both"/>
        <w:rPr>
          <w:rFonts w:ascii="Tahoma" w:hAnsi="Tahoma" w:cs="Tahoma"/>
          <w:b/>
          <w:bCs/>
          <w:sz w:val="18"/>
          <w:szCs w:val="18"/>
          <w:u w:val="single"/>
          <w:lang w:val="pt-BR"/>
        </w:rPr>
      </w:pPr>
      <w:r w:rsidRPr="00B81255">
        <w:rPr>
          <w:rFonts w:ascii="Tahoma" w:hAnsi="Tahoma" w:cs="Tahoma"/>
          <w:b/>
          <w:bCs/>
          <w:sz w:val="18"/>
          <w:szCs w:val="18"/>
          <w:u w:val="single"/>
          <w:lang w:val="pt-BR"/>
        </w:rPr>
        <w:t>ESTRUTURAS</w:t>
      </w:r>
    </w:p>
    <w:p w14:paraId="0FB9B78B" w14:textId="73FCBA38" w:rsidR="00B81255" w:rsidRPr="00417F65" w:rsidRDefault="00B81255" w:rsidP="00417F65">
      <w:pPr>
        <w:pStyle w:val="Style1"/>
        <w:numPr>
          <w:ilvl w:val="0"/>
          <w:numId w:val="68"/>
        </w:numPr>
        <w:spacing w:after="60" w:line="276" w:lineRule="auto"/>
        <w:ind w:left="0" w:firstLine="0"/>
        <w:jc w:val="both"/>
        <w:rPr>
          <w:rFonts w:ascii="Tahoma" w:hAnsi="Tahoma" w:cs="Tahoma"/>
          <w:b/>
          <w:bCs/>
          <w:sz w:val="18"/>
          <w:szCs w:val="18"/>
          <w:lang w:val="pt-BR"/>
        </w:rPr>
      </w:pPr>
      <w:r w:rsidRPr="00417F65">
        <w:rPr>
          <w:rFonts w:ascii="Tahoma" w:hAnsi="Tahoma" w:cs="Tahoma"/>
          <w:b/>
          <w:bCs/>
          <w:sz w:val="18"/>
          <w:szCs w:val="18"/>
          <w:lang w:val="pt-BR"/>
        </w:rPr>
        <w:t>Escarificação de substrato</w:t>
      </w:r>
      <w:r w:rsidR="00417F65">
        <w:rPr>
          <w:rFonts w:ascii="Tahoma" w:hAnsi="Tahoma" w:cs="Tahoma"/>
          <w:b/>
          <w:bCs/>
          <w:sz w:val="18"/>
          <w:szCs w:val="18"/>
          <w:lang w:val="pt-BR"/>
        </w:rPr>
        <w:t xml:space="preserve"> - </w:t>
      </w:r>
      <w:r w:rsidRPr="00417F65">
        <w:rPr>
          <w:rFonts w:ascii="Tahoma" w:hAnsi="Tahoma" w:cs="Tahoma"/>
          <w:sz w:val="18"/>
          <w:szCs w:val="18"/>
          <w:lang w:val="pt-BR"/>
        </w:rPr>
        <w:t>A escarificação do concreto será feita utilizando ponteiras de aço, retirando-se todo o material deteriorado e desagregado. Será feita toda limpeza do substrato e remoção de resíduos tais como: ferrugens, graxas, carbonatos, de forma a preparar o substrato para a recepção do material do reparo.</w:t>
      </w:r>
    </w:p>
    <w:p w14:paraId="7097A222" w14:textId="504ABFB4" w:rsidR="00B81255" w:rsidRPr="00417F65" w:rsidRDefault="00B81255" w:rsidP="00417F65">
      <w:pPr>
        <w:pStyle w:val="Style1"/>
        <w:numPr>
          <w:ilvl w:val="0"/>
          <w:numId w:val="68"/>
        </w:numPr>
        <w:spacing w:after="60" w:line="276" w:lineRule="auto"/>
        <w:ind w:left="0" w:firstLine="0"/>
        <w:jc w:val="both"/>
        <w:rPr>
          <w:rFonts w:ascii="Tahoma" w:hAnsi="Tahoma" w:cs="Tahoma"/>
          <w:b/>
          <w:bCs/>
          <w:sz w:val="18"/>
          <w:szCs w:val="18"/>
          <w:lang w:val="pt-BR"/>
        </w:rPr>
      </w:pPr>
      <w:r w:rsidRPr="00417F65">
        <w:rPr>
          <w:rFonts w:ascii="Tahoma" w:hAnsi="Tahoma" w:cs="Tahoma"/>
          <w:b/>
          <w:bCs/>
          <w:sz w:val="18"/>
          <w:szCs w:val="18"/>
          <w:lang w:val="pt-BR"/>
        </w:rPr>
        <w:t>Tratamento das armaduras e substituição</w:t>
      </w:r>
      <w:r w:rsidR="00417F65">
        <w:rPr>
          <w:rFonts w:ascii="Tahoma" w:hAnsi="Tahoma" w:cs="Tahoma"/>
          <w:b/>
          <w:bCs/>
          <w:sz w:val="18"/>
          <w:szCs w:val="18"/>
          <w:lang w:val="pt-BR"/>
        </w:rPr>
        <w:t xml:space="preserve"> - </w:t>
      </w:r>
      <w:r w:rsidRPr="00417F65">
        <w:rPr>
          <w:rFonts w:ascii="Tahoma" w:hAnsi="Tahoma" w:cs="Tahoma"/>
          <w:sz w:val="18"/>
          <w:szCs w:val="18"/>
          <w:lang w:val="pt-BR"/>
        </w:rPr>
        <w:t xml:space="preserve">O lixamento será feito com escova de aço e a substituição da armadura, em casos extremos, de 20% da perda da seção por corrosão, será feita a complementação </w:t>
      </w:r>
      <w:proofErr w:type="gramStart"/>
      <w:r w:rsidRPr="00417F65">
        <w:rPr>
          <w:rFonts w:ascii="Tahoma" w:hAnsi="Tahoma" w:cs="Tahoma"/>
          <w:sz w:val="18"/>
          <w:szCs w:val="18"/>
          <w:lang w:val="pt-BR"/>
        </w:rPr>
        <w:t>da mesma</w:t>
      </w:r>
      <w:proofErr w:type="gramEnd"/>
      <w:r w:rsidRPr="00417F65">
        <w:rPr>
          <w:rFonts w:ascii="Tahoma" w:hAnsi="Tahoma" w:cs="Tahoma"/>
          <w:sz w:val="18"/>
          <w:szCs w:val="18"/>
          <w:lang w:val="pt-BR"/>
        </w:rPr>
        <w:t xml:space="preserve"> em novas barras de aço. Também serão aplicados neutralizadores, inibidores de corrosão em toda armadura.</w:t>
      </w:r>
    </w:p>
    <w:p w14:paraId="0433DB68" w14:textId="77777777" w:rsidR="00B81255" w:rsidRPr="00B81255" w:rsidRDefault="00B81255" w:rsidP="00417F65">
      <w:pPr>
        <w:pStyle w:val="Style1"/>
        <w:spacing w:after="60" w:line="276" w:lineRule="auto"/>
        <w:ind w:right="-1" w:firstLine="284"/>
        <w:jc w:val="both"/>
        <w:rPr>
          <w:rFonts w:ascii="Tahoma" w:hAnsi="Tahoma" w:cs="Tahoma"/>
          <w:sz w:val="18"/>
          <w:szCs w:val="18"/>
          <w:lang w:val="pt-BR"/>
        </w:rPr>
      </w:pPr>
      <w:r w:rsidRPr="00B81255">
        <w:rPr>
          <w:rFonts w:ascii="Tahoma" w:hAnsi="Tahoma" w:cs="Tahoma"/>
          <w:sz w:val="18"/>
          <w:szCs w:val="18"/>
          <w:lang w:val="pt-BR"/>
        </w:rPr>
        <w:t>Nas áreas onde eventualmente a ferragem apresentam um excessivo processo de corrosão com diminuição de sua seção será colocada nova ferragem transpassando a ferragem deteriorada em 60 vezes seu diâmetro, conforme normas da ABNT.</w:t>
      </w:r>
    </w:p>
    <w:p w14:paraId="1FAAC3E5" w14:textId="09CC7A32" w:rsidR="00B81255" w:rsidRPr="00417F65" w:rsidRDefault="00B81255" w:rsidP="00417F65">
      <w:pPr>
        <w:pStyle w:val="Style1"/>
        <w:numPr>
          <w:ilvl w:val="0"/>
          <w:numId w:val="68"/>
        </w:numPr>
        <w:spacing w:after="60" w:line="276" w:lineRule="auto"/>
        <w:ind w:left="0" w:firstLine="0"/>
        <w:jc w:val="both"/>
        <w:rPr>
          <w:rFonts w:ascii="Tahoma" w:hAnsi="Tahoma" w:cs="Tahoma"/>
          <w:b/>
          <w:bCs/>
          <w:sz w:val="18"/>
          <w:szCs w:val="18"/>
          <w:lang w:val="pt-BR"/>
        </w:rPr>
      </w:pPr>
      <w:r w:rsidRPr="00417F65">
        <w:rPr>
          <w:rFonts w:ascii="Tahoma" w:hAnsi="Tahoma" w:cs="Tahoma"/>
          <w:b/>
          <w:bCs/>
          <w:sz w:val="18"/>
          <w:szCs w:val="18"/>
          <w:lang w:val="pt-BR"/>
        </w:rPr>
        <w:t>Fôrmas para estrutura de concreto</w:t>
      </w:r>
      <w:r w:rsidR="00417F65">
        <w:rPr>
          <w:rFonts w:ascii="Tahoma" w:hAnsi="Tahoma" w:cs="Tahoma"/>
          <w:b/>
          <w:bCs/>
          <w:sz w:val="18"/>
          <w:szCs w:val="18"/>
          <w:lang w:val="pt-BR"/>
        </w:rPr>
        <w:t xml:space="preserve"> - </w:t>
      </w:r>
      <w:r w:rsidRPr="00417F65">
        <w:rPr>
          <w:rFonts w:ascii="Tahoma" w:hAnsi="Tahoma" w:cs="Tahoma"/>
          <w:sz w:val="18"/>
          <w:szCs w:val="18"/>
          <w:lang w:val="pt-BR"/>
        </w:rPr>
        <w:t xml:space="preserve">O dimensionamento das fôrmas e dos escoramentos será feito de forma a evitar possíveis deformações devido a fatores ambientais ou provocados pelo adensamento do concreto fresco. As fôrmas serão dotadas das </w:t>
      </w:r>
      <w:proofErr w:type="spellStart"/>
      <w:r w:rsidRPr="00417F65">
        <w:rPr>
          <w:rFonts w:ascii="Tahoma" w:hAnsi="Tahoma" w:cs="Tahoma"/>
          <w:sz w:val="18"/>
          <w:szCs w:val="18"/>
          <w:lang w:val="pt-BR"/>
        </w:rPr>
        <w:t>contra-flechas</w:t>
      </w:r>
      <w:proofErr w:type="spellEnd"/>
      <w:r w:rsidRPr="00417F65">
        <w:rPr>
          <w:rFonts w:ascii="Tahoma" w:hAnsi="Tahoma" w:cs="Tahoma"/>
          <w:sz w:val="18"/>
          <w:szCs w:val="18"/>
          <w:lang w:val="pt-BR"/>
        </w:rPr>
        <w:t xml:space="preserve"> necessárias conforme especificadas no projeto estrutural, e com a paginação das fôrmas conforme as orientações do projeto arquitetônico. Antes do início da concretagem, as fôrmas deverão estar limpas e calafetadas, de modo a evitar eventuais fugas de pasta.</w:t>
      </w:r>
    </w:p>
    <w:p w14:paraId="7529ED7F" w14:textId="77777777" w:rsidR="00B81255" w:rsidRPr="00B81255" w:rsidRDefault="00B81255" w:rsidP="00417F65">
      <w:pPr>
        <w:pStyle w:val="Style1"/>
        <w:spacing w:after="60" w:line="276" w:lineRule="auto"/>
        <w:ind w:right="-1" w:firstLine="284"/>
        <w:jc w:val="both"/>
        <w:rPr>
          <w:rFonts w:ascii="Tahoma" w:hAnsi="Tahoma" w:cs="Tahoma"/>
          <w:sz w:val="18"/>
          <w:szCs w:val="18"/>
          <w:lang w:val="pt-BR"/>
        </w:rPr>
      </w:pPr>
      <w:r w:rsidRPr="00B81255">
        <w:rPr>
          <w:rFonts w:ascii="Tahoma" w:hAnsi="Tahoma" w:cs="Tahoma"/>
          <w:sz w:val="18"/>
          <w:szCs w:val="18"/>
          <w:lang w:val="pt-BR"/>
        </w:rPr>
        <w:t xml:space="preserve">As fôrmas deverão ser preparadas tal que fique assegurada sua resistência aos esforços decorrentes do lançamento e vibrações do concreto, sem sofrer deformações fazendo com que, por ocasião da </w:t>
      </w:r>
      <w:proofErr w:type="spellStart"/>
      <w:r w:rsidRPr="00B81255">
        <w:rPr>
          <w:rFonts w:ascii="Tahoma" w:hAnsi="Tahoma" w:cs="Tahoma"/>
          <w:sz w:val="18"/>
          <w:szCs w:val="18"/>
          <w:lang w:val="pt-BR"/>
        </w:rPr>
        <w:t>desfôrma</w:t>
      </w:r>
      <w:proofErr w:type="spellEnd"/>
      <w:r w:rsidRPr="00B81255">
        <w:rPr>
          <w:rFonts w:ascii="Tahoma" w:hAnsi="Tahoma" w:cs="Tahoma"/>
          <w:sz w:val="18"/>
          <w:szCs w:val="18"/>
          <w:lang w:val="pt-BR"/>
        </w:rPr>
        <w:t>, a estrutura reproduza o determinado em projeto. Na retirada das fôrmas, devem ser tomados os cuidados necessários a fim de impedir que sejam danificadas as superfícies de concreto.</w:t>
      </w:r>
    </w:p>
    <w:p w14:paraId="64892203" w14:textId="77777777" w:rsidR="00B81255" w:rsidRPr="00C95CAF" w:rsidRDefault="00B81255" w:rsidP="00417F65">
      <w:pPr>
        <w:pStyle w:val="Style1"/>
        <w:spacing w:after="60" w:line="276" w:lineRule="auto"/>
        <w:ind w:right="-1" w:firstLine="284"/>
        <w:jc w:val="both"/>
        <w:rPr>
          <w:rFonts w:ascii="Tahoma" w:hAnsi="Tahoma" w:cs="Tahoma"/>
          <w:sz w:val="18"/>
          <w:szCs w:val="18"/>
          <w:lang w:val="pt-BR"/>
        </w:rPr>
      </w:pPr>
      <w:r w:rsidRPr="00B81255">
        <w:rPr>
          <w:rFonts w:ascii="Tahoma" w:hAnsi="Tahoma" w:cs="Tahoma"/>
          <w:sz w:val="18"/>
          <w:szCs w:val="18"/>
          <w:lang w:val="pt-BR"/>
        </w:rPr>
        <w:t>O alinhamento, o prumo, o nível e a estanqueidade das fôrmas serão verificados e corrigidos permanentemente, antes e durante o lançamento do concreto. A retirada das fôrmas obedecerá a NBR-6118, atentando-se para os</w:t>
      </w:r>
      <w:r w:rsidRPr="00C95CAF">
        <w:rPr>
          <w:rFonts w:ascii="Tahoma" w:hAnsi="Tahoma" w:cs="Tahoma"/>
          <w:sz w:val="18"/>
          <w:szCs w:val="18"/>
          <w:lang w:val="pt-BR"/>
        </w:rPr>
        <w:t xml:space="preserve"> </w:t>
      </w:r>
      <w:r w:rsidRPr="00B81255">
        <w:rPr>
          <w:rFonts w:ascii="Tahoma" w:hAnsi="Tahoma" w:cs="Tahoma"/>
          <w:sz w:val="18"/>
          <w:szCs w:val="18"/>
          <w:lang w:val="pt-BR"/>
        </w:rPr>
        <w:t>prazos recomendados:</w:t>
      </w:r>
    </w:p>
    <w:p w14:paraId="7BEAB71C" w14:textId="77777777" w:rsidR="00B81255" w:rsidRPr="00B81255" w:rsidRDefault="00B81255" w:rsidP="00417F65">
      <w:pPr>
        <w:pStyle w:val="Style1"/>
        <w:numPr>
          <w:ilvl w:val="0"/>
          <w:numId w:val="67"/>
        </w:numPr>
        <w:spacing w:after="60" w:line="276" w:lineRule="auto"/>
        <w:ind w:left="0" w:right="141" w:firstLine="141"/>
        <w:jc w:val="both"/>
        <w:rPr>
          <w:rFonts w:ascii="Tahoma" w:hAnsi="Tahoma" w:cs="Tahoma"/>
          <w:sz w:val="18"/>
          <w:szCs w:val="18"/>
          <w:lang w:val="pt-BR"/>
        </w:rPr>
      </w:pPr>
      <w:r w:rsidRPr="00B81255">
        <w:rPr>
          <w:rFonts w:ascii="Tahoma" w:hAnsi="Tahoma" w:cs="Tahoma"/>
          <w:sz w:val="18"/>
          <w:szCs w:val="18"/>
          <w:lang w:val="pt-BR"/>
        </w:rPr>
        <w:t xml:space="preserve">faces laterais: 3 dias; </w:t>
      </w:r>
    </w:p>
    <w:p w14:paraId="767FAE32" w14:textId="77777777" w:rsidR="00B81255" w:rsidRPr="00B81255" w:rsidRDefault="00B81255" w:rsidP="00417F65">
      <w:pPr>
        <w:pStyle w:val="Style1"/>
        <w:numPr>
          <w:ilvl w:val="0"/>
          <w:numId w:val="67"/>
        </w:numPr>
        <w:spacing w:after="60" w:line="276" w:lineRule="auto"/>
        <w:ind w:left="0" w:right="141" w:firstLine="141"/>
        <w:jc w:val="both"/>
        <w:rPr>
          <w:rFonts w:ascii="Tahoma" w:hAnsi="Tahoma" w:cs="Tahoma"/>
          <w:sz w:val="18"/>
          <w:szCs w:val="18"/>
          <w:lang w:val="pt-BR"/>
        </w:rPr>
      </w:pPr>
      <w:r w:rsidRPr="00B81255">
        <w:rPr>
          <w:rFonts w:ascii="Tahoma" w:hAnsi="Tahoma" w:cs="Tahoma"/>
          <w:sz w:val="18"/>
          <w:szCs w:val="18"/>
          <w:lang w:val="pt-BR"/>
        </w:rPr>
        <w:t xml:space="preserve">faces inferiores: 14 dias, com escoramentos, bem encunhados e convenientemente espaçados; </w:t>
      </w:r>
    </w:p>
    <w:p w14:paraId="1B4AAC47" w14:textId="77777777" w:rsidR="00B81255" w:rsidRPr="00B81255" w:rsidRDefault="00B81255" w:rsidP="00417F65">
      <w:pPr>
        <w:pStyle w:val="Style1"/>
        <w:numPr>
          <w:ilvl w:val="0"/>
          <w:numId w:val="67"/>
        </w:numPr>
        <w:spacing w:after="60" w:line="276" w:lineRule="auto"/>
        <w:ind w:left="0" w:right="141" w:firstLine="141"/>
        <w:jc w:val="both"/>
        <w:rPr>
          <w:rFonts w:ascii="Tahoma" w:hAnsi="Tahoma" w:cs="Tahoma"/>
          <w:sz w:val="18"/>
          <w:szCs w:val="18"/>
          <w:lang w:val="pt-BR"/>
        </w:rPr>
      </w:pPr>
      <w:r w:rsidRPr="00B81255">
        <w:rPr>
          <w:rFonts w:ascii="Tahoma" w:hAnsi="Tahoma" w:cs="Tahoma"/>
          <w:sz w:val="18"/>
          <w:szCs w:val="18"/>
          <w:lang w:val="pt-BR"/>
        </w:rPr>
        <w:t>faces inferiores sem escoramentos: 21 dias.</w:t>
      </w:r>
    </w:p>
    <w:p w14:paraId="4D15C45B" w14:textId="1FCA67D9" w:rsidR="00B81255" w:rsidRPr="00417F65" w:rsidRDefault="00B81255" w:rsidP="00417F65">
      <w:pPr>
        <w:pStyle w:val="Style1"/>
        <w:numPr>
          <w:ilvl w:val="0"/>
          <w:numId w:val="68"/>
        </w:numPr>
        <w:spacing w:after="60" w:line="276" w:lineRule="auto"/>
        <w:ind w:left="0" w:firstLine="0"/>
        <w:jc w:val="both"/>
        <w:rPr>
          <w:rFonts w:ascii="Tahoma" w:hAnsi="Tahoma" w:cs="Tahoma"/>
          <w:b/>
          <w:bCs/>
          <w:sz w:val="18"/>
          <w:szCs w:val="18"/>
          <w:lang w:val="pt-BR"/>
        </w:rPr>
      </w:pPr>
      <w:r w:rsidRPr="00417F65">
        <w:rPr>
          <w:rFonts w:ascii="Tahoma" w:hAnsi="Tahoma" w:cs="Tahoma"/>
          <w:b/>
          <w:bCs/>
          <w:sz w:val="18"/>
          <w:szCs w:val="18"/>
          <w:lang w:val="pt-BR"/>
        </w:rPr>
        <w:t xml:space="preserve">Concreto e </w:t>
      </w:r>
      <w:proofErr w:type="spellStart"/>
      <w:r w:rsidRPr="00417F65">
        <w:rPr>
          <w:rFonts w:ascii="Tahoma" w:hAnsi="Tahoma" w:cs="Tahoma"/>
          <w:b/>
          <w:bCs/>
          <w:sz w:val="18"/>
          <w:szCs w:val="18"/>
          <w:lang w:val="pt-BR"/>
        </w:rPr>
        <w:t>Graute</w:t>
      </w:r>
      <w:proofErr w:type="spellEnd"/>
      <w:r w:rsidR="00417F65">
        <w:rPr>
          <w:rFonts w:ascii="Tahoma" w:hAnsi="Tahoma" w:cs="Tahoma"/>
          <w:b/>
          <w:bCs/>
          <w:sz w:val="18"/>
          <w:szCs w:val="18"/>
          <w:lang w:val="pt-BR"/>
        </w:rPr>
        <w:t xml:space="preserve"> - </w:t>
      </w:r>
      <w:r w:rsidRPr="00417F65">
        <w:rPr>
          <w:rFonts w:ascii="Tahoma" w:hAnsi="Tahoma" w:cs="Tahoma"/>
          <w:sz w:val="18"/>
          <w:szCs w:val="18"/>
          <w:lang w:val="pt-BR"/>
        </w:rPr>
        <w:t>Nas peças sujeitas a ambientes agressivos, recomenda-se o uso de cimentos que atendam a NBR5732 e NBR-5737.</w:t>
      </w:r>
    </w:p>
    <w:p w14:paraId="571AC56D" w14:textId="77777777" w:rsidR="00B81255" w:rsidRPr="00B81255" w:rsidRDefault="00B81255" w:rsidP="00417F65">
      <w:pPr>
        <w:pStyle w:val="Style1"/>
        <w:spacing w:after="60" w:line="276" w:lineRule="auto"/>
        <w:ind w:right="-1" w:firstLine="284"/>
        <w:jc w:val="both"/>
        <w:rPr>
          <w:rFonts w:ascii="Tahoma" w:hAnsi="Tahoma" w:cs="Tahoma"/>
          <w:sz w:val="18"/>
          <w:szCs w:val="18"/>
          <w:lang w:val="pt-BR"/>
        </w:rPr>
      </w:pPr>
      <w:r w:rsidRPr="00B81255">
        <w:rPr>
          <w:rFonts w:ascii="Tahoma" w:hAnsi="Tahoma" w:cs="Tahoma"/>
          <w:sz w:val="18"/>
          <w:szCs w:val="18"/>
          <w:lang w:val="pt-BR"/>
        </w:rPr>
        <w:t xml:space="preserve">Será aplicado em cavidades maiores de 10 centímetros o </w:t>
      </w:r>
      <w:proofErr w:type="spellStart"/>
      <w:r w:rsidRPr="00B81255">
        <w:rPr>
          <w:rFonts w:ascii="Tahoma" w:hAnsi="Tahoma" w:cs="Tahoma"/>
          <w:sz w:val="18"/>
          <w:szCs w:val="18"/>
          <w:lang w:val="pt-BR"/>
        </w:rPr>
        <w:t>graute</w:t>
      </w:r>
      <w:proofErr w:type="spellEnd"/>
      <w:r w:rsidRPr="00B81255">
        <w:rPr>
          <w:rFonts w:ascii="Tahoma" w:hAnsi="Tahoma" w:cs="Tahoma"/>
          <w:sz w:val="18"/>
          <w:szCs w:val="18"/>
          <w:lang w:val="pt-BR"/>
        </w:rPr>
        <w:t xml:space="preserve">, de alta resistência inicial e final, constituída de cimento, areia de quartzo de granulometria controlada e aditivos especiais. Terá consistência fluída, não exsuda, com ótima trabalhabilidade e características autonivelantes, permitindo excelente fluidez para </w:t>
      </w:r>
      <w:proofErr w:type="spellStart"/>
      <w:r w:rsidRPr="00B81255">
        <w:rPr>
          <w:rFonts w:ascii="Tahoma" w:hAnsi="Tahoma" w:cs="Tahoma"/>
          <w:sz w:val="18"/>
          <w:szCs w:val="18"/>
          <w:lang w:val="pt-BR"/>
        </w:rPr>
        <w:t>grauteamentos</w:t>
      </w:r>
      <w:proofErr w:type="spellEnd"/>
      <w:r w:rsidRPr="00B81255">
        <w:rPr>
          <w:rFonts w:ascii="Tahoma" w:hAnsi="Tahoma" w:cs="Tahoma"/>
          <w:sz w:val="18"/>
          <w:szCs w:val="18"/>
          <w:lang w:val="pt-BR"/>
        </w:rPr>
        <w:t xml:space="preserve"> de difícil acesso.</w:t>
      </w:r>
    </w:p>
    <w:p w14:paraId="3914D5CB" w14:textId="77777777" w:rsidR="00B81255" w:rsidRPr="00B81255" w:rsidRDefault="00B81255" w:rsidP="00417F65">
      <w:pPr>
        <w:pStyle w:val="Style1"/>
        <w:spacing w:after="60" w:line="276" w:lineRule="auto"/>
        <w:ind w:right="-1" w:firstLine="284"/>
        <w:jc w:val="both"/>
        <w:rPr>
          <w:rFonts w:ascii="Tahoma" w:hAnsi="Tahoma" w:cs="Tahoma"/>
          <w:sz w:val="18"/>
          <w:szCs w:val="18"/>
          <w:lang w:val="pt-BR"/>
        </w:rPr>
      </w:pPr>
      <w:r w:rsidRPr="00B81255">
        <w:rPr>
          <w:rFonts w:ascii="Tahoma" w:hAnsi="Tahoma" w:cs="Tahoma"/>
          <w:sz w:val="18"/>
          <w:szCs w:val="18"/>
          <w:lang w:val="pt-BR"/>
        </w:rPr>
        <w:t>Para o concreto, todo o cimento será de uma só marca e tipo, quando o tempo de duração da obra o permitir, e de uma só partida de fornecimento. Os agregados serão, igualmente, de coloração uniforme, de uma única procedência e fornecidos de uma só vez, sendo indispensável à lavagem completa dos mesmos.</w:t>
      </w:r>
    </w:p>
    <w:p w14:paraId="6F5A9580" w14:textId="77777777" w:rsidR="00B81255" w:rsidRPr="00B81255" w:rsidRDefault="00B81255" w:rsidP="00417F65">
      <w:pPr>
        <w:pStyle w:val="Style1"/>
        <w:spacing w:after="60" w:line="276" w:lineRule="auto"/>
        <w:ind w:right="-1" w:firstLine="284"/>
        <w:jc w:val="both"/>
        <w:rPr>
          <w:rFonts w:ascii="Tahoma" w:hAnsi="Tahoma" w:cs="Tahoma"/>
          <w:sz w:val="18"/>
          <w:szCs w:val="18"/>
          <w:lang w:val="pt-BR"/>
        </w:rPr>
      </w:pPr>
      <w:r w:rsidRPr="00B81255">
        <w:rPr>
          <w:rFonts w:ascii="Tahoma" w:hAnsi="Tahoma" w:cs="Tahoma"/>
          <w:sz w:val="18"/>
          <w:szCs w:val="18"/>
          <w:lang w:val="pt-BR"/>
        </w:rPr>
        <w:t>A cura do concreto deverá ser efetuada durante, no mínimo, 7 (sete) dias, após a concretagem. Não deverá ser utilizado concreto ‘‘</w:t>
      </w:r>
      <w:proofErr w:type="spellStart"/>
      <w:r w:rsidRPr="00B81255">
        <w:rPr>
          <w:rFonts w:ascii="Tahoma" w:hAnsi="Tahoma" w:cs="Tahoma"/>
          <w:sz w:val="18"/>
          <w:szCs w:val="18"/>
          <w:lang w:val="pt-BR"/>
        </w:rPr>
        <w:t>remisturado</w:t>
      </w:r>
      <w:proofErr w:type="spellEnd"/>
      <w:r w:rsidRPr="00B81255">
        <w:rPr>
          <w:rFonts w:ascii="Tahoma" w:hAnsi="Tahoma" w:cs="Tahoma"/>
          <w:sz w:val="18"/>
          <w:szCs w:val="18"/>
          <w:lang w:val="pt-BR"/>
        </w:rPr>
        <w:t>’’. O concreto deverá ser convenientemente adensado após o lançamento, de modo a se evitar as falhas de concretagem e a segregação da nata de cimento. O adensamento será cuidadoso, de fôrma que o concreto ocupe todos os recantos da seção. Serão adotadas precauções para evitar vibração da armadura, de modo a não formar vazios ao seu redor nem dificultar a aderência com o concreto.</w:t>
      </w:r>
    </w:p>
    <w:p w14:paraId="012637A8" w14:textId="77777777" w:rsidR="00B81255" w:rsidRPr="00B81255" w:rsidRDefault="00B81255" w:rsidP="00417F65">
      <w:pPr>
        <w:pStyle w:val="Style1"/>
        <w:spacing w:after="60" w:line="276" w:lineRule="auto"/>
        <w:ind w:right="-1" w:firstLine="284"/>
        <w:jc w:val="both"/>
        <w:rPr>
          <w:rFonts w:ascii="Tahoma" w:hAnsi="Tahoma" w:cs="Tahoma"/>
          <w:sz w:val="18"/>
          <w:szCs w:val="18"/>
          <w:lang w:val="pt-BR"/>
        </w:rPr>
      </w:pPr>
      <w:r w:rsidRPr="00B81255">
        <w:rPr>
          <w:rFonts w:ascii="Tahoma" w:hAnsi="Tahoma" w:cs="Tahoma"/>
          <w:sz w:val="18"/>
          <w:szCs w:val="18"/>
          <w:lang w:val="pt-BR"/>
        </w:rPr>
        <w:t>Qualquer que seja o processo empregado para a cura do concreto, a aplicação deverá iniciar-se tão logo termine a pega. O processo de cura iniciado imediatamente após o fim da pega continuará por período mínimo de 7 dias.</w:t>
      </w:r>
    </w:p>
    <w:p w14:paraId="3AC7FE0B" w14:textId="5476A72A" w:rsidR="00B81255" w:rsidRPr="00417F65" w:rsidRDefault="00B81255" w:rsidP="00417F65">
      <w:pPr>
        <w:pStyle w:val="Style1"/>
        <w:spacing w:after="60" w:line="276" w:lineRule="auto"/>
        <w:jc w:val="both"/>
        <w:rPr>
          <w:rFonts w:ascii="Tahoma" w:hAnsi="Tahoma" w:cs="Tahoma"/>
          <w:b/>
          <w:bCs/>
          <w:sz w:val="18"/>
          <w:szCs w:val="18"/>
          <w:u w:val="single"/>
          <w:lang w:val="pt-BR"/>
        </w:rPr>
      </w:pPr>
      <w:r w:rsidRPr="00B81255">
        <w:rPr>
          <w:rFonts w:ascii="Tahoma" w:hAnsi="Tahoma" w:cs="Tahoma"/>
          <w:b/>
          <w:bCs/>
          <w:sz w:val="18"/>
          <w:szCs w:val="18"/>
          <w:u w:val="single"/>
          <w:lang w:val="pt-BR"/>
        </w:rPr>
        <w:t>PISO</w:t>
      </w:r>
      <w:r w:rsidR="00417F65" w:rsidRPr="00417F65">
        <w:rPr>
          <w:rFonts w:ascii="Tahoma" w:hAnsi="Tahoma" w:cs="Tahoma"/>
          <w:b/>
          <w:bCs/>
          <w:sz w:val="18"/>
          <w:szCs w:val="18"/>
          <w:lang w:val="pt-BR"/>
        </w:rPr>
        <w:t xml:space="preserve"> - </w:t>
      </w:r>
      <w:r w:rsidRPr="00B81255">
        <w:rPr>
          <w:rFonts w:ascii="Tahoma" w:hAnsi="Tahoma" w:cs="Tahoma"/>
          <w:sz w:val="18"/>
          <w:szCs w:val="18"/>
          <w:lang w:val="pt-BR"/>
        </w:rPr>
        <w:t xml:space="preserve">O passeio será feito de concreto </w:t>
      </w:r>
      <w:proofErr w:type="spellStart"/>
      <w:r w:rsidRPr="00B81255">
        <w:rPr>
          <w:rFonts w:ascii="Tahoma" w:hAnsi="Tahoma" w:cs="Tahoma"/>
          <w:sz w:val="18"/>
          <w:szCs w:val="18"/>
          <w:lang w:val="pt-BR"/>
        </w:rPr>
        <w:t>fck</w:t>
      </w:r>
      <w:proofErr w:type="spellEnd"/>
      <w:r w:rsidRPr="00B81255">
        <w:rPr>
          <w:rFonts w:ascii="Tahoma" w:hAnsi="Tahoma" w:cs="Tahoma"/>
          <w:sz w:val="18"/>
          <w:szCs w:val="18"/>
          <w:lang w:val="pt-BR"/>
        </w:rPr>
        <w:t xml:space="preserve"> = 20 Mpa, traço 1:2,7:3 (cimento/ areia média/ brita 1), e= 0,05m. Sobre a base devidamente nivelada e regularizada, montam- se as fôrmas que servem para conter e dar forma ao concreto a ser lançado. Finalizada a etapa anterior é feito o lançamento, espalhamento, </w:t>
      </w:r>
      <w:proofErr w:type="spellStart"/>
      <w:r w:rsidRPr="00B81255">
        <w:rPr>
          <w:rFonts w:ascii="Tahoma" w:hAnsi="Tahoma" w:cs="Tahoma"/>
          <w:sz w:val="18"/>
          <w:szCs w:val="18"/>
          <w:lang w:val="pt-BR"/>
        </w:rPr>
        <w:t>sarrafeamento</w:t>
      </w:r>
      <w:proofErr w:type="spellEnd"/>
      <w:r w:rsidRPr="00B81255">
        <w:rPr>
          <w:rFonts w:ascii="Tahoma" w:hAnsi="Tahoma" w:cs="Tahoma"/>
          <w:sz w:val="18"/>
          <w:szCs w:val="18"/>
          <w:lang w:val="pt-BR"/>
        </w:rPr>
        <w:t xml:space="preserve"> e desempeno do concreto. Por último, são feitas as juntas de dilatação, sendo executadas a cada 2 m.</w:t>
      </w:r>
    </w:p>
    <w:p w14:paraId="2569B850" w14:textId="77777777" w:rsidR="00B81255" w:rsidRPr="00B81255" w:rsidRDefault="00B81255" w:rsidP="00417F65">
      <w:pPr>
        <w:pStyle w:val="Style1"/>
        <w:spacing w:after="60" w:line="276" w:lineRule="auto"/>
        <w:ind w:right="-1" w:firstLine="284"/>
        <w:jc w:val="both"/>
        <w:rPr>
          <w:rFonts w:ascii="Tahoma" w:hAnsi="Tahoma" w:cs="Tahoma"/>
          <w:sz w:val="18"/>
          <w:szCs w:val="18"/>
          <w:lang w:val="pt-BR"/>
        </w:rPr>
      </w:pPr>
      <w:r w:rsidRPr="00B81255">
        <w:rPr>
          <w:rFonts w:ascii="Tahoma" w:hAnsi="Tahoma" w:cs="Tahoma"/>
          <w:sz w:val="18"/>
          <w:szCs w:val="18"/>
          <w:lang w:val="pt-BR"/>
        </w:rPr>
        <w:t xml:space="preserve">Antes da aplicação das tintas o piso deve estar limpo sem resíduos de óleo, graxa ou qualquer substância que possa atrapalhar a adesão. O piso deve estar firme sem partículas (poeira), sem resíduos de pinturas antigas e imperfeições. Deve-se aplicar 1 demão de selador. Após o preparo do piso e da tinta para piso, pode-se aplicar a primeira demão, com </w:t>
      </w:r>
      <w:r w:rsidRPr="00B81255">
        <w:rPr>
          <w:rFonts w:ascii="Tahoma" w:hAnsi="Tahoma" w:cs="Tahoma"/>
          <w:sz w:val="18"/>
          <w:szCs w:val="18"/>
          <w:lang w:val="pt-BR"/>
        </w:rPr>
        <w:lastRenderedPageBreak/>
        <w:t>rolo de tinta. Após a secagem, aplicar a segunda demão.</w:t>
      </w:r>
    </w:p>
    <w:p w14:paraId="63D09BCB" w14:textId="77777777" w:rsidR="00B81255" w:rsidRPr="00B81255" w:rsidRDefault="00B81255" w:rsidP="00417F65">
      <w:pPr>
        <w:pStyle w:val="Style1"/>
        <w:spacing w:after="60" w:line="276" w:lineRule="auto"/>
        <w:jc w:val="both"/>
        <w:rPr>
          <w:rFonts w:ascii="Tahoma" w:hAnsi="Tahoma" w:cs="Tahoma"/>
          <w:b/>
          <w:bCs/>
          <w:sz w:val="18"/>
          <w:szCs w:val="18"/>
          <w:u w:val="single"/>
          <w:lang w:val="pt-BR"/>
        </w:rPr>
      </w:pPr>
      <w:r w:rsidRPr="00B81255">
        <w:rPr>
          <w:rFonts w:ascii="Tahoma" w:hAnsi="Tahoma" w:cs="Tahoma"/>
          <w:b/>
          <w:bCs/>
          <w:sz w:val="18"/>
          <w:szCs w:val="18"/>
          <w:u w:val="single"/>
          <w:lang w:val="pt-BR"/>
        </w:rPr>
        <w:t>SERVIÇOS COMPLEMENTARES</w:t>
      </w:r>
    </w:p>
    <w:p w14:paraId="6F03F120" w14:textId="03474BBE" w:rsidR="00B81255" w:rsidRPr="00AB7AD3" w:rsidRDefault="00B81255" w:rsidP="00AB7AD3">
      <w:pPr>
        <w:pStyle w:val="Style1"/>
        <w:numPr>
          <w:ilvl w:val="0"/>
          <w:numId w:val="68"/>
        </w:numPr>
        <w:spacing w:after="60" w:line="276" w:lineRule="auto"/>
        <w:ind w:left="0" w:firstLine="0"/>
        <w:jc w:val="both"/>
        <w:rPr>
          <w:rFonts w:ascii="Tahoma" w:hAnsi="Tahoma" w:cs="Tahoma"/>
          <w:b/>
          <w:bCs/>
          <w:sz w:val="18"/>
          <w:szCs w:val="18"/>
          <w:lang w:val="pt-BR"/>
        </w:rPr>
      </w:pPr>
      <w:r w:rsidRPr="00AB7AD3">
        <w:rPr>
          <w:rFonts w:ascii="Tahoma" w:hAnsi="Tahoma" w:cs="Tahoma"/>
          <w:b/>
          <w:bCs/>
          <w:sz w:val="18"/>
          <w:szCs w:val="18"/>
          <w:lang w:val="pt-BR"/>
        </w:rPr>
        <w:t>Chapisco e Reboco</w:t>
      </w:r>
      <w:r w:rsidR="00AB7AD3">
        <w:rPr>
          <w:rFonts w:ascii="Tahoma" w:hAnsi="Tahoma" w:cs="Tahoma"/>
          <w:b/>
          <w:bCs/>
          <w:sz w:val="18"/>
          <w:szCs w:val="18"/>
          <w:lang w:val="pt-BR"/>
        </w:rPr>
        <w:t xml:space="preserve"> - </w:t>
      </w:r>
      <w:r w:rsidRPr="00AB7AD3">
        <w:rPr>
          <w:rFonts w:ascii="Tahoma" w:hAnsi="Tahoma" w:cs="Tahoma"/>
          <w:sz w:val="18"/>
          <w:szCs w:val="18"/>
          <w:lang w:val="pt-BR"/>
        </w:rPr>
        <w:t>O chapisco será executado com argamassa de cimento e areia no traço de 1:3. A massa única ou emboço serão executados nas alvenarias que receberão pintura e revestimento. Terá traço 1:2:8 (Cimento, cal e areia média) e terá espessura de 25 mm, somente será iniciado após a completa pega das argamassas de alvenaria e chapisco.</w:t>
      </w:r>
    </w:p>
    <w:p w14:paraId="723B8344" w14:textId="74CB8F48" w:rsidR="00B81255" w:rsidRPr="00AB7AD3" w:rsidRDefault="00B81255" w:rsidP="00AB7AD3">
      <w:pPr>
        <w:pStyle w:val="Style1"/>
        <w:numPr>
          <w:ilvl w:val="0"/>
          <w:numId w:val="68"/>
        </w:numPr>
        <w:spacing w:after="60" w:line="276" w:lineRule="auto"/>
        <w:ind w:left="0" w:firstLine="0"/>
        <w:jc w:val="both"/>
        <w:rPr>
          <w:rFonts w:ascii="Tahoma" w:hAnsi="Tahoma" w:cs="Tahoma"/>
          <w:b/>
          <w:bCs/>
          <w:sz w:val="18"/>
          <w:szCs w:val="18"/>
          <w:lang w:val="pt-BR"/>
        </w:rPr>
      </w:pPr>
      <w:r w:rsidRPr="00AB7AD3">
        <w:rPr>
          <w:rFonts w:ascii="Tahoma" w:hAnsi="Tahoma" w:cs="Tahoma"/>
          <w:b/>
          <w:bCs/>
          <w:sz w:val="18"/>
          <w:szCs w:val="18"/>
          <w:lang w:val="pt-BR"/>
        </w:rPr>
        <w:t>Guarda-corpo</w:t>
      </w:r>
      <w:r w:rsidR="00AB7AD3">
        <w:rPr>
          <w:rFonts w:ascii="Tahoma" w:hAnsi="Tahoma" w:cs="Tahoma"/>
          <w:b/>
          <w:bCs/>
          <w:sz w:val="18"/>
          <w:szCs w:val="18"/>
          <w:lang w:val="pt-BR"/>
        </w:rPr>
        <w:t xml:space="preserve"> - </w:t>
      </w:r>
      <w:r w:rsidRPr="00AB7AD3">
        <w:rPr>
          <w:rFonts w:ascii="Tahoma" w:hAnsi="Tahoma" w:cs="Tahoma"/>
          <w:sz w:val="18"/>
          <w:szCs w:val="18"/>
          <w:lang w:val="pt-BR"/>
        </w:rPr>
        <w:t>Será instalado guarda-corpo em aço galvanizado de 1,10m de altura, constituído por barra superior e intermediária em aço inox 2" e pilares em peças madeira de lei 10x10 com "chapéu chinês em inox" a c/ 2 m. Será necessário mão-de-obra qualificada, deverá ser seguidas normas de instalação conforme recomendações do fabricante.</w:t>
      </w:r>
    </w:p>
    <w:p w14:paraId="3FEDCF4F" w14:textId="67C5CA52" w:rsidR="00B81255" w:rsidRPr="00AB7AD3" w:rsidRDefault="00B81255" w:rsidP="00AB7AD3">
      <w:pPr>
        <w:pStyle w:val="Style1"/>
        <w:spacing w:after="60" w:line="276" w:lineRule="auto"/>
        <w:jc w:val="both"/>
        <w:rPr>
          <w:rFonts w:ascii="Tahoma" w:hAnsi="Tahoma" w:cs="Tahoma"/>
          <w:b/>
          <w:bCs/>
          <w:sz w:val="18"/>
          <w:szCs w:val="18"/>
          <w:u w:val="single"/>
          <w:lang w:val="pt-BR"/>
        </w:rPr>
      </w:pPr>
      <w:r w:rsidRPr="00B81255">
        <w:rPr>
          <w:rFonts w:ascii="Tahoma" w:hAnsi="Tahoma" w:cs="Tahoma"/>
          <w:b/>
          <w:bCs/>
          <w:sz w:val="18"/>
          <w:szCs w:val="18"/>
          <w:u w:val="single"/>
          <w:lang w:val="pt-BR"/>
        </w:rPr>
        <w:t>INSTALAÇÕES ELÉTRICAS</w:t>
      </w:r>
      <w:r w:rsidR="00AB7AD3" w:rsidRPr="00AB7AD3">
        <w:rPr>
          <w:rFonts w:ascii="Tahoma" w:hAnsi="Tahoma" w:cs="Tahoma"/>
          <w:b/>
          <w:bCs/>
          <w:sz w:val="18"/>
          <w:szCs w:val="18"/>
          <w:lang w:val="pt-BR"/>
        </w:rPr>
        <w:t xml:space="preserve"> - </w:t>
      </w:r>
      <w:r w:rsidRPr="00B81255">
        <w:rPr>
          <w:rFonts w:ascii="Tahoma" w:hAnsi="Tahoma" w:cs="Tahoma"/>
          <w:sz w:val="18"/>
          <w:szCs w:val="18"/>
          <w:lang w:val="pt-BR"/>
        </w:rPr>
        <w:t xml:space="preserve">Será executada de acordo com o projeto </w:t>
      </w:r>
      <w:proofErr w:type="gramStart"/>
      <w:r w:rsidRPr="00B81255">
        <w:rPr>
          <w:rFonts w:ascii="Tahoma" w:hAnsi="Tahoma" w:cs="Tahoma"/>
          <w:sz w:val="18"/>
          <w:szCs w:val="18"/>
          <w:lang w:val="pt-BR"/>
        </w:rPr>
        <w:t>especifico</w:t>
      </w:r>
      <w:proofErr w:type="gramEnd"/>
      <w:r w:rsidRPr="00B81255">
        <w:rPr>
          <w:rFonts w:ascii="Tahoma" w:hAnsi="Tahoma" w:cs="Tahoma"/>
          <w:sz w:val="18"/>
          <w:szCs w:val="18"/>
          <w:lang w:val="pt-BR"/>
        </w:rPr>
        <w:t>, atendendo às normas da ABNT. Serão instalados postes de uma pétala, em aço galvanizado com difusor em vidro transparente temperado, com 3m/4m, inclusive lâmpada de led 50w. deverá ser utilizado cabo PP 3 x 2,5 mm2. Em todos os postes serão instalados relé</w:t>
      </w:r>
      <w:r w:rsidRPr="00C95CAF">
        <w:rPr>
          <w:rFonts w:ascii="Tahoma" w:hAnsi="Tahoma" w:cs="Tahoma"/>
          <w:sz w:val="18"/>
          <w:szCs w:val="18"/>
          <w:lang w:val="pt-BR"/>
        </w:rPr>
        <w:t xml:space="preserve"> </w:t>
      </w:r>
      <w:r w:rsidRPr="00B81255">
        <w:rPr>
          <w:rFonts w:ascii="Tahoma" w:hAnsi="Tahoma" w:cs="Tahoma"/>
          <w:sz w:val="18"/>
          <w:szCs w:val="18"/>
          <w:lang w:val="pt-BR"/>
        </w:rPr>
        <w:t>fotoelétrico para comando de iluminação.</w:t>
      </w:r>
    </w:p>
    <w:p w14:paraId="51457C7F" w14:textId="77777777" w:rsidR="00B81255" w:rsidRPr="00B81255" w:rsidRDefault="00B81255" w:rsidP="00417F65">
      <w:pPr>
        <w:pStyle w:val="Style1"/>
        <w:numPr>
          <w:ilvl w:val="0"/>
          <w:numId w:val="65"/>
        </w:numPr>
        <w:tabs>
          <w:tab w:val="left" w:pos="567"/>
        </w:tabs>
        <w:spacing w:after="60" w:line="276" w:lineRule="auto"/>
        <w:ind w:left="0" w:right="141" w:firstLine="0"/>
        <w:jc w:val="both"/>
        <w:rPr>
          <w:rFonts w:ascii="Tahoma" w:hAnsi="Tahoma" w:cs="Tahoma"/>
          <w:b/>
          <w:sz w:val="18"/>
          <w:szCs w:val="18"/>
        </w:rPr>
      </w:pPr>
      <w:r w:rsidRPr="00B81255">
        <w:rPr>
          <w:rFonts w:ascii="Tahoma" w:hAnsi="Tahoma" w:cs="Tahoma"/>
          <w:b/>
          <w:sz w:val="18"/>
          <w:szCs w:val="18"/>
        </w:rPr>
        <w:t>ESTRUTURA METÁLICA</w:t>
      </w:r>
    </w:p>
    <w:p w14:paraId="4FA3B460" w14:textId="1DC98602" w:rsidR="00B81255" w:rsidRPr="00AB7AD3" w:rsidRDefault="00B81255" w:rsidP="00AB7AD3">
      <w:pPr>
        <w:pStyle w:val="Style1"/>
        <w:numPr>
          <w:ilvl w:val="0"/>
          <w:numId w:val="68"/>
        </w:numPr>
        <w:spacing w:after="60" w:line="276" w:lineRule="auto"/>
        <w:ind w:left="0" w:firstLine="0"/>
        <w:jc w:val="both"/>
        <w:rPr>
          <w:rFonts w:ascii="Tahoma" w:hAnsi="Tahoma" w:cs="Tahoma"/>
          <w:b/>
          <w:sz w:val="18"/>
          <w:szCs w:val="18"/>
        </w:rPr>
      </w:pPr>
      <w:proofErr w:type="spellStart"/>
      <w:r w:rsidRPr="00AB7AD3">
        <w:rPr>
          <w:rFonts w:ascii="Tahoma" w:hAnsi="Tahoma" w:cs="Tahoma"/>
          <w:b/>
          <w:sz w:val="18"/>
          <w:szCs w:val="18"/>
        </w:rPr>
        <w:t>Passarela</w:t>
      </w:r>
      <w:proofErr w:type="spellEnd"/>
      <w:r w:rsidRPr="00AB7AD3">
        <w:rPr>
          <w:rFonts w:ascii="Tahoma" w:hAnsi="Tahoma" w:cs="Tahoma"/>
          <w:b/>
          <w:sz w:val="18"/>
          <w:szCs w:val="18"/>
        </w:rPr>
        <w:t xml:space="preserve"> </w:t>
      </w:r>
      <w:proofErr w:type="spellStart"/>
      <w:r w:rsidRPr="00AB7AD3">
        <w:rPr>
          <w:rFonts w:ascii="Tahoma" w:hAnsi="Tahoma" w:cs="Tahoma"/>
          <w:b/>
          <w:sz w:val="18"/>
          <w:szCs w:val="18"/>
        </w:rPr>
        <w:t>fixa</w:t>
      </w:r>
      <w:proofErr w:type="spellEnd"/>
      <w:r w:rsidRPr="00AB7AD3">
        <w:rPr>
          <w:rFonts w:ascii="Tahoma" w:hAnsi="Tahoma" w:cs="Tahoma"/>
          <w:b/>
          <w:sz w:val="18"/>
          <w:szCs w:val="18"/>
        </w:rPr>
        <w:t xml:space="preserve"> e </w:t>
      </w:r>
      <w:proofErr w:type="spellStart"/>
      <w:r w:rsidRPr="00AB7AD3">
        <w:rPr>
          <w:rFonts w:ascii="Tahoma" w:hAnsi="Tahoma" w:cs="Tahoma"/>
          <w:b/>
          <w:sz w:val="18"/>
          <w:szCs w:val="18"/>
        </w:rPr>
        <w:t>passarela</w:t>
      </w:r>
      <w:proofErr w:type="spellEnd"/>
      <w:r w:rsidRPr="00AB7AD3">
        <w:rPr>
          <w:rFonts w:ascii="Tahoma" w:hAnsi="Tahoma" w:cs="Tahoma"/>
          <w:b/>
          <w:sz w:val="18"/>
          <w:szCs w:val="18"/>
        </w:rPr>
        <w:t xml:space="preserve"> </w:t>
      </w:r>
      <w:proofErr w:type="spellStart"/>
      <w:r w:rsidRPr="00AB7AD3">
        <w:rPr>
          <w:rFonts w:ascii="Tahoma" w:hAnsi="Tahoma" w:cs="Tahoma"/>
          <w:b/>
          <w:sz w:val="18"/>
          <w:szCs w:val="18"/>
        </w:rPr>
        <w:t>articulada</w:t>
      </w:r>
      <w:proofErr w:type="spellEnd"/>
      <w:r w:rsidR="00AB7AD3">
        <w:rPr>
          <w:rFonts w:ascii="Tahoma" w:hAnsi="Tahoma" w:cs="Tahoma"/>
          <w:b/>
          <w:sz w:val="18"/>
          <w:szCs w:val="18"/>
        </w:rPr>
        <w:t xml:space="preserve"> - </w:t>
      </w:r>
      <w:r w:rsidRPr="00AB7AD3">
        <w:rPr>
          <w:rFonts w:ascii="Tahoma" w:hAnsi="Tahoma" w:cs="Tahoma"/>
          <w:sz w:val="18"/>
          <w:szCs w:val="18"/>
          <w:lang w:val="pt-BR"/>
        </w:rPr>
        <w:t xml:space="preserve">Para </w:t>
      </w:r>
      <w:proofErr w:type="gramStart"/>
      <w:r w:rsidRPr="00AB7AD3">
        <w:rPr>
          <w:rFonts w:ascii="Tahoma" w:hAnsi="Tahoma" w:cs="Tahoma"/>
          <w:sz w:val="18"/>
          <w:szCs w:val="18"/>
          <w:lang w:val="pt-BR"/>
        </w:rPr>
        <w:t>a</w:t>
      </w:r>
      <w:proofErr w:type="gramEnd"/>
      <w:r w:rsidRPr="00AB7AD3">
        <w:rPr>
          <w:rFonts w:ascii="Tahoma" w:hAnsi="Tahoma" w:cs="Tahoma"/>
          <w:sz w:val="18"/>
          <w:szCs w:val="18"/>
          <w:lang w:val="pt-BR"/>
        </w:rPr>
        <w:t xml:space="preserve"> estrutura das passarelas, será executado estrutura em aço inox, comprimento 5,00x1,2m, de acordo com o projeto arquitetônico. </w:t>
      </w:r>
    </w:p>
    <w:p w14:paraId="564B9420" w14:textId="77777777" w:rsidR="00B81255" w:rsidRPr="00B81255" w:rsidRDefault="00B81255" w:rsidP="00417F65">
      <w:pPr>
        <w:pStyle w:val="Style1"/>
        <w:spacing w:after="60" w:line="276" w:lineRule="auto"/>
        <w:ind w:right="-1" w:firstLine="284"/>
        <w:jc w:val="both"/>
        <w:rPr>
          <w:rFonts w:ascii="Tahoma" w:hAnsi="Tahoma" w:cs="Tahoma"/>
          <w:sz w:val="18"/>
          <w:szCs w:val="18"/>
          <w:lang w:val="pt-BR"/>
        </w:rPr>
      </w:pPr>
      <w:r w:rsidRPr="00B81255">
        <w:rPr>
          <w:rFonts w:ascii="Tahoma" w:hAnsi="Tahoma" w:cs="Tahoma"/>
          <w:sz w:val="18"/>
          <w:szCs w:val="18"/>
          <w:lang w:val="pt-BR"/>
        </w:rPr>
        <w:t>Para o tablado de madeira, a</w:t>
      </w:r>
      <w:r w:rsidRPr="00C95CAF">
        <w:rPr>
          <w:rFonts w:ascii="Tahoma" w:hAnsi="Tahoma" w:cs="Tahoma"/>
          <w:sz w:val="18"/>
          <w:szCs w:val="18"/>
          <w:lang w:val="pt-BR"/>
        </w:rPr>
        <w:t xml:space="preserve">s </w:t>
      </w:r>
      <w:r w:rsidRPr="00B81255">
        <w:rPr>
          <w:rFonts w:ascii="Tahoma" w:hAnsi="Tahoma" w:cs="Tahoma"/>
          <w:sz w:val="18"/>
          <w:szCs w:val="18"/>
          <w:lang w:val="pt-BR"/>
        </w:rPr>
        <w:t xml:space="preserve">classes de resistência têm por objetivo o emprego de madeiras com propriedades padronizadas, orientando a escolha do material para a execução de projeto estrutural. Todo trabalho de carpintaria deve ser feito por operários suficientemente hábeis e experimentados, devidamente assistidos por um mestre carpinteiro, que deve verificar a perfeita ajustagem de todas as superfícies de ligação. Todas as perfurações e escoriações, bem como ranhuras e fresamentos para meios de ligações, devem ser feitos a máquina e perfeitamente ajustados. Deverão ser utilizadas madeiras de lei de qualidade e resistência, observadas as dimensões exigidas em projeto estrutural. Além disso, a madeira deverá estar livre de esmagamentos, isenta de defeitos como nós, fendas ou rachaduras, arqueamento, sinais de deterioração por insetos ou fungos, </w:t>
      </w:r>
      <w:proofErr w:type="spellStart"/>
      <w:r w:rsidRPr="00B81255">
        <w:rPr>
          <w:rFonts w:ascii="Tahoma" w:hAnsi="Tahoma" w:cs="Tahoma"/>
          <w:sz w:val="18"/>
          <w:szCs w:val="18"/>
          <w:lang w:val="pt-BR"/>
        </w:rPr>
        <w:t>desbitolamento</w:t>
      </w:r>
      <w:proofErr w:type="spellEnd"/>
      <w:r w:rsidRPr="00B81255">
        <w:rPr>
          <w:rFonts w:ascii="Tahoma" w:hAnsi="Tahoma" w:cs="Tahoma"/>
          <w:sz w:val="18"/>
          <w:szCs w:val="18"/>
          <w:lang w:val="pt-BR"/>
        </w:rPr>
        <w:t xml:space="preserve"> ou qualquer outro defeito que comprometa a resistência da madeira.</w:t>
      </w:r>
    </w:p>
    <w:p w14:paraId="2C7E73E1" w14:textId="77777777" w:rsidR="00B81255" w:rsidRPr="00B81255" w:rsidRDefault="00B81255" w:rsidP="00417F65">
      <w:pPr>
        <w:pStyle w:val="Style1"/>
        <w:spacing w:after="60" w:line="276" w:lineRule="auto"/>
        <w:ind w:right="-1" w:firstLine="284"/>
        <w:jc w:val="both"/>
        <w:rPr>
          <w:rFonts w:ascii="Tahoma" w:hAnsi="Tahoma" w:cs="Tahoma"/>
          <w:sz w:val="18"/>
          <w:szCs w:val="18"/>
          <w:lang w:val="pt-BR"/>
        </w:rPr>
      </w:pPr>
      <w:r w:rsidRPr="00B81255">
        <w:rPr>
          <w:rFonts w:ascii="Tahoma" w:hAnsi="Tahoma" w:cs="Tahoma"/>
          <w:sz w:val="18"/>
          <w:szCs w:val="18"/>
          <w:lang w:val="pt-BR"/>
        </w:rPr>
        <w:t>Na passarela articulada, será instalado um sistema de roldana e mancal. As roldanas deverão ser em aço inox maciço de alta resistência.</w:t>
      </w:r>
    </w:p>
    <w:p w14:paraId="0A3059EE" w14:textId="77777777" w:rsidR="00B81255" w:rsidRPr="00B81255" w:rsidRDefault="00B81255" w:rsidP="00417F65">
      <w:pPr>
        <w:pStyle w:val="Style1"/>
        <w:numPr>
          <w:ilvl w:val="0"/>
          <w:numId w:val="65"/>
        </w:numPr>
        <w:tabs>
          <w:tab w:val="left" w:pos="567"/>
        </w:tabs>
        <w:spacing w:after="60" w:line="276" w:lineRule="auto"/>
        <w:ind w:left="0" w:right="141" w:firstLine="0"/>
        <w:jc w:val="both"/>
        <w:rPr>
          <w:rFonts w:ascii="Tahoma" w:hAnsi="Tahoma" w:cs="Tahoma"/>
          <w:b/>
          <w:sz w:val="18"/>
          <w:szCs w:val="18"/>
        </w:rPr>
      </w:pPr>
      <w:r w:rsidRPr="00B81255">
        <w:rPr>
          <w:rFonts w:ascii="Tahoma" w:hAnsi="Tahoma" w:cs="Tahoma"/>
          <w:b/>
          <w:sz w:val="18"/>
          <w:szCs w:val="18"/>
        </w:rPr>
        <w:t>GUICHÊ</w:t>
      </w:r>
    </w:p>
    <w:p w14:paraId="428ECF1C" w14:textId="34C802A4" w:rsidR="00B81255" w:rsidRPr="00AB7AD3" w:rsidRDefault="00B81255" w:rsidP="00AB7AD3">
      <w:pPr>
        <w:pStyle w:val="Style1"/>
        <w:numPr>
          <w:ilvl w:val="0"/>
          <w:numId w:val="68"/>
        </w:numPr>
        <w:spacing w:after="60" w:line="276" w:lineRule="auto"/>
        <w:ind w:left="0" w:firstLine="0"/>
        <w:jc w:val="both"/>
        <w:rPr>
          <w:rFonts w:ascii="Tahoma" w:hAnsi="Tahoma" w:cs="Tahoma"/>
          <w:b/>
          <w:sz w:val="18"/>
          <w:szCs w:val="18"/>
        </w:rPr>
      </w:pPr>
      <w:proofErr w:type="spellStart"/>
      <w:r w:rsidRPr="00AB7AD3">
        <w:rPr>
          <w:rFonts w:ascii="Tahoma" w:hAnsi="Tahoma" w:cs="Tahoma"/>
          <w:b/>
          <w:sz w:val="18"/>
          <w:szCs w:val="18"/>
        </w:rPr>
        <w:t>Cobertura</w:t>
      </w:r>
      <w:proofErr w:type="spellEnd"/>
      <w:r w:rsidR="00AB7AD3">
        <w:rPr>
          <w:rFonts w:ascii="Tahoma" w:hAnsi="Tahoma" w:cs="Tahoma"/>
          <w:b/>
          <w:sz w:val="18"/>
          <w:szCs w:val="18"/>
        </w:rPr>
        <w:t xml:space="preserve"> - </w:t>
      </w:r>
      <w:r w:rsidRPr="00AB7AD3">
        <w:rPr>
          <w:rFonts w:ascii="Tahoma" w:hAnsi="Tahoma" w:cs="Tahoma"/>
          <w:sz w:val="18"/>
          <w:szCs w:val="18"/>
          <w:lang w:val="pt-BR"/>
        </w:rPr>
        <w:t xml:space="preserve">Será utilizado trama de madeira composta por ripas, caibros e terças para telhados de até 2 águas, para telha cerâmica, indicados em projeto. Com ripa de 1,5x5 cm, viga de 6x12cm e caibros de 5x6 cm em maçaranduba, angelim ou equivalente da região. O </w:t>
      </w:r>
      <w:proofErr w:type="spellStart"/>
      <w:r w:rsidRPr="00AB7AD3">
        <w:rPr>
          <w:rFonts w:ascii="Tahoma" w:hAnsi="Tahoma" w:cs="Tahoma"/>
          <w:sz w:val="18"/>
          <w:szCs w:val="18"/>
          <w:lang w:val="pt-BR"/>
        </w:rPr>
        <w:t>telhamento</w:t>
      </w:r>
      <w:proofErr w:type="spellEnd"/>
      <w:r w:rsidRPr="00AB7AD3">
        <w:rPr>
          <w:rFonts w:ascii="Tahoma" w:hAnsi="Tahoma" w:cs="Tahoma"/>
          <w:sz w:val="18"/>
          <w:szCs w:val="18"/>
          <w:lang w:val="pt-BR"/>
        </w:rPr>
        <w:t xml:space="preserve"> com telha cerâmica de encaixe, tipo portuguesa, instaladas de acordo com o fabricante.</w:t>
      </w:r>
    </w:p>
    <w:p w14:paraId="1942300B" w14:textId="1E424744" w:rsidR="00B81255" w:rsidRPr="00AB7AD3" w:rsidRDefault="00B81255" w:rsidP="00AB7AD3">
      <w:pPr>
        <w:pStyle w:val="Style1"/>
        <w:numPr>
          <w:ilvl w:val="0"/>
          <w:numId w:val="68"/>
        </w:numPr>
        <w:spacing w:after="60" w:line="276" w:lineRule="auto"/>
        <w:ind w:left="0" w:firstLine="0"/>
        <w:jc w:val="both"/>
        <w:rPr>
          <w:rFonts w:ascii="Tahoma" w:hAnsi="Tahoma" w:cs="Tahoma"/>
          <w:b/>
          <w:sz w:val="18"/>
          <w:szCs w:val="18"/>
        </w:rPr>
      </w:pPr>
      <w:r w:rsidRPr="00AB7AD3">
        <w:rPr>
          <w:rFonts w:ascii="Tahoma" w:hAnsi="Tahoma" w:cs="Tahoma"/>
          <w:b/>
          <w:sz w:val="18"/>
          <w:szCs w:val="18"/>
        </w:rPr>
        <w:t>Pintura</w:t>
      </w:r>
      <w:r w:rsidR="00AB7AD3">
        <w:rPr>
          <w:rFonts w:ascii="Tahoma" w:hAnsi="Tahoma" w:cs="Tahoma"/>
          <w:b/>
          <w:sz w:val="18"/>
          <w:szCs w:val="18"/>
        </w:rPr>
        <w:t xml:space="preserve"> - </w:t>
      </w:r>
      <w:r w:rsidRPr="00AB7AD3">
        <w:rPr>
          <w:rFonts w:ascii="Tahoma" w:hAnsi="Tahoma" w:cs="Tahoma"/>
          <w:sz w:val="18"/>
          <w:szCs w:val="18"/>
          <w:lang w:val="pt-BR"/>
        </w:rPr>
        <w:t>A pintura das paredes será feita com tinta látex acrílico de alta resistência, de marca conceituada. Todas as superfícies, antes do início da pintura, deverão estar niveladas, lixadas, limpas e enxutas, devidamente preparadas com selador e massa.</w:t>
      </w:r>
    </w:p>
    <w:p w14:paraId="1B39C461" w14:textId="77777777" w:rsidR="00B81255" w:rsidRPr="00B81255" w:rsidRDefault="00B81255" w:rsidP="00417F65">
      <w:pPr>
        <w:pStyle w:val="Style1"/>
        <w:spacing w:after="60" w:line="276" w:lineRule="auto"/>
        <w:ind w:right="-1" w:firstLine="284"/>
        <w:jc w:val="both"/>
        <w:rPr>
          <w:rFonts w:ascii="Tahoma" w:hAnsi="Tahoma" w:cs="Tahoma"/>
          <w:sz w:val="18"/>
          <w:szCs w:val="18"/>
          <w:lang w:val="pt-BR"/>
        </w:rPr>
      </w:pPr>
      <w:r w:rsidRPr="00B81255">
        <w:rPr>
          <w:rFonts w:ascii="Tahoma" w:hAnsi="Tahoma" w:cs="Tahoma"/>
          <w:sz w:val="18"/>
          <w:szCs w:val="18"/>
          <w:lang w:val="pt-BR"/>
        </w:rPr>
        <w:t>Cada demão, a partir da segunda, só poderá ser aplicada quando a anterior estiver totalmente seca, sendo que o intervalo aproximado entre duas demãos é de 24 horas. Serão adotadas as precauções necessárias a fim de evitar respingos de tinta em partes destinadas como vidros, ferragens, pisos, etc. Os trabalhos de pintura serão executados em obediência às instruções do fabricante e as cores serão escolhidas pelo (a) proprietário (a).</w:t>
      </w:r>
    </w:p>
    <w:p w14:paraId="5E2A652C" w14:textId="77777777" w:rsidR="00B81255" w:rsidRPr="00B81255" w:rsidRDefault="00B81255" w:rsidP="00417F65">
      <w:pPr>
        <w:pStyle w:val="Style1"/>
        <w:spacing w:after="60" w:line="276" w:lineRule="auto"/>
        <w:ind w:right="-1" w:firstLine="284"/>
        <w:jc w:val="both"/>
        <w:rPr>
          <w:rFonts w:ascii="Tahoma" w:hAnsi="Tahoma" w:cs="Tahoma"/>
          <w:sz w:val="18"/>
          <w:szCs w:val="18"/>
          <w:lang w:val="pt-BR"/>
        </w:rPr>
      </w:pPr>
      <w:r w:rsidRPr="00B81255">
        <w:rPr>
          <w:rFonts w:ascii="Tahoma" w:hAnsi="Tahoma" w:cs="Tahoma"/>
          <w:sz w:val="18"/>
          <w:szCs w:val="18"/>
          <w:lang w:val="pt-BR"/>
        </w:rPr>
        <w:t>O processo para a pintura das paredes existentes, onde a pintura antiga será retirada, constará basicamente das seguintes etapas:</w:t>
      </w:r>
    </w:p>
    <w:p w14:paraId="1B784465" w14:textId="77777777" w:rsidR="00B81255" w:rsidRPr="00B81255" w:rsidRDefault="00B81255" w:rsidP="00417F65">
      <w:pPr>
        <w:pStyle w:val="Style1"/>
        <w:spacing w:after="60" w:line="276" w:lineRule="auto"/>
        <w:ind w:right="-1" w:firstLine="284"/>
        <w:jc w:val="both"/>
        <w:rPr>
          <w:rFonts w:ascii="Tahoma" w:hAnsi="Tahoma" w:cs="Tahoma"/>
          <w:sz w:val="18"/>
          <w:szCs w:val="18"/>
          <w:lang w:val="pt-BR"/>
        </w:rPr>
      </w:pPr>
      <w:r w:rsidRPr="00B81255">
        <w:rPr>
          <w:rFonts w:ascii="Tahoma" w:hAnsi="Tahoma" w:cs="Tahoma"/>
          <w:sz w:val="18"/>
          <w:szCs w:val="18"/>
          <w:lang w:val="pt-BR"/>
        </w:rPr>
        <w:t>1.</w:t>
      </w:r>
      <w:r w:rsidRPr="00B81255">
        <w:rPr>
          <w:rFonts w:ascii="Tahoma" w:hAnsi="Tahoma" w:cs="Tahoma"/>
          <w:sz w:val="18"/>
          <w:szCs w:val="18"/>
          <w:lang w:val="pt-BR"/>
        </w:rPr>
        <w:tab/>
        <w:t>Lixar a superfície a ser pintada e passar o pano úmido para retirar o excesso de poeira e gorduras deixadas na hora do lixamento;</w:t>
      </w:r>
    </w:p>
    <w:p w14:paraId="6FE49062" w14:textId="77777777" w:rsidR="00B81255" w:rsidRPr="00B81255" w:rsidRDefault="00B81255" w:rsidP="00417F65">
      <w:pPr>
        <w:pStyle w:val="Style1"/>
        <w:spacing w:after="60" w:line="276" w:lineRule="auto"/>
        <w:ind w:right="-1" w:firstLine="284"/>
        <w:jc w:val="both"/>
        <w:rPr>
          <w:rFonts w:ascii="Tahoma" w:hAnsi="Tahoma" w:cs="Tahoma"/>
          <w:sz w:val="18"/>
          <w:szCs w:val="18"/>
          <w:lang w:val="pt-BR"/>
        </w:rPr>
      </w:pPr>
      <w:r w:rsidRPr="00B81255">
        <w:rPr>
          <w:rFonts w:ascii="Tahoma" w:hAnsi="Tahoma" w:cs="Tahoma"/>
          <w:sz w:val="18"/>
          <w:szCs w:val="18"/>
          <w:lang w:val="pt-BR"/>
        </w:rPr>
        <w:t>2.</w:t>
      </w:r>
      <w:r w:rsidRPr="00B81255">
        <w:rPr>
          <w:rFonts w:ascii="Tahoma" w:hAnsi="Tahoma" w:cs="Tahoma"/>
          <w:sz w:val="18"/>
          <w:szCs w:val="18"/>
          <w:lang w:val="pt-BR"/>
        </w:rPr>
        <w:tab/>
        <w:t>Aplicar com um rolo de lã de carneiro uma demão de fundo preparador, esperar a secagem conforme indicado pelo o fabricante. Caso seja necessário, aplicar uma segunda demão para que obtenha uma uniformidade melhor;</w:t>
      </w:r>
    </w:p>
    <w:p w14:paraId="2E83FA8F" w14:textId="77777777" w:rsidR="00B81255" w:rsidRPr="00B81255" w:rsidRDefault="00B81255" w:rsidP="00417F65">
      <w:pPr>
        <w:pStyle w:val="Style1"/>
        <w:spacing w:after="60" w:line="276" w:lineRule="auto"/>
        <w:ind w:right="-1" w:firstLine="284"/>
        <w:jc w:val="both"/>
        <w:rPr>
          <w:rFonts w:ascii="Tahoma" w:hAnsi="Tahoma" w:cs="Tahoma"/>
          <w:sz w:val="18"/>
          <w:szCs w:val="18"/>
          <w:lang w:val="pt-BR"/>
        </w:rPr>
      </w:pPr>
      <w:r w:rsidRPr="00B81255">
        <w:rPr>
          <w:rFonts w:ascii="Tahoma" w:hAnsi="Tahoma" w:cs="Tahoma"/>
          <w:sz w:val="18"/>
          <w:szCs w:val="18"/>
          <w:lang w:val="pt-BR"/>
        </w:rPr>
        <w:t>3.</w:t>
      </w:r>
      <w:r w:rsidRPr="00B81255">
        <w:rPr>
          <w:rFonts w:ascii="Tahoma" w:hAnsi="Tahoma" w:cs="Tahoma"/>
          <w:sz w:val="18"/>
          <w:szCs w:val="18"/>
          <w:lang w:val="pt-BR"/>
        </w:rPr>
        <w:tab/>
        <w:t>Para corrigir imperfeições, realizar o emassamento em camadas finas de massa corrida com a desempenadeira. Após secar, lixar e eliminar a poeira com pano até deixar a superfície lisa e nivelada;</w:t>
      </w:r>
    </w:p>
    <w:p w14:paraId="18301CA3" w14:textId="77777777" w:rsidR="00B81255" w:rsidRPr="00B81255" w:rsidRDefault="00B81255" w:rsidP="00417F65">
      <w:pPr>
        <w:pStyle w:val="Style1"/>
        <w:spacing w:after="60" w:line="276" w:lineRule="auto"/>
        <w:ind w:right="-1" w:firstLine="284"/>
        <w:jc w:val="both"/>
        <w:rPr>
          <w:rFonts w:ascii="Tahoma" w:hAnsi="Tahoma" w:cs="Tahoma"/>
          <w:sz w:val="18"/>
          <w:szCs w:val="18"/>
          <w:lang w:val="pt-BR"/>
        </w:rPr>
      </w:pPr>
      <w:r w:rsidRPr="00B81255">
        <w:rPr>
          <w:rFonts w:ascii="Tahoma" w:hAnsi="Tahoma" w:cs="Tahoma"/>
          <w:sz w:val="18"/>
          <w:szCs w:val="18"/>
          <w:lang w:val="pt-BR"/>
        </w:rPr>
        <w:t>4.</w:t>
      </w:r>
      <w:r w:rsidRPr="00B81255">
        <w:rPr>
          <w:rFonts w:ascii="Tahoma" w:hAnsi="Tahoma" w:cs="Tahoma"/>
          <w:sz w:val="18"/>
          <w:szCs w:val="18"/>
          <w:lang w:val="pt-BR"/>
        </w:rPr>
        <w:tab/>
        <w:t xml:space="preserve">Por fim, aplica-se com um rolo de lã de carneiro a tinta acrílica de alta resistência na cor de preferência, </w:t>
      </w:r>
      <w:r w:rsidRPr="00B81255">
        <w:rPr>
          <w:rFonts w:ascii="Tahoma" w:hAnsi="Tahoma" w:cs="Tahoma"/>
          <w:sz w:val="18"/>
          <w:szCs w:val="18"/>
          <w:lang w:val="pt-BR"/>
        </w:rPr>
        <w:lastRenderedPageBreak/>
        <w:t>respeitando o tempo de intervalo entre demãos de cada fabricante especificado no produto.</w:t>
      </w:r>
    </w:p>
    <w:p w14:paraId="08C76725" w14:textId="77777777" w:rsidR="00B81255" w:rsidRPr="00B81255" w:rsidRDefault="00B81255" w:rsidP="00417F65">
      <w:pPr>
        <w:pStyle w:val="Style1"/>
        <w:spacing w:after="60" w:line="276" w:lineRule="auto"/>
        <w:ind w:right="-1" w:firstLine="284"/>
        <w:jc w:val="both"/>
        <w:rPr>
          <w:rFonts w:ascii="Tahoma" w:hAnsi="Tahoma" w:cs="Tahoma"/>
          <w:sz w:val="18"/>
          <w:szCs w:val="18"/>
          <w:lang w:val="pt-BR"/>
        </w:rPr>
      </w:pPr>
      <w:r w:rsidRPr="00B81255">
        <w:rPr>
          <w:rFonts w:ascii="Tahoma" w:hAnsi="Tahoma" w:cs="Tahoma"/>
          <w:sz w:val="18"/>
          <w:szCs w:val="18"/>
          <w:lang w:val="pt-BR"/>
        </w:rPr>
        <w:t>As tintas a serem utilizadas serão fornecidas pela contratada, conforme especificações de cada elemento a ser pintado e nas cores determinadas pela direção da escola. Outros materiais necessários para a execução do serviço como pincéis, rolos, fitas, equipamentos para acesso aos beirais e partes altas da edificação, equipamentos e produtos de limpeza, deverão ser fornecidos pela contratada.</w:t>
      </w:r>
    </w:p>
    <w:p w14:paraId="64CCA652" w14:textId="77777777" w:rsidR="00B81255" w:rsidRPr="00B81255" w:rsidRDefault="00B81255" w:rsidP="00417F65">
      <w:pPr>
        <w:pStyle w:val="Style1"/>
        <w:numPr>
          <w:ilvl w:val="0"/>
          <w:numId w:val="68"/>
        </w:numPr>
        <w:spacing w:after="60" w:line="276" w:lineRule="auto"/>
        <w:ind w:left="0" w:firstLine="0"/>
        <w:jc w:val="both"/>
        <w:rPr>
          <w:rFonts w:ascii="Tahoma" w:hAnsi="Tahoma" w:cs="Tahoma"/>
          <w:bCs/>
          <w:sz w:val="18"/>
          <w:szCs w:val="18"/>
        </w:rPr>
      </w:pPr>
      <w:r w:rsidRPr="00393049">
        <w:rPr>
          <w:rFonts w:ascii="Tahoma" w:hAnsi="Tahoma" w:cs="Tahoma"/>
          <w:sz w:val="18"/>
          <w:szCs w:val="18"/>
          <w:lang w:val="pt-BR"/>
        </w:rPr>
        <w:t>Esquadrias</w:t>
      </w:r>
    </w:p>
    <w:p w14:paraId="1A157441" w14:textId="77777777" w:rsidR="00B81255" w:rsidRPr="00B81255" w:rsidRDefault="00B81255" w:rsidP="00417F65">
      <w:pPr>
        <w:pStyle w:val="Style1"/>
        <w:spacing w:after="60" w:line="276" w:lineRule="auto"/>
        <w:ind w:right="-1" w:firstLine="284"/>
        <w:jc w:val="both"/>
        <w:rPr>
          <w:rFonts w:ascii="Tahoma" w:hAnsi="Tahoma" w:cs="Tahoma"/>
          <w:sz w:val="18"/>
          <w:szCs w:val="18"/>
          <w:lang w:val="pt-BR"/>
        </w:rPr>
      </w:pPr>
      <w:r w:rsidRPr="00B81255">
        <w:rPr>
          <w:rFonts w:ascii="Tahoma" w:hAnsi="Tahoma" w:cs="Tahoma"/>
          <w:sz w:val="18"/>
          <w:szCs w:val="18"/>
          <w:lang w:val="pt-BR"/>
        </w:rPr>
        <w:t>As portas e janelas indicadas no projeto arquitetônico, com dimensões e localizações especificadas no projeto, serão executadas em alumínio, de abrir, todas indicadas em projeto. As folhas deverão estar isentas de empenamentos, defeitos de superfície, diferença de espessura, manchas e demais imperfeições.</w:t>
      </w:r>
    </w:p>
    <w:p w14:paraId="254E1B76" w14:textId="01908D6B" w:rsidR="00B81255" w:rsidRPr="00AB7AD3" w:rsidRDefault="00B81255" w:rsidP="00AB7AD3">
      <w:pPr>
        <w:pStyle w:val="Style1"/>
        <w:numPr>
          <w:ilvl w:val="0"/>
          <w:numId w:val="65"/>
        </w:numPr>
        <w:tabs>
          <w:tab w:val="left" w:pos="567"/>
        </w:tabs>
        <w:spacing w:after="60" w:line="276" w:lineRule="auto"/>
        <w:ind w:left="0" w:right="141" w:firstLine="0"/>
        <w:jc w:val="both"/>
        <w:rPr>
          <w:rFonts w:ascii="Tahoma" w:hAnsi="Tahoma" w:cs="Tahoma"/>
          <w:b/>
          <w:sz w:val="18"/>
          <w:szCs w:val="18"/>
        </w:rPr>
      </w:pPr>
      <w:r w:rsidRPr="00B81255">
        <w:rPr>
          <w:rFonts w:ascii="Tahoma" w:hAnsi="Tahoma" w:cs="Tahoma"/>
          <w:b/>
          <w:sz w:val="18"/>
          <w:szCs w:val="18"/>
        </w:rPr>
        <w:t>SERVIÇOS FINAIS</w:t>
      </w:r>
      <w:r w:rsidR="00AB7AD3">
        <w:rPr>
          <w:rFonts w:ascii="Tahoma" w:hAnsi="Tahoma" w:cs="Tahoma"/>
          <w:b/>
          <w:sz w:val="18"/>
          <w:szCs w:val="18"/>
        </w:rPr>
        <w:t xml:space="preserve"> - </w:t>
      </w:r>
      <w:r w:rsidRPr="00AB7AD3">
        <w:rPr>
          <w:rFonts w:ascii="Tahoma" w:hAnsi="Tahoma" w:cs="Tahoma"/>
          <w:sz w:val="18"/>
          <w:szCs w:val="18"/>
          <w:lang w:val="pt-BR"/>
        </w:rPr>
        <w:t>Placa de inauguração da obra no local definido pela fiscalização, será fornecida e assentada placa de alumínio, com os dizeres que serão fornecidos pela CONTRATANTE.</w:t>
      </w:r>
    </w:p>
    <w:p w14:paraId="408032D7" w14:textId="77777777" w:rsidR="00B81255" w:rsidRPr="00B81255" w:rsidRDefault="00B81255" w:rsidP="00417F65">
      <w:pPr>
        <w:pStyle w:val="Style1"/>
        <w:spacing w:after="60" w:line="276" w:lineRule="auto"/>
        <w:ind w:right="-1" w:firstLine="284"/>
        <w:jc w:val="both"/>
        <w:rPr>
          <w:rFonts w:ascii="Tahoma" w:hAnsi="Tahoma" w:cs="Tahoma"/>
          <w:sz w:val="18"/>
          <w:szCs w:val="18"/>
          <w:lang w:val="pt-BR"/>
        </w:rPr>
      </w:pPr>
      <w:r w:rsidRPr="00B81255">
        <w:rPr>
          <w:rFonts w:ascii="Tahoma" w:hAnsi="Tahoma" w:cs="Tahoma"/>
          <w:sz w:val="18"/>
          <w:szCs w:val="18"/>
          <w:lang w:val="pt-BR"/>
        </w:rPr>
        <w:t>Após o término da obra, esta deverá ser entregue, inteiramente limpa, interna e externamente, de maneira que se apresente apta para funcionamento e circulação de pessoas.</w:t>
      </w:r>
    </w:p>
    <w:p w14:paraId="42137D9A" w14:textId="77777777" w:rsidR="00B81255" w:rsidRPr="00B81255" w:rsidRDefault="00B81255" w:rsidP="00417F65">
      <w:pPr>
        <w:spacing w:after="60" w:line="276" w:lineRule="auto"/>
        <w:jc w:val="both"/>
        <w:rPr>
          <w:rFonts w:ascii="Tahoma" w:hAnsi="Tahoma"/>
          <w:b/>
          <w:sz w:val="18"/>
          <w:szCs w:val="18"/>
        </w:rPr>
      </w:pPr>
      <w:r w:rsidRPr="00B81255">
        <w:rPr>
          <w:rFonts w:ascii="Tahoma" w:hAnsi="Tahoma"/>
          <w:b/>
          <w:sz w:val="18"/>
          <w:szCs w:val="18"/>
        </w:rPr>
        <w:t>META 02 - PÍER / PONTE TAPUIAS</w:t>
      </w:r>
    </w:p>
    <w:p w14:paraId="00C65D15" w14:textId="77777777" w:rsidR="00B81255" w:rsidRPr="00B81255" w:rsidRDefault="00B81255" w:rsidP="00417F65">
      <w:pPr>
        <w:pStyle w:val="Style1"/>
        <w:numPr>
          <w:ilvl w:val="0"/>
          <w:numId w:val="65"/>
        </w:numPr>
        <w:tabs>
          <w:tab w:val="left" w:pos="567"/>
        </w:tabs>
        <w:spacing w:after="60" w:line="276" w:lineRule="auto"/>
        <w:ind w:left="0" w:right="141" w:firstLine="0"/>
        <w:jc w:val="both"/>
        <w:rPr>
          <w:rFonts w:ascii="Tahoma" w:hAnsi="Tahoma" w:cs="Tahoma"/>
          <w:b/>
          <w:sz w:val="18"/>
          <w:szCs w:val="18"/>
        </w:rPr>
      </w:pPr>
      <w:r w:rsidRPr="00B81255">
        <w:rPr>
          <w:rFonts w:ascii="Tahoma" w:hAnsi="Tahoma" w:cs="Tahoma"/>
          <w:b/>
          <w:sz w:val="18"/>
          <w:szCs w:val="18"/>
        </w:rPr>
        <w:t>SERVIÇOS PRELIMINARES</w:t>
      </w:r>
    </w:p>
    <w:p w14:paraId="3BB2D482" w14:textId="6C3AED3B" w:rsidR="00B81255" w:rsidRPr="00AB7AD3" w:rsidRDefault="00B81255" w:rsidP="00AB7AD3">
      <w:pPr>
        <w:pStyle w:val="Style1"/>
        <w:spacing w:after="60" w:line="276" w:lineRule="auto"/>
        <w:jc w:val="both"/>
        <w:rPr>
          <w:rFonts w:ascii="Tahoma" w:hAnsi="Tahoma" w:cs="Tahoma"/>
          <w:b/>
          <w:bCs/>
          <w:sz w:val="18"/>
          <w:szCs w:val="18"/>
          <w:u w:val="single"/>
          <w:lang w:val="pt-BR"/>
        </w:rPr>
      </w:pPr>
      <w:r w:rsidRPr="00B81255">
        <w:rPr>
          <w:rFonts w:ascii="Tahoma" w:hAnsi="Tahoma" w:cs="Tahoma"/>
          <w:b/>
          <w:bCs/>
          <w:sz w:val="18"/>
          <w:szCs w:val="18"/>
          <w:u w:val="single"/>
          <w:lang w:val="pt-BR"/>
        </w:rPr>
        <w:t>PLACA DE OBRA</w:t>
      </w:r>
      <w:r w:rsidR="00AB7AD3">
        <w:rPr>
          <w:rFonts w:ascii="Tahoma" w:hAnsi="Tahoma" w:cs="Tahoma"/>
          <w:b/>
          <w:bCs/>
          <w:sz w:val="18"/>
          <w:szCs w:val="18"/>
          <w:u w:val="single"/>
          <w:lang w:val="pt-BR"/>
        </w:rPr>
        <w:t xml:space="preserve"> - </w:t>
      </w:r>
      <w:r w:rsidRPr="00B81255">
        <w:rPr>
          <w:rFonts w:ascii="Tahoma" w:hAnsi="Tahoma" w:cs="Tahoma"/>
          <w:sz w:val="18"/>
          <w:szCs w:val="18"/>
          <w:lang w:val="pt-BR"/>
        </w:rPr>
        <w:t>Será fixada em local determinado pela fiscalização placa de obra em chapa metálica, nas dimensões de 2,40 X 1,20 m, conforme modelo do programa disponível no Ministério do Turismo.</w:t>
      </w:r>
    </w:p>
    <w:p w14:paraId="534A7F01" w14:textId="595A49DE" w:rsidR="00B81255" w:rsidRPr="00AB7AD3" w:rsidRDefault="00B81255" w:rsidP="00AB7AD3">
      <w:pPr>
        <w:pStyle w:val="Style1"/>
        <w:spacing w:after="60" w:line="276" w:lineRule="auto"/>
        <w:jc w:val="both"/>
        <w:rPr>
          <w:rFonts w:ascii="Tahoma" w:hAnsi="Tahoma" w:cs="Tahoma"/>
          <w:b/>
          <w:bCs/>
          <w:sz w:val="18"/>
          <w:szCs w:val="18"/>
          <w:u w:val="single"/>
          <w:lang w:val="pt-BR"/>
        </w:rPr>
      </w:pPr>
      <w:r w:rsidRPr="00B81255">
        <w:rPr>
          <w:rFonts w:ascii="Tahoma" w:hAnsi="Tahoma" w:cs="Tahoma"/>
          <w:b/>
          <w:bCs/>
          <w:sz w:val="18"/>
          <w:szCs w:val="18"/>
          <w:u w:val="single"/>
          <w:lang w:val="pt-BR"/>
        </w:rPr>
        <w:t>TRANSPORTE MARÍTIMO E TERRESTRE</w:t>
      </w:r>
      <w:r w:rsidR="00AB7AD3">
        <w:rPr>
          <w:rFonts w:ascii="Tahoma" w:hAnsi="Tahoma" w:cs="Tahoma"/>
          <w:b/>
          <w:bCs/>
          <w:sz w:val="18"/>
          <w:szCs w:val="18"/>
          <w:u w:val="single"/>
          <w:lang w:val="pt-BR"/>
        </w:rPr>
        <w:t xml:space="preserve"> - </w:t>
      </w:r>
      <w:r w:rsidRPr="00B81255">
        <w:rPr>
          <w:rFonts w:ascii="Tahoma" w:hAnsi="Tahoma" w:cs="Tahoma"/>
          <w:sz w:val="18"/>
          <w:szCs w:val="18"/>
          <w:lang w:val="pt-BR"/>
        </w:rPr>
        <w:t>O transporte do material, para os locais de aplicação, será efetuado em barcos/balsas e caminhões basculantes, com caçambas limpas e lisas. Todo material a ser transportado deverá estar coberto com lona impermeável, desde a saída até o ponto de descarga.</w:t>
      </w:r>
    </w:p>
    <w:p w14:paraId="038CCDE0" w14:textId="0AAE5D28" w:rsidR="00B81255" w:rsidRPr="00AB7AD3" w:rsidRDefault="00B81255" w:rsidP="00AB7AD3">
      <w:pPr>
        <w:pStyle w:val="Style1"/>
        <w:numPr>
          <w:ilvl w:val="0"/>
          <w:numId w:val="65"/>
        </w:numPr>
        <w:tabs>
          <w:tab w:val="left" w:pos="567"/>
        </w:tabs>
        <w:spacing w:after="60" w:line="276" w:lineRule="auto"/>
        <w:ind w:left="0" w:right="141" w:firstLine="0"/>
        <w:jc w:val="both"/>
        <w:rPr>
          <w:rFonts w:ascii="Tahoma" w:hAnsi="Tahoma" w:cs="Tahoma"/>
          <w:b/>
          <w:sz w:val="18"/>
          <w:szCs w:val="18"/>
        </w:rPr>
      </w:pPr>
      <w:r w:rsidRPr="00B81255">
        <w:rPr>
          <w:rFonts w:ascii="Tahoma" w:hAnsi="Tahoma" w:cs="Tahoma"/>
          <w:b/>
          <w:sz w:val="18"/>
          <w:szCs w:val="18"/>
        </w:rPr>
        <w:t>DEMOLIÇÕES E RETIRADAS</w:t>
      </w:r>
      <w:r w:rsidR="00AB7AD3">
        <w:rPr>
          <w:rFonts w:ascii="Tahoma" w:hAnsi="Tahoma" w:cs="Tahoma"/>
          <w:b/>
          <w:sz w:val="18"/>
          <w:szCs w:val="18"/>
        </w:rPr>
        <w:t xml:space="preserve"> - </w:t>
      </w:r>
      <w:r w:rsidRPr="00AB7AD3">
        <w:rPr>
          <w:rFonts w:ascii="Tahoma" w:hAnsi="Tahoma" w:cs="Tahoma"/>
          <w:sz w:val="18"/>
          <w:szCs w:val="18"/>
          <w:lang w:val="pt-BR"/>
        </w:rPr>
        <w:t>Deverá ser feita demolição de laje, guarda-corpo metálico, estruturas de concreto armado e piso cimentado. A destinação final do entulho fica a cargo da CONTRATADA, de forma, que, os detritos deverão ser devidamente depositados em bota-fora licenciado ou, quando indicado pela FISCALIZAÇÃO, utilizados dentro da obra para a execução de eventuais aterros.</w:t>
      </w:r>
    </w:p>
    <w:p w14:paraId="4BC2C80A" w14:textId="77777777" w:rsidR="00B81255" w:rsidRPr="00B81255" w:rsidRDefault="00B81255" w:rsidP="00417F65">
      <w:pPr>
        <w:pStyle w:val="Style1"/>
        <w:numPr>
          <w:ilvl w:val="0"/>
          <w:numId w:val="65"/>
        </w:numPr>
        <w:tabs>
          <w:tab w:val="left" w:pos="567"/>
        </w:tabs>
        <w:spacing w:after="60" w:line="276" w:lineRule="auto"/>
        <w:ind w:left="0" w:right="141" w:firstLine="0"/>
        <w:jc w:val="both"/>
        <w:rPr>
          <w:rFonts w:ascii="Tahoma" w:hAnsi="Tahoma" w:cs="Tahoma"/>
          <w:b/>
          <w:bCs/>
          <w:sz w:val="18"/>
          <w:szCs w:val="18"/>
          <w:lang w:val="pt-BR"/>
        </w:rPr>
      </w:pPr>
      <w:r w:rsidRPr="00AD24F2">
        <w:rPr>
          <w:rFonts w:ascii="Tahoma" w:hAnsi="Tahoma" w:cs="Tahoma"/>
          <w:b/>
          <w:sz w:val="18"/>
          <w:szCs w:val="18"/>
        </w:rPr>
        <w:t>ESTRUTURAS</w:t>
      </w:r>
      <w:r w:rsidRPr="00B81255">
        <w:rPr>
          <w:rFonts w:ascii="Tahoma" w:hAnsi="Tahoma" w:cs="Tahoma"/>
          <w:b/>
          <w:bCs/>
          <w:sz w:val="18"/>
          <w:szCs w:val="18"/>
          <w:lang w:val="pt-BR"/>
        </w:rPr>
        <w:t xml:space="preserve"> PONTE FIXA</w:t>
      </w:r>
    </w:p>
    <w:p w14:paraId="14F3D02C" w14:textId="20166C7A" w:rsidR="00B81255" w:rsidRPr="00AB7AD3" w:rsidRDefault="00B81255" w:rsidP="00AB7AD3">
      <w:pPr>
        <w:pStyle w:val="Style1"/>
        <w:spacing w:after="60" w:line="276" w:lineRule="auto"/>
        <w:jc w:val="both"/>
        <w:rPr>
          <w:rFonts w:ascii="Tahoma" w:hAnsi="Tahoma" w:cs="Tahoma"/>
          <w:b/>
          <w:bCs/>
          <w:sz w:val="18"/>
          <w:szCs w:val="18"/>
          <w:u w:val="single"/>
          <w:lang w:val="pt-BR"/>
        </w:rPr>
      </w:pPr>
      <w:r w:rsidRPr="00B81255">
        <w:rPr>
          <w:rFonts w:ascii="Tahoma" w:hAnsi="Tahoma" w:cs="Tahoma"/>
          <w:b/>
          <w:bCs/>
          <w:sz w:val="18"/>
          <w:szCs w:val="18"/>
          <w:u w:val="single"/>
          <w:lang w:val="pt-BR"/>
        </w:rPr>
        <w:t>SUPERESTRTURUA (VIGAS SUPERIORES)</w:t>
      </w:r>
      <w:r w:rsidR="00AB7AD3" w:rsidRPr="00AB7AD3">
        <w:rPr>
          <w:rFonts w:ascii="Tahoma" w:hAnsi="Tahoma" w:cs="Tahoma"/>
          <w:b/>
          <w:bCs/>
          <w:sz w:val="18"/>
          <w:szCs w:val="18"/>
          <w:lang w:val="pt-BR"/>
        </w:rPr>
        <w:t xml:space="preserve"> - </w:t>
      </w:r>
      <w:r w:rsidRPr="00B81255">
        <w:rPr>
          <w:rFonts w:ascii="Tahoma" w:hAnsi="Tahoma" w:cs="Tahoma"/>
          <w:sz w:val="18"/>
          <w:szCs w:val="18"/>
          <w:lang w:val="pt-BR"/>
        </w:rPr>
        <w:t xml:space="preserve">O dimensionamento das fôrmas e dos escoramentos será feito de forma a evitar possíveis deformações devido a fatores ambientais ou provocados pelo adensamento do concreto fresco. As fôrmas serão dotadas das </w:t>
      </w:r>
      <w:proofErr w:type="spellStart"/>
      <w:r w:rsidRPr="00B81255">
        <w:rPr>
          <w:rFonts w:ascii="Tahoma" w:hAnsi="Tahoma" w:cs="Tahoma"/>
          <w:sz w:val="18"/>
          <w:szCs w:val="18"/>
          <w:lang w:val="pt-BR"/>
        </w:rPr>
        <w:t>contra-flechas</w:t>
      </w:r>
      <w:proofErr w:type="spellEnd"/>
      <w:r w:rsidRPr="00B81255">
        <w:rPr>
          <w:rFonts w:ascii="Tahoma" w:hAnsi="Tahoma" w:cs="Tahoma"/>
          <w:sz w:val="18"/>
          <w:szCs w:val="18"/>
          <w:lang w:val="pt-BR"/>
        </w:rPr>
        <w:t xml:space="preserve"> necessárias conforme especificadas no projeto estrutural, e com a paginação das fôrmas conforme as orientações do projeto arquitetônico. Antes do início da concretagem, as fôrmas deverão estar limpas e calafetadas, de modo a evitar eventuais fugas de pasta.</w:t>
      </w:r>
    </w:p>
    <w:p w14:paraId="6885DC6F" w14:textId="77777777" w:rsidR="00B81255" w:rsidRPr="00B81255" w:rsidRDefault="00B81255" w:rsidP="00417F65">
      <w:pPr>
        <w:pStyle w:val="Style1"/>
        <w:spacing w:after="60" w:line="276" w:lineRule="auto"/>
        <w:ind w:right="-1" w:firstLine="284"/>
        <w:jc w:val="both"/>
        <w:rPr>
          <w:rFonts w:ascii="Tahoma" w:hAnsi="Tahoma" w:cs="Tahoma"/>
          <w:sz w:val="18"/>
          <w:szCs w:val="18"/>
          <w:lang w:val="pt-BR"/>
        </w:rPr>
      </w:pPr>
      <w:r w:rsidRPr="00B81255">
        <w:rPr>
          <w:rFonts w:ascii="Tahoma" w:hAnsi="Tahoma" w:cs="Tahoma"/>
          <w:sz w:val="18"/>
          <w:szCs w:val="18"/>
          <w:lang w:val="pt-BR"/>
        </w:rPr>
        <w:t xml:space="preserve">As fôrmas deverão ser preparadas tal que fique assegurada sua resistência aos esforços decorrentes do lançamento e vibrações do concreto, sem sofrer deformações fazendo com que, por ocasião da </w:t>
      </w:r>
      <w:proofErr w:type="spellStart"/>
      <w:r w:rsidRPr="00B81255">
        <w:rPr>
          <w:rFonts w:ascii="Tahoma" w:hAnsi="Tahoma" w:cs="Tahoma"/>
          <w:sz w:val="18"/>
          <w:szCs w:val="18"/>
          <w:lang w:val="pt-BR"/>
        </w:rPr>
        <w:t>desfôrma</w:t>
      </w:r>
      <w:proofErr w:type="spellEnd"/>
      <w:r w:rsidRPr="00B81255">
        <w:rPr>
          <w:rFonts w:ascii="Tahoma" w:hAnsi="Tahoma" w:cs="Tahoma"/>
          <w:sz w:val="18"/>
          <w:szCs w:val="18"/>
          <w:lang w:val="pt-BR"/>
        </w:rPr>
        <w:t>, a estrutura reproduza o determinado em projeto. Na retirada das fôrmas, devem ser tomados os cuidados necessários a fim de impedir que sejam danificadas as superfícies de concreto.</w:t>
      </w:r>
    </w:p>
    <w:p w14:paraId="72666DDB" w14:textId="77777777" w:rsidR="00B81255" w:rsidRPr="00C95CAF" w:rsidRDefault="00B81255" w:rsidP="00417F65">
      <w:pPr>
        <w:pStyle w:val="Style1"/>
        <w:spacing w:after="60" w:line="276" w:lineRule="auto"/>
        <w:ind w:right="-1" w:firstLine="284"/>
        <w:jc w:val="both"/>
        <w:rPr>
          <w:rFonts w:ascii="Tahoma" w:hAnsi="Tahoma" w:cs="Tahoma"/>
          <w:sz w:val="18"/>
          <w:szCs w:val="18"/>
          <w:lang w:val="pt-BR"/>
        </w:rPr>
      </w:pPr>
      <w:r w:rsidRPr="00B81255">
        <w:rPr>
          <w:rFonts w:ascii="Tahoma" w:hAnsi="Tahoma" w:cs="Tahoma"/>
          <w:sz w:val="18"/>
          <w:szCs w:val="18"/>
          <w:lang w:val="pt-BR"/>
        </w:rPr>
        <w:t>O alinhamento, o prumo, o nível e a estanqueidade das fôrmas serão verificados e corrigidos permanentemente, antes e durante o lançamento do concreto. A retirada das fôrmas obedecerá a NBR-6118, atentando-se para os</w:t>
      </w:r>
      <w:r w:rsidRPr="00C95CAF">
        <w:rPr>
          <w:rFonts w:ascii="Tahoma" w:hAnsi="Tahoma" w:cs="Tahoma"/>
          <w:sz w:val="18"/>
          <w:szCs w:val="18"/>
          <w:lang w:val="pt-BR"/>
        </w:rPr>
        <w:t xml:space="preserve"> </w:t>
      </w:r>
      <w:r w:rsidRPr="00B81255">
        <w:rPr>
          <w:rFonts w:ascii="Tahoma" w:hAnsi="Tahoma" w:cs="Tahoma"/>
          <w:sz w:val="18"/>
          <w:szCs w:val="18"/>
          <w:lang w:val="pt-BR"/>
        </w:rPr>
        <w:t>prazos recomendados:</w:t>
      </w:r>
    </w:p>
    <w:p w14:paraId="5E915B19" w14:textId="77777777" w:rsidR="00B81255" w:rsidRPr="00B81255" w:rsidRDefault="00B81255" w:rsidP="00417F65">
      <w:pPr>
        <w:pStyle w:val="Style1"/>
        <w:numPr>
          <w:ilvl w:val="0"/>
          <w:numId w:val="69"/>
        </w:numPr>
        <w:spacing w:after="60" w:line="276" w:lineRule="auto"/>
        <w:ind w:left="0" w:right="141" w:firstLine="141"/>
        <w:jc w:val="both"/>
        <w:rPr>
          <w:rFonts w:ascii="Tahoma" w:hAnsi="Tahoma" w:cs="Tahoma"/>
          <w:sz w:val="18"/>
          <w:szCs w:val="18"/>
          <w:lang w:val="pt-BR"/>
        </w:rPr>
      </w:pPr>
      <w:r w:rsidRPr="00B81255">
        <w:rPr>
          <w:rFonts w:ascii="Tahoma" w:hAnsi="Tahoma" w:cs="Tahoma"/>
          <w:sz w:val="18"/>
          <w:szCs w:val="18"/>
          <w:lang w:val="pt-BR"/>
        </w:rPr>
        <w:t xml:space="preserve">faces laterais: 3 dias; </w:t>
      </w:r>
    </w:p>
    <w:p w14:paraId="0960C7B2" w14:textId="77777777" w:rsidR="00B81255" w:rsidRPr="00B81255" w:rsidRDefault="00B81255" w:rsidP="00417F65">
      <w:pPr>
        <w:pStyle w:val="Style1"/>
        <w:numPr>
          <w:ilvl w:val="0"/>
          <w:numId w:val="69"/>
        </w:numPr>
        <w:spacing w:after="60" w:line="276" w:lineRule="auto"/>
        <w:ind w:left="0" w:right="141" w:firstLine="141"/>
        <w:jc w:val="both"/>
        <w:rPr>
          <w:rFonts w:ascii="Tahoma" w:hAnsi="Tahoma" w:cs="Tahoma"/>
          <w:sz w:val="18"/>
          <w:szCs w:val="18"/>
          <w:lang w:val="pt-BR"/>
        </w:rPr>
      </w:pPr>
      <w:r w:rsidRPr="00B81255">
        <w:rPr>
          <w:rFonts w:ascii="Tahoma" w:hAnsi="Tahoma" w:cs="Tahoma"/>
          <w:sz w:val="18"/>
          <w:szCs w:val="18"/>
          <w:lang w:val="pt-BR"/>
        </w:rPr>
        <w:t xml:space="preserve">faces inferiores: 14 dias, com escoramentos, bem encunhados e convenientemente espaçados; </w:t>
      </w:r>
    </w:p>
    <w:p w14:paraId="60D9A392" w14:textId="77777777" w:rsidR="00B81255" w:rsidRPr="00B81255" w:rsidRDefault="00B81255" w:rsidP="00417F65">
      <w:pPr>
        <w:pStyle w:val="Style1"/>
        <w:numPr>
          <w:ilvl w:val="0"/>
          <w:numId w:val="69"/>
        </w:numPr>
        <w:spacing w:after="60" w:line="276" w:lineRule="auto"/>
        <w:ind w:left="0" w:right="141" w:firstLine="141"/>
        <w:jc w:val="both"/>
        <w:rPr>
          <w:rFonts w:ascii="Tahoma" w:hAnsi="Tahoma" w:cs="Tahoma"/>
          <w:sz w:val="18"/>
          <w:szCs w:val="18"/>
          <w:lang w:val="pt-BR"/>
        </w:rPr>
      </w:pPr>
      <w:r w:rsidRPr="00B81255">
        <w:rPr>
          <w:rFonts w:ascii="Tahoma" w:hAnsi="Tahoma" w:cs="Tahoma"/>
          <w:sz w:val="18"/>
          <w:szCs w:val="18"/>
          <w:lang w:val="pt-BR"/>
        </w:rPr>
        <w:t>faces inferiores sem escoramentos: 21 dias.</w:t>
      </w:r>
    </w:p>
    <w:p w14:paraId="186502D1" w14:textId="77777777" w:rsidR="00B81255" w:rsidRPr="00B81255" w:rsidRDefault="00B81255" w:rsidP="00417F65">
      <w:pPr>
        <w:pStyle w:val="Style1"/>
        <w:spacing w:after="60" w:line="276" w:lineRule="auto"/>
        <w:ind w:right="-1" w:firstLine="284"/>
        <w:jc w:val="both"/>
        <w:rPr>
          <w:rFonts w:ascii="Tahoma" w:hAnsi="Tahoma" w:cs="Tahoma"/>
          <w:sz w:val="18"/>
          <w:szCs w:val="18"/>
          <w:lang w:val="pt-BR"/>
        </w:rPr>
      </w:pPr>
      <w:r w:rsidRPr="00B81255">
        <w:rPr>
          <w:rFonts w:ascii="Tahoma" w:hAnsi="Tahoma" w:cs="Tahoma"/>
          <w:sz w:val="18"/>
          <w:szCs w:val="18"/>
          <w:lang w:val="pt-BR"/>
        </w:rPr>
        <w:t xml:space="preserve">O concreto para estrutura terá resistência à compressão de </w:t>
      </w:r>
      <w:proofErr w:type="spellStart"/>
      <w:r w:rsidRPr="00B81255">
        <w:rPr>
          <w:rFonts w:ascii="Tahoma" w:hAnsi="Tahoma" w:cs="Tahoma"/>
          <w:sz w:val="18"/>
          <w:szCs w:val="18"/>
          <w:lang w:val="pt-BR"/>
        </w:rPr>
        <w:t>fck</w:t>
      </w:r>
      <w:proofErr w:type="spellEnd"/>
      <w:r w:rsidRPr="00B81255">
        <w:rPr>
          <w:rFonts w:ascii="Tahoma" w:hAnsi="Tahoma" w:cs="Tahoma"/>
          <w:sz w:val="18"/>
          <w:szCs w:val="18"/>
          <w:lang w:val="pt-BR"/>
        </w:rPr>
        <w:t>=40Mpa, com cimento, areia e brita 1. Este deverá ser adensado com vibrador contínua e energicamente cuidando para que este preencha todos os cantos da fôrma evitando-se que formem ninhos ou haja segregação dos agregados por uma vibração prolongada. O concreto deve ser devidamente lançado por baldes e adensado na fôrma, evitando completamente a inclusão de outro tipo de material durante a moldagem bem como tomar os devidos cuidados com a superfície de concreto após a cura em caso de junta de concretagem. Os agregados graúdos (britas 1) não deverão conter pó-de-pedra, bem como a areia a ser utilizada não deverá conter impurezas, devendo ambos ser de boa qualidade e de preferência proveniente.</w:t>
      </w:r>
    </w:p>
    <w:p w14:paraId="7629B92E" w14:textId="77777777" w:rsidR="00B81255" w:rsidRPr="00B81255" w:rsidRDefault="00B81255" w:rsidP="00417F65">
      <w:pPr>
        <w:pStyle w:val="Style1"/>
        <w:spacing w:after="60" w:line="276" w:lineRule="auto"/>
        <w:ind w:right="-1" w:firstLine="284"/>
        <w:jc w:val="both"/>
        <w:rPr>
          <w:rFonts w:ascii="Tahoma" w:hAnsi="Tahoma" w:cs="Tahoma"/>
          <w:sz w:val="18"/>
          <w:szCs w:val="18"/>
          <w:lang w:val="pt-BR"/>
        </w:rPr>
      </w:pPr>
      <w:r w:rsidRPr="00B81255">
        <w:rPr>
          <w:rFonts w:ascii="Tahoma" w:hAnsi="Tahoma" w:cs="Tahoma"/>
          <w:sz w:val="18"/>
          <w:szCs w:val="18"/>
          <w:lang w:val="pt-BR"/>
        </w:rPr>
        <w:t xml:space="preserve">A Armadura a ser utilizada será com aço tipo CA-50A devidamente montadas “in loco” com amarração em arame recozido nº 18. Na execução da armadura deve-se ter rigor quanto ao dobramento das barras, número de barras e suas </w:t>
      </w:r>
      <w:r w:rsidRPr="00B81255">
        <w:rPr>
          <w:rFonts w:ascii="Tahoma" w:hAnsi="Tahoma" w:cs="Tahoma"/>
          <w:sz w:val="18"/>
          <w:szCs w:val="18"/>
          <w:lang w:val="pt-BR"/>
        </w:rPr>
        <w:lastRenderedPageBreak/>
        <w:t>bitolas, posição correta das barras, amarração e recobrimento e pontas de espera nos casos de emendas de estruturas. As emendas de barras deverão ser transpassadas e não soldadas. Os aços não podem ser dobrados em posição qualquer senão naqueles indicados em projeto, quer para o transporte, quer para facilitar a montagem ou o travamento de fôrmas nas dilatações. Não poderão ser empregados aços de qualidade diferente da especificada em projeto, sem aprovação prévia do autor do projeto estrutural. A armadura deve ser colocada limpa na forma isenta de crostas soltas de ferrugem, terra, óleo ou graxa e ser fixada de forma tal que não apresente risco de deslocamento durante a concretagem. A armação deve ser mantida afastada da forma por meio de espaçadores plásticos industrializados. Estes devem estar solidamente amarrados à armadura, ter resistência igual ou superior à do concreto das peças estruturais às quais estão incorporados e, ainda, devem estar limpas, isentos de ferrugem ou poeiras. Os espaçadores devem ter dimensões que atendam ao cobrimento nominal indicado nas normas da ABNT.</w:t>
      </w:r>
    </w:p>
    <w:p w14:paraId="7EEF8AE4" w14:textId="337CAEE2" w:rsidR="00B81255" w:rsidRPr="002D3839" w:rsidRDefault="00B81255" w:rsidP="002D3839">
      <w:pPr>
        <w:pStyle w:val="Style1"/>
        <w:spacing w:after="60" w:line="276" w:lineRule="auto"/>
        <w:jc w:val="both"/>
        <w:rPr>
          <w:rFonts w:ascii="Tahoma" w:hAnsi="Tahoma" w:cs="Tahoma"/>
          <w:b/>
          <w:bCs/>
          <w:sz w:val="18"/>
          <w:szCs w:val="18"/>
          <w:u w:val="single"/>
          <w:lang w:val="pt-BR"/>
        </w:rPr>
      </w:pPr>
      <w:r w:rsidRPr="00B81255">
        <w:rPr>
          <w:rFonts w:ascii="Tahoma" w:hAnsi="Tahoma" w:cs="Tahoma"/>
          <w:b/>
          <w:bCs/>
          <w:sz w:val="18"/>
          <w:szCs w:val="18"/>
          <w:u w:val="single"/>
          <w:lang w:val="pt-BR"/>
        </w:rPr>
        <w:t>LAJE MACIÇA</w:t>
      </w:r>
      <w:r w:rsidR="002D3839" w:rsidRPr="002D3839">
        <w:rPr>
          <w:rFonts w:ascii="Tahoma" w:hAnsi="Tahoma" w:cs="Tahoma"/>
          <w:b/>
          <w:bCs/>
          <w:sz w:val="18"/>
          <w:szCs w:val="18"/>
          <w:lang w:val="pt-BR"/>
        </w:rPr>
        <w:t xml:space="preserve"> - </w:t>
      </w:r>
      <w:r w:rsidRPr="00B81255">
        <w:rPr>
          <w:rFonts w:ascii="Tahoma" w:hAnsi="Tahoma" w:cs="Tahoma"/>
          <w:sz w:val="18"/>
          <w:szCs w:val="18"/>
          <w:lang w:val="pt-BR"/>
        </w:rPr>
        <w:t>A laje utilizada será do tipo treliça com recobrimento de concreto 5 cm. O enchimento será com EPS e a armadura de distribuição com malha de aço 4,2 mm a cada 20 cm. Refere-se ao fornecimento da laje, escoramento, concreto de preenchimento (20 Mpa) e mão de obra.</w:t>
      </w:r>
    </w:p>
    <w:p w14:paraId="46B04FA7" w14:textId="77777777" w:rsidR="00B81255" w:rsidRPr="00B81255" w:rsidRDefault="00B81255" w:rsidP="00417F65">
      <w:pPr>
        <w:pStyle w:val="Style1"/>
        <w:spacing w:after="60" w:line="276" w:lineRule="auto"/>
        <w:ind w:right="-1" w:firstLine="284"/>
        <w:jc w:val="both"/>
        <w:rPr>
          <w:rFonts w:ascii="Tahoma" w:hAnsi="Tahoma" w:cs="Tahoma"/>
          <w:sz w:val="18"/>
          <w:szCs w:val="18"/>
          <w:lang w:val="pt-BR"/>
        </w:rPr>
      </w:pPr>
      <w:r w:rsidRPr="00B81255">
        <w:rPr>
          <w:rFonts w:ascii="Tahoma" w:hAnsi="Tahoma" w:cs="Tahoma"/>
          <w:sz w:val="18"/>
          <w:szCs w:val="18"/>
          <w:lang w:val="pt-BR"/>
        </w:rPr>
        <w:t>Deverá ser executado contrapiso em argamassa traço 1:4 (cimento e areia), com espessura aproximada de 4,00 cm. O contrapiso deverá ser executado observando-se a devida inclinação para o perfeito escoamento das águas pluviais.</w:t>
      </w:r>
    </w:p>
    <w:p w14:paraId="74EC9933" w14:textId="77777777" w:rsidR="00B81255" w:rsidRPr="00B81255" w:rsidRDefault="00B81255" w:rsidP="00417F65">
      <w:pPr>
        <w:pStyle w:val="Style1"/>
        <w:spacing w:after="60" w:line="276" w:lineRule="auto"/>
        <w:ind w:right="-1" w:firstLine="284"/>
        <w:jc w:val="both"/>
        <w:rPr>
          <w:rFonts w:ascii="Tahoma" w:hAnsi="Tahoma" w:cs="Tahoma"/>
          <w:sz w:val="18"/>
          <w:szCs w:val="18"/>
          <w:lang w:val="pt-BR"/>
        </w:rPr>
      </w:pPr>
      <w:r w:rsidRPr="00B81255">
        <w:rPr>
          <w:rFonts w:ascii="Tahoma" w:hAnsi="Tahoma" w:cs="Tahoma"/>
          <w:sz w:val="18"/>
          <w:szCs w:val="18"/>
          <w:lang w:val="pt-BR"/>
        </w:rPr>
        <w:t>Antes da aplicação das tintas o piso deve estar limpo sem resíduos de óleo, graxa ou qualquer substância que possa atrapalhar a adesão. O piso deve estar firme sem partículas (poeira), sem resíduos de pinturas antigas e imperfeições. Deve-se aplicar 1 demão de selador. Após o preparo do piso e da tinta para piso, pode-se aplicar a primeira demão, com rolo de tinta. Após a secagem, aplicar a segunda demão.</w:t>
      </w:r>
    </w:p>
    <w:p w14:paraId="7A5ECDA7" w14:textId="155A461A" w:rsidR="00B81255" w:rsidRPr="002D3839" w:rsidRDefault="00B81255" w:rsidP="002D3839">
      <w:pPr>
        <w:pStyle w:val="Style1"/>
        <w:numPr>
          <w:ilvl w:val="0"/>
          <w:numId w:val="65"/>
        </w:numPr>
        <w:tabs>
          <w:tab w:val="left" w:pos="567"/>
        </w:tabs>
        <w:spacing w:after="60" w:line="276" w:lineRule="auto"/>
        <w:ind w:left="0" w:right="141" w:firstLine="0"/>
        <w:jc w:val="both"/>
        <w:rPr>
          <w:rFonts w:ascii="Tahoma" w:hAnsi="Tahoma" w:cs="Tahoma"/>
          <w:b/>
          <w:bCs/>
          <w:sz w:val="18"/>
          <w:szCs w:val="18"/>
          <w:lang w:val="pt-BR"/>
        </w:rPr>
      </w:pPr>
      <w:r w:rsidRPr="00AD24F2">
        <w:rPr>
          <w:rFonts w:ascii="Tahoma" w:hAnsi="Tahoma" w:cs="Tahoma"/>
          <w:b/>
          <w:sz w:val="18"/>
          <w:szCs w:val="18"/>
        </w:rPr>
        <w:t>PASSARELA</w:t>
      </w:r>
      <w:r w:rsidRPr="00B81255">
        <w:rPr>
          <w:rFonts w:ascii="Tahoma" w:hAnsi="Tahoma" w:cs="Tahoma"/>
          <w:b/>
          <w:bCs/>
          <w:sz w:val="18"/>
          <w:szCs w:val="18"/>
          <w:lang w:val="pt-BR"/>
        </w:rPr>
        <w:t xml:space="preserve"> MÓVEL (PONTE DE ACESSO AO PIER FLUTUANTE)</w:t>
      </w:r>
      <w:r w:rsidR="002D3839">
        <w:rPr>
          <w:rFonts w:ascii="Tahoma" w:hAnsi="Tahoma" w:cs="Tahoma"/>
          <w:b/>
          <w:bCs/>
          <w:sz w:val="18"/>
          <w:szCs w:val="18"/>
          <w:lang w:val="pt-BR"/>
        </w:rPr>
        <w:t xml:space="preserve"> - </w:t>
      </w:r>
      <w:r w:rsidRPr="002D3839">
        <w:rPr>
          <w:rFonts w:ascii="Tahoma" w:hAnsi="Tahoma" w:cs="Tahoma"/>
          <w:sz w:val="18"/>
          <w:szCs w:val="18"/>
          <w:lang w:val="pt-BR"/>
        </w:rPr>
        <w:t xml:space="preserve">A passarela articulada terá dimensões de 1 </w:t>
      </w:r>
      <w:proofErr w:type="gramStart"/>
      <w:r w:rsidRPr="002D3839">
        <w:rPr>
          <w:rFonts w:ascii="Tahoma" w:hAnsi="Tahoma" w:cs="Tahoma"/>
          <w:sz w:val="18"/>
          <w:szCs w:val="18"/>
          <w:lang w:val="pt-BR"/>
        </w:rPr>
        <w:t>metros</w:t>
      </w:r>
      <w:proofErr w:type="gramEnd"/>
      <w:r w:rsidRPr="002D3839">
        <w:rPr>
          <w:rFonts w:ascii="Tahoma" w:hAnsi="Tahoma" w:cs="Tahoma"/>
          <w:sz w:val="18"/>
          <w:szCs w:val="18"/>
          <w:lang w:val="pt-BR"/>
        </w:rPr>
        <w:t xml:space="preserve"> de comprimento por 1,20 metros de largura. A estrutura será confeccionada em aço inoxidável, utilizando tubos de 4" e 2 1/2". O tablado será composto por vigas não aparelhadas de 6 x 12 cm, em madeira de Maçaranduba, Angelim ou equivalente da região, além de ripas aparelhadas de 1,5 x 5 cm, também em madeira de Maçaranduba, Angelim ou equivalente da região. O sistema de roldanas será fabricado em aço inoxidável, garantindo durabilidade e resistência.</w:t>
      </w:r>
    </w:p>
    <w:p w14:paraId="20BBCA6B" w14:textId="30B7EBC9" w:rsidR="00B81255" w:rsidRPr="002D3839" w:rsidRDefault="00B81255" w:rsidP="002D3839">
      <w:pPr>
        <w:pStyle w:val="Style1"/>
        <w:numPr>
          <w:ilvl w:val="0"/>
          <w:numId w:val="65"/>
        </w:numPr>
        <w:tabs>
          <w:tab w:val="left" w:pos="567"/>
        </w:tabs>
        <w:spacing w:after="60" w:line="276" w:lineRule="auto"/>
        <w:ind w:left="0" w:right="141" w:firstLine="0"/>
        <w:jc w:val="both"/>
        <w:rPr>
          <w:rFonts w:ascii="Tahoma" w:hAnsi="Tahoma" w:cs="Tahoma"/>
          <w:b/>
          <w:bCs/>
          <w:sz w:val="18"/>
          <w:szCs w:val="18"/>
          <w:lang w:val="pt-BR"/>
        </w:rPr>
      </w:pPr>
      <w:r w:rsidRPr="00AD24F2">
        <w:rPr>
          <w:rFonts w:ascii="Tahoma" w:hAnsi="Tahoma" w:cs="Tahoma"/>
          <w:b/>
          <w:sz w:val="18"/>
          <w:szCs w:val="18"/>
        </w:rPr>
        <w:t>PÍER</w:t>
      </w:r>
      <w:r w:rsidRPr="00B81255">
        <w:rPr>
          <w:rFonts w:ascii="Tahoma" w:hAnsi="Tahoma" w:cs="Tahoma"/>
          <w:b/>
          <w:bCs/>
          <w:sz w:val="18"/>
          <w:szCs w:val="18"/>
          <w:lang w:val="pt-BR"/>
        </w:rPr>
        <w:t xml:space="preserve"> FLUTUANTE (ATRACADOURO)</w:t>
      </w:r>
      <w:r w:rsidR="002D3839">
        <w:rPr>
          <w:rFonts w:ascii="Tahoma" w:hAnsi="Tahoma" w:cs="Tahoma"/>
          <w:b/>
          <w:bCs/>
          <w:sz w:val="18"/>
          <w:szCs w:val="18"/>
          <w:lang w:val="pt-BR"/>
        </w:rPr>
        <w:t xml:space="preserve"> - </w:t>
      </w:r>
      <w:r w:rsidRPr="002D3839">
        <w:rPr>
          <w:rFonts w:ascii="Tahoma" w:hAnsi="Tahoma" w:cs="Tahoma"/>
          <w:sz w:val="18"/>
          <w:szCs w:val="18"/>
          <w:lang w:val="pt-BR"/>
        </w:rPr>
        <w:t>O píer flutuante contará com um sistema de estaqueamento utilizando tubos de aço carbono sem costura. Para a fixação, serão empregados tubos revestidos com concreto. A sustentação do píer será assegurada por uma estrutura metálica composta por perfis "U" de aço laminado, com dimensões de U 152 x 15,6. As chapas metálicas calandradas, revestidas com fibra de vidro, serão responsáveis pela flutuação, conferindo estabilidade ao conjunto.</w:t>
      </w:r>
    </w:p>
    <w:p w14:paraId="5F514109" w14:textId="77777777" w:rsidR="00B81255" w:rsidRPr="00B81255" w:rsidRDefault="00B81255" w:rsidP="00417F65">
      <w:pPr>
        <w:pStyle w:val="Style1"/>
        <w:spacing w:after="60" w:line="276" w:lineRule="auto"/>
        <w:ind w:right="-1" w:firstLine="284"/>
        <w:jc w:val="both"/>
        <w:rPr>
          <w:rFonts w:ascii="Tahoma" w:hAnsi="Tahoma" w:cs="Tahoma"/>
          <w:sz w:val="18"/>
          <w:szCs w:val="18"/>
          <w:lang w:val="pt-BR"/>
        </w:rPr>
      </w:pPr>
      <w:r w:rsidRPr="00B81255">
        <w:rPr>
          <w:rFonts w:ascii="Tahoma" w:hAnsi="Tahoma" w:cs="Tahoma"/>
          <w:sz w:val="18"/>
          <w:szCs w:val="18"/>
          <w:lang w:val="pt-BR"/>
        </w:rPr>
        <w:t xml:space="preserve">Para proporcionar uma estética harmoniosa e integrada ao ambiente local, a parte superior do píer flutuante (deck) contará com um tablado em madeira. Serão utilizadas vigas não aparelhadas de 6 x 12 cm, ripas aparelhadas de 1,5 x 5 cm e tábuas aparelhadas de 2,5 x 15 cm, todas em madeira de </w:t>
      </w:r>
      <w:proofErr w:type="spellStart"/>
      <w:r w:rsidRPr="00B81255">
        <w:rPr>
          <w:rFonts w:ascii="Tahoma" w:hAnsi="Tahoma" w:cs="Tahoma"/>
          <w:sz w:val="18"/>
          <w:szCs w:val="18"/>
          <w:lang w:val="pt-BR"/>
        </w:rPr>
        <w:t>Macaranduba</w:t>
      </w:r>
      <w:proofErr w:type="spellEnd"/>
      <w:r w:rsidRPr="00B81255">
        <w:rPr>
          <w:rFonts w:ascii="Tahoma" w:hAnsi="Tahoma" w:cs="Tahoma"/>
          <w:sz w:val="18"/>
          <w:szCs w:val="18"/>
          <w:lang w:val="pt-BR"/>
        </w:rPr>
        <w:t>, Angelim ou equivalente da região.</w:t>
      </w:r>
    </w:p>
    <w:p w14:paraId="4B38F220" w14:textId="77777777" w:rsidR="00B81255" w:rsidRPr="00B81255" w:rsidRDefault="00B81255" w:rsidP="00417F65">
      <w:pPr>
        <w:pStyle w:val="Style1"/>
        <w:spacing w:after="60" w:line="276" w:lineRule="auto"/>
        <w:ind w:right="-1" w:firstLine="284"/>
        <w:jc w:val="both"/>
        <w:rPr>
          <w:rFonts w:ascii="Tahoma" w:hAnsi="Tahoma" w:cs="Tahoma"/>
          <w:sz w:val="18"/>
          <w:szCs w:val="18"/>
          <w:lang w:val="pt-BR"/>
        </w:rPr>
      </w:pPr>
      <w:r w:rsidRPr="00B81255">
        <w:rPr>
          <w:rFonts w:ascii="Tahoma" w:hAnsi="Tahoma" w:cs="Tahoma"/>
          <w:sz w:val="18"/>
          <w:szCs w:val="18"/>
          <w:lang w:val="pt-BR"/>
        </w:rPr>
        <w:t>A segurança das embarcações será garantida por um sistema de amarração estrategicamente posicionados.</w:t>
      </w:r>
    </w:p>
    <w:p w14:paraId="38D86938" w14:textId="38B44780" w:rsidR="00B81255" w:rsidRPr="002D3839" w:rsidRDefault="00B81255" w:rsidP="002D3839">
      <w:pPr>
        <w:pStyle w:val="Style1"/>
        <w:numPr>
          <w:ilvl w:val="0"/>
          <w:numId w:val="65"/>
        </w:numPr>
        <w:tabs>
          <w:tab w:val="left" w:pos="567"/>
        </w:tabs>
        <w:spacing w:after="60" w:line="276" w:lineRule="auto"/>
        <w:ind w:left="0" w:right="141" w:firstLine="0"/>
        <w:jc w:val="both"/>
        <w:rPr>
          <w:rFonts w:ascii="Tahoma" w:hAnsi="Tahoma" w:cs="Tahoma"/>
          <w:b/>
          <w:bCs/>
          <w:sz w:val="18"/>
          <w:szCs w:val="18"/>
          <w:lang w:val="pt-BR"/>
        </w:rPr>
      </w:pPr>
      <w:r w:rsidRPr="00AD24F2">
        <w:rPr>
          <w:rFonts w:ascii="Tahoma" w:hAnsi="Tahoma" w:cs="Tahoma"/>
          <w:b/>
          <w:sz w:val="18"/>
          <w:szCs w:val="18"/>
        </w:rPr>
        <w:t>SERVIÇOS</w:t>
      </w:r>
      <w:r w:rsidRPr="00B81255">
        <w:rPr>
          <w:rFonts w:ascii="Tahoma" w:hAnsi="Tahoma" w:cs="Tahoma"/>
          <w:b/>
          <w:bCs/>
          <w:sz w:val="18"/>
          <w:szCs w:val="18"/>
          <w:lang w:val="pt-BR"/>
        </w:rPr>
        <w:t xml:space="preserve"> COMPLEMENTARES</w:t>
      </w:r>
      <w:r w:rsidR="002D3839">
        <w:rPr>
          <w:rFonts w:ascii="Tahoma" w:hAnsi="Tahoma" w:cs="Tahoma"/>
          <w:b/>
          <w:bCs/>
          <w:sz w:val="18"/>
          <w:szCs w:val="18"/>
          <w:lang w:val="pt-BR"/>
        </w:rPr>
        <w:t xml:space="preserve"> - </w:t>
      </w:r>
      <w:r w:rsidRPr="002D3839">
        <w:rPr>
          <w:rFonts w:ascii="Tahoma" w:hAnsi="Tahoma" w:cs="Tahoma"/>
          <w:sz w:val="18"/>
          <w:szCs w:val="18"/>
          <w:lang w:val="pt-BR"/>
        </w:rPr>
        <w:t>Será instalado guarda-corpo h = 1,10m, barra superior e intermediária em aço inox 2" e pilares em peças madeira de lei 10x10 com "chapéu chinês em inox" a c/ 2 m. Será necessário mão-de-obra qualificada, deverá ser seguidas normas de instalação conforme recomendações do fabricante.</w:t>
      </w:r>
    </w:p>
    <w:p w14:paraId="582F6B14" w14:textId="45B9CF50" w:rsidR="00B81255" w:rsidRPr="002D3839" w:rsidRDefault="00B81255" w:rsidP="002D3839">
      <w:pPr>
        <w:pStyle w:val="Style1"/>
        <w:numPr>
          <w:ilvl w:val="0"/>
          <w:numId w:val="65"/>
        </w:numPr>
        <w:tabs>
          <w:tab w:val="left" w:pos="567"/>
        </w:tabs>
        <w:spacing w:after="60" w:line="276" w:lineRule="auto"/>
        <w:ind w:left="0" w:right="141" w:firstLine="0"/>
        <w:jc w:val="both"/>
        <w:rPr>
          <w:rFonts w:ascii="Tahoma" w:hAnsi="Tahoma" w:cs="Tahoma"/>
          <w:b/>
          <w:bCs/>
          <w:sz w:val="18"/>
          <w:szCs w:val="18"/>
          <w:lang w:val="pt-BR"/>
        </w:rPr>
      </w:pPr>
      <w:r w:rsidRPr="00AD24F2">
        <w:rPr>
          <w:rFonts w:ascii="Tahoma" w:hAnsi="Tahoma" w:cs="Tahoma"/>
          <w:b/>
          <w:sz w:val="18"/>
          <w:szCs w:val="18"/>
        </w:rPr>
        <w:t>INSTALAÇÕES</w:t>
      </w:r>
      <w:r w:rsidRPr="00B81255">
        <w:rPr>
          <w:rFonts w:ascii="Tahoma" w:hAnsi="Tahoma" w:cs="Tahoma"/>
          <w:b/>
          <w:bCs/>
          <w:sz w:val="18"/>
          <w:szCs w:val="18"/>
          <w:lang w:val="pt-BR"/>
        </w:rPr>
        <w:t xml:space="preserve"> ELÉTRICAS</w:t>
      </w:r>
      <w:r w:rsidR="002D3839">
        <w:rPr>
          <w:rFonts w:ascii="Tahoma" w:hAnsi="Tahoma" w:cs="Tahoma"/>
          <w:b/>
          <w:bCs/>
          <w:sz w:val="18"/>
          <w:szCs w:val="18"/>
          <w:lang w:val="pt-BR"/>
        </w:rPr>
        <w:t xml:space="preserve"> - </w:t>
      </w:r>
      <w:r w:rsidRPr="002D3839">
        <w:rPr>
          <w:rFonts w:ascii="Tahoma" w:hAnsi="Tahoma" w:cs="Tahoma"/>
          <w:sz w:val="18"/>
          <w:szCs w:val="18"/>
          <w:lang w:val="pt-BR"/>
        </w:rPr>
        <w:t>Será executada de acordo com o projeto especifico, atendendo às normas da ABNT. Serão instalados postes de uma pétala, em aço galvanizado com difusor em vidro transparente temperado, com 3m/4m, inclusive lâmpada de led 50w. deverá ser utilizado cabo PP 4 x 4,00 mm2. Em todos os postes serão instalados relé fotoelétrico para comando de iluminação.</w:t>
      </w:r>
    </w:p>
    <w:p w14:paraId="62CEE11A" w14:textId="58D49715" w:rsidR="00B81255" w:rsidRPr="002D3839" w:rsidRDefault="00B81255" w:rsidP="002D3839">
      <w:pPr>
        <w:pStyle w:val="Style1"/>
        <w:numPr>
          <w:ilvl w:val="0"/>
          <w:numId w:val="65"/>
        </w:numPr>
        <w:tabs>
          <w:tab w:val="left" w:pos="567"/>
        </w:tabs>
        <w:spacing w:after="60" w:line="276" w:lineRule="auto"/>
        <w:ind w:left="0" w:right="141" w:firstLine="0"/>
        <w:jc w:val="both"/>
        <w:rPr>
          <w:rFonts w:ascii="Tahoma" w:hAnsi="Tahoma" w:cs="Tahoma"/>
          <w:b/>
          <w:bCs/>
          <w:sz w:val="18"/>
          <w:szCs w:val="18"/>
          <w:lang w:val="pt-BR"/>
        </w:rPr>
      </w:pPr>
      <w:r w:rsidRPr="00AD24F2">
        <w:rPr>
          <w:rFonts w:ascii="Tahoma" w:hAnsi="Tahoma" w:cs="Tahoma"/>
          <w:b/>
          <w:sz w:val="18"/>
          <w:szCs w:val="18"/>
        </w:rPr>
        <w:t>SERVIÇOS</w:t>
      </w:r>
      <w:r w:rsidRPr="00B81255">
        <w:rPr>
          <w:rFonts w:ascii="Tahoma" w:hAnsi="Tahoma" w:cs="Tahoma"/>
          <w:b/>
          <w:bCs/>
          <w:sz w:val="18"/>
          <w:szCs w:val="18"/>
          <w:lang w:val="pt-BR"/>
        </w:rPr>
        <w:t xml:space="preserve"> FINAIS</w:t>
      </w:r>
      <w:r w:rsidR="002D3839">
        <w:rPr>
          <w:rFonts w:ascii="Tahoma" w:hAnsi="Tahoma" w:cs="Tahoma"/>
          <w:b/>
          <w:bCs/>
          <w:sz w:val="18"/>
          <w:szCs w:val="18"/>
          <w:lang w:val="pt-BR"/>
        </w:rPr>
        <w:t xml:space="preserve"> - </w:t>
      </w:r>
      <w:r w:rsidRPr="002D3839">
        <w:rPr>
          <w:rFonts w:ascii="Tahoma" w:hAnsi="Tahoma" w:cs="Tahoma"/>
          <w:sz w:val="18"/>
          <w:szCs w:val="18"/>
          <w:lang w:val="pt-BR"/>
        </w:rPr>
        <w:t>Placa de inauguração da obra no local definido pela fiscalização, será fornecida e assentada placa de alumínio, com os dizeres que serão fornecidos pela CONTRATANTE. Após o término da obra, esta deverá ser entregue, inteiramente limpa, interna e externamente, de maneira que se apresente apta para funcionamento e circulação de pessoas.</w:t>
      </w:r>
    </w:p>
    <w:p w14:paraId="1ED8CE40" w14:textId="77777777" w:rsidR="00B81255" w:rsidRPr="00B81255" w:rsidRDefault="00B81255" w:rsidP="00417F65">
      <w:pPr>
        <w:spacing w:after="60" w:line="276" w:lineRule="auto"/>
        <w:jc w:val="both"/>
        <w:rPr>
          <w:rFonts w:ascii="Tahoma" w:hAnsi="Tahoma"/>
          <w:b/>
          <w:sz w:val="18"/>
          <w:szCs w:val="18"/>
        </w:rPr>
      </w:pPr>
      <w:r w:rsidRPr="00B81255">
        <w:rPr>
          <w:rFonts w:ascii="Tahoma" w:hAnsi="Tahoma"/>
          <w:b/>
          <w:sz w:val="18"/>
          <w:szCs w:val="18"/>
        </w:rPr>
        <w:t>META 03 – CAIS TAPUIAS</w:t>
      </w:r>
    </w:p>
    <w:p w14:paraId="7E6D322E" w14:textId="77777777" w:rsidR="00B81255" w:rsidRPr="00B81255" w:rsidRDefault="00B81255" w:rsidP="00417F65">
      <w:pPr>
        <w:pStyle w:val="Style1"/>
        <w:numPr>
          <w:ilvl w:val="0"/>
          <w:numId w:val="65"/>
        </w:numPr>
        <w:tabs>
          <w:tab w:val="left" w:pos="567"/>
        </w:tabs>
        <w:spacing w:after="60" w:line="276" w:lineRule="auto"/>
        <w:ind w:left="0" w:right="141" w:firstLine="0"/>
        <w:jc w:val="both"/>
        <w:rPr>
          <w:rFonts w:ascii="Tahoma" w:hAnsi="Tahoma" w:cs="Tahoma"/>
          <w:b/>
          <w:sz w:val="18"/>
          <w:szCs w:val="18"/>
        </w:rPr>
      </w:pPr>
      <w:r w:rsidRPr="00B81255">
        <w:rPr>
          <w:rFonts w:ascii="Tahoma" w:hAnsi="Tahoma" w:cs="Tahoma"/>
          <w:b/>
          <w:sz w:val="18"/>
          <w:szCs w:val="18"/>
        </w:rPr>
        <w:t>SERVIÇOS PRELIMINARES</w:t>
      </w:r>
    </w:p>
    <w:p w14:paraId="1588F184" w14:textId="75375CCA" w:rsidR="00B81255" w:rsidRPr="002D3839" w:rsidRDefault="00B81255" w:rsidP="002D3839">
      <w:pPr>
        <w:pStyle w:val="Style1"/>
        <w:spacing w:after="60" w:line="276" w:lineRule="auto"/>
        <w:jc w:val="both"/>
        <w:rPr>
          <w:rFonts w:ascii="Tahoma" w:hAnsi="Tahoma" w:cs="Tahoma"/>
          <w:b/>
          <w:bCs/>
          <w:sz w:val="18"/>
          <w:szCs w:val="18"/>
          <w:u w:val="single"/>
          <w:lang w:val="pt-BR"/>
        </w:rPr>
      </w:pPr>
      <w:r w:rsidRPr="00B81255">
        <w:rPr>
          <w:rFonts w:ascii="Tahoma" w:hAnsi="Tahoma" w:cs="Tahoma"/>
          <w:b/>
          <w:bCs/>
          <w:sz w:val="18"/>
          <w:szCs w:val="18"/>
          <w:u w:val="single"/>
          <w:lang w:val="pt-BR"/>
        </w:rPr>
        <w:t>PLACA DE OBRA</w:t>
      </w:r>
      <w:r w:rsidR="002D3839" w:rsidRPr="002D3839">
        <w:rPr>
          <w:rFonts w:ascii="Tahoma" w:hAnsi="Tahoma" w:cs="Tahoma"/>
          <w:b/>
          <w:bCs/>
          <w:sz w:val="18"/>
          <w:szCs w:val="18"/>
          <w:lang w:val="pt-BR"/>
        </w:rPr>
        <w:t xml:space="preserve"> - </w:t>
      </w:r>
      <w:r w:rsidRPr="00B81255">
        <w:rPr>
          <w:rFonts w:ascii="Tahoma" w:hAnsi="Tahoma" w:cs="Tahoma"/>
          <w:sz w:val="18"/>
          <w:szCs w:val="18"/>
          <w:lang w:val="pt-BR"/>
        </w:rPr>
        <w:t>Será fixada em local determinado pela fiscalização placa de obra em chapa metálica, nas dimensões de 2,40 X 1,20 m, conforme modelo do programa disponível no Ministério do Turismo.</w:t>
      </w:r>
    </w:p>
    <w:p w14:paraId="1A814B6B" w14:textId="1E16A16C" w:rsidR="00B81255" w:rsidRPr="002D3839" w:rsidRDefault="00B81255" w:rsidP="002D3839">
      <w:pPr>
        <w:pStyle w:val="Style1"/>
        <w:spacing w:after="60" w:line="276" w:lineRule="auto"/>
        <w:jc w:val="both"/>
        <w:rPr>
          <w:rFonts w:ascii="Tahoma" w:hAnsi="Tahoma" w:cs="Tahoma"/>
          <w:b/>
          <w:bCs/>
          <w:sz w:val="18"/>
          <w:szCs w:val="18"/>
          <w:u w:val="single"/>
          <w:lang w:val="pt-BR"/>
        </w:rPr>
      </w:pPr>
      <w:r w:rsidRPr="00B81255">
        <w:rPr>
          <w:rFonts w:ascii="Tahoma" w:hAnsi="Tahoma" w:cs="Tahoma"/>
          <w:b/>
          <w:bCs/>
          <w:sz w:val="18"/>
          <w:szCs w:val="18"/>
          <w:u w:val="single"/>
          <w:lang w:val="pt-BR"/>
        </w:rPr>
        <w:t>TRANSPORTE MARÍTIMO E TERRESTRE</w:t>
      </w:r>
      <w:r w:rsidR="002D3839" w:rsidRPr="002D3839">
        <w:rPr>
          <w:rFonts w:ascii="Tahoma" w:hAnsi="Tahoma" w:cs="Tahoma"/>
          <w:b/>
          <w:bCs/>
          <w:sz w:val="18"/>
          <w:szCs w:val="18"/>
          <w:lang w:val="pt-BR"/>
        </w:rPr>
        <w:t xml:space="preserve"> - </w:t>
      </w:r>
      <w:r w:rsidRPr="00B81255">
        <w:rPr>
          <w:rFonts w:ascii="Tahoma" w:hAnsi="Tahoma" w:cs="Tahoma"/>
          <w:sz w:val="18"/>
          <w:szCs w:val="18"/>
          <w:lang w:val="pt-BR"/>
        </w:rPr>
        <w:t xml:space="preserve">O transporte do material, para os locais de aplicação, será efetuado em </w:t>
      </w:r>
      <w:r w:rsidRPr="00B81255">
        <w:rPr>
          <w:rFonts w:ascii="Tahoma" w:hAnsi="Tahoma" w:cs="Tahoma"/>
          <w:sz w:val="18"/>
          <w:szCs w:val="18"/>
          <w:lang w:val="pt-BR"/>
        </w:rPr>
        <w:lastRenderedPageBreak/>
        <w:t>barcos/balsas e caminhões basculantes, com caçambas limpas e lisas. Todo material a ser transportado deverá estar coberto com lona impermeável, desde a saída até o ponto de descarga.</w:t>
      </w:r>
    </w:p>
    <w:p w14:paraId="6D370E9A" w14:textId="77777777" w:rsidR="00B81255" w:rsidRPr="00B81255" w:rsidRDefault="00B81255" w:rsidP="00417F65">
      <w:pPr>
        <w:pStyle w:val="Style1"/>
        <w:numPr>
          <w:ilvl w:val="0"/>
          <w:numId w:val="65"/>
        </w:numPr>
        <w:tabs>
          <w:tab w:val="left" w:pos="567"/>
        </w:tabs>
        <w:spacing w:after="60" w:line="276" w:lineRule="auto"/>
        <w:ind w:left="0" w:right="141" w:firstLine="0"/>
        <w:jc w:val="both"/>
        <w:rPr>
          <w:rFonts w:ascii="Tahoma" w:hAnsi="Tahoma" w:cs="Tahoma"/>
          <w:b/>
          <w:sz w:val="18"/>
          <w:szCs w:val="18"/>
        </w:rPr>
      </w:pPr>
      <w:r w:rsidRPr="00B81255">
        <w:rPr>
          <w:rFonts w:ascii="Tahoma" w:hAnsi="Tahoma" w:cs="Tahoma"/>
          <w:b/>
          <w:sz w:val="18"/>
          <w:szCs w:val="18"/>
        </w:rPr>
        <w:t>CAIS</w:t>
      </w:r>
    </w:p>
    <w:p w14:paraId="26A7E8BB" w14:textId="558AF151" w:rsidR="00B81255" w:rsidRPr="002D3839" w:rsidRDefault="00B81255" w:rsidP="002D3839">
      <w:pPr>
        <w:pStyle w:val="Style1"/>
        <w:spacing w:after="60" w:line="276" w:lineRule="auto"/>
        <w:jc w:val="both"/>
        <w:rPr>
          <w:rFonts w:ascii="Tahoma" w:hAnsi="Tahoma" w:cs="Tahoma"/>
          <w:b/>
          <w:bCs/>
          <w:sz w:val="18"/>
          <w:szCs w:val="18"/>
          <w:u w:val="single"/>
          <w:lang w:val="pt-BR"/>
        </w:rPr>
      </w:pPr>
      <w:r w:rsidRPr="00B81255">
        <w:rPr>
          <w:rFonts w:ascii="Tahoma" w:hAnsi="Tahoma" w:cs="Tahoma"/>
          <w:b/>
          <w:bCs/>
          <w:sz w:val="18"/>
          <w:szCs w:val="18"/>
          <w:u w:val="single"/>
          <w:lang w:val="pt-BR"/>
        </w:rPr>
        <w:t>LOCAÇÃO DE EIXOS</w:t>
      </w:r>
      <w:r w:rsidR="002D3839" w:rsidRPr="002D3839">
        <w:rPr>
          <w:rFonts w:ascii="Tahoma" w:hAnsi="Tahoma" w:cs="Tahoma"/>
          <w:b/>
          <w:bCs/>
          <w:sz w:val="18"/>
          <w:szCs w:val="18"/>
          <w:lang w:val="pt-BR"/>
        </w:rPr>
        <w:t xml:space="preserve"> - </w:t>
      </w:r>
      <w:r w:rsidRPr="00B81255">
        <w:rPr>
          <w:rFonts w:ascii="Tahoma" w:hAnsi="Tahoma" w:cs="Tahoma"/>
          <w:sz w:val="18"/>
          <w:szCs w:val="18"/>
          <w:lang w:val="pt-BR"/>
        </w:rPr>
        <w:t>A Locação e o nivelamento serão executados com teodolito, nível ou estação total. Deverá ser executado a locação e o nivelamento da obra de acordo com a planta de situação.  Deverá ser aferida as dimensões, os alinhamentos, os ângulos e de quaisquer outras indicações constantes no projeto com as reais condições encontradas no local.</w:t>
      </w:r>
    </w:p>
    <w:p w14:paraId="6EB9D0F3" w14:textId="32E62830" w:rsidR="00B81255" w:rsidRPr="002D3839" w:rsidRDefault="00B81255" w:rsidP="002D3839">
      <w:pPr>
        <w:pStyle w:val="Style1"/>
        <w:spacing w:after="60" w:line="276" w:lineRule="auto"/>
        <w:jc w:val="both"/>
        <w:rPr>
          <w:rFonts w:ascii="Tahoma" w:hAnsi="Tahoma" w:cs="Tahoma"/>
          <w:b/>
          <w:bCs/>
          <w:sz w:val="18"/>
          <w:szCs w:val="18"/>
          <w:u w:val="single"/>
          <w:lang w:val="pt-BR"/>
        </w:rPr>
      </w:pPr>
      <w:r w:rsidRPr="00B81255">
        <w:rPr>
          <w:rFonts w:ascii="Tahoma" w:hAnsi="Tahoma" w:cs="Tahoma"/>
          <w:b/>
          <w:bCs/>
          <w:sz w:val="18"/>
          <w:szCs w:val="18"/>
          <w:u w:val="single"/>
          <w:lang w:val="pt-BR"/>
        </w:rPr>
        <w:t>ALVENARIA DE PEDRA ARGAMASSADA</w:t>
      </w:r>
      <w:r w:rsidR="002D3839" w:rsidRPr="002D3839">
        <w:rPr>
          <w:rFonts w:ascii="Tahoma" w:hAnsi="Tahoma" w:cs="Tahoma"/>
          <w:b/>
          <w:bCs/>
          <w:sz w:val="18"/>
          <w:szCs w:val="18"/>
          <w:lang w:val="pt-BR"/>
        </w:rPr>
        <w:t xml:space="preserve"> - </w:t>
      </w:r>
      <w:r w:rsidRPr="00B81255">
        <w:rPr>
          <w:rFonts w:ascii="Tahoma" w:hAnsi="Tahoma" w:cs="Tahoma"/>
          <w:sz w:val="18"/>
          <w:szCs w:val="18"/>
          <w:lang w:val="pt-BR"/>
        </w:rPr>
        <w:t>A construção da alvenaria de pedra argamassada consiste na escavação e preparo da base e colocação de pedras e argamassa, de acordo com as dimensões indicadas no projeto. A escavação e o preparo do terreno de fundação serão feitos utilizando-se equipamentos manuais, com retirada de material nas dimensões das bases. A argamassa será preparada como traço, em volume, 1:3 de cimento e areia. As pedras serão colocadas em camadas horizontais, lado a lado, em toda a largura e comprimento do muro, lançando-se em seguida a argamassa sobre a superfície das mesmas, de modo a possibilitar a aderência com a camada subsequente. Os espaços maiores, entre as pedras deverão ser preenchidos por pedras menores, a fim de permitir um maior entrosamento, aumentando a segurança da obra. Recomenda-se o umedecimento das pedras, antes da colocação da argamassa. Assim, em camadas sucessivas, o muro será executado até atingir a altura prevista no projeto. As pedras utilizadas devem ser de boa qualidade, não se admitindo o uso de material em estado de decomposição ou proveniente de capa de pedreira.</w:t>
      </w:r>
    </w:p>
    <w:p w14:paraId="1D68F348" w14:textId="7DE8AB2D" w:rsidR="00B81255" w:rsidRPr="002D3839" w:rsidRDefault="00B81255" w:rsidP="002D3839">
      <w:pPr>
        <w:pStyle w:val="Style1"/>
        <w:numPr>
          <w:ilvl w:val="0"/>
          <w:numId w:val="65"/>
        </w:numPr>
        <w:tabs>
          <w:tab w:val="left" w:pos="567"/>
        </w:tabs>
        <w:spacing w:after="60" w:line="276" w:lineRule="auto"/>
        <w:ind w:left="0" w:right="141" w:firstLine="0"/>
        <w:jc w:val="both"/>
        <w:rPr>
          <w:rFonts w:ascii="Tahoma" w:hAnsi="Tahoma" w:cs="Tahoma"/>
          <w:b/>
          <w:bCs/>
          <w:sz w:val="18"/>
          <w:szCs w:val="18"/>
          <w:lang w:val="pt-BR"/>
        </w:rPr>
      </w:pPr>
      <w:r w:rsidRPr="00B81255">
        <w:rPr>
          <w:rFonts w:ascii="Tahoma" w:hAnsi="Tahoma" w:cs="Tahoma"/>
          <w:b/>
          <w:bCs/>
          <w:sz w:val="18"/>
          <w:szCs w:val="18"/>
          <w:lang w:val="pt-BR"/>
        </w:rPr>
        <w:t>SERVIÇOS FINAIS</w:t>
      </w:r>
      <w:r w:rsidR="002D3839">
        <w:rPr>
          <w:rFonts w:ascii="Tahoma" w:hAnsi="Tahoma" w:cs="Tahoma"/>
          <w:b/>
          <w:bCs/>
          <w:sz w:val="18"/>
          <w:szCs w:val="18"/>
          <w:lang w:val="pt-BR"/>
        </w:rPr>
        <w:t xml:space="preserve"> - </w:t>
      </w:r>
      <w:r w:rsidRPr="002D3839">
        <w:rPr>
          <w:rFonts w:ascii="Tahoma" w:hAnsi="Tahoma" w:cs="Tahoma"/>
          <w:sz w:val="18"/>
          <w:szCs w:val="18"/>
          <w:lang w:val="pt-BR"/>
        </w:rPr>
        <w:t>Placa de inauguração da obra no local definido pela fiscalização, será fornecida e assentada placa de alumínio, com os dizeres que serão fornecidos pela CONTRATANTE. Após o término da obra, esta deverá ser entregue, inteiramente limpa, interna e externamente, de maneira que se apresente apta para funcionamento e circulação de pessoas.</w:t>
      </w:r>
    </w:p>
    <w:p w14:paraId="7DBAC7C8" w14:textId="77777777" w:rsidR="00B81255" w:rsidRPr="006B35C2" w:rsidRDefault="00B81255" w:rsidP="00B81255">
      <w:pPr>
        <w:jc w:val="center"/>
        <w:rPr>
          <w:rFonts w:ascii="Tahoma" w:hAnsi="Tahoma"/>
          <w:b/>
          <w:bCs/>
          <w:sz w:val="18"/>
          <w:szCs w:val="18"/>
        </w:rPr>
      </w:pPr>
    </w:p>
    <w:p w14:paraId="3A5060CC" w14:textId="4783BEBF" w:rsidR="006372D7" w:rsidRDefault="007F0918" w:rsidP="002D3839">
      <w:r>
        <w:rPr>
          <w:rFonts w:ascii="Tahoma" w:hAnsi="Tahoma"/>
        </w:rPr>
        <w:br w:type="page"/>
      </w:r>
    </w:p>
    <w:p w14:paraId="48A9CB25" w14:textId="77777777" w:rsidR="00C95CAF" w:rsidRDefault="00C95CAF" w:rsidP="00C95CAF">
      <w:pPr>
        <w:jc w:val="center"/>
        <w:rPr>
          <w:rFonts w:ascii="Tahoma" w:hAnsi="Tahoma"/>
          <w:b/>
          <w:bCs/>
          <w:sz w:val="18"/>
          <w:szCs w:val="18"/>
        </w:rPr>
        <w:sectPr w:rsidR="00C95CAF" w:rsidSect="0074350F">
          <w:headerReference w:type="default" r:id="rId58"/>
          <w:footerReference w:type="default" r:id="rId59"/>
          <w:headerReference w:type="first" r:id="rId60"/>
          <w:footerReference w:type="first" r:id="rId61"/>
          <w:pgSz w:w="11906" w:h="16838" w:code="9"/>
          <w:pgMar w:top="1985" w:right="1134" w:bottom="1418" w:left="1134" w:header="567" w:footer="0" w:gutter="0"/>
          <w:cols w:space="708"/>
          <w:titlePg/>
          <w:docGrid w:linePitch="360"/>
        </w:sectPr>
      </w:pPr>
    </w:p>
    <w:p w14:paraId="1ED3DF6F" w14:textId="77777777" w:rsidR="000F577A" w:rsidRPr="006B35C2" w:rsidRDefault="000F577A" w:rsidP="000F577A">
      <w:pPr>
        <w:jc w:val="center"/>
        <w:rPr>
          <w:rFonts w:ascii="Tahoma" w:hAnsi="Tahoma"/>
          <w:b/>
          <w:bCs/>
          <w:sz w:val="18"/>
          <w:szCs w:val="18"/>
        </w:rPr>
      </w:pPr>
      <w:r w:rsidRPr="006B35C2">
        <w:rPr>
          <w:rFonts w:ascii="Tahoma" w:hAnsi="Tahoma"/>
          <w:b/>
          <w:bCs/>
          <w:sz w:val="18"/>
          <w:szCs w:val="18"/>
        </w:rPr>
        <w:lastRenderedPageBreak/>
        <w:t xml:space="preserve">EDITAL Nº </w:t>
      </w:r>
      <w:r>
        <w:rPr>
          <w:rFonts w:ascii="Tahoma" w:hAnsi="Tahoma"/>
          <w:b/>
          <w:bCs/>
          <w:sz w:val="18"/>
          <w:szCs w:val="18"/>
        </w:rPr>
        <w:t>007/</w:t>
      </w:r>
      <w:r w:rsidRPr="006B35C2">
        <w:rPr>
          <w:rFonts w:ascii="Tahoma" w:hAnsi="Tahoma"/>
          <w:b/>
          <w:bCs/>
          <w:sz w:val="18"/>
          <w:szCs w:val="18"/>
        </w:rPr>
        <w:t>2024</w:t>
      </w:r>
    </w:p>
    <w:p w14:paraId="412F5B7F" w14:textId="77777777" w:rsidR="000F577A" w:rsidRPr="006B35C2" w:rsidRDefault="000F577A" w:rsidP="000F577A">
      <w:pPr>
        <w:jc w:val="center"/>
        <w:rPr>
          <w:rFonts w:ascii="Tahoma" w:hAnsi="Tahoma"/>
          <w:b/>
          <w:bCs/>
          <w:sz w:val="18"/>
          <w:szCs w:val="18"/>
        </w:rPr>
      </w:pPr>
      <w:r>
        <w:rPr>
          <w:rFonts w:ascii="Tahoma" w:hAnsi="Tahoma"/>
          <w:b/>
          <w:bCs/>
          <w:sz w:val="18"/>
          <w:szCs w:val="18"/>
        </w:rPr>
        <w:t xml:space="preserve">CONCORRÊNCIA </w:t>
      </w:r>
      <w:r w:rsidRPr="006B35C2">
        <w:rPr>
          <w:rFonts w:ascii="Tahoma" w:hAnsi="Tahoma"/>
          <w:b/>
          <w:bCs/>
          <w:sz w:val="18"/>
          <w:szCs w:val="18"/>
        </w:rPr>
        <w:t xml:space="preserve">Nº </w:t>
      </w:r>
      <w:r>
        <w:rPr>
          <w:rFonts w:ascii="Tahoma" w:hAnsi="Tahoma"/>
          <w:b/>
          <w:bCs/>
          <w:sz w:val="18"/>
          <w:szCs w:val="18"/>
        </w:rPr>
        <w:t>001/</w:t>
      </w:r>
      <w:r w:rsidRPr="006B35C2">
        <w:rPr>
          <w:rFonts w:ascii="Tahoma" w:hAnsi="Tahoma"/>
          <w:b/>
          <w:bCs/>
          <w:sz w:val="18"/>
          <w:szCs w:val="18"/>
        </w:rPr>
        <w:t>2024</w:t>
      </w:r>
    </w:p>
    <w:p w14:paraId="50D5FD7D" w14:textId="77777777" w:rsidR="000F577A" w:rsidRPr="006B35C2" w:rsidRDefault="000F577A" w:rsidP="000F577A">
      <w:pPr>
        <w:spacing w:line="312" w:lineRule="auto"/>
        <w:jc w:val="center"/>
        <w:rPr>
          <w:rFonts w:ascii="Tahoma" w:hAnsi="Tahoma"/>
          <w:b/>
          <w:bCs/>
          <w:sz w:val="18"/>
          <w:szCs w:val="18"/>
        </w:rPr>
      </w:pPr>
      <w:r w:rsidRPr="006B35C2">
        <w:rPr>
          <w:rFonts w:ascii="Tahoma" w:hAnsi="Tahoma"/>
          <w:b/>
          <w:bCs/>
          <w:sz w:val="18"/>
          <w:szCs w:val="18"/>
        </w:rPr>
        <w:t xml:space="preserve">PROCESSO ADMINISTRATIVO Nº </w:t>
      </w:r>
      <w:r>
        <w:rPr>
          <w:rFonts w:ascii="Tahoma" w:hAnsi="Tahoma"/>
          <w:b/>
          <w:bCs/>
          <w:sz w:val="18"/>
          <w:szCs w:val="18"/>
        </w:rPr>
        <w:t>144/</w:t>
      </w:r>
      <w:r w:rsidRPr="006B35C2">
        <w:rPr>
          <w:rFonts w:ascii="Tahoma" w:hAnsi="Tahoma"/>
          <w:b/>
          <w:bCs/>
          <w:sz w:val="18"/>
          <w:szCs w:val="18"/>
        </w:rPr>
        <w:t>2024</w:t>
      </w:r>
    </w:p>
    <w:p w14:paraId="7830ACF7" w14:textId="1039FDED" w:rsidR="00C95CAF" w:rsidRDefault="00C95CAF" w:rsidP="00C95CAF">
      <w:pPr>
        <w:jc w:val="center"/>
        <w:rPr>
          <w:rFonts w:ascii="Tahoma" w:hAnsi="Tahoma"/>
          <w:b/>
          <w:bCs/>
          <w:sz w:val="18"/>
          <w:szCs w:val="18"/>
        </w:rPr>
      </w:pPr>
      <w:r w:rsidRPr="00B81255">
        <w:rPr>
          <w:rFonts w:ascii="Tahoma" w:hAnsi="Tahoma"/>
          <w:b/>
          <w:bCs/>
          <w:sz w:val="18"/>
          <w:szCs w:val="18"/>
        </w:rPr>
        <w:t>ANEXO II</w:t>
      </w:r>
      <w:r w:rsidRPr="006B35C2">
        <w:rPr>
          <w:rFonts w:ascii="Tahoma" w:hAnsi="Tahoma"/>
          <w:b/>
          <w:bCs/>
          <w:sz w:val="18"/>
          <w:szCs w:val="18"/>
        </w:rPr>
        <w:t xml:space="preserve"> </w:t>
      </w:r>
      <w:r>
        <w:rPr>
          <w:rFonts w:ascii="Tahoma" w:hAnsi="Tahoma"/>
          <w:b/>
          <w:bCs/>
          <w:sz w:val="18"/>
          <w:szCs w:val="18"/>
        </w:rPr>
        <w:t>–</w:t>
      </w:r>
      <w:r w:rsidRPr="006B35C2">
        <w:rPr>
          <w:rFonts w:ascii="Tahoma" w:hAnsi="Tahoma"/>
          <w:b/>
          <w:bCs/>
          <w:sz w:val="18"/>
          <w:szCs w:val="18"/>
        </w:rPr>
        <w:t xml:space="preserve"> </w:t>
      </w:r>
      <w:r>
        <w:rPr>
          <w:rFonts w:ascii="Tahoma" w:hAnsi="Tahoma"/>
          <w:b/>
          <w:bCs/>
          <w:sz w:val="18"/>
          <w:szCs w:val="18"/>
        </w:rPr>
        <w:t>PLANILHA ORÇAMENTÁRIA</w:t>
      </w:r>
    </w:p>
    <w:p w14:paraId="756C0A33" w14:textId="77777777" w:rsidR="00C95CAF" w:rsidRDefault="00C95CAF" w:rsidP="00C95CAF">
      <w:pPr>
        <w:jc w:val="center"/>
        <w:rPr>
          <w:rFonts w:ascii="Tahoma" w:hAnsi="Tahoma"/>
          <w:b/>
          <w:bCs/>
          <w:sz w:val="18"/>
          <w:szCs w:val="18"/>
        </w:rPr>
      </w:pPr>
    </w:p>
    <w:tbl>
      <w:tblPr>
        <w:tblW w:w="149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87"/>
        <w:gridCol w:w="1215"/>
        <w:gridCol w:w="873"/>
        <w:gridCol w:w="570"/>
        <w:gridCol w:w="2735"/>
        <w:gridCol w:w="3029"/>
        <w:gridCol w:w="819"/>
        <w:gridCol w:w="877"/>
        <w:gridCol w:w="881"/>
        <w:gridCol w:w="264"/>
        <w:gridCol w:w="753"/>
        <w:gridCol w:w="509"/>
        <w:gridCol w:w="1533"/>
        <w:gridCol w:w="63"/>
      </w:tblGrid>
      <w:tr w:rsidR="004E2405" w:rsidRPr="00C95CAF" w14:paraId="2D9ECB98" w14:textId="77777777" w:rsidTr="006206BD">
        <w:trPr>
          <w:trHeight w:val="264"/>
          <w:jc w:val="center"/>
        </w:trPr>
        <w:tc>
          <w:tcPr>
            <w:tcW w:w="6180" w:type="dxa"/>
            <w:gridSpan w:val="5"/>
            <w:shd w:val="clear" w:color="000000" w:fill="FFFFFF"/>
            <w:vAlign w:val="center"/>
          </w:tcPr>
          <w:p w14:paraId="44373AE9" w14:textId="2E5DE800" w:rsidR="004E2405" w:rsidRPr="00C95CAF" w:rsidRDefault="004E2405" w:rsidP="004E2405">
            <w:pPr>
              <w:jc w:val="center"/>
              <w:rPr>
                <w:rFonts w:ascii="Tahoma" w:eastAsia="Times New Roman" w:hAnsi="Tahoma"/>
                <w:b/>
                <w:bCs/>
                <w:sz w:val="18"/>
                <w:szCs w:val="18"/>
              </w:rPr>
            </w:pPr>
            <w:r w:rsidRPr="00C95CAF">
              <w:rPr>
                <w:rFonts w:ascii="Tahoma" w:eastAsia="Times New Roman" w:hAnsi="Tahoma"/>
                <w:b/>
                <w:bCs/>
                <w:sz w:val="18"/>
                <w:szCs w:val="18"/>
              </w:rPr>
              <w:t>OBRA:</w:t>
            </w:r>
          </w:p>
        </w:tc>
        <w:tc>
          <w:tcPr>
            <w:tcW w:w="5606" w:type="dxa"/>
            <w:gridSpan w:val="4"/>
            <w:shd w:val="clear" w:color="000000" w:fill="FFFFFF"/>
            <w:vAlign w:val="center"/>
          </w:tcPr>
          <w:p w14:paraId="2DE6C236" w14:textId="3ACC8236" w:rsidR="004E2405" w:rsidRPr="00C95CAF" w:rsidRDefault="004E2405" w:rsidP="004E2405">
            <w:pPr>
              <w:jc w:val="center"/>
              <w:rPr>
                <w:rFonts w:ascii="Tahoma" w:eastAsia="Times New Roman" w:hAnsi="Tahoma"/>
                <w:b/>
                <w:bCs/>
                <w:sz w:val="18"/>
                <w:szCs w:val="18"/>
              </w:rPr>
            </w:pPr>
            <w:r w:rsidRPr="00C95CAF">
              <w:rPr>
                <w:rFonts w:ascii="Tahoma" w:eastAsia="Times New Roman" w:hAnsi="Tahoma"/>
                <w:b/>
                <w:bCs/>
                <w:sz w:val="18"/>
                <w:szCs w:val="18"/>
              </w:rPr>
              <w:t>BANCOS</w:t>
            </w:r>
          </w:p>
        </w:tc>
        <w:tc>
          <w:tcPr>
            <w:tcW w:w="1017" w:type="dxa"/>
            <w:gridSpan w:val="2"/>
            <w:shd w:val="clear" w:color="000000" w:fill="FFFFFF"/>
            <w:vAlign w:val="center"/>
          </w:tcPr>
          <w:p w14:paraId="1BA50E42" w14:textId="505DEB07" w:rsidR="004E2405" w:rsidRPr="00C95CAF" w:rsidRDefault="004E2405" w:rsidP="004E2405">
            <w:pPr>
              <w:jc w:val="center"/>
              <w:rPr>
                <w:rFonts w:ascii="Tahoma" w:eastAsia="Times New Roman" w:hAnsi="Tahoma"/>
                <w:b/>
                <w:bCs/>
                <w:sz w:val="18"/>
                <w:szCs w:val="18"/>
              </w:rPr>
            </w:pPr>
            <w:r w:rsidRPr="00C95CAF">
              <w:rPr>
                <w:rFonts w:ascii="Tahoma" w:eastAsia="Times New Roman" w:hAnsi="Tahoma"/>
                <w:b/>
                <w:bCs/>
                <w:sz w:val="18"/>
                <w:szCs w:val="18"/>
              </w:rPr>
              <w:t>B.D.I.</w:t>
            </w:r>
          </w:p>
        </w:tc>
        <w:tc>
          <w:tcPr>
            <w:tcW w:w="2105" w:type="dxa"/>
            <w:gridSpan w:val="3"/>
            <w:shd w:val="clear" w:color="000000" w:fill="FFFFFF"/>
            <w:vAlign w:val="center"/>
          </w:tcPr>
          <w:p w14:paraId="31FF63A7" w14:textId="476E30E8" w:rsidR="004E2405" w:rsidRPr="00C95CAF" w:rsidRDefault="004E2405" w:rsidP="004E2405">
            <w:pPr>
              <w:jc w:val="center"/>
              <w:rPr>
                <w:rFonts w:ascii="Tahoma" w:eastAsia="Times New Roman" w:hAnsi="Tahoma"/>
                <w:b/>
                <w:bCs/>
                <w:sz w:val="18"/>
                <w:szCs w:val="18"/>
              </w:rPr>
            </w:pPr>
            <w:r w:rsidRPr="00C95CAF">
              <w:rPr>
                <w:rFonts w:ascii="Tahoma" w:eastAsia="Times New Roman" w:hAnsi="Tahoma"/>
                <w:b/>
                <w:bCs/>
                <w:sz w:val="18"/>
                <w:szCs w:val="18"/>
              </w:rPr>
              <w:t>ENCARGOS SOCIAIS</w:t>
            </w:r>
          </w:p>
        </w:tc>
      </w:tr>
      <w:tr w:rsidR="004E2405" w:rsidRPr="00C95CAF" w14:paraId="72A703F3" w14:textId="77777777" w:rsidTr="006206BD">
        <w:trPr>
          <w:trHeight w:val="264"/>
          <w:jc w:val="center"/>
        </w:trPr>
        <w:tc>
          <w:tcPr>
            <w:tcW w:w="3445" w:type="dxa"/>
            <w:gridSpan w:val="4"/>
            <w:shd w:val="clear" w:color="000000" w:fill="FFFFFF"/>
            <w:vAlign w:val="center"/>
          </w:tcPr>
          <w:p w14:paraId="681D420D" w14:textId="5C59F8EB" w:rsidR="004E2405" w:rsidRPr="00C95CAF" w:rsidRDefault="004E2405" w:rsidP="004E2405">
            <w:pPr>
              <w:rPr>
                <w:rFonts w:ascii="Tahoma" w:eastAsia="Times New Roman" w:hAnsi="Tahoma"/>
                <w:b/>
                <w:bCs/>
                <w:sz w:val="18"/>
                <w:szCs w:val="18"/>
              </w:rPr>
            </w:pPr>
            <w:r w:rsidRPr="00C95CAF">
              <w:rPr>
                <w:rFonts w:ascii="Tahoma" w:eastAsia="Times New Roman" w:hAnsi="Tahoma"/>
                <w:b/>
                <w:bCs/>
                <w:sz w:val="18"/>
                <w:szCs w:val="18"/>
              </w:rPr>
              <w:t>Requalificação dos terminais marítimos das comunidades de Torrinhas e Tapuias e construção do cais da comunidade de Tapuias, no município de Cairu/BA.</w:t>
            </w:r>
          </w:p>
        </w:tc>
        <w:tc>
          <w:tcPr>
            <w:tcW w:w="8341" w:type="dxa"/>
            <w:gridSpan w:val="5"/>
            <w:shd w:val="clear" w:color="000000" w:fill="FFFFFF"/>
          </w:tcPr>
          <w:p w14:paraId="1D986B9A" w14:textId="21ED6105" w:rsidR="004E2405" w:rsidRPr="00C95CAF" w:rsidRDefault="004E2405" w:rsidP="004E2405">
            <w:pPr>
              <w:rPr>
                <w:rFonts w:ascii="Tahoma" w:eastAsia="Times New Roman" w:hAnsi="Tahoma"/>
                <w:b/>
                <w:bCs/>
                <w:sz w:val="18"/>
                <w:szCs w:val="18"/>
              </w:rPr>
            </w:pPr>
            <w:r w:rsidRPr="00C95CAF">
              <w:rPr>
                <w:rFonts w:ascii="Tahoma" w:eastAsia="Times New Roman" w:hAnsi="Tahoma"/>
                <w:b/>
                <w:bCs/>
                <w:sz w:val="18"/>
                <w:szCs w:val="18"/>
              </w:rPr>
              <w:t xml:space="preserve">SINAPI - 12/2023 </w:t>
            </w:r>
            <w:r w:rsidR="006815DD">
              <w:rPr>
                <w:rFonts w:ascii="Tahoma" w:eastAsia="Times New Roman" w:hAnsi="Tahoma"/>
                <w:b/>
                <w:bCs/>
                <w:sz w:val="18"/>
                <w:szCs w:val="18"/>
              </w:rPr>
              <w:t>–</w:t>
            </w:r>
            <w:r w:rsidRPr="00C95CAF">
              <w:rPr>
                <w:rFonts w:ascii="Tahoma" w:eastAsia="Times New Roman" w:hAnsi="Tahoma"/>
                <w:b/>
                <w:bCs/>
                <w:sz w:val="18"/>
                <w:szCs w:val="18"/>
              </w:rPr>
              <w:t xml:space="preserve"> Bahia</w:t>
            </w:r>
            <w:r w:rsidR="006815DD">
              <w:rPr>
                <w:rFonts w:ascii="Tahoma" w:eastAsia="Times New Roman" w:hAnsi="Tahoma"/>
                <w:b/>
                <w:bCs/>
                <w:sz w:val="18"/>
                <w:szCs w:val="18"/>
              </w:rPr>
              <w:t xml:space="preserve">                    </w:t>
            </w:r>
            <w:r w:rsidRPr="00C95CAF">
              <w:rPr>
                <w:rFonts w:ascii="Tahoma" w:eastAsia="Times New Roman" w:hAnsi="Tahoma"/>
                <w:b/>
                <w:bCs/>
                <w:sz w:val="18"/>
                <w:szCs w:val="18"/>
              </w:rPr>
              <w:t>SBC - 12/2023 - Bahia</w:t>
            </w:r>
            <w:r w:rsidRPr="00C95CAF">
              <w:rPr>
                <w:rFonts w:ascii="Tahoma" w:eastAsia="Times New Roman" w:hAnsi="Tahoma"/>
                <w:b/>
                <w:bCs/>
                <w:sz w:val="18"/>
                <w:szCs w:val="18"/>
              </w:rPr>
              <w:br/>
              <w:t xml:space="preserve">SICRO3 - 10/2023 </w:t>
            </w:r>
            <w:r w:rsidR="006815DD">
              <w:rPr>
                <w:rFonts w:ascii="Tahoma" w:eastAsia="Times New Roman" w:hAnsi="Tahoma"/>
                <w:b/>
                <w:bCs/>
                <w:sz w:val="18"/>
                <w:szCs w:val="18"/>
              </w:rPr>
              <w:t>–</w:t>
            </w:r>
            <w:r w:rsidRPr="00C95CAF">
              <w:rPr>
                <w:rFonts w:ascii="Tahoma" w:eastAsia="Times New Roman" w:hAnsi="Tahoma"/>
                <w:b/>
                <w:bCs/>
                <w:sz w:val="18"/>
                <w:szCs w:val="18"/>
              </w:rPr>
              <w:t xml:space="preserve"> Bahia</w:t>
            </w:r>
            <w:r w:rsidR="006815DD">
              <w:rPr>
                <w:rFonts w:ascii="Tahoma" w:eastAsia="Times New Roman" w:hAnsi="Tahoma"/>
                <w:b/>
                <w:bCs/>
                <w:sz w:val="18"/>
                <w:szCs w:val="18"/>
              </w:rPr>
              <w:t xml:space="preserve">                   </w:t>
            </w:r>
            <w:r w:rsidRPr="00C95CAF">
              <w:rPr>
                <w:rFonts w:ascii="Tahoma" w:eastAsia="Times New Roman" w:hAnsi="Tahoma"/>
                <w:b/>
                <w:bCs/>
                <w:sz w:val="18"/>
                <w:szCs w:val="18"/>
              </w:rPr>
              <w:t>SICRO2 - 11/2016 - Bahia</w:t>
            </w:r>
            <w:r w:rsidRPr="00C95CAF">
              <w:rPr>
                <w:rFonts w:ascii="Tahoma" w:eastAsia="Times New Roman" w:hAnsi="Tahoma"/>
                <w:b/>
                <w:bCs/>
                <w:sz w:val="18"/>
                <w:szCs w:val="18"/>
              </w:rPr>
              <w:br/>
              <w:t xml:space="preserve">ORSE - 12/2023 </w:t>
            </w:r>
            <w:r w:rsidR="006815DD">
              <w:rPr>
                <w:rFonts w:ascii="Tahoma" w:eastAsia="Times New Roman" w:hAnsi="Tahoma"/>
                <w:b/>
                <w:bCs/>
                <w:sz w:val="18"/>
                <w:szCs w:val="18"/>
              </w:rPr>
              <w:t>–</w:t>
            </w:r>
            <w:r w:rsidRPr="00C95CAF">
              <w:rPr>
                <w:rFonts w:ascii="Tahoma" w:eastAsia="Times New Roman" w:hAnsi="Tahoma"/>
                <w:b/>
                <w:bCs/>
                <w:sz w:val="18"/>
                <w:szCs w:val="18"/>
              </w:rPr>
              <w:t xml:space="preserve"> Sergipe</w:t>
            </w:r>
            <w:r w:rsidR="006815DD">
              <w:rPr>
                <w:rFonts w:ascii="Tahoma" w:eastAsia="Times New Roman" w:hAnsi="Tahoma"/>
                <w:b/>
                <w:bCs/>
                <w:sz w:val="18"/>
                <w:szCs w:val="18"/>
              </w:rPr>
              <w:t xml:space="preserve">                    </w:t>
            </w:r>
            <w:r w:rsidRPr="00C95CAF">
              <w:rPr>
                <w:rFonts w:ascii="Tahoma" w:eastAsia="Times New Roman" w:hAnsi="Tahoma"/>
                <w:b/>
                <w:bCs/>
                <w:sz w:val="18"/>
                <w:szCs w:val="18"/>
              </w:rPr>
              <w:t>SEINFRA - 028 - Ceará</w:t>
            </w:r>
            <w:r w:rsidRPr="00C95CAF">
              <w:rPr>
                <w:rFonts w:ascii="Tahoma" w:eastAsia="Times New Roman" w:hAnsi="Tahoma"/>
                <w:b/>
                <w:bCs/>
                <w:sz w:val="18"/>
                <w:szCs w:val="18"/>
              </w:rPr>
              <w:br/>
              <w:t>IOPES - 11/2023 - Espírito Santo</w:t>
            </w:r>
            <w:r w:rsidR="006815DD">
              <w:rPr>
                <w:rFonts w:ascii="Tahoma" w:eastAsia="Times New Roman" w:hAnsi="Tahoma"/>
                <w:b/>
                <w:bCs/>
                <w:sz w:val="18"/>
                <w:szCs w:val="18"/>
              </w:rPr>
              <w:t xml:space="preserve">        </w:t>
            </w:r>
            <w:r w:rsidRPr="00C95CAF">
              <w:rPr>
                <w:rFonts w:ascii="Tahoma" w:eastAsia="Times New Roman" w:hAnsi="Tahoma"/>
                <w:b/>
                <w:bCs/>
                <w:sz w:val="18"/>
                <w:szCs w:val="18"/>
              </w:rPr>
              <w:t>SIURB - 07/2023 - São Paulo</w:t>
            </w:r>
            <w:r w:rsidRPr="00C95CAF">
              <w:rPr>
                <w:rFonts w:ascii="Tahoma" w:eastAsia="Times New Roman" w:hAnsi="Tahoma"/>
                <w:b/>
                <w:bCs/>
                <w:sz w:val="18"/>
                <w:szCs w:val="18"/>
              </w:rPr>
              <w:br/>
              <w:t>FDE - 10/2023 - São Paulo</w:t>
            </w:r>
            <w:r w:rsidR="006815DD">
              <w:rPr>
                <w:rFonts w:ascii="Tahoma" w:eastAsia="Times New Roman" w:hAnsi="Tahoma"/>
                <w:b/>
                <w:bCs/>
                <w:sz w:val="18"/>
                <w:szCs w:val="18"/>
              </w:rPr>
              <w:t xml:space="preserve">                    </w:t>
            </w:r>
            <w:r w:rsidRPr="00C95CAF">
              <w:rPr>
                <w:rFonts w:ascii="Tahoma" w:eastAsia="Times New Roman" w:hAnsi="Tahoma"/>
                <w:b/>
                <w:bCs/>
                <w:sz w:val="18"/>
                <w:szCs w:val="18"/>
              </w:rPr>
              <w:t>AGESUL - 06/2023 - Mato Grosso do Sul</w:t>
            </w:r>
            <w:r w:rsidRPr="00C95CAF">
              <w:rPr>
                <w:rFonts w:ascii="Tahoma" w:eastAsia="Times New Roman" w:hAnsi="Tahoma"/>
                <w:b/>
                <w:bCs/>
                <w:sz w:val="18"/>
                <w:szCs w:val="18"/>
              </w:rPr>
              <w:br/>
              <w:t>CAERN - 11/2023 - Rio Grande do Norte</w:t>
            </w:r>
          </w:p>
        </w:tc>
        <w:tc>
          <w:tcPr>
            <w:tcW w:w="1017" w:type="dxa"/>
            <w:gridSpan w:val="2"/>
            <w:shd w:val="clear" w:color="000000" w:fill="FFFFFF"/>
            <w:vAlign w:val="center"/>
          </w:tcPr>
          <w:p w14:paraId="18F0508B" w14:textId="77777777" w:rsidR="004E2405" w:rsidRPr="00C95CAF" w:rsidRDefault="004E2405" w:rsidP="004E2405">
            <w:pPr>
              <w:jc w:val="center"/>
              <w:rPr>
                <w:rFonts w:ascii="Tahoma" w:eastAsia="Times New Roman" w:hAnsi="Tahoma"/>
                <w:b/>
                <w:bCs/>
                <w:sz w:val="18"/>
                <w:szCs w:val="18"/>
              </w:rPr>
            </w:pPr>
            <w:r w:rsidRPr="00C95CAF">
              <w:rPr>
                <w:rFonts w:ascii="Tahoma" w:eastAsia="Times New Roman" w:hAnsi="Tahoma"/>
                <w:b/>
                <w:bCs/>
                <w:sz w:val="18"/>
                <w:szCs w:val="18"/>
              </w:rPr>
              <w:t>37,51%</w:t>
            </w:r>
          </w:p>
        </w:tc>
        <w:tc>
          <w:tcPr>
            <w:tcW w:w="2105" w:type="dxa"/>
            <w:gridSpan w:val="3"/>
            <w:shd w:val="clear" w:color="000000" w:fill="FFFFFF"/>
            <w:vAlign w:val="center"/>
          </w:tcPr>
          <w:p w14:paraId="5FB30A82" w14:textId="7B801778" w:rsidR="004E2405" w:rsidRPr="00C95CAF" w:rsidRDefault="004E2405" w:rsidP="004E2405">
            <w:pPr>
              <w:rPr>
                <w:rFonts w:ascii="Tahoma" w:eastAsia="Times New Roman" w:hAnsi="Tahoma"/>
                <w:b/>
                <w:bCs/>
                <w:sz w:val="18"/>
                <w:szCs w:val="18"/>
              </w:rPr>
            </w:pPr>
            <w:r w:rsidRPr="00C95CAF">
              <w:rPr>
                <w:rFonts w:ascii="Tahoma" w:eastAsia="Times New Roman" w:hAnsi="Tahoma"/>
                <w:b/>
                <w:bCs/>
                <w:sz w:val="18"/>
                <w:szCs w:val="18"/>
              </w:rPr>
              <w:t xml:space="preserve">Desonerado: </w:t>
            </w:r>
            <w:r w:rsidRPr="00C95CAF">
              <w:rPr>
                <w:rFonts w:ascii="Tahoma" w:eastAsia="Times New Roman" w:hAnsi="Tahoma"/>
                <w:b/>
                <w:bCs/>
                <w:sz w:val="18"/>
                <w:szCs w:val="18"/>
              </w:rPr>
              <w:br/>
              <w:t>Horista: 86,44%</w:t>
            </w:r>
            <w:r w:rsidRPr="00C95CAF">
              <w:rPr>
                <w:rFonts w:ascii="Tahoma" w:eastAsia="Times New Roman" w:hAnsi="Tahoma"/>
                <w:b/>
                <w:bCs/>
                <w:sz w:val="18"/>
                <w:szCs w:val="18"/>
              </w:rPr>
              <w:br/>
              <w:t>Mensalista:47,66%</w:t>
            </w:r>
          </w:p>
        </w:tc>
      </w:tr>
      <w:tr w:rsidR="004E2405" w:rsidRPr="00C95CAF" w14:paraId="7BB8C4B6" w14:textId="77777777" w:rsidTr="006206BD">
        <w:trPr>
          <w:trHeight w:val="228"/>
          <w:jc w:val="center"/>
        </w:trPr>
        <w:tc>
          <w:tcPr>
            <w:tcW w:w="14908" w:type="dxa"/>
            <w:gridSpan w:val="14"/>
            <w:shd w:val="clear" w:color="000000" w:fill="FFFFFF"/>
            <w:vAlign w:val="bottom"/>
            <w:hideMark/>
          </w:tcPr>
          <w:p w14:paraId="25D872CC" w14:textId="77777777" w:rsidR="004E2405" w:rsidRPr="00C95CAF" w:rsidRDefault="004E2405" w:rsidP="004E2405">
            <w:pPr>
              <w:jc w:val="center"/>
              <w:rPr>
                <w:rFonts w:ascii="Tahoma" w:eastAsia="Times New Roman" w:hAnsi="Tahoma"/>
                <w:b/>
                <w:bCs/>
                <w:sz w:val="18"/>
                <w:szCs w:val="18"/>
              </w:rPr>
            </w:pPr>
            <w:r w:rsidRPr="00C95CAF">
              <w:rPr>
                <w:rFonts w:ascii="Tahoma" w:eastAsia="Times New Roman" w:hAnsi="Tahoma"/>
                <w:b/>
                <w:bCs/>
                <w:sz w:val="18"/>
                <w:szCs w:val="18"/>
              </w:rPr>
              <w:t>Orçamento Sintético</w:t>
            </w:r>
          </w:p>
        </w:tc>
      </w:tr>
      <w:tr w:rsidR="004E2405" w:rsidRPr="00C95CAF" w14:paraId="6F8AEFE6" w14:textId="77777777" w:rsidTr="006206BD">
        <w:trPr>
          <w:gridAfter w:val="1"/>
          <w:wAfter w:w="63" w:type="dxa"/>
          <w:trHeight w:val="171"/>
          <w:jc w:val="center"/>
        </w:trPr>
        <w:tc>
          <w:tcPr>
            <w:tcW w:w="787" w:type="dxa"/>
            <w:shd w:val="clear" w:color="000000" w:fill="FFFFFF"/>
            <w:vAlign w:val="center"/>
            <w:hideMark/>
          </w:tcPr>
          <w:p w14:paraId="7A5F7AB1" w14:textId="77777777" w:rsidR="004E2405" w:rsidRPr="00C95CAF" w:rsidRDefault="004E2405" w:rsidP="004E2405">
            <w:pPr>
              <w:jc w:val="center"/>
              <w:rPr>
                <w:rFonts w:ascii="Tahoma" w:eastAsia="Times New Roman" w:hAnsi="Tahoma"/>
                <w:b/>
                <w:bCs/>
                <w:sz w:val="18"/>
                <w:szCs w:val="18"/>
              </w:rPr>
            </w:pPr>
            <w:r w:rsidRPr="00C95CAF">
              <w:rPr>
                <w:rFonts w:ascii="Tahoma" w:eastAsia="Times New Roman" w:hAnsi="Tahoma"/>
                <w:b/>
                <w:bCs/>
                <w:sz w:val="18"/>
                <w:szCs w:val="18"/>
              </w:rPr>
              <w:t>Item</w:t>
            </w:r>
          </w:p>
        </w:tc>
        <w:tc>
          <w:tcPr>
            <w:tcW w:w="1215" w:type="dxa"/>
            <w:shd w:val="clear" w:color="000000" w:fill="FFFFFF"/>
            <w:vAlign w:val="center"/>
            <w:hideMark/>
          </w:tcPr>
          <w:p w14:paraId="3BF2CCD1" w14:textId="77777777" w:rsidR="004E2405" w:rsidRPr="00C95CAF" w:rsidRDefault="004E2405" w:rsidP="004E2405">
            <w:pPr>
              <w:jc w:val="center"/>
              <w:rPr>
                <w:rFonts w:ascii="Tahoma" w:eastAsia="Times New Roman" w:hAnsi="Tahoma"/>
                <w:b/>
                <w:bCs/>
                <w:sz w:val="18"/>
                <w:szCs w:val="18"/>
              </w:rPr>
            </w:pPr>
            <w:r w:rsidRPr="00C95CAF">
              <w:rPr>
                <w:rFonts w:ascii="Tahoma" w:eastAsia="Times New Roman" w:hAnsi="Tahoma"/>
                <w:b/>
                <w:bCs/>
                <w:sz w:val="18"/>
                <w:szCs w:val="18"/>
              </w:rPr>
              <w:t>Código</w:t>
            </w:r>
          </w:p>
        </w:tc>
        <w:tc>
          <w:tcPr>
            <w:tcW w:w="873" w:type="dxa"/>
            <w:shd w:val="clear" w:color="000000" w:fill="FFFFFF"/>
            <w:vAlign w:val="center"/>
            <w:hideMark/>
          </w:tcPr>
          <w:p w14:paraId="6CA832C8" w14:textId="77777777" w:rsidR="004E2405" w:rsidRPr="00C95CAF" w:rsidRDefault="004E2405" w:rsidP="004E2405">
            <w:pPr>
              <w:jc w:val="center"/>
              <w:rPr>
                <w:rFonts w:ascii="Tahoma" w:eastAsia="Times New Roman" w:hAnsi="Tahoma"/>
                <w:b/>
                <w:bCs/>
                <w:sz w:val="18"/>
                <w:szCs w:val="18"/>
              </w:rPr>
            </w:pPr>
            <w:r w:rsidRPr="00C95CAF">
              <w:rPr>
                <w:rFonts w:ascii="Tahoma" w:eastAsia="Times New Roman" w:hAnsi="Tahoma"/>
                <w:b/>
                <w:bCs/>
                <w:sz w:val="18"/>
                <w:szCs w:val="18"/>
              </w:rPr>
              <w:t>Banco</w:t>
            </w:r>
          </w:p>
        </w:tc>
        <w:tc>
          <w:tcPr>
            <w:tcW w:w="6334" w:type="dxa"/>
            <w:gridSpan w:val="3"/>
            <w:shd w:val="clear" w:color="000000" w:fill="FFFFFF"/>
            <w:vAlign w:val="center"/>
            <w:hideMark/>
          </w:tcPr>
          <w:p w14:paraId="0BB12017" w14:textId="77777777" w:rsidR="004E2405" w:rsidRPr="00C95CAF" w:rsidRDefault="004E2405" w:rsidP="004E2405">
            <w:pPr>
              <w:jc w:val="center"/>
              <w:rPr>
                <w:rFonts w:ascii="Tahoma" w:eastAsia="Times New Roman" w:hAnsi="Tahoma"/>
                <w:b/>
                <w:bCs/>
                <w:sz w:val="18"/>
                <w:szCs w:val="18"/>
              </w:rPr>
            </w:pPr>
            <w:r w:rsidRPr="00C95CAF">
              <w:rPr>
                <w:rFonts w:ascii="Tahoma" w:eastAsia="Times New Roman" w:hAnsi="Tahoma"/>
                <w:b/>
                <w:bCs/>
                <w:sz w:val="18"/>
                <w:szCs w:val="18"/>
              </w:rPr>
              <w:t>Descrição</w:t>
            </w:r>
          </w:p>
        </w:tc>
        <w:tc>
          <w:tcPr>
            <w:tcW w:w="819" w:type="dxa"/>
            <w:shd w:val="clear" w:color="000000" w:fill="FFFFFF"/>
            <w:vAlign w:val="center"/>
            <w:hideMark/>
          </w:tcPr>
          <w:p w14:paraId="2528C888" w14:textId="77777777" w:rsidR="004E2405" w:rsidRPr="00C95CAF" w:rsidRDefault="004E2405" w:rsidP="004E2405">
            <w:pPr>
              <w:jc w:val="center"/>
              <w:rPr>
                <w:rFonts w:ascii="Tahoma" w:eastAsia="Times New Roman" w:hAnsi="Tahoma"/>
                <w:b/>
                <w:bCs/>
                <w:sz w:val="18"/>
                <w:szCs w:val="18"/>
              </w:rPr>
            </w:pPr>
            <w:proofErr w:type="spellStart"/>
            <w:r w:rsidRPr="00C95CAF">
              <w:rPr>
                <w:rFonts w:ascii="Tahoma" w:eastAsia="Times New Roman" w:hAnsi="Tahoma"/>
                <w:b/>
                <w:bCs/>
                <w:sz w:val="18"/>
                <w:szCs w:val="18"/>
              </w:rPr>
              <w:t>Und</w:t>
            </w:r>
            <w:proofErr w:type="spellEnd"/>
          </w:p>
        </w:tc>
        <w:tc>
          <w:tcPr>
            <w:tcW w:w="877" w:type="dxa"/>
            <w:shd w:val="clear" w:color="000000" w:fill="FFFFFF"/>
            <w:vAlign w:val="center"/>
            <w:hideMark/>
          </w:tcPr>
          <w:p w14:paraId="28A1C966" w14:textId="77777777" w:rsidR="004E2405" w:rsidRPr="00C95CAF" w:rsidRDefault="004E2405" w:rsidP="004E2405">
            <w:pPr>
              <w:jc w:val="center"/>
              <w:rPr>
                <w:rFonts w:ascii="Tahoma" w:eastAsia="Times New Roman" w:hAnsi="Tahoma"/>
                <w:b/>
                <w:bCs/>
                <w:sz w:val="18"/>
                <w:szCs w:val="18"/>
              </w:rPr>
            </w:pPr>
            <w:r w:rsidRPr="00C95CAF">
              <w:rPr>
                <w:rFonts w:ascii="Tahoma" w:eastAsia="Times New Roman" w:hAnsi="Tahoma"/>
                <w:b/>
                <w:bCs/>
                <w:sz w:val="18"/>
                <w:szCs w:val="18"/>
              </w:rPr>
              <w:t>Quant.</w:t>
            </w:r>
          </w:p>
        </w:tc>
        <w:tc>
          <w:tcPr>
            <w:tcW w:w="1145" w:type="dxa"/>
            <w:gridSpan w:val="2"/>
            <w:shd w:val="clear" w:color="000000" w:fill="FFFFFF"/>
            <w:vAlign w:val="center"/>
            <w:hideMark/>
          </w:tcPr>
          <w:p w14:paraId="61B8062D" w14:textId="77777777" w:rsidR="004E2405" w:rsidRPr="00C95CAF" w:rsidRDefault="004E2405" w:rsidP="004E2405">
            <w:pPr>
              <w:jc w:val="center"/>
              <w:rPr>
                <w:rFonts w:ascii="Tahoma" w:eastAsia="Times New Roman" w:hAnsi="Tahoma"/>
                <w:b/>
                <w:bCs/>
                <w:sz w:val="18"/>
                <w:szCs w:val="18"/>
              </w:rPr>
            </w:pPr>
            <w:r w:rsidRPr="00C95CAF">
              <w:rPr>
                <w:rFonts w:ascii="Tahoma" w:eastAsia="Times New Roman" w:hAnsi="Tahoma"/>
                <w:b/>
                <w:bCs/>
                <w:sz w:val="18"/>
                <w:szCs w:val="18"/>
              </w:rPr>
              <w:t>Valor Unit</w:t>
            </w:r>
          </w:p>
        </w:tc>
        <w:tc>
          <w:tcPr>
            <w:tcW w:w="1262" w:type="dxa"/>
            <w:gridSpan w:val="2"/>
            <w:shd w:val="clear" w:color="000000" w:fill="FFFFFF"/>
            <w:vAlign w:val="center"/>
            <w:hideMark/>
          </w:tcPr>
          <w:p w14:paraId="6BD1C80F" w14:textId="77777777" w:rsidR="004E2405" w:rsidRPr="00C95CAF" w:rsidRDefault="004E2405" w:rsidP="004E2405">
            <w:pPr>
              <w:jc w:val="center"/>
              <w:rPr>
                <w:rFonts w:ascii="Tahoma" w:eastAsia="Times New Roman" w:hAnsi="Tahoma"/>
                <w:b/>
                <w:bCs/>
                <w:sz w:val="18"/>
                <w:szCs w:val="18"/>
              </w:rPr>
            </w:pPr>
            <w:r w:rsidRPr="00C95CAF">
              <w:rPr>
                <w:rFonts w:ascii="Tahoma" w:eastAsia="Times New Roman" w:hAnsi="Tahoma"/>
                <w:b/>
                <w:bCs/>
                <w:sz w:val="18"/>
                <w:szCs w:val="18"/>
              </w:rPr>
              <w:t>Valor Unit com BDI</w:t>
            </w:r>
          </w:p>
        </w:tc>
        <w:tc>
          <w:tcPr>
            <w:tcW w:w="1533" w:type="dxa"/>
            <w:shd w:val="clear" w:color="000000" w:fill="FFFFFF"/>
            <w:vAlign w:val="center"/>
            <w:hideMark/>
          </w:tcPr>
          <w:p w14:paraId="69F4CDE0" w14:textId="77777777" w:rsidR="004E2405" w:rsidRPr="00C95CAF" w:rsidRDefault="004E2405" w:rsidP="004E2405">
            <w:pPr>
              <w:jc w:val="center"/>
              <w:rPr>
                <w:rFonts w:ascii="Tahoma" w:eastAsia="Times New Roman" w:hAnsi="Tahoma"/>
                <w:b/>
                <w:bCs/>
                <w:sz w:val="18"/>
                <w:szCs w:val="18"/>
              </w:rPr>
            </w:pPr>
            <w:r w:rsidRPr="00C95CAF">
              <w:rPr>
                <w:rFonts w:ascii="Tahoma" w:eastAsia="Times New Roman" w:hAnsi="Tahoma"/>
                <w:b/>
                <w:bCs/>
                <w:sz w:val="18"/>
                <w:szCs w:val="18"/>
              </w:rPr>
              <w:t>Total</w:t>
            </w:r>
          </w:p>
        </w:tc>
      </w:tr>
      <w:tr w:rsidR="004E2405" w:rsidRPr="00C95CAF" w14:paraId="4F10A342" w14:textId="77777777" w:rsidTr="006206BD">
        <w:trPr>
          <w:gridAfter w:val="1"/>
          <w:wAfter w:w="63" w:type="dxa"/>
          <w:trHeight w:val="228"/>
          <w:jc w:val="center"/>
        </w:trPr>
        <w:tc>
          <w:tcPr>
            <w:tcW w:w="787" w:type="dxa"/>
            <w:shd w:val="clear" w:color="000000" w:fill="FFC000"/>
            <w:vAlign w:val="center"/>
            <w:hideMark/>
          </w:tcPr>
          <w:p w14:paraId="40224F7A" w14:textId="442B48E5" w:rsidR="004E2405" w:rsidRPr="00C95CAF" w:rsidRDefault="004E2405" w:rsidP="004E2405">
            <w:pPr>
              <w:jc w:val="center"/>
              <w:rPr>
                <w:rFonts w:ascii="Tahoma" w:eastAsia="Times New Roman" w:hAnsi="Tahoma"/>
                <w:b/>
                <w:bCs/>
                <w:color w:val="000000"/>
                <w:sz w:val="18"/>
                <w:szCs w:val="18"/>
              </w:rPr>
            </w:pPr>
            <w:r w:rsidRPr="00C95CAF">
              <w:rPr>
                <w:rFonts w:ascii="Tahoma" w:eastAsia="Times New Roman" w:hAnsi="Tahoma"/>
                <w:b/>
                <w:bCs/>
                <w:color w:val="000000"/>
                <w:sz w:val="18"/>
                <w:szCs w:val="18"/>
              </w:rPr>
              <w:t>1.0</w:t>
            </w:r>
          </w:p>
        </w:tc>
        <w:tc>
          <w:tcPr>
            <w:tcW w:w="1215" w:type="dxa"/>
            <w:shd w:val="clear" w:color="000000" w:fill="FFC000"/>
            <w:vAlign w:val="center"/>
            <w:hideMark/>
          </w:tcPr>
          <w:p w14:paraId="7F4FDE26" w14:textId="4B985115" w:rsidR="004E2405" w:rsidRPr="00C95CAF" w:rsidRDefault="004E2405" w:rsidP="004E2405">
            <w:pPr>
              <w:jc w:val="center"/>
              <w:rPr>
                <w:rFonts w:ascii="Tahoma" w:eastAsia="Times New Roman" w:hAnsi="Tahoma"/>
                <w:b/>
                <w:bCs/>
                <w:color w:val="000000"/>
                <w:sz w:val="18"/>
                <w:szCs w:val="18"/>
              </w:rPr>
            </w:pPr>
          </w:p>
        </w:tc>
        <w:tc>
          <w:tcPr>
            <w:tcW w:w="873" w:type="dxa"/>
            <w:shd w:val="clear" w:color="000000" w:fill="FFC000"/>
            <w:vAlign w:val="center"/>
            <w:hideMark/>
          </w:tcPr>
          <w:p w14:paraId="360A480C" w14:textId="2D6B6EF1" w:rsidR="004E2405" w:rsidRPr="00C95CAF" w:rsidRDefault="004E2405" w:rsidP="004E2405">
            <w:pPr>
              <w:jc w:val="center"/>
              <w:rPr>
                <w:rFonts w:ascii="Tahoma" w:eastAsia="Times New Roman" w:hAnsi="Tahoma"/>
                <w:b/>
                <w:bCs/>
                <w:color w:val="000000"/>
                <w:sz w:val="18"/>
                <w:szCs w:val="18"/>
              </w:rPr>
            </w:pPr>
          </w:p>
        </w:tc>
        <w:tc>
          <w:tcPr>
            <w:tcW w:w="6334" w:type="dxa"/>
            <w:gridSpan w:val="3"/>
            <w:shd w:val="clear" w:color="000000" w:fill="FFC000"/>
            <w:hideMark/>
          </w:tcPr>
          <w:p w14:paraId="437AD218" w14:textId="77777777" w:rsidR="004E2405" w:rsidRPr="00C95CAF" w:rsidRDefault="004E2405" w:rsidP="004E2405">
            <w:pPr>
              <w:rPr>
                <w:rFonts w:ascii="Tahoma" w:eastAsia="Times New Roman" w:hAnsi="Tahoma"/>
                <w:b/>
                <w:bCs/>
                <w:color w:val="000000"/>
                <w:sz w:val="18"/>
                <w:szCs w:val="18"/>
              </w:rPr>
            </w:pPr>
            <w:r w:rsidRPr="00C95CAF">
              <w:rPr>
                <w:rFonts w:ascii="Tahoma" w:eastAsia="Times New Roman" w:hAnsi="Tahoma"/>
                <w:b/>
                <w:bCs/>
                <w:color w:val="000000"/>
                <w:sz w:val="18"/>
                <w:szCs w:val="18"/>
              </w:rPr>
              <w:t>META 01 - TORRINHAS</w:t>
            </w:r>
          </w:p>
        </w:tc>
        <w:tc>
          <w:tcPr>
            <w:tcW w:w="819" w:type="dxa"/>
            <w:shd w:val="clear" w:color="000000" w:fill="FFC000"/>
            <w:hideMark/>
          </w:tcPr>
          <w:p w14:paraId="59DAC579" w14:textId="77777777" w:rsidR="004E2405" w:rsidRPr="00C95CAF" w:rsidRDefault="004E2405" w:rsidP="004E2405">
            <w:pPr>
              <w:rPr>
                <w:rFonts w:ascii="Tahoma" w:eastAsia="Times New Roman" w:hAnsi="Tahoma"/>
                <w:b/>
                <w:bCs/>
                <w:color w:val="000000"/>
                <w:sz w:val="18"/>
                <w:szCs w:val="18"/>
              </w:rPr>
            </w:pPr>
            <w:r w:rsidRPr="00C95CAF">
              <w:rPr>
                <w:rFonts w:ascii="Tahoma" w:eastAsia="Times New Roman" w:hAnsi="Tahoma"/>
                <w:b/>
                <w:bCs/>
                <w:color w:val="000000"/>
                <w:sz w:val="18"/>
                <w:szCs w:val="18"/>
              </w:rPr>
              <w:t> </w:t>
            </w:r>
          </w:p>
        </w:tc>
        <w:tc>
          <w:tcPr>
            <w:tcW w:w="877" w:type="dxa"/>
            <w:shd w:val="clear" w:color="000000" w:fill="FFC000"/>
            <w:hideMark/>
          </w:tcPr>
          <w:p w14:paraId="38D69C3B" w14:textId="77777777" w:rsidR="004E2405" w:rsidRPr="00C95CAF" w:rsidRDefault="004E2405" w:rsidP="004E2405">
            <w:pPr>
              <w:jc w:val="right"/>
              <w:rPr>
                <w:rFonts w:ascii="Tahoma" w:eastAsia="Times New Roman" w:hAnsi="Tahoma"/>
                <w:b/>
                <w:bCs/>
                <w:color w:val="000000"/>
                <w:sz w:val="18"/>
                <w:szCs w:val="18"/>
              </w:rPr>
            </w:pPr>
            <w:r w:rsidRPr="00C95CAF">
              <w:rPr>
                <w:rFonts w:ascii="Tahoma" w:eastAsia="Times New Roman" w:hAnsi="Tahoma"/>
                <w:b/>
                <w:bCs/>
                <w:color w:val="000000"/>
                <w:sz w:val="18"/>
                <w:szCs w:val="18"/>
              </w:rPr>
              <w:t> </w:t>
            </w:r>
          </w:p>
        </w:tc>
        <w:tc>
          <w:tcPr>
            <w:tcW w:w="1145" w:type="dxa"/>
            <w:gridSpan w:val="2"/>
            <w:shd w:val="clear" w:color="000000" w:fill="FFC000"/>
            <w:hideMark/>
          </w:tcPr>
          <w:p w14:paraId="1C346525" w14:textId="77777777" w:rsidR="004E2405" w:rsidRPr="00C95CAF" w:rsidRDefault="004E2405" w:rsidP="004E2405">
            <w:pPr>
              <w:rPr>
                <w:rFonts w:ascii="Tahoma" w:eastAsia="Times New Roman" w:hAnsi="Tahoma"/>
                <w:b/>
                <w:bCs/>
                <w:color w:val="000000"/>
                <w:sz w:val="18"/>
                <w:szCs w:val="18"/>
              </w:rPr>
            </w:pPr>
            <w:r w:rsidRPr="00C95CAF">
              <w:rPr>
                <w:rFonts w:ascii="Tahoma" w:eastAsia="Times New Roman" w:hAnsi="Tahoma"/>
                <w:b/>
                <w:bCs/>
                <w:color w:val="000000"/>
                <w:sz w:val="18"/>
                <w:szCs w:val="18"/>
              </w:rPr>
              <w:t> </w:t>
            </w:r>
          </w:p>
        </w:tc>
        <w:tc>
          <w:tcPr>
            <w:tcW w:w="1262" w:type="dxa"/>
            <w:gridSpan w:val="2"/>
            <w:shd w:val="clear" w:color="000000" w:fill="FFC000"/>
            <w:hideMark/>
          </w:tcPr>
          <w:p w14:paraId="2118EA86" w14:textId="77777777" w:rsidR="004E2405" w:rsidRPr="00C95CAF" w:rsidRDefault="004E2405" w:rsidP="004E2405">
            <w:pPr>
              <w:rPr>
                <w:rFonts w:ascii="Tahoma" w:eastAsia="Times New Roman" w:hAnsi="Tahoma"/>
                <w:b/>
                <w:bCs/>
                <w:color w:val="000000"/>
                <w:sz w:val="18"/>
                <w:szCs w:val="18"/>
              </w:rPr>
            </w:pPr>
            <w:r w:rsidRPr="00C95CAF">
              <w:rPr>
                <w:rFonts w:ascii="Tahoma" w:eastAsia="Times New Roman" w:hAnsi="Tahoma"/>
                <w:b/>
                <w:bCs/>
                <w:color w:val="000000"/>
                <w:sz w:val="18"/>
                <w:szCs w:val="18"/>
              </w:rPr>
              <w:t> </w:t>
            </w:r>
          </w:p>
        </w:tc>
        <w:tc>
          <w:tcPr>
            <w:tcW w:w="1533" w:type="dxa"/>
            <w:shd w:val="clear" w:color="000000" w:fill="FFC000"/>
            <w:hideMark/>
          </w:tcPr>
          <w:p w14:paraId="53E9E55A" w14:textId="77777777" w:rsidR="004E2405" w:rsidRPr="00C95CAF" w:rsidRDefault="004E2405" w:rsidP="004E2405">
            <w:pPr>
              <w:jc w:val="right"/>
              <w:rPr>
                <w:rFonts w:ascii="Tahoma" w:eastAsia="Times New Roman" w:hAnsi="Tahoma"/>
                <w:b/>
                <w:bCs/>
                <w:color w:val="000000"/>
                <w:sz w:val="18"/>
                <w:szCs w:val="18"/>
              </w:rPr>
            </w:pPr>
            <w:r w:rsidRPr="00C95CAF">
              <w:rPr>
                <w:rFonts w:ascii="Tahoma" w:eastAsia="Times New Roman" w:hAnsi="Tahoma"/>
                <w:b/>
                <w:bCs/>
                <w:color w:val="000000"/>
                <w:sz w:val="18"/>
                <w:szCs w:val="18"/>
              </w:rPr>
              <w:t>328.311,06</w:t>
            </w:r>
          </w:p>
        </w:tc>
      </w:tr>
      <w:tr w:rsidR="004E2405" w:rsidRPr="00C95CAF" w14:paraId="0BA0914E" w14:textId="77777777" w:rsidTr="006206BD">
        <w:trPr>
          <w:gridAfter w:val="1"/>
          <w:wAfter w:w="63" w:type="dxa"/>
          <w:trHeight w:val="228"/>
          <w:jc w:val="center"/>
        </w:trPr>
        <w:tc>
          <w:tcPr>
            <w:tcW w:w="787" w:type="dxa"/>
            <w:shd w:val="clear" w:color="000000" w:fill="D9D9D9"/>
            <w:vAlign w:val="center"/>
            <w:hideMark/>
          </w:tcPr>
          <w:p w14:paraId="4C53F497" w14:textId="4ADCF57C" w:rsidR="004E2405" w:rsidRPr="00C95CAF" w:rsidRDefault="004E2405" w:rsidP="004E2405">
            <w:pPr>
              <w:jc w:val="center"/>
              <w:rPr>
                <w:rFonts w:ascii="Tahoma" w:eastAsia="Times New Roman" w:hAnsi="Tahoma"/>
                <w:b/>
                <w:bCs/>
                <w:color w:val="000000"/>
                <w:sz w:val="18"/>
                <w:szCs w:val="18"/>
              </w:rPr>
            </w:pPr>
            <w:r w:rsidRPr="00C95CAF">
              <w:rPr>
                <w:rFonts w:ascii="Tahoma" w:eastAsia="Times New Roman" w:hAnsi="Tahoma"/>
                <w:b/>
                <w:bCs/>
                <w:color w:val="000000"/>
                <w:sz w:val="18"/>
                <w:szCs w:val="18"/>
              </w:rPr>
              <w:t>1.1</w:t>
            </w:r>
          </w:p>
        </w:tc>
        <w:tc>
          <w:tcPr>
            <w:tcW w:w="1215" w:type="dxa"/>
            <w:shd w:val="clear" w:color="000000" w:fill="D9D9D9"/>
            <w:vAlign w:val="center"/>
            <w:hideMark/>
          </w:tcPr>
          <w:p w14:paraId="4BDB27FC" w14:textId="19C270A3" w:rsidR="004E2405" w:rsidRPr="00C95CAF" w:rsidRDefault="004E2405" w:rsidP="004E2405">
            <w:pPr>
              <w:jc w:val="center"/>
              <w:rPr>
                <w:rFonts w:ascii="Tahoma" w:eastAsia="Times New Roman" w:hAnsi="Tahoma"/>
                <w:b/>
                <w:bCs/>
                <w:color w:val="000000"/>
                <w:sz w:val="18"/>
                <w:szCs w:val="18"/>
              </w:rPr>
            </w:pPr>
          </w:p>
        </w:tc>
        <w:tc>
          <w:tcPr>
            <w:tcW w:w="873" w:type="dxa"/>
            <w:shd w:val="clear" w:color="000000" w:fill="D9D9D9"/>
            <w:vAlign w:val="center"/>
            <w:hideMark/>
          </w:tcPr>
          <w:p w14:paraId="3199D44D" w14:textId="5367E7D8" w:rsidR="004E2405" w:rsidRPr="00C95CAF" w:rsidRDefault="004E2405" w:rsidP="004E2405">
            <w:pPr>
              <w:jc w:val="center"/>
              <w:rPr>
                <w:rFonts w:ascii="Tahoma" w:eastAsia="Times New Roman" w:hAnsi="Tahoma"/>
                <w:b/>
                <w:bCs/>
                <w:color w:val="000000"/>
                <w:sz w:val="18"/>
                <w:szCs w:val="18"/>
              </w:rPr>
            </w:pPr>
          </w:p>
        </w:tc>
        <w:tc>
          <w:tcPr>
            <w:tcW w:w="6334" w:type="dxa"/>
            <w:gridSpan w:val="3"/>
            <w:shd w:val="clear" w:color="000000" w:fill="D9D9D9"/>
            <w:hideMark/>
          </w:tcPr>
          <w:p w14:paraId="75725B12" w14:textId="77777777" w:rsidR="004E2405" w:rsidRPr="00C95CAF" w:rsidRDefault="004E2405" w:rsidP="004E2405">
            <w:pPr>
              <w:rPr>
                <w:rFonts w:ascii="Tahoma" w:eastAsia="Times New Roman" w:hAnsi="Tahoma"/>
                <w:b/>
                <w:bCs/>
                <w:color w:val="000000"/>
                <w:sz w:val="18"/>
                <w:szCs w:val="18"/>
              </w:rPr>
            </w:pPr>
            <w:r w:rsidRPr="00C95CAF">
              <w:rPr>
                <w:rFonts w:ascii="Tahoma" w:eastAsia="Times New Roman" w:hAnsi="Tahoma"/>
                <w:b/>
                <w:bCs/>
                <w:color w:val="000000"/>
                <w:sz w:val="18"/>
                <w:szCs w:val="18"/>
              </w:rPr>
              <w:t>SERVIÇOS PRELIMINARES</w:t>
            </w:r>
          </w:p>
        </w:tc>
        <w:tc>
          <w:tcPr>
            <w:tcW w:w="819" w:type="dxa"/>
            <w:shd w:val="clear" w:color="000000" w:fill="D9D9D9"/>
            <w:hideMark/>
          </w:tcPr>
          <w:p w14:paraId="3F1CBE38" w14:textId="77777777" w:rsidR="004E2405" w:rsidRPr="00C95CAF" w:rsidRDefault="004E2405" w:rsidP="004E2405">
            <w:pPr>
              <w:rPr>
                <w:rFonts w:ascii="Tahoma" w:eastAsia="Times New Roman" w:hAnsi="Tahoma"/>
                <w:b/>
                <w:bCs/>
                <w:color w:val="000000"/>
                <w:sz w:val="18"/>
                <w:szCs w:val="18"/>
              </w:rPr>
            </w:pPr>
            <w:r w:rsidRPr="00C95CAF">
              <w:rPr>
                <w:rFonts w:ascii="Tahoma" w:eastAsia="Times New Roman" w:hAnsi="Tahoma"/>
                <w:b/>
                <w:bCs/>
                <w:color w:val="000000"/>
                <w:sz w:val="18"/>
                <w:szCs w:val="18"/>
              </w:rPr>
              <w:t> </w:t>
            </w:r>
          </w:p>
        </w:tc>
        <w:tc>
          <w:tcPr>
            <w:tcW w:w="877" w:type="dxa"/>
            <w:shd w:val="clear" w:color="000000" w:fill="D9D9D9"/>
            <w:hideMark/>
          </w:tcPr>
          <w:p w14:paraId="4CBA4DC6" w14:textId="77777777" w:rsidR="004E2405" w:rsidRPr="00C95CAF" w:rsidRDefault="004E2405" w:rsidP="004E2405">
            <w:pPr>
              <w:jc w:val="right"/>
              <w:rPr>
                <w:rFonts w:ascii="Tahoma" w:eastAsia="Times New Roman" w:hAnsi="Tahoma"/>
                <w:b/>
                <w:bCs/>
                <w:color w:val="000000"/>
                <w:sz w:val="18"/>
                <w:szCs w:val="18"/>
              </w:rPr>
            </w:pPr>
            <w:r w:rsidRPr="00C95CAF">
              <w:rPr>
                <w:rFonts w:ascii="Tahoma" w:eastAsia="Times New Roman" w:hAnsi="Tahoma"/>
                <w:b/>
                <w:bCs/>
                <w:color w:val="000000"/>
                <w:sz w:val="18"/>
                <w:szCs w:val="18"/>
              </w:rPr>
              <w:t> </w:t>
            </w:r>
          </w:p>
        </w:tc>
        <w:tc>
          <w:tcPr>
            <w:tcW w:w="1145" w:type="dxa"/>
            <w:gridSpan w:val="2"/>
            <w:shd w:val="clear" w:color="000000" w:fill="D9D9D9"/>
            <w:vAlign w:val="center"/>
            <w:hideMark/>
          </w:tcPr>
          <w:p w14:paraId="22468032" w14:textId="77777777" w:rsidR="004E2405" w:rsidRPr="00C95CAF" w:rsidRDefault="004E2405" w:rsidP="004E2405">
            <w:pPr>
              <w:jc w:val="right"/>
              <w:rPr>
                <w:rFonts w:ascii="Tahoma" w:eastAsia="Times New Roman" w:hAnsi="Tahoma"/>
                <w:b/>
                <w:bCs/>
                <w:color w:val="000000"/>
                <w:sz w:val="18"/>
                <w:szCs w:val="18"/>
              </w:rPr>
            </w:pPr>
            <w:r w:rsidRPr="00C95CAF">
              <w:rPr>
                <w:rFonts w:ascii="Tahoma" w:eastAsia="Times New Roman" w:hAnsi="Tahoma"/>
                <w:b/>
                <w:bCs/>
                <w:color w:val="000000"/>
                <w:sz w:val="18"/>
                <w:szCs w:val="18"/>
              </w:rPr>
              <w:t> </w:t>
            </w:r>
          </w:p>
        </w:tc>
        <w:tc>
          <w:tcPr>
            <w:tcW w:w="1262" w:type="dxa"/>
            <w:gridSpan w:val="2"/>
            <w:shd w:val="clear" w:color="000000" w:fill="D9D9D9"/>
            <w:vAlign w:val="center"/>
            <w:hideMark/>
          </w:tcPr>
          <w:p w14:paraId="05B0BAC9" w14:textId="77777777" w:rsidR="004E2405" w:rsidRPr="00C95CAF" w:rsidRDefault="004E2405" w:rsidP="004E2405">
            <w:pPr>
              <w:jc w:val="right"/>
              <w:rPr>
                <w:rFonts w:ascii="Tahoma" w:eastAsia="Times New Roman" w:hAnsi="Tahoma"/>
                <w:b/>
                <w:bCs/>
                <w:color w:val="000000"/>
                <w:sz w:val="18"/>
                <w:szCs w:val="18"/>
              </w:rPr>
            </w:pPr>
            <w:r w:rsidRPr="00C95CAF">
              <w:rPr>
                <w:rFonts w:ascii="Tahoma" w:eastAsia="Times New Roman" w:hAnsi="Tahoma"/>
                <w:b/>
                <w:bCs/>
                <w:color w:val="000000"/>
                <w:sz w:val="18"/>
                <w:szCs w:val="18"/>
              </w:rPr>
              <w:t> </w:t>
            </w:r>
          </w:p>
        </w:tc>
        <w:tc>
          <w:tcPr>
            <w:tcW w:w="1533" w:type="dxa"/>
            <w:shd w:val="clear" w:color="000000" w:fill="D9D9D9"/>
            <w:vAlign w:val="center"/>
            <w:hideMark/>
          </w:tcPr>
          <w:p w14:paraId="67FA6278" w14:textId="77777777" w:rsidR="004E2405" w:rsidRPr="00C95CAF" w:rsidRDefault="004E2405" w:rsidP="004E2405">
            <w:pPr>
              <w:jc w:val="right"/>
              <w:rPr>
                <w:rFonts w:ascii="Tahoma" w:eastAsia="Times New Roman" w:hAnsi="Tahoma"/>
                <w:b/>
                <w:bCs/>
                <w:color w:val="000000"/>
                <w:sz w:val="18"/>
                <w:szCs w:val="18"/>
              </w:rPr>
            </w:pPr>
            <w:r w:rsidRPr="00C95CAF">
              <w:rPr>
                <w:rFonts w:ascii="Tahoma" w:eastAsia="Times New Roman" w:hAnsi="Tahoma"/>
                <w:b/>
                <w:bCs/>
                <w:color w:val="000000"/>
                <w:sz w:val="18"/>
                <w:szCs w:val="18"/>
              </w:rPr>
              <w:t>17.487,78</w:t>
            </w:r>
          </w:p>
        </w:tc>
      </w:tr>
      <w:tr w:rsidR="004E2405" w:rsidRPr="00C95CAF" w14:paraId="320A31E1" w14:textId="77777777" w:rsidTr="006206BD">
        <w:trPr>
          <w:gridAfter w:val="1"/>
          <w:wAfter w:w="63" w:type="dxa"/>
          <w:trHeight w:val="228"/>
          <w:jc w:val="center"/>
        </w:trPr>
        <w:tc>
          <w:tcPr>
            <w:tcW w:w="787" w:type="dxa"/>
            <w:shd w:val="clear" w:color="000000" w:fill="FFFFFF"/>
            <w:vAlign w:val="center"/>
            <w:hideMark/>
          </w:tcPr>
          <w:p w14:paraId="29F30C8B" w14:textId="3B76E510" w:rsidR="004E2405" w:rsidRPr="00C95CAF" w:rsidRDefault="004E2405" w:rsidP="004E2405">
            <w:pPr>
              <w:jc w:val="center"/>
              <w:rPr>
                <w:rFonts w:ascii="Tahoma" w:eastAsia="Times New Roman" w:hAnsi="Tahoma"/>
                <w:b/>
                <w:bCs/>
                <w:color w:val="000000"/>
                <w:sz w:val="18"/>
                <w:szCs w:val="18"/>
              </w:rPr>
            </w:pPr>
            <w:r w:rsidRPr="00C95CAF">
              <w:rPr>
                <w:rFonts w:ascii="Tahoma" w:eastAsia="Times New Roman" w:hAnsi="Tahoma"/>
                <w:b/>
                <w:bCs/>
                <w:color w:val="000000"/>
                <w:sz w:val="18"/>
                <w:szCs w:val="18"/>
              </w:rPr>
              <w:t>1.1.1</w:t>
            </w:r>
          </w:p>
        </w:tc>
        <w:tc>
          <w:tcPr>
            <w:tcW w:w="1215" w:type="dxa"/>
            <w:shd w:val="clear" w:color="000000" w:fill="FFFFFF"/>
            <w:vAlign w:val="center"/>
            <w:hideMark/>
          </w:tcPr>
          <w:p w14:paraId="6C34F49B" w14:textId="5B3E65B6" w:rsidR="004E2405" w:rsidRPr="00C95CAF" w:rsidRDefault="004E2405" w:rsidP="004E2405">
            <w:pPr>
              <w:jc w:val="center"/>
              <w:rPr>
                <w:rFonts w:ascii="Tahoma" w:eastAsia="Times New Roman" w:hAnsi="Tahoma"/>
                <w:b/>
                <w:bCs/>
                <w:color w:val="000000"/>
                <w:sz w:val="18"/>
                <w:szCs w:val="18"/>
              </w:rPr>
            </w:pPr>
          </w:p>
        </w:tc>
        <w:tc>
          <w:tcPr>
            <w:tcW w:w="873" w:type="dxa"/>
            <w:shd w:val="clear" w:color="000000" w:fill="FFFFFF"/>
            <w:vAlign w:val="center"/>
            <w:hideMark/>
          </w:tcPr>
          <w:p w14:paraId="4698BC6B" w14:textId="03D0DB3A" w:rsidR="004E2405" w:rsidRPr="00C95CAF" w:rsidRDefault="004E2405" w:rsidP="004E2405">
            <w:pPr>
              <w:jc w:val="center"/>
              <w:rPr>
                <w:rFonts w:ascii="Tahoma" w:eastAsia="Times New Roman" w:hAnsi="Tahoma"/>
                <w:b/>
                <w:bCs/>
                <w:color w:val="000000"/>
                <w:sz w:val="18"/>
                <w:szCs w:val="18"/>
              </w:rPr>
            </w:pPr>
          </w:p>
        </w:tc>
        <w:tc>
          <w:tcPr>
            <w:tcW w:w="6334" w:type="dxa"/>
            <w:gridSpan w:val="3"/>
            <w:shd w:val="clear" w:color="000000" w:fill="FFFFFF"/>
            <w:hideMark/>
          </w:tcPr>
          <w:p w14:paraId="6C81341A" w14:textId="77777777" w:rsidR="004E2405" w:rsidRPr="00C95CAF" w:rsidRDefault="004E2405" w:rsidP="004E2405">
            <w:pPr>
              <w:rPr>
                <w:rFonts w:ascii="Tahoma" w:eastAsia="Times New Roman" w:hAnsi="Tahoma"/>
                <w:b/>
                <w:bCs/>
                <w:color w:val="000000"/>
                <w:sz w:val="18"/>
                <w:szCs w:val="18"/>
              </w:rPr>
            </w:pPr>
            <w:r w:rsidRPr="00C95CAF">
              <w:rPr>
                <w:rFonts w:ascii="Tahoma" w:eastAsia="Times New Roman" w:hAnsi="Tahoma"/>
                <w:b/>
                <w:bCs/>
                <w:color w:val="000000"/>
                <w:sz w:val="18"/>
                <w:szCs w:val="18"/>
              </w:rPr>
              <w:t>INSTALAÇÕES PROVISÓRIAS</w:t>
            </w:r>
          </w:p>
        </w:tc>
        <w:tc>
          <w:tcPr>
            <w:tcW w:w="819" w:type="dxa"/>
            <w:shd w:val="clear" w:color="000000" w:fill="FFFFFF"/>
            <w:hideMark/>
          </w:tcPr>
          <w:p w14:paraId="33B8C47B" w14:textId="77777777" w:rsidR="004E2405" w:rsidRPr="00C95CAF" w:rsidRDefault="004E2405" w:rsidP="004E2405">
            <w:pPr>
              <w:rPr>
                <w:rFonts w:ascii="Tahoma" w:eastAsia="Times New Roman" w:hAnsi="Tahoma"/>
                <w:b/>
                <w:bCs/>
                <w:color w:val="000000"/>
                <w:sz w:val="18"/>
                <w:szCs w:val="18"/>
              </w:rPr>
            </w:pPr>
            <w:r w:rsidRPr="00C95CAF">
              <w:rPr>
                <w:rFonts w:ascii="Tahoma" w:eastAsia="Times New Roman" w:hAnsi="Tahoma"/>
                <w:b/>
                <w:bCs/>
                <w:color w:val="000000"/>
                <w:sz w:val="18"/>
                <w:szCs w:val="18"/>
              </w:rPr>
              <w:t> </w:t>
            </w:r>
          </w:p>
        </w:tc>
        <w:tc>
          <w:tcPr>
            <w:tcW w:w="877" w:type="dxa"/>
            <w:shd w:val="clear" w:color="000000" w:fill="FFFFFF"/>
            <w:hideMark/>
          </w:tcPr>
          <w:p w14:paraId="5256600D" w14:textId="77777777" w:rsidR="004E2405" w:rsidRPr="00C95CAF" w:rsidRDefault="004E2405" w:rsidP="004E2405">
            <w:pPr>
              <w:jc w:val="right"/>
              <w:rPr>
                <w:rFonts w:ascii="Tahoma" w:eastAsia="Times New Roman" w:hAnsi="Tahoma"/>
                <w:b/>
                <w:bCs/>
                <w:color w:val="000000"/>
                <w:sz w:val="18"/>
                <w:szCs w:val="18"/>
              </w:rPr>
            </w:pPr>
            <w:r w:rsidRPr="00C95CAF">
              <w:rPr>
                <w:rFonts w:ascii="Tahoma" w:eastAsia="Times New Roman" w:hAnsi="Tahoma"/>
                <w:b/>
                <w:bCs/>
                <w:color w:val="000000"/>
                <w:sz w:val="18"/>
                <w:szCs w:val="18"/>
              </w:rPr>
              <w:t> </w:t>
            </w:r>
          </w:p>
        </w:tc>
        <w:tc>
          <w:tcPr>
            <w:tcW w:w="1145" w:type="dxa"/>
            <w:gridSpan w:val="2"/>
            <w:shd w:val="clear" w:color="000000" w:fill="FFFFFF"/>
            <w:vAlign w:val="center"/>
            <w:hideMark/>
          </w:tcPr>
          <w:p w14:paraId="56AFA37F" w14:textId="77777777" w:rsidR="004E2405" w:rsidRPr="00C95CAF" w:rsidRDefault="004E2405" w:rsidP="004E2405">
            <w:pPr>
              <w:jc w:val="right"/>
              <w:rPr>
                <w:rFonts w:ascii="Tahoma" w:eastAsia="Times New Roman" w:hAnsi="Tahoma"/>
                <w:b/>
                <w:bCs/>
                <w:color w:val="000000"/>
                <w:sz w:val="18"/>
                <w:szCs w:val="18"/>
              </w:rPr>
            </w:pPr>
            <w:r w:rsidRPr="00C95CAF">
              <w:rPr>
                <w:rFonts w:ascii="Tahoma" w:eastAsia="Times New Roman" w:hAnsi="Tahoma"/>
                <w:b/>
                <w:bCs/>
                <w:color w:val="000000"/>
                <w:sz w:val="18"/>
                <w:szCs w:val="18"/>
              </w:rPr>
              <w:t> </w:t>
            </w:r>
          </w:p>
        </w:tc>
        <w:tc>
          <w:tcPr>
            <w:tcW w:w="1262" w:type="dxa"/>
            <w:gridSpan w:val="2"/>
            <w:shd w:val="clear" w:color="000000" w:fill="FFFFFF"/>
            <w:vAlign w:val="center"/>
            <w:hideMark/>
          </w:tcPr>
          <w:p w14:paraId="2B2011A2" w14:textId="77777777" w:rsidR="004E2405" w:rsidRPr="00C95CAF" w:rsidRDefault="004E2405" w:rsidP="004E2405">
            <w:pPr>
              <w:jc w:val="right"/>
              <w:rPr>
                <w:rFonts w:ascii="Tahoma" w:eastAsia="Times New Roman" w:hAnsi="Tahoma"/>
                <w:b/>
                <w:bCs/>
                <w:color w:val="000000"/>
                <w:sz w:val="18"/>
                <w:szCs w:val="18"/>
              </w:rPr>
            </w:pPr>
            <w:r w:rsidRPr="00C95CAF">
              <w:rPr>
                <w:rFonts w:ascii="Tahoma" w:eastAsia="Times New Roman" w:hAnsi="Tahoma"/>
                <w:b/>
                <w:bCs/>
                <w:color w:val="000000"/>
                <w:sz w:val="18"/>
                <w:szCs w:val="18"/>
              </w:rPr>
              <w:t> </w:t>
            </w:r>
          </w:p>
        </w:tc>
        <w:tc>
          <w:tcPr>
            <w:tcW w:w="1533" w:type="dxa"/>
            <w:shd w:val="clear" w:color="000000" w:fill="FFFFFF"/>
            <w:vAlign w:val="center"/>
            <w:hideMark/>
          </w:tcPr>
          <w:p w14:paraId="08514D2B" w14:textId="77777777" w:rsidR="004E2405" w:rsidRPr="00C95CAF" w:rsidRDefault="004E2405" w:rsidP="004E2405">
            <w:pPr>
              <w:jc w:val="right"/>
              <w:rPr>
                <w:rFonts w:ascii="Tahoma" w:eastAsia="Times New Roman" w:hAnsi="Tahoma"/>
                <w:b/>
                <w:bCs/>
                <w:color w:val="000000"/>
                <w:sz w:val="18"/>
                <w:szCs w:val="18"/>
              </w:rPr>
            </w:pPr>
            <w:r w:rsidRPr="00C95CAF">
              <w:rPr>
                <w:rFonts w:ascii="Tahoma" w:eastAsia="Times New Roman" w:hAnsi="Tahoma"/>
                <w:b/>
                <w:bCs/>
                <w:color w:val="000000"/>
                <w:sz w:val="18"/>
                <w:szCs w:val="18"/>
              </w:rPr>
              <w:t> </w:t>
            </w:r>
          </w:p>
        </w:tc>
      </w:tr>
      <w:tr w:rsidR="004E2405" w:rsidRPr="00C95CAF" w14:paraId="282727B7" w14:textId="77777777" w:rsidTr="006206BD">
        <w:trPr>
          <w:gridAfter w:val="1"/>
          <w:wAfter w:w="63" w:type="dxa"/>
          <w:trHeight w:val="456"/>
          <w:jc w:val="center"/>
        </w:trPr>
        <w:tc>
          <w:tcPr>
            <w:tcW w:w="787" w:type="dxa"/>
            <w:shd w:val="clear" w:color="000000" w:fill="FFFFFF"/>
            <w:vAlign w:val="center"/>
            <w:hideMark/>
          </w:tcPr>
          <w:p w14:paraId="4C28549D" w14:textId="32872942"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1.1.1.1</w:t>
            </w:r>
          </w:p>
        </w:tc>
        <w:tc>
          <w:tcPr>
            <w:tcW w:w="1215" w:type="dxa"/>
            <w:shd w:val="clear" w:color="000000" w:fill="FFFFFF"/>
            <w:vAlign w:val="center"/>
            <w:hideMark/>
          </w:tcPr>
          <w:p w14:paraId="4242D6A3" w14:textId="5F1A7B02"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103689</w:t>
            </w:r>
          </w:p>
        </w:tc>
        <w:tc>
          <w:tcPr>
            <w:tcW w:w="873" w:type="dxa"/>
            <w:shd w:val="clear" w:color="000000" w:fill="FFFFFF"/>
            <w:vAlign w:val="center"/>
            <w:hideMark/>
          </w:tcPr>
          <w:p w14:paraId="19310F9F"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SINAPI</w:t>
            </w:r>
          </w:p>
        </w:tc>
        <w:tc>
          <w:tcPr>
            <w:tcW w:w="6334" w:type="dxa"/>
            <w:gridSpan w:val="3"/>
            <w:shd w:val="clear" w:color="000000" w:fill="FFFFFF"/>
            <w:hideMark/>
          </w:tcPr>
          <w:p w14:paraId="0A310987" w14:textId="77777777" w:rsidR="004E2405" w:rsidRPr="00C95CAF" w:rsidRDefault="004E2405" w:rsidP="004E2405">
            <w:pPr>
              <w:rPr>
                <w:rFonts w:ascii="Tahoma" w:eastAsia="Times New Roman" w:hAnsi="Tahoma"/>
                <w:color w:val="000000"/>
                <w:sz w:val="18"/>
                <w:szCs w:val="18"/>
              </w:rPr>
            </w:pPr>
            <w:r w:rsidRPr="00C95CAF">
              <w:rPr>
                <w:rFonts w:ascii="Tahoma" w:eastAsia="Times New Roman" w:hAnsi="Tahoma"/>
                <w:color w:val="000000"/>
                <w:sz w:val="18"/>
                <w:szCs w:val="18"/>
              </w:rPr>
              <w:t>FORNECIMENTO E INSTALAÇÃO DE PLACA DE OBRA COM CHAPA GALVANIZADA E ESTRUTURA DE MADEIRA. AF_03/2022_PS</w:t>
            </w:r>
          </w:p>
        </w:tc>
        <w:tc>
          <w:tcPr>
            <w:tcW w:w="819" w:type="dxa"/>
            <w:shd w:val="clear" w:color="000000" w:fill="FFFFFF"/>
            <w:vAlign w:val="center"/>
            <w:hideMark/>
          </w:tcPr>
          <w:p w14:paraId="16472D74"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m²</w:t>
            </w:r>
          </w:p>
        </w:tc>
        <w:tc>
          <w:tcPr>
            <w:tcW w:w="877" w:type="dxa"/>
            <w:shd w:val="clear" w:color="000000" w:fill="FFFFFF"/>
            <w:vAlign w:val="center"/>
            <w:hideMark/>
          </w:tcPr>
          <w:p w14:paraId="43A77177"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2,88</w:t>
            </w:r>
          </w:p>
        </w:tc>
        <w:tc>
          <w:tcPr>
            <w:tcW w:w="1145" w:type="dxa"/>
            <w:gridSpan w:val="2"/>
            <w:shd w:val="clear" w:color="000000" w:fill="FFFFFF"/>
            <w:vAlign w:val="center"/>
            <w:hideMark/>
          </w:tcPr>
          <w:p w14:paraId="09B8B029"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361,46</w:t>
            </w:r>
          </w:p>
        </w:tc>
        <w:tc>
          <w:tcPr>
            <w:tcW w:w="1262" w:type="dxa"/>
            <w:gridSpan w:val="2"/>
            <w:shd w:val="clear" w:color="000000" w:fill="FFFFFF"/>
            <w:vAlign w:val="center"/>
            <w:hideMark/>
          </w:tcPr>
          <w:p w14:paraId="0D4AC4C7"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497,04</w:t>
            </w:r>
          </w:p>
        </w:tc>
        <w:tc>
          <w:tcPr>
            <w:tcW w:w="1533" w:type="dxa"/>
            <w:shd w:val="clear" w:color="000000" w:fill="FFFFFF"/>
            <w:vAlign w:val="center"/>
            <w:hideMark/>
          </w:tcPr>
          <w:p w14:paraId="086BBC65"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1.431,48</w:t>
            </w:r>
          </w:p>
        </w:tc>
      </w:tr>
      <w:tr w:rsidR="004E2405" w:rsidRPr="00C95CAF" w14:paraId="6D3C2073" w14:textId="77777777" w:rsidTr="006206BD">
        <w:trPr>
          <w:gridAfter w:val="1"/>
          <w:wAfter w:w="63" w:type="dxa"/>
          <w:trHeight w:val="456"/>
          <w:jc w:val="center"/>
        </w:trPr>
        <w:tc>
          <w:tcPr>
            <w:tcW w:w="787" w:type="dxa"/>
            <w:shd w:val="clear" w:color="000000" w:fill="FFFFFF"/>
            <w:vAlign w:val="center"/>
            <w:hideMark/>
          </w:tcPr>
          <w:p w14:paraId="012B53BA" w14:textId="64FAF5BC"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1.1.1.2</w:t>
            </w:r>
          </w:p>
        </w:tc>
        <w:tc>
          <w:tcPr>
            <w:tcW w:w="1215" w:type="dxa"/>
            <w:shd w:val="clear" w:color="000000" w:fill="FFFFFF"/>
            <w:vAlign w:val="center"/>
            <w:hideMark/>
          </w:tcPr>
          <w:p w14:paraId="7637BB8B" w14:textId="6F5D669F"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020344</w:t>
            </w:r>
          </w:p>
        </w:tc>
        <w:tc>
          <w:tcPr>
            <w:tcW w:w="873" w:type="dxa"/>
            <w:shd w:val="clear" w:color="000000" w:fill="FFFFFF"/>
            <w:vAlign w:val="center"/>
            <w:hideMark/>
          </w:tcPr>
          <w:p w14:paraId="5322AD72"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IOPES</w:t>
            </w:r>
          </w:p>
        </w:tc>
        <w:tc>
          <w:tcPr>
            <w:tcW w:w="6334" w:type="dxa"/>
            <w:gridSpan w:val="3"/>
            <w:shd w:val="clear" w:color="000000" w:fill="FFFFFF"/>
            <w:hideMark/>
          </w:tcPr>
          <w:p w14:paraId="7464CDA5" w14:textId="77777777" w:rsidR="004E2405" w:rsidRPr="00C95CAF" w:rsidRDefault="004E2405" w:rsidP="004E2405">
            <w:pPr>
              <w:rPr>
                <w:rFonts w:ascii="Tahoma" w:eastAsia="Times New Roman" w:hAnsi="Tahoma"/>
                <w:color w:val="000000"/>
                <w:sz w:val="18"/>
                <w:szCs w:val="18"/>
              </w:rPr>
            </w:pPr>
            <w:r w:rsidRPr="00C95CAF">
              <w:rPr>
                <w:rFonts w:ascii="Tahoma" w:eastAsia="Times New Roman" w:hAnsi="Tahoma"/>
                <w:color w:val="000000"/>
                <w:sz w:val="18"/>
                <w:szCs w:val="18"/>
              </w:rPr>
              <w:t>MOBILIZAÇÃO E DESMOBILIZAÇÃO DE CONTEINER LOCADO PARA BARRACÃO DE OBRA</w:t>
            </w:r>
          </w:p>
        </w:tc>
        <w:tc>
          <w:tcPr>
            <w:tcW w:w="819" w:type="dxa"/>
            <w:shd w:val="clear" w:color="000000" w:fill="FFFFFF"/>
            <w:vAlign w:val="center"/>
            <w:hideMark/>
          </w:tcPr>
          <w:p w14:paraId="5A322DF9" w14:textId="77777777" w:rsidR="004E2405" w:rsidRPr="00C95CAF" w:rsidRDefault="004E2405" w:rsidP="004E2405">
            <w:pPr>
              <w:jc w:val="center"/>
              <w:rPr>
                <w:rFonts w:ascii="Tahoma" w:eastAsia="Times New Roman" w:hAnsi="Tahoma"/>
                <w:color w:val="000000"/>
                <w:sz w:val="18"/>
                <w:szCs w:val="18"/>
              </w:rPr>
            </w:pPr>
            <w:proofErr w:type="spellStart"/>
            <w:r w:rsidRPr="00C95CAF">
              <w:rPr>
                <w:rFonts w:ascii="Tahoma" w:eastAsia="Times New Roman" w:hAnsi="Tahoma"/>
                <w:color w:val="000000"/>
                <w:sz w:val="18"/>
                <w:szCs w:val="18"/>
              </w:rPr>
              <w:t>und</w:t>
            </w:r>
            <w:proofErr w:type="spellEnd"/>
          </w:p>
        </w:tc>
        <w:tc>
          <w:tcPr>
            <w:tcW w:w="877" w:type="dxa"/>
            <w:shd w:val="clear" w:color="000000" w:fill="FFFFFF"/>
            <w:vAlign w:val="center"/>
            <w:hideMark/>
          </w:tcPr>
          <w:p w14:paraId="521A8D30"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1,00</w:t>
            </w:r>
          </w:p>
        </w:tc>
        <w:tc>
          <w:tcPr>
            <w:tcW w:w="1145" w:type="dxa"/>
            <w:gridSpan w:val="2"/>
            <w:shd w:val="clear" w:color="000000" w:fill="FFFFFF"/>
            <w:vAlign w:val="center"/>
            <w:hideMark/>
          </w:tcPr>
          <w:p w14:paraId="5FA73B35"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1.833,50</w:t>
            </w:r>
          </w:p>
        </w:tc>
        <w:tc>
          <w:tcPr>
            <w:tcW w:w="1262" w:type="dxa"/>
            <w:gridSpan w:val="2"/>
            <w:shd w:val="clear" w:color="000000" w:fill="FFFFFF"/>
            <w:vAlign w:val="center"/>
            <w:hideMark/>
          </w:tcPr>
          <w:p w14:paraId="2D97591D"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2.521,24</w:t>
            </w:r>
          </w:p>
        </w:tc>
        <w:tc>
          <w:tcPr>
            <w:tcW w:w="1533" w:type="dxa"/>
            <w:shd w:val="clear" w:color="000000" w:fill="FFFFFF"/>
            <w:vAlign w:val="center"/>
            <w:hideMark/>
          </w:tcPr>
          <w:p w14:paraId="224286DA"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2.521,24</w:t>
            </w:r>
          </w:p>
        </w:tc>
      </w:tr>
      <w:tr w:rsidR="004E2405" w:rsidRPr="00C95CAF" w14:paraId="3842D6E9" w14:textId="77777777" w:rsidTr="006206BD">
        <w:trPr>
          <w:gridAfter w:val="1"/>
          <w:wAfter w:w="63" w:type="dxa"/>
          <w:trHeight w:val="228"/>
          <w:jc w:val="center"/>
        </w:trPr>
        <w:tc>
          <w:tcPr>
            <w:tcW w:w="787" w:type="dxa"/>
            <w:shd w:val="clear" w:color="000000" w:fill="FFFFFF"/>
            <w:vAlign w:val="center"/>
            <w:hideMark/>
          </w:tcPr>
          <w:p w14:paraId="36B5D204" w14:textId="68B38A16"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1.1.1.3</w:t>
            </w:r>
          </w:p>
        </w:tc>
        <w:tc>
          <w:tcPr>
            <w:tcW w:w="1215" w:type="dxa"/>
            <w:shd w:val="clear" w:color="000000" w:fill="FFFFFF"/>
            <w:vAlign w:val="center"/>
            <w:hideMark/>
          </w:tcPr>
          <w:p w14:paraId="7846AF34" w14:textId="0F783000"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012059</w:t>
            </w:r>
          </w:p>
        </w:tc>
        <w:tc>
          <w:tcPr>
            <w:tcW w:w="873" w:type="dxa"/>
            <w:shd w:val="clear" w:color="000000" w:fill="FFFFFF"/>
            <w:vAlign w:val="center"/>
            <w:hideMark/>
          </w:tcPr>
          <w:p w14:paraId="4ABC503B"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SBC</w:t>
            </w:r>
          </w:p>
        </w:tc>
        <w:tc>
          <w:tcPr>
            <w:tcW w:w="6334" w:type="dxa"/>
            <w:gridSpan w:val="3"/>
            <w:shd w:val="clear" w:color="000000" w:fill="FFFFFF"/>
            <w:hideMark/>
          </w:tcPr>
          <w:p w14:paraId="355EC877" w14:textId="77777777" w:rsidR="004E2405" w:rsidRPr="00C95CAF" w:rsidRDefault="004E2405" w:rsidP="004E2405">
            <w:pPr>
              <w:rPr>
                <w:rFonts w:ascii="Tahoma" w:eastAsia="Times New Roman" w:hAnsi="Tahoma"/>
                <w:color w:val="000000"/>
                <w:sz w:val="18"/>
                <w:szCs w:val="18"/>
              </w:rPr>
            </w:pPr>
            <w:r w:rsidRPr="00C95CAF">
              <w:rPr>
                <w:rFonts w:ascii="Tahoma" w:eastAsia="Times New Roman" w:hAnsi="Tahoma"/>
                <w:color w:val="000000"/>
                <w:sz w:val="18"/>
                <w:szCs w:val="18"/>
              </w:rPr>
              <w:t>CONTAINER ALMOXARIFADO S/ ACAB.C/PRATELEIRAS 6,05X2,44X2,57</w:t>
            </w:r>
          </w:p>
        </w:tc>
        <w:tc>
          <w:tcPr>
            <w:tcW w:w="819" w:type="dxa"/>
            <w:shd w:val="clear" w:color="000000" w:fill="FFFFFF"/>
            <w:vAlign w:val="center"/>
            <w:hideMark/>
          </w:tcPr>
          <w:p w14:paraId="103D5FB1"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MES</w:t>
            </w:r>
          </w:p>
        </w:tc>
        <w:tc>
          <w:tcPr>
            <w:tcW w:w="877" w:type="dxa"/>
            <w:shd w:val="clear" w:color="000000" w:fill="FFFFFF"/>
            <w:vAlign w:val="center"/>
            <w:hideMark/>
          </w:tcPr>
          <w:p w14:paraId="1D8CB057"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3,00</w:t>
            </w:r>
          </w:p>
        </w:tc>
        <w:tc>
          <w:tcPr>
            <w:tcW w:w="1145" w:type="dxa"/>
            <w:gridSpan w:val="2"/>
            <w:shd w:val="clear" w:color="000000" w:fill="FFFFFF"/>
            <w:vAlign w:val="center"/>
            <w:hideMark/>
          </w:tcPr>
          <w:p w14:paraId="3955C56F"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1.007,81</w:t>
            </w:r>
          </w:p>
        </w:tc>
        <w:tc>
          <w:tcPr>
            <w:tcW w:w="1262" w:type="dxa"/>
            <w:gridSpan w:val="2"/>
            <w:shd w:val="clear" w:color="000000" w:fill="FFFFFF"/>
            <w:vAlign w:val="center"/>
            <w:hideMark/>
          </w:tcPr>
          <w:p w14:paraId="2A840645"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1.385,83</w:t>
            </w:r>
          </w:p>
        </w:tc>
        <w:tc>
          <w:tcPr>
            <w:tcW w:w="1533" w:type="dxa"/>
            <w:shd w:val="clear" w:color="000000" w:fill="FFFFFF"/>
            <w:vAlign w:val="center"/>
            <w:hideMark/>
          </w:tcPr>
          <w:p w14:paraId="25F161D4"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4.157,49</w:t>
            </w:r>
          </w:p>
        </w:tc>
      </w:tr>
      <w:tr w:rsidR="004E2405" w:rsidRPr="00C95CAF" w14:paraId="310D8B7A" w14:textId="77777777" w:rsidTr="006206BD">
        <w:trPr>
          <w:gridAfter w:val="1"/>
          <w:wAfter w:w="63" w:type="dxa"/>
          <w:trHeight w:val="228"/>
          <w:jc w:val="center"/>
        </w:trPr>
        <w:tc>
          <w:tcPr>
            <w:tcW w:w="787" w:type="dxa"/>
            <w:shd w:val="clear" w:color="000000" w:fill="FFFFFF"/>
            <w:vAlign w:val="center"/>
            <w:hideMark/>
          </w:tcPr>
          <w:p w14:paraId="773B7AC3" w14:textId="0227507B" w:rsidR="004E2405" w:rsidRPr="00C95CAF" w:rsidRDefault="004E2405" w:rsidP="004E2405">
            <w:pPr>
              <w:jc w:val="center"/>
              <w:rPr>
                <w:rFonts w:ascii="Tahoma" w:eastAsia="Times New Roman" w:hAnsi="Tahoma"/>
                <w:b/>
                <w:bCs/>
                <w:color w:val="000000"/>
                <w:sz w:val="18"/>
                <w:szCs w:val="18"/>
              </w:rPr>
            </w:pPr>
            <w:r w:rsidRPr="00C95CAF">
              <w:rPr>
                <w:rFonts w:ascii="Tahoma" w:eastAsia="Times New Roman" w:hAnsi="Tahoma"/>
                <w:b/>
                <w:bCs/>
                <w:color w:val="000000"/>
                <w:sz w:val="18"/>
                <w:szCs w:val="18"/>
              </w:rPr>
              <w:t>1.1.2</w:t>
            </w:r>
          </w:p>
        </w:tc>
        <w:tc>
          <w:tcPr>
            <w:tcW w:w="1215" w:type="dxa"/>
            <w:shd w:val="clear" w:color="000000" w:fill="FFFFFF"/>
            <w:vAlign w:val="center"/>
            <w:hideMark/>
          </w:tcPr>
          <w:p w14:paraId="3FE18E0A" w14:textId="3947213A" w:rsidR="004E2405" w:rsidRPr="00C95CAF" w:rsidRDefault="004E2405" w:rsidP="004E2405">
            <w:pPr>
              <w:jc w:val="center"/>
              <w:rPr>
                <w:rFonts w:ascii="Tahoma" w:eastAsia="Times New Roman" w:hAnsi="Tahoma"/>
                <w:b/>
                <w:bCs/>
                <w:color w:val="000000"/>
                <w:sz w:val="18"/>
                <w:szCs w:val="18"/>
              </w:rPr>
            </w:pPr>
          </w:p>
        </w:tc>
        <w:tc>
          <w:tcPr>
            <w:tcW w:w="873" w:type="dxa"/>
            <w:shd w:val="clear" w:color="000000" w:fill="FFFFFF"/>
            <w:vAlign w:val="center"/>
            <w:hideMark/>
          </w:tcPr>
          <w:p w14:paraId="4B12F192" w14:textId="78D27DCB" w:rsidR="004E2405" w:rsidRPr="00C95CAF" w:rsidRDefault="004E2405" w:rsidP="004E2405">
            <w:pPr>
              <w:jc w:val="center"/>
              <w:rPr>
                <w:rFonts w:ascii="Tahoma" w:eastAsia="Times New Roman" w:hAnsi="Tahoma"/>
                <w:b/>
                <w:bCs/>
                <w:color w:val="000000"/>
                <w:sz w:val="18"/>
                <w:szCs w:val="18"/>
              </w:rPr>
            </w:pPr>
          </w:p>
        </w:tc>
        <w:tc>
          <w:tcPr>
            <w:tcW w:w="6334" w:type="dxa"/>
            <w:gridSpan w:val="3"/>
            <w:shd w:val="clear" w:color="000000" w:fill="FFFFFF"/>
            <w:hideMark/>
          </w:tcPr>
          <w:p w14:paraId="30CA4302" w14:textId="77777777" w:rsidR="004E2405" w:rsidRPr="00C95CAF" w:rsidRDefault="004E2405" w:rsidP="004E2405">
            <w:pPr>
              <w:rPr>
                <w:rFonts w:ascii="Tahoma" w:eastAsia="Times New Roman" w:hAnsi="Tahoma"/>
                <w:b/>
                <w:bCs/>
                <w:color w:val="000000"/>
                <w:sz w:val="18"/>
                <w:szCs w:val="18"/>
              </w:rPr>
            </w:pPr>
            <w:r w:rsidRPr="00C95CAF">
              <w:rPr>
                <w:rFonts w:ascii="Tahoma" w:eastAsia="Times New Roman" w:hAnsi="Tahoma"/>
                <w:b/>
                <w:bCs/>
                <w:color w:val="000000"/>
                <w:sz w:val="18"/>
                <w:szCs w:val="18"/>
              </w:rPr>
              <w:t>DEMOLIÇÕES E RETIRADAS</w:t>
            </w:r>
          </w:p>
        </w:tc>
        <w:tc>
          <w:tcPr>
            <w:tcW w:w="819" w:type="dxa"/>
            <w:shd w:val="clear" w:color="000000" w:fill="FFFFFF"/>
            <w:vAlign w:val="center"/>
            <w:hideMark/>
          </w:tcPr>
          <w:p w14:paraId="5A797CD1" w14:textId="48765202" w:rsidR="004E2405" w:rsidRPr="00C95CAF" w:rsidRDefault="004E2405" w:rsidP="004E2405">
            <w:pPr>
              <w:jc w:val="center"/>
              <w:rPr>
                <w:rFonts w:ascii="Tahoma" w:eastAsia="Times New Roman" w:hAnsi="Tahoma"/>
                <w:b/>
                <w:bCs/>
                <w:color w:val="000000"/>
                <w:sz w:val="18"/>
                <w:szCs w:val="18"/>
              </w:rPr>
            </w:pPr>
          </w:p>
        </w:tc>
        <w:tc>
          <w:tcPr>
            <w:tcW w:w="877" w:type="dxa"/>
            <w:shd w:val="clear" w:color="000000" w:fill="FFFFFF"/>
            <w:vAlign w:val="center"/>
            <w:hideMark/>
          </w:tcPr>
          <w:p w14:paraId="01B636A5" w14:textId="7E34F489" w:rsidR="004E2405" w:rsidRPr="00C95CAF" w:rsidRDefault="004E2405" w:rsidP="004E2405">
            <w:pPr>
              <w:jc w:val="center"/>
              <w:rPr>
                <w:rFonts w:ascii="Tahoma" w:eastAsia="Times New Roman" w:hAnsi="Tahoma"/>
                <w:b/>
                <w:bCs/>
                <w:color w:val="000000"/>
                <w:sz w:val="18"/>
                <w:szCs w:val="18"/>
              </w:rPr>
            </w:pPr>
          </w:p>
        </w:tc>
        <w:tc>
          <w:tcPr>
            <w:tcW w:w="1145" w:type="dxa"/>
            <w:gridSpan w:val="2"/>
            <w:shd w:val="clear" w:color="000000" w:fill="FFFFFF"/>
            <w:vAlign w:val="center"/>
            <w:hideMark/>
          </w:tcPr>
          <w:p w14:paraId="465B0DD1" w14:textId="77777777" w:rsidR="004E2405" w:rsidRPr="00C95CAF" w:rsidRDefault="004E2405" w:rsidP="004E2405">
            <w:pPr>
              <w:jc w:val="right"/>
              <w:rPr>
                <w:rFonts w:ascii="Tahoma" w:eastAsia="Times New Roman" w:hAnsi="Tahoma"/>
                <w:b/>
                <w:bCs/>
                <w:color w:val="000000"/>
                <w:sz w:val="18"/>
                <w:szCs w:val="18"/>
              </w:rPr>
            </w:pPr>
            <w:r w:rsidRPr="00C95CAF">
              <w:rPr>
                <w:rFonts w:ascii="Tahoma" w:eastAsia="Times New Roman" w:hAnsi="Tahoma"/>
                <w:b/>
                <w:bCs/>
                <w:color w:val="000000"/>
                <w:sz w:val="18"/>
                <w:szCs w:val="18"/>
              </w:rPr>
              <w:t> </w:t>
            </w:r>
          </w:p>
        </w:tc>
        <w:tc>
          <w:tcPr>
            <w:tcW w:w="1262" w:type="dxa"/>
            <w:gridSpan w:val="2"/>
            <w:shd w:val="clear" w:color="000000" w:fill="FFFFFF"/>
            <w:vAlign w:val="center"/>
            <w:hideMark/>
          </w:tcPr>
          <w:p w14:paraId="2E2DD569" w14:textId="77777777" w:rsidR="004E2405" w:rsidRPr="00C95CAF" w:rsidRDefault="004E2405" w:rsidP="004E2405">
            <w:pPr>
              <w:jc w:val="right"/>
              <w:rPr>
                <w:rFonts w:ascii="Tahoma" w:eastAsia="Times New Roman" w:hAnsi="Tahoma"/>
                <w:b/>
                <w:bCs/>
                <w:color w:val="000000"/>
                <w:sz w:val="18"/>
                <w:szCs w:val="18"/>
              </w:rPr>
            </w:pPr>
            <w:r w:rsidRPr="00C95CAF">
              <w:rPr>
                <w:rFonts w:ascii="Tahoma" w:eastAsia="Times New Roman" w:hAnsi="Tahoma"/>
                <w:b/>
                <w:bCs/>
                <w:color w:val="000000"/>
                <w:sz w:val="18"/>
                <w:szCs w:val="18"/>
              </w:rPr>
              <w:t> </w:t>
            </w:r>
          </w:p>
        </w:tc>
        <w:tc>
          <w:tcPr>
            <w:tcW w:w="1533" w:type="dxa"/>
            <w:shd w:val="clear" w:color="000000" w:fill="FFFFFF"/>
            <w:vAlign w:val="center"/>
            <w:hideMark/>
          </w:tcPr>
          <w:p w14:paraId="2F60D664" w14:textId="77777777" w:rsidR="004E2405" w:rsidRPr="00C95CAF" w:rsidRDefault="004E2405" w:rsidP="004E2405">
            <w:pPr>
              <w:jc w:val="right"/>
              <w:rPr>
                <w:rFonts w:ascii="Tahoma" w:eastAsia="Times New Roman" w:hAnsi="Tahoma"/>
                <w:b/>
                <w:bCs/>
                <w:color w:val="000000"/>
                <w:sz w:val="18"/>
                <w:szCs w:val="18"/>
              </w:rPr>
            </w:pPr>
            <w:r w:rsidRPr="00C95CAF">
              <w:rPr>
                <w:rFonts w:ascii="Tahoma" w:eastAsia="Times New Roman" w:hAnsi="Tahoma"/>
                <w:b/>
                <w:bCs/>
                <w:color w:val="000000"/>
                <w:sz w:val="18"/>
                <w:szCs w:val="18"/>
              </w:rPr>
              <w:t> </w:t>
            </w:r>
          </w:p>
        </w:tc>
      </w:tr>
      <w:tr w:rsidR="004E2405" w:rsidRPr="00C95CAF" w14:paraId="120C43FC" w14:textId="77777777" w:rsidTr="006206BD">
        <w:trPr>
          <w:gridAfter w:val="1"/>
          <w:wAfter w:w="63" w:type="dxa"/>
          <w:trHeight w:val="456"/>
          <w:jc w:val="center"/>
        </w:trPr>
        <w:tc>
          <w:tcPr>
            <w:tcW w:w="787" w:type="dxa"/>
            <w:shd w:val="clear" w:color="000000" w:fill="FFFFFF"/>
            <w:vAlign w:val="center"/>
            <w:hideMark/>
          </w:tcPr>
          <w:p w14:paraId="6FAC964B" w14:textId="719FE905"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1.1.2.1</w:t>
            </w:r>
          </w:p>
        </w:tc>
        <w:tc>
          <w:tcPr>
            <w:tcW w:w="1215" w:type="dxa"/>
            <w:shd w:val="clear" w:color="000000" w:fill="FFFFFF"/>
            <w:vAlign w:val="center"/>
            <w:hideMark/>
          </w:tcPr>
          <w:p w14:paraId="4B0EA651" w14:textId="14C3724A"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97628</w:t>
            </w:r>
          </w:p>
        </w:tc>
        <w:tc>
          <w:tcPr>
            <w:tcW w:w="873" w:type="dxa"/>
            <w:shd w:val="clear" w:color="000000" w:fill="FFFFFF"/>
            <w:vAlign w:val="center"/>
            <w:hideMark/>
          </w:tcPr>
          <w:p w14:paraId="0C0F60FF"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SINAPI</w:t>
            </w:r>
          </w:p>
        </w:tc>
        <w:tc>
          <w:tcPr>
            <w:tcW w:w="6334" w:type="dxa"/>
            <w:gridSpan w:val="3"/>
            <w:shd w:val="clear" w:color="000000" w:fill="FFFFFF"/>
            <w:hideMark/>
          </w:tcPr>
          <w:p w14:paraId="4508DBDF" w14:textId="77777777" w:rsidR="004E2405" w:rsidRPr="00C95CAF" w:rsidRDefault="004E2405" w:rsidP="004E2405">
            <w:pPr>
              <w:rPr>
                <w:rFonts w:ascii="Tahoma" w:eastAsia="Times New Roman" w:hAnsi="Tahoma"/>
                <w:color w:val="000000"/>
                <w:sz w:val="18"/>
                <w:szCs w:val="18"/>
              </w:rPr>
            </w:pPr>
            <w:r w:rsidRPr="00C95CAF">
              <w:rPr>
                <w:rFonts w:ascii="Tahoma" w:eastAsia="Times New Roman" w:hAnsi="Tahoma"/>
                <w:color w:val="000000"/>
                <w:sz w:val="18"/>
                <w:szCs w:val="18"/>
              </w:rPr>
              <w:t>DEMOLIÇÃO DE LAJES, EM CONCRETO ARMADO, DE FORMA MANUAL, SEM REAPROVEITAMENTO. AF_09/2023</w:t>
            </w:r>
          </w:p>
        </w:tc>
        <w:tc>
          <w:tcPr>
            <w:tcW w:w="819" w:type="dxa"/>
            <w:shd w:val="clear" w:color="000000" w:fill="FFFFFF"/>
            <w:vAlign w:val="center"/>
            <w:hideMark/>
          </w:tcPr>
          <w:p w14:paraId="7FE7CD8E"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m³</w:t>
            </w:r>
          </w:p>
        </w:tc>
        <w:tc>
          <w:tcPr>
            <w:tcW w:w="877" w:type="dxa"/>
            <w:shd w:val="clear" w:color="000000" w:fill="FFFFFF"/>
            <w:vAlign w:val="center"/>
            <w:hideMark/>
          </w:tcPr>
          <w:p w14:paraId="7AC5AEBA"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2,00</w:t>
            </w:r>
          </w:p>
        </w:tc>
        <w:tc>
          <w:tcPr>
            <w:tcW w:w="1145" w:type="dxa"/>
            <w:gridSpan w:val="2"/>
            <w:shd w:val="clear" w:color="000000" w:fill="FFFFFF"/>
            <w:vAlign w:val="center"/>
            <w:hideMark/>
          </w:tcPr>
          <w:p w14:paraId="0CCD1660"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256,15</w:t>
            </w:r>
          </w:p>
        </w:tc>
        <w:tc>
          <w:tcPr>
            <w:tcW w:w="1262" w:type="dxa"/>
            <w:gridSpan w:val="2"/>
            <w:shd w:val="clear" w:color="000000" w:fill="FFFFFF"/>
            <w:vAlign w:val="center"/>
            <w:hideMark/>
          </w:tcPr>
          <w:p w14:paraId="32E01DA5"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352,23</w:t>
            </w:r>
          </w:p>
        </w:tc>
        <w:tc>
          <w:tcPr>
            <w:tcW w:w="1533" w:type="dxa"/>
            <w:shd w:val="clear" w:color="000000" w:fill="FFFFFF"/>
            <w:vAlign w:val="center"/>
            <w:hideMark/>
          </w:tcPr>
          <w:p w14:paraId="5ADE0254"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704,46</w:t>
            </w:r>
          </w:p>
        </w:tc>
      </w:tr>
      <w:tr w:rsidR="004E2405" w:rsidRPr="00C95CAF" w14:paraId="2C85A030" w14:textId="77777777" w:rsidTr="006206BD">
        <w:trPr>
          <w:gridAfter w:val="1"/>
          <w:wAfter w:w="63" w:type="dxa"/>
          <w:trHeight w:val="456"/>
          <w:jc w:val="center"/>
        </w:trPr>
        <w:tc>
          <w:tcPr>
            <w:tcW w:w="787" w:type="dxa"/>
            <w:shd w:val="clear" w:color="000000" w:fill="FFFFFF"/>
            <w:vAlign w:val="center"/>
            <w:hideMark/>
          </w:tcPr>
          <w:p w14:paraId="7B98CA7F" w14:textId="235C07F2"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1.1.2.2</w:t>
            </w:r>
          </w:p>
        </w:tc>
        <w:tc>
          <w:tcPr>
            <w:tcW w:w="1215" w:type="dxa"/>
            <w:shd w:val="clear" w:color="000000" w:fill="FFFFFF"/>
            <w:vAlign w:val="center"/>
            <w:hideMark/>
          </w:tcPr>
          <w:p w14:paraId="2F9D73EE" w14:textId="325A35B2"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227</w:t>
            </w:r>
          </w:p>
        </w:tc>
        <w:tc>
          <w:tcPr>
            <w:tcW w:w="873" w:type="dxa"/>
            <w:shd w:val="clear" w:color="000000" w:fill="FFFFFF"/>
            <w:vAlign w:val="center"/>
            <w:hideMark/>
          </w:tcPr>
          <w:p w14:paraId="46754CCC"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ORSE</w:t>
            </w:r>
          </w:p>
        </w:tc>
        <w:tc>
          <w:tcPr>
            <w:tcW w:w="6334" w:type="dxa"/>
            <w:gridSpan w:val="3"/>
            <w:shd w:val="clear" w:color="000000" w:fill="FFFFFF"/>
            <w:hideMark/>
          </w:tcPr>
          <w:p w14:paraId="1D10180F" w14:textId="77777777" w:rsidR="004E2405" w:rsidRPr="00C95CAF" w:rsidRDefault="004E2405" w:rsidP="004E2405">
            <w:pPr>
              <w:rPr>
                <w:rFonts w:ascii="Tahoma" w:eastAsia="Times New Roman" w:hAnsi="Tahoma"/>
                <w:color w:val="000000"/>
                <w:sz w:val="18"/>
                <w:szCs w:val="18"/>
              </w:rPr>
            </w:pPr>
            <w:r w:rsidRPr="00C95CAF">
              <w:rPr>
                <w:rFonts w:ascii="Tahoma" w:eastAsia="Times New Roman" w:hAnsi="Tahoma"/>
                <w:color w:val="000000"/>
                <w:sz w:val="18"/>
                <w:szCs w:val="18"/>
              </w:rPr>
              <w:t>REMOÇÃO DE ESTRUTURA METÁLICA CHUMBADA EM CONCRETO (ALAMBRADO, GUARDA-CORPO)</w:t>
            </w:r>
          </w:p>
        </w:tc>
        <w:tc>
          <w:tcPr>
            <w:tcW w:w="819" w:type="dxa"/>
            <w:shd w:val="clear" w:color="000000" w:fill="FFFFFF"/>
            <w:vAlign w:val="center"/>
            <w:hideMark/>
          </w:tcPr>
          <w:p w14:paraId="0D77CB26"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m²</w:t>
            </w:r>
          </w:p>
        </w:tc>
        <w:tc>
          <w:tcPr>
            <w:tcW w:w="877" w:type="dxa"/>
            <w:shd w:val="clear" w:color="000000" w:fill="FFFFFF"/>
            <w:vAlign w:val="center"/>
            <w:hideMark/>
          </w:tcPr>
          <w:p w14:paraId="47B92029"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12,00</w:t>
            </w:r>
          </w:p>
        </w:tc>
        <w:tc>
          <w:tcPr>
            <w:tcW w:w="1145" w:type="dxa"/>
            <w:gridSpan w:val="2"/>
            <w:shd w:val="clear" w:color="000000" w:fill="FFFFFF"/>
            <w:vAlign w:val="center"/>
            <w:hideMark/>
          </w:tcPr>
          <w:p w14:paraId="241396F1"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45,54</w:t>
            </w:r>
          </w:p>
        </w:tc>
        <w:tc>
          <w:tcPr>
            <w:tcW w:w="1262" w:type="dxa"/>
            <w:gridSpan w:val="2"/>
            <w:shd w:val="clear" w:color="000000" w:fill="FFFFFF"/>
            <w:vAlign w:val="center"/>
            <w:hideMark/>
          </w:tcPr>
          <w:p w14:paraId="1E92716C"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62,62</w:t>
            </w:r>
          </w:p>
        </w:tc>
        <w:tc>
          <w:tcPr>
            <w:tcW w:w="1533" w:type="dxa"/>
            <w:shd w:val="clear" w:color="000000" w:fill="FFFFFF"/>
            <w:vAlign w:val="center"/>
            <w:hideMark/>
          </w:tcPr>
          <w:p w14:paraId="7315F5DA"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751,44</w:t>
            </w:r>
          </w:p>
        </w:tc>
      </w:tr>
      <w:tr w:rsidR="004E2405" w:rsidRPr="00C95CAF" w14:paraId="52FA26BF" w14:textId="77777777" w:rsidTr="006206BD">
        <w:trPr>
          <w:gridAfter w:val="1"/>
          <w:wAfter w:w="63" w:type="dxa"/>
          <w:trHeight w:val="456"/>
          <w:jc w:val="center"/>
        </w:trPr>
        <w:tc>
          <w:tcPr>
            <w:tcW w:w="787" w:type="dxa"/>
            <w:shd w:val="clear" w:color="000000" w:fill="FFFFFF"/>
            <w:vAlign w:val="center"/>
            <w:hideMark/>
          </w:tcPr>
          <w:p w14:paraId="1D5F0BCF" w14:textId="7EBCC66D"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1.1.2.3</w:t>
            </w:r>
          </w:p>
        </w:tc>
        <w:tc>
          <w:tcPr>
            <w:tcW w:w="1215" w:type="dxa"/>
            <w:shd w:val="clear" w:color="000000" w:fill="FFFFFF"/>
            <w:vAlign w:val="center"/>
            <w:hideMark/>
          </w:tcPr>
          <w:p w14:paraId="6254CAC8" w14:textId="6966C630"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97626</w:t>
            </w:r>
          </w:p>
        </w:tc>
        <w:tc>
          <w:tcPr>
            <w:tcW w:w="873" w:type="dxa"/>
            <w:shd w:val="clear" w:color="000000" w:fill="FFFFFF"/>
            <w:vAlign w:val="center"/>
            <w:hideMark/>
          </w:tcPr>
          <w:p w14:paraId="69F4388A"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SINAPI</w:t>
            </w:r>
          </w:p>
        </w:tc>
        <w:tc>
          <w:tcPr>
            <w:tcW w:w="6334" w:type="dxa"/>
            <w:gridSpan w:val="3"/>
            <w:shd w:val="clear" w:color="000000" w:fill="FFFFFF"/>
            <w:hideMark/>
          </w:tcPr>
          <w:p w14:paraId="5929F6D3" w14:textId="77777777" w:rsidR="004E2405" w:rsidRPr="00C95CAF" w:rsidRDefault="004E2405" w:rsidP="004E2405">
            <w:pPr>
              <w:rPr>
                <w:rFonts w:ascii="Tahoma" w:eastAsia="Times New Roman" w:hAnsi="Tahoma"/>
                <w:color w:val="000000"/>
                <w:sz w:val="18"/>
                <w:szCs w:val="18"/>
              </w:rPr>
            </w:pPr>
            <w:r w:rsidRPr="00C95CAF">
              <w:rPr>
                <w:rFonts w:ascii="Tahoma" w:eastAsia="Times New Roman" w:hAnsi="Tahoma"/>
                <w:color w:val="000000"/>
                <w:sz w:val="18"/>
                <w:szCs w:val="18"/>
              </w:rPr>
              <w:t>DEMOLIÇÃO DE PILARES E VIGAS EM CONCRETO ARMADO, DE FORMA MANUAL, SEM REAPROVEITAMENTO. AF_09/2023</w:t>
            </w:r>
          </w:p>
        </w:tc>
        <w:tc>
          <w:tcPr>
            <w:tcW w:w="819" w:type="dxa"/>
            <w:shd w:val="clear" w:color="000000" w:fill="FFFFFF"/>
            <w:vAlign w:val="center"/>
            <w:hideMark/>
          </w:tcPr>
          <w:p w14:paraId="39EEDDAF"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m³</w:t>
            </w:r>
          </w:p>
        </w:tc>
        <w:tc>
          <w:tcPr>
            <w:tcW w:w="877" w:type="dxa"/>
            <w:shd w:val="clear" w:color="000000" w:fill="FFFFFF"/>
            <w:vAlign w:val="center"/>
            <w:hideMark/>
          </w:tcPr>
          <w:p w14:paraId="1BBB6508"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1,50</w:t>
            </w:r>
          </w:p>
        </w:tc>
        <w:tc>
          <w:tcPr>
            <w:tcW w:w="1145" w:type="dxa"/>
            <w:gridSpan w:val="2"/>
            <w:shd w:val="clear" w:color="000000" w:fill="FFFFFF"/>
            <w:vAlign w:val="center"/>
            <w:hideMark/>
          </w:tcPr>
          <w:p w14:paraId="7F1FB14E"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550,00</w:t>
            </w:r>
          </w:p>
        </w:tc>
        <w:tc>
          <w:tcPr>
            <w:tcW w:w="1262" w:type="dxa"/>
            <w:gridSpan w:val="2"/>
            <w:shd w:val="clear" w:color="000000" w:fill="FFFFFF"/>
            <w:vAlign w:val="center"/>
            <w:hideMark/>
          </w:tcPr>
          <w:p w14:paraId="7DE1EF86"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756,30</w:t>
            </w:r>
          </w:p>
        </w:tc>
        <w:tc>
          <w:tcPr>
            <w:tcW w:w="1533" w:type="dxa"/>
            <w:shd w:val="clear" w:color="000000" w:fill="FFFFFF"/>
            <w:vAlign w:val="center"/>
            <w:hideMark/>
          </w:tcPr>
          <w:p w14:paraId="5FAEE0FD"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1.134,45</w:t>
            </w:r>
          </w:p>
        </w:tc>
      </w:tr>
      <w:tr w:rsidR="004E2405" w:rsidRPr="00C95CAF" w14:paraId="6F311CD4" w14:textId="77777777" w:rsidTr="006206BD">
        <w:trPr>
          <w:gridAfter w:val="1"/>
          <w:wAfter w:w="63" w:type="dxa"/>
          <w:trHeight w:val="228"/>
          <w:jc w:val="center"/>
        </w:trPr>
        <w:tc>
          <w:tcPr>
            <w:tcW w:w="787" w:type="dxa"/>
            <w:shd w:val="clear" w:color="000000" w:fill="FFFFFF"/>
            <w:vAlign w:val="center"/>
            <w:hideMark/>
          </w:tcPr>
          <w:p w14:paraId="61AD493F" w14:textId="47E67EB2"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1.1.2.4</w:t>
            </w:r>
          </w:p>
        </w:tc>
        <w:tc>
          <w:tcPr>
            <w:tcW w:w="1215" w:type="dxa"/>
            <w:shd w:val="clear" w:color="000000" w:fill="FFFFFF"/>
            <w:vAlign w:val="center"/>
            <w:hideMark/>
          </w:tcPr>
          <w:p w14:paraId="4FDFEA40" w14:textId="7898146F"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16</w:t>
            </w:r>
          </w:p>
        </w:tc>
        <w:tc>
          <w:tcPr>
            <w:tcW w:w="873" w:type="dxa"/>
            <w:shd w:val="clear" w:color="000000" w:fill="FFFFFF"/>
            <w:vAlign w:val="center"/>
            <w:hideMark/>
          </w:tcPr>
          <w:p w14:paraId="5C2A7676"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ORSE</w:t>
            </w:r>
          </w:p>
        </w:tc>
        <w:tc>
          <w:tcPr>
            <w:tcW w:w="6334" w:type="dxa"/>
            <w:gridSpan w:val="3"/>
            <w:shd w:val="clear" w:color="000000" w:fill="FFFFFF"/>
            <w:hideMark/>
          </w:tcPr>
          <w:p w14:paraId="640F6535" w14:textId="77777777" w:rsidR="004E2405" w:rsidRPr="00C95CAF" w:rsidRDefault="004E2405" w:rsidP="004E2405">
            <w:pPr>
              <w:rPr>
                <w:rFonts w:ascii="Tahoma" w:eastAsia="Times New Roman" w:hAnsi="Tahoma"/>
                <w:color w:val="000000"/>
                <w:sz w:val="18"/>
                <w:szCs w:val="18"/>
              </w:rPr>
            </w:pPr>
            <w:r w:rsidRPr="00C95CAF">
              <w:rPr>
                <w:rFonts w:ascii="Tahoma" w:eastAsia="Times New Roman" w:hAnsi="Tahoma"/>
                <w:color w:val="000000"/>
                <w:sz w:val="18"/>
                <w:szCs w:val="18"/>
              </w:rPr>
              <w:t>DEMOLIÇÃO MANUAL DE PISO CIMENTADO SOBRE LASTRO DE CONCRETO - REV 01</w:t>
            </w:r>
          </w:p>
        </w:tc>
        <w:tc>
          <w:tcPr>
            <w:tcW w:w="819" w:type="dxa"/>
            <w:shd w:val="clear" w:color="000000" w:fill="FFFFFF"/>
            <w:vAlign w:val="center"/>
            <w:hideMark/>
          </w:tcPr>
          <w:p w14:paraId="3DAA8203"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m²</w:t>
            </w:r>
          </w:p>
        </w:tc>
        <w:tc>
          <w:tcPr>
            <w:tcW w:w="877" w:type="dxa"/>
            <w:shd w:val="clear" w:color="000000" w:fill="FFFFFF"/>
            <w:vAlign w:val="center"/>
            <w:hideMark/>
          </w:tcPr>
          <w:p w14:paraId="514A8C2C"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16,00</w:t>
            </w:r>
          </w:p>
        </w:tc>
        <w:tc>
          <w:tcPr>
            <w:tcW w:w="1145" w:type="dxa"/>
            <w:gridSpan w:val="2"/>
            <w:shd w:val="clear" w:color="000000" w:fill="FFFFFF"/>
            <w:vAlign w:val="center"/>
            <w:hideMark/>
          </w:tcPr>
          <w:p w14:paraId="33F06115"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22,64</w:t>
            </w:r>
          </w:p>
        </w:tc>
        <w:tc>
          <w:tcPr>
            <w:tcW w:w="1262" w:type="dxa"/>
            <w:gridSpan w:val="2"/>
            <w:shd w:val="clear" w:color="000000" w:fill="FFFFFF"/>
            <w:vAlign w:val="center"/>
            <w:hideMark/>
          </w:tcPr>
          <w:p w14:paraId="27C92817"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31,13</w:t>
            </w:r>
          </w:p>
        </w:tc>
        <w:tc>
          <w:tcPr>
            <w:tcW w:w="1533" w:type="dxa"/>
            <w:shd w:val="clear" w:color="000000" w:fill="FFFFFF"/>
            <w:vAlign w:val="center"/>
            <w:hideMark/>
          </w:tcPr>
          <w:p w14:paraId="6B13BC71"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498,08</w:t>
            </w:r>
          </w:p>
        </w:tc>
      </w:tr>
      <w:tr w:rsidR="004E2405" w:rsidRPr="00C95CAF" w14:paraId="6CC1257A" w14:textId="77777777" w:rsidTr="006206BD">
        <w:trPr>
          <w:gridAfter w:val="1"/>
          <w:wAfter w:w="63" w:type="dxa"/>
          <w:trHeight w:val="228"/>
          <w:jc w:val="center"/>
        </w:trPr>
        <w:tc>
          <w:tcPr>
            <w:tcW w:w="787" w:type="dxa"/>
            <w:shd w:val="clear" w:color="000000" w:fill="FFFFFF"/>
            <w:vAlign w:val="center"/>
            <w:hideMark/>
          </w:tcPr>
          <w:p w14:paraId="4A2BF2DE" w14:textId="3EBA882B"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1.1.2.5</w:t>
            </w:r>
          </w:p>
        </w:tc>
        <w:tc>
          <w:tcPr>
            <w:tcW w:w="1215" w:type="dxa"/>
            <w:shd w:val="clear" w:color="000000" w:fill="FFFFFF"/>
            <w:vAlign w:val="center"/>
            <w:hideMark/>
          </w:tcPr>
          <w:p w14:paraId="13110040" w14:textId="3B6A9B32"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2001003997</w:t>
            </w:r>
          </w:p>
        </w:tc>
        <w:tc>
          <w:tcPr>
            <w:tcW w:w="873" w:type="dxa"/>
            <w:shd w:val="clear" w:color="000000" w:fill="FFFFFF"/>
            <w:vAlign w:val="center"/>
            <w:hideMark/>
          </w:tcPr>
          <w:p w14:paraId="0E434350"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AGESUL</w:t>
            </w:r>
          </w:p>
        </w:tc>
        <w:tc>
          <w:tcPr>
            <w:tcW w:w="6334" w:type="dxa"/>
            <w:gridSpan w:val="3"/>
            <w:shd w:val="clear" w:color="000000" w:fill="FFFFFF"/>
            <w:hideMark/>
          </w:tcPr>
          <w:p w14:paraId="457A000C" w14:textId="77777777" w:rsidR="004E2405" w:rsidRPr="00C95CAF" w:rsidRDefault="004E2405" w:rsidP="004E2405">
            <w:pPr>
              <w:rPr>
                <w:rFonts w:ascii="Tahoma" w:eastAsia="Times New Roman" w:hAnsi="Tahoma"/>
                <w:color w:val="000000"/>
                <w:sz w:val="18"/>
                <w:szCs w:val="18"/>
              </w:rPr>
            </w:pPr>
            <w:r w:rsidRPr="00C95CAF">
              <w:rPr>
                <w:rFonts w:ascii="Tahoma" w:eastAsia="Times New Roman" w:hAnsi="Tahoma"/>
                <w:color w:val="000000"/>
                <w:sz w:val="18"/>
                <w:szCs w:val="18"/>
              </w:rPr>
              <w:t>ALUGUEL CAMINHAO MUNCK, TIPO TOCO, MODELO 12/18 6M ATE 5T</w:t>
            </w:r>
          </w:p>
        </w:tc>
        <w:tc>
          <w:tcPr>
            <w:tcW w:w="819" w:type="dxa"/>
            <w:shd w:val="clear" w:color="000000" w:fill="FFFFFF"/>
            <w:vAlign w:val="center"/>
            <w:hideMark/>
          </w:tcPr>
          <w:p w14:paraId="746097BC"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DIA</w:t>
            </w:r>
          </w:p>
        </w:tc>
        <w:tc>
          <w:tcPr>
            <w:tcW w:w="877" w:type="dxa"/>
            <w:shd w:val="clear" w:color="000000" w:fill="FFFFFF"/>
            <w:vAlign w:val="center"/>
            <w:hideMark/>
          </w:tcPr>
          <w:p w14:paraId="38A9FD29"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0,50</w:t>
            </w:r>
          </w:p>
        </w:tc>
        <w:tc>
          <w:tcPr>
            <w:tcW w:w="1145" w:type="dxa"/>
            <w:gridSpan w:val="2"/>
            <w:shd w:val="clear" w:color="000000" w:fill="FFFFFF"/>
            <w:vAlign w:val="center"/>
            <w:hideMark/>
          </w:tcPr>
          <w:p w14:paraId="6C61DD17"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3.282,48</w:t>
            </w:r>
          </w:p>
        </w:tc>
        <w:tc>
          <w:tcPr>
            <w:tcW w:w="1262" w:type="dxa"/>
            <w:gridSpan w:val="2"/>
            <w:shd w:val="clear" w:color="000000" w:fill="FFFFFF"/>
            <w:vAlign w:val="center"/>
            <w:hideMark/>
          </w:tcPr>
          <w:p w14:paraId="016BBB56"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4.513,73</w:t>
            </w:r>
          </w:p>
        </w:tc>
        <w:tc>
          <w:tcPr>
            <w:tcW w:w="1533" w:type="dxa"/>
            <w:shd w:val="clear" w:color="000000" w:fill="FFFFFF"/>
            <w:vAlign w:val="center"/>
            <w:hideMark/>
          </w:tcPr>
          <w:p w14:paraId="1CFE8F03"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2.256,87</w:t>
            </w:r>
          </w:p>
        </w:tc>
      </w:tr>
      <w:tr w:rsidR="004E2405" w:rsidRPr="00C95CAF" w14:paraId="55EE25F5" w14:textId="77777777" w:rsidTr="006206BD">
        <w:trPr>
          <w:gridAfter w:val="1"/>
          <w:wAfter w:w="63" w:type="dxa"/>
          <w:trHeight w:val="684"/>
          <w:jc w:val="center"/>
        </w:trPr>
        <w:tc>
          <w:tcPr>
            <w:tcW w:w="787" w:type="dxa"/>
            <w:shd w:val="clear" w:color="000000" w:fill="FFFFFF"/>
            <w:vAlign w:val="center"/>
            <w:hideMark/>
          </w:tcPr>
          <w:p w14:paraId="48C7B849" w14:textId="78754E15"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1.1.2.6</w:t>
            </w:r>
          </w:p>
        </w:tc>
        <w:tc>
          <w:tcPr>
            <w:tcW w:w="1215" w:type="dxa"/>
            <w:shd w:val="clear" w:color="000000" w:fill="FFFFFF"/>
            <w:vAlign w:val="center"/>
            <w:hideMark/>
          </w:tcPr>
          <w:p w14:paraId="30F5AD99" w14:textId="33D7078B"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100982</w:t>
            </w:r>
          </w:p>
        </w:tc>
        <w:tc>
          <w:tcPr>
            <w:tcW w:w="873" w:type="dxa"/>
            <w:shd w:val="clear" w:color="000000" w:fill="FFFFFF"/>
            <w:vAlign w:val="center"/>
            <w:hideMark/>
          </w:tcPr>
          <w:p w14:paraId="5C11A1B2"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SINAPI</w:t>
            </w:r>
          </w:p>
        </w:tc>
        <w:tc>
          <w:tcPr>
            <w:tcW w:w="6334" w:type="dxa"/>
            <w:gridSpan w:val="3"/>
            <w:shd w:val="clear" w:color="000000" w:fill="FFFFFF"/>
            <w:hideMark/>
          </w:tcPr>
          <w:p w14:paraId="2B74FEB6" w14:textId="77777777" w:rsidR="004E2405" w:rsidRPr="00C95CAF" w:rsidRDefault="004E2405" w:rsidP="004E2405">
            <w:pPr>
              <w:rPr>
                <w:rFonts w:ascii="Tahoma" w:eastAsia="Times New Roman" w:hAnsi="Tahoma"/>
                <w:color w:val="000000"/>
                <w:sz w:val="18"/>
                <w:szCs w:val="18"/>
              </w:rPr>
            </w:pPr>
            <w:r w:rsidRPr="00C95CAF">
              <w:rPr>
                <w:rFonts w:ascii="Tahoma" w:eastAsia="Times New Roman" w:hAnsi="Tahoma"/>
                <w:color w:val="000000"/>
                <w:sz w:val="18"/>
                <w:szCs w:val="18"/>
              </w:rPr>
              <w:t>CARGA, MANOBRA E DESCARGA DE ENTULHO EM CAMINHÃO BASCULANTE 10 M³ - CARGA COM ESCAVADEIRA HIDRÁULICA  (CAÇAMBA DE 0,80 M³ / 111 HP) E DESCARGA LIVRE (UNIDADE: M3). AF_07/2020</w:t>
            </w:r>
          </w:p>
        </w:tc>
        <w:tc>
          <w:tcPr>
            <w:tcW w:w="819" w:type="dxa"/>
            <w:shd w:val="clear" w:color="000000" w:fill="FFFFFF"/>
            <w:vAlign w:val="center"/>
            <w:hideMark/>
          </w:tcPr>
          <w:p w14:paraId="425C45D0"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m³</w:t>
            </w:r>
          </w:p>
        </w:tc>
        <w:tc>
          <w:tcPr>
            <w:tcW w:w="877" w:type="dxa"/>
            <w:shd w:val="clear" w:color="000000" w:fill="FFFFFF"/>
            <w:vAlign w:val="center"/>
            <w:hideMark/>
          </w:tcPr>
          <w:p w14:paraId="68EF1128"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29,30</w:t>
            </w:r>
          </w:p>
        </w:tc>
        <w:tc>
          <w:tcPr>
            <w:tcW w:w="1145" w:type="dxa"/>
            <w:gridSpan w:val="2"/>
            <w:shd w:val="clear" w:color="000000" w:fill="FFFFFF"/>
            <w:vAlign w:val="center"/>
            <w:hideMark/>
          </w:tcPr>
          <w:p w14:paraId="36720825"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8,89</w:t>
            </w:r>
          </w:p>
        </w:tc>
        <w:tc>
          <w:tcPr>
            <w:tcW w:w="1262" w:type="dxa"/>
            <w:gridSpan w:val="2"/>
            <w:shd w:val="clear" w:color="000000" w:fill="FFFFFF"/>
            <w:vAlign w:val="center"/>
            <w:hideMark/>
          </w:tcPr>
          <w:p w14:paraId="4FAF3A66"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12,22</w:t>
            </w:r>
          </w:p>
        </w:tc>
        <w:tc>
          <w:tcPr>
            <w:tcW w:w="1533" w:type="dxa"/>
            <w:shd w:val="clear" w:color="000000" w:fill="FFFFFF"/>
            <w:vAlign w:val="center"/>
            <w:hideMark/>
          </w:tcPr>
          <w:p w14:paraId="1060356C"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358,05</w:t>
            </w:r>
          </w:p>
        </w:tc>
      </w:tr>
      <w:tr w:rsidR="004E2405" w:rsidRPr="00C95CAF" w14:paraId="0D4A20AC" w14:textId="77777777" w:rsidTr="006206BD">
        <w:trPr>
          <w:gridAfter w:val="1"/>
          <w:wAfter w:w="63" w:type="dxa"/>
          <w:trHeight w:val="456"/>
          <w:jc w:val="center"/>
        </w:trPr>
        <w:tc>
          <w:tcPr>
            <w:tcW w:w="787" w:type="dxa"/>
            <w:shd w:val="clear" w:color="000000" w:fill="FFFFFF"/>
            <w:vAlign w:val="center"/>
            <w:hideMark/>
          </w:tcPr>
          <w:p w14:paraId="2C330AE9" w14:textId="22D60DAB"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1.1.2.7</w:t>
            </w:r>
          </w:p>
        </w:tc>
        <w:tc>
          <w:tcPr>
            <w:tcW w:w="1215" w:type="dxa"/>
            <w:shd w:val="clear" w:color="000000" w:fill="FFFFFF"/>
            <w:vAlign w:val="center"/>
            <w:hideMark/>
          </w:tcPr>
          <w:p w14:paraId="3D365D7E" w14:textId="3DA37466"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93588</w:t>
            </w:r>
          </w:p>
        </w:tc>
        <w:tc>
          <w:tcPr>
            <w:tcW w:w="873" w:type="dxa"/>
            <w:shd w:val="clear" w:color="000000" w:fill="FFFFFF"/>
            <w:vAlign w:val="center"/>
            <w:hideMark/>
          </w:tcPr>
          <w:p w14:paraId="69AD843C"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SINAPI</w:t>
            </w:r>
          </w:p>
        </w:tc>
        <w:tc>
          <w:tcPr>
            <w:tcW w:w="6334" w:type="dxa"/>
            <w:gridSpan w:val="3"/>
            <w:shd w:val="clear" w:color="000000" w:fill="FFFFFF"/>
            <w:hideMark/>
          </w:tcPr>
          <w:p w14:paraId="40B6ED5B" w14:textId="77777777" w:rsidR="004E2405" w:rsidRPr="00C95CAF" w:rsidRDefault="004E2405" w:rsidP="004E2405">
            <w:pPr>
              <w:rPr>
                <w:rFonts w:ascii="Tahoma" w:eastAsia="Times New Roman" w:hAnsi="Tahoma"/>
                <w:color w:val="000000"/>
                <w:sz w:val="18"/>
                <w:szCs w:val="18"/>
              </w:rPr>
            </w:pPr>
            <w:r w:rsidRPr="00C95CAF">
              <w:rPr>
                <w:rFonts w:ascii="Tahoma" w:eastAsia="Times New Roman" w:hAnsi="Tahoma"/>
                <w:color w:val="000000"/>
                <w:sz w:val="18"/>
                <w:szCs w:val="18"/>
              </w:rPr>
              <w:t>TRANSPORTE COM CAMINHÃO BASCULANTE DE 10 M³, EM VIA URBANA EM LEITO NATURAL (UNIDADE: M3XKM). AF_07/2020</w:t>
            </w:r>
          </w:p>
        </w:tc>
        <w:tc>
          <w:tcPr>
            <w:tcW w:w="819" w:type="dxa"/>
            <w:shd w:val="clear" w:color="000000" w:fill="FFFFFF"/>
            <w:vAlign w:val="center"/>
            <w:hideMark/>
          </w:tcPr>
          <w:p w14:paraId="44BC83B1"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M3XKM</w:t>
            </w:r>
          </w:p>
        </w:tc>
        <w:tc>
          <w:tcPr>
            <w:tcW w:w="877" w:type="dxa"/>
            <w:shd w:val="clear" w:color="000000" w:fill="FFFFFF"/>
            <w:vAlign w:val="center"/>
            <w:hideMark/>
          </w:tcPr>
          <w:p w14:paraId="0F14E9A8"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879,00</w:t>
            </w:r>
          </w:p>
        </w:tc>
        <w:tc>
          <w:tcPr>
            <w:tcW w:w="1145" w:type="dxa"/>
            <w:gridSpan w:val="2"/>
            <w:shd w:val="clear" w:color="000000" w:fill="FFFFFF"/>
            <w:vAlign w:val="center"/>
            <w:hideMark/>
          </w:tcPr>
          <w:p w14:paraId="30548908"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3,04</w:t>
            </w:r>
          </w:p>
        </w:tc>
        <w:tc>
          <w:tcPr>
            <w:tcW w:w="1262" w:type="dxa"/>
            <w:gridSpan w:val="2"/>
            <w:shd w:val="clear" w:color="000000" w:fill="FFFFFF"/>
            <w:vAlign w:val="center"/>
            <w:hideMark/>
          </w:tcPr>
          <w:p w14:paraId="3619B7D2"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4,18</w:t>
            </w:r>
          </w:p>
        </w:tc>
        <w:tc>
          <w:tcPr>
            <w:tcW w:w="1533" w:type="dxa"/>
            <w:shd w:val="clear" w:color="000000" w:fill="FFFFFF"/>
            <w:vAlign w:val="center"/>
            <w:hideMark/>
          </w:tcPr>
          <w:p w14:paraId="13ADCACF"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3.674,22</w:t>
            </w:r>
          </w:p>
        </w:tc>
      </w:tr>
      <w:tr w:rsidR="004E2405" w:rsidRPr="00C95CAF" w14:paraId="342DF049" w14:textId="77777777" w:rsidTr="006206BD">
        <w:trPr>
          <w:gridAfter w:val="1"/>
          <w:wAfter w:w="63" w:type="dxa"/>
          <w:trHeight w:val="150"/>
          <w:jc w:val="center"/>
        </w:trPr>
        <w:tc>
          <w:tcPr>
            <w:tcW w:w="787" w:type="dxa"/>
            <w:shd w:val="clear" w:color="000000" w:fill="FFFFFF"/>
            <w:vAlign w:val="center"/>
            <w:hideMark/>
          </w:tcPr>
          <w:p w14:paraId="6FD4262C" w14:textId="42B55235" w:rsidR="004E2405" w:rsidRPr="00C95CAF" w:rsidRDefault="004E2405" w:rsidP="004E2405">
            <w:pPr>
              <w:jc w:val="center"/>
              <w:rPr>
                <w:rFonts w:ascii="Tahoma" w:eastAsia="Times New Roman" w:hAnsi="Tahoma"/>
                <w:color w:val="000000"/>
                <w:sz w:val="18"/>
                <w:szCs w:val="18"/>
              </w:rPr>
            </w:pPr>
          </w:p>
        </w:tc>
        <w:tc>
          <w:tcPr>
            <w:tcW w:w="1215" w:type="dxa"/>
            <w:shd w:val="clear" w:color="000000" w:fill="FFFFFF"/>
            <w:vAlign w:val="center"/>
            <w:hideMark/>
          </w:tcPr>
          <w:p w14:paraId="38C94EF6" w14:textId="411F9D56" w:rsidR="004E2405" w:rsidRPr="00C95CAF" w:rsidRDefault="004E2405" w:rsidP="004E2405">
            <w:pPr>
              <w:jc w:val="center"/>
              <w:rPr>
                <w:rFonts w:ascii="Tahoma" w:eastAsia="Times New Roman" w:hAnsi="Tahoma"/>
                <w:color w:val="000000"/>
                <w:sz w:val="18"/>
                <w:szCs w:val="18"/>
              </w:rPr>
            </w:pPr>
          </w:p>
        </w:tc>
        <w:tc>
          <w:tcPr>
            <w:tcW w:w="873" w:type="dxa"/>
            <w:shd w:val="clear" w:color="000000" w:fill="FFFFFF"/>
            <w:vAlign w:val="center"/>
            <w:hideMark/>
          </w:tcPr>
          <w:p w14:paraId="1DE6F947" w14:textId="74E3BD29" w:rsidR="004E2405" w:rsidRPr="00C95CAF" w:rsidRDefault="004E2405" w:rsidP="004E2405">
            <w:pPr>
              <w:jc w:val="center"/>
              <w:rPr>
                <w:rFonts w:ascii="Tahoma" w:eastAsia="Times New Roman" w:hAnsi="Tahoma"/>
                <w:color w:val="000000"/>
                <w:sz w:val="18"/>
                <w:szCs w:val="18"/>
              </w:rPr>
            </w:pPr>
          </w:p>
        </w:tc>
        <w:tc>
          <w:tcPr>
            <w:tcW w:w="6334" w:type="dxa"/>
            <w:gridSpan w:val="3"/>
            <w:shd w:val="clear" w:color="000000" w:fill="FFFFFF"/>
            <w:hideMark/>
          </w:tcPr>
          <w:p w14:paraId="40F5DE54" w14:textId="77777777" w:rsidR="004E2405" w:rsidRPr="00C95CAF" w:rsidRDefault="004E2405" w:rsidP="004E2405">
            <w:pPr>
              <w:rPr>
                <w:rFonts w:ascii="Tahoma" w:eastAsia="Times New Roman" w:hAnsi="Tahoma"/>
                <w:color w:val="000000"/>
                <w:sz w:val="18"/>
                <w:szCs w:val="18"/>
              </w:rPr>
            </w:pPr>
            <w:r w:rsidRPr="00C95CAF">
              <w:rPr>
                <w:rFonts w:ascii="Tahoma" w:eastAsia="Times New Roman" w:hAnsi="Tahoma"/>
                <w:color w:val="000000"/>
                <w:sz w:val="18"/>
                <w:szCs w:val="18"/>
              </w:rPr>
              <w:t> </w:t>
            </w:r>
          </w:p>
        </w:tc>
        <w:tc>
          <w:tcPr>
            <w:tcW w:w="819" w:type="dxa"/>
            <w:shd w:val="clear" w:color="000000" w:fill="FFFFFF"/>
            <w:vAlign w:val="center"/>
            <w:hideMark/>
          </w:tcPr>
          <w:p w14:paraId="335F0592" w14:textId="5096157E" w:rsidR="004E2405" w:rsidRPr="00C95CAF" w:rsidRDefault="004E2405" w:rsidP="004E2405">
            <w:pPr>
              <w:jc w:val="center"/>
              <w:rPr>
                <w:rFonts w:ascii="Tahoma" w:eastAsia="Times New Roman" w:hAnsi="Tahoma"/>
                <w:color w:val="000000"/>
                <w:sz w:val="18"/>
                <w:szCs w:val="18"/>
              </w:rPr>
            </w:pPr>
          </w:p>
        </w:tc>
        <w:tc>
          <w:tcPr>
            <w:tcW w:w="877" w:type="dxa"/>
            <w:shd w:val="clear" w:color="000000" w:fill="FFFFFF"/>
            <w:vAlign w:val="center"/>
            <w:hideMark/>
          </w:tcPr>
          <w:p w14:paraId="5F658FB3" w14:textId="28C36801" w:rsidR="004E2405" w:rsidRPr="00C95CAF" w:rsidRDefault="004E2405" w:rsidP="004E2405">
            <w:pPr>
              <w:jc w:val="center"/>
              <w:rPr>
                <w:rFonts w:ascii="Tahoma" w:eastAsia="Times New Roman" w:hAnsi="Tahoma"/>
                <w:color w:val="000000"/>
                <w:sz w:val="18"/>
                <w:szCs w:val="18"/>
              </w:rPr>
            </w:pPr>
          </w:p>
        </w:tc>
        <w:tc>
          <w:tcPr>
            <w:tcW w:w="1145" w:type="dxa"/>
            <w:gridSpan w:val="2"/>
            <w:shd w:val="clear" w:color="000000" w:fill="FFFFFF"/>
            <w:vAlign w:val="center"/>
            <w:hideMark/>
          </w:tcPr>
          <w:p w14:paraId="5646A1D0"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 </w:t>
            </w:r>
          </w:p>
        </w:tc>
        <w:tc>
          <w:tcPr>
            <w:tcW w:w="1262" w:type="dxa"/>
            <w:gridSpan w:val="2"/>
            <w:shd w:val="clear" w:color="000000" w:fill="FFFFFF"/>
            <w:vAlign w:val="center"/>
            <w:hideMark/>
          </w:tcPr>
          <w:p w14:paraId="6EBA95F5"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 </w:t>
            </w:r>
          </w:p>
        </w:tc>
        <w:tc>
          <w:tcPr>
            <w:tcW w:w="1533" w:type="dxa"/>
            <w:shd w:val="clear" w:color="000000" w:fill="FFFFFF"/>
            <w:vAlign w:val="center"/>
            <w:hideMark/>
          </w:tcPr>
          <w:p w14:paraId="0717B957"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 </w:t>
            </w:r>
          </w:p>
        </w:tc>
      </w:tr>
      <w:tr w:rsidR="004E2405" w:rsidRPr="00C95CAF" w14:paraId="41EC0FB1" w14:textId="77777777" w:rsidTr="006206BD">
        <w:trPr>
          <w:gridAfter w:val="1"/>
          <w:wAfter w:w="63" w:type="dxa"/>
          <w:trHeight w:val="228"/>
          <w:jc w:val="center"/>
        </w:trPr>
        <w:tc>
          <w:tcPr>
            <w:tcW w:w="787" w:type="dxa"/>
            <w:shd w:val="clear" w:color="000000" w:fill="D9D9D9"/>
            <w:vAlign w:val="center"/>
            <w:hideMark/>
          </w:tcPr>
          <w:p w14:paraId="6167E467" w14:textId="35D85B73" w:rsidR="004E2405" w:rsidRPr="00C95CAF" w:rsidRDefault="004E2405" w:rsidP="004E2405">
            <w:pPr>
              <w:jc w:val="center"/>
              <w:rPr>
                <w:rFonts w:ascii="Tahoma" w:eastAsia="Times New Roman" w:hAnsi="Tahoma"/>
                <w:b/>
                <w:bCs/>
                <w:color w:val="000000"/>
                <w:sz w:val="18"/>
                <w:szCs w:val="18"/>
              </w:rPr>
            </w:pPr>
            <w:r w:rsidRPr="00C95CAF">
              <w:rPr>
                <w:rFonts w:ascii="Tahoma" w:eastAsia="Times New Roman" w:hAnsi="Tahoma"/>
                <w:b/>
                <w:bCs/>
                <w:color w:val="000000"/>
                <w:sz w:val="18"/>
                <w:szCs w:val="18"/>
              </w:rPr>
              <w:t>1.2</w:t>
            </w:r>
          </w:p>
        </w:tc>
        <w:tc>
          <w:tcPr>
            <w:tcW w:w="1215" w:type="dxa"/>
            <w:shd w:val="clear" w:color="000000" w:fill="D9D9D9"/>
            <w:vAlign w:val="center"/>
            <w:hideMark/>
          </w:tcPr>
          <w:p w14:paraId="69B232FC" w14:textId="483919C0" w:rsidR="004E2405" w:rsidRPr="00C95CAF" w:rsidRDefault="004E2405" w:rsidP="004E2405">
            <w:pPr>
              <w:jc w:val="center"/>
              <w:rPr>
                <w:rFonts w:ascii="Tahoma" w:eastAsia="Times New Roman" w:hAnsi="Tahoma"/>
                <w:b/>
                <w:bCs/>
                <w:color w:val="000000"/>
                <w:sz w:val="18"/>
                <w:szCs w:val="18"/>
              </w:rPr>
            </w:pPr>
          </w:p>
        </w:tc>
        <w:tc>
          <w:tcPr>
            <w:tcW w:w="873" w:type="dxa"/>
            <w:shd w:val="clear" w:color="000000" w:fill="D9D9D9"/>
            <w:vAlign w:val="center"/>
            <w:hideMark/>
          </w:tcPr>
          <w:p w14:paraId="745AD924" w14:textId="519DC5D2" w:rsidR="004E2405" w:rsidRPr="00C95CAF" w:rsidRDefault="004E2405" w:rsidP="004E2405">
            <w:pPr>
              <w:jc w:val="center"/>
              <w:rPr>
                <w:rFonts w:ascii="Tahoma" w:eastAsia="Times New Roman" w:hAnsi="Tahoma"/>
                <w:b/>
                <w:bCs/>
                <w:color w:val="000000"/>
                <w:sz w:val="18"/>
                <w:szCs w:val="18"/>
              </w:rPr>
            </w:pPr>
          </w:p>
        </w:tc>
        <w:tc>
          <w:tcPr>
            <w:tcW w:w="6334" w:type="dxa"/>
            <w:gridSpan w:val="3"/>
            <w:shd w:val="clear" w:color="000000" w:fill="D9D9D9"/>
            <w:hideMark/>
          </w:tcPr>
          <w:p w14:paraId="5C4933FC" w14:textId="77777777" w:rsidR="004E2405" w:rsidRPr="00C95CAF" w:rsidRDefault="004E2405" w:rsidP="004E2405">
            <w:pPr>
              <w:rPr>
                <w:rFonts w:ascii="Tahoma" w:eastAsia="Times New Roman" w:hAnsi="Tahoma"/>
                <w:b/>
                <w:bCs/>
                <w:color w:val="000000"/>
                <w:sz w:val="18"/>
                <w:szCs w:val="18"/>
              </w:rPr>
            </w:pPr>
            <w:r w:rsidRPr="00C95CAF">
              <w:rPr>
                <w:rFonts w:ascii="Tahoma" w:eastAsia="Times New Roman" w:hAnsi="Tahoma"/>
                <w:b/>
                <w:bCs/>
                <w:color w:val="000000"/>
                <w:sz w:val="18"/>
                <w:szCs w:val="18"/>
              </w:rPr>
              <w:t>ESTRUTURA CONVENCIONAL</w:t>
            </w:r>
          </w:p>
        </w:tc>
        <w:tc>
          <w:tcPr>
            <w:tcW w:w="819" w:type="dxa"/>
            <w:shd w:val="clear" w:color="000000" w:fill="D9D9D9"/>
            <w:vAlign w:val="center"/>
            <w:hideMark/>
          </w:tcPr>
          <w:p w14:paraId="7F5C38C3" w14:textId="6B79B10C" w:rsidR="004E2405" w:rsidRPr="00C95CAF" w:rsidRDefault="004E2405" w:rsidP="004E2405">
            <w:pPr>
              <w:jc w:val="center"/>
              <w:rPr>
                <w:rFonts w:ascii="Tahoma" w:eastAsia="Times New Roman" w:hAnsi="Tahoma"/>
                <w:b/>
                <w:bCs/>
                <w:color w:val="000000"/>
                <w:sz w:val="18"/>
                <w:szCs w:val="18"/>
              </w:rPr>
            </w:pPr>
          </w:p>
        </w:tc>
        <w:tc>
          <w:tcPr>
            <w:tcW w:w="877" w:type="dxa"/>
            <w:shd w:val="clear" w:color="000000" w:fill="D9D9D9"/>
            <w:vAlign w:val="center"/>
            <w:hideMark/>
          </w:tcPr>
          <w:p w14:paraId="0FFA9877" w14:textId="368A0C86" w:rsidR="004E2405" w:rsidRPr="00C95CAF" w:rsidRDefault="004E2405" w:rsidP="004E2405">
            <w:pPr>
              <w:jc w:val="center"/>
              <w:rPr>
                <w:rFonts w:ascii="Tahoma" w:eastAsia="Times New Roman" w:hAnsi="Tahoma"/>
                <w:b/>
                <w:bCs/>
                <w:color w:val="000000"/>
                <w:sz w:val="18"/>
                <w:szCs w:val="18"/>
              </w:rPr>
            </w:pPr>
          </w:p>
        </w:tc>
        <w:tc>
          <w:tcPr>
            <w:tcW w:w="1145" w:type="dxa"/>
            <w:gridSpan w:val="2"/>
            <w:shd w:val="clear" w:color="000000" w:fill="D9D9D9"/>
            <w:vAlign w:val="center"/>
            <w:hideMark/>
          </w:tcPr>
          <w:p w14:paraId="1BB7B804" w14:textId="77777777" w:rsidR="004E2405" w:rsidRPr="00C95CAF" w:rsidRDefault="004E2405" w:rsidP="004E2405">
            <w:pPr>
              <w:jc w:val="right"/>
              <w:rPr>
                <w:rFonts w:ascii="Tahoma" w:eastAsia="Times New Roman" w:hAnsi="Tahoma"/>
                <w:b/>
                <w:bCs/>
                <w:color w:val="000000"/>
                <w:sz w:val="18"/>
                <w:szCs w:val="18"/>
              </w:rPr>
            </w:pPr>
            <w:r w:rsidRPr="00C95CAF">
              <w:rPr>
                <w:rFonts w:ascii="Tahoma" w:eastAsia="Times New Roman" w:hAnsi="Tahoma"/>
                <w:b/>
                <w:bCs/>
                <w:color w:val="000000"/>
                <w:sz w:val="18"/>
                <w:szCs w:val="18"/>
              </w:rPr>
              <w:t> </w:t>
            </w:r>
          </w:p>
        </w:tc>
        <w:tc>
          <w:tcPr>
            <w:tcW w:w="1262" w:type="dxa"/>
            <w:gridSpan w:val="2"/>
            <w:shd w:val="clear" w:color="000000" w:fill="D9D9D9"/>
            <w:vAlign w:val="center"/>
            <w:hideMark/>
          </w:tcPr>
          <w:p w14:paraId="721B406D" w14:textId="77777777" w:rsidR="004E2405" w:rsidRPr="00C95CAF" w:rsidRDefault="004E2405" w:rsidP="004E2405">
            <w:pPr>
              <w:jc w:val="right"/>
              <w:rPr>
                <w:rFonts w:ascii="Tahoma" w:eastAsia="Times New Roman" w:hAnsi="Tahoma"/>
                <w:b/>
                <w:bCs/>
                <w:color w:val="000000"/>
                <w:sz w:val="18"/>
                <w:szCs w:val="18"/>
              </w:rPr>
            </w:pPr>
            <w:r w:rsidRPr="00C95CAF">
              <w:rPr>
                <w:rFonts w:ascii="Tahoma" w:eastAsia="Times New Roman" w:hAnsi="Tahoma"/>
                <w:b/>
                <w:bCs/>
                <w:color w:val="000000"/>
                <w:sz w:val="18"/>
                <w:szCs w:val="18"/>
              </w:rPr>
              <w:t> </w:t>
            </w:r>
          </w:p>
        </w:tc>
        <w:tc>
          <w:tcPr>
            <w:tcW w:w="1533" w:type="dxa"/>
            <w:shd w:val="clear" w:color="000000" w:fill="D9D9D9"/>
            <w:vAlign w:val="center"/>
            <w:hideMark/>
          </w:tcPr>
          <w:p w14:paraId="1A8380AC" w14:textId="77777777" w:rsidR="004E2405" w:rsidRPr="00C95CAF" w:rsidRDefault="004E2405" w:rsidP="004E2405">
            <w:pPr>
              <w:jc w:val="right"/>
              <w:rPr>
                <w:rFonts w:ascii="Tahoma" w:eastAsia="Times New Roman" w:hAnsi="Tahoma"/>
                <w:b/>
                <w:bCs/>
                <w:color w:val="000000"/>
                <w:sz w:val="18"/>
                <w:szCs w:val="18"/>
              </w:rPr>
            </w:pPr>
            <w:r w:rsidRPr="00C95CAF">
              <w:rPr>
                <w:rFonts w:ascii="Tahoma" w:eastAsia="Times New Roman" w:hAnsi="Tahoma"/>
                <w:b/>
                <w:bCs/>
                <w:color w:val="000000"/>
                <w:sz w:val="18"/>
                <w:szCs w:val="18"/>
              </w:rPr>
              <w:t>47.299,39</w:t>
            </w:r>
          </w:p>
        </w:tc>
      </w:tr>
      <w:tr w:rsidR="004E2405" w:rsidRPr="00C95CAF" w14:paraId="10EF0664" w14:textId="77777777" w:rsidTr="006206BD">
        <w:trPr>
          <w:gridAfter w:val="1"/>
          <w:wAfter w:w="63" w:type="dxa"/>
          <w:trHeight w:val="228"/>
          <w:jc w:val="center"/>
        </w:trPr>
        <w:tc>
          <w:tcPr>
            <w:tcW w:w="787" w:type="dxa"/>
            <w:shd w:val="clear" w:color="000000" w:fill="FFFFFF"/>
            <w:vAlign w:val="center"/>
            <w:hideMark/>
          </w:tcPr>
          <w:p w14:paraId="1822BE8A" w14:textId="1BE6F54A" w:rsidR="004E2405" w:rsidRPr="00C95CAF" w:rsidRDefault="004E2405" w:rsidP="004E2405">
            <w:pPr>
              <w:jc w:val="center"/>
              <w:rPr>
                <w:rFonts w:ascii="Tahoma" w:eastAsia="Times New Roman" w:hAnsi="Tahoma"/>
                <w:b/>
                <w:bCs/>
                <w:color w:val="000000"/>
                <w:sz w:val="18"/>
                <w:szCs w:val="18"/>
              </w:rPr>
            </w:pPr>
            <w:r w:rsidRPr="00C95CAF">
              <w:rPr>
                <w:rFonts w:ascii="Tahoma" w:eastAsia="Times New Roman" w:hAnsi="Tahoma"/>
                <w:b/>
                <w:bCs/>
                <w:color w:val="000000"/>
                <w:sz w:val="18"/>
                <w:szCs w:val="18"/>
              </w:rPr>
              <w:t>1.2.1</w:t>
            </w:r>
          </w:p>
        </w:tc>
        <w:tc>
          <w:tcPr>
            <w:tcW w:w="1215" w:type="dxa"/>
            <w:shd w:val="clear" w:color="000000" w:fill="FFFFFF"/>
            <w:vAlign w:val="center"/>
            <w:hideMark/>
          </w:tcPr>
          <w:p w14:paraId="07F46151" w14:textId="065CC931" w:rsidR="004E2405" w:rsidRPr="00C95CAF" w:rsidRDefault="004E2405" w:rsidP="004E2405">
            <w:pPr>
              <w:jc w:val="center"/>
              <w:rPr>
                <w:rFonts w:ascii="Tahoma" w:eastAsia="Times New Roman" w:hAnsi="Tahoma"/>
                <w:b/>
                <w:bCs/>
                <w:color w:val="000000"/>
                <w:sz w:val="18"/>
                <w:szCs w:val="18"/>
              </w:rPr>
            </w:pPr>
          </w:p>
        </w:tc>
        <w:tc>
          <w:tcPr>
            <w:tcW w:w="873" w:type="dxa"/>
            <w:shd w:val="clear" w:color="000000" w:fill="FFFFFF"/>
            <w:vAlign w:val="center"/>
            <w:hideMark/>
          </w:tcPr>
          <w:p w14:paraId="45462835" w14:textId="309EFDD8" w:rsidR="004E2405" w:rsidRPr="00C95CAF" w:rsidRDefault="004E2405" w:rsidP="004E2405">
            <w:pPr>
              <w:jc w:val="center"/>
              <w:rPr>
                <w:rFonts w:ascii="Tahoma" w:eastAsia="Times New Roman" w:hAnsi="Tahoma"/>
                <w:b/>
                <w:bCs/>
                <w:color w:val="000000"/>
                <w:sz w:val="18"/>
                <w:szCs w:val="18"/>
              </w:rPr>
            </w:pPr>
          </w:p>
        </w:tc>
        <w:tc>
          <w:tcPr>
            <w:tcW w:w="6334" w:type="dxa"/>
            <w:gridSpan w:val="3"/>
            <w:shd w:val="clear" w:color="000000" w:fill="FFFFFF"/>
            <w:hideMark/>
          </w:tcPr>
          <w:p w14:paraId="2F81538B" w14:textId="77777777" w:rsidR="004E2405" w:rsidRPr="00C95CAF" w:rsidRDefault="004E2405" w:rsidP="004E2405">
            <w:pPr>
              <w:rPr>
                <w:rFonts w:ascii="Tahoma" w:eastAsia="Times New Roman" w:hAnsi="Tahoma"/>
                <w:b/>
                <w:bCs/>
                <w:color w:val="000000"/>
                <w:sz w:val="18"/>
                <w:szCs w:val="18"/>
              </w:rPr>
            </w:pPr>
            <w:r w:rsidRPr="00C95CAF">
              <w:rPr>
                <w:rFonts w:ascii="Tahoma" w:eastAsia="Times New Roman" w:hAnsi="Tahoma"/>
                <w:b/>
                <w:bCs/>
                <w:color w:val="000000"/>
                <w:sz w:val="18"/>
                <w:szCs w:val="18"/>
              </w:rPr>
              <w:t>ESTRUTURAS</w:t>
            </w:r>
          </w:p>
        </w:tc>
        <w:tc>
          <w:tcPr>
            <w:tcW w:w="819" w:type="dxa"/>
            <w:shd w:val="clear" w:color="000000" w:fill="FFFFFF"/>
            <w:vAlign w:val="center"/>
            <w:hideMark/>
          </w:tcPr>
          <w:p w14:paraId="0F6ED09E" w14:textId="690F518F" w:rsidR="004E2405" w:rsidRPr="00C95CAF" w:rsidRDefault="004E2405" w:rsidP="004E2405">
            <w:pPr>
              <w:jc w:val="center"/>
              <w:rPr>
                <w:rFonts w:ascii="Tahoma" w:eastAsia="Times New Roman" w:hAnsi="Tahoma"/>
                <w:b/>
                <w:bCs/>
                <w:color w:val="000000"/>
                <w:sz w:val="18"/>
                <w:szCs w:val="18"/>
              </w:rPr>
            </w:pPr>
          </w:p>
        </w:tc>
        <w:tc>
          <w:tcPr>
            <w:tcW w:w="877" w:type="dxa"/>
            <w:shd w:val="clear" w:color="000000" w:fill="FFFFFF"/>
            <w:vAlign w:val="center"/>
            <w:hideMark/>
          </w:tcPr>
          <w:p w14:paraId="2945FE10" w14:textId="0BB8D5D6" w:rsidR="004E2405" w:rsidRPr="00C95CAF" w:rsidRDefault="004E2405" w:rsidP="004E2405">
            <w:pPr>
              <w:jc w:val="center"/>
              <w:rPr>
                <w:rFonts w:ascii="Tahoma" w:eastAsia="Times New Roman" w:hAnsi="Tahoma"/>
                <w:b/>
                <w:bCs/>
                <w:color w:val="000000"/>
                <w:sz w:val="18"/>
                <w:szCs w:val="18"/>
              </w:rPr>
            </w:pPr>
          </w:p>
        </w:tc>
        <w:tc>
          <w:tcPr>
            <w:tcW w:w="1145" w:type="dxa"/>
            <w:gridSpan w:val="2"/>
            <w:shd w:val="clear" w:color="000000" w:fill="FFFFFF"/>
            <w:vAlign w:val="center"/>
            <w:hideMark/>
          </w:tcPr>
          <w:p w14:paraId="7D307C48" w14:textId="77777777" w:rsidR="004E2405" w:rsidRPr="00C95CAF" w:rsidRDefault="004E2405" w:rsidP="004E2405">
            <w:pPr>
              <w:jc w:val="right"/>
              <w:rPr>
                <w:rFonts w:ascii="Tahoma" w:eastAsia="Times New Roman" w:hAnsi="Tahoma"/>
                <w:b/>
                <w:bCs/>
                <w:color w:val="000000"/>
                <w:sz w:val="18"/>
                <w:szCs w:val="18"/>
              </w:rPr>
            </w:pPr>
            <w:r w:rsidRPr="00C95CAF">
              <w:rPr>
                <w:rFonts w:ascii="Tahoma" w:eastAsia="Times New Roman" w:hAnsi="Tahoma"/>
                <w:b/>
                <w:bCs/>
                <w:color w:val="000000"/>
                <w:sz w:val="18"/>
                <w:szCs w:val="18"/>
              </w:rPr>
              <w:t> </w:t>
            </w:r>
          </w:p>
        </w:tc>
        <w:tc>
          <w:tcPr>
            <w:tcW w:w="1262" w:type="dxa"/>
            <w:gridSpan w:val="2"/>
            <w:shd w:val="clear" w:color="000000" w:fill="FFFFFF"/>
            <w:vAlign w:val="center"/>
            <w:hideMark/>
          </w:tcPr>
          <w:p w14:paraId="481CD981" w14:textId="77777777" w:rsidR="004E2405" w:rsidRPr="00C95CAF" w:rsidRDefault="004E2405" w:rsidP="004E2405">
            <w:pPr>
              <w:jc w:val="right"/>
              <w:rPr>
                <w:rFonts w:ascii="Tahoma" w:eastAsia="Times New Roman" w:hAnsi="Tahoma"/>
                <w:b/>
                <w:bCs/>
                <w:color w:val="000000"/>
                <w:sz w:val="18"/>
                <w:szCs w:val="18"/>
              </w:rPr>
            </w:pPr>
            <w:r w:rsidRPr="00C95CAF">
              <w:rPr>
                <w:rFonts w:ascii="Tahoma" w:eastAsia="Times New Roman" w:hAnsi="Tahoma"/>
                <w:b/>
                <w:bCs/>
                <w:color w:val="000000"/>
                <w:sz w:val="18"/>
                <w:szCs w:val="18"/>
              </w:rPr>
              <w:t> </w:t>
            </w:r>
          </w:p>
        </w:tc>
        <w:tc>
          <w:tcPr>
            <w:tcW w:w="1533" w:type="dxa"/>
            <w:shd w:val="clear" w:color="000000" w:fill="FFFFFF"/>
            <w:vAlign w:val="center"/>
            <w:hideMark/>
          </w:tcPr>
          <w:p w14:paraId="15D113BD" w14:textId="77777777" w:rsidR="004E2405" w:rsidRPr="00C95CAF" w:rsidRDefault="004E2405" w:rsidP="004E2405">
            <w:pPr>
              <w:jc w:val="right"/>
              <w:rPr>
                <w:rFonts w:ascii="Tahoma" w:eastAsia="Times New Roman" w:hAnsi="Tahoma"/>
                <w:b/>
                <w:bCs/>
                <w:color w:val="000000"/>
                <w:sz w:val="18"/>
                <w:szCs w:val="18"/>
              </w:rPr>
            </w:pPr>
            <w:r w:rsidRPr="00C95CAF">
              <w:rPr>
                <w:rFonts w:ascii="Tahoma" w:eastAsia="Times New Roman" w:hAnsi="Tahoma"/>
                <w:b/>
                <w:bCs/>
                <w:color w:val="000000"/>
                <w:sz w:val="18"/>
                <w:szCs w:val="18"/>
              </w:rPr>
              <w:t> </w:t>
            </w:r>
          </w:p>
        </w:tc>
      </w:tr>
      <w:tr w:rsidR="004E2405" w:rsidRPr="00C95CAF" w14:paraId="061AF257" w14:textId="77777777" w:rsidTr="006206BD">
        <w:trPr>
          <w:gridAfter w:val="1"/>
          <w:wAfter w:w="63" w:type="dxa"/>
          <w:trHeight w:val="456"/>
          <w:jc w:val="center"/>
        </w:trPr>
        <w:tc>
          <w:tcPr>
            <w:tcW w:w="787" w:type="dxa"/>
            <w:shd w:val="clear" w:color="000000" w:fill="FFFFFF"/>
            <w:vAlign w:val="center"/>
            <w:hideMark/>
          </w:tcPr>
          <w:p w14:paraId="3CD4DDCE" w14:textId="020BFE85"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1.2.1.1</w:t>
            </w:r>
          </w:p>
        </w:tc>
        <w:tc>
          <w:tcPr>
            <w:tcW w:w="1215" w:type="dxa"/>
            <w:shd w:val="clear" w:color="000000" w:fill="FFFFFF"/>
            <w:vAlign w:val="center"/>
            <w:hideMark/>
          </w:tcPr>
          <w:p w14:paraId="4D4DF982" w14:textId="478E34E4"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7946</w:t>
            </w:r>
          </w:p>
        </w:tc>
        <w:tc>
          <w:tcPr>
            <w:tcW w:w="873" w:type="dxa"/>
            <w:shd w:val="clear" w:color="000000" w:fill="FFFFFF"/>
            <w:vAlign w:val="center"/>
            <w:hideMark/>
          </w:tcPr>
          <w:p w14:paraId="4369C99E"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ORSE</w:t>
            </w:r>
          </w:p>
        </w:tc>
        <w:tc>
          <w:tcPr>
            <w:tcW w:w="6334" w:type="dxa"/>
            <w:gridSpan w:val="3"/>
            <w:shd w:val="clear" w:color="000000" w:fill="FFFFFF"/>
            <w:hideMark/>
          </w:tcPr>
          <w:p w14:paraId="4C6880A0" w14:textId="77777777" w:rsidR="004E2405" w:rsidRPr="00C95CAF" w:rsidRDefault="004E2405" w:rsidP="004E2405">
            <w:pPr>
              <w:rPr>
                <w:rFonts w:ascii="Tahoma" w:eastAsia="Times New Roman" w:hAnsi="Tahoma"/>
                <w:color w:val="000000"/>
                <w:sz w:val="18"/>
                <w:szCs w:val="18"/>
              </w:rPr>
            </w:pPr>
            <w:r w:rsidRPr="00C95CAF">
              <w:rPr>
                <w:rFonts w:ascii="Tahoma" w:eastAsia="Times New Roman" w:hAnsi="Tahoma"/>
                <w:color w:val="000000"/>
                <w:sz w:val="18"/>
                <w:szCs w:val="18"/>
              </w:rPr>
              <w:t>PREPARO DE SUBSTRATO POR ESCARIFICAÇÃO MECÂNICA (CORTE DE CONCRETO) PARA ESPESSURAS ACIMA DE 3,0CM E ATÉ 6,0CM</w:t>
            </w:r>
          </w:p>
        </w:tc>
        <w:tc>
          <w:tcPr>
            <w:tcW w:w="819" w:type="dxa"/>
            <w:shd w:val="clear" w:color="000000" w:fill="FFFFFF"/>
            <w:vAlign w:val="center"/>
            <w:hideMark/>
          </w:tcPr>
          <w:p w14:paraId="601B45E0"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m²</w:t>
            </w:r>
          </w:p>
        </w:tc>
        <w:tc>
          <w:tcPr>
            <w:tcW w:w="877" w:type="dxa"/>
            <w:shd w:val="clear" w:color="000000" w:fill="FFFFFF"/>
            <w:vAlign w:val="center"/>
            <w:hideMark/>
          </w:tcPr>
          <w:p w14:paraId="115494B8"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11,90</w:t>
            </w:r>
          </w:p>
        </w:tc>
        <w:tc>
          <w:tcPr>
            <w:tcW w:w="1145" w:type="dxa"/>
            <w:gridSpan w:val="2"/>
            <w:shd w:val="clear" w:color="000000" w:fill="FFFFFF"/>
            <w:vAlign w:val="center"/>
            <w:hideMark/>
          </w:tcPr>
          <w:p w14:paraId="74DA115C"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248,02</w:t>
            </w:r>
          </w:p>
        </w:tc>
        <w:tc>
          <w:tcPr>
            <w:tcW w:w="1262" w:type="dxa"/>
            <w:gridSpan w:val="2"/>
            <w:shd w:val="clear" w:color="000000" w:fill="FFFFFF"/>
            <w:vAlign w:val="center"/>
            <w:hideMark/>
          </w:tcPr>
          <w:p w14:paraId="6CD8F14D"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341,05</w:t>
            </w:r>
          </w:p>
        </w:tc>
        <w:tc>
          <w:tcPr>
            <w:tcW w:w="1533" w:type="dxa"/>
            <w:shd w:val="clear" w:color="000000" w:fill="FFFFFF"/>
            <w:vAlign w:val="center"/>
            <w:hideMark/>
          </w:tcPr>
          <w:p w14:paraId="59AE12FA"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4.058,50</w:t>
            </w:r>
          </w:p>
        </w:tc>
      </w:tr>
      <w:tr w:rsidR="004E2405" w:rsidRPr="00C95CAF" w14:paraId="61EF433E" w14:textId="77777777" w:rsidTr="006206BD">
        <w:trPr>
          <w:gridAfter w:val="1"/>
          <w:wAfter w:w="63" w:type="dxa"/>
          <w:trHeight w:val="228"/>
          <w:jc w:val="center"/>
        </w:trPr>
        <w:tc>
          <w:tcPr>
            <w:tcW w:w="787" w:type="dxa"/>
            <w:shd w:val="clear" w:color="000000" w:fill="FFFFFF"/>
            <w:vAlign w:val="center"/>
            <w:hideMark/>
          </w:tcPr>
          <w:p w14:paraId="52CFAE33" w14:textId="6EFA217A"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1.2.1.2</w:t>
            </w:r>
          </w:p>
        </w:tc>
        <w:tc>
          <w:tcPr>
            <w:tcW w:w="1215" w:type="dxa"/>
            <w:shd w:val="clear" w:color="000000" w:fill="FFFFFF"/>
            <w:vAlign w:val="center"/>
            <w:hideMark/>
          </w:tcPr>
          <w:p w14:paraId="045AB605" w14:textId="04BE4524"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100717</w:t>
            </w:r>
          </w:p>
        </w:tc>
        <w:tc>
          <w:tcPr>
            <w:tcW w:w="873" w:type="dxa"/>
            <w:shd w:val="clear" w:color="000000" w:fill="FFFFFF"/>
            <w:vAlign w:val="center"/>
            <w:hideMark/>
          </w:tcPr>
          <w:p w14:paraId="270588FA"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SINAPI</w:t>
            </w:r>
          </w:p>
        </w:tc>
        <w:tc>
          <w:tcPr>
            <w:tcW w:w="6334" w:type="dxa"/>
            <w:gridSpan w:val="3"/>
            <w:shd w:val="clear" w:color="000000" w:fill="FFFFFF"/>
            <w:hideMark/>
          </w:tcPr>
          <w:p w14:paraId="1A64AA47" w14:textId="77777777" w:rsidR="004E2405" w:rsidRPr="00C95CAF" w:rsidRDefault="004E2405" w:rsidP="004E2405">
            <w:pPr>
              <w:rPr>
                <w:rFonts w:ascii="Tahoma" w:eastAsia="Times New Roman" w:hAnsi="Tahoma"/>
                <w:color w:val="000000"/>
                <w:sz w:val="18"/>
                <w:szCs w:val="18"/>
              </w:rPr>
            </w:pPr>
            <w:r w:rsidRPr="00C95CAF">
              <w:rPr>
                <w:rFonts w:ascii="Tahoma" w:eastAsia="Times New Roman" w:hAnsi="Tahoma"/>
                <w:color w:val="000000"/>
                <w:sz w:val="18"/>
                <w:szCs w:val="18"/>
              </w:rPr>
              <w:t>LIXAMENTO MANUAL EM SUPERFÍCIES METÁLICAS EM OBRA. AF_01/2020</w:t>
            </w:r>
          </w:p>
        </w:tc>
        <w:tc>
          <w:tcPr>
            <w:tcW w:w="819" w:type="dxa"/>
            <w:shd w:val="clear" w:color="000000" w:fill="FFFFFF"/>
            <w:vAlign w:val="center"/>
            <w:hideMark/>
          </w:tcPr>
          <w:p w14:paraId="22E515E6"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m²</w:t>
            </w:r>
          </w:p>
        </w:tc>
        <w:tc>
          <w:tcPr>
            <w:tcW w:w="877" w:type="dxa"/>
            <w:shd w:val="clear" w:color="000000" w:fill="FFFFFF"/>
            <w:vAlign w:val="center"/>
            <w:hideMark/>
          </w:tcPr>
          <w:p w14:paraId="4985E38F"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11,90</w:t>
            </w:r>
          </w:p>
        </w:tc>
        <w:tc>
          <w:tcPr>
            <w:tcW w:w="1145" w:type="dxa"/>
            <w:gridSpan w:val="2"/>
            <w:shd w:val="clear" w:color="000000" w:fill="FFFFFF"/>
            <w:vAlign w:val="center"/>
            <w:hideMark/>
          </w:tcPr>
          <w:p w14:paraId="3077B7F9"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9,73</w:t>
            </w:r>
          </w:p>
        </w:tc>
        <w:tc>
          <w:tcPr>
            <w:tcW w:w="1262" w:type="dxa"/>
            <w:gridSpan w:val="2"/>
            <w:shd w:val="clear" w:color="000000" w:fill="FFFFFF"/>
            <w:vAlign w:val="center"/>
            <w:hideMark/>
          </w:tcPr>
          <w:p w14:paraId="7BD988D2"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13,37</w:t>
            </w:r>
          </w:p>
        </w:tc>
        <w:tc>
          <w:tcPr>
            <w:tcW w:w="1533" w:type="dxa"/>
            <w:shd w:val="clear" w:color="000000" w:fill="FFFFFF"/>
            <w:vAlign w:val="center"/>
            <w:hideMark/>
          </w:tcPr>
          <w:p w14:paraId="6362D76C"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159,10</w:t>
            </w:r>
          </w:p>
        </w:tc>
      </w:tr>
      <w:tr w:rsidR="004E2405" w:rsidRPr="00C95CAF" w14:paraId="3AAFC22F" w14:textId="77777777" w:rsidTr="006206BD">
        <w:trPr>
          <w:gridAfter w:val="1"/>
          <w:wAfter w:w="63" w:type="dxa"/>
          <w:trHeight w:val="684"/>
          <w:jc w:val="center"/>
        </w:trPr>
        <w:tc>
          <w:tcPr>
            <w:tcW w:w="787" w:type="dxa"/>
            <w:shd w:val="clear" w:color="000000" w:fill="FFFFFF"/>
            <w:vAlign w:val="center"/>
            <w:hideMark/>
          </w:tcPr>
          <w:p w14:paraId="32F388C7" w14:textId="4B0D7B9D"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1.2.1.3</w:t>
            </w:r>
          </w:p>
        </w:tc>
        <w:tc>
          <w:tcPr>
            <w:tcW w:w="1215" w:type="dxa"/>
            <w:shd w:val="clear" w:color="000000" w:fill="FFFFFF"/>
            <w:vAlign w:val="center"/>
            <w:hideMark/>
          </w:tcPr>
          <w:p w14:paraId="43D2F94F" w14:textId="062EDD59"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92467</w:t>
            </w:r>
          </w:p>
        </w:tc>
        <w:tc>
          <w:tcPr>
            <w:tcW w:w="873" w:type="dxa"/>
            <w:shd w:val="clear" w:color="000000" w:fill="FFFFFF"/>
            <w:vAlign w:val="center"/>
            <w:hideMark/>
          </w:tcPr>
          <w:p w14:paraId="0FB31C53"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SINAPI</w:t>
            </w:r>
          </w:p>
        </w:tc>
        <w:tc>
          <w:tcPr>
            <w:tcW w:w="6334" w:type="dxa"/>
            <w:gridSpan w:val="3"/>
            <w:shd w:val="clear" w:color="000000" w:fill="FFFFFF"/>
            <w:hideMark/>
          </w:tcPr>
          <w:p w14:paraId="655260B6" w14:textId="77777777" w:rsidR="004E2405" w:rsidRPr="00C95CAF" w:rsidRDefault="004E2405" w:rsidP="004E2405">
            <w:pPr>
              <w:rPr>
                <w:rFonts w:ascii="Tahoma" w:eastAsia="Times New Roman" w:hAnsi="Tahoma"/>
                <w:color w:val="000000"/>
                <w:sz w:val="18"/>
                <w:szCs w:val="18"/>
              </w:rPr>
            </w:pPr>
            <w:r w:rsidRPr="00C95CAF">
              <w:rPr>
                <w:rFonts w:ascii="Tahoma" w:eastAsia="Times New Roman" w:hAnsi="Tahoma"/>
                <w:color w:val="000000"/>
                <w:sz w:val="18"/>
                <w:szCs w:val="18"/>
              </w:rPr>
              <w:t>MONTAGEM E DESMONTAGEM DE FÔRMA DE VIGA, ESCORAMENTO COM GARFO DE MADEIRA, PÉ-DIREITO SIMPLES, EM CHAPA DE MADEIRA PLASTIFICADA, 10 UTILIZAÇÕES. AF_09/2020</w:t>
            </w:r>
          </w:p>
        </w:tc>
        <w:tc>
          <w:tcPr>
            <w:tcW w:w="819" w:type="dxa"/>
            <w:shd w:val="clear" w:color="000000" w:fill="FFFFFF"/>
            <w:vAlign w:val="center"/>
            <w:hideMark/>
          </w:tcPr>
          <w:p w14:paraId="245507AD"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m²</w:t>
            </w:r>
          </w:p>
        </w:tc>
        <w:tc>
          <w:tcPr>
            <w:tcW w:w="877" w:type="dxa"/>
            <w:shd w:val="clear" w:color="000000" w:fill="FFFFFF"/>
            <w:vAlign w:val="center"/>
            <w:hideMark/>
          </w:tcPr>
          <w:p w14:paraId="6D143E5A"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23,81</w:t>
            </w:r>
          </w:p>
        </w:tc>
        <w:tc>
          <w:tcPr>
            <w:tcW w:w="1145" w:type="dxa"/>
            <w:gridSpan w:val="2"/>
            <w:shd w:val="clear" w:color="000000" w:fill="FFFFFF"/>
            <w:vAlign w:val="center"/>
            <w:hideMark/>
          </w:tcPr>
          <w:p w14:paraId="3CA8FFFA"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97,60</w:t>
            </w:r>
          </w:p>
        </w:tc>
        <w:tc>
          <w:tcPr>
            <w:tcW w:w="1262" w:type="dxa"/>
            <w:gridSpan w:val="2"/>
            <w:shd w:val="clear" w:color="000000" w:fill="FFFFFF"/>
            <w:vAlign w:val="center"/>
            <w:hideMark/>
          </w:tcPr>
          <w:p w14:paraId="3A70E845"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134,20</w:t>
            </w:r>
          </w:p>
        </w:tc>
        <w:tc>
          <w:tcPr>
            <w:tcW w:w="1533" w:type="dxa"/>
            <w:shd w:val="clear" w:color="000000" w:fill="FFFFFF"/>
            <w:vAlign w:val="center"/>
            <w:hideMark/>
          </w:tcPr>
          <w:p w14:paraId="188B7FBA"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3.195,30</w:t>
            </w:r>
          </w:p>
        </w:tc>
      </w:tr>
      <w:tr w:rsidR="004E2405" w:rsidRPr="00C95CAF" w14:paraId="70B06FF7" w14:textId="77777777" w:rsidTr="006206BD">
        <w:trPr>
          <w:gridAfter w:val="1"/>
          <w:wAfter w:w="63" w:type="dxa"/>
          <w:trHeight w:val="684"/>
          <w:jc w:val="center"/>
        </w:trPr>
        <w:tc>
          <w:tcPr>
            <w:tcW w:w="787" w:type="dxa"/>
            <w:shd w:val="clear" w:color="000000" w:fill="FFFFFF"/>
            <w:vAlign w:val="center"/>
            <w:hideMark/>
          </w:tcPr>
          <w:p w14:paraId="03B96716" w14:textId="2AA061B5"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1.2.1.4</w:t>
            </w:r>
          </w:p>
        </w:tc>
        <w:tc>
          <w:tcPr>
            <w:tcW w:w="1215" w:type="dxa"/>
            <w:shd w:val="clear" w:color="000000" w:fill="FFFFFF"/>
            <w:vAlign w:val="center"/>
            <w:hideMark/>
          </w:tcPr>
          <w:p w14:paraId="7AB45A94" w14:textId="20FB1283"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141</w:t>
            </w:r>
          </w:p>
        </w:tc>
        <w:tc>
          <w:tcPr>
            <w:tcW w:w="873" w:type="dxa"/>
            <w:shd w:val="clear" w:color="000000" w:fill="FFFFFF"/>
            <w:vAlign w:val="center"/>
            <w:hideMark/>
          </w:tcPr>
          <w:p w14:paraId="7403EAAE"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ORSE</w:t>
            </w:r>
          </w:p>
        </w:tc>
        <w:tc>
          <w:tcPr>
            <w:tcW w:w="6334" w:type="dxa"/>
            <w:gridSpan w:val="3"/>
            <w:shd w:val="clear" w:color="000000" w:fill="FFFFFF"/>
            <w:hideMark/>
          </w:tcPr>
          <w:p w14:paraId="554F0C6C" w14:textId="77777777" w:rsidR="004E2405" w:rsidRPr="00C95CAF" w:rsidRDefault="004E2405" w:rsidP="004E2405">
            <w:pPr>
              <w:rPr>
                <w:rFonts w:ascii="Tahoma" w:eastAsia="Times New Roman" w:hAnsi="Tahoma"/>
                <w:color w:val="000000"/>
                <w:sz w:val="18"/>
                <w:szCs w:val="18"/>
              </w:rPr>
            </w:pPr>
            <w:r w:rsidRPr="00C95CAF">
              <w:rPr>
                <w:rFonts w:ascii="Tahoma" w:eastAsia="Times New Roman" w:hAnsi="Tahoma"/>
                <w:color w:val="000000"/>
                <w:sz w:val="18"/>
                <w:szCs w:val="18"/>
              </w:rPr>
              <w:t>AÇO CA - 60 Ø 4,2 A 9,5MM, INCLUSIVE CORTE, DOBRAGEM, MONTAGEM E COLOCACAO DE FERRAGENS NAS FORMAS, PARA SUPERESTRUTURAS E FUNDAÇÕES - R1</w:t>
            </w:r>
          </w:p>
        </w:tc>
        <w:tc>
          <w:tcPr>
            <w:tcW w:w="819" w:type="dxa"/>
            <w:shd w:val="clear" w:color="000000" w:fill="FFFFFF"/>
            <w:vAlign w:val="center"/>
            <w:hideMark/>
          </w:tcPr>
          <w:p w14:paraId="549C64C6"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kg</w:t>
            </w:r>
          </w:p>
        </w:tc>
        <w:tc>
          <w:tcPr>
            <w:tcW w:w="877" w:type="dxa"/>
            <w:shd w:val="clear" w:color="000000" w:fill="FFFFFF"/>
            <w:vAlign w:val="center"/>
            <w:hideMark/>
          </w:tcPr>
          <w:p w14:paraId="0ED2DC18"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25,00</w:t>
            </w:r>
          </w:p>
        </w:tc>
        <w:tc>
          <w:tcPr>
            <w:tcW w:w="1145" w:type="dxa"/>
            <w:gridSpan w:val="2"/>
            <w:shd w:val="clear" w:color="000000" w:fill="FFFFFF"/>
            <w:vAlign w:val="center"/>
            <w:hideMark/>
          </w:tcPr>
          <w:p w14:paraId="4A52483B"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11,68</w:t>
            </w:r>
          </w:p>
        </w:tc>
        <w:tc>
          <w:tcPr>
            <w:tcW w:w="1262" w:type="dxa"/>
            <w:gridSpan w:val="2"/>
            <w:shd w:val="clear" w:color="000000" w:fill="FFFFFF"/>
            <w:vAlign w:val="center"/>
            <w:hideMark/>
          </w:tcPr>
          <w:p w14:paraId="51A9CC29"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16,06</w:t>
            </w:r>
          </w:p>
        </w:tc>
        <w:tc>
          <w:tcPr>
            <w:tcW w:w="1533" w:type="dxa"/>
            <w:shd w:val="clear" w:color="000000" w:fill="FFFFFF"/>
            <w:vAlign w:val="center"/>
            <w:hideMark/>
          </w:tcPr>
          <w:p w14:paraId="7A0A1ABB"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401,50</w:t>
            </w:r>
          </w:p>
        </w:tc>
      </w:tr>
      <w:tr w:rsidR="004E2405" w:rsidRPr="00C95CAF" w14:paraId="1636E3BC" w14:textId="77777777" w:rsidTr="006206BD">
        <w:trPr>
          <w:gridAfter w:val="1"/>
          <w:wAfter w:w="63" w:type="dxa"/>
          <w:trHeight w:val="456"/>
          <w:jc w:val="center"/>
        </w:trPr>
        <w:tc>
          <w:tcPr>
            <w:tcW w:w="787" w:type="dxa"/>
            <w:shd w:val="clear" w:color="000000" w:fill="FFFFFF"/>
            <w:vAlign w:val="center"/>
            <w:hideMark/>
          </w:tcPr>
          <w:p w14:paraId="3BC456A2" w14:textId="74C59F1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1.2.1.5</w:t>
            </w:r>
          </w:p>
        </w:tc>
        <w:tc>
          <w:tcPr>
            <w:tcW w:w="1215" w:type="dxa"/>
            <w:shd w:val="clear" w:color="000000" w:fill="FFFFFF"/>
            <w:vAlign w:val="center"/>
            <w:hideMark/>
          </w:tcPr>
          <w:p w14:paraId="763C6116" w14:textId="174CA402"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94967</w:t>
            </w:r>
          </w:p>
        </w:tc>
        <w:tc>
          <w:tcPr>
            <w:tcW w:w="873" w:type="dxa"/>
            <w:shd w:val="clear" w:color="000000" w:fill="FFFFFF"/>
            <w:vAlign w:val="center"/>
            <w:hideMark/>
          </w:tcPr>
          <w:p w14:paraId="056579D7"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SINAPI</w:t>
            </w:r>
          </w:p>
        </w:tc>
        <w:tc>
          <w:tcPr>
            <w:tcW w:w="6334" w:type="dxa"/>
            <w:gridSpan w:val="3"/>
            <w:shd w:val="clear" w:color="000000" w:fill="FFFFFF"/>
            <w:hideMark/>
          </w:tcPr>
          <w:p w14:paraId="20FFCF80" w14:textId="77777777" w:rsidR="004E2405" w:rsidRPr="00C95CAF" w:rsidRDefault="004E2405" w:rsidP="004E2405">
            <w:pPr>
              <w:rPr>
                <w:rFonts w:ascii="Tahoma" w:eastAsia="Times New Roman" w:hAnsi="Tahoma"/>
                <w:color w:val="000000"/>
                <w:sz w:val="18"/>
                <w:szCs w:val="18"/>
              </w:rPr>
            </w:pPr>
            <w:r w:rsidRPr="00C95CAF">
              <w:rPr>
                <w:rFonts w:ascii="Tahoma" w:eastAsia="Times New Roman" w:hAnsi="Tahoma"/>
                <w:color w:val="000000"/>
                <w:sz w:val="18"/>
                <w:szCs w:val="18"/>
              </w:rPr>
              <w:t>CONCRETO FCK = 40MPA, TRAÇO 1:1,6:1,9 (EM MASSA SECA DE CIMENTO/ AREIA MÉDIA/ BRITA 1) - PREPARO MECÂNICO COM BETONEIRA 400 L. AF_05/2021</w:t>
            </w:r>
          </w:p>
        </w:tc>
        <w:tc>
          <w:tcPr>
            <w:tcW w:w="819" w:type="dxa"/>
            <w:shd w:val="clear" w:color="000000" w:fill="FFFFFF"/>
            <w:vAlign w:val="center"/>
            <w:hideMark/>
          </w:tcPr>
          <w:p w14:paraId="10C8234A"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m³</w:t>
            </w:r>
          </w:p>
        </w:tc>
        <w:tc>
          <w:tcPr>
            <w:tcW w:w="877" w:type="dxa"/>
            <w:shd w:val="clear" w:color="000000" w:fill="FFFFFF"/>
            <w:vAlign w:val="center"/>
            <w:hideMark/>
          </w:tcPr>
          <w:p w14:paraId="68FE93CA"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1,50</w:t>
            </w:r>
          </w:p>
        </w:tc>
        <w:tc>
          <w:tcPr>
            <w:tcW w:w="1145" w:type="dxa"/>
            <w:gridSpan w:val="2"/>
            <w:shd w:val="clear" w:color="000000" w:fill="FFFFFF"/>
            <w:vAlign w:val="center"/>
            <w:hideMark/>
          </w:tcPr>
          <w:p w14:paraId="09789849"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621,10</w:t>
            </w:r>
          </w:p>
        </w:tc>
        <w:tc>
          <w:tcPr>
            <w:tcW w:w="1262" w:type="dxa"/>
            <w:gridSpan w:val="2"/>
            <w:shd w:val="clear" w:color="000000" w:fill="FFFFFF"/>
            <w:vAlign w:val="center"/>
            <w:hideMark/>
          </w:tcPr>
          <w:p w14:paraId="7276CB35"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854,07</w:t>
            </w:r>
          </w:p>
        </w:tc>
        <w:tc>
          <w:tcPr>
            <w:tcW w:w="1533" w:type="dxa"/>
            <w:shd w:val="clear" w:color="000000" w:fill="FFFFFF"/>
            <w:vAlign w:val="center"/>
            <w:hideMark/>
          </w:tcPr>
          <w:p w14:paraId="525EB447"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1.281,11</w:t>
            </w:r>
          </w:p>
        </w:tc>
      </w:tr>
      <w:tr w:rsidR="004E2405" w:rsidRPr="00C95CAF" w14:paraId="2120589B" w14:textId="77777777" w:rsidTr="006206BD">
        <w:trPr>
          <w:gridAfter w:val="1"/>
          <w:wAfter w:w="63" w:type="dxa"/>
          <w:trHeight w:val="456"/>
          <w:jc w:val="center"/>
        </w:trPr>
        <w:tc>
          <w:tcPr>
            <w:tcW w:w="787" w:type="dxa"/>
            <w:shd w:val="clear" w:color="000000" w:fill="FFFFFF"/>
            <w:vAlign w:val="center"/>
            <w:hideMark/>
          </w:tcPr>
          <w:p w14:paraId="52CB51E7" w14:textId="1944FE1C"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1.2.1.6</w:t>
            </w:r>
          </w:p>
        </w:tc>
        <w:tc>
          <w:tcPr>
            <w:tcW w:w="1215" w:type="dxa"/>
            <w:shd w:val="clear" w:color="000000" w:fill="FFFFFF"/>
            <w:vAlign w:val="center"/>
            <w:hideMark/>
          </w:tcPr>
          <w:p w14:paraId="5D11E402" w14:textId="3AAD945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103670</w:t>
            </w:r>
          </w:p>
        </w:tc>
        <w:tc>
          <w:tcPr>
            <w:tcW w:w="873" w:type="dxa"/>
            <w:shd w:val="clear" w:color="000000" w:fill="FFFFFF"/>
            <w:vAlign w:val="center"/>
            <w:hideMark/>
          </w:tcPr>
          <w:p w14:paraId="1264F972"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SINAPI</w:t>
            </w:r>
          </w:p>
        </w:tc>
        <w:tc>
          <w:tcPr>
            <w:tcW w:w="6334" w:type="dxa"/>
            <w:gridSpan w:val="3"/>
            <w:shd w:val="clear" w:color="000000" w:fill="FFFFFF"/>
            <w:hideMark/>
          </w:tcPr>
          <w:p w14:paraId="46C2404A" w14:textId="77777777" w:rsidR="004E2405" w:rsidRPr="00C95CAF" w:rsidRDefault="004E2405" w:rsidP="004E2405">
            <w:pPr>
              <w:rPr>
                <w:rFonts w:ascii="Tahoma" w:eastAsia="Times New Roman" w:hAnsi="Tahoma"/>
                <w:color w:val="000000"/>
                <w:sz w:val="18"/>
                <w:szCs w:val="18"/>
              </w:rPr>
            </w:pPr>
            <w:r w:rsidRPr="00C95CAF">
              <w:rPr>
                <w:rFonts w:ascii="Tahoma" w:eastAsia="Times New Roman" w:hAnsi="Tahoma"/>
                <w:color w:val="000000"/>
                <w:sz w:val="18"/>
                <w:szCs w:val="18"/>
              </w:rPr>
              <w:t>LANÇAMENTO COM USO DE BALDES, ADENSAMENTO E ACABAMENTO DE CONCRETO EM ESTRUTURAS. AF_02/2022</w:t>
            </w:r>
          </w:p>
        </w:tc>
        <w:tc>
          <w:tcPr>
            <w:tcW w:w="819" w:type="dxa"/>
            <w:shd w:val="clear" w:color="000000" w:fill="FFFFFF"/>
            <w:vAlign w:val="center"/>
            <w:hideMark/>
          </w:tcPr>
          <w:p w14:paraId="2529215D"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m³</w:t>
            </w:r>
          </w:p>
        </w:tc>
        <w:tc>
          <w:tcPr>
            <w:tcW w:w="877" w:type="dxa"/>
            <w:shd w:val="clear" w:color="000000" w:fill="FFFFFF"/>
            <w:vAlign w:val="center"/>
            <w:hideMark/>
          </w:tcPr>
          <w:p w14:paraId="35F1B564"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1,50</w:t>
            </w:r>
          </w:p>
        </w:tc>
        <w:tc>
          <w:tcPr>
            <w:tcW w:w="1145" w:type="dxa"/>
            <w:gridSpan w:val="2"/>
            <w:shd w:val="clear" w:color="000000" w:fill="FFFFFF"/>
            <w:vAlign w:val="center"/>
            <w:hideMark/>
          </w:tcPr>
          <w:p w14:paraId="14C8978B"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289,89</w:t>
            </w:r>
          </w:p>
        </w:tc>
        <w:tc>
          <w:tcPr>
            <w:tcW w:w="1262" w:type="dxa"/>
            <w:gridSpan w:val="2"/>
            <w:shd w:val="clear" w:color="000000" w:fill="FFFFFF"/>
            <w:vAlign w:val="center"/>
            <w:hideMark/>
          </w:tcPr>
          <w:p w14:paraId="6E6A7DA5"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398,62</w:t>
            </w:r>
          </w:p>
        </w:tc>
        <w:tc>
          <w:tcPr>
            <w:tcW w:w="1533" w:type="dxa"/>
            <w:shd w:val="clear" w:color="000000" w:fill="FFFFFF"/>
            <w:vAlign w:val="center"/>
            <w:hideMark/>
          </w:tcPr>
          <w:p w14:paraId="06630E18"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597,93</w:t>
            </w:r>
          </w:p>
        </w:tc>
      </w:tr>
      <w:tr w:rsidR="004E2405" w:rsidRPr="00C95CAF" w14:paraId="77215B0D" w14:textId="77777777" w:rsidTr="006206BD">
        <w:trPr>
          <w:gridAfter w:val="1"/>
          <w:wAfter w:w="63" w:type="dxa"/>
          <w:trHeight w:val="684"/>
          <w:jc w:val="center"/>
        </w:trPr>
        <w:tc>
          <w:tcPr>
            <w:tcW w:w="787" w:type="dxa"/>
            <w:shd w:val="clear" w:color="000000" w:fill="FFFFFF"/>
            <w:vAlign w:val="center"/>
            <w:hideMark/>
          </w:tcPr>
          <w:p w14:paraId="70F3FA63" w14:textId="6E82A091"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1.2.1.7</w:t>
            </w:r>
          </w:p>
        </w:tc>
        <w:tc>
          <w:tcPr>
            <w:tcW w:w="1215" w:type="dxa"/>
            <w:shd w:val="clear" w:color="000000" w:fill="FFFFFF"/>
            <w:vAlign w:val="center"/>
            <w:hideMark/>
          </w:tcPr>
          <w:p w14:paraId="5AD99E20" w14:textId="33347A31"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90284</w:t>
            </w:r>
          </w:p>
        </w:tc>
        <w:tc>
          <w:tcPr>
            <w:tcW w:w="873" w:type="dxa"/>
            <w:shd w:val="clear" w:color="000000" w:fill="FFFFFF"/>
            <w:vAlign w:val="center"/>
            <w:hideMark/>
          </w:tcPr>
          <w:p w14:paraId="69941CB2"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SINAPI</w:t>
            </w:r>
          </w:p>
        </w:tc>
        <w:tc>
          <w:tcPr>
            <w:tcW w:w="6334" w:type="dxa"/>
            <w:gridSpan w:val="3"/>
            <w:shd w:val="clear" w:color="000000" w:fill="FFFFFF"/>
            <w:hideMark/>
          </w:tcPr>
          <w:p w14:paraId="721DC828" w14:textId="77777777" w:rsidR="004E2405" w:rsidRPr="00C95CAF" w:rsidRDefault="004E2405" w:rsidP="004E2405">
            <w:pPr>
              <w:rPr>
                <w:rFonts w:ascii="Tahoma" w:eastAsia="Times New Roman" w:hAnsi="Tahoma"/>
                <w:color w:val="000000"/>
                <w:sz w:val="18"/>
                <w:szCs w:val="18"/>
              </w:rPr>
            </w:pPr>
            <w:r w:rsidRPr="00C95CAF">
              <w:rPr>
                <w:rFonts w:ascii="Tahoma" w:eastAsia="Times New Roman" w:hAnsi="Tahoma"/>
                <w:color w:val="000000"/>
                <w:sz w:val="18"/>
                <w:szCs w:val="18"/>
              </w:rPr>
              <w:t>GRAUTE FGK=25 MPA; TRAÇO 1:1,3:1,6:0,4 (EM MASSA SECA DE CIMENTO/ AREIA GROSSA/ BRITA 0/ ADITIVO) - PREPARO MECÂNICO COM BETONEIRA 400 L. AF_09/2021</w:t>
            </w:r>
          </w:p>
        </w:tc>
        <w:tc>
          <w:tcPr>
            <w:tcW w:w="819" w:type="dxa"/>
            <w:shd w:val="clear" w:color="000000" w:fill="FFFFFF"/>
            <w:vAlign w:val="center"/>
            <w:hideMark/>
          </w:tcPr>
          <w:p w14:paraId="7B948B28"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m³</w:t>
            </w:r>
          </w:p>
        </w:tc>
        <w:tc>
          <w:tcPr>
            <w:tcW w:w="877" w:type="dxa"/>
            <w:shd w:val="clear" w:color="000000" w:fill="FFFFFF"/>
            <w:vAlign w:val="center"/>
            <w:hideMark/>
          </w:tcPr>
          <w:p w14:paraId="0CAB7BA4"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1,50</w:t>
            </w:r>
          </w:p>
        </w:tc>
        <w:tc>
          <w:tcPr>
            <w:tcW w:w="1145" w:type="dxa"/>
            <w:gridSpan w:val="2"/>
            <w:shd w:val="clear" w:color="000000" w:fill="FFFFFF"/>
            <w:vAlign w:val="center"/>
            <w:hideMark/>
          </w:tcPr>
          <w:p w14:paraId="29B2EAAB"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654,94</w:t>
            </w:r>
          </w:p>
        </w:tc>
        <w:tc>
          <w:tcPr>
            <w:tcW w:w="1262" w:type="dxa"/>
            <w:gridSpan w:val="2"/>
            <w:shd w:val="clear" w:color="000000" w:fill="FFFFFF"/>
            <w:vAlign w:val="center"/>
            <w:hideMark/>
          </w:tcPr>
          <w:p w14:paraId="4FE15C6A"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900,60</w:t>
            </w:r>
          </w:p>
        </w:tc>
        <w:tc>
          <w:tcPr>
            <w:tcW w:w="1533" w:type="dxa"/>
            <w:shd w:val="clear" w:color="000000" w:fill="FFFFFF"/>
            <w:vAlign w:val="center"/>
            <w:hideMark/>
          </w:tcPr>
          <w:p w14:paraId="13A3347D"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1.350,90</w:t>
            </w:r>
          </w:p>
        </w:tc>
      </w:tr>
      <w:tr w:rsidR="004E2405" w:rsidRPr="00C95CAF" w14:paraId="234F9E5B" w14:textId="77777777" w:rsidTr="006206BD">
        <w:trPr>
          <w:gridAfter w:val="1"/>
          <w:wAfter w:w="63" w:type="dxa"/>
          <w:trHeight w:val="456"/>
          <w:jc w:val="center"/>
        </w:trPr>
        <w:tc>
          <w:tcPr>
            <w:tcW w:w="787" w:type="dxa"/>
            <w:shd w:val="clear" w:color="000000" w:fill="FFFFFF"/>
            <w:vAlign w:val="center"/>
            <w:hideMark/>
          </w:tcPr>
          <w:p w14:paraId="55AEF20A" w14:textId="6993D5E9"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1.2.1.8</w:t>
            </w:r>
          </w:p>
        </w:tc>
        <w:tc>
          <w:tcPr>
            <w:tcW w:w="1215" w:type="dxa"/>
            <w:shd w:val="clear" w:color="000000" w:fill="FFFFFF"/>
            <w:vAlign w:val="center"/>
            <w:hideMark/>
          </w:tcPr>
          <w:p w14:paraId="33884E43" w14:textId="0B12279D"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4785</w:t>
            </w:r>
          </w:p>
        </w:tc>
        <w:tc>
          <w:tcPr>
            <w:tcW w:w="873" w:type="dxa"/>
            <w:shd w:val="clear" w:color="000000" w:fill="FFFFFF"/>
            <w:vAlign w:val="center"/>
            <w:hideMark/>
          </w:tcPr>
          <w:p w14:paraId="0F2F3802"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ORSE</w:t>
            </w:r>
          </w:p>
        </w:tc>
        <w:tc>
          <w:tcPr>
            <w:tcW w:w="6334" w:type="dxa"/>
            <w:gridSpan w:val="3"/>
            <w:shd w:val="clear" w:color="000000" w:fill="FFFFFF"/>
            <w:hideMark/>
          </w:tcPr>
          <w:p w14:paraId="21846C23" w14:textId="77777777" w:rsidR="004E2405" w:rsidRPr="00C95CAF" w:rsidRDefault="004E2405" w:rsidP="004E2405">
            <w:pPr>
              <w:rPr>
                <w:rFonts w:ascii="Tahoma" w:eastAsia="Times New Roman" w:hAnsi="Tahoma"/>
                <w:color w:val="000000"/>
                <w:sz w:val="18"/>
                <w:szCs w:val="18"/>
              </w:rPr>
            </w:pPr>
            <w:r w:rsidRPr="00C95CAF">
              <w:rPr>
                <w:rFonts w:ascii="Tahoma" w:eastAsia="Times New Roman" w:hAnsi="Tahoma"/>
                <w:color w:val="000000"/>
                <w:sz w:val="18"/>
                <w:szCs w:val="18"/>
              </w:rPr>
              <w:t>PROTEÇÃO DE ARMADURA COM TINTA DE ALTO TEOR DE ZINCO - NITOPRIMER ZN OU SIMILAR,  ESP:2MM</w:t>
            </w:r>
          </w:p>
        </w:tc>
        <w:tc>
          <w:tcPr>
            <w:tcW w:w="819" w:type="dxa"/>
            <w:shd w:val="clear" w:color="000000" w:fill="FFFFFF"/>
            <w:vAlign w:val="center"/>
            <w:hideMark/>
          </w:tcPr>
          <w:p w14:paraId="70353229"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m²</w:t>
            </w:r>
          </w:p>
        </w:tc>
        <w:tc>
          <w:tcPr>
            <w:tcW w:w="877" w:type="dxa"/>
            <w:shd w:val="clear" w:color="000000" w:fill="FFFFFF"/>
            <w:vAlign w:val="center"/>
            <w:hideMark/>
          </w:tcPr>
          <w:p w14:paraId="43D2389E"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7,70</w:t>
            </w:r>
          </w:p>
        </w:tc>
        <w:tc>
          <w:tcPr>
            <w:tcW w:w="1145" w:type="dxa"/>
            <w:gridSpan w:val="2"/>
            <w:shd w:val="clear" w:color="000000" w:fill="FFFFFF"/>
            <w:vAlign w:val="center"/>
            <w:hideMark/>
          </w:tcPr>
          <w:p w14:paraId="72D2EAA0"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123,12</w:t>
            </w:r>
          </w:p>
        </w:tc>
        <w:tc>
          <w:tcPr>
            <w:tcW w:w="1262" w:type="dxa"/>
            <w:gridSpan w:val="2"/>
            <w:shd w:val="clear" w:color="000000" w:fill="FFFFFF"/>
            <w:vAlign w:val="center"/>
            <w:hideMark/>
          </w:tcPr>
          <w:p w14:paraId="207FE52D"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169,30</w:t>
            </w:r>
          </w:p>
        </w:tc>
        <w:tc>
          <w:tcPr>
            <w:tcW w:w="1533" w:type="dxa"/>
            <w:shd w:val="clear" w:color="000000" w:fill="FFFFFF"/>
            <w:vAlign w:val="center"/>
            <w:hideMark/>
          </w:tcPr>
          <w:p w14:paraId="6587BC4C"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1.303,61</w:t>
            </w:r>
          </w:p>
        </w:tc>
      </w:tr>
      <w:tr w:rsidR="004E2405" w:rsidRPr="00C95CAF" w14:paraId="67A464D3" w14:textId="77777777" w:rsidTr="006206BD">
        <w:trPr>
          <w:gridAfter w:val="1"/>
          <w:wAfter w:w="63" w:type="dxa"/>
          <w:trHeight w:val="456"/>
          <w:jc w:val="center"/>
        </w:trPr>
        <w:tc>
          <w:tcPr>
            <w:tcW w:w="787" w:type="dxa"/>
            <w:shd w:val="clear" w:color="000000" w:fill="FFFFFF"/>
            <w:vAlign w:val="center"/>
            <w:hideMark/>
          </w:tcPr>
          <w:p w14:paraId="407ACE5E" w14:textId="09196274"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1.2.1.9</w:t>
            </w:r>
          </w:p>
        </w:tc>
        <w:tc>
          <w:tcPr>
            <w:tcW w:w="1215" w:type="dxa"/>
            <w:shd w:val="clear" w:color="000000" w:fill="FFFFFF"/>
            <w:vAlign w:val="center"/>
            <w:hideMark/>
          </w:tcPr>
          <w:p w14:paraId="424BC6A9" w14:textId="6F40F1FF"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11266</w:t>
            </w:r>
          </w:p>
        </w:tc>
        <w:tc>
          <w:tcPr>
            <w:tcW w:w="873" w:type="dxa"/>
            <w:shd w:val="clear" w:color="000000" w:fill="FFFFFF"/>
            <w:vAlign w:val="center"/>
            <w:hideMark/>
          </w:tcPr>
          <w:p w14:paraId="70112B6A"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ORSE</w:t>
            </w:r>
          </w:p>
        </w:tc>
        <w:tc>
          <w:tcPr>
            <w:tcW w:w="6334" w:type="dxa"/>
            <w:gridSpan w:val="3"/>
            <w:shd w:val="clear" w:color="000000" w:fill="FFFFFF"/>
            <w:hideMark/>
          </w:tcPr>
          <w:p w14:paraId="5DBB8288" w14:textId="77777777" w:rsidR="004E2405" w:rsidRPr="00C95CAF" w:rsidRDefault="004E2405" w:rsidP="004E2405">
            <w:pPr>
              <w:rPr>
                <w:rFonts w:ascii="Tahoma" w:eastAsia="Times New Roman" w:hAnsi="Tahoma"/>
                <w:color w:val="000000"/>
                <w:sz w:val="18"/>
                <w:szCs w:val="18"/>
              </w:rPr>
            </w:pPr>
            <w:r w:rsidRPr="00C95CAF">
              <w:rPr>
                <w:rFonts w:ascii="Tahoma" w:eastAsia="Times New Roman" w:hAnsi="Tahoma"/>
                <w:color w:val="000000"/>
                <w:sz w:val="18"/>
                <w:szCs w:val="18"/>
              </w:rPr>
              <w:t>ARMACAO ACO CA-50 DIAM.16,0 (5/8) À 25,0MM (1) - FORNECIMENTO/ CORTE(PERDA DE 10%) / DOBRA / COLOCAÇÃO. - REV 01</w:t>
            </w:r>
          </w:p>
        </w:tc>
        <w:tc>
          <w:tcPr>
            <w:tcW w:w="819" w:type="dxa"/>
            <w:shd w:val="clear" w:color="000000" w:fill="FFFFFF"/>
            <w:vAlign w:val="center"/>
            <w:hideMark/>
          </w:tcPr>
          <w:p w14:paraId="7D8B9383"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kg</w:t>
            </w:r>
          </w:p>
        </w:tc>
        <w:tc>
          <w:tcPr>
            <w:tcW w:w="877" w:type="dxa"/>
            <w:shd w:val="clear" w:color="000000" w:fill="FFFFFF"/>
            <w:vAlign w:val="center"/>
            <w:hideMark/>
          </w:tcPr>
          <w:p w14:paraId="6EA70F4F"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115,00</w:t>
            </w:r>
          </w:p>
        </w:tc>
        <w:tc>
          <w:tcPr>
            <w:tcW w:w="1145" w:type="dxa"/>
            <w:gridSpan w:val="2"/>
            <w:shd w:val="clear" w:color="000000" w:fill="FFFFFF"/>
            <w:vAlign w:val="center"/>
            <w:hideMark/>
          </w:tcPr>
          <w:p w14:paraId="1A033A52"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11,90</w:t>
            </w:r>
          </w:p>
        </w:tc>
        <w:tc>
          <w:tcPr>
            <w:tcW w:w="1262" w:type="dxa"/>
            <w:gridSpan w:val="2"/>
            <w:shd w:val="clear" w:color="000000" w:fill="FFFFFF"/>
            <w:vAlign w:val="center"/>
            <w:hideMark/>
          </w:tcPr>
          <w:p w14:paraId="08E10F91"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16,36</w:t>
            </w:r>
          </w:p>
        </w:tc>
        <w:tc>
          <w:tcPr>
            <w:tcW w:w="1533" w:type="dxa"/>
            <w:shd w:val="clear" w:color="000000" w:fill="FFFFFF"/>
            <w:vAlign w:val="center"/>
            <w:hideMark/>
          </w:tcPr>
          <w:p w14:paraId="3D1EF4DC"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1.881,40</w:t>
            </w:r>
          </w:p>
        </w:tc>
      </w:tr>
      <w:tr w:rsidR="004E2405" w:rsidRPr="00C95CAF" w14:paraId="33C12C59" w14:textId="77777777" w:rsidTr="006206BD">
        <w:trPr>
          <w:gridAfter w:val="1"/>
          <w:wAfter w:w="63" w:type="dxa"/>
          <w:trHeight w:val="228"/>
          <w:jc w:val="center"/>
        </w:trPr>
        <w:tc>
          <w:tcPr>
            <w:tcW w:w="787" w:type="dxa"/>
            <w:shd w:val="clear" w:color="000000" w:fill="FFFFFF"/>
            <w:vAlign w:val="center"/>
            <w:hideMark/>
          </w:tcPr>
          <w:p w14:paraId="28BCE8BE" w14:textId="2DF5CC0C" w:rsidR="004E2405" w:rsidRPr="00C95CAF" w:rsidRDefault="004E2405" w:rsidP="004E2405">
            <w:pPr>
              <w:jc w:val="center"/>
              <w:rPr>
                <w:rFonts w:ascii="Tahoma" w:eastAsia="Times New Roman" w:hAnsi="Tahoma"/>
                <w:b/>
                <w:bCs/>
                <w:color w:val="000000"/>
                <w:sz w:val="18"/>
                <w:szCs w:val="18"/>
              </w:rPr>
            </w:pPr>
            <w:r w:rsidRPr="00C95CAF">
              <w:rPr>
                <w:rFonts w:ascii="Tahoma" w:eastAsia="Times New Roman" w:hAnsi="Tahoma"/>
                <w:b/>
                <w:bCs/>
                <w:color w:val="000000"/>
                <w:sz w:val="18"/>
                <w:szCs w:val="18"/>
              </w:rPr>
              <w:t>1.2.2</w:t>
            </w:r>
          </w:p>
        </w:tc>
        <w:tc>
          <w:tcPr>
            <w:tcW w:w="1215" w:type="dxa"/>
            <w:shd w:val="clear" w:color="000000" w:fill="FFFFFF"/>
            <w:vAlign w:val="center"/>
            <w:hideMark/>
          </w:tcPr>
          <w:p w14:paraId="72397EB0" w14:textId="49A1C412" w:rsidR="004E2405" w:rsidRPr="00C95CAF" w:rsidRDefault="004E2405" w:rsidP="004E2405">
            <w:pPr>
              <w:jc w:val="center"/>
              <w:rPr>
                <w:rFonts w:ascii="Tahoma" w:eastAsia="Times New Roman" w:hAnsi="Tahoma"/>
                <w:b/>
                <w:bCs/>
                <w:color w:val="000000"/>
                <w:sz w:val="18"/>
                <w:szCs w:val="18"/>
              </w:rPr>
            </w:pPr>
          </w:p>
        </w:tc>
        <w:tc>
          <w:tcPr>
            <w:tcW w:w="873" w:type="dxa"/>
            <w:shd w:val="clear" w:color="000000" w:fill="FFFFFF"/>
            <w:vAlign w:val="center"/>
            <w:hideMark/>
          </w:tcPr>
          <w:p w14:paraId="22BE1296" w14:textId="5DEBCCF7" w:rsidR="004E2405" w:rsidRPr="00C95CAF" w:rsidRDefault="004E2405" w:rsidP="004E2405">
            <w:pPr>
              <w:jc w:val="center"/>
              <w:rPr>
                <w:rFonts w:ascii="Tahoma" w:eastAsia="Times New Roman" w:hAnsi="Tahoma"/>
                <w:b/>
                <w:bCs/>
                <w:color w:val="000000"/>
                <w:sz w:val="18"/>
                <w:szCs w:val="18"/>
              </w:rPr>
            </w:pPr>
          </w:p>
        </w:tc>
        <w:tc>
          <w:tcPr>
            <w:tcW w:w="6334" w:type="dxa"/>
            <w:gridSpan w:val="3"/>
            <w:shd w:val="clear" w:color="000000" w:fill="FFFFFF"/>
            <w:hideMark/>
          </w:tcPr>
          <w:p w14:paraId="70DBC6A7" w14:textId="77777777" w:rsidR="004E2405" w:rsidRPr="00C95CAF" w:rsidRDefault="004E2405" w:rsidP="004E2405">
            <w:pPr>
              <w:rPr>
                <w:rFonts w:ascii="Tahoma" w:eastAsia="Times New Roman" w:hAnsi="Tahoma"/>
                <w:b/>
                <w:bCs/>
                <w:color w:val="000000"/>
                <w:sz w:val="18"/>
                <w:szCs w:val="18"/>
              </w:rPr>
            </w:pPr>
            <w:r w:rsidRPr="00C95CAF">
              <w:rPr>
                <w:rFonts w:ascii="Tahoma" w:eastAsia="Times New Roman" w:hAnsi="Tahoma"/>
                <w:b/>
                <w:bCs/>
                <w:color w:val="000000"/>
                <w:sz w:val="18"/>
                <w:szCs w:val="18"/>
              </w:rPr>
              <w:t>PISO</w:t>
            </w:r>
          </w:p>
        </w:tc>
        <w:tc>
          <w:tcPr>
            <w:tcW w:w="819" w:type="dxa"/>
            <w:shd w:val="clear" w:color="000000" w:fill="FFFFFF"/>
            <w:vAlign w:val="center"/>
            <w:hideMark/>
          </w:tcPr>
          <w:p w14:paraId="3A60DD6B" w14:textId="4CF02205" w:rsidR="004E2405" w:rsidRPr="00C95CAF" w:rsidRDefault="004E2405" w:rsidP="004E2405">
            <w:pPr>
              <w:jc w:val="center"/>
              <w:rPr>
                <w:rFonts w:ascii="Tahoma" w:eastAsia="Times New Roman" w:hAnsi="Tahoma"/>
                <w:b/>
                <w:bCs/>
                <w:color w:val="000000"/>
                <w:sz w:val="18"/>
                <w:szCs w:val="18"/>
              </w:rPr>
            </w:pPr>
          </w:p>
        </w:tc>
        <w:tc>
          <w:tcPr>
            <w:tcW w:w="877" w:type="dxa"/>
            <w:shd w:val="clear" w:color="000000" w:fill="FFFFFF"/>
            <w:vAlign w:val="center"/>
            <w:hideMark/>
          </w:tcPr>
          <w:p w14:paraId="311B2950" w14:textId="33560B42" w:rsidR="004E2405" w:rsidRPr="00C95CAF" w:rsidRDefault="004E2405" w:rsidP="004E2405">
            <w:pPr>
              <w:jc w:val="center"/>
              <w:rPr>
                <w:rFonts w:ascii="Tahoma" w:eastAsia="Times New Roman" w:hAnsi="Tahoma"/>
                <w:b/>
                <w:bCs/>
                <w:color w:val="000000"/>
                <w:sz w:val="18"/>
                <w:szCs w:val="18"/>
              </w:rPr>
            </w:pPr>
          </w:p>
        </w:tc>
        <w:tc>
          <w:tcPr>
            <w:tcW w:w="1145" w:type="dxa"/>
            <w:gridSpan w:val="2"/>
            <w:shd w:val="clear" w:color="000000" w:fill="FFFFFF"/>
            <w:vAlign w:val="center"/>
            <w:hideMark/>
          </w:tcPr>
          <w:p w14:paraId="7A0CBAED" w14:textId="77777777" w:rsidR="004E2405" w:rsidRPr="00C95CAF" w:rsidRDefault="004E2405" w:rsidP="004E2405">
            <w:pPr>
              <w:jc w:val="right"/>
              <w:rPr>
                <w:rFonts w:ascii="Tahoma" w:eastAsia="Times New Roman" w:hAnsi="Tahoma"/>
                <w:b/>
                <w:bCs/>
                <w:color w:val="000000"/>
                <w:sz w:val="18"/>
                <w:szCs w:val="18"/>
              </w:rPr>
            </w:pPr>
            <w:r w:rsidRPr="00C95CAF">
              <w:rPr>
                <w:rFonts w:ascii="Tahoma" w:eastAsia="Times New Roman" w:hAnsi="Tahoma"/>
                <w:b/>
                <w:bCs/>
                <w:color w:val="000000"/>
                <w:sz w:val="18"/>
                <w:szCs w:val="18"/>
              </w:rPr>
              <w:t> </w:t>
            </w:r>
          </w:p>
        </w:tc>
        <w:tc>
          <w:tcPr>
            <w:tcW w:w="1262" w:type="dxa"/>
            <w:gridSpan w:val="2"/>
            <w:shd w:val="clear" w:color="000000" w:fill="FFFFFF"/>
            <w:vAlign w:val="center"/>
            <w:hideMark/>
          </w:tcPr>
          <w:p w14:paraId="556C0045" w14:textId="77777777" w:rsidR="004E2405" w:rsidRPr="00C95CAF" w:rsidRDefault="004E2405" w:rsidP="004E2405">
            <w:pPr>
              <w:jc w:val="right"/>
              <w:rPr>
                <w:rFonts w:ascii="Tahoma" w:eastAsia="Times New Roman" w:hAnsi="Tahoma"/>
                <w:b/>
                <w:bCs/>
                <w:color w:val="000000"/>
                <w:sz w:val="18"/>
                <w:szCs w:val="18"/>
              </w:rPr>
            </w:pPr>
            <w:r w:rsidRPr="00C95CAF">
              <w:rPr>
                <w:rFonts w:ascii="Tahoma" w:eastAsia="Times New Roman" w:hAnsi="Tahoma"/>
                <w:b/>
                <w:bCs/>
                <w:color w:val="000000"/>
                <w:sz w:val="18"/>
                <w:szCs w:val="18"/>
              </w:rPr>
              <w:t> </w:t>
            </w:r>
          </w:p>
        </w:tc>
        <w:tc>
          <w:tcPr>
            <w:tcW w:w="1533" w:type="dxa"/>
            <w:shd w:val="clear" w:color="000000" w:fill="FFFFFF"/>
            <w:vAlign w:val="center"/>
            <w:hideMark/>
          </w:tcPr>
          <w:p w14:paraId="2B533FBE" w14:textId="77777777" w:rsidR="004E2405" w:rsidRPr="00C95CAF" w:rsidRDefault="004E2405" w:rsidP="004E2405">
            <w:pPr>
              <w:jc w:val="right"/>
              <w:rPr>
                <w:rFonts w:ascii="Tahoma" w:eastAsia="Times New Roman" w:hAnsi="Tahoma"/>
                <w:b/>
                <w:bCs/>
                <w:color w:val="000000"/>
                <w:sz w:val="18"/>
                <w:szCs w:val="18"/>
              </w:rPr>
            </w:pPr>
            <w:r w:rsidRPr="00C95CAF">
              <w:rPr>
                <w:rFonts w:ascii="Tahoma" w:eastAsia="Times New Roman" w:hAnsi="Tahoma"/>
                <w:b/>
                <w:bCs/>
                <w:color w:val="000000"/>
                <w:sz w:val="18"/>
                <w:szCs w:val="18"/>
              </w:rPr>
              <w:t> </w:t>
            </w:r>
          </w:p>
        </w:tc>
      </w:tr>
      <w:tr w:rsidR="004E2405" w:rsidRPr="00C95CAF" w14:paraId="075AA21C" w14:textId="77777777" w:rsidTr="006206BD">
        <w:trPr>
          <w:gridAfter w:val="1"/>
          <w:wAfter w:w="63" w:type="dxa"/>
          <w:trHeight w:val="684"/>
          <w:jc w:val="center"/>
        </w:trPr>
        <w:tc>
          <w:tcPr>
            <w:tcW w:w="787" w:type="dxa"/>
            <w:shd w:val="clear" w:color="000000" w:fill="FFFFFF"/>
            <w:vAlign w:val="center"/>
            <w:hideMark/>
          </w:tcPr>
          <w:p w14:paraId="14CF2162" w14:textId="6C8AB3AA"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1.2.2.1</w:t>
            </w:r>
          </w:p>
        </w:tc>
        <w:tc>
          <w:tcPr>
            <w:tcW w:w="1215" w:type="dxa"/>
            <w:shd w:val="clear" w:color="000000" w:fill="FFFFFF"/>
            <w:vAlign w:val="center"/>
            <w:hideMark/>
          </w:tcPr>
          <w:p w14:paraId="69407847" w14:textId="5660BAE1"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94990</w:t>
            </w:r>
          </w:p>
        </w:tc>
        <w:tc>
          <w:tcPr>
            <w:tcW w:w="873" w:type="dxa"/>
            <w:shd w:val="clear" w:color="000000" w:fill="FFFFFF"/>
            <w:vAlign w:val="center"/>
            <w:hideMark/>
          </w:tcPr>
          <w:p w14:paraId="6953272A"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SINAPI</w:t>
            </w:r>
          </w:p>
        </w:tc>
        <w:tc>
          <w:tcPr>
            <w:tcW w:w="6334" w:type="dxa"/>
            <w:gridSpan w:val="3"/>
            <w:shd w:val="clear" w:color="000000" w:fill="FFFFFF"/>
            <w:hideMark/>
          </w:tcPr>
          <w:p w14:paraId="36125B43" w14:textId="77777777" w:rsidR="004E2405" w:rsidRPr="00C95CAF" w:rsidRDefault="004E2405" w:rsidP="004E2405">
            <w:pPr>
              <w:rPr>
                <w:rFonts w:ascii="Tahoma" w:eastAsia="Times New Roman" w:hAnsi="Tahoma"/>
                <w:color w:val="000000"/>
                <w:sz w:val="18"/>
                <w:szCs w:val="18"/>
              </w:rPr>
            </w:pPr>
            <w:r w:rsidRPr="00C95CAF">
              <w:rPr>
                <w:rFonts w:ascii="Tahoma" w:eastAsia="Times New Roman" w:hAnsi="Tahoma"/>
                <w:color w:val="000000"/>
                <w:sz w:val="18"/>
                <w:szCs w:val="18"/>
              </w:rPr>
              <w:t>EXECUÇÃO DE PASSEIO (CALÇADA) OU PISO DE CONCRETO COM CONCRETO MOLDADO IN LOCO, FEITO EM OBRA, ACABAMENTO CONVENCIONAL, NÃO ARMADO. AF_08/2022</w:t>
            </w:r>
          </w:p>
        </w:tc>
        <w:tc>
          <w:tcPr>
            <w:tcW w:w="819" w:type="dxa"/>
            <w:shd w:val="clear" w:color="000000" w:fill="FFFFFF"/>
            <w:vAlign w:val="center"/>
            <w:hideMark/>
          </w:tcPr>
          <w:p w14:paraId="7943ED7B"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m³</w:t>
            </w:r>
          </w:p>
        </w:tc>
        <w:tc>
          <w:tcPr>
            <w:tcW w:w="877" w:type="dxa"/>
            <w:shd w:val="clear" w:color="000000" w:fill="FFFFFF"/>
            <w:vAlign w:val="center"/>
            <w:hideMark/>
          </w:tcPr>
          <w:p w14:paraId="3DFA8736"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4,63</w:t>
            </w:r>
          </w:p>
        </w:tc>
        <w:tc>
          <w:tcPr>
            <w:tcW w:w="1145" w:type="dxa"/>
            <w:gridSpan w:val="2"/>
            <w:shd w:val="clear" w:color="000000" w:fill="FFFFFF"/>
            <w:vAlign w:val="center"/>
            <w:hideMark/>
          </w:tcPr>
          <w:p w14:paraId="4F220273"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803,90</w:t>
            </w:r>
          </w:p>
        </w:tc>
        <w:tc>
          <w:tcPr>
            <w:tcW w:w="1262" w:type="dxa"/>
            <w:gridSpan w:val="2"/>
            <w:shd w:val="clear" w:color="000000" w:fill="FFFFFF"/>
            <w:vAlign w:val="center"/>
            <w:hideMark/>
          </w:tcPr>
          <w:p w14:paraId="66C4DBD4"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1.105,44</w:t>
            </w:r>
          </w:p>
        </w:tc>
        <w:tc>
          <w:tcPr>
            <w:tcW w:w="1533" w:type="dxa"/>
            <w:shd w:val="clear" w:color="000000" w:fill="FFFFFF"/>
            <w:vAlign w:val="center"/>
            <w:hideMark/>
          </w:tcPr>
          <w:p w14:paraId="29323CFE"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5.118,19</w:t>
            </w:r>
          </w:p>
        </w:tc>
      </w:tr>
      <w:tr w:rsidR="004E2405" w:rsidRPr="00C95CAF" w14:paraId="3994A576" w14:textId="77777777" w:rsidTr="006206BD">
        <w:trPr>
          <w:gridAfter w:val="1"/>
          <w:wAfter w:w="63" w:type="dxa"/>
          <w:trHeight w:val="456"/>
          <w:jc w:val="center"/>
        </w:trPr>
        <w:tc>
          <w:tcPr>
            <w:tcW w:w="787" w:type="dxa"/>
            <w:shd w:val="clear" w:color="000000" w:fill="FFFFFF"/>
            <w:vAlign w:val="center"/>
            <w:hideMark/>
          </w:tcPr>
          <w:p w14:paraId="3B09CABD" w14:textId="682ABBAA"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1.2.2.2</w:t>
            </w:r>
          </w:p>
        </w:tc>
        <w:tc>
          <w:tcPr>
            <w:tcW w:w="1215" w:type="dxa"/>
            <w:shd w:val="clear" w:color="000000" w:fill="FFFFFF"/>
            <w:vAlign w:val="center"/>
            <w:hideMark/>
          </w:tcPr>
          <w:p w14:paraId="01B381D7" w14:textId="07506778"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102491</w:t>
            </w:r>
          </w:p>
        </w:tc>
        <w:tc>
          <w:tcPr>
            <w:tcW w:w="873" w:type="dxa"/>
            <w:shd w:val="clear" w:color="000000" w:fill="FFFFFF"/>
            <w:vAlign w:val="center"/>
            <w:hideMark/>
          </w:tcPr>
          <w:p w14:paraId="5E88CC07"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SINAPI</w:t>
            </w:r>
          </w:p>
        </w:tc>
        <w:tc>
          <w:tcPr>
            <w:tcW w:w="6334" w:type="dxa"/>
            <w:gridSpan w:val="3"/>
            <w:shd w:val="clear" w:color="000000" w:fill="FFFFFF"/>
            <w:hideMark/>
          </w:tcPr>
          <w:p w14:paraId="410807DB" w14:textId="77777777" w:rsidR="004E2405" w:rsidRPr="00C95CAF" w:rsidRDefault="004E2405" w:rsidP="004E2405">
            <w:pPr>
              <w:rPr>
                <w:rFonts w:ascii="Tahoma" w:eastAsia="Times New Roman" w:hAnsi="Tahoma"/>
                <w:color w:val="000000"/>
                <w:sz w:val="18"/>
                <w:szCs w:val="18"/>
              </w:rPr>
            </w:pPr>
            <w:r w:rsidRPr="00C95CAF">
              <w:rPr>
                <w:rFonts w:ascii="Tahoma" w:eastAsia="Times New Roman" w:hAnsi="Tahoma"/>
                <w:color w:val="000000"/>
                <w:sz w:val="18"/>
                <w:szCs w:val="18"/>
              </w:rPr>
              <w:t>PINTURA DE PISO COM TINTA ACRÍLICA, APLICAÇÃO MANUAL, 2 DEMÃOS, INCLUSO FUNDO PREPARADOR. AF_05/2021</w:t>
            </w:r>
          </w:p>
        </w:tc>
        <w:tc>
          <w:tcPr>
            <w:tcW w:w="819" w:type="dxa"/>
            <w:shd w:val="clear" w:color="000000" w:fill="FFFFFF"/>
            <w:vAlign w:val="center"/>
            <w:hideMark/>
          </w:tcPr>
          <w:p w14:paraId="6C2228D5"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m²</w:t>
            </w:r>
          </w:p>
        </w:tc>
        <w:tc>
          <w:tcPr>
            <w:tcW w:w="877" w:type="dxa"/>
            <w:shd w:val="clear" w:color="000000" w:fill="FFFFFF"/>
            <w:vAlign w:val="center"/>
            <w:hideMark/>
          </w:tcPr>
          <w:p w14:paraId="75857022"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125,00</w:t>
            </w:r>
          </w:p>
        </w:tc>
        <w:tc>
          <w:tcPr>
            <w:tcW w:w="1145" w:type="dxa"/>
            <w:gridSpan w:val="2"/>
            <w:shd w:val="clear" w:color="000000" w:fill="FFFFFF"/>
            <w:vAlign w:val="center"/>
            <w:hideMark/>
          </w:tcPr>
          <w:p w14:paraId="1B2BB2D4"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19,98</w:t>
            </w:r>
          </w:p>
        </w:tc>
        <w:tc>
          <w:tcPr>
            <w:tcW w:w="1262" w:type="dxa"/>
            <w:gridSpan w:val="2"/>
            <w:shd w:val="clear" w:color="000000" w:fill="FFFFFF"/>
            <w:vAlign w:val="center"/>
            <w:hideMark/>
          </w:tcPr>
          <w:p w14:paraId="767826D6"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27,47</w:t>
            </w:r>
          </w:p>
        </w:tc>
        <w:tc>
          <w:tcPr>
            <w:tcW w:w="1533" w:type="dxa"/>
            <w:shd w:val="clear" w:color="000000" w:fill="FFFFFF"/>
            <w:vAlign w:val="center"/>
            <w:hideMark/>
          </w:tcPr>
          <w:p w14:paraId="7A76C5F1"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3.433,75</w:t>
            </w:r>
          </w:p>
        </w:tc>
      </w:tr>
      <w:tr w:rsidR="004E2405" w:rsidRPr="00C95CAF" w14:paraId="7D14DAB5" w14:textId="77777777" w:rsidTr="006206BD">
        <w:trPr>
          <w:gridAfter w:val="1"/>
          <w:wAfter w:w="63" w:type="dxa"/>
          <w:trHeight w:val="228"/>
          <w:jc w:val="center"/>
        </w:trPr>
        <w:tc>
          <w:tcPr>
            <w:tcW w:w="787" w:type="dxa"/>
            <w:shd w:val="clear" w:color="000000" w:fill="FFFFFF"/>
            <w:vAlign w:val="center"/>
            <w:hideMark/>
          </w:tcPr>
          <w:p w14:paraId="169C83E6" w14:textId="743BAEA7" w:rsidR="004E2405" w:rsidRPr="00C95CAF" w:rsidRDefault="004E2405" w:rsidP="004E2405">
            <w:pPr>
              <w:jc w:val="center"/>
              <w:rPr>
                <w:rFonts w:ascii="Tahoma" w:eastAsia="Times New Roman" w:hAnsi="Tahoma"/>
                <w:b/>
                <w:bCs/>
                <w:color w:val="000000"/>
                <w:sz w:val="18"/>
                <w:szCs w:val="18"/>
              </w:rPr>
            </w:pPr>
            <w:r w:rsidRPr="00C95CAF">
              <w:rPr>
                <w:rFonts w:ascii="Tahoma" w:eastAsia="Times New Roman" w:hAnsi="Tahoma"/>
                <w:b/>
                <w:bCs/>
                <w:color w:val="000000"/>
                <w:sz w:val="18"/>
                <w:szCs w:val="18"/>
              </w:rPr>
              <w:t>1.2.3</w:t>
            </w:r>
          </w:p>
        </w:tc>
        <w:tc>
          <w:tcPr>
            <w:tcW w:w="1215" w:type="dxa"/>
            <w:shd w:val="clear" w:color="000000" w:fill="FFFFFF"/>
            <w:vAlign w:val="center"/>
            <w:hideMark/>
          </w:tcPr>
          <w:p w14:paraId="0D7CD4D7" w14:textId="30A821AC" w:rsidR="004E2405" w:rsidRPr="00C95CAF" w:rsidRDefault="004E2405" w:rsidP="004E2405">
            <w:pPr>
              <w:jc w:val="center"/>
              <w:rPr>
                <w:rFonts w:ascii="Tahoma" w:eastAsia="Times New Roman" w:hAnsi="Tahoma"/>
                <w:b/>
                <w:bCs/>
                <w:color w:val="000000"/>
                <w:sz w:val="18"/>
                <w:szCs w:val="18"/>
              </w:rPr>
            </w:pPr>
          </w:p>
        </w:tc>
        <w:tc>
          <w:tcPr>
            <w:tcW w:w="873" w:type="dxa"/>
            <w:shd w:val="clear" w:color="000000" w:fill="FFFFFF"/>
            <w:vAlign w:val="center"/>
            <w:hideMark/>
          </w:tcPr>
          <w:p w14:paraId="08FDFE1F" w14:textId="3D2097A1" w:rsidR="004E2405" w:rsidRPr="00C95CAF" w:rsidRDefault="004E2405" w:rsidP="004E2405">
            <w:pPr>
              <w:jc w:val="center"/>
              <w:rPr>
                <w:rFonts w:ascii="Tahoma" w:eastAsia="Times New Roman" w:hAnsi="Tahoma"/>
                <w:b/>
                <w:bCs/>
                <w:color w:val="000000"/>
                <w:sz w:val="18"/>
                <w:szCs w:val="18"/>
              </w:rPr>
            </w:pPr>
          </w:p>
        </w:tc>
        <w:tc>
          <w:tcPr>
            <w:tcW w:w="6334" w:type="dxa"/>
            <w:gridSpan w:val="3"/>
            <w:shd w:val="clear" w:color="000000" w:fill="FFFFFF"/>
            <w:hideMark/>
          </w:tcPr>
          <w:p w14:paraId="130A9FB7" w14:textId="77777777" w:rsidR="004E2405" w:rsidRPr="00C95CAF" w:rsidRDefault="004E2405" w:rsidP="004E2405">
            <w:pPr>
              <w:rPr>
                <w:rFonts w:ascii="Tahoma" w:eastAsia="Times New Roman" w:hAnsi="Tahoma"/>
                <w:b/>
                <w:bCs/>
                <w:color w:val="000000"/>
                <w:sz w:val="18"/>
                <w:szCs w:val="18"/>
              </w:rPr>
            </w:pPr>
            <w:r w:rsidRPr="00C95CAF">
              <w:rPr>
                <w:rFonts w:ascii="Tahoma" w:eastAsia="Times New Roman" w:hAnsi="Tahoma"/>
                <w:b/>
                <w:bCs/>
                <w:color w:val="000000"/>
                <w:sz w:val="18"/>
                <w:szCs w:val="18"/>
              </w:rPr>
              <w:t>SERVIÇOS COMPLEMENTARES</w:t>
            </w:r>
          </w:p>
        </w:tc>
        <w:tc>
          <w:tcPr>
            <w:tcW w:w="819" w:type="dxa"/>
            <w:shd w:val="clear" w:color="000000" w:fill="FFFFFF"/>
            <w:vAlign w:val="center"/>
            <w:hideMark/>
          </w:tcPr>
          <w:p w14:paraId="199DE8A7" w14:textId="06FABCF8" w:rsidR="004E2405" w:rsidRPr="00C95CAF" w:rsidRDefault="004E2405" w:rsidP="004E2405">
            <w:pPr>
              <w:jc w:val="center"/>
              <w:rPr>
                <w:rFonts w:ascii="Tahoma" w:eastAsia="Times New Roman" w:hAnsi="Tahoma"/>
                <w:b/>
                <w:bCs/>
                <w:color w:val="000000"/>
                <w:sz w:val="18"/>
                <w:szCs w:val="18"/>
              </w:rPr>
            </w:pPr>
          </w:p>
        </w:tc>
        <w:tc>
          <w:tcPr>
            <w:tcW w:w="877" w:type="dxa"/>
            <w:shd w:val="clear" w:color="000000" w:fill="FFFFFF"/>
            <w:vAlign w:val="center"/>
            <w:hideMark/>
          </w:tcPr>
          <w:p w14:paraId="59F318D9" w14:textId="5C302F56" w:rsidR="004E2405" w:rsidRPr="00C95CAF" w:rsidRDefault="004E2405" w:rsidP="004E2405">
            <w:pPr>
              <w:jc w:val="center"/>
              <w:rPr>
                <w:rFonts w:ascii="Tahoma" w:eastAsia="Times New Roman" w:hAnsi="Tahoma"/>
                <w:b/>
                <w:bCs/>
                <w:color w:val="000000"/>
                <w:sz w:val="18"/>
                <w:szCs w:val="18"/>
              </w:rPr>
            </w:pPr>
          </w:p>
        </w:tc>
        <w:tc>
          <w:tcPr>
            <w:tcW w:w="1145" w:type="dxa"/>
            <w:gridSpan w:val="2"/>
            <w:shd w:val="clear" w:color="000000" w:fill="FFFFFF"/>
            <w:vAlign w:val="center"/>
            <w:hideMark/>
          </w:tcPr>
          <w:p w14:paraId="5E0D0FED" w14:textId="77777777" w:rsidR="004E2405" w:rsidRPr="00C95CAF" w:rsidRDefault="004E2405" w:rsidP="004E2405">
            <w:pPr>
              <w:jc w:val="right"/>
              <w:rPr>
                <w:rFonts w:ascii="Tahoma" w:eastAsia="Times New Roman" w:hAnsi="Tahoma"/>
                <w:b/>
                <w:bCs/>
                <w:color w:val="000000"/>
                <w:sz w:val="18"/>
                <w:szCs w:val="18"/>
              </w:rPr>
            </w:pPr>
            <w:r w:rsidRPr="00C95CAF">
              <w:rPr>
                <w:rFonts w:ascii="Tahoma" w:eastAsia="Times New Roman" w:hAnsi="Tahoma"/>
                <w:b/>
                <w:bCs/>
                <w:color w:val="000000"/>
                <w:sz w:val="18"/>
                <w:szCs w:val="18"/>
              </w:rPr>
              <w:t> </w:t>
            </w:r>
          </w:p>
        </w:tc>
        <w:tc>
          <w:tcPr>
            <w:tcW w:w="1262" w:type="dxa"/>
            <w:gridSpan w:val="2"/>
            <w:shd w:val="clear" w:color="000000" w:fill="FFFFFF"/>
            <w:vAlign w:val="center"/>
            <w:hideMark/>
          </w:tcPr>
          <w:p w14:paraId="3628E1CC" w14:textId="77777777" w:rsidR="004E2405" w:rsidRPr="00C95CAF" w:rsidRDefault="004E2405" w:rsidP="004E2405">
            <w:pPr>
              <w:jc w:val="right"/>
              <w:rPr>
                <w:rFonts w:ascii="Tahoma" w:eastAsia="Times New Roman" w:hAnsi="Tahoma"/>
                <w:b/>
                <w:bCs/>
                <w:color w:val="000000"/>
                <w:sz w:val="18"/>
                <w:szCs w:val="18"/>
              </w:rPr>
            </w:pPr>
            <w:r w:rsidRPr="00C95CAF">
              <w:rPr>
                <w:rFonts w:ascii="Tahoma" w:eastAsia="Times New Roman" w:hAnsi="Tahoma"/>
                <w:b/>
                <w:bCs/>
                <w:color w:val="000000"/>
                <w:sz w:val="18"/>
                <w:szCs w:val="18"/>
              </w:rPr>
              <w:t> </w:t>
            </w:r>
          </w:p>
        </w:tc>
        <w:tc>
          <w:tcPr>
            <w:tcW w:w="1533" w:type="dxa"/>
            <w:shd w:val="clear" w:color="000000" w:fill="FFFFFF"/>
            <w:vAlign w:val="center"/>
            <w:hideMark/>
          </w:tcPr>
          <w:p w14:paraId="596B1BC3" w14:textId="77777777" w:rsidR="004E2405" w:rsidRPr="00C95CAF" w:rsidRDefault="004E2405" w:rsidP="004E2405">
            <w:pPr>
              <w:jc w:val="right"/>
              <w:rPr>
                <w:rFonts w:ascii="Tahoma" w:eastAsia="Times New Roman" w:hAnsi="Tahoma"/>
                <w:b/>
                <w:bCs/>
                <w:color w:val="000000"/>
                <w:sz w:val="18"/>
                <w:szCs w:val="18"/>
              </w:rPr>
            </w:pPr>
            <w:r w:rsidRPr="00C95CAF">
              <w:rPr>
                <w:rFonts w:ascii="Tahoma" w:eastAsia="Times New Roman" w:hAnsi="Tahoma"/>
                <w:b/>
                <w:bCs/>
                <w:color w:val="000000"/>
                <w:sz w:val="18"/>
                <w:szCs w:val="18"/>
              </w:rPr>
              <w:t> </w:t>
            </w:r>
          </w:p>
        </w:tc>
      </w:tr>
      <w:tr w:rsidR="004E2405" w:rsidRPr="00C95CAF" w14:paraId="3871956E" w14:textId="77777777" w:rsidTr="006206BD">
        <w:trPr>
          <w:gridAfter w:val="1"/>
          <w:wAfter w:w="63" w:type="dxa"/>
          <w:trHeight w:val="684"/>
          <w:jc w:val="center"/>
        </w:trPr>
        <w:tc>
          <w:tcPr>
            <w:tcW w:w="787" w:type="dxa"/>
            <w:shd w:val="clear" w:color="000000" w:fill="FFFFFF"/>
            <w:vAlign w:val="center"/>
            <w:hideMark/>
          </w:tcPr>
          <w:p w14:paraId="24174DEA" w14:textId="2B9BEA5A"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1.2.3.1</w:t>
            </w:r>
          </w:p>
        </w:tc>
        <w:tc>
          <w:tcPr>
            <w:tcW w:w="1215" w:type="dxa"/>
            <w:shd w:val="clear" w:color="000000" w:fill="FFFFFF"/>
            <w:vAlign w:val="center"/>
            <w:hideMark/>
          </w:tcPr>
          <w:p w14:paraId="2D14BCBC" w14:textId="4B61346A"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87893</w:t>
            </w:r>
          </w:p>
        </w:tc>
        <w:tc>
          <w:tcPr>
            <w:tcW w:w="873" w:type="dxa"/>
            <w:shd w:val="clear" w:color="000000" w:fill="FFFFFF"/>
            <w:vAlign w:val="center"/>
            <w:hideMark/>
          </w:tcPr>
          <w:p w14:paraId="0F995104"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SINAPI</w:t>
            </w:r>
          </w:p>
        </w:tc>
        <w:tc>
          <w:tcPr>
            <w:tcW w:w="6334" w:type="dxa"/>
            <w:gridSpan w:val="3"/>
            <w:shd w:val="clear" w:color="000000" w:fill="FFFFFF"/>
            <w:hideMark/>
          </w:tcPr>
          <w:p w14:paraId="07C5BC55" w14:textId="77777777" w:rsidR="004E2405" w:rsidRPr="00C95CAF" w:rsidRDefault="004E2405" w:rsidP="004E2405">
            <w:pPr>
              <w:rPr>
                <w:rFonts w:ascii="Tahoma" w:eastAsia="Times New Roman" w:hAnsi="Tahoma"/>
                <w:color w:val="000000"/>
                <w:sz w:val="18"/>
                <w:szCs w:val="18"/>
              </w:rPr>
            </w:pPr>
            <w:r w:rsidRPr="00C95CAF">
              <w:rPr>
                <w:rFonts w:ascii="Tahoma" w:eastAsia="Times New Roman" w:hAnsi="Tahoma"/>
                <w:color w:val="000000"/>
                <w:sz w:val="18"/>
                <w:szCs w:val="18"/>
              </w:rPr>
              <w:t>CHAPISCO APLICADO EM ALVENARIA (SEM PRESENÇA DE VÃOS) E ESTRUTURAS DE CONCRETO DE FACHADA, COM COLHER DE PEDREIRO.  ARGAMASSA TRAÇO 1:3 COM PREPARO MANUAL. AF_10/2022</w:t>
            </w:r>
          </w:p>
        </w:tc>
        <w:tc>
          <w:tcPr>
            <w:tcW w:w="819" w:type="dxa"/>
            <w:shd w:val="clear" w:color="000000" w:fill="FFFFFF"/>
            <w:vAlign w:val="center"/>
            <w:hideMark/>
          </w:tcPr>
          <w:p w14:paraId="47D6ACFF"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m²</w:t>
            </w:r>
          </w:p>
        </w:tc>
        <w:tc>
          <w:tcPr>
            <w:tcW w:w="877" w:type="dxa"/>
            <w:shd w:val="clear" w:color="000000" w:fill="FFFFFF"/>
            <w:vAlign w:val="center"/>
            <w:hideMark/>
          </w:tcPr>
          <w:p w14:paraId="11B77B3F"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20,00</w:t>
            </w:r>
          </w:p>
        </w:tc>
        <w:tc>
          <w:tcPr>
            <w:tcW w:w="1145" w:type="dxa"/>
            <w:gridSpan w:val="2"/>
            <w:shd w:val="clear" w:color="000000" w:fill="FFFFFF"/>
            <w:vAlign w:val="center"/>
            <w:hideMark/>
          </w:tcPr>
          <w:p w14:paraId="46FFD3BD"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7,29</w:t>
            </w:r>
          </w:p>
        </w:tc>
        <w:tc>
          <w:tcPr>
            <w:tcW w:w="1262" w:type="dxa"/>
            <w:gridSpan w:val="2"/>
            <w:shd w:val="clear" w:color="000000" w:fill="FFFFFF"/>
            <w:vAlign w:val="center"/>
            <w:hideMark/>
          </w:tcPr>
          <w:p w14:paraId="5F6AC7CF"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10,02</w:t>
            </w:r>
          </w:p>
        </w:tc>
        <w:tc>
          <w:tcPr>
            <w:tcW w:w="1533" w:type="dxa"/>
            <w:shd w:val="clear" w:color="000000" w:fill="FFFFFF"/>
            <w:vAlign w:val="center"/>
            <w:hideMark/>
          </w:tcPr>
          <w:p w14:paraId="1E803B59"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200,40</w:t>
            </w:r>
          </w:p>
        </w:tc>
      </w:tr>
      <w:tr w:rsidR="004E2405" w:rsidRPr="00C95CAF" w14:paraId="3670D202" w14:textId="77777777" w:rsidTr="006206BD">
        <w:trPr>
          <w:gridAfter w:val="1"/>
          <w:wAfter w:w="63" w:type="dxa"/>
          <w:trHeight w:val="684"/>
          <w:jc w:val="center"/>
        </w:trPr>
        <w:tc>
          <w:tcPr>
            <w:tcW w:w="787" w:type="dxa"/>
            <w:shd w:val="clear" w:color="000000" w:fill="FFFFFF"/>
            <w:vAlign w:val="center"/>
            <w:hideMark/>
          </w:tcPr>
          <w:p w14:paraId="787E7D77" w14:textId="79CBC99C"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lastRenderedPageBreak/>
              <w:t>1.2.3.2</w:t>
            </w:r>
          </w:p>
        </w:tc>
        <w:tc>
          <w:tcPr>
            <w:tcW w:w="1215" w:type="dxa"/>
            <w:shd w:val="clear" w:color="000000" w:fill="FFFFFF"/>
            <w:vAlign w:val="center"/>
            <w:hideMark/>
          </w:tcPr>
          <w:p w14:paraId="27A03CA3" w14:textId="679564EF"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87797</w:t>
            </w:r>
          </w:p>
        </w:tc>
        <w:tc>
          <w:tcPr>
            <w:tcW w:w="873" w:type="dxa"/>
            <w:shd w:val="clear" w:color="000000" w:fill="FFFFFF"/>
            <w:vAlign w:val="center"/>
            <w:hideMark/>
          </w:tcPr>
          <w:p w14:paraId="4942FD2D"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SINAPI</w:t>
            </w:r>
          </w:p>
        </w:tc>
        <w:tc>
          <w:tcPr>
            <w:tcW w:w="6334" w:type="dxa"/>
            <w:gridSpan w:val="3"/>
            <w:shd w:val="clear" w:color="000000" w:fill="FFFFFF"/>
            <w:hideMark/>
          </w:tcPr>
          <w:p w14:paraId="29F77786" w14:textId="77777777" w:rsidR="004E2405" w:rsidRPr="00C95CAF" w:rsidRDefault="004E2405" w:rsidP="004E2405">
            <w:pPr>
              <w:rPr>
                <w:rFonts w:ascii="Tahoma" w:eastAsia="Times New Roman" w:hAnsi="Tahoma"/>
                <w:color w:val="000000"/>
                <w:sz w:val="18"/>
                <w:szCs w:val="18"/>
              </w:rPr>
            </w:pPr>
            <w:r w:rsidRPr="00C95CAF">
              <w:rPr>
                <w:rFonts w:ascii="Tahoma" w:eastAsia="Times New Roman" w:hAnsi="Tahoma"/>
                <w:color w:val="000000"/>
                <w:sz w:val="18"/>
                <w:szCs w:val="18"/>
              </w:rPr>
              <w:t>EMBOÇO OU MASSA ÚNICA EM ARGAMASSA TRAÇO 1:2:8, PREPARO MECÂNICO COM BETONEIRA 400 L, APLICADA MANUALMENTE EM PANOS CEGOS DE FACHADA (SEM PRESENÇA DE VÃOS), ESPESSURA DE 35 MM. AF_08/2022</w:t>
            </w:r>
          </w:p>
        </w:tc>
        <w:tc>
          <w:tcPr>
            <w:tcW w:w="819" w:type="dxa"/>
            <w:shd w:val="clear" w:color="000000" w:fill="FFFFFF"/>
            <w:vAlign w:val="center"/>
            <w:hideMark/>
          </w:tcPr>
          <w:p w14:paraId="15B110CC"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m²</w:t>
            </w:r>
          </w:p>
        </w:tc>
        <w:tc>
          <w:tcPr>
            <w:tcW w:w="877" w:type="dxa"/>
            <w:shd w:val="clear" w:color="000000" w:fill="FFFFFF"/>
            <w:vAlign w:val="center"/>
            <w:hideMark/>
          </w:tcPr>
          <w:p w14:paraId="44DE0FAA"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20,00</w:t>
            </w:r>
          </w:p>
        </w:tc>
        <w:tc>
          <w:tcPr>
            <w:tcW w:w="1145" w:type="dxa"/>
            <w:gridSpan w:val="2"/>
            <w:shd w:val="clear" w:color="000000" w:fill="FFFFFF"/>
            <w:vAlign w:val="center"/>
            <w:hideMark/>
          </w:tcPr>
          <w:p w14:paraId="160BD762"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58,96</w:t>
            </w:r>
          </w:p>
        </w:tc>
        <w:tc>
          <w:tcPr>
            <w:tcW w:w="1262" w:type="dxa"/>
            <w:gridSpan w:val="2"/>
            <w:shd w:val="clear" w:color="000000" w:fill="FFFFFF"/>
            <w:vAlign w:val="center"/>
            <w:hideMark/>
          </w:tcPr>
          <w:p w14:paraId="5F529049"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81,07</w:t>
            </w:r>
          </w:p>
        </w:tc>
        <w:tc>
          <w:tcPr>
            <w:tcW w:w="1533" w:type="dxa"/>
            <w:shd w:val="clear" w:color="000000" w:fill="FFFFFF"/>
            <w:vAlign w:val="center"/>
            <w:hideMark/>
          </w:tcPr>
          <w:p w14:paraId="7D761782"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1.621,40</w:t>
            </w:r>
          </w:p>
        </w:tc>
      </w:tr>
      <w:tr w:rsidR="004E2405" w:rsidRPr="00C95CAF" w14:paraId="36F02498" w14:textId="77777777" w:rsidTr="006206BD">
        <w:trPr>
          <w:gridAfter w:val="1"/>
          <w:wAfter w:w="63" w:type="dxa"/>
          <w:trHeight w:val="456"/>
          <w:jc w:val="center"/>
        </w:trPr>
        <w:tc>
          <w:tcPr>
            <w:tcW w:w="787" w:type="dxa"/>
            <w:shd w:val="clear" w:color="000000" w:fill="FFFFFF"/>
            <w:vAlign w:val="center"/>
            <w:hideMark/>
          </w:tcPr>
          <w:p w14:paraId="21357344" w14:textId="70F5E881"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1.2.3.3</w:t>
            </w:r>
          </w:p>
        </w:tc>
        <w:tc>
          <w:tcPr>
            <w:tcW w:w="1215" w:type="dxa"/>
            <w:shd w:val="clear" w:color="000000" w:fill="FFFFFF"/>
            <w:vAlign w:val="center"/>
            <w:hideMark/>
          </w:tcPr>
          <w:p w14:paraId="1A93B7B2" w14:textId="1557A310"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COMP 35</w:t>
            </w:r>
          </w:p>
        </w:tc>
        <w:tc>
          <w:tcPr>
            <w:tcW w:w="873" w:type="dxa"/>
            <w:shd w:val="clear" w:color="000000" w:fill="FFFFFF"/>
            <w:vAlign w:val="center"/>
            <w:hideMark/>
          </w:tcPr>
          <w:p w14:paraId="2FFADFC9"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Próprio</w:t>
            </w:r>
          </w:p>
        </w:tc>
        <w:tc>
          <w:tcPr>
            <w:tcW w:w="6334" w:type="dxa"/>
            <w:gridSpan w:val="3"/>
            <w:shd w:val="clear" w:color="000000" w:fill="FFFFFF"/>
            <w:hideMark/>
          </w:tcPr>
          <w:p w14:paraId="4667FDBB" w14:textId="77777777" w:rsidR="004E2405" w:rsidRPr="00C95CAF" w:rsidRDefault="004E2405" w:rsidP="004E2405">
            <w:pPr>
              <w:rPr>
                <w:rFonts w:ascii="Tahoma" w:eastAsia="Times New Roman" w:hAnsi="Tahoma"/>
                <w:color w:val="000000"/>
                <w:sz w:val="18"/>
                <w:szCs w:val="18"/>
              </w:rPr>
            </w:pPr>
            <w:r w:rsidRPr="00C95CAF">
              <w:rPr>
                <w:rFonts w:ascii="Tahoma" w:eastAsia="Times New Roman" w:hAnsi="Tahoma"/>
                <w:color w:val="000000"/>
                <w:sz w:val="18"/>
                <w:szCs w:val="18"/>
              </w:rPr>
              <w:t>GUARDA-CORPO H = 1,10M, BARRA SUPERIOR E INTERMEDIÁRIA EM AÇO INOX 2" E PILARES EM PEÇAS MADEIRA DE LEI 10X10 COM "CHAPÉU CHINÊS EM INOX" A C/ 2 M</w:t>
            </w:r>
          </w:p>
        </w:tc>
        <w:tc>
          <w:tcPr>
            <w:tcW w:w="819" w:type="dxa"/>
            <w:shd w:val="clear" w:color="000000" w:fill="FFFFFF"/>
            <w:vAlign w:val="center"/>
            <w:hideMark/>
          </w:tcPr>
          <w:p w14:paraId="1E7DD55D"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M</w:t>
            </w:r>
          </w:p>
        </w:tc>
        <w:tc>
          <w:tcPr>
            <w:tcW w:w="877" w:type="dxa"/>
            <w:shd w:val="clear" w:color="000000" w:fill="FFFFFF"/>
            <w:vAlign w:val="center"/>
            <w:hideMark/>
          </w:tcPr>
          <w:p w14:paraId="5C6F0FE0"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55,00</w:t>
            </w:r>
          </w:p>
        </w:tc>
        <w:tc>
          <w:tcPr>
            <w:tcW w:w="1145" w:type="dxa"/>
            <w:gridSpan w:val="2"/>
            <w:shd w:val="clear" w:color="000000" w:fill="FFFFFF"/>
            <w:vAlign w:val="center"/>
            <w:hideMark/>
          </w:tcPr>
          <w:p w14:paraId="2BC0DBF8"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300,10</w:t>
            </w:r>
          </w:p>
        </w:tc>
        <w:tc>
          <w:tcPr>
            <w:tcW w:w="1262" w:type="dxa"/>
            <w:gridSpan w:val="2"/>
            <w:shd w:val="clear" w:color="000000" w:fill="FFFFFF"/>
            <w:vAlign w:val="center"/>
            <w:hideMark/>
          </w:tcPr>
          <w:p w14:paraId="20C37989"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412,66</w:t>
            </w:r>
          </w:p>
        </w:tc>
        <w:tc>
          <w:tcPr>
            <w:tcW w:w="1533" w:type="dxa"/>
            <w:shd w:val="clear" w:color="000000" w:fill="FFFFFF"/>
            <w:vAlign w:val="center"/>
            <w:hideMark/>
          </w:tcPr>
          <w:p w14:paraId="061A3857"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22.696,30</w:t>
            </w:r>
          </w:p>
        </w:tc>
      </w:tr>
      <w:tr w:rsidR="004E2405" w:rsidRPr="00C95CAF" w14:paraId="227F13B9" w14:textId="77777777" w:rsidTr="006206BD">
        <w:trPr>
          <w:gridAfter w:val="1"/>
          <w:wAfter w:w="63" w:type="dxa"/>
          <w:trHeight w:val="228"/>
          <w:jc w:val="center"/>
        </w:trPr>
        <w:tc>
          <w:tcPr>
            <w:tcW w:w="787" w:type="dxa"/>
            <w:shd w:val="clear" w:color="000000" w:fill="D9D9D9"/>
            <w:vAlign w:val="center"/>
            <w:hideMark/>
          </w:tcPr>
          <w:p w14:paraId="1A707237" w14:textId="77777777" w:rsidR="004E2405" w:rsidRPr="00C95CAF" w:rsidRDefault="004E2405" w:rsidP="004E2405">
            <w:pPr>
              <w:jc w:val="center"/>
              <w:rPr>
                <w:rFonts w:ascii="Tahoma" w:eastAsia="Times New Roman" w:hAnsi="Tahoma"/>
                <w:b/>
                <w:bCs/>
                <w:color w:val="000000"/>
                <w:sz w:val="18"/>
                <w:szCs w:val="18"/>
              </w:rPr>
            </w:pPr>
            <w:r w:rsidRPr="00C95CAF">
              <w:rPr>
                <w:rFonts w:ascii="Tahoma" w:eastAsia="Times New Roman" w:hAnsi="Tahoma"/>
                <w:b/>
                <w:bCs/>
                <w:color w:val="000000"/>
                <w:sz w:val="18"/>
                <w:szCs w:val="18"/>
              </w:rPr>
              <w:t>1.3</w:t>
            </w:r>
          </w:p>
        </w:tc>
        <w:tc>
          <w:tcPr>
            <w:tcW w:w="1215" w:type="dxa"/>
            <w:shd w:val="clear" w:color="000000" w:fill="D9D9D9"/>
            <w:vAlign w:val="center"/>
            <w:hideMark/>
          </w:tcPr>
          <w:p w14:paraId="66DA6C3D" w14:textId="6667D1C8" w:rsidR="004E2405" w:rsidRPr="00C95CAF" w:rsidRDefault="004E2405" w:rsidP="004E2405">
            <w:pPr>
              <w:jc w:val="center"/>
              <w:rPr>
                <w:rFonts w:ascii="Tahoma" w:eastAsia="Times New Roman" w:hAnsi="Tahoma"/>
                <w:b/>
                <w:bCs/>
                <w:color w:val="000000"/>
                <w:sz w:val="18"/>
                <w:szCs w:val="18"/>
              </w:rPr>
            </w:pPr>
          </w:p>
        </w:tc>
        <w:tc>
          <w:tcPr>
            <w:tcW w:w="873" w:type="dxa"/>
            <w:shd w:val="clear" w:color="000000" w:fill="D9D9D9"/>
            <w:vAlign w:val="center"/>
            <w:hideMark/>
          </w:tcPr>
          <w:p w14:paraId="64774C34" w14:textId="37E7D334" w:rsidR="004E2405" w:rsidRPr="00C95CAF" w:rsidRDefault="004E2405" w:rsidP="004E2405">
            <w:pPr>
              <w:jc w:val="center"/>
              <w:rPr>
                <w:rFonts w:ascii="Tahoma" w:eastAsia="Times New Roman" w:hAnsi="Tahoma"/>
                <w:b/>
                <w:bCs/>
                <w:color w:val="000000"/>
                <w:sz w:val="18"/>
                <w:szCs w:val="18"/>
              </w:rPr>
            </w:pPr>
          </w:p>
        </w:tc>
        <w:tc>
          <w:tcPr>
            <w:tcW w:w="6334" w:type="dxa"/>
            <w:gridSpan w:val="3"/>
            <w:shd w:val="clear" w:color="000000" w:fill="D9D9D9"/>
            <w:hideMark/>
          </w:tcPr>
          <w:p w14:paraId="4FB3643F" w14:textId="77777777" w:rsidR="004E2405" w:rsidRPr="00C95CAF" w:rsidRDefault="004E2405" w:rsidP="004E2405">
            <w:pPr>
              <w:rPr>
                <w:rFonts w:ascii="Tahoma" w:eastAsia="Times New Roman" w:hAnsi="Tahoma"/>
                <w:b/>
                <w:bCs/>
                <w:color w:val="000000"/>
                <w:sz w:val="18"/>
                <w:szCs w:val="18"/>
              </w:rPr>
            </w:pPr>
            <w:r w:rsidRPr="00C95CAF">
              <w:rPr>
                <w:rFonts w:ascii="Tahoma" w:eastAsia="Times New Roman" w:hAnsi="Tahoma"/>
                <w:b/>
                <w:bCs/>
                <w:color w:val="000000"/>
                <w:sz w:val="18"/>
                <w:szCs w:val="18"/>
              </w:rPr>
              <w:t>INSTALAÇÕES ELÉTRICAS</w:t>
            </w:r>
          </w:p>
        </w:tc>
        <w:tc>
          <w:tcPr>
            <w:tcW w:w="819" w:type="dxa"/>
            <w:shd w:val="clear" w:color="000000" w:fill="D9D9D9"/>
            <w:vAlign w:val="center"/>
            <w:hideMark/>
          </w:tcPr>
          <w:p w14:paraId="30199A4E" w14:textId="5CE23B10" w:rsidR="004E2405" w:rsidRPr="00C95CAF" w:rsidRDefault="004E2405" w:rsidP="004E2405">
            <w:pPr>
              <w:jc w:val="center"/>
              <w:rPr>
                <w:rFonts w:ascii="Tahoma" w:eastAsia="Times New Roman" w:hAnsi="Tahoma"/>
                <w:b/>
                <w:bCs/>
                <w:color w:val="000000"/>
                <w:sz w:val="18"/>
                <w:szCs w:val="18"/>
              </w:rPr>
            </w:pPr>
          </w:p>
        </w:tc>
        <w:tc>
          <w:tcPr>
            <w:tcW w:w="877" w:type="dxa"/>
            <w:shd w:val="clear" w:color="000000" w:fill="D9D9D9"/>
            <w:vAlign w:val="center"/>
            <w:hideMark/>
          </w:tcPr>
          <w:p w14:paraId="61417EDF" w14:textId="6E00C44E" w:rsidR="004E2405" w:rsidRPr="00C95CAF" w:rsidRDefault="004E2405" w:rsidP="004E2405">
            <w:pPr>
              <w:jc w:val="center"/>
              <w:rPr>
                <w:rFonts w:ascii="Tahoma" w:eastAsia="Times New Roman" w:hAnsi="Tahoma"/>
                <w:b/>
                <w:bCs/>
                <w:color w:val="000000"/>
                <w:sz w:val="18"/>
                <w:szCs w:val="18"/>
              </w:rPr>
            </w:pPr>
          </w:p>
        </w:tc>
        <w:tc>
          <w:tcPr>
            <w:tcW w:w="1145" w:type="dxa"/>
            <w:gridSpan w:val="2"/>
            <w:shd w:val="clear" w:color="000000" w:fill="D9D9D9"/>
            <w:vAlign w:val="center"/>
            <w:hideMark/>
          </w:tcPr>
          <w:p w14:paraId="28AD175E" w14:textId="77777777" w:rsidR="004E2405" w:rsidRPr="00C95CAF" w:rsidRDefault="004E2405" w:rsidP="004E2405">
            <w:pPr>
              <w:jc w:val="right"/>
              <w:rPr>
                <w:rFonts w:ascii="Tahoma" w:eastAsia="Times New Roman" w:hAnsi="Tahoma"/>
                <w:b/>
                <w:bCs/>
                <w:color w:val="000000"/>
                <w:sz w:val="18"/>
                <w:szCs w:val="18"/>
              </w:rPr>
            </w:pPr>
            <w:r w:rsidRPr="00C95CAF">
              <w:rPr>
                <w:rFonts w:ascii="Tahoma" w:eastAsia="Times New Roman" w:hAnsi="Tahoma"/>
                <w:b/>
                <w:bCs/>
                <w:color w:val="000000"/>
                <w:sz w:val="18"/>
                <w:szCs w:val="18"/>
              </w:rPr>
              <w:t> </w:t>
            </w:r>
          </w:p>
        </w:tc>
        <w:tc>
          <w:tcPr>
            <w:tcW w:w="1262" w:type="dxa"/>
            <w:gridSpan w:val="2"/>
            <w:shd w:val="clear" w:color="000000" w:fill="D9D9D9"/>
            <w:vAlign w:val="center"/>
            <w:hideMark/>
          </w:tcPr>
          <w:p w14:paraId="13662946" w14:textId="77777777" w:rsidR="004E2405" w:rsidRPr="00C95CAF" w:rsidRDefault="004E2405" w:rsidP="004E2405">
            <w:pPr>
              <w:jc w:val="right"/>
              <w:rPr>
                <w:rFonts w:ascii="Tahoma" w:eastAsia="Times New Roman" w:hAnsi="Tahoma"/>
                <w:b/>
                <w:bCs/>
                <w:color w:val="000000"/>
                <w:sz w:val="18"/>
                <w:szCs w:val="18"/>
              </w:rPr>
            </w:pPr>
            <w:r w:rsidRPr="00C95CAF">
              <w:rPr>
                <w:rFonts w:ascii="Tahoma" w:eastAsia="Times New Roman" w:hAnsi="Tahoma"/>
                <w:b/>
                <w:bCs/>
                <w:color w:val="000000"/>
                <w:sz w:val="18"/>
                <w:szCs w:val="18"/>
              </w:rPr>
              <w:t> </w:t>
            </w:r>
          </w:p>
        </w:tc>
        <w:tc>
          <w:tcPr>
            <w:tcW w:w="1533" w:type="dxa"/>
            <w:shd w:val="clear" w:color="000000" w:fill="D9D9D9"/>
            <w:vAlign w:val="center"/>
            <w:hideMark/>
          </w:tcPr>
          <w:p w14:paraId="514A17C7" w14:textId="77777777" w:rsidR="004E2405" w:rsidRPr="00C95CAF" w:rsidRDefault="004E2405" w:rsidP="004E2405">
            <w:pPr>
              <w:jc w:val="right"/>
              <w:rPr>
                <w:rFonts w:ascii="Tahoma" w:eastAsia="Times New Roman" w:hAnsi="Tahoma"/>
                <w:b/>
                <w:bCs/>
                <w:color w:val="000000"/>
                <w:sz w:val="18"/>
                <w:szCs w:val="18"/>
              </w:rPr>
            </w:pPr>
            <w:r w:rsidRPr="00C95CAF">
              <w:rPr>
                <w:rFonts w:ascii="Tahoma" w:eastAsia="Times New Roman" w:hAnsi="Tahoma"/>
                <w:b/>
                <w:bCs/>
                <w:color w:val="000000"/>
                <w:sz w:val="18"/>
                <w:szCs w:val="18"/>
              </w:rPr>
              <w:t>13.136,72</w:t>
            </w:r>
          </w:p>
        </w:tc>
      </w:tr>
      <w:tr w:rsidR="004E2405" w:rsidRPr="00C95CAF" w14:paraId="4B8FCF0C" w14:textId="77777777" w:rsidTr="006206BD">
        <w:trPr>
          <w:gridAfter w:val="1"/>
          <w:wAfter w:w="63" w:type="dxa"/>
          <w:trHeight w:val="456"/>
          <w:jc w:val="center"/>
        </w:trPr>
        <w:tc>
          <w:tcPr>
            <w:tcW w:w="787" w:type="dxa"/>
            <w:shd w:val="clear" w:color="000000" w:fill="FFFFFF"/>
            <w:vAlign w:val="center"/>
            <w:hideMark/>
          </w:tcPr>
          <w:p w14:paraId="00245F4D" w14:textId="784273D4"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1.3.1</w:t>
            </w:r>
          </w:p>
        </w:tc>
        <w:tc>
          <w:tcPr>
            <w:tcW w:w="1215" w:type="dxa"/>
            <w:shd w:val="clear" w:color="000000" w:fill="FFFFFF"/>
            <w:vAlign w:val="center"/>
            <w:hideMark/>
          </w:tcPr>
          <w:p w14:paraId="0E68BE34" w14:textId="69310080"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12903</w:t>
            </w:r>
          </w:p>
        </w:tc>
        <w:tc>
          <w:tcPr>
            <w:tcW w:w="873" w:type="dxa"/>
            <w:shd w:val="clear" w:color="000000" w:fill="FFFFFF"/>
            <w:vAlign w:val="center"/>
            <w:hideMark/>
          </w:tcPr>
          <w:p w14:paraId="63559154"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ORSE</w:t>
            </w:r>
          </w:p>
        </w:tc>
        <w:tc>
          <w:tcPr>
            <w:tcW w:w="6334" w:type="dxa"/>
            <w:gridSpan w:val="3"/>
            <w:shd w:val="clear" w:color="000000" w:fill="FFFFFF"/>
            <w:hideMark/>
          </w:tcPr>
          <w:p w14:paraId="64B533D0" w14:textId="77777777" w:rsidR="004E2405" w:rsidRPr="00C95CAF" w:rsidRDefault="004E2405" w:rsidP="004E2405">
            <w:pPr>
              <w:rPr>
                <w:rFonts w:ascii="Tahoma" w:eastAsia="Times New Roman" w:hAnsi="Tahoma"/>
                <w:color w:val="000000"/>
                <w:sz w:val="18"/>
                <w:szCs w:val="18"/>
              </w:rPr>
            </w:pPr>
            <w:r w:rsidRPr="00C95CAF">
              <w:rPr>
                <w:rFonts w:ascii="Tahoma" w:eastAsia="Times New Roman" w:hAnsi="Tahoma"/>
                <w:color w:val="000000"/>
                <w:sz w:val="18"/>
                <w:szCs w:val="18"/>
              </w:rPr>
              <w:t>POSTE DECORATIVO 1 PÉTALAS, EM AÇO GALVANIZADO COM DIFUSOR EM VIDRO TRANSPARENTE TEMPERADO, COM 3M/4M, INCLUSIVE LÂMPADA DE LED 50W</w:t>
            </w:r>
          </w:p>
        </w:tc>
        <w:tc>
          <w:tcPr>
            <w:tcW w:w="819" w:type="dxa"/>
            <w:shd w:val="clear" w:color="000000" w:fill="FFFFFF"/>
            <w:vAlign w:val="center"/>
            <w:hideMark/>
          </w:tcPr>
          <w:p w14:paraId="16919EFD" w14:textId="77777777" w:rsidR="004E2405" w:rsidRPr="00C95CAF" w:rsidRDefault="004E2405" w:rsidP="004E2405">
            <w:pPr>
              <w:jc w:val="center"/>
              <w:rPr>
                <w:rFonts w:ascii="Tahoma" w:eastAsia="Times New Roman" w:hAnsi="Tahoma"/>
                <w:color w:val="000000"/>
                <w:sz w:val="18"/>
                <w:szCs w:val="18"/>
              </w:rPr>
            </w:pPr>
            <w:proofErr w:type="spellStart"/>
            <w:r w:rsidRPr="00C95CAF">
              <w:rPr>
                <w:rFonts w:ascii="Tahoma" w:eastAsia="Times New Roman" w:hAnsi="Tahoma"/>
                <w:color w:val="000000"/>
                <w:sz w:val="18"/>
                <w:szCs w:val="18"/>
              </w:rPr>
              <w:t>un</w:t>
            </w:r>
            <w:proofErr w:type="spellEnd"/>
          </w:p>
        </w:tc>
        <w:tc>
          <w:tcPr>
            <w:tcW w:w="877" w:type="dxa"/>
            <w:shd w:val="clear" w:color="000000" w:fill="FFFFFF"/>
            <w:vAlign w:val="center"/>
            <w:hideMark/>
          </w:tcPr>
          <w:p w14:paraId="6B8CFD04"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3,00</w:t>
            </w:r>
          </w:p>
        </w:tc>
        <w:tc>
          <w:tcPr>
            <w:tcW w:w="1145" w:type="dxa"/>
            <w:gridSpan w:val="2"/>
            <w:shd w:val="clear" w:color="000000" w:fill="FFFFFF"/>
            <w:vAlign w:val="center"/>
            <w:hideMark/>
          </w:tcPr>
          <w:p w14:paraId="1AD369A2"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2.663,57</w:t>
            </w:r>
          </w:p>
        </w:tc>
        <w:tc>
          <w:tcPr>
            <w:tcW w:w="1262" w:type="dxa"/>
            <w:gridSpan w:val="2"/>
            <w:shd w:val="clear" w:color="000000" w:fill="FFFFFF"/>
            <w:vAlign w:val="center"/>
            <w:hideMark/>
          </w:tcPr>
          <w:p w14:paraId="3B8823F9"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3.662,67</w:t>
            </w:r>
          </w:p>
        </w:tc>
        <w:tc>
          <w:tcPr>
            <w:tcW w:w="1533" w:type="dxa"/>
            <w:shd w:val="clear" w:color="000000" w:fill="FFFFFF"/>
            <w:vAlign w:val="center"/>
            <w:hideMark/>
          </w:tcPr>
          <w:p w14:paraId="70D8E32B"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10.988,01</w:t>
            </w:r>
          </w:p>
        </w:tc>
      </w:tr>
      <w:tr w:rsidR="004E2405" w:rsidRPr="00C95CAF" w14:paraId="6C14AEA1" w14:textId="77777777" w:rsidTr="006206BD">
        <w:trPr>
          <w:gridAfter w:val="1"/>
          <w:wAfter w:w="63" w:type="dxa"/>
          <w:trHeight w:val="228"/>
          <w:jc w:val="center"/>
        </w:trPr>
        <w:tc>
          <w:tcPr>
            <w:tcW w:w="787" w:type="dxa"/>
            <w:shd w:val="clear" w:color="000000" w:fill="FFFFFF"/>
            <w:vAlign w:val="center"/>
            <w:hideMark/>
          </w:tcPr>
          <w:p w14:paraId="6706E4E3" w14:textId="17ED1DD9"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1.3.2</w:t>
            </w:r>
          </w:p>
        </w:tc>
        <w:tc>
          <w:tcPr>
            <w:tcW w:w="1215" w:type="dxa"/>
            <w:shd w:val="clear" w:color="000000" w:fill="FFFFFF"/>
            <w:vAlign w:val="center"/>
            <w:hideMark/>
          </w:tcPr>
          <w:p w14:paraId="0E87B707" w14:textId="2AF20ACE"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4179</w:t>
            </w:r>
          </w:p>
        </w:tc>
        <w:tc>
          <w:tcPr>
            <w:tcW w:w="873" w:type="dxa"/>
            <w:shd w:val="clear" w:color="000000" w:fill="FFFFFF"/>
            <w:vAlign w:val="center"/>
            <w:hideMark/>
          </w:tcPr>
          <w:p w14:paraId="078543DD"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ORSE</w:t>
            </w:r>
          </w:p>
        </w:tc>
        <w:tc>
          <w:tcPr>
            <w:tcW w:w="6334" w:type="dxa"/>
            <w:gridSpan w:val="3"/>
            <w:shd w:val="clear" w:color="000000" w:fill="FFFFFF"/>
            <w:hideMark/>
          </w:tcPr>
          <w:p w14:paraId="1E89313B" w14:textId="77777777" w:rsidR="004E2405" w:rsidRPr="00C95CAF" w:rsidRDefault="004E2405" w:rsidP="004E2405">
            <w:pPr>
              <w:rPr>
                <w:rFonts w:ascii="Tahoma" w:eastAsia="Times New Roman" w:hAnsi="Tahoma"/>
                <w:color w:val="000000"/>
                <w:sz w:val="18"/>
                <w:szCs w:val="18"/>
              </w:rPr>
            </w:pPr>
            <w:r w:rsidRPr="00C95CAF">
              <w:rPr>
                <w:rFonts w:ascii="Tahoma" w:eastAsia="Times New Roman" w:hAnsi="Tahoma"/>
                <w:color w:val="000000"/>
                <w:sz w:val="18"/>
                <w:szCs w:val="18"/>
              </w:rPr>
              <w:t>CABO DE COBRE PP CORDPLAST 3 X 2,5 MM2, 450/750V - FORNECIMENTO</w:t>
            </w:r>
          </w:p>
        </w:tc>
        <w:tc>
          <w:tcPr>
            <w:tcW w:w="819" w:type="dxa"/>
            <w:shd w:val="clear" w:color="000000" w:fill="FFFFFF"/>
            <w:vAlign w:val="center"/>
            <w:hideMark/>
          </w:tcPr>
          <w:p w14:paraId="103263E7"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m</w:t>
            </w:r>
          </w:p>
        </w:tc>
        <w:tc>
          <w:tcPr>
            <w:tcW w:w="877" w:type="dxa"/>
            <w:shd w:val="clear" w:color="000000" w:fill="FFFFFF"/>
            <w:vAlign w:val="center"/>
            <w:hideMark/>
          </w:tcPr>
          <w:p w14:paraId="782F429F"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200,00</w:t>
            </w:r>
          </w:p>
        </w:tc>
        <w:tc>
          <w:tcPr>
            <w:tcW w:w="1145" w:type="dxa"/>
            <w:gridSpan w:val="2"/>
            <w:shd w:val="clear" w:color="000000" w:fill="FFFFFF"/>
            <w:vAlign w:val="center"/>
            <w:hideMark/>
          </w:tcPr>
          <w:p w14:paraId="481BC652"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7,19</w:t>
            </w:r>
          </w:p>
        </w:tc>
        <w:tc>
          <w:tcPr>
            <w:tcW w:w="1262" w:type="dxa"/>
            <w:gridSpan w:val="2"/>
            <w:shd w:val="clear" w:color="000000" w:fill="FFFFFF"/>
            <w:vAlign w:val="center"/>
            <w:hideMark/>
          </w:tcPr>
          <w:p w14:paraId="6C941BAB"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9,88</w:t>
            </w:r>
          </w:p>
        </w:tc>
        <w:tc>
          <w:tcPr>
            <w:tcW w:w="1533" w:type="dxa"/>
            <w:shd w:val="clear" w:color="000000" w:fill="FFFFFF"/>
            <w:vAlign w:val="center"/>
            <w:hideMark/>
          </w:tcPr>
          <w:p w14:paraId="08F64DD6"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1.976,00</w:t>
            </w:r>
          </w:p>
        </w:tc>
      </w:tr>
      <w:tr w:rsidR="004E2405" w:rsidRPr="00C95CAF" w14:paraId="781A5F33" w14:textId="77777777" w:rsidTr="006206BD">
        <w:trPr>
          <w:gridAfter w:val="1"/>
          <w:wAfter w:w="63" w:type="dxa"/>
          <w:trHeight w:val="456"/>
          <w:jc w:val="center"/>
        </w:trPr>
        <w:tc>
          <w:tcPr>
            <w:tcW w:w="787" w:type="dxa"/>
            <w:shd w:val="clear" w:color="000000" w:fill="FFFFFF"/>
            <w:vAlign w:val="center"/>
            <w:hideMark/>
          </w:tcPr>
          <w:p w14:paraId="707C56EA" w14:textId="2295477F"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1.3.3</w:t>
            </w:r>
          </w:p>
        </w:tc>
        <w:tc>
          <w:tcPr>
            <w:tcW w:w="1215" w:type="dxa"/>
            <w:shd w:val="clear" w:color="000000" w:fill="FFFFFF"/>
            <w:vAlign w:val="center"/>
            <w:hideMark/>
          </w:tcPr>
          <w:p w14:paraId="6D1F35BB" w14:textId="02B393B3"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101632</w:t>
            </w:r>
          </w:p>
        </w:tc>
        <w:tc>
          <w:tcPr>
            <w:tcW w:w="873" w:type="dxa"/>
            <w:shd w:val="clear" w:color="000000" w:fill="FFFFFF"/>
            <w:vAlign w:val="center"/>
            <w:hideMark/>
          </w:tcPr>
          <w:p w14:paraId="615D4855"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SINAPI</w:t>
            </w:r>
          </w:p>
        </w:tc>
        <w:tc>
          <w:tcPr>
            <w:tcW w:w="6334" w:type="dxa"/>
            <w:gridSpan w:val="3"/>
            <w:shd w:val="clear" w:color="000000" w:fill="FFFFFF"/>
            <w:hideMark/>
          </w:tcPr>
          <w:p w14:paraId="52ACD964" w14:textId="77777777" w:rsidR="004E2405" w:rsidRPr="00C95CAF" w:rsidRDefault="004E2405" w:rsidP="004E2405">
            <w:pPr>
              <w:rPr>
                <w:rFonts w:ascii="Tahoma" w:eastAsia="Times New Roman" w:hAnsi="Tahoma"/>
                <w:color w:val="000000"/>
                <w:sz w:val="18"/>
                <w:szCs w:val="18"/>
              </w:rPr>
            </w:pPr>
            <w:r w:rsidRPr="00C95CAF">
              <w:rPr>
                <w:rFonts w:ascii="Tahoma" w:eastAsia="Times New Roman" w:hAnsi="Tahoma"/>
                <w:color w:val="000000"/>
                <w:sz w:val="18"/>
                <w:szCs w:val="18"/>
              </w:rPr>
              <w:t>RELÉ FOTOELÉTRICO PARA COMANDO DE ILUMINAÇÃO EXTERNA 1000 W - FORNECIMENTO E INSTALAÇÃO. AF_08/2020</w:t>
            </w:r>
          </w:p>
        </w:tc>
        <w:tc>
          <w:tcPr>
            <w:tcW w:w="819" w:type="dxa"/>
            <w:shd w:val="clear" w:color="000000" w:fill="FFFFFF"/>
            <w:vAlign w:val="center"/>
            <w:hideMark/>
          </w:tcPr>
          <w:p w14:paraId="4C1CBC7A"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UN</w:t>
            </w:r>
          </w:p>
        </w:tc>
        <w:tc>
          <w:tcPr>
            <w:tcW w:w="877" w:type="dxa"/>
            <w:shd w:val="clear" w:color="000000" w:fill="FFFFFF"/>
            <w:vAlign w:val="center"/>
            <w:hideMark/>
          </w:tcPr>
          <w:p w14:paraId="0577646C"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3,00</w:t>
            </w:r>
          </w:p>
        </w:tc>
        <w:tc>
          <w:tcPr>
            <w:tcW w:w="1145" w:type="dxa"/>
            <w:gridSpan w:val="2"/>
            <w:shd w:val="clear" w:color="000000" w:fill="FFFFFF"/>
            <w:vAlign w:val="center"/>
            <w:hideMark/>
          </w:tcPr>
          <w:p w14:paraId="50543D61"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41,87</w:t>
            </w:r>
          </w:p>
        </w:tc>
        <w:tc>
          <w:tcPr>
            <w:tcW w:w="1262" w:type="dxa"/>
            <w:gridSpan w:val="2"/>
            <w:shd w:val="clear" w:color="000000" w:fill="FFFFFF"/>
            <w:vAlign w:val="center"/>
            <w:hideMark/>
          </w:tcPr>
          <w:p w14:paraId="4AC38A47"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57,57</w:t>
            </w:r>
          </w:p>
        </w:tc>
        <w:tc>
          <w:tcPr>
            <w:tcW w:w="1533" w:type="dxa"/>
            <w:shd w:val="clear" w:color="000000" w:fill="FFFFFF"/>
            <w:vAlign w:val="center"/>
            <w:hideMark/>
          </w:tcPr>
          <w:p w14:paraId="4A9CB00A"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172,71</w:t>
            </w:r>
          </w:p>
        </w:tc>
      </w:tr>
      <w:tr w:rsidR="004E2405" w:rsidRPr="00C95CAF" w14:paraId="42D295F8" w14:textId="77777777" w:rsidTr="006206BD">
        <w:trPr>
          <w:gridAfter w:val="1"/>
          <w:wAfter w:w="63" w:type="dxa"/>
          <w:trHeight w:val="228"/>
          <w:jc w:val="center"/>
        </w:trPr>
        <w:tc>
          <w:tcPr>
            <w:tcW w:w="787" w:type="dxa"/>
            <w:shd w:val="clear" w:color="000000" w:fill="D9D9D9"/>
            <w:vAlign w:val="center"/>
            <w:hideMark/>
          </w:tcPr>
          <w:p w14:paraId="178DC49C" w14:textId="017010B8" w:rsidR="004E2405" w:rsidRPr="00C95CAF" w:rsidRDefault="004E2405" w:rsidP="004E2405">
            <w:pPr>
              <w:jc w:val="center"/>
              <w:rPr>
                <w:rFonts w:ascii="Tahoma" w:eastAsia="Times New Roman" w:hAnsi="Tahoma"/>
                <w:b/>
                <w:bCs/>
                <w:color w:val="000000"/>
                <w:sz w:val="18"/>
                <w:szCs w:val="18"/>
              </w:rPr>
            </w:pPr>
            <w:r w:rsidRPr="00C95CAF">
              <w:rPr>
                <w:rFonts w:ascii="Tahoma" w:eastAsia="Times New Roman" w:hAnsi="Tahoma"/>
                <w:b/>
                <w:bCs/>
                <w:color w:val="000000"/>
                <w:sz w:val="18"/>
                <w:szCs w:val="18"/>
              </w:rPr>
              <w:t>1.4</w:t>
            </w:r>
          </w:p>
        </w:tc>
        <w:tc>
          <w:tcPr>
            <w:tcW w:w="1215" w:type="dxa"/>
            <w:shd w:val="clear" w:color="000000" w:fill="D9D9D9"/>
            <w:vAlign w:val="center"/>
            <w:hideMark/>
          </w:tcPr>
          <w:p w14:paraId="34BC6239" w14:textId="433E253B" w:rsidR="004E2405" w:rsidRPr="00C95CAF" w:rsidRDefault="004E2405" w:rsidP="004E2405">
            <w:pPr>
              <w:jc w:val="center"/>
              <w:rPr>
                <w:rFonts w:ascii="Tahoma" w:eastAsia="Times New Roman" w:hAnsi="Tahoma"/>
                <w:b/>
                <w:bCs/>
                <w:color w:val="000000"/>
                <w:sz w:val="18"/>
                <w:szCs w:val="18"/>
              </w:rPr>
            </w:pPr>
          </w:p>
        </w:tc>
        <w:tc>
          <w:tcPr>
            <w:tcW w:w="873" w:type="dxa"/>
            <w:shd w:val="clear" w:color="000000" w:fill="D9D9D9"/>
            <w:vAlign w:val="center"/>
            <w:hideMark/>
          </w:tcPr>
          <w:p w14:paraId="3A10FE79" w14:textId="42271FBA" w:rsidR="004E2405" w:rsidRPr="00C95CAF" w:rsidRDefault="004E2405" w:rsidP="004E2405">
            <w:pPr>
              <w:jc w:val="center"/>
              <w:rPr>
                <w:rFonts w:ascii="Tahoma" w:eastAsia="Times New Roman" w:hAnsi="Tahoma"/>
                <w:b/>
                <w:bCs/>
                <w:color w:val="000000"/>
                <w:sz w:val="18"/>
                <w:szCs w:val="18"/>
              </w:rPr>
            </w:pPr>
          </w:p>
        </w:tc>
        <w:tc>
          <w:tcPr>
            <w:tcW w:w="6334" w:type="dxa"/>
            <w:gridSpan w:val="3"/>
            <w:shd w:val="clear" w:color="000000" w:fill="D9D9D9"/>
            <w:hideMark/>
          </w:tcPr>
          <w:p w14:paraId="38FF32A9" w14:textId="77777777" w:rsidR="004E2405" w:rsidRPr="00C95CAF" w:rsidRDefault="004E2405" w:rsidP="004E2405">
            <w:pPr>
              <w:rPr>
                <w:rFonts w:ascii="Tahoma" w:eastAsia="Times New Roman" w:hAnsi="Tahoma"/>
                <w:b/>
                <w:bCs/>
                <w:color w:val="000000"/>
                <w:sz w:val="18"/>
                <w:szCs w:val="18"/>
              </w:rPr>
            </w:pPr>
            <w:r w:rsidRPr="00C95CAF">
              <w:rPr>
                <w:rFonts w:ascii="Tahoma" w:eastAsia="Times New Roman" w:hAnsi="Tahoma"/>
                <w:b/>
                <w:bCs/>
                <w:color w:val="000000"/>
                <w:sz w:val="18"/>
                <w:szCs w:val="18"/>
              </w:rPr>
              <w:t>ESTRUTURA METÁLICA</w:t>
            </w:r>
          </w:p>
        </w:tc>
        <w:tc>
          <w:tcPr>
            <w:tcW w:w="819" w:type="dxa"/>
            <w:shd w:val="clear" w:color="000000" w:fill="D9D9D9"/>
            <w:vAlign w:val="center"/>
            <w:hideMark/>
          </w:tcPr>
          <w:p w14:paraId="31475AE8" w14:textId="05718756" w:rsidR="004E2405" w:rsidRPr="00C95CAF" w:rsidRDefault="004E2405" w:rsidP="004E2405">
            <w:pPr>
              <w:jc w:val="center"/>
              <w:rPr>
                <w:rFonts w:ascii="Tahoma" w:eastAsia="Times New Roman" w:hAnsi="Tahoma"/>
                <w:b/>
                <w:bCs/>
                <w:color w:val="000000"/>
                <w:sz w:val="18"/>
                <w:szCs w:val="18"/>
              </w:rPr>
            </w:pPr>
          </w:p>
        </w:tc>
        <w:tc>
          <w:tcPr>
            <w:tcW w:w="877" w:type="dxa"/>
            <w:shd w:val="clear" w:color="000000" w:fill="D9D9D9"/>
            <w:vAlign w:val="center"/>
            <w:hideMark/>
          </w:tcPr>
          <w:p w14:paraId="19774422" w14:textId="6F61A191" w:rsidR="004E2405" w:rsidRPr="00C95CAF" w:rsidRDefault="004E2405" w:rsidP="004E2405">
            <w:pPr>
              <w:jc w:val="center"/>
              <w:rPr>
                <w:rFonts w:ascii="Tahoma" w:eastAsia="Times New Roman" w:hAnsi="Tahoma"/>
                <w:b/>
                <w:bCs/>
                <w:color w:val="000000"/>
                <w:sz w:val="18"/>
                <w:szCs w:val="18"/>
              </w:rPr>
            </w:pPr>
          </w:p>
        </w:tc>
        <w:tc>
          <w:tcPr>
            <w:tcW w:w="1145" w:type="dxa"/>
            <w:gridSpan w:val="2"/>
            <w:shd w:val="clear" w:color="000000" w:fill="D9D9D9"/>
            <w:vAlign w:val="center"/>
            <w:hideMark/>
          </w:tcPr>
          <w:p w14:paraId="0F7D9BA1" w14:textId="77777777" w:rsidR="004E2405" w:rsidRPr="00C95CAF" w:rsidRDefault="004E2405" w:rsidP="004E2405">
            <w:pPr>
              <w:jc w:val="right"/>
              <w:rPr>
                <w:rFonts w:ascii="Tahoma" w:eastAsia="Times New Roman" w:hAnsi="Tahoma"/>
                <w:b/>
                <w:bCs/>
                <w:color w:val="000000"/>
                <w:sz w:val="18"/>
                <w:szCs w:val="18"/>
              </w:rPr>
            </w:pPr>
            <w:r w:rsidRPr="00C95CAF">
              <w:rPr>
                <w:rFonts w:ascii="Tahoma" w:eastAsia="Times New Roman" w:hAnsi="Tahoma"/>
                <w:b/>
                <w:bCs/>
                <w:color w:val="000000"/>
                <w:sz w:val="18"/>
                <w:szCs w:val="18"/>
              </w:rPr>
              <w:t> </w:t>
            </w:r>
          </w:p>
        </w:tc>
        <w:tc>
          <w:tcPr>
            <w:tcW w:w="1262" w:type="dxa"/>
            <w:gridSpan w:val="2"/>
            <w:shd w:val="clear" w:color="000000" w:fill="D9D9D9"/>
            <w:vAlign w:val="center"/>
            <w:hideMark/>
          </w:tcPr>
          <w:p w14:paraId="60C829B5" w14:textId="77777777" w:rsidR="004E2405" w:rsidRPr="00C95CAF" w:rsidRDefault="004E2405" w:rsidP="004E2405">
            <w:pPr>
              <w:jc w:val="right"/>
              <w:rPr>
                <w:rFonts w:ascii="Tahoma" w:eastAsia="Times New Roman" w:hAnsi="Tahoma"/>
                <w:b/>
                <w:bCs/>
                <w:color w:val="000000"/>
                <w:sz w:val="18"/>
                <w:szCs w:val="18"/>
              </w:rPr>
            </w:pPr>
            <w:r w:rsidRPr="00C95CAF">
              <w:rPr>
                <w:rFonts w:ascii="Tahoma" w:eastAsia="Times New Roman" w:hAnsi="Tahoma"/>
                <w:b/>
                <w:bCs/>
                <w:color w:val="000000"/>
                <w:sz w:val="18"/>
                <w:szCs w:val="18"/>
              </w:rPr>
              <w:t> </w:t>
            </w:r>
          </w:p>
        </w:tc>
        <w:tc>
          <w:tcPr>
            <w:tcW w:w="1533" w:type="dxa"/>
            <w:shd w:val="clear" w:color="000000" w:fill="D9D9D9"/>
            <w:vAlign w:val="center"/>
            <w:hideMark/>
          </w:tcPr>
          <w:p w14:paraId="79F4E3C3" w14:textId="77777777" w:rsidR="004E2405" w:rsidRPr="00C95CAF" w:rsidRDefault="004E2405" w:rsidP="004E2405">
            <w:pPr>
              <w:jc w:val="right"/>
              <w:rPr>
                <w:rFonts w:ascii="Tahoma" w:eastAsia="Times New Roman" w:hAnsi="Tahoma"/>
                <w:b/>
                <w:bCs/>
                <w:color w:val="000000"/>
                <w:sz w:val="18"/>
                <w:szCs w:val="18"/>
              </w:rPr>
            </w:pPr>
            <w:r w:rsidRPr="00C95CAF">
              <w:rPr>
                <w:rFonts w:ascii="Tahoma" w:eastAsia="Times New Roman" w:hAnsi="Tahoma"/>
                <w:b/>
                <w:bCs/>
                <w:color w:val="000000"/>
                <w:sz w:val="18"/>
                <w:szCs w:val="18"/>
              </w:rPr>
              <w:t>116.215,58</w:t>
            </w:r>
          </w:p>
        </w:tc>
      </w:tr>
      <w:tr w:rsidR="004E2405" w:rsidRPr="00C95CAF" w14:paraId="5812B321" w14:textId="77777777" w:rsidTr="006206BD">
        <w:trPr>
          <w:gridAfter w:val="1"/>
          <w:wAfter w:w="63" w:type="dxa"/>
          <w:trHeight w:val="228"/>
          <w:jc w:val="center"/>
        </w:trPr>
        <w:tc>
          <w:tcPr>
            <w:tcW w:w="787" w:type="dxa"/>
            <w:shd w:val="clear" w:color="000000" w:fill="FFFFFF"/>
            <w:vAlign w:val="center"/>
            <w:hideMark/>
          </w:tcPr>
          <w:p w14:paraId="23D014C0" w14:textId="7773DFC3" w:rsidR="004E2405" w:rsidRPr="00C95CAF" w:rsidRDefault="004E2405" w:rsidP="004E2405">
            <w:pPr>
              <w:jc w:val="center"/>
              <w:rPr>
                <w:rFonts w:ascii="Tahoma" w:eastAsia="Times New Roman" w:hAnsi="Tahoma"/>
                <w:b/>
                <w:bCs/>
                <w:color w:val="000000"/>
                <w:sz w:val="18"/>
                <w:szCs w:val="18"/>
              </w:rPr>
            </w:pPr>
            <w:r w:rsidRPr="00C95CAF">
              <w:rPr>
                <w:rFonts w:ascii="Tahoma" w:eastAsia="Times New Roman" w:hAnsi="Tahoma"/>
                <w:b/>
                <w:bCs/>
                <w:color w:val="000000"/>
                <w:sz w:val="18"/>
                <w:szCs w:val="18"/>
              </w:rPr>
              <w:t>1.4.1</w:t>
            </w:r>
          </w:p>
        </w:tc>
        <w:tc>
          <w:tcPr>
            <w:tcW w:w="1215" w:type="dxa"/>
            <w:shd w:val="clear" w:color="000000" w:fill="FFFFFF"/>
            <w:vAlign w:val="center"/>
            <w:hideMark/>
          </w:tcPr>
          <w:p w14:paraId="00B8D26F" w14:textId="335C3959" w:rsidR="004E2405" w:rsidRPr="00C95CAF" w:rsidRDefault="004E2405" w:rsidP="004E2405">
            <w:pPr>
              <w:jc w:val="center"/>
              <w:rPr>
                <w:rFonts w:ascii="Tahoma" w:eastAsia="Times New Roman" w:hAnsi="Tahoma"/>
                <w:b/>
                <w:bCs/>
                <w:color w:val="000000"/>
                <w:sz w:val="18"/>
                <w:szCs w:val="18"/>
              </w:rPr>
            </w:pPr>
          </w:p>
        </w:tc>
        <w:tc>
          <w:tcPr>
            <w:tcW w:w="873" w:type="dxa"/>
            <w:shd w:val="clear" w:color="000000" w:fill="FFFFFF"/>
            <w:vAlign w:val="center"/>
            <w:hideMark/>
          </w:tcPr>
          <w:p w14:paraId="4D6DA724" w14:textId="7410C865" w:rsidR="004E2405" w:rsidRPr="00C95CAF" w:rsidRDefault="004E2405" w:rsidP="004E2405">
            <w:pPr>
              <w:jc w:val="center"/>
              <w:rPr>
                <w:rFonts w:ascii="Tahoma" w:eastAsia="Times New Roman" w:hAnsi="Tahoma"/>
                <w:b/>
                <w:bCs/>
                <w:color w:val="000000"/>
                <w:sz w:val="18"/>
                <w:szCs w:val="18"/>
              </w:rPr>
            </w:pPr>
          </w:p>
        </w:tc>
        <w:tc>
          <w:tcPr>
            <w:tcW w:w="6334" w:type="dxa"/>
            <w:gridSpan w:val="3"/>
            <w:shd w:val="clear" w:color="000000" w:fill="FFFFFF"/>
            <w:hideMark/>
          </w:tcPr>
          <w:p w14:paraId="02B2007A" w14:textId="77777777" w:rsidR="004E2405" w:rsidRPr="00C95CAF" w:rsidRDefault="004E2405" w:rsidP="004E2405">
            <w:pPr>
              <w:rPr>
                <w:rFonts w:ascii="Tahoma" w:eastAsia="Times New Roman" w:hAnsi="Tahoma"/>
                <w:b/>
                <w:bCs/>
                <w:color w:val="000000"/>
                <w:sz w:val="18"/>
                <w:szCs w:val="18"/>
              </w:rPr>
            </w:pPr>
            <w:r w:rsidRPr="00C95CAF">
              <w:rPr>
                <w:rFonts w:ascii="Tahoma" w:eastAsia="Times New Roman" w:hAnsi="Tahoma"/>
                <w:b/>
                <w:bCs/>
                <w:color w:val="000000"/>
                <w:sz w:val="18"/>
                <w:szCs w:val="18"/>
              </w:rPr>
              <w:t>PASSARELA FIXA (5,00X1,20)</w:t>
            </w:r>
          </w:p>
        </w:tc>
        <w:tc>
          <w:tcPr>
            <w:tcW w:w="819" w:type="dxa"/>
            <w:shd w:val="clear" w:color="000000" w:fill="FFFFFF"/>
            <w:vAlign w:val="center"/>
            <w:hideMark/>
          </w:tcPr>
          <w:p w14:paraId="01C8F296" w14:textId="0F8021C7" w:rsidR="004E2405" w:rsidRPr="00C95CAF" w:rsidRDefault="004E2405" w:rsidP="004E2405">
            <w:pPr>
              <w:jc w:val="center"/>
              <w:rPr>
                <w:rFonts w:ascii="Tahoma" w:eastAsia="Times New Roman" w:hAnsi="Tahoma"/>
                <w:b/>
                <w:bCs/>
                <w:color w:val="000000"/>
                <w:sz w:val="18"/>
                <w:szCs w:val="18"/>
              </w:rPr>
            </w:pPr>
          </w:p>
        </w:tc>
        <w:tc>
          <w:tcPr>
            <w:tcW w:w="877" w:type="dxa"/>
            <w:shd w:val="clear" w:color="000000" w:fill="FFFFFF"/>
            <w:vAlign w:val="center"/>
            <w:hideMark/>
          </w:tcPr>
          <w:p w14:paraId="150F02B2" w14:textId="419C8A90" w:rsidR="004E2405" w:rsidRPr="00C95CAF" w:rsidRDefault="004E2405" w:rsidP="004E2405">
            <w:pPr>
              <w:jc w:val="center"/>
              <w:rPr>
                <w:rFonts w:ascii="Tahoma" w:eastAsia="Times New Roman" w:hAnsi="Tahoma"/>
                <w:b/>
                <w:bCs/>
                <w:color w:val="000000"/>
                <w:sz w:val="18"/>
                <w:szCs w:val="18"/>
              </w:rPr>
            </w:pPr>
          </w:p>
        </w:tc>
        <w:tc>
          <w:tcPr>
            <w:tcW w:w="1145" w:type="dxa"/>
            <w:gridSpan w:val="2"/>
            <w:shd w:val="clear" w:color="000000" w:fill="FFFFFF"/>
            <w:vAlign w:val="center"/>
            <w:hideMark/>
          </w:tcPr>
          <w:p w14:paraId="7BE7127D" w14:textId="77777777" w:rsidR="004E2405" w:rsidRPr="00C95CAF" w:rsidRDefault="004E2405" w:rsidP="004E2405">
            <w:pPr>
              <w:jc w:val="right"/>
              <w:rPr>
                <w:rFonts w:ascii="Tahoma" w:eastAsia="Times New Roman" w:hAnsi="Tahoma"/>
                <w:b/>
                <w:bCs/>
                <w:color w:val="000000"/>
                <w:sz w:val="18"/>
                <w:szCs w:val="18"/>
              </w:rPr>
            </w:pPr>
            <w:r w:rsidRPr="00C95CAF">
              <w:rPr>
                <w:rFonts w:ascii="Tahoma" w:eastAsia="Times New Roman" w:hAnsi="Tahoma"/>
                <w:b/>
                <w:bCs/>
                <w:color w:val="000000"/>
                <w:sz w:val="18"/>
                <w:szCs w:val="18"/>
              </w:rPr>
              <w:t> </w:t>
            </w:r>
          </w:p>
        </w:tc>
        <w:tc>
          <w:tcPr>
            <w:tcW w:w="1262" w:type="dxa"/>
            <w:gridSpan w:val="2"/>
            <w:shd w:val="clear" w:color="000000" w:fill="FFFFFF"/>
            <w:vAlign w:val="center"/>
            <w:hideMark/>
          </w:tcPr>
          <w:p w14:paraId="6ABD47F4" w14:textId="77777777" w:rsidR="004E2405" w:rsidRPr="00C95CAF" w:rsidRDefault="004E2405" w:rsidP="004E2405">
            <w:pPr>
              <w:jc w:val="right"/>
              <w:rPr>
                <w:rFonts w:ascii="Tahoma" w:eastAsia="Times New Roman" w:hAnsi="Tahoma"/>
                <w:b/>
                <w:bCs/>
                <w:color w:val="000000"/>
                <w:sz w:val="18"/>
                <w:szCs w:val="18"/>
              </w:rPr>
            </w:pPr>
            <w:r w:rsidRPr="00C95CAF">
              <w:rPr>
                <w:rFonts w:ascii="Tahoma" w:eastAsia="Times New Roman" w:hAnsi="Tahoma"/>
                <w:b/>
                <w:bCs/>
                <w:color w:val="000000"/>
                <w:sz w:val="18"/>
                <w:szCs w:val="18"/>
              </w:rPr>
              <w:t> </w:t>
            </w:r>
          </w:p>
        </w:tc>
        <w:tc>
          <w:tcPr>
            <w:tcW w:w="1533" w:type="dxa"/>
            <w:shd w:val="clear" w:color="000000" w:fill="FFFFFF"/>
            <w:vAlign w:val="center"/>
            <w:hideMark/>
          </w:tcPr>
          <w:p w14:paraId="7A7E3DB8" w14:textId="77777777" w:rsidR="004E2405" w:rsidRPr="00C95CAF" w:rsidRDefault="004E2405" w:rsidP="004E2405">
            <w:pPr>
              <w:jc w:val="right"/>
              <w:rPr>
                <w:rFonts w:ascii="Tahoma" w:eastAsia="Times New Roman" w:hAnsi="Tahoma"/>
                <w:b/>
                <w:bCs/>
                <w:color w:val="000000"/>
                <w:sz w:val="18"/>
                <w:szCs w:val="18"/>
              </w:rPr>
            </w:pPr>
            <w:r w:rsidRPr="00C95CAF">
              <w:rPr>
                <w:rFonts w:ascii="Tahoma" w:eastAsia="Times New Roman" w:hAnsi="Tahoma"/>
                <w:b/>
                <w:bCs/>
                <w:color w:val="000000"/>
                <w:sz w:val="18"/>
                <w:szCs w:val="18"/>
              </w:rPr>
              <w:t> </w:t>
            </w:r>
          </w:p>
        </w:tc>
      </w:tr>
      <w:tr w:rsidR="004E2405" w:rsidRPr="00C95CAF" w14:paraId="47137007" w14:textId="77777777" w:rsidTr="006206BD">
        <w:trPr>
          <w:gridAfter w:val="1"/>
          <w:wAfter w:w="63" w:type="dxa"/>
          <w:trHeight w:val="456"/>
          <w:jc w:val="center"/>
        </w:trPr>
        <w:tc>
          <w:tcPr>
            <w:tcW w:w="787" w:type="dxa"/>
            <w:shd w:val="clear" w:color="000000" w:fill="FFFFFF"/>
            <w:vAlign w:val="center"/>
            <w:hideMark/>
          </w:tcPr>
          <w:p w14:paraId="606ED96B" w14:textId="5E7F228E"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1.4.1.1</w:t>
            </w:r>
          </w:p>
        </w:tc>
        <w:tc>
          <w:tcPr>
            <w:tcW w:w="1215" w:type="dxa"/>
            <w:shd w:val="clear" w:color="000000" w:fill="FFFFFF"/>
            <w:vAlign w:val="center"/>
            <w:hideMark/>
          </w:tcPr>
          <w:p w14:paraId="1797D54F" w14:textId="751DE1B4"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COMP 36</w:t>
            </w:r>
          </w:p>
        </w:tc>
        <w:tc>
          <w:tcPr>
            <w:tcW w:w="873" w:type="dxa"/>
            <w:shd w:val="clear" w:color="000000" w:fill="FFFFFF"/>
            <w:vAlign w:val="center"/>
            <w:hideMark/>
          </w:tcPr>
          <w:p w14:paraId="36DEFFB5"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Próprio</w:t>
            </w:r>
          </w:p>
        </w:tc>
        <w:tc>
          <w:tcPr>
            <w:tcW w:w="6334" w:type="dxa"/>
            <w:gridSpan w:val="3"/>
            <w:shd w:val="clear" w:color="000000" w:fill="FFFFFF"/>
            <w:hideMark/>
          </w:tcPr>
          <w:p w14:paraId="24048B96" w14:textId="77777777" w:rsidR="004E2405" w:rsidRPr="00C95CAF" w:rsidRDefault="004E2405" w:rsidP="004E2405">
            <w:pPr>
              <w:rPr>
                <w:rFonts w:ascii="Tahoma" w:eastAsia="Times New Roman" w:hAnsi="Tahoma"/>
                <w:color w:val="000000"/>
                <w:sz w:val="18"/>
                <w:szCs w:val="18"/>
              </w:rPr>
            </w:pPr>
            <w:r w:rsidRPr="00C95CAF">
              <w:rPr>
                <w:rFonts w:ascii="Tahoma" w:eastAsia="Times New Roman" w:hAnsi="Tahoma"/>
                <w:color w:val="000000"/>
                <w:sz w:val="18"/>
                <w:szCs w:val="18"/>
              </w:rPr>
              <w:t>EXECUÇÃO DE ESTRUTURA EM AÇO INOX PARA PASSARELA MÓVEL DE PÍER FLUTUANTE (5,00X1,2)</w:t>
            </w:r>
          </w:p>
        </w:tc>
        <w:tc>
          <w:tcPr>
            <w:tcW w:w="819" w:type="dxa"/>
            <w:shd w:val="clear" w:color="000000" w:fill="FFFFFF"/>
            <w:vAlign w:val="center"/>
            <w:hideMark/>
          </w:tcPr>
          <w:p w14:paraId="5D6BC23F"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UND</w:t>
            </w:r>
          </w:p>
        </w:tc>
        <w:tc>
          <w:tcPr>
            <w:tcW w:w="877" w:type="dxa"/>
            <w:shd w:val="clear" w:color="000000" w:fill="FFFFFF"/>
            <w:vAlign w:val="center"/>
            <w:hideMark/>
          </w:tcPr>
          <w:p w14:paraId="0A07D30A"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1,00</w:t>
            </w:r>
          </w:p>
        </w:tc>
        <w:tc>
          <w:tcPr>
            <w:tcW w:w="1145" w:type="dxa"/>
            <w:gridSpan w:val="2"/>
            <w:shd w:val="clear" w:color="000000" w:fill="FFFFFF"/>
            <w:vAlign w:val="center"/>
            <w:hideMark/>
          </w:tcPr>
          <w:p w14:paraId="6937EC8A"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22.350,21</w:t>
            </w:r>
          </w:p>
        </w:tc>
        <w:tc>
          <w:tcPr>
            <w:tcW w:w="1262" w:type="dxa"/>
            <w:gridSpan w:val="2"/>
            <w:shd w:val="clear" w:color="000000" w:fill="FFFFFF"/>
            <w:vAlign w:val="center"/>
            <w:hideMark/>
          </w:tcPr>
          <w:p w14:paraId="217A5608"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30.733,77</w:t>
            </w:r>
          </w:p>
        </w:tc>
        <w:tc>
          <w:tcPr>
            <w:tcW w:w="1533" w:type="dxa"/>
            <w:shd w:val="clear" w:color="000000" w:fill="FFFFFF"/>
            <w:vAlign w:val="center"/>
            <w:hideMark/>
          </w:tcPr>
          <w:p w14:paraId="6D4339F5"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30.733,77</w:t>
            </w:r>
          </w:p>
        </w:tc>
      </w:tr>
      <w:tr w:rsidR="004E2405" w:rsidRPr="00C95CAF" w14:paraId="1B01B9BB" w14:textId="77777777" w:rsidTr="006206BD">
        <w:trPr>
          <w:gridAfter w:val="1"/>
          <w:wAfter w:w="63" w:type="dxa"/>
          <w:trHeight w:val="228"/>
          <w:jc w:val="center"/>
        </w:trPr>
        <w:tc>
          <w:tcPr>
            <w:tcW w:w="787" w:type="dxa"/>
            <w:shd w:val="clear" w:color="000000" w:fill="FFFFFF"/>
            <w:vAlign w:val="center"/>
            <w:hideMark/>
          </w:tcPr>
          <w:p w14:paraId="4FBD987B" w14:textId="1668B313"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1.4.1.2</w:t>
            </w:r>
          </w:p>
        </w:tc>
        <w:tc>
          <w:tcPr>
            <w:tcW w:w="1215" w:type="dxa"/>
            <w:shd w:val="clear" w:color="000000" w:fill="FFFFFF"/>
            <w:vAlign w:val="center"/>
            <w:hideMark/>
          </w:tcPr>
          <w:p w14:paraId="378F7BA7" w14:textId="3154B15C"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COMP 37</w:t>
            </w:r>
          </w:p>
        </w:tc>
        <w:tc>
          <w:tcPr>
            <w:tcW w:w="873" w:type="dxa"/>
            <w:shd w:val="clear" w:color="000000" w:fill="FFFFFF"/>
            <w:vAlign w:val="center"/>
            <w:hideMark/>
          </w:tcPr>
          <w:p w14:paraId="16878EC3"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Próprio</w:t>
            </w:r>
          </w:p>
        </w:tc>
        <w:tc>
          <w:tcPr>
            <w:tcW w:w="6334" w:type="dxa"/>
            <w:gridSpan w:val="3"/>
            <w:shd w:val="clear" w:color="000000" w:fill="FFFFFF"/>
            <w:hideMark/>
          </w:tcPr>
          <w:p w14:paraId="697C8131" w14:textId="77777777" w:rsidR="004E2405" w:rsidRPr="00C95CAF" w:rsidRDefault="004E2405" w:rsidP="004E2405">
            <w:pPr>
              <w:rPr>
                <w:rFonts w:ascii="Tahoma" w:eastAsia="Times New Roman" w:hAnsi="Tahoma"/>
                <w:color w:val="000000"/>
                <w:sz w:val="18"/>
                <w:szCs w:val="18"/>
              </w:rPr>
            </w:pPr>
            <w:r w:rsidRPr="00C95CAF">
              <w:rPr>
                <w:rFonts w:ascii="Tahoma" w:eastAsia="Times New Roman" w:hAnsi="Tahoma"/>
                <w:color w:val="000000"/>
                <w:sz w:val="18"/>
                <w:szCs w:val="18"/>
              </w:rPr>
              <w:t>TABLADO DE MADEIRA PARA PASSARELA ARTICULADA DE PÍER FLUTUANTE (5X1,2)</w:t>
            </w:r>
          </w:p>
        </w:tc>
        <w:tc>
          <w:tcPr>
            <w:tcW w:w="819" w:type="dxa"/>
            <w:shd w:val="clear" w:color="000000" w:fill="FFFFFF"/>
            <w:vAlign w:val="center"/>
            <w:hideMark/>
          </w:tcPr>
          <w:p w14:paraId="68751109"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UND</w:t>
            </w:r>
          </w:p>
        </w:tc>
        <w:tc>
          <w:tcPr>
            <w:tcW w:w="877" w:type="dxa"/>
            <w:shd w:val="clear" w:color="000000" w:fill="FFFFFF"/>
            <w:vAlign w:val="center"/>
            <w:hideMark/>
          </w:tcPr>
          <w:p w14:paraId="6E1B771C"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1,00</w:t>
            </w:r>
          </w:p>
        </w:tc>
        <w:tc>
          <w:tcPr>
            <w:tcW w:w="1145" w:type="dxa"/>
            <w:gridSpan w:val="2"/>
            <w:shd w:val="clear" w:color="000000" w:fill="FFFFFF"/>
            <w:vAlign w:val="center"/>
            <w:hideMark/>
          </w:tcPr>
          <w:p w14:paraId="2EB55C24"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6.138,73</w:t>
            </w:r>
          </w:p>
        </w:tc>
        <w:tc>
          <w:tcPr>
            <w:tcW w:w="1262" w:type="dxa"/>
            <w:gridSpan w:val="2"/>
            <w:shd w:val="clear" w:color="000000" w:fill="FFFFFF"/>
            <w:vAlign w:val="center"/>
            <w:hideMark/>
          </w:tcPr>
          <w:p w14:paraId="7E9CAB5D"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8.441,36</w:t>
            </w:r>
          </w:p>
        </w:tc>
        <w:tc>
          <w:tcPr>
            <w:tcW w:w="1533" w:type="dxa"/>
            <w:shd w:val="clear" w:color="000000" w:fill="FFFFFF"/>
            <w:vAlign w:val="center"/>
            <w:hideMark/>
          </w:tcPr>
          <w:p w14:paraId="5B670A44"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8.441,36</w:t>
            </w:r>
          </w:p>
        </w:tc>
      </w:tr>
      <w:tr w:rsidR="004E2405" w:rsidRPr="00C95CAF" w14:paraId="4D3C8222" w14:textId="77777777" w:rsidTr="006206BD">
        <w:trPr>
          <w:gridAfter w:val="1"/>
          <w:wAfter w:w="63" w:type="dxa"/>
          <w:trHeight w:val="228"/>
          <w:jc w:val="center"/>
        </w:trPr>
        <w:tc>
          <w:tcPr>
            <w:tcW w:w="787" w:type="dxa"/>
            <w:shd w:val="clear" w:color="000000" w:fill="FFFFFF"/>
            <w:vAlign w:val="center"/>
            <w:hideMark/>
          </w:tcPr>
          <w:p w14:paraId="2C3F0B68" w14:textId="34C0FE73" w:rsidR="004E2405" w:rsidRPr="00C95CAF" w:rsidRDefault="004E2405" w:rsidP="004E2405">
            <w:pPr>
              <w:jc w:val="center"/>
              <w:rPr>
                <w:rFonts w:ascii="Tahoma" w:eastAsia="Times New Roman" w:hAnsi="Tahoma"/>
                <w:b/>
                <w:bCs/>
                <w:color w:val="000000"/>
                <w:sz w:val="18"/>
                <w:szCs w:val="18"/>
              </w:rPr>
            </w:pPr>
            <w:r w:rsidRPr="00C95CAF">
              <w:rPr>
                <w:rFonts w:ascii="Tahoma" w:eastAsia="Times New Roman" w:hAnsi="Tahoma"/>
                <w:b/>
                <w:bCs/>
                <w:color w:val="000000"/>
                <w:sz w:val="18"/>
                <w:szCs w:val="18"/>
              </w:rPr>
              <w:t>1.4.2</w:t>
            </w:r>
          </w:p>
        </w:tc>
        <w:tc>
          <w:tcPr>
            <w:tcW w:w="1215" w:type="dxa"/>
            <w:shd w:val="clear" w:color="000000" w:fill="FFFFFF"/>
            <w:vAlign w:val="center"/>
            <w:hideMark/>
          </w:tcPr>
          <w:p w14:paraId="09A571C5" w14:textId="6AEE571E" w:rsidR="004E2405" w:rsidRPr="00C95CAF" w:rsidRDefault="004E2405" w:rsidP="004E2405">
            <w:pPr>
              <w:jc w:val="center"/>
              <w:rPr>
                <w:rFonts w:ascii="Tahoma" w:eastAsia="Times New Roman" w:hAnsi="Tahoma"/>
                <w:b/>
                <w:bCs/>
                <w:color w:val="000000"/>
                <w:sz w:val="18"/>
                <w:szCs w:val="18"/>
              </w:rPr>
            </w:pPr>
          </w:p>
        </w:tc>
        <w:tc>
          <w:tcPr>
            <w:tcW w:w="873" w:type="dxa"/>
            <w:shd w:val="clear" w:color="000000" w:fill="FFFFFF"/>
            <w:vAlign w:val="center"/>
            <w:hideMark/>
          </w:tcPr>
          <w:p w14:paraId="2B0A5601" w14:textId="549115D4" w:rsidR="004E2405" w:rsidRPr="00C95CAF" w:rsidRDefault="004E2405" w:rsidP="004E2405">
            <w:pPr>
              <w:jc w:val="center"/>
              <w:rPr>
                <w:rFonts w:ascii="Tahoma" w:eastAsia="Times New Roman" w:hAnsi="Tahoma"/>
                <w:b/>
                <w:bCs/>
                <w:color w:val="000000"/>
                <w:sz w:val="18"/>
                <w:szCs w:val="18"/>
              </w:rPr>
            </w:pPr>
          </w:p>
        </w:tc>
        <w:tc>
          <w:tcPr>
            <w:tcW w:w="6334" w:type="dxa"/>
            <w:gridSpan w:val="3"/>
            <w:shd w:val="clear" w:color="000000" w:fill="FFFFFF"/>
            <w:hideMark/>
          </w:tcPr>
          <w:p w14:paraId="46922A1F" w14:textId="77777777" w:rsidR="004E2405" w:rsidRPr="00C95CAF" w:rsidRDefault="004E2405" w:rsidP="004E2405">
            <w:pPr>
              <w:rPr>
                <w:rFonts w:ascii="Tahoma" w:eastAsia="Times New Roman" w:hAnsi="Tahoma"/>
                <w:b/>
                <w:bCs/>
                <w:color w:val="000000"/>
                <w:sz w:val="18"/>
                <w:szCs w:val="18"/>
              </w:rPr>
            </w:pPr>
            <w:r w:rsidRPr="00C95CAF">
              <w:rPr>
                <w:rFonts w:ascii="Tahoma" w:eastAsia="Times New Roman" w:hAnsi="Tahoma"/>
                <w:b/>
                <w:bCs/>
                <w:color w:val="000000"/>
                <w:sz w:val="18"/>
                <w:szCs w:val="18"/>
              </w:rPr>
              <w:t>PASSARELA ARTICULADA (11,00X1,20)</w:t>
            </w:r>
          </w:p>
        </w:tc>
        <w:tc>
          <w:tcPr>
            <w:tcW w:w="819" w:type="dxa"/>
            <w:shd w:val="clear" w:color="000000" w:fill="FFFFFF"/>
            <w:vAlign w:val="center"/>
            <w:hideMark/>
          </w:tcPr>
          <w:p w14:paraId="7066C538" w14:textId="2D7C83CA" w:rsidR="004E2405" w:rsidRPr="00C95CAF" w:rsidRDefault="004E2405" w:rsidP="004E2405">
            <w:pPr>
              <w:jc w:val="center"/>
              <w:rPr>
                <w:rFonts w:ascii="Tahoma" w:eastAsia="Times New Roman" w:hAnsi="Tahoma"/>
                <w:b/>
                <w:bCs/>
                <w:color w:val="000000"/>
                <w:sz w:val="18"/>
                <w:szCs w:val="18"/>
              </w:rPr>
            </w:pPr>
          </w:p>
        </w:tc>
        <w:tc>
          <w:tcPr>
            <w:tcW w:w="877" w:type="dxa"/>
            <w:shd w:val="clear" w:color="000000" w:fill="FFFFFF"/>
            <w:vAlign w:val="center"/>
            <w:hideMark/>
          </w:tcPr>
          <w:p w14:paraId="31A8ED01" w14:textId="1CD8AF2E" w:rsidR="004E2405" w:rsidRPr="00C95CAF" w:rsidRDefault="004E2405" w:rsidP="004E2405">
            <w:pPr>
              <w:jc w:val="center"/>
              <w:rPr>
                <w:rFonts w:ascii="Tahoma" w:eastAsia="Times New Roman" w:hAnsi="Tahoma"/>
                <w:b/>
                <w:bCs/>
                <w:color w:val="000000"/>
                <w:sz w:val="18"/>
                <w:szCs w:val="18"/>
              </w:rPr>
            </w:pPr>
          </w:p>
        </w:tc>
        <w:tc>
          <w:tcPr>
            <w:tcW w:w="1145" w:type="dxa"/>
            <w:gridSpan w:val="2"/>
            <w:shd w:val="clear" w:color="000000" w:fill="FFFFFF"/>
            <w:vAlign w:val="center"/>
            <w:hideMark/>
          </w:tcPr>
          <w:p w14:paraId="38991C5A" w14:textId="77777777" w:rsidR="004E2405" w:rsidRPr="00C95CAF" w:rsidRDefault="004E2405" w:rsidP="004E2405">
            <w:pPr>
              <w:jc w:val="right"/>
              <w:rPr>
                <w:rFonts w:ascii="Tahoma" w:eastAsia="Times New Roman" w:hAnsi="Tahoma"/>
                <w:b/>
                <w:bCs/>
                <w:color w:val="000000"/>
                <w:sz w:val="18"/>
                <w:szCs w:val="18"/>
              </w:rPr>
            </w:pPr>
            <w:r w:rsidRPr="00C95CAF">
              <w:rPr>
                <w:rFonts w:ascii="Tahoma" w:eastAsia="Times New Roman" w:hAnsi="Tahoma"/>
                <w:b/>
                <w:bCs/>
                <w:color w:val="000000"/>
                <w:sz w:val="18"/>
                <w:szCs w:val="18"/>
              </w:rPr>
              <w:t> </w:t>
            </w:r>
          </w:p>
        </w:tc>
        <w:tc>
          <w:tcPr>
            <w:tcW w:w="1262" w:type="dxa"/>
            <w:gridSpan w:val="2"/>
            <w:shd w:val="clear" w:color="000000" w:fill="FFFFFF"/>
            <w:vAlign w:val="center"/>
            <w:hideMark/>
          </w:tcPr>
          <w:p w14:paraId="64E16C21" w14:textId="77777777" w:rsidR="004E2405" w:rsidRPr="00C95CAF" w:rsidRDefault="004E2405" w:rsidP="004E2405">
            <w:pPr>
              <w:jc w:val="right"/>
              <w:rPr>
                <w:rFonts w:ascii="Tahoma" w:eastAsia="Times New Roman" w:hAnsi="Tahoma"/>
                <w:b/>
                <w:bCs/>
                <w:color w:val="000000"/>
                <w:sz w:val="18"/>
                <w:szCs w:val="18"/>
              </w:rPr>
            </w:pPr>
            <w:r w:rsidRPr="00C95CAF">
              <w:rPr>
                <w:rFonts w:ascii="Tahoma" w:eastAsia="Times New Roman" w:hAnsi="Tahoma"/>
                <w:b/>
                <w:bCs/>
                <w:color w:val="000000"/>
                <w:sz w:val="18"/>
                <w:szCs w:val="18"/>
              </w:rPr>
              <w:t> </w:t>
            </w:r>
          </w:p>
        </w:tc>
        <w:tc>
          <w:tcPr>
            <w:tcW w:w="1533" w:type="dxa"/>
            <w:shd w:val="clear" w:color="000000" w:fill="FFFFFF"/>
            <w:vAlign w:val="center"/>
            <w:hideMark/>
          </w:tcPr>
          <w:p w14:paraId="36FE1A1C" w14:textId="77777777" w:rsidR="004E2405" w:rsidRPr="00C95CAF" w:rsidRDefault="004E2405" w:rsidP="004E2405">
            <w:pPr>
              <w:jc w:val="right"/>
              <w:rPr>
                <w:rFonts w:ascii="Tahoma" w:eastAsia="Times New Roman" w:hAnsi="Tahoma"/>
                <w:b/>
                <w:bCs/>
                <w:color w:val="000000"/>
                <w:sz w:val="18"/>
                <w:szCs w:val="18"/>
              </w:rPr>
            </w:pPr>
            <w:r w:rsidRPr="00C95CAF">
              <w:rPr>
                <w:rFonts w:ascii="Tahoma" w:eastAsia="Times New Roman" w:hAnsi="Tahoma"/>
                <w:b/>
                <w:bCs/>
                <w:color w:val="000000"/>
                <w:sz w:val="18"/>
                <w:szCs w:val="18"/>
              </w:rPr>
              <w:t> </w:t>
            </w:r>
          </w:p>
        </w:tc>
      </w:tr>
      <w:tr w:rsidR="004E2405" w:rsidRPr="00C95CAF" w14:paraId="5F83A9A5" w14:textId="77777777" w:rsidTr="006206BD">
        <w:trPr>
          <w:gridAfter w:val="1"/>
          <w:wAfter w:w="63" w:type="dxa"/>
          <w:trHeight w:val="456"/>
          <w:jc w:val="center"/>
        </w:trPr>
        <w:tc>
          <w:tcPr>
            <w:tcW w:w="787" w:type="dxa"/>
            <w:shd w:val="clear" w:color="000000" w:fill="FFFFFF"/>
            <w:vAlign w:val="center"/>
            <w:hideMark/>
          </w:tcPr>
          <w:p w14:paraId="255923A7" w14:textId="49C56943"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1.4.2.1</w:t>
            </w:r>
          </w:p>
        </w:tc>
        <w:tc>
          <w:tcPr>
            <w:tcW w:w="1215" w:type="dxa"/>
            <w:shd w:val="clear" w:color="000000" w:fill="FFFFFF"/>
            <w:vAlign w:val="center"/>
            <w:hideMark/>
          </w:tcPr>
          <w:p w14:paraId="67B97437" w14:textId="5953C04C"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COMP 38</w:t>
            </w:r>
          </w:p>
        </w:tc>
        <w:tc>
          <w:tcPr>
            <w:tcW w:w="873" w:type="dxa"/>
            <w:shd w:val="clear" w:color="000000" w:fill="FFFFFF"/>
            <w:vAlign w:val="center"/>
            <w:hideMark/>
          </w:tcPr>
          <w:p w14:paraId="50AC44CF"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Próprio</w:t>
            </w:r>
          </w:p>
        </w:tc>
        <w:tc>
          <w:tcPr>
            <w:tcW w:w="6334" w:type="dxa"/>
            <w:gridSpan w:val="3"/>
            <w:shd w:val="clear" w:color="000000" w:fill="FFFFFF"/>
            <w:hideMark/>
          </w:tcPr>
          <w:p w14:paraId="7BD8A970" w14:textId="77777777" w:rsidR="004E2405" w:rsidRPr="00C95CAF" w:rsidRDefault="004E2405" w:rsidP="004E2405">
            <w:pPr>
              <w:rPr>
                <w:rFonts w:ascii="Tahoma" w:eastAsia="Times New Roman" w:hAnsi="Tahoma"/>
                <w:color w:val="000000"/>
                <w:sz w:val="18"/>
                <w:szCs w:val="18"/>
              </w:rPr>
            </w:pPr>
            <w:r w:rsidRPr="00C95CAF">
              <w:rPr>
                <w:rFonts w:ascii="Tahoma" w:eastAsia="Times New Roman" w:hAnsi="Tahoma"/>
                <w:color w:val="000000"/>
                <w:sz w:val="18"/>
                <w:szCs w:val="18"/>
              </w:rPr>
              <w:t>EXECUÇÃO DE ESTRUTURA EM AÇO INOX PARA PASSARELA MÓVEL DE PÍER FLUTUANTE (11X1,2)</w:t>
            </w:r>
          </w:p>
        </w:tc>
        <w:tc>
          <w:tcPr>
            <w:tcW w:w="819" w:type="dxa"/>
            <w:shd w:val="clear" w:color="000000" w:fill="FFFFFF"/>
            <w:vAlign w:val="center"/>
            <w:hideMark/>
          </w:tcPr>
          <w:p w14:paraId="41E931A3"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UND</w:t>
            </w:r>
          </w:p>
        </w:tc>
        <w:tc>
          <w:tcPr>
            <w:tcW w:w="877" w:type="dxa"/>
            <w:shd w:val="clear" w:color="000000" w:fill="FFFFFF"/>
            <w:vAlign w:val="center"/>
            <w:hideMark/>
          </w:tcPr>
          <w:p w14:paraId="2A220F1C"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1,00</w:t>
            </w:r>
          </w:p>
        </w:tc>
        <w:tc>
          <w:tcPr>
            <w:tcW w:w="1145" w:type="dxa"/>
            <w:gridSpan w:val="2"/>
            <w:shd w:val="clear" w:color="000000" w:fill="FFFFFF"/>
            <w:vAlign w:val="center"/>
            <w:hideMark/>
          </w:tcPr>
          <w:p w14:paraId="77AA774A"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41.218,93</w:t>
            </w:r>
          </w:p>
        </w:tc>
        <w:tc>
          <w:tcPr>
            <w:tcW w:w="1262" w:type="dxa"/>
            <w:gridSpan w:val="2"/>
            <w:shd w:val="clear" w:color="000000" w:fill="FFFFFF"/>
            <w:vAlign w:val="center"/>
            <w:hideMark/>
          </w:tcPr>
          <w:p w14:paraId="61AF5515"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56.680,15</w:t>
            </w:r>
          </w:p>
        </w:tc>
        <w:tc>
          <w:tcPr>
            <w:tcW w:w="1533" w:type="dxa"/>
            <w:shd w:val="clear" w:color="000000" w:fill="FFFFFF"/>
            <w:vAlign w:val="center"/>
            <w:hideMark/>
          </w:tcPr>
          <w:p w14:paraId="1E5FE291"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56.680,15</w:t>
            </w:r>
          </w:p>
        </w:tc>
      </w:tr>
      <w:tr w:rsidR="004E2405" w:rsidRPr="00C95CAF" w14:paraId="0EA39195" w14:textId="77777777" w:rsidTr="006206BD">
        <w:trPr>
          <w:gridAfter w:val="1"/>
          <w:wAfter w:w="63" w:type="dxa"/>
          <w:trHeight w:val="228"/>
          <w:jc w:val="center"/>
        </w:trPr>
        <w:tc>
          <w:tcPr>
            <w:tcW w:w="787" w:type="dxa"/>
            <w:shd w:val="clear" w:color="000000" w:fill="FFFFFF"/>
            <w:vAlign w:val="center"/>
            <w:hideMark/>
          </w:tcPr>
          <w:p w14:paraId="590FF808" w14:textId="7D050024"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1.4.2.2</w:t>
            </w:r>
          </w:p>
        </w:tc>
        <w:tc>
          <w:tcPr>
            <w:tcW w:w="1215" w:type="dxa"/>
            <w:shd w:val="clear" w:color="000000" w:fill="FFFFFF"/>
            <w:vAlign w:val="center"/>
            <w:hideMark/>
          </w:tcPr>
          <w:p w14:paraId="54AB239F" w14:textId="07915762"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COMP 39</w:t>
            </w:r>
          </w:p>
        </w:tc>
        <w:tc>
          <w:tcPr>
            <w:tcW w:w="873" w:type="dxa"/>
            <w:shd w:val="clear" w:color="000000" w:fill="FFFFFF"/>
            <w:vAlign w:val="center"/>
            <w:hideMark/>
          </w:tcPr>
          <w:p w14:paraId="44826700"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Próprio</w:t>
            </w:r>
          </w:p>
        </w:tc>
        <w:tc>
          <w:tcPr>
            <w:tcW w:w="6334" w:type="dxa"/>
            <w:gridSpan w:val="3"/>
            <w:shd w:val="clear" w:color="000000" w:fill="FFFFFF"/>
            <w:hideMark/>
          </w:tcPr>
          <w:p w14:paraId="59B6357A" w14:textId="77777777" w:rsidR="004E2405" w:rsidRPr="00C95CAF" w:rsidRDefault="004E2405" w:rsidP="004E2405">
            <w:pPr>
              <w:rPr>
                <w:rFonts w:ascii="Tahoma" w:eastAsia="Times New Roman" w:hAnsi="Tahoma"/>
                <w:color w:val="000000"/>
                <w:sz w:val="18"/>
                <w:szCs w:val="18"/>
              </w:rPr>
            </w:pPr>
            <w:r w:rsidRPr="00C95CAF">
              <w:rPr>
                <w:rFonts w:ascii="Tahoma" w:eastAsia="Times New Roman" w:hAnsi="Tahoma"/>
                <w:color w:val="000000"/>
                <w:sz w:val="18"/>
                <w:szCs w:val="18"/>
              </w:rPr>
              <w:t>TABLADO DE MADEIRA PARA PASSARELA ARTICULADA DE PÍER FLUTUANTE (11X1,2)</w:t>
            </w:r>
          </w:p>
        </w:tc>
        <w:tc>
          <w:tcPr>
            <w:tcW w:w="819" w:type="dxa"/>
            <w:shd w:val="clear" w:color="000000" w:fill="FFFFFF"/>
            <w:vAlign w:val="center"/>
            <w:hideMark/>
          </w:tcPr>
          <w:p w14:paraId="3E2E784A"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UND</w:t>
            </w:r>
          </w:p>
        </w:tc>
        <w:tc>
          <w:tcPr>
            <w:tcW w:w="877" w:type="dxa"/>
            <w:shd w:val="clear" w:color="000000" w:fill="FFFFFF"/>
            <w:vAlign w:val="center"/>
            <w:hideMark/>
          </w:tcPr>
          <w:p w14:paraId="17C98919"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1,00</w:t>
            </w:r>
          </w:p>
        </w:tc>
        <w:tc>
          <w:tcPr>
            <w:tcW w:w="1145" w:type="dxa"/>
            <w:gridSpan w:val="2"/>
            <w:shd w:val="clear" w:color="000000" w:fill="FFFFFF"/>
            <w:vAlign w:val="center"/>
            <w:hideMark/>
          </w:tcPr>
          <w:p w14:paraId="299D523C"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11.763,36</w:t>
            </w:r>
          </w:p>
        </w:tc>
        <w:tc>
          <w:tcPr>
            <w:tcW w:w="1262" w:type="dxa"/>
            <w:gridSpan w:val="2"/>
            <w:shd w:val="clear" w:color="000000" w:fill="FFFFFF"/>
            <w:vAlign w:val="center"/>
            <w:hideMark/>
          </w:tcPr>
          <w:p w14:paraId="13688C96"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16.175,79</w:t>
            </w:r>
          </w:p>
        </w:tc>
        <w:tc>
          <w:tcPr>
            <w:tcW w:w="1533" w:type="dxa"/>
            <w:shd w:val="clear" w:color="000000" w:fill="FFFFFF"/>
            <w:vAlign w:val="center"/>
            <w:hideMark/>
          </w:tcPr>
          <w:p w14:paraId="2CE6003B"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16.175,79</w:t>
            </w:r>
          </w:p>
        </w:tc>
      </w:tr>
      <w:tr w:rsidR="004E2405" w:rsidRPr="00C95CAF" w14:paraId="44C460F3" w14:textId="77777777" w:rsidTr="006206BD">
        <w:trPr>
          <w:gridAfter w:val="1"/>
          <w:wAfter w:w="63" w:type="dxa"/>
          <w:trHeight w:val="456"/>
          <w:jc w:val="center"/>
        </w:trPr>
        <w:tc>
          <w:tcPr>
            <w:tcW w:w="787" w:type="dxa"/>
            <w:shd w:val="clear" w:color="000000" w:fill="FFFFFF"/>
            <w:vAlign w:val="center"/>
            <w:hideMark/>
          </w:tcPr>
          <w:p w14:paraId="3414B2CF" w14:textId="6DD20DE2"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1.4.2.3</w:t>
            </w:r>
          </w:p>
        </w:tc>
        <w:tc>
          <w:tcPr>
            <w:tcW w:w="1215" w:type="dxa"/>
            <w:shd w:val="clear" w:color="000000" w:fill="FFFFFF"/>
            <w:vAlign w:val="center"/>
            <w:hideMark/>
          </w:tcPr>
          <w:p w14:paraId="191C7316" w14:textId="713F1594"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COMP 40</w:t>
            </w:r>
          </w:p>
        </w:tc>
        <w:tc>
          <w:tcPr>
            <w:tcW w:w="873" w:type="dxa"/>
            <w:shd w:val="clear" w:color="000000" w:fill="FFFFFF"/>
            <w:vAlign w:val="center"/>
            <w:hideMark/>
          </w:tcPr>
          <w:p w14:paraId="7377DC32"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Próprio</w:t>
            </w:r>
          </w:p>
        </w:tc>
        <w:tc>
          <w:tcPr>
            <w:tcW w:w="6334" w:type="dxa"/>
            <w:gridSpan w:val="3"/>
            <w:shd w:val="clear" w:color="000000" w:fill="FFFFFF"/>
            <w:hideMark/>
          </w:tcPr>
          <w:p w14:paraId="584755C3" w14:textId="77777777" w:rsidR="004E2405" w:rsidRPr="00C95CAF" w:rsidRDefault="004E2405" w:rsidP="004E2405">
            <w:pPr>
              <w:rPr>
                <w:rFonts w:ascii="Tahoma" w:eastAsia="Times New Roman" w:hAnsi="Tahoma"/>
                <w:color w:val="000000"/>
                <w:sz w:val="18"/>
                <w:szCs w:val="18"/>
              </w:rPr>
            </w:pPr>
            <w:r w:rsidRPr="00C95CAF">
              <w:rPr>
                <w:rFonts w:ascii="Tahoma" w:eastAsia="Times New Roman" w:hAnsi="Tahoma"/>
                <w:color w:val="000000"/>
                <w:sz w:val="18"/>
                <w:szCs w:val="18"/>
              </w:rPr>
              <w:t>SISTEMA DE ROLDANA E MANCAL PARA PASSARELA MÓVEL DE PÍER FLUTUANTE (16X1,2)</w:t>
            </w:r>
          </w:p>
        </w:tc>
        <w:tc>
          <w:tcPr>
            <w:tcW w:w="819" w:type="dxa"/>
            <w:shd w:val="clear" w:color="000000" w:fill="FFFFFF"/>
            <w:vAlign w:val="center"/>
            <w:hideMark/>
          </w:tcPr>
          <w:p w14:paraId="43B1ED63"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UND</w:t>
            </w:r>
          </w:p>
        </w:tc>
        <w:tc>
          <w:tcPr>
            <w:tcW w:w="877" w:type="dxa"/>
            <w:shd w:val="clear" w:color="000000" w:fill="FFFFFF"/>
            <w:vAlign w:val="center"/>
            <w:hideMark/>
          </w:tcPr>
          <w:p w14:paraId="1BECB6C0"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1,00</w:t>
            </w:r>
          </w:p>
        </w:tc>
        <w:tc>
          <w:tcPr>
            <w:tcW w:w="1145" w:type="dxa"/>
            <w:gridSpan w:val="2"/>
            <w:shd w:val="clear" w:color="000000" w:fill="FFFFFF"/>
            <w:vAlign w:val="center"/>
            <w:hideMark/>
          </w:tcPr>
          <w:p w14:paraId="632B97AC"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3.043,06</w:t>
            </w:r>
          </w:p>
        </w:tc>
        <w:tc>
          <w:tcPr>
            <w:tcW w:w="1262" w:type="dxa"/>
            <w:gridSpan w:val="2"/>
            <w:shd w:val="clear" w:color="000000" w:fill="FFFFFF"/>
            <w:vAlign w:val="center"/>
            <w:hideMark/>
          </w:tcPr>
          <w:p w14:paraId="1A669CF8"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4.184,51</w:t>
            </w:r>
          </w:p>
        </w:tc>
        <w:tc>
          <w:tcPr>
            <w:tcW w:w="1533" w:type="dxa"/>
            <w:shd w:val="clear" w:color="000000" w:fill="FFFFFF"/>
            <w:vAlign w:val="center"/>
            <w:hideMark/>
          </w:tcPr>
          <w:p w14:paraId="6DA096C1"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4.184,51</w:t>
            </w:r>
          </w:p>
        </w:tc>
      </w:tr>
      <w:tr w:rsidR="004E2405" w:rsidRPr="00C95CAF" w14:paraId="621848BD" w14:textId="77777777" w:rsidTr="006206BD">
        <w:trPr>
          <w:gridAfter w:val="1"/>
          <w:wAfter w:w="63" w:type="dxa"/>
          <w:trHeight w:val="228"/>
          <w:jc w:val="center"/>
        </w:trPr>
        <w:tc>
          <w:tcPr>
            <w:tcW w:w="787" w:type="dxa"/>
            <w:shd w:val="clear" w:color="000000" w:fill="D9D9D9"/>
            <w:vAlign w:val="center"/>
            <w:hideMark/>
          </w:tcPr>
          <w:p w14:paraId="65A5E169" w14:textId="0DE3FABB" w:rsidR="004E2405" w:rsidRPr="00C95CAF" w:rsidRDefault="004E2405" w:rsidP="004E2405">
            <w:pPr>
              <w:jc w:val="center"/>
              <w:rPr>
                <w:rFonts w:ascii="Tahoma" w:eastAsia="Times New Roman" w:hAnsi="Tahoma"/>
                <w:b/>
                <w:bCs/>
                <w:color w:val="000000"/>
                <w:sz w:val="18"/>
                <w:szCs w:val="18"/>
              </w:rPr>
            </w:pPr>
            <w:r w:rsidRPr="00C95CAF">
              <w:rPr>
                <w:rFonts w:ascii="Tahoma" w:eastAsia="Times New Roman" w:hAnsi="Tahoma"/>
                <w:b/>
                <w:bCs/>
                <w:color w:val="000000"/>
                <w:sz w:val="18"/>
                <w:szCs w:val="18"/>
              </w:rPr>
              <w:t>1.5</w:t>
            </w:r>
          </w:p>
        </w:tc>
        <w:tc>
          <w:tcPr>
            <w:tcW w:w="1215" w:type="dxa"/>
            <w:shd w:val="clear" w:color="000000" w:fill="D9D9D9"/>
            <w:vAlign w:val="center"/>
            <w:hideMark/>
          </w:tcPr>
          <w:p w14:paraId="27C55FA6" w14:textId="7E16967F" w:rsidR="004E2405" w:rsidRPr="00C95CAF" w:rsidRDefault="004E2405" w:rsidP="004E2405">
            <w:pPr>
              <w:jc w:val="center"/>
              <w:rPr>
                <w:rFonts w:ascii="Tahoma" w:eastAsia="Times New Roman" w:hAnsi="Tahoma"/>
                <w:b/>
                <w:bCs/>
                <w:color w:val="000000"/>
                <w:sz w:val="18"/>
                <w:szCs w:val="18"/>
              </w:rPr>
            </w:pPr>
          </w:p>
        </w:tc>
        <w:tc>
          <w:tcPr>
            <w:tcW w:w="873" w:type="dxa"/>
            <w:shd w:val="clear" w:color="000000" w:fill="D9D9D9"/>
            <w:vAlign w:val="center"/>
            <w:hideMark/>
          </w:tcPr>
          <w:p w14:paraId="59F3295D" w14:textId="439879AD" w:rsidR="004E2405" w:rsidRPr="00C95CAF" w:rsidRDefault="004E2405" w:rsidP="004E2405">
            <w:pPr>
              <w:jc w:val="center"/>
              <w:rPr>
                <w:rFonts w:ascii="Tahoma" w:eastAsia="Times New Roman" w:hAnsi="Tahoma"/>
                <w:b/>
                <w:bCs/>
                <w:color w:val="000000"/>
                <w:sz w:val="18"/>
                <w:szCs w:val="18"/>
              </w:rPr>
            </w:pPr>
          </w:p>
        </w:tc>
        <w:tc>
          <w:tcPr>
            <w:tcW w:w="6334" w:type="dxa"/>
            <w:gridSpan w:val="3"/>
            <w:shd w:val="clear" w:color="000000" w:fill="D9D9D9"/>
            <w:hideMark/>
          </w:tcPr>
          <w:p w14:paraId="6086A841" w14:textId="77777777" w:rsidR="004E2405" w:rsidRPr="00C95CAF" w:rsidRDefault="004E2405" w:rsidP="004E2405">
            <w:pPr>
              <w:rPr>
                <w:rFonts w:ascii="Tahoma" w:eastAsia="Times New Roman" w:hAnsi="Tahoma"/>
                <w:b/>
                <w:bCs/>
                <w:color w:val="000000"/>
                <w:sz w:val="18"/>
                <w:szCs w:val="18"/>
              </w:rPr>
            </w:pPr>
            <w:r w:rsidRPr="00C95CAF">
              <w:rPr>
                <w:rFonts w:ascii="Tahoma" w:eastAsia="Times New Roman" w:hAnsi="Tahoma"/>
                <w:b/>
                <w:bCs/>
                <w:color w:val="000000"/>
                <w:sz w:val="18"/>
                <w:szCs w:val="18"/>
              </w:rPr>
              <w:t>PÍER FLUTUANTE (ATRACADOURO)</w:t>
            </w:r>
          </w:p>
        </w:tc>
        <w:tc>
          <w:tcPr>
            <w:tcW w:w="819" w:type="dxa"/>
            <w:shd w:val="clear" w:color="000000" w:fill="D9D9D9"/>
            <w:vAlign w:val="center"/>
            <w:hideMark/>
          </w:tcPr>
          <w:p w14:paraId="28F1ACCB" w14:textId="5BBADFA7" w:rsidR="004E2405" w:rsidRPr="00C95CAF" w:rsidRDefault="004E2405" w:rsidP="004E2405">
            <w:pPr>
              <w:jc w:val="center"/>
              <w:rPr>
                <w:rFonts w:ascii="Tahoma" w:eastAsia="Times New Roman" w:hAnsi="Tahoma"/>
                <w:b/>
                <w:bCs/>
                <w:color w:val="000000"/>
                <w:sz w:val="18"/>
                <w:szCs w:val="18"/>
              </w:rPr>
            </w:pPr>
          </w:p>
        </w:tc>
        <w:tc>
          <w:tcPr>
            <w:tcW w:w="877" w:type="dxa"/>
            <w:shd w:val="clear" w:color="000000" w:fill="D9D9D9"/>
            <w:vAlign w:val="center"/>
            <w:hideMark/>
          </w:tcPr>
          <w:p w14:paraId="5A7E9FCB" w14:textId="2B22ED8D" w:rsidR="004E2405" w:rsidRPr="00C95CAF" w:rsidRDefault="004E2405" w:rsidP="004E2405">
            <w:pPr>
              <w:jc w:val="center"/>
              <w:rPr>
                <w:rFonts w:ascii="Tahoma" w:eastAsia="Times New Roman" w:hAnsi="Tahoma"/>
                <w:b/>
                <w:bCs/>
                <w:color w:val="000000"/>
                <w:sz w:val="18"/>
                <w:szCs w:val="18"/>
              </w:rPr>
            </w:pPr>
          </w:p>
        </w:tc>
        <w:tc>
          <w:tcPr>
            <w:tcW w:w="1145" w:type="dxa"/>
            <w:gridSpan w:val="2"/>
            <w:shd w:val="clear" w:color="000000" w:fill="D9D9D9"/>
            <w:vAlign w:val="center"/>
            <w:hideMark/>
          </w:tcPr>
          <w:p w14:paraId="46C5037D" w14:textId="77777777" w:rsidR="004E2405" w:rsidRPr="00C95CAF" w:rsidRDefault="004E2405" w:rsidP="004E2405">
            <w:pPr>
              <w:jc w:val="right"/>
              <w:rPr>
                <w:rFonts w:ascii="Tahoma" w:eastAsia="Times New Roman" w:hAnsi="Tahoma"/>
                <w:b/>
                <w:bCs/>
                <w:color w:val="000000"/>
                <w:sz w:val="18"/>
                <w:szCs w:val="18"/>
              </w:rPr>
            </w:pPr>
            <w:r w:rsidRPr="00C95CAF">
              <w:rPr>
                <w:rFonts w:ascii="Tahoma" w:eastAsia="Times New Roman" w:hAnsi="Tahoma"/>
                <w:b/>
                <w:bCs/>
                <w:color w:val="000000"/>
                <w:sz w:val="18"/>
                <w:szCs w:val="18"/>
              </w:rPr>
              <w:t> </w:t>
            </w:r>
          </w:p>
        </w:tc>
        <w:tc>
          <w:tcPr>
            <w:tcW w:w="1262" w:type="dxa"/>
            <w:gridSpan w:val="2"/>
            <w:shd w:val="clear" w:color="000000" w:fill="D9D9D9"/>
            <w:vAlign w:val="center"/>
            <w:hideMark/>
          </w:tcPr>
          <w:p w14:paraId="0F23BCF6" w14:textId="77777777" w:rsidR="004E2405" w:rsidRPr="00C95CAF" w:rsidRDefault="004E2405" w:rsidP="004E2405">
            <w:pPr>
              <w:jc w:val="right"/>
              <w:rPr>
                <w:rFonts w:ascii="Tahoma" w:eastAsia="Times New Roman" w:hAnsi="Tahoma"/>
                <w:b/>
                <w:bCs/>
                <w:color w:val="000000"/>
                <w:sz w:val="18"/>
                <w:szCs w:val="18"/>
              </w:rPr>
            </w:pPr>
            <w:r w:rsidRPr="00C95CAF">
              <w:rPr>
                <w:rFonts w:ascii="Tahoma" w:eastAsia="Times New Roman" w:hAnsi="Tahoma"/>
                <w:b/>
                <w:bCs/>
                <w:color w:val="000000"/>
                <w:sz w:val="18"/>
                <w:szCs w:val="18"/>
              </w:rPr>
              <w:t> </w:t>
            </w:r>
          </w:p>
        </w:tc>
        <w:tc>
          <w:tcPr>
            <w:tcW w:w="1533" w:type="dxa"/>
            <w:shd w:val="clear" w:color="000000" w:fill="D9D9D9"/>
            <w:vAlign w:val="center"/>
            <w:hideMark/>
          </w:tcPr>
          <w:p w14:paraId="6914E814" w14:textId="77777777" w:rsidR="004E2405" w:rsidRPr="00C95CAF" w:rsidRDefault="004E2405" w:rsidP="004E2405">
            <w:pPr>
              <w:jc w:val="right"/>
              <w:rPr>
                <w:rFonts w:ascii="Tahoma" w:eastAsia="Times New Roman" w:hAnsi="Tahoma"/>
                <w:b/>
                <w:bCs/>
                <w:color w:val="000000"/>
                <w:sz w:val="18"/>
                <w:szCs w:val="18"/>
              </w:rPr>
            </w:pPr>
            <w:r w:rsidRPr="00C95CAF">
              <w:rPr>
                <w:rFonts w:ascii="Tahoma" w:eastAsia="Times New Roman" w:hAnsi="Tahoma"/>
                <w:b/>
                <w:bCs/>
                <w:color w:val="000000"/>
                <w:sz w:val="18"/>
                <w:szCs w:val="18"/>
              </w:rPr>
              <w:t>124.949,41</w:t>
            </w:r>
          </w:p>
        </w:tc>
      </w:tr>
      <w:tr w:rsidR="004E2405" w:rsidRPr="00C95CAF" w14:paraId="76186C28" w14:textId="77777777" w:rsidTr="006206BD">
        <w:trPr>
          <w:gridAfter w:val="1"/>
          <w:wAfter w:w="63" w:type="dxa"/>
          <w:trHeight w:val="228"/>
          <w:jc w:val="center"/>
        </w:trPr>
        <w:tc>
          <w:tcPr>
            <w:tcW w:w="787" w:type="dxa"/>
            <w:shd w:val="clear" w:color="000000" w:fill="FFFFFF"/>
            <w:vAlign w:val="center"/>
            <w:hideMark/>
          </w:tcPr>
          <w:p w14:paraId="58AB7611" w14:textId="25371A6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1.5.1</w:t>
            </w:r>
          </w:p>
        </w:tc>
        <w:tc>
          <w:tcPr>
            <w:tcW w:w="1215" w:type="dxa"/>
            <w:shd w:val="clear" w:color="000000" w:fill="FFFFFF"/>
            <w:vAlign w:val="center"/>
            <w:hideMark/>
          </w:tcPr>
          <w:p w14:paraId="44DD4A3C" w14:textId="72B16FC5"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COMP 41</w:t>
            </w:r>
          </w:p>
        </w:tc>
        <w:tc>
          <w:tcPr>
            <w:tcW w:w="873" w:type="dxa"/>
            <w:shd w:val="clear" w:color="000000" w:fill="FFFFFF"/>
            <w:vAlign w:val="center"/>
            <w:hideMark/>
          </w:tcPr>
          <w:p w14:paraId="7875B463"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Próprio</w:t>
            </w:r>
          </w:p>
        </w:tc>
        <w:tc>
          <w:tcPr>
            <w:tcW w:w="6334" w:type="dxa"/>
            <w:gridSpan w:val="3"/>
            <w:shd w:val="clear" w:color="000000" w:fill="FFFFFF"/>
            <w:hideMark/>
          </w:tcPr>
          <w:p w14:paraId="56963CF0" w14:textId="77777777" w:rsidR="004E2405" w:rsidRPr="00C95CAF" w:rsidRDefault="004E2405" w:rsidP="004E2405">
            <w:pPr>
              <w:rPr>
                <w:rFonts w:ascii="Tahoma" w:eastAsia="Times New Roman" w:hAnsi="Tahoma"/>
                <w:color w:val="000000"/>
                <w:sz w:val="18"/>
                <w:szCs w:val="18"/>
              </w:rPr>
            </w:pPr>
            <w:r w:rsidRPr="00C95CAF">
              <w:rPr>
                <w:rFonts w:ascii="Tahoma" w:eastAsia="Times New Roman" w:hAnsi="Tahoma"/>
                <w:color w:val="000000"/>
                <w:sz w:val="18"/>
                <w:szCs w:val="18"/>
              </w:rPr>
              <w:t>ENCAMISAMENTO DE PILARES DO PÍER FLUTUANTE C/ COBRIMENTO DE 0,05M</w:t>
            </w:r>
          </w:p>
        </w:tc>
        <w:tc>
          <w:tcPr>
            <w:tcW w:w="819" w:type="dxa"/>
            <w:shd w:val="clear" w:color="000000" w:fill="FFFFFF"/>
            <w:vAlign w:val="center"/>
            <w:hideMark/>
          </w:tcPr>
          <w:p w14:paraId="5CACB082"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UND</w:t>
            </w:r>
          </w:p>
        </w:tc>
        <w:tc>
          <w:tcPr>
            <w:tcW w:w="877" w:type="dxa"/>
            <w:shd w:val="clear" w:color="000000" w:fill="FFFFFF"/>
            <w:vAlign w:val="center"/>
            <w:hideMark/>
          </w:tcPr>
          <w:p w14:paraId="67FC4597"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4,00</w:t>
            </w:r>
          </w:p>
        </w:tc>
        <w:tc>
          <w:tcPr>
            <w:tcW w:w="1145" w:type="dxa"/>
            <w:gridSpan w:val="2"/>
            <w:shd w:val="clear" w:color="000000" w:fill="FFFFFF"/>
            <w:vAlign w:val="center"/>
            <w:hideMark/>
          </w:tcPr>
          <w:p w14:paraId="54068DF1"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15.176,50</w:t>
            </w:r>
          </w:p>
        </w:tc>
        <w:tc>
          <w:tcPr>
            <w:tcW w:w="1262" w:type="dxa"/>
            <w:gridSpan w:val="2"/>
            <w:shd w:val="clear" w:color="000000" w:fill="FFFFFF"/>
            <w:vAlign w:val="center"/>
            <w:hideMark/>
          </w:tcPr>
          <w:p w14:paraId="1A803975"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20.869,20</w:t>
            </w:r>
          </w:p>
        </w:tc>
        <w:tc>
          <w:tcPr>
            <w:tcW w:w="1533" w:type="dxa"/>
            <w:shd w:val="clear" w:color="000000" w:fill="FFFFFF"/>
            <w:vAlign w:val="center"/>
            <w:hideMark/>
          </w:tcPr>
          <w:p w14:paraId="44290E5A"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83.476,80</w:t>
            </w:r>
          </w:p>
        </w:tc>
      </w:tr>
      <w:tr w:rsidR="004E2405" w:rsidRPr="00C95CAF" w14:paraId="306202CC" w14:textId="77777777" w:rsidTr="006206BD">
        <w:trPr>
          <w:gridAfter w:val="1"/>
          <w:wAfter w:w="63" w:type="dxa"/>
          <w:trHeight w:val="456"/>
          <w:jc w:val="center"/>
        </w:trPr>
        <w:tc>
          <w:tcPr>
            <w:tcW w:w="787" w:type="dxa"/>
            <w:shd w:val="clear" w:color="000000" w:fill="FFFFFF"/>
            <w:vAlign w:val="center"/>
            <w:hideMark/>
          </w:tcPr>
          <w:p w14:paraId="21FA3617" w14:textId="1C19BB1A"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1.5.2</w:t>
            </w:r>
          </w:p>
        </w:tc>
        <w:tc>
          <w:tcPr>
            <w:tcW w:w="1215" w:type="dxa"/>
            <w:shd w:val="clear" w:color="000000" w:fill="FFFFFF"/>
            <w:vAlign w:val="center"/>
            <w:hideMark/>
          </w:tcPr>
          <w:p w14:paraId="16F9D811" w14:textId="7A3B43B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5301077</w:t>
            </w:r>
          </w:p>
        </w:tc>
        <w:tc>
          <w:tcPr>
            <w:tcW w:w="873" w:type="dxa"/>
            <w:shd w:val="clear" w:color="000000" w:fill="FFFFFF"/>
            <w:vAlign w:val="center"/>
            <w:hideMark/>
          </w:tcPr>
          <w:p w14:paraId="09E2B123"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SICRO3</w:t>
            </w:r>
          </w:p>
        </w:tc>
        <w:tc>
          <w:tcPr>
            <w:tcW w:w="6334" w:type="dxa"/>
            <w:gridSpan w:val="3"/>
            <w:shd w:val="clear" w:color="000000" w:fill="FFFFFF"/>
            <w:hideMark/>
          </w:tcPr>
          <w:p w14:paraId="58B23E97" w14:textId="77777777" w:rsidR="004E2405" w:rsidRPr="00C95CAF" w:rsidRDefault="004E2405" w:rsidP="004E2405">
            <w:pPr>
              <w:rPr>
                <w:rFonts w:ascii="Tahoma" w:eastAsia="Times New Roman" w:hAnsi="Tahoma"/>
                <w:color w:val="000000"/>
                <w:sz w:val="18"/>
                <w:szCs w:val="18"/>
              </w:rPr>
            </w:pPr>
            <w:r w:rsidRPr="00C95CAF">
              <w:rPr>
                <w:rFonts w:ascii="Tahoma" w:eastAsia="Times New Roman" w:hAnsi="Tahoma"/>
                <w:color w:val="000000"/>
                <w:sz w:val="18"/>
                <w:szCs w:val="18"/>
              </w:rPr>
              <w:t>FORNECIMENTO E INSTALAÇÃO DE LANTERNA DE SINALIZAÇÃO NÁUTICA COM ALCANCE LUMINOSO DE 2 MN EM OBRA DE ARTE ESPECIAL - COMEMBARCAÇÃO</w:t>
            </w:r>
          </w:p>
        </w:tc>
        <w:tc>
          <w:tcPr>
            <w:tcW w:w="819" w:type="dxa"/>
            <w:shd w:val="clear" w:color="000000" w:fill="FFFFFF"/>
            <w:vAlign w:val="center"/>
            <w:hideMark/>
          </w:tcPr>
          <w:p w14:paraId="49180D82" w14:textId="77777777" w:rsidR="004E2405" w:rsidRPr="00C95CAF" w:rsidRDefault="004E2405" w:rsidP="004E2405">
            <w:pPr>
              <w:jc w:val="center"/>
              <w:rPr>
                <w:rFonts w:ascii="Tahoma" w:eastAsia="Times New Roman" w:hAnsi="Tahoma"/>
                <w:color w:val="000000"/>
                <w:sz w:val="18"/>
                <w:szCs w:val="18"/>
              </w:rPr>
            </w:pPr>
            <w:proofErr w:type="spellStart"/>
            <w:r w:rsidRPr="00C95CAF">
              <w:rPr>
                <w:rFonts w:ascii="Tahoma" w:eastAsia="Times New Roman" w:hAnsi="Tahoma"/>
                <w:color w:val="000000"/>
                <w:sz w:val="18"/>
                <w:szCs w:val="18"/>
              </w:rPr>
              <w:t>un</w:t>
            </w:r>
            <w:proofErr w:type="spellEnd"/>
          </w:p>
        </w:tc>
        <w:tc>
          <w:tcPr>
            <w:tcW w:w="877" w:type="dxa"/>
            <w:shd w:val="clear" w:color="000000" w:fill="FFFFFF"/>
            <w:vAlign w:val="center"/>
            <w:hideMark/>
          </w:tcPr>
          <w:p w14:paraId="3ACB0839"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1,00</w:t>
            </w:r>
          </w:p>
        </w:tc>
        <w:tc>
          <w:tcPr>
            <w:tcW w:w="1145" w:type="dxa"/>
            <w:gridSpan w:val="2"/>
            <w:shd w:val="clear" w:color="000000" w:fill="FFFFFF"/>
            <w:vAlign w:val="center"/>
            <w:hideMark/>
          </w:tcPr>
          <w:p w14:paraId="1A073DF0"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5.112,13</w:t>
            </w:r>
          </w:p>
        </w:tc>
        <w:tc>
          <w:tcPr>
            <w:tcW w:w="1262" w:type="dxa"/>
            <w:gridSpan w:val="2"/>
            <w:shd w:val="clear" w:color="000000" w:fill="FFFFFF"/>
            <w:vAlign w:val="center"/>
            <w:hideMark/>
          </w:tcPr>
          <w:p w14:paraId="22DFE1C0"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7.029,68</w:t>
            </w:r>
          </w:p>
        </w:tc>
        <w:tc>
          <w:tcPr>
            <w:tcW w:w="1533" w:type="dxa"/>
            <w:shd w:val="clear" w:color="000000" w:fill="FFFFFF"/>
            <w:vAlign w:val="center"/>
            <w:hideMark/>
          </w:tcPr>
          <w:p w14:paraId="01E45A1F"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7.029,68</w:t>
            </w:r>
          </w:p>
        </w:tc>
      </w:tr>
      <w:tr w:rsidR="004E2405" w:rsidRPr="00C95CAF" w14:paraId="3855D19B" w14:textId="77777777" w:rsidTr="006206BD">
        <w:trPr>
          <w:gridAfter w:val="1"/>
          <w:wAfter w:w="63" w:type="dxa"/>
          <w:trHeight w:val="456"/>
          <w:jc w:val="center"/>
        </w:trPr>
        <w:tc>
          <w:tcPr>
            <w:tcW w:w="787" w:type="dxa"/>
            <w:shd w:val="clear" w:color="000000" w:fill="FFFFFF"/>
            <w:vAlign w:val="center"/>
            <w:hideMark/>
          </w:tcPr>
          <w:p w14:paraId="3B12140B" w14:textId="4EA1B90B"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1.5.3</w:t>
            </w:r>
          </w:p>
        </w:tc>
        <w:tc>
          <w:tcPr>
            <w:tcW w:w="1215" w:type="dxa"/>
            <w:shd w:val="clear" w:color="000000" w:fill="FFFFFF"/>
            <w:vAlign w:val="center"/>
            <w:hideMark/>
          </w:tcPr>
          <w:p w14:paraId="3F97C2DD" w14:textId="3FD487AC"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11590</w:t>
            </w:r>
          </w:p>
        </w:tc>
        <w:tc>
          <w:tcPr>
            <w:tcW w:w="873" w:type="dxa"/>
            <w:shd w:val="clear" w:color="000000" w:fill="FFFFFF"/>
            <w:vAlign w:val="center"/>
            <w:hideMark/>
          </w:tcPr>
          <w:p w14:paraId="3C1B5C19"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ORSE</w:t>
            </w:r>
          </w:p>
        </w:tc>
        <w:tc>
          <w:tcPr>
            <w:tcW w:w="6334" w:type="dxa"/>
            <w:gridSpan w:val="3"/>
            <w:shd w:val="clear" w:color="000000" w:fill="FFFFFF"/>
            <w:hideMark/>
          </w:tcPr>
          <w:p w14:paraId="00A8ED53" w14:textId="77777777" w:rsidR="004E2405" w:rsidRPr="00C95CAF" w:rsidRDefault="004E2405" w:rsidP="004E2405">
            <w:pPr>
              <w:rPr>
                <w:rFonts w:ascii="Tahoma" w:eastAsia="Times New Roman" w:hAnsi="Tahoma"/>
                <w:color w:val="000000"/>
                <w:sz w:val="18"/>
                <w:szCs w:val="18"/>
              </w:rPr>
            </w:pPr>
            <w:r w:rsidRPr="00C95CAF">
              <w:rPr>
                <w:rFonts w:ascii="Tahoma" w:eastAsia="Times New Roman" w:hAnsi="Tahoma"/>
                <w:color w:val="000000"/>
                <w:sz w:val="18"/>
                <w:szCs w:val="18"/>
              </w:rPr>
              <w:t>CONJUNTO DE FERRAGENS PARA JANELA EM MADEIRA, GUILHOTINA, DUAS FOLHAS, ACABAMENTO CROMADO</w:t>
            </w:r>
          </w:p>
        </w:tc>
        <w:tc>
          <w:tcPr>
            <w:tcW w:w="819" w:type="dxa"/>
            <w:shd w:val="clear" w:color="000000" w:fill="FFFFFF"/>
            <w:vAlign w:val="center"/>
            <w:hideMark/>
          </w:tcPr>
          <w:p w14:paraId="6BA52C24" w14:textId="77777777" w:rsidR="004E2405" w:rsidRPr="00C95CAF" w:rsidRDefault="004E2405" w:rsidP="004E2405">
            <w:pPr>
              <w:jc w:val="center"/>
              <w:rPr>
                <w:rFonts w:ascii="Tahoma" w:eastAsia="Times New Roman" w:hAnsi="Tahoma"/>
                <w:color w:val="000000"/>
                <w:sz w:val="18"/>
                <w:szCs w:val="18"/>
              </w:rPr>
            </w:pPr>
            <w:proofErr w:type="spellStart"/>
            <w:r w:rsidRPr="00C95CAF">
              <w:rPr>
                <w:rFonts w:ascii="Tahoma" w:eastAsia="Times New Roman" w:hAnsi="Tahoma"/>
                <w:color w:val="000000"/>
                <w:sz w:val="18"/>
                <w:szCs w:val="18"/>
              </w:rPr>
              <w:t>cj</w:t>
            </w:r>
            <w:proofErr w:type="spellEnd"/>
          </w:p>
        </w:tc>
        <w:tc>
          <w:tcPr>
            <w:tcW w:w="877" w:type="dxa"/>
            <w:shd w:val="clear" w:color="000000" w:fill="FFFFFF"/>
            <w:vAlign w:val="center"/>
            <w:hideMark/>
          </w:tcPr>
          <w:p w14:paraId="3A9B5A9D"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60,00</w:t>
            </w:r>
          </w:p>
        </w:tc>
        <w:tc>
          <w:tcPr>
            <w:tcW w:w="1145" w:type="dxa"/>
            <w:gridSpan w:val="2"/>
            <w:shd w:val="clear" w:color="000000" w:fill="FFFFFF"/>
            <w:vAlign w:val="center"/>
            <w:hideMark/>
          </w:tcPr>
          <w:p w14:paraId="74F00FE0"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239,10</w:t>
            </w:r>
          </w:p>
        </w:tc>
        <w:tc>
          <w:tcPr>
            <w:tcW w:w="1262" w:type="dxa"/>
            <w:gridSpan w:val="2"/>
            <w:shd w:val="clear" w:color="000000" w:fill="FFFFFF"/>
            <w:vAlign w:val="center"/>
            <w:hideMark/>
          </w:tcPr>
          <w:p w14:paraId="389DF238"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328,78</w:t>
            </w:r>
          </w:p>
        </w:tc>
        <w:tc>
          <w:tcPr>
            <w:tcW w:w="1533" w:type="dxa"/>
            <w:shd w:val="clear" w:color="000000" w:fill="FFFFFF"/>
            <w:vAlign w:val="center"/>
            <w:hideMark/>
          </w:tcPr>
          <w:p w14:paraId="1E623346"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19.726,80</w:t>
            </w:r>
          </w:p>
        </w:tc>
      </w:tr>
      <w:tr w:rsidR="004E2405" w:rsidRPr="00C95CAF" w14:paraId="64E93219" w14:textId="77777777" w:rsidTr="006206BD">
        <w:trPr>
          <w:gridAfter w:val="1"/>
          <w:wAfter w:w="63" w:type="dxa"/>
          <w:trHeight w:val="912"/>
          <w:jc w:val="center"/>
        </w:trPr>
        <w:tc>
          <w:tcPr>
            <w:tcW w:w="787" w:type="dxa"/>
            <w:shd w:val="clear" w:color="000000" w:fill="FFFFFF"/>
            <w:vAlign w:val="center"/>
            <w:hideMark/>
          </w:tcPr>
          <w:p w14:paraId="4F570498" w14:textId="5765B31D"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lastRenderedPageBreak/>
              <w:t>1.5.4</w:t>
            </w:r>
          </w:p>
        </w:tc>
        <w:tc>
          <w:tcPr>
            <w:tcW w:w="1215" w:type="dxa"/>
            <w:shd w:val="clear" w:color="000000" w:fill="FFFFFF"/>
            <w:vAlign w:val="center"/>
            <w:hideMark/>
          </w:tcPr>
          <w:p w14:paraId="58581A87" w14:textId="42AC5CAC"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11616</w:t>
            </w:r>
          </w:p>
        </w:tc>
        <w:tc>
          <w:tcPr>
            <w:tcW w:w="873" w:type="dxa"/>
            <w:shd w:val="clear" w:color="000000" w:fill="FFFFFF"/>
            <w:vAlign w:val="center"/>
            <w:hideMark/>
          </w:tcPr>
          <w:p w14:paraId="46FE88AE"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ORSE</w:t>
            </w:r>
          </w:p>
        </w:tc>
        <w:tc>
          <w:tcPr>
            <w:tcW w:w="6334" w:type="dxa"/>
            <w:gridSpan w:val="3"/>
            <w:shd w:val="clear" w:color="000000" w:fill="FFFFFF"/>
            <w:hideMark/>
          </w:tcPr>
          <w:p w14:paraId="2DCE5AAC" w14:textId="77777777" w:rsidR="004E2405" w:rsidRPr="00C95CAF" w:rsidRDefault="004E2405" w:rsidP="004E2405">
            <w:pPr>
              <w:rPr>
                <w:rFonts w:ascii="Tahoma" w:eastAsia="Times New Roman" w:hAnsi="Tahoma"/>
                <w:color w:val="000000"/>
                <w:sz w:val="18"/>
                <w:szCs w:val="18"/>
              </w:rPr>
            </w:pPr>
            <w:r w:rsidRPr="00C95CAF">
              <w:rPr>
                <w:rFonts w:ascii="Tahoma" w:eastAsia="Times New Roman" w:hAnsi="Tahoma"/>
                <w:color w:val="000000"/>
                <w:sz w:val="18"/>
                <w:szCs w:val="18"/>
              </w:rPr>
              <w:t>DECK EM MADEIRA PAU D' ARCO, COM RÉGUAS CANTOS ABAULADOS 10 X 2CM, PROTEGIDAS DUAS DEMÃOS DE SPARLACK CETOL DECK SEMI-BRILHO, EM TODAS AS FACES, ANTES DO ASSENTAMENTO, EXCLUSIVE CAMADA DE CONCRETO E CIMENTADO DWE REGULARIZAÇÃO</w:t>
            </w:r>
          </w:p>
        </w:tc>
        <w:tc>
          <w:tcPr>
            <w:tcW w:w="819" w:type="dxa"/>
            <w:shd w:val="clear" w:color="000000" w:fill="FFFFFF"/>
            <w:vAlign w:val="center"/>
            <w:hideMark/>
          </w:tcPr>
          <w:p w14:paraId="60793BB2"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m²</w:t>
            </w:r>
          </w:p>
        </w:tc>
        <w:tc>
          <w:tcPr>
            <w:tcW w:w="877" w:type="dxa"/>
            <w:shd w:val="clear" w:color="000000" w:fill="FFFFFF"/>
            <w:vAlign w:val="center"/>
            <w:hideMark/>
          </w:tcPr>
          <w:p w14:paraId="25F3F2E2"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22,50</w:t>
            </w:r>
          </w:p>
        </w:tc>
        <w:tc>
          <w:tcPr>
            <w:tcW w:w="1145" w:type="dxa"/>
            <w:gridSpan w:val="2"/>
            <w:shd w:val="clear" w:color="000000" w:fill="FFFFFF"/>
            <w:vAlign w:val="center"/>
            <w:hideMark/>
          </w:tcPr>
          <w:p w14:paraId="1AB98C10"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475,64</w:t>
            </w:r>
          </w:p>
        </w:tc>
        <w:tc>
          <w:tcPr>
            <w:tcW w:w="1262" w:type="dxa"/>
            <w:gridSpan w:val="2"/>
            <w:shd w:val="clear" w:color="000000" w:fill="FFFFFF"/>
            <w:vAlign w:val="center"/>
            <w:hideMark/>
          </w:tcPr>
          <w:p w14:paraId="5B3F11FC"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654,05</w:t>
            </w:r>
          </w:p>
        </w:tc>
        <w:tc>
          <w:tcPr>
            <w:tcW w:w="1533" w:type="dxa"/>
            <w:shd w:val="clear" w:color="000000" w:fill="FFFFFF"/>
            <w:vAlign w:val="center"/>
            <w:hideMark/>
          </w:tcPr>
          <w:p w14:paraId="1DA1D806"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14.716,13</w:t>
            </w:r>
          </w:p>
        </w:tc>
      </w:tr>
      <w:tr w:rsidR="004E2405" w:rsidRPr="00C95CAF" w14:paraId="34B63E8D" w14:textId="77777777" w:rsidTr="006206BD">
        <w:trPr>
          <w:gridAfter w:val="1"/>
          <w:wAfter w:w="63" w:type="dxa"/>
          <w:trHeight w:val="228"/>
          <w:jc w:val="center"/>
        </w:trPr>
        <w:tc>
          <w:tcPr>
            <w:tcW w:w="787" w:type="dxa"/>
            <w:shd w:val="clear" w:color="000000" w:fill="D9D9D9"/>
            <w:vAlign w:val="center"/>
            <w:hideMark/>
          </w:tcPr>
          <w:p w14:paraId="19F22303" w14:textId="5EA7CF75" w:rsidR="004E2405" w:rsidRPr="00C95CAF" w:rsidRDefault="004E2405" w:rsidP="004E2405">
            <w:pPr>
              <w:jc w:val="center"/>
              <w:rPr>
                <w:rFonts w:ascii="Tahoma" w:eastAsia="Times New Roman" w:hAnsi="Tahoma"/>
                <w:b/>
                <w:bCs/>
                <w:color w:val="000000"/>
                <w:sz w:val="18"/>
                <w:szCs w:val="18"/>
              </w:rPr>
            </w:pPr>
            <w:r w:rsidRPr="00C95CAF">
              <w:rPr>
                <w:rFonts w:ascii="Tahoma" w:eastAsia="Times New Roman" w:hAnsi="Tahoma"/>
                <w:b/>
                <w:bCs/>
                <w:color w:val="000000"/>
                <w:sz w:val="18"/>
                <w:szCs w:val="18"/>
              </w:rPr>
              <w:t>1.6</w:t>
            </w:r>
          </w:p>
        </w:tc>
        <w:tc>
          <w:tcPr>
            <w:tcW w:w="1215" w:type="dxa"/>
            <w:shd w:val="clear" w:color="000000" w:fill="D9D9D9"/>
            <w:vAlign w:val="center"/>
            <w:hideMark/>
          </w:tcPr>
          <w:p w14:paraId="7935EA86" w14:textId="66CE938B" w:rsidR="004E2405" w:rsidRPr="00C95CAF" w:rsidRDefault="004E2405" w:rsidP="004E2405">
            <w:pPr>
              <w:jc w:val="center"/>
              <w:rPr>
                <w:rFonts w:ascii="Tahoma" w:eastAsia="Times New Roman" w:hAnsi="Tahoma"/>
                <w:b/>
                <w:bCs/>
                <w:color w:val="000000"/>
                <w:sz w:val="18"/>
                <w:szCs w:val="18"/>
              </w:rPr>
            </w:pPr>
          </w:p>
        </w:tc>
        <w:tc>
          <w:tcPr>
            <w:tcW w:w="873" w:type="dxa"/>
            <w:shd w:val="clear" w:color="000000" w:fill="D9D9D9"/>
            <w:vAlign w:val="center"/>
            <w:hideMark/>
          </w:tcPr>
          <w:p w14:paraId="24731EFA" w14:textId="1DFF25BF" w:rsidR="004E2405" w:rsidRPr="00C95CAF" w:rsidRDefault="004E2405" w:rsidP="004E2405">
            <w:pPr>
              <w:jc w:val="center"/>
              <w:rPr>
                <w:rFonts w:ascii="Tahoma" w:eastAsia="Times New Roman" w:hAnsi="Tahoma"/>
                <w:b/>
                <w:bCs/>
                <w:color w:val="000000"/>
                <w:sz w:val="18"/>
                <w:szCs w:val="18"/>
              </w:rPr>
            </w:pPr>
          </w:p>
        </w:tc>
        <w:tc>
          <w:tcPr>
            <w:tcW w:w="6334" w:type="dxa"/>
            <w:gridSpan w:val="3"/>
            <w:shd w:val="clear" w:color="000000" w:fill="D9D9D9"/>
            <w:hideMark/>
          </w:tcPr>
          <w:p w14:paraId="6F781FE1" w14:textId="77777777" w:rsidR="004E2405" w:rsidRPr="00C95CAF" w:rsidRDefault="004E2405" w:rsidP="004E2405">
            <w:pPr>
              <w:rPr>
                <w:rFonts w:ascii="Tahoma" w:eastAsia="Times New Roman" w:hAnsi="Tahoma"/>
                <w:b/>
                <w:bCs/>
                <w:color w:val="000000"/>
                <w:sz w:val="18"/>
                <w:szCs w:val="18"/>
              </w:rPr>
            </w:pPr>
            <w:r w:rsidRPr="00C95CAF">
              <w:rPr>
                <w:rFonts w:ascii="Tahoma" w:eastAsia="Times New Roman" w:hAnsi="Tahoma"/>
                <w:b/>
                <w:bCs/>
                <w:color w:val="000000"/>
                <w:sz w:val="18"/>
                <w:szCs w:val="18"/>
              </w:rPr>
              <w:t>GUICHÊ</w:t>
            </w:r>
          </w:p>
        </w:tc>
        <w:tc>
          <w:tcPr>
            <w:tcW w:w="819" w:type="dxa"/>
            <w:shd w:val="clear" w:color="000000" w:fill="D9D9D9"/>
            <w:vAlign w:val="center"/>
            <w:hideMark/>
          </w:tcPr>
          <w:p w14:paraId="6E6BEA61" w14:textId="45B13863" w:rsidR="004E2405" w:rsidRPr="00C95CAF" w:rsidRDefault="004E2405" w:rsidP="004E2405">
            <w:pPr>
              <w:jc w:val="center"/>
              <w:rPr>
                <w:rFonts w:ascii="Tahoma" w:eastAsia="Times New Roman" w:hAnsi="Tahoma"/>
                <w:b/>
                <w:bCs/>
                <w:color w:val="000000"/>
                <w:sz w:val="18"/>
                <w:szCs w:val="18"/>
              </w:rPr>
            </w:pPr>
          </w:p>
        </w:tc>
        <w:tc>
          <w:tcPr>
            <w:tcW w:w="877" w:type="dxa"/>
            <w:shd w:val="clear" w:color="000000" w:fill="D9D9D9"/>
            <w:vAlign w:val="center"/>
            <w:hideMark/>
          </w:tcPr>
          <w:p w14:paraId="3D0B7DF4" w14:textId="3ACCF539" w:rsidR="004E2405" w:rsidRPr="00C95CAF" w:rsidRDefault="004E2405" w:rsidP="004E2405">
            <w:pPr>
              <w:jc w:val="center"/>
              <w:rPr>
                <w:rFonts w:ascii="Tahoma" w:eastAsia="Times New Roman" w:hAnsi="Tahoma"/>
                <w:b/>
                <w:bCs/>
                <w:color w:val="000000"/>
                <w:sz w:val="18"/>
                <w:szCs w:val="18"/>
              </w:rPr>
            </w:pPr>
          </w:p>
        </w:tc>
        <w:tc>
          <w:tcPr>
            <w:tcW w:w="1145" w:type="dxa"/>
            <w:gridSpan w:val="2"/>
            <w:shd w:val="clear" w:color="000000" w:fill="D9D9D9"/>
            <w:vAlign w:val="center"/>
            <w:hideMark/>
          </w:tcPr>
          <w:p w14:paraId="7CEBD713" w14:textId="77777777" w:rsidR="004E2405" w:rsidRPr="00C95CAF" w:rsidRDefault="004E2405" w:rsidP="004E2405">
            <w:pPr>
              <w:jc w:val="right"/>
              <w:rPr>
                <w:rFonts w:ascii="Tahoma" w:eastAsia="Times New Roman" w:hAnsi="Tahoma"/>
                <w:b/>
                <w:bCs/>
                <w:color w:val="000000"/>
                <w:sz w:val="18"/>
                <w:szCs w:val="18"/>
              </w:rPr>
            </w:pPr>
            <w:r w:rsidRPr="00C95CAF">
              <w:rPr>
                <w:rFonts w:ascii="Tahoma" w:eastAsia="Times New Roman" w:hAnsi="Tahoma"/>
                <w:b/>
                <w:bCs/>
                <w:color w:val="000000"/>
                <w:sz w:val="18"/>
                <w:szCs w:val="18"/>
              </w:rPr>
              <w:t> </w:t>
            </w:r>
          </w:p>
        </w:tc>
        <w:tc>
          <w:tcPr>
            <w:tcW w:w="1262" w:type="dxa"/>
            <w:gridSpan w:val="2"/>
            <w:shd w:val="clear" w:color="000000" w:fill="D9D9D9"/>
            <w:vAlign w:val="center"/>
            <w:hideMark/>
          </w:tcPr>
          <w:p w14:paraId="7EA6E125" w14:textId="77777777" w:rsidR="004E2405" w:rsidRPr="00C95CAF" w:rsidRDefault="004E2405" w:rsidP="004E2405">
            <w:pPr>
              <w:jc w:val="right"/>
              <w:rPr>
                <w:rFonts w:ascii="Tahoma" w:eastAsia="Times New Roman" w:hAnsi="Tahoma"/>
                <w:b/>
                <w:bCs/>
                <w:color w:val="000000"/>
                <w:sz w:val="18"/>
                <w:szCs w:val="18"/>
              </w:rPr>
            </w:pPr>
            <w:r w:rsidRPr="00C95CAF">
              <w:rPr>
                <w:rFonts w:ascii="Tahoma" w:eastAsia="Times New Roman" w:hAnsi="Tahoma"/>
                <w:b/>
                <w:bCs/>
                <w:color w:val="000000"/>
                <w:sz w:val="18"/>
                <w:szCs w:val="18"/>
              </w:rPr>
              <w:t> </w:t>
            </w:r>
          </w:p>
        </w:tc>
        <w:tc>
          <w:tcPr>
            <w:tcW w:w="1533" w:type="dxa"/>
            <w:shd w:val="clear" w:color="000000" w:fill="D9D9D9"/>
            <w:vAlign w:val="center"/>
            <w:hideMark/>
          </w:tcPr>
          <w:p w14:paraId="63184259" w14:textId="77777777" w:rsidR="004E2405" w:rsidRPr="00C95CAF" w:rsidRDefault="004E2405" w:rsidP="004E2405">
            <w:pPr>
              <w:jc w:val="right"/>
              <w:rPr>
                <w:rFonts w:ascii="Tahoma" w:eastAsia="Times New Roman" w:hAnsi="Tahoma"/>
                <w:b/>
                <w:bCs/>
                <w:color w:val="000000"/>
                <w:sz w:val="18"/>
                <w:szCs w:val="18"/>
              </w:rPr>
            </w:pPr>
            <w:r w:rsidRPr="00C95CAF">
              <w:rPr>
                <w:rFonts w:ascii="Tahoma" w:eastAsia="Times New Roman" w:hAnsi="Tahoma"/>
                <w:b/>
                <w:bCs/>
                <w:color w:val="000000"/>
                <w:sz w:val="18"/>
                <w:szCs w:val="18"/>
              </w:rPr>
              <w:t>6.199,49</w:t>
            </w:r>
          </w:p>
        </w:tc>
      </w:tr>
      <w:tr w:rsidR="004E2405" w:rsidRPr="00C95CAF" w14:paraId="03940A35" w14:textId="77777777" w:rsidTr="006206BD">
        <w:trPr>
          <w:gridAfter w:val="1"/>
          <w:wAfter w:w="63" w:type="dxa"/>
          <w:trHeight w:val="228"/>
          <w:jc w:val="center"/>
        </w:trPr>
        <w:tc>
          <w:tcPr>
            <w:tcW w:w="787" w:type="dxa"/>
            <w:shd w:val="clear" w:color="000000" w:fill="FFFFFF"/>
            <w:vAlign w:val="center"/>
            <w:hideMark/>
          </w:tcPr>
          <w:p w14:paraId="4E8A887B" w14:textId="25436174" w:rsidR="004E2405" w:rsidRPr="00C95CAF" w:rsidRDefault="004E2405" w:rsidP="004E2405">
            <w:pPr>
              <w:jc w:val="center"/>
              <w:rPr>
                <w:rFonts w:ascii="Tahoma" w:eastAsia="Times New Roman" w:hAnsi="Tahoma"/>
                <w:b/>
                <w:bCs/>
                <w:color w:val="000000"/>
                <w:sz w:val="18"/>
                <w:szCs w:val="18"/>
              </w:rPr>
            </w:pPr>
            <w:r w:rsidRPr="00C95CAF">
              <w:rPr>
                <w:rFonts w:ascii="Tahoma" w:eastAsia="Times New Roman" w:hAnsi="Tahoma"/>
                <w:b/>
                <w:bCs/>
                <w:color w:val="000000"/>
                <w:sz w:val="18"/>
                <w:szCs w:val="18"/>
              </w:rPr>
              <w:t>1.6.1</w:t>
            </w:r>
          </w:p>
        </w:tc>
        <w:tc>
          <w:tcPr>
            <w:tcW w:w="1215" w:type="dxa"/>
            <w:shd w:val="clear" w:color="000000" w:fill="FFFFFF"/>
            <w:vAlign w:val="center"/>
            <w:hideMark/>
          </w:tcPr>
          <w:p w14:paraId="33A2A7AF" w14:textId="24FE72B0" w:rsidR="004E2405" w:rsidRPr="00C95CAF" w:rsidRDefault="004E2405" w:rsidP="004E2405">
            <w:pPr>
              <w:jc w:val="center"/>
              <w:rPr>
                <w:rFonts w:ascii="Tahoma" w:eastAsia="Times New Roman" w:hAnsi="Tahoma"/>
                <w:b/>
                <w:bCs/>
                <w:color w:val="000000"/>
                <w:sz w:val="18"/>
                <w:szCs w:val="18"/>
              </w:rPr>
            </w:pPr>
          </w:p>
        </w:tc>
        <w:tc>
          <w:tcPr>
            <w:tcW w:w="873" w:type="dxa"/>
            <w:shd w:val="clear" w:color="000000" w:fill="FFFFFF"/>
            <w:vAlign w:val="center"/>
            <w:hideMark/>
          </w:tcPr>
          <w:p w14:paraId="0207A59E" w14:textId="508291B8" w:rsidR="004E2405" w:rsidRPr="00C95CAF" w:rsidRDefault="004E2405" w:rsidP="004E2405">
            <w:pPr>
              <w:jc w:val="center"/>
              <w:rPr>
                <w:rFonts w:ascii="Tahoma" w:eastAsia="Times New Roman" w:hAnsi="Tahoma"/>
                <w:b/>
                <w:bCs/>
                <w:color w:val="000000"/>
                <w:sz w:val="18"/>
                <w:szCs w:val="18"/>
              </w:rPr>
            </w:pPr>
          </w:p>
        </w:tc>
        <w:tc>
          <w:tcPr>
            <w:tcW w:w="6334" w:type="dxa"/>
            <w:gridSpan w:val="3"/>
            <w:shd w:val="clear" w:color="000000" w:fill="FFFFFF"/>
            <w:hideMark/>
          </w:tcPr>
          <w:p w14:paraId="7A6944FC" w14:textId="77777777" w:rsidR="004E2405" w:rsidRPr="00C95CAF" w:rsidRDefault="004E2405" w:rsidP="004E2405">
            <w:pPr>
              <w:rPr>
                <w:rFonts w:ascii="Tahoma" w:eastAsia="Times New Roman" w:hAnsi="Tahoma"/>
                <w:b/>
                <w:bCs/>
                <w:color w:val="000000"/>
                <w:sz w:val="18"/>
                <w:szCs w:val="18"/>
              </w:rPr>
            </w:pPr>
            <w:r w:rsidRPr="00C95CAF">
              <w:rPr>
                <w:rFonts w:ascii="Tahoma" w:eastAsia="Times New Roman" w:hAnsi="Tahoma"/>
                <w:b/>
                <w:bCs/>
                <w:color w:val="000000"/>
                <w:sz w:val="18"/>
                <w:szCs w:val="18"/>
              </w:rPr>
              <w:t>COBERTURA</w:t>
            </w:r>
          </w:p>
        </w:tc>
        <w:tc>
          <w:tcPr>
            <w:tcW w:w="819" w:type="dxa"/>
            <w:shd w:val="clear" w:color="000000" w:fill="FFFFFF"/>
            <w:vAlign w:val="center"/>
            <w:hideMark/>
          </w:tcPr>
          <w:p w14:paraId="3388664B" w14:textId="63E85B94" w:rsidR="004E2405" w:rsidRPr="00C95CAF" w:rsidRDefault="004E2405" w:rsidP="004E2405">
            <w:pPr>
              <w:jc w:val="center"/>
              <w:rPr>
                <w:rFonts w:ascii="Tahoma" w:eastAsia="Times New Roman" w:hAnsi="Tahoma"/>
                <w:b/>
                <w:bCs/>
                <w:color w:val="000000"/>
                <w:sz w:val="18"/>
                <w:szCs w:val="18"/>
              </w:rPr>
            </w:pPr>
          </w:p>
        </w:tc>
        <w:tc>
          <w:tcPr>
            <w:tcW w:w="877" w:type="dxa"/>
            <w:shd w:val="clear" w:color="000000" w:fill="FFFFFF"/>
            <w:vAlign w:val="center"/>
            <w:hideMark/>
          </w:tcPr>
          <w:p w14:paraId="12C927A3" w14:textId="640E2EBB" w:rsidR="004E2405" w:rsidRPr="00C95CAF" w:rsidRDefault="004E2405" w:rsidP="004E2405">
            <w:pPr>
              <w:jc w:val="center"/>
              <w:rPr>
                <w:rFonts w:ascii="Tahoma" w:eastAsia="Times New Roman" w:hAnsi="Tahoma"/>
                <w:b/>
                <w:bCs/>
                <w:color w:val="000000"/>
                <w:sz w:val="18"/>
                <w:szCs w:val="18"/>
              </w:rPr>
            </w:pPr>
          </w:p>
        </w:tc>
        <w:tc>
          <w:tcPr>
            <w:tcW w:w="1145" w:type="dxa"/>
            <w:gridSpan w:val="2"/>
            <w:shd w:val="clear" w:color="000000" w:fill="FFFFFF"/>
            <w:vAlign w:val="center"/>
            <w:hideMark/>
          </w:tcPr>
          <w:p w14:paraId="4A024A44" w14:textId="77777777" w:rsidR="004E2405" w:rsidRPr="00C95CAF" w:rsidRDefault="004E2405" w:rsidP="004E2405">
            <w:pPr>
              <w:jc w:val="right"/>
              <w:rPr>
                <w:rFonts w:ascii="Tahoma" w:eastAsia="Times New Roman" w:hAnsi="Tahoma"/>
                <w:b/>
                <w:bCs/>
                <w:color w:val="000000"/>
                <w:sz w:val="18"/>
                <w:szCs w:val="18"/>
              </w:rPr>
            </w:pPr>
            <w:r w:rsidRPr="00C95CAF">
              <w:rPr>
                <w:rFonts w:ascii="Tahoma" w:eastAsia="Times New Roman" w:hAnsi="Tahoma"/>
                <w:b/>
                <w:bCs/>
                <w:color w:val="000000"/>
                <w:sz w:val="18"/>
                <w:szCs w:val="18"/>
              </w:rPr>
              <w:t> </w:t>
            </w:r>
          </w:p>
        </w:tc>
        <w:tc>
          <w:tcPr>
            <w:tcW w:w="1262" w:type="dxa"/>
            <w:gridSpan w:val="2"/>
            <w:shd w:val="clear" w:color="000000" w:fill="FFFFFF"/>
            <w:vAlign w:val="center"/>
            <w:hideMark/>
          </w:tcPr>
          <w:p w14:paraId="54E7F96E" w14:textId="77777777" w:rsidR="004E2405" w:rsidRPr="00C95CAF" w:rsidRDefault="004E2405" w:rsidP="004E2405">
            <w:pPr>
              <w:jc w:val="right"/>
              <w:rPr>
                <w:rFonts w:ascii="Tahoma" w:eastAsia="Times New Roman" w:hAnsi="Tahoma"/>
                <w:b/>
                <w:bCs/>
                <w:color w:val="000000"/>
                <w:sz w:val="18"/>
                <w:szCs w:val="18"/>
              </w:rPr>
            </w:pPr>
            <w:r w:rsidRPr="00C95CAF">
              <w:rPr>
                <w:rFonts w:ascii="Tahoma" w:eastAsia="Times New Roman" w:hAnsi="Tahoma"/>
                <w:b/>
                <w:bCs/>
                <w:color w:val="000000"/>
                <w:sz w:val="18"/>
                <w:szCs w:val="18"/>
              </w:rPr>
              <w:t> </w:t>
            </w:r>
          </w:p>
        </w:tc>
        <w:tc>
          <w:tcPr>
            <w:tcW w:w="1533" w:type="dxa"/>
            <w:shd w:val="clear" w:color="000000" w:fill="FFFFFF"/>
            <w:vAlign w:val="center"/>
            <w:hideMark/>
          </w:tcPr>
          <w:p w14:paraId="6258CBEC" w14:textId="77777777" w:rsidR="004E2405" w:rsidRPr="00C95CAF" w:rsidRDefault="004E2405" w:rsidP="004E2405">
            <w:pPr>
              <w:jc w:val="right"/>
              <w:rPr>
                <w:rFonts w:ascii="Tahoma" w:eastAsia="Times New Roman" w:hAnsi="Tahoma"/>
                <w:b/>
                <w:bCs/>
                <w:color w:val="000000"/>
                <w:sz w:val="18"/>
                <w:szCs w:val="18"/>
              </w:rPr>
            </w:pPr>
            <w:r w:rsidRPr="00C95CAF">
              <w:rPr>
                <w:rFonts w:ascii="Tahoma" w:eastAsia="Times New Roman" w:hAnsi="Tahoma"/>
                <w:b/>
                <w:bCs/>
                <w:color w:val="000000"/>
                <w:sz w:val="18"/>
                <w:szCs w:val="18"/>
              </w:rPr>
              <w:t> </w:t>
            </w:r>
          </w:p>
        </w:tc>
      </w:tr>
      <w:tr w:rsidR="004E2405" w:rsidRPr="00C95CAF" w14:paraId="18E2BAB0" w14:textId="77777777" w:rsidTr="006206BD">
        <w:trPr>
          <w:gridAfter w:val="1"/>
          <w:wAfter w:w="63" w:type="dxa"/>
          <w:trHeight w:val="684"/>
          <w:jc w:val="center"/>
        </w:trPr>
        <w:tc>
          <w:tcPr>
            <w:tcW w:w="787" w:type="dxa"/>
            <w:shd w:val="clear" w:color="000000" w:fill="FFFFFF"/>
            <w:vAlign w:val="center"/>
            <w:hideMark/>
          </w:tcPr>
          <w:p w14:paraId="61585530" w14:textId="43805F78"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1.5.1.1</w:t>
            </w:r>
          </w:p>
        </w:tc>
        <w:tc>
          <w:tcPr>
            <w:tcW w:w="1215" w:type="dxa"/>
            <w:shd w:val="clear" w:color="000000" w:fill="FFFFFF"/>
            <w:vAlign w:val="center"/>
            <w:hideMark/>
          </w:tcPr>
          <w:p w14:paraId="14C90CA6" w14:textId="31D6553C"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92540</w:t>
            </w:r>
          </w:p>
        </w:tc>
        <w:tc>
          <w:tcPr>
            <w:tcW w:w="873" w:type="dxa"/>
            <w:shd w:val="clear" w:color="000000" w:fill="FFFFFF"/>
            <w:vAlign w:val="center"/>
            <w:hideMark/>
          </w:tcPr>
          <w:p w14:paraId="7FF6F998"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SINAPI</w:t>
            </w:r>
          </w:p>
        </w:tc>
        <w:tc>
          <w:tcPr>
            <w:tcW w:w="6334" w:type="dxa"/>
            <w:gridSpan w:val="3"/>
            <w:shd w:val="clear" w:color="000000" w:fill="FFFFFF"/>
            <w:hideMark/>
          </w:tcPr>
          <w:p w14:paraId="40D22C63" w14:textId="77777777" w:rsidR="004E2405" w:rsidRPr="00C95CAF" w:rsidRDefault="004E2405" w:rsidP="004E2405">
            <w:pPr>
              <w:rPr>
                <w:rFonts w:ascii="Tahoma" w:eastAsia="Times New Roman" w:hAnsi="Tahoma"/>
                <w:color w:val="000000"/>
                <w:sz w:val="18"/>
                <w:szCs w:val="18"/>
              </w:rPr>
            </w:pPr>
            <w:r w:rsidRPr="00C95CAF">
              <w:rPr>
                <w:rFonts w:ascii="Tahoma" w:eastAsia="Times New Roman" w:hAnsi="Tahoma"/>
                <w:color w:val="000000"/>
                <w:sz w:val="18"/>
                <w:szCs w:val="18"/>
              </w:rPr>
              <w:t>TRAMA DE MADEIRA COMPOSTA POR RIPAS, CAIBROS E TERÇAS PARA TELHADOS DE MAIS QUE 2 ÁGUAS PARA TELHA DE ENCAIXE DE CERÂMICA OU DE CONCRETO, INCLUSO TRANSPORTE VERTICAL. AF_07/2019</w:t>
            </w:r>
          </w:p>
        </w:tc>
        <w:tc>
          <w:tcPr>
            <w:tcW w:w="819" w:type="dxa"/>
            <w:shd w:val="clear" w:color="000000" w:fill="FFFFFF"/>
            <w:vAlign w:val="center"/>
            <w:hideMark/>
          </w:tcPr>
          <w:p w14:paraId="59FDA8A8"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m²</w:t>
            </w:r>
          </w:p>
        </w:tc>
        <w:tc>
          <w:tcPr>
            <w:tcW w:w="877" w:type="dxa"/>
            <w:shd w:val="clear" w:color="000000" w:fill="FFFFFF"/>
            <w:vAlign w:val="center"/>
            <w:hideMark/>
          </w:tcPr>
          <w:p w14:paraId="733C14F0"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3,75</w:t>
            </w:r>
          </w:p>
        </w:tc>
        <w:tc>
          <w:tcPr>
            <w:tcW w:w="1145" w:type="dxa"/>
            <w:gridSpan w:val="2"/>
            <w:shd w:val="clear" w:color="000000" w:fill="FFFFFF"/>
            <w:vAlign w:val="center"/>
            <w:hideMark/>
          </w:tcPr>
          <w:p w14:paraId="62FC2835"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88,84</w:t>
            </w:r>
          </w:p>
        </w:tc>
        <w:tc>
          <w:tcPr>
            <w:tcW w:w="1262" w:type="dxa"/>
            <w:gridSpan w:val="2"/>
            <w:shd w:val="clear" w:color="000000" w:fill="FFFFFF"/>
            <w:vAlign w:val="center"/>
            <w:hideMark/>
          </w:tcPr>
          <w:p w14:paraId="7E9F5E2E"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122,16</w:t>
            </w:r>
          </w:p>
        </w:tc>
        <w:tc>
          <w:tcPr>
            <w:tcW w:w="1533" w:type="dxa"/>
            <w:shd w:val="clear" w:color="000000" w:fill="FFFFFF"/>
            <w:vAlign w:val="center"/>
            <w:hideMark/>
          </w:tcPr>
          <w:p w14:paraId="42ECFE40"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458,10</w:t>
            </w:r>
          </w:p>
        </w:tc>
      </w:tr>
      <w:tr w:rsidR="004E2405" w:rsidRPr="00C95CAF" w14:paraId="52F5974D" w14:textId="77777777" w:rsidTr="006206BD">
        <w:trPr>
          <w:gridAfter w:val="1"/>
          <w:wAfter w:w="63" w:type="dxa"/>
          <w:trHeight w:val="456"/>
          <w:jc w:val="center"/>
        </w:trPr>
        <w:tc>
          <w:tcPr>
            <w:tcW w:w="787" w:type="dxa"/>
            <w:shd w:val="clear" w:color="000000" w:fill="FFFFFF"/>
            <w:vAlign w:val="center"/>
            <w:hideMark/>
          </w:tcPr>
          <w:p w14:paraId="4D20B8D2" w14:textId="7980D174"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1.5.1.2</w:t>
            </w:r>
          </w:p>
        </w:tc>
        <w:tc>
          <w:tcPr>
            <w:tcW w:w="1215" w:type="dxa"/>
            <w:shd w:val="clear" w:color="000000" w:fill="FFFFFF"/>
            <w:vAlign w:val="center"/>
            <w:hideMark/>
          </w:tcPr>
          <w:p w14:paraId="7B5F23AE" w14:textId="641E575F"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94195</w:t>
            </w:r>
          </w:p>
        </w:tc>
        <w:tc>
          <w:tcPr>
            <w:tcW w:w="873" w:type="dxa"/>
            <w:shd w:val="clear" w:color="000000" w:fill="FFFFFF"/>
            <w:vAlign w:val="center"/>
            <w:hideMark/>
          </w:tcPr>
          <w:p w14:paraId="0BE8D0C9"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SINAPI</w:t>
            </w:r>
          </w:p>
        </w:tc>
        <w:tc>
          <w:tcPr>
            <w:tcW w:w="6334" w:type="dxa"/>
            <w:gridSpan w:val="3"/>
            <w:shd w:val="clear" w:color="000000" w:fill="FFFFFF"/>
            <w:hideMark/>
          </w:tcPr>
          <w:p w14:paraId="7D9E6B2F" w14:textId="77777777" w:rsidR="004E2405" w:rsidRPr="00C95CAF" w:rsidRDefault="004E2405" w:rsidP="004E2405">
            <w:pPr>
              <w:rPr>
                <w:rFonts w:ascii="Tahoma" w:eastAsia="Times New Roman" w:hAnsi="Tahoma"/>
                <w:color w:val="000000"/>
                <w:sz w:val="18"/>
                <w:szCs w:val="18"/>
              </w:rPr>
            </w:pPr>
            <w:r w:rsidRPr="00C95CAF">
              <w:rPr>
                <w:rFonts w:ascii="Tahoma" w:eastAsia="Times New Roman" w:hAnsi="Tahoma"/>
                <w:color w:val="000000"/>
                <w:sz w:val="18"/>
                <w:szCs w:val="18"/>
              </w:rPr>
              <w:t>TELHAMENTO COM TELHA CERÂMICA DE ENCAIXE, TIPO PORTUGUESA, COM ATÉ 2 ÁGUAS, INCLUSO TRANSPORTE VERTICAL. AF_07/2019</w:t>
            </w:r>
          </w:p>
        </w:tc>
        <w:tc>
          <w:tcPr>
            <w:tcW w:w="819" w:type="dxa"/>
            <w:shd w:val="clear" w:color="000000" w:fill="FFFFFF"/>
            <w:vAlign w:val="center"/>
            <w:hideMark/>
          </w:tcPr>
          <w:p w14:paraId="4182E4CF"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m²</w:t>
            </w:r>
          </w:p>
        </w:tc>
        <w:tc>
          <w:tcPr>
            <w:tcW w:w="877" w:type="dxa"/>
            <w:shd w:val="clear" w:color="000000" w:fill="FFFFFF"/>
            <w:vAlign w:val="center"/>
            <w:hideMark/>
          </w:tcPr>
          <w:p w14:paraId="5590A10E"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7,50</w:t>
            </w:r>
          </w:p>
        </w:tc>
        <w:tc>
          <w:tcPr>
            <w:tcW w:w="1145" w:type="dxa"/>
            <w:gridSpan w:val="2"/>
            <w:shd w:val="clear" w:color="000000" w:fill="FFFFFF"/>
            <w:vAlign w:val="center"/>
            <w:hideMark/>
          </w:tcPr>
          <w:p w14:paraId="287F7758"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29,14</w:t>
            </w:r>
          </w:p>
        </w:tc>
        <w:tc>
          <w:tcPr>
            <w:tcW w:w="1262" w:type="dxa"/>
            <w:gridSpan w:val="2"/>
            <w:shd w:val="clear" w:color="000000" w:fill="FFFFFF"/>
            <w:vAlign w:val="center"/>
            <w:hideMark/>
          </w:tcPr>
          <w:p w14:paraId="3D123BF7"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40,07</w:t>
            </w:r>
          </w:p>
        </w:tc>
        <w:tc>
          <w:tcPr>
            <w:tcW w:w="1533" w:type="dxa"/>
            <w:shd w:val="clear" w:color="000000" w:fill="FFFFFF"/>
            <w:vAlign w:val="center"/>
            <w:hideMark/>
          </w:tcPr>
          <w:p w14:paraId="7F935A21"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300,53</w:t>
            </w:r>
          </w:p>
        </w:tc>
      </w:tr>
      <w:tr w:rsidR="004E2405" w:rsidRPr="00C95CAF" w14:paraId="69A50CAA" w14:textId="77777777" w:rsidTr="006206BD">
        <w:trPr>
          <w:gridAfter w:val="1"/>
          <w:wAfter w:w="63" w:type="dxa"/>
          <w:trHeight w:val="228"/>
          <w:jc w:val="center"/>
        </w:trPr>
        <w:tc>
          <w:tcPr>
            <w:tcW w:w="787" w:type="dxa"/>
            <w:shd w:val="clear" w:color="000000" w:fill="FFFFFF"/>
            <w:vAlign w:val="center"/>
            <w:hideMark/>
          </w:tcPr>
          <w:p w14:paraId="32BA53CB" w14:textId="69C5FBDE" w:rsidR="004E2405" w:rsidRPr="00C95CAF" w:rsidRDefault="004E2405" w:rsidP="004E2405">
            <w:pPr>
              <w:jc w:val="center"/>
              <w:rPr>
                <w:rFonts w:ascii="Tahoma" w:eastAsia="Times New Roman" w:hAnsi="Tahoma"/>
                <w:b/>
                <w:bCs/>
                <w:color w:val="000000"/>
                <w:sz w:val="18"/>
                <w:szCs w:val="18"/>
              </w:rPr>
            </w:pPr>
            <w:r w:rsidRPr="00C95CAF">
              <w:rPr>
                <w:rFonts w:ascii="Tahoma" w:eastAsia="Times New Roman" w:hAnsi="Tahoma"/>
                <w:b/>
                <w:bCs/>
                <w:color w:val="000000"/>
                <w:sz w:val="18"/>
                <w:szCs w:val="18"/>
              </w:rPr>
              <w:t>1.6.2</w:t>
            </w:r>
          </w:p>
        </w:tc>
        <w:tc>
          <w:tcPr>
            <w:tcW w:w="1215" w:type="dxa"/>
            <w:shd w:val="clear" w:color="000000" w:fill="FFFFFF"/>
            <w:vAlign w:val="center"/>
            <w:hideMark/>
          </w:tcPr>
          <w:p w14:paraId="312D5F06" w14:textId="6B5C56ED" w:rsidR="004E2405" w:rsidRPr="00C95CAF" w:rsidRDefault="004E2405" w:rsidP="004E2405">
            <w:pPr>
              <w:jc w:val="center"/>
              <w:rPr>
                <w:rFonts w:ascii="Tahoma" w:eastAsia="Times New Roman" w:hAnsi="Tahoma"/>
                <w:b/>
                <w:bCs/>
                <w:color w:val="000000"/>
                <w:sz w:val="18"/>
                <w:szCs w:val="18"/>
              </w:rPr>
            </w:pPr>
          </w:p>
        </w:tc>
        <w:tc>
          <w:tcPr>
            <w:tcW w:w="873" w:type="dxa"/>
            <w:shd w:val="clear" w:color="000000" w:fill="FFFFFF"/>
            <w:vAlign w:val="center"/>
            <w:hideMark/>
          </w:tcPr>
          <w:p w14:paraId="34A33F93" w14:textId="507FB5C9" w:rsidR="004E2405" w:rsidRPr="00C95CAF" w:rsidRDefault="004E2405" w:rsidP="004E2405">
            <w:pPr>
              <w:jc w:val="center"/>
              <w:rPr>
                <w:rFonts w:ascii="Tahoma" w:eastAsia="Times New Roman" w:hAnsi="Tahoma"/>
                <w:b/>
                <w:bCs/>
                <w:color w:val="000000"/>
                <w:sz w:val="18"/>
                <w:szCs w:val="18"/>
              </w:rPr>
            </w:pPr>
          </w:p>
        </w:tc>
        <w:tc>
          <w:tcPr>
            <w:tcW w:w="6334" w:type="dxa"/>
            <w:gridSpan w:val="3"/>
            <w:shd w:val="clear" w:color="000000" w:fill="FFFFFF"/>
            <w:hideMark/>
          </w:tcPr>
          <w:p w14:paraId="75CAAE6F" w14:textId="77777777" w:rsidR="004E2405" w:rsidRPr="00C95CAF" w:rsidRDefault="004E2405" w:rsidP="004E2405">
            <w:pPr>
              <w:rPr>
                <w:rFonts w:ascii="Tahoma" w:eastAsia="Times New Roman" w:hAnsi="Tahoma"/>
                <w:b/>
                <w:bCs/>
                <w:color w:val="000000"/>
                <w:sz w:val="18"/>
                <w:szCs w:val="18"/>
              </w:rPr>
            </w:pPr>
            <w:r w:rsidRPr="00C95CAF">
              <w:rPr>
                <w:rFonts w:ascii="Tahoma" w:eastAsia="Times New Roman" w:hAnsi="Tahoma"/>
                <w:b/>
                <w:bCs/>
                <w:color w:val="000000"/>
                <w:sz w:val="18"/>
                <w:szCs w:val="18"/>
              </w:rPr>
              <w:t>PINTURA</w:t>
            </w:r>
          </w:p>
        </w:tc>
        <w:tc>
          <w:tcPr>
            <w:tcW w:w="819" w:type="dxa"/>
            <w:shd w:val="clear" w:color="000000" w:fill="FFFFFF"/>
            <w:vAlign w:val="center"/>
            <w:hideMark/>
          </w:tcPr>
          <w:p w14:paraId="7B92D5D3" w14:textId="0F23A057" w:rsidR="004E2405" w:rsidRPr="00C95CAF" w:rsidRDefault="004E2405" w:rsidP="004E2405">
            <w:pPr>
              <w:jc w:val="center"/>
              <w:rPr>
                <w:rFonts w:ascii="Tahoma" w:eastAsia="Times New Roman" w:hAnsi="Tahoma"/>
                <w:b/>
                <w:bCs/>
                <w:color w:val="000000"/>
                <w:sz w:val="18"/>
                <w:szCs w:val="18"/>
              </w:rPr>
            </w:pPr>
          </w:p>
        </w:tc>
        <w:tc>
          <w:tcPr>
            <w:tcW w:w="877" w:type="dxa"/>
            <w:shd w:val="clear" w:color="000000" w:fill="FFFFFF"/>
            <w:vAlign w:val="center"/>
            <w:hideMark/>
          </w:tcPr>
          <w:p w14:paraId="4B220972" w14:textId="64CAEC5D" w:rsidR="004E2405" w:rsidRPr="00C95CAF" w:rsidRDefault="004E2405" w:rsidP="004E2405">
            <w:pPr>
              <w:jc w:val="center"/>
              <w:rPr>
                <w:rFonts w:ascii="Tahoma" w:eastAsia="Times New Roman" w:hAnsi="Tahoma"/>
                <w:b/>
                <w:bCs/>
                <w:color w:val="000000"/>
                <w:sz w:val="18"/>
                <w:szCs w:val="18"/>
              </w:rPr>
            </w:pPr>
          </w:p>
        </w:tc>
        <w:tc>
          <w:tcPr>
            <w:tcW w:w="1145" w:type="dxa"/>
            <w:gridSpan w:val="2"/>
            <w:shd w:val="clear" w:color="000000" w:fill="FFFFFF"/>
            <w:vAlign w:val="center"/>
            <w:hideMark/>
          </w:tcPr>
          <w:p w14:paraId="73D135C0" w14:textId="77777777" w:rsidR="004E2405" w:rsidRPr="00C95CAF" w:rsidRDefault="004E2405" w:rsidP="004E2405">
            <w:pPr>
              <w:jc w:val="right"/>
              <w:rPr>
                <w:rFonts w:ascii="Tahoma" w:eastAsia="Times New Roman" w:hAnsi="Tahoma"/>
                <w:b/>
                <w:bCs/>
                <w:color w:val="000000"/>
                <w:sz w:val="18"/>
                <w:szCs w:val="18"/>
              </w:rPr>
            </w:pPr>
            <w:r w:rsidRPr="00C95CAF">
              <w:rPr>
                <w:rFonts w:ascii="Tahoma" w:eastAsia="Times New Roman" w:hAnsi="Tahoma"/>
                <w:b/>
                <w:bCs/>
                <w:color w:val="000000"/>
                <w:sz w:val="18"/>
                <w:szCs w:val="18"/>
              </w:rPr>
              <w:t> </w:t>
            </w:r>
          </w:p>
        </w:tc>
        <w:tc>
          <w:tcPr>
            <w:tcW w:w="1262" w:type="dxa"/>
            <w:gridSpan w:val="2"/>
            <w:shd w:val="clear" w:color="000000" w:fill="FFFFFF"/>
            <w:vAlign w:val="center"/>
            <w:hideMark/>
          </w:tcPr>
          <w:p w14:paraId="3C07F0B3" w14:textId="77777777" w:rsidR="004E2405" w:rsidRPr="00C95CAF" w:rsidRDefault="004E2405" w:rsidP="004E2405">
            <w:pPr>
              <w:jc w:val="right"/>
              <w:rPr>
                <w:rFonts w:ascii="Tahoma" w:eastAsia="Times New Roman" w:hAnsi="Tahoma"/>
                <w:b/>
                <w:bCs/>
                <w:color w:val="000000"/>
                <w:sz w:val="18"/>
                <w:szCs w:val="18"/>
              </w:rPr>
            </w:pPr>
            <w:r w:rsidRPr="00C95CAF">
              <w:rPr>
                <w:rFonts w:ascii="Tahoma" w:eastAsia="Times New Roman" w:hAnsi="Tahoma"/>
                <w:b/>
                <w:bCs/>
                <w:color w:val="000000"/>
                <w:sz w:val="18"/>
                <w:szCs w:val="18"/>
              </w:rPr>
              <w:t> </w:t>
            </w:r>
          </w:p>
        </w:tc>
        <w:tc>
          <w:tcPr>
            <w:tcW w:w="1533" w:type="dxa"/>
            <w:shd w:val="clear" w:color="000000" w:fill="FFFFFF"/>
            <w:vAlign w:val="center"/>
            <w:hideMark/>
          </w:tcPr>
          <w:p w14:paraId="17A9D6E0" w14:textId="77777777" w:rsidR="004E2405" w:rsidRPr="00C95CAF" w:rsidRDefault="004E2405" w:rsidP="004E2405">
            <w:pPr>
              <w:jc w:val="right"/>
              <w:rPr>
                <w:rFonts w:ascii="Tahoma" w:eastAsia="Times New Roman" w:hAnsi="Tahoma"/>
                <w:b/>
                <w:bCs/>
                <w:color w:val="000000"/>
                <w:sz w:val="18"/>
                <w:szCs w:val="18"/>
              </w:rPr>
            </w:pPr>
            <w:r w:rsidRPr="00C95CAF">
              <w:rPr>
                <w:rFonts w:ascii="Tahoma" w:eastAsia="Times New Roman" w:hAnsi="Tahoma"/>
                <w:b/>
                <w:bCs/>
                <w:color w:val="000000"/>
                <w:sz w:val="18"/>
                <w:szCs w:val="18"/>
              </w:rPr>
              <w:t> </w:t>
            </w:r>
          </w:p>
        </w:tc>
      </w:tr>
      <w:tr w:rsidR="004E2405" w:rsidRPr="00C95CAF" w14:paraId="64D1B05C" w14:textId="77777777" w:rsidTr="006206BD">
        <w:trPr>
          <w:gridAfter w:val="1"/>
          <w:wAfter w:w="63" w:type="dxa"/>
          <w:trHeight w:val="456"/>
          <w:jc w:val="center"/>
        </w:trPr>
        <w:tc>
          <w:tcPr>
            <w:tcW w:w="787" w:type="dxa"/>
            <w:shd w:val="clear" w:color="000000" w:fill="FFFFFF"/>
            <w:vAlign w:val="center"/>
            <w:hideMark/>
          </w:tcPr>
          <w:p w14:paraId="7BE3C5EC" w14:textId="651AE09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1.6.2.1</w:t>
            </w:r>
          </w:p>
        </w:tc>
        <w:tc>
          <w:tcPr>
            <w:tcW w:w="1215" w:type="dxa"/>
            <w:shd w:val="clear" w:color="000000" w:fill="FFFFFF"/>
            <w:vAlign w:val="center"/>
            <w:hideMark/>
          </w:tcPr>
          <w:p w14:paraId="6C2CEBB6" w14:textId="15026BF1"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88415</w:t>
            </w:r>
          </w:p>
        </w:tc>
        <w:tc>
          <w:tcPr>
            <w:tcW w:w="873" w:type="dxa"/>
            <w:shd w:val="clear" w:color="000000" w:fill="FFFFFF"/>
            <w:vAlign w:val="center"/>
            <w:hideMark/>
          </w:tcPr>
          <w:p w14:paraId="125BA46C"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SINAPI</w:t>
            </w:r>
          </w:p>
        </w:tc>
        <w:tc>
          <w:tcPr>
            <w:tcW w:w="6334" w:type="dxa"/>
            <w:gridSpan w:val="3"/>
            <w:shd w:val="clear" w:color="000000" w:fill="FFFFFF"/>
            <w:hideMark/>
          </w:tcPr>
          <w:p w14:paraId="60BF8E16" w14:textId="77777777" w:rsidR="004E2405" w:rsidRPr="00C95CAF" w:rsidRDefault="004E2405" w:rsidP="004E2405">
            <w:pPr>
              <w:rPr>
                <w:rFonts w:ascii="Tahoma" w:eastAsia="Times New Roman" w:hAnsi="Tahoma"/>
                <w:color w:val="000000"/>
                <w:sz w:val="18"/>
                <w:szCs w:val="18"/>
              </w:rPr>
            </w:pPr>
            <w:r w:rsidRPr="00C95CAF">
              <w:rPr>
                <w:rFonts w:ascii="Tahoma" w:eastAsia="Times New Roman" w:hAnsi="Tahoma"/>
                <w:color w:val="000000"/>
                <w:sz w:val="18"/>
                <w:szCs w:val="18"/>
              </w:rPr>
              <w:t>APLICAÇÃO MANUAL DE FUNDO SELADOR ACRÍLICO EM PAREDES EXTERNAS DE CASAS. AF_06/2014</w:t>
            </w:r>
          </w:p>
        </w:tc>
        <w:tc>
          <w:tcPr>
            <w:tcW w:w="819" w:type="dxa"/>
            <w:shd w:val="clear" w:color="000000" w:fill="FFFFFF"/>
            <w:vAlign w:val="center"/>
            <w:hideMark/>
          </w:tcPr>
          <w:p w14:paraId="2FBACD71"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m²</w:t>
            </w:r>
          </w:p>
        </w:tc>
        <w:tc>
          <w:tcPr>
            <w:tcW w:w="877" w:type="dxa"/>
            <w:shd w:val="clear" w:color="000000" w:fill="FFFFFF"/>
            <w:vAlign w:val="center"/>
            <w:hideMark/>
          </w:tcPr>
          <w:p w14:paraId="2C682DA9"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59,85</w:t>
            </w:r>
          </w:p>
        </w:tc>
        <w:tc>
          <w:tcPr>
            <w:tcW w:w="1145" w:type="dxa"/>
            <w:gridSpan w:val="2"/>
            <w:shd w:val="clear" w:color="000000" w:fill="FFFFFF"/>
            <w:vAlign w:val="center"/>
            <w:hideMark/>
          </w:tcPr>
          <w:p w14:paraId="33AC7C6B"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3,30</w:t>
            </w:r>
          </w:p>
        </w:tc>
        <w:tc>
          <w:tcPr>
            <w:tcW w:w="1262" w:type="dxa"/>
            <w:gridSpan w:val="2"/>
            <w:shd w:val="clear" w:color="000000" w:fill="FFFFFF"/>
            <w:vAlign w:val="center"/>
            <w:hideMark/>
          </w:tcPr>
          <w:p w14:paraId="7B2DEE68"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4,53</w:t>
            </w:r>
          </w:p>
        </w:tc>
        <w:tc>
          <w:tcPr>
            <w:tcW w:w="1533" w:type="dxa"/>
            <w:shd w:val="clear" w:color="000000" w:fill="FFFFFF"/>
            <w:vAlign w:val="center"/>
            <w:hideMark/>
          </w:tcPr>
          <w:p w14:paraId="2C200E4F"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271,12</w:t>
            </w:r>
          </w:p>
        </w:tc>
      </w:tr>
      <w:tr w:rsidR="004E2405" w:rsidRPr="00C95CAF" w14:paraId="531A1087" w14:textId="77777777" w:rsidTr="006206BD">
        <w:trPr>
          <w:gridAfter w:val="1"/>
          <w:wAfter w:w="63" w:type="dxa"/>
          <w:trHeight w:val="456"/>
          <w:jc w:val="center"/>
        </w:trPr>
        <w:tc>
          <w:tcPr>
            <w:tcW w:w="787" w:type="dxa"/>
            <w:shd w:val="clear" w:color="000000" w:fill="FFFFFF"/>
            <w:vAlign w:val="center"/>
            <w:hideMark/>
          </w:tcPr>
          <w:p w14:paraId="5B679415" w14:textId="18F3BCEB"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1.6.2.2</w:t>
            </w:r>
          </w:p>
        </w:tc>
        <w:tc>
          <w:tcPr>
            <w:tcW w:w="1215" w:type="dxa"/>
            <w:shd w:val="clear" w:color="000000" w:fill="FFFFFF"/>
            <w:vAlign w:val="center"/>
            <w:hideMark/>
          </w:tcPr>
          <w:p w14:paraId="2FA8E197" w14:textId="65A71290"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2279</w:t>
            </w:r>
          </w:p>
        </w:tc>
        <w:tc>
          <w:tcPr>
            <w:tcW w:w="873" w:type="dxa"/>
            <w:shd w:val="clear" w:color="000000" w:fill="FFFFFF"/>
            <w:vAlign w:val="center"/>
            <w:hideMark/>
          </w:tcPr>
          <w:p w14:paraId="7CE33046"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ORSE</w:t>
            </w:r>
          </w:p>
        </w:tc>
        <w:tc>
          <w:tcPr>
            <w:tcW w:w="6334" w:type="dxa"/>
            <w:gridSpan w:val="3"/>
            <w:shd w:val="clear" w:color="000000" w:fill="FFFFFF"/>
            <w:hideMark/>
          </w:tcPr>
          <w:p w14:paraId="32BFE624" w14:textId="77777777" w:rsidR="004E2405" w:rsidRPr="00C95CAF" w:rsidRDefault="004E2405" w:rsidP="004E2405">
            <w:pPr>
              <w:rPr>
                <w:rFonts w:ascii="Tahoma" w:eastAsia="Times New Roman" w:hAnsi="Tahoma"/>
                <w:color w:val="000000"/>
                <w:sz w:val="18"/>
                <w:szCs w:val="18"/>
              </w:rPr>
            </w:pPr>
            <w:r w:rsidRPr="00C95CAF">
              <w:rPr>
                <w:rFonts w:ascii="Tahoma" w:eastAsia="Times New Roman" w:hAnsi="Tahoma"/>
                <w:color w:val="000000"/>
                <w:sz w:val="18"/>
                <w:szCs w:val="18"/>
              </w:rPr>
              <w:t>EMASSAMENTO DE SUPERFÍCIE, COM APLICAÇÃO DE 01 DEMÃO DE MASSA ACRÍLICA, LIXAMENTO E RETOQUES - REV 03</w:t>
            </w:r>
          </w:p>
        </w:tc>
        <w:tc>
          <w:tcPr>
            <w:tcW w:w="819" w:type="dxa"/>
            <w:shd w:val="clear" w:color="000000" w:fill="FFFFFF"/>
            <w:vAlign w:val="center"/>
            <w:hideMark/>
          </w:tcPr>
          <w:p w14:paraId="06ECBE89"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m²</w:t>
            </w:r>
          </w:p>
        </w:tc>
        <w:tc>
          <w:tcPr>
            <w:tcW w:w="877" w:type="dxa"/>
            <w:shd w:val="clear" w:color="000000" w:fill="FFFFFF"/>
            <w:vAlign w:val="center"/>
            <w:hideMark/>
          </w:tcPr>
          <w:p w14:paraId="43563DE0"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59,85</w:t>
            </w:r>
          </w:p>
        </w:tc>
        <w:tc>
          <w:tcPr>
            <w:tcW w:w="1145" w:type="dxa"/>
            <w:gridSpan w:val="2"/>
            <w:shd w:val="clear" w:color="000000" w:fill="FFFFFF"/>
            <w:vAlign w:val="center"/>
            <w:hideMark/>
          </w:tcPr>
          <w:p w14:paraId="5E908560"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14,42</w:t>
            </w:r>
          </w:p>
        </w:tc>
        <w:tc>
          <w:tcPr>
            <w:tcW w:w="1262" w:type="dxa"/>
            <w:gridSpan w:val="2"/>
            <w:shd w:val="clear" w:color="000000" w:fill="FFFFFF"/>
            <w:vAlign w:val="center"/>
            <w:hideMark/>
          </w:tcPr>
          <w:p w14:paraId="6959AD42"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19,82</w:t>
            </w:r>
          </w:p>
        </w:tc>
        <w:tc>
          <w:tcPr>
            <w:tcW w:w="1533" w:type="dxa"/>
            <w:shd w:val="clear" w:color="000000" w:fill="FFFFFF"/>
            <w:vAlign w:val="center"/>
            <w:hideMark/>
          </w:tcPr>
          <w:p w14:paraId="3058A0B5"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1.186,23</w:t>
            </w:r>
          </w:p>
        </w:tc>
      </w:tr>
      <w:tr w:rsidR="004E2405" w:rsidRPr="00C95CAF" w14:paraId="7E8046B7" w14:textId="77777777" w:rsidTr="006206BD">
        <w:trPr>
          <w:gridAfter w:val="1"/>
          <w:wAfter w:w="63" w:type="dxa"/>
          <w:trHeight w:val="456"/>
          <w:jc w:val="center"/>
        </w:trPr>
        <w:tc>
          <w:tcPr>
            <w:tcW w:w="787" w:type="dxa"/>
            <w:shd w:val="clear" w:color="000000" w:fill="FFFFFF"/>
            <w:vAlign w:val="center"/>
            <w:hideMark/>
          </w:tcPr>
          <w:p w14:paraId="29F8DD8A" w14:textId="5580069D"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1.6.2.3</w:t>
            </w:r>
          </w:p>
        </w:tc>
        <w:tc>
          <w:tcPr>
            <w:tcW w:w="1215" w:type="dxa"/>
            <w:shd w:val="clear" w:color="000000" w:fill="FFFFFF"/>
            <w:vAlign w:val="center"/>
            <w:hideMark/>
          </w:tcPr>
          <w:p w14:paraId="4B57D072" w14:textId="7CB20364"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88489</w:t>
            </w:r>
          </w:p>
        </w:tc>
        <w:tc>
          <w:tcPr>
            <w:tcW w:w="873" w:type="dxa"/>
            <w:shd w:val="clear" w:color="000000" w:fill="FFFFFF"/>
            <w:vAlign w:val="center"/>
            <w:hideMark/>
          </w:tcPr>
          <w:p w14:paraId="02E4930A"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SINAPI</w:t>
            </w:r>
          </w:p>
        </w:tc>
        <w:tc>
          <w:tcPr>
            <w:tcW w:w="6334" w:type="dxa"/>
            <w:gridSpan w:val="3"/>
            <w:shd w:val="clear" w:color="000000" w:fill="FFFFFF"/>
            <w:hideMark/>
          </w:tcPr>
          <w:p w14:paraId="15E99025" w14:textId="77777777" w:rsidR="004E2405" w:rsidRPr="00C95CAF" w:rsidRDefault="004E2405" w:rsidP="004E2405">
            <w:pPr>
              <w:rPr>
                <w:rFonts w:ascii="Tahoma" w:eastAsia="Times New Roman" w:hAnsi="Tahoma"/>
                <w:color w:val="000000"/>
                <w:sz w:val="18"/>
                <w:szCs w:val="18"/>
              </w:rPr>
            </w:pPr>
            <w:r w:rsidRPr="00C95CAF">
              <w:rPr>
                <w:rFonts w:ascii="Tahoma" w:eastAsia="Times New Roman" w:hAnsi="Tahoma"/>
                <w:color w:val="000000"/>
                <w:sz w:val="18"/>
                <w:szCs w:val="18"/>
              </w:rPr>
              <w:t>PINTURA LÁTEX ACRÍLICA PREMIUM, APLICAÇÃO MANUAL EM PAREDES, DUAS DEMÃOS. AF_04/2023</w:t>
            </w:r>
          </w:p>
        </w:tc>
        <w:tc>
          <w:tcPr>
            <w:tcW w:w="819" w:type="dxa"/>
            <w:shd w:val="clear" w:color="000000" w:fill="FFFFFF"/>
            <w:vAlign w:val="center"/>
            <w:hideMark/>
          </w:tcPr>
          <w:p w14:paraId="3C4BA70C"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m²</w:t>
            </w:r>
          </w:p>
        </w:tc>
        <w:tc>
          <w:tcPr>
            <w:tcW w:w="877" w:type="dxa"/>
            <w:shd w:val="clear" w:color="000000" w:fill="FFFFFF"/>
            <w:vAlign w:val="center"/>
            <w:hideMark/>
          </w:tcPr>
          <w:p w14:paraId="3D544C67"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59,85</w:t>
            </w:r>
          </w:p>
        </w:tc>
        <w:tc>
          <w:tcPr>
            <w:tcW w:w="1145" w:type="dxa"/>
            <w:gridSpan w:val="2"/>
            <w:shd w:val="clear" w:color="000000" w:fill="FFFFFF"/>
            <w:vAlign w:val="center"/>
            <w:hideMark/>
          </w:tcPr>
          <w:p w14:paraId="6603EB79"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12,30</w:t>
            </w:r>
          </w:p>
        </w:tc>
        <w:tc>
          <w:tcPr>
            <w:tcW w:w="1262" w:type="dxa"/>
            <w:gridSpan w:val="2"/>
            <w:shd w:val="clear" w:color="000000" w:fill="FFFFFF"/>
            <w:vAlign w:val="center"/>
            <w:hideMark/>
          </w:tcPr>
          <w:p w14:paraId="3F6D7BEA"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16,91</w:t>
            </w:r>
          </w:p>
        </w:tc>
        <w:tc>
          <w:tcPr>
            <w:tcW w:w="1533" w:type="dxa"/>
            <w:shd w:val="clear" w:color="000000" w:fill="FFFFFF"/>
            <w:vAlign w:val="center"/>
            <w:hideMark/>
          </w:tcPr>
          <w:p w14:paraId="66379C9E"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1.012,06</w:t>
            </w:r>
          </w:p>
        </w:tc>
      </w:tr>
      <w:tr w:rsidR="004E2405" w:rsidRPr="00C95CAF" w14:paraId="69890103" w14:textId="77777777" w:rsidTr="006206BD">
        <w:trPr>
          <w:gridAfter w:val="1"/>
          <w:wAfter w:w="63" w:type="dxa"/>
          <w:trHeight w:val="228"/>
          <w:jc w:val="center"/>
        </w:trPr>
        <w:tc>
          <w:tcPr>
            <w:tcW w:w="787" w:type="dxa"/>
            <w:shd w:val="clear" w:color="000000" w:fill="FFFFFF"/>
            <w:vAlign w:val="center"/>
            <w:hideMark/>
          </w:tcPr>
          <w:p w14:paraId="1A25DB36" w14:textId="2A47F5D5" w:rsidR="004E2405" w:rsidRPr="00C95CAF" w:rsidRDefault="004E2405" w:rsidP="004E2405">
            <w:pPr>
              <w:jc w:val="center"/>
              <w:rPr>
                <w:rFonts w:ascii="Tahoma" w:eastAsia="Times New Roman" w:hAnsi="Tahoma"/>
                <w:b/>
                <w:bCs/>
                <w:color w:val="000000"/>
                <w:sz w:val="18"/>
                <w:szCs w:val="18"/>
              </w:rPr>
            </w:pPr>
            <w:r w:rsidRPr="00C95CAF">
              <w:rPr>
                <w:rFonts w:ascii="Tahoma" w:eastAsia="Times New Roman" w:hAnsi="Tahoma"/>
                <w:b/>
                <w:bCs/>
                <w:color w:val="000000"/>
                <w:sz w:val="18"/>
                <w:szCs w:val="18"/>
              </w:rPr>
              <w:t>1.6.3</w:t>
            </w:r>
          </w:p>
        </w:tc>
        <w:tc>
          <w:tcPr>
            <w:tcW w:w="1215" w:type="dxa"/>
            <w:shd w:val="clear" w:color="000000" w:fill="FFFFFF"/>
            <w:vAlign w:val="center"/>
            <w:hideMark/>
          </w:tcPr>
          <w:p w14:paraId="39575C7E" w14:textId="25AEA5ED" w:rsidR="004E2405" w:rsidRPr="00C95CAF" w:rsidRDefault="004E2405" w:rsidP="004E2405">
            <w:pPr>
              <w:jc w:val="center"/>
              <w:rPr>
                <w:rFonts w:ascii="Tahoma" w:eastAsia="Times New Roman" w:hAnsi="Tahoma"/>
                <w:b/>
                <w:bCs/>
                <w:color w:val="000000"/>
                <w:sz w:val="18"/>
                <w:szCs w:val="18"/>
              </w:rPr>
            </w:pPr>
          </w:p>
        </w:tc>
        <w:tc>
          <w:tcPr>
            <w:tcW w:w="873" w:type="dxa"/>
            <w:shd w:val="clear" w:color="000000" w:fill="FFFFFF"/>
            <w:vAlign w:val="center"/>
            <w:hideMark/>
          </w:tcPr>
          <w:p w14:paraId="67841840" w14:textId="38203BC1" w:rsidR="004E2405" w:rsidRPr="00C95CAF" w:rsidRDefault="004E2405" w:rsidP="004E2405">
            <w:pPr>
              <w:jc w:val="center"/>
              <w:rPr>
                <w:rFonts w:ascii="Tahoma" w:eastAsia="Times New Roman" w:hAnsi="Tahoma"/>
                <w:b/>
                <w:bCs/>
                <w:color w:val="000000"/>
                <w:sz w:val="18"/>
                <w:szCs w:val="18"/>
              </w:rPr>
            </w:pPr>
          </w:p>
        </w:tc>
        <w:tc>
          <w:tcPr>
            <w:tcW w:w="6334" w:type="dxa"/>
            <w:gridSpan w:val="3"/>
            <w:shd w:val="clear" w:color="000000" w:fill="FFFFFF"/>
            <w:hideMark/>
          </w:tcPr>
          <w:p w14:paraId="51A33E38" w14:textId="77777777" w:rsidR="004E2405" w:rsidRPr="00C95CAF" w:rsidRDefault="004E2405" w:rsidP="004E2405">
            <w:pPr>
              <w:rPr>
                <w:rFonts w:ascii="Tahoma" w:eastAsia="Times New Roman" w:hAnsi="Tahoma"/>
                <w:b/>
                <w:bCs/>
                <w:color w:val="000000"/>
                <w:sz w:val="18"/>
                <w:szCs w:val="18"/>
              </w:rPr>
            </w:pPr>
            <w:r w:rsidRPr="00C95CAF">
              <w:rPr>
                <w:rFonts w:ascii="Tahoma" w:eastAsia="Times New Roman" w:hAnsi="Tahoma"/>
                <w:b/>
                <w:bCs/>
                <w:color w:val="000000"/>
                <w:sz w:val="18"/>
                <w:szCs w:val="18"/>
              </w:rPr>
              <w:t>ESQUADRIAS</w:t>
            </w:r>
          </w:p>
        </w:tc>
        <w:tc>
          <w:tcPr>
            <w:tcW w:w="819" w:type="dxa"/>
            <w:shd w:val="clear" w:color="000000" w:fill="FFFFFF"/>
            <w:vAlign w:val="center"/>
            <w:hideMark/>
          </w:tcPr>
          <w:p w14:paraId="7E96C48E" w14:textId="57DAA5EB" w:rsidR="004E2405" w:rsidRPr="00C95CAF" w:rsidRDefault="004E2405" w:rsidP="004E2405">
            <w:pPr>
              <w:jc w:val="center"/>
              <w:rPr>
                <w:rFonts w:ascii="Tahoma" w:eastAsia="Times New Roman" w:hAnsi="Tahoma"/>
                <w:b/>
                <w:bCs/>
                <w:color w:val="000000"/>
                <w:sz w:val="18"/>
                <w:szCs w:val="18"/>
              </w:rPr>
            </w:pPr>
          </w:p>
        </w:tc>
        <w:tc>
          <w:tcPr>
            <w:tcW w:w="877" w:type="dxa"/>
            <w:shd w:val="clear" w:color="000000" w:fill="FFFFFF"/>
            <w:vAlign w:val="center"/>
            <w:hideMark/>
          </w:tcPr>
          <w:p w14:paraId="78FF7019" w14:textId="7A1C050E" w:rsidR="004E2405" w:rsidRPr="00C95CAF" w:rsidRDefault="004E2405" w:rsidP="004E2405">
            <w:pPr>
              <w:jc w:val="center"/>
              <w:rPr>
                <w:rFonts w:ascii="Tahoma" w:eastAsia="Times New Roman" w:hAnsi="Tahoma"/>
                <w:b/>
                <w:bCs/>
                <w:color w:val="000000"/>
                <w:sz w:val="18"/>
                <w:szCs w:val="18"/>
              </w:rPr>
            </w:pPr>
          </w:p>
        </w:tc>
        <w:tc>
          <w:tcPr>
            <w:tcW w:w="1145" w:type="dxa"/>
            <w:gridSpan w:val="2"/>
            <w:shd w:val="clear" w:color="000000" w:fill="FFFFFF"/>
            <w:vAlign w:val="center"/>
            <w:hideMark/>
          </w:tcPr>
          <w:p w14:paraId="7A7C5A4D" w14:textId="77777777" w:rsidR="004E2405" w:rsidRPr="00C95CAF" w:rsidRDefault="004E2405" w:rsidP="004E2405">
            <w:pPr>
              <w:jc w:val="right"/>
              <w:rPr>
                <w:rFonts w:ascii="Tahoma" w:eastAsia="Times New Roman" w:hAnsi="Tahoma"/>
                <w:b/>
                <w:bCs/>
                <w:color w:val="000000"/>
                <w:sz w:val="18"/>
                <w:szCs w:val="18"/>
              </w:rPr>
            </w:pPr>
            <w:r w:rsidRPr="00C95CAF">
              <w:rPr>
                <w:rFonts w:ascii="Tahoma" w:eastAsia="Times New Roman" w:hAnsi="Tahoma"/>
                <w:b/>
                <w:bCs/>
                <w:color w:val="000000"/>
                <w:sz w:val="18"/>
                <w:szCs w:val="18"/>
              </w:rPr>
              <w:t> </w:t>
            </w:r>
          </w:p>
        </w:tc>
        <w:tc>
          <w:tcPr>
            <w:tcW w:w="1262" w:type="dxa"/>
            <w:gridSpan w:val="2"/>
            <w:shd w:val="clear" w:color="000000" w:fill="FFFFFF"/>
            <w:vAlign w:val="center"/>
            <w:hideMark/>
          </w:tcPr>
          <w:p w14:paraId="0FA1397B" w14:textId="77777777" w:rsidR="004E2405" w:rsidRPr="00C95CAF" w:rsidRDefault="004E2405" w:rsidP="004E2405">
            <w:pPr>
              <w:jc w:val="right"/>
              <w:rPr>
                <w:rFonts w:ascii="Tahoma" w:eastAsia="Times New Roman" w:hAnsi="Tahoma"/>
                <w:b/>
                <w:bCs/>
                <w:color w:val="000000"/>
                <w:sz w:val="18"/>
                <w:szCs w:val="18"/>
              </w:rPr>
            </w:pPr>
            <w:r w:rsidRPr="00C95CAF">
              <w:rPr>
                <w:rFonts w:ascii="Tahoma" w:eastAsia="Times New Roman" w:hAnsi="Tahoma"/>
                <w:b/>
                <w:bCs/>
                <w:color w:val="000000"/>
                <w:sz w:val="18"/>
                <w:szCs w:val="18"/>
              </w:rPr>
              <w:t> </w:t>
            </w:r>
          </w:p>
        </w:tc>
        <w:tc>
          <w:tcPr>
            <w:tcW w:w="1533" w:type="dxa"/>
            <w:shd w:val="clear" w:color="000000" w:fill="FFFFFF"/>
            <w:vAlign w:val="center"/>
            <w:hideMark/>
          </w:tcPr>
          <w:p w14:paraId="3726E0C0" w14:textId="77777777" w:rsidR="004E2405" w:rsidRPr="00C95CAF" w:rsidRDefault="004E2405" w:rsidP="004E2405">
            <w:pPr>
              <w:jc w:val="right"/>
              <w:rPr>
                <w:rFonts w:ascii="Tahoma" w:eastAsia="Times New Roman" w:hAnsi="Tahoma"/>
                <w:b/>
                <w:bCs/>
                <w:color w:val="000000"/>
                <w:sz w:val="18"/>
                <w:szCs w:val="18"/>
              </w:rPr>
            </w:pPr>
            <w:r w:rsidRPr="00C95CAF">
              <w:rPr>
                <w:rFonts w:ascii="Tahoma" w:eastAsia="Times New Roman" w:hAnsi="Tahoma"/>
                <w:b/>
                <w:bCs/>
                <w:color w:val="000000"/>
                <w:sz w:val="18"/>
                <w:szCs w:val="18"/>
              </w:rPr>
              <w:t> </w:t>
            </w:r>
          </w:p>
        </w:tc>
      </w:tr>
      <w:tr w:rsidR="004E2405" w:rsidRPr="00C95CAF" w14:paraId="4BE80FE3" w14:textId="77777777" w:rsidTr="005B765F">
        <w:trPr>
          <w:gridAfter w:val="1"/>
          <w:wAfter w:w="63" w:type="dxa"/>
          <w:trHeight w:val="341"/>
          <w:jc w:val="center"/>
        </w:trPr>
        <w:tc>
          <w:tcPr>
            <w:tcW w:w="787" w:type="dxa"/>
            <w:shd w:val="clear" w:color="000000" w:fill="FFFFFF"/>
            <w:vAlign w:val="center"/>
            <w:hideMark/>
          </w:tcPr>
          <w:p w14:paraId="47F8B312" w14:textId="101FD34E"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1.6.3.1</w:t>
            </w:r>
          </w:p>
        </w:tc>
        <w:tc>
          <w:tcPr>
            <w:tcW w:w="1215" w:type="dxa"/>
            <w:shd w:val="clear" w:color="000000" w:fill="FFFFFF"/>
            <w:vAlign w:val="center"/>
            <w:hideMark/>
          </w:tcPr>
          <w:p w14:paraId="2AFA915B" w14:textId="279FF22D"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91341</w:t>
            </w:r>
          </w:p>
        </w:tc>
        <w:tc>
          <w:tcPr>
            <w:tcW w:w="873" w:type="dxa"/>
            <w:shd w:val="clear" w:color="000000" w:fill="FFFFFF"/>
            <w:vAlign w:val="center"/>
            <w:hideMark/>
          </w:tcPr>
          <w:p w14:paraId="69A72566"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SINAPI</w:t>
            </w:r>
          </w:p>
        </w:tc>
        <w:tc>
          <w:tcPr>
            <w:tcW w:w="6334" w:type="dxa"/>
            <w:gridSpan w:val="3"/>
            <w:shd w:val="clear" w:color="000000" w:fill="FFFFFF"/>
            <w:hideMark/>
          </w:tcPr>
          <w:p w14:paraId="4C52B5FC" w14:textId="77777777" w:rsidR="004E2405" w:rsidRPr="00C95CAF" w:rsidRDefault="004E2405" w:rsidP="004E2405">
            <w:pPr>
              <w:rPr>
                <w:rFonts w:ascii="Tahoma" w:eastAsia="Times New Roman" w:hAnsi="Tahoma"/>
                <w:color w:val="000000"/>
                <w:sz w:val="18"/>
                <w:szCs w:val="18"/>
              </w:rPr>
            </w:pPr>
            <w:r w:rsidRPr="00C95CAF">
              <w:rPr>
                <w:rFonts w:ascii="Tahoma" w:eastAsia="Times New Roman" w:hAnsi="Tahoma"/>
                <w:color w:val="000000"/>
                <w:sz w:val="18"/>
                <w:szCs w:val="18"/>
              </w:rPr>
              <w:t>PORTA EM ALUMÍNIO DE ABRIR TIPO VENEZIANA COM GUARNIÇÃO, FIXAÇÃO COM PARAFUSOS - FORNECIMENTO E INSTALAÇÃO. AF_12/2019</w:t>
            </w:r>
          </w:p>
        </w:tc>
        <w:tc>
          <w:tcPr>
            <w:tcW w:w="819" w:type="dxa"/>
            <w:shd w:val="clear" w:color="000000" w:fill="FFFFFF"/>
            <w:vAlign w:val="center"/>
            <w:hideMark/>
          </w:tcPr>
          <w:p w14:paraId="1C1C6F06"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m²</w:t>
            </w:r>
          </w:p>
        </w:tc>
        <w:tc>
          <w:tcPr>
            <w:tcW w:w="877" w:type="dxa"/>
            <w:shd w:val="clear" w:color="000000" w:fill="FFFFFF"/>
            <w:vAlign w:val="center"/>
            <w:hideMark/>
          </w:tcPr>
          <w:p w14:paraId="09DBF0EE"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1,68</w:t>
            </w:r>
          </w:p>
        </w:tc>
        <w:tc>
          <w:tcPr>
            <w:tcW w:w="1145" w:type="dxa"/>
            <w:gridSpan w:val="2"/>
            <w:shd w:val="clear" w:color="000000" w:fill="FFFFFF"/>
            <w:vAlign w:val="center"/>
            <w:hideMark/>
          </w:tcPr>
          <w:p w14:paraId="55B69355"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431,12</w:t>
            </w:r>
          </w:p>
        </w:tc>
        <w:tc>
          <w:tcPr>
            <w:tcW w:w="1262" w:type="dxa"/>
            <w:gridSpan w:val="2"/>
            <w:shd w:val="clear" w:color="000000" w:fill="FFFFFF"/>
            <w:vAlign w:val="center"/>
            <w:hideMark/>
          </w:tcPr>
          <w:p w14:paraId="583EF88C"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592,83</w:t>
            </w:r>
          </w:p>
        </w:tc>
        <w:tc>
          <w:tcPr>
            <w:tcW w:w="1533" w:type="dxa"/>
            <w:shd w:val="clear" w:color="000000" w:fill="FFFFFF"/>
            <w:vAlign w:val="center"/>
            <w:hideMark/>
          </w:tcPr>
          <w:p w14:paraId="02D1F671"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995,95</w:t>
            </w:r>
          </w:p>
        </w:tc>
      </w:tr>
      <w:tr w:rsidR="004E2405" w:rsidRPr="00C95CAF" w14:paraId="4F904F54" w14:textId="77777777" w:rsidTr="006206BD">
        <w:trPr>
          <w:gridAfter w:val="1"/>
          <w:wAfter w:w="63" w:type="dxa"/>
          <w:trHeight w:val="285"/>
          <w:jc w:val="center"/>
        </w:trPr>
        <w:tc>
          <w:tcPr>
            <w:tcW w:w="787" w:type="dxa"/>
            <w:shd w:val="clear" w:color="000000" w:fill="FFFFFF"/>
            <w:vAlign w:val="center"/>
            <w:hideMark/>
          </w:tcPr>
          <w:p w14:paraId="20B65235" w14:textId="3E1A6125"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1.6.3.2</w:t>
            </w:r>
          </w:p>
        </w:tc>
        <w:tc>
          <w:tcPr>
            <w:tcW w:w="1215" w:type="dxa"/>
            <w:shd w:val="clear" w:color="000000" w:fill="FFFFFF"/>
            <w:vAlign w:val="center"/>
            <w:hideMark/>
          </w:tcPr>
          <w:p w14:paraId="0D7C8476" w14:textId="4545CAC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11942</w:t>
            </w:r>
          </w:p>
        </w:tc>
        <w:tc>
          <w:tcPr>
            <w:tcW w:w="873" w:type="dxa"/>
            <w:shd w:val="clear" w:color="000000" w:fill="FFFFFF"/>
            <w:vAlign w:val="center"/>
            <w:hideMark/>
          </w:tcPr>
          <w:p w14:paraId="7CF26819"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ORSE</w:t>
            </w:r>
          </w:p>
        </w:tc>
        <w:tc>
          <w:tcPr>
            <w:tcW w:w="6334" w:type="dxa"/>
            <w:gridSpan w:val="3"/>
            <w:shd w:val="clear" w:color="000000" w:fill="FFFFFF"/>
            <w:hideMark/>
          </w:tcPr>
          <w:p w14:paraId="7A9080FD" w14:textId="77777777" w:rsidR="004E2405" w:rsidRPr="00C95CAF" w:rsidRDefault="004E2405" w:rsidP="004E2405">
            <w:pPr>
              <w:rPr>
                <w:rFonts w:ascii="Tahoma" w:eastAsia="Times New Roman" w:hAnsi="Tahoma"/>
                <w:color w:val="000000"/>
                <w:sz w:val="18"/>
                <w:szCs w:val="18"/>
              </w:rPr>
            </w:pPr>
            <w:r w:rsidRPr="00C95CAF">
              <w:rPr>
                <w:rFonts w:ascii="Tahoma" w:eastAsia="Times New Roman" w:hAnsi="Tahoma"/>
                <w:color w:val="000000"/>
                <w:sz w:val="18"/>
                <w:szCs w:val="18"/>
              </w:rPr>
              <w:t>JANELA EM ALUMÍNIO, COR N/P/B, TIPO VENEZIANA, DE CORRER, 1F+1M</w:t>
            </w:r>
          </w:p>
        </w:tc>
        <w:tc>
          <w:tcPr>
            <w:tcW w:w="819" w:type="dxa"/>
            <w:shd w:val="clear" w:color="000000" w:fill="FFFFFF"/>
            <w:vAlign w:val="center"/>
            <w:hideMark/>
          </w:tcPr>
          <w:p w14:paraId="14B15822"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m²</w:t>
            </w:r>
          </w:p>
        </w:tc>
        <w:tc>
          <w:tcPr>
            <w:tcW w:w="877" w:type="dxa"/>
            <w:shd w:val="clear" w:color="000000" w:fill="FFFFFF"/>
            <w:vAlign w:val="center"/>
            <w:hideMark/>
          </w:tcPr>
          <w:p w14:paraId="728ECB51"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4,50</w:t>
            </w:r>
          </w:p>
        </w:tc>
        <w:tc>
          <w:tcPr>
            <w:tcW w:w="1145" w:type="dxa"/>
            <w:gridSpan w:val="2"/>
            <w:shd w:val="clear" w:color="000000" w:fill="FFFFFF"/>
            <w:vAlign w:val="center"/>
            <w:hideMark/>
          </w:tcPr>
          <w:p w14:paraId="6B1AE0C1"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319,25</w:t>
            </w:r>
          </w:p>
        </w:tc>
        <w:tc>
          <w:tcPr>
            <w:tcW w:w="1262" w:type="dxa"/>
            <w:gridSpan w:val="2"/>
            <w:shd w:val="clear" w:color="000000" w:fill="FFFFFF"/>
            <w:vAlign w:val="center"/>
            <w:hideMark/>
          </w:tcPr>
          <w:p w14:paraId="012D2F8C"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439,00</w:t>
            </w:r>
          </w:p>
        </w:tc>
        <w:tc>
          <w:tcPr>
            <w:tcW w:w="1533" w:type="dxa"/>
            <w:shd w:val="clear" w:color="000000" w:fill="FFFFFF"/>
            <w:vAlign w:val="center"/>
            <w:hideMark/>
          </w:tcPr>
          <w:p w14:paraId="3D85C2D6"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1.975,50</w:t>
            </w:r>
          </w:p>
        </w:tc>
      </w:tr>
      <w:tr w:rsidR="004E2405" w:rsidRPr="00C95CAF" w14:paraId="4886787E" w14:textId="77777777" w:rsidTr="006206BD">
        <w:trPr>
          <w:gridAfter w:val="1"/>
          <w:wAfter w:w="63" w:type="dxa"/>
          <w:trHeight w:val="228"/>
          <w:jc w:val="center"/>
        </w:trPr>
        <w:tc>
          <w:tcPr>
            <w:tcW w:w="787" w:type="dxa"/>
            <w:shd w:val="clear" w:color="000000" w:fill="D9D9D9"/>
            <w:vAlign w:val="center"/>
            <w:hideMark/>
          </w:tcPr>
          <w:p w14:paraId="418A0460" w14:textId="1A4BA821" w:rsidR="004E2405" w:rsidRPr="00C95CAF" w:rsidRDefault="004E2405" w:rsidP="004E2405">
            <w:pPr>
              <w:jc w:val="center"/>
              <w:rPr>
                <w:rFonts w:ascii="Tahoma" w:eastAsia="Times New Roman" w:hAnsi="Tahoma"/>
                <w:b/>
                <w:bCs/>
                <w:color w:val="000000"/>
                <w:sz w:val="18"/>
                <w:szCs w:val="18"/>
              </w:rPr>
            </w:pPr>
            <w:r w:rsidRPr="00C95CAF">
              <w:rPr>
                <w:rFonts w:ascii="Tahoma" w:eastAsia="Times New Roman" w:hAnsi="Tahoma"/>
                <w:b/>
                <w:bCs/>
                <w:color w:val="000000"/>
                <w:sz w:val="18"/>
                <w:szCs w:val="18"/>
              </w:rPr>
              <w:t>1.7</w:t>
            </w:r>
          </w:p>
        </w:tc>
        <w:tc>
          <w:tcPr>
            <w:tcW w:w="1215" w:type="dxa"/>
            <w:shd w:val="clear" w:color="000000" w:fill="D9D9D9"/>
            <w:vAlign w:val="center"/>
            <w:hideMark/>
          </w:tcPr>
          <w:p w14:paraId="66D6BA87" w14:textId="637DB1A8" w:rsidR="004E2405" w:rsidRPr="00C95CAF" w:rsidRDefault="004E2405" w:rsidP="004E2405">
            <w:pPr>
              <w:jc w:val="center"/>
              <w:rPr>
                <w:rFonts w:ascii="Tahoma" w:eastAsia="Times New Roman" w:hAnsi="Tahoma"/>
                <w:b/>
                <w:bCs/>
                <w:color w:val="000000"/>
                <w:sz w:val="18"/>
                <w:szCs w:val="18"/>
              </w:rPr>
            </w:pPr>
          </w:p>
        </w:tc>
        <w:tc>
          <w:tcPr>
            <w:tcW w:w="873" w:type="dxa"/>
            <w:shd w:val="clear" w:color="000000" w:fill="D9D9D9"/>
            <w:vAlign w:val="center"/>
            <w:hideMark/>
          </w:tcPr>
          <w:p w14:paraId="56BEBD36" w14:textId="681578A8" w:rsidR="004E2405" w:rsidRPr="00C95CAF" w:rsidRDefault="004E2405" w:rsidP="004E2405">
            <w:pPr>
              <w:jc w:val="center"/>
              <w:rPr>
                <w:rFonts w:ascii="Tahoma" w:eastAsia="Times New Roman" w:hAnsi="Tahoma"/>
                <w:b/>
                <w:bCs/>
                <w:color w:val="000000"/>
                <w:sz w:val="18"/>
                <w:szCs w:val="18"/>
              </w:rPr>
            </w:pPr>
          </w:p>
        </w:tc>
        <w:tc>
          <w:tcPr>
            <w:tcW w:w="6334" w:type="dxa"/>
            <w:gridSpan w:val="3"/>
            <w:shd w:val="clear" w:color="000000" w:fill="D9D9D9"/>
            <w:hideMark/>
          </w:tcPr>
          <w:p w14:paraId="6E6D973B" w14:textId="77777777" w:rsidR="004E2405" w:rsidRPr="00C95CAF" w:rsidRDefault="004E2405" w:rsidP="004E2405">
            <w:pPr>
              <w:rPr>
                <w:rFonts w:ascii="Tahoma" w:eastAsia="Times New Roman" w:hAnsi="Tahoma"/>
                <w:b/>
                <w:bCs/>
                <w:color w:val="000000"/>
                <w:sz w:val="18"/>
                <w:szCs w:val="18"/>
              </w:rPr>
            </w:pPr>
            <w:r w:rsidRPr="00C95CAF">
              <w:rPr>
                <w:rFonts w:ascii="Tahoma" w:eastAsia="Times New Roman" w:hAnsi="Tahoma"/>
                <w:b/>
                <w:bCs/>
                <w:color w:val="000000"/>
                <w:sz w:val="18"/>
                <w:szCs w:val="18"/>
              </w:rPr>
              <w:t>SERVIÇOS FINAIS</w:t>
            </w:r>
          </w:p>
        </w:tc>
        <w:tc>
          <w:tcPr>
            <w:tcW w:w="819" w:type="dxa"/>
            <w:shd w:val="clear" w:color="000000" w:fill="D9D9D9"/>
            <w:vAlign w:val="center"/>
            <w:hideMark/>
          </w:tcPr>
          <w:p w14:paraId="7D4FB1BC" w14:textId="72495E5B" w:rsidR="004E2405" w:rsidRPr="00C95CAF" w:rsidRDefault="004E2405" w:rsidP="004E2405">
            <w:pPr>
              <w:jc w:val="center"/>
              <w:rPr>
                <w:rFonts w:ascii="Tahoma" w:eastAsia="Times New Roman" w:hAnsi="Tahoma"/>
                <w:b/>
                <w:bCs/>
                <w:color w:val="000000"/>
                <w:sz w:val="18"/>
                <w:szCs w:val="18"/>
              </w:rPr>
            </w:pPr>
          </w:p>
        </w:tc>
        <w:tc>
          <w:tcPr>
            <w:tcW w:w="877" w:type="dxa"/>
            <w:shd w:val="clear" w:color="000000" w:fill="D9D9D9"/>
            <w:vAlign w:val="center"/>
            <w:hideMark/>
          </w:tcPr>
          <w:p w14:paraId="75626A83" w14:textId="03B5CEF6" w:rsidR="004E2405" w:rsidRPr="00C95CAF" w:rsidRDefault="004E2405" w:rsidP="004E2405">
            <w:pPr>
              <w:jc w:val="center"/>
              <w:rPr>
                <w:rFonts w:ascii="Tahoma" w:eastAsia="Times New Roman" w:hAnsi="Tahoma"/>
                <w:b/>
                <w:bCs/>
                <w:color w:val="000000"/>
                <w:sz w:val="18"/>
                <w:szCs w:val="18"/>
              </w:rPr>
            </w:pPr>
          </w:p>
        </w:tc>
        <w:tc>
          <w:tcPr>
            <w:tcW w:w="1145" w:type="dxa"/>
            <w:gridSpan w:val="2"/>
            <w:shd w:val="clear" w:color="000000" w:fill="D9D9D9"/>
            <w:vAlign w:val="center"/>
            <w:hideMark/>
          </w:tcPr>
          <w:p w14:paraId="5B9D0F1C" w14:textId="77777777" w:rsidR="004E2405" w:rsidRPr="00C95CAF" w:rsidRDefault="004E2405" w:rsidP="004E2405">
            <w:pPr>
              <w:jc w:val="right"/>
              <w:rPr>
                <w:rFonts w:ascii="Tahoma" w:eastAsia="Times New Roman" w:hAnsi="Tahoma"/>
                <w:b/>
                <w:bCs/>
                <w:color w:val="000000"/>
                <w:sz w:val="18"/>
                <w:szCs w:val="18"/>
              </w:rPr>
            </w:pPr>
            <w:r w:rsidRPr="00C95CAF">
              <w:rPr>
                <w:rFonts w:ascii="Tahoma" w:eastAsia="Times New Roman" w:hAnsi="Tahoma"/>
                <w:b/>
                <w:bCs/>
                <w:color w:val="000000"/>
                <w:sz w:val="18"/>
                <w:szCs w:val="18"/>
              </w:rPr>
              <w:t> </w:t>
            </w:r>
          </w:p>
        </w:tc>
        <w:tc>
          <w:tcPr>
            <w:tcW w:w="1262" w:type="dxa"/>
            <w:gridSpan w:val="2"/>
            <w:shd w:val="clear" w:color="000000" w:fill="D9D9D9"/>
            <w:vAlign w:val="center"/>
            <w:hideMark/>
          </w:tcPr>
          <w:p w14:paraId="33599830" w14:textId="77777777" w:rsidR="004E2405" w:rsidRPr="00C95CAF" w:rsidRDefault="004E2405" w:rsidP="004E2405">
            <w:pPr>
              <w:jc w:val="right"/>
              <w:rPr>
                <w:rFonts w:ascii="Tahoma" w:eastAsia="Times New Roman" w:hAnsi="Tahoma"/>
                <w:b/>
                <w:bCs/>
                <w:color w:val="000000"/>
                <w:sz w:val="18"/>
                <w:szCs w:val="18"/>
              </w:rPr>
            </w:pPr>
            <w:r w:rsidRPr="00C95CAF">
              <w:rPr>
                <w:rFonts w:ascii="Tahoma" w:eastAsia="Times New Roman" w:hAnsi="Tahoma"/>
                <w:b/>
                <w:bCs/>
                <w:color w:val="000000"/>
                <w:sz w:val="18"/>
                <w:szCs w:val="18"/>
              </w:rPr>
              <w:t> </w:t>
            </w:r>
          </w:p>
        </w:tc>
        <w:tc>
          <w:tcPr>
            <w:tcW w:w="1533" w:type="dxa"/>
            <w:shd w:val="clear" w:color="000000" w:fill="D9D9D9"/>
            <w:vAlign w:val="center"/>
            <w:hideMark/>
          </w:tcPr>
          <w:p w14:paraId="0F303C50" w14:textId="77777777" w:rsidR="004E2405" w:rsidRPr="00C95CAF" w:rsidRDefault="004E2405" w:rsidP="004E2405">
            <w:pPr>
              <w:jc w:val="right"/>
              <w:rPr>
                <w:rFonts w:ascii="Tahoma" w:eastAsia="Times New Roman" w:hAnsi="Tahoma"/>
                <w:b/>
                <w:bCs/>
                <w:color w:val="000000"/>
                <w:sz w:val="18"/>
                <w:szCs w:val="18"/>
              </w:rPr>
            </w:pPr>
            <w:r w:rsidRPr="00C95CAF">
              <w:rPr>
                <w:rFonts w:ascii="Tahoma" w:eastAsia="Times New Roman" w:hAnsi="Tahoma"/>
                <w:b/>
                <w:bCs/>
                <w:color w:val="000000"/>
                <w:sz w:val="18"/>
                <w:szCs w:val="18"/>
              </w:rPr>
              <w:t>3.022,69</w:t>
            </w:r>
          </w:p>
        </w:tc>
      </w:tr>
      <w:tr w:rsidR="004E2405" w:rsidRPr="00C95CAF" w14:paraId="0D481792" w14:textId="77777777" w:rsidTr="006206BD">
        <w:trPr>
          <w:gridAfter w:val="1"/>
          <w:wAfter w:w="63" w:type="dxa"/>
          <w:trHeight w:val="228"/>
          <w:jc w:val="center"/>
        </w:trPr>
        <w:tc>
          <w:tcPr>
            <w:tcW w:w="787" w:type="dxa"/>
            <w:shd w:val="clear" w:color="000000" w:fill="FFFFFF"/>
            <w:vAlign w:val="center"/>
            <w:hideMark/>
          </w:tcPr>
          <w:p w14:paraId="69C952C9" w14:textId="3CED2248"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1.7.1</w:t>
            </w:r>
          </w:p>
        </w:tc>
        <w:tc>
          <w:tcPr>
            <w:tcW w:w="1215" w:type="dxa"/>
            <w:shd w:val="clear" w:color="000000" w:fill="FFFFFF"/>
            <w:vAlign w:val="center"/>
            <w:hideMark/>
          </w:tcPr>
          <w:p w14:paraId="6B79E121" w14:textId="385992EF"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3167</w:t>
            </w:r>
          </w:p>
        </w:tc>
        <w:tc>
          <w:tcPr>
            <w:tcW w:w="873" w:type="dxa"/>
            <w:shd w:val="clear" w:color="000000" w:fill="FFFFFF"/>
            <w:vAlign w:val="center"/>
            <w:hideMark/>
          </w:tcPr>
          <w:p w14:paraId="3DBE8F59"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ORSE</w:t>
            </w:r>
          </w:p>
        </w:tc>
        <w:tc>
          <w:tcPr>
            <w:tcW w:w="6334" w:type="dxa"/>
            <w:gridSpan w:val="3"/>
            <w:shd w:val="clear" w:color="000000" w:fill="FFFFFF"/>
            <w:hideMark/>
          </w:tcPr>
          <w:p w14:paraId="528E1396" w14:textId="77777777" w:rsidR="004E2405" w:rsidRPr="00C95CAF" w:rsidRDefault="004E2405" w:rsidP="004E2405">
            <w:pPr>
              <w:rPr>
                <w:rFonts w:ascii="Tahoma" w:eastAsia="Times New Roman" w:hAnsi="Tahoma"/>
                <w:color w:val="000000"/>
                <w:sz w:val="18"/>
                <w:szCs w:val="18"/>
              </w:rPr>
            </w:pPr>
            <w:r w:rsidRPr="00C95CAF">
              <w:rPr>
                <w:rFonts w:ascii="Tahoma" w:eastAsia="Times New Roman" w:hAnsi="Tahoma"/>
                <w:color w:val="000000"/>
                <w:sz w:val="18"/>
                <w:szCs w:val="18"/>
              </w:rPr>
              <w:t>PLACA DE INAUGURAÇÃO DE OBRA EM ALUMÍNIO 0,60 X 0,80 M</w:t>
            </w:r>
          </w:p>
        </w:tc>
        <w:tc>
          <w:tcPr>
            <w:tcW w:w="819" w:type="dxa"/>
            <w:shd w:val="clear" w:color="000000" w:fill="FFFFFF"/>
            <w:vAlign w:val="center"/>
            <w:hideMark/>
          </w:tcPr>
          <w:p w14:paraId="2F923B8F" w14:textId="77777777" w:rsidR="004E2405" w:rsidRPr="00C95CAF" w:rsidRDefault="004E2405" w:rsidP="004E2405">
            <w:pPr>
              <w:jc w:val="center"/>
              <w:rPr>
                <w:rFonts w:ascii="Tahoma" w:eastAsia="Times New Roman" w:hAnsi="Tahoma"/>
                <w:color w:val="000000"/>
                <w:sz w:val="18"/>
                <w:szCs w:val="18"/>
              </w:rPr>
            </w:pPr>
            <w:proofErr w:type="spellStart"/>
            <w:r w:rsidRPr="00C95CAF">
              <w:rPr>
                <w:rFonts w:ascii="Tahoma" w:eastAsia="Times New Roman" w:hAnsi="Tahoma"/>
                <w:color w:val="000000"/>
                <w:sz w:val="18"/>
                <w:szCs w:val="18"/>
              </w:rPr>
              <w:t>un</w:t>
            </w:r>
            <w:proofErr w:type="spellEnd"/>
          </w:p>
        </w:tc>
        <w:tc>
          <w:tcPr>
            <w:tcW w:w="877" w:type="dxa"/>
            <w:shd w:val="clear" w:color="000000" w:fill="FFFFFF"/>
            <w:vAlign w:val="center"/>
            <w:hideMark/>
          </w:tcPr>
          <w:p w14:paraId="18039D2A"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1,00</w:t>
            </w:r>
          </w:p>
        </w:tc>
        <w:tc>
          <w:tcPr>
            <w:tcW w:w="1145" w:type="dxa"/>
            <w:gridSpan w:val="2"/>
            <w:shd w:val="clear" w:color="000000" w:fill="FFFFFF"/>
            <w:vAlign w:val="center"/>
            <w:hideMark/>
          </w:tcPr>
          <w:p w14:paraId="5DB12148"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1.989,64</w:t>
            </w:r>
          </w:p>
        </w:tc>
        <w:tc>
          <w:tcPr>
            <w:tcW w:w="1262" w:type="dxa"/>
            <w:gridSpan w:val="2"/>
            <w:shd w:val="clear" w:color="000000" w:fill="FFFFFF"/>
            <w:vAlign w:val="center"/>
            <w:hideMark/>
          </w:tcPr>
          <w:p w14:paraId="6F56BCDE"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2.735,95</w:t>
            </w:r>
          </w:p>
        </w:tc>
        <w:tc>
          <w:tcPr>
            <w:tcW w:w="1533" w:type="dxa"/>
            <w:shd w:val="clear" w:color="000000" w:fill="FFFFFF"/>
            <w:vAlign w:val="center"/>
            <w:hideMark/>
          </w:tcPr>
          <w:p w14:paraId="6D987832"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2.735,95</w:t>
            </w:r>
          </w:p>
        </w:tc>
      </w:tr>
      <w:tr w:rsidR="004E2405" w:rsidRPr="00C95CAF" w14:paraId="4D510DF7" w14:textId="77777777" w:rsidTr="006206BD">
        <w:trPr>
          <w:gridAfter w:val="1"/>
          <w:wAfter w:w="63" w:type="dxa"/>
          <w:trHeight w:val="228"/>
          <w:jc w:val="center"/>
        </w:trPr>
        <w:tc>
          <w:tcPr>
            <w:tcW w:w="787" w:type="dxa"/>
            <w:shd w:val="clear" w:color="000000" w:fill="FFFFFF"/>
            <w:vAlign w:val="center"/>
            <w:hideMark/>
          </w:tcPr>
          <w:p w14:paraId="21BCE3D4" w14:textId="5F66B1AA"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1.7.2</w:t>
            </w:r>
          </w:p>
        </w:tc>
        <w:tc>
          <w:tcPr>
            <w:tcW w:w="1215" w:type="dxa"/>
            <w:shd w:val="clear" w:color="000000" w:fill="FFFFFF"/>
            <w:vAlign w:val="center"/>
            <w:hideMark/>
          </w:tcPr>
          <w:p w14:paraId="667D00CC" w14:textId="72AF5CB9"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2450</w:t>
            </w:r>
          </w:p>
        </w:tc>
        <w:tc>
          <w:tcPr>
            <w:tcW w:w="873" w:type="dxa"/>
            <w:shd w:val="clear" w:color="000000" w:fill="FFFFFF"/>
            <w:vAlign w:val="center"/>
            <w:hideMark/>
          </w:tcPr>
          <w:p w14:paraId="64948892"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ORSE</w:t>
            </w:r>
          </w:p>
        </w:tc>
        <w:tc>
          <w:tcPr>
            <w:tcW w:w="6334" w:type="dxa"/>
            <w:gridSpan w:val="3"/>
            <w:shd w:val="clear" w:color="000000" w:fill="FFFFFF"/>
            <w:hideMark/>
          </w:tcPr>
          <w:p w14:paraId="3148298C" w14:textId="77777777" w:rsidR="004E2405" w:rsidRPr="00C95CAF" w:rsidRDefault="004E2405" w:rsidP="004E2405">
            <w:pPr>
              <w:rPr>
                <w:rFonts w:ascii="Tahoma" w:eastAsia="Times New Roman" w:hAnsi="Tahoma"/>
                <w:color w:val="000000"/>
                <w:sz w:val="18"/>
                <w:szCs w:val="18"/>
              </w:rPr>
            </w:pPr>
            <w:r w:rsidRPr="00C95CAF">
              <w:rPr>
                <w:rFonts w:ascii="Tahoma" w:eastAsia="Times New Roman" w:hAnsi="Tahoma"/>
                <w:color w:val="000000"/>
                <w:sz w:val="18"/>
                <w:szCs w:val="18"/>
              </w:rPr>
              <w:t>LIMPEZA GERAL</w:t>
            </w:r>
          </w:p>
        </w:tc>
        <w:tc>
          <w:tcPr>
            <w:tcW w:w="819" w:type="dxa"/>
            <w:shd w:val="clear" w:color="000000" w:fill="FFFFFF"/>
            <w:vAlign w:val="center"/>
            <w:hideMark/>
          </w:tcPr>
          <w:p w14:paraId="386EB7E7"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m²</w:t>
            </w:r>
          </w:p>
        </w:tc>
        <w:tc>
          <w:tcPr>
            <w:tcW w:w="877" w:type="dxa"/>
            <w:shd w:val="clear" w:color="000000" w:fill="FFFFFF"/>
            <w:vAlign w:val="center"/>
            <w:hideMark/>
          </w:tcPr>
          <w:p w14:paraId="0A91DCCE"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97,20</w:t>
            </w:r>
          </w:p>
        </w:tc>
        <w:tc>
          <w:tcPr>
            <w:tcW w:w="1145" w:type="dxa"/>
            <w:gridSpan w:val="2"/>
            <w:shd w:val="clear" w:color="000000" w:fill="FFFFFF"/>
            <w:vAlign w:val="center"/>
            <w:hideMark/>
          </w:tcPr>
          <w:p w14:paraId="18D0940B"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2,15</w:t>
            </w:r>
          </w:p>
        </w:tc>
        <w:tc>
          <w:tcPr>
            <w:tcW w:w="1262" w:type="dxa"/>
            <w:gridSpan w:val="2"/>
            <w:shd w:val="clear" w:color="000000" w:fill="FFFFFF"/>
            <w:vAlign w:val="center"/>
            <w:hideMark/>
          </w:tcPr>
          <w:p w14:paraId="14CC2F3C"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2,95</w:t>
            </w:r>
          </w:p>
        </w:tc>
        <w:tc>
          <w:tcPr>
            <w:tcW w:w="1533" w:type="dxa"/>
            <w:shd w:val="clear" w:color="000000" w:fill="FFFFFF"/>
            <w:vAlign w:val="center"/>
            <w:hideMark/>
          </w:tcPr>
          <w:p w14:paraId="783CBDFA"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286,74</w:t>
            </w:r>
          </w:p>
        </w:tc>
      </w:tr>
      <w:tr w:rsidR="004E2405" w:rsidRPr="00C95CAF" w14:paraId="423FEDC5" w14:textId="77777777" w:rsidTr="006206BD">
        <w:trPr>
          <w:gridAfter w:val="1"/>
          <w:wAfter w:w="63" w:type="dxa"/>
          <w:trHeight w:val="228"/>
          <w:jc w:val="center"/>
        </w:trPr>
        <w:tc>
          <w:tcPr>
            <w:tcW w:w="787" w:type="dxa"/>
            <w:shd w:val="clear" w:color="000000" w:fill="FFFFFF"/>
            <w:vAlign w:val="center"/>
            <w:hideMark/>
          </w:tcPr>
          <w:p w14:paraId="3991972B" w14:textId="4C850AD0" w:rsidR="004E2405" w:rsidRPr="00C95CAF" w:rsidRDefault="004E2405" w:rsidP="004E2405">
            <w:pPr>
              <w:jc w:val="center"/>
              <w:rPr>
                <w:rFonts w:ascii="Tahoma" w:eastAsia="Times New Roman" w:hAnsi="Tahoma"/>
                <w:color w:val="000000"/>
                <w:sz w:val="18"/>
                <w:szCs w:val="18"/>
              </w:rPr>
            </w:pPr>
          </w:p>
        </w:tc>
        <w:tc>
          <w:tcPr>
            <w:tcW w:w="1215" w:type="dxa"/>
            <w:shd w:val="clear" w:color="000000" w:fill="FFFFFF"/>
            <w:vAlign w:val="center"/>
            <w:hideMark/>
          </w:tcPr>
          <w:p w14:paraId="21612FAE" w14:textId="26FCA3CF" w:rsidR="004E2405" w:rsidRPr="00C95CAF" w:rsidRDefault="004E2405" w:rsidP="004E2405">
            <w:pPr>
              <w:jc w:val="center"/>
              <w:rPr>
                <w:rFonts w:ascii="Tahoma" w:eastAsia="Times New Roman" w:hAnsi="Tahoma"/>
                <w:color w:val="000000"/>
                <w:sz w:val="18"/>
                <w:szCs w:val="18"/>
              </w:rPr>
            </w:pPr>
          </w:p>
        </w:tc>
        <w:tc>
          <w:tcPr>
            <w:tcW w:w="873" w:type="dxa"/>
            <w:shd w:val="clear" w:color="000000" w:fill="FFFFFF"/>
            <w:vAlign w:val="center"/>
            <w:hideMark/>
          </w:tcPr>
          <w:p w14:paraId="286EDEA2" w14:textId="4524F24C" w:rsidR="004E2405" w:rsidRPr="00C95CAF" w:rsidRDefault="004E2405" w:rsidP="004E2405">
            <w:pPr>
              <w:jc w:val="center"/>
              <w:rPr>
                <w:rFonts w:ascii="Tahoma" w:eastAsia="Times New Roman" w:hAnsi="Tahoma"/>
                <w:color w:val="000000"/>
                <w:sz w:val="18"/>
                <w:szCs w:val="18"/>
              </w:rPr>
            </w:pPr>
          </w:p>
        </w:tc>
        <w:tc>
          <w:tcPr>
            <w:tcW w:w="6334" w:type="dxa"/>
            <w:gridSpan w:val="3"/>
            <w:shd w:val="clear" w:color="000000" w:fill="FFFFFF"/>
            <w:hideMark/>
          </w:tcPr>
          <w:p w14:paraId="405FBE13" w14:textId="77777777" w:rsidR="004E2405" w:rsidRPr="00C95CAF" w:rsidRDefault="004E2405" w:rsidP="004E2405">
            <w:pPr>
              <w:rPr>
                <w:rFonts w:ascii="Tahoma" w:eastAsia="Times New Roman" w:hAnsi="Tahoma"/>
                <w:color w:val="000000"/>
                <w:sz w:val="18"/>
                <w:szCs w:val="18"/>
              </w:rPr>
            </w:pPr>
            <w:r w:rsidRPr="00C95CAF">
              <w:rPr>
                <w:rFonts w:ascii="Tahoma" w:eastAsia="Times New Roman" w:hAnsi="Tahoma"/>
                <w:color w:val="000000"/>
                <w:sz w:val="18"/>
                <w:szCs w:val="18"/>
              </w:rPr>
              <w:t> </w:t>
            </w:r>
          </w:p>
        </w:tc>
        <w:tc>
          <w:tcPr>
            <w:tcW w:w="819" w:type="dxa"/>
            <w:shd w:val="clear" w:color="000000" w:fill="FFFFFF"/>
            <w:vAlign w:val="center"/>
            <w:hideMark/>
          </w:tcPr>
          <w:p w14:paraId="340BB4D9" w14:textId="70D15741" w:rsidR="004E2405" w:rsidRPr="00C95CAF" w:rsidRDefault="004E2405" w:rsidP="004E2405">
            <w:pPr>
              <w:jc w:val="center"/>
              <w:rPr>
                <w:rFonts w:ascii="Tahoma" w:eastAsia="Times New Roman" w:hAnsi="Tahoma"/>
                <w:color w:val="000000"/>
                <w:sz w:val="18"/>
                <w:szCs w:val="18"/>
              </w:rPr>
            </w:pPr>
          </w:p>
        </w:tc>
        <w:tc>
          <w:tcPr>
            <w:tcW w:w="877" w:type="dxa"/>
            <w:shd w:val="clear" w:color="000000" w:fill="FFFFFF"/>
            <w:vAlign w:val="center"/>
            <w:hideMark/>
          </w:tcPr>
          <w:p w14:paraId="4025A96C" w14:textId="2A0D590B" w:rsidR="004E2405" w:rsidRPr="00C95CAF" w:rsidRDefault="004E2405" w:rsidP="004E2405">
            <w:pPr>
              <w:jc w:val="center"/>
              <w:rPr>
                <w:rFonts w:ascii="Tahoma" w:eastAsia="Times New Roman" w:hAnsi="Tahoma"/>
                <w:color w:val="000000"/>
                <w:sz w:val="18"/>
                <w:szCs w:val="18"/>
              </w:rPr>
            </w:pPr>
          </w:p>
        </w:tc>
        <w:tc>
          <w:tcPr>
            <w:tcW w:w="1145" w:type="dxa"/>
            <w:gridSpan w:val="2"/>
            <w:shd w:val="clear" w:color="000000" w:fill="FFFFFF"/>
            <w:vAlign w:val="center"/>
            <w:hideMark/>
          </w:tcPr>
          <w:p w14:paraId="7FE15DBC"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 </w:t>
            </w:r>
          </w:p>
        </w:tc>
        <w:tc>
          <w:tcPr>
            <w:tcW w:w="1262" w:type="dxa"/>
            <w:gridSpan w:val="2"/>
            <w:shd w:val="clear" w:color="000000" w:fill="FFFFFF"/>
            <w:vAlign w:val="center"/>
            <w:hideMark/>
          </w:tcPr>
          <w:p w14:paraId="03D5FCC5"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 </w:t>
            </w:r>
          </w:p>
        </w:tc>
        <w:tc>
          <w:tcPr>
            <w:tcW w:w="1533" w:type="dxa"/>
            <w:shd w:val="clear" w:color="000000" w:fill="FFFFFF"/>
            <w:vAlign w:val="center"/>
            <w:hideMark/>
          </w:tcPr>
          <w:p w14:paraId="434ED4A1"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 </w:t>
            </w:r>
          </w:p>
        </w:tc>
      </w:tr>
      <w:tr w:rsidR="004E2405" w:rsidRPr="00C95CAF" w14:paraId="6C1EEAD2" w14:textId="77777777" w:rsidTr="006206BD">
        <w:trPr>
          <w:gridAfter w:val="1"/>
          <w:wAfter w:w="63" w:type="dxa"/>
          <w:trHeight w:val="228"/>
          <w:jc w:val="center"/>
        </w:trPr>
        <w:tc>
          <w:tcPr>
            <w:tcW w:w="787" w:type="dxa"/>
            <w:shd w:val="clear" w:color="000000" w:fill="FFC000"/>
            <w:vAlign w:val="center"/>
            <w:hideMark/>
          </w:tcPr>
          <w:p w14:paraId="29916AC5" w14:textId="2B7AEEE1" w:rsidR="004E2405" w:rsidRPr="00C95CAF" w:rsidRDefault="004E2405" w:rsidP="004E2405">
            <w:pPr>
              <w:jc w:val="center"/>
              <w:rPr>
                <w:rFonts w:ascii="Tahoma" w:eastAsia="Times New Roman" w:hAnsi="Tahoma"/>
                <w:b/>
                <w:bCs/>
                <w:color w:val="000000"/>
                <w:sz w:val="18"/>
                <w:szCs w:val="18"/>
              </w:rPr>
            </w:pPr>
            <w:r w:rsidRPr="00C95CAF">
              <w:rPr>
                <w:rFonts w:ascii="Tahoma" w:eastAsia="Times New Roman" w:hAnsi="Tahoma"/>
                <w:b/>
                <w:bCs/>
                <w:color w:val="000000"/>
                <w:sz w:val="18"/>
                <w:szCs w:val="18"/>
              </w:rPr>
              <w:t>2</w:t>
            </w:r>
          </w:p>
        </w:tc>
        <w:tc>
          <w:tcPr>
            <w:tcW w:w="1215" w:type="dxa"/>
            <w:shd w:val="clear" w:color="000000" w:fill="FFC000"/>
            <w:vAlign w:val="center"/>
            <w:hideMark/>
          </w:tcPr>
          <w:p w14:paraId="4AB9D6FD" w14:textId="262B0914" w:rsidR="004E2405" w:rsidRPr="00C95CAF" w:rsidRDefault="004E2405" w:rsidP="004E2405">
            <w:pPr>
              <w:jc w:val="center"/>
              <w:rPr>
                <w:rFonts w:ascii="Tahoma" w:eastAsia="Times New Roman" w:hAnsi="Tahoma"/>
                <w:b/>
                <w:bCs/>
                <w:color w:val="000000"/>
                <w:sz w:val="18"/>
                <w:szCs w:val="18"/>
              </w:rPr>
            </w:pPr>
          </w:p>
        </w:tc>
        <w:tc>
          <w:tcPr>
            <w:tcW w:w="873" w:type="dxa"/>
            <w:shd w:val="clear" w:color="000000" w:fill="FFC000"/>
            <w:vAlign w:val="center"/>
            <w:hideMark/>
          </w:tcPr>
          <w:p w14:paraId="5679966E" w14:textId="5C0807D9" w:rsidR="004E2405" w:rsidRPr="00C95CAF" w:rsidRDefault="004E2405" w:rsidP="004E2405">
            <w:pPr>
              <w:jc w:val="center"/>
              <w:rPr>
                <w:rFonts w:ascii="Tahoma" w:eastAsia="Times New Roman" w:hAnsi="Tahoma"/>
                <w:b/>
                <w:bCs/>
                <w:color w:val="000000"/>
                <w:sz w:val="18"/>
                <w:szCs w:val="18"/>
              </w:rPr>
            </w:pPr>
          </w:p>
        </w:tc>
        <w:tc>
          <w:tcPr>
            <w:tcW w:w="6334" w:type="dxa"/>
            <w:gridSpan w:val="3"/>
            <w:shd w:val="clear" w:color="000000" w:fill="FFC000"/>
            <w:hideMark/>
          </w:tcPr>
          <w:p w14:paraId="118CD0BB" w14:textId="77777777" w:rsidR="004E2405" w:rsidRPr="00C95CAF" w:rsidRDefault="004E2405" w:rsidP="004E2405">
            <w:pPr>
              <w:rPr>
                <w:rFonts w:ascii="Tahoma" w:eastAsia="Times New Roman" w:hAnsi="Tahoma"/>
                <w:b/>
                <w:bCs/>
                <w:color w:val="000000"/>
                <w:sz w:val="18"/>
                <w:szCs w:val="18"/>
              </w:rPr>
            </w:pPr>
            <w:r w:rsidRPr="00C95CAF">
              <w:rPr>
                <w:rFonts w:ascii="Tahoma" w:eastAsia="Times New Roman" w:hAnsi="Tahoma"/>
                <w:b/>
                <w:bCs/>
                <w:color w:val="000000"/>
                <w:sz w:val="18"/>
                <w:szCs w:val="18"/>
              </w:rPr>
              <w:t>META 02 - PÍER / PONTE TAPUIAS</w:t>
            </w:r>
          </w:p>
        </w:tc>
        <w:tc>
          <w:tcPr>
            <w:tcW w:w="819" w:type="dxa"/>
            <w:shd w:val="clear" w:color="000000" w:fill="FFC000"/>
            <w:vAlign w:val="center"/>
            <w:hideMark/>
          </w:tcPr>
          <w:p w14:paraId="62305672" w14:textId="5D1DBB5C" w:rsidR="004E2405" w:rsidRPr="00C95CAF" w:rsidRDefault="004E2405" w:rsidP="004E2405">
            <w:pPr>
              <w:jc w:val="center"/>
              <w:rPr>
                <w:rFonts w:ascii="Tahoma" w:eastAsia="Times New Roman" w:hAnsi="Tahoma"/>
                <w:b/>
                <w:bCs/>
                <w:color w:val="000000"/>
                <w:sz w:val="18"/>
                <w:szCs w:val="18"/>
              </w:rPr>
            </w:pPr>
          </w:p>
        </w:tc>
        <w:tc>
          <w:tcPr>
            <w:tcW w:w="877" w:type="dxa"/>
            <w:shd w:val="clear" w:color="000000" w:fill="FFC000"/>
            <w:vAlign w:val="center"/>
            <w:hideMark/>
          </w:tcPr>
          <w:p w14:paraId="73713C50" w14:textId="58A99362" w:rsidR="004E2405" w:rsidRPr="00C95CAF" w:rsidRDefault="004E2405" w:rsidP="004E2405">
            <w:pPr>
              <w:jc w:val="center"/>
              <w:rPr>
                <w:rFonts w:ascii="Tahoma" w:eastAsia="Times New Roman" w:hAnsi="Tahoma"/>
                <w:b/>
                <w:bCs/>
                <w:color w:val="000000"/>
                <w:sz w:val="18"/>
                <w:szCs w:val="18"/>
              </w:rPr>
            </w:pPr>
          </w:p>
        </w:tc>
        <w:tc>
          <w:tcPr>
            <w:tcW w:w="1145" w:type="dxa"/>
            <w:gridSpan w:val="2"/>
            <w:shd w:val="clear" w:color="000000" w:fill="FFC000"/>
            <w:vAlign w:val="center"/>
            <w:hideMark/>
          </w:tcPr>
          <w:p w14:paraId="5A23AE4A" w14:textId="77777777" w:rsidR="004E2405" w:rsidRPr="00C95CAF" w:rsidRDefault="004E2405" w:rsidP="004E2405">
            <w:pPr>
              <w:jc w:val="right"/>
              <w:rPr>
                <w:rFonts w:ascii="Tahoma" w:eastAsia="Times New Roman" w:hAnsi="Tahoma"/>
                <w:b/>
                <w:bCs/>
                <w:color w:val="000000"/>
                <w:sz w:val="18"/>
                <w:szCs w:val="18"/>
              </w:rPr>
            </w:pPr>
            <w:r w:rsidRPr="00C95CAF">
              <w:rPr>
                <w:rFonts w:ascii="Tahoma" w:eastAsia="Times New Roman" w:hAnsi="Tahoma"/>
                <w:b/>
                <w:bCs/>
                <w:color w:val="000000"/>
                <w:sz w:val="18"/>
                <w:szCs w:val="18"/>
              </w:rPr>
              <w:t> </w:t>
            </w:r>
          </w:p>
        </w:tc>
        <w:tc>
          <w:tcPr>
            <w:tcW w:w="1262" w:type="dxa"/>
            <w:gridSpan w:val="2"/>
            <w:shd w:val="clear" w:color="000000" w:fill="FFC000"/>
            <w:vAlign w:val="center"/>
            <w:hideMark/>
          </w:tcPr>
          <w:p w14:paraId="25E23602" w14:textId="77777777" w:rsidR="004E2405" w:rsidRPr="00C95CAF" w:rsidRDefault="004E2405" w:rsidP="004E2405">
            <w:pPr>
              <w:jc w:val="right"/>
              <w:rPr>
                <w:rFonts w:ascii="Tahoma" w:eastAsia="Times New Roman" w:hAnsi="Tahoma"/>
                <w:b/>
                <w:bCs/>
                <w:color w:val="000000"/>
                <w:sz w:val="18"/>
                <w:szCs w:val="18"/>
              </w:rPr>
            </w:pPr>
            <w:r w:rsidRPr="00C95CAF">
              <w:rPr>
                <w:rFonts w:ascii="Tahoma" w:eastAsia="Times New Roman" w:hAnsi="Tahoma"/>
                <w:b/>
                <w:bCs/>
                <w:color w:val="000000"/>
                <w:sz w:val="18"/>
                <w:szCs w:val="18"/>
              </w:rPr>
              <w:t> </w:t>
            </w:r>
          </w:p>
        </w:tc>
        <w:tc>
          <w:tcPr>
            <w:tcW w:w="1533" w:type="dxa"/>
            <w:shd w:val="clear" w:color="000000" w:fill="FFC000"/>
            <w:vAlign w:val="center"/>
            <w:hideMark/>
          </w:tcPr>
          <w:p w14:paraId="723EBE7E" w14:textId="77777777" w:rsidR="004E2405" w:rsidRPr="00C95CAF" w:rsidRDefault="004E2405" w:rsidP="004E2405">
            <w:pPr>
              <w:jc w:val="right"/>
              <w:rPr>
                <w:rFonts w:ascii="Tahoma" w:eastAsia="Times New Roman" w:hAnsi="Tahoma"/>
                <w:b/>
                <w:bCs/>
                <w:color w:val="000000"/>
                <w:sz w:val="18"/>
                <w:szCs w:val="18"/>
              </w:rPr>
            </w:pPr>
            <w:r w:rsidRPr="00C95CAF">
              <w:rPr>
                <w:rFonts w:ascii="Tahoma" w:eastAsia="Times New Roman" w:hAnsi="Tahoma"/>
                <w:b/>
                <w:bCs/>
                <w:color w:val="000000"/>
                <w:sz w:val="18"/>
                <w:szCs w:val="18"/>
              </w:rPr>
              <w:t>522.772,58</w:t>
            </w:r>
          </w:p>
        </w:tc>
      </w:tr>
      <w:tr w:rsidR="004E2405" w:rsidRPr="00C95CAF" w14:paraId="56DA53CE" w14:textId="77777777" w:rsidTr="006206BD">
        <w:trPr>
          <w:gridAfter w:val="1"/>
          <w:wAfter w:w="63" w:type="dxa"/>
          <w:trHeight w:val="228"/>
          <w:jc w:val="center"/>
        </w:trPr>
        <w:tc>
          <w:tcPr>
            <w:tcW w:w="787" w:type="dxa"/>
            <w:shd w:val="clear" w:color="000000" w:fill="D9D9D9"/>
            <w:vAlign w:val="center"/>
            <w:hideMark/>
          </w:tcPr>
          <w:p w14:paraId="79236EA6" w14:textId="23E2458C" w:rsidR="004E2405" w:rsidRPr="00C95CAF" w:rsidRDefault="004E2405" w:rsidP="004E2405">
            <w:pPr>
              <w:jc w:val="center"/>
              <w:rPr>
                <w:rFonts w:ascii="Tahoma" w:eastAsia="Times New Roman" w:hAnsi="Tahoma"/>
                <w:b/>
                <w:bCs/>
                <w:color w:val="000000"/>
                <w:sz w:val="18"/>
                <w:szCs w:val="18"/>
              </w:rPr>
            </w:pPr>
            <w:r w:rsidRPr="00C95CAF">
              <w:rPr>
                <w:rFonts w:ascii="Tahoma" w:eastAsia="Times New Roman" w:hAnsi="Tahoma"/>
                <w:b/>
                <w:bCs/>
                <w:color w:val="000000"/>
                <w:sz w:val="18"/>
                <w:szCs w:val="18"/>
              </w:rPr>
              <w:t>2.1</w:t>
            </w:r>
          </w:p>
        </w:tc>
        <w:tc>
          <w:tcPr>
            <w:tcW w:w="1215" w:type="dxa"/>
            <w:shd w:val="clear" w:color="000000" w:fill="D9D9D9"/>
            <w:vAlign w:val="center"/>
            <w:hideMark/>
          </w:tcPr>
          <w:p w14:paraId="5F58D9F4" w14:textId="3A92DDE8" w:rsidR="004E2405" w:rsidRPr="00C95CAF" w:rsidRDefault="004E2405" w:rsidP="004E2405">
            <w:pPr>
              <w:jc w:val="center"/>
              <w:rPr>
                <w:rFonts w:ascii="Tahoma" w:eastAsia="Times New Roman" w:hAnsi="Tahoma"/>
                <w:b/>
                <w:bCs/>
                <w:color w:val="000000"/>
                <w:sz w:val="18"/>
                <w:szCs w:val="18"/>
              </w:rPr>
            </w:pPr>
          </w:p>
        </w:tc>
        <w:tc>
          <w:tcPr>
            <w:tcW w:w="873" w:type="dxa"/>
            <w:shd w:val="clear" w:color="000000" w:fill="D9D9D9"/>
            <w:vAlign w:val="center"/>
            <w:hideMark/>
          </w:tcPr>
          <w:p w14:paraId="6EAE4506" w14:textId="2F57E327" w:rsidR="004E2405" w:rsidRPr="00C95CAF" w:rsidRDefault="004E2405" w:rsidP="004E2405">
            <w:pPr>
              <w:jc w:val="center"/>
              <w:rPr>
                <w:rFonts w:ascii="Tahoma" w:eastAsia="Times New Roman" w:hAnsi="Tahoma"/>
                <w:b/>
                <w:bCs/>
                <w:color w:val="000000"/>
                <w:sz w:val="18"/>
                <w:szCs w:val="18"/>
              </w:rPr>
            </w:pPr>
          </w:p>
        </w:tc>
        <w:tc>
          <w:tcPr>
            <w:tcW w:w="6334" w:type="dxa"/>
            <w:gridSpan w:val="3"/>
            <w:shd w:val="clear" w:color="000000" w:fill="D9D9D9"/>
            <w:hideMark/>
          </w:tcPr>
          <w:p w14:paraId="2E9AD9C9" w14:textId="77777777" w:rsidR="004E2405" w:rsidRPr="00C95CAF" w:rsidRDefault="004E2405" w:rsidP="004E2405">
            <w:pPr>
              <w:rPr>
                <w:rFonts w:ascii="Tahoma" w:eastAsia="Times New Roman" w:hAnsi="Tahoma"/>
                <w:b/>
                <w:bCs/>
                <w:color w:val="000000"/>
                <w:sz w:val="18"/>
                <w:szCs w:val="18"/>
              </w:rPr>
            </w:pPr>
            <w:r w:rsidRPr="00C95CAF">
              <w:rPr>
                <w:rFonts w:ascii="Tahoma" w:eastAsia="Times New Roman" w:hAnsi="Tahoma"/>
                <w:b/>
                <w:bCs/>
                <w:color w:val="000000"/>
                <w:sz w:val="18"/>
                <w:szCs w:val="18"/>
              </w:rPr>
              <w:t>SERVIÇOS PRELIMINARES</w:t>
            </w:r>
          </w:p>
        </w:tc>
        <w:tc>
          <w:tcPr>
            <w:tcW w:w="819" w:type="dxa"/>
            <w:shd w:val="clear" w:color="000000" w:fill="D9D9D9"/>
            <w:vAlign w:val="center"/>
            <w:hideMark/>
          </w:tcPr>
          <w:p w14:paraId="05A1CF5C" w14:textId="7C880412" w:rsidR="004E2405" w:rsidRPr="00C95CAF" w:rsidRDefault="004E2405" w:rsidP="004E2405">
            <w:pPr>
              <w:jc w:val="center"/>
              <w:rPr>
                <w:rFonts w:ascii="Tahoma" w:eastAsia="Times New Roman" w:hAnsi="Tahoma"/>
                <w:b/>
                <w:bCs/>
                <w:color w:val="000000"/>
                <w:sz w:val="18"/>
                <w:szCs w:val="18"/>
              </w:rPr>
            </w:pPr>
          </w:p>
        </w:tc>
        <w:tc>
          <w:tcPr>
            <w:tcW w:w="877" w:type="dxa"/>
            <w:shd w:val="clear" w:color="000000" w:fill="D9D9D9"/>
            <w:vAlign w:val="center"/>
            <w:hideMark/>
          </w:tcPr>
          <w:p w14:paraId="2B9CC002" w14:textId="09110ED8" w:rsidR="004E2405" w:rsidRPr="00C95CAF" w:rsidRDefault="004E2405" w:rsidP="004E2405">
            <w:pPr>
              <w:jc w:val="center"/>
              <w:rPr>
                <w:rFonts w:ascii="Tahoma" w:eastAsia="Times New Roman" w:hAnsi="Tahoma"/>
                <w:b/>
                <w:bCs/>
                <w:color w:val="000000"/>
                <w:sz w:val="18"/>
                <w:szCs w:val="18"/>
              </w:rPr>
            </w:pPr>
          </w:p>
        </w:tc>
        <w:tc>
          <w:tcPr>
            <w:tcW w:w="1145" w:type="dxa"/>
            <w:gridSpan w:val="2"/>
            <w:shd w:val="clear" w:color="000000" w:fill="D9D9D9"/>
            <w:vAlign w:val="center"/>
            <w:hideMark/>
          </w:tcPr>
          <w:p w14:paraId="377EE06C" w14:textId="77777777" w:rsidR="004E2405" w:rsidRPr="00C95CAF" w:rsidRDefault="004E2405" w:rsidP="004E2405">
            <w:pPr>
              <w:jc w:val="right"/>
              <w:rPr>
                <w:rFonts w:ascii="Tahoma" w:eastAsia="Times New Roman" w:hAnsi="Tahoma"/>
                <w:b/>
                <w:bCs/>
                <w:color w:val="000000"/>
                <w:sz w:val="18"/>
                <w:szCs w:val="18"/>
              </w:rPr>
            </w:pPr>
            <w:r w:rsidRPr="00C95CAF">
              <w:rPr>
                <w:rFonts w:ascii="Tahoma" w:eastAsia="Times New Roman" w:hAnsi="Tahoma"/>
                <w:b/>
                <w:bCs/>
                <w:color w:val="000000"/>
                <w:sz w:val="18"/>
                <w:szCs w:val="18"/>
              </w:rPr>
              <w:t> </w:t>
            </w:r>
          </w:p>
        </w:tc>
        <w:tc>
          <w:tcPr>
            <w:tcW w:w="1262" w:type="dxa"/>
            <w:gridSpan w:val="2"/>
            <w:shd w:val="clear" w:color="000000" w:fill="D9D9D9"/>
            <w:vAlign w:val="center"/>
            <w:hideMark/>
          </w:tcPr>
          <w:p w14:paraId="197464F4" w14:textId="77777777" w:rsidR="004E2405" w:rsidRPr="00C95CAF" w:rsidRDefault="004E2405" w:rsidP="004E2405">
            <w:pPr>
              <w:jc w:val="right"/>
              <w:rPr>
                <w:rFonts w:ascii="Tahoma" w:eastAsia="Times New Roman" w:hAnsi="Tahoma"/>
                <w:b/>
                <w:bCs/>
                <w:color w:val="000000"/>
                <w:sz w:val="18"/>
                <w:szCs w:val="18"/>
              </w:rPr>
            </w:pPr>
            <w:r w:rsidRPr="00C95CAF">
              <w:rPr>
                <w:rFonts w:ascii="Tahoma" w:eastAsia="Times New Roman" w:hAnsi="Tahoma"/>
                <w:b/>
                <w:bCs/>
                <w:color w:val="000000"/>
                <w:sz w:val="18"/>
                <w:szCs w:val="18"/>
              </w:rPr>
              <w:t> </w:t>
            </w:r>
          </w:p>
        </w:tc>
        <w:tc>
          <w:tcPr>
            <w:tcW w:w="1533" w:type="dxa"/>
            <w:shd w:val="clear" w:color="000000" w:fill="D9D9D9"/>
            <w:vAlign w:val="center"/>
            <w:hideMark/>
          </w:tcPr>
          <w:p w14:paraId="2151B6B0" w14:textId="77777777" w:rsidR="004E2405" w:rsidRPr="00C95CAF" w:rsidRDefault="004E2405" w:rsidP="004E2405">
            <w:pPr>
              <w:jc w:val="right"/>
              <w:rPr>
                <w:rFonts w:ascii="Tahoma" w:eastAsia="Times New Roman" w:hAnsi="Tahoma"/>
                <w:b/>
                <w:bCs/>
                <w:color w:val="000000"/>
                <w:sz w:val="18"/>
                <w:szCs w:val="18"/>
              </w:rPr>
            </w:pPr>
            <w:r w:rsidRPr="00C95CAF">
              <w:rPr>
                <w:rFonts w:ascii="Tahoma" w:eastAsia="Times New Roman" w:hAnsi="Tahoma"/>
                <w:b/>
                <w:bCs/>
                <w:color w:val="000000"/>
                <w:sz w:val="18"/>
                <w:szCs w:val="18"/>
              </w:rPr>
              <w:t>9.222,57</w:t>
            </w:r>
          </w:p>
        </w:tc>
      </w:tr>
      <w:tr w:rsidR="004E2405" w:rsidRPr="00C95CAF" w14:paraId="7F09C321" w14:textId="77777777" w:rsidTr="006206BD">
        <w:trPr>
          <w:gridAfter w:val="1"/>
          <w:wAfter w:w="63" w:type="dxa"/>
          <w:trHeight w:val="456"/>
          <w:jc w:val="center"/>
        </w:trPr>
        <w:tc>
          <w:tcPr>
            <w:tcW w:w="787" w:type="dxa"/>
            <w:shd w:val="clear" w:color="000000" w:fill="FFFFFF"/>
            <w:vAlign w:val="center"/>
            <w:hideMark/>
          </w:tcPr>
          <w:p w14:paraId="10CDE5D3" w14:textId="1E07FB03"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2.1.1</w:t>
            </w:r>
          </w:p>
        </w:tc>
        <w:tc>
          <w:tcPr>
            <w:tcW w:w="1215" w:type="dxa"/>
            <w:shd w:val="clear" w:color="000000" w:fill="FFFFFF"/>
            <w:vAlign w:val="center"/>
            <w:hideMark/>
          </w:tcPr>
          <w:p w14:paraId="45F676EA" w14:textId="2128E174"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103689</w:t>
            </w:r>
          </w:p>
        </w:tc>
        <w:tc>
          <w:tcPr>
            <w:tcW w:w="873" w:type="dxa"/>
            <w:shd w:val="clear" w:color="000000" w:fill="FFFFFF"/>
            <w:vAlign w:val="center"/>
            <w:hideMark/>
          </w:tcPr>
          <w:p w14:paraId="1B3CCFBE"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SINAPI</w:t>
            </w:r>
          </w:p>
        </w:tc>
        <w:tc>
          <w:tcPr>
            <w:tcW w:w="6334" w:type="dxa"/>
            <w:gridSpan w:val="3"/>
            <w:shd w:val="clear" w:color="000000" w:fill="FFFFFF"/>
            <w:hideMark/>
          </w:tcPr>
          <w:p w14:paraId="06FA729C" w14:textId="77777777" w:rsidR="004E2405" w:rsidRPr="00C95CAF" w:rsidRDefault="004E2405" w:rsidP="004E2405">
            <w:pPr>
              <w:rPr>
                <w:rFonts w:ascii="Tahoma" w:eastAsia="Times New Roman" w:hAnsi="Tahoma"/>
                <w:color w:val="000000"/>
                <w:sz w:val="18"/>
                <w:szCs w:val="18"/>
              </w:rPr>
            </w:pPr>
            <w:r w:rsidRPr="00C95CAF">
              <w:rPr>
                <w:rFonts w:ascii="Tahoma" w:eastAsia="Times New Roman" w:hAnsi="Tahoma"/>
                <w:color w:val="000000"/>
                <w:sz w:val="18"/>
                <w:szCs w:val="18"/>
              </w:rPr>
              <w:t>FORNECIMENTO E INSTALAÇÃO DE PLACA DE OBRA COM CHAPA GALVANIZADA E ESTRUTURA DE MADEIRA. AF_03/2022_PS</w:t>
            </w:r>
          </w:p>
        </w:tc>
        <w:tc>
          <w:tcPr>
            <w:tcW w:w="819" w:type="dxa"/>
            <w:shd w:val="clear" w:color="000000" w:fill="FFFFFF"/>
            <w:vAlign w:val="center"/>
            <w:hideMark/>
          </w:tcPr>
          <w:p w14:paraId="510B8231"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m²</w:t>
            </w:r>
          </w:p>
        </w:tc>
        <w:tc>
          <w:tcPr>
            <w:tcW w:w="877" w:type="dxa"/>
            <w:shd w:val="clear" w:color="000000" w:fill="FFFFFF"/>
            <w:vAlign w:val="center"/>
            <w:hideMark/>
          </w:tcPr>
          <w:p w14:paraId="418E827E"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2,88</w:t>
            </w:r>
          </w:p>
        </w:tc>
        <w:tc>
          <w:tcPr>
            <w:tcW w:w="1145" w:type="dxa"/>
            <w:gridSpan w:val="2"/>
            <w:shd w:val="clear" w:color="000000" w:fill="FFFFFF"/>
            <w:vAlign w:val="center"/>
            <w:hideMark/>
          </w:tcPr>
          <w:p w14:paraId="1330FCCF"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361,46</w:t>
            </w:r>
          </w:p>
        </w:tc>
        <w:tc>
          <w:tcPr>
            <w:tcW w:w="1262" w:type="dxa"/>
            <w:gridSpan w:val="2"/>
            <w:shd w:val="clear" w:color="000000" w:fill="FFFFFF"/>
            <w:vAlign w:val="center"/>
            <w:hideMark/>
          </w:tcPr>
          <w:p w14:paraId="595F4D4A"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497,04</w:t>
            </w:r>
          </w:p>
        </w:tc>
        <w:tc>
          <w:tcPr>
            <w:tcW w:w="1533" w:type="dxa"/>
            <w:shd w:val="clear" w:color="000000" w:fill="FFFFFF"/>
            <w:vAlign w:val="center"/>
            <w:hideMark/>
          </w:tcPr>
          <w:p w14:paraId="382503A6"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1.431,48</w:t>
            </w:r>
          </w:p>
        </w:tc>
      </w:tr>
      <w:tr w:rsidR="004E2405" w:rsidRPr="00C95CAF" w14:paraId="600313A9" w14:textId="77777777" w:rsidTr="006206BD">
        <w:trPr>
          <w:gridAfter w:val="1"/>
          <w:wAfter w:w="63" w:type="dxa"/>
          <w:trHeight w:val="684"/>
          <w:jc w:val="center"/>
        </w:trPr>
        <w:tc>
          <w:tcPr>
            <w:tcW w:w="787" w:type="dxa"/>
            <w:shd w:val="clear" w:color="000000" w:fill="FFFFFF"/>
            <w:vAlign w:val="center"/>
            <w:hideMark/>
          </w:tcPr>
          <w:p w14:paraId="348FC24C" w14:textId="0301021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2.1.2</w:t>
            </w:r>
          </w:p>
        </w:tc>
        <w:tc>
          <w:tcPr>
            <w:tcW w:w="1215" w:type="dxa"/>
            <w:shd w:val="clear" w:color="000000" w:fill="FFFFFF"/>
            <w:vAlign w:val="center"/>
            <w:hideMark/>
          </w:tcPr>
          <w:p w14:paraId="0A1DBA73" w14:textId="6EE0B3A3"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100990</w:t>
            </w:r>
          </w:p>
        </w:tc>
        <w:tc>
          <w:tcPr>
            <w:tcW w:w="873" w:type="dxa"/>
            <w:shd w:val="clear" w:color="000000" w:fill="FFFFFF"/>
            <w:vAlign w:val="center"/>
            <w:hideMark/>
          </w:tcPr>
          <w:p w14:paraId="31868347"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SINAPI</w:t>
            </w:r>
          </w:p>
        </w:tc>
        <w:tc>
          <w:tcPr>
            <w:tcW w:w="6334" w:type="dxa"/>
            <w:gridSpan w:val="3"/>
            <w:shd w:val="clear" w:color="000000" w:fill="FFFFFF"/>
            <w:hideMark/>
          </w:tcPr>
          <w:p w14:paraId="106708CC" w14:textId="77777777" w:rsidR="004E2405" w:rsidRPr="00C95CAF" w:rsidRDefault="004E2405" w:rsidP="004E2405">
            <w:pPr>
              <w:rPr>
                <w:rFonts w:ascii="Tahoma" w:eastAsia="Times New Roman" w:hAnsi="Tahoma"/>
                <w:color w:val="000000"/>
                <w:sz w:val="18"/>
                <w:szCs w:val="18"/>
              </w:rPr>
            </w:pPr>
            <w:r w:rsidRPr="00C95CAF">
              <w:rPr>
                <w:rFonts w:ascii="Tahoma" w:eastAsia="Times New Roman" w:hAnsi="Tahoma"/>
                <w:color w:val="000000"/>
                <w:sz w:val="18"/>
                <w:szCs w:val="18"/>
              </w:rPr>
              <w:t>CARGA, MANOBRA E DESCARGA DE SOLOS E MATERIAIS GRANULARES EM CAMINHÃO BASCULANTE 10 M³ - CARGA COM PÁ CARREGADEIRA (CAÇAMBA DE 1,7 A 2,8 M³ / 128 HP) E DESCARGA LIVRE (UNIDADE: T). AF_07/2020</w:t>
            </w:r>
          </w:p>
        </w:tc>
        <w:tc>
          <w:tcPr>
            <w:tcW w:w="819" w:type="dxa"/>
            <w:shd w:val="clear" w:color="000000" w:fill="FFFFFF"/>
            <w:vAlign w:val="center"/>
            <w:hideMark/>
          </w:tcPr>
          <w:p w14:paraId="5BC930F5"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T</w:t>
            </w:r>
          </w:p>
        </w:tc>
        <w:tc>
          <w:tcPr>
            <w:tcW w:w="877" w:type="dxa"/>
            <w:shd w:val="clear" w:color="000000" w:fill="FFFFFF"/>
            <w:vAlign w:val="center"/>
            <w:hideMark/>
          </w:tcPr>
          <w:p w14:paraId="5067FF58"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34,28</w:t>
            </w:r>
          </w:p>
        </w:tc>
        <w:tc>
          <w:tcPr>
            <w:tcW w:w="1145" w:type="dxa"/>
            <w:gridSpan w:val="2"/>
            <w:shd w:val="clear" w:color="000000" w:fill="FFFFFF"/>
            <w:vAlign w:val="center"/>
            <w:hideMark/>
          </w:tcPr>
          <w:p w14:paraId="40BBB2BA"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5,83</w:t>
            </w:r>
          </w:p>
        </w:tc>
        <w:tc>
          <w:tcPr>
            <w:tcW w:w="1262" w:type="dxa"/>
            <w:gridSpan w:val="2"/>
            <w:shd w:val="clear" w:color="000000" w:fill="FFFFFF"/>
            <w:vAlign w:val="center"/>
            <w:hideMark/>
          </w:tcPr>
          <w:p w14:paraId="7BC468A7"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8,01</w:t>
            </w:r>
          </w:p>
        </w:tc>
        <w:tc>
          <w:tcPr>
            <w:tcW w:w="1533" w:type="dxa"/>
            <w:shd w:val="clear" w:color="000000" w:fill="FFFFFF"/>
            <w:vAlign w:val="center"/>
            <w:hideMark/>
          </w:tcPr>
          <w:p w14:paraId="38EFBBC4"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274,58</w:t>
            </w:r>
          </w:p>
        </w:tc>
      </w:tr>
      <w:tr w:rsidR="004E2405" w:rsidRPr="00C95CAF" w14:paraId="000F03C2" w14:textId="77777777" w:rsidTr="006206BD">
        <w:trPr>
          <w:gridAfter w:val="1"/>
          <w:wAfter w:w="63" w:type="dxa"/>
          <w:trHeight w:val="456"/>
          <w:jc w:val="center"/>
        </w:trPr>
        <w:tc>
          <w:tcPr>
            <w:tcW w:w="787" w:type="dxa"/>
            <w:shd w:val="clear" w:color="000000" w:fill="FFFFFF"/>
            <w:vAlign w:val="center"/>
            <w:hideMark/>
          </w:tcPr>
          <w:p w14:paraId="711622D8" w14:textId="014C8E8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2.1.3</w:t>
            </w:r>
          </w:p>
        </w:tc>
        <w:tc>
          <w:tcPr>
            <w:tcW w:w="1215" w:type="dxa"/>
            <w:shd w:val="clear" w:color="000000" w:fill="FFFFFF"/>
            <w:vAlign w:val="center"/>
            <w:hideMark/>
          </w:tcPr>
          <w:p w14:paraId="79439A3F" w14:textId="5473DE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93594</w:t>
            </w:r>
          </w:p>
        </w:tc>
        <w:tc>
          <w:tcPr>
            <w:tcW w:w="873" w:type="dxa"/>
            <w:shd w:val="clear" w:color="000000" w:fill="FFFFFF"/>
            <w:vAlign w:val="center"/>
            <w:hideMark/>
          </w:tcPr>
          <w:p w14:paraId="318164BD"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SINAPI</w:t>
            </w:r>
          </w:p>
        </w:tc>
        <w:tc>
          <w:tcPr>
            <w:tcW w:w="6334" w:type="dxa"/>
            <w:gridSpan w:val="3"/>
            <w:shd w:val="clear" w:color="000000" w:fill="FFFFFF"/>
            <w:hideMark/>
          </w:tcPr>
          <w:p w14:paraId="4C027842" w14:textId="77777777" w:rsidR="004E2405" w:rsidRPr="00C95CAF" w:rsidRDefault="004E2405" w:rsidP="004E2405">
            <w:pPr>
              <w:rPr>
                <w:rFonts w:ascii="Tahoma" w:eastAsia="Times New Roman" w:hAnsi="Tahoma"/>
                <w:color w:val="000000"/>
                <w:sz w:val="18"/>
                <w:szCs w:val="18"/>
              </w:rPr>
            </w:pPr>
            <w:r w:rsidRPr="00C95CAF">
              <w:rPr>
                <w:rFonts w:ascii="Tahoma" w:eastAsia="Times New Roman" w:hAnsi="Tahoma"/>
                <w:color w:val="000000"/>
                <w:sz w:val="18"/>
                <w:szCs w:val="18"/>
              </w:rPr>
              <w:t>TRANSPORTE COM CAMINHÃO BASCULANTE DE 10 M³, EM VIA URBANA EM LEITO NATURAL (UNIDADE: TXKM). AF_07/2020</w:t>
            </w:r>
          </w:p>
        </w:tc>
        <w:tc>
          <w:tcPr>
            <w:tcW w:w="819" w:type="dxa"/>
            <w:shd w:val="clear" w:color="000000" w:fill="FFFFFF"/>
            <w:vAlign w:val="center"/>
            <w:hideMark/>
          </w:tcPr>
          <w:p w14:paraId="15CC4E67"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TXKM</w:t>
            </w:r>
          </w:p>
        </w:tc>
        <w:tc>
          <w:tcPr>
            <w:tcW w:w="877" w:type="dxa"/>
            <w:shd w:val="clear" w:color="000000" w:fill="FFFFFF"/>
            <w:vAlign w:val="center"/>
            <w:hideMark/>
          </w:tcPr>
          <w:p w14:paraId="59E87166"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68,56</w:t>
            </w:r>
          </w:p>
        </w:tc>
        <w:tc>
          <w:tcPr>
            <w:tcW w:w="1145" w:type="dxa"/>
            <w:gridSpan w:val="2"/>
            <w:shd w:val="clear" w:color="000000" w:fill="FFFFFF"/>
            <w:vAlign w:val="center"/>
            <w:hideMark/>
          </w:tcPr>
          <w:p w14:paraId="455347CC"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2,02</w:t>
            </w:r>
          </w:p>
        </w:tc>
        <w:tc>
          <w:tcPr>
            <w:tcW w:w="1262" w:type="dxa"/>
            <w:gridSpan w:val="2"/>
            <w:shd w:val="clear" w:color="000000" w:fill="FFFFFF"/>
            <w:vAlign w:val="center"/>
            <w:hideMark/>
          </w:tcPr>
          <w:p w14:paraId="26F62C9C"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2,77</w:t>
            </w:r>
          </w:p>
        </w:tc>
        <w:tc>
          <w:tcPr>
            <w:tcW w:w="1533" w:type="dxa"/>
            <w:shd w:val="clear" w:color="000000" w:fill="FFFFFF"/>
            <w:vAlign w:val="center"/>
            <w:hideMark/>
          </w:tcPr>
          <w:p w14:paraId="4D1A2BCC"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189,91</w:t>
            </w:r>
          </w:p>
        </w:tc>
      </w:tr>
      <w:tr w:rsidR="004E2405" w:rsidRPr="00C95CAF" w14:paraId="65EEB492" w14:textId="77777777" w:rsidTr="006206BD">
        <w:trPr>
          <w:gridAfter w:val="1"/>
          <w:wAfter w:w="63" w:type="dxa"/>
          <w:trHeight w:val="684"/>
          <w:jc w:val="center"/>
        </w:trPr>
        <w:tc>
          <w:tcPr>
            <w:tcW w:w="787" w:type="dxa"/>
            <w:shd w:val="clear" w:color="000000" w:fill="FFFFFF"/>
            <w:vAlign w:val="center"/>
            <w:hideMark/>
          </w:tcPr>
          <w:p w14:paraId="5B0FEA5D" w14:textId="7F02E5BA"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lastRenderedPageBreak/>
              <w:t>2.1.4</w:t>
            </w:r>
          </w:p>
        </w:tc>
        <w:tc>
          <w:tcPr>
            <w:tcW w:w="1215" w:type="dxa"/>
            <w:shd w:val="clear" w:color="000000" w:fill="FFFFFF"/>
            <w:vAlign w:val="center"/>
            <w:hideMark/>
          </w:tcPr>
          <w:p w14:paraId="0C9ED72B" w14:textId="3E2173F5"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100974</w:t>
            </w:r>
          </w:p>
        </w:tc>
        <w:tc>
          <w:tcPr>
            <w:tcW w:w="873" w:type="dxa"/>
            <w:shd w:val="clear" w:color="000000" w:fill="FFFFFF"/>
            <w:vAlign w:val="center"/>
            <w:hideMark/>
          </w:tcPr>
          <w:p w14:paraId="44B14485"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SINAPI</w:t>
            </w:r>
          </w:p>
        </w:tc>
        <w:tc>
          <w:tcPr>
            <w:tcW w:w="6334" w:type="dxa"/>
            <w:gridSpan w:val="3"/>
            <w:shd w:val="clear" w:color="000000" w:fill="FFFFFF"/>
            <w:hideMark/>
          </w:tcPr>
          <w:p w14:paraId="5F9E691F" w14:textId="77777777" w:rsidR="004E2405" w:rsidRPr="00C95CAF" w:rsidRDefault="004E2405" w:rsidP="004E2405">
            <w:pPr>
              <w:rPr>
                <w:rFonts w:ascii="Tahoma" w:eastAsia="Times New Roman" w:hAnsi="Tahoma"/>
                <w:color w:val="000000"/>
                <w:sz w:val="18"/>
                <w:szCs w:val="18"/>
              </w:rPr>
            </w:pPr>
            <w:r w:rsidRPr="00C95CAF">
              <w:rPr>
                <w:rFonts w:ascii="Tahoma" w:eastAsia="Times New Roman" w:hAnsi="Tahoma"/>
                <w:color w:val="000000"/>
                <w:sz w:val="18"/>
                <w:szCs w:val="18"/>
              </w:rPr>
              <w:t>CARGA, MANOBRA E DESCARGA DE SOLOS E MATERIAIS GRANULARES EM CAMINHÃO BASCULANTE 10 M³ - CARGA COM PÁ CARREGADEIRA (CAÇAMBA DE 1,7 A 2,8 M³ / 128 HP) E DESCARGA LIVRE (UNIDADE: M3). AF_07/2020</w:t>
            </w:r>
          </w:p>
        </w:tc>
        <w:tc>
          <w:tcPr>
            <w:tcW w:w="819" w:type="dxa"/>
            <w:shd w:val="clear" w:color="000000" w:fill="FFFFFF"/>
            <w:vAlign w:val="center"/>
            <w:hideMark/>
          </w:tcPr>
          <w:p w14:paraId="5B33BD0D"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m³</w:t>
            </w:r>
          </w:p>
        </w:tc>
        <w:tc>
          <w:tcPr>
            <w:tcW w:w="877" w:type="dxa"/>
            <w:shd w:val="clear" w:color="000000" w:fill="FFFFFF"/>
            <w:vAlign w:val="center"/>
            <w:hideMark/>
          </w:tcPr>
          <w:p w14:paraId="6AE8800D"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17,90</w:t>
            </w:r>
          </w:p>
        </w:tc>
        <w:tc>
          <w:tcPr>
            <w:tcW w:w="1145" w:type="dxa"/>
            <w:gridSpan w:val="2"/>
            <w:shd w:val="clear" w:color="000000" w:fill="FFFFFF"/>
            <w:vAlign w:val="center"/>
            <w:hideMark/>
          </w:tcPr>
          <w:p w14:paraId="748554E0"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8,74</w:t>
            </w:r>
          </w:p>
        </w:tc>
        <w:tc>
          <w:tcPr>
            <w:tcW w:w="1262" w:type="dxa"/>
            <w:gridSpan w:val="2"/>
            <w:shd w:val="clear" w:color="000000" w:fill="FFFFFF"/>
            <w:vAlign w:val="center"/>
            <w:hideMark/>
          </w:tcPr>
          <w:p w14:paraId="3A1613C8"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12,01</w:t>
            </w:r>
          </w:p>
        </w:tc>
        <w:tc>
          <w:tcPr>
            <w:tcW w:w="1533" w:type="dxa"/>
            <w:shd w:val="clear" w:color="000000" w:fill="FFFFFF"/>
            <w:vAlign w:val="center"/>
            <w:hideMark/>
          </w:tcPr>
          <w:p w14:paraId="7C01A39D"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214,98</w:t>
            </w:r>
          </w:p>
        </w:tc>
      </w:tr>
      <w:tr w:rsidR="004E2405" w:rsidRPr="00C95CAF" w14:paraId="66CB986B" w14:textId="77777777" w:rsidTr="006206BD">
        <w:trPr>
          <w:gridAfter w:val="1"/>
          <w:wAfter w:w="63" w:type="dxa"/>
          <w:trHeight w:val="456"/>
          <w:jc w:val="center"/>
        </w:trPr>
        <w:tc>
          <w:tcPr>
            <w:tcW w:w="787" w:type="dxa"/>
            <w:shd w:val="clear" w:color="000000" w:fill="FFFFFF"/>
            <w:vAlign w:val="center"/>
            <w:hideMark/>
          </w:tcPr>
          <w:p w14:paraId="11922CAB" w14:textId="1E87ED5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2.1.5</w:t>
            </w:r>
          </w:p>
        </w:tc>
        <w:tc>
          <w:tcPr>
            <w:tcW w:w="1215" w:type="dxa"/>
            <w:shd w:val="clear" w:color="000000" w:fill="FFFFFF"/>
            <w:vAlign w:val="center"/>
            <w:hideMark/>
          </w:tcPr>
          <w:p w14:paraId="2FC8579E" w14:textId="6FD85F5F"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93588</w:t>
            </w:r>
          </w:p>
        </w:tc>
        <w:tc>
          <w:tcPr>
            <w:tcW w:w="873" w:type="dxa"/>
            <w:shd w:val="clear" w:color="000000" w:fill="FFFFFF"/>
            <w:vAlign w:val="center"/>
            <w:hideMark/>
          </w:tcPr>
          <w:p w14:paraId="33D6046B"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SINAPI</w:t>
            </w:r>
          </w:p>
        </w:tc>
        <w:tc>
          <w:tcPr>
            <w:tcW w:w="6334" w:type="dxa"/>
            <w:gridSpan w:val="3"/>
            <w:shd w:val="clear" w:color="000000" w:fill="FFFFFF"/>
            <w:hideMark/>
          </w:tcPr>
          <w:p w14:paraId="3474434E" w14:textId="77777777" w:rsidR="004E2405" w:rsidRPr="00C95CAF" w:rsidRDefault="004E2405" w:rsidP="004E2405">
            <w:pPr>
              <w:rPr>
                <w:rFonts w:ascii="Tahoma" w:eastAsia="Times New Roman" w:hAnsi="Tahoma"/>
                <w:color w:val="000000"/>
                <w:sz w:val="18"/>
                <w:szCs w:val="18"/>
              </w:rPr>
            </w:pPr>
            <w:r w:rsidRPr="00C95CAF">
              <w:rPr>
                <w:rFonts w:ascii="Tahoma" w:eastAsia="Times New Roman" w:hAnsi="Tahoma"/>
                <w:color w:val="000000"/>
                <w:sz w:val="18"/>
                <w:szCs w:val="18"/>
              </w:rPr>
              <w:t>TRANSPORTE COM CAMINHÃO BASCULANTE DE 10 M³, EM VIA URBANA EM LEITO NATURAL (UNIDADE: M3XKM). AF_07/2020</w:t>
            </w:r>
          </w:p>
        </w:tc>
        <w:tc>
          <w:tcPr>
            <w:tcW w:w="819" w:type="dxa"/>
            <w:shd w:val="clear" w:color="000000" w:fill="FFFFFF"/>
            <w:vAlign w:val="center"/>
            <w:hideMark/>
          </w:tcPr>
          <w:p w14:paraId="6B46D748"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M3XKM</w:t>
            </w:r>
          </w:p>
        </w:tc>
        <w:tc>
          <w:tcPr>
            <w:tcW w:w="877" w:type="dxa"/>
            <w:shd w:val="clear" w:color="000000" w:fill="FFFFFF"/>
            <w:vAlign w:val="center"/>
            <w:hideMark/>
          </w:tcPr>
          <w:p w14:paraId="17BDDE18"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179,00</w:t>
            </w:r>
          </w:p>
        </w:tc>
        <w:tc>
          <w:tcPr>
            <w:tcW w:w="1145" w:type="dxa"/>
            <w:gridSpan w:val="2"/>
            <w:shd w:val="clear" w:color="000000" w:fill="FFFFFF"/>
            <w:vAlign w:val="center"/>
            <w:hideMark/>
          </w:tcPr>
          <w:p w14:paraId="69FDF8C9"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3,04</w:t>
            </w:r>
          </w:p>
        </w:tc>
        <w:tc>
          <w:tcPr>
            <w:tcW w:w="1262" w:type="dxa"/>
            <w:gridSpan w:val="2"/>
            <w:shd w:val="clear" w:color="000000" w:fill="FFFFFF"/>
            <w:vAlign w:val="center"/>
            <w:hideMark/>
          </w:tcPr>
          <w:p w14:paraId="4F3E2E74"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4,18</w:t>
            </w:r>
          </w:p>
        </w:tc>
        <w:tc>
          <w:tcPr>
            <w:tcW w:w="1533" w:type="dxa"/>
            <w:shd w:val="clear" w:color="000000" w:fill="FFFFFF"/>
            <w:vAlign w:val="center"/>
            <w:hideMark/>
          </w:tcPr>
          <w:p w14:paraId="1F890683"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748,22</w:t>
            </w:r>
          </w:p>
        </w:tc>
      </w:tr>
      <w:tr w:rsidR="004E2405" w:rsidRPr="00C95CAF" w14:paraId="575FE6F7" w14:textId="77777777" w:rsidTr="006206BD">
        <w:trPr>
          <w:gridAfter w:val="1"/>
          <w:wAfter w:w="63" w:type="dxa"/>
          <w:trHeight w:val="228"/>
          <w:jc w:val="center"/>
        </w:trPr>
        <w:tc>
          <w:tcPr>
            <w:tcW w:w="787" w:type="dxa"/>
            <w:shd w:val="clear" w:color="000000" w:fill="FFFFFF"/>
            <w:vAlign w:val="center"/>
            <w:hideMark/>
          </w:tcPr>
          <w:p w14:paraId="2BA32FFE" w14:textId="6A5776B6"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2.1.6</w:t>
            </w:r>
          </w:p>
        </w:tc>
        <w:tc>
          <w:tcPr>
            <w:tcW w:w="1215" w:type="dxa"/>
            <w:shd w:val="clear" w:color="000000" w:fill="FFFFFF"/>
            <w:vAlign w:val="center"/>
            <w:hideMark/>
          </w:tcPr>
          <w:p w14:paraId="2E74E510" w14:textId="0C47623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COMP 22</w:t>
            </w:r>
          </w:p>
        </w:tc>
        <w:tc>
          <w:tcPr>
            <w:tcW w:w="873" w:type="dxa"/>
            <w:shd w:val="clear" w:color="000000" w:fill="FFFFFF"/>
            <w:vAlign w:val="center"/>
            <w:hideMark/>
          </w:tcPr>
          <w:p w14:paraId="55845CB8"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Próprio</w:t>
            </w:r>
          </w:p>
        </w:tc>
        <w:tc>
          <w:tcPr>
            <w:tcW w:w="6334" w:type="dxa"/>
            <w:gridSpan w:val="3"/>
            <w:shd w:val="clear" w:color="000000" w:fill="FFFFFF"/>
            <w:hideMark/>
          </w:tcPr>
          <w:p w14:paraId="51E5EABD" w14:textId="77777777" w:rsidR="004E2405" w:rsidRPr="00C95CAF" w:rsidRDefault="004E2405" w:rsidP="004E2405">
            <w:pPr>
              <w:rPr>
                <w:rFonts w:ascii="Tahoma" w:eastAsia="Times New Roman" w:hAnsi="Tahoma"/>
                <w:color w:val="000000"/>
                <w:sz w:val="18"/>
                <w:szCs w:val="18"/>
              </w:rPr>
            </w:pPr>
            <w:r w:rsidRPr="00C95CAF">
              <w:rPr>
                <w:rFonts w:ascii="Tahoma" w:eastAsia="Times New Roman" w:hAnsi="Tahoma"/>
                <w:color w:val="000000"/>
                <w:sz w:val="18"/>
                <w:szCs w:val="18"/>
              </w:rPr>
              <w:t>TRANSPORTE MARITIRMO COM ESTIVA</w:t>
            </w:r>
          </w:p>
        </w:tc>
        <w:tc>
          <w:tcPr>
            <w:tcW w:w="819" w:type="dxa"/>
            <w:shd w:val="clear" w:color="000000" w:fill="FFFFFF"/>
            <w:vAlign w:val="center"/>
            <w:hideMark/>
          </w:tcPr>
          <w:p w14:paraId="7C6B4413"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TON</w:t>
            </w:r>
          </w:p>
        </w:tc>
        <w:tc>
          <w:tcPr>
            <w:tcW w:w="877" w:type="dxa"/>
            <w:shd w:val="clear" w:color="000000" w:fill="FFFFFF"/>
            <w:vAlign w:val="center"/>
            <w:hideMark/>
          </w:tcPr>
          <w:p w14:paraId="3A1F90ED"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34,28</w:t>
            </w:r>
          </w:p>
        </w:tc>
        <w:tc>
          <w:tcPr>
            <w:tcW w:w="1145" w:type="dxa"/>
            <w:gridSpan w:val="2"/>
            <w:shd w:val="clear" w:color="000000" w:fill="FFFFFF"/>
            <w:vAlign w:val="center"/>
            <w:hideMark/>
          </w:tcPr>
          <w:p w14:paraId="6807B008"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135,00</w:t>
            </w:r>
          </w:p>
        </w:tc>
        <w:tc>
          <w:tcPr>
            <w:tcW w:w="1262" w:type="dxa"/>
            <w:gridSpan w:val="2"/>
            <w:shd w:val="clear" w:color="000000" w:fill="FFFFFF"/>
            <w:vAlign w:val="center"/>
            <w:hideMark/>
          </w:tcPr>
          <w:p w14:paraId="09F91E3E"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185,63</w:t>
            </w:r>
          </w:p>
        </w:tc>
        <w:tc>
          <w:tcPr>
            <w:tcW w:w="1533" w:type="dxa"/>
            <w:shd w:val="clear" w:color="000000" w:fill="FFFFFF"/>
            <w:vAlign w:val="center"/>
            <w:hideMark/>
          </w:tcPr>
          <w:p w14:paraId="3509E340"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6.363,40</w:t>
            </w:r>
          </w:p>
        </w:tc>
      </w:tr>
      <w:tr w:rsidR="004E2405" w:rsidRPr="00C95CAF" w14:paraId="450D2FB9" w14:textId="77777777" w:rsidTr="006206BD">
        <w:trPr>
          <w:gridAfter w:val="1"/>
          <w:wAfter w:w="63" w:type="dxa"/>
          <w:trHeight w:val="228"/>
          <w:jc w:val="center"/>
        </w:trPr>
        <w:tc>
          <w:tcPr>
            <w:tcW w:w="787" w:type="dxa"/>
            <w:shd w:val="clear" w:color="000000" w:fill="D9D9D9"/>
            <w:vAlign w:val="center"/>
            <w:hideMark/>
          </w:tcPr>
          <w:p w14:paraId="59121FEA" w14:textId="6C545DDB" w:rsidR="004E2405" w:rsidRPr="00C95CAF" w:rsidRDefault="004E2405" w:rsidP="004E2405">
            <w:pPr>
              <w:jc w:val="center"/>
              <w:rPr>
                <w:rFonts w:ascii="Tahoma" w:eastAsia="Times New Roman" w:hAnsi="Tahoma"/>
                <w:b/>
                <w:bCs/>
                <w:color w:val="000000"/>
                <w:sz w:val="18"/>
                <w:szCs w:val="18"/>
              </w:rPr>
            </w:pPr>
            <w:r w:rsidRPr="00C95CAF">
              <w:rPr>
                <w:rFonts w:ascii="Tahoma" w:eastAsia="Times New Roman" w:hAnsi="Tahoma"/>
                <w:b/>
                <w:bCs/>
                <w:color w:val="000000"/>
                <w:sz w:val="18"/>
                <w:szCs w:val="18"/>
              </w:rPr>
              <w:t>2.2</w:t>
            </w:r>
          </w:p>
        </w:tc>
        <w:tc>
          <w:tcPr>
            <w:tcW w:w="1215" w:type="dxa"/>
            <w:shd w:val="clear" w:color="000000" w:fill="D9D9D9"/>
            <w:vAlign w:val="center"/>
            <w:hideMark/>
          </w:tcPr>
          <w:p w14:paraId="275F3F9B" w14:textId="7BA18447" w:rsidR="004E2405" w:rsidRPr="00C95CAF" w:rsidRDefault="004E2405" w:rsidP="004E2405">
            <w:pPr>
              <w:jc w:val="center"/>
              <w:rPr>
                <w:rFonts w:ascii="Tahoma" w:eastAsia="Times New Roman" w:hAnsi="Tahoma"/>
                <w:b/>
                <w:bCs/>
                <w:color w:val="000000"/>
                <w:sz w:val="18"/>
                <w:szCs w:val="18"/>
              </w:rPr>
            </w:pPr>
          </w:p>
        </w:tc>
        <w:tc>
          <w:tcPr>
            <w:tcW w:w="873" w:type="dxa"/>
            <w:shd w:val="clear" w:color="000000" w:fill="D9D9D9"/>
            <w:vAlign w:val="center"/>
            <w:hideMark/>
          </w:tcPr>
          <w:p w14:paraId="0C17F0DB" w14:textId="7E5CA362" w:rsidR="004E2405" w:rsidRPr="00C95CAF" w:rsidRDefault="004E2405" w:rsidP="004E2405">
            <w:pPr>
              <w:jc w:val="center"/>
              <w:rPr>
                <w:rFonts w:ascii="Tahoma" w:eastAsia="Times New Roman" w:hAnsi="Tahoma"/>
                <w:b/>
                <w:bCs/>
                <w:color w:val="000000"/>
                <w:sz w:val="18"/>
                <w:szCs w:val="18"/>
              </w:rPr>
            </w:pPr>
          </w:p>
        </w:tc>
        <w:tc>
          <w:tcPr>
            <w:tcW w:w="6334" w:type="dxa"/>
            <w:gridSpan w:val="3"/>
            <w:shd w:val="clear" w:color="000000" w:fill="D9D9D9"/>
            <w:hideMark/>
          </w:tcPr>
          <w:p w14:paraId="0D7FC958" w14:textId="77777777" w:rsidR="004E2405" w:rsidRPr="00C95CAF" w:rsidRDefault="004E2405" w:rsidP="004E2405">
            <w:pPr>
              <w:rPr>
                <w:rFonts w:ascii="Tahoma" w:eastAsia="Times New Roman" w:hAnsi="Tahoma"/>
                <w:b/>
                <w:bCs/>
                <w:color w:val="000000"/>
                <w:sz w:val="18"/>
                <w:szCs w:val="18"/>
              </w:rPr>
            </w:pPr>
            <w:r w:rsidRPr="00C95CAF">
              <w:rPr>
                <w:rFonts w:ascii="Tahoma" w:eastAsia="Times New Roman" w:hAnsi="Tahoma"/>
                <w:b/>
                <w:bCs/>
                <w:color w:val="000000"/>
                <w:sz w:val="18"/>
                <w:szCs w:val="18"/>
              </w:rPr>
              <w:t>DEMOLIÇÕES E RETIRADAS</w:t>
            </w:r>
          </w:p>
        </w:tc>
        <w:tc>
          <w:tcPr>
            <w:tcW w:w="819" w:type="dxa"/>
            <w:shd w:val="clear" w:color="000000" w:fill="D9D9D9"/>
            <w:vAlign w:val="center"/>
            <w:hideMark/>
          </w:tcPr>
          <w:p w14:paraId="7A5BE8E4" w14:textId="24497CC8" w:rsidR="004E2405" w:rsidRPr="00C95CAF" w:rsidRDefault="004E2405" w:rsidP="004E2405">
            <w:pPr>
              <w:jc w:val="center"/>
              <w:rPr>
                <w:rFonts w:ascii="Tahoma" w:eastAsia="Times New Roman" w:hAnsi="Tahoma"/>
                <w:b/>
                <w:bCs/>
                <w:color w:val="000000"/>
                <w:sz w:val="18"/>
                <w:szCs w:val="18"/>
              </w:rPr>
            </w:pPr>
          </w:p>
        </w:tc>
        <w:tc>
          <w:tcPr>
            <w:tcW w:w="877" w:type="dxa"/>
            <w:shd w:val="clear" w:color="000000" w:fill="D9D9D9"/>
            <w:vAlign w:val="center"/>
            <w:hideMark/>
          </w:tcPr>
          <w:p w14:paraId="33026E50" w14:textId="3244C2D9" w:rsidR="004E2405" w:rsidRPr="00C95CAF" w:rsidRDefault="004E2405" w:rsidP="004E2405">
            <w:pPr>
              <w:jc w:val="center"/>
              <w:rPr>
                <w:rFonts w:ascii="Tahoma" w:eastAsia="Times New Roman" w:hAnsi="Tahoma"/>
                <w:b/>
                <w:bCs/>
                <w:color w:val="000000"/>
                <w:sz w:val="18"/>
                <w:szCs w:val="18"/>
              </w:rPr>
            </w:pPr>
          </w:p>
        </w:tc>
        <w:tc>
          <w:tcPr>
            <w:tcW w:w="1145" w:type="dxa"/>
            <w:gridSpan w:val="2"/>
            <w:shd w:val="clear" w:color="000000" w:fill="D9D9D9"/>
            <w:vAlign w:val="center"/>
            <w:hideMark/>
          </w:tcPr>
          <w:p w14:paraId="7F4EB3B9" w14:textId="77777777" w:rsidR="004E2405" w:rsidRPr="00C95CAF" w:rsidRDefault="004E2405" w:rsidP="004E2405">
            <w:pPr>
              <w:jc w:val="right"/>
              <w:rPr>
                <w:rFonts w:ascii="Tahoma" w:eastAsia="Times New Roman" w:hAnsi="Tahoma"/>
                <w:b/>
                <w:bCs/>
                <w:color w:val="000000"/>
                <w:sz w:val="18"/>
                <w:szCs w:val="18"/>
              </w:rPr>
            </w:pPr>
            <w:r w:rsidRPr="00C95CAF">
              <w:rPr>
                <w:rFonts w:ascii="Tahoma" w:eastAsia="Times New Roman" w:hAnsi="Tahoma"/>
                <w:b/>
                <w:bCs/>
                <w:color w:val="000000"/>
                <w:sz w:val="18"/>
                <w:szCs w:val="18"/>
              </w:rPr>
              <w:t> </w:t>
            </w:r>
          </w:p>
        </w:tc>
        <w:tc>
          <w:tcPr>
            <w:tcW w:w="1262" w:type="dxa"/>
            <w:gridSpan w:val="2"/>
            <w:shd w:val="clear" w:color="000000" w:fill="D9D9D9"/>
            <w:vAlign w:val="center"/>
            <w:hideMark/>
          </w:tcPr>
          <w:p w14:paraId="0951B70C" w14:textId="77777777" w:rsidR="004E2405" w:rsidRPr="00C95CAF" w:rsidRDefault="004E2405" w:rsidP="004E2405">
            <w:pPr>
              <w:jc w:val="right"/>
              <w:rPr>
                <w:rFonts w:ascii="Tahoma" w:eastAsia="Times New Roman" w:hAnsi="Tahoma"/>
                <w:b/>
                <w:bCs/>
                <w:color w:val="000000"/>
                <w:sz w:val="18"/>
                <w:szCs w:val="18"/>
              </w:rPr>
            </w:pPr>
            <w:r w:rsidRPr="00C95CAF">
              <w:rPr>
                <w:rFonts w:ascii="Tahoma" w:eastAsia="Times New Roman" w:hAnsi="Tahoma"/>
                <w:b/>
                <w:bCs/>
                <w:color w:val="000000"/>
                <w:sz w:val="18"/>
                <w:szCs w:val="18"/>
              </w:rPr>
              <w:t> </w:t>
            </w:r>
          </w:p>
        </w:tc>
        <w:tc>
          <w:tcPr>
            <w:tcW w:w="1533" w:type="dxa"/>
            <w:shd w:val="clear" w:color="000000" w:fill="D9D9D9"/>
            <w:vAlign w:val="center"/>
            <w:hideMark/>
          </w:tcPr>
          <w:p w14:paraId="1EE7FE22" w14:textId="77777777" w:rsidR="004E2405" w:rsidRPr="00C95CAF" w:rsidRDefault="004E2405" w:rsidP="004E2405">
            <w:pPr>
              <w:jc w:val="right"/>
              <w:rPr>
                <w:rFonts w:ascii="Tahoma" w:eastAsia="Times New Roman" w:hAnsi="Tahoma"/>
                <w:b/>
                <w:bCs/>
                <w:color w:val="000000"/>
                <w:sz w:val="18"/>
                <w:szCs w:val="18"/>
              </w:rPr>
            </w:pPr>
            <w:r w:rsidRPr="00C95CAF">
              <w:rPr>
                <w:rFonts w:ascii="Tahoma" w:eastAsia="Times New Roman" w:hAnsi="Tahoma"/>
                <w:b/>
                <w:bCs/>
                <w:color w:val="000000"/>
                <w:sz w:val="18"/>
                <w:szCs w:val="18"/>
              </w:rPr>
              <w:t>24.792,87</w:t>
            </w:r>
          </w:p>
        </w:tc>
      </w:tr>
      <w:tr w:rsidR="004E2405" w:rsidRPr="00C95CAF" w14:paraId="51D3903D" w14:textId="77777777" w:rsidTr="006206BD">
        <w:trPr>
          <w:gridAfter w:val="1"/>
          <w:wAfter w:w="63" w:type="dxa"/>
          <w:trHeight w:val="456"/>
          <w:jc w:val="center"/>
        </w:trPr>
        <w:tc>
          <w:tcPr>
            <w:tcW w:w="787" w:type="dxa"/>
            <w:shd w:val="clear" w:color="000000" w:fill="FFFFFF"/>
            <w:vAlign w:val="center"/>
            <w:hideMark/>
          </w:tcPr>
          <w:p w14:paraId="25ECB017" w14:textId="44D1E66A"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2.2.1</w:t>
            </w:r>
          </w:p>
        </w:tc>
        <w:tc>
          <w:tcPr>
            <w:tcW w:w="1215" w:type="dxa"/>
            <w:shd w:val="clear" w:color="000000" w:fill="FFFFFF"/>
            <w:vAlign w:val="center"/>
            <w:hideMark/>
          </w:tcPr>
          <w:p w14:paraId="042C1AB5" w14:textId="53869910"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97628</w:t>
            </w:r>
          </w:p>
        </w:tc>
        <w:tc>
          <w:tcPr>
            <w:tcW w:w="873" w:type="dxa"/>
            <w:shd w:val="clear" w:color="000000" w:fill="FFFFFF"/>
            <w:vAlign w:val="center"/>
            <w:hideMark/>
          </w:tcPr>
          <w:p w14:paraId="2B0935A5"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SINAPI</w:t>
            </w:r>
          </w:p>
        </w:tc>
        <w:tc>
          <w:tcPr>
            <w:tcW w:w="6334" w:type="dxa"/>
            <w:gridSpan w:val="3"/>
            <w:shd w:val="clear" w:color="000000" w:fill="FFFFFF"/>
            <w:hideMark/>
          </w:tcPr>
          <w:p w14:paraId="1B5BD502" w14:textId="77777777" w:rsidR="004E2405" w:rsidRPr="00C95CAF" w:rsidRDefault="004E2405" w:rsidP="004E2405">
            <w:pPr>
              <w:rPr>
                <w:rFonts w:ascii="Tahoma" w:eastAsia="Times New Roman" w:hAnsi="Tahoma"/>
                <w:color w:val="000000"/>
                <w:sz w:val="18"/>
                <w:szCs w:val="18"/>
              </w:rPr>
            </w:pPr>
            <w:r w:rsidRPr="00C95CAF">
              <w:rPr>
                <w:rFonts w:ascii="Tahoma" w:eastAsia="Times New Roman" w:hAnsi="Tahoma"/>
                <w:color w:val="000000"/>
                <w:sz w:val="18"/>
                <w:szCs w:val="18"/>
              </w:rPr>
              <w:t>DEMOLIÇÃO DE LAJES, EM CONCRETO ARMADO, DE FORMA MANUAL, SEM REAPROVEITAMENTO. AF_09/2023</w:t>
            </w:r>
          </w:p>
        </w:tc>
        <w:tc>
          <w:tcPr>
            <w:tcW w:w="819" w:type="dxa"/>
            <w:shd w:val="clear" w:color="000000" w:fill="FFFFFF"/>
            <w:vAlign w:val="center"/>
            <w:hideMark/>
          </w:tcPr>
          <w:p w14:paraId="2D076DF1"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m³</w:t>
            </w:r>
          </w:p>
        </w:tc>
        <w:tc>
          <w:tcPr>
            <w:tcW w:w="877" w:type="dxa"/>
            <w:shd w:val="clear" w:color="000000" w:fill="FFFFFF"/>
            <w:vAlign w:val="center"/>
            <w:hideMark/>
          </w:tcPr>
          <w:p w14:paraId="11118395"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11,40</w:t>
            </w:r>
          </w:p>
        </w:tc>
        <w:tc>
          <w:tcPr>
            <w:tcW w:w="1145" w:type="dxa"/>
            <w:gridSpan w:val="2"/>
            <w:shd w:val="clear" w:color="000000" w:fill="FFFFFF"/>
            <w:vAlign w:val="center"/>
            <w:hideMark/>
          </w:tcPr>
          <w:p w14:paraId="67F1941D"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256,15</w:t>
            </w:r>
          </w:p>
        </w:tc>
        <w:tc>
          <w:tcPr>
            <w:tcW w:w="1262" w:type="dxa"/>
            <w:gridSpan w:val="2"/>
            <w:shd w:val="clear" w:color="000000" w:fill="FFFFFF"/>
            <w:vAlign w:val="center"/>
            <w:hideMark/>
          </w:tcPr>
          <w:p w14:paraId="39CC0416"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352,23</w:t>
            </w:r>
          </w:p>
        </w:tc>
        <w:tc>
          <w:tcPr>
            <w:tcW w:w="1533" w:type="dxa"/>
            <w:shd w:val="clear" w:color="000000" w:fill="FFFFFF"/>
            <w:vAlign w:val="center"/>
            <w:hideMark/>
          </w:tcPr>
          <w:p w14:paraId="62C59AE1"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4.015,42</w:t>
            </w:r>
          </w:p>
        </w:tc>
      </w:tr>
      <w:tr w:rsidR="004E2405" w:rsidRPr="00C95CAF" w14:paraId="7F0F8093" w14:textId="77777777" w:rsidTr="006206BD">
        <w:trPr>
          <w:gridAfter w:val="1"/>
          <w:wAfter w:w="63" w:type="dxa"/>
          <w:trHeight w:val="456"/>
          <w:jc w:val="center"/>
        </w:trPr>
        <w:tc>
          <w:tcPr>
            <w:tcW w:w="787" w:type="dxa"/>
            <w:shd w:val="clear" w:color="000000" w:fill="FFFFFF"/>
            <w:vAlign w:val="center"/>
            <w:hideMark/>
          </w:tcPr>
          <w:p w14:paraId="3C516095" w14:textId="4D3141E6"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2.2.2</w:t>
            </w:r>
          </w:p>
        </w:tc>
        <w:tc>
          <w:tcPr>
            <w:tcW w:w="1215" w:type="dxa"/>
            <w:shd w:val="clear" w:color="000000" w:fill="FFFFFF"/>
            <w:vAlign w:val="center"/>
            <w:hideMark/>
          </w:tcPr>
          <w:p w14:paraId="18F3079A" w14:textId="7C7C4203"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227</w:t>
            </w:r>
          </w:p>
        </w:tc>
        <w:tc>
          <w:tcPr>
            <w:tcW w:w="873" w:type="dxa"/>
            <w:shd w:val="clear" w:color="000000" w:fill="FFFFFF"/>
            <w:vAlign w:val="center"/>
            <w:hideMark/>
          </w:tcPr>
          <w:p w14:paraId="3E775FC2"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ORSE</w:t>
            </w:r>
          </w:p>
        </w:tc>
        <w:tc>
          <w:tcPr>
            <w:tcW w:w="6334" w:type="dxa"/>
            <w:gridSpan w:val="3"/>
            <w:shd w:val="clear" w:color="000000" w:fill="FFFFFF"/>
            <w:hideMark/>
          </w:tcPr>
          <w:p w14:paraId="04A173E4" w14:textId="77777777" w:rsidR="004E2405" w:rsidRPr="00C95CAF" w:rsidRDefault="004E2405" w:rsidP="004E2405">
            <w:pPr>
              <w:rPr>
                <w:rFonts w:ascii="Tahoma" w:eastAsia="Times New Roman" w:hAnsi="Tahoma"/>
                <w:color w:val="000000"/>
                <w:sz w:val="18"/>
                <w:szCs w:val="18"/>
              </w:rPr>
            </w:pPr>
            <w:r w:rsidRPr="00C95CAF">
              <w:rPr>
                <w:rFonts w:ascii="Tahoma" w:eastAsia="Times New Roman" w:hAnsi="Tahoma"/>
                <w:color w:val="000000"/>
                <w:sz w:val="18"/>
                <w:szCs w:val="18"/>
              </w:rPr>
              <w:t>REMOÇÃO DE ESTRUTURA METÁLICA CHUMBADA EM CONCRETO (ALAMBRADO, GUARDA-CORPO)</w:t>
            </w:r>
          </w:p>
        </w:tc>
        <w:tc>
          <w:tcPr>
            <w:tcW w:w="819" w:type="dxa"/>
            <w:shd w:val="clear" w:color="000000" w:fill="FFFFFF"/>
            <w:vAlign w:val="center"/>
            <w:hideMark/>
          </w:tcPr>
          <w:p w14:paraId="40E7A036"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m²</w:t>
            </w:r>
          </w:p>
        </w:tc>
        <w:tc>
          <w:tcPr>
            <w:tcW w:w="877" w:type="dxa"/>
            <w:shd w:val="clear" w:color="000000" w:fill="FFFFFF"/>
            <w:vAlign w:val="center"/>
            <w:hideMark/>
          </w:tcPr>
          <w:p w14:paraId="10F9FBCE"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68,40</w:t>
            </w:r>
          </w:p>
        </w:tc>
        <w:tc>
          <w:tcPr>
            <w:tcW w:w="1145" w:type="dxa"/>
            <w:gridSpan w:val="2"/>
            <w:shd w:val="clear" w:color="000000" w:fill="FFFFFF"/>
            <w:vAlign w:val="center"/>
            <w:hideMark/>
          </w:tcPr>
          <w:p w14:paraId="613DCC8D"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45,54</w:t>
            </w:r>
          </w:p>
        </w:tc>
        <w:tc>
          <w:tcPr>
            <w:tcW w:w="1262" w:type="dxa"/>
            <w:gridSpan w:val="2"/>
            <w:shd w:val="clear" w:color="000000" w:fill="FFFFFF"/>
            <w:vAlign w:val="center"/>
            <w:hideMark/>
          </w:tcPr>
          <w:p w14:paraId="1ADD1857"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62,62</w:t>
            </w:r>
          </w:p>
        </w:tc>
        <w:tc>
          <w:tcPr>
            <w:tcW w:w="1533" w:type="dxa"/>
            <w:shd w:val="clear" w:color="000000" w:fill="FFFFFF"/>
            <w:vAlign w:val="center"/>
            <w:hideMark/>
          </w:tcPr>
          <w:p w14:paraId="2EFB704A"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4.283,21</w:t>
            </w:r>
          </w:p>
        </w:tc>
      </w:tr>
      <w:tr w:rsidR="004E2405" w:rsidRPr="00C95CAF" w14:paraId="63C49007" w14:textId="77777777" w:rsidTr="006206BD">
        <w:trPr>
          <w:gridAfter w:val="1"/>
          <w:wAfter w:w="63" w:type="dxa"/>
          <w:trHeight w:val="456"/>
          <w:jc w:val="center"/>
        </w:trPr>
        <w:tc>
          <w:tcPr>
            <w:tcW w:w="787" w:type="dxa"/>
            <w:shd w:val="clear" w:color="000000" w:fill="FFFFFF"/>
            <w:vAlign w:val="center"/>
            <w:hideMark/>
          </w:tcPr>
          <w:p w14:paraId="10C4825D" w14:textId="23544AA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2.2.3</w:t>
            </w:r>
          </w:p>
        </w:tc>
        <w:tc>
          <w:tcPr>
            <w:tcW w:w="1215" w:type="dxa"/>
            <w:shd w:val="clear" w:color="000000" w:fill="FFFFFF"/>
            <w:vAlign w:val="center"/>
            <w:hideMark/>
          </w:tcPr>
          <w:p w14:paraId="5DC9E01B" w14:textId="44B6699D"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97626</w:t>
            </w:r>
          </w:p>
        </w:tc>
        <w:tc>
          <w:tcPr>
            <w:tcW w:w="873" w:type="dxa"/>
            <w:shd w:val="clear" w:color="000000" w:fill="FFFFFF"/>
            <w:vAlign w:val="center"/>
            <w:hideMark/>
          </w:tcPr>
          <w:p w14:paraId="24A76019"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SINAPI</w:t>
            </w:r>
          </w:p>
        </w:tc>
        <w:tc>
          <w:tcPr>
            <w:tcW w:w="6334" w:type="dxa"/>
            <w:gridSpan w:val="3"/>
            <w:shd w:val="clear" w:color="000000" w:fill="FFFFFF"/>
            <w:hideMark/>
          </w:tcPr>
          <w:p w14:paraId="441E7553" w14:textId="77777777" w:rsidR="004E2405" w:rsidRPr="00C95CAF" w:rsidRDefault="004E2405" w:rsidP="004E2405">
            <w:pPr>
              <w:rPr>
                <w:rFonts w:ascii="Tahoma" w:eastAsia="Times New Roman" w:hAnsi="Tahoma"/>
                <w:color w:val="000000"/>
                <w:sz w:val="18"/>
                <w:szCs w:val="18"/>
              </w:rPr>
            </w:pPr>
            <w:r w:rsidRPr="00C95CAF">
              <w:rPr>
                <w:rFonts w:ascii="Tahoma" w:eastAsia="Times New Roman" w:hAnsi="Tahoma"/>
                <w:color w:val="000000"/>
                <w:sz w:val="18"/>
                <w:szCs w:val="18"/>
              </w:rPr>
              <w:t>DEMOLIÇÃO DE PILARES E VIGAS EM CONCRETO ARMADO, DE FORMA MANUAL, SEM REAPROVEITAMENTO. AF_09/2023</w:t>
            </w:r>
          </w:p>
        </w:tc>
        <w:tc>
          <w:tcPr>
            <w:tcW w:w="819" w:type="dxa"/>
            <w:shd w:val="clear" w:color="000000" w:fill="FFFFFF"/>
            <w:vAlign w:val="center"/>
            <w:hideMark/>
          </w:tcPr>
          <w:p w14:paraId="5F87CD9D"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m³</w:t>
            </w:r>
          </w:p>
        </w:tc>
        <w:tc>
          <w:tcPr>
            <w:tcW w:w="877" w:type="dxa"/>
            <w:shd w:val="clear" w:color="000000" w:fill="FFFFFF"/>
            <w:vAlign w:val="center"/>
            <w:hideMark/>
          </w:tcPr>
          <w:p w14:paraId="77E7DF6A"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5,78</w:t>
            </w:r>
          </w:p>
        </w:tc>
        <w:tc>
          <w:tcPr>
            <w:tcW w:w="1145" w:type="dxa"/>
            <w:gridSpan w:val="2"/>
            <w:shd w:val="clear" w:color="000000" w:fill="FFFFFF"/>
            <w:vAlign w:val="center"/>
            <w:hideMark/>
          </w:tcPr>
          <w:p w14:paraId="1572EE7B"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550,00</w:t>
            </w:r>
          </w:p>
        </w:tc>
        <w:tc>
          <w:tcPr>
            <w:tcW w:w="1262" w:type="dxa"/>
            <w:gridSpan w:val="2"/>
            <w:shd w:val="clear" w:color="000000" w:fill="FFFFFF"/>
            <w:vAlign w:val="center"/>
            <w:hideMark/>
          </w:tcPr>
          <w:p w14:paraId="753399A8"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756,30</w:t>
            </w:r>
          </w:p>
        </w:tc>
        <w:tc>
          <w:tcPr>
            <w:tcW w:w="1533" w:type="dxa"/>
            <w:shd w:val="clear" w:color="000000" w:fill="FFFFFF"/>
            <w:vAlign w:val="center"/>
            <w:hideMark/>
          </w:tcPr>
          <w:p w14:paraId="579AABFB"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4.369,90</w:t>
            </w:r>
          </w:p>
        </w:tc>
      </w:tr>
      <w:tr w:rsidR="004E2405" w:rsidRPr="00C95CAF" w14:paraId="10BEB3C0" w14:textId="77777777" w:rsidTr="006206BD">
        <w:trPr>
          <w:gridAfter w:val="1"/>
          <w:wAfter w:w="63" w:type="dxa"/>
          <w:trHeight w:val="228"/>
          <w:jc w:val="center"/>
        </w:trPr>
        <w:tc>
          <w:tcPr>
            <w:tcW w:w="787" w:type="dxa"/>
            <w:shd w:val="clear" w:color="000000" w:fill="FFFFFF"/>
            <w:vAlign w:val="center"/>
            <w:hideMark/>
          </w:tcPr>
          <w:p w14:paraId="06D64034" w14:textId="54CCE3C0"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2.2.4</w:t>
            </w:r>
          </w:p>
        </w:tc>
        <w:tc>
          <w:tcPr>
            <w:tcW w:w="1215" w:type="dxa"/>
            <w:shd w:val="clear" w:color="000000" w:fill="FFFFFF"/>
            <w:vAlign w:val="center"/>
            <w:hideMark/>
          </w:tcPr>
          <w:p w14:paraId="6469AE54" w14:textId="5EEC5286"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023717</w:t>
            </w:r>
          </w:p>
        </w:tc>
        <w:tc>
          <w:tcPr>
            <w:tcW w:w="873" w:type="dxa"/>
            <w:shd w:val="clear" w:color="000000" w:fill="FFFFFF"/>
            <w:vAlign w:val="center"/>
            <w:hideMark/>
          </w:tcPr>
          <w:p w14:paraId="4551C97F"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SBC</w:t>
            </w:r>
          </w:p>
        </w:tc>
        <w:tc>
          <w:tcPr>
            <w:tcW w:w="6334" w:type="dxa"/>
            <w:gridSpan w:val="3"/>
            <w:shd w:val="clear" w:color="000000" w:fill="FFFFFF"/>
            <w:hideMark/>
          </w:tcPr>
          <w:p w14:paraId="6DABE613" w14:textId="77777777" w:rsidR="004E2405" w:rsidRPr="00C95CAF" w:rsidRDefault="004E2405" w:rsidP="004E2405">
            <w:pPr>
              <w:rPr>
                <w:rFonts w:ascii="Tahoma" w:eastAsia="Times New Roman" w:hAnsi="Tahoma"/>
                <w:color w:val="000000"/>
                <w:sz w:val="18"/>
                <w:szCs w:val="18"/>
              </w:rPr>
            </w:pPr>
            <w:r w:rsidRPr="00C95CAF">
              <w:rPr>
                <w:rFonts w:ascii="Tahoma" w:eastAsia="Times New Roman" w:hAnsi="Tahoma"/>
                <w:color w:val="000000"/>
                <w:sz w:val="18"/>
                <w:szCs w:val="18"/>
              </w:rPr>
              <w:t>RETIRADA DE ENTULHO OBRAS-CAMINHO CARRETEIRO C/ESTIVA</w:t>
            </w:r>
          </w:p>
        </w:tc>
        <w:tc>
          <w:tcPr>
            <w:tcW w:w="819" w:type="dxa"/>
            <w:shd w:val="clear" w:color="000000" w:fill="FFFFFF"/>
            <w:vAlign w:val="center"/>
            <w:hideMark/>
          </w:tcPr>
          <w:p w14:paraId="76A6580B"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m³</w:t>
            </w:r>
          </w:p>
        </w:tc>
        <w:tc>
          <w:tcPr>
            <w:tcW w:w="877" w:type="dxa"/>
            <w:shd w:val="clear" w:color="000000" w:fill="FFFFFF"/>
            <w:vAlign w:val="center"/>
            <w:hideMark/>
          </w:tcPr>
          <w:p w14:paraId="668C829F"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48,04</w:t>
            </w:r>
          </w:p>
        </w:tc>
        <w:tc>
          <w:tcPr>
            <w:tcW w:w="1145" w:type="dxa"/>
            <w:gridSpan w:val="2"/>
            <w:shd w:val="clear" w:color="000000" w:fill="FFFFFF"/>
            <w:vAlign w:val="center"/>
            <w:hideMark/>
          </w:tcPr>
          <w:p w14:paraId="377C0BDE"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183,54</w:t>
            </w:r>
          </w:p>
        </w:tc>
        <w:tc>
          <w:tcPr>
            <w:tcW w:w="1262" w:type="dxa"/>
            <w:gridSpan w:val="2"/>
            <w:shd w:val="clear" w:color="000000" w:fill="FFFFFF"/>
            <w:vAlign w:val="center"/>
            <w:hideMark/>
          </w:tcPr>
          <w:p w14:paraId="2CE01206"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252,38</w:t>
            </w:r>
          </w:p>
        </w:tc>
        <w:tc>
          <w:tcPr>
            <w:tcW w:w="1533" w:type="dxa"/>
            <w:shd w:val="clear" w:color="000000" w:fill="FFFFFF"/>
            <w:vAlign w:val="center"/>
            <w:hideMark/>
          </w:tcPr>
          <w:p w14:paraId="2B2049DF"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12.124,34</w:t>
            </w:r>
          </w:p>
        </w:tc>
      </w:tr>
      <w:tr w:rsidR="004E2405" w:rsidRPr="00C95CAF" w14:paraId="68F7768D" w14:textId="77777777" w:rsidTr="006206BD">
        <w:trPr>
          <w:gridAfter w:val="1"/>
          <w:wAfter w:w="63" w:type="dxa"/>
          <w:trHeight w:val="228"/>
          <w:jc w:val="center"/>
        </w:trPr>
        <w:tc>
          <w:tcPr>
            <w:tcW w:w="787" w:type="dxa"/>
            <w:shd w:val="clear" w:color="000000" w:fill="D9D9D9"/>
            <w:vAlign w:val="center"/>
            <w:hideMark/>
          </w:tcPr>
          <w:p w14:paraId="12FD1E3C" w14:textId="1BAB10D4" w:rsidR="004E2405" w:rsidRPr="00C95CAF" w:rsidRDefault="004E2405" w:rsidP="004E2405">
            <w:pPr>
              <w:jc w:val="center"/>
              <w:rPr>
                <w:rFonts w:ascii="Tahoma" w:eastAsia="Times New Roman" w:hAnsi="Tahoma"/>
                <w:b/>
                <w:bCs/>
                <w:color w:val="000000"/>
                <w:sz w:val="18"/>
                <w:szCs w:val="18"/>
              </w:rPr>
            </w:pPr>
            <w:r w:rsidRPr="00C95CAF">
              <w:rPr>
                <w:rFonts w:ascii="Tahoma" w:eastAsia="Times New Roman" w:hAnsi="Tahoma"/>
                <w:b/>
                <w:bCs/>
                <w:color w:val="000000"/>
                <w:sz w:val="18"/>
                <w:szCs w:val="18"/>
              </w:rPr>
              <w:t>2.3</w:t>
            </w:r>
          </w:p>
        </w:tc>
        <w:tc>
          <w:tcPr>
            <w:tcW w:w="1215" w:type="dxa"/>
            <w:shd w:val="clear" w:color="000000" w:fill="D9D9D9"/>
            <w:vAlign w:val="center"/>
            <w:hideMark/>
          </w:tcPr>
          <w:p w14:paraId="137D9A93" w14:textId="0CB156F5" w:rsidR="004E2405" w:rsidRPr="00C95CAF" w:rsidRDefault="004E2405" w:rsidP="004E2405">
            <w:pPr>
              <w:jc w:val="center"/>
              <w:rPr>
                <w:rFonts w:ascii="Tahoma" w:eastAsia="Times New Roman" w:hAnsi="Tahoma"/>
                <w:b/>
                <w:bCs/>
                <w:color w:val="000000"/>
                <w:sz w:val="18"/>
                <w:szCs w:val="18"/>
              </w:rPr>
            </w:pPr>
          </w:p>
        </w:tc>
        <w:tc>
          <w:tcPr>
            <w:tcW w:w="873" w:type="dxa"/>
            <w:shd w:val="clear" w:color="000000" w:fill="D9D9D9"/>
            <w:vAlign w:val="center"/>
            <w:hideMark/>
          </w:tcPr>
          <w:p w14:paraId="549FA469" w14:textId="0A61A27D" w:rsidR="004E2405" w:rsidRPr="00C95CAF" w:rsidRDefault="004E2405" w:rsidP="004E2405">
            <w:pPr>
              <w:jc w:val="center"/>
              <w:rPr>
                <w:rFonts w:ascii="Tahoma" w:eastAsia="Times New Roman" w:hAnsi="Tahoma"/>
                <w:b/>
                <w:bCs/>
                <w:color w:val="000000"/>
                <w:sz w:val="18"/>
                <w:szCs w:val="18"/>
              </w:rPr>
            </w:pPr>
          </w:p>
        </w:tc>
        <w:tc>
          <w:tcPr>
            <w:tcW w:w="6334" w:type="dxa"/>
            <w:gridSpan w:val="3"/>
            <w:shd w:val="clear" w:color="000000" w:fill="D9D9D9"/>
            <w:hideMark/>
          </w:tcPr>
          <w:p w14:paraId="0B733407" w14:textId="77777777" w:rsidR="004E2405" w:rsidRPr="00C95CAF" w:rsidRDefault="004E2405" w:rsidP="004E2405">
            <w:pPr>
              <w:rPr>
                <w:rFonts w:ascii="Tahoma" w:eastAsia="Times New Roman" w:hAnsi="Tahoma"/>
                <w:b/>
                <w:bCs/>
                <w:color w:val="000000"/>
                <w:sz w:val="18"/>
                <w:szCs w:val="18"/>
              </w:rPr>
            </w:pPr>
            <w:r w:rsidRPr="00C95CAF">
              <w:rPr>
                <w:rFonts w:ascii="Tahoma" w:eastAsia="Times New Roman" w:hAnsi="Tahoma"/>
                <w:b/>
                <w:bCs/>
                <w:color w:val="000000"/>
                <w:sz w:val="18"/>
                <w:szCs w:val="18"/>
              </w:rPr>
              <w:t>ESTRUTURAS PONTE FIXA</w:t>
            </w:r>
          </w:p>
        </w:tc>
        <w:tc>
          <w:tcPr>
            <w:tcW w:w="819" w:type="dxa"/>
            <w:shd w:val="clear" w:color="000000" w:fill="D9D9D9"/>
            <w:vAlign w:val="center"/>
            <w:hideMark/>
          </w:tcPr>
          <w:p w14:paraId="5D9FA8E3" w14:textId="35063143" w:rsidR="004E2405" w:rsidRPr="00C95CAF" w:rsidRDefault="004E2405" w:rsidP="004E2405">
            <w:pPr>
              <w:jc w:val="center"/>
              <w:rPr>
                <w:rFonts w:ascii="Tahoma" w:eastAsia="Times New Roman" w:hAnsi="Tahoma"/>
                <w:b/>
                <w:bCs/>
                <w:color w:val="000000"/>
                <w:sz w:val="18"/>
                <w:szCs w:val="18"/>
              </w:rPr>
            </w:pPr>
          </w:p>
        </w:tc>
        <w:tc>
          <w:tcPr>
            <w:tcW w:w="877" w:type="dxa"/>
            <w:shd w:val="clear" w:color="000000" w:fill="D9D9D9"/>
            <w:vAlign w:val="center"/>
            <w:hideMark/>
          </w:tcPr>
          <w:p w14:paraId="511EFD15" w14:textId="499C9E39" w:rsidR="004E2405" w:rsidRPr="00C95CAF" w:rsidRDefault="004E2405" w:rsidP="004E2405">
            <w:pPr>
              <w:jc w:val="center"/>
              <w:rPr>
                <w:rFonts w:ascii="Tahoma" w:eastAsia="Times New Roman" w:hAnsi="Tahoma"/>
                <w:b/>
                <w:bCs/>
                <w:color w:val="000000"/>
                <w:sz w:val="18"/>
                <w:szCs w:val="18"/>
              </w:rPr>
            </w:pPr>
          </w:p>
        </w:tc>
        <w:tc>
          <w:tcPr>
            <w:tcW w:w="1145" w:type="dxa"/>
            <w:gridSpan w:val="2"/>
            <w:shd w:val="clear" w:color="000000" w:fill="D9D9D9"/>
            <w:vAlign w:val="center"/>
            <w:hideMark/>
          </w:tcPr>
          <w:p w14:paraId="2CDFE8B2" w14:textId="77777777" w:rsidR="004E2405" w:rsidRPr="00C95CAF" w:rsidRDefault="004E2405" w:rsidP="004E2405">
            <w:pPr>
              <w:jc w:val="right"/>
              <w:rPr>
                <w:rFonts w:ascii="Tahoma" w:eastAsia="Times New Roman" w:hAnsi="Tahoma"/>
                <w:b/>
                <w:bCs/>
                <w:color w:val="000000"/>
                <w:sz w:val="18"/>
                <w:szCs w:val="18"/>
              </w:rPr>
            </w:pPr>
            <w:r w:rsidRPr="00C95CAF">
              <w:rPr>
                <w:rFonts w:ascii="Tahoma" w:eastAsia="Times New Roman" w:hAnsi="Tahoma"/>
                <w:b/>
                <w:bCs/>
                <w:color w:val="000000"/>
                <w:sz w:val="18"/>
                <w:szCs w:val="18"/>
              </w:rPr>
              <w:t> </w:t>
            </w:r>
          </w:p>
        </w:tc>
        <w:tc>
          <w:tcPr>
            <w:tcW w:w="1262" w:type="dxa"/>
            <w:gridSpan w:val="2"/>
            <w:shd w:val="clear" w:color="000000" w:fill="D9D9D9"/>
            <w:vAlign w:val="center"/>
            <w:hideMark/>
          </w:tcPr>
          <w:p w14:paraId="24EEB4E1" w14:textId="77777777" w:rsidR="004E2405" w:rsidRPr="00C95CAF" w:rsidRDefault="004E2405" w:rsidP="004E2405">
            <w:pPr>
              <w:jc w:val="right"/>
              <w:rPr>
                <w:rFonts w:ascii="Tahoma" w:eastAsia="Times New Roman" w:hAnsi="Tahoma"/>
                <w:b/>
                <w:bCs/>
                <w:color w:val="000000"/>
                <w:sz w:val="18"/>
                <w:szCs w:val="18"/>
              </w:rPr>
            </w:pPr>
            <w:r w:rsidRPr="00C95CAF">
              <w:rPr>
                <w:rFonts w:ascii="Tahoma" w:eastAsia="Times New Roman" w:hAnsi="Tahoma"/>
                <w:b/>
                <w:bCs/>
                <w:color w:val="000000"/>
                <w:sz w:val="18"/>
                <w:szCs w:val="18"/>
              </w:rPr>
              <w:t> </w:t>
            </w:r>
          </w:p>
        </w:tc>
        <w:tc>
          <w:tcPr>
            <w:tcW w:w="1533" w:type="dxa"/>
            <w:shd w:val="clear" w:color="000000" w:fill="D9D9D9"/>
            <w:vAlign w:val="center"/>
            <w:hideMark/>
          </w:tcPr>
          <w:p w14:paraId="749DE8C3" w14:textId="77777777" w:rsidR="004E2405" w:rsidRPr="00C95CAF" w:rsidRDefault="004E2405" w:rsidP="004E2405">
            <w:pPr>
              <w:jc w:val="right"/>
              <w:rPr>
                <w:rFonts w:ascii="Tahoma" w:eastAsia="Times New Roman" w:hAnsi="Tahoma"/>
                <w:b/>
                <w:bCs/>
                <w:color w:val="000000"/>
                <w:sz w:val="18"/>
                <w:szCs w:val="18"/>
              </w:rPr>
            </w:pPr>
            <w:r w:rsidRPr="00C95CAF">
              <w:rPr>
                <w:rFonts w:ascii="Tahoma" w:eastAsia="Times New Roman" w:hAnsi="Tahoma"/>
                <w:b/>
                <w:bCs/>
                <w:color w:val="000000"/>
                <w:sz w:val="18"/>
                <w:szCs w:val="18"/>
              </w:rPr>
              <w:t>66.244,37</w:t>
            </w:r>
          </w:p>
        </w:tc>
      </w:tr>
      <w:tr w:rsidR="004E2405" w:rsidRPr="00C95CAF" w14:paraId="25B3FA55" w14:textId="77777777" w:rsidTr="006206BD">
        <w:trPr>
          <w:gridAfter w:val="1"/>
          <w:wAfter w:w="63" w:type="dxa"/>
          <w:trHeight w:val="228"/>
          <w:jc w:val="center"/>
        </w:trPr>
        <w:tc>
          <w:tcPr>
            <w:tcW w:w="787" w:type="dxa"/>
            <w:shd w:val="clear" w:color="000000" w:fill="FFFFFF"/>
            <w:vAlign w:val="center"/>
            <w:hideMark/>
          </w:tcPr>
          <w:p w14:paraId="788BE6D8" w14:textId="3AA88D32" w:rsidR="004E2405" w:rsidRPr="00C95CAF" w:rsidRDefault="004E2405" w:rsidP="004E2405">
            <w:pPr>
              <w:jc w:val="center"/>
              <w:rPr>
                <w:rFonts w:ascii="Tahoma" w:eastAsia="Times New Roman" w:hAnsi="Tahoma"/>
                <w:b/>
                <w:bCs/>
                <w:color w:val="000000"/>
                <w:sz w:val="18"/>
                <w:szCs w:val="18"/>
              </w:rPr>
            </w:pPr>
            <w:r w:rsidRPr="00C95CAF">
              <w:rPr>
                <w:rFonts w:ascii="Tahoma" w:eastAsia="Times New Roman" w:hAnsi="Tahoma"/>
                <w:b/>
                <w:bCs/>
                <w:color w:val="000000"/>
                <w:sz w:val="18"/>
                <w:szCs w:val="18"/>
              </w:rPr>
              <w:t>2.3.1</w:t>
            </w:r>
          </w:p>
        </w:tc>
        <w:tc>
          <w:tcPr>
            <w:tcW w:w="1215" w:type="dxa"/>
            <w:shd w:val="clear" w:color="000000" w:fill="FFFFFF"/>
            <w:vAlign w:val="center"/>
            <w:hideMark/>
          </w:tcPr>
          <w:p w14:paraId="2A23F4B1" w14:textId="6F3D8DC7" w:rsidR="004E2405" w:rsidRPr="00C95CAF" w:rsidRDefault="004E2405" w:rsidP="004E2405">
            <w:pPr>
              <w:jc w:val="center"/>
              <w:rPr>
                <w:rFonts w:ascii="Tahoma" w:eastAsia="Times New Roman" w:hAnsi="Tahoma"/>
                <w:b/>
                <w:bCs/>
                <w:color w:val="000000"/>
                <w:sz w:val="18"/>
                <w:szCs w:val="18"/>
              </w:rPr>
            </w:pPr>
          </w:p>
        </w:tc>
        <w:tc>
          <w:tcPr>
            <w:tcW w:w="873" w:type="dxa"/>
            <w:shd w:val="clear" w:color="000000" w:fill="FFFFFF"/>
            <w:vAlign w:val="center"/>
            <w:hideMark/>
          </w:tcPr>
          <w:p w14:paraId="406EE678" w14:textId="27750A99" w:rsidR="004E2405" w:rsidRPr="00C95CAF" w:rsidRDefault="004E2405" w:rsidP="004E2405">
            <w:pPr>
              <w:jc w:val="center"/>
              <w:rPr>
                <w:rFonts w:ascii="Tahoma" w:eastAsia="Times New Roman" w:hAnsi="Tahoma"/>
                <w:b/>
                <w:bCs/>
                <w:color w:val="000000"/>
                <w:sz w:val="18"/>
                <w:szCs w:val="18"/>
              </w:rPr>
            </w:pPr>
          </w:p>
        </w:tc>
        <w:tc>
          <w:tcPr>
            <w:tcW w:w="6334" w:type="dxa"/>
            <w:gridSpan w:val="3"/>
            <w:shd w:val="clear" w:color="000000" w:fill="FFFFFF"/>
            <w:hideMark/>
          </w:tcPr>
          <w:p w14:paraId="798C5DF6" w14:textId="77777777" w:rsidR="004E2405" w:rsidRPr="00C95CAF" w:rsidRDefault="004E2405" w:rsidP="004E2405">
            <w:pPr>
              <w:rPr>
                <w:rFonts w:ascii="Tahoma" w:eastAsia="Times New Roman" w:hAnsi="Tahoma"/>
                <w:b/>
                <w:bCs/>
                <w:color w:val="000000"/>
                <w:sz w:val="18"/>
                <w:szCs w:val="18"/>
              </w:rPr>
            </w:pPr>
            <w:r w:rsidRPr="00C95CAF">
              <w:rPr>
                <w:rFonts w:ascii="Tahoma" w:eastAsia="Times New Roman" w:hAnsi="Tahoma"/>
                <w:b/>
                <w:bCs/>
                <w:color w:val="000000"/>
                <w:sz w:val="18"/>
                <w:szCs w:val="18"/>
              </w:rPr>
              <w:t>SUPERESTRTURUA (VIGAS SUPERIORES)</w:t>
            </w:r>
          </w:p>
        </w:tc>
        <w:tc>
          <w:tcPr>
            <w:tcW w:w="819" w:type="dxa"/>
            <w:shd w:val="clear" w:color="000000" w:fill="FFFFFF"/>
            <w:vAlign w:val="center"/>
            <w:hideMark/>
          </w:tcPr>
          <w:p w14:paraId="18FD9471" w14:textId="186EC41B" w:rsidR="004E2405" w:rsidRPr="00C95CAF" w:rsidRDefault="004E2405" w:rsidP="004E2405">
            <w:pPr>
              <w:jc w:val="center"/>
              <w:rPr>
                <w:rFonts w:ascii="Tahoma" w:eastAsia="Times New Roman" w:hAnsi="Tahoma"/>
                <w:b/>
                <w:bCs/>
                <w:color w:val="000000"/>
                <w:sz w:val="18"/>
                <w:szCs w:val="18"/>
              </w:rPr>
            </w:pPr>
          </w:p>
        </w:tc>
        <w:tc>
          <w:tcPr>
            <w:tcW w:w="877" w:type="dxa"/>
            <w:shd w:val="clear" w:color="000000" w:fill="FFFFFF"/>
            <w:vAlign w:val="center"/>
            <w:hideMark/>
          </w:tcPr>
          <w:p w14:paraId="53346015" w14:textId="6C65F9A7" w:rsidR="004E2405" w:rsidRPr="00C95CAF" w:rsidRDefault="004E2405" w:rsidP="004E2405">
            <w:pPr>
              <w:jc w:val="center"/>
              <w:rPr>
                <w:rFonts w:ascii="Tahoma" w:eastAsia="Times New Roman" w:hAnsi="Tahoma"/>
                <w:b/>
                <w:bCs/>
                <w:color w:val="000000"/>
                <w:sz w:val="18"/>
                <w:szCs w:val="18"/>
              </w:rPr>
            </w:pPr>
          </w:p>
        </w:tc>
        <w:tc>
          <w:tcPr>
            <w:tcW w:w="1145" w:type="dxa"/>
            <w:gridSpan w:val="2"/>
            <w:shd w:val="clear" w:color="000000" w:fill="FFFFFF"/>
            <w:vAlign w:val="center"/>
            <w:hideMark/>
          </w:tcPr>
          <w:p w14:paraId="1B56E5D7" w14:textId="77777777" w:rsidR="004E2405" w:rsidRPr="00C95CAF" w:rsidRDefault="004E2405" w:rsidP="004E2405">
            <w:pPr>
              <w:jc w:val="right"/>
              <w:rPr>
                <w:rFonts w:ascii="Tahoma" w:eastAsia="Times New Roman" w:hAnsi="Tahoma"/>
                <w:b/>
                <w:bCs/>
                <w:color w:val="000000"/>
                <w:sz w:val="18"/>
                <w:szCs w:val="18"/>
              </w:rPr>
            </w:pPr>
            <w:r w:rsidRPr="00C95CAF">
              <w:rPr>
                <w:rFonts w:ascii="Tahoma" w:eastAsia="Times New Roman" w:hAnsi="Tahoma"/>
                <w:b/>
                <w:bCs/>
                <w:color w:val="000000"/>
                <w:sz w:val="18"/>
                <w:szCs w:val="18"/>
              </w:rPr>
              <w:t> </w:t>
            </w:r>
          </w:p>
        </w:tc>
        <w:tc>
          <w:tcPr>
            <w:tcW w:w="1262" w:type="dxa"/>
            <w:gridSpan w:val="2"/>
            <w:shd w:val="clear" w:color="000000" w:fill="FFFFFF"/>
            <w:vAlign w:val="center"/>
            <w:hideMark/>
          </w:tcPr>
          <w:p w14:paraId="6FBC2545" w14:textId="77777777" w:rsidR="004E2405" w:rsidRPr="00C95CAF" w:rsidRDefault="004E2405" w:rsidP="004E2405">
            <w:pPr>
              <w:jc w:val="right"/>
              <w:rPr>
                <w:rFonts w:ascii="Tahoma" w:eastAsia="Times New Roman" w:hAnsi="Tahoma"/>
                <w:b/>
                <w:bCs/>
                <w:color w:val="000000"/>
                <w:sz w:val="18"/>
                <w:szCs w:val="18"/>
              </w:rPr>
            </w:pPr>
            <w:r w:rsidRPr="00C95CAF">
              <w:rPr>
                <w:rFonts w:ascii="Tahoma" w:eastAsia="Times New Roman" w:hAnsi="Tahoma"/>
                <w:b/>
                <w:bCs/>
                <w:color w:val="000000"/>
                <w:sz w:val="18"/>
                <w:szCs w:val="18"/>
              </w:rPr>
              <w:t> </w:t>
            </w:r>
          </w:p>
        </w:tc>
        <w:tc>
          <w:tcPr>
            <w:tcW w:w="1533" w:type="dxa"/>
            <w:shd w:val="clear" w:color="000000" w:fill="FFFFFF"/>
            <w:vAlign w:val="center"/>
            <w:hideMark/>
          </w:tcPr>
          <w:p w14:paraId="1FEEC2CD" w14:textId="77777777" w:rsidR="004E2405" w:rsidRPr="00C95CAF" w:rsidRDefault="004E2405" w:rsidP="004E2405">
            <w:pPr>
              <w:jc w:val="right"/>
              <w:rPr>
                <w:rFonts w:ascii="Tahoma" w:eastAsia="Times New Roman" w:hAnsi="Tahoma"/>
                <w:b/>
                <w:bCs/>
                <w:color w:val="000000"/>
                <w:sz w:val="18"/>
                <w:szCs w:val="18"/>
              </w:rPr>
            </w:pPr>
            <w:r w:rsidRPr="00C95CAF">
              <w:rPr>
                <w:rFonts w:ascii="Tahoma" w:eastAsia="Times New Roman" w:hAnsi="Tahoma"/>
                <w:b/>
                <w:bCs/>
                <w:color w:val="000000"/>
                <w:sz w:val="18"/>
                <w:szCs w:val="18"/>
              </w:rPr>
              <w:t> </w:t>
            </w:r>
          </w:p>
        </w:tc>
      </w:tr>
      <w:tr w:rsidR="004E2405" w:rsidRPr="00C95CAF" w14:paraId="7A88D62C" w14:textId="77777777" w:rsidTr="006206BD">
        <w:trPr>
          <w:gridAfter w:val="1"/>
          <w:wAfter w:w="63" w:type="dxa"/>
          <w:trHeight w:val="684"/>
          <w:jc w:val="center"/>
        </w:trPr>
        <w:tc>
          <w:tcPr>
            <w:tcW w:w="787" w:type="dxa"/>
            <w:shd w:val="clear" w:color="000000" w:fill="FFFFFF"/>
            <w:vAlign w:val="center"/>
            <w:hideMark/>
          </w:tcPr>
          <w:p w14:paraId="049749C7" w14:textId="1DAE3FC6"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2.3.1.1</w:t>
            </w:r>
          </w:p>
        </w:tc>
        <w:tc>
          <w:tcPr>
            <w:tcW w:w="1215" w:type="dxa"/>
            <w:shd w:val="clear" w:color="000000" w:fill="FFFFFF"/>
            <w:vAlign w:val="center"/>
            <w:hideMark/>
          </w:tcPr>
          <w:p w14:paraId="3AF601EE" w14:textId="39A50228"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92467</w:t>
            </w:r>
          </w:p>
        </w:tc>
        <w:tc>
          <w:tcPr>
            <w:tcW w:w="873" w:type="dxa"/>
            <w:shd w:val="clear" w:color="000000" w:fill="FFFFFF"/>
            <w:vAlign w:val="center"/>
            <w:hideMark/>
          </w:tcPr>
          <w:p w14:paraId="0AB4C881"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SINAPI</w:t>
            </w:r>
          </w:p>
        </w:tc>
        <w:tc>
          <w:tcPr>
            <w:tcW w:w="6334" w:type="dxa"/>
            <w:gridSpan w:val="3"/>
            <w:shd w:val="clear" w:color="000000" w:fill="FFFFFF"/>
            <w:hideMark/>
          </w:tcPr>
          <w:p w14:paraId="547CA373" w14:textId="77777777" w:rsidR="004E2405" w:rsidRPr="00C95CAF" w:rsidRDefault="004E2405" w:rsidP="004E2405">
            <w:pPr>
              <w:rPr>
                <w:rFonts w:ascii="Tahoma" w:eastAsia="Times New Roman" w:hAnsi="Tahoma"/>
                <w:color w:val="000000"/>
                <w:sz w:val="18"/>
                <w:szCs w:val="18"/>
              </w:rPr>
            </w:pPr>
            <w:r w:rsidRPr="00C95CAF">
              <w:rPr>
                <w:rFonts w:ascii="Tahoma" w:eastAsia="Times New Roman" w:hAnsi="Tahoma"/>
                <w:color w:val="000000"/>
                <w:sz w:val="18"/>
                <w:szCs w:val="18"/>
              </w:rPr>
              <w:t>MONTAGEM E DESMONTAGEM DE FÔRMA DE VIGA, ESCORAMENTO COM GARFO DE MADEIRA, PÉ-DIREITO SIMPLES, EM CHAPA DE MADEIRA PLASTIFICADA, 10 UTILIZAÇÕES. AF_09/2020</w:t>
            </w:r>
          </w:p>
        </w:tc>
        <w:tc>
          <w:tcPr>
            <w:tcW w:w="819" w:type="dxa"/>
            <w:shd w:val="clear" w:color="000000" w:fill="FFFFFF"/>
            <w:vAlign w:val="center"/>
            <w:hideMark/>
          </w:tcPr>
          <w:p w14:paraId="4C976185"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m²</w:t>
            </w:r>
          </w:p>
        </w:tc>
        <w:tc>
          <w:tcPr>
            <w:tcW w:w="877" w:type="dxa"/>
            <w:shd w:val="clear" w:color="000000" w:fill="FFFFFF"/>
            <w:vAlign w:val="center"/>
            <w:hideMark/>
          </w:tcPr>
          <w:p w14:paraId="668516FD"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106,40</w:t>
            </w:r>
          </w:p>
        </w:tc>
        <w:tc>
          <w:tcPr>
            <w:tcW w:w="1145" w:type="dxa"/>
            <w:gridSpan w:val="2"/>
            <w:shd w:val="clear" w:color="000000" w:fill="FFFFFF"/>
            <w:vAlign w:val="center"/>
            <w:hideMark/>
          </w:tcPr>
          <w:p w14:paraId="1ACFC26D"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97,60</w:t>
            </w:r>
          </w:p>
        </w:tc>
        <w:tc>
          <w:tcPr>
            <w:tcW w:w="1262" w:type="dxa"/>
            <w:gridSpan w:val="2"/>
            <w:shd w:val="clear" w:color="000000" w:fill="FFFFFF"/>
            <w:vAlign w:val="center"/>
            <w:hideMark/>
          </w:tcPr>
          <w:p w14:paraId="2F629342"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134,20</w:t>
            </w:r>
          </w:p>
        </w:tc>
        <w:tc>
          <w:tcPr>
            <w:tcW w:w="1533" w:type="dxa"/>
            <w:shd w:val="clear" w:color="000000" w:fill="FFFFFF"/>
            <w:vAlign w:val="center"/>
            <w:hideMark/>
          </w:tcPr>
          <w:p w14:paraId="73B825A3"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14.278,88</w:t>
            </w:r>
          </w:p>
        </w:tc>
      </w:tr>
      <w:tr w:rsidR="004E2405" w:rsidRPr="00C95CAF" w14:paraId="38887C87" w14:textId="77777777" w:rsidTr="006206BD">
        <w:trPr>
          <w:gridAfter w:val="1"/>
          <w:wAfter w:w="63" w:type="dxa"/>
          <w:trHeight w:val="456"/>
          <w:jc w:val="center"/>
        </w:trPr>
        <w:tc>
          <w:tcPr>
            <w:tcW w:w="787" w:type="dxa"/>
            <w:shd w:val="clear" w:color="000000" w:fill="FFFFFF"/>
            <w:vAlign w:val="center"/>
            <w:hideMark/>
          </w:tcPr>
          <w:p w14:paraId="6E8D4ED7" w14:textId="500098B3"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2.3.1.2</w:t>
            </w:r>
          </w:p>
        </w:tc>
        <w:tc>
          <w:tcPr>
            <w:tcW w:w="1215" w:type="dxa"/>
            <w:shd w:val="clear" w:color="000000" w:fill="FFFFFF"/>
            <w:vAlign w:val="center"/>
            <w:hideMark/>
          </w:tcPr>
          <w:p w14:paraId="3E168DDC" w14:textId="07360EA6"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94967</w:t>
            </w:r>
          </w:p>
        </w:tc>
        <w:tc>
          <w:tcPr>
            <w:tcW w:w="873" w:type="dxa"/>
            <w:shd w:val="clear" w:color="000000" w:fill="FFFFFF"/>
            <w:vAlign w:val="center"/>
            <w:hideMark/>
          </w:tcPr>
          <w:p w14:paraId="024CFF3A"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SINAPI</w:t>
            </w:r>
          </w:p>
        </w:tc>
        <w:tc>
          <w:tcPr>
            <w:tcW w:w="6334" w:type="dxa"/>
            <w:gridSpan w:val="3"/>
            <w:shd w:val="clear" w:color="000000" w:fill="FFFFFF"/>
            <w:hideMark/>
          </w:tcPr>
          <w:p w14:paraId="5EE8006D" w14:textId="77777777" w:rsidR="004E2405" w:rsidRPr="00C95CAF" w:rsidRDefault="004E2405" w:rsidP="004E2405">
            <w:pPr>
              <w:rPr>
                <w:rFonts w:ascii="Tahoma" w:eastAsia="Times New Roman" w:hAnsi="Tahoma"/>
                <w:color w:val="000000"/>
                <w:sz w:val="18"/>
                <w:szCs w:val="18"/>
              </w:rPr>
            </w:pPr>
            <w:r w:rsidRPr="00C95CAF">
              <w:rPr>
                <w:rFonts w:ascii="Tahoma" w:eastAsia="Times New Roman" w:hAnsi="Tahoma"/>
                <w:color w:val="000000"/>
                <w:sz w:val="18"/>
                <w:szCs w:val="18"/>
              </w:rPr>
              <w:t>CONCRETO FCK = 40MPA, TRAÇO 1:1,6:1,9 (EM MASSA SECA DE CIMENTO/ AREIA MÉDIA/ BRITA 1) - PREPARO MECÂNICO COM BETONEIRA 400 L. AF_05/2021</w:t>
            </w:r>
          </w:p>
        </w:tc>
        <w:tc>
          <w:tcPr>
            <w:tcW w:w="819" w:type="dxa"/>
            <w:shd w:val="clear" w:color="000000" w:fill="FFFFFF"/>
            <w:vAlign w:val="center"/>
            <w:hideMark/>
          </w:tcPr>
          <w:p w14:paraId="056543D3"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m³</w:t>
            </w:r>
          </w:p>
        </w:tc>
        <w:tc>
          <w:tcPr>
            <w:tcW w:w="877" w:type="dxa"/>
            <w:shd w:val="clear" w:color="000000" w:fill="FFFFFF"/>
            <w:vAlign w:val="center"/>
            <w:hideMark/>
          </w:tcPr>
          <w:p w14:paraId="18E7A130"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9,12</w:t>
            </w:r>
          </w:p>
        </w:tc>
        <w:tc>
          <w:tcPr>
            <w:tcW w:w="1145" w:type="dxa"/>
            <w:gridSpan w:val="2"/>
            <w:shd w:val="clear" w:color="000000" w:fill="FFFFFF"/>
            <w:vAlign w:val="center"/>
            <w:hideMark/>
          </w:tcPr>
          <w:p w14:paraId="091F765F"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621,10</w:t>
            </w:r>
          </w:p>
        </w:tc>
        <w:tc>
          <w:tcPr>
            <w:tcW w:w="1262" w:type="dxa"/>
            <w:gridSpan w:val="2"/>
            <w:shd w:val="clear" w:color="000000" w:fill="FFFFFF"/>
            <w:vAlign w:val="center"/>
            <w:hideMark/>
          </w:tcPr>
          <w:p w14:paraId="170CDC60"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854,07</w:t>
            </w:r>
          </w:p>
        </w:tc>
        <w:tc>
          <w:tcPr>
            <w:tcW w:w="1533" w:type="dxa"/>
            <w:shd w:val="clear" w:color="000000" w:fill="FFFFFF"/>
            <w:vAlign w:val="center"/>
            <w:hideMark/>
          </w:tcPr>
          <w:p w14:paraId="636F1BC0"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7.789,12</w:t>
            </w:r>
          </w:p>
        </w:tc>
      </w:tr>
      <w:tr w:rsidR="004E2405" w:rsidRPr="00C95CAF" w14:paraId="0B9DF030" w14:textId="77777777" w:rsidTr="006206BD">
        <w:trPr>
          <w:gridAfter w:val="1"/>
          <w:wAfter w:w="63" w:type="dxa"/>
          <w:trHeight w:val="456"/>
          <w:jc w:val="center"/>
        </w:trPr>
        <w:tc>
          <w:tcPr>
            <w:tcW w:w="787" w:type="dxa"/>
            <w:shd w:val="clear" w:color="000000" w:fill="FFFFFF"/>
            <w:vAlign w:val="center"/>
            <w:hideMark/>
          </w:tcPr>
          <w:p w14:paraId="671E1078" w14:textId="0F6A2F55"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2.3.1.3</w:t>
            </w:r>
          </w:p>
        </w:tc>
        <w:tc>
          <w:tcPr>
            <w:tcW w:w="1215" w:type="dxa"/>
            <w:shd w:val="clear" w:color="000000" w:fill="FFFFFF"/>
            <w:vAlign w:val="center"/>
            <w:hideMark/>
          </w:tcPr>
          <w:p w14:paraId="076ACC19" w14:textId="49F8CC82"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103670</w:t>
            </w:r>
          </w:p>
        </w:tc>
        <w:tc>
          <w:tcPr>
            <w:tcW w:w="873" w:type="dxa"/>
            <w:shd w:val="clear" w:color="000000" w:fill="FFFFFF"/>
            <w:vAlign w:val="center"/>
            <w:hideMark/>
          </w:tcPr>
          <w:p w14:paraId="2724A244"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SINAPI</w:t>
            </w:r>
          </w:p>
        </w:tc>
        <w:tc>
          <w:tcPr>
            <w:tcW w:w="6334" w:type="dxa"/>
            <w:gridSpan w:val="3"/>
            <w:shd w:val="clear" w:color="000000" w:fill="FFFFFF"/>
            <w:hideMark/>
          </w:tcPr>
          <w:p w14:paraId="4371D39C" w14:textId="77777777" w:rsidR="004E2405" w:rsidRPr="00C95CAF" w:rsidRDefault="004E2405" w:rsidP="004E2405">
            <w:pPr>
              <w:rPr>
                <w:rFonts w:ascii="Tahoma" w:eastAsia="Times New Roman" w:hAnsi="Tahoma"/>
                <w:color w:val="000000"/>
                <w:sz w:val="18"/>
                <w:szCs w:val="18"/>
              </w:rPr>
            </w:pPr>
            <w:r w:rsidRPr="00C95CAF">
              <w:rPr>
                <w:rFonts w:ascii="Tahoma" w:eastAsia="Times New Roman" w:hAnsi="Tahoma"/>
                <w:color w:val="000000"/>
                <w:sz w:val="18"/>
                <w:szCs w:val="18"/>
              </w:rPr>
              <w:t>LANÇAMENTO COM USO DE BALDES, ADENSAMENTO E ACABAMENTO DE CONCRETO EM ESTRUTURAS. AF_02/2022</w:t>
            </w:r>
          </w:p>
        </w:tc>
        <w:tc>
          <w:tcPr>
            <w:tcW w:w="819" w:type="dxa"/>
            <w:shd w:val="clear" w:color="000000" w:fill="FFFFFF"/>
            <w:vAlign w:val="center"/>
            <w:hideMark/>
          </w:tcPr>
          <w:p w14:paraId="00CFD766"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m³</w:t>
            </w:r>
          </w:p>
        </w:tc>
        <w:tc>
          <w:tcPr>
            <w:tcW w:w="877" w:type="dxa"/>
            <w:shd w:val="clear" w:color="000000" w:fill="FFFFFF"/>
            <w:vAlign w:val="center"/>
            <w:hideMark/>
          </w:tcPr>
          <w:p w14:paraId="408721B9"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9,12</w:t>
            </w:r>
          </w:p>
        </w:tc>
        <w:tc>
          <w:tcPr>
            <w:tcW w:w="1145" w:type="dxa"/>
            <w:gridSpan w:val="2"/>
            <w:shd w:val="clear" w:color="000000" w:fill="FFFFFF"/>
            <w:vAlign w:val="center"/>
            <w:hideMark/>
          </w:tcPr>
          <w:p w14:paraId="1B257C7E"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289,89</w:t>
            </w:r>
          </w:p>
        </w:tc>
        <w:tc>
          <w:tcPr>
            <w:tcW w:w="1262" w:type="dxa"/>
            <w:gridSpan w:val="2"/>
            <w:shd w:val="clear" w:color="000000" w:fill="FFFFFF"/>
            <w:vAlign w:val="center"/>
            <w:hideMark/>
          </w:tcPr>
          <w:p w14:paraId="0825BB41"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398,62</w:t>
            </w:r>
          </w:p>
        </w:tc>
        <w:tc>
          <w:tcPr>
            <w:tcW w:w="1533" w:type="dxa"/>
            <w:shd w:val="clear" w:color="000000" w:fill="FFFFFF"/>
            <w:vAlign w:val="center"/>
            <w:hideMark/>
          </w:tcPr>
          <w:p w14:paraId="2A8D590C"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3.635,41</w:t>
            </w:r>
          </w:p>
        </w:tc>
      </w:tr>
      <w:tr w:rsidR="004E2405" w:rsidRPr="00C95CAF" w14:paraId="2EAC9FDA" w14:textId="77777777" w:rsidTr="006206BD">
        <w:trPr>
          <w:gridAfter w:val="1"/>
          <w:wAfter w:w="63" w:type="dxa"/>
          <w:trHeight w:val="456"/>
          <w:jc w:val="center"/>
        </w:trPr>
        <w:tc>
          <w:tcPr>
            <w:tcW w:w="787" w:type="dxa"/>
            <w:shd w:val="clear" w:color="000000" w:fill="FFFFFF"/>
            <w:vAlign w:val="center"/>
            <w:hideMark/>
          </w:tcPr>
          <w:p w14:paraId="45141836" w14:textId="37440329"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2.3.1.4</w:t>
            </w:r>
          </w:p>
        </w:tc>
        <w:tc>
          <w:tcPr>
            <w:tcW w:w="1215" w:type="dxa"/>
            <w:shd w:val="clear" w:color="000000" w:fill="FFFFFF"/>
            <w:vAlign w:val="center"/>
            <w:hideMark/>
          </w:tcPr>
          <w:p w14:paraId="2EF1A0FE" w14:textId="1B6ED2D1"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95946</w:t>
            </w:r>
          </w:p>
        </w:tc>
        <w:tc>
          <w:tcPr>
            <w:tcW w:w="873" w:type="dxa"/>
            <w:shd w:val="clear" w:color="000000" w:fill="FFFFFF"/>
            <w:vAlign w:val="center"/>
            <w:hideMark/>
          </w:tcPr>
          <w:p w14:paraId="06B9EDCB"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SINAPI</w:t>
            </w:r>
          </w:p>
        </w:tc>
        <w:tc>
          <w:tcPr>
            <w:tcW w:w="6334" w:type="dxa"/>
            <w:gridSpan w:val="3"/>
            <w:shd w:val="clear" w:color="000000" w:fill="FFFFFF"/>
            <w:hideMark/>
          </w:tcPr>
          <w:p w14:paraId="25E43D18" w14:textId="77777777" w:rsidR="004E2405" w:rsidRPr="00C95CAF" w:rsidRDefault="004E2405" w:rsidP="004E2405">
            <w:pPr>
              <w:rPr>
                <w:rFonts w:ascii="Tahoma" w:eastAsia="Times New Roman" w:hAnsi="Tahoma"/>
                <w:color w:val="000000"/>
                <w:sz w:val="18"/>
                <w:szCs w:val="18"/>
              </w:rPr>
            </w:pPr>
            <w:r w:rsidRPr="00C95CAF">
              <w:rPr>
                <w:rFonts w:ascii="Tahoma" w:eastAsia="Times New Roman" w:hAnsi="Tahoma"/>
                <w:color w:val="000000"/>
                <w:sz w:val="18"/>
                <w:szCs w:val="18"/>
              </w:rPr>
              <w:t>ARMAÇÃO DE ESCADA, DE UMA ESTRUTURA CONVENCIONAL DE CONCRETO ARMADO UTILIZANDO AÇO CA-50 DE 10,0 MM - MONTAGEM. AF_11/2020</w:t>
            </w:r>
          </w:p>
        </w:tc>
        <w:tc>
          <w:tcPr>
            <w:tcW w:w="819" w:type="dxa"/>
            <w:shd w:val="clear" w:color="000000" w:fill="FFFFFF"/>
            <w:vAlign w:val="center"/>
            <w:hideMark/>
          </w:tcPr>
          <w:p w14:paraId="40088BF9"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KG</w:t>
            </w:r>
          </w:p>
        </w:tc>
        <w:tc>
          <w:tcPr>
            <w:tcW w:w="877" w:type="dxa"/>
            <w:shd w:val="clear" w:color="000000" w:fill="FFFFFF"/>
            <w:vAlign w:val="center"/>
            <w:hideMark/>
          </w:tcPr>
          <w:p w14:paraId="22EEA986"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729,60</w:t>
            </w:r>
          </w:p>
        </w:tc>
        <w:tc>
          <w:tcPr>
            <w:tcW w:w="1145" w:type="dxa"/>
            <w:gridSpan w:val="2"/>
            <w:shd w:val="clear" w:color="000000" w:fill="FFFFFF"/>
            <w:vAlign w:val="center"/>
            <w:hideMark/>
          </w:tcPr>
          <w:p w14:paraId="38EA39E5"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12,53</w:t>
            </w:r>
          </w:p>
        </w:tc>
        <w:tc>
          <w:tcPr>
            <w:tcW w:w="1262" w:type="dxa"/>
            <w:gridSpan w:val="2"/>
            <w:shd w:val="clear" w:color="000000" w:fill="FFFFFF"/>
            <w:vAlign w:val="center"/>
            <w:hideMark/>
          </w:tcPr>
          <w:p w14:paraId="0CBBD339"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17,23</w:t>
            </w:r>
          </w:p>
        </w:tc>
        <w:tc>
          <w:tcPr>
            <w:tcW w:w="1533" w:type="dxa"/>
            <w:shd w:val="clear" w:color="000000" w:fill="FFFFFF"/>
            <w:vAlign w:val="center"/>
            <w:hideMark/>
          </w:tcPr>
          <w:p w14:paraId="1CA2DAB2"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12.571,01</w:t>
            </w:r>
          </w:p>
        </w:tc>
      </w:tr>
      <w:tr w:rsidR="004E2405" w:rsidRPr="00C95CAF" w14:paraId="524FA7D3" w14:textId="77777777" w:rsidTr="006206BD">
        <w:trPr>
          <w:gridAfter w:val="1"/>
          <w:wAfter w:w="63" w:type="dxa"/>
          <w:trHeight w:val="456"/>
          <w:jc w:val="center"/>
        </w:trPr>
        <w:tc>
          <w:tcPr>
            <w:tcW w:w="787" w:type="dxa"/>
            <w:shd w:val="clear" w:color="000000" w:fill="FFFFFF"/>
            <w:vAlign w:val="center"/>
            <w:hideMark/>
          </w:tcPr>
          <w:p w14:paraId="2F7D4916" w14:textId="0B43FB56"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2.3.1.5</w:t>
            </w:r>
          </w:p>
        </w:tc>
        <w:tc>
          <w:tcPr>
            <w:tcW w:w="1215" w:type="dxa"/>
            <w:shd w:val="clear" w:color="000000" w:fill="FFFFFF"/>
            <w:vAlign w:val="center"/>
            <w:hideMark/>
          </w:tcPr>
          <w:p w14:paraId="74699121" w14:textId="0D6CB543"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95944</w:t>
            </w:r>
          </w:p>
        </w:tc>
        <w:tc>
          <w:tcPr>
            <w:tcW w:w="873" w:type="dxa"/>
            <w:shd w:val="clear" w:color="000000" w:fill="FFFFFF"/>
            <w:vAlign w:val="center"/>
            <w:hideMark/>
          </w:tcPr>
          <w:p w14:paraId="10F18B6A"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SINAPI</w:t>
            </w:r>
          </w:p>
        </w:tc>
        <w:tc>
          <w:tcPr>
            <w:tcW w:w="6334" w:type="dxa"/>
            <w:gridSpan w:val="3"/>
            <w:shd w:val="clear" w:color="000000" w:fill="FFFFFF"/>
            <w:hideMark/>
          </w:tcPr>
          <w:p w14:paraId="1D7E0EB1" w14:textId="77777777" w:rsidR="004E2405" w:rsidRPr="00C95CAF" w:rsidRDefault="004E2405" w:rsidP="004E2405">
            <w:pPr>
              <w:rPr>
                <w:rFonts w:ascii="Tahoma" w:eastAsia="Times New Roman" w:hAnsi="Tahoma"/>
                <w:color w:val="000000"/>
                <w:sz w:val="18"/>
                <w:szCs w:val="18"/>
              </w:rPr>
            </w:pPr>
            <w:r w:rsidRPr="00C95CAF">
              <w:rPr>
                <w:rFonts w:ascii="Tahoma" w:eastAsia="Times New Roman" w:hAnsi="Tahoma"/>
                <w:color w:val="000000"/>
                <w:sz w:val="18"/>
                <w:szCs w:val="18"/>
              </w:rPr>
              <w:t>ARMAÇÃO DE ESCADA, DE UMA ESTRUTURA CONVENCIONAL DE CONCRETO ARMADO UTILIZANDO AÇO CA-50 DE 6,3 MM - MONTAGEM. AF_11/2020</w:t>
            </w:r>
          </w:p>
        </w:tc>
        <w:tc>
          <w:tcPr>
            <w:tcW w:w="819" w:type="dxa"/>
            <w:shd w:val="clear" w:color="000000" w:fill="FFFFFF"/>
            <w:vAlign w:val="center"/>
            <w:hideMark/>
          </w:tcPr>
          <w:p w14:paraId="08066416"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KG</w:t>
            </w:r>
          </w:p>
        </w:tc>
        <w:tc>
          <w:tcPr>
            <w:tcW w:w="877" w:type="dxa"/>
            <w:shd w:val="clear" w:color="000000" w:fill="FFFFFF"/>
            <w:vAlign w:val="center"/>
            <w:hideMark/>
          </w:tcPr>
          <w:p w14:paraId="783A53EA"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109,44</w:t>
            </w:r>
          </w:p>
        </w:tc>
        <w:tc>
          <w:tcPr>
            <w:tcW w:w="1145" w:type="dxa"/>
            <w:gridSpan w:val="2"/>
            <w:shd w:val="clear" w:color="000000" w:fill="FFFFFF"/>
            <w:vAlign w:val="center"/>
            <w:hideMark/>
          </w:tcPr>
          <w:p w14:paraId="70B2337D"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19,81</w:t>
            </w:r>
          </w:p>
        </w:tc>
        <w:tc>
          <w:tcPr>
            <w:tcW w:w="1262" w:type="dxa"/>
            <w:gridSpan w:val="2"/>
            <w:shd w:val="clear" w:color="000000" w:fill="FFFFFF"/>
            <w:vAlign w:val="center"/>
            <w:hideMark/>
          </w:tcPr>
          <w:p w14:paraId="7F6E296F"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27,24</w:t>
            </w:r>
          </w:p>
        </w:tc>
        <w:tc>
          <w:tcPr>
            <w:tcW w:w="1533" w:type="dxa"/>
            <w:shd w:val="clear" w:color="000000" w:fill="FFFFFF"/>
            <w:vAlign w:val="center"/>
            <w:hideMark/>
          </w:tcPr>
          <w:p w14:paraId="40387E3C"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2.981,15</w:t>
            </w:r>
          </w:p>
        </w:tc>
      </w:tr>
      <w:tr w:rsidR="004E2405" w:rsidRPr="00C95CAF" w14:paraId="6B62376E" w14:textId="77777777" w:rsidTr="006206BD">
        <w:trPr>
          <w:gridAfter w:val="1"/>
          <w:wAfter w:w="63" w:type="dxa"/>
          <w:trHeight w:val="228"/>
          <w:jc w:val="center"/>
        </w:trPr>
        <w:tc>
          <w:tcPr>
            <w:tcW w:w="787" w:type="dxa"/>
            <w:shd w:val="clear" w:color="000000" w:fill="FFFFFF"/>
            <w:vAlign w:val="center"/>
            <w:hideMark/>
          </w:tcPr>
          <w:p w14:paraId="54E6364C" w14:textId="282A789A" w:rsidR="004E2405" w:rsidRPr="00C95CAF" w:rsidRDefault="004E2405" w:rsidP="004E2405">
            <w:pPr>
              <w:jc w:val="center"/>
              <w:rPr>
                <w:rFonts w:ascii="Tahoma" w:eastAsia="Times New Roman" w:hAnsi="Tahoma"/>
                <w:b/>
                <w:bCs/>
                <w:color w:val="000000"/>
                <w:sz w:val="18"/>
                <w:szCs w:val="18"/>
              </w:rPr>
            </w:pPr>
            <w:r w:rsidRPr="00C95CAF">
              <w:rPr>
                <w:rFonts w:ascii="Tahoma" w:eastAsia="Times New Roman" w:hAnsi="Tahoma"/>
                <w:b/>
                <w:bCs/>
                <w:color w:val="000000"/>
                <w:sz w:val="18"/>
                <w:szCs w:val="18"/>
              </w:rPr>
              <w:t>2.3.2</w:t>
            </w:r>
          </w:p>
        </w:tc>
        <w:tc>
          <w:tcPr>
            <w:tcW w:w="1215" w:type="dxa"/>
            <w:shd w:val="clear" w:color="000000" w:fill="FFFFFF"/>
            <w:vAlign w:val="center"/>
            <w:hideMark/>
          </w:tcPr>
          <w:p w14:paraId="1EBDE9FD" w14:textId="006170A9" w:rsidR="004E2405" w:rsidRPr="00C95CAF" w:rsidRDefault="004E2405" w:rsidP="004E2405">
            <w:pPr>
              <w:jc w:val="center"/>
              <w:rPr>
                <w:rFonts w:ascii="Tahoma" w:eastAsia="Times New Roman" w:hAnsi="Tahoma"/>
                <w:b/>
                <w:bCs/>
                <w:color w:val="000000"/>
                <w:sz w:val="18"/>
                <w:szCs w:val="18"/>
              </w:rPr>
            </w:pPr>
          </w:p>
        </w:tc>
        <w:tc>
          <w:tcPr>
            <w:tcW w:w="873" w:type="dxa"/>
            <w:shd w:val="clear" w:color="000000" w:fill="FFFFFF"/>
            <w:vAlign w:val="center"/>
            <w:hideMark/>
          </w:tcPr>
          <w:p w14:paraId="76C6435B" w14:textId="352BA62A" w:rsidR="004E2405" w:rsidRPr="00C95CAF" w:rsidRDefault="004E2405" w:rsidP="004E2405">
            <w:pPr>
              <w:jc w:val="center"/>
              <w:rPr>
                <w:rFonts w:ascii="Tahoma" w:eastAsia="Times New Roman" w:hAnsi="Tahoma"/>
                <w:b/>
                <w:bCs/>
                <w:color w:val="000000"/>
                <w:sz w:val="18"/>
                <w:szCs w:val="18"/>
              </w:rPr>
            </w:pPr>
          </w:p>
        </w:tc>
        <w:tc>
          <w:tcPr>
            <w:tcW w:w="6334" w:type="dxa"/>
            <w:gridSpan w:val="3"/>
            <w:shd w:val="clear" w:color="000000" w:fill="FFFFFF"/>
            <w:hideMark/>
          </w:tcPr>
          <w:p w14:paraId="2F12FFF5" w14:textId="77777777" w:rsidR="004E2405" w:rsidRPr="00C95CAF" w:rsidRDefault="004E2405" w:rsidP="004E2405">
            <w:pPr>
              <w:rPr>
                <w:rFonts w:ascii="Tahoma" w:eastAsia="Times New Roman" w:hAnsi="Tahoma"/>
                <w:b/>
                <w:bCs/>
                <w:color w:val="000000"/>
                <w:sz w:val="18"/>
                <w:szCs w:val="18"/>
              </w:rPr>
            </w:pPr>
            <w:r w:rsidRPr="00C95CAF">
              <w:rPr>
                <w:rFonts w:ascii="Tahoma" w:eastAsia="Times New Roman" w:hAnsi="Tahoma"/>
                <w:b/>
                <w:bCs/>
                <w:color w:val="000000"/>
                <w:sz w:val="18"/>
                <w:szCs w:val="18"/>
              </w:rPr>
              <w:t>LAJE MACIÇA</w:t>
            </w:r>
          </w:p>
        </w:tc>
        <w:tc>
          <w:tcPr>
            <w:tcW w:w="819" w:type="dxa"/>
            <w:shd w:val="clear" w:color="000000" w:fill="FFFFFF"/>
            <w:vAlign w:val="center"/>
            <w:hideMark/>
          </w:tcPr>
          <w:p w14:paraId="06F22443" w14:textId="1F275E33" w:rsidR="004E2405" w:rsidRPr="00C95CAF" w:rsidRDefault="004E2405" w:rsidP="004E2405">
            <w:pPr>
              <w:jc w:val="center"/>
              <w:rPr>
                <w:rFonts w:ascii="Tahoma" w:eastAsia="Times New Roman" w:hAnsi="Tahoma"/>
                <w:b/>
                <w:bCs/>
                <w:color w:val="000000"/>
                <w:sz w:val="18"/>
                <w:szCs w:val="18"/>
              </w:rPr>
            </w:pPr>
          </w:p>
        </w:tc>
        <w:tc>
          <w:tcPr>
            <w:tcW w:w="877" w:type="dxa"/>
            <w:shd w:val="clear" w:color="000000" w:fill="FFFFFF"/>
            <w:vAlign w:val="center"/>
            <w:hideMark/>
          </w:tcPr>
          <w:p w14:paraId="1265D20B" w14:textId="44559EF9" w:rsidR="004E2405" w:rsidRPr="00C95CAF" w:rsidRDefault="004E2405" w:rsidP="004E2405">
            <w:pPr>
              <w:jc w:val="center"/>
              <w:rPr>
                <w:rFonts w:ascii="Tahoma" w:eastAsia="Times New Roman" w:hAnsi="Tahoma"/>
                <w:b/>
                <w:bCs/>
                <w:color w:val="000000"/>
                <w:sz w:val="18"/>
                <w:szCs w:val="18"/>
              </w:rPr>
            </w:pPr>
          </w:p>
        </w:tc>
        <w:tc>
          <w:tcPr>
            <w:tcW w:w="1145" w:type="dxa"/>
            <w:gridSpan w:val="2"/>
            <w:shd w:val="clear" w:color="000000" w:fill="FFFFFF"/>
            <w:vAlign w:val="center"/>
            <w:hideMark/>
          </w:tcPr>
          <w:p w14:paraId="6737B035" w14:textId="77777777" w:rsidR="004E2405" w:rsidRPr="00C95CAF" w:rsidRDefault="004E2405" w:rsidP="004E2405">
            <w:pPr>
              <w:jc w:val="right"/>
              <w:rPr>
                <w:rFonts w:ascii="Tahoma" w:eastAsia="Times New Roman" w:hAnsi="Tahoma"/>
                <w:b/>
                <w:bCs/>
                <w:color w:val="000000"/>
                <w:sz w:val="18"/>
                <w:szCs w:val="18"/>
              </w:rPr>
            </w:pPr>
            <w:r w:rsidRPr="00C95CAF">
              <w:rPr>
                <w:rFonts w:ascii="Tahoma" w:eastAsia="Times New Roman" w:hAnsi="Tahoma"/>
                <w:b/>
                <w:bCs/>
                <w:color w:val="000000"/>
                <w:sz w:val="18"/>
                <w:szCs w:val="18"/>
              </w:rPr>
              <w:t> </w:t>
            </w:r>
          </w:p>
        </w:tc>
        <w:tc>
          <w:tcPr>
            <w:tcW w:w="1262" w:type="dxa"/>
            <w:gridSpan w:val="2"/>
            <w:shd w:val="clear" w:color="000000" w:fill="FFFFFF"/>
            <w:vAlign w:val="center"/>
            <w:hideMark/>
          </w:tcPr>
          <w:p w14:paraId="5E6FD4A4" w14:textId="77777777" w:rsidR="004E2405" w:rsidRPr="00C95CAF" w:rsidRDefault="004E2405" w:rsidP="004E2405">
            <w:pPr>
              <w:jc w:val="right"/>
              <w:rPr>
                <w:rFonts w:ascii="Tahoma" w:eastAsia="Times New Roman" w:hAnsi="Tahoma"/>
                <w:b/>
                <w:bCs/>
                <w:color w:val="000000"/>
                <w:sz w:val="18"/>
                <w:szCs w:val="18"/>
              </w:rPr>
            </w:pPr>
            <w:r w:rsidRPr="00C95CAF">
              <w:rPr>
                <w:rFonts w:ascii="Tahoma" w:eastAsia="Times New Roman" w:hAnsi="Tahoma"/>
                <w:b/>
                <w:bCs/>
                <w:color w:val="000000"/>
                <w:sz w:val="18"/>
                <w:szCs w:val="18"/>
              </w:rPr>
              <w:t> </w:t>
            </w:r>
          </w:p>
        </w:tc>
        <w:tc>
          <w:tcPr>
            <w:tcW w:w="1533" w:type="dxa"/>
            <w:shd w:val="clear" w:color="000000" w:fill="FFFFFF"/>
            <w:vAlign w:val="center"/>
            <w:hideMark/>
          </w:tcPr>
          <w:p w14:paraId="033D8D4B"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 </w:t>
            </w:r>
          </w:p>
        </w:tc>
      </w:tr>
      <w:tr w:rsidR="004E2405" w:rsidRPr="00C95CAF" w14:paraId="3404EA6D" w14:textId="77777777" w:rsidTr="006206BD">
        <w:trPr>
          <w:gridAfter w:val="1"/>
          <w:wAfter w:w="63" w:type="dxa"/>
          <w:trHeight w:val="684"/>
          <w:jc w:val="center"/>
        </w:trPr>
        <w:tc>
          <w:tcPr>
            <w:tcW w:w="787" w:type="dxa"/>
            <w:shd w:val="clear" w:color="000000" w:fill="FFFFFF"/>
            <w:vAlign w:val="center"/>
            <w:hideMark/>
          </w:tcPr>
          <w:p w14:paraId="31F57837" w14:textId="173495BC"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2.3.2.1</w:t>
            </w:r>
          </w:p>
        </w:tc>
        <w:tc>
          <w:tcPr>
            <w:tcW w:w="1215" w:type="dxa"/>
            <w:shd w:val="clear" w:color="000000" w:fill="FFFFFF"/>
            <w:vAlign w:val="center"/>
            <w:hideMark/>
          </w:tcPr>
          <w:p w14:paraId="3111AD20" w14:textId="41AC237A"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7393</w:t>
            </w:r>
          </w:p>
        </w:tc>
        <w:tc>
          <w:tcPr>
            <w:tcW w:w="873" w:type="dxa"/>
            <w:shd w:val="clear" w:color="000000" w:fill="FFFFFF"/>
            <w:vAlign w:val="center"/>
            <w:hideMark/>
          </w:tcPr>
          <w:p w14:paraId="0E2B619F"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ORSE</w:t>
            </w:r>
          </w:p>
        </w:tc>
        <w:tc>
          <w:tcPr>
            <w:tcW w:w="6334" w:type="dxa"/>
            <w:gridSpan w:val="3"/>
            <w:shd w:val="clear" w:color="000000" w:fill="FFFFFF"/>
            <w:hideMark/>
          </w:tcPr>
          <w:p w14:paraId="314CBEB2" w14:textId="77777777" w:rsidR="004E2405" w:rsidRPr="00C95CAF" w:rsidRDefault="004E2405" w:rsidP="004E2405">
            <w:pPr>
              <w:rPr>
                <w:rFonts w:ascii="Tahoma" w:eastAsia="Times New Roman" w:hAnsi="Tahoma"/>
                <w:color w:val="000000"/>
                <w:sz w:val="18"/>
                <w:szCs w:val="18"/>
              </w:rPr>
            </w:pPr>
            <w:r w:rsidRPr="00C95CAF">
              <w:rPr>
                <w:rFonts w:ascii="Tahoma" w:eastAsia="Times New Roman" w:hAnsi="Tahoma"/>
                <w:color w:val="000000"/>
                <w:sz w:val="18"/>
                <w:szCs w:val="18"/>
              </w:rPr>
              <w:t>LAJE PRÉ-FABRICADA TRELIÇADA PARA PISO OU COBERTURA, INTEREIXO 38CM, H=12CM, EL. ENCHIMENTO EM EPS H=8CM, INCLUSIVE ESCORAMENTO EM MADEIRA E CAPEAMENTO 4CM.</w:t>
            </w:r>
          </w:p>
        </w:tc>
        <w:tc>
          <w:tcPr>
            <w:tcW w:w="819" w:type="dxa"/>
            <w:shd w:val="clear" w:color="000000" w:fill="FFFFFF"/>
            <w:vAlign w:val="center"/>
            <w:hideMark/>
          </w:tcPr>
          <w:p w14:paraId="683C7366"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m²</w:t>
            </w:r>
          </w:p>
        </w:tc>
        <w:tc>
          <w:tcPr>
            <w:tcW w:w="877" w:type="dxa"/>
            <w:shd w:val="clear" w:color="000000" w:fill="FFFFFF"/>
            <w:vAlign w:val="center"/>
            <w:hideMark/>
          </w:tcPr>
          <w:p w14:paraId="72240DDB"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76,00</w:t>
            </w:r>
          </w:p>
        </w:tc>
        <w:tc>
          <w:tcPr>
            <w:tcW w:w="1145" w:type="dxa"/>
            <w:gridSpan w:val="2"/>
            <w:shd w:val="clear" w:color="000000" w:fill="FFFFFF"/>
            <w:vAlign w:val="center"/>
            <w:hideMark/>
          </w:tcPr>
          <w:p w14:paraId="6C3489C9"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153,70</w:t>
            </w:r>
          </w:p>
        </w:tc>
        <w:tc>
          <w:tcPr>
            <w:tcW w:w="1262" w:type="dxa"/>
            <w:gridSpan w:val="2"/>
            <w:shd w:val="clear" w:color="000000" w:fill="FFFFFF"/>
            <w:vAlign w:val="center"/>
            <w:hideMark/>
          </w:tcPr>
          <w:p w14:paraId="3696CE58"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211,35</w:t>
            </w:r>
          </w:p>
        </w:tc>
        <w:tc>
          <w:tcPr>
            <w:tcW w:w="1533" w:type="dxa"/>
            <w:shd w:val="clear" w:color="000000" w:fill="FFFFFF"/>
            <w:vAlign w:val="center"/>
            <w:hideMark/>
          </w:tcPr>
          <w:p w14:paraId="5276D637"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16.062,60</w:t>
            </w:r>
          </w:p>
        </w:tc>
      </w:tr>
      <w:tr w:rsidR="004E2405" w:rsidRPr="00C95CAF" w14:paraId="025B183C" w14:textId="77777777" w:rsidTr="006206BD">
        <w:trPr>
          <w:gridAfter w:val="1"/>
          <w:wAfter w:w="63" w:type="dxa"/>
          <w:trHeight w:val="912"/>
          <w:jc w:val="center"/>
        </w:trPr>
        <w:tc>
          <w:tcPr>
            <w:tcW w:w="787" w:type="dxa"/>
            <w:shd w:val="clear" w:color="000000" w:fill="FFFFFF"/>
            <w:vAlign w:val="center"/>
            <w:hideMark/>
          </w:tcPr>
          <w:p w14:paraId="3BA22766" w14:textId="5916386D"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2.3.2.2</w:t>
            </w:r>
          </w:p>
        </w:tc>
        <w:tc>
          <w:tcPr>
            <w:tcW w:w="1215" w:type="dxa"/>
            <w:shd w:val="clear" w:color="000000" w:fill="FFFFFF"/>
            <w:vAlign w:val="center"/>
            <w:hideMark/>
          </w:tcPr>
          <w:p w14:paraId="56CE38B0" w14:textId="6BFFDF68"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87765</w:t>
            </w:r>
          </w:p>
        </w:tc>
        <w:tc>
          <w:tcPr>
            <w:tcW w:w="873" w:type="dxa"/>
            <w:shd w:val="clear" w:color="000000" w:fill="FFFFFF"/>
            <w:vAlign w:val="center"/>
            <w:hideMark/>
          </w:tcPr>
          <w:p w14:paraId="4061A076"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SINAPI</w:t>
            </w:r>
          </w:p>
        </w:tc>
        <w:tc>
          <w:tcPr>
            <w:tcW w:w="6334" w:type="dxa"/>
            <w:gridSpan w:val="3"/>
            <w:shd w:val="clear" w:color="000000" w:fill="FFFFFF"/>
            <w:hideMark/>
          </w:tcPr>
          <w:p w14:paraId="7C55B79D" w14:textId="77777777" w:rsidR="004E2405" w:rsidRPr="00C95CAF" w:rsidRDefault="004E2405" w:rsidP="004E2405">
            <w:pPr>
              <w:rPr>
                <w:rFonts w:ascii="Tahoma" w:eastAsia="Times New Roman" w:hAnsi="Tahoma"/>
                <w:color w:val="000000"/>
                <w:sz w:val="18"/>
                <w:szCs w:val="18"/>
              </w:rPr>
            </w:pPr>
            <w:r w:rsidRPr="00C95CAF">
              <w:rPr>
                <w:rFonts w:ascii="Tahoma" w:eastAsia="Times New Roman" w:hAnsi="Tahoma"/>
                <w:color w:val="000000"/>
                <w:sz w:val="18"/>
                <w:szCs w:val="18"/>
              </w:rPr>
              <w:t>CONTRAPISO EM ARGAMASSA TRAÇO 1:4 (CIMENTO E AREIA), PREPARO MECÂNICO COM BETONEIRA 400 L, APLICADO EM ÁREAS MOLHADAS SOBRE IMPERMEABILIZAÇÃO, ACABAMENTO NÃO REFORÇADO, ESPESSURA 4CM. AF_07/2021</w:t>
            </w:r>
          </w:p>
        </w:tc>
        <w:tc>
          <w:tcPr>
            <w:tcW w:w="819" w:type="dxa"/>
            <w:shd w:val="clear" w:color="000000" w:fill="FFFFFF"/>
            <w:vAlign w:val="center"/>
            <w:hideMark/>
          </w:tcPr>
          <w:p w14:paraId="7F71FFB0"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m²</w:t>
            </w:r>
          </w:p>
        </w:tc>
        <w:tc>
          <w:tcPr>
            <w:tcW w:w="877" w:type="dxa"/>
            <w:shd w:val="clear" w:color="000000" w:fill="FFFFFF"/>
            <w:vAlign w:val="center"/>
            <w:hideMark/>
          </w:tcPr>
          <w:p w14:paraId="536AF44E"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76,00</w:t>
            </w:r>
          </w:p>
        </w:tc>
        <w:tc>
          <w:tcPr>
            <w:tcW w:w="1145" w:type="dxa"/>
            <w:gridSpan w:val="2"/>
            <w:shd w:val="clear" w:color="000000" w:fill="FFFFFF"/>
            <w:vAlign w:val="center"/>
            <w:hideMark/>
          </w:tcPr>
          <w:p w14:paraId="492B276E"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60,03</w:t>
            </w:r>
          </w:p>
        </w:tc>
        <w:tc>
          <w:tcPr>
            <w:tcW w:w="1262" w:type="dxa"/>
            <w:gridSpan w:val="2"/>
            <w:shd w:val="clear" w:color="000000" w:fill="FFFFFF"/>
            <w:vAlign w:val="center"/>
            <w:hideMark/>
          </w:tcPr>
          <w:p w14:paraId="179491A9"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82,54</w:t>
            </w:r>
          </w:p>
        </w:tc>
        <w:tc>
          <w:tcPr>
            <w:tcW w:w="1533" w:type="dxa"/>
            <w:shd w:val="clear" w:color="000000" w:fill="FFFFFF"/>
            <w:vAlign w:val="center"/>
            <w:hideMark/>
          </w:tcPr>
          <w:p w14:paraId="39A4CD0C"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6.273,04</w:t>
            </w:r>
          </w:p>
        </w:tc>
      </w:tr>
      <w:tr w:rsidR="004E2405" w:rsidRPr="00C95CAF" w14:paraId="76881C75" w14:textId="77777777" w:rsidTr="006206BD">
        <w:trPr>
          <w:gridAfter w:val="1"/>
          <w:wAfter w:w="63" w:type="dxa"/>
          <w:trHeight w:val="456"/>
          <w:jc w:val="center"/>
        </w:trPr>
        <w:tc>
          <w:tcPr>
            <w:tcW w:w="787" w:type="dxa"/>
            <w:shd w:val="clear" w:color="000000" w:fill="FFFFFF"/>
            <w:vAlign w:val="center"/>
            <w:hideMark/>
          </w:tcPr>
          <w:p w14:paraId="7BBD6539" w14:textId="4780CA31"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lastRenderedPageBreak/>
              <w:t>2.3.2.3</w:t>
            </w:r>
          </w:p>
        </w:tc>
        <w:tc>
          <w:tcPr>
            <w:tcW w:w="1215" w:type="dxa"/>
            <w:shd w:val="clear" w:color="000000" w:fill="FFFFFF"/>
            <w:vAlign w:val="center"/>
            <w:hideMark/>
          </w:tcPr>
          <w:p w14:paraId="2BE13B17" w14:textId="5DA9074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102492</w:t>
            </w:r>
          </w:p>
        </w:tc>
        <w:tc>
          <w:tcPr>
            <w:tcW w:w="873" w:type="dxa"/>
            <w:shd w:val="clear" w:color="000000" w:fill="FFFFFF"/>
            <w:vAlign w:val="center"/>
            <w:hideMark/>
          </w:tcPr>
          <w:p w14:paraId="7AA4A3D0"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SINAPI</w:t>
            </w:r>
          </w:p>
        </w:tc>
        <w:tc>
          <w:tcPr>
            <w:tcW w:w="6334" w:type="dxa"/>
            <w:gridSpan w:val="3"/>
            <w:shd w:val="clear" w:color="000000" w:fill="FFFFFF"/>
            <w:hideMark/>
          </w:tcPr>
          <w:p w14:paraId="192D6730" w14:textId="77777777" w:rsidR="004E2405" w:rsidRPr="00C95CAF" w:rsidRDefault="004E2405" w:rsidP="004E2405">
            <w:pPr>
              <w:rPr>
                <w:rFonts w:ascii="Tahoma" w:eastAsia="Times New Roman" w:hAnsi="Tahoma"/>
                <w:color w:val="000000"/>
                <w:sz w:val="18"/>
                <w:szCs w:val="18"/>
              </w:rPr>
            </w:pPr>
            <w:r w:rsidRPr="00C95CAF">
              <w:rPr>
                <w:rFonts w:ascii="Tahoma" w:eastAsia="Times New Roman" w:hAnsi="Tahoma"/>
                <w:color w:val="000000"/>
                <w:sz w:val="18"/>
                <w:szCs w:val="18"/>
              </w:rPr>
              <w:t>PINTURA DE PISO COM TINTA ACRÍLICA, APLICAÇÃO MANUAL, 3 DEMÃOS, INCLUSO FUNDO PREPARADOR. AF_05/2021</w:t>
            </w:r>
          </w:p>
        </w:tc>
        <w:tc>
          <w:tcPr>
            <w:tcW w:w="819" w:type="dxa"/>
            <w:shd w:val="clear" w:color="000000" w:fill="FFFFFF"/>
            <w:vAlign w:val="center"/>
            <w:hideMark/>
          </w:tcPr>
          <w:p w14:paraId="7DDC6364"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m²</w:t>
            </w:r>
          </w:p>
        </w:tc>
        <w:tc>
          <w:tcPr>
            <w:tcW w:w="877" w:type="dxa"/>
            <w:shd w:val="clear" w:color="000000" w:fill="FFFFFF"/>
            <w:vAlign w:val="center"/>
            <w:hideMark/>
          </w:tcPr>
          <w:p w14:paraId="0ADDF40F"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76,00</w:t>
            </w:r>
          </w:p>
        </w:tc>
        <w:tc>
          <w:tcPr>
            <w:tcW w:w="1145" w:type="dxa"/>
            <w:gridSpan w:val="2"/>
            <w:shd w:val="clear" w:color="000000" w:fill="FFFFFF"/>
            <w:vAlign w:val="center"/>
            <w:hideMark/>
          </w:tcPr>
          <w:p w14:paraId="7FE89952"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25,39</w:t>
            </w:r>
          </w:p>
        </w:tc>
        <w:tc>
          <w:tcPr>
            <w:tcW w:w="1262" w:type="dxa"/>
            <w:gridSpan w:val="2"/>
            <w:shd w:val="clear" w:color="000000" w:fill="FFFFFF"/>
            <w:vAlign w:val="center"/>
            <w:hideMark/>
          </w:tcPr>
          <w:p w14:paraId="194ECFA2"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34,91</w:t>
            </w:r>
          </w:p>
        </w:tc>
        <w:tc>
          <w:tcPr>
            <w:tcW w:w="1533" w:type="dxa"/>
            <w:shd w:val="clear" w:color="000000" w:fill="FFFFFF"/>
            <w:vAlign w:val="center"/>
            <w:hideMark/>
          </w:tcPr>
          <w:p w14:paraId="7F80429A"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2.653,16</w:t>
            </w:r>
          </w:p>
        </w:tc>
      </w:tr>
      <w:tr w:rsidR="004E2405" w:rsidRPr="00C95CAF" w14:paraId="5BF9BA0B" w14:textId="77777777" w:rsidTr="006206BD">
        <w:trPr>
          <w:gridAfter w:val="1"/>
          <w:wAfter w:w="63" w:type="dxa"/>
          <w:trHeight w:val="228"/>
          <w:jc w:val="center"/>
        </w:trPr>
        <w:tc>
          <w:tcPr>
            <w:tcW w:w="787" w:type="dxa"/>
            <w:shd w:val="clear" w:color="000000" w:fill="D9D9D9"/>
            <w:vAlign w:val="center"/>
            <w:hideMark/>
          </w:tcPr>
          <w:p w14:paraId="0482645A" w14:textId="535092CC" w:rsidR="004E2405" w:rsidRPr="00C95CAF" w:rsidRDefault="004E2405" w:rsidP="004E2405">
            <w:pPr>
              <w:jc w:val="center"/>
              <w:rPr>
                <w:rFonts w:ascii="Tahoma" w:eastAsia="Times New Roman" w:hAnsi="Tahoma"/>
                <w:b/>
                <w:bCs/>
                <w:color w:val="000000"/>
                <w:sz w:val="18"/>
                <w:szCs w:val="18"/>
              </w:rPr>
            </w:pPr>
            <w:r w:rsidRPr="00C95CAF">
              <w:rPr>
                <w:rFonts w:ascii="Tahoma" w:eastAsia="Times New Roman" w:hAnsi="Tahoma"/>
                <w:b/>
                <w:bCs/>
                <w:color w:val="000000"/>
                <w:sz w:val="18"/>
                <w:szCs w:val="18"/>
              </w:rPr>
              <w:t>2.4</w:t>
            </w:r>
          </w:p>
        </w:tc>
        <w:tc>
          <w:tcPr>
            <w:tcW w:w="1215" w:type="dxa"/>
            <w:shd w:val="clear" w:color="000000" w:fill="D9D9D9"/>
            <w:vAlign w:val="center"/>
            <w:hideMark/>
          </w:tcPr>
          <w:p w14:paraId="195093C2" w14:textId="551C6C95" w:rsidR="004E2405" w:rsidRPr="00C95CAF" w:rsidRDefault="004E2405" w:rsidP="004E2405">
            <w:pPr>
              <w:jc w:val="center"/>
              <w:rPr>
                <w:rFonts w:ascii="Tahoma" w:eastAsia="Times New Roman" w:hAnsi="Tahoma"/>
                <w:b/>
                <w:bCs/>
                <w:color w:val="000000"/>
                <w:sz w:val="18"/>
                <w:szCs w:val="18"/>
              </w:rPr>
            </w:pPr>
          </w:p>
        </w:tc>
        <w:tc>
          <w:tcPr>
            <w:tcW w:w="873" w:type="dxa"/>
            <w:shd w:val="clear" w:color="000000" w:fill="D9D9D9"/>
            <w:vAlign w:val="center"/>
            <w:hideMark/>
          </w:tcPr>
          <w:p w14:paraId="434142C2" w14:textId="3E7E6D1E" w:rsidR="004E2405" w:rsidRPr="00C95CAF" w:rsidRDefault="004E2405" w:rsidP="004E2405">
            <w:pPr>
              <w:jc w:val="center"/>
              <w:rPr>
                <w:rFonts w:ascii="Tahoma" w:eastAsia="Times New Roman" w:hAnsi="Tahoma"/>
                <w:b/>
                <w:bCs/>
                <w:color w:val="000000"/>
                <w:sz w:val="18"/>
                <w:szCs w:val="18"/>
              </w:rPr>
            </w:pPr>
          </w:p>
        </w:tc>
        <w:tc>
          <w:tcPr>
            <w:tcW w:w="6334" w:type="dxa"/>
            <w:gridSpan w:val="3"/>
            <w:shd w:val="clear" w:color="000000" w:fill="D9D9D9"/>
            <w:hideMark/>
          </w:tcPr>
          <w:p w14:paraId="39AAD8AE" w14:textId="77777777" w:rsidR="004E2405" w:rsidRPr="00C95CAF" w:rsidRDefault="004E2405" w:rsidP="004E2405">
            <w:pPr>
              <w:rPr>
                <w:rFonts w:ascii="Tahoma" w:eastAsia="Times New Roman" w:hAnsi="Tahoma"/>
                <w:b/>
                <w:bCs/>
                <w:color w:val="000000"/>
                <w:sz w:val="18"/>
                <w:szCs w:val="18"/>
              </w:rPr>
            </w:pPr>
            <w:r w:rsidRPr="00C95CAF">
              <w:rPr>
                <w:rFonts w:ascii="Tahoma" w:eastAsia="Times New Roman" w:hAnsi="Tahoma"/>
                <w:b/>
                <w:bCs/>
                <w:color w:val="000000"/>
                <w:sz w:val="18"/>
                <w:szCs w:val="18"/>
              </w:rPr>
              <w:t>PASSARELA MÓVEL (PONTE DE ACESSO AO PIER FLUTUANTE)</w:t>
            </w:r>
          </w:p>
        </w:tc>
        <w:tc>
          <w:tcPr>
            <w:tcW w:w="819" w:type="dxa"/>
            <w:shd w:val="clear" w:color="000000" w:fill="D9D9D9"/>
            <w:vAlign w:val="center"/>
            <w:hideMark/>
          </w:tcPr>
          <w:p w14:paraId="6A475AA2" w14:textId="084652D7" w:rsidR="004E2405" w:rsidRPr="00C95CAF" w:rsidRDefault="004E2405" w:rsidP="004E2405">
            <w:pPr>
              <w:jc w:val="center"/>
              <w:rPr>
                <w:rFonts w:ascii="Tahoma" w:eastAsia="Times New Roman" w:hAnsi="Tahoma"/>
                <w:b/>
                <w:bCs/>
                <w:color w:val="000000"/>
                <w:sz w:val="18"/>
                <w:szCs w:val="18"/>
              </w:rPr>
            </w:pPr>
          </w:p>
        </w:tc>
        <w:tc>
          <w:tcPr>
            <w:tcW w:w="877" w:type="dxa"/>
            <w:shd w:val="clear" w:color="000000" w:fill="D9D9D9"/>
            <w:vAlign w:val="center"/>
            <w:hideMark/>
          </w:tcPr>
          <w:p w14:paraId="4E6CE75F" w14:textId="0CE4BEE0" w:rsidR="004E2405" w:rsidRPr="00C95CAF" w:rsidRDefault="004E2405" w:rsidP="004E2405">
            <w:pPr>
              <w:jc w:val="center"/>
              <w:rPr>
                <w:rFonts w:ascii="Tahoma" w:eastAsia="Times New Roman" w:hAnsi="Tahoma"/>
                <w:b/>
                <w:bCs/>
                <w:color w:val="000000"/>
                <w:sz w:val="18"/>
                <w:szCs w:val="18"/>
              </w:rPr>
            </w:pPr>
          </w:p>
        </w:tc>
        <w:tc>
          <w:tcPr>
            <w:tcW w:w="1145" w:type="dxa"/>
            <w:gridSpan w:val="2"/>
            <w:shd w:val="clear" w:color="000000" w:fill="D9D9D9"/>
            <w:vAlign w:val="center"/>
            <w:hideMark/>
          </w:tcPr>
          <w:p w14:paraId="42F4FE47" w14:textId="77777777" w:rsidR="004E2405" w:rsidRPr="00C95CAF" w:rsidRDefault="004E2405" w:rsidP="004E2405">
            <w:pPr>
              <w:jc w:val="right"/>
              <w:rPr>
                <w:rFonts w:ascii="Tahoma" w:eastAsia="Times New Roman" w:hAnsi="Tahoma"/>
                <w:b/>
                <w:bCs/>
                <w:color w:val="000000"/>
                <w:sz w:val="18"/>
                <w:szCs w:val="18"/>
              </w:rPr>
            </w:pPr>
            <w:r w:rsidRPr="00C95CAF">
              <w:rPr>
                <w:rFonts w:ascii="Tahoma" w:eastAsia="Times New Roman" w:hAnsi="Tahoma"/>
                <w:b/>
                <w:bCs/>
                <w:color w:val="000000"/>
                <w:sz w:val="18"/>
                <w:szCs w:val="18"/>
              </w:rPr>
              <w:t> </w:t>
            </w:r>
          </w:p>
        </w:tc>
        <w:tc>
          <w:tcPr>
            <w:tcW w:w="1262" w:type="dxa"/>
            <w:gridSpan w:val="2"/>
            <w:shd w:val="clear" w:color="000000" w:fill="D9D9D9"/>
            <w:vAlign w:val="center"/>
            <w:hideMark/>
          </w:tcPr>
          <w:p w14:paraId="4BCBD0AB" w14:textId="77777777" w:rsidR="004E2405" w:rsidRPr="00C95CAF" w:rsidRDefault="004E2405" w:rsidP="004E2405">
            <w:pPr>
              <w:jc w:val="right"/>
              <w:rPr>
                <w:rFonts w:ascii="Tahoma" w:eastAsia="Times New Roman" w:hAnsi="Tahoma"/>
                <w:b/>
                <w:bCs/>
                <w:color w:val="000000"/>
                <w:sz w:val="18"/>
                <w:szCs w:val="18"/>
              </w:rPr>
            </w:pPr>
            <w:r w:rsidRPr="00C95CAF">
              <w:rPr>
                <w:rFonts w:ascii="Tahoma" w:eastAsia="Times New Roman" w:hAnsi="Tahoma"/>
                <w:b/>
                <w:bCs/>
                <w:color w:val="000000"/>
                <w:sz w:val="18"/>
                <w:szCs w:val="18"/>
              </w:rPr>
              <w:t> </w:t>
            </w:r>
          </w:p>
        </w:tc>
        <w:tc>
          <w:tcPr>
            <w:tcW w:w="1533" w:type="dxa"/>
            <w:shd w:val="clear" w:color="000000" w:fill="D9D9D9"/>
            <w:vAlign w:val="center"/>
            <w:hideMark/>
          </w:tcPr>
          <w:p w14:paraId="65111905" w14:textId="77777777" w:rsidR="004E2405" w:rsidRPr="00C95CAF" w:rsidRDefault="004E2405" w:rsidP="004E2405">
            <w:pPr>
              <w:jc w:val="right"/>
              <w:rPr>
                <w:rFonts w:ascii="Tahoma" w:eastAsia="Times New Roman" w:hAnsi="Tahoma"/>
                <w:b/>
                <w:bCs/>
                <w:color w:val="000000"/>
                <w:sz w:val="18"/>
                <w:szCs w:val="18"/>
              </w:rPr>
            </w:pPr>
            <w:r w:rsidRPr="00C95CAF">
              <w:rPr>
                <w:rFonts w:ascii="Tahoma" w:eastAsia="Times New Roman" w:hAnsi="Tahoma"/>
                <w:b/>
                <w:bCs/>
                <w:color w:val="000000"/>
                <w:sz w:val="18"/>
                <w:szCs w:val="18"/>
              </w:rPr>
              <w:t>75.517,26</w:t>
            </w:r>
          </w:p>
        </w:tc>
      </w:tr>
      <w:tr w:rsidR="004E2405" w:rsidRPr="00C95CAF" w14:paraId="717881A8" w14:textId="77777777" w:rsidTr="006206BD">
        <w:trPr>
          <w:gridAfter w:val="1"/>
          <w:wAfter w:w="63" w:type="dxa"/>
          <w:trHeight w:val="456"/>
          <w:jc w:val="center"/>
        </w:trPr>
        <w:tc>
          <w:tcPr>
            <w:tcW w:w="787" w:type="dxa"/>
            <w:shd w:val="clear" w:color="000000" w:fill="FFFFFF"/>
            <w:vAlign w:val="center"/>
            <w:hideMark/>
          </w:tcPr>
          <w:p w14:paraId="1663210C" w14:textId="3AE73800"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2.4.1</w:t>
            </w:r>
          </w:p>
        </w:tc>
        <w:tc>
          <w:tcPr>
            <w:tcW w:w="1215" w:type="dxa"/>
            <w:shd w:val="clear" w:color="000000" w:fill="FFFFFF"/>
            <w:vAlign w:val="center"/>
            <w:hideMark/>
          </w:tcPr>
          <w:p w14:paraId="73F79628" w14:textId="138EEFAB"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COMP 27</w:t>
            </w:r>
          </w:p>
        </w:tc>
        <w:tc>
          <w:tcPr>
            <w:tcW w:w="873" w:type="dxa"/>
            <w:shd w:val="clear" w:color="000000" w:fill="FFFFFF"/>
            <w:vAlign w:val="center"/>
            <w:hideMark/>
          </w:tcPr>
          <w:p w14:paraId="7C4883B3"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Próprio</w:t>
            </w:r>
          </w:p>
        </w:tc>
        <w:tc>
          <w:tcPr>
            <w:tcW w:w="6334" w:type="dxa"/>
            <w:gridSpan w:val="3"/>
            <w:shd w:val="clear" w:color="000000" w:fill="FFFFFF"/>
            <w:hideMark/>
          </w:tcPr>
          <w:p w14:paraId="04F15DF2" w14:textId="77777777" w:rsidR="004E2405" w:rsidRPr="00C95CAF" w:rsidRDefault="004E2405" w:rsidP="004E2405">
            <w:pPr>
              <w:rPr>
                <w:rFonts w:ascii="Tahoma" w:eastAsia="Times New Roman" w:hAnsi="Tahoma"/>
                <w:color w:val="000000"/>
                <w:sz w:val="18"/>
                <w:szCs w:val="18"/>
              </w:rPr>
            </w:pPr>
            <w:r w:rsidRPr="00C95CAF">
              <w:rPr>
                <w:rFonts w:ascii="Tahoma" w:eastAsia="Times New Roman" w:hAnsi="Tahoma"/>
                <w:color w:val="000000"/>
                <w:sz w:val="18"/>
                <w:szCs w:val="18"/>
              </w:rPr>
              <w:t>EXECUÇÃO DE ESTRUTURA EM AÇO INOX PARA PASSARELA MÓVEL DE PÍER FLUTUANTE (10X1,20)</w:t>
            </w:r>
          </w:p>
        </w:tc>
        <w:tc>
          <w:tcPr>
            <w:tcW w:w="819" w:type="dxa"/>
            <w:shd w:val="clear" w:color="000000" w:fill="FFFFFF"/>
            <w:vAlign w:val="center"/>
            <w:hideMark/>
          </w:tcPr>
          <w:p w14:paraId="3AADC064"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UND</w:t>
            </w:r>
          </w:p>
        </w:tc>
        <w:tc>
          <w:tcPr>
            <w:tcW w:w="877" w:type="dxa"/>
            <w:shd w:val="clear" w:color="000000" w:fill="FFFFFF"/>
            <w:vAlign w:val="center"/>
            <w:hideMark/>
          </w:tcPr>
          <w:p w14:paraId="36BA8E00"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1,00</w:t>
            </w:r>
          </w:p>
        </w:tc>
        <w:tc>
          <w:tcPr>
            <w:tcW w:w="1145" w:type="dxa"/>
            <w:gridSpan w:val="2"/>
            <w:shd w:val="clear" w:color="000000" w:fill="FFFFFF"/>
            <w:vAlign w:val="center"/>
            <w:hideMark/>
          </w:tcPr>
          <w:p w14:paraId="2DE66F64"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37.197,14</w:t>
            </w:r>
          </w:p>
        </w:tc>
        <w:tc>
          <w:tcPr>
            <w:tcW w:w="1262" w:type="dxa"/>
            <w:gridSpan w:val="2"/>
            <w:shd w:val="clear" w:color="000000" w:fill="FFFFFF"/>
            <w:vAlign w:val="center"/>
            <w:hideMark/>
          </w:tcPr>
          <w:p w14:paraId="7C4C1D8D"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51.149,78</w:t>
            </w:r>
          </w:p>
        </w:tc>
        <w:tc>
          <w:tcPr>
            <w:tcW w:w="1533" w:type="dxa"/>
            <w:shd w:val="clear" w:color="000000" w:fill="FFFFFF"/>
            <w:vAlign w:val="center"/>
            <w:hideMark/>
          </w:tcPr>
          <w:p w14:paraId="0F169C57"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51.149,78</w:t>
            </w:r>
          </w:p>
        </w:tc>
      </w:tr>
      <w:tr w:rsidR="004E2405" w:rsidRPr="00C95CAF" w14:paraId="4350EC47" w14:textId="77777777" w:rsidTr="006206BD">
        <w:trPr>
          <w:gridAfter w:val="1"/>
          <w:wAfter w:w="63" w:type="dxa"/>
          <w:trHeight w:val="228"/>
          <w:jc w:val="center"/>
        </w:trPr>
        <w:tc>
          <w:tcPr>
            <w:tcW w:w="787" w:type="dxa"/>
            <w:shd w:val="clear" w:color="000000" w:fill="FFFFFF"/>
            <w:vAlign w:val="center"/>
            <w:hideMark/>
          </w:tcPr>
          <w:p w14:paraId="3712F1E2" w14:textId="5B8467F3"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2.4.2</w:t>
            </w:r>
          </w:p>
        </w:tc>
        <w:tc>
          <w:tcPr>
            <w:tcW w:w="1215" w:type="dxa"/>
            <w:shd w:val="clear" w:color="000000" w:fill="FFFFFF"/>
            <w:vAlign w:val="center"/>
            <w:hideMark/>
          </w:tcPr>
          <w:p w14:paraId="6CD63BA6" w14:textId="436D3CC6"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COMP 28</w:t>
            </w:r>
          </w:p>
        </w:tc>
        <w:tc>
          <w:tcPr>
            <w:tcW w:w="873" w:type="dxa"/>
            <w:shd w:val="clear" w:color="000000" w:fill="FFFFFF"/>
            <w:vAlign w:val="center"/>
            <w:hideMark/>
          </w:tcPr>
          <w:p w14:paraId="71BB3342"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Próprio</w:t>
            </w:r>
          </w:p>
        </w:tc>
        <w:tc>
          <w:tcPr>
            <w:tcW w:w="6334" w:type="dxa"/>
            <w:gridSpan w:val="3"/>
            <w:shd w:val="clear" w:color="000000" w:fill="FFFFFF"/>
            <w:hideMark/>
          </w:tcPr>
          <w:p w14:paraId="35AA50CE" w14:textId="77777777" w:rsidR="004E2405" w:rsidRPr="00C95CAF" w:rsidRDefault="004E2405" w:rsidP="004E2405">
            <w:pPr>
              <w:rPr>
                <w:rFonts w:ascii="Tahoma" w:eastAsia="Times New Roman" w:hAnsi="Tahoma"/>
                <w:color w:val="000000"/>
                <w:sz w:val="18"/>
                <w:szCs w:val="18"/>
              </w:rPr>
            </w:pPr>
            <w:r w:rsidRPr="00C95CAF">
              <w:rPr>
                <w:rFonts w:ascii="Tahoma" w:eastAsia="Times New Roman" w:hAnsi="Tahoma"/>
                <w:color w:val="000000"/>
                <w:sz w:val="18"/>
                <w:szCs w:val="18"/>
              </w:rPr>
              <w:t>TABLADO DE MADEIRA PARA PASSARELA MÓVEL DE PÍER FLUTUANTE (11X1,20)</w:t>
            </w:r>
          </w:p>
        </w:tc>
        <w:tc>
          <w:tcPr>
            <w:tcW w:w="819" w:type="dxa"/>
            <w:shd w:val="clear" w:color="000000" w:fill="FFFFFF"/>
            <w:vAlign w:val="center"/>
            <w:hideMark/>
          </w:tcPr>
          <w:p w14:paraId="61EAC2FB"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UND</w:t>
            </w:r>
          </w:p>
        </w:tc>
        <w:tc>
          <w:tcPr>
            <w:tcW w:w="877" w:type="dxa"/>
            <w:shd w:val="clear" w:color="000000" w:fill="FFFFFF"/>
            <w:vAlign w:val="center"/>
            <w:hideMark/>
          </w:tcPr>
          <w:p w14:paraId="0646F05A"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1,00</w:t>
            </w:r>
          </w:p>
        </w:tc>
        <w:tc>
          <w:tcPr>
            <w:tcW w:w="1145" w:type="dxa"/>
            <w:gridSpan w:val="2"/>
            <w:shd w:val="clear" w:color="000000" w:fill="FFFFFF"/>
            <w:vAlign w:val="center"/>
            <w:hideMark/>
          </w:tcPr>
          <w:p w14:paraId="6A7F6603"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14.886,02</w:t>
            </w:r>
          </w:p>
        </w:tc>
        <w:tc>
          <w:tcPr>
            <w:tcW w:w="1262" w:type="dxa"/>
            <w:gridSpan w:val="2"/>
            <w:shd w:val="clear" w:color="000000" w:fill="FFFFFF"/>
            <w:vAlign w:val="center"/>
            <w:hideMark/>
          </w:tcPr>
          <w:p w14:paraId="34797F92"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20.469,76</w:t>
            </w:r>
          </w:p>
        </w:tc>
        <w:tc>
          <w:tcPr>
            <w:tcW w:w="1533" w:type="dxa"/>
            <w:shd w:val="clear" w:color="000000" w:fill="FFFFFF"/>
            <w:vAlign w:val="center"/>
            <w:hideMark/>
          </w:tcPr>
          <w:p w14:paraId="341FCEE5"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20.469,76</w:t>
            </w:r>
          </w:p>
        </w:tc>
      </w:tr>
      <w:tr w:rsidR="004E2405" w:rsidRPr="00C95CAF" w14:paraId="470DC028" w14:textId="77777777" w:rsidTr="006206BD">
        <w:trPr>
          <w:gridAfter w:val="1"/>
          <w:wAfter w:w="63" w:type="dxa"/>
          <w:trHeight w:val="456"/>
          <w:jc w:val="center"/>
        </w:trPr>
        <w:tc>
          <w:tcPr>
            <w:tcW w:w="787" w:type="dxa"/>
            <w:shd w:val="clear" w:color="000000" w:fill="FFFFFF"/>
            <w:vAlign w:val="center"/>
            <w:hideMark/>
          </w:tcPr>
          <w:p w14:paraId="12852568" w14:textId="220C1F7B"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2.4.3</w:t>
            </w:r>
          </w:p>
        </w:tc>
        <w:tc>
          <w:tcPr>
            <w:tcW w:w="1215" w:type="dxa"/>
            <w:shd w:val="clear" w:color="000000" w:fill="FFFFFF"/>
            <w:vAlign w:val="center"/>
            <w:hideMark/>
          </w:tcPr>
          <w:p w14:paraId="18F8B072" w14:textId="68EBCCFB"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COMP 29</w:t>
            </w:r>
          </w:p>
        </w:tc>
        <w:tc>
          <w:tcPr>
            <w:tcW w:w="873" w:type="dxa"/>
            <w:shd w:val="clear" w:color="000000" w:fill="FFFFFF"/>
            <w:vAlign w:val="center"/>
            <w:hideMark/>
          </w:tcPr>
          <w:p w14:paraId="1795B898"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Próprio</w:t>
            </w:r>
          </w:p>
        </w:tc>
        <w:tc>
          <w:tcPr>
            <w:tcW w:w="6334" w:type="dxa"/>
            <w:gridSpan w:val="3"/>
            <w:shd w:val="clear" w:color="000000" w:fill="FFFFFF"/>
            <w:hideMark/>
          </w:tcPr>
          <w:p w14:paraId="65D75504" w14:textId="77777777" w:rsidR="004E2405" w:rsidRPr="00C95CAF" w:rsidRDefault="004E2405" w:rsidP="004E2405">
            <w:pPr>
              <w:rPr>
                <w:rFonts w:ascii="Tahoma" w:eastAsia="Times New Roman" w:hAnsi="Tahoma"/>
                <w:color w:val="000000"/>
                <w:sz w:val="18"/>
                <w:szCs w:val="18"/>
              </w:rPr>
            </w:pPr>
            <w:r w:rsidRPr="00C95CAF">
              <w:rPr>
                <w:rFonts w:ascii="Tahoma" w:eastAsia="Times New Roman" w:hAnsi="Tahoma"/>
                <w:color w:val="000000"/>
                <w:sz w:val="18"/>
                <w:szCs w:val="18"/>
              </w:rPr>
              <w:t>SISTEMA DE ROLDANA E MANCAL PARA PASSARELA MÓVEL DE PÍER FLUTUANTE (11X1,2)</w:t>
            </w:r>
          </w:p>
        </w:tc>
        <w:tc>
          <w:tcPr>
            <w:tcW w:w="819" w:type="dxa"/>
            <w:shd w:val="clear" w:color="000000" w:fill="FFFFFF"/>
            <w:vAlign w:val="center"/>
            <w:hideMark/>
          </w:tcPr>
          <w:p w14:paraId="10E56454"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UND</w:t>
            </w:r>
          </w:p>
        </w:tc>
        <w:tc>
          <w:tcPr>
            <w:tcW w:w="877" w:type="dxa"/>
            <w:shd w:val="clear" w:color="000000" w:fill="FFFFFF"/>
            <w:vAlign w:val="center"/>
            <w:hideMark/>
          </w:tcPr>
          <w:p w14:paraId="4B46B73E"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1,00</w:t>
            </w:r>
          </w:p>
        </w:tc>
        <w:tc>
          <w:tcPr>
            <w:tcW w:w="1145" w:type="dxa"/>
            <w:gridSpan w:val="2"/>
            <w:shd w:val="clear" w:color="000000" w:fill="FFFFFF"/>
            <w:vAlign w:val="center"/>
            <w:hideMark/>
          </w:tcPr>
          <w:p w14:paraId="72F09F5C"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2.834,50</w:t>
            </w:r>
          </w:p>
        </w:tc>
        <w:tc>
          <w:tcPr>
            <w:tcW w:w="1262" w:type="dxa"/>
            <w:gridSpan w:val="2"/>
            <w:shd w:val="clear" w:color="000000" w:fill="FFFFFF"/>
            <w:vAlign w:val="center"/>
            <w:hideMark/>
          </w:tcPr>
          <w:p w14:paraId="141E8476"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3.897,72</w:t>
            </w:r>
          </w:p>
        </w:tc>
        <w:tc>
          <w:tcPr>
            <w:tcW w:w="1533" w:type="dxa"/>
            <w:shd w:val="clear" w:color="000000" w:fill="FFFFFF"/>
            <w:vAlign w:val="center"/>
            <w:hideMark/>
          </w:tcPr>
          <w:p w14:paraId="71CC560A"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3.897,72</w:t>
            </w:r>
          </w:p>
        </w:tc>
      </w:tr>
      <w:tr w:rsidR="004E2405" w:rsidRPr="00C95CAF" w14:paraId="2F432F88" w14:textId="77777777" w:rsidTr="006206BD">
        <w:trPr>
          <w:gridAfter w:val="1"/>
          <w:wAfter w:w="63" w:type="dxa"/>
          <w:trHeight w:val="228"/>
          <w:jc w:val="center"/>
        </w:trPr>
        <w:tc>
          <w:tcPr>
            <w:tcW w:w="787" w:type="dxa"/>
            <w:shd w:val="clear" w:color="000000" w:fill="D9D9D9"/>
            <w:vAlign w:val="center"/>
            <w:hideMark/>
          </w:tcPr>
          <w:p w14:paraId="398188B9" w14:textId="5D333F38" w:rsidR="004E2405" w:rsidRPr="00C95CAF" w:rsidRDefault="004E2405" w:rsidP="004E2405">
            <w:pPr>
              <w:jc w:val="center"/>
              <w:rPr>
                <w:rFonts w:ascii="Tahoma" w:eastAsia="Times New Roman" w:hAnsi="Tahoma"/>
                <w:b/>
                <w:bCs/>
                <w:color w:val="000000"/>
                <w:sz w:val="18"/>
                <w:szCs w:val="18"/>
              </w:rPr>
            </w:pPr>
            <w:r w:rsidRPr="00C95CAF">
              <w:rPr>
                <w:rFonts w:ascii="Tahoma" w:eastAsia="Times New Roman" w:hAnsi="Tahoma"/>
                <w:b/>
                <w:bCs/>
                <w:color w:val="000000"/>
                <w:sz w:val="18"/>
                <w:szCs w:val="18"/>
              </w:rPr>
              <w:t>2.5</w:t>
            </w:r>
          </w:p>
        </w:tc>
        <w:tc>
          <w:tcPr>
            <w:tcW w:w="1215" w:type="dxa"/>
            <w:shd w:val="clear" w:color="000000" w:fill="D9D9D9"/>
            <w:vAlign w:val="center"/>
            <w:hideMark/>
          </w:tcPr>
          <w:p w14:paraId="3966F13B" w14:textId="120D1EF0" w:rsidR="004E2405" w:rsidRPr="00C95CAF" w:rsidRDefault="004E2405" w:rsidP="004E2405">
            <w:pPr>
              <w:jc w:val="center"/>
              <w:rPr>
                <w:rFonts w:ascii="Tahoma" w:eastAsia="Times New Roman" w:hAnsi="Tahoma"/>
                <w:b/>
                <w:bCs/>
                <w:color w:val="000000"/>
                <w:sz w:val="18"/>
                <w:szCs w:val="18"/>
              </w:rPr>
            </w:pPr>
          </w:p>
        </w:tc>
        <w:tc>
          <w:tcPr>
            <w:tcW w:w="873" w:type="dxa"/>
            <w:shd w:val="clear" w:color="000000" w:fill="D9D9D9"/>
            <w:vAlign w:val="center"/>
            <w:hideMark/>
          </w:tcPr>
          <w:p w14:paraId="3D413DF9" w14:textId="1C689DA1" w:rsidR="004E2405" w:rsidRPr="00C95CAF" w:rsidRDefault="004E2405" w:rsidP="004E2405">
            <w:pPr>
              <w:jc w:val="center"/>
              <w:rPr>
                <w:rFonts w:ascii="Tahoma" w:eastAsia="Times New Roman" w:hAnsi="Tahoma"/>
                <w:b/>
                <w:bCs/>
                <w:color w:val="000000"/>
                <w:sz w:val="18"/>
                <w:szCs w:val="18"/>
              </w:rPr>
            </w:pPr>
          </w:p>
        </w:tc>
        <w:tc>
          <w:tcPr>
            <w:tcW w:w="6334" w:type="dxa"/>
            <w:gridSpan w:val="3"/>
            <w:shd w:val="clear" w:color="000000" w:fill="D9D9D9"/>
            <w:hideMark/>
          </w:tcPr>
          <w:p w14:paraId="0AF3559F" w14:textId="77777777" w:rsidR="004E2405" w:rsidRPr="00C95CAF" w:rsidRDefault="004E2405" w:rsidP="004E2405">
            <w:pPr>
              <w:rPr>
                <w:rFonts w:ascii="Tahoma" w:eastAsia="Times New Roman" w:hAnsi="Tahoma"/>
                <w:b/>
                <w:bCs/>
                <w:color w:val="000000"/>
                <w:sz w:val="18"/>
                <w:szCs w:val="18"/>
              </w:rPr>
            </w:pPr>
            <w:r w:rsidRPr="00C95CAF">
              <w:rPr>
                <w:rFonts w:ascii="Tahoma" w:eastAsia="Times New Roman" w:hAnsi="Tahoma"/>
                <w:b/>
                <w:bCs/>
                <w:color w:val="000000"/>
                <w:sz w:val="18"/>
                <w:szCs w:val="18"/>
              </w:rPr>
              <w:t>PÍER FLUTUANTE (ATRACADOURO)</w:t>
            </w:r>
          </w:p>
        </w:tc>
        <w:tc>
          <w:tcPr>
            <w:tcW w:w="819" w:type="dxa"/>
            <w:shd w:val="clear" w:color="000000" w:fill="D9D9D9"/>
            <w:vAlign w:val="center"/>
            <w:hideMark/>
          </w:tcPr>
          <w:p w14:paraId="34287846" w14:textId="034708A8" w:rsidR="004E2405" w:rsidRPr="00C95CAF" w:rsidRDefault="004E2405" w:rsidP="004E2405">
            <w:pPr>
              <w:jc w:val="center"/>
              <w:rPr>
                <w:rFonts w:ascii="Tahoma" w:eastAsia="Times New Roman" w:hAnsi="Tahoma"/>
                <w:b/>
                <w:bCs/>
                <w:color w:val="000000"/>
                <w:sz w:val="18"/>
                <w:szCs w:val="18"/>
              </w:rPr>
            </w:pPr>
          </w:p>
        </w:tc>
        <w:tc>
          <w:tcPr>
            <w:tcW w:w="877" w:type="dxa"/>
            <w:shd w:val="clear" w:color="000000" w:fill="D9D9D9"/>
            <w:vAlign w:val="center"/>
            <w:hideMark/>
          </w:tcPr>
          <w:p w14:paraId="0F9AE229" w14:textId="5723D219" w:rsidR="004E2405" w:rsidRPr="00C95CAF" w:rsidRDefault="004E2405" w:rsidP="004E2405">
            <w:pPr>
              <w:jc w:val="center"/>
              <w:rPr>
                <w:rFonts w:ascii="Tahoma" w:eastAsia="Times New Roman" w:hAnsi="Tahoma"/>
                <w:b/>
                <w:bCs/>
                <w:color w:val="000000"/>
                <w:sz w:val="18"/>
                <w:szCs w:val="18"/>
              </w:rPr>
            </w:pPr>
          </w:p>
        </w:tc>
        <w:tc>
          <w:tcPr>
            <w:tcW w:w="1145" w:type="dxa"/>
            <w:gridSpan w:val="2"/>
            <w:shd w:val="clear" w:color="000000" w:fill="D9D9D9"/>
            <w:vAlign w:val="center"/>
            <w:hideMark/>
          </w:tcPr>
          <w:p w14:paraId="43E2F25F" w14:textId="77777777" w:rsidR="004E2405" w:rsidRPr="00C95CAF" w:rsidRDefault="004E2405" w:rsidP="004E2405">
            <w:pPr>
              <w:jc w:val="right"/>
              <w:rPr>
                <w:rFonts w:ascii="Tahoma" w:eastAsia="Times New Roman" w:hAnsi="Tahoma"/>
                <w:b/>
                <w:bCs/>
                <w:color w:val="000000"/>
                <w:sz w:val="18"/>
                <w:szCs w:val="18"/>
              </w:rPr>
            </w:pPr>
            <w:r w:rsidRPr="00C95CAF">
              <w:rPr>
                <w:rFonts w:ascii="Tahoma" w:eastAsia="Times New Roman" w:hAnsi="Tahoma"/>
                <w:b/>
                <w:bCs/>
                <w:color w:val="000000"/>
                <w:sz w:val="18"/>
                <w:szCs w:val="18"/>
              </w:rPr>
              <w:t> </w:t>
            </w:r>
          </w:p>
        </w:tc>
        <w:tc>
          <w:tcPr>
            <w:tcW w:w="1262" w:type="dxa"/>
            <w:gridSpan w:val="2"/>
            <w:shd w:val="clear" w:color="000000" w:fill="D9D9D9"/>
            <w:vAlign w:val="center"/>
            <w:hideMark/>
          </w:tcPr>
          <w:p w14:paraId="7478F82E" w14:textId="77777777" w:rsidR="004E2405" w:rsidRPr="00C95CAF" w:rsidRDefault="004E2405" w:rsidP="004E2405">
            <w:pPr>
              <w:jc w:val="right"/>
              <w:rPr>
                <w:rFonts w:ascii="Tahoma" w:eastAsia="Times New Roman" w:hAnsi="Tahoma"/>
                <w:b/>
                <w:bCs/>
                <w:color w:val="000000"/>
                <w:sz w:val="18"/>
                <w:szCs w:val="18"/>
              </w:rPr>
            </w:pPr>
            <w:r w:rsidRPr="00C95CAF">
              <w:rPr>
                <w:rFonts w:ascii="Tahoma" w:eastAsia="Times New Roman" w:hAnsi="Tahoma"/>
                <w:b/>
                <w:bCs/>
                <w:color w:val="000000"/>
                <w:sz w:val="18"/>
                <w:szCs w:val="18"/>
              </w:rPr>
              <w:t> </w:t>
            </w:r>
          </w:p>
        </w:tc>
        <w:tc>
          <w:tcPr>
            <w:tcW w:w="1533" w:type="dxa"/>
            <w:shd w:val="clear" w:color="000000" w:fill="D9D9D9"/>
            <w:vAlign w:val="center"/>
            <w:hideMark/>
          </w:tcPr>
          <w:p w14:paraId="5FD5FC76" w14:textId="77777777" w:rsidR="004E2405" w:rsidRPr="00C95CAF" w:rsidRDefault="004E2405" w:rsidP="004E2405">
            <w:pPr>
              <w:jc w:val="right"/>
              <w:rPr>
                <w:rFonts w:ascii="Tahoma" w:eastAsia="Times New Roman" w:hAnsi="Tahoma"/>
                <w:b/>
                <w:bCs/>
                <w:color w:val="000000"/>
                <w:sz w:val="18"/>
                <w:szCs w:val="18"/>
              </w:rPr>
            </w:pPr>
            <w:r w:rsidRPr="00C95CAF">
              <w:rPr>
                <w:rFonts w:ascii="Tahoma" w:eastAsia="Times New Roman" w:hAnsi="Tahoma"/>
                <w:b/>
                <w:bCs/>
                <w:color w:val="000000"/>
                <w:sz w:val="18"/>
                <w:szCs w:val="18"/>
              </w:rPr>
              <w:t>292.904,08</w:t>
            </w:r>
          </w:p>
        </w:tc>
      </w:tr>
      <w:tr w:rsidR="004E2405" w:rsidRPr="00C95CAF" w14:paraId="6C151045" w14:textId="77777777" w:rsidTr="006206BD">
        <w:trPr>
          <w:gridAfter w:val="1"/>
          <w:wAfter w:w="63" w:type="dxa"/>
          <w:trHeight w:val="456"/>
          <w:jc w:val="center"/>
        </w:trPr>
        <w:tc>
          <w:tcPr>
            <w:tcW w:w="787" w:type="dxa"/>
            <w:shd w:val="clear" w:color="000000" w:fill="FFFFFF"/>
            <w:vAlign w:val="center"/>
            <w:hideMark/>
          </w:tcPr>
          <w:p w14:paraId="3F834721" w14:textId="1D273370"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2.5.1</w:t>
            </w:r>
          </w:p>
        </w:tc>
        <w:tc>
          <w:tcPr>
            <w:tcW w:w="1215" w:type="dxa"/>
            <w:shd w:val="clear" w:color="000000" w:fill="FFFFFF"/>
            <w:vAlign w:val="center"/>
            <w:hideMark/>
          </w:tcPr>
          <w:p w14:paraId="2A4C84D9" w14:textId="38DE1A11"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COMP 30</w:t>
            </w:r>
          </w:p>
        </w:tc>
        <w:tc>
          <w:tcPr>
            <w:tcW w:w="873" w:type="dxa"/>
            <w:shd w:val="clear" w:color="000000" w:fill="FFFFFF"/>
            <w:vAlign w:val="center"/>
            <w:hideMark/>
          </w:tcPr>
          <w:p w14:paraId="549133BA"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Próprio</w:t>
            </w:r>
          </w:p>
        </w:tc>
        <w:tc>
          <w:tcPr>
            <w:tcW w:w="6334" w:type="dxa"/>
            <w:gridSpan w:val="3"/>
            <w:shd w:val="clear" w:color="000000" w:fill="FFFFFF"/>
            <w:hideMark/>
          </w:tcPr>
          <w:p w14:paraId="617A3791" w14:textId="77777777" w:rsidR="004E2405" w:rsidRPr="00C95CAF" w:rsidRDefault="004E2405" w:rsidP="004E2405">
            <w:pPr>
              <w:rPr>
                <w:rFonts w:ascii="Tahoma" w:eastAsia="Times New Roman" w:hAnsi="Tahoma"/>
                <w:color w:val="000000"/>
                <w:sz w:val="18"/>
                <w:szCs w:val="18"/>
              </w:rPr>
            </w:pPr>
            <w:r w:rsidRPr="00C95CAF">
              <w:rPr>
                <w:rFonts w:ascii="Tahoma" w:eastAsia="Times New Roman" w:hAnsi="Tahoma"/>
                <w:color w:val="000000"/>
                <w:sz w:val="18"/>
                <w:szCs w:val="18"/>
              </w:rPr>
              <w:t>SISTEMA DE ENCAMISAMENTO DOS PILARES DE TRAVAMENTO DO PÍER FLUTUANTE C/ DIMENSÕES DE 8X4 M</w:t>
            </w:r>
          </w:p>
        </w:tc>
        <w:tc>
          <w:tcPr>
            <w:tcW w:w="819" w:type="dxa"/>
            <w:shd w:val="clear" w:color="000000" w:fill="FFFFFF"/>
            <w:vAlign w:val="center"/>
            <w:hideMark/>
          </w:tcPr>
          <w:p w14:paraId="28B29D14"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UND</w:t>
            </w:r>
          </w:p>
        </w:tc>
        <w:tc>
          <w:tcPr>
            <w:tcW w:w="877" w:type="dxa"/>
            <w:shd w:val="clear" w:color="000000" w:fill="FFFFFF"/>
            <w:vAlign w:val="center"/>
            <w:hideMark/>
          </w:tcPr>
          <w:p w14:paraId="6740D537"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1,00</w:t>
            </w:r>
          </w:p>
        </w:tc>
        <w:tc>
          <w:tcPr>
            <w:tcW w:w="1145" w:type="dxa"/>
            <w:gridSpan w:val="2"/>
            <w:shd w:val="clear" w:color="000000" w:fill="FFFFFF"/>
            <w:vAlign w:val="center"/>
            <w:hideMark/>
          </w:tcPr>
          <w:p w14:paraId="3D408DBA"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67.639,20</w:t>
            </w:r>
          </w:p>
        </w:tc>
        <w:tc>
          <w:tcPr>
            <w:tcW w:w="1262" w:type="dxa"/>
            <w:gridSpan w:val="2"/>
            <w:shd w:val="clear" w:color="000000" w:fill="FFFFFF"/>
            <w:vAlign w:val="center"/>
            <w:hideMark/>
          </w:tcPr>
          <w:p w14:paraId="7089DDE0"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93.010,66</w:t>
            </w:r>
          </w:p>
        </w:tc>
        <w:tc>
          <w:tcPr>
            <w:tcW w:w="1533" w:type="dxa"/>
            <w:shd w:val="clear" w:color="000000" w:fill="FFFFFF"/>
            <w:vAlign w:val="center"/>
            <w:hideMark/>
          </w:tcPr>
          <w:p w14:paraId="7411DB40"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93.010,66</w:t>
            </w:r>
          </w:p>
        </w:tc>
      </w:tr>
      <w:tr w:rsidR="004E2405" w:rsidRPr="00C95CAF" w14:paraId="3999A1CB" w14:textId="77777777" w:rsidTr="006206BD">
        <w:trPr>
          <w:gridAfter w:val="1"/>
          <w:wAfter w:w="63" w:type="dxa"/>
          <w:trHeight w:val="456"/>
          <w:jc w:val="center"/>
        </w:trPr>
        <w:tc>
          <w:tcPr>
            <w:tcW w:w="787" w:type="dxa"/>
            <w:shd w:val="clear" w:color="000000" w:fill="FFFFFF"/>
            <w:vAlign w:val="center"/>
            <w:hideMark/>
          </w:tcPr>
          <w:p w14:paraId="7F1E282A" w14:textId="3B83C3F9"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2.5.2</w:t>
            </w:r>
          </w:p>
        </w:tc>
        <w:tc>
          <w:tcPr>
            <w:tcW w:w="1215" w:type="dxa"/>
            <w:shd w:val="clear" w:color="000000" w:fill="FFFFFF"/>
            <w:vAlign w:val="center"/>
            <w:hideMark/>
          </w:tcPr>
          <w:p w14:paraId="42F7D243" w14:textId="6E8B002C"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COMP 31</w:t>
            </w:r>
          </w:p>
        </w:tc>
        <w:tc>
          <w:tcPr>
            <w:tcW w:w="873" w:type="dxa"/>
            <w:shd w:val="clear" w:color="000000" w:fill="FFFFFF"/>
            <w:vAlign w:val="center"/>
            <w:hideMark/>
          </w:tcPr>
          <w:p w14:paraId="384A29AF"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Próprio</w:t>
            </w:r>
          </w:p>
        </w:tc>
        <w:tc>
          <w:tcPr>
            <w:tcW w:w="6334" w:type="dxa"/>
            <w:gridSpan w:val="3"/>
            <w:shd w:val="clear" w:color="000000" w:fill="FFFFFF"/>
            <w:hideMark/>
          </w:tcPr>
          <w:p w14:paraId="102DF425" w14:textId="77777777" w:rsidR="004E2405" w:rsidRPr="00C95CAF" w:rsidRDefault="004E2405" w:rsidP="004E2405">
            <w:pPr>
              <w:rPr>
                <w:rFonts w:ascii="Tahoma" w:eastAsia="Times New Roman" w:hAnsi="Tahoma"/>
                <w:color w:val="000000"/>
                <w:sz w:val="18"/>
                <w:szCs w:val="18"/>
              </w:rPr>
            </w:pPr>
            <w:r w:rsidRPr="00C95CAF">
              <w:rPr>
                <w:rFonts w:ascii="Tahoma" w:eastAsia="Times New Roman" w:hAnsi="Tahoma"/>
                <w:color w:val="000000"/>
                <w:sz w:val="18"/>
                <w:szCs w:val="18"/>
              </w:rPr>
              <w:t>ESTRUTURA DE MADEIRA PARA SISTEMA DE SUSTENTAÇÃO DE PÍER FLUTUANTE C/ DIMENSÕES DE 8 X 4 M</w:t>
            </w:r>
          </w:p>
        </w:tc>
        <w:tc>
          <w:tcPr>
            <w:tcW w:w="819" w:type="dxa"/>
            <w:shd w:val="clear" w:color="000000" w:fill="FFFFFF"/>
            <w:vAlign w:val="center"/>
            <w:hideMark/>
          </w:tcPr>
          <w:p w14:paraId="4DFBF38D"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UND</w:t>
            </w:r>
          </w:p>
        </w:tc>
        <w:tc>
          <w:tcPr>
            <w:tcW w:w="877" w:type="dxa"/>
            <w:shd w:val="clear" w:color="000000" w:fill="FFFFFF"/>
            <w:vAlign w:val="center"/>
            <w:hideMark/>
          </w:tcPr>
          <w:p w14:paraId="55BB4655"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1,00</w:t>
            </w:r>
          </w:p>
        </w:tc>
        <w:tc>
          <w:tcPr>
            <w:tcW w:w="1145" w:type="dxa"/>
            <w:gridSpan w:val="2"/>
            <w:shd w:val="clear" w:color="000000" w:fill="FFFFFF"/>
            <w:vAlign w:val="center"/>
            <w:hideMark/>
          </w:tcPr>
          <w:p w14:paraId="0C860A1E"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27.129,60</w:t>
            </w:r>
          </w:p>
        </w:tc>
        <w:tc>
          <w:tcPr>
            <w:tcW w:w="1262" w:type="dxa"/>
            <w:gridSpan w:val="2"/>
            <w:shd w:val="clear" w:color="000000" w:fill="FFFFFF"/>
            <w:vAlign w:val="center"/>
            <w:hideMark/>
          </w:tcPr>
          <w:p w14:paraId="0D3ECF35"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37.305,91</w:t>
            </w:r>
          </w:p>
        </w:tc>
        <w:tc>
          <w:tcPr>
            <w:tcW w:w="1533" w:type="dxa"/>
            <w:shd w:val="clear" w:color="000000" w:fill="FFFFFF"/>
            <w:vAlign w:val="center"/>
            <w:hideMark/>
          </w:tcPr>
          <w:p w14:paraId="3D9FE179"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37.305,91</w:t>
            </w:r>
          </w:p>
        </w:tc>
      </w:tr>
      <w:tr w:rsidR="004E2405" w:rsidRPr="00C95CAF" w14:paraId="71A5FD9F" w14:textId="77777777" w:rsidTr="006206BD">
        <w:trPr>
          <w:gridAfter w:val="1"/>
          <w:wAfter w:w="63" w:type="dxa"/>
          <w:trHeight w:val="684"/>
          <w:jc w:val="center"/>
        </w:trPr>
        <w:tc>
          <w:tcPr>
            <w:tcW w:w="787" w:type="dxa"/>
            <w:shd w:val="clear" w:color="000000" w:fill="FFFFFF"/>
            <w:vAlign w:val="center"/>
            <w:hideMark/>
          </w:tcPr>
          <w:p w14:paraId="55E0C37C" w14:textId="439A7E8C"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2.5.3</w:t>
            </w:r>
          </w:p>
        </w:tc>
        <w:tc>
          <w:tcPr>
            <w:tcW w:w="1215" w:type="dxa"/>
            <w:shd w:val="clear" w:color="000000" w:fill="FFFFFF"/>
            <w:vAlign w:val="center"/>
            <w:hideMark/>
          </w:tcPr>
          <w:p w14:paraId="2AB8449D" w14:textId="2105F929"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COMP 32</w:t>
            </w:r>
          </w:p>
        </w:tc>
        <w:tc>
          <w:tcPr>
            <w:tcW w:w="873" w:type="dxa"/>
            <w:shd w:val="clear" w:color="000000" w:fill="FFFFFF"/>
            <w:vAlign w:val="center"/>
            <w:hideMark/>
          </w:tcPr>
          <w:p w14:paraId="7A2D0955"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Próprio</w:t>
            </w:r>
          </w:p>
        </w:tc>
        <w:tc>
          <w:tcPr>
            <w:tcW w:w="6334" w:type="dxa"/>
            <w:gridSpan w:val="3"/>
            <w:shd w:val="clear" w:color="000000" w:fill="FFFFFF"/>
            <w:hideMark/>
          </w:tcPr>
          <w:p w14:paraId="2CCBFAF7" w14:textId="77777777" w:rsidR="004E2405" w:rsidRPr="00C95CAF" w:rsidRDefault="004E2405" w:rsidP="004E2405">
            <w:pPr>
              <w:rPr>
                <w:rFonts w:ascii="Tahoma" w:eastAsia="Times New Roman" w:hAnsi="Tahoma"/>
                <w:color w:val="000000"/>
                <w:sz w:val="18"/>
                <w:szCs w:val="18"/>
              </w:rPr>
            </w:pPr>
            <w:r w:rsidRPr="00C95CAF">
              <w:rPr>
                <w:rFonts w:ascii="Tahoma" w:eastAsia="Times New Roman" w:hAnsi="Tahoma"/>
                <w:color w:val="000000"/>
                <w:sz w:val="18"/>
                <w:szCs w:val="18"/>
              </w:rPr>
              <w:t>EXECUÇÃO DE TUBOS FLUTUANTES COM TRÊS TUBOS BOIAS, D = 0,70 M EM CHAPA DE AÇO EM ASTM A36, E = 1/4 " (6,35 MM) 49,79 KG/M2 COM 4 DEMÃOS DE FIBRA DE VIDRO PARA COMPOR DE PÍER FLUTUANTE C/ DIMENSÕES DE 8 X 4 M</w:t>
            </w:r>
          </w:p>
        </w:tc>
        <w:tc>
          <w:tcPr>
            <w:tcW w:w="819" w:type="dxa"/>
            <w:shd w:val="clear" w:color="000000" w:fill="FFFFFF"/>
            <w:vAlign w:val="center"/>
            <w:hideMark/>
          </w:tcPr>
          <w:p w14:paraId="28679D97"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UND</w:t>
            </w:r>
          </w:p>
        </w:tc>
        <w:tc>
          <w:tcPr>
            <w:tcW w:w="877" w:type="dxa"/>
            <w:shd w:val="clear" w:color="000000" w:fill="FFFFFF"/>
            <w:vAlign w:val="center"/>
            <w:hideMark/>
          </w:tcPr>
          <w:p w14:paraId="2A1564C0"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1,00</w:t>
            </w:r>
          </w:p>
        </w:tc>
        <w:tc>
          <w:tcPr>
            <w:tcW w:w="1145" w:type="dxa"/>
            <w:gridSpan w:val="2"/>
            <w:shd w:val="clear" w:color="000000" w:fill="FFFFFF"/>
            <w:vAlign w:val="center"/>
            <w:hideMark/>
          </w:tcPr>
          <w:p w14:paraId="11C6EAC0"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80.128,36</w:t>
            </w:r>
          </w:p>
        </w:tc>
        <w:tc>
          <w:tcPr>
            <w:tcW w:w="1262" w:type="dxa"/>
            <w:gridSpan w:val="2"/>
            <w:shd w:val="clear" w:color="000000" w:fill="FFFFFF"/>
            <w:vAlign w:val="center"/>
            <w:hideMark/>
          </w:tcPr>
          <w:p w14:paraId="172888CA"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110.184,50</w:t>
            </w:r>
          </w:p>
        </w:tc>
        <w:tc>
          <w:tcPr>
            <w:tcW w:w="1533" w:type="dxa"/>
            <w:shd w:val="clear" w:color="000000" w:fill="FFFFFF"/>
            <w:vAlign w:val="center"/>
            <w:hideMark/>
          </w:tcPr>
          <w:p w14:paraId="09147A56"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110.184,50</w:t>
            </w:r>
          </w:p>
        </w:tc>
      </w:tr>
      <w:tr w:rsidR="004E2405" w:rsidRPr="00C95CAF" w14:paraId="7C294CD0" w14:textId="77777777" w:rsidTr="006206BD">
        <w:trPr>
          <w:gridAfter w:val="1"/>
          <w:wAfter w:w="63" w:type="dxa"/>
          <w:trHeight w:val="228"/>
          <w:jc w:val="center"/>
        </w:trPr>
        <w:tc>
          <w:tcPr>
            <w:tcW w:w="787" w:type="dxa"/>
            <w:shd w:val="clear" w:color="000000" w:fill="FFFFFF"/>
            <w:vAlign w:val="center"/>
            <w:hideMark/>
          </w:tcPr>
          <w:p w14:paraId="07FFA870" w14:textId="5AB4253E"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2.5.4</w:t>
            </w:r>
          </w:p>
        </w:tc>
        <w:tc>
          <w:tcPr>
            <w:tcW w:w="1215" w:type="dxa"/>
            <w:shd w:val="clear" w:color="000000" w:fill="FFFFFF"/>
            <w:vAlign w:val="center"/>
            <w:hideMark/>
          </w:tcPr>
          <w:p w14:paraId="75ED84E9" w14:textId="0F6D895F"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COMP 33</w:t>
            </w:r>
          </w:p>
        </w:tc>
        <w:tc>
          <w:tcPr>
            <w:tcW w:w="873" w:type="dxa"/>
            <w:shd w:val="clear" w:color="000000" w:fill="FFFFFF"/>
            <w:vAlign w:val="center"/>
            <w:hideMark/>
          </w:tcPr>
          <w:p w14:paraId="3410CFA3"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Próprio</w:t>
            </w:r>
          </w:p>
        </w:tc>
        <w:tc>
          <w:tcPr>
            <w:tcW w:w="6334" w:type="dxa"/>
            <w:gridSpan w:val="3"/>
            <w:shd w:val="clear" w:color="000000" w:fill="FFFFFF"/>
            <w:hideMark/>
          </w:tcPr>
          <w:p w14:paraId="03FA76C3" w14:textId="77777777" w:rsidR="004E2405" w:rsidRPr="00C95CAF" w:rsidRDefault="004E2405" w:rsidP="004E2405">
            <w:pPr>
              <w:rPr>
                <w:rFonts w:ascii="Tahoma" w:eastAsia="Times New Roman" w:hAnsi="Tahoma"/>
                <w:color w:val="000000"/>
                <w:sz w:val="18"/>
                <w:szCs w:val="18"/>
              </w:rPr>
            </w:pPr>
            <w:r w:rsidRPr="00C95CAF">
              <w:rPr>
                <w:rFonts w:ascii="Tahoma" w:eastAsia="Times New Roman" w:hAnsi="Tahoma"/>
                <w:color w:val="000000"/>
                <w:sz w:val="18"/>
                <w:szCs w:val="18"/>
              </w:rPr>
              <w:t>DECK DE MADEIRA PARA PÍER FLUTUANTE C/ DIMENSÕES DE 8 X 4 M</w:t>
            </w:r>
          </w:p>
        </w:tc>
        <w:tc>
          <w:tcPr>
            <w:tcW w:w="819" w:type="dxa"/>
            <w:shd w:val="clear" w:color="000000" w:fill="FFFFFF"/>
            <w:vAlign w:val="center"/>
            <w:hideMark/>
          </w:tcPr>
          <w:p w14:paraId="3AAAC273"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UND</w:t>
            </w:r>
          </w:p>
        </w:tc>
        <w:tc>
          <w:tcPr>
            <w:tcW w:w="877" w:type="dxa"/>
            <w:shd w:val="clear" w:color="000000" w:fill="FFFFFF"/>
            <w:vAlign w:val="center"/>
            <w:hideMark/>
          </w:tcPr>
          <w:p w14:paraId="43F284AD"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1,00</w:t>
            </w:r>
          </w:p>
        </w:tc>
        <w:tc>
          <w:tcPr>
            <w:tcW w:w="1145" w:type="dxa"/>
            <w:gridSpan w:val="2"/>
            <w:shd w:val="clear" w:color="000000" w:fill="FFFFFF"/>
            <w:vAlign w:val="center"/>
            <w:hideMark/>
          </w:tcPr>
          <w:p w14:paraId="49D8C4F4"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35.692,03</w:t>
            </w:r>
          </w:p>
        </w:tc>
        <w:tc>
          <w:tcPr>
            <w:tcW w:w="1262" w:type="dxa"/>
            <w:gridSpan w:val="2"/>
            <w:shd w:val="clear" w:color="000000" w:fill="FFFFFF"/>
            <w:vAlign w:val="center"/>
            <w:hideMark/>
          </w:tcPr>
          <w:p w14:paraId="1C0891E5"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49.080,11</w:t>
            </w:r>
          </w:p>
        </w:tc>
        <w:tc>
          <w:tcPr>
            <w:tcW w:w="1533" w:type="dxa"/>
            <w:shd w:val="clear" w:color="000000" w:fill="FFFFFF"/>
            <w:vAlign w:val="center"/>
            <w:hideMark/>
          </w:tcPr>
          <w:p w14:paraId="0FD1BC16"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49.080,11</w:t>
            </w:r>
          </w:p>
        </w:tc>
      </w:tr>
      <w:tr w:rsidR="004E2405" w:rsidRPr="00C95CAF" w14:paraId="585ED05F" w14:textId="77777777" w:rsidTr="006206BD">
        <w:trPr>
          <w:gridAfter w:val="1"/>
          <w:wAfter w:w="63" w:type="dxa"/>
          <w:trHeight w:val="456"/>
          <w:jc w:val="center"/>
        </w:trPr>
        <w:tc>
          <w:tcPr>
            <w:tcW w:w="787" w:type="dxa"/>
            <w:shd w:val="clear" w:color="000000" w:fill="FFFFFF"/>
            <w:vAlign w:val="center"/>
            <w:hideMark/>
          </w:tcPr>
          <w:p w14:paraId="5774C9F0" w14:textId="267595C1"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2.5.5</w:t>
            </w:r>
          </w:p>
        </w:tc>
        <w:tc>
          <w:tcPr>
            <w:tcW w:w="1215" w:type="dxa"/>
            <w:shd w:val="clear" w:color="000000" w:fill="FFFFFF"/>
            <w:vAlign w:val="center"/>
            <w:hideMark/>
          </w:tcPr>
          <w:p w14:paraId="3673D820" w14:textId="57F1FBB1"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COMP 34</w:t>
            </w:r>
          </w:p>
        </w:tc>
        <w:tc>
          <w:tcPr>
            <w:tcW w:w="873" w:type="dxa"/>
            <w:shd w:val="clear" w:color="000000" w:fill="FFFFFF"/>
            <w:vAlign w:val="center"/>
            <w:hideMark/>
          </w:tcPr>
          <w:p w14:paraId="15371899"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Próprio</w:t>
            </w:r>
          </w:p>
        </w:tc>
        <w:tc>
          <w:tcPr>
            <w:tcW w:w="6334" w:type="dxa"/>
            <w:gridSpan w:val="3"/>
            <w:shd w:val="clear" w:color="000000" w:fill="FFFFFF"/>
            <w:hideMark/>
          </w:tcPr>
          <w:p w14:paraId="7DB7584E" w14:textId="77777777" w:rsidR="004E2405" w:rsidRPr="00C95CAF" w:rsidRDefault="004E2405" w:rsidP="004E2405">
            <w:pPr>
              <w:rPr>
                <w:rFonts w:ascii="Tahoma" w:eastAsia="Times New Roman" w:hAnsi="Tahoma"/>
                <w:color w:val="000000"/>
                <w:sz w:val="18"/>
                <w:szCs w:val="18"/>
              </w:rPr>
            </w:pPr>
            <w:r w:rsidRPr="00C95CAF">
              <w:rPr>
                <w:rFonts w:ascii="Tahoma" w:eastAsia="Times New Roman" w:hAnsi="Tahoma"/>
                <w:color w:val="000000"/>
                <w:sz w:val="18"/>
                <w:szCs w:val="18"/>
              </w:rPr>
              <w:t>SISTEMA DE AMARRAÇÃO DE EMBARCAÇÕES PARA PÍER FLUTUANTE C/ DIMENSÕES DE 8 X 4 M, COM DUAS UNIDADES DE AMARRAÇÕES</w:t>
            </w:r>
          </w:p>
        </w:tc>
        <w:tc>
          <w:tcPr>
            <w:tcW w:w="819" w:type="dxa"/>
            <w:shd w:val="clear" w:color="000000" w:fill="FFFFFF"/>
            <w:vAlign w:val="center"/>
            <w:hideMark/>
          </w:tcPr>
          <w:p w14:paraId="7DC3A769"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UND</w:t>
            </w:r>
          </w:p>
        </w:tc>
        <w:tc>
          <w:tcPr>
            <w:tcW w:w="877" w:type="dxa"/>
            <w:shd w:val="clear" w:color="000000" w:fill="FFFFFF"/>
            <w:vAlign w:val="center"/>
            <w:hideMark/>
          </w:tcPr>
          <w:p w14:paraId="55FA69BE"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1,00</w:t>
            </w:r>
          </w:p>
        </w:tc>
        <w:tc>
          <w:tcPr>
            <w:tcW w:w="1145" w:type="dxa"/>
            <w:gridSpan w:val="2"/>
            <w:shd w:val="clear" w:color="000000" w:fill="FFFFFF"/>
            <w:vAlign w:val="center"/>
            <w:hideMark/>
          </w:tcPr>
          <w:p w14:paraId="02B78EF2"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2.416,48</w:t>
            </w:r>
          </w:p>
        </w:tc>
        <w:tc>
          <w:tcPr>
            <w:tcW w:w="1262" w:type="dxa"/>
            <w:gridSpan w:val="2"/>
            <w:shd w:val="clear" w:color="000000" w:fill="FFFFFF"/>
            <w:vAlign w:val="center"/>
            <w:hideMark/>
          </w:tcPr>
          <w:p w14:paraId="56F38320"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3.322,90</w:t>
            </w:r>
          </w:p>
        </w:tc>
        <w:tc>
          <w:tcPr>
            <w:tcW w:w="1533" w:type="dxa"/>
            <w:shd w:val="clear" w:color="000000" w:fill="FFFFFF"/>
            <w:vAlign w:val="center"/>
            <w:hideMark/>
          </w:tcPr>
          <w:p w14:paraId="56FA38B8"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3.322,90</w:t>
            </w:r>
          </w:p>
        </w:tc>
      </w:tr>
      <w:tr w:rsidR="004E2405" w:rsidRPr="00C95CAF" w14:paraId="74FF5D28" w14:textId="77777777" w:rsidTr="006206BD">
        <w:trPr>
          <w:gridAfter w:val="1"/>
          <w:wAfter w:w="63" w:type="dxa"/>
          <w:trHeight w:val="228"/>
          <w:jc w:val="center"/>
        </w:trPr>
        <w:tc>
          <w:tcPr>
            <w:tcW w:w="787" w:type="dxa"/>
            <w:shd w:val="clear" w:color="000000" w:fill="D9D9D9"/>
            <w:vAlign w:val="center"/>
            <w:hideMark/>
          </w:tcPr>
          <w:p w14:paraId="63C6C99D" w14:textId="2CFFC87C" w:rsidR="004E2405" w:rsidRPr="00C95CAF" w:rsidRDefault="004E2405" w:rsidP="004E2405">
            <w:pPr>
              <w:jc w:val="center"/>
              <w:rPr>
                <w:rFonts w:ascii="Tahoma" w:eastAsia="Times New Roman" w:hAnsi="Tahoma"/>
                <w:b/>
                <w:bCs/>
                <w:color w:val="000000"/>
                <w:sz w:val="18"/>
                <w:szCs w:val="18"/>
              </w:rPr>
            </w:pPr>
            <w:r w:rsidRPr="00C95CAF">
              <w:rPr>
                <w:rFonts w:ascii="Tahoma" w:eastAsia="Times New Roman" w:hAnsi="Tahoma"/>
                <w:b/>
                <w:bCs/>
                <w:color w:val="000000"/>
                <w:sz w:val="18"/>
                <w:szCs w:val="18"/>
              </w:rPr>
              <w:t>2.6</w:t>
            </w:r>
          </w:p>
        </w:tc>
        <w:tc>
          <w:tcPr>
            <w:tcW w:w="1215" w:type="dxa"/>
            <w:shd w:val="clear" w:color="000000" w:fill="D9D9D9"/>
            <w:vAlign w:val="center"/>
            <w:hideMark/>
          </w:tcPr>
          <w:p w14:paraId="5C31826C" w14:textId="6BBAFA30" w:rsidR="004E2405" w:rsidRPr="00C95CAF" w:rsidRDefault="004E2405" w:rsidP="004E2405">
            <w:pPr>
              <w:jc w:val="center"/>
              <w:rPr>
                <w:rFonts w:ascii="Tahoma" w:eastAsia="Times New Roman" w:hAnsi="Tahoma"/>
                <w:b/>
                <w:bCs/>
                <w:color w:val="000000"/>
                <w:sz w:val="18"/>
                <w:szCs w:val="18"/>
              </w:rPr>
            </w:pPr>
          </w:p>
        </w:tc>
        <w:tc>
          <w:tcPr>
            <w:tcW w:w="873" w:type="dxa"/>
            <w:shd w:val="clear" w:color="000000" w:fill="D9D9D9"/>
            <w:vAlign w:val="center"/>
            <w:hideMark/>
          </w:tcPr>
          <w:p w14:paraId="726542C5" w14:textId="7F1CF12B" w:rsidR="004E2405" w:rsidRPr="00C95CAF" w:rsidRDefault="004E2405" w:rsidP="004E2405">
            <w:pPr>
              <w:jc w:val="center"/>
              <w:rPr>
                <w:rFonts w:ascii="Tahoma" w:eastAsia="Times New Roman" w:hAnsi="Tahoma"/>
                <w:b/>
                <w:bCs/>
                <w:color w:val="000000"/>
                <w:sz w:val="18"/>
                <w:szCs w:val="18"/>
              </w:rPr>
            </w:pPr>
          </w:p>
        </w:tc>
        <w:tc>
          <w:tcPr>
            <w:tcW w:w="6334" w:type="dxa"/>
            <w:gridSpan w:val="3"/>
            <w:shd w:val="clear" w:color="000000" w:fill="D9D9D9"/>
            <w:hideMark/>
          </w:tcPr>
          <w:p w14:paraId="31BF8218" w14:textId="77777777" w:rsidR="004E2405" w:rsidRPr="00C95CAF" w:rsidRDefault="004E2405" w:rsidP="004E2405">
            <w:pPr>
              <w:rPr>
                <w:rFonts w:ascii="Tahoma" w:eastAsia="Times New Roman" w:hAnsi="Tahoma"/>
                <w:b/>
                <w:bCs/>
                <w:color w:val="000000"/>
                <w:sz w:val="18"/>
                <w:szCs w:val="18"/>
              </w:rPr>
            </w:pPr>
            <w:r w:rsidRPr="00C95CAF">
              <w:rPr>
                <w:rFonts w:ascii="Tahoma" w:eastAsia="Times New Roman" w:hAnsi="Tahoma"/>
                <w:b/>
                <w:bCs/>
                <w:color w:val="000000"/>
                <w:sz w:val="18"/>
                <w:szCs w:val="18"/>
              </w:rPr>
              <w:t>SERVIÇOS COMPLEMENTARES</w:t>
            </w:r>
          </w:p>
        </w:tc>
        <w:tc>
          <w:tcPr>
            <w:tcW w:w="819" w:type="dxa"/>
            <w:shd w:val="clear" w:color="000000" w:fill="D9D9D9"/>
            <w:vAlign w:val="center"/>
            <w:hideMark/>
          </w:tcPr>
          <w:p w14:paraId="1AEE9662" w14:textId="03464865" w:rsidR="004E2405" w:rsidRPr="00C95CAF" w:rsidRDefault="004E2405" w:rsidP="004E2405">
            <w:pPr>
              <w:jc w:val="center"/>
              <w:rPr>
                <w:rFonts w:ascii="Tahoma" w:eastAsia="Times New Roman" w:hAnsi="Tahoma"/>
                <w:b/>
                <w:bCs/>
                <w:color w:val="000000"/>
                <w:sz w:val="18"/>
                <w:szCs w:val="18"/>
              </w:rPr>
            </w:pPr>
          </w:p>
        </w:tc>
        <w:tc>
          <w:tcPr>
            <w:tcW w:w="877" w:type="dxa"/>
            <w:shd w:val="clear" w:color="000000" w:fill="D9D9D9"/>
            <w:vAlign w:val="center"/>
            <w:hideMark/>
          </w:tcPr>
          <w:p w14:paraId="4E0BE1E7" w14:textId="3A53FA92" w:rsidR="004E2405" w:rsidRPr="00C95CAF" w:rsidRDefault="004E2405" w:rsidP="004E2405">
            <w:pPr>
              <w:jc w:val="center"/>
              <w:rPr>
                <w:rFonts w:ascii="Tahoma" w:eastAsia="Times New Roman" w:hAnsi="Tahoma"/>
                <w:b/>
                <w:bCs/>
                <w:color w:val="000000"/>
                <w:sz w:val="18"/>
                <w:szCs w:val="18"/>
              </w:rPr>
            </w:pPr>
          </w:p>
        </w:tc>
        <w:tc>
          <w:tcPr>
            <w:tcW w:w="1145" w:type="dxa"/>
            <w:gridSpan w:val="2"/>
            <w:shd w:val="clear" w:color="000000" w:fill="D9D9D9"/>
            <w:vAlign w:val="center"/>
            <w:hideMark/>
          </w:tcPr>
          <w:p w14:paraId="38E62C84" w14:textId="77777777" w:rsidR="004E2405" w:rsidRPr="00C95CAF" w:rsidRDefault="004E2405" w:rsidP="004E2405">
            <w:pPr>
              <w:jc w:val="right"/>
              <w:rPr>
                <w:rFonts w:ascii="Tahoma" w:eastAsia="Times New Roman" w:hAnsi="Tahoma"/>
                <w:b/>
                <w:bCs/>
                <w:color w:val="000000"/>
                <w:sz w:val="18"/>
                <w:szCs w:val="18"/>
              </w:rPr>
            </w:pPr>
            <w:r w:rsidRPr="00C95CAF">
              <w:rPr>
                <w:rFonts w:ascii="Tahoma" w:eastAsia="Times New Roman" w:hAnsi="Tahoma"/>
                <w:b/>
                <w:bCs/>
                <w:color w:val="000000"/>
                <w:sz w:val="18"/>
                <w:szCs w:val="18"/>
              </w:rPr>
              <w:t> </w:t>
            </w:r>
          </w:p>
        </w:tc>
        <w:tc>
          <w:tcPr>
            <w:tcW w:w="1262" w:type="dxa"/>
            <w:gridSpan w:val="2"/>
            <w:shd w:val="clear" w:color="000000" w:fill="D9D9D9"/>
            <w:vAlign w:val="center"/>
            <w:hideMark/>
          </w:tcPr>
          <w:p w14:paraId="7146965F" w14:textId="77777777" w:rsidR="004E2405" w:rsidRPr="00C95CAF" w:rsidRDefault="004E2405" w:rsidP="004E2405">
            <w:pPr>
              <w:jc w:val="right"/>
              <w:rPr>
                <w:rFonts w:ascii="Tahoma" w:eastAsia="Times New Roman" w:hAnsi="Tahoma"/>
                <w:b/>
                <w:bCs/>
                <w:color w:val="000000"/>
                <w:sz w:val="18"/>
                <w:szCs w:val="18"/>
              </w:rPr>
            </w:pPr>
            <w:r w:rsidRPr="00C95CAF">
              <w:rPr>
                <w:rFonts w:ascii="Tahoma" w:eastAsia="Times New Roman" w:hAnsi="Tahoma"/>
                <w:b/>
                <w:bCs/>
                <w:color w:val="000000"/>
                <w:sz w:val="18"/>
                <w:szCs w:val="18"/>
              </w:rPr>
              <w:t> </w:t>
            </w:r>
          </w:p>
        </w:tc>
        <w:tc>
          <w:tcPr>
            <w:tcW w:w="1533" w:type="dxa"/>
            <w:shd w:val="clear" w:color="000000" w:fill="D9D9D9"/>
            <w:vAlign w:val="center"/>
            <w:hideMark/>
          </w:tcPr>
          <w:p w14:paraId="3C03B339" w14:textId="77777777" w:rsidR="004E2405" w:rsidRPr="00C95CAF" w:rsidRDefault="004E2405" w:rsidP="004E2405">
            <w:pPr>
              <w:jc w:val="right"/>
              <w:rPr>
                <w:rFonts w:ascii="Tahoma" w:eastAsia="Times New Roman" w:hAnsi="Tahoma"/>
                <w:b/>
                <w:bCs/>
                <w:color w:val="000000"/>
                <w:sz w:val="18"/>
                <w:szCs w:val="18"/>
              </w:rPr>
            </w:pPr>
            <w:r w:rsidRPr="00C95CAF">
              <w:rPr>
                <w:rFonts w:ascii="Tahoma" w:eastAsia="Times New Roman" w:hAnsi="Tahoma"/>
                <w:b/>
                <w:bCs/>
                <w:color w:val="000000"/>
                <w:sz w:val="18"/>
                <w:szCs w:val="18"/>
              </w:rPr>
              <w:t>54.091,43</w:t>
            </w:r>
          </w:p>
        </w:tc>
      </w:tr>
      <w:tr w:rsidR="004E2405" w:rsidRPr="00C95CAF" w14:paraId="05D355AE" w14:textId="77777777" w:rsidTr="006206BD">
        <w:trPr>
          <w:gridAfter w:val="1"/>
          <w:wAfter w:w="63" w:type="dxa"/>
          <w:trHeight w:val="456"/>
          <w:jc w:val="center"/>
        </w:trPr>
        <w:tc>
          <w:tcPr>
            <w:tcW w:w="787" w:type="dxa"/>
            <w:shd w:val="clear" w:color="000000" w:fill="FFFFFF"/>
            <w:vAlign w:val="center"/>
            <w:hideMark/>
          </w:tcPr>
          <w:p w14:paraId="03A5C45E" w14:textId="4BDFD679"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2.6.1</w:t>
            </w:r>
          </w:p>
        </w:tc>
        <w:tc>
          <w:tcPr>
            <w:tcW w:w="1215" w:type="dxa"/>
            <w:shd w:val="clear" w:color="000000" w:fill="FFFFFF"/>
            <w:vAlign w:val="center"/>
            <w:hideMark/>
          </w:tcPr>
          <w:p w14:paraId="096AEEF1" w14:textId="0B54C554"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COMP 35</w:t>
            </w:r>
          </w:p>
        </w:tc>
        <w:tc>
          <w:tcPr>
            <w:tcW w:w="873" w:type="dxa"/>
            <w:shd w:val="clear" w:color="000000" w:fill="FFFFFF"/>
            <w:vAlign w:val="center"/>
            <w:hideMark/>
          </w:tcPr>
          <w:p w14:paraId="665D4E25"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Próprio</w:t>
            </w:r>
          </w:p>
        </w:tc>
        <w:tc>
          <w:tcPr>
            <w:tcW w:w="6334" w:type="dxa"/>
            <w:gridSpan w:val="3"/>
            <w:shd w:val="clear" w:color="000000" w:fill="FFFFFF"/>
            <w:hideMark/>
          </w:tcPr>
          <w:p w14:paraId="248BBCEE" w14:textId="77777777" w:rsidR="004E2405" w:rsidRPr="00C95CAF" w:rsidRDefault="004E2405" w:rsidP="004E2405">
            <w:pPr>
              <w:rPr>
                <w:rFonts w:ascii="Tahoma" w:eastAsia="Times New Roman" w:hAnsi="Tahoma"/>
                <w:color w:val="000000"/>
                <w:sz w:val="18"/>
                <w:szCs w:val="18"/>
              </w:rPr>
            </w:pPr>
            <w:r w:rsidRPr="00C95CAF">
              <w:rPr>
                <w:rFonts w:ascii="Tahoma" w:eastAsia="Times New Roman" w:hAnsi="Tahoma"/>
                <w:color w:val="000000"/>
                <w:sz w:val="18"/>
                <w:szCs w:val="18"/>
              </w:rPr>
              <w:t>GUARDA-CORPO H = 1,10M, BARRA SUPERIOR E INTERMEDIÁRIA EM AÇO INOX 2" E PILARES EM PEÇAS MADEIRA DE LEI 10X10 COM "CHAPÉU CHINÊS EM INOX" A C/ 2 M</w:t>
            </w:r>
          </w:p>
        </w:tc>
        <w:tc>
          <w:tcPr>
            <w:tcW w:w="819" w:type="dxa"/>
            <w:shd w:val="clear" w:color="000000" w:fill="FFFFFF"/>
            <w:vAlign w:val="center"/>
            <w:hideMark/>
          </w:tcPr>
          <w:p w14:paraId="1FDBC7FC"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M</w:t>
            </w:r>
          </w:p>
        </w:tc>
        <w:tc>
          <w:tcPr>
            <w:tcW w:w="877" w:type="dxa"/>
            <w:shd w:val="clear" w:color="000000" w:fill="FFFFFF"/>
            <w:vAlign w:val="center"/>
            <w:hideMark/>
          </w:tcPr>
          <w:p w14:paraId="4D93DA00"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76,00</w:t>
            </w:r>
          </w:p>
        </w:tc>
        <w:tc>
          <w:tcPr>
            <w:tcW w:w="1145" w:type="dxa"/>
            <w:gridSpan w:val="2"/>
            <w:shd w:val="clear" w:color="000000" w:fill="FFFFFF"/>
            <w:vAlign w:val="center"/>
            <w:hideMark/>
          </w:tcPr>
          <w:p w14:paraId="3C1F0878"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300,10</w:t>
            </w:r>
          </w:p>
        </w:tc>
        <w:tc>
          <w:tcPr>
            <w:tcW w:w="1262" w:type="dxa"/>
            <w:gridSpan w:val="2"/>
            <w:shd w:val="clear" w:color="000000" w:fill="FFFFFF"/>
            <w:vAlign w:val="center"/>
            <w:hideMark/>
          </w:tcPr>
          <w:p w14:paraId="0D94AE9A"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412,66</w:t>
            </w:r>
          </w:p>
        </w:tc>
        <w:tc>
          <w:tcPr>
            <w:tcW w:w="1533" w:type="dxa"/>
            <w:shd w:val="clear" w:color="000000" w:fill="FFFFFF"/>
            <w:vAlign w:val="center"/>
            <w:hideMark/>
          </w:tcPr>
          <w:p w14:paraId="1BFAF69B"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31.362,16</w:t>
            </w:r>
          </w:p>
        </w:tc>
      </w:tr>
      <w:tr w:rsidR="004E2405" w:rsidRPr="00C95CAF" w14:paraId="360F1017" w14:textId="77777777" w:rsidTr="006206BD">
        <w:trPr>
          <w:gridAfter w:val="1"/>
          <w:wAfter w:w="63" w:type="dxa"/>
          <w:trHeight w:val="228"/>
          <w:jc w:val="center"/>
        </w:trPr>
        <w:tc>
          <w:tcPr>
            <w:tcW w:w="787" w:type="dxa"/>
            <w:shd w:val="clear" w:color="000000" w:fill="FFFFFF"/>
            <w:vAlign w:val="center"/>
            <w:hideMark/>
          </w:tcPr>
          <w:p w14:paraId="178A9EA0" w14:textId="2C90D8EB" w:rsidR="004E2405" w:rsidRPr="00C95CAF" w:rsidRDefault="004E2405" w:rsidP="004E2405">
            <w:pPr>
              <w:jc w:val="center"/>
              <w:rPr>
                <w:rFonts w:ascii="Tahoma" w:eastAsia="Times New Roman" w:hAnsi="Tahoma"/>
                <w:b/>
                <w:bCs/>
                <w:color w:val="000000"/>
                <w:sz w:val="18"/>
                <w:szCs w:val="18"/>
              </w:rPr>
            </w:pPr>
            <w:r w:rsidRPr="00C95CAF">
              <w:rPr>
                <w:rFonts w:ascii="Tahoma" w:eastAsia="Times New Roman" w:hAnsi="Tahoma"/>
                <w:b/>
                <w:bCs/>
                <w:color w:val="000000"/>
                <w:sz w:val="18"/>
                <w:szCs w:val="18"/>
              </w:rPr>
              <w:t>2.6.2</w:t>
            </w:r>
          </w:p>
        </w:tc>
        <w:tc>
          <w:tcPr>
            <w:tcW w:w="1215" w:type="dxa"/>
            <w:shd w:val="clear" w:color="000000" w:fill="FFFFFF"/>
            <w:vAlign w:val="center"/>
            <w:hideMark/>
          </w:tcPr>
          <w:p w14:paraId="3BF40C42" w14:textId="4BDE7774" w:rsidR="004E2405" w:rsidRPr="00C95CAF" w:rsidRDefault="004E2405" w:rsidP="004E2405">
            <w:pPr>
              <w:jc w:val="center"/>
              <w:rPr>
                <w:rFonts w:ascii="Tahoma" w:eastAsia="Times New Roman" w:hAnsi="Tahoma"/>
                <w:b/>
                <w:bCs/>
                <w:color w:val="000000"/>
                <w:sz w:val="18"/>
                <w:szCs w:val="18"/>
              </w:rPr>
            </w:pPr>
          </w:p>
        </w:tc>
        <w:tc>
          <w:tcPr>
            <w:tcW w:w="873" w:type="dxa"/>
            <w:shd w:val="clear" w:color="000000" w:fill="FFFFFF"/>
            <w:vAlign w:val="center"/>
            <w:hideMark/>
          </w:tcPr>
          <w:p w14:paraId="1C87194B" w14:textId="30996CF1" w:rsidR="004E2405" w:rsidRPr="00C95CAF" w:rsidRDefault="004E2405" w:rsidP="004E2405">
            <w:pPr>
              <w:jc w:val="center"/>
              <w:rPr>
                <w:rFonts w:ascii="Tahoma" w:eastAsia="Times New Roman" w:hAnsi="Tahoma"/>
                <w:b/>
                <w:bCs/>
                <w:color w:val="000000"/>
                <w:sz w:val="18"/>
                <w:szCs w:val="18"/>
              </w:rPr>
            </w:pPr>
          </w:p>
        </w:tc>
        <w:tc>
          <w:tcPr>
            <w:tcW w:w="6334" w:type="dxa"/>
            <w:gridSpan w:val="3"/>
            <w:shd w:val="clear" w:color="000000" w:fill="FFFFFF"/>
            <w:hideMark/>
          </w:tcPr>
          <w:p w14:paraId="05E21982" w14:textId="77777777" w:rsidR="004E2405" w:rsidRPr="00C95CAF" w:rsidRDefault="004E2405" w:rsidP="004E2405">
            <w:pPr>
              <w:rPr>
                <w:rFonts w:ascii="Tahoma" w:eastAsia="Times New Roman" w:hAnsi="Tahoma"/>
                <w:b/>
                <w:bCs/>
                <w:color w:val="000000"/>
                <w:sz w:val="18"/>
                <w:szCs w:val="18"/>
              </w:rPr>
            </w:pPr>
            <w:r w:rsidRPr="00C95CAF">
              <w:rPr>
                <w:rFonts w:ascii="Tahoma" w:eastAsia="Times New Roman" w:hAnsi="Tahoma"/>
                <w:b/>
                <w:bCs/>
                <w:color w:val="000000"/>
                <w:sz w:val="18"/>
                <w:szCs w:val="18"/>
              </w:rPr>
              <w:t>INSTALAÇÕES ELÉTRICAS</w:t>
            </w:r>
          </w:p>
        </w:tc>
        <w:tc>
          <w:tcPr>
            <w:tcW w:w="819" w:type="dxa"/>
            <w:shd w:val="clear" w:color="000000" w:fill="FFFFFF"/>
            <w:vAlign w:val="center"/>
            <w:hideMark/>
          </w:tcPr>
          <w:p w14:paraId="4DF939BC" w14:textId="42C08F81" w:rsidR="004E2405" w:rsidRPr="00C95CAF" w:rsidRDefault="004E2405" w:rsidP="004E2405">
            <w:pPr>
              <w:jc w:val="center"/>
              <w:rPr>
                <w:rFonts w:ascii="Tahoma" w:eastAsia="Times New Roman" w:hAnsi="Tahoma"/>
                <w:b/>
                <w:bCs/>
                <w:color w:val="000000"/>
                <w:sz w:val="18"/>
                <w:szCs w:val="18"/>
              </w:rPr>
            </w:pPr>
          </w:p>
        </w:tc>
        <w:tc>
          <w:tcPr>
            <w:tcW w:w="877" w:type="dxa"/>
            <w:shd w:val="clear" w:color="000000" w:fill="FFFFFF"/>
            <w:vAlign w:val="center"/>
            <w:hideMark/>
          </w:tcPr>
          <w:p w14:paraId="6D28D343" w14:textId="704E17E2" w:rsidR="004E2405" w:rsidRPr="00C95CAF" w:rsidRDefault="004E2405" w:rsidP="004E2405">
            <w:pPr>
              <w:jc w:val="center"/>
              <w:rPr>
                <w:rFonts w:ascii="Tahoma" w:eastAsia="Times New Roman" w:hAnsi="Tahoma"/>
                <w:b/>
                <w:bCs/>
                <w:color w:val="000000"/>
                <w:sz w:val="18"/>
                <w:szCs w:val="18"/>
              </w:rPr>
            </w:pPr>
          </w:p>
        </w:tc>
        <w:tc>
          <w:tcPr>
            <w:tcW w:w="1145" w:type="dxa"/>
            <w:gridSpan w:val="2"/>
            <w:shd w:val="clear" w:color="000000" w:fill="FFFFFF"/>
            <w:vAlign w:val="center"/>
            <w:hideMark/>
          </w:tcPr>
          <w:p w14:paraId="523D95BE" w14:textId="77777777" w:rsidR="004E2405" w:rsidRPr="00C95CAF" w:rsidRDefault="004E2405" w:rsidP="004E2405">
            <w:pPr>
              <w:jc w:val="right"/>
              <w:rPr>
                <w:rFonts w:ascii="Tahoma" w:eastAsia="Times New Roman" w:hAnsi="Tahoma"/>
                <w:b/>
                <w:bCs/>
                <w:color w:val="000000"/>
                <w:sz w:val="18"/>
                <w:szCs w:val="18"/>
              </w:rPr>
            </w:pPr>
            <w:r w:rsidRPr="00C95CAF">
              <w:rPr>
                <w:rFonts w:ascii="Tahoma" w:eastAsia="Times New Roman" w:hAnsi="Tahoma"/>
                <w:b/>
                <w:bCs/>
                <w:color w:val="000000"/>
                <w:sz w:val="18"/>
                <w:szCs w:val="18"/>
              </w:rPr>
              <w:t> </w:t>
            </w:r>
          </w:p>
        </w:tc>
        <w:tc>
          <w:tcPr>
            <w:tcW w:w="1262" w:type="dxa"/>
            <w:gridSpan w:val="2"/>
            <w:shd w:val="clear" w:color="000000" w:fill="FFFFFF"/>
            <w:vAlign w:val="center"/>
            <w:hideMark/>
          </w:tcPr>
          <w:p w14:paraId="1FA68326" w14:textId="77777777" w:rsidR="004E2405" w:rsidRPr="00C95CAF" w:rsidRDefault="004E2405" w:rsidP="004E2405">
            <w:pPr>
              <w:jc w:val="right"/>
              <w:rPr>
                <w:rFonts w:ascii="Tahoma" w:eastAsia="Times New Roman" w:hAnsi="Tahoma"/>
                <w:b/>
                <w:bCs/>
                <w:color w:val="000000"/>
                <w:sz w:val="18"/>
                <w:szCs w:val="18"/>
              </w:rPr>
            </w:pPr>
            <w:r w:rsidRPr="00C95CAF">
              <w:rPr>
                <w:rFonts w:ascii="Tahoma" w:eastAsia="Times New Roman" w:hAnsi="Tahoma"/>
                <w:b/>
                <w:bCs/>
                <w:color w:val="000000"/>
                <w:sz w:val="18"/>
                <w:szCs w:val="18"/>
              </w:rPr>
              <w:t> </w:t>
            </w:r>
          </w:p>
        </w:tc>
        <w:tc>
          <w:tcPr>
            <w:tcW w:w="1533" w:type="dxa"/>
            <w:shd w:val="clear" w:color="000000" w:fill="FFFFFF"/>
            <w:vAlign w:val="center"/>
            <w:hideMark/>
          </w:tcPr>
          <w:p w14:paraId="52021C93" w14:textId="77777777" w:rsidR="004E2405" w:rsidRPr="00C95CAF" w:rsidRDefault="004E2405" w:rsidP="004E2405">
            <w:pPr>
              <w:jc w:val="right"/>
              <w:rPr>
                <w:rFonts w:ascii="Tahoma" w:eastAsia="Times New Roman" w:hAnsi="Tahoma"/>
                <w:b/>
                <w:bCs/>
                <w:color w:val="000000"/>
                <w:sz w:val="18"/>
                <w:szCs w:val="18"/>
              </w:rPr>
            </w:pPr>
            <w:r w:rsidRPr="00C95CAF">
              <w:rPr>
                <w:rFonts w:ascii="Tahoma" w:eastAsia="Times New Roman" w:hAnsi="Tahoma"/>
                <w:b/>
                <w:bCs/>
                <w:color w:val="000000"/>
                <w:sz w:val="18"/>
                <w:szCs w:val="18"/>
              </w:rPr>
              <w:t> </w:t>
            </w:r>
          </w:p>
        </w:tc>
      </w:tr>
      <w:tr w:rsidR="004E2405" w:rsidRPr="00C95CAF" w14:paraId="2EAD133D" w14:textId="77777777" w:rsidTr="006206BD">
        <w:trPr>
          <w:gridAfter w:val="1"/>
          <w:wAfter w:w="63" w:type="dxa"/>
          <w:trHeight w:val="456"/>
          <w:jc w:val="center"/>
        </w:trPr>
        <w:tc>
          <w:tcPr>
            <w:tcW w:w="787" w:type="dxa"/>
            <w:shd w:val="clear" w:color="000000" w:fill="FFFFFF"/>
            <w:vAlign w:val="center"/>
            <w:hideMark/>
          </w:tcPr>
          <w:p w14:paraId="7AE91047" w14:textId="3E93D999"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2.6.2.1</w:t>
            </w:r>
          </w:p>
        </w:tc>
        <w:tc>
          <w:tcPr>
            <w:tcW w:w="1215" w:type="dxa"/>
            <w:shd w:val="clear" w:color="000000" w:fill="FFFFFF"/>
            <w:vAlign w:val="center"/>
            <w:hideMark/>
          </w:tcPr>
          <w:p w14:paraId="5A227066" w14:textId="792CB32B"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12903</w:t>
            </w:r>
          </w:p>
        </w:tc>
        <w:tc>
          <w:tcPr>
            <w:tcW w:w="873" w:type="dxa"/>
            <w:shd w:val="clear" w:color="000000" w:fill="FFFFFF"/>
            <w:vAlign w:val="center"/>
            <w:hideMark/>
          </w:tcPr>
          <w:p w14:paraId="763ED597"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ORSE</w:t>
            </w:r>
          </w:p>
        </w:tc>
        <w:tc>
          <w:tcPr>
            <w:tcW w:w="6334" w:type="dxa"/>
            <w:gridSpan w:val="3"/>
            <w:shd w:val="clear" w:color="000000" w:fill="FFFFFF"/>
            <w:hideMark/>
          </w:tcPr>
          <w:p w14:paraId="6394E835" w14:textId="77777777" w:rsidR="004E2405" w:rsidRPr="00C95CAF" w:rsidRDefault="004E2405" w:rsidP="004E2405">
            <w:pPr>
              <w:rPr>
                <w:rFonts w:ascii="Tahoma" w:eastAsia="Times New Roman" w:hAnsi="Tahoma"/>
                <w:color w:val="000000"/>
                <w:sz w:val="18"/>
                <w:szCs w:val="18"/>
              </w:rPr>
            </w:pPr>
            <w:r w:rsidRPr="00C95CAF">
              <w:rPr>
                <w:rFonts w:ascii="Tahoma" w:eastAsia="Times New Roman" w:hAnsi="Tahoma"/>
                <w:color w:val="000000"/>
                <w:sz w:val="18"/>
                <w:szCs w:val="18"/>
              </w:rPr>
              <w:t>POSTE DECORATIVO 1 PÉTALAS, EM AÇO GALVANIZADO COM DIFUSOR EM VIDRO TRANSPARENTE TEMPERADO, COM 3M/4M, INCLUSIVE LÂMPADA DE LED 50W</w:t>
            </w:r>
          </w:p>
        </w:tc>
        <w:tc>
          <w:tcPr>
            <w:tcW w:w="819" w:type="dxa"/>
            <w:shd w:val="clear" w:color="000000" w:fill="FFFFFF"/>
            <w:vAlign w:val="center"/>
            <w:hideMark/>
          </w:tcPr>
          <w:p w14:paraId="629D17E3" w14:textId="77777777" w:rsidR="004E2405" w:rsidRPr="00C95CAF" w:rsidRDefault="004E2405" w:rsidP="004E2405">
            <w:pPr>
              <w:jc w:val="center"/>
              <w:rPr>
                <w:rFonts w:ascii="Tahoma" w:eastAsia="Times New Roman" w:hAnsi="Tahoma"/>
                <w:color w:val="000000"/>
                <w:sz w:val="18"/>
                <w:szCs w:val="18"/>
              </w:rPr>
            </w:pPr>
            <w:proofErr w:type="spellStart"/>
            <w:r w:rsidRPr="00C95CAF">
              <w:rPr>
                <w:rFonts w:ascii="Tahoma" w:eastAsia="Times New Roman" w:hAnsi="Tahoma"/>
                <w:color w:val="000000"/>
                <w:sz w:val="18"/>
                <w:szCs w:val="18"/>
              </w:rPr>
              <w:t>un</w:t>
            </w:r>
            <w:proofErr w:type="spellEnd"/>
          </w:p>
        </w:tc>
        <w:tc>
          <w:tcPr>
            <w:tcW w:w="877" w:type="dxa"/>
            <w:shd w:val="clear" w:color="000000" w:fill="FFFFFF"/>
            <w:vAlign w:val="center"/>
            <w:hideMark/>
          </w:tcPr>
          <w:p w14:paraId="3FAA491D"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5,00</w:t>
            </w:r>
          </w:p>
        </w:tc>
        <w:tc>
          <w:tcPr>
            <w:tcW w:w="1145" w:type="dxa"/>
            <w:gridSpan w:val="2"/>
            <w:shd w:val="clear" w:color="000000" w:fill="FFFFFF"/>
            <w:vAlign w:val="center"/>
            <w:hideMark/>
          </w:tcPr>
          <w:p w14:paraId="02C3BBB9"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2.663,57</w:t>
            </w:r>
          </w:p>
        </w:tc>
        <w:tc>
          <w:tcPr>
            <w:tcW w:w="1262" w:type="dxa"/>
            <w:gridSpan w:val="2"/>
            <w:shd w:val="clear" w:color="000000" w:fill="FFFFFF"/>
            <w:vAlign w:val="center"/>
            <w:hideMark/>
          </w:tcPr>
          <w:p w14:paraId="2A05680C"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3.662,67</w:t>
            </w:r>
          </w:p>
        </w:tc>
        <w:tc>
          <w:tcPr>
            <w:tcW w:w="1533" w:type="dxa"/>
            <w:shd w:val="clear" w:color="000000" w:fill="FFFFFF"/>
            <w:vAlign w:val="center"/>
            <w:hideMark/>
          </w:tcPr>
          <w:p w14:paraId="2C7564E9"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18.313,35</w:t>
            </w:r>
          </w:p>
        </w:tc>
      </w:tr>
      <w:tr w:rsidR="004E2405" w:rsidRPr="00C95CAF" w14:paraId="4575B344" w14:textId="77777777" w:rsidTr="006206BD">
        <w:trPr>
          <w:gridAfter w:val="1"/>
          <w:wAfter w:w="63" w:type="dxa"/>
          <w:trHeight w:val="456"/>
          <w:jc w:val="center"/>
        </w:trPr>
        <w:tc>
          <w:tcPr>
            <w:tcW w:w="787" w:type="dxa"/>
            <w:shd w:val="clear" w:color="000000" w:fill="FFFFFF"/>
            <w:vAlign w:val="center"/>
            <w:hideMark/>
          </w:tcPr>
          <w:p w14:paraId="40C7E7C6" w14:textId="03060210"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2.6.2.2</w:t>
            </w:r>
          </w:p>
        </w:tc>
        <w:tc>
          <w:tcPr>
            <w:tcW w:w="1215" w:type="dxa"/>
            <w:shd w:val="clear" w:color="000000" w:fill="FFFFFF"/>
            <w:vAlign w:val="center"/>
            <w:hideMark/>
          </w:tcPr>
          <w:p w14:paraId="50135DE3" w14:textId="7C95175F"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4119</w:t>
            </w:r>
          </w:p>
        </w:tc>
        <w:tc>
          <w:tcPr>
            <w:tcW w:w="873" w:type="dxa"/>
            <w:shd w:val="clear" w:color="000000" w:fill="FFFFFF"/>
            <w:vAlign w:val="center"/>
            <w:hideMark/>
          </w:tcPr>
          <w:p w14:paraId="1205A7D5"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ORSE</w:t>
            </w:r>
          </w:p>
        </w:tc>
        <w:tc>
          <w:tcPr>
            <w:tcW w:w="6334" w:type="dxa"/>
            <w:gridSpan w:val="3"/>
            <w:shd w:val="clear" w:color="000000" w:fill="FFFFFF"/>
            <w:hideMark/>
          </w:tcPr>
          <w:p w14:paraId="7E044C19" w14:textId="77777777" w:rsidR="004E2405" w:rsidRPr="00C95CAF" w:rsidRDefault="004E2405" w:rsidP="004E2405">
            <w:pPr>
              <w:rPr>
                <w:rFonts w:ascii="Tahoma" w:eastAsia="Times New Roman" w:hAnsi="Tahoma"/>
                <w:color w:val="000000"/>
                <w:sz w:val="18"/>
                <w:szCs w:val="18"/>
              </w:rPr>
            </w:pPr>
            <w:r w:rsidRPr="00C95CAF">
              <w:rPr>
                <w:rFonts w:ascii="Tahoma" w:eastAsia="Times New Roman" w:hAnsi="Tahoma"/>
                <w:color w:val="000000"/>
                <w:sz w:val="18"/>
                <w:szCs w:val="18"/>
              </w:rPr>
              <w:t>CABO DE COBRE PP CORDPLAST 4 X 4.0 MM2, 450/750V - FORNECIMENTO E INSTALAÇÃO</w:t>
            </w:r>
          </w:p>
        </w:tc>
        <w:tc>
          <w:tcPr>
            <w:tcW w:w="819" w:type="dxa"/>
            <w:shd w:val="clear" w:color="000000" w:fill="FFFFFF"/>
            <w:vAlign w:val="center"/>
            <w:hideMark/>
          </w:tcPr>
          <w:p w14:paraId="05E8645B"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M</w:t>
            </w:r>
          </w:p>
        </w:tc>
        <w:tc>
          <w:tcPr>
            <w:tcW w:w="877" w:type="dxa"/>
            <w:shd w:val="clear" w:color="000000" w:fill="FFFFFF"/>
            <w:vAlign w:val="center"/>
            <w:hideMark/>
          </w:tcPr>
          <w:p w14:paraId="3F5EA18B"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45,00</w:t>
            </w:r>
          </w:p>
        </w:tc>
        <w:tc>
          <w:tcPr>
            <w:tcW w:w="1145" w:type="dxa"/>
            <w:gridSpan w:val="2"/>
            <w:shd w:val="clear" w:color="000000" w:fill="FFFFFF"/>
            <w:vAlign w:val="center"/>
            <w:hideMark/>
          </w:tcPr>
          <w:p w14:paraId="2C682AF6"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18,90</w:t>
            </w:r>
          </w:p>
        </w:tc>
        <w:tc>
          <w:tcPr>
            <w:tcW w:w="1262" w:type="dxa"/>
            <w:gridSpan w:val="2"/>
            <w:shd w:val="clear" w:color="000000" w:fill="FFFFFF"/>
            <w:vAlign w:val="center"/>
            <w:hideMark/>
          </w:tcPr>
          <w:p w14:paraId="3344F490"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25,98</w:t>
            </w:r>
          </w:p>
        </w:tc>
        <w:tc>
          <w:tcPr>
            <w:tcW w:w="1533" w:type="dxa"/>
            <w:shd w:val="clear" w:color="000000" w:fill="FFFFFF"/>
            <w:vAlign w:val="center"/>
            <w:hideMark/>
          </w:tcPr>
          <w:p w14:paraId="7766FFF1"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1.169,10</w:t>
            </w:r>
          </w:p>
        </w:tc>
      </w:tr>
      <w:tr w:rsidR="004E2405" w:rsidRPr="00C95CAF" w14:paraId="1D3FC45E" w14:textId="77777777" w:rsidTr="006206BD">
        <w:trPr>
          <w:gridAfter w:val="1"/>
          <w:wAfter w:w="63" w:type="dxa"/>
          <w:trHeight w:val="456"/>
          <w:jc w:val="center"/>
        </w:trPr>
        <w:tc>
          <w:tcPr>
            <w:tcW w:w="787" w:type="dxa"/>
            <w:shd w:val="clear" w:color="000000" w:fill="FFFFFF"/>
            <w:vAlign w:val="center"/>
            <w:hideMark/>
          </w:tcPr>
          <w:p w14:paraId="4F6B1523" w14:textId="081F3A5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2.6.2.3</w:t>
            </w:r>
          </w:p>
        </w:tc>
        <w:tc>
          <w:tcPr>
            <w:tcW w:w="1215" w:type="dxa"/>
            <w:shd w:val="clear" w:color="000000" w:fill="FFFFFF"/>
            <w:vAlign w:val="center"/>
            <w:hideMark/>
          </w:tcPr>
          <w:p w14:paraId="5A16CCF6" w14:textId="77EB4006"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101632</w:t>
            </w:r>
          </w:p>
        </w:tc>
        <w:tc>
          <w:tcPr>
            <w:tcW w:w="873" w:type="dxa"/>
            <w:shd w:val="clear" w:color="000000" w:fill="FFFFFF"/>
            <w:vAlign w:val="center"/>
            <w:hideMark/>
          </w:tcPr>
          <w:p w14:paraId="37C1CCC3"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SINAPI</w:t>
            </w:r>
          </w:p>
        </w:tc>
        <w:tc>
          <w:tcPr>
            <w:tcW w:w="6334" w:type="dxa"/>
            <w:gridSpan w:val="3"/>
            <w:shd w:val="clear" w:color="000000" w:fill="FFFFFF"/>
            <w:hideMark/>
          </w:tcPr>
          <w:p w14:paraId="20D9350D" w14:textId="77777777" w:rsidR="004E2405" w:rsidRPr="00C95CAF" w:rsidRDefault="004E2405" w:rsidP="004E2405">
            <w:pPr>
              <w:rPr>
                <w:rFonts w:ascii="Tahoma" w:eastAsia="Times New Roman" w:hAnsi="Tahoma"/>
                <w:color w:val="000000"/>
                <w:sz w:val="18"/>
                <w:szCs w:val="18"/>
              </w:rPr>
            </w:pPr>
            <w:r w:rsidRPr="00C95CAF">
              <w:rPr>
                <w:rFonts w:ascii="Tahoma" w:eastAsia="Times New Roman" w:hAnsi="Tahoma"/>
                <w:color w:val="000000"/>
                <w:sz w:val="18"/>
                <w:szCs w:val="18"/>
              </w:rPr>
              <w:t>RELÉ FOTOELÉTRICO PARA COMANDO DE ILUMINAÇÃO EXTERNA 1000 W - FORNECIMENTO E INSTALAÇÃO. AF_08/2020</w:t>
            </w:r>
          </w:p>
        </w:tc>
        <w:tc>
          <w:tcPr>
            <w:tcW w:w="819" w:type="dxa"/>
            <w:shd w:val="clear" w:color="000000" w:fill="FFFFFF"/>
            <w:vAlign w:val="center"/>
            <w:hideMark/>
          </w:tcPr>
          <w:p w14:paraId="47D4EFE4"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UN</w:t>
            </w:r>
          </w:p>
        </w:tc>
        <w:tc>
          <w:tcPr>
            <w:tcW w:w="877" w:type="dxa"/>
            <w:shd w:val="clear" w:color="000000" w:fill="FFFFFF"/>
            <w:vAlign w:val="center"/>
            <w:hideMark/>
          </w:tcPr>
          <w:p w14:paraId="4F03D232"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5,00</w:t>
            </w:r>
          </w:p>
        </w:tc>
        <w:tc>
          <w:tcPr>
            <w:tcW w:w="1145" w:type="dxa"/>
            <w:gridSpan w:val="2"/>
            <w:shd w:val="clear" w:color="000000" w:fill="FFFFFF"/>
            <w:vAlign w:val="center"/>
            <w:hideMark/>
          </w:tcPr>
          <w:p w14:paraId="60A3B63B"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41,87</w:t>
            </w:r>
          </w:p>
        </w:tc>
        <w:tc>
          <w:tcPr>
            <w:tcW w:w="1262" w:type="dxa"/>
            <w:gridSpan w:val="2"/>
            <w:shd w:val="clear" w:color="000000" w:fill="FFFFFF"/>
            <w:vAlign w:val="center"/>
            <w:hideMark/>
          </w:tcPr>
          <w:p w14:paraId="0392EF1F"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57,57</w:t>
            </w:r>
          </w:p>
        </w:tc>
        <w:tc>
          <w:tcPr>
            <w:tcW w:w="1533" w:type="dxa"/>
            <w:shd w:val="clear" w:color="000000" w:fill="FFFFFF"/>
            <w:vAlign w:val="center"/>
            <w:hideMark/>
          </w:tcPr>
          <w:p w14:paraId="36EC2B24"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287,85</w:t>
            </w:r>
          </w:p>
        </w:tc>
      </w:tr>
      <w:tr w:rsidR="004E2405" w:rsidRPr="00C95CAF" w14:paraId="049DD222" w14:textId="77777777" w:rsidTr="006206BD">
        <w:trPr>
          <w:gridAfter w:val="1"/>
          <w:wAfter w:w="63" w:type="dxa"/>
          <w:trHeight w:val="228"/>
          <w:jc w:val="center"/>
        </w:trPr>
        <w:tc>
          <w:tcPr>
            <w:tcW w:w="787" w:type="dxa"/>
            <w:shd w:val="clear" w:color="000000" w:fill="FFFFFF"/>
            <w:vAlign w:val="center"/>
            <w:hideMark/>
          </w:tcPr>
          <w:p w14:paraId="325D1E25" w14:textId="15750D06"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2.6.3</w:t>
            </w:r>
          </w:p>
        </w:tc>
        <w:tc>
          <w:tcPr>
            <w:tcW w:w="1215" w:type="dxa"/>
            <w:shd w:val="clear" w:color="000000" w:fill="FFFFFF"/>
            <w:vAlign w:val="center"/>
            <w:hideMark/>
          </w:tcPr>
          <w:p w14:paraId="395A3CAC" w14:textId="6BA8990D"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3167</w:t>
            </w:r>
          </w:p>
        </w:tc>
        <w:tc>
          <w:tcPr>
            <w:tcW w:w="873" w:type="dxa"/>
            <w:shd w:val="clear" w:color="000000" w:fill="FFFFFF"/>
            <w:vAlign w:val="center"/>
            <w:hideMark/>
          </w:tcPr>
          <w:p w14:paraId="55D6540C"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ORSE</w:t>
            </w:r>
          </w:p>
        </w:tc>
        <w:tc>
          <w:tcPr>
            <w:tcW w:w="6334" w:type="dxa"/>
            <w:gridSpan w:val="3"/>
            <w:shd w:val="clear" w:color="000000" w:fill="FFFFFF"/>
            <w:hideMark/>
          </w:tcPr>
          <w:p w14:paraId="1A6327BA" w14:textId="77777777" w:rsidR="004E2405" w:rsidRPr="00C95CAF" w:rsidRDefault="004E2405" w:rsidP="004E2405">
            <w:pPr>
              <w:rPr>
                <w:rFonts w:ascii="Tahoma" w:eastAsia="Times New Roman" w:hAnsi="Tahoma"/>
                <w:color w:val="000000"/>
                <w:sz w:val="18"/>
                <w:szCs w:val="18"/>
              </w:rPr>
            </w:pPr>
            <w:r w:rsidRPr="00C95CAF">
              <w:rPr>
                <w:rFonts w:ascii="Tahoma" w:eastAsia="Times New Roman" w:hAnsi="Tahoma"/>
                <w:color w:val="000000"/>
                <w:sz w:val="18"/>
                <w:szCs w:val="18"/>
              </w:rPr>
              <w:t>PLACA DE INAUGURAÇÃO DE OBRA EM ALUMÍNIO 0,60 X 0,80 M</w:t>
            </w:r>
          </w:p>
        </w:tc>
        <w:tc>
          <w:tcPr>
            <w:tcW w:w="819" w:type="dxa"/>
            <w:shd w:val="clear" w:color="000000" w:fill="FFFFFF"/>
            <w:vAlign w:val="center"/>
            <w:hideMark/>
          </w:tcPr>
          <w:p w14:paraId="68F7DC77" w14:textId="77777777" w:rsidR="004E2405" w:rsidRPr="00C95CAF" w:rsidRDefault="004E2405" w:rsidP="004E2405">
            <w:pPr>
              <w:jc w:val="center"/>
              <w:rPr>
                <w:rFonts w:ascii="Tahoma" w:eastAsia="Times New Roman" w:hAnsi="Tahoma"/>
                <w:color w:val="000000"/>
                <w:sz w:val="18"/>
                <w:szCs w:val="18"/>
              </w:rPr>
            </w:pPr>
            <w:proofErr w:type="spellStart"/>
            <w:r w:rsidRPr="00C95CAF">
              <w:rPr>
                <w:rFonts w:ascii="Tahoma" w:eastAsia="Times New Roman" w:hAnsi="Tahoma"/>
                <w:color w:val="000000"/>
                <w:sz w:val="18"/>
                <w:szCs w:val="18"/>
              </w:rPr>
              <w:t>un</w:t>
            </w:r>
            <w:proofErr w:type="spellEnd"/>
          </w:p>
        </w:tc>
        <w:tc>
          <w:tcPr>
            <w:tcW w:w="877" w:type="dxa"/>
            <w:shd w:val="clear" w:color="000000" w:fill="FFFFFF"/>
            <w:vAlign w:val="center"/>
            <w:hideMark/>
          </w:tcPr>
          <w:p w14:paraId="07D1AF87"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1,00</w:t>
            </w:r>
          </w:p>
        </w:tc>
        <w:tc>
          <w:tcPr>
            <w:tcW w:w="1145" w:type="dxa"/>
            <w:gridSpan w:val="2"/>
            <w:shd w:val="clear" w:color="000000" w:fill="FFFFFF"/>
            <w:vAlign w:val="center"/>
            <w:hideMark/>
          </w:tcPr>
          <w:p w14:paraId="12478FE8"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1.989,64</w:t>
            </w:r>
          </w:p>
        </w:tc>
        <w:tc>
          <w:tcPr>
            <w:tcW w:w="1262" w:type="dxa"/>
            <w:gridSpan w:val="2"/>
            <w:shd w:val="clear" w:color="000000" w:fill="FFFFFF"/>
            <w:vAlign w:val="center"/>
            <w:hideMark/>
          </w:tcPr>
          <w:p w14:paraId="5E688428"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2.735,95</w:t>
            </w:r>
          </w:p>
        </w:tc>
        <w:tc>
          <w:tcPr>
            <w:tcW w:w="1533" w:type="dxa"/>
            <w:shd w:val="clear" w:color="000000" w:fill="FFFFFF"/>
            <w:vAlign w:val="center"/>
            <w:hideMark/>
          </w:tcPr>
          <w:p w14:paraId="6AA2DA4E"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2.735,95</w:t>
            </w:r>
          </w:p>
        </w:tc>
      </w:tr>
      <w:tr w:rsidR="004E2405" w:rsidRPr="00C95CAF" w14:paraId="3E710F18" w14:textId="77777777" w:rsidTr="006206BD">
        <w:trPr>
          <w:gridAfter w:val="1"/>
          <w:wAfter w:w="63" w:type="dxa"/>
          <w:trHeight w:val="228"/>
          <w:jc w:val="center"/>
        </w:trPr>
        <w:tc>
          <w:tcPr>
            <w:tcW w:w="787" w:type="dxa"/>
            <w:shd w:val="clear" w:color="000000" w:fill="FFFFFF"/>
            <w:vAlign w:val="center"/>
            <w:hideMark/>
          </w:tcPr>
          <w:p w14:paraId="35931621" w14:textId="4ED10191"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2.6.4</w:t>
            </w:r>
          </w:p>
        </w:tc>
        <w:tc>
          <w:tcPr>
            <w:tcW w:w="1215" w:type="dxa"/>
            <w:shd w:val="clear" w:color="000000" w:fill="FFFFFF"/>
            <w:vAlign w:val="center"/>
            <w:hideMark/>
          </w:tcPr>
          <w:p w14:paraId="66C4B72B" w14:textId="06DB4E00"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2450</w:t>
            </w:r>
          </w:p>
        </w:tc>
        <w:tc>
          <w:tcPr>
            <w:tcW w:w="873" w:type="dxa"/>
            <w:shd w:val="clear" w:color="000000" w:fill="FFFFFF"/>
            <w:vAlign w:val="center"/>
            <w:hideMark/>
          </w:tcPr>
          <w:p w14:paraId="23B3DBE4"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ORSE</w:t>
            </w:r>
          </w:p>
        </w:tc>
        <w:tc>
          <w:tcPr>
            <w:tcW w:w="6334" w:type="dxa"/>
            <w:gridSpan w:val="3"/>
            <w:shd w:val="clear" w:color="000000" w:fill="FFFFFF"/>
            <w:hideMark/>
          </w:tcPr>
          <w:p w14:paraId="4607898D" w14:textId="77777777" w:rsidR="004E2405" w:rsidRPr="00C95CAF" w:rsidRDefault="004E2405" w:rsidP="004E2405">
            <w:pPr>
              <w:rPr>
                <w:rFonts w:ascii="Tahoma" w:eastAsia="Times New Roman" w:hAnsi="Tahoma"/>
                <w:color w:val="000000"/>
                <w:sz w:val="18"/>
                <w:szCs w:val="18"/>
              </w:rPr>
            </w:pPr>
            <w:r w:rsidRPr="00C95CAF">
              <w:rPr>
                <w:rFonts w:ascii="Tahoma" w:eastAsia="Times New Roman" w:hAnsi="Tahoma"/>
                <w:color w:val="000000"/>
                <w:sz w:val="18"/>
                <w:szCs w:val="18"/>
              </w:rPr>
              <w:t>LIMPEZA GERAL</w:t>
            </w:r>
          </w:p>
        </w:tc>
        <w:tc>
          <w:tcPr>
            <w:tcW w:w="819" w:type="dxa"/>
            <w:shd w:val="clear" w:color="000000" w:fill="FFFFFF"/>
            <w:vAlign w:val="center"/>
            <w:hideMark/>
          </w:tcPr>
          <w:p w14:paraId="2A34CA41"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m²</w:t>
            </w:r>
          </w:p>
        </w:tc>
        <w:tc>
          <w:tcPr>
            <w:tcW w:w="877" w:type="dxa"/>
            <w:shd w:val="clear" w:color="000000" w:fill="FFFFFF"/>
            <w:vAlign w:val="center"/>
            <w:hideMark/>
          </w:tcPr>
          <w:p w14:paraId="463FE5E5"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75,60</w:t>
            </w:r>
          </w:p>
        </w:tc>
        <w:tc>
          <w:tcPr>
            <w:tcW w:w="1145" w:type="dxa"/>
            <w:gridSpan w:val="2"/>
            <w:shd w:val="clear" w:color="000000" w:fill="FFFFFF"/>
            <w:vAlign w:val="center"/>
            <w:hideMark/>
          </w:tcPr>
          <w:p w14:paraId="1C636A92"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2,15</w:t>
            </w:r>
          </w:p>
        </w:tc>
        <w:tc>
          <w:tcPr>
            <w:tcW w:w="1262" w:type="dxa"/>
            <w:gridSpan w:val="2"/>
            <w:shd w:val="clear" w:color="000000" w:fill="FFFFFF"/>
            <w:vAlign w:val="center"/>
            <w:hideMark/>
          </w:tcPr>
          <w:p w14:paraId="2CFC177E"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2,95</w:t>
            </w:r>
          </w:p>
        </w:tc>
        <w:tc>
          <w:tcPr>
            <w:tcW w:w="1533" w:type="dxa"/>
            <w:shd w:val="clear" w:color="000000" w:fill="FFFFFF"/>
            <w:vAlign w:val="center"/>
            <w:hideMark/>
          </w:tcPr>
          <w:p w14:paraId="5E1DF5F1"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223,02</w:t>
            </w:r>
          </w:p>
        </w:tc>
      </w:tr>
      <w:tr w:rsidR="004E2405" w:rsidRPr="00C95CAF" w14:paraId="002CDA9C" w14:textId="77777777" w:rsidTr="006206BD">
        <w:trPr>
          <w:gridAfter w:val="1"/>
          <w:wAfter w:w="63" w:type="dxa"/>
          <w:trHeight w:val="228"/>
          <w:jc w:val="center"/>
        </w:trPr>
        <w:tc>
          <w:tcPr>
            <w:tcW w:w="787" w:type="dxa"/>
            <w:shd w:val="clear" w:color="000000" w:fill="FFFFFF"/>
            <w:vAlign w:val="center"/>
            <w:hideMark/>
          </w:tcPr>
          <w:p w14:paraId="125CDED1" w14:textId="264C0DC0" w:rsidR="004E2405" w:rsidRPr="00C95CAF" w:rsidRDefault="004E2405" w:rsidP="004E2405">
            <w:pPr>
              <w:jc w:val="center"/>
              <w:rPr>
                <w:rFonts w:ascii="Tahoma" w:eastAsia="Times New Roman" w:hAnsi="Tahoma"/>
                <w:color w:val="000000"/>
                <w:sz w:val="18"/>
                <w:szCs w:val="18"/>
              </w:rPr>
            </w:pPr>
          </w:p>
        </w:tc>
        <w:tc>
          <w:tcPr>
            <w:tcW w:w="1215" w:type="dxa"/>
            <w:shd w:val="clear" w:color="000000" w:fill="FFFFFF"/>
            <w:vAlign w:val="center"/>
            <w:hideMark/>
          </w:tcPr>
          <w:p w14:paraId="0FDCBC43" w14:textId="4EB8379F" w:rsidR="004E2405" w:rsidRPr="00C95CAF" w:rsidRDefault="004E2405" w:rsidP="004E2405">
            <w:pPr>
              <w:jc w:val="center"/>
              <w:rPr>
                <w:rFonts w:ascii="Tahoma" w:eastAsia="Times New Roman" w:hAnsi="Tahoma"/>
                <w:color w:val="000000"/>
                <w:sz w:val="18"/>
                <w:szCs w:val="18"/>
              </w:rPr>
            </w:pPr>
          </w:p>
        </w:tc>
        <w:tc>
          <w:tcPr>
            <w:tcW w:w="873" w:type="dxa"/>
            <w:shd w:val="clear" w:color="000000" w:fill="FFFFFF"/>
            <w:vAlign w:val="center"/>
            <w:hideMark/>
          </w:tcPr>
          <w:p w14:paraId="222F22FE" w14:textId="0C3AA36F" w:rsidR="004E2405" w:rsidRPr="00C95CAF" w:rsidRDefault="004E2405" w:rsidP="004E2405">
            <w:pPr>
              <w:jc w:val="center"/>
              <w:rPr>
                <w:rFonts w:ascii="Tahoma" w:eastAsia="Times New Roman" w:hAnsi="Tahoma"/>
                <w:color w:val="000000"/>
                <w:sz w:val="18"/>
                <w:szCs w:val="18"/>
              </w:rPr>
            </w:pPr>
          </w:p>
        </w:tc>
        <w:tc>
          <w:tcPr>
            <w:tcW w:w="6334" w:type="dxa"/>
            <w:gridSpan w:val="3"/>
            <w:shd w:val="clear" w:color="000000" w:fill="FFFFFF"/>
            <w:hideMark/>
          </w:tcPr>
          <w:p w14:paraId="055E3D26" w14:textId="77777777" w:rsidR="004E2405" w:rsidRPr="00C95CAF" w:rsidRDefault="004E2405" w:rsidP="004E2405">
            <w:pPr>
              <w:rPr>
                <w:rFonts w:ascii="Tahoma" w:eastAsia="Times New Roman" w:hAnsi="Tahoma"/>
                <w:color w:val="000000"/>
                <w:sz w:val="18"/>
                <w:szCs w:val="18"/>
              </w:rPr>
            </w:pPr>
            <w:r w:rsidRPr="00C95CAF">
              <w:rPr>
                <w:rFonts w:ascii="Tahoma" w:eastAsia="Times New Roman" w:hAnsi="Tahoma"/>
                <w:color w:val="000000"/>
                <w:sz w:val="18"/>
                <w:szCs w:val="18"/>
              </w:rPr>
              <w:t> </w:t>
            </w:r>
          </w:p>
        </w:tc>
        <w:tc>
          <w:tcPr>
            <w:tcW w:w="819" w:type="dxa"/>
            <w:shd w:val="clear" w:color="000000" w:fill="FFFFFF"/>
            <w:vAlign w:val="center"/>
            <w:hideMark/>
          </w:tcPr>
          <w:p w14:paraId="0B5C8A3D" w14:textId="7EF73900" w:rsidR="004E2405" w:rsidRPr="00C95CAF" w:rsidRDefault="004E2405" w:rsidP="004E2405">
            <w:pPr>
              <w:jc w:val="center"/>
              <w:rPr>
                <w:rFonts w:ascii="Tahoma" w:eastAsia="Times New Roman" w:hAnsi="Tahoma"/>
                <w:color w:val="000000"/>
                <w:sz w:val="18"/>
                <w:szCs w:val="18"/>
              </w:rPr>
            </w:pPr>
          </w:p>
        </w:tc>
        <w:tc>
          <w:tcPr>
            <w:tcW w:w="877" w:type="dxa"/>
            <w:shd w:val="clear" w:color="000000" w:fill="FFFFFF"/>
            <w:vAlign w:val="center"/>
            <w:hideMark/>
          </w:tcPr>
          <w:p w14:paraId="782FF8CF" w14:textId="6D52B799" w:rsidR="004E2405" w:rsidRPr="00C95CAF" w:rsidRDefault="004E2405" w:rsidP="004E2405">
            <w:pPr>
              <w:jc w:val="center"/>
              <w:rPr>
                <w:rFonts w:ascii="Tahoma" w:eastAsia="Times New Roman" w:hAnsi="Tahoma"/>
                <w:color w:val="000000"/>
                <w:sz w:val="18"/>
                <w:szCs w:val="18"/>
              </w:rPr>
            </w:pPr>
          </w:p>
        </w:tc>
        <w:tc>
          <w:tcPr>
            <w:tcW w:w="1145" w:type="dxa"/>
            <w:gridSpan w:val="2"/>
            <w:shd w:val="clear" w:color="000000" w:fill="FFFFFF"/>
            <w:vAlign w:val="center"/>
            <w:hideMark/>
          </w:tcPr>
          <w:p w14:paraId="6369154F"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 </w:t>
            </w:r>
          </w:p>
        </w:tc>
        <w:tc>
          <w:tcPr>
            <w:tcW w:w="1262" w:type="dxa"/>
            <w:gridSpan w:val="2"/>
            <w:shd w:val="clear" w:color="000000" w:fill="FFFFFF"/>
            <w:vAlign w:val="center"/>
            <w:hideMark/>
          </w:tcPr>
          <w:p w14:paraId="51635822"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 </w:t>
            </w:r>
          </w:p>
        </w:tc>
        <w:tc>
          <w:tcPr>
            <w:tcW w:w="1533" w:type="dxa"/>
            <w:shd w:val="clear" w:color="000000" w:fill="FFFFFF"/>
            <w:vAlign w:val="center"/>
            <w:hideMark/>
          </w:tcPr>
          <w:p w14:paraId="6B38E16C"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 </w:t>
            </w:r>
          </w:p>
        </w:tc>
      </w:tr>
      <w:tr w:rsidR="004E2405" w:rsidRPr="00C95CAF" w14:paraId="1B4CB035" w14:textId="77777777" w:rsidTr="006206BD">
        <w:trPr>
          <w:gridAfter w:val="1"/>
          <w:wAfter w:w="63" w:type="dxa"/>
          <w:trHeight w:val="228"/>
          <w:jc w:val="center"/>
        </w:trPr>
        <w:tc>
          <w:tcPr>
            <w:tcW w:w="787" w:type="dxa"/>
            <w:shd w:val="clear" w:color="000000" w:fill="FFC000"/>
            <w:vAlign w:val="center"/>
            <w:hideMark/>
          </w:tcPr>
          <w:p w14:paraId="53CB3537" w14:textId="52481555" w:rsidR="004E2405" w:rsidRPr="00C95CAF" w:rsidRDefault="004E2405" w:rsidP="004E2405">
            <w:pPr>
              <w:jc w:val="center"/>
              <w:rPr>
                <w:rFonts w:ascii="Tahoma" w:eastAsia="Times New Roman" w:hAnsi="Tahoma"/>
                <w:b/>
                <w:bCs/>
                <w:color w:val="000000"/>
                <w:sz w:val="18"/>
                <w:szCs w:val="18"/>
              </w:rPr>
            </w:pPr>
            <w:r w:rsidRPr="00C95CAF">
              <w:rPr>
                <w:rFonts w:ascii="Tahoma" w:eastAsia="Times New Roman" w:hAnsi="Tahoma"/>
                <w:b/>
                <w:bCs/>
                <w:color w:val="000000"/>
                <w:sz w:val="18"/>
                <w:szCs w:val="18"/>
              </w:rPr>
              <w:t>3</w:t>
            </w:r>
          </w:p>
        </w:tc>
        <w:tc>
          <w:tcPr>
            <w:tcW w:w="1215" w:type="dxa"/>
            <w:shd w:val="clear" w:color="000000" w:fill="FFC000"/>
            <w:vAlign w:val="center"/>
            <w:hideMark/>
          </w:tcPr>
          <w:p w14:paraId="35C54EB5" w14:textId="3267389E" w:rsidR="004E2405" w:rsidRPr="00C95CAF" w:rsidRDefault="004E2405" w:rsidP="004E2405">
            <w:pPr>
              <w:jc w:val="center"/>
              <w:rPr>
                <w:rFonts w:ascii="Tahoma" w:eastAsia="Times New Roman" w:hAnsi="Tahoma"/>
                <w:b/>
                <w:bCs/>
                <w:color w:val="000000"/>
                <w:sz w:val="18"/>
                <w:szCs w:val="18"/>
              </w:rPr>
            </w:pPr>
          </w:p>
        </w:tc>
        <w:tc>
          <w:tcPr>
            <w:tcW w:w="873" w:type="dxa"/>
            <w:shd w:val="clear" w:color="000000" w:fill="FFC000"/>
            <w:vAlign w:val="center"/>
            <w:hideMark/>
          </w:tcPr>
          <w:p w14:paraId="6D6941CE" w14:textId="3CF3DDF7" w:rsidR="004E2405" w:rsidRPr="00C95CAF" w:rsidRDefault="004E2405" w:rsidP="004E2405">
            <w:pPr>
              <w:jc w:val="center"/>
              <w:rPr>
                <w:rFonts w:ascii="Tahoma" w:eastAsia="Times New Roman" w:hAnsi="Tahoma"/>
                <w:b/>
                <w:bCs/>
                <w:color w:val="000000"/>
                <w:sz w:val="18"/>
                <w:szCs w:val="18"/>
              </w:rPr>
            </w:pPr>
          </w:p>
        </w:tc>
        <w:tc>
          <w:tcPr>
            <w:tcW w:w="6334" w:type="dxa"/>
            <w:gridSpan w:val="3"/>
            <w:shd w:val="clear" w:color="000000" w:fill="FFC000"/>
            <w:hideMark/>
          </w:tcPr>
          <w:p w14:paraId="7A0E63AF" w14:textId="77777777" w:rsidR="004E2405" w:rsidRPr="00C95CAF" w:rsidRDefault="004E2405" w:rsidP="004E2405">
            <w:pPr>
              <w:rPr>
                <w:rFonts w:ascii="Tahoma" w:eastAsia="Times New Roman" w:hAnsi="Tahoma"/>
                <w:b/>
                <w:bCs/>
                <w:color w:val="000000"/>
                <w:sz w:val="18"/>
                <w:szCs w:val="18"/>
              </w:rPr>
            </w:pPr>
            <w:r w:rsidRPr="00C95CAF">
              <w:rPr>
                <w:rFonts w:ascii="Tahoma" w:eastAsia="Times New Roman" w:hAnsi="Tahoma"/>
                <w:b/>
                <w:bCs/>
                <w:color w:val="000000"/>
                <w:sz w:val="18"/>
                <w:szCs w:val="18"/>
              </w:rPr>
              <w:t>META 03 - CAIS TAPUIAS</w:t>
            </w:r>
          </w:p>
        </w:tc>
        <w:tc>
          <w:tcPr>
            <w:tcW w:w="819" w:type="dxa"/>
            <w:shd w:val="clear" w:color="000000" w:fill="FFC000"/>
            <w:vAlign w:val="center"/>
            <w:hideMark/>
          </w:tcPr>
          <w:p w14:paraId="1513277D" w14:textId="195A5980" w:rsidR="004E2405" w:rsidRPr="00C95CAF" w:rsidRDefault="004E2405" w:rsidP="004E2405">
            <w:pPr>
              <w:jc w:val="center"/>
              <w:rPr>
                <w:rFonts w:ascii="Tahoma" w:eastAsia="Times New Roman" w:hAnsi="Tahoma"/>
                <w:b/>
                <w:bCs/>
                <w:color w:val="000000"/>
                <w:sz w:val="18"/>
                <w:szCs w:val="18"/>
              </w:rPr>
            </w:pPr>
          </w:p>
        </w:tc>
        <w:tc>
          <w:tcPr>
            <w:tcW w:w="877" w:type="dxa"/>
            <w:shd w:val="clear" w:color="000000" w:fill="FFC000"/>
            <w:vAlign w:val="center"/>
            <w:hideMark/>
          </w:tcPr>
          <w:p w14:paraId="1ADEA414" w14:textId="3A285326" w:rsidR="004E2405" w:rsidRPr="00C95CAF" w:rsidRDefault="004E2405" w:rsidP="004E2405">
            <w:pPr>
              <w:jc w:val="center"/>
              <w:rPr>
                <w:rFonts w:ascii="Tahoma" w:eastAsia="Times New Roman" w:hAnsi="Tahoma"/>
                <w:b/>
                <w:bCs/>
                <w:color w:val="000000"/>
                <w:sz w:val="18"/>
                <w:szCs w:val="18"/>
              </w:rPr>
            </w:pPr>
          </w:p>
        </w:tc>
        <w:tc>
          <w:tcPr>
            <w:tcW w:w="1145" w:type="dxa"/>
            <w:gridSpan w:val="2"/>
            <w:shd w:val="clear" w:color="000000" w:fill="FFC000"/>
            <w:vAlign w:val="center"/>
            <w:hideMark/>
          </w:tcPr>
          <w:p w14:paraId="6A49598C" w14:textId="77777777" w:rsidR="004E2405" w:rsidRPr="00C95CAF" w:rsidRDefault="004E2405" w:rsidP="004E2405">
            <w:pPr>
              <w:jc w:val="right"/>
              <w:rPr>
                <w:rFonts w:ascii="Tahoma" w:eastAsia="Times New Roman" w:hAnsi="Tahoma"/>
                <w:b/>
                <w:bCs/>
                <w:color w:val="000000"/>
                <w:sz w:val="18"/>
                <w:szCs w:val="18"/>
              </w:rPr>
            </w:pPr>
            <w:r w:rsidRPr="00C95CAF">
              <w:rPr>
                <w:rFonts w:ascii="Tahoma" w:eastAsia="Times New Roman" w:hAnsi="Tahoma"/>
                <w:b/>
                <w:bCs/>
                <w:color w:val="000000"/>
                <w:sz w:val="18"/>
                <w:szCs w:val="18"/>
              </w:rPr>
              <w:t> </w:t>
            </w:r>
          </w:p>
        </w:tc>
        <w:tc>
          <w:tcPr>
            <w:tcW w:w="1262" w:type="dxa"/>
            <w:gridSpan w:val="2"/>
            <w:shd w:val="clear" w:color="000000" w:fill="FFC000"/>
            <w:vAlign w:val="center"/>
            <w:hideMark/>
          </w:tcPr>
          <w:p w14:paraId="1AFD383D" w14:textId="77777777" w:rsidR="004E2405" w:rsidRPr="00C95CAF" w:rsidRDefault="004E2405" w:rsidP="004E2405">
            <w:pPr>
              <w:jc w:val="right"/>
              <w:rPr>
                <w:rFonts w:ascii="Tahoma" w:eastAsia="Times New Roman" w:hAnsi="Tahoma"/>
                <w:b/>
                <w:bCs/>
                <w:color w:val="000000"/>
                <w:sz w:val="18"/>
                <w:szCs w:val="18"/>
              </w:rPr>
            </w:pPr>
            <w:r w:rsidRPr="00C95CAF">
              <w:rPr>
                <w:rFonts w:ascii="Tahoma" w:eastAsia="Times New Roman" w:hAnsi="Tahoma"/>
                <w:b/>
                <w:bCs/>
                <w:color w:val="000000"/>
                <w:sz w:val="18"/>
                <w:szCs w:val="18"/>
              </w:rPr>
              <w:t> </w:t>
            </w:r>
          </w:p>
        </w:tc>
        <w:tc>
          <w:tcPr>
            <w:tcW w:w="1533" w:type="dxa"/>
            <w:shd w:val="clear" w:color="000000" w:fill="FFC000"/>
            <w:vAlign w:val="center"/>
            <w:hideMark/>
          </w:tcPr>
          <w:p w14:paraId="7F63309B" w14:textId="77777777" w:rsidR="004E2405" w:rsidRPr="00C95CAF" w:rsidRDefault="004E2405" w:rsidP="004E2405">
            <w:pPr>
              <w:jc w:val="right"/>
              <w:rPr>
                <w:rFonts w:ascii="Tahoma" w:eastAsia="Times New Roman" w:hAnsi="Tahoma"/>
                <w:b/>
                <w:bCs/>
                <w:color w:val="000000"/>
                <w:sz w:val="18"/>
                <w:szCs w:val="18"/>
              </w:rPr>
            </w:pPr>
            <w:r w:rsidRPr="00C95CAF">
              <w:rPr>
                <w:rFonts w:ascii="Tahoma" w:eastAsia="Times New Roman" w:hAnsi="Tahoma"/>
                <w:b/>
                <w:bCs/>
                <w:color w:val="000000"/>
                <w:sz w:val="18"/>
                <w:szCs w:val="18"/>
              </w:rPr>
              <w:t>594.905,02</w:t>
            </w:r>
          </w:p>
        </w:tc>
      </w:tr>
      <w:tr w:rsidR="004E2405" w:rsidRPr="00C95CAF" w14:paraId="6D183666" w14:textId="77777777" w:rsidTr="006206BD">
        <w:trPr>
          <w:gridAfter w:val="1"/>
          <w:wAfter w:w="63" w:type="dxa"/>
          <w:trHeight w:val="228"/>
          <w:jc w:val="center"/>
        </w:trPr>
        <w:tc>
          <w:tcPr>
            <w:tcW w:w="787" w:type="dxa"/>
            <w:shd w:val="clear" w:color="000000" w:fill="D9D9D9"/>
            <w:vAlign w:val="center"/>
            <w:hideMark/>
          </w:tcPr>
          <w:p w14:paraId="6810AB81" w14:textId="29F4D4A1" w:rsidR="004E2405" w:rsidRPr="00C95CAF" w:rsidRDefault="004E2405" w:rsidP="004E2405">
            <w:pPr>
              <w:jc w:val="center"/>
              <w:rPr>
                <w:rFonts w:ascii="Tahoma" w:eastAsia="Times New Roman" w:hAnsi="Tahoma"/>
                <w:b/>
                <w:bCs/>
                <w:color w:val="000000"/>
                <w:sz w:val="18"/>
                <w:szCs w:val="18"/>
              </w:rPr>
            </w:pPr>
            <w:r w:rsidRPr="00C95CAF">
              <w:rPr>
                <w:rFonts w:ascii="Tahoma" w:eastAsia="Times New Roman" w:hAnsi="Tahoma"/>
                <w:b/>
                <w:bCs/>
                <w:color w:val="000000"/>
                <w:sz w:val="18"/>
                <w:szCs w:val="18"/>
              </w:rPr>
              <w:lastRenderedPageBreak/>
              <w:t>3.1</w:t>
            </w:r>
          </w:p>
        </w:tc>
        <w:tc>
          <w:tcPr>
            <w:tcW w:w="1215" w:type="dxa"/>
            <w:shd w:val="clear" w:color="000000" w:fill="D9D9D9"/>
            <w:vAlign w:val="center"/>
            <w:hideMark/>
          </w:tcPr>
          <w:p w14:paraId="6290744A" w14:textId="308DEC59" w:rsidR="004E2405" w:rsidRPr="00C95CAF" w:rsidRDefault="004E2405" w:rsidP="004E2405">
            <w:pPr>
              <w:jc w:val="center"/>
              <w:rPr>
                <w:rFonts w:ascii="Tahoma" w:eastAsia="Times New Roman" w:hAnsi="Tahoma"/>
                <w:b/>
                <w:bCs/>
                <w:color w:val="000000"/>
                <w:sz w:val="18"/>
                <w:szCs w:val="18"/>
              </w:rPr>
            </w:pPr>
          </w:p>
        </w:tc>
        <w:tc>
          <w:tcPr>
            <w:tcW w:w="873" w:type="dxa"/>
            <w:shd w:val="clear" w:color="000000" w:fill="D9D9D9"/>
            <w:vAlign w:val="center"/>
            <w:hideMark/>
          </w:tcPr>
          <w:p w14:paraId="5ACA2175" w14:textId="4FB0CD3A" w:rsidR="004E2405" w:rsidRPr="00C95CAF" w:rsidRDefault="004E2405" w:rsidP="004E2405">
            <w:pPr>
              <w:jc w:val="center"/>
              <w:rPr>
                <w:rFonts w:ascii="Tahoma" w:eastAsia="Times New Roman" w:hAnsi="Tahoma"/>
                <w:b/>
                <w:bCs/>
                <w:color w:val="000000"/>
                <w:sz w:val="18"/>
                <w:szCs w:val="18"/>
              </w:rPr>
            </w:pPr>
          </w:p>
        </w:tc>
        <w:tc>
          <w:tcPr>
            <w:tcW w:w="6334" w:type="dxa"/>
            <w:gridSpan w:val="3"/>
            <w:shd w:val="clear" w:color="000000" w:fill="D9D9D9"/>
            <w:hideMark/>
          </w:tcPr>
          <w:p w14:paraId="177278E5" w14:textId="77777777" w:rsidR="004E2405" w:rsidRPr="00C95CAF" w:rsidRDefault="004E2405" w:rsidP="004E2405">
            <w:pPr>
              <w:rPr>
                <w:rFonts w:ascii="Tahoma" w:eastAsia="Times New Roman" w:hAnsi="Tahoma"/>
                <w:b/>
                <w:bCs/>
                <w:color w:val="000000"/>
                <w:sz w:val="18"/>
                <w:szCs w:val="18"/>
              </w:rPr>
            </w:pPr>
            <w:r w:rsidRPr="00C95CAF">
              <w:rPr>
                <w:rFonts w:ascii="Tahoma" w:eastAsia="Times New Roman" w:hAnsi="Tahoma"/>
                <w:b/>
                <w:bCs/>
                <w:color w:val="000000"/>
                <w:sz w:val="18"/>
                <w:szCs w:val="18"/>
              </w:rPr>
              <w:t>SERVIÇOS PRELIMINARES</w:t>
            </w:r>
          </w:p>
        </w:tc>
        <w:tc>
          <w:tcPr>
            <w:tcW w:w="819" w:type="dxa"/>
            <w:shd w:val="clear" w:color="000000" w:fill="D9D9D9"/>
            <w:vAlign w:val="center"/>
            <w:hideMark/>
          </w:tcPr>
          <w:p w14:paraId="1D94B88B" w14:textId="380AB5DE" w:rsidR="004E2405" w:rsidRPr="00C95CAF" w:rsidRDefault="004E2405" w:rsidP="004E2405">
            <w:pPr>
              <w:jc w:val="center"/>
              <w:rPr>
                <w:rFonts w:ascii="Tahoma" w:eastAsia="Times New Roman" w:hAnsi="Tahoma"/>
                <w:b/>
                <w:bCs/>
                <w:color w:val="000000"/>
                <w:sz w:val="18"/>
                <w:szCs w:val="18"/>
              </w:rPr>
            </w:pPr>
          </w:p>
        </w:tc>
        <w:tc>
          <w:tcPr>
            <w:tcW w:w="877" w:type="dxa"/>
            <w:shd w:val="clear" w:color="000000" w:fill="D9D9D9"/>
            <w:vAlign w:val="center"/>
            <w:hideMark/>
          </w:tcPr>
          <w:p w14:paraId="6D786DAE" w14:textId="0DEFD00E" w:rsidR="004E2405" w:rsidRPr="00C95CAF" w:rsidRDefault="004E2405" w:rsidP="004E2405">
            <w:pPr>
              <w:jc w:val="center"/>
              <w:rPr>
                <w:rFonts w:ascii="Tahoma" w:eastAsia="Times New Roman" w:hAnsi="Tahoma"/>
                <w:b/>
                <w:bCs/>
                <w:color w:val="000000"/>
                <w:sz w:val="18"/>
                <w:szCs w:val="18"/>
              </w:rPr>
            </w:pPr>
          </w:p>
        </w:tc>
        <w:tc>
          <w:tcPr>
            <w:tcW w:w="1145" w:type="dxa"/>
            <w:gridSpan w:val="2"/>
            <w:shd w:val="clear" w:color="000000" w:fill="D9D9D9"/>
            <w:vAlign w:val="center"/>
            <w:hideMark/>
          </w:tcPr>
          <w:p w14:paraId="4014AD76" w14:textId="77777777" w:rsidR="004E2405" w:rsidRPr="00C95CAF" w:rsidRDefault="004E2405" w:rsidP="004E2405">
            <w:pPr>
              <w:jc w:val="right"/>
              <w:rPr>
                <w:rFonts w:ascii="Tahoma" w:eastAsia="Times New Roman" w:hAnsi="Tahoma"/>
                <w:b/>
                <w:bCs/>
                <w:color w:val="000000"/>
                <w:sz w:val="18"/>
                <w:szCs w:val="18"/>
              </w:rPr>
            </w:pPr>
            <w:r w:rsidRPr="00C95CAF">
              <w:rPr>
                <w:rFonts w:ascii="Tahoma" w:eastAsia="Times New Roman" w:hAnsi="Tahoma"/>
                <w:b/>
                <w:bCs/>
                <w:color w:val="000000"/>
                <w:sz w:val="18"/>
                <w:szCs w:val="18"/>
              </w:rPr>
              <w:t> </w:t>
            </w:r>
          </w:p>
        </w:tc>
        <w:tc>
          <w:tcPr>
            <w:tcW w:w="1262" w:type="dxa"/>
            <w:gridSpan w:val="2"/>
            <w:shd w:val="clear" w:color="000000" w:fill="D9D9D9"/>
            <w:vAlign w:val="center"/>
            <w:hideMark/>
          </w:tcPr>
          <w:p w14:paraId="744F6E71" w14:textId="77777777" w:rsidR="004E2405" w:rsidRPr="00C95CAF" w:rsidRDefault="004E2405" w:rsidP="004E2405">
            <w:pPr>
              <w:jc w:val="right"/>
              <w:rPr>
                <w:rFonts w:ascii="Tahoma" w:eastAsia="Times New Roman" w:hAnsi="Tahoma"/>
                <w:b/>
                <w:bCs/>
                <w:color w:val="000000"/>
                <w:sz w:val="18"/>
                <w:szCs w:val="18"/>
              </w:rPr>
            </w:pPr>
            <w:r w:rsidRPr="00C95CAF">
              <w:rPr>
                <w:rFonts w:ascii="Tahoma" w:eastAsia="Times New Roman" w:hAnsi="Tahoma"/>
                <w:b/>
                <w:bCs/>
                <w:color w:val="000000"/>
                <w:sz w:val="18"/>
                <w:szCs w:val="18"/>
              </w:rPr>
              <w:t> </w:t>
            </w:r>
          </w:p>
        </w:tc>
        <w:tc>
          <w:tcPr>
            <w:tcW w:w="1533" w:type="dxa"/>
            <w:shd w:val="clear" w:color="000000" w:fill="D9D9D9"/>
            <w:vAlign w:val="center"/>
            <w:hideMark/>
          </w:tcPr>
          <w:p w14:paraId="264CD871" w14:textId="77777777" w:rsidR="004E2405" w:rsidRPr="00C95CAF" w:rsidRDefault="004E2405" w:rsidP="004E2405">
            <w:pPr>
              <w:jc w:val="right"/>
              <w:rPr>
                <w:rFonts w:ascii="Tahoma" w:eastAsia="Times New Roman" w:hAnsi="Tahoma"/>
                <w:b/>
                <w:bCs/>
                <w:color w:val="000000"/>
                <w:sz w:val="18"/>
                <w:szCs w:val="18"/>
              </w:rPr>
            </w:pPr>
            <w:r w:rsidRPr="00C95CAF">
              <w:rPr>
                <w:rFonts w:ascii="Tahoma" w:eastAsia="Times New Roman" w:hAnsi="Tahoma"/>
                <w:b/>
                <w:bCs/>
                <w:color w:val="000000"/>
                <w:sz w:val="18"/>
                <w:szCs w:val="18"/>
              </w:rPr>
              <w:t>171.111,17</w:t>
            </w:r>
          </w:p>
        </w:tc>
      </w:tr>
      <w:tr w:rsidR="004E2405" w:rsidRPr="00C95CAF" w14:paraId="5B5CF365" w14:textId="77777777" w:rsidTr="006206BD">
        <w:trPr>
          <w:gridAfter w:val="1"/>
          <w:wAfter w:w="63" w:type="dxa"/>
          <w:trHeight w:val="456"/>
          <w:jc w:val="center"/>
        </w:trPr>
        <w:tc>
          <w:tcPr>
            <w:tcW w:w="787" w:type="dxa"/>
            <w:shd w:val="clear" w:color="000000" w:fill="FFFFFF"/>
            <w:vAlign w:val="center"/>
            <w:hideMark/>
          </w:tcPr>
          <w:p w14:paraId="54EBCE9B" w14:textId="2F55A294"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3.1.1</w:t>
            </w:r>
          </w:p>
        </w:tc>
        <w:tc>
          <w:tcPr>
            <w:tcW w:w="1215" w:type="dxa"/>
            <w:shd w:val="clear" w:color="000000" w:fill="FFFFFF"/>
            <w:vAlign w:val="center"/>
            <w:hideMark/>
          </w:tcPr>
          <w:p w14:paraId="7561EB58" w14:textId="68CF5F39"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103689</w:t>
            </w:r>
          </w:p>
        </w:tc>
        <w:tc>
          <w:tcPr>
            <w:tcW w:w="873" w:type="dxa"/>
            <w:shd w:val="clear" w:color="000000" w:fill="FFFFFF"/>
            <w:vAlign w:val="center"/>
            <w:hideMark/>
          </w:tcPr>
          <w:p w14:paraId="488E8368"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SINAPI</w:t>
            </w:r>
          </w:p>
        </w:tc>
        <w:tc>
          <w:tcPr>
            <w:tcW w:w="6334" w:type="dxa"/>
            <w:gridSpan w:val="3"/>
            <w:shd w:val="clear" w:color="000000" w:fill="FFFFFF"/>
            <w:hideMark/>
          </w:tcPr>
          <w:p w14:paraId="1E54111D" w14:textId="77777777" w:rsidR="004E2405" w:rsidRPr="00C95CAF" w:rsidRDefault="004E2405" w:rsidP="004E2405">
            <w:pPr>
              <w:rPr>
                <w:rFonts w:ascii="Tahoma" w:eastAsia="Times New Roman" w:hAnsi="Tahoma"/>
                <w:color w:val="000000"/>
                <w:sz w:val="18"/>
                <w:szCs w:val="18"/>
              </w:rPr>
            </w:pPr>
            <w:r w:rsidRPr="00C95CAF">
              <w:rPr>
                <w:rFonts w:ascii="Tahoma" w:eastAsia="Times New Roman" w:hAnsi="Tahoma"/>
                <w:color w:val="000000"/>
                <w:sz w:val="18"/>
                <w:szCs w:val="18"/>
              </w:rPr>
              <w:t>FORNECIMENTO E INSTALAÇÃO DE PLACA DE OBRA COM CHAPA GALVANIZADA E ESTRUTURA DE MADEIRA. AF_03/2022_PS</w:t>
            </w:r>
          </w:p>
        </w:tc>
        <w:tc>
          <w:tcPr>
            <w:tcW w:w="819" w:type="dxa"/>
            <w:shd w:val="clear" w:color="000000" w:fill="FFFFFF"/>
            <w:vAlign w:val="center"/>
            <w:hideMark/>
          </w:tcPr>
          <w:p w14:paraId="1A214155"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m²</w:t>
            </w:r>
          </w:p>
        </w:tc>
        <w:tc>
          <w:tcPr>
            <w:tcW w:w="877" w:type="dxa"/>
            <w:shd w:val="clear" w:color="000000" w:fill="FFFFFF"/>
            <w:vAlign w:val="center"/>
            <w:hideMark/>
          </w:tcPr>
          <w:p w14:paraId="08D40B69"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2,88</w:t>
            </w:r>
          </w:p>
        </w:tc>
        <w:tc>
          <w:tcPr>
            <w:tcW w:w="1145" w:type="dxa"/>
            <w:gridSpan w:val="2"/>
            <w:shd w:val="clear" w:color="000000" w:fill="FFFFFF"/>
            <w:vAlign w:val="center"/>
            <w:hideMark/>
          </w:tcPr>
          <w:p w14:paraId="49C67118"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361,46</w:t>
            </w:r>
          </w:p>
        </w:tc>
        <w:tc>
          <w:tcPr>
            <w:tcW w:w="1262" w:type="dxa"/>
            <w:gridSpan w:val="2"/>
            <w:shd w:val="clear" w:color="000000" w:fill="FFFFFF"/>
            <w:vAlign w:val="center"/>
            <w:hideMark/>
          </w:tcPr>
          <w:p w14:paraId="5CED772A"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497,04</w:t>
            </w:r>
          </w:p>
        </w:tc>
        <w:tc>
          <w:tcPr>
            <w:tcW w:w="1533" w:type="dxa"/>
            <w:shd w:val="clear" w:color="000000" w:fill="FFFFFF"/>
            <w:vAlign w:val="center"/>
            <w:hideMark/>
          </w:tcPr>
          <w:p w14:paraId="1D01711C"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1.431,48</w:t>
            </w:r>
          </w:p>
        </w:tc>
      </w:tr>
      <w:tr w:rsidR="004E2405" w:rsidRPr="00C95CAF" w14:paraId="54A7DCFC" w14:textId="77777777" w:rsidTr="006206BD">
        <w:trPr>
          <w:gridAfter w:val="1"/>
          <w:wAfter w:w="63" w:type="dxa"/>
          <w:trHeight w:val="684"/>
          <w:jc w:val="center"/>
        </w:trPr>
        <w:tc>
          <w:tcPr>
            <w:tcW w:w="787" w:type="dxa"/>
            <w:shd w:val="clear" w:color="000000" w:fill="FFFFFF"/>
            <w:vAlign w:val="center"/>
            <w:hideMark/>
          </w:tcPr>
          <w:p w14:paraId="17F25AB0" w14:textId="665FEFC1"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3.1.2</w:t>
            </w:r>
          </w:p>
        </w:tc>
        <w:tc>
          <w:tcPr>
            <w:tcW w:w="1215" w:type="dxa"/>
            <w:shd w:val="clear" w:color="000000" w:fill="FFFFFF"/>
            <w:vAlign w:val="center"/>
            <w:hideMark/>
          </w:tcPr>
          <w:p w14:paraId="478DC21E" w14:textId="33758DE6"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100990</w:t>
            </w:r>
          </w:p>
        </w:tc>
        <w:tc>
          <w:tcPr>
            <w:tcW w:w="873" w:type="dxa"/>
            <w:shd w:val="clear" w:color="000000" w:fill="FFFFFF"/>
            <w:vAlign w:val="center"/>
            <w:hideMark/>
          </w:tcPr>
          <w:p w14:paraId="245CCADF"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SINAPI</w:t>
            </w:r>
          </w:p>
        </w:tc>
        <w:tc>
          <w:tcPr>
            <w:tcW w:w="6334" w:type="dxa"/>
            <w:gridSpan w:val="3"/>
            <w:shd w:val="clear" w:color="000000" w:fill="FFFFFF"/>
            <w:hideMark/>
          </w:tcPr>
          <w:p w14:paraId="16DF9BEA" w14:textId="77777777" w:rsidR="004E2405" w:rsidRPr="00C95CAF" w:rsidRDefault="004E2405" w:rsidP="004E2405">
            <w:pPr>
              <w:rPr>
                <w:rFonts w:ascii="Tahoma" w:eastAsia="Times New Roman" w:hAnsi="Tahoma"/>
                <w:color w:val="000000"/>
                <w:sz w:val="18"/>
                <w:szCs w:val="18"/>
              </w:rPr>
            </w:pPr>
            <w:r w:rsidRPr="00C95CAF">
              <w:rPr>
                <w:rFonts w:ascii="Tahoma" w:eastAsia="Times New Roman" w:hAnsi="Tahoma"/>
                <w:color w:val="000000"/>
                <w:sz w:val="18"/>
                <w:szCs w:val="18"/>
              </w:rPr>
              <w:t>CARGA, MANOBRA E DESCARGA DE SOLOS E MATERIAIS GRANULARES EM CAMINHÃO BASCULANTE 10 M³ - CARGA COM PÁ CARREGADEIRA (CAÇAMBA DE 1,7 A 2,8 M³ / 128 HP) E DESCARGA LIVRE (UNIDADE: T). AF_07/2020</w:t>
            </w:r>
          </w:p>
        </w:tc>
        <w:tc>
          <w:tcPr>
            <w:tcW w:w="819" w:type="dxa"/>
            <w:shd w:val="clear" w:color="000000" w:fill="FFFFFF"/>
            <w:vAlign w:val="center"/>
            <w:hideMark/>
          </w:tcPr>
          <w:p w14:paraId="1B6D1DC0"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T</w:t>
            </w:r>
          </w:p>
        </w:tc>
        <w:tc>
          <w:tcPr>
            <w:tcW w:w="877" w:type="dxa"/>
            <w:shd w:val="clear" w:color="000000" w:fill="FFFFFF"/>
            <w:vAlign w:val="center"/>
            <w:hideMark/>
          </w:tcPr>
          <w:p w14:paraId="441B1C00"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734,27</w:t>
            </w:r>
          </w:p>
        </w:tc>
        <w:tc>
          <w:tcPr>
            <w:tcW w:w="1145" w:type="dxa"/>
            <w:gridSpan w:val="2"/>
            <w:shd w:val="clear" w:color="000000" w:fill="FFFFFF"/>
            <w:vAlign w:val="center"/>
            <w:hideMark/>
          </w:tcPr>
          <w:p w14:paraId="5F0E1041"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5,83</w:t>
            </w:r>
          </w:p>
        </w:tc>
        <w:tc>
          <w:tcPr>
            <w:tcW w:w="1262" w:type="dxa"/>
            <w:gridSpan w:val="2"/>
            <w:shd w:val="clear" w:color="000000" w:fill="FFFFFF"/>
            <w:vAlign w:val="center"/>
            <w:hideMark/>
          </w:tcPr>
          <w:p w14:paraId="399268CD"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8,01</w:t>
            </w:r>
          </w:p>
        </w:tc>
        <w:tc>
          <w:tcPr>
            <w:tcW w:w="1533" w:type="dxa"/>
            <w:shd w:val="clear" w:color="000000" w:fill="FFFFFF"/>
            <w:vAlign w:val="center"/>
            <w:hideMark/>
          </w:tcPr>
          <w:p w14:paraId="40CB5C7C"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5.881,50</w:t>
            </w:r>
          </w:p>
        </w:tc>
      </w:tr>
      <w:tr w:rsidR="004E2405" w:rsidRPr="00C95CAF" w14:paraId="6FA7471D" w14:textId="77777777" w:rsidTr="006206BD">
        <w:trPr>
          <w:gridAfter w:val="1"/>
          <w:wAfter w:w="63" w:type="dxa"/>
          <w:trHeight w:val="456"/>
          <w:jc w:val="center"/>
        </w:trPr>
        <w:tc>
          <w:tcPr>
            <w:tcW w:w="787" w:type="dxa"/>
            <w:shd w:val="clear" w:color="000000" w:fill="FFFFFF"/>
            <w:vAlign w:val="center"/>
            <w:hideMark/>
          </w:tcPr>
          <w:p w14:paraId="46D58484" w14:textId="62D9EBD4"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3.1.3</w:t>
            </w:r>
          </w:p>
        </w:tc>
        <w:tc>
          <w:tcPr>
            <w:tcW w:w="1215" w:type="dxa"/>
            <w:shd w:val="clear" w:color="000000" w:fill="FFFFFF"/>
            <w:vAlign w:val="center"/>
            <w:hideMark/>
          </w:tcPr>
          <w:p w14:paraId="0849950C" w14:textId="7326D5E9"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93594</w:t>
            </w:r>
          </w:p>
        </w:tc>
        <w:tc>
          <w:tcPr>
            <w:tcW w:w="873" w:type="dxa"/>
            <w:shd w:val="clear" w:color="000000" w:fill="FFFFFF"/>
            <w:vAlign w:val="center"/>
            <w:hideMark/>
          </w:tcPr>
          <w:p w14:paraId="09E79FB7"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SINAPI</w:t>
            </w:r>
          </w:p>
        </w:tc>
        <w:tc>
          <w:tcPr>
            <w:tcW w:w="6334" w:type="dxa"/>
            <w:gridSpan w:val="3"/>
            <w:shd w:val="clear" w:color="000000" w:fill="FFFFFF"/>
            <w:hideMark/>
          </w:tcPr>
          <w:p w14:paraId="15E6E55B" w14:textId="77777777" w:rsidR="004E2405" w:rsidRPr="00C95CAF" w:rsidRDefault="004E2405" w:rsidP="004E2405">
            <w:pPr>
              <w:rPr>
                <w:rFonts w:ascii="Tahoma" w:eastAsia="Times New Roman" w:hAnsi="Tahoma"/>
                <w:color w:val="000000"/>
                <w:sz w:val="18"/>
                <w:szCs w:val="18"/>
              </w:rPr>
            </w:pPr>
            <w:r w:rsidRPr="00C95CAF">
              <w:rPr>
                <w:rFonts w:ascii="Tahoma" w:eastAsia="Times New Roman" w:hAnsi="Tahoma"/>
                <w:color w:val="000000"/>
                <w:sz w:val="18"/>
                <w:szCs w:val="18"/>
              </w:rPr>
              <w:t>TRANSPORTE COM CAMINHÃO BASCULANTE DE 10 M³, EM VIA URBANA EM LEITO NATURAL (UNIDADE: TXKM). AF_07/2020</w:t>
            </w:r>
          </w:p>
        </w:tc>
        <w:tc>
          <w:tcPr>
            <w:tcW w:w="819" w:type="dxa"/>
            <w:shd w:val="clear" w:color="000000" w:fill="FFFFFF"/>
            <w:vAlign w:val="center"/>
            <w:hideMark/>
          </w:tcPr>
          <w:p w14:paraId="55F99E89"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TXKM</w:t>
            </w:r>
          </w:p>
        </w:tc>
        <w:tc>
          <w:tcPr>
            <w:tcW w:w="877" w:type="dxa"/>
            <w:shd w:val="clear" w:color="000000" w:fill="FFFFFF"/>
            <w:vAlign w:val="center"/>
            <w:hideMark/>
          </w:tcPr>
          <w:p w14:paraId="6443DCBD"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1468,54</w:t>
            </w:r>
          </w:p>
        </w:tc>
        <w:tc>
          <w:tcPr>
            <w:tcW w:w="1145" w:type="dxa"/>
            <w:gridSpan w:val="2"/>
            <w:shd w:val="clear" w:color="000000" w:fill="FFFFFF"/>
            <w:vAlign w:val="center"/>
            <w:hideMark/>
          </w:tcPr>
          <w:p w14:paraId="1A7818E0"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2,02</w:t>
            </w:r>
          </w:p>
        </w:tc>
        <w:tc>
          <w:tcPr>
            <w:tcW w:w="1262" w:type="dxa"/>
            <w:gridSpan w:val="2"/>
            <w:shd w:val="clear" w:color="000000" w:fill="FFFFFF"/>
            <w:vAlign w:val="center"/>
            <w:hideMark/>
          </w:tcPr>
          <w:p w14:paraId="0C5F1787"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2,77</w:t>
            </w:r>
          </w:p>
        </w:tc>
        <w:tc>
          <w:tcPr>
            <w:tcW w:w="1533" w:type="dxa"/>
            <w:shd w:val="clear" w:color="000000" w:fill="FFFFFF"/>
            <w:vAlign w:val="center"/>
            <w:hideMark/>
          </w:tcPr>
          <w:p w14:paraId="37165AD4"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4.067,86</w:t>
            </w:r>
          </w:p>
        </w:tc>
      </w:tr>
      <w:tr w:rsidR="004E2405" w:rsidRPr="00C95CAF" w14:paraId="7CD45598" w14:textId="77777777" w:rsidTr="006206BD">
        <w:trPr>
          <w:gridAfter w:val="1"/>
          <w:wAfter w:w="63" w:type="dxa"/>
          <w:trHeight w:val="684"/>
          <w:jc w:val="center"/>
        </w:trPr>
        <w:tc>
          <w:tcPr>
            <w:tcW w:w="787" w:type="dxa"/>
            <w:shd w:val="clear" w:color="000000" w:fill="FFFFFF"/>
            <w:vAlign w:val="center"/>
            <w:hideMark/>
          </w:tcPr>
          <w:p w14:paraId="7F60040A" w14:textId="1751DE1E"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3.1.4</w:t>
            </w:r>
          </w:p>
        </w:tc>
        <w:tc>
          <w:tcPr>
            <w:tcW w:w="1215" w:type="dxa"/>
            <w:shd w:val="clear" w:color="000000" w:fill="FFFFFF"/>
            <w:vAlign w:val="center"/>
            <w:hideMark/>
          </w:tcPr>
          <w:p w14:paraId="2187F20A" w14:textId="6171FB58"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100974</w:t>
            </w:r>
          </w:p>
        </w:tc>
        <w:tc>
          <w:tcPr>
            <w:tcW w:w="873" w:type="dxa"/>
            <w:shd w:val="clear" w:color="000000" w:fill="FFFFFF"/>
            <w:vAlign w:val="center"/>
            <w:hideMark/>
          </w:tcPr>
          <w:p w14:paraId="775D2D97"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SINAPI</w:t>
            </w:r>
          </w:p>
        </w:tc>
        <w:tc>
          <w:tcPr>
            <w:tcW w:w="6334" w:type="dxa"/>
            <w:gridSpan w:val="3"/>
            <w:shd w:val="clear" w:color="000000" w:fill="FFFFFF"/>
            <w:hideMark/>
          </w:tcPr>
          <w:p w14:paraId="4CAAF064" w14:textId="77777777" w:rsidR="004E2405" w:rsidRPr="00C95CAF" w:rsidRDefault="004E2405" w:rsidP="004E2405">
            <w:pPr>
              <w:rPr>
                <w:rFonts w:ascii="Tahoma" w:eastAsia="Times New Roman" w:hAnsi="Tahoma"/>
                <w:color w:val="000000"/>
                <w:sz w:val="18"/>
                <w:szCs w:val="18"/>
              </w:rPr>
            </w:pPr>
            <w:r w:rsidRPr="00C95CAF">
              <w:rPr>
                <w:rFonts w:ascii="Tahoma" w:eastAsia="Times New Roman" w:hAnsi="Tahoma"/>
                <w:color w:val="000000"/>
                <w:sz w:val="18"/>
                <w:szCs w:val="18"/>
              </w:rPr>
              <w:t>CARGA, MANOBRA E DESCARGA DE SOLOS E MATERIAIS GRANULARES EM CAMINHÃO BASCULANTE 10 M³ - CARGA COM PÁ CARREGADEIRA (CAÇAMBA DE 1,7 A 2,8 M³ / 128 HP) E DESCARGA LIVRE (UNIDADE: M3). AF_07/2020</w:t>
            </w:r>
          </w:p>
        </w:tc>
        <w:tc>
          <w:tcPr>
            <w:tcW w:w="819" w:type="dxa"/>
            <w:shd w:val="clear" w:color="000000" w:fill="FFFFFF"/>
            <w:vAlign w:val="center"/>
            <w:hideMark/>
          </w:tcPr>
          <w:p w14:paraId="54D513F4"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m³</w:t>
            </w:r>
          </w:p>
        </w:tc>
        <w:tc>
          <w:tcPr>
            <w:tcW w:w="877" w:type="dxa"/>
            <w:shd w:val="clear" w:color="000000" w:fill="FFFFFF"/>
            <w:vAlign w:val="center"/>
            <w:hideMark/>
          </w:tcPr>
          <w:p w14:paraId="0D6B5980"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435,38</w:t>
            </w:r>
          </w:p>
        </w:tc>
        <w:tc>
          <w:tcPr>
            <w:tcW w:w="1145" w:type="dxa"/>
            <w:gridSpan w:val="2"/>
            <w:shd w:val="clear" w:color="000000" w:fill="FFFFFF"/>
            <w:vAlign w:val="center"/>
            <w:hideMark/>
          </w:tcPr>
          <w:p w14:paraId="6A553F84"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8,74</w:t>
            </w:r>
          </w:p>
        </w:tc>
        <w:tc>
          <w:tcPr>
            <w:tcW w:w="1262" w:type="dxa"/>
            <w:gridSpan w:val="2"/>
            <w:shd w:val="clear" w:color="000000" w:fill="FFFFFF"/>
            <w:vAlign w:val="center"/>
            <w:hideMark/>
          </w:tcPr>
          <w:p w14:paraId="637297BF"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12,01</w:t>
            </w:r>
          </w:p>
        </w:tc>
        <w:tc>
          <w:tcPr>
            <w:tcW w:w="1533" w:type="dxa"/>
            <w:shd w:val="clear" w:color="000000" w:fill="FFFFFF"/>
            <w:vAlign w:val="center"/>
            <w:hideMark/>
          </w:tcPr>
          <w:p w14:paraId="3E3470B3"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5.228,91</w:t>
            </w:r>
          </w:p>
        </w:tc>
      </w:tr>
      <w:tr w:rsidR="004E2405" w:rsidRPr="00C95CAF" w14:paraId="7DC3950A" w14:textId="77777777" w:rsidTr="006206BD">
        <w:trPr>
          <w:gridAfter w:val="1"/>
          <w:wAfter w:w="63" w:type="dxa"/>
          <w:trHeight w:val="456"/>
          <w:jc w:val="center"/>
        </w:trPr>
        <w:tc>
          <w:tcPr>
            <w:tcW w:w="787" w:type="dxa"/>
            <w:shd w:val="clear" w:color="000000" w:fill="FFFFFF"/>
            <w:vAlign w:val="center"/>
            <w:hideMark/>
          </w:tcPr>
          <w:p w14:paraId="78E4AEDD" w14:textId="42CC2071"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3.1.5</w:t>
            </w:r>
          </w:p>
        </w:tc>
        <w:tc>
          <w:tcPr>
            <w:tcW w:w="1215" w:type="dxa"/>
            <w:shd w:val="clear" w:color="000000" w:fill="FFFFFF"/>
            <w:vAlign w:val="center"/>
            <w:hideMark/>
          </w:tcPr>
          <w:p w14:paraId="78153DDB" w14:textId="6908684E"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93588</w:t>
            </w:r>
          </w:p>
        </w:tc>
        <w:tc>
          <w:tcPr>
            <w:tcW w:w="873" w:type="dxa"/>
            <w:shd w:val="clear" w:color="000000" w:fill="FFFFFF"/>
            <w:vAlign w:val="center"/>
            <w:hideMark/>
          </w:tcPr>
          <w:p w14:paraId="61F2F836"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SINAPI</w:t>
            </w:r>
          </w:p>
        </w:tc>
        <w:tc>
          <w:tcPr>
            <w:tcW w:w="6334" w:type="dxa"/>
            <w:gridSpan w:val="3"/>
            <w:shd w:val="clear" w:color="000000" w:fill="FFFFFF"/>
            <w:hideMark/>
          </w:tcPr>
          <w:p w14:paraId="412920FC" w14:textId="77777777" w:rsidR="004E2405" w:rsidRPr="00C95CAF" w:rsidRDefault="004E2405" w:rsidP="004E2405">
            <w:pPr>
              <w:rPr>
                <w:rFonts w:ascii="Tahoma" w:eastAsia="Times New Roman" w:hAnsi="Tahoma"/>
                <w:color w:val="000000"/>
                <w:sz w:val="18"/>
                <w:szCs w:val="18"/>
              </w:rPr>
            </w:pPr>
            <w:r w:rsidRPr="00C95CAF">
              <w:rPr>
                <w:rFonts w:ascii="Tahoma" w:eastAsia="Times New Roman" w:hAnsi="Tahoma"/>
                <w:color w:val="000000"/>
                <w:sz w:val="18"/>
                <w:szCs w:val="18"/>
              </w:rPr>
              <w:t>TRANSPORTE COM CAMINHÃO BASCULANTE DE 10 M³, EM VIA URBANA EM LEITO NATURAL (UNIDADE: M3XKM). AF_07/2020</w:t>
            </w:r>
          </w:p>
        </w:tc>
        <w:tc>
          <w:tcPr>
            <w:tcW w:w="819" w:type="dxa"/>
            <w:shd w:val="clear" w:color="000000" w:fill="FFFFFF"/>
            <w:vAlign w:val="center"/>
            <w:hideMark/>
          </w:tcPr>
          <w:p w14:paraId="61E33691"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M3XKM</w:t>
            </w:r>
          </w:p>
        </w:tc>
        <w:tc>
          <w:tcPr>
            <w:tcW w:w="877" w:type="dxa"/>
            <w:shd w:val="clear" w:color="000000" w:fill="FFFFFF"/>
            <w:vAlign w:val="center"/>
            <w:hideMark/>
          </w:tcPr>
          <w:p w14:paraId="64B13C67"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4353,80</w:t>
            </w:r>
          </w:p>
        </w:tc>
        <w:tc>
          <w:tcPr>
            <w:tcW w:w="1145" w:type="dxa"/>
            <w:gridSpan w:val="2"/>
            <w:shd w:val="clear" w:color="000000" w:fill="FFFFFF"/>
            <w:vAlign w:val="center"/>
            <w:hideMark/>
          </w:tcPr>
          <w:p w14:paraId="7E67328D"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3,04</w:t>
            </w:r>
          </w:p>
        </w:tc>
        <w:tc>
          <w:tcPr>
            <w:tcW w:w="1262" w:type="dxa"/>
            <w:gridSpan w:val="2"/>
            <w:shd w:val="clear" w:color="000000" w:fill="FFFFFF"/>
            <w:vAlign w:val="center"/>
            <w:hideMark/>
          </w:tcPr>
          <w:p w14:paraId="580B4415"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4,18</w:t>
            </w:r>
          </w:p>
        </w:tc>
        <w:tc>
          <w:tcPr>
            <w:tcW w:w="1533" w:type="dxa"/>
            <w:shd w:val="clear" w:color="000000" w:fill="FFFFFF"/>
            <w:vAlign w:val="center"/>
            <w:hideMark/>
          </w:tcPr>
          <w:p w14:paraId="433FB305"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18.198,88</w:t>
            </w:r>
          </w:p>
        </w:tc>
      </w:tr>
      <w:tr w:rsidR="004E2405" w:rsidRPr="00C95CAF" w14:paraId="43CBEC7F" w14:textId="77777777" w:rsidTr="006206BD">
        <w:trPr>
          <w:gridAfter w:val="1"/>
          <w:wAfter w:w="63" w:type="dxa"/>
          <w:trHeight w:val="228"/>
          <w:jc w:val="center"/>
        </w:trPr>
        <w:tc>
          <w:tcPr>
            <w:tcW w:w="787" w:type="dxa"/>
            <w:shd w:val="clear" w:color="000000" w:fill="FFFFFF"/>
            <w:vAlign w:val="center"/>
            <w:hideMark/>
          </w:tcPr>
          <w:p w14:paraId="533992BF" w14:textId="5F22B441"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3.1.6</w:t>
            </w:r>
          </w:p>
        </w:tc>
        <w:tc>
          <w:tcPr>
            <w:tcW w:w="1215" w:type="dxa"/>
            <w:shd w:val="clear" w:color="000000" w:fill="FFFFFF"/>
            <w:vAlign w:val="center"/>
            <w:hideMark/>
          </w:tcPr>
          <w:p w14:paraId="62BF9BCD" w14:textId="6D7290B0"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COMP 22</w:t>
            </w:r>
          </w:p>
        </w:tc>
        <w:tc>
          <w:tcPr>
            <w:tcW w:w="873" w:type="dxa"/>
            <w:shd w:val="clear" w:color="000000" w:fill="FFFFFF"/>
            <w:vAlign w:val="center"/>
            <w:hideMark/>
          </w:tcPr>
          <w:p w14:paraId="6BC8EF52"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Próprio</w:t>
            </w:r>
          </w:p>
        </w:tc>
        <w:tc>
          <w:tcPr>
            <w:tcW w:w="6334" w:type="dxa"/>
            <w:gridSpan w:val="3"/>
            <w:shd w:val="clear" w:color="000000" w:fill="FFFFFF"/>
            <w:hideMark/>
          </w:tcPr>
          <w:p w14:paraId="1692138E" w14:textId="77777777" w:rsidR="004E2405" w:rsidRPr="00C95CAF" w:rsidRDefault="004E2405" w:rsidP="004E2405">
            <w:pPr>
              <w:rPr>
                <w:rFonts w:ascii="Tahoma" w:eastAsia="Times New Roman" w:hAnsi="Tahoma"/>
                <w:color w:val="000000"/>
                <w:sz w:val="18"/>
                <w:szCs w:val="18"/>
              </w:rPr>
            </w:pPr>
            <w:r w:rsidRPr="00C95CAF">
              <w:rPr>
                <w:rFonts w:ascii="Tahoma" w:eastAsia="Times New Roman" w:hAnsi="Tahoma"/>
                <w:color w:val="000000"/>
                <w:sz w:val="18"/>
                <w:szCs w:val="18"/>
              </w:rPr>
              <w:t>TRANSPORTE MARITIRMO COM ESTIVA</w:t>
            </w:r>
          </w:p>
        </w:tc>
        <w:tc>
          <w:tcPr>
            <w:tcW w:w="819" w:type="dxa"/>
            <w:shd w:val="clear" w:color="000000" w:fill="FFFFFF"/>
            <w:vAlign w:val="center"/>
            <w:hideMark/>
          </w:tcPr>
          <w:p w14:paraId="7D04DE50"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TON</w:t>
            </w:r>
          </w:p>
        </w:tc>
        <w:tc>
          <w:tcPr>
            <w:tcW w:w="877" w:type="dxa"/>
            <w:shd w:val="clear" w:color="000000" w:fill="FFFFFF"/>
            <w:vAlign w:val="center"/>
            <w:hideMark/>
          </w:tcPr>
          <w:p w14:paraId="3ED197F3"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734,27</w:t>
            </w:r>
          </w:p>
        </w:tc>
        <w:tc>
          <w:tcPr>
            <w:tcW w:w="1145" w:type="dxa"/>
            <w:gridSpan w:val="2"/>
            <w:shd w:val="clear" w:color="000000" w:fill="FFFFFF"/>
            <w:vAlign w:val="center"/>
            <w:hideMark/>
          </w:tcPr>
          <w:p w14:paraId="09BF2CE8"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135,00</w:t>
            </w:r>
          </w:p>
        </w:tc>
        <w:tc>
          <w:tcPr>
            <w:tcW w:w="1262" w:type="dxa"/>
            <w:gridSpan w:val="2"/>
            <w:shd w:val="clear" w:color="000000" w:fill="FFFFFF"/>
            <w:vAlign w:val="center"/>
            <w:hideMark/>
          </w:tcPr>
          <w:p w14:paraId="062A7BC7"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185,63</w:t>
            </w:r>
          </w:p>
        </w:tc>
        <w:tc>
          <w:tcPr>
            <w:tcW w:w="1533" w:type="dxa"/>
            <w:shd w:val="clear" w:color="000000" w:fill="FFFFFF"/>
            <w:vAlign w:val="center"/>
            <w:hideMark/>
          </w:tcPr>
          <w:p w14:paraId="26DB3D50"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136.302,54</w:t>
            </w:r>
          </w:p>
        </w:tc>
      </w:tr>
      <w:tr w:rsidR="004E2405" w:rsidRPr="00C95CAF" w14:paraId="51D5B737" w14:textId="77777777" w:rsidTr="006206BD">
        <w:trPr>
          <w:gridAfter w:val="1"/>
          <w:wAfter w:w="63" w:type="dxa"/>
          <w:trHeight w:val="228"/>
          <w:jc w:val="center"/>
        </w:trPr>
        <w:tc>
          <w:tcPr>
            <w:tcW w:w="787" w:type="dxa"/>
            <w:shd w:val="clear" w:color="000000" w:fill="D9D9D9"/>
            <w:vAlign w:val="center"/>
            <w:hideMark/>
          </w:tcPr>
          <w:p w14:paraId="7C415251" w14:textId="0BC06474" w:rsidR="004E2405" w:rsidRPr="00C95CAF" w:rsidRDefault="004E2405" w:rsidP="004E2405">
            <w:pPr>
              <w:jc w:val="center"/>
              <w:rPr>
                <w:rFonts w:ascii="Tahoma" w:eastAsia="Times New Roman" w:hAnsi="Tahoma"/>
                <w:b/>
                <w:bCs/>
                <w:color w:val="000000"/>
                <w:sz w:val="18"/>
                <w:szCs w:val="18"/>
              </w:rPr>
            </w:pPr>
            <w:r w:rsidRPr="00C95CAF">
              <w:rPr>
                <w:rFonts w:ascii="Tahoma" w:eastAsia="Times New Roman" w:hAnsi="Tahoma"/>
                <w:b/>
                <w:bCs/>
                <w:color w:val="000000"/>
                <w:sz w:val="18"/>
                <w:szCs w:val="18"/>
              </w:rPr>
              <w:t>3.2</w:t>
            </w:r>
          </w:p>
        </w:tc>
        <w:tc>
          <w:tcPr>
            <w:tcW w:w="1215" w:type="dxa"/>
            <w:shd w:val="clear" w:color="000000" w:fill="D9D9D9"/>
            <w:vAlign w:val="center"/>
            <w:hideMark/>
          </w:tcPr>
          <w:p w14:paraId="70FFE90E" w14:textId="6EDA657E" w:rsidR="004E2405" w:rsidRPr="00C95CAF" w:rsidRDefault="004E2405" w:rsidP="004E2405">
            <w:pPr>
              <w:jc w:val="center"/>
              <w:rPr>
                <w:rFonts w:ascii="Tahoma" w:eastAsia="Times New Roman" w:hAnsi="Tahoma"/>
                <w:b/>
                <w:bCs/>
                <w:color w:val="000000"/>
                <w:sz w:val="18"/>
                <w:szCs w:val="18"/>
              </w:rPr>
            </w:pPr>
          </w:p>
        </w:tc>
        <w:tc>
          <w:tcPr>
            <w:tcW w:w="873" w:type="dxa"/>
            <w:shd w:val="clear" w:color="000000" w:fill="D9D9D9"/>
            <w:vAlign w:val="center"/>
            <w:hideMark/>
          </w:tcPr>
          <w:p w14:paraId="249CB333" w14:textId="4B748B2F" w:rsidR="004E2405" w:rsidRPr="00C95CAF" w:rsidRDefault="004E2405" w:rsidP="004E2405">
            <w:pPr>
              <w:jc w:val="center"/>
              <w:rPr>
                <w:rFonts w:ascii="Tahoma" w:eastAsia="Times New Roman" w:hAnsi="Tahoma"/>
                <w:b/>
                <w:bCs/>
                <w:color w:val="000000"/>
                <w:sz w:val="18"/>
                <w:szCs w:val="18"/>
              </w:rPr>
            </w:pPr>
          </w:p>
        </w:tc>
        <w:tc>
          <w:tcPr>
            <w:tcW w:w="6334" w:type="dxa"/>
            <w:gridSpan w:val="3"/>
            <w:shd w:val="clear" w:color="000000" w:fill="D9D9D9"/>
            <w:hideMark/>
          </w:tcPr>
          <w:p w14:paraId="2A9381C5" w14:textId="77777777" w:rsidR="004E2405" w:rsidRPr="00C95CAF" w:rsidRDefault="004E2405" w:rsidP="004E2405">
            <w:pPr>
              <w:rPr>
                <w:rFonts w:ascii="Tahoma" w:eastAsia="Times New Roman" w:hAnsi="Tahoma"/>
                <w:b/>
                <w:bCs/>
                <w:color w:val="000000"/>
                <w:sz w:val="18"/>
                <w:szCs w:val="18"/>
              </w:rPr>
            </w:pPr>
            <w:r w:rsidRPr="00C95CAF">
              <w:rPr>
                <w:rFonts w:ascii="Tahoma" w:eastAsia="Times New Roman" w:hAnsi="Tahoma"/>
                <w:b/>
                <w:bCs/>
                <w:color w:val="000000"/>
                <w:sz w:val="18"/>
                <w:szCs w:val="18"/>
              </w:rPr>
              <w:t>CAIS</w:t>
            </w:r>
          </w:p>
        </w:tc>
        <w:tc>
          <w:tcPr>
            <w:tcW w:w="819" w:type="dxa"/>
            <w:shd w:val="clear" w:color="000000" w:fill="D9D9D9"/>
            <w:vAlign w:val="center"/>
            <w:hideMark/>
          </w:tcPr>
          <w:p w14:paraId="77E63F06" w14:textId="6B14B745" w:rsidR="004E2405" w:rsidRPr="00C95CAF" w:rsidRDefault="004E2405" w:rsidP="004E2405">
            <w:pPr>
              <w:jc w:val="center"/>
              <w:rPr>
                <w:rFonts w:ascii="Tahoma" w:eastAsia="Times New Roman" w:hAnsi="Tahoma"/>
                <w:b/>
                <w:bCs/>
                <w:color w:val="000000"/>
                <w:sz w:val="18"/>
                <w:szCs w:val="18"/>
              </w:rPr>
            </w:pPr>
          </w:p>
        </w:tc>
        <w:tc>
          <w:tcPr>
            <w:tcW w:w="877" w:type="dxa"/>
            <w:shd w:val="clear" w:color="000000" w:fill="D9D9D9"/>
            <w:vAlign w:val="center"/>
            <w:hideMark/>
          </w:tcPr>
          <w:p w14:paraId="570CCEED" w14:textId="14C7C0BD" w:rsidR="004E2405" w:rsidRPr="00C95CAF" w:rsidRDefault="004E2405" w:rsidP="004E2405">
            <w:pPr>
              <w:jc w:val="center"/>
              <w:rPr>
                <w:rFonts w:ascii="Tahoma" w:eastAsia="Times New Roman" w:hAnsi="Tahoma"/>
                <w:b/>
                <w:bCs/>
                <w:color w:val="000000"/>
                <w:sz w:val="18"/>
                <w:szCs w:val="18"/>
              </w:rPr>
            </w:pPr>
          </w:p>
        </w:tc>
        <w:tc>
          <w:tcPr>
            <w:tcW w:w="1145" w:type="dxa"/>
            <w:gridSpan w:val="2"/>
            <w:shd w:val="clear" w:color="000000" w:fill="D9D9D9"/>
            <w:vAlign w:val="center"/>
            <w:hideMark/>
          </w:tcPr>
          <w:p w14:paraId="216B3CC8" w14:textId="77777777" w:rsidR="004E2405" w:rsidRPr="00C95CAF" w:rsidRDefault="004E2405" w:rsidP="004E2405">
            <w:pPr>
              <w:jc w:val="right"/>
              <w:rPr>
                <w:rFonts w:ascii="Tahoma" w:eastAsia="Times New Roman" w:hAnsi="Tahoma"/>
                <w:b/>
                <w:bCs/>
                <w:color w:val="000000"/>
                <w:sz w:val="18"/>
                <w:szCs w:val="18"/>
              </w:rPr>
            </w:pPr>
            <w:r w:rsidRPr="00C95CAF">
              <w:rPr>
                <w:rFonts w:ascii="Tahoma" w:eastAsia="Times New Roman" w:hAnsi="Tahoma"/>
                <w:b/>
                <w:bCs/>
                <w:color w:val="000000"/>
                <w:sz w:val="18"/>
                <w:szCs w:val="18"/>
              </w:rPr>
              <w:t> </w:t>
            </w:r>
          </w:p>
        </w:tc>
        <w:tc>
          <w:tcPr>
            <w:tcW w:w="1262" w:type="dxa"/>
            <w:gridSpan w:val="2"/>
            <w:shd w:val="clear" w:color="000000" w:fill="D9D9D9"/>
            <w:vAlign w:val="center"/>
            <w:hideMark/>
          </w:tcPr>
          <w:p w14:paraId="2A07809A" w14:textId="77777777" w:rsidR="004E2405" w:rsidRPr="00C95CAF" w:rsidRDefault="004E2405" w:rsidP="004E2405">
            <w:pPr>
              <w:jc w:val="right"/>
              <w:rPr>
                <w:rFonts w:ascii="Tahoma" w:eastAsia="Times New Roman" w:hAnsi="Tahoma"/>
                <w:b/>
                <w:bCs/>
                <w:color w:val="000000"/>
                <w:sz w:val="18"/>
                <w:szCs w:val="18"/>
              </w:rPr>
            </w:pPr>
            <w:r w:rsidRPr="00C95CAF">
              <w:rPr>
                <w:rFonts w:ascii="Tahoma" w:eastAsia="Times New Roman" w:hAnsi="Tahoma"/>
                <w:b/>
                <w:bCs/>
                <w:color w:val="000000"/>
                <w:sz w:val="18"/>
                <w:szCs w:val="18"/>
              </w:rPr>
              <w:t> </w:t>
            </w:r>
          </w:p>
        </w:tc>
        <w:tc>
          <w:tcPr>
            <w:tcW w:w="1533" w:type="dxa"/>
            <w:shd w:val="clear" w:color="000000" w:fill="D9D9D9"/>
            <w:vAlign w:val="center"/>
            <w:hideMark/>
          </w:tcPr>
          <w:p w14:paraId="7CDD5368" w14:textId="77777777" w:rsidR="004E2405" w:rsidRPr="00C95CAF" w:rsidRDefault="004E2405" w:rsidP="004E2405">
            <w:pPr>
              <w:jc w:val="right"/>
              <w:rPr>
                <w:rFonts w:ascii="Tahoma" w:eastAsia="Times New Roman" w:hAnsi="Tahoma"/>
                <w:b/>
                <w:bCs/>
                <w:color w:val="000000"/>
                <w:sz w:val="18"/>
                <w:szCs w:val="18"/>
              </w:rPr>
            </w:pPr>
            <w:r w:rsidRPr="00C95CAF">
              <w:rPr>
                <w:rFonts w:ascii="Tahoma" w:eastAsia="Times New Roman" w:hAnsi="Tahoma"/>
                <w:b/>
                <w:bCs/>
                <w:color w:val="000000"/>
                <w:sz w:val="18"/>
                <w:szCs w:val="18"/>
              </w:rPr>
              <w:t>420.771,20</w:t>
            </w:r>
          </w:p>
        </w:tc>
      </w:tr>
      <w:tr w:rsidR="004E2405" w:rsidRPr="00C95CAF" w14:paraId="2696D5AD" w14:textId="77777777" w:rsidTr="006206BD">
        <w:trPr>
          <w:gridAfter w:val="1"/>
          <w:wAfter w:w="63" w:type="dxa"/>
          <w:trHeight w:val="228"/>
          <w:jc w:val="center"/>
        </w:trPr>
        <w:tc>
          <w:tcPr>
            <w:tcW w:w="787" w:type="dxa"/>
            <w:shd w:val="clear" w:color="000000" w:fill="FFFFFF"/>
            <w:vAlign w:val="center"/>
            <w:hideMark/>
          </w:tcPr>
          <w:p w14:paraId="0EE28B54" w14:textId="62CC606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3.2.1</w:t>
            </w:r>
          </w:p>
        </w:tc>
        <w:tc>
          <w:tcPr>
            <w:tcW w:w="1215" w:type="dxa"/>
            <w:shd w:val="clear" w:color="000000" w:fill="FFFFFF"/>
            <w:vAlign w:val="center"/>
            <w:hideMark/>
          </w:tcPr>
          <w:p w14:paraId="2407E0E5" w14:textId="3FD7B4A0"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3713</w:t>
            </w:r>
          </w:p>
        </w:tc>
        <w:tc>
          <w:tcPr>
            <w:tcW w:w="873" w:type="dxa"/>
            <w:shd w:val="clear" w:color="000000" w:fill="FFFFFF"/>
            <w:vAlign w:val="center"/>
            <w:hideMark/>
          </w:tcPr>
          <w:p w14:paraId="5D4B80B0"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ORSE</w:t>
            </w:r>
          </w:p>
        </w:tc>
        <w:tc>
          <w:tcPr>
            <w:tcW w:w="6334" w:type="dxa"/>
            <w:gridSpan w:val="3"/>
            <w:shd w:val="clear" w:color="000000" w:fill="FFFFFF"/>
            <w:hideMark/>
          </w:tcPr>
          <w:p w14:paraId="3494D56D" w14:textId="77777777" w:rsidR="004E2405" w:rsidRPr="00C95CAF" w:rsidRDefault="004E2405" w:rsidP="004E2405">
            <w:pPr>
              <w:rPr>
                <w:rFonts w:ascii="Tahoma" w:eastAsia="Times New Roman" w:hAnsi="Tahoma"/>
                <w:color w:val="000000"/>
                <w:sz w:val="18"/>
                <w:szCs w:val="18"/>
              </w:rPr>
            </w:pPr>
            <w:r w:rsidRPr="00C95CAF">
              <w:rPr>
                <w:rFonts w:ascii="Tahoma" w:eastAsia="Times New Roman" w:hAnsi="Tahoma"/>
                <w:color w:val="000000"/>
                <w:sz w:val="18"/>
                <w:szCs w:val="18"/>
              </w:rPr>
              <w:t>LOCAÇÃO DE EIXOS EM GERAL, COM ESTAQUEAMENTO</w:t>
            </w:r>
          </w:p>
        </w:tc>
        <w:tc>
          <w:tcPr>
            <w:tcW w:w="819" w:type="dxa"/>
            <w:shd w:val="clear" w:color="000000" w:fill="FFFFFF"/>
            <w:vAlign w:val="center"/>
            <w:hideMark/>
          </w:tcPr>
          <w:p w14:paraId="4CCC893E"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m</w:t>
            </w:r>
          </w:p>
        </w:tc>
        <w:tc>
          <w:tcPr>
            <w:tcW w:w="877" w:type="dxa"/>
            <w:shd w:val="clear" w:color="000000" w:fill="FFFFFF"/>
            <w:vAlign w:val="center"/>
            <w:hideMark/>
          </w:tcPr>
          <w:p w14:paraId="5DB9F6C6"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363,54</w:t>
            </w:r>
          </w:p>
        </w:tc>
        <w:tc>
          <w:tcPr>
            <w:tcW w:w="1145" w:type="dxa"/>
            <w:gridSpan w:val="2"/>
            <w:shd w:val="clear" w:color="000000" w:fill="FFFFFF"/>
            <w:vAlign w:val="center"/>
            <w:hideMark/>
          </w:tcPr>
          <w:p w14:paraId="423CEF4F"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1,45</w:t>
            </w:r>
          </w:p>
        </w:tc>
        <w:tc>
          <w:tcPr>
            <w:tcW w:w="1262" w:type="dxa"/>
            <w:gridSpan w:val="2"/>
            <w:shd w:val="clear" w:color="000000" w:fill="FFFFFF"/>
            <w:vAlign w:val="center"/>
            <w:hideMark/>
          </w:tcPr>
          <w:p w14:paraId="36B57A53"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1,99</w:t>
            </w:r>
          </w:p>
        </w:tc>
        <w:tc>
          <w:tcPr>
            <w:tcW w:w="1533" w:type="dxa"/>
            <w:shd w:val="clear" w:color="000000" w:fill="FFFFFF"/>
            <w:vAlign w:val="center"/>
            <w:hideMark/>
          </w:tcPr>
          <w:p w14:paraId="6B2286B6"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723,44</w:t>
            </w:r>
          </w:p>
        </w:tc>
      </w:tr>
      <w:tr w:rsidR="004E2405" w:rsidRPr="00C95CAF" w14:paraId="4FD5BBE8" w14:textId="77777777" w:rsidTr="006206BD">
        <w:trPr>
          <w:gridAfter w:val="1"/>
          <w:wAfter w:w="63" w:type="dxa"/>
          <w:trHeight w:val="456"/>
          <w:jc w:val="center"/>
        </w:trPr>
        <w:tc>
          <w:tcPr>
            <w:tcW w:w="787" w:type="dxa"/>
            <w:shd w:val="clear" w:color="000000" w:fill="FFFFFF"/>
            <w:vAlign w:val="center"/>
            <w:hideMark/>
          </w:tcPr>
          <w:p w14:paraId="03901482" w14:textId="1D7AB581"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3.2.2</w:t>
            </w:r>
          </w:p>
        </w:tc>
        <w:tc>
          <w:tcPr>
            <w:tcW w:w="1215" w:type="dxa"/>
            <w:shd w:val="clear" w:color="000000" w:fill="FFFFFF"/>
            <w:vAlign w:val="center"/>
            <w:hideMark/>
          </w:tcPr>
          <w:p w14:paraId="496F7DB7" w14:textId="029A759B"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93358</w:t>
            </w:r>
          </w:p>
        </w:tc>
        <w:tc>
          <w:tcPr>
            <w:tcW w:w="873" w:type="dxa"/>
            <w:shd w:val="clear" w:color="000000" w:fill="FFFFFF"/>
            <w:vAlign w:val="center"/>
            <w:hideMark/>
          </w:tcPr>
          <w:p w14:paraId="5536C20D"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SINAPI</w:t>
            </w:r>
          </w:p>
        </w:tc>
        <w:tc>
          <w:tcPr>
            <w:tcW w:w="6334" w:type="dxa"/>
            <w:gridSpan w:val="3"/>
            <w:shd w:val="clear" w:color="000000" w:fill="FFFFFF"/>
            <w:hideMark/>
          </w:tcPr>
          <w:p w14:paraId="30BF4E21" w14:textId="77777777" w:rsidR="004E2405" w:rsidRPr="00C95CAF" w:rsidRDefault="004E2405" w:rsidP="004E2405">
            <w:pPr>
              <w:rPr>
                <w:rFonts w:ascii="Tahoma" w:eastAsia="Times New Roman" w:hAnsi="Tahoma"/>
                <w:color w:val="000000"/>
                <w:sz w:val="18"/>
                <w:szCs w:val="18"/>
              </w:rPr>
            </w:pPr>
            <w:r w:rsidRPr="00C95CAF">
              <w:rPr>
                <w:rFonts w:ascii="Tahoma" w:eastAsia="Times New Roman" w:hAnsi="Tahoma"/>
                <w:color w:val="000000"/>
                <w:sz w:val="18"/>
                <w:szCs w:val="18"/>
              </w:rPr>
              <w:t>ESCAVAÇÃO MANUAL DE VALA COM PROFUNDIDADE MENOR OU IGUAL A 1,30 M. AF_02/2021</w:t>
            </w:r>
          </w:p>
        </w:tc>
        <w:tc>
          <w:tcPr>
            <w:tcW w:w="819" w:type="dxa"/>
            <w:shd w:val="clear" w:color="000000" w:fill="FFFFFF"/>
            <w:vAlign w:val="center"/>
            <w:hideMark/>
          </w:tcPr>
          <w:p w14:paraId="362526EC"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m³</w:t>
            </w:r>
          </w:p>
        </w:tc>
        <w:tc>
          <w:tcPr>
            <w:tcW w:w="877" w:type="dxa"/>
            <w:shd w:val="clear" w:color="000000" w:fill="FFFFFF"/>
            <w:vAlign w:val="center"/>
            <w:hideMark/>
          </w:tcPr>
          <w:p w14:paraId="4A530AE5"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349,00</w:t>
            </w:r>
          </w:p>
        </w:tc>
        <w:tc>
          <w:tcPr>
            <w:tcW w:w="1145" w:type="dxa"/>
            <w:gridSpan w:val="2"/>
            <w:shd w:val="clear" w:color="000000" w:fill="FFFFFF"/>
            <w:vAlign w:val="center"/>
            <w:hideMark/>
          </w:tcPr>
          <w:p w14:paraId="6ED5C0E4"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80,66</w:t>
            </w:r>
          </w:p>
        </w:tc>
        <w:tc>
          <w:tcPr>
            <w:tcW w:w="1262" w:type="dxa"/>
            <w:gridSpan w:val="2"/>
            <w:shd w:val="clear" w:color="000000" w:fill="FFFFFF"/>
            <w:vAlign w:val="center"/>
            <w:hideMark/>
          </w:tcPr>
          <w:p w14:paraId="1955D288"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110,91</w:t>
            </w:r>
          </w:p>
        </w:tc>
        <w:tc>
          <w:tcPr>
            <w:tcW w:w="1533" w:type="dxa"/>
            <w:shd w:val="clear" w:color="000000" w:fill="FFFFFF"/>
            <w:vAlign w:val="center"/>
            <w:hideMark/>
          </w:tcPr>
          <w:p w14:paraId="0C7A6DDF"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38.707,59</w:t>
            </w:r>
          </w:p>
        </w:tc>
      </w:tr>
      <w:tr w:rsidR="004E2405" w:rsidRPr="00C95CAF" w14:paraId="4E84B778" w14:textId="77777777" w:rsidTr="006206BD">
        <w:trPr>
          <w:gridAfter w:val="1"/>
          <w:wAfter w:w="63" w:type="dxa"/>
          <w:trHeight w:val="684"/>
          <w:jc w:val="center"/>
        </w:trPr>
        <w:tc>
          <w:tcPr>
            <w:tcW w:w="787" w:type="dxa"/>
            <w:shd w:val="clear" w:color="000000" w:fill="FFFFFF"/>
            <w:vAlign w:val="center"/>
            <w:hideMark/>
          </w:tcPr>
          <w:p w14:paraId="5596A073" w14:textId="2866853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3.2.3</w:t>
            </w:r>
          </w:p>
        </w:tc>
        <w:tc>
          <w:tcPr>
            <w:tcW w:w="1215" w:type="dxa"/>
            <w:shd w:val="clear" w:color="000000" w:fill="FFFFFF"/>
            <w:vAlign w:val="center"/>
            <w:hideMark/>
          </w:tcPr>
          <w:p w14:paraId="0E964E92" w14:textId="3698D5D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103800</w:t>
            </w:r>
          </w:p>
        </w:tc>
        <w:tc>
          <w:tcPr>
            <w:tcW w:w="873" w:type="dxa"/>
            <w:shd w:val="clear" w:color="000000" w:fill="FFFFFF"/>
            <w:vAlign w:val="center"/>
            <w:hideMark/>
          </w:tcPr>
          <w:p w14:paraId="3750F501"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SINAPI</w:t>
            </w:r>
          </w:p>
        </w:tc>
        <w:tc>
          <w:tcPr>
            <w:tcW w:w="6334" w:type="dxa"/>
            <w:gridSpan w:val="3"/>
            <w:shd w:val="clear" w:color="000000" w:fill="FFFFFF"/>
            <w:hideMark/>
          </w:tcPr>
          <w:p w14:paraId="37D40985" w14:textId="77777777" w:rsidR="004E2405" w:rsidRPr="00C95CAF" w:rsidRDefault="004E2405" w:rsidP="004E2405">
            <w:pPr>
              <w:rPr>
                <w:rFonts w:ascii="Tahoma" w:eastAsia="Times New Roman" w:hAnsi="Tahoma"/>
                <w:color w:val="000000"/>
                <w:sz w:val="18"/>
                <w:szCs w:val="18"/>
              </w:rPr>
            </w:pPr>
            <w:r w:rsidRPr="00C95CAF">
              <w:rPr>
                <w:rFonts w:ascii="Tahoma" w:eastAsia="Times New Roman" w:hAnsi="Tahoma"/>
                <w:color w:val="000000"/>
                <w:sz w:val="18"/>
                <w:szCs w:val="18"/>
              </w:rPr>
              <w:t>PEDRA ARGAMASSADA COM CIMENTO E AREIA 1:3, 40% DE ARGAMASSA EM VOLUME - AREIA E PEDRA DE MÃO COMERCIAIS - FORNECIMENTO E ASSENTAMENTO. AF_08/2022</w:t>
            </w:r>
          </w:p>
        </w:tc>
        <w:tc>
          <w:tcPr>
            <w:tcW w:w="819" w:type="dxa"/>
            <w:shd w:val="clear" w:color="000000" w:fill="FFFFFF"/>
            <w:vAlign w:val="center"/>
            <w:hideMark/>
          </w:tcPr>
          <w:p w14:paraId="5C7E0B35"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m³</w:t>
            </w:r>
          </w:p>
        </w:tc>
        <w:tc>
          <w:tcPr>
            <w:tcW w:w="877" w:type="dxa"/>
            <w:shd w:val="clear" w:color="000000" w:fill="FFFFFF"/>
            <w:vAlign w:val="center"/>
            <w:hideMark/>
          </w:tcPr>
          <w:p w14:paraId="6A80CC90"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494,42</w:t>
            </w:r>
          </w:p>
        </w:tc>
        <w:tc>
          <w:tcPr>
            <w:tcW w:w="1145" w:type="dxa"/>
            <w:gridSpan w:val="2"/>
            <w:shd w:val="clear" w:color="000000" w:fill="FFFFFF"/>
            <w:vAlign w:val="center"/>
            <w:hideMark/>
          </w:tcPr>
          <w:p w14:paraId="6A34A81F"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515,34</w:t>
            </w:r>
          </w:p>
        </w:tc>
        <w:tc>
          <w:tcPr>
            <w:tcW w:w="1262" w:type="dxa"/>
            <w:gridSpan w:val="2"/>
            <w:shd w:val="clear" w:color="000000" w:fill="FFFFFF"/>
            <w:vAlign w:val="center"/>
            <w:hideMark/>
          </w:tcPr>
          <w:p w14:paraId="0122981D"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708,64</w:t>
            </w:r>
          </w:p>
        </w:tc>
        <w:tc>
          <w:tcPr>
            <w:tcW w:w="1533" w:type="dxa"/>
            <w:shd w:val="clear" w:color="000000" w:fill="FFFFFF"/>
            <w:vAlign w:val="center"/>
            <w:hideMark/>
          </w:tcPr>
          <w:p w14:paraId="273244C3"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350.365,79</w:t>
            </w:r>
          </w:p>
        </w:tc>
      </w:tr>
      <w:tr w:rsidR="004E2405" w:rsidRPr="00C95CAF" w14:paraId="180855BA" w14:textId="77777777" w:rsidTr="006206BD">
        <w:trPr>
          <w:gridAfter w:val="1"/>
          <w:wAfter w:w="63" w:type="dxa"/>
          <w:trHeight w:val="456"/>
          <w:jc w:val="center"/>
        </w:trPr>
        <w:tc>
          <w:tcPr>
            <w:tcW w:w="787" w:type="dxa"/>
            <w:shd w:val="clear" w:color="000000" w:fill="FFFFFF"/>
            <w:vAlign w:val="center"/>
            <w:hideMark/>
          </w:tcPr>
          <w:p w14:paraId="547F58A3" w14:textId="4A8CFF41"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3.2.4</w:t>
            </w:r>
          </w:p>
        </w:tc>
        <w:tc>
          <w:tcPr>
            <w:tcW w:w="1215" w:type="dxa"/>
            <w:shd w:val="clear" w:color="000000" w:fill="FFFFFF"/>
            <w:vAlign w:val="center"/>
            <w:hideMark/>
          </w:tcPr>
          <w:p w14:paraId="347845E0" w14:textId="3143A854"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93382</w:t>
            </w:r>
          </w:p>
        </w:tc>
        <w:tc>
          <w:tcPr>
            <w:tcW w:w="873" w:type="dxa"/>
            <w:shd w:val="clear" w:color="000000" w:fill="FFFFFF"/>
            <w:vAlign w:val="center"/>
            <w:hideMark/>
          </w:tcPr>
          <w:p w14:paraId="051D61FE"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SINAPI</w:t>
            </w:r>
          </w:p>
        </w:tc>
        <w:tc>
          <w:tcPr>
            <w:tcW w:w="6334" w:type="dxa"/>
            <w:gridSpan w:val="3"/>
            <w:shd w:val="clear" w:color="000000" w:fill="FFFFFF"/>
            <w:hideMark/>
          </w:tcPr>
          <w:p w14:paraId="534508EA" w14:textId="77777777" w:rsidR="004E2405" w:rsidRPr="00C95CAF" w:rsidRDefault="004E2405" w:rsidP="004E2405">
            <w:pPr>
              <w:rPr>
                <w:rFonts w:ascii="Tahoma" w:eastAsia="Times New Roman" w:hAnsi="Tahoma"/>
                <w:color w:val="000000"/>
                <w:sz w:val="18"/>
                <w:szCs w:val="18"/>
              </w:rPr>
            </w:pPr>
            <w:r w:rsidRPr="00C95CAF">
              <w:rPr>
                <w:rFonts w:ascii="Tahoma" w:eastAsia="Times New Roman" w:hAnsi="Tahoma"/>
                <w:color w:val="000000"/>
                <w:sz w:val="18"/>
                <w:szCs w:val="18"/>
              </w:rPr>
              <w:t>REATERRO MANUAL DE VALAS, COM COMPACTADOR DE SOLOS DE PERCUSSÃO. AF_08/2023</w:t>
            </w:r>
          </w:p>
        </w:tc>
        <w:tc>
          <w:tcPr>
            <w:tcW w:w="819" w:type="dxa"/>
            <w:shd w:val="clear" w:color="000000" w:fill="FFFFFF"/>
            <w:vAlign w:val="center"/>
            <w:hideMark/>
          </w:tcPr>
          <w:p w14:paraId="1A73E954"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m³</w:t>
            </w:r>
          </w:p>
        </w:tc>
        <w:tc>
          <w:tcPr>
            <w:tcW w:w="877" w:type="dxa"/>
            <w:shd w:val="clear" w:color="000000" w:fill="FFFFFF"/>
            <w:vAlign w:val="center"/>
            <w:hideMark/>
          </w:tcPr>
          <w:p w14:paraId="6BCAF9B4"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116,33</w:t>
            </w:r>
          </w:p>
        </w:tc>
        <w:tc>
          <w:tcPr>
            <w:tcW w:w="1145" w:type="dxa"/>
            <w:gridSpan w:val="2"/>
            <w:shd w:val="clear" w:color="000000" w:fill="FFFFFF"/>
            <w:vAlign w:val="center"/>
            <w:hideMark/>
          </w:tcPr>
          <w:p w14:paraId="64DA6573"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26,05</w:t>
            </w:r>
          </w:p>
        </w:tc>
        <w:tc>
          <w:tcPr>
            <w:tcW w:w="1262" w:type="dxa"/>
            <w:gridSpan w:val="2"/>
            <w:shd w:val="clear" w:color="000000" w:fill="FFFFFF"/>
            <w:vAlign w:val="center"/>
            <w:hideMark/>
          </w:tcPr>
          <w:p w14:paraId="2972DEBF"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35,82</w:t>
            </w:r>
          </w:p>
        </w:tc>
        <w:tc>
          <w:tcPr>
            <w:tcW w:w="1533" w:type="dxa"/>
            <w:shd w:val="clear" w:color="000000" w:fill="FFFFFF"/>
            <w:vAlign w:val="center"/>
            <w:hideMark/>
          </w:tcPr>
          <w:p w14:paraId="36D8036E"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4.166,94</w:t>
            </w:r>
          </w:p>
        </w:tc>
      </w:tr>
      <w:tr w:rsidR="004E2405" w:rsidRPr="00C95CAF" w14:paraId="324F6C2E" w14:textId="77777777" w:rsidTr="006206BD">
        <w:trPr>
          <w:gridAfter w:val="1"/>
          <w:wAfter w:w="63" w:type="dxa"/>
          <w:trHeight w:val="228"/>
          <w:jc w:val="center"/>
        </w:trPr>
        <w:tc>
          <w:tcPr>
            <w:tcW w:w="787" w:type="dxa"/>
            <w:shd w:val="clear" w:color="000000" w:fill="FFFFFF"/>
            <w:vAlign w:val="center"/>
            <w:hideMark/>
          </w:tcPr>
          <w:p w14:paraId="12CD6DFB" w14:textId="30396E19"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3.2.5</w:t>
            </w:r>
          </w:p>
        </w:tc>
        <w:tc>
          <w:tcPr>
            <w:tcW w:w="1215" w:type="dxa"/>
            <w:shd w:val="clear" w:color="000000" w:fill="FFFFFF"/>
            <w:vAlign w:val="center"/>
            <w:hideMark/>
          </w:tcPr>
          <w:p w14:paraId="6E00EC81" w14:textId="3A5FD910"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94342</w:t>
            </w:r>
          </w:p>
        </w:tc>
        <w:tc>
          <w:tcPr>
            <w:tcW w:w="873" w:type="dxa"/>
            <w:shd w:val="clear" w:color="000000" w:fill="FFFFFF"/>
            <w:vAlign w:val="center"/>
            <w:hideMark/>
          </w:tcPr>
          <w:p w14:paraId="347E0527"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SINAPI</w:t>
            </w:r>
          </w:p>
        </w:tc>
        <w:tc>
          <w:tcPr>
            <w:tcW w:w="6334" w:type="dxa"/>
            <w:gridSpan w:val="3"/>
            <w:shd w:val="clear" w:color="000000" w:fill="FFFFFF"/>
            <w:hideMark/>
          </w:tcPr>
          <w:p w14:paraId="61987F69" w14:textId="77777777" w:rsidR="004E2405" w:rsidRPr="00C95CAF" w:rsidRDefault="004E2405" w:rsidP="004E2405">
            <w:pPr>
              <w:rPr>
                <w:rFonts w:ascii="Tahoma" w:eastAsia="Times New Roman" w:hAnsi="Tahoma"/>
                <w:color w:val="000000"/>
                <w:sz w:val="18"/>
                <w:szCs w:val="18"/>
              </w:rPr>
            </w:pPr>
            <w:r w:rsidRPr="00C95CAF">
              <w:rPr>
                <w:rFonts w:ascii="Tahoma" w:eastAsia="Times New Roman" w:hAnsi="Tahoma"/>
                <w:color w:val="000000"/>
                <w:sz w:val="18"/>
                <w:szCs w:val="18"/>
              </w:rPr>
              <w:t>ATERRO MANUAL DE VALAS COM AREIA PARA ATERRO. AF_08/2023</w:t>
            </w:r>
          </w:p>
        </w:tc>
        <w:tc>
          <w:tcPr>
            <w:tcW w:w="819" w:type="dxa"/>
            <w:shd w:val="clear" w:color="000000" w:fill="FFFFFF"/>
            <w:vAlign w:val="center"/>
            <w:hideMark/>
          </w:tcPr>
          <w:p w14:paraId="325CBB9B"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m³</w:t>
            </w:r>
          </w:p>
        </w:tc>
        <w:tc>
          <w:tcPr>
            <w:tcW w:w="877" w:type="dxa"/>
            <w:shd w:val="clear" w:color="000000" w:fill="FFFFFF"/>
            <w:vAlign w:val="center"/>
            <w:hideMark/>
          </w:tcPr>
          <w:p w14:paraId="2A9608B2"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145,42</w:t>
            </w:r>
          </w:p>
        </w:tc>
        <w:tc>
          <w:tcPr>
            <w:tcW w:w="1145" w:type="dxa"/>
            <w:gridSpan w:val="2"/>
            <w:shd w:val="clear" w:color="000000" w:fill="FFFFFF"/>
            <w:vAlign w:val="center"/>
            <w:hideMark/>
          </w:tcPr>
          <w:p w14:paraId="58D850E8"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102,43</w:t>
            </w:r>
          </w:p>
        </w:tc>
        <w:tc>
          <w:tcPr>
            <w:tcW w:w="1262" w:type="dxa"/>
            <w:gridSpan w:val="2"/>
            <w:shd w:val="clear" w:color="000000" w:fill="FFFFFF"/>
            <w:vAlign w:val="center"/>
            <w:hideMark/>
          </w:tcPr>
          <w:p w14:paraId="7DA4AF9E"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140,85</w:t>
            </w:r>
          </w:p>
        </w:tc>
        <w:tc>
          <w:tcPr>
            <w:tcW w:w="1533" w:type="dxa"/>
            <w:shd w:val="clear" w:color="000000" w:fill="FFFFFF"/>
            <w:vAlign w:val="center"/>
            <w:hideMark/>
          </w:tcPr>
          <w:p w14:paraId="31F22A59"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20.481,84</w:t>
            </w:r>
          </w:p>
        </w:tc>
      </w:tr>
      <w:tr w:rsidR="004E2405" w:rsidRPr="00C95CAF" w14:paraId="69F96298" w14:textId="77777777" w:rsidTr="006206BD">
        <w:trPr>
          <w:gridAfter w:val="1"/>
          <w:wAfter w:w="63" w:type="dxa"/>
          <w:trHeight w:val="456"/>
          <w:jc w:val="center"/>
        </w:trPr>
        <w:tc>
          <w:tcPr>
            <w:tcW w:w="787" w:type="dxa"/>
            <w:shd w:val="clear" w:color="000000" w:fill="FFFFFF"/>
            <w:vAlign w:val="center"/>
            <w:hideMark/>
          </w:tcPr>
          <w:p w14:paraId="2BF5DE01" w14:textId="3451C764"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3.2.6</w:t>
            </w:r>
          </w:p>
        </w:tc>
        <w:tc>
          <w:tcPr>
            <w:tcW w:w="1215" w:type="dxa"/>
            <w:shd w:val="clear" w:color="000000" w:fill="FFFFFF"/>
            <w:vAlign w:val="center"/>
            <w:hideMark/>
          </w:tcPr>
          <w:p w14:paraId="1252962C" w14:textId="00B2DBB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97913</w:t>
            </w:r>
          </w:p>
        </w:tc>
        <w:tc>
          <w:tcPr>
            <w:tcW w:w="873" w:type="dxa"/>
            <w:shd w:val="clear" w:color="000000" w:fill="FFFFFF"/>
            <w:vAlign w:val="center"/>
            <w:hideMark/>
          </w:tcPr>
          <w:p w14:paraId="0557C63E"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SINAPI</w:t>
            </w:r>
          </w:p>
        </w:tc>
        <w:tc>
          <w:tcPr>
            <w:tcW w:w="6334" w:type="dxa"/>
            <w:gridSpan w:val="3"/>
            <w:shd w:val="clear" w:color="000000" w:fill="FFFFFF"/>
            <w:hideMark/>
          </w:tcPr>
          <w:p w14:paraId="135CEB1A" w14:textId="77777777" w:rsidR="004E2405" w:rsidRPr="00C95CAF" w:rsidRDefault="004E2405" w:rsidP="004E2405">
            <w:pPr>
              <w:rPr>
                <w:rFonts w:ascii="Tahoma" w:eastAsia="Times New Roman" w:hAnsi="Tahoma"/>
                <w:color w:val="000000"/>
                <w:sz w:val="18"/>
                <w:szCs w:val="18"/>
              </w:rPr>
            </w:pPr>
            <w:r w:rsidRPr="00C95CAF">
              <w:rPr>
                <w:rFonts w:ascii="Tahoma" w:eastAsia="Times New Roman" w:hAnsi="Tahoma"/>
                <w:color w:val="000000"/>
                <w:sz w:val="18"/>
                <w:szCs w:val="18"/>
              </w:rPr>
              <w:t>TRANSPORTE COM CAMINHÃO BASCULANTE DE 6 M³, EM VIA URBANA EM REVESTIMENTO PRIMÁRIO (UNIDADE: M3XKM). AF_07/2020</w:t>
            </w:r>
          </w:p>
        </w:tc>
        <w:tc>
          <w:tcPr>
            <w:tcW w:w="819" w:type="dxa"/>
            <w:shd w:val="clear" w:color="000000" w:fill="FFFFFF"/>
            <w:vAlign w:val="center"/>
            <w:hideMark/>
          </w:tcPr>
          <w:p w14:paraId="6EB40F39"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M3XKM</w:t>
            </w:r>
          </w:p>
        </w:tc>
        <w:tc>
          <w:tcPr>
            <w:tcW w:w="877" w:type="dxa"/>
            <w:shd w:val="clear" w:color="000000" w:fill="FFFFFF"/>
            <w:vAlign w:val="center"/>
            <w:hideMark/>
          </w:tcPr>
          <w:p w14:paraId="0CB8E230"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1454,16</w:t>
            </w:r>
          </w:p>
        </w:tc>
        <w:tc>
          <w:tcPr>
            <w:tcW w:w="1145" w:type="dxa"/>
            <w:gridSpan w:val="2"/>
            <w:shd w:val="clear" w:color="000000" w:fill="FFFFFF"/>
            <w:vAlign w:val="center"/>
            <w:hideMark/>
          </w:tcPr>
          <w:p w14:paraId="2BCA153E"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3,17</w:t>
            </w:r>
          </w:p>
        </w:tc>
        <w:tc>
          <w:tcPr>
            <w:tcW w:w="1262" w:type="dxa"/>
            <w:gridSpan w:val="2"/>
            <w:shd w:val="clear" w:color="000000" w:fill="FFFFFF"/>
            <w:vAlign w:val="center"/>
            <w:hideMark/>
          </w:tcPr>
          <w:p w14:paraId="029DC225"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4,35</w:t>
            </w:r>
          </w:p>
        </w:tc>
        <w:tc>
          <w:tcPr>
            <w:tcW w:w="1533" w:type="dxa"/>
            <w:shd w:val="clear" w:color="000000" w:fill="FFFFFF"/>
            <w:vAlign w:val="center"/>
            <w:hideMark/>
          </w:tcPr>
          <w:p w14:paraId="792DB804"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6.325,60</w:t>
            </w:r>
          </w:p>
        </w:tc>
      </w:tr>
      <w:tr w:rsidR="004E2405" w:rsidRPr="00C95CAF" w14:paraId="37378E90" w14:textId="77777777" w:rsidTr="006206BD">
        <w:trPr>
          <w:gridAfter w:val="1"/>
          <w:wAfter w:w="63" w:type="dxa"/>
          <w:trHeight w:val="228"/>
          <w:jc w:val="center"/>
        </w:trPr>
        <w:tc>
          <w:tcPr>
            <w:tcW w:w="787" w:type="dxa"/>
            <w:shd w:val="clear" w:color="000000" w:fill="D9D9D9"/>
            <w:vAlign w:val="center"/>
            <w:hideMark/>
          </w:tcPr>
          <w:p w14:paraId="69A6B60F" w14:textId="79E95DF8" w:rsidR="004E2405" w:rsidRPr="00C95CAF" w:rsidRDefault="004E2405" w:rsidP="004E2405">
            <w:pPr>
              <w:jc w:val="center"/>
              <w:rPr>
                <w:rFonts w:ascii="Tahoma" w:eastAsia="Times New Roman" w:hAnsi="Tahoma"/>
                <w:b/>
                <w:bCs/>
                <w:color w:val="000000"/>
                <w:sz w:val="18"/>
                <w:szCs w:val="18"/>
              </w:rPr>
            </w:pPr>
            <w:r w:rsidRPr="00C95CAF">
              <w:rPr>
                <w:rFonts w:ascii="Tahoma" w:eastAsia="Times New Roman" w:hAnsi="Tahoma"/>
                <w:b/>
                <w:bCs/>
                <w:color w:val="000000"/>
                <w:sz w:val="18"/>
                <w:szCs w:val="18"/>
              </w:rPr>
              <w:t>3.3</w:t>
            </w:r>
          </w:p>
        </w:tc>
        <w:tc>
          <w:tcPr>
            <w:tcW w:w="1215" w:type="dxa"/>
            <w:shd w:val="clear" w:color="000000" w:fill="D9D9D9"/>
            <w:vAlign w:val="center"/>
            <w:hideMark/>
          </w:tcPr>
          <w:p w14:paraId="3BA35423" w14:textId="08C6E643" w:rsidR="004E2405" w:rsidRPr="00C95CAF" w:rsidRDefault="004E2405" w:rsidP="004E2405">
            <w:pPr>
              <w:jc w:val="center"/>
              <w:rPr>
                <w:rFonts w:ascii="Tahoma" w:eastAsia="Times New Roman" w:hAnsi="Tahoma"/>
                <w:b/>
                <w:bCs/>
                <w:color w:val="000000"/>
                <w:sz w:val="18"/>
                <w:szCs w:val="18"/>
              </w:rPr>
            </w:pPr>
          </w:p>
        </w:tc>
        <w:tc>
          <w:tcPr>
            <w:tcW w:w="873" w:type="dxa"/>
            <w:shd w:val="clear" w:color="000000" w:fill="D9D9D9"/>
            <w:vAlign w:val="center"/>
            <w:hideMark/>
          </w:tcPr>
          <w:p w14:paraId="03DF91C5" w14:textId="517C52DC" w:rsidR="004E2405" w:rsidRPr="00C95CAF" w:rsidRDefault="004E2405" w:rsidP="004E2405">
            <w:pPr>
              <w:jc w:val="center"/>
              <w:rPr>
                <w:rFonts w:ascii="Tahoma" w:eastAsia="Times New Roman" w:hAnsi="Tahoma"/>
                <w:b/>
                <w:bCs/>
                <w:color w:val="000000"/>
                <w:sz w:val="18"/>
                <w:szCs w:val="18"/>
              </w:rPr>
            </w:pPr>
          </w:p>
        </w:tc>
        <w:tc>
          <w:tcPr>
            <w:tcW w:w="6334" w:type="dxa"/>
            <w:gridSpan w:val="3"/>
            <w:shd w:val="clear" w:color="000000" w:fill="D9D9D9"/>
            <w:hideMark/>
          </w:tcPr>
          <w:p w14:paraId="32E7D7E2" w14:textId="77777777" w:rsidR="004E2405" w:rsidRPr="00C95CAF" w:rsidRDefault="004E2405" w:rsidP="004E2405">
            <w:pPr>
              <w:rPr>
                <w:rFonts w:ascii="Tahoma" w:eastAsia="Times New Roman" w:hAnsi="Tahoma"/>
                <w:b/>
                <w:bCs/>
                <w:color w:val="000000"/>
                <w:sz w:val="18"/>
                <w:szCs w:val="18"/>
              </w:rPr>
            </w:pPr>
            <w:r w:rsidRPr="00C95CAF">
              <w:rPr>
                <w:rFonts w:ascii="Tahoma" w:eastAsia="Times New Roman" w:hAnsi="Tahoma"/>
                <w:b/>
                <w:bCs/>
                <w:color w:val="000000"/>
                <w:sz w:val="18"/>
                <w:szCs w:val="18"/>
              </w:rPr>
              <w:t>SERVIÇOS COMPLEMENTARES</w:t>
            </w:r>
          </w:p>
        </w:tc>
        <w:tc>
          <w:tcPr>
            <w:tcW w:w="819" w:type="dxa"/>
            <w:shd w:val="clear" w:color="000000" w:fill="D9D9D9"/>
            <w:vAlign w:val="center"/>
            <w:hideMark/>
          </w:tcPr>
          <w:p w14:paraId="0351BE1D" w14:textId="4FBE5964" w:rsidR="004E2405" w:rsidRPr="00C95CAF" w:rsidRDefault="004E2405" w:rsidP="004E2405">
            <w:pPr>
              <w:jc w:val="center"/>
              <w:rPr>
                <w:rFonts w:ascii="Tahoma" w:eastAsia="Times New Roman" w:hAnsi="Tahoma"/>
                <w:b/>
                <w:bCs/>
                <w:color w:val="000000"/>
                <w:sz w:val="18"/>
                <w:szCs w:val="18"/>
              </w:rPr>
            </w:pPr>
          </w:p>
        </w:tc>
        <w:tc>
          <w:tcPr>
            <w:tcW w:w="877" w:type="dxa"/>
            <w:shd w:val="clear" w:color="000000" w:fill="D9D9D9"/>
            <w:vAlign w:val="center"/>
            <w:hideMark/>
          </w:tcPr>
          <w:p w14:paraId="71F71D2C" w14:textId="54782FE3" w:rsidR="004E2405" w:rsidRPr="00C95CAF" w:rsidRDefault="004E2405" w:rsidP="004E2405">
            <w:pPr>
              <w:jc w:val="center"/>
              <w:rPr>
                <w:rFonts w:ascii="Tahoma" w:eastAsia="Times New Roman" w:hAnsi="Tahoma"/>
                <w:b/>
                <w:bCs/>
                <w:color w:val="000000"/>
                <w:sz w:val="18"/>
                <w:szCs w:val="18"/>
              </w:rPr>
            </w:pPr>
          </w:p>
        </w:tc>
        <w:tc>
          <w:tcPr>
            <w:tcW w:w="1145" w:type="dxa"/>
            <w:gridSpan w:val="2"/>
            <w:shd w:val="clear" w:color="000000" w:fill="D9D9D9"/>
            <w:vAlign w:val="center"/>
            <w:hideMark/>
          </w:tcPr>
          <w:p w14:paraId="30271B7F" w14:textId="77777777" w:rsidR="004E2405" w:rsidRPr="00C95CAF" w:rsidRDefault="004E2405" w:rsidP="004E2405">
            <w:pPr>
              <w:jc w:val="right"/>
              <w:rPr>
                <w:rFonts w:ascii="Tahoma" w:eastAsia="Times New Roman" w:hAnsi="Tahoma"/>
                <w:b/>
                <w:bCs/>
                <w:color w:val="000000"/>
                <w:sz w:val="18"/>
                <w:szCs w:val="18"/>
              </w:rPr>
            </w:pPr>
            <w:r w:rsidRPr="00C95CAF">
              <w:rPr>
                <w:rFonts w:ascii="Tahoma" w:eastAsia="Times New Roman" w:hAnsi="Tahoma"/>
                <w:b/>
                <w:bCs/>
                <w:color w:val="000000"/>
                <w:sz w:val="18"/>
                <w:szCs w:val="18"/>
              </w:rPr>
              <w:t> </w:t>
            </w:r>
          </w:p>
        </w:tc>
        <w:tc>
          <w:tcPr>
            <w:tcW w:w="1262" w:type="dxa"/>
            <w:gridSpan w:val="2"/>
            <w:shd w:val="clear" w:color="000000" w:fill="D9D9D9"/>
            <w:vAlign w:val="center"/>
            <w:hideMark/>
          </w:tcPr>
          <w:p w14:paraId="6756A0F0" w14:textId="77777777" w:rsidR="004E2405" w:rsidRPr="00C95CAF" w:rsidRDefault="004E2405" w:rsidP="004E2405">
            <w:pPr>
              <w:jc w:val="right"/>
              <w:rPr>
                <w:rFonts w:ascii="Tahoma" w:eastAsia="Times New Roman" w:hAnsi="Tahoma"/>
                <w:b/>
                <w:bCs/>
                <w:color w:val="000000"/>
                <w:sz w:val="18"/>
                <w:szCs w:val="18"/>
              </w:rPr>
            </w:pPr>
            <w:r w:rsidRPr="00C95CAF">
              <w:rPr>
                <w:rFonts w:ascii="Tahoma" w:eastAsia="Times New Roman" w:hAnsi="Tahoma"/>
                <w:b/>
                <w:bCs/>
                <w:color w:val="000000"/>
                <w:sz w:val="18"/>
                <w:szCs w:val="18"/>
              </w:rPr>
              <w:t> </w:t>
            </w:r>
          </w:p>
        </w:tc>
        <w:tc>
          <w:tcPr>
            <w:tcW w:w="1533" w:type="dxa"/>
            <w:shd w:val="clear" w:color="000000" w:fill="D9D9D9"/>
            <w:vAlign w:val="center"/>
            <w:hideMark/>
          </w:tcPr>
          <w:p w14:paraId="0169142C" w14:textId="77777777" w:rsidR="004E2405" w:rsidRPr="00C95CAF" w:rsidRDefault="004E2405" w:rsidP="004E2405">
            <w:pPr>
              <w:jc w:val="right"/>
              <w:rPr>
                <w:rFonts w:ascii="Tahoma" w:eastAsia="Times New Roman" w:hAnsi="Tahoma"/>
                <w:b/>
                <w:bCs/>
                <w:color w:val="000000"/>
                <w:sz w:val="18"/>
                <w:szCs w:val="18"/>
              </w:rPr>
            </w:pPr>
            <w:r w:rsidRPr="00C95CAF">
              <w:rPr>
                <w:rFonts w:ascii="Tahoma" w:eastAsia="Times New Roman" w:hAnsi="Tahoma"/>
                <w:b/>
                <w:bCs/>
                <w:color w:val="000000"/>
                <w:sz w:val="18"/>
                <w:szCs w:val="18"/>
              </w:rPr>
              <w:t>3.022,69</w:t>
            </w:r>
          </w:p>
        </w:tc>
      </w:tr>
      <w:tr w:rsidR="004E2405" w:rsidRPr="00C95CAF" w14:paraId="6F0DB91E" w14:textId="77777777" w:rsidTr="006206BD">
        <w:trPr>
          <w:gridAfter w:val="1"/>
          <w:wAfter w:w="63" w:type="dxa"/>
          <w:trHeight w:val="228"/>
          <w:jc w:val="center"/>
        </w:trPr>
        <w:tc>
          <w:tcPr>
            <w:tcW w:w="787" w:type="dxa"/>
            <w:shd w:val="clear" w:color="000000" w:fill="FFFFFF"/>
            <w:vAlign w:val="center"/>
            <w:hideMark/>
          </w:tcPr>
          <w:p w14:paraId="6964F517" w14:textId="382F42B2"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3.3.1</w:t>
            </w:r>
          </w:p>
        </w:tc>
        <w:tc>
          <w:tcPr>
            <w:tcW w:w="1215" w:type="dxa"/>
            <w:shd w:val="clear" w:color="000000" w:fill="FFFFFF"/>
            <w:vAlign w:val="center"/>
            <w:hideMark/>
          </w:tcPr>
          <w:p w14:paraId="611B634C" w14:textId="12FE6004"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3167</w:t>
            </w:r>
          </w:p>
        </w:tc>
        <w:tc>
          <w:tcPr>
            <w:tcW w:w="873" w:type="dxa"/>
            <w:shd w:val="clear" w:color="000000" w:fill="FFFFFF"/>
            <w:vAlign w:val="center"/>
            <w:hideMark/>
          </w:tcPr>
          <w:p w14:paraId="72BD42AF"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ORSE</w:t>
            </w:r>
          </w:p>
        </w:tc>
        <w:tc>
          <w:tcPr>
            <w:tcW w:w="6334" w:type="dxa"/>
            <w:gridSpan w:val="3"/>
            <w:shd w:val="clear" w:color="000000" w:fill="FFFFFF"/>
            <w:hideMark/>
          </w:tcPr>
          <w:p w14:paraId="61B418E0" w14:textId="77777777" w:rsidR="004E2405" w:rsidRPr="00C95CAF" w:rsidRDefault="004E2405" w:rsidP="004E2405">
            <w:pPr>
              <w:rPr>
                <w:rFonts w:ascii="Tahoma" w:eastAsia="Times New Roman" w:hAnsi="Tahoma"/>
                <w:color w:val="000000"/>
                <w:sz w:val="18"/>
                <w:szCs w:val="18"/>
              </w:rPr>
            </w:pPr>
            <w:r w:rsidRPr="00C95CAF">
              <w:rPr>
                <w:rFonts w:ascii="Tahoma" w:eastAsia="Times New Roman" w:hAnsi="Tahoma"/>
                <w:color w:val="000000"/>
                <w:sz w:val="18"/>
                <w:szCs w:val="18"/>
              </w:rPr>
              <w:t>PLACA DE INAUGURAÇÃO DE OBRA EM ALUMÍNIO 0,60 X 0,80 M</w:t>
            </w:r>
          </w:p>
        </w:tc>
        <w:tc>
          <w:tcPr>
            <w:tcW w:w="819" w:type="dxa"/>
            <w:shd w:val="clear" w:color="000000" w:fill="FFFFFF"/>
            <w:vAlign w:val="center"/>
            <w:hideMark/>
          </w:tcPr>
          <w:p w14:paraId="552B3964" w14:textId="77777777" w:rsidR="004E2405" w:rsidRPr="00C95CAF" w:rsidRDefault="004E2405" w:rsidP="004E2405">
            <w:pPr>
              <w:jc w:val="center"/>
              <w:rPr>
                <w:rFonts w:ascii="Tahoma" w:eastAsia="Times New Roman" w:hAnsi="Tahoma"/>
                <w:color w:val="000000"/>
                <w:sz w:val="18"/>
                <w:szCs w:val="18"/>
              </w:rPr>
            </w:pPr>
            <w:proofErr w:type="spellStart"/>
            <w:r w:rsidRPr="00C95CAF">
              <w:rPr>
                <w:rFonts w:ascii="Tahoma" w:eastAsia="Times New Roman" w:hAnsi="Tahoma"/>
                <w:color w:val="000000"/>
                <w:sz w:val="18"/>
                <w:szCs w:val="18"/>
              </w:rPr>
              <w:t>un</w:t>
            </w:r>
            <w:proofErr w:type="spellEnd"/>
          </w:p>
        </w:tc>
        <w:tc>
          <w:tcPr>
            <w:tcW w:w="877" w:type="dxa"/>
            <w:shd w:val="clear" w:color="000000" w:fill="FFFFFF"/>
            <w:vAlign w:val="center"/>
            <w:hideMark/>
          </w:tcPr>
          <w:p w14:paraId="7645A05E"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1,00</w:t>
            </w:r>
          </w:p>
        </w:tc>
        <w:tc>
          <w:tcPr>
            <w:tcW w:w="1145" w:type="dxa"/>
            <w:gridSpan w:val="2"/>
            <w:shd w:val="clear" w:color="000000" w:fill="FFFFFF"/>
            <w:vAlign w:val="center"/>
            <w:hideMark/>
          </w:tcPr>
          <w:p w14:paraId="68263DB1"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1.989,64</w:t>
            </w:r>
          </w:p>
        </w:tc>
        <w:tc>
          <w:tcPr>
            <w:tcW w:w="1262" w:type="dxa"/>
            <w:gridSpan w:val="2"/>
            <w:shd w:val="clear" w:color="000000" w:fill="FFFFFF"/>
            <w:vAlign w:val="center"/>
            <w:hideMark/>
          </w:tcPr>
          <w:p w14:paraId="1E199FC5"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2.735,95</w:t>
            </w:r>
          </w:p>
        </w:tc>
        <w:tc>
          <w:tcPr>
            <w:tcW w:w="1533" w:type="dxa"/>
            <w:shd w:val="clear" w:color="000000" w:fill="FFFFFF"/>
            <w:vAlign w:val="center"/>
            <w:hideMark/>
          </w:tcPr>
          <w:p w14:paraId="581314B1"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2.735,95</w:t>
            </w:r>
          </w:p>
        </w:tc>
      </w:tr>
      <w:tr w:rsidR="004E2405" w:rsidRPr="00C95CAF" w14:paraId="695C9BD7" w14:textId="77777777" w:rsidTr="006206BD">
        <w:trPr>
          <w:gridAfter w:val="1"/>
          <w:wAfter w:w="63" w:type="dxa"/>
          <w:trHeight w:val="228"/>
          <w:jc w:val="center"/>
        </w:trPr>
        <w:tc>
          <w:tcPr>
            <w:tcW w:w="787" w:type="dxa"/>
            <w:shd w:val="clear" w:color="000000" w:fill="FFFFFF"/>
            <w:vAlign w:val="center"/>
            <w:hideMark/>
          </w:tcPr>
          <w:p w14:paraId="7C83A689" w14:textId="3FC3CE2D"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3.3.2</w:t>
            </w:r>
          </w:p>
        </w:tc>
        <w:tc>
          <w:tcPr>
            <w:tcW w:w="1215" w:type="dxa"/>
            <w:shd w:val="clear" w:color="000000" w:fill="FFFFFF"/>
            <w:vAlign w:val="center"/>
            <w:hideMark/>
          </w:tcPr>
          <w:p w14:paraId="6198D2AC" w14:textId="29F42BDD"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2450</w:t>
            </w:r>
          </w:p>
        </w:tc>
        <w:tc>
          <w:tcPr>
            <w:tcW w:w="873" w:type="dxa"/>
            <w:shd w:val="clear" w:color="000000" w:fill="FFFFFF"/>
            <w:vAlign w:val="center"/>
            <w:hideMark/>
          </w:tcPr>
          <w:p w14:paraId="3ED708E5"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ORSE</w:t>
            </w:r>
          </w:p>
        </w:tc>
        <w:tc>
          <w:tcPr>
            <w:tcW w:w="6334" w:type="dxa"/>
            <w:gridSpan w:val="3"/>
            <w:shd w:val="clear" w:color="000000" w:fill="FFFFFF"/>
            <w:hideMark/>
          </w:tcPr>
          <w:p w14:paraId="5A7D0F0F" w14:textId="77777777" w:rsidR="004E2405" w:rsidRPr="00C95CAF" w:rsidRDefault="004E2405" w:rsidP="004E2405">
            <w:pPr>
              <w:rPr>
                <w:rFonts w:ascii="Tahoma" w:eastAsia="Times New Roman" w:hAnsi="Tahoma"/>
                <w:color w:val="000000"/>
                <w:sz w:val="18"/>
                <w:szCs w:val="18"/>
              </w:rPr>
            </w:pPr>
            <w:r w:rsidRPr="00C95CAF">
              <w:rPr>
                <w:rFonts w:ascii="Tahoma" w:eastAsia="Times New Roman" w:hAnsi="Tahoma"/>
                <w:color w:val="000000"/>
                <w:sz w:val="18"/>
                <w:szCs w:val="18"/>
              </w:rPr>
              <w:t>LIMPEZA GERAL</w:t>
            </w:r>
          </w:p>
        </w:tc>
        <w:tc>
          <w:tcPr>
            <w:tcW w:w="819" w:type="dxa"/>
            <w:shd w:val="clear" w:color="000000" w:fill="FFFFFF"/>
            <w:vAlign w:val="center"/>
            <w:hideMark/>
          </w:tcPr>
          <w:p w14:paraId="0AB79270"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m²</w:t>
            </w:r>
          </w:p>
        </w:tc>
        <w:tc>
          <w:tcPr>
            <w:tcW w:w="877" w:type="dxa"/>
            <w:shd w:val="clear" w:color="000000" w:fill="FFFFFF"/>
            <w:vAlign w:val="center"/>
            <w:hideMark/>
          </w:tcPr>
          <w:p w14:paraId="3F7979F3" w14:textId="77777777" w:rsidR="004E2405" w:rsidRPr="00C95CAF" w:rsidRDefault="004E2405" w:rsidP="004E2405">
            <w:pPr>
              <w:jc w:val="center"/>
              <w:rPr>
                <w:rFonts w:ascii="Tahoma" w:eastAsia="Times New Roman" w:hAnsi="Tahoma"/>
                <w:color w:val="000000"/>
                <w:sz w:val="18"/>
                <w:szCs w:val="18"/>
              </w:rPr>
            </w:pPr>
            <w:r w:rsidRPr="00C95CAF">
              <w:rPr>
                <w:rFonts w:ascii="Tahoma" w:eastAsia="Times New Roman" w:hAnsi="Tahoma"/>
                <w:color w:val="000000"/>
                <w:sz w:val="18"/>
                <w:szCs w:val="18"/>
              </w:rPr>
              <w:t>97,20</w:t>
            </w:r>
          </w:p>
        </w:tc>
        <w:tc>
          <w:tcPr>
            <w:tcW w:w="1145" w:type="dxa"/>
            <w:gridSpan w:val="2"/>
            <w:shd w:val="clear" w:color="000000" w:fill="FFFFFF"/>
            <w:vAlign w:val="center"/>
            <w:hideMark/>
          </w:tcPr>
          <w:p w14:paraId="32484003"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2,15</w:t>
            </w:r>
          </w:p>
        </w:tc>
        <w:tc>
          <w:tcPr>
            <w:tcW w:w="1262" w:type="dxa"/>
            <w:gridSpan w:val="2"/>
            <w:shd w:val="clear" w:color="000000" w:fill="FFFFFF"/>
            <w:vAlign w:val="center"/>
            <w:hideMark/>
          </w:tcPr>
          <w:p w14:paraId="18CC79AD"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2,95</w:t>
            </w:r>
          </w:p>
        </w:tc>
        <w:tc>
          <w:tcPr>
            <w:tcW w:w="1533" w:type="dxa"/>
            <w:shd w:val="clear" w:color="000000" w:fill="FFFFFF"/>
            <w:vAlign w:val="center"/>
            <w:hideMark/>
          </w:tcPr>
          <w:p w14:paraId="7764995E" w14:textId="77777777" w:rsidR="004E2405" w:rsidRPr="00C95CAF" w:rsidRDefault="004E2405" w:rsidP="004E2405">
            <w:pPr>
              <w:jc w:val="right"/>
              <w:rPr>
                <w:rFonts w:ascii="Tahoma" w:eastAsia="Times New Roman" w:hAnsi="Tahoma"/>
                <w:color w:val="000000"/>
                <w:sz w:val="18"/>
                <w:szCs w:val="18"/>
              </w:rPr>
            </w:pPr>
            <w:r w:rsidRPr="00C95CAF">
              <w:rPr>
                <w:rFonts w:ascii="Tahoma" w:eastAsia="Times New Roman" w:hAnsi="Tahoma"/>
                <w:color w:val="000000"/>
                <w:sz w:val="18"/>
                <w:szCs w:val="18"/>
              </w:rPr>
              <w:t>286,74</w:t>
            </w:r>
          </w:p>
        </w:tc>
      </w:tr>
      <w:tr w:rsidR="00C7040D" w:rsidRPr="00C95CAF" w14:paraId="4ED79090" w14:textId="77777777" w:rsidTr="00A776E8">
        <w:trPr>
          <w:gridAfter w:val="1"/>
          <w:wAfter w:w="63" w:type="dxa"/>
          <w:trHeight w:val="360"/>
          <w:jc w:val="center"/>
        </w:trPr>
        <w:tc>
          <w:tcPr>
            <w:tcW w:w="12050" w:type="dxa"/>
            <w:gridSpan w:val="10"/>
            <w:shd w:val="clear" w:color="000000" w:fill="FFC000"/>
            <w:hideMark/>
          </w:tcPr>
          <w:p w14:paraId="436B613E" w14:textId="0798AF37" w:rsidR="00C7040D" w:rsidRPr="00C7040D" w:rsidRDefault="00C7040D" w:rsidP="00C7040D">
            <w:pPr>
              <w:tabs>
                <w:tab w:val="left" w:pos="3478"/>
                <w:tab w:val="right" w:pos="11910"/>
              </w:tabs>
              <w:rPr>
                <w:rFonts w:ascii="Tahoma" w:eastAsia="Times New Roman" w:hAnsi="Tahoma"/>
                <w:b/>
                <w:bCs/>
              </w:rPr>
            </w:pPr>
            <w:r w:rsidRPr="00C7040D">
              <w:rPr>
                <w:rFonts w:ascii="Tahoma" w:eastAsia="Times New Roman" w:hAnsi="Tahoma"/>
                <w:b/>
                <w:bCs/>
              </w:rPr>
              <w:tab/>
              <w:t>Total Geral</w:t>
            </w:r>
          </w:p>
        </w:tc>
        <w:tc>
          <w:tcPr>
            <w:tcW w:w="2795" w:type="dxa"/>
            <w:gridSpan w:val="3"/>
            <w:shd w:val="clear" w:color="000000" w:fill="FFC000"/>
            <w:hideMark/>
          </w:tcPr>
          <w:p w14:paraId="097E56E0" w14:textId="77777777" w:rsidR="00C7040D" w:rsidRPr="00C95CAF" w:rsidRDefault="00C7040D" w:rsidP="004E2405">
            <w:pPr>
              <w:jc w:val="right"/>
              <w:rPr>
                <w:rFonts w:ascii="Tahoma" w:eastAsia="Times New Roman" w:hAnsi="Tahoma"/>
                <w:b/>
                <w:bCs/>
                <w:sz w:val="18"/>
                <w:szCs w:val="18"/>
              </w:rPr>
            </w:pPr>
            <w:r w:rsidRPr="00C95CAF">
              <w:rPr>
                <w:rFonts w:ascii="Tahoma" w:eastAsia="Times New Roman" w:hAnsi="Tahoma"/>
                <w:b/>
                <w:bCs/>
                <w:sz w:val="18"/>
                <w:szCs w:val="18"/>
              </w:rPr>
              <w:t>1.445.988,66</w:t>
            </w:r>
          </w:p>
        </w:tc>
      </w:tr>
    </w:tbl>
    <w:p w14:paraId="6B1CBDC9" w14:textId="77777777" w:rsidR="00C95CAF" w:rsidRPr="006B35C2" w:rsidRDefault="00C95CAF" w:rsidP="00C95CAF">
      <w:pPr>
        <w:jc w:val="center"/>
        <w:rPr>
          <w:rFonts w:ascii="Tahoma" w:hAnsi="Tahoma"/>
          <w:b/>
          <w:bCs/>
          <w:sz w:val="18"/>
          <w:szCs w:val="18"/>
        </w:rPr>
      </w:pPr>
    </w:p>
    <w:p w14:paraId="6461DCBB" w14:textId="77777777" w:rsidR="004E2405" w:rsidRDefault="004E2405" w:rsidP="004E2405">
      <w:pPr>
        <w:jc w:val="center"/>
        <w:rPr>
          <w:rFonts w:ascii="Tahoma" w:hAnsi="Tahoma"/>
          <w:b/>
          <w:bCs/>
          <w:sz w:val="18"/>
          <w:szCs w:val="18"/>
        </w:rPr>
      </w:pPr>
      <w:r>
        <w:rPr>
          <w:rFonts w:ascii="Tahoma" w:hAnsi="Tahoma"/>
          <w:b/>
          <w:bCs/>
          <w:sz w:val="18"/>
          <w:szCs w:val="18"/>
        </w:rPr>
        <w:br w:type="page"/>
      </w:r>
    </w:p>
    <w:p w14:paraId="3FB54D36" w14:textId="77777777" w:rsidR="004E2405" w:rsidRDefault="004E2405" w:rsidP="004E2405">
      <w:pPr>
        <w:jc w:val="center"/>
        <w:rPr>
          <w:rFonts w:ascii="Tahoma" w:hAnsi="Tahoma"/>
          <w:b/>
          <w:bCs/>
          <w:sz w:val="18"/>
          <w:szCs w:val="18"/>
        </w:rPr>
      </w:pPr>
    </w:p>
    <w:p w14:paraId="13C1A12C" w14:textId="77777777" w:rsidR="00D44B86" w:rsidRPr="006B35C2" w:rsidRDefault="00D44B86" w:rsidP="00D44B86">
      <w:pPr>
        <w:jc w:val="center"/>
        <w:rPr>
          <w:rFonts w:ascii="Tahoma" w:hAnsi="Tahoma"/>
          <w:b/>
          <w:bCs/>
          <w:sz w:val="18"/>
          <w:szCs w:val="18"/>
        </w:rPr>
      </w:pPr>
      <w:r w:rsidRPr="006B35C2">
        <w:rPr>
          <w:rFonts w:ascii="Tahoma" w:hAnsi="Tahoma"/>
          <w:b/>
          <w:bCs/>
          <w:sz w:val="18"/>
          <w:szCs w:val="18"/>
        </w:rPr>
        <w:t xml:space="preserve">EDITAL Nº </w:t>
      </w:r>
      <w:r>
        <w:rPr>
          <w:rFonts w:ascii="Tahoma" w:hAnsi="Tahoma"/>
          <w:b/>
          <w:bCs/>
          <w:sz w:val="18"/>
          <w:szCs w:val="18"/>
        </w:rPr>
        <w:t>007/</w:t>
      </w:r>
      <w:r w:rsidRPr="006B35C2">
        <w:rPr>
          <w:rFonts w:ascii="Tahoma" w:hAnsi="Tahoma"/>
          <w:b/>
          <w:bCs/>
          <w:sz w:val="18"/>
          <w:szCs w:val="18"/>
        </w:rPr>
        <w:t>2024</w:t>
      </w:r>
    </w:p>
    <w:p w14:paraId="0650DECB" w14:textId="77777777" w:rsidR="00D44B86" w:rsidRPr="006B35C2" w:rsidRDefault="00D44B86" w:rsidP="00D44B86">
      <w:pPr>
        <w:jc w:val="center"/>
        <w:rPr>
          <w:rFonts w:ascii="Tahoma" w:hAnsi="Tahoma"/>
          <w:b/>
          <w:bCs/>
          <w:sz w:val="18"/>
          <w:szCs w:val="18"/>
        </w:rPr>
      </w:pPr>
      <w:r>
        <w:rPr>
          <w:rFonts w:ascii="Tahoma" w:hAnsi="Tahoma"/>
          <w:b/>
          <w:bCs/>
          <w:sz w:val="18"/>
          <w:szCs w:val="18"/>
        </w:rPr>
        <w:t xml:space="preserve">CONCORRÊNCIA </w:t>
      </w:r>
      <w:r w:rsidRPr="006B35C2">
        <w:rPr>
          <w:rFonts w:ascii="Tahoma" w:hAnsi="Tahoma"/>
          <w:b/>
          <w:bCs/>
          <w:sz w:val="18"/>
          <w:szCs w:val="18"/>
        </w:rPr>
        <w:t xml:space="preserve">Nº </w:t>
      </w:r>
      <w:r>
        <w:rPr>
          <w:rFonts w:ascii="Tahoma" w:hAnsi="Tahoma"/>
          <w:b/>
          <w:bCs/>
          <w:sz w:val="18"/>
          <w:szCs w:val="18"/>
        </w:rPr>
        <w:t>001/</w:t>
      </w:r>
      <w:r w:rsidRPr="006B35C2">
        <w:rPr>
          <w:rFonts w:ascii="Tahoma" w:hAnsi="Tahoma"/>
          <w:b/>
          <w:bCs/>
          <w:sz w:val="18"/>
          <w:szCs w:val="18"/>
        </w:rPr>
        <w:t>2024</w:t>
      </w:r>
    </w:p>
    <w:p w14:paraId="4FA39538" w14:textId="677FC1FF" w:rsidR="004E2405" w:rsidRPr="006B35C2" w:rsidRDefault="00D44B86" w:rsidP="00D44B86">
      <w:pPr>
        <w:jc w:val="center"/>
        <w:rPr>
          <w:rFonts w:ascii="Tahoma" w:hAnsi="Tahoma"/>
          <w:b/>
          <w:bCs/>
          <w:sz w:val="18"/>
          <w:szCs w:val="18"/>
        </w:rPr>
      </w:pPr>
      <w:r w:rsidRPr="006B35C2">
        <w:rPr>
          <w:rFonts w:ascii="Tahoma" w:hAnsi="Tahoma"/>
          <w:b/>
          <w:bCs/>
          <w:sz w:val="18"/>
          <w:szCs w:val="18"/>
        </w:rPr>
        <w:t xml:space="preserve">PROCESSO ADMINISTRATIVO Nº </w:t>
      </w:r>
      <w:r>
        <w:rPr>
          <w:rFonts w:ascii="Tahoma" w:hAnsi="Tahoma"/>
          <w:b/>
          <w:bCs/>
          <w:sz w:val="18"/>
          <w:szCs w:val="18"/>
        </w:rPr>
        <w:t>144/</w:t>
      </w:r>
      <w:r w:rsidRPr="006B35C2">
        <w:rPr>
          <w:rFonts w:ascii="Tahoma" w:hAnsi="Tahoma"/>
          <w:b/>
          <w:bCs/>
          <w:sz w:val="18"/>
          <w:szCs w:val="18"/>
        </w:rPr>
        <w:t>2024</w:t>
      </w:r>
    </w:p>
    <w:p w14:paraId="51A07848" w14:textId="77777777" w:rsidR="004E2405" w:rsidRPr="006B35C2" w:rsidRDefault="004E2405" w:rsidP="004E2405">
      <w:pPr>
        <w:jc w:val="center"/>
        <w:rPr>
          <w:rFonts w:ascii="Tahoma" w:hAnsi="Tahoma"/>
          <w:b/>
          <w:bCs/>
          <w:sz w:val="18"/>
          <w:szCs w:val="18"/>
        </w:rPr>
      </w:pPr>
    </w:p>
    <w:p w14:paraId="1433546D" w14:textId="7A1BEB78" w:rsidR="004E2405" w:rsidRDefault="004E2405" w:rsidP="004E2405">
      <w:pPr>
        <w:jc w:val="center"/>
        <w:rPr>
          <w:rFonts w:ascii="Tahoma" w:hAnsi="Tahoma"/>
          <w:b/>
          <w:bCs/>
          <w:sz w:val="18"/>
          <w:szCs w:val="18"/>
        </w:rPr>
      </w:pPr>
      <w:r w:rsidRPr="00B81255">
        <w:rPr>
          <w:rFonts w:ascii="Tahoma" w:hAnsi="Tahoma"/>
          <w:b/>
          <w:bCs/>
          <w:sz w:val="18"/>
          <w:szCs w:val="18"/>
        </w:rPr>
        <w:t xml:space="preserve">ANEXO </w:t>
      </w:r>
      <w:r>
        <w:rPr>
          <w:rFonts w:ascii="Tahoma" w:hAnsi="Tahoma"/>
          <w:b/>
          <w:bCs/>
          <w:sz w:val="18"/>
          <w:szCs w:val="18"/>
        </w:rPr>
        <w:t>I</w:t>
      </w:r>
      <w:r w:rsidRPr="00B81255">
        <w:rPr>
          <w:rFonts w:ascii="Tahoma" w:hAnsi="Tahoma"/>
          <w:b/>
          <w:bCs/>
          <w:sz w:val="18"/>
          <w:szCs w:val="18"/>
        </w:rPr>
        <w:t>II</w:t>
      </w:r>
      <w:r w:rsidRPr="006B35C2">
        <w:rPr>
          <w:rFonts w:ascii="Tahoma" w:hAnsi="Tahoma"/>
          <w:b/>
          <w:bCs/>
          <w:sz w:val="18"/>
          <w:szCs w:val="18"/>
        </w:rPr>
        <w:t xml:space="preserve"> </w:t>
      </w:r>
      <w:r>
        <w:rPr>
          <w:rFonts w:ascii="Tahoma" w:hAnsi="Tahoma"/>
          <w:b/>
          <w:bCs/>
          <w:sz w:val="18"/>
          <w:szCs w:val="18"/>
        </w:rPr>
        <w:t>–</w:t>
      </w:r>
      <w:r w:rsidRPr="006B35C2">
        <w:rPr>
          <w:rFonts w:ascii="Tahoma" w:hAnsi="Tahoma"/>
          <w:b/>
          <w:bCs/>
          <w:sz w:val="18"/>
          <w:szCs w:val="18"/>
        </w:rPr>
        <w:t xml:space="preserve"> </w:t>
      </w:r>
      <w:r>
        <w:rPr>
          <w:rFonts w:ascii="Tahoma" w:hAnsi="Tahoma"/>
          <w:b/>
          <w:bCs/>
          <w:sz w:val="18"/>
          <w:szCs w:val="18"/>
        </w:rPr>
        <w:t xml:space="preserve">CRONOGRAMA FÍSICO – FINANCEIRO </w:t>
      </w:r>
    </w:p>
    <w:p w14:paraId="5D41D6A6" w14:textId="77777777" w:rsidR="004E2405" w:rsidRDefault="004E2405" w:rsidP="004E2405">
      <w:pPr>
        <w:jc w:val="center"/>
        <w:rPr>
          <w:rFonts w:ascii="Tahoma" w:hAnsi="Tahoma"/>
          <w:b/>
          <w:bCs/>
          <w:sz w:val="18"/>
          <w:szCs w:val="18"/>
        </w:rPr>
      </w:pPr>
    </w:p>
    <w:tbl>
      <w:tblPr>
        <w:tblW w:w="15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54"/>
        <w:gridCol w:w="3061"/>
        <w:gridCol w:w="1305"/>
        <w:gridCol w:w="1278"/>
        <w:gridCol w:w="1274"/>
        <w:gridCol w:w="1275"/>
        <w:gridCol w:w="1170"/>
        <w:gridCol w:w="1170"/>
        <w:gridCol w:w="1382"/>
        <w:gridCol w:w="1341"/>
        <w:gridCol w:w="1341"/>
      </w:tblGrid>
      <w:tr w:rsidR="004E2405" w:rsidRPr="004E2405" w14:paraId="2A3241B1" w14:textId="77777777" w:rsidTr="004E2405">
        <w:trPr>
          <w:trHeight w:val="264"/>
          <w:jc w:val="center"/>
        </w:trPr>
        <w:tc>
          <w:tcPr>
            <w:tcW w:w="3823" w:type="dxa"/>
            <w:gridSpan w:val="2"/>
            <w:shd w:val="clear" w:color="000000" w:fill="FFFFFF"/>
            <w:hideMark/>
          </w:tcPr>
          <w:p w14:paraId="346D8B7A" w14:textId="77777777" w:rsidR="004E2405" w:rsidRPr="004E2405" w:rsidRDefault="004E2405" w:rsidP="004E2405">
            <w:pPr>
              <w:jc w:val="center"/>
              <w:rPr>
                <w:rFonts w:ascii="Tahoma" w:eastAsia="Times New Roman" w:hAnsi="Tahoma"/>
                <w:b/>
                <w:bCs/>
                <w:sz w:val="18"/>
                <w:szCs w:val="18"/>
              </w:rPr>
            </w:pPr>
            <w:r w:rsidRPr="004E2405">
              <w:rPr>
                <w:rFonts w:ascii="Tahoma" w:eastAsia="Times New Roman" w:hAnsi="Tahoma"/>
                <w:b/>
                <w:bCs/>
                <w:sz w:val="18"/>
                <w:szCs w:val="18"/>
              </w:rPr>
              <w:t>Obra</w:t>
            </w:r>
          </w:p>
        </w:tc>
        <w:tc>
          <w:tcPr>
            <w:tcW w:w="5133" w:type="dxa"/>
            <w:gridSpan w:val="4"/>
            <w:shd w:val="clear" w:color="000000" w:fill="FFFFFF"/>
            <w:hideMark/>
          </w:tcPr>
          <w:p w14:paraId="5BCB3727" w14:textId="0F674671" w:rsidR="004E2405" w:rsidRPr="004E2405" w:rsidRDefault="004E2405" w:rsidP="004E2405">
            <w:pPr>
              <w:rPr>
                <w:rFonts w:ascii="Times New Roman" w:eastAsia="Times New Roman" w:hAnsi="Times New Roman" w:cs="Times New Roman"/>
                <w:sz w:val="20"/>
                <w:szCs w:val="20"/>
              </w:rPr>
            </w:pPr>
            <w:r w:rsidRPr="004E2405">
              <w:rPr>
                <w:rFonts w:ascii="Tahoma" w:eastAsia="Times New Roman" w:hAnsi="Tahoma"/>
                <w:b/>
                <w:bCs/>
                <w:sz w:val="18"/>
                <w:szCs w:val="18"/>
              </w:rPr>
              <w:t>Bancos</w:t>
            </w:r>
          </w:p>
        </w:tc>
        <w:tc>
          <w:tcPr>
            <w:tcW w:w="2340" w:type="dxa"/>
            <w:gridSpan w:val="2"/>
            <w:shd w:val="clear" w:color="000000" w:fill="FFFFFF"/>
            <w:hideMark/>
          </w:tcPr>
          <w:p w14:paraId="1E0FA8F7" w14:textId="77777777" w:rsidR="004E2405" w:rsidRPr="004E2405" w:rsidRDefault="004E2405" w:rsidP="004E2405">
            <w:pPr>
              <w:rPr>
                <w:rFonts w:ascii="Tahoma" w:eastAsia="Times New Roman" w:hAnsi="Tahoma"/>
                <w:b/>
                <w:bCs/>
                <w:sz w:val="18"/>
                <w:szCs w:val="18"/>
              </w:rPr>
            </w:pPr>
            <w:r w:rsidRPr="004E2405">
              <w:rPr>
                <w:rFonts w:ascii="Tahoma" w:eastAsia="Times New Roman" w:hAnsi="Tahoma"/>
                <w:b/>
                <w:bCs/>
                <w:sz w:val="18"/>
                <w:szCs w:val="18"/>
              </w:rPr>
              <w:t>B.D.I.</w:t>
            </w:r>
          </w:p>
        </w:tc>
        <w:tc>
          <w:tcPr>
            <w:tcW w:w="1382" w:type="dxa"/>
            <w:shd w:val="clear" w:color="auto" w:fill="auto"/>
            <w:noWrap/>
            <w:vAlign w:val="bottom"/>
            <w:hideMark/>
          </w:tcPr>
          <w:p w14:paraId="59D1BE61" w14:textId="77777777" w:rsidR="004E2405" w:rsidRPr="004E2405" w:rsidRDefault="004E2405" w:rsidP="004E2405">
            <w:pPr>
              <w:rPr>
                <w:rFonts w:ascii="Tahoma" w:eastAsia="Times New Roman" w:hAnsi="Tahoma"/>
                <w:b/>
                <w:bCs/>
                <w:sz w:val="18"/>
                <w:szCs w:val="18"/>
              </w:rPr>
            </w:pPr>
          </w:p>
        </w:tc>
        <w:tc>
          <w:tcPr>
            <w:tcW w:w="2673" w:type="dxa"/>
            <w:gridSpan w:val="2"/>
            <w:shd w:val="clear" w:color="000000" w:fill="FFFFFF"/>
            <w:hideMark/>
          </w:tcPr>
          <w:p w14:paraId="5E818759" w14:textId="77777777" w:rsidR="004E2405" w:rsidRPr="004E2405" w:rsidRDefault="004E2405" w:rsidP="004E2405">
            <w:pPr>
              <w:rPr>
                <w:rFonts w:ascii="Tahoma" w:eastAsia="Times New Roman" w:hAnsi="Tahoma"/>
                <w:b/>
                <w:bCs/>
                <w:sz w:val="18"/>
                <w:szCs w:val="18"/>
              </w:rPr>
            </w:pPr>
            <w:r w:rsidRPr="004E2405">
              <w:rPr>
                <w:rFonts w:ascii="Tahoma" w:eastAsia="Times New Roman" w:hAnsi="Tahoma"/>
                <w:b/>
                <w:bCs/>
                <w:sz w:val="18"/>
                <w:szCs w:val="18"/>
              </w:rPr>
              <w:t>Encargos Sociais</w:t>
            </w:r>
          </w:p>
        </w:tc>
      </w:tr>
      <w:tr w:rsidR="004E2405" w:rsidRPr="004E2405" w14:paraId="076D3383" w14:textId="77777777" w:rsidTr="004E2405">
        <w:trPr>
          <w:trHeight w:val="2052"/>
          <w:jc w:val="center"/>
        </w:trPr>
        <w:tc>
          <w:tcPr>
            <w:tcW w:w="3823" w:type="dxa"/>
            <w:gridSpan w:val="2"/>
            <w:shd w:val="clear" w:color="000000" w:fill="FFFFFF"/>
            <w:vAlign w:val="center"/>
            <w:hideMark/>
          </w:tcPr>
          <w:p w14:paraId="650EED67" w14:textId="77777777" w:rsidR="004E2405" w:rsidRPr="004E2405" w:rsidRDefault="004E2405" w:rsidP="004E2405">
            <w:pPr>
              <w:rPr>
                <w:rFonts w:ascii="Tahoma" w:eastAsia="Times New Roman" w:hAnsi="Tahoma"/>
                <w:b/>
                <w:bCs/>
                <w:sz w:val="18"/>
                <w:szCs w:val="18"/>
              </w:rPr>
            </w:pPr>
            <w:r w:rsidRPr="004E2405">
              <w:rPr>
                <w:rFonts w:ascii="Tahoma" w:eastAsia="Times New Roman" w:hAnsi="Tahoma"/>
                <w:b/>
                <w:bCs/>
                <w:sz w:val="18"/>
                <w:szCs w:val="18"/>
              </w:rPr>
              <w:t>Requalificação dos terminais marítimos das comunidades de Torrinhas e Tapuias e construção do cais da comunidade de Tapuias, no município de Cairu/BA.</w:t>
            </w:r>
          </w:p>
        </w:tc>
        <w:tc>
          <w:tcPr>
            <w:tcW w:w="2584" w:type="dxa"/>
            <w:gridSpan w:val="2"/>
            <w:shd w:val="clear" w:color="000000" w:fill="FFFFFF"/>
            <w:vAlign w:val="center"/>
            <w:hideMark/>
          </w:tcPr>
          <w:p w14:paraId="6ED553DF" w14:textId="503C6D14" w:rsidR="004E2405" w:rsidRPr="004E2405" w:rsidRDefault="004E2405" w:rsidP="004E2405">
            <w:pPr>
              <w:rPr>
                <w:rFonts w:ascii="Tahoma" w:eastAsia="Times New Roman" w:hAnsi="Tahoma"/>
                <w:sz w:val="18"/>
                <w:szCs w:val="18"/>
              </w:rPr>
            </w:pPr>
            <w:r w:rsidRPr="004E2405">
              <w:rPr>
                <w:rFonts w:ascii="Tahoma" w:eastAsia="Times New Roman" w:hAnsi="Tahoma"/>
                <w:sz w:val="18"/>
                <w:szCs w:val="18"/>
              </w:rPr>
              <w:t>SINAPI - 12/2023 - Bahia</w:t>
            </w:r>
            <w:r w:rsidRPr="004E2405">
              <w:rPr>
                <w:rFonts w:ascii="Tahoma" w:eastAsia="Times New Roman" w:hAnsi="Tahoma"/>
                <w:sz w:val="18"/>
                <w:szCs w:val="18"/>
              </w:rPr>
              <w:br/>
              <w:t>SBC - 12/2023 - Bahia</w:t>
            </w:r>
            <w:r w:rsidRPr="004E2405">
              <w:rPr>
                <w:rFonts w:ascii="Tahoma" w:eastAsia="Times New Roman" w:hAnsi="Tahoma"/>
                <w:sz w:val="18"/>
                <w:szCs w:val="18"/>
              </w:rPr>
              <w:br/>
              <w:t>SICRO3 - 10/2023 - Bahia</w:t>
            </w:r>
            <w:r w:rsidRPr="004E2405">
              <w:rPr>
                <w:rFonts w:ascii="Tahoma" w:eastAsia="Times New Roman" w:hAnsi="Tahoma"/>
                <w:sz w:val="18"/>
                <w:szCs w:val="18"/>
              </w:rPr>
              <w:br/>
              <w:t>SICRO2 - 11/2016 - Bahia</w:t>
            </w:r>
            <w:r w:rsidRPr="004E2405">
              <w:rPr>
                <w:rFonts w:ascii="Tahoma" w:eastAsia="Times New Roman" w:hAnsi="Tahoma"/>
                <w:sz w:val="18"/>
                <w:szCs w:val="18"/>
              </w:rPr>
              <w:br/>
              <w:t>ORSE - 12/2023 - Sergipe</w:t>
            </w:r>
            <w:r w:rsidRPr="004E2405">
              <w:rPr>
                <w:rFonts w:ascii="Tahoma" w:eastAsia="Times New Roman" w:hAnsi="Tahoma"/>
                <w:sz w:val="18"/>
                <w:szCs w:val="18"/>
              </w:rPr>
              <w:br/>
              <w:t>SEINFRA - 028 - Ceará</w:t>
            </w:r>
            <w:r w:rsidRPr="004E2405">
              <w:rPr>
                <w:rFonts w:ascii="Tahoma" w:eastAsia="Times New Roman" w:hAnsi="Tahoma"/>
                <w:sz w:val="18"/>
                <w:szCs w:val="18"/>
              </w:rPr>
              <w:br/>
              <w:t>IOPES - 11/2023 - Espírito Santo</w:t>
            </w:r>
          </w:p>
        </w:tc>
        <w:tc>
          <w:tcPr>
            <w:tcW w:w="2549" w:type="dxa"/>
            <w:gridSpan w:val="2"/>
            <w:shd w:val="clear" w:color="auto" w:fill="auto"/>
            <w:vAlign w:val="center"/>
          </w:tcPr>
          <w:p w14:paraId="254E82B9" w14:textId="6FD8CF3C" w:rsidR="004E2405" w:rsidRPr="004E2405" w:rsidRDefault="004E2405" w:rsidP="004E2405">
            <w:pPr>
              <w:rPr>
                <w:rFonts w:ascii="Tahoma" w:eastAsia="Times New Roman" w:hAnsi="Tahoma"/>
                <w:sz w:val="18"/>
                <w:szCs w:val="18"/>
              </w:rPr>
            </w:pPr>
            <w:r w:rsidRPr="004E2405">
              <w:rPr>
                <w:rFonts w:ascii="Tahoma" w:eastAsia="Times New Roman" w:hAnsi="Tahoma"/>
                <w:sz w:val="18"/>
                <w:szCs w:val="18"/>
              </w:rPr>
              <w:t>SIURB - 07/2023 - São Paulo</w:t>
            </w:r>
            <w:r w:rsidRPr="004E2405">
              <w:rPr>
                <w:rFonts w:ascii="Tahoma" w:eastAsia="Times New Roman" w:hAnsi="Tahoma"/>
                <w:sz w:val="18"/>
                <w:szCs w:val="18"/>
              </w:rPr>
              <w:br/>
              <w:t>FDE - 10/2023 - São Paulo</w:t>
            </w:r>
            <w:r w:rsidRPr="004E2405">
              <w:rPr>
                <w:rFonts w:ascii="Tahoma" w:eastAsia="Times New Roman" w:hAnsi="Tahoma"/>
                <w:sz w:val="18"/>
                <w:szCs w:val="18"/>
              </w:rPr>
              <w:br/>
              <w:t>AGESUL - 06/2023 - Mato Grosso do Sul</w:t>
            </w:r>
            <w:r w:rsidRPr="004E2405">
              <w:rPr>
                <w:rFonts w:ascii="Tahoma" w:eastAsia="Times New Roman" w:hAnsi="Tahoma"/>
                <w:sz w:val="18"/>
                <w:szCs w:val="18"/>
              </w:rPr>
              <w:br/>
              <w:t>CAERN - 11/2023 - Rio Grande do Norte</w:t>
            </w:r>
          </w:p>
        </w:tc>
        <w:tc>
          <w:tcPr>
            <w:tcW w:w="2340" w:type="dxa"/>
            <w:gridSpan w:val="2"/>
            <w:shd w:val="clear" w:color="000000" w:fill="FFFFFF"/>
            <w:vAlign w:val="center"/>
            <w:hideMark/>
          </w:tcPr>
          <w:p w14:paraId="4FF9C999" w14:textId="77777777" w:rsidR="004E2405" w:rsidRPr="004E2405" w:rsidRDefault="004E2405" w:rsidP="004E2405">
            <w:pPr>
              <w:jc w:val="center"/>
              <w:rPr>
                <w:rFonts w:ascii="Tahoma" w:eastAsia="Times New Roman" w:hAnsi="Tahoma"/>
                <w:sz w:val="18"/>
                <w:szCs w:val="18"/>
              </w:rPr>
            </w:pPr>
            <w:r w:rsidRPr="004E2405">
              <w:rPr>
                <w:rFonts w:ascii="Tahoma" w:eastAsia="Times New Roman" w:hAnsi="Tahoma"/>
                <w:sz w:val="18"/>
                <w:szCs w:val="18"/>
              </w:rPr>
              <w:t>37,51%</w:t>
            </w:r>
          </w:p>
        </w:tc>
        <w:tc>
          <w:tcPr>
            <w:tcW w:w="1382" w:type="dxa"/>
            <w:shd w:val="clear" w:color="auto" w:fill="auto"/>
            <w:noWrap/>
            <w:vAlign w:val="bottom"/>
            <w:hideMark/>
          </w:tcPr>
          <w:p w14:paraId="3CB7DCFB" w14:textId="77777777" w:rsidR="004E2405" w:rsidRPr="004E2405" w:rsidRDefault="004E2405" w:rsidP="004E2405">
            <w:pPr>
              <w:jc w:val="center"/>
              <w:rPr>
                <w:rFonts w:ascii="Tahoma" w:eastAsia="Times New Roman" w:hAnsi="Tahoma"/>
                <w:sz w:val="18"/>
                <w:szCs w:val="18"/>
              </w:rPr>
            </w:pPr>
          </w:p>
        </w:tc>
        <w:tc>
          <w:tcPr>
            <w:tcW w:w="2673" w:type="dxa"/>
            <w:gridSpan w:val="2"/>
            <w:shd w:val="clear" w:color="000000" w:fill="FFFFFF"/>
            <w:hideMark/>
          </w:tcPr>
          <w:p w14:paraId="74A56053" w14:textId="77777777" w:rsidR="004E2405" w:rsidRPr="004E2405" w:rsidRDefault="004E2405" w:rsidP="004E2405">
            <w:pPr>
              <w:rPr>
                <w:rFonts w:ascii="Tahoma" w:eastAsia="Times New Roman" w:hAnsi="Tahoma"/>
                <w:sz w:val="18"/>
                <w:szCs w:val="18"/>
              </w:rPr>
            </w:pPr>
            <w:r w:rsidRPr="004E2405">
              <w:rPr>
                <w:rFonts w:ascii="Tahoma" w:eastAsia="Times New Roman" w:hAnsi="Tahoma"/>
                <w:sz w:val="18"/>
                <w:szCs w:val="18"/>
              </w:rPr>
              <w:t xml:space="preserve">Desonerado: </w:t>
            </w:r>
            <w:r w:rsidRPr="004E2405">
              <w:rPr>
                <w:rFonts w:ascii="Tahoma" w:eastAsia="Times New Roman" w:hAnsi="Tahoma"/>
                <w:sz w:val="18"/>
                <w:szCs w:val="18"/>
              </w:rPr>
              <w:br/>
              <w:t>Horista: 86,44%</w:t>
            </w:r>
            <w:r w:rsidRPr="004E2405">
              <w:rPr>
                <w:rFonts w:ascii="Tahoma" w:eastAsia="Times New Roman" w:hAnsi="Tahoma"/>
                <w:sz w:val="18"/>
                <w:szCs w:val="18"/>
              </w:rPr>
              <w:br/>
              <w:t>Mensalista: 47,66%</w:t>
            </w:r>
          </w:p>
        </w:tc>
      </w:tr>
      <w:tr w:rsidR="004E2405" w:rsidRPr="004E2405" w14:paraId="70A85B8D" w14:textId="77777777" w:rsidTr="004E2405">
        <w:trPr>
          <w:trHeight w:val="228"/>
          <w:jc w:val="center"/>
        </w:trPr>
        <w:tc>
          <w:tcPr>
            <w:tcW w:w="10126" w:type="dxa"/>
            <w:gridSpan w:val="7"/>
            <w:shd w:val="clear" w:color="000000" w:fill="FFFFFF"/>
            <w:vAlign w:val="bottom"/>
            <w:hideMark/>
          </w:tcPr>
          <w:p w14:paraId="035DD6AD" w14:textId="77777777" w:rsidR="004E2405" w:rsidRPr="004E2405" w:rsidRDefault="004E2405" w:rsidP="004E2405">
            <w:pPr>
              <w:jc w:val="center"/>
              <w:rPr>
                <w:rFonts w:ascii="Tahoma" w:eastAsia="Times New Roman" w:hAnsi="Tahoma"/>
                <w:b/>
                <w:bCs/>
                <w:sz w:val="18"/>
                <w:szCs w:val="18"/>
              </w:rPr>
            </w:pPr>
            <w:r w:rsidRPr="004E2405">
              <w:rPr>
                <w:rFonts w:ascii="Tahoma" w:eastAsia="Times New Roman" w:hAnsi="Tahoma"/>
                <w:b/>
                <w:bCs/>
                <w:sz w:val="18"/>
                <w:szCs w:val="18"/>
              </w:rPr>
              <w:t>Cronograma Físico e Financeiro</w:t>
            </w:r>
          </w:p>
        </w:tc>
        <w:tc>
          <w:tcPr>
            <w:tcW w:w="1170" w:type="dxa"/>
            <w:shd w:val="clear" w:color="auto" w:fill="auto"/>
            <w:noWrap/>
            <w:vAlign w:val="bottom"/>
            <w:hideMark/>
          </w:tcPr>
          <w:p w14:paraId="42015329" w14:textId="77777777" w:rsidR="004E2405" w:rsidRPr="004E2405" w:rsidRDefault="004E2405" w:rsidP="004E2405">
            <w:pPr>
              <w:rPr>
                <w:rFonts w:ascii="Tahoma" w:eastAsia="Times New Roman" w:hAnsi="Tahoma"/>
                <w:sz w:val="18"/>
                <w:szCs w:val="18"/>
              </w:rPr>
            </w:pPr>
            <w:r w:rsidRPr="004E2405">
              <w:rPr>
                <w:rFonts w:ascii="Tahoma" w:eastAsia="Times New Roman" w:hAnsi="Tahoma"/>
                <w:sz w:val="18"/>
                <w:szCs w:val="18"/>
              </w:rPr>
              <w:t> </w:t>
            </w:r>
          </w:p>
        </w:tc>
        <w:tc>
          <w:tcPr>
            <w:tcW w:w="1382" w:type="dxa"/>
            <w:shd w:val="clear" w:color="auto" w:fill="auto"/>
            <w:noWrap/>
            <w:vAlign w:val="bottom"/>
            <w:hideMark/>
          </w:tcPr>
          <w:p w14:paraId="47E01B18" w14:textId="77777777" w:rsidR="004E2405" w:rsidRPr="004E2405" w:rsidRDefault="004E2405" w:rsidP="004E2405">
            <w:pPr>
              <w:rPr>
                <w:rFonts w:ascii="Tahoma" w:eastAsia="Times New Roman" w:hAnsi="Tahoma"/>
                <w:sz w:val="18"/>
                <w:szCs w:val="18"/>
              </w:rPr>
            </w:pPr>
            <w:r w:rsidRPr="004E2405">
              <w:rPr>
                <w:rFonts w:ascii="Tahoma" w:eastAsia="Times New Roman" w:hAnsi="Tahoma"/>
                <w:sz w:val="18"/>
                <w:szCs w:val="18"/>
              </w:rPr>
              <w:t> </w:t>
            </w:r>
          </w:p>
        </w:tc>
        <w:tc>
          <w:tcPr>
            <w:tcW w:w="1341" w:type="dxa"/>
            <w:shd w:val="clear" w:color="auto" w:fill="auto"/>
            <w:noWrap/>
            <w:vAlign w:val="bottom"/>
            <w:hideMark/>
          </w:tcPr>
          <w:p w14:paraId="7B7C4154" w14:textId="77777777" w:rsidR="004E2405" w:rsidRPr="004E2405" w:rsidRDefault="004E2405" w:rsidP="004E2405">
            <w:pPr>
              <w:rPr>
                <w:rFonts w:ascii="Tahoma" w:eastAsia="Times New Roman" w:hAnsi="Tahoma"/>
                <w:sz w:val="18"/>
                <w:szCs w:val="18"/>
              </w:rPr>
            </w:pPr>
            <w:r w:rsidRPr="004E2405">
              <w:rPr>
                <w:rFonts w:ascii="Tahoma" w:eastAsia="Times New Roman" w:hAnsi="Tahoma"/>
                <w:sz w:val="18"/>
                <w:szCs w:val="18"/>
              </w:rPr>
              <w:t> </w:t>
            </w:r>
          </w:p>
        </w:tc>
        <w:tc>
          <w:tcPr>
            <w:tcW w:w="1332" w:type="dxa"/>
            <w:shd w:val="clear" w:color="auto" w:fill="auto"/>
            <w:noWrap/>
            <w:vAlign w:val="bottom"/>
            <w:hideMark/>
          </w:tcPr>
          <w:p w14:paraId="68E33D02" w14:textId="77777777" w:rsidR="004E2405" w:rsidRPr="004E2405" w:rsidRDefault="004E2405" w:rsidP="004E2405">
            <w:pPr>
              <w:rPr>
                <w:rFonts w:ascii="Tahoma" w:eastAsia="Times New Roman" w:hAnsi="Tahoma"/>
                <w:sz w:val="18"/>
                <w:szCs w:val="18"/>
              </w:rPr>
            </w:pPr>
            <w:r w:rsidRPr="004E2405">
              <w:rPr>
                <w:rFonts w:ascii="Tahoma" w:eastAsia="Times New Roman" w:hAnsi="Tahoma"/>
                <w:sz w:val="18"/>
                <w:szCs w:val="18"/>
              </w:rPr>
              <w:t> </w:t>
            </w:r>
          </w:p>
        </w:tc>
      </w:tr>
      <w:tr w:rsidR="004E2405" w:rsidRPr="004E2405" w14:paraId="08E86405" w14:textId="77777777" w:rsidTr="004E2405">
        <w:trPr>
          <w:trHeight w:val="228"/>
          <w:jc w:val="center"/>
        </w:trPr>
        <w:tc>
          <w:tcPr>
            <w:tcW w:w="756" w:type="dxa"/>
            <w:shd w:val="clear" w:color="000000" w:fill="FFFFFF"/>
            <w:hideMark/>
          </w:tcPr>
          <w:p w14:paraId="05CD2AA9" w14:textId="77777777" w:rsidR="004E2405" w:rsidRPr="004E2405" w:rsidRDefault="004E2405" w:rsidP="004E2405">
            <w:pPr>
              <w:rPr>
                <w:rFonts w:ascii="Tahoma" w:eastAsia="Times New Roman" w:hAnsi="Tahoma"/>
                <w:b/>
                <w:bCs/>
                <w:sz w:val="18"/>
                <w:szCs w:val="18"/>
              </w:rPr>
            </w:pPr>
            <w:r w:rsidRPr="004E2405">
              <w:rPr>
                <w:rFonts w:ascii="Tahoma" w:eastAsia="Times New Roman" w:hAnsi="Tahoma"/>
                <w:b/>
                <w:bCs/>
                <w:sz w:val="18"/>
                <w:szCs w:val="18"/>
              </w:rPr>
              <w:t>Item</w:t>
            </w:r>
          </w:p>
        </w:tc>
        <w:tc>
          <w:tcPr>
            <w:tcW w:w="3067" w:type="dxa"/>
            <w:shd w:val="clear" w:color="000000" w:fill="FFFFFF"/>
            <w:hideMark/>
          </w:tcPr>
          <w:p w14:paraId="2AEA4161" w14:textId="77777777" w:rsidR="004E2405" w:rsidRPr="004E2405" w:rsidRDefault="004E2405" w:rsidP="004E2405">
            <w:pPr>
              <w:rPr>
                <w:rFonts w:ascii="Tahoma" w:eastAsia="Times New Roman" w:hAnsi="Tahoma"/>
                <w:b/>
                <w:bCs/>
                <w:sz w:val="18"/>
                <w:szCs w:val="18"/>
              </w:rPr>
            </w:pPr>
            <w:r w:rsidRPr="004E2405">
              <w:rPr>
                <w:rFonts w:ascii="Tahoma" w:eastAsia="Times New Roman" w:hAnsi="Tahoma"/>
                <w:b/>
                <w:bCs/>
                <w:sz w:val="18"/>
                <w:szCs w:val="18"/>
              </w:rPr>
              <w:t>Descrição</w:t>
            </w:r>
          </w:p>
        </w:tc>
        <w:tc>
          <w:tcPr>
            <w:tcW w:w="1305" w:type="dxa"/>
            <w:shd w:val="clear" w:color="000000" w:fill="FFFFFF"/>
            <w:hideMark/>
          </w:tcPr>
          <w:p w14:paraId="77DAF19D" w14:textId="77777777" w:rsidR="004E2405" w:rsidRPr="004E2405" w:rsidRDefault="004E2405" w:rsidP="004E2405">
            <w:pPr>
              <w:jc w:val="right"/>
              <w:rPr>
                <w:rFonts w:ascii="Tahoma" w:eastAsia="Times New Roman" w:hAnsi="Tahoma"/>
                <w:b/>
                <w:bCs/>
                <w:sz w:val="18"/>
                <w:szCs w:val="18"/>
              </w:rPr>
            </w:pPr>
            <w:r w:rsidRPr="004E2405">
              <w:rPr>
                <w:rFonts w:ascii="Tahoma" w:eastAsia="Times New Roman" w:hAnsi="Tahoma"/>
                <w:b/>
                <w:bCs/>
                <w:sz w:val="18"/>
                <w:szCs w:val="18"/>
              </w:rPr>
              <w:t>Total Por Meta</w:t>
            </w:r>
          </w:p>
        </w:tc>
        <w:tc>
          <w:tcPr>
            <w:tcW w:w="1279" w:type="dxa"/>
            <w:shd w:val="clear" w:color="000000" w:fill="FFFFFF"/>
            <w:hideMark/>
          </w:tcPr>
          <w:p w14:paraId="257409E6" w14:textId="77777777" w:rsidR="004E2405" w:rsidRPr="004E2405" w:rsidRDefault="004E2405" w:rsidP="004E2405">
            <w:pPr>
              <w:jc w:val="right"/>
              <w:rPr>
                <w:rFonts w:ascii="Tahoma" w:eastAsia="Times New Roman" w:hAnsi="Tahoma"/>
                <w:b/>
                <w:bCs/>
                <w:sz w:val="18"/>
                <w:szCs w:val="18"/>
              </w:rPr>
            </w:pPr>
            <w:r w:rsidRPr="004E2405">
              <w:rPr>
                <w:rFonts w:ascii="Tahoma" w:eastAsia="Times New Roman" w:hAnsi="Tahoma"/>
                <w:b/>
                <w:bCs/>
                <w:sz w:val="18"/>
                <w:szCs w:val="18"/>
              </w:rPr>
              <w:t>30 DIAS</w:t>
            </w:r>
          </w:p>
        </w:tc>
        <w:tc>
          <w:tcPr>
            <w:tcW w:w="1274" w:type="dxa"/>
            <w:shd w:val="clear" w:color="000000" w:fill="FFFFFF"/>
            <w:hideMark/>
          </w:tcPr>
          <w:p w14:paraId="6FAC8BC0" w14:textId="77777777" w:rsidR="004E2405" w:rsidRPr="004E2405" w:rsidRDefault="004E2405" w:rsidP="004E2405">
            <w:pPr>
              <w:jc w:val="right"/>
              <w:rPr>
                <w:rFonts w:ascii="Tahoma" w:eastAsia="Times New Roman" w:hAnsi="Tahoma"/>
                <w:b/>
                <w:bCs/>
                <w:sz w:val="18"/>
                <w:szCs w:val="18"/>
              </w:rPr>
            </w:pPr>
            <w:r w:rsidRPr="004E2405">
              <w:rPr>
                <w:rFonts w:ascii="Tahoma" w:eastAsia="Times New Roman" w:hAnsi="Tahoma"/>
                <w:b/>
                <w:bCs/>
                <w:sz w:val="18"/>
                <w:szCs w:val="18"/>
              </w:rPr>
              <w:t>60 DIAS</w:t>
            </w:r>
          </w:p>
        </w:tc>
        <w:tc>
          <w:tcPr>
            <w:tcW w:w="1275" w:type="dxa"/>
            <w:shd w:val="clear" w:color="000000" w:fill="FFFFFF"/>
            <w:hideMark/>
          </w:tcPr>
          <w:p w14:paraId="497A44BA" w14:textId="77777777" w:rsidR="004E2405" w:rsidRPr="004E2405" w:rsidRDefault="004E2405" w:rsidP="004E2405">
            <w:pPr>
              <w:jc w:val="right"/>
              <w:rPr>
                <w:rFonts w:ascii="Tahoma" w:eastAsia="Times New Roman" w:hAnsi="Tahoma"/>
                <w:b/>
                <w:bCs/>
                <w:sz w:val="18"/>
                <w:szCs w:val="18"/>
              </w:rPr>
            </w:pPr>
            <w:r w:rsidRPr="004E2405">
              <w:rPr>
                <w:rFonts w:ascii="Tahoma" w:eastAsia="Times New Roman" w:hAnsi="Tahoma"/>
                <w:b/>
                <w:bCs/>
                <w:sz w:val="18"/>
                <w:szCs w:val="18"/>
              </w:rPr>
              <w:t>90 DIAS</w:t>
            </w:r>
          </w:p>
        </w:tc>
        <w:tc>
          <w:tcPr>
            <w:tcW w:w="1170" w:type="dxa"/>
            <w:shd w:val="clear" w:color="000000" w:fill="FFFFFF"/>
            <w:hideMark/>
          </w:tcPr>
          <w:p w14:paraId="72AB76B3" w14:textId="77777777" w:rsidR="004E2405" w:rsidRPr="004E2405" w:rsidRDefault="004E2405" w:rsidP="004E2405">
            <w:pPr>
              <w:jc w:val="right"/>
              <w:rPr>
                <w:rFonts w:ascii="Tahoma" w:eastAsia="Times New Roman" w:hAnsi="Tahoma"/>
                <w:b/>
                <w:bCs/>
                <w:sz w:val="18"/>
                <w:szCs w:val="18"/>
              </w:rPr>
            </w:pPr>
            <w:r w:rsidRPr="004E2405">
              <w:rPr>
                <w:rFonts w:ascii="Tahoma" w:eastAsia="Times New Roman" w:hAnsi="Tahoma"/>
                <w:b/>
                <w:bCs/>
                <w:sz w:val="18"/>
                <w:szCs w:val="18"/>
              </w:rPr>
              <w:t>120 DIAS</w:t>
            </w:r>
          </w:p>
        </w:tc>
        <w:tc>
          <w:tcPr>
            <w:tcW w:w="1170" w:type="dxa"/>
            <w:shd w:val="clear" w:color="000000" w:fill="FFFFFF"/>
            <w:hideMark/>
          </w:tcPr>
          <w:p w14:paraId="36F596C8" w14:textId="77777777" w:rsidR="004E2405" w:rsidRPr="004E2405" w:rsidRDefault="004E2405" w:rsidP="004E2405">
            <w:pPr>
              <w:jc w:val="right"/>
              <w:rPr>
                <w:rFonts w:ascii="Tahoma" w:eastAsia="Times New Roman" w:hAnsi="Tahoma"/>
                <w:b/>
                <w:bCs/>
                <w:sz w:val="18"/>
                <w:szCs w:val="18"/>
              </w:rPr>
            </w:pPr>
            <w:r w:rsidRPr="004E2405">
              <w:rPr>
                <w:rFonts w:ascii="Tahoma" w:eastAsia="Times New Roman" w:hAnsi="Tahoma"/>
                <w:b/>
                <w:bCs/>
                <w:sz w:val="18"/>
                <w:szCs w:val="18"/>
              </w:rPr>
              <w:t>150 DIAS</w:t>
            </w:r>
          </w:p>
        </w:tc>
        <w:tc>
          <w:tcPr>
            <w:tcW w:w="1382" w:type="dxa"/>
            <w:shd w:val="clear" w:color="000000" w:fill="FFFFFF"/>
            <w:hideMark/>
          </w:tcPr>
          <w:p w14:paraId="06A643E9" w14:textId="77777777" w:rsidR="004E2405" w:rsidRPr="004E2405" w:rsidRDefault="004E2405" w:rsidP="004E2405">
            <w:pPr>
              <w:jc w:val="right"/>
              <w:rPr>
                <w:rFonts w:ascii="Tahoma" w:eastAsia="Times New Roman" w:hAnsi="Tahoma"/>
                <w:b/>
                <w:bCs/>
                <w:sz w:val="18"/>
                <w:szCs w:val="18"/>
              </w:rPr>
            </w:pPr>
            <w:r w:rsidRPr="004E2405">
              <w:rPr>
                <w:rFonts w:ascii="Tahoma" w:eastAsia="Times New Roman" w:hAnsi="Tahoma"/>
                <w:b/>
                <w:bCs/>
                <w:sz w:val="18"/>
                <w:szCs w:val="18"/>
              </w:rPr>
              <w:t>180 DIAS</w:t>
            </w:r>
          </w:p>
        </w:tc>
        <w:tc>
          <w:tcPr>
            <w:tcW w:w="1341" w:type="dxa"/>
            <w:shd w:val="clear" w:color="000000" w:fill="FFFFFF"/>
            <w:hideMark/>
          </w:tcPr>
          <w:p w14:paraId="3387FF89" w14:textId="77777777" w:rsidR="004E2405" w:rsidRPr="004E2405" w:rsidRDefault="004E2405" w:rsidP="004E2405">
            <w:pPr>
              <w:jc w:val="right"/>
              <w:rPr>
                <w:rFonts w:ascii="Tahoma" w:eastAsia="Times New Roman" w:hAnsi="Tahoma"/>
                <w:b/>
                <w:bCs/>
                <w:sz w:val="18"/>
                <w:szCs w:val="18"/>
              </w:rPr>
            </w:pPr>
            <w:r w:rsidRPr="004E2405">
              <w:rPr>
                <w:rFonts w:ascii="Tahoma" w:eastAsia="Times New Roman" w:hAnsi="Tahoma"/>
                <w:b/>
                <w:bCs/>
                <w:sz w:val="18"/>
                <w:szCs w:val="18"/>
              </w:rPr>
              <w:t>210 DIAS</w:t>
            </w:r>
          </w:p>
        </w:tc>
        <w:tc>
          <w:tcPr>
            <w:tcW w:w="1332" w:type="dxa"/>
            <w:shd w:val="clear" w:color="000000" w:fill="FFFFFF"/>
            <w:hideMark/>
          </w:tcPr>
          <w:p w14:paraId="036305F6" w14:textId="77777777" w:rsidR="004E2405" w:rsidRPr="004E2405" w:rsidRDefault="004E2405" w:rsidP="004E2405">
            <w:pPr>
              <w:jc w:val="right"/>
              <w:rPr>
                <w:rFonts w:ascii="Tahoma" w:eastAsia="Times New Roman" w:hAnsi="Tahoma"/>
                <w:b/>
                <w:bCs/>
                <w:sz w:val="18"/>
                <w:szCs w:val="18"/>
              </w:rPr>
            </w:pPr>
            <w:r w:rsidRPr="004E2405">
              <w:rPr>
                <w:rFonts w:ascii="Tahoma" w:eastAsia="Times New Roman" w:hAnsi="Tahoma"/>
                <w:b/>
                <w:bCs/>
                <w:sz w:val="18"/>
                <w:szCs w:val="18"/>
              </w:rPr>
              <w:t>240 DIAS</w:t>
            </w:r>
          </w:p>
        </w:tc>
      </w:tr>
      <w:tr w:rsidR="004E2405" w:rsidRPr="004E2405" w14:paraId="0B046714" w14:textId="77777777" w:rsidTr="004E2405">
        <w:trPr>
          <w:trHeight w:val="300"/>
          <w:jc w:val="center"/>
        </w:trPr>
        <w:tc>
          <w:tcPr>
            <w:tcW w:w="756" w:type="dxa"/>
            <w:shd w:val="clear" w:color="000000" w:fill="F2F2F2"/>
            <w:hideMark/>
          </w:tcPr>
          <w:p w14:paraId="5651C964" w14:textId="77777777" w:rsidR="004E2405" w:rsidRPr="004E2405" w:rsidRDefault="004E2405" w:rsidP="004E2405">
            <w:pPr>
              <w:rPr>
                <w:rFonts w:ascii="Tahoma" w:eastAsia="Times New Roman" w:hAnsi="Tahoma"/>
                <w:b/>
                <w:bCs/>
                <w:color w:val="000000"/>
                <w:sz w:val="18"/>
                <w:szCs w:val="18"/>
              </w:rPr>
            </w:pPr>
            <w:r w:rsidRPr="004E2405">
              <w:rPr>
                <w:rFonts w:ascii="Tahoma" w:eastAsia="Times New Roman" w:hAnsi="Tahoma"/>
                <w:b/>
                <w:bCs/>
                <w:color w:val="000000"/>
                <w:sz w:val="18"/>
                <w:szCs w:val="18"/>
              </w:rPr>
              <w:t xml:space="preserve"> 1 </w:t>
            </w:r>
          </w:p>
        </w:tc>
        <w:tc>
          <w:tcPr>
            <w:tcW w:w="3067" w:type="dxa"/>
            <w:shd w:val="clear" w:color="000000" w:fill="F2F2F2"/>
            <w:hideMark/>
          </w:tcPr>
          <w:p w14:paraId="1AA7D64D" w14:textId="77777777" w:rsidR="004E2405" w:rsidRPr="004E2405" w:rsidRDefault="004E2405" w:rsidP="004E2405">
            <w:pPr>
              <w:rPr>
                <w:rFonts w:ascii="Tahoma" w:eastAsia="Times New Roman" w:hAnsi="Tahoma"/>
                <w:b/>
                <w:bCs/>
                <w:color w:val="000000"/>
                <w:sz w:val="18"/>
                <w:szCs w:val="18"/>
              </w:rPr>
            </w:pPr>
            <w:r w:rsidRPr="004E2405">
              <w:rPr>
                <w:rFonts w:ascii="Tahoma" w:eastAsia="Times New Roman" w:hAnsi="Tahoma"/>
                <w:b/>
                <w:bCs/>
                <w:color w:val="000000"/>
                <w:sz w:val="18"/>
                <w:szCs w:val="18"/>
              </w:rPr>
              <w:t>META 01 - PIER TORRINHAS</w:t>
            </w:r>
          </w:p>
        </w:tc>
        <w:tc>
          <w:tcPr>
            <w:tcW w:w="1305" w:type="dxa"/>
            <w:shd w:val="clear" w:color="000000" w:fill="F2F2F2"/>
            <w:hideMark/>
          </w:tcPr>
          <w:p w14:paraId="33D4FAB3" w14:textId="77777777" w:rsidR="004E2405" w:rsidRPr="004E2405" w:rsidRDefault="004E2405" w:rsidP="004E2405">
            <w:pPr>
              <w:jc w:val="right"/>
              <w:rPr>
                <w:rFonts w:ascii="Tahoma" w:eastAsia="Times New Roman" w:hAnsi="Tahoma"/>
                <w:b/>
                <w:bCs/>
                <w:color w:val="000000"/>
                <w:sz w:val="18"/>
                <w:szCs w:val="18"/>
              </w:rPr>
            </w:pPr>
            <w:r w:rsidRPr="004E2405">
              <w:rPr>
                <w:rFonts w:ascii="Tahoma" w:eastAsia="Times New Roman" w:hAnsi="Tahoma"/>
                <w:b/>
                <w:bCs/>
                <w:color w:val="000000"/>
                <w:sz w:val="18"/>
                <w:szCs w:val="18"/>
              </w:rPr>
              <w:t>328.311,06</w:t>
            </w:r>
          </w:p>
        </w:tc>
        <w:tc>
          <w:tcPr>
            <w:tcW w:w="1279" w:type="dxa"/>
            <w:shd w:val="clear" w:color="000000" w:fill="F2F2F2"/>
            <w:hideMark/>
          </w:tcPr>
          <w:p w14:paraId="0CA27DBF" w14:textId="77777777" w:rsidR="004E2405" w:rsidRPr="004E2405" w:rsidRDefault="004E2405" w:rsidP="004E2405">
            <w:pPr>
              <w:jc w:val="right"/>
              <w:rPr>
                <w:rFonts w:ascii="Tahoma" w:eastAsia="Times New Roman" w:hAnsi="Tahoma"/>
                <w:b/>
                <w:bCs/>
                <w:color w:val="000000"/>
                <w:sz w:val="18"/>
                <w:szCs w:val="18"/>
              </w:rPr>
            </w:pPr>
            <w:r w:rsidRPr="004E2405">
              <w:rPr>
                <w:rFonts w:ascii="Tahoma" w:eastAsia="Times New Roman" w:hAnsi="Tahoma"/>
                <w:b/>
                <w:bCs/>
                <w:color w:val="000000"/>
                <w:sz w:val="18"/>
                <w:szCs w:val="18"/>
              </w:rPr>
              <w:t>98.493,32</w:t>
            </w:r>
          </w:p>
        </w:tc>
        <w:tc>
          <w:tcPr>
            <w:tcW w:w="1274" w:type="dxa"/>
            <w:shd w:val="clear" w:color="000000" w:fill="F2F2F2"/>
            <w:hideMark/>
          </w:tcPr>
          <w:p w14:paraId="50BEBE42" w14:textId="77777777" w:rsidR="004E2405" w:rsidRPr="004E2405" w:rsidRDefault="004E2405" w:rsidP="004E2405">
            <w:pPr>
              <w:jc w:val="right"/>
              <w:rPr>
                <w:rFonts w:ascii="Tahoma" w:eastAsia="Times New Roman" w:hAnsi="Tahoma"/>
                <w:b/>
                <w:bCs/>
                <w:color w:val="000000"/>
                <w:sz w:val="18"/>
                <w:szCs w:val="18"/>
              </w:rPr>
            </w:pPr>
            <w:r w:rsidRPr="004E2405">
              <w:rPr>
                <w:rFonts w:ascii="Tahoma" w:eastAsia="Times New Roman" w:hAnsi="Tahoma"/>
                <w:b/>
                <w:bCs/>
                <w:color w:val="000000"/>
                <w:sz w:val="18"/>
                <w:szCs w:val="18"/>
              </w:rPr>
              <w:t>131.324,42</w:t>
            </w:r>
          </w:p>
        </w:tc>
        <w:tc>
          <w:tcPr>
            <w:tcW w:w="1275" w:type="dxa"/>
            <w:shd w:val="clear" w:color="000000" w:fill="F2F2F2"/>
            <w:hideMark/>
          </w:tcPr>
          <w:p w14:paraId="4095DAD2" w14:textId="77777777" w:rsidR="004E2405" w:rsidRPr="004E2405" w:rsidRDefault="004E2405" w:rsidP="004E2405">
            <w:pPr>
              <w:jc w:val="right"/>
              <w:rPr>
                <w:rFonts w:ascii="Tahoma" w:eastAsia="Times New Roman" w:hAnsi="Tahoma"/>
                <w:b/>
                <w:bCs/>
                <w:color w:val="000000"/>
                <w:sz w:val="18"/>
                <w:szCs w:val="18"/>
              </w:rPr>
            </w:pPr>
            <w:r w:rsidRPr="004E2405">
              <w:rPr>
                <w:rFonts w:ascii="Tahoma" w:eastAsia="Times New Roman" w:hAnsi="Tahoma"/>
                <w:b/>
                <w:bCs/>
                <w:color w:val="000000"/>
                <w:sz w:val="18"/>
                <w:szCs w:val="18"/>
              </w:rPr>
              <w:t>98.493,32</w:t>
            </w:r>
          </w:p>
        </w:tc>
        <w:tc>
          <w:tcPr>
            <w:tcW w:w="1170" w:type="dxa"/>
            <w:shd w:val="clear" w:color="000000" w:fill="F2F2F2"/>
            <w:hideMark/>
          </w:tcPr>
          <w:p w14:paraId="4FF872E5" w14:textId="77777777" w:rsidR="004E2405" w:rsidRPr="004E2405" w:rsidRDefault="004E2405" w:rsidP="004E2405">
            <w:pPr>
              <w:jc w:val="right"/>
              <w:rPr>
                <w:rFonts w:ascii="Tahoma" w:eastAsia="Times New Roman" w:hAnsi="Tahoma"/>
                <w:b/>
                <w:bCs/>
                <w:color w:val="000000"/>
                <w:sz w:val="18"/>
                <w:szCs w:val="18"/>
              </w:rPr>
            </w:pPr>
            <w:r w:rsidRPr="004E2405">
              <w:rPr>
                <w:rFonts w:ascii="Tahoma" w:eastAsia="Times New Roman" w:hAnsi="Tahoma"/>
                <w:b/>
                <w:bCs/>
                <w:color w:val="000000"/>
                <w:sz w:val="18"/>
                <w:szCs w:val="18"/>
              </w:rPr>
              <w:t> </w:t>
            </w:r>
          </w:p>
        </w:tc>
        <w:tc>
          <w:tcPr>
            <w:tcW w:w="1170" w:type="dxa"/>
            <w:shd w:val="clear" w:color="000000" w:fill="F2F2F2"/>
            <w:hideMark/>
          </w:tcPr>
          <w:p w14:paraId="095C9569" w14:textId="77777777" w:rsidR="004E2405" w:rsidRPr="004E2405" w:rsidRDefault="004E2405" w:rsidP="004E2405">
            <w:pPr>
              <w:jc w:val="right"/>
              <w:rPr>
                <w:rFonts w:ascii="Tahoma" w:eastAsia="Times New Roman" w:hAnsi="Tahoma"/>
                <w:b/>
                <w:bCs/>
                <w:color w:val="000000"/>
                <w:sz w:val="18"/>
                <w:szCs w:val="18"/>
              </w:rPr>
            </w:pPr>
            <w:r w:rsidRPr="004E2405">
              <w:rPr>
                <w:rFonts w:ascii="Tahoma" w:eastAsia="Times New Roman" w:hAnsi="Tahoma"/>
                <w:b/>
                <w:bCs/>
                <w:color w:val="000000"/>
                <w:sz w:val="18"/>
                <w:szCs w:val="18"/>
              </w:rPr>
              <w:t> </w:t>
            </w:r>
          </w:p>
        </w:tc>
        <w:tc>
          <w:tcPr>
            <w:tcW w:w="1382" w:type="dxa"/>
            <w:shd w:val="clear" w:color="000000" w:fill="F2F2F2"/>
            <w:hideMark/>
          </w:tcPr>
          <w:p w14:paraId="3FDC84EF" w14:textId="77777777" w:rsidR="004E2405" w:rsidRPr="004E2405" w:rsidRDefault="004E2405" w:rsidP="004E2405">
            <w:pPr>
              <w:jc w:val="right"/>
              <w:rPr>
                <w:rFonts w:ascii="Tahoma" w:eastAsia="Times New Roman" w:hAnsi="Tahoma"/>
                <w:b/>
                <w:bCs/>
                <w:color w:val="000000"/>
                <w:sz w:val="18"/>
                <w:szCs w:val="18"/>
              </w:rPr>
            </w:pPr>
            <w:r w:rsidRPr="004E2405">
              <w:rPr>
                <w:rFonts w:ascii="Tahoma" w:eastAsia="Times New Roman" w:hAnsi="Tahoma"/>
                <w:b/>
                <w:bCs/>
                <w:color w:val="000000"/>
                <w:sz w:val="18"/>
                <w:szCs w:val="18"/>
              </w:rPr>
              <w:t> </w:t>
            </w:r>
          </w:p>
        </w:tc>
        <w:tc>
          <w:tcPr>
            <w:tcW w:w="1341" w:type="dxa"/>
            <w:shd w:val="clear" w:color="000000" w:fill="F2F2F2"/>
            <w:hideMark/>
          </w:tcPr>
          <w:p w14:paraId="09E4899D" w14:textId="77777777" w:rsidR="004E2405" w:rsidRPr="004E2405" w:rsidRDefault="004E2405" w:rsidP="004E2405">
            <w:pPr>
              <w:jc w:val="right"/>
              <w:rPr>
                <w:rFonts w:ascii="Tahoma" w:eastAsia="Times New Roman" w:hAnsi="Tahoma"/>
                <w:b/>
                <w:bCs/>
                <w:color w:val="000000"/>
                <w:sz w:val="18"/>
                <w:szCs w:val="18"/>
              </w:rPr>
            </w:pPr>
            <w:r w:rsidRPr="004E2405">
              <w:rPr>
                <w:rFonts w:ascii="Tahoma" w:eastAsia="Times New Roman" w:hAnsi="Tahoma"/>
                <w:b/>
                <w:bCs/>
                <w:color w:val="000000"/>
                <w:sz w:val="18"/>
                <w:szCs w:val="18"/>
              </w:rPr>
              <w:t> </w:t>
            </w:r>
          </w:p>
        </w:tc>
        <w:tc>
          <w:tcPr>
            <w:tcW w:w="1332" w:type="dxa"/>
            <w:shd w:val="clear" w:color="000000" w:fill="F2F2F2"/>
            <w:hideMark/>
          </w:tcPr>
          <w:p w14:paraId="1F7FF5C6" w14:textId="77777777" w:rsidR="004E2405" w:rsidRPr="004E2405" w:rsidRDefault="004E2405" w:rsidP="004E2405">
            <w:pPr>
              <w:jc w:val="right"/>
              <w:rPr>
                <w:rFonts w:ascii="Tahoma" w:eastAsia="Times New Roman" w:hAnsi="Tahoma"/>
                <w:b/>
                <w:bCs/>
                <w:color w:val="000000"/>
                <w:sz w:val="18"/>
                <w:szCs w:val="18"/>
              </w:rPr>
            </w:pPr>
            <w:r w:rsidRPr="004E2405">
              <w:rPr>
                <w:rFonts w:ascii="Tahoma" w:eastAsia="Times New Roman" w:hAnsi="Tahoma"/>
                <w:b/>
                <w:bCs/>
                <w:color w:val="000000"/>
                <w:sz w:val="18"/>
                <w:szCs w:val="18"/>
              </w:rPr>
              <w:t> </w:t>
            </w:r>
          </w:p>
        </w:tc>
      </w:tr>
      <w:tr w:rsidR="004E2405" w:rsidRPr="004E2405" w14:paraId="334DBA33" w14:textId="77777777" w:rsidTr="004E2405">
        <w:trPr>
          <w:trHeight w:val="300"/>
          <w:jc w:val="center"/>
        </w:trPr>
        <w:tc>
          <w:tcPr>
            <w:tcW w:w="756" w:type="dxa"/>
            <w:shd w:val="clear" w:color="000000" w:fill="F2F2F2"/>
            <w:hideMark/>
          </w:tcPr>
          <w:p w14:paraId="42F31BF1" w14:textId="77777777" w:rsidR="004E2405" w:rsidRPr="004E2405" w:rsidRDefault="004E2405" w:rsidP="004E2405">
            <w:pPr>
              <w:rPr>
                <w:rFonts w:ascii="Tahoma" w:eastAsia="Times New Roman" w:hAnsi="Tahoma"/>
                <w:b/>
                <w:bCs/>
                <w:color w:val="000000"/>
                <w:sz w:val="18"/>
                <w:szCs w:val="18"/>
              </w:rPr>
            </w:pPr>
            <w:r w:rsidRPr="004E2405">
              <w:rPr>
                <w:rFonts w:ascii="Tahoma" w:eastAsia="Times New Roman" w:hAnsi="Tahoma"/>
                <w:b/>
                <w:bCs/>
                <w:color w:val="000000"/>
                <w:sz w:val="18"/>
                <w:szCs w:val="18"/>
              </w:rPr>
              <w:t> </w:t>
            </w:r>
          </w:p>
        </w:tc>
        <w:tc>
          <w:tcPr>
            <w:tcW w:w="3067" w:type="dxa"/>
            <w:shd w:val="clear" w:color="000000" w:fill="F2F2F2"/>
            <w:hideMark/>
          </w:tcPr>
          <w:p w14:paraId="0383D6CE" w14:textId="77777777" w:rsidR="004E2405" w:rsidRPr="004E2405" w:rsidRDefault="004E2405" w:rsidP="004E2405">
            <w:pPr>
              <w:rPr>
                <w:rFonts w:ascii="Tahoma" w:eastAsia="Times New Roman" w:hAnsi="Tahoma"/>
                <w:b/>
                <w:bCs/>
                <w:color w:val="000000"/>
                <w:sz w:val="18"/>
                <w:szCs w:val="18"/>
              </w:rPr>
            </w:pPr>
            <w:r w:rsidRPr="004E2405">
              <w:rPr>
                <w:rFonts w:ascii="Tahoma" w:eastAsia="Times New Roman" w:hAnsi="Tahoma"/>
                <w:b/>
                <w:bCs/>
                <w:color w:val="000000"/>
                <w:sz w:val="18"/>
                <w:szCs w:val="18"/>
              </w:rPr>
              <w:t> </w:t>
            </w:r>
          </w:p>
        </w:tc>
        <w:tc>
          <w:tcPr>
            <w:tcW w:w="1305" w:type="dxa"/>
            <w:shd w:val="clear" w:color="000000" w:fill="F2F2F2"/>
            <w:hideMark/>
          </w:tcPr>
          <w:p w14:paraId="73D43FAD" w14:textId="77777777" w:rsidR="004E2405" w:rsidRPr="004E2405" w:rsidRDefault="004E2405" w:rsidP="004E2405">
            <w:pPr>
              <w:jc w:val="right"/>
              <w:rPr>
                <w:rFonts w:ascii="Tahoma" w:eastAsia="Times New Roman" w:hAnsi="Tahoma"/>
                <w:b/>
                <w:bCs/>
                <w:color w:val="000000"/>
                <w:sz w:val="18"/>
                <w:szCs w:val="18"/>
              </w:rPr>
            </w:pPr>
            <w:r w:rsidRPr="004E2405">
              <w:rPr>
                <w:rFonts w:ascii="Tahoma" w:eastAsia="Times New Roman" w:hAnsi="Tahoma"/>
                <w:b/>
                <w:bCs/>
                <w:color w:val="000000"/>
                <w:sz w:val="18"/>
                <w:szCs w:val="18"/>
              </w:rPr>
              <w:t> </w:t>
            </w:r>
          </w:p>
        </w:tc>
        <w:tc>
          <w:tcPr>
            <w:tcW w:w="1279" w:type="dxa"/>
            <w:shd w:val="clear" w:color="000000" w:fill="F2F2F2"/>
            <w:hideMark/>
          </w:tcPr>
          <w:p w14:paraId="309BBB72" w14:textId="77777777" w:rsidR="004E2405" w:rsidRPr="004E2405" w:rsidRDefault="004E2405" w:rsidP="004E2405">
            <w:pPr>
              <w:jc w:val="right"/>
              <w:rPr>
                <w:rFonts w:ascii="Tahoma" w:eastAsia="Times New Roman" w:hAnsi="Tahoma"/>
                <w:color w:val="000000"/>
                <w:sz w:val="18"/>
                <w:szCs w:val="18"/>
              </w:rPr>
            </w:pPr>
            <w:r w:rsidRPr="004E2405">
              <w:rPr>
                <w:rFonts w:ascii="Tahoma" w:eastAsia="Times New Roman" w:hAnsi="Tahoma"/>
                <w:color w:val="000000"/>
                <w:sz w:val="18"/>
                <w:szCs w:val="18"/>
              </w:rPr>
              <w:t>30,00%</w:t>
            </w:r>
          </w:p>
        </w:tc>
        <w:tc>
          <w:tcPr>
            <w:tcW w:w="1274" w:type="dxa"/>
            <w:shd w:val="clear" w:color="000000" w:fill="F2F2F2"/>
            <w:hideMark/>
          </w:tcPr>
          <w:p w14:paraId="6172D7F5" w14:textId="77777777" w:rsidR="004E2405" w:rsidRPr="004E2405" w:rsidRDefault="004E2405" w:rsidP="004E2405">
            <w:pPr>
              <w:jc w:val="right"/>
              <w:rPr>
                <w:rFonts w:ascii="Tahoma" w:eastAsia="Times New Roman" w:hAnsi="Tahoma"/>
                <w:color w:val="000000"/>
                <w:sz w:val="18"/>
                <w:szCs w:val="18"/>
              </w:rPr>
            </w:pPr>
            <w:r w:rsidRPr="004E2405">
              <w:rPr>
                <w:rFonts w:ascii="Tahoma" w:eastAsia="Times New Roman" w:hAnsi="Tahoma"/>
                <w:color w:val="000000"/>
                <w:sz w:val="18"/>
                <w:szCs w:val="18"/>
              </w:rPr>
              <w:t>40,00%</w:t>
            </w:r>
          </w:p>
        </w:tc>
        <w:tc>
          <w:tcPr>
            <w:tcW w:w="1275" w:type="dxa"/>
            <w:shd w:val="clear" w:color="000000" w:fill="F2F2F2"/>
            <w:hideMark/>
          </w:tcPr>
          <w:p w14:paraId="0DD3C027" w14:textId="77777777" w:rsidR="004E2405" w:rsidRPr="004E2405" w:rsidRDefault="004E2405" w:rsidP="004E2405">
            <w:pPr>
              <w:jc w:val="right"/>
              <w:rPr>
                <w:rFonts w:ascii="Tahoma" w:eastAsia="Times New Roman" w:hAnsi="Tahoma"/>
                <w:color w:val="000000"/>
                <w:sz w:val="18"/>
                <w:szCs w:val="18"/>
              </w:rPr>
            </w:pPr>
            <w:r w:rsidRPr="004E2405">
              <w:rPr>
                <w:rFonts w:ascii="Tahoma" w:eastAsia="Times New Roman" w:hAnsi="Tahoma"/>
                <w:color w:val="000000"/>
                <w:sz w:val="18"/>
                <w:szCs w:val="18"/>
              </w:rPr>
              <w:t>30,00%</w:t>
            </w:r>
          </w:p>
        </w:tc>
        <w:tc>
          <w:tcPr>
            <w:tcW w:w="1170" w:type="dxa"/>
            <w:shd w:val="clear" w:color="000000" w:fill="F2F2F2"/>
            <w:hideMark/>
          </w:tcPr>
          <w:p w14:paraId="0F7F4C19" w14:textId="77777777" w:rsidR="004E2405" w:rsidRPr="004E2405" w:rsidRDefault="004E2405" w:rsidP="004E2405">
            <w:pPr>
              <w:jc w:val="right"/>
              <w:rPr>
                <w:rFonts w:ascii="Tahoma" w:eastAsia="Times New Roman" w:hAnsi="Tahoma"/>
                <w:b/>
                <w:bCs/>
                <w:color w:val="000000"/>
                <w:sz w:val="18"/>
                <w:szCs w:val="18"/>
              </w:rPr>
            </w:pPr>
            <w:r w:rsidRPr="004E2405">
              <w:rPr>
                <w:rFonts w:ascii="Tahoma" w:eastAsia="Times New Roman" w:hAnsi="Tahoma"/>
                <w:b/>
                <w:bCs/>
                <w:color w:val="000000"/>
                <w:sz w:val="18"/>
                <w:szCs w:val="18"/>
              </w:rPr>
              <w:t> </w:t>
            </w:r>
          </w:p>
        </w:tc>
        <w:tc>
          <w:tcPr>
            <w:tcW w:w="1170" w:type="dxa"/>
            <w:shd w:val="clear" w:color="000000" w:fill="F2F2F2"/>
            <w:hideMark/>
          </w:tcPr>
          <w:p w14:paraId="219709D7" w14:textId="77777777" w:rsidR="004E2405" w:rsidRPr="004E2405" w:rsidRDefault="004E2405" w:rsidP="004E2405">
            <w:pPr>
              <w:jc w:val="right"/>
              <w:rPr>
                <w:rFonts w:ascii="Tahoma" w:eastAsia="Times New Roman" w:hAnsi="Tahoma"/>
                <w:b/>
                <w:bCs/>
                <w:color w:val="000000"/>
                <w:sz w:val="18"/>
                <w:szCs w:val="18"/>
              </w:rPr>
            </w:pPr>
            <w:r w:rsidRPr="004E2405">
              <w:rPr>
                <w:rFonts w:ascii="Tahoma" w:eastAsia="Times New Roman" w:hAnsi="Tahoma"/>
                <w:b/>
                <w:bCs/>
                <w:color w:val="000000"/>
                <w:sz w:val="18"/>
                <w:szCs w:val="18"/>
              </w:rPr>
              <w:t> </w:t>
            </w:r>
          </w:p>
        </w:tc>
        <w:tc>
          <w:tcPr>
            <w:tcW w:w="1382" w:type="dxa"/>
            <w:shd w:val="clear" w:color="000000" w:fill="F2F2F2"/>
            <w:hideMark/>
          </w:tcPr>
          <w:p w14:paraId="3A613DC5" w14:textId="77777777" w:rsidR="004E2405" w:rsidRPr="004E2405" w:rsidRDefault="004E2405" w:rsidP="004E2405">
            <w:pPr>
              <w:jc w:val="right"/>
              <w:rPr>
                <w:rFonts w:ascii="Tahoma" w:eastAsia="Times New Roman" w:hAnsi="Tahoma"/>
                <w:b/>
                <w:bCs/>
                <w:color w:val="000000"/>
                <w:sz w:val="18"/>
                <w:szCs w:val="18"/>
              </w:rPr>
            </w:pPr>
            <w:r w:rsidRPr="004E2405">
              <w:rPr>
                <w:rFonts w:ascii="Tahoma" w:eastAsia="Times New Roman" w:hAnsi="Tahoma"/>
                <w:b/>
                <w:bCs/>
                <w:color w:val="000000"/>
                <w:sz w:val="18"/>
                <w:szCs w:val="18"/>
              </w:rPr>
              <w:t> </w:t>
            </w:r>
          </w:p>
        </w:tc>
        <w:tc>
          <w:tcPr>
            <w:tcW w:w="1341" w:type="dxa"/>
            <w:shd w:val="clear" w:color="000000" w:fill="F2F2F2"/>
            <w:hideMark/>
          </w:tcPr>
          <w:p w14:paraId="3F8B7F0A" w14:textId="77777777" w:rsidR="004E2405" w:rsidRPr="004E2405" w:rsidRDefault="004E2405" w:rsidP="004E2405">
            <w:pPr>
              <w:jc w:val="right"/>
              <w:rPr>
                <w:rFonts w:ascii="Tahoma" w:eastAsia="Times New Roman" w:hAnsi="Tahoma"/>
                <w:b/>
                <w:bCs/>
                <w:color w:val="000000"/>
                <w:sz w:val="18"/>
                <w:szCs w:val="18"/>
              </w:rPr>
            </w:pPr>
            <w:r w:rsidRPr="004E2405">
              <w:rPr>
                <w:rFonts w:ascii="Tahoma" w:eastAsia="Times New Roman" w:hAnsi="Tahoma"/>
                <w:b/>
                <w:bCs/>
                <w:color w:val="000000"/>
                <w:sz w:val="18"/>
                <w:szCs w:val="18"/>
              </w:rPr>
              <w:t> </w:t>
            </w:r>
          </w:p>
        </w:tc>
        <w:tc>
          <w:tcPr>
            <w:tcW w:w="1332" w:type="dxa"/>
            <w:shd w:val="clear" w:color="000000" w:fill="F2F2F2"/>
            <w:hideMark/>
          </w:tcPr>
          <w:p w14:paraId="65957F9E" w14:textId="77777777" w:rsidR="004E2405" w:rsidRPr="004E2405" w:rsidRDefault="004E2405" w:rsidP="004E2405">
            <w:pPr>
              <w:jc w:val="right"/>
              <w:rPr>
                <w:rFonts w:ascii="Tahoma" w:eastAsia="Times New Roman" w:hAnsi="Tahoma"/>
                <w:b/>
                <w:bCs/>
                <w:color w:val="000000"/>
                <w:sz w:val="18"/>
                <w:szCs w:val="18"/>
              </w:rPr>
            </w:pPr>
            <w:r w:rsidRPr="004E2405">
              <w:rPr>
                <w:rFonts w:ascii="Tahoma" w:eastAsia="Times New Roman" w:hAnsi="Tahoma"/>
                <w:b/>
                <w:bCs/>
                <w:color w:val="000000"/>
                <w:sz w:val="18"/>
                <w:szCs w:val="18"/>
              </w:rPr>
              <w:t> </w:t>
            </w:r>
          </w:p>
        </w:tc>
      </w:tr>
      <w:tr w:rsidR="004E2405" w:rsidRPr="004E2405" w14:paraId="495729FC" w14:textId="77777777" w:rsidTr="004E2405">
        <w:trPr>
          <w:trHeight w:val="300"/>
          <w:jc w:val="center"/>
        </w:trPr>
        <w:tc>
          <w:tcPr>
            <w:tcW w:w="756" w:type="dxa"/>
            <w:shd w:val="clear" w:color="auto" w:fill="auto"/>
            <w:hideMark/>
          </w:tcPr>
          <w:p w14:paraId="47ECFC49" w14:textId="77777777" w:rsidR="004E2405" w:rsidRPr="004E2405" w:rsidRDefault="004E2405" w:rsidP="004E2405">
            <w:pPr>
              <w:rPr>
                <w:rFonts w:ascii="Tahoma" w:eastAsia="Times New Roman" w:hAnsi="Tahoma"/>
                <w:b/>
                <w:bCs/>
                <w:color w:val="000000"/>
                <w:sz w:val="18"/>
                <w:szCs w:val="18"/>
              </w:rPr>
            </w:pPr>
            <w:r w:rsidRPr="004E2405">
              <w:rPr>
                <w:rFonts w:ascii="Tahoma" w:eastAsia="Times New Roman" w:hAnsi="Tahoma"/>
                <w:b/>
                <w:bCs/>
                <w:color w:val="000000"/>
                <w:sz w:val="18"/>
                <w:szCs w:val="18"/>
              </w:rPr>
              <w:t xml:space="preserve"> 2 </w:t>
            </w:r>
          </w:p>
        </w:tc>
        <w:tc>
          <w:tcPr>
            <w:tcW w:w="3067" w:type="dxa"/>
            <w:shd w:val="clear" w:color="auto" w:fill="auto"/>
            <w:hideMark/>
          </w:tcPr>
          <w:p w14:paraId="69975A7A" w14:textId="77777777" w:rsidR="004E2405" w:rsidRPr="004E2405" w:rsidRDefault="004E2405" w:rsidP="004E2405">
            <w:pPr>
              <w:rPr>
                <w:rFonts w:ascii="Tahoma" w:eastAsia="Times New Roman" w:hAnsi="Tahoma"/>
                <w:b/>
                <w:bCs/>
                <w:color w:val="000000"/>
                <w:sz w:val="18"/>
                <w:szCs w:val="18"/>
              </w:rPr>
            </w:pPr>
            <w:r w:rsidRPr="004E2405">
              <w:rPr>
                <w:rFonts w:ascii="Tahoma" w:eastAsia="Times New Roman" w:hAnsi="Tahoma"/>
                <w:b/>
                <w:bCs/>
                <w:color w:val="000000"/>
                <w:sz w:val="18"/>
                <w:szCs w:val="18"/>
              </w:rPr>
              <w:t>META 02 - PÍER / PONTE TAPUIAS</w:t>
            </w:r>
          </w:p>
        </w:tc>
        <w:tc>
          <w:tcPr>
            <w:tcW w:w="1305" w:type="dxa"/>
            <w:shd w:val="clear" w:color="auto" w:fill="auto"/>
            <w:hideMark/>
          </w:tcPr>
          <w:p w14:paraId="6E76F1FA" w14:textId="77777777" w:rsidR="004E2405" w:rsidRPr="004E2405" w:rsidRDefault="004E2405" w:rsidP="004E2405">
            <w:pPr>
              <w:jc w:val="right"/>
              <w:rPr>
                <w:rFonts w:ascii="Tahoma" w:eastAsia="Times New Roman" w:hAnsi="Tahoma"/>
                <w:b/>
                <w:bCs/>
                <w:color w:val="000000"/>
                <w:sz w:val="18"/>
                <w:szCs w:val="18"/>
              </w:rPr>
            </w:pPr>
            <w:r w:rsidRPr="004E2405">
              <w:rPr>
                <w:rFonts w:ascii="Tahoma" w:eastAsia="Times New Roman" w:hAnsi="Tahoma"/>
                <w:b/>
                <w:bCs/>
                <w:color w:val="000000"/>
                <w:sz w:val="18"/>
                <w:szCs w:val="18"/>
              </w:rPr>
              <w:t>522.772,58</w:t>
            </w:r>
          </w:p>
        </w:tc>
        <w:tc>
          <w:tcPr>
            <w:tcW w:w="1279" w:type="dxa"/>
            <w:shd w:val="clear" w:color="auto" w:fill="auto"/>
            <w:hideMark/>
          </w:tcPr>
          <w:p w14:paraId="642E0718" w14:textId="77777777" w:rsidR="004E2405" w:rsidRPr="004E2405" w:rsidRDefault="004E2405" w:rsidP="004E2405">
            <w:pPr>
              <w:jc w:val="right"/>
              <w:rPr>
                <w:rFonts w:ascii="Tahoma" w:eastAsia="Times New Roman" w:hAnsi="Tahoma"/>
                <w:b/>
                <w:bCs/>
                <w:color w:val="000000"/>
                <w:sz w:val="18"/>
                <w:szCs w:val="18"/>
              </w:rPr>
            </w:pPr>
            <w:r w:rsidRPr="004E2405">
              <w:rPr>
                <w:rFonts w:ascii="Tahoma" w:eastAsia="Times New Roman" w:hAnsi="Tahoma"/>
                <w:b/>
                <w:bCs/>
                <w:color w:val="000000"/>
                <w:sz w:val="18"/>
                <w:szCs w:val="18"/>
              </w:rPr>
              <w:t> </w:t>
            </w:r>
          </w:p>
        </w:tc>
        <w:tc>
          <w:tcPr>
            <w:tcW w:w="1274" w:type="dxa"/>
            <w:shd w:val="clear" w:color="auto" w:fill="auto"/>
            <w:hideMark/>
          </w:tcPr>
          <w:p w14:paraId="54D3068C" w14:textId="77777777" w:rsidR="004E2405" w:rsidRPr="004E2405" w:rsidRDefault="004E2405" w:rsidP="004E2405">
            <w:pPr>
              <w:jc w:val="right"/>
              <w:rPr>
                <w:rFonts w:ascii="Tahoma" w:eastAsia="Times New Roman" w:hAnsi="Tahoma"/>
                <w:b/>
                <w:bCs/>
                <w:color w:val="000000"/>
                <w:sz w:val="18"/>
                <w:szCs w:val="18"/>
              </w:rPr>
            </w:pPr>
            <w:r w:rsidRPr="004E2405">
              <w:rPr>
                <w:rFonts w:ascii="Tahoma" w:eastAsia="Times New Roman" w:hAnsi="Tahoma"/>
                <w:b/>
                <w:bCs/>
                <w:color w:val="000000"/>
                <w:sz w:val="18"/>
                <w:szCs w:val="18"/>
              </w:rPr>
              <w:t>130.693,15</w:t>
            </w:r>
          </w:p>
        </w:tc>
        <w:tc>
          <w:tcPr>
            <w:tcW w:w="1275" w:type="dxa"/>
            <w:shd w:val="clear" w:color="auto" w:fill="auto"/>
            <w:hideMark/>
          </w:tcPr>
          <w:p w14:paraId="3EAF191A" w14:textId="77777777" w:rsidR="004E2405" w:rsidRPr="004E2405" w:rsidRDefault="004E2405" w:rsidP="004E2405">
            <w:pPr>
              <w:jc w:val="right"/>
              <w:rPr>
                <w:rFonts w:ascii="Tahoma" w:eastAsia="Times New Roman" w:hAnsi="Tahoma"/>
                <w:b/>
                <w:bCs/>
                <w:color w:val="000000"/>
                <w:sz w:val="18"/>
                <w:szCs w:val="18"/>
              </w:rPr>
            </w:pPr>
            <w:r w:rsidRPr="004E2405">
              <w:rPr>
                <w:rFonts w:ascii="Tahoma" w:eastAsia="Times New Roman" w:hAnsi="Tahoma"/>
                <w:b/>
                <w:bCs/>
                <w:color w:val="000000"/>
                <w:sz w:val="18"/>
                <w:szCs w:val="18"/>
              </w:rPr>
              <w:t>130.693,15</w:t>
            </w:r>
          </w:p>
        </w:tc>
        <w:tc>
          <w:tcPr>
            <w:tcW w:w="1170" w:type="dxa"/>
            <w:shd w:val="clear" w:color="auto" w:fill="auto"/>
            <w:hideMark/>
          </w:tcPr>
          <w:p w14:paraId="5E62D807" w14:textId="77777777" w:rsidR="004E2405" w:rsidRPr="004E2405" w:rsidRDefault="004E2405" w:rsidP="004E2405">
            <w:pPr>
              <w:jc w:val="right"/>
              <w:rPr>
                <w:rFonts w:ascii="Tahoma" w:eastAsia="Times New Roman" w:hAnsi="Tahoma"/>
                <w:b/>
                <w:bCs/>
                <w:color w:val="000000"/>
                <w:sz w:val="18"/>
                <w:szCs w:val="18"/>
              </w:rPr>
            </w:pPr>
            <w:r w:rsidRPr="004E2405">
              <w:rPr>
                <w:rFonts w:ascii="Tahoma" w:eastAsia="Times New Roman" w:hAnsi="Tahoma"/>
                <w:b/>
                <w:bCs/>
                <w:color w:val="000000"/>
                <w:sz w:val="18"/>
                <w:szCs w:val="18"/>
              </w:rPr>
              <w:t>130.693,15</w:t>
            </w:r>
          </w:p>
        </w:tc>
        <w:tc>
          <w:tcPr>
            <w:tcW w:w="1170" w:type="dxa"/>
            <w:shd w:val="clear" w:color="auto" w:fill="auto"/>
            <w:hideMark/>
          </w:tcPr>
          <w:p w14:paraId="11067FBA" w14:textId="77777777" w:rsidR="004E2405" w:rsidRPr="004E2405" w:rsidRDefault="004E2405" w:rsidP="004E2405">
            <w:pPr>
              <w:jc w:val="right"/>
              <w:rPr>
                <w:rFonts w:ascii="Tahoma" w:eastAsia="Times New Roman" w:hAnsi="Tahoma"/>
                <w:b/>
                <w:bCs/>
                <w:color w:val="000000"/>
                <w:sz w:val="18"/>
                <w:szCs w:val="18"/>
              </w:rPr>
            </w:pPr>
            <w:r w:rsidRPr="004E2405">
              <w:rPr>
                <w:rFonts w:ascii="Tahoma" w:eastAsia="Times New Roman" w:hAnsi="Tahoma"/>
                <w:b/>
                <w:bCs/>
                <w:color w:val="000000"/>
                <w:sz w:val="18"/>
                <w:szCs w:val="18"/>
              </w:rPr>
              <w:t>130.693,15</w:t>
            </w:r>
          </w:p>
        </w:tc>
        <w:tc>
          <w:tcPr>
            <w:tcW w:w="1382" w:type="dxa"/>
            <w:shd w:val="clear" w:color="auto" w:fill="auto"/>
            <w:hideMark/>
          </w:tcPr>
          <w:p w14:paraId="415ECDB9" w14:textId="77777777" w:rsidR="004E2405" w:rsidRPr="004E2405" w:rsidRDefault="004E2405" w:rsidP="004E2405">
            <w:pPr>
              <w:jc w:val="right"/>
              <w:rPr>
                <w:rFonts w:ascii="Tahoma" w:eastAsia="Times New Roman" w:hAnsi="Tahoma"/>
                <w:b/>
                <w:bCs/>
                <w:color w:val="000000"/>
                <w:sz w:val="18"/>
                <w:szCs w:val="18"/>
              </w:rPr>
            </w:pPr>
            <w:r w:rsidRPr="004E2405">
              <w:rPr>
                <w:rFonts w:ascii="Tahoma" w:eastAsia="Times New Roman" w:hAnsi="Tahoma"/>
                <w:b/>
                <w:bCs/>
                <w:color w:val="000000"/>
                <w:sz w:val="18"/>
                <w:szCs w:val="18"/>
              </w:rPr>
              <w:t> </w:t>
            </w:r>
          </w:p>
        </w:tc>
        <w:tc>
          <w:tcPr>
            <w:tcW w:w="1341" w:type="dxa"/>
            <w:shd w:val="clear" w:color="auto" w:fill="auto"/>
            <w:hideMark/>
          </w:tcPr>
          <w:p w14:paraId="6D071329" w14:textId="77777777" w:rsidR="004E2405" w:rsidRPr="004E2405" w:rsidRDefault="004E2405" w:rsidP="004E2405">
            <w:pPr>
              <w:jc w:val="right"/>
              <w:rPr>
                <w:rFonts w:ascii="Tahoma" w:eastAsia="Times New Roman" w:hAnsi="Tahoma"/>
                <w:b/>
                <w:bCs/>
                <w:color w:val="000000"/>
                <w:sz w:val="18"/>
                <w:szCs w:val="18"/>
              </w:rPr>
            </w:pPr>
            <w:r w:rsidRPr="004E2405">
              <w:rPr>
                <w:rFonts w:ascii="Tahoma" w:eastAsia="Times New Roman" w:hAnsi="Tahoma"/>
                <w:b/>
                <w:bCs/>
                <w:color w:val="000000"/>
                <w:sz w:val="18"/>
                <w:szCs w:val="18"/>
              </w:rPr>
              <w:t> </w:t>
            </w:r>
          </w:p>
        </w:tc>
        <w:tc>
          <w:tcPr>
            <w:tcW w:w="1332" w:type="dxa"/>
            <w:shd w:val="clear" w:color="auto" w:fill="auto"/>
            <w:hideMark/>
          </w:tcPr>
          <w:p w14:paraId="43770DBF" w14:textId="77777777" w:rsidR="004E2405" w:rsidRPr="004E2405" w:rsidRDefault="004E2405" w:rsidP="004E2405">
            <w:pPr>
              <w:jc w:val="right"/>
              <w:rPr>
                <w:rFonts w:ascii="Tahoma" w:eastAsia="Times New Roman" w:hAnsi="Tahoma"/>
                <w:b/>
                <w:bCs/>
                <w:color w:val="000000"/>
                <w:sz w:val="18"/>
                <w:szCs w:val="18"/>
              </w:rPr>
            </w:pPr>
            <w:r w:rsidRPr="004E2405">
              <w:rPr>
                <w:rFonts w:ascii="Tahoma" w:eastAsia="Times New Roman" w:hAnsi="Tahoma"/>
                <w:b/>
                <w:bCs/>
                <w:color w:val="000000"/>
                <w:sz w:val="18"/>
                <w:szCs w:val="18"/>
              </w:rPr>
              <w:t> </w:t>
            </w:r>
          </w:p>
        </w:tc>
      </w:tr>
      <w:tr w:rsidR="004E2405" w:rsidRPr="004E2405" w14:paraId="7981F273" w14:textId="77777777" w:rsidTr="004E2405">
        <w:trPr>
          <w:trHeight w:val="300"/>
          <w:jc w:val="center"/>
        </w:trPr>
        <w:tc>
          <w:tcPr>
            <w:tcW w:w="756" w:type="dxa"/>
            <w:shd w:val="clear" w:color="auto" w:fill="auto"/>
            <w:hideMark/>
          </w:tcPr>
          <w:p w14:paraId="2FF27AF8" w14:textId="77777777" w:rsidR="004E2405" w:rsidRPr="004E2405" w:rsidRDefault="004E2405" w:rsidP="004E2405">
            <w:pPr>
              <w:rPr>
                <w:rFonts w:ascii="Tahoma" w:eastAsia="Times New Roman" w:hAnsi="Tahoma"/>
                <w:b/>
                <w:bCs/>
                <w:color w:val="000000"/>
                <w:sz w:val="18"/>
                <w:szCs w:val="18"/>
              </w:rPr>
            </w:pPr>
            <w:r w:rsidRPr="004E2405">
              <w:rPr>
                <w:rFonts w:ascii="Tahoma" w:eastAsia="Times New Roman" w:hAnsi="Tahoma"/>
                <w:b/>
                <w:bCs/>
                <w:color w:val="000000"/>
                <w:sz w:val="18"/>
                <w:szCs w:val="18"/>
              </w:rPr>
              <w:t> </w:t>
            </w:r>
          </w:p>
        </w:tc>
        <w:tc>
          <w:tcPr>
            <w:tcW w:w="3067" w:type="dxa"/>
            <w:shd w:val="clear" w:color="auto" w:fill="auto"/>
            <w:hideMark/>
          </w:tcPr>
          <w:p w14:paraId="04644E72" w14:textId="77777777" w:rsidR="004E2405" w:rsidRPr="004E2405" w:rsidRDefault="004E2405" w:rsidP="004E2405">
            <w:pPr>
              <w:rPr>
                <w:rFonts w:ascii="Tahoma" w:eastAsia="Times New Roman" w:hAnsi="Tahoma"/>
                <w:b/>
                <w:bCs/>
                <w:color w:val="000000"/>
                <w:sz w:val="18"/>
                <w:szCs w:val="18"/>
              </w:rPr>
            </w:pPr>
            <w:r w:rsidRPr="004E2405">
              <w:rPr>
                <w:rFonts w:ascii="Tahoma" w:eastAsia="Times New Roman" w:hAnsi="Tahoma"/>
                <w:b/>
                <w:bCs/>
                <w:color w:val="000000"/>
                <w:sz w:val="18"/>
                <w:szCs w:val="18"/>
              </w:rPr>
              <w:t> </w:t>
            </w:r>
          </w:p>
        </w:tc>
        <w:tc>
          <w:tcPr>
            <w:tcW w:w="1305" w:type="dxa"/>
            <w:shd w:val="clear" w:color="auto" w:fill="auto"/>
            <w:hideMark/>
          </w:tcPr>
          <w:p w14:paraId="1722106E" w14:textId="77777777" w:rsidR="004E2405" w:rsidRPr="004E2405" w:rsidRDefault="004E2405" w:rsidP="004E2405">
            <w:pPr>
              <w:jc w:val="right"/>
              <w:rPr>
                <w:rFonts w:ascii="Tahoma" w:eastAsia="Times New Roman" w:hAnsi="Tahoma"/>
                <w:b/>
                <w:bCs/>
                <w:color w:val="000000"/>
                <w:sz w:val="18"/>
                <w:szCs w:val="18"/>
              </w:rPr>
            </w:pPr>
            <w:r w:rsidRPr="004E2405">
              <w:rPr>
                <w:rFonts w:ascii="Tahoma" w:eastAsia="Times New Roman" w:hAnsi="Tahoma"/>
                <w:b/>
                <w:bCs/>
                <w:color w:val="000000"/>
                <w:sz w:val="18"/>
                <w:szCs w:val="18"/>
              </w:rPr>
              <w:t> </w:t>
            </w:r>
          </w:p>
        </w:tc>
        <w:tc>
          <w:tcPr>
            <w:tcW w:w="1279" w:type="dxa"/>
            <w:shd w:val="clear" w:color="auto" w:fill="auto"/>
            <w:hideMark/>
          </w:tcPr>
          <w:p w14:paraId="10DD1B77" w14:textId="77777777" w:rsidR="004E2405" w:rsidRPr="004E2405" w:rsidRDefault="004E2405" w:rsidP="004E2405">
            <w:pPr>
              <w:jc w:val="right"/>
              <w:rPr>
                <w:rFonts w:ascii="Tahoma" w:eastAsia="Times New Roman" w:hAnsi="Tahoma"/>
                <w:b/>
                <w:bCs/>
                <w:color w:val="000000"/>
                <w:sz w:val="18"/>
                <w:szCs w:val="18"/>
              </w:rPr>
            </w:pPr>
            <w:r w:rsidRPr="004E2405">
              <w:rPr>
                <w:rFonts w:ascii="Tahoma" w:eastAsia="Times New Roman" w:hAnsi="Tahoma"/>
                <w:b/>
                <w:bCs/>
                <w:color w:val="000000"/>
                <w:sz w:val="18"/>
                <w:szCs w:val="18"/>
              </w:rPr>
              <w:t> </w:t>
            </w:r>
          </w:p>
        </w:tc>
        <w:tc>
          <w:tcPr>
            <w:tcW w:w="1274" w:type="dxa"/>
            <w:shd w:val="clear" w:color="auto" w:fill="auto"/>
            <w:hideMark/>
          </w:tcPr>
          <w:p w14:paraId="0D734CFF" w14:textId="77777777" w:rsidR="004E2405" w:rsidRPr="004E2405" w:rsidRDefault="004E2405" w:rsidP="004E2405">
            <w:pPr>
              <w:jc w:val="right"/>
              <w:rPr>
                <w:rFonts w:ascii="Tahoma" w:eastAsia="Times New Roman" w:hAnsi="Tahoma"/>
                <w:color w:val="000000"/>
                <w:sz w:val="18"/>
                <w:szCs w:val="18"/>
              </w:rPr>
            </w:pPr>
            <w:r w:rsidRPr="004E2405">
              <w:rPr>
                <w:rFonts w:ascii="Tahoma" w:eastAsia="Times New Roman" w:hAnsi="Tahoma"/>
                <w:color w:val="000000"/>
                <w:sz w:val="18"/>
                <w:szCs w:val="18"/>
              </w:rPr>
              <w:t>25,00%</w:t>
            </w:r>
          </w:p>
        </w:tc>
        <w:tc>
          <w:tcPr>
            <w:tcW w:w="1275" w:type="dxa"/>
            <w:shd w:val="clear" w:color="auto" w:fill="auto"/>
            <w:hideMark/>
          </w:tcPr>
          <w:p w14:paraId="1B5D7EEC" w14:textId="77777777" w:rsidR="004E2405" w:rsidRPr="004E2405" w:rsidRDefault="004E2405" w:rsidP="004E2405">
            <w:pPr>
              <w:jc w:val="right"/>
              <w:rPr>
                <w:rFonts w:ascii="Tahoma" w:eastAsia="Times New Roman" w:hAnsi="Tahoma"/>
                <w:color w:val="000000"/>
                <w:sz w:val="18"/>
                <w:szCs w:val="18"/>
              </w:rPr>
            </w:pPr>
            <w:r w:rsidRPr="004E2405">
              <w:rPr>
                <w:rFonts w:ascii="Tahoma" w:eastAsia="Times New Roman" w:hAnsi="Tahoma"/>
                <w:color w:val="000000"/>
                <w:sz w:val="18"/>
                <w:szCs w:val="18"/>
              </w:rPr>
              <w:t>25,00%</w:t>
            </w:r>
          </w:p>
        </w:tc>
        <w:tc>
          <w:tcPr>
            <w:tcW w:w="1170" w:type="dxa"/>
            <w:shd w:val="clear" w:color="auto" w:fill="auto"/>
            <w:hideMark/>
          </w:tcPr>
          <w:p w14:paraId="6CDAE49F" w14:textId="77777777" w:rsidR="004E2405" w:rsidRPr="004E2405" w:rsidRDefault="004E2405" w:rsidP="004E2405">
            <w:pPr>
              <w:jc w:val="right"/>
              <w:rPr>
                <w:rFonts w:ascii="Tahoma" w:eastAsia="Times New Roman" w:hAnsi="Tahoma"/>
                <w:color w:val="000000"/>
                <w:sz w:val="18"/>
                <w:szCs w:val="18"/>
              </w:rPr>
            </w:pPr>
            <w:r w:rsidRPr="004E2405">
              <w:rPr>
                <w:rFonts w:ascii="Tahoma" w:eastAsia="Times New Roman" w:hAnsi="Tahoma"/>
                <w:color w:val="000000"/>
                <w:sz w:val="18"/>
                <w:szCs w:val="18"/>
              </w:rPr>
              <w:t>25,00%</w:t>
            </w:r>
          </w:p>
        </w:tc>
        <w:tc>
          <w:tcPr>
            <w:tcW w:w="1170" w:type="dxa"/>
            <w:shd w:val="clear" w:color="auto" w:fill="auto"/>
            <w:hideMark/>
          </w:tcPr>
          <w:p w14:paraId="24818D24" w14:textId="77777777" w:rsidR="004E2405" w:rsidRPr="004E2405" w:rsidRDefault="004E2405" w:rsidP="004E2405">
            <w:pPr>
              <w:jc w:val="right"/>
              <w:rPr>
                <w:rFonts w:ascii="Tahoma" w:eastAsia="Times New Roman" w:hAnsi="Tahoma"/>
                <w:color w:val="000000"/>
                <w:sz w:val="18"/>
                <w:szCs w:val="18"/>
              </w:rPr>
            </w:pPr>
            <w:r w:rsidRPr="004E2405">
              <w:rPr>
                <w:rFonts w:ascii="Tahoma" w:eastAsia="Times New Roman" w:hAnsi="Tahoma"/>
                <w:color w:val="000000"/>
                <w:sz w:val="18"/>
                <w:szCs w:val="18"/>
              </w:rPr>
              <w:t>25,00%</w:t>
            </w:r>
          </w:p>
        </w:tc>
        <w:tc>
          <w:tcPr>
            <w:tcW w:w="1382" w:type="dxa"/>
            <w:shd w:val="clear" w:color="auto" w:fill="auto"/>
            <w:hideMark/>
          </w:tcPr>
          <w:p w14:paraId="19106EC7" w14:textId="77777777" w:rsidR="004E2405" w:rsidRPr="004E2405" w:rsidRDefault="004E2405" w:rsidP="004E2405">
            <w:pPr>
              <w:jc w:val="right"/>
              <w:rPr>
                <w:rFonts w:ascii="Tahoma" w:eastAsia="Times New Roman" w:hAnsi="Tahoma"/>
                <w:b/>
                <w:bCs/>
                <w:color w:val="000000"/>
                <w:sz w:val="18"/>
                <w:szCs w:val="18"/>
              </w:rPr>
            </w:pPr>
            <w:r w:rsidRPr="004E2405">
              <w:rPr>
                <w:rFonts w:ascii="Tahoma" w:eastAsia="Times New Roman" w:hAnsi="Tahoma"/>
                <w:b/>
                <w:bCs/>
                <w:color w:val="000000"/>
                <w:sz w:val="18"/>
                <w:szCs w:val="18"/>
              </w:rPr>
              <w:t> </w:t>
            </w:r>
          </w:p>
        </w:tc>
        <w:tc>
          <w:tcPr>
            <w:tcW w:w="1341" w:type="dxa"/>
            <w:shd w:val="clear" w:color="auto" w:fill="auto"/>
            <w:hideMark/>
          </w:tcPr>
          <w:p w14:paraId="267693D3" w14:textId="77777777" w:rsidR="004E2405" w:rsidRPr="004E2405" w:rsidRDefault="004E2405" w:rsidP="004E2405">
            <w:pPr>
              <w:jc w:val="right"/>
              <w:rPr>
                <w:rFonts w:ascii="Tahoma" w:eastAsia="Times New Roman" w:hAnsi="Tahoma"/>
                <w:b/>
                <w:bCs/>
                <w:color w:val="000000"/>
                <w:sz w:val="18"/>
                <w:szCs w:val="18"/>
              </w:rPr>
            </w:pPr>
            <w:r w:rsidRPr="004E2405">
              <w:rPr>
                <w:rFonts w:ascii="Tahoma" w:eastAsia="Times New Roman" w:hAnsi="Tahoma"/>
                <w:b/>
                <w:bCs/>
                <w:color w:val="000000"/>
                <w:sz w:val="18"/>
                <w:szCs w:val="18"/>
              </w:rPr>
              <w:t> </w:t>
            </w:r>
          </w:p>
        </w:tc>
        <w:tc>
          <w:tcPr>
            <w:tcW w:w="1332" w:type="dxa"/>
            <w:shd w:val="clear" w:color="auto" w:fill="auto"/>
            <w:hideMark/>
          </w:tcPr>
          <w:p w14:paraId="2E11BCBA" w14:textId="77777777" w:rsidR="004E2405" w:rsidRPr="004E2405" w:rsidRDefault="004E2405" w:rsidP="004E2405">
            <w:pPr>
              <w:jc w:val="right"/>
              <w:rPr>
                <w:rFonts w:ascii="Tahoma" w:eastAsia="Times New Roman" w:hAnsi="Tahoma"/>
                <w:b/>
                <w:bCs/>
                <w:color w:val="000000"/>
                <w:sz w:val="18"/>
                <w:szCs w:val="18"/>
              </w:rPr>
            </w:pPr>
            <w:r w:rsidRPr="004E2405">
              <w:rPr>
                <w:rFonts w:ascii="Tahoma" w:eastAsia="Times New Roman" w:hAnsi="Tahoma"/>
                <w:b/>
                <w:bCs/>
                <w:color w:val="000000"/>
                <w:sz w:val="18"/>
                <w:szCs w:val="18"/>
              </w:rPr>
              <w:t> </w:t>
            </w:r>
          </w:p>
        </w:tc>
      </w:tr>
      <w:tr w:rsidR="004E2405" w:rsidRPr="004E2405" w14:paraId="7257C959" w14:textId="77777777" w:rsidTr="004E2405">
        <w:trPr>
          <w:trHeight w:val="300"/>
          <w:jc w:val="center"/>
        </w:trPr>
        <w:tc>
          <w:tcPr>
            <w:tcW w:w="756" w:type="dxa"/>
            <w:shd w:val="clear" w:color="000000" w:fill="F2F2F2"/>
            <w:hideMark/>
          </w:tcPr>
          <w:p w14:paraId="093F1F8A" w14:textId="77777777" w:rsidR="004E2405" w:rsidRPr="004E2405" w:rsidRDefault="004E2405" w:rsidP="004E2405">
            <w:pPr>
              <w:rPr>
                <w:rFonts w:ascii="Tahoma" w:eastAsia="Times New Roman" w:hAnsi="Tahoma"/>
                <w:b/>
                <w:bCs/>
                <w:color w:val="000000"/>
                <w:sz w:val="18"/>
                <w:szCs w:val="18"/>
              </w:rPr>
            </w:pPr>
            <w:r w:rsidRPr="004E2405">
              <w:rPr>
                <w:rFonts w:ascii="Tahoma" w:eastAsia="Times New Roman" w:hAnsi="Tahoma"/>
                <w:b/>
                <w:bCs/>
                <w:color w:val="000000"/>
                <w:sz w:val="18"/>
                <w:szCs w:val="18"/>
              </w:rPr>
              <w:t xml:space="preserve"> 3 </w:t>
            </w:r>
          </w:p>
        </w:tc>
        <w:tc>
          <w:tcPr>
            <w:tcW w:w="3067" w:type="dxa"/>
            <w:shd w:val="clear" w:color="000000" w:fill="F2F2F2"/>
            <w:hideMark/>
          </w:tcPr>
          <w:p w14:paraId="55A9AB0D" w14:textId="77777777" w:rsidR="004E2405" w:rsidRPr="004E2405" w:rsidRDefault="004E2405" w:rsidP="004E2405">
            <w:pPr>
              <w:rPr>
                <w:rFonts w:ascii="Tahoma" w:eastAsia="Times New Roman" w:hAnsi="Tahoma"/>
                <w:b/>
                <w:bCs/>
                <w:color w:val="000000"/>
                <w:sz w:val="18"/>
                <w:szCs w:val="18"/>
              </w:rPr>
            </w:pPr>
            <w:r w:rsidRPr="004E2405">
              <w:rPr>
                <w:rFonts w:ascii="Tahoma" w:eastAsia="Times New Roman" w:hAnsi="Tahoma"/>
                <w:b/>
                <w:bCs/>
                <w:color w:val="000000"/>
                <w:sz w:val="18"/>
                <w:szCs w:val="18"/>
              </w:rPr>
              <w:t>META 03 - CAIS TAPUIAS</w:t>
            </w:r>
          </w:p>
        </w:tc>
        <w:tc>
          <w:tcPr>
            <w:tcW w:w="1305" w:type="dxa"/>
            <w:shd w:val="clear" w:color="000000" w:fill="F2F2F2"/>
            <w:hideMark/>
          </w:tcPr>
          <w:p w14:paraId="6913FB38" w14:textId="77777777" w:rsidR="004E2405" w:rsidRPr="004E2405" w:rsidRDefault="004E2405" w:rsidP="004E2405">
            <w:pPr>
              <w:jc w:val="right"/>
              <w:rPr>
                <w:rFonts w:ascii="Tahoma" w:eastAsia="Times New Roman" w:hAnsi="Tahoma"/>
                <w:b/>
                <w:bCs/>
                <w:color w:val="000000"/>
                <w:sz w:val="18"/>
                <w:szCs w:val="18"/>
              </w:rPr>
            </w:pPr>
            <w:r w:rsidRPr="004E2405">
              <w:rPr>
                <w:rFonts w:ascii="Tahoma" w:eastAsia="Times New Roman" w:hAnsi="Tahoma"/>
                <w:b/>
                <w:bCs/>
                <w:color w:val="000000"/>
                <w:sz w:val="18"/>
                <w:szCs w:val="18"/>
              </w:rPr>
              <w:t>594.905,02</w:t>
            </w:r>
          </w:p>
        </w:tc>
        <w:tc>
          <w:tcPr>
            <w:tcW w:w="1279" w:type="dxa"/>
            <w:shd w:val="clear" w:color="000000" w:fill="F2F2F2"/>
            <w:hideMark/>
          </w:tcPr>
          <w:p w14:paraId="3E9989F5" w14:textId="77777777" w:rsidR="004E2405" w:rsidRPr="004E2405" w:rsidRDefault="004E2405" w:rsidP="004E2405">
            <w:pPr>
              <w:jc w:val="right"/>
              <w:rPr>
                <w:rFonts w:ascii="Tahoma" w:eastAsia="Times New Roman" w:hAnsi="Tahoma"/>
                <w:b/>
                <w:bCs/>
                <w:color w:val="000000"/>
                <w:sz w:val="18"/>
                <w:szCs w:val="18"/>
              </w:rPr>
            </w:pPr>
            <w:r w:rsidRPr="004E2405">
              <w:rPr>
                <w:rFonts w:ascii="Tahoma" w:eastAsia="Times New Roman" w:hAnsi="Tahoma"/>
                <w:b/>
                <w:bCs/>
                <w:color w:val="000000"/>
                <w:sz w:val="18"/>
                <w:szCs w:val="18"/>
              </w:rPr>
              <w:t> </w:t>
            </w:r>
          </w:p>
        </w:tc>
        <w:tc>
          <w:tcPr>
            <w:tcW w:w="1274" w:type="dxa"/>
            <w:shd w:val="clear" w:color="000000" w:fill="F2F2F2"/>
            <w:hideMark/>
          </w:tcPr>
          <w:p w14:paraId="234E4416" w14:textId="77777777" w:rsidR="004E2405" w:rsidRPr="004E2405" w:rsidRDefault="004E2405" w:rsidP="004E2405">
            <w:pPr>
              <w:jc w:val="right"/>
              <w:rPr>
                <w:rFonts w:ascii="Tahoma" w:eastAsia="Times New Roman" w:hAnsi="Tahoma"/>
                <w:b/>
                <w:bCs/>
                <w:color w:val="000000"/>
                <w:sz w:val="18"/>
                <w:szCs w:val="18"/>
              </w:rPr>
            </w:pPr>
            <w:r w:rsidRPr="004E2405">
              <w:rPr>
                <w:rFonts w:ascii="Tahoma" w:eastAsia="Times New Roman" w:hAnsi="Tahoma"/>
                <w:b/>
                <w:bCs/>
                <w:color w:val="000000"/>
                <w:sz w:val="18"/>
                <w:szCs w:val="18"/>
              </w:rPr>
              <w:t> </w:t>
            </w:r>
          </w:p>
        </w:tc>
        <w:tc>
          <w:tcPr>
            <w:tcW w:w="1275" w:type="dxa"/>
            <w:shd w:val="clear" w:color="000000" w:fill="F2F2F2"/>
            <w:hideMark/>
          </w:tcPr>
          <w:p w14:paraId="0C96CFCB" w14:textId="77777777" w:rsidR="004E2405" w:rsidRPr="004E2405" w:rsidRDefault="004E2405" w:rsidP="004E2405">
            <w:pPr>
              <w:jc w:val="right"/>
              <w:rPr>
                <w:rFonts w:ascii="Tahoma" w:eastAsia="Times New Roman" w:hAnsi="Tahoma"/>
                <w:b/>
                <w:bCs/>
                <w:color w:val="000000"/>
                <w:sz w:val="18"/>
                <w:szCs w:val="18"/>
              </w:rPr>
            </w:pPr>
            <w:r w:rsidRPr="004E2405">
              <w:rPr>
                <w:rFonts w:ascii="Tahoma" w:eastAsia="Times New Roman" w:hAnsi="Tahoma"/>
                <w:b/>
                <w:bCs/>
                <w:color w:val="000000"/>
                <w:sz w:val="18"/>
                <w:szCs w:val="18"/>
              </w:rPr>
              <w:t> </w:t>
            </w:r>
          </w:p>
        </w:tc>
        <w:tc>
          <w:tcPr>
            <w:tcW w:w="1170" w:type="dxa"/>
            <w:shd w:val="clear" w:color="000000" w:fill="F2F2F2"/>
            <w:hideMark/>
          </w:tcPr>
          <w:p w14:paraId="10AE6362" w14:textId="77777777" w:rsidR="004E2405" w:rsidRPr="004E2405" w:rsidRDefault="004E2405" w:rsidP="004E2405">
            <w:pPr>
              <w:jc w:val="right"/>
              <w:rPr>
                <w:rFonts w:ascii="Tahoma" w:eastAsia="Times New Roman" w:hAnsi="Tahoma"/>
                <w:b/>
                <w:bCs/>
                <w:color w:val="000000"/>
                <w:sz w:val="18"/>
                <w:szCs w:val="18"/>
              </w:rPr>
            </w:pPr>
            <w:r w:rsidRPr="004E2405">
              <w:rPr>
                <w:rFonts w:ascii="Tahoma" w:eastAsia="Times New Roman" w:hAnsi="Tahoma"/>
                <w:b/>
                <w:bCs/>
                <w:color w:val="000000"/>
                <w:sz w:val="18"/>
                <w:szCs w:val="18"/>
              </w:rPr>
              <w:t> </w:t>
            </w:r>
          </w:p>
        </w:tc>
        <w:tc>
          <w:tcPr>
            <w:tcW w:w="1170" w:type="dxa"/>
            <w:shd w:val="clear" w:color="000000" w:fill="F2F2F2"/>
            <w:hideMark/>
          </w:tcPr>
          <w:p w14:paraId="0D2768C4" w14:textId="77777777" w:rsidR="004E2405" w:rsidRPr="004E2405" w:rsidRDefault="004E2405" w:rsidP="004E2405">
            <w:pPr>
              <w:jc w:val="right"/>
              <w:rPr>
                <w:rFonts w:ascii="Tahoma" w:eastAsia="Times New Roman" w:hAnsi="Tahoma"/>
                <w:b/>
                <w:bCs/>
                <w:color w:val="000000"/>
                <w:sz w:val="18"/>
                <w:szCs w:val="18"/>
              </w:rPr>
            </w:pPr>
            <w:r w:rsidRPr="004E2405">
              <w:rPr>
                <w:rFonts w:ascii="Tahoma" w:eastAsia="Times New Roman" w:hAnsi="Tahoma"/>
                <w:b/>
                <w:bCs/>
                <w:color w:val="000000"/>
                <w:sz w:val="18"/>
                <w:szCs w:val="18"/>
              </w:rPr>
              <w:t>148.726,26</w:t>
            </w:r>
          </w:p>
        </w:tc>
        <w:tc>
          <w:tcPr>
            <w:tcW w:w="1382" w:type="dxa"/>
            <w:shd w:val="clear" w:color="000000" w:fill="F2F2F2"/>
            <w:hideMark/>
          </w:tcPr>
          <w:p w14:paraId="3BEAE997" w14:textId="77777777" w:rsidR="004E2405" w:rsidRPr="004E2405" w:rsidRDefault="004E2405" w:rsidP="004E2405">
            <w:pPr>
              <w:jc w:val="right"/>
              <w:rPr>
                <w:rFonts w:ascii="Tahoma" w:eastAsia="Times New Roman" w:hAnsi="Tahoma"/>
                <w:b/>
                <w:bCs/>
                <w:color w:val="000000"/>
                <w:sz w:val="18"/>
                <w:szCs w:val="18"/>
              </w:rPr>
            </w:pPr>
            <w:r w:rsidRPr="004E2405">
              <w:rPr>
                <w:rFonts w:ascii="Tahoma" w:eastAsia="Times New Roman" w:hAnsi="Tahoma"/>
                <w:b/>
                <w:bCs/>
                <w:color w:val="000000"/>
                <w:sz w:val="18"/>
                <w:szCs w:val="18"/>
              </w:rPr>
              <w:t>148.726,26</w:t>
            </w:r>
          </w:p>
        </w:tc>
        <w:tc>
          <w:tcPr>
            <w:tcW w:w="1341" w:type="dxa"/>
            <w:shd w:val="clear" w:color="000000" w:fill="F2F2F2"/>
            <w:hideMark/>
          </w:tcPr>
          <w:p w14:paraId="3E101D26" w14:textId="77777777" w:rsidR="004E2405" w:rsidRPr="004E2405" w:rsidRDefault="004E2405" w:rsidP="004E2405">
            <w:pPr>
              <w:jc w:val="right"/>
              <w:rPr>
                <w:rFonts w:ascii="Tahoma" w:eastAsia="Times New Roman" w:hAnsi="Tahoma"/>
                <w:b/>
                <w:bCs/>
                <w:color w:val="000000"/>
                <w:sz w:val="18"/>
                <w:szCs w:val="18"/>
              </w:rPr>
            </w:pPr>
            <w:r w:rsidRPr="004E2405">
              <w:rPr>
                <w:rFonts w:ascii="Tahoma" w:eastAsia="Times New Roman" w:hAnsi="Tahoma"/>
                <w:b/>
                <w:bCs/>
                <w:color w:val="000000"/>
                <w:sz w:val="18"/>
                <w:szCs w:val="18"/>
              </w:rPr>
              <w:t>148.726,26</w:t>
            </w:r>
          </w:p>
        </w:tc>
        <w:tc>
          <w:tcPr>
            <w:tcW w:w="1332" w:type="dxa"/>
            <w:shd w:val="clear" w:color="000000" w:fill="F2F2F2"/>
            <w:hideMark/>
          </w:tcPr>
          <w:p w14:paraId="0B3B05BD" w14:textId="77777777" w:rsidR="004E2405" w:rsidRPr="004E2405" w:rsidRDefault="004E2405" w:rsidP="004E2405">
            <w:pPr>
              <w:jc w:val="right"/>
              <w:rPr>
                <w:rFonts w:ascii="Tahoma" w:eastAsia="Times New Roman" w:hAnsi="Tahoma"/>
                <w:b/>
                <w:bCs/>
                <w:color w:val="000000"/>
                <w:sz w:val="18"/>
                <w:szCs w:val="18"/>
              </w:rPr>
            </w:pPr>
            <w:r w:rsidRPr="004E2405">
              <w:rPr>
                <w:rFonts w:ascii="Tahoma" w:eastAsia="Times New Roman" w:hAnsi="Tahoma"/>
                <w:b/>
                <w:bCs/>
                <w:color w:val="000000"/>
                <w:sz w:val="18"/>
                <w:szCs w:val="18"/>
              </w:rPr>
              <w:t>148.726,26</w:t>
            </w:r>
          </w:p>
        </w:tc>
      </w:tr>
      <w:tr w:rsidR="004E2405" w:rsidRPr="004E2405" w14:paraId="056C6193" w14:textId="77777777" w:rsidTr="004E2405">
        <w:trPr>
          <w:trHeight w:val="300"/>
          <w:jc w:val="center"/>
        </w:trPr>
        <w:tc>
          <w:tcPr>
            <w:tcW w:w="756" w:type="dxa"/>
            <w:shd w:val="clear" w:color="000000" w:fill="F2F2F2"/>
            <w:hideMark/>
          </w:tcPr>
          <w:p w14:paraId="2CD4432F" w14:textId="77777777" w:rsidR="004E2405" w:rsidRPr="004E2405" w:rsidRDefault="004E2405" w:rsidP="004E2405">
            <w:pPr>
              <w:rPr>
                <w:rFonts w:ascii="Tahoma" w:eastAsia="Times New Roman" w:hAnsi="Tahoma"/>
                <w:b/>
                <w:bCs/>
                <w:color w:val="000000"/>
                <w:sz w:val="18"/>
                <w:szCs w:val="18"/>
              </w:rPr>
            </w:pPr>
            <w:r w:rsidRPr="004E2405">
              <w:rPr>
                <w:rFonts w:ascii="Tahoma" w:eastAsia="Times New Roman" w:hAnsi="Tahoma"/>
                <w:b/>
                <w:bCs/>
                <w:color w:val="000000"/>
                <w:sz w:val="18"/>
                <w:szCs w:val="18"/>
              </w:rPr>
              <w:t> </w:t>
            </w:r>
          </w:p>
        </w:tc>
        <w:tc>
          <w:tcPr>
            <w:tcW w:w="3067" w:type="dxa"/>
            <w:shd w:val="clear" w:color="000000" w:fill="F2F2F2"/>
            <w:hideMark/>
          </w:tcPr>
          <w:p w14:paraId="6622329F" w14:textId="77777777" w:rsidR="004E2405" w:rsidRPr="004E2405" w:rsidRDefault="004E2405" w:rsidP="004E2405">
            <w:pPr>
              <w:rPr>
                <w:rFonts w:ascii="Tahoma" w:eastAsia="Times New Roman" w:hAnsi="Tahoma"/>
                <w:b/>
                <w:bCs/>
                <w:color w:val="000000"/>
                <w:sz w:val="18"/>
                <w:szCs w:val="18"/>
              </w:rPr>
            </w:pPr>
            <w:r w:rsidRPr="004E2405">
              <w:rPr>
                <w:rFonts w:ascii="Tahoma" w:eastAsia="Times New Roman" w:hAnsi="Tahoma"/>
                <w:b/>
                <w:bCs/>
                <w:color w:val="000000"/>
                <w:sz w:val="18"/>
                <w:szCs w:val="18"/>
              </w:rPr>
              <w:t> </w:t>
            </w:r>
          </w:p>
        </w:tc>
        <w:tc>
          <w:tcPr>
            <w:tcW w:w="1305" w:type="dxa"/>
            <w:shd w:val="clear" w:color="000000" w:fill="F2F2F2"/>
            <w:hideMark/>
          </w:tcPr>
          <w:p w14:paraId="48FCE1B7" w14:textId="77777777" w:rsidR="004E2405" w:rsidRPr="004E2405" w:rsidRDefault="004E2405" w:rsidP="004E2405">
            <w:pPr>
              <w:jc w:val="right"/>
              <w:rPr>
                <w:rFonts w:ascii="Tahoma" w:eastAsia="Times New Roman" w:hAnsi="Tahoma"/>
                <w:b/>
                <w:bCs/>
                <w:color w:val="000000"/>
                <w:sz w:val="18"/>
                <w:szCs w:val="18"/>
              </w:rPr>
            </w:pPr>
            <w:r w:rsidRPr="004E2405">
              <w:rPr>
                <w:rFonts w:ascii="Tahoma" w:eastAsia="Times New Roman" w:hAnsi="Tahoma"/>
                <w:b/>
                <w:bCs/>
                <w:color w:val="000000"/>
                <w:sz w:val="18"/>
                <w:szCs w:val="18"/>
              </w:rPr>
              <w:t> </w:t>
            </w:r>
          </w:p>
        </w:tc>
        <w:tc>
          <w:tcPr>
            <w:tcW w:w="1279" w:type="dxa"/>
            <w:shd w:val="clear" w:color="000000" w:fill="F2F2F2"/>
            <w:hideMark/>
          </w:tcPr>
          <w:p w14:paraId="286C0F29" w14:textId="77777777" w:rsidR="004E2405" w:rsidRPr="004E2405" w:rsidRDefault="004E2405" w:rsidP="004E2405">
            <w:pPr>
              <w:jc w:val="right"/>
              <w:rPr>
                <w:rFonts w:ascii="Tahoma" w:eastAsia="Times New Roman" w:hAnsi="Tahoma"/>
                <w:b/>
                <w:bCs/>
                <w:color w:val="000000"/>
                <w:sz w:val="18"/>
                <w:szCs w:val="18"/>
              </w:rPr>
            </w:pPr>
            <w:r w:rsidRPr="004E2405">
              <w:rPr>
                <w:rFonts w:ascii="Tahoma" w:eastAsia="Times New Roman" w:hAnsi="Tahoma"/>
                <w:b/>
                <w:bCs/>
                <w:color w:val="000000"/>
                <w:sz w:val="18"/>
                <w:szCs w:val="18"/>
              </w:rPr>
              <w:t> </w:t>
            </w:r>
          </w:p>
        </w:tc>
        <w:tc>
          <w:tcPr>
            <w:tcW w:w="1274" w:type="dxa"/>
            <w:shd w:val="clear" w:color="000000" w:fill="F2F2F2"/>
            <w:hideMark/>
          </w:tcPr>
          <w:p w14:paraId="548E5E07" w14:textId="77777777" w:rsidR="004E2405" w:rsidRPr="004E2405" w:rsidRDefault="004E2405" w:rsidP="004E2405">
            <w:pPr>
              <w:jc w:val="right"/>
              <w:rPr>
                <w:rFonts w:ascii="Tahoma" w:eastAsia="Times New Roman" w:hAnsi="Tahoma"/>
                <w:b/>
                <w:bCs/>
                <w:color w:val="000000"/>
                <w:sz w:val="18"/>
                <w:szCs w:val="18"/>
              </w:rPr>
            </w:pPr>
            <w:r w:rsidRPr="004E2405">
              <w:rPr>
                <w:rFonts w:ascii="Tahoma" w:eastAsia="Times New Roman" w:hAnsi="Tahoma"/>
                <w:b/>
                <w:bCs/>
                <w:color w:val="000000"/>
                <w:sz w:val="18"/>
                <w:szCs w:val="18"/>
              </w:rPr>
              <w:t> </w:t>
            </w:r>
          </w:p>
        </w:tc>
        <w:tc>
          <w:tcPr>
            <w:tcW w:w="1275" w:type="dxa"/>
            <w:shd w:val="clear" w:color="000000" w:fill="F2F2F2"/>
            <w:hideMark/>
          </w:tcPr>
          <w:p w14:paraId="74BA0CFB" w14:textId="77777777" w:rsidR="004E2405" w:rsidRPr="004E2405" w:rsidRDefault="004E2405" w:rsidP="004E2405">
            <w:pPr>
              <w:jc w:val="right"/>
              <w:rPr>
                <w:rFonts w:ascii="Tahoma" w:eastAsia="Times New Roman" w:hAnsi="Tahoma"/>
                <w:b/>
                <w:bCs/>
                <w:color w:val="000000"/>
                <w:sz w:val="18"/>
                <w:szCs w:val="18"/>
              </w:rPr>
            </w:pPr>
            <w:r w:rsidRPr="004E2405">
              <w:rPr>
                <w:rFonts w:ascii="Tahoma" w:eastAsia="Times New Roman" w:hAnsi="Tahoma"/>
                <w:b/>
                <w:bCs/>
                <w:color w:val="000000"/>
                <w:sz w:val="18"/>
                <w:szCs w:val="18"/>
              </w:rPr>
              <w:t> </w:t>
            </w:r>
          </w:p>
        </w:tc>
        <w:tc>
          <w:tcPr>
            <w:tcW w:w="1170" w:type="dxa"/>
            <w:shd w:val="clear" w:color="000000" w:fill="F2F2F2"/>
            <w:hideMark/>
          </w:tcPr>
          <w:p w14:paraId="2090DC3E" w14:textId="77777777" w:rsidR="004E2405" w:rsidRPr="004E2405" w:rsidRDefault="004E2405" w:rsidP="004E2405">
            <w:pPr>
              <w:jc w:val="right"/>
              <w:rPr>
                <w:rFonts w:ascii="Tahoma" w:eastAsia="Times New Roman" w:hAnsi="Tahoma"/>
                <w:b/>
                <w:bCs/>
                <w:color w:val="000000"/>
                <w:sz w:val="18"/>
                <w:szCs w:val="18"/>
              </w:rPr>
            </w:pPr>
            <w:r w:rsidRPr="004E2405">
              <w:rPr>
                <w:rFonts w:ascii="Tahoma" w:eastAsia="Times New Roman" w:hAnsi="Tahoma"/>
                <w:b/>
                <w:bCs/>
                <w:color w:val="000000"/>
                <w:sz w:val="18"/>
                <w:szCs w:val="18"/>
              </w:rPr>
              <w:t> </w:t>
            </w:r>
          </w:p>
        </w:tc>
        <w:tc>
          <w:tcPr>
            <w:tcW w:w="1170" w:type="dxa"/>
            <w:shd w:val="clear" w:color="000000" w:fill="F2F2F2"/>
            <w:hideMark/>
          </w:tcPr>
          <w:p w14:paraId="705DEF17" w14:textId="77777777" w:rsidR="004E2405" w:rsidRPr="004E2405" w:rsidRDefault="004E2405" w:rsidP="004E2405">
            <w:pPr>
              <w:jc w:val="right"/>
              <w:rPr>
                <w:rFonts w:ascii="Tahoma" w:eastAsia="Times New Roman" w:hAnsi="Tahoma"/>
                <w:color w:val="000000"/>
                <w:sz w:val="18"/>
                <w:szCs w:val="18"/>
              </w:rPr>
            </w:pPr>
            <w:r w:rsidRPr="004E2405">
              <w:rPr>
                <w:rFonts w:ascii="Tahoma" w:eastAsia="Times New Roman" w:hAnsi="Tahoma"/>
                <w:color w:val="000000"/>
                <w:sz w:val="18"/>
                <w:szCs w:val="18"/>
              </w:rPr>
              <w:t>25,00%</w:t>
            </w:r>
          </w:p>
        </w:tc>
        <w:tc>
          <w:tcPr>
            <w:tcW w:w="1382" w:type="dxa"/>
            <w:shd w:val="clear" w:color="000000" w:fill="F2F2F2"/>
            <w:hideMark/>
          </w:tcPr>
          <w:p w14:paraId="5EAA4AE0" w14:textId="77777777" w:rsidR="004E2405" w:rsidRPr="004E2405" w:rsidRDefault="004E2405" w:rsidP="004E2405">
            <w:pPr>
              <w:jc w:val="right"/>
              <w:rPr>
                <w:rFonts w:ascii="Tahoma" w:eastAsia="Times New Roman" w:hAnsi="Tahoma"/>
                <w:color w:val="000000"/>
                <w:sz w:val="18"/>
                <w:szCs w:val="18"/>
              </w:rPr>
            </w:pPr>
            <w:r w:rsidRPr="004E2405">
              <w:rPr>
                <w:rFonts w:ascii="Tahoma" w:eastAsia="Times New Roman" w:hAnsi="Tahoma"/>
                <w:color w:val="000000"/>
                <w:sz w:val="18"/>
                <w:szCs w:val="18"/>
              </w:rPr>
              <w:t>25,00%</w:t>
            </w:r>
          </w:p>
        </w:tc>
        <w:tc>
          <w:tcPr>
            <w:tcW w:w="1341" w:type="dxa"/>
            <w:shd w:val="clear" w:color="000000" w:fill="F2F2F2"/>
            <w:hideMark/>
          </w:tcPr>
          <w:p w14:paraId="46076797" w14:textId="77777777" w:rsidR="004E2405" w:rsidRPr="004E2405" w:rsidRDefault="004E2405" w:rsidP="004E2405">
            <w:pPr>
              <w:jc w:val="right"/>
              <w:rPr>
                <w:rFonts w:ascii="Tahoma" w:eastAsia="Times New Roman" w:hAnsi="Tahoma"/>
                <w:color w:val="000000"/>
                <w:sz w:val="18"/>
                <w:szCs w:val="18"/>
              </w:rPr>
            </w:pPr>
            <w:r w:rsidRPr="004E2405">
              <w:rPr>
                <w:rFonts w:ascii="Tahoma" w:eastAsia="Times New Roman" w:hAnsi="Tahoma"/>
                <w:color w:val="000000"/>
                <w:sz w:val="18"/>
                <w:szCs w:val="18"/>
              </w:rPr>
              <w:t>25,00%</w:t>
            </w:r>
          </w:p>
        </w:tc>
        <w:tc>
          <w:tcPr>
            <w:tcW w:w="1332" w:type="dxa"/>
            <w:shd w:val="clear" w:color="000000" w:fill="F2F2F2"/>
            <w:hideMark/>
          </w:tcPr>
          <w:p w14:paraId="251DDB22" w14:textId="77777777" w:rsidR="004E2405" w:rsidRPr="004E2405" w:rsidRDefault="004E2405" w:rsidP="004E2405">
            <w:pPr>
              <w:jc w:val="right"/>
              <w:rPr>
                <w:rFonts w:ascii="Tahoma" w:eastAsia="Times New Roman" w:hAnsi="Tahoma"/>
                <w:color w:val="000000"/>
                <w:sz w:val="18"/>
                <w:szCs w:val="18"/>
              </w:rPr>
            </w:pPr>
            <w:r w:rsidRPr="004E2405">
              <w:rPr>
                <w:rFonts w:ascii="Tahoma" w:eastAsia="Times New Roman" w:hAnsi="Tahoma"/>
                <w:color w:val="000000"/>
                <w:sz w:val="18"/>
                <w:szCs w:val="18"/>
              </w:rPr>
              <w:t>25,00%</w:t>
            </w:r>
          </w:p>
        </w:tc>
      </w:tr>
      <w:tr w:rsidR="004E2405" w:rsidRPr="004E2405" w14:paraId="35AF31D9" w14:textId="77777777" w:rsidTr="004E2405">
        <w:trPr>
          <w:trHeight w:val="228"/>
          <w:jc w:val="center"/>
        </w:trPr>
        <w:tc>
          <w:tcPr>
            <w:tcW w:w="3823" w:type="dxa"/>
            <w:gridSpan w:val="2"/>
            <w:shd w:val="clear" w:color="000000" w:fill="FFFFFF"/>
            <w:hideMark/>
          </w:tcPr>
          <w:p w14:paraId="29E7FD0D" w14:textId="77777777" w:rsidR="004E2405" w:rsidRPr="004E2405" w:rsidRDefault="004E2405" w:rsidP="004E2405">
            <w:pPr>
              <w:rPr>
                <w:rFonts w:ascii="Tahoma" w:eastAsia="Times New Roman" w:hAnsi="Tahoma"/>
                <w:b/>
                <w:bCs/>
                <w:sz w:val="18"/>
                <w:szCs w:val="18"/>
              </w:rPr>
            </w:pPr>
            <w:r w:rsidRPr="004E2405">
              <w:rPr>
                <w:rFonts w:ascii="Tahoma" w:eastAsia="Times New Roman" w:hAnsi="Tahoma"/>
                <w:b/>
                <w:bCs/>
                <w:sz w:val="18"/>
                <w:szCs w:val="18"/>
              </w:rPr>
              <w:t>Porcentagem</w:t>
            </w:r>
          </w:p>
        </w:tc>
        <w:tc>
          <w:tcPr>
            <w:tcW w:w="1305" w:type="dxa"/>
            <w:shd w:val="clear" w:color="000000" w:fill="FFFFFF"/>
            <w:hideMark/>
          </w:tcPr>
          <w:p w14:paraId="43E39B7D" w14:textId="77777777" w:rsidR="004E2405" w:rsidRPr="004E2405" w:rsidRDefault="004E2405" w:rsidP="004E2405">
            <w:pPr>
              <w:rPr>
                <w:rFonts w:ascii="Tahoma" w:eastAsia="Times New Roman" w:hAnsi="Tahoma"/>
                <w:b/>
                <w:bCs/>
                <w:sz w:val="18"/>
                <w:szCs w:val="18"/>
              </w:rPr>
            </w:pPr>
            <w:r w:rsidRPr="004E2405">
              <w:rPr>
                <w:rFonts w:ascii="Tahoma" w:eastAsia="Times New Roman" w:hAnsi="Tahoma"/>
                <w:b/>
                <w:bCs/>
                <w:sz w:val="18"/>
                <w:szCs w:val="18"/>
              </w:rPr>
              <w:t> </w:t>
            </w:r>
          </w:p>
        </w:tc>
        <w:tc>
          <w:tcPr>
            <w:tcW w:w="1279" w:type="dxa"/>
            <w:shd w:val="clear" w:color="000000" w:fill="FFFFFF"/>
            <w:hideMark/>
          </w:tcPr>
          <w:p w14:paraId="0DD0D3FE" w14:textId="77777777" w:rsidR="004E2405" w:rsidRPr="004E2405" w:rsidRDefault="004E2405" w:rsidP="004E2405">
            <w:pPr>
              <w:jc w:val="right"/>
              <w:rPr>
                <w:rFonts w:ascii="Tahoma" w:eastAsia="Times New Roman" w:hAnsi="Tahoma"/>
                <w:sz w:val="18"/>
                <w:szCs w:val="18"/>
              </w:rPr>
            </w:pPr>
            <w:r w:rsidRPr="004E2405">
              <w:rPr>
                <w:rFonts w:ascii="Tahoma" w:eastAsia="Times New Roman" w:hAnsi="Tahoma"/>
                <w:sz w:val="18"/>
                <w:szCs w:val="18"/>
              </w:rPr>
              <w:t>6,81%</w:t>
            </w:r>
          </w:p>
        </w:tc>
        <w:tc>
          <w:tcPr>
            <w:tcW w:w="1274" w:type="dxa"/>
            <w:shd w:val="clear" w:color="000000" w:fill="FFFFFF"/>
            <w:hideMark/>
          </w:tcPr>
          <w:p w14:paraId="1F6178FD" w14:textId="77777777" w:rsidR="004E2405" w:rsidRPr="004E2405" w:rsidRDefault="004E2405" w:rsidP="004E2405">
            <w:pPr>
              <w:jc w:val="right"/>
              <w:rPr>
                <w:rFonts w:ascii="Tahoma" w:eastAsia="Times New Roman" w:hAnsi="Tahoma"/>
                <w:sz w:val="18"/>
                <w:szCs w:val="18"/>
              </w:rPr>
            </w:pPr>
            <w:r w:rsidRPr="004E2405">
              <w:rPr>
                <w:rFonts w:ascii="Tahoma" w:eastAsia="Times New Roman" w:hAnsi="Tahoma"/>
                <w:sz w:val="18"/>
                <w:szCs w:val="18"/>
              </w:rPr>
              <w:t>18,12%</w:t>
            </w:r>
          </w:p>
        </w:tc>
        <w:tc>
          <w:tcPr>
            <w:tcW w:w="1275" w:type="dxa"/>
            <w:shd w:val="clear" w:color="000000" w:fill="FFFFFF"/>
            <w:hideMark/>
          </w:tcPr>
          <w:p w14:paraId="796B40D9" w14:textId="77777777" w:rsidR="004E2405" w:rsidRPr="004E2405" w:rsidRDefault="004E2405" w:rsidP="004E2405">
            <w:pPr>
              <w:jc w:val="right"/>
              <w:rPr>
                <w:rFonts w:ascii="Tahoma" w:eastAsia="Times New Roman" w:hAnsi="Tahoma"/>
                <w:sz w:val="18"/>
                <w:szCs w:val="18"/>
              </w:rPr>
            </w:pPr>
            <w:r w:rsidRPr="004E2405">
              <w:rPr>
                <w:rFonts w:ascii="Tahoma" w:eastAsia="Times New Roman" w:hAnsi="Tahoma"/>
                <w:sz w:val="18"/>
                <w:szCs w:val="18"/>
              </w:rPr>
              <w:t>15,85%</w:t>
            </w:r>
          </w:p>
        </w:tc>
        <w:tc>
          <w:tcPr>
            <w:tcW w:w="1170" w:type="dxa"/>
            <w:shd w:val="clear" w:color="000000" w:fill="FFFFFF"/>
            <w:hideMark/>
          </w:tcPr>
          <w:p w14:paraId="22A3B4DA" w14:textId="77777777" w:rsidR="004E2405" w:rsidRPr="004E2405" w:rsidRDefault="004E2405" w:rsidP="004E2405">
            <w:pPr>
              <w:jc w:val="right"/>
              <w:rPr>
                <w:rFonts w:ascii="Tahoma" w:eastAsia="Times New Roman" w:hAnsi="Tahoma"/>
                <w:sz w:val="18"/>
                <w:szCs w:val="18"/>
              </w:rPr>
            </w:pPr>
            <w:r w:rsidRPr="004E2405">
              <w:rPr>
                <w:rFonts w:ascii="Tahoma" w:eastAsia="Times New Roman" w:hAnsi="Tahoma"/>
                <w:sz w:val="18"/>
                <w:szCs w:val="18"/>
              </w:rPr>
              <w:t>9,04%</w:t>
            </w:r>
          </w:p>
        </w:tc>
        <w:tc>
          <w:tcPr>
            <w:tcW w:w="1170" w:type="dxa"/>
            <w:shd w:val="clear" w:color="000000" w:fill="FFFFFF"/>
            <w:hideMark/>
          </w:tcPr>
          <w:p w14:paraId="7D5DD7F3" w14:textId="77777777" w:rsidR="004E2405" w:rsidRPr="004E2405" w:rsidRDefault="004E2405" w:rsidP="004E2405">
            <w:pPr>
              <w:jc w:val="right"/>
              <w:rPr>
                <w:rFonts w:ascii="Tahoma" w:eastAsia="Times New Roman" w:hAnsi="Tahoma"/>
                <w:sz w:val="18"/>
                <w:szCs w:val="18"/>
              </w:rPr>
            </w:pPr>
            <w:r w:rsidRPr="004E2405">
              <w:rPr>
                <w:rFonts w:ascii="Tahoma" w:eastAsia="Times New Roman" w:hAnsi="Tahoma"/>
                <w:sz w:val="18"/>
                <w:szCs w:val="18"/>
              </w:rPr>
              <w:t>19,32%</w:t>
            </w:r>
          </w:p>
        </w:tc>
        <w:tc>
          <w:tcPr>
            <w:tcW w:w="1382" w:type="dxa"/>
            <w:shd w:val="clear" w:color="000000" w:fill="FFFFFF"/>
            <w:hideMark/>
          </w:tcPr>
          <w:p w14:paraId="14326D6E" w14:textId="77777777" w:rsidR="004E2405" w:rsidRPr="004E2405" w:rsidRDefault="004E2405" w:rsidP="004E2405">
            <w:pPr>
              <w:jc w:val="right"/>
              <w:rPr>
                <w:rFonts w:ascii="Tahoma" w:eastAsia="Times New Roman" w:hAnsi="Tahoma"/>
                <w:sz w:val="18"/>
                <w:szCs w:val="18"/>
              </w:rPr>
            </w:pPr>
            <w:r w:rsidRPr="004E2405">
              <w:rPr>
                <w:rFonts w:ascii="Tahoma" w:eastAsia="Times New Roman" w:hAnsi="Tahoma"/>
                <w:sz w:val="18"/>
                <w:szCs w:val="18"/>
              </w:rPr>
              <w:t>10,29%</w:t>
            </w:r>
          </w:p>
        </w:tc>
        <w:tc>
          <w:tcPr>
            <w:tcW w:w="1341" w:type="dxa"/>
            <w:shd w:val="clear" w:color="000000" w:fill="FFFFFF"/>
            <w:hideMark/>
          </w:tcPr>
          <w:p w14:paraId="6D9CDB04" w14:textId="77777777" w:rsidR="004E2405" w:rsidRPr="004E2405" w:rsidRDefault="004E2405" w:rsidP="004E2405">
            <w:pPr>
              <w:jc w:val="right"/>
              <w:rPr>
                <w:rFonts w:ascii="Tahoma" w:eastAsia="Times New Roman" w:hAnsi="Tahoma"/>
                <w:sz w:val="18"/>
                <w:szCs w:val="18"/>
              </w:rPr>
            </w:pPr>
            <w:r w:rsidRPr="004E2405">
              <w:rPr>
                <w:rFonts w:ascii="Tahoma" w:eastAsia="Times New Roman" w:hAnsi="Tahoma"/>
                <w:sz w:val="18"/>
                <w:szCs w:val="18"/>
              </w:rPr>
              <w:t>10,29%</w:t>
            </w:r>
          </w:p>
        </w:tc>
        <w:tc>
          <w:tcPr>
            <w:tcW w:w="1332" w:type="dxa"/>
            <w:shd w:val="clear" w:color="000000" w:fill="FFFFFF"/>
            <w:hideMark/>
          </w:tcPr>
          <w:p w14:paraId="358B224A" w14:textId="77777777" w:rsidR="004E2405" w:rsidRPr="004E2405" w:rsidRDefault="004E2405" w:rsidP="004E2405">
            <w:pPr>
              <w:jc w:val="right"/>
              <w:rPr>
                <w:rFonts w:ascii="Tahoma" w:eastAsia="Times New Roman" w:hAnsi="Tahoma"/>
                <w:sz w:val="18"/>
                <w:szCs w:val="18"/>
              </w:rPr>
            </w:pPr>
            <w:r w:rsidRPr="004E2405">
              <w:rPr>
                <w:rFonts w:ascii="Tahoma" w:eastAsia="Times New Roman" w:hAnsi="Tahoma"/>
                <w:sz w:val="18"/>
                <w:szCs w:val="18"/>
              </w:rPr>
              <w:t>10,29%</w:t>
            </w:r>
          </w:p>
        </w:tc>
      </w:tr>
      <w:tr w:rsidR="004E2405" w:rsidRPr="004E2405" w14:paraId="10A5E605" w14:textId="77777777" w:rsidTr="004E2405">
        <w:trPr>
          <w:trHeight w:val="228"/>
          <w:jc w:val="center"/>
        </w:trPr>
        <w:tc>
          <w:tcPr>
            <w:tcW w:w="3823" w:type="dxa"/>
            <w:gridSpan w:val="2"/>
            <w:shd w:val="clear" w:color="000000" w:fill="FFFFFF"/>
            <w:hideMark/>
          </w:tcPr>
          <w:p w14:paraId="1D1817D1" w14:textId="77777777" w:rsidR="004E2405" w:rsidRPr="004E2405" w:rsidRDefault="004E2405" w:rsidP="004E2405">
            <w:pPr>
              <w:rPr>
                <w:rFonts w:ascii="Tahoma" w:eastAsia="Times New Roman" w:hAnsi="Tahoma"/>
                <w:b/>
                <w:bCs/>
                <w:sz w:val="18"/>
                <w:szCs w:val="18"/>
              </w:rPr>
            </w:pPr>
            <w:r w:rsidRPr="004E2405">
              <w:rPr>
                <w:rFonts w:ascii="Tahoma" w:eastAsia="Times New Roman" w:hAnsi="Tahoma"/>
                <w:b/>
                <w:bCs/>
                <w:sz w:val="18"/>
                <w:szCs w:val="18"/>
              </w:rPr>
              <w:t>Custo</w:t>
            </w:r>
          </w:p>
        </w:tc>
        <w:tc>
          <w:tcPr>
            <w:tcW w:w="1305" w:type="dxa"/>
            <w:shd w:val="clear" w:color="000000" w:fill="FFFFFF"/>
            <w:hideMark/>
          </w:tcPr>
          <w:p w14:paraId="4056796E" w14:textId="77777777" w:rsidR="004E2405" w:rsidRPr="004E2405" w:rsidRDefault="004E2405" w:rsidP="004E2405">
            <w:pPr>
              <w:rPr>
                <w:rFonts w:ascii="Tahoma" w:eastAsia="Times New Roman" w:hAnsi="Tahoma"/>
                <w:b/>
                <w:bCs/>
                <w:sz w:val="18"/>
                <w:szCs w:val="18"/>
              </w:rPr>
            </w:pPr>
            <w:r w:rsidRPr="004E2405">
              <w:rPr>
                <w:rFonts w:ascii="Tahoma" w:eastAsia="Times New Roman" w:hAnsi="Tahoma"/>
                <w:b/>
                <w:bCs/>
                <w:sz w:val="18"/>
                <w:szCs w:val="18"/>
              </w:rPr>
              <w:t> </w:t>
            </w:r>
          </w:p>
        </w:tc>
        <w:tc>
          <w:tcPr>
            <w:tcW w:w="1279" w:type="dxa"/>
            <w:shd w:val="clear" w:color="000000" w:fill="FFFFFF"/>
            <w:hideMark/>
          </w:tcPr>
          <w:p w14:paraId="507D35E5" w14:textId="77777777" w:rsidR="004E2405" w:rsidRPr="004E2405" w:rsidRDefault="004E2405" w:rsidP="004E2405">
            <w:pPr>
              <w:jc w:val="right"/>
              <w:rPr>
                <w:rFonts w:ascii="Tahoma" w:eastAsia="Times New Roman" w:hAnsi="Tahoma"/>
                <w:b/>
                <w:bCs/>
                <w:sz w:val="18"/>
                <w:szCs w:val="18"/>
              </w:rPr>
            </w:pPr>
            <w:r w:rsidRPr="004E2405">
              <w:rPr>
                <w:rFonts w:ascii="Tahoma" w:eastAsia="Times New Roman" w:hAnsi="Tahoma"/>
                <w:b/>
                <w:bCs/>
                <w:sz w:val="18"/>
                <w:szCs w:val="18"/>
              </w:rPr>
              <w:t>98.493,32</w:t>
            </w:r>
          </w:p>
        </w:tc>
        <w:tc>
          <w:tcPr>
            <w:tcW w:w="1274" w:type="dxa"/>
            <w:shd w:val="clear" w:color="000000" w:fill="FFFFFF"/>
            <w:hideMark/>
          </w:tcPr>
          <w:p w14:paraId="6E897039" w14:textId="77777777" w:rsidR="004E2405" w:rsidRPr="004E2405" w:rsidRDefault="004E2405" w:rsidP="004E2405">
            <w:pPr>
              <w:jc w:val="right"/>
              <w:rPr>
                <w:rFonts w:ascii="Tahoma" w:eastAsia="Times New Roman" w:hAnsi="Tahoma"/>
                <w:b/>
                <w:bCs/>
                <w:sz w:val="18"/>
                <w:szCs w:val="18"/>
              </w:rPr>
            </w:pPr>
            <w:r w:rsidRPr="004E2405">
              <w:rPr>
                <w:rFonts w:ascii="Tahoma" w:eastAsia="Times New Roman" w:hAnsi="Tahoma"/>
                <w:b/>
                <w:bCs/>
                <w:sz w:val="18"/>
                <w:szCs w:val="18"/>
              </w:rPr>
              <w:t>262.017,57</w:t>
            </w:r>
          </w:p>
        </w:tc>
        <w:tc>
          <w:tcPr>
            <w:tcW w:w="1275" w:type="dxa"/>
            <w:shd w:val="clear" w:color="000000" w:fill="FFFFFF"/>
            <w:hideMark/>
          </w:tcPr>
          <w:p w14:paraId="29A33956" w14:textId="77777777" w:rsidR="004E2405" w:rsidRPr="004E2405" w:rsidRDefault="004E2405" w:rsidP="004E2405">
            <w:pPr>
              <w:jc w:val="right"/>
              <w:rPr>
                <w:rFonts w:ascii="Tahoma" w:eastAsia="Times New Roman" w:hAnsi="Tahoma"/>
                <w:b/>
                <w:bCs/>
                <w:sz w:val="18"/>
                <w:szCs w:val="18"/>
              </w:rPr>
            </w:pPr>
            <w:r w:rsidRPr="004E2405">
              <w:rPr>
                <w:rFonts w:ascii="Tahoma" w:eastAsia="Times New Roman" w:hAnsi="Tahoma"/>
                <w:b/>
                <w:bCs/>
                <w:sz w:val="18"/>
                <w:szCs w:val="18"/>
              </w:rPr>
              <w:t>229.186,46</w:t>
            </w:r>
          </w:p>
        </w:tc>
        <w:tc>
          <w:tcPr>
            <w:tcW w:w="1170" w:type="dxa"/>
            <w:shd w:val="clear" w:color="000000" w:fill="FFFFFF"/>
            <w:hideMark/>
          </w:tcPr>
          <w:p w14:paraId="75DB712E" w14:textId="77777777" w:rsidR="004E2405" w:rsidRPr="004E2405" w:rsidRDefault="004E2405" w:rsidP="004E2405">
            <w:pPr>
              <w:jc w:val="right"/>
              <w:rPr>
                <w:rFonts w:ascii="Tahoma" w:eastAsia="Times New Roman" w:hAnsi="Tahoma"/>
                <w:b/>
                <w:bCs/>
                <w:sz w:val="18"/>
                <w:szCs w:val="18"/>
              </w:rPr>
            </w:pPr>
            <w:r w:rsidRPr="004E2405">
              <w:rPr>
                <w:rFonts w:ascii="Tahoma" w:eastAsia="Times New Roman" w:hAnsi="Tahoma"/>
                <w:b/>
                <w:bCs/>
                <w:sz w:val="18"/>
                <w:szCs w:val="18"/>
              </w:rPr>
              <w:t>130.693,15</w:t>
            </w:r>
          </w:p>
        </w:tc>
        <w:tc>
          <w:tcPr>
            <w:tcW w:w="1170" w:type="dxa"/>
            <w:shd w:val="clear" w:color="000000" w:fill="FFFFFF"/>
            <w:hideMark/>
          </w:tcPr>
          <w:p w14:paraId="7E91E2D9" w14:textId="77777777" w:rsidR="004E2405" w:rsidRPr="004E2405" w:rsidRDefault="004E2405" w:rsidP="004E2405">
            <w:pPr>
              <w:jc w:val="right"/>
              <w:rPr>
                <w:rFonts w:ascii="Tahoma" w:eastAsia="Times New Roman" w:hAnsi="Tahoma"/>
                <w:b/>
                <w:bCs/>
                <w:sz w:val="18"/>
                <w:szCs w:val="18"/>
              </w:rPr>
            </w:pPr>
            <w:r w:rsidRPr="004E2405">
              <w:rPr>
                <w:rFonts w:ascii="Tahoma" w:eastAsia="Times New Roman" w:hAnsi="Tahoma"/>
                <w:b/>
                <w:bCs/>
                <w:sz w:val="18"/>
                <w:szCs w:val="18"/>
              </w:rPr>
              <w:t>279.419,40</w:t>
            </w:r>
          </w:p>
        </w:tc>
        <w:tc>
          <w:tcPr>
            <w:tcW w:w="1382" w:type="dxa"/>
            <w:shd w:val="clear" w:color="000000" w:fill="FFFFFF"/>
            <w:hideMark/>
          </w:tcPr>
          <w:p w14:paraId="3DB8A9D3" w14:textId="77777777" w:rsidR="004E2405" w:rsidRPr="004E2405" w:rsidRDefault="004E2405" w:rsidP="004E2405">
            <w:pPr>
              <w:jc w:val="right"/>
              <w:rPr>
                <w:rFonts w:ascii="Tahoma" w:eastAsia="Times New Roman" w:hAnsi="Tahoma"/>
                <w:b/>
                <w:bCs/>
                <w:sz w:val="18"/>
                <w:szCs w:val="18"/>
              </w:rPr>
            </w:pPr>
            <w:r w:rsidRPr="004E2405">
              <w:rPr>
                <w:rFonts w:ascii="Tahoma" w:eastAsia="Times New Roman" w:hAnsi="Tahoma"/>
                <w:b/>
                <w:bCs/>
                <w:sz w:val="18"/>
                <w:szCs w:val="18"/>
              </w:rPr>
              <w:t>148.726,26</w:t>
            </w:r>
          </w:p>
        </w:tc>
        <w:tc>
          <w:tcPr>
            <w:tcW w:w="1341" w:type="dxa"/>
            <w:shd w:val="clear" w:color="000000" w:fill="FFFFFF"/>
            <w:hideMark/>
          </w:tcPr>
          <w:p w14:paraId="7057DB64" w14:textId="77777777" w:rsidR="004E2405" w:rsidRPr="004E2405" w:rsidRDefault="004E2405" w:rsidP="004E2405">
            <w:pPr>
              <w:jc w:val="right"/>
              <w:rPr>
                <w:rFonts w:ascii="Tahoma" w:eastAsia="Times New Roman" w:hAnsi="Tahoma"/>
                <w:b/>
                <w:bCs/>
                <w:sz w:val="18"/>
                <w:szCs w:val="18"/>
              </w:rPr>
            </w:pPr>
            <w:r w:rsidRPr="004E2405">
              <w:rPr>
                <w:rFonts w:ascii="Tahoma" w:eastAsia="Times New Roman" w:hAnsi="Tahoma"/>
                <w:b/>
                <w:bCs/>
                <w:sz w:val="18"/>
                <w:szCs w:val="18"/>
              </w:rPr>
              <w:t>148.726,26</w:t>
            </w:r>
          </w:p>
        </w:tc>
        <w:tc>
          <w:tcPr>
            <w:tcW w:w="1332" w:type="dxa"/>
            <w:shd w:val="clear" w:color="000000" w:fill="FFFFFF"/>
            <w:hideMark/>
          </w:tcPr>
          <w:p w14:paraId="75888010" w14:textId="77777777" w:rsidR="004E2405" w:rsidRPr="004E2405" w:rsidRDefault="004E2405" w:rsidP="004E2405">
            <w:pPr>
              <w:jc w:val="right"/>
              <w:rPr>
                <w:rFonts w:ascii="Tahoma" w:eastAsia="Times New Roman" w:hAnsi="Tahoma"/>
                <w:b/>
                <w:bCs/>
                <w:sz w:val="18"/>
                <w:szCs w:val="18"/>
              </w:rPr>
            </w:pPr>
            <w:r w:rsidRPr="004E2405">
              <w:rPr>
                <w:rFonts w:ascii="Tahoma" w:eastAsia="Times New Roman" w:hAnsi="Tahoma"/>
                <w:b/>
                <w:bCs/>
                <w:sz w:val="18"/>
                <w:szCs w:val="18"/>
              </w:rPr>
              <w:t>148.726,26</w:t>
            </w:r>
          </w:p>
        </w:tc>
      </w:tr>
      <w:tr w:rsidR="004E2405" w:rsidRPr="004E2405" w14:paraId="146425AD" w14:textId="77777777" w:rsidTr="004E2405">
        <w:trPr>
          <w:trHeight w:val="228"/>
          <w:jc w:val="center"/>
        </w:trPr>
        <w:tc>
          <w:tcPr>
            <w:tcW w:w="3823" w:type="dxa"/>
            <w:gridSpan w:val="2"/>
            <w:shd w:val="clear" w:color="000000" w:fill="FFFFFF"/>
            <w:hideMark/>
          </w:tcPr>
          <w:p w14:paraId="4775F933" w14:textId="77777777" w:rsidR="004E2405" w:rsidRPr="004E2405" w:rsidRDefault="004E2405" w:rsidP="004E2405">
            <w:pPr>
              <w:rPr>
                <w:rFonts w:ascii="Tahoma" w:eastAsia="Times New Roman" w:hAnsi="Tahoma"/>
                <w:b/>
                <w:bCs/>
                <w:sz w:val="18"/>
                <w:szCs w:val="18"/>
              </w:rPr>
            </w:pPr>
            <w:r w:rsidRPr="004E2405">
              <w:rPr>
                <w:rFonts w:ascii="Tahoma" w:eastAsia="Times New Roman" w:hAnsi="Tahoma"/>
                <w:b/>
                <w:bCs/>
                <w:sz w:val="18"/>
                <w:szCs w:val="18"/>
              </w:rPr>
              <w:t>Porcentagem Acumulado</w:t>
            </w:r>
          </w:p>
        </w:tc>
        <w:tc>
          <w:tcPr>
            <w:tcW w:w="1305" w:type="dxa"/>
            <w:shd w:val="clear" w:color="000000" w:fill="FFFFFF"/>
            <w:hideMark/>
          </w:tcPr>
          <w:p w14:paraId="13E5F9E3" w14:textId="77777777" w:rsidR="004E2405" w:rsidRPr="004E2405" w:rsidRDefault="004E2405" w:rsidP="004E2405">
            <w:pPr>
              <w:rPr>
                <w:rFonts w:ascii="Tahoma" w:eastAsia="Times New Roman" w:hAnsi="Tahoma"/>
                <w:b/>
                <w:bCs/>
                <w:sz w:val="18"/>
                <w:szCs w:val="18"/>
              </w:rPr>
            </w:pPr>
            <w:r w:rsidRPr="004E2405">
              <w:rPr>
                <w:rFonts w:ascii="Tahoma" w:eastAsia="Times New Roman" w:hAnsi="Tahoma"/>
                <w:b/>
                <w:bCs/>
                <w:sz w:val="18"/>
                <w:szCs w:val="18"/>
              </w:rPr>
              <w:t> </w:t>
            </w:r>
          </w:p>
        </w:tc>
        <w:tc>
          <w:tcPr>
            <w:tcW w:w="1279" w:type="dxa"/>
            <w:shd w:val="clear" w:color="000000" w:fill="FFFFFF"/>
            <w:hideMark/>
          </w:tcPr>
          <w:p w14:paraId="78B04391" w14:textId="77777777" w:rsidR="004E2405" w:rsidRPr="004E2405" w:rsidRDefault="004E2405" w:rsidP="004E2405">
            <w:pPr>
              <w:jc w:val="right"/>
              <w:rPr>
                <w:rFonts w:ascii="Tahoma" w:eastAsia="Times New Roman" w:hAnsi="Tahoma"/>
                <w:sz w:val="18"/>
                <w:szCs w:val="18"/>
              </w:rPr>
            </w:pPr>
            <w:r w:rsidRPr="004E2405">
              <w:rPr>
                <w:rFonts w:ascii="Tahoma" w:eastAsia="Times New Roman" w:hAnsi="Tahoma"/>
                <w:sz w:val="18"/>
                <w:szCs w:val="18"/>
              </w:rPr>
              <w:t>6,81%</w:t>
            </w:r>
          </w:p>
        </w:tc>
        <w:tc>
          <w:tcPr>
            <w:tcW w:w="1274" w:type="dxa"/>
            <w:shd w:val="clear" w:color="000000" w:fill="FFFFFF"/>
            <w:hideMark/>
          </w:tcPr>
          <w:p w14:paraId="1D1D042B" w14:textId="77777777" w:rsidR="004E2405" w:rsidRPr="004E2405" w:rsidRDefault="004E2405" w:rsidP="004E2405">
            <w:pPr>
              <w:jc w:val="right"/>
              <w:rPr>
                <w:rFonts w:ascii="Tahoma" w:eastAsia="Times New Roman" w:hAnsi="Tahoma"/>
                <w:sz w:val="18"/>
                <w:szCs w:val="18"/>
              </w:rPr>
            </w:pPr>
            <w:r w:rsidRPr="004E2405">
              <w:rPr>
                <w:rFonts w:ascii="Tahoma" w:eastAsia="Times New Roman" w:hAnsi="Tahoma"/>
                <w:sz w:val="18"/>
                <w:szCs w:val="18"/>
              </w:rPr>
              <w:t>24,93%</w:t>
            </w:r>
          </w:p>
        </w:tc>
        <w:tc>
          <w:tcPr>
            <w:tcW w:w="1275" w:type="dxa"/>
            <w:shd w:val="clear" w:color="000000" w:fill="FFFFFF"/>
            <w:hideMark/>
          </w:tcPr>
          <w:p w14:paraId="7D35AE13" w14:textId="77777777" w:rsidR="004E2405" w:rsidRPr="004E2405" w:rsidRDefault="004E2405" w:rsidP="004E2405">
            <w:pPr>
              <w:jc w:val="right"/>
              <w:rPr>
                <w:rFonts w:ascii="Tahoma" w:eastAsia="Times New Roman" w:hAnsi="Tahoma"/>
                <w:sz w:val="18"/>
                <w:szCs w:val="18"/>
              </w:rPr>
            </w:pPr>
            <w:r w:rsidRPr="004E2405">
              <w:rPr>
                <w:rFonts w:ascii="Tahoma" w:eastAsia="Times New Roman" w:hAnsi="Tahoma"/>
                <w:sz w:val="18"/>
                <w:szCs w:val="18"/>
              </w:rPr>
              <w:t>40,78%</w:t>
            </w:r>
          </w:p>
        </w:tc>
        <w:tc>
          <w:tcPr>
            <w:tcW w:w="1170" w:type="dxa"/>
            <w:shd w:val="clear" w:color="000000" w:fill="FFFFFF"/>
            <w:hideMark/>
          </w:tcPr>
          <w:p w14:paraId="0F64018C" w14:textId="77777777" w:rsidR="004E2405" w:rsidRPr="004E2405" w:rsidRDefault="004E2405" w:rsidP="004E2405">
            <w:pPr>
              <w:jc w:val="right"/>
              <w:rPr>
                <w:rFonts w:ascii="Tahoma" w:eastAsia="Times New Roman" w:hAnsi="Tahoma"/>
                <w:sz w:val="18"/>
                <w:szCs w:val="18"/>
              </w:rPr>
            </w:pPr>
            <w:r w:rsidRPr="004E2405">
              <w:rPr>
                <w:rFonts w:ascii="Tahoma" w:eastAsia="Times New Roman" w:hAnsi="Tahoma"/>
                <w:sz w:val="18"/>
                <w:szCs w:val="18"/>
              </w:rPr>
              <w:t>49,82%</w:t>
            </w:r>
          </w:p>
        </w:tc>
        <w:tc>
          <w:tcPr>
            <w:tcW w:w="1170" w:type="dxa"/>
            <w:shd w:val="clear" w:color="000000" w:fill="FFFFFF"/>
            <w:hideMark/>
          </w:tcPr>
          <w:p w14:paraId="0A9C080B" w14:textId="77777777" w:rsidR="004E2405" w:rsidRPr="004E2405" w:rsidRDefault="004E2405" w:rsidP="004E2405">
            <w:pPr>
              <w:jc w:val="right"/>
              <w:rPr>
                <w:rFonts w:ascii="Tahoma" w:eastAsia="Times New Roman" w:hAnsi="Tahoma"/>
                <w:sz w:val="18"/>
                <w:szCs w:val="18"/>
              </w:rPr>
            </w:pPr>
            <w:r w:rsidRPr="004E2405">
              <w:rPr>
                <w:rFonts w:ascii="Tahoma" w:eastAsia="Times New Roman" w:hAnsi="Tahoma"/>
                <w:sz w:val="18"/>
                <w:szCs w:val="18"/>
              </w:rPr>
              <w:t>69,14%</w:t>
            </w:r>
          </w:p>
        </w:tc>
        <w:tc>
          <w:tcPr>
            <w:tcW w:w="1382" w:type="dxa"/>
            <w:shd w:val="clear" w:color="000000" w:fill="FFFFFF"/>
            <w:hideMark/>
          </w:tcPr>
          <w:p w14:paraId="1EED399B" w14:textId="77777777" w:rsidR="004E2405" w:rsidRPr="004E2405" w:rsidRDefault="004E2405" w:rsidP="004E2405">
            <w:pPr>
              <w:jc w:val="right"/>
              <w:rPr>
                <w:rFonts w:ascii="Tahoma" w:eastAsia="Times New Roman" w:hAnsi="Tahoma"/>
                <w:sz w:val="18"/>
                <w:szCs w:val="18"/>
              </w:rPr>
            </w:pPr>
            <w:r w:rsidRPr="004E2405">
              <w:rPr>
                <w:rFonts w:ascii="Tahoma" w:eastAsia="Times New Roman" w:hAnsi="Tahoma"/>
                <w:sz w:val="18"/>
                <w:szCs w:val="18"/>
              </w:rPr>
              <w:t>79,43%</w:t>
            </w:r>
          </w:p>
        </w:tc>
        <w:tc>
          <w:tcPr>
            <w:tcW w:w="1341" w:type="dxa"/>
            <w:shd w:val="clear" w:color="000000" w:fill="FFFFFF"/>
            <w:hideMark/>
          </w:tcPr>
          <w:p w14:paraId="0DC7BE36" w14:textId="77777777" w:rsidR="004E2405" w:rsidRPr="004E2405" w:rsidRDefault="004E2405" w:rsidP="004E2405">
            <w:pPr>
              <w:jc w:val="right"/>
              <w:rPr>
                <w:rFonts w:ascii="Tahoma" w:eastAsia="Times New Roman" w:hAnsi="Tahoma"/>
                <w:sz w:val="18"/>
                <w:szCs w:val="18"/>
              </w:rPr>
            </w:pPr>
            <w:r w:rsidRPr="004E2405">
              <w:rPr>
                <w:rFonts w:ascii="Tahoma" w:eastAsia="Times New Roman" w:hAnsi="Tahoma"/>
                <w:sz w:val="18"/>
                <w:szCs w:val="18"/>
              </w:rPr>
              <w:t>89,71%</w:t>
            </w:r>
          </w:p>
        </w:tc>
        <w:tc>
          <w:tcPr>
            <w:tcW w:w="1332" w:type="dxa"/>
            <w:shd w:val="clear" w:color="000000" w:fill="FFFFFF"/>
            <w:hideMark/>
          </w:tcPr>
          <w:p w14:paraId="42D8DB5C" w14:textId="77777777" w:rsidR="004E2405" w:rsidRPr="004E2405" w:rsidRDefault="004E2405" w:rsidP="004E2405">
            <w:pPr>
              <w:jc w:val="right"/>
              <w:rPr>
                <w:rFonts w:ascii="Tahoma" w:eastAsia="Times New Roman" w:hAnsi="Tahoma"/>
                <w:sz w:val="18"/>
                <w:szCs w:val="18"/>
              </w:rPr>
            </w:pPr>
            <w:r w:rsidRPr="004E2405">
              <w:rPr>
                <w:rFonts w:ascii="Tahoma" w:eastAsia="Times New Roman" w:hAnsi="Tahoma"/>
                <w:sz w:val="18"/>
                <w:szCs w:val="18"/>
              </w:rPr>
              <w:t>100,00%</w:t>
            </w:r>
          </w:p>
        </w:tc>
      </w:tr>
      <w:tr w:rsidR="004E2405" w:rsidRPr="004E2405" w14:paraId="6928DFEA" w14:textId="77777777" w:rsidTr="004E2405">
        <w:trPr>
          <w:trHeight w:val="228"/>
          <w:jc w:val="center"/>
        </w:trPr>
        <w:tc>
          <w:tcPr>
            <w:tcW w:w="3823" w:type="dxa"/>
            <w:gridSpan w:val="2"/>
            <w:shd w:val="clear" w:color="000000" w:fill="FFFFFF"/>
            <w:hideMark/>
          </w:tcPr>
          <w:p w14:paraId="61061BBD" w14:textId="77777777" w:rsidR="004E2405" w:rsidRPr="004E2405" w:rsidRDefault="004E2405" w:rsidP="004E2405">
            <w:pPr>
              <w:rPr>
                <w:rFonts w:ascii="Tahoma" w:eastAsia="Times New Roman" w:hAnsi="Tahoma"/>
                <w:b/>
                <w:bCs/>
                <w:sz w:val="18"/>
                <w:szCs w:val="18"/>
              </w:rPr>
            </w:pPr>
            <w:r w:rsidRPr="004E2405">
              <w:rPr>
                <w:rFonts w:ascii="Tahoma" w:eastAsia="Times New Roman" w:hAnsi="Tahoma"/>
                <w:b/>
                <w:bCs/>
                <w:sz w:val="18"/>
                <w:szCs w:val="18"/>
              </w:rPr>
              <w:t>Custo Acumulado</w:t>
            </w:r>
          </w:p>
        </w:tc>
        <w:tc>
          <w:tcPr>
            <w:tcW w:w="1305" w:type="dxa"/>
            <w:shd w:val="clear" w:color="000000" w:fill="FFFFFF"/>
            <w:hideMark/>
          </w:tcPr>
          <w:p w14:paraId="4262FCD9" w14:textId="77777777" w:rsidR="004E2405" w:rsidRPr="004E2405" w:rsidRDefault="004E2405" w:rsidP="004E2405">
            <w:pPr>
              <w:rPr>
                <w:rFonts w:ascii="Tahoma" w:eastAsia="Times New Roman" w:hAnsi="Tahoma"/>
                <w:b/>
                <w:bCs/>
                <w:sz w:val="18"/>
                <w:szCs w:val="18"/>
              </w:rPr>
            </w:pPr>
            <w:r w:rsidRPr="004E2405">
              <w:rPr>
                <w:rFonts w:ascii="Tahoma" w:eastAsia="Times New Roman" w:hAnsi="Tahoma"/>
                <w:b/>
                <w:bCs/>
                <w:sz w:val="18"/>
                <w:szCs w:val="18"/>
              </w:rPr>
              <w:t> </w:t>
            </w:r>
          </w:p>
        </w:tc>
        <w:tc>
          <w:tcPr>
            <w:tcW w:w="1279" w:type="dxa"/>
            <w:shd w:val="clear" w:color="000000" w:fill="FFFFFF"/>
            <w:hideMark/>
          </w:tcPr>
          <w:p w14:paraId="6A8AECD7" w14:textId="77777777" w:rsidR="004E2405" w:rsidRPr="004E2405" w:rsidRDefault="004E2405" w:rsidP="004E2405">
            <w:pPr>
              <w:jc w:val="right"/>
              <w:rPr>
                <w:rFonts w:ascii="Tahoma" w:eastAsia="Times New Roman" w:hAnsi="Tahoma"/>
                <w:b/>
                <w:bCs/>
                <w:sz w:val="18"/>
                <w:szCs w:val="18"/>
              </w:rPr>
            </w:pPr>
            <w:r w:rsidRPr="004E2405">
              <w:rPr>
                <w:rFonts w:ascii="Tahoma" w:eastAsia="Times New Roman" w:hAnsi="Tahoma"/>
                <w:b/>
                <w:bCs/>
                <w:sz w:val="18"/>
                <w:szCs w:val="18"/>
              </w:rPr>
              <w:t>98.493,32</w:t>
            </w:r>
          </w:p>
        </w:tc>
        <w:tc>
          <w:tcPr>
            <w:tcW w:w="1274" w:type="dxa"/>
            <w:shd w:val="clear" w:color="000000" w:fill="FFFFFF"/>
            <w:hideMark/>
          </w:tcPr>
          <w:p w14:paraId="6EACF667" w14:textId="77777777" w:rsidR="004E2405" w:rsidRPr="004E2405" w:rsidRDefault="004E2405" w:rsidP="004E2405">
            <w:pPr>
              <w:jc w:val="right"/>
              <w:rPr>
                <w:rFonts w:ascii="Tahoma" w:eastAsia="Times New Roman" w:hAnsi="Tahoma"/>
                <w:b/>
                <w:bCs/>
                <w:sz w:val="18"/>
                <w:szCs w:val="18"/>
              </w:rPr>
            </w:pPr>
            <w:r w:rsidRPr="004E2405">
              <w:rPr>
                <w:rFonts w:ascii="Tahoma" w:eastAsia="Times New Roman" w:hAnsi="Tahoma"/>
                <w:b/>
                <w:bCs/>
                <w:sz w:val="18"/>
                <w:szCs w:val="18"/>
              </w:rPr>
              <w:t>360.510,89</w:t>
            </w:r>
          </w:p>
        </w:tc>
        <w:tc>
          <w:tcPr>
            <w:tcW w:w="1275" w:type="dxa"/>
            <w:shd w:val="clear" w:color="000000" w:fill="FFFFFF"/>
            <w:hideMark/>
          </w:tcPr>
          <w:p w14:paraId="7C75C8BF" w14:textId="77777777" w:rsidR="004E2405" w:rsidRPr="004E2405" w:rsidRDefault="004E2405" w:rsidP="004E2405">
            <w:pPr>
              <w:jc w:val="right"/>
              <w:rPr>
                <w:rFonts w:ascii="Tahoma" w:eastAsia="Times New Roman" w:hAnsi="Tahoma"/>
                <w:b/>
                <w:bCs/>
                <w:sz w:val="18"/>
                <w:szCs w:val="18"/>
              </w:rPr>
            </w:pPr>
            <w:r w:rsidRPr="004E2405">
              <w:rPr>
                <w:rFonts w:ascii="Tahoma" w:eastAsia="Times New Roman" w:hAnsi="Tahoma"/>
                <w:b/>
                <w:bCs/>
                <w:sz w:val="18"/>
                <w:szCs w:val="18"/>
              </w:rPr>
              <w:t>589.697,35</w:t>
            </w:r>
          </w:p>
        </w:tc>
        <w:tc>
          <w:tcPr>
            <w:tcW w:w="1170" w:type="dxa"/>
            <w:shd w:val="clear" w:color="000000" w:fill="FFFFFF"/>
            <w:hideMark/>
          </w:tcPr>
          <w:p w14:paraId="4DA346FD" w14:textId="77777777" w:rsidR="004E2405" w:rsidRPr="004E2405" w:rsidRDefault="004E2405" w:rsidP="004E2405">
            <w:pPr>
              <w:jc w:val="right"/>
              <w:rPr>
                <w:rFonts w:ascii="Tahoma" w:eastAsia="Times New Roman" w:hAnsi="Tahoma"/>
                <w:b/>
                <w:bCs/>
                <w:sz w:val="18"/>
                <w:szCs w:val="18"/>
              </w:rPr>
            </w:pPr>
            <w:r w:rsidRPr="004E2405">
              <w:rPr>
                <w:rFonts w:ascii="Tahoma" w:eastAsia="Times New Roman" w:hAnsi="Tahoma"/>
                <w:b/>
                <w:bCs/>
                <w:sz w:val="18"/>
                <w:szCs w:val="18"/>
              </w:rPr>
              <w:t>720.390,50</w:t>
            </w:r>
          </w:p>
        </w:tc>
        <w:tc>
          <w:tcPr>
            <w:tcW w:w="1170" w:type="dxa"/>
            <w:shd w:val="clear" w:color="000000" w:fill="FFFFFF"/>
            <w:hideMark/>
          </w:tcPr>
          <w:p w14:paraId="0BE73EA4" w14:textId="77777777" w:rsidR="004E2405" w:rsidRPr="004E2405" w:rsidRDefault="004E2405" w:rsidP="004E2405">
            <w:pPr>
              <w:jc w:val="right"/>
              <w:rPr>
                <w:rFonts w:ascii="Tahoma" w:eastAsia="Times New Roman" w:hAnsi="Tahoma"/>
                <w:b/>
                <w:bCs/>
                <w:sz w:val="18"/>
                <w:szCs w:val="18"/>
              </w:rPr>
            </w:pPr>
            <w:r w:rsidRPr="004E2405">
              <w:rPr>
                <w:rFonts w:ascii="Tahoma" w:eastAsia="Times New Roman" w:hAnsi="Tahoma"/>
                <w:b/>
                <w:bCs/>
                <w:sz w:val="18"/>
                <w:szCs w:val="18"/>
              </w:rPr>
              <w:t>999.809,90</w:t>
            </w:r>
          </w:p>
        </w:tc>
        <w:tc>
          <w:tcPr>
            <w:tcW w:w="1382" w:type="dxa"/>
            <w:shd w:val="clear" w:color="000000" w:fill="FFFFFF"/>
            <w:hideMark/>
          </w:tcPr>
          <w:p w14:paraId="415ACE2E" w14:textId="77777777" w:rsidR="004E2405" w:rsidRPr="004E2405" w:rsidRDefault="004E2405" w:rsidP="004E2405">
            <w:pPr>
              <w:jc w:val="right"/>
              <w:rPr>
                <w:rFonts w:ascii="Tahoma" w:eastAsia="Times New Roman" w:hAnsi="Tahoma"/>
                <w:b/>
                <w:bCs/>
                <w:sz w:val="18"/>
                <w:szCs w:val="18"/>
              </w:rPr>
            </w:pPr>
            <w:r w:rsidRPr="004E2405">
              <w:rPr>
                <w:rFonts w:ascii="Tahoma" w:eastAsia="Times New Roman" w:hAnsi="Tahoma"/>
                <w:b/>
                <w:bCs/>
                <w:sz w:val="18"/>
                <w:szCs w:val="18"/>
              </w:rPr>
              <w:t>1.148.536,15</w:t>
            </w:r>
          </w:p>
        </w:tc>
        <w:tc>
          <w:tcPr>
            <w:tcW w:w="1341" w:type="dxa"/>
            <w:shd w:val="clear" w:color="000000" w:fill="FFFFFF"/>
            <w:hideMark/>
          </w:tcPr>
          <w:p w14:paraId="53A481D1" w14:textId="77777777" w:rsidR="004E2405" w:rsidRPr="004E2405" w:rsidRDefault="004E2405" w:rsidP="004E2405">
            <w:pPr>
              <w:jc w:val="right"/>
              <w:rPr>
                <w:rFonts w:ascii="Tahoma" w:eastAsia="Times New Roman" w:hAnsi="Tahoma"/>
                <w:b/>
                <w:bCs/>
                <w:sz w:val="18"/>
                <w:szCs w:val="18"/>
              </w:rPr>
            </w:pPr>
            <w:r w:rsidRPr="004E2405">
              <w:rPr>
                <w:rFonts w:ascii="Tahoma" w:eastAsia="Times New Roman" w:hAnsi="Tahoma"/>
                <w:b/>
                <w:bCs/>
                <w:sz w:val="18"/>
                <w:szCs w:val="18"/>
              </w:rPr>
              <w:t>1.297.262,41</w:t>
            </w:r>
          </w:p>
        </w:tc>
        <w:tc>
          <w:tcPr>
            <w:tcW w:w="1332" w:type="dxa"/>
            <w:shd w:val="clear" w:color="000000" w:fill="FFFFFF"/>
            <w:hideMark/>
          </w:tcPr>
          <w:p w14:paraId="69151739" w14:textId="77777777" w:rsidR="004E2405" w:rsidRPr="004E2405" w:rsidRDefault="004E2405" w:rsidP="004E2405">
            <w:pPr>
              <w:jc w:val="right"/>
              <w:rPr>
                <w:rFonts w:ascii="Tahoma" w:eastAsia="Times New Roman" w:hAnsi="Tahoma"/>
                <w:b/>
                <w:bCs/>
                <w:sz w:val="18"/>
                <w:szCs w:val="18"/>
              </w:rPr>
            </w:pPr>
            <w:r w:rsidRPr="004E2405">
              <w:rPr>
                <w:rFonts w:ascii="Tahoma" w:eastAsia="Times New Roman" w:hAnsi="Tahoma"/>
                <w:b/>
                <w:bCs/>
                <w:sz w:val="18"/>
                <w:szCs w:val="18"/>
              </w:rPr>
              <w:t>1.445.988,66</w:t>
            </w:r>
          </w:p>
        </w:tc>
      </w:tr>
    </w:tbl>
    <w:p w14:paraId="121CF212" w14:textId="77777777" w:rsidR="004E2405" w:rsidRPr="006B35C2" w:rsidRDefault="004E2405" w:rsidP="004E2405">
      <w:pPr>
        <w:jc w:val="center"/>
        <w:rPr>
          <w:rFonts w:ascii="Tahoma" w:hAnsi="Tahoma"/>
          <w:b/>
          <w:bCs/>
          <w:sz w:val="18"/>
          <w:szCs w:val="18"/>
        </w:rPr>
      </w:pPr>
    </w:p>
    <w:p w14:paraId="39289BF9" w14:textId="77777777" w:rsidR="00B81255" w:rsidRDefault="00B81255">
      <w:pPr>
        <w:rPr>
          <w:rFonts w:ascii="Tahoma" w:hAnsi="Tahoma"/>
          <w:b/>
          <w:bCs/>
          <w:sz w:val="18"/>
          <w:szCs w:val="18"/>
        </w:rPr>
      </w:pPr>
    </w:p>
    <w:p w14:paraId="591E3BA9" w14:textId="77777777" w:rsidR="00B81255" w:rsidRDefault="00B81255">
      <w:pPr>
        <w:rPr>
          <w:rFonts w:ascii="Tahoma" w:hAnsi="Tahoma"/>
          <w:b/>
          <w:bCs/>
          <w:sz w:val="18"/>
          <w:szCs w:val="18"/>
        </w:rPr>
      </w:pPr>
      <w:r>
        <w:rPr>
          <w:rFonts w:ascii="Tahoma" w:hAnsi="Tahoma"/>
          <w:b/>
          <w:bCs/>
          <w:sz w:val="18"/>
          <w:szCs w:val="18"/>
        </w:rPr>
        <w:br w:type="page"/>
      </w:r>
    </w:p>
    <w:p w14:paraId="34E31F7C" w14:textId="77777777" w:rsidR="00C95CAF" w:rsidRDefault="00C95CAF" w:rsidP="00590657">
      <w:pPr>
        <w:jc w:val="center"/>
        <w:rPr>
          <w:rFonts w:ascii="Tahoma" w:hAnsi="Tahoma"/>
          <w:b/>
          <w:bCs/>
          <w:sz w:val="18"/>
          <w:szCs w:val="18"/>
        </w:rPr>
        <w:sectPr w:rsidR="00C95CAF" w:rsidSect="0074350F">
          <w:pgSz w:w="16838" w:h="11906" w:orient="landscape" w:code="9"/>
          <w:pgMar w:top="1134" w:right="1418" w:bottom="1134" w:left="1985" w:header="567" w:footer="0" w:gutter="0"/>
          <w:cols w:space="708"/>
          <w:titlePg/>
          <w:docGrid w:linePitch="360"/>
        </w:sectPr>
      </w:pPr>
    </w:p>
    <w:p w14:paraId="2A74B255" w14:textId="77777777" w:rsidR="00D44B86" w:rsidRPr="006B35C2" w:rsidRDefault="00D44B86" w:rsidP="00D44B86">
      <w:pPr>
        <w:jc w:val="center"/>
        <w:rPr>
          <w:rFonts w:ascii="Tahoma" w:hAnsi="Tahoma"/>
          <w:b/>
          <w:bCs/>
          <w:sz w:val="18"/>
          <w:szCs w:val="18"/>
        </w:rPr>
      </w:pPr>
      <w:r w:rsidRPr="006B35C2">
        <w:rPr>
          <w:rFonts w:ascii="Tahoma" w:hAnsi="Tahoma"/>
          <w:b/>
          <w:bCs/>
          <w:sz w:val="18"/>
          <w:szCs w:val="18"/>
        </w:rPr>
        <w:lastRenderedPageBreak/>
        <w:t xml:space="preserve">EDITAL Nº </w:t>
      </w:r>
      <w:r>
        <w:rPr>
          <w:rFonts w:ascii="Tahoma" w:hAnsi="Tahoma"/>
          <w:b/>
          <w:bCs/>
          <w:sz w:val="18"/>
          <w:szCs w:val="18"/>
        </w:rPr>
        <w:t>007/</w:t>
      </w:r>
      <w:r w:rsidRPr="006B35C2">
        <w:rPr>
          <w:rFonts w:ascii="Tahoma" w:hAnsi="Tahoma"/>
          <w:b/>
          <w:bCs/>
          <w:sz w:val="18"/>
          <w:szCs w:val="18"/>
        </w:rPr>
        <w:t>2024</w:t>
      </w:r>
    </w:p>
    <w:p w14:paraId="59EA24FE" w14:textId="77777777" w:rsidR="00D44B86" w:rsidRPr="006B35C2" w:rsidRDefault="00D44B86" w:rsidP="00D44B86">
      <w:pPr>
        <w:jc w:val="center"/>
        <w:rPr>
          <w:rFonts w:ascii="Tahoma" w:hAnsi="Tahoma"/>
          <w:b/>
          <w:bCs/>
          <w:sz w:val="18"/>
          <w:szCs w:val="18"/>
        </w:rPr>
      </w:pPr>
      <w:r>
        <w:rPr>
          <w:rFonts w:ascii="Tahoma" w:hAnsi="Tahoma"/>
          <w:b/>
          <w:bCs/>
          <w:sz w:val="18"/>
          <w:szCs w:val="18"/>
        </w:rPr>
        <w:t xml:space="preserve">CONCORRÊNCIA </w:t>
      </w:r>
      <w:r w:rsidRPr="006B35C2">
        <w:rPr>
          <w:rFonts w:ascii="Tahoma" w:hAnsi="Tahoma"/>
          <w:b/>
          <w:bCs/>
          <w:sz w:val="18"/>
          <w:szCs w:val="18"/>
        </w:rPr>
        <w:t xml:space="preserve">Nº </w:t>
      </w:r>
      <w:r>
        <w:rPr>
          <w:rFonts w:ascii="Tahoma" w:hAnsi="Tahoma"/>
          <w:b/>
          <w:bCs/>
          <w:sz w:val="18"/>
          <w:szCs w:val="18"/>
        </w:rPr>
        <w:t>001/</w:t>
      </w:r>
      <w:r w:rsidRPr="006B35C2">
        <w:rPr>
          <w:rFonts w:ascii="Tahoma" w:hAnsi="Tahoma"/>
          <w:b/>
          <w:bCs/>
          <w:sz w:val="18"/>
          <w:szCs w:val="18"/>
        </w:rPr>
        <w:t>2024</w:t>
      </w:r>
    </w:p>
    <w:p w14:paraId="5060F874" w14:textId="069A145F" w:rsidR="00460CE5" w:rsidRPr="006B35C2" w:rsidRDefault="00D44B86" w:rsidP="00D44B86">
      <w:pPr>
        <w:jc w:val="center"/>
        <w:rPr>
          <w:rFonts w:ascii="Tahoma" w:hAnsi="Tahoma"/>
          <w:b/>
          <w:bCs/>
          <w:sz w:val="18"/>
          <w:szCs w:val="18"/>
        </w:rPr>
      </w:pPr>
      <w:r w:rsidRPr="006B35C2">
        <w:rPr>
          <w:rFonts w:ascii="Tahoma" w:hAnsi="Tahoma"/>
          <w:b/>
          <w:bCs/>
          <w:sz w:val="18"/>
          <w:szCs w:val="18"/>
        </w:rPr>
        <w:t xml:space="preserve">PROCESSO ADMINISTRATIVO Nº </w:t>
      </w:r>
      <w:r>
        <w:rPr>
          <w:rFonts w:ascii="Tahoma" w:hAnsi="Tahoma"/>
          <w:b/>
          <w:bCs/>
          <w:sz w:val="18"/>
          <w:szCs w:val="18"/>
        </w:rPr>
        <w:t>144/</w:t>
      </w:r>
      <w:r w:rsidRPr="006B35C2">
        <w:rPr>
          <w:rFonts w:ascii="Tahoma" w:hAnsi="Tahoma"/>
          <w:b/>
          <w:bCs/>
          <w:sz w:val="18"/>
          <w:szCs w:val="18"/>
        </w:rPr>
        <w:t>2024</w:t>
      </w:r>
    </w:p>
    <w:p w14:paraId="332862F7" w14:textId="77777777" w:rsidR="00460CE5" w:rsidRPr="006B35C2" w:rsidRDefault="00460CE5" w:rsidP="00460CE5">
      <w:pPr>
        <w:jc w:val="center"/>
        <w:rPr>
          <w:rFonts w:ascii="Tahoma" w:hAnsi="Tahoma"/>
          <w:b/>
          <w:bCs/>
          <w:sz w:val="18"/>
          <w:szCs w:val="18"/>
        </w:rPr>
      </w:pPr>
    </w:p>
    <w:p w14:paraId="2F697BFE" w14:textId="456DA347" w:rsidR="00460CE5" w:rsidRDefault="00460CE5" w:rsidP="00460CE5">
      <w:pPr>
        <w:jc w:val="center"/>
        <w:rPr>
          <w:rFonts w:ascii="Tahoma" w:hAnsi="Tahoma"/>
          <w:b/>
          <w:bCs/>
          <w:sz w:val="18"/>
          <w:szCs w:val="18"/>
        </w:rPr>
      </w:pPr>
      <w:r w:rsidRPr="00B81255">
        <w:rPr>
          <w:rFonts w:ascii="Tahoma" w:hAnsi="Tahoma"/>
          <w:b/>
          <w:bCs/>
          <w:sz w:val="18"/>
          <w:szCs w:val="18"/>
        </w:rPr>
        <w:t xml:space="preserve">ANEXO </w:t>
      </w:r>
      <w:r w:rsidR="005E2111">
        <w:rPr>
          <w:rFonts w:ascii="Tahoma" w:hAnsi="Tahoma"/>
          <w:b/>
          <w:bCs/>
          <w:sz w:val="18"/>
          <w:szCs w:val="18"/>
        </w:rPr>
        <w:t>I</w:t>
      </w:r>
      <w:r w:rsidRPr="00B81255">
        <w:rPr>
          <w:rFonts w:ascii="Tahoma" w:hAnsi="Tahoma"/>
          <w:b/>
          <w:bCs/>
          <w:sz w:val="18"/>
          <w:szCs w:val="18"/>
        </w:rPr>
        <w:t>V</w:t>
      </w:r>
      <w:r w:rsidRPr="006B35C2">
        <w:rPr>
          <w:rFonts w:ascii="Tahoma" w:hAnsi="Tahoma"/>
          <w:b/>
          <w:bCs/>
          <w:sz w:val="18"/>
          <w:szCs w:val="18"/>
        </w:rPr>
        <w:t xml:space="preserve"> </w:t>
      </w:r>
      <w:r w:rsidR="005E2111">
        <w:rPr>
          <w:rFonts w:ascii="Tahoma" w:hAnsi="Tahoma"/>
          <w:b/>
          <w:bCs/>
          <w:sz w:val="18"/>
          <w:szCs w:val="18"/>
        </w:rPr>
        <w:t>–</w:t>
      </w:r>
      <w:r w:rsidRPr="006B35C2">
        <w:rPr>
          <w:rFonts w:ascii="Tahoma" w:hAnsi="Tahoma"/>
          <w:b/>
          <w:bCs/>
          <w:sz w:val="18"/>
          <w:szCs w:val="18"/>
        </w:rPr>
        <w:t xml:space="preserve"> </w:t>
      </w:r>
      <w:r w:rsidR="005E2111">
        <w:rPr>
          <w:rFonts w:ascii="Tahoma" w:hAnsi="Tahoma"/>
          <w:b/>
          <w:bCs/>
          <w:sz w:val="18"/>
          <w:szCs w:val="18"/>
        </w:rPr>
        <w:t>COMPOSIÇÃO DE BDI</w:t>
      </w:r>
    </w:p>
    <w:p w14:paraId="02E0A2EC" w14:textId="77777777" w:rsidR="005E2111" w:rsidRDefault="005E2111" w:rsidP="00460CE5">
      <w:pPr>
        <w:jc w:val="center"/>
        <w:rPr>
          <w:rFonts w:ascii="Tahoma" w:hAnsi="Tahoma"/>
          <w:b/>
          <w:bCs/>
          <w:sz w:val="18"/>
          <w:szCs w:val="18"/>
        </w:rPr>
      </w:pPr>
    </w:p>
    <w:tbl>
      <w:tblPr>
        <w:tblW w:w="10657" w:type="dxa"/>
        <w:jc w:val="center"/>
        <w:tblCellMar>
          <w:left w:w="70" w:type="dxa"/>
          <w:right w:w="70" w:type="dxa"/>
        </w:tblCellMar>
        <w:tblLook w:val="04A0" w:firstRow="1" w:lastRow="0" w:firstColumn="1" w:lastColumn="0" w:noHBand="0" w:noVBand="1"/>
      </w:tblPr>
      <w:tblGrid>
        <w:gridCol w:w="2989"/>
        <w:gridCol w:w="146"/>
        <w:gridCol w:w="146"/>
        <w:gridCol w:w="814"/>
        <w:gridCol w:w="1073"/>
        <w:gridCol w:w="1085"/>
        <w:gridCol w:w="1150"/>
        <w:gridCol w:w="12"/>
        <w:gridCol w:w="1063"/>
        <w:gridCol w:w="13"/>
        <w:gridCol w:w="1109"/>
        <w:gridCol w:w="12"/>
        <w:gridCol w:w="899"/>
        <w:gridCol w:w="146"/>
      </w:tblGrid>
      <w:tr w:rsidR="005E2111" w:rsidRPr="005E2111" w14:paraId="0C07F8DD" w14:textId="77777777" w:rsidTr="005E2111">
        <w:trPr>
          <w:gridAfter w:val="1"/>
          <w:wAfter w:w="146" w:type="dxa"/>
          <w:trHeight w:val="810"/>
          <w:jc w:val="center"/>
        </w:trPr>
        <w:tc>
          <w:tcPr>
            <w:tcW w:w="10511" w:type="dxa"/>
            <w:gridSpan w:val="13"/>
            <w:tcBorders>
              <w:top w:val="nil"/>
              <w:left w:val="nil"/>
              <w:bottom w:val="nil"/>
              <w:right w:val="nil"/>
            </w:tcBorders>
            <w:shd w:val="clear" w:color="auto" w:fill="auto"/>
            <w:vAlign w:val="center"/>
            <w:hideMark/>
          </w:tcPr>
          <w:p w14:paraId="7A9A49A3" w14:textId="77777777" w:rsidR="005E2111" w:rsidRPr="005E2111" w:rsidRDefault="005E2111" w:rsidP="005E2111">
            <w:pPr>
              <w:rPr>
                <w:rFonts w:ascii="Tahoma" w:eastAsia="Times New Roman" w:hAnsi="Tahoma"/>
                <w:b/>
                <w:bCs/>
                <w:sz w:val="18"/>
                <w:szCs w:val="18"/>
              </w:rPr>
            </w:pPr>
            <w:r w:rsidRPr="005E2111">
              <w:rPr>
                <w:rFonts w:ascii="Tahoma" w:eastAsia="Times New Roman" w:hAnsi="Tahoma"/>
                <w:b/>
                <w:bCs/>
                <w:sz w:val="18"/>
                <w:szCs w:val="18"/>
              </w:rPr>
              <w:t>Obra: Requalificação dos terminais marítimos das comunidades de Torrinhas e Tapuias e construção do cais da comunidade de Tapuias, no Município de Cairu/BA.</w:t>
            </w:r>
          </w:p>
        </w:tc>
      </w:tr>
      <w:tr w:rsidR="005E2111" w:rsidRPr="005E2111" w14:paraId="26E68B17" w14:textId="77777777" w:rsidTr="005E2111">
        <w:trPr>
          <w:gridAfter w:val="1"/>
          <w:wAfter w:w="146" w:type="dxa"/>
          <w:trHeight w:val="228"/>
          <w:jc w:val="center"/>
        </w:trPr>
        <w:tc>
          <w:tcPr>
            <w:tcW w:w="9600" w:type="dxa"/>
            <w:gridSpan w:val="11"/>
            <w:tcBorders>
              <w:top w:val="nil"/>
              <w:left w:val="nil"/>
              <w:bottom w:val="nil"/>
              <w:right w:val="nil"/>
            </w:tcBorders>
            <w:shd w:val="clear" w:color="auto" w:fill="auto"/>
            <w:noWrap/>
            <w:vAlign w:val="center"/>
            <w:hideMark/>
          </w:tcPr>
          <w:p w14:paraId="7B4821CE" w14:textId="69548E79" w:rsidR="005E2111" w:rsidRPr="005E2111" w:rsidRDefault="005E2111" w:rsidP="005E2111">
            <w:pPr>
              <w:rPr>
                <w:rFonts w:ascii="Times New Roman" w:eastAsia="Times New Roman" w:hAnsi="Times New Roman" w:cs="Times New Roman"/>
                <w:sz w:val="20"/>
                <w:szCs w:val="20"/>
              </w:rPr>
            </w:pPr>
            <w:r w:rsidRPr="005E2111">
              <w:rPr>
                <w:rFonts w:ascii="Tahoma" w:eastAsia="Times New Roman" w:hAnsi="Tahoma"/>
                <w:b/>
                <w:bCs/>
                <w:sz w:val="18"/>
                <w:szCs w:val="18"/>
              </w:rPr>
              <w:t xml:space="preserve">Município: </w:t>
            </w:r>
            <w:r w:rsidRPr="005E2111">
              <w:rPr>
                <w:rFonts w:ascii="Tahoma" w:eastAsia="Times New Roman" w:hAnsi="Tahoma"/>
                <w:sz w:val="18"/>
                <w:szCs w:val="18"/>
              </w:rPr>
              <w:t>Cairu/BA</w:t>
            </w:r>
          </w:p>
        </w:tc>
        <w:tc>
          <w:tcPr>
            <w:tcW w:w="911" w:type="dxa"/>
            <w:gridSpan w:val="2"/>
            <w:tcBorders>
              <w:top w:val="nil"/>
              <w:left w:val="nil"/>
              <w:bottom w:val="nil"/>
              <w:right w:val="nil"/>
            </w:tcBorders>
            <w:shd w:val="clear" w:color="auto" w:fill="auto"/>
            <w:noWrap/>
            <w:hideMark/>
          </w:tcPr>
          <w:p w14:paraId="1945D419" w14:textId="77777777" w:rsidR="005E2111" w:rsidRPr="005E2111" w:rsidRDefault="005E2111" w:rsidP="005E2111">
            <w:pPr>
              <w:rPr>
                <w:rFonts w:ascii="Times New Roman" w:eastAsia="Times New Roman" w:hAnsi="Times New Roman" w:cs="Times New Roman"/>
                <w:sz w:val="20"/>
                <w:szCs w:val="20"/>
              </w:rPr>
            </w:pPr>
          </w:p>
        </w:tc>
      </w:tr>
      <w:tr w:rsidR="005E2111" w:rsidRPr="005E2111" w14:paraId="391E11C0" w14:textId="77777777" w:rsidTr="005E2111">
        <w:trPr>
          <w:gridAfter w:val="1"/>
          <w:wAfter w:w="146" w:type="dxa"/>
          <w:trHeight w:val="228"/>
          <w:jc w:val="center"/>
        </w:trPr>
        <w:tc>
          <w:tcPr>
            <w:tcW w:w="9600" w:type="dxa"/>
            <w:gridSpan w:val="11"/>
            <w:tcBorders>
              <w:top w:val="nil"/>
              <w:left w:val="nil"/>
              <w:bottom w:val="nil"/>
              <w:right w:val="nil"/>
            </w:tcBorders>
            <w:shd w:val="clear" w:color="auto" w:fill="auto"/>
            <w:noWrap/>
            <w:vAlign w:val="center"/>
            <w:hideMark/>
          </w:tcPr>
          <w:p w14:paraId="39C5BAEB" w14:textId="18363A51" w:rsidR="005E2111" w:rsidRPr="005E2111" w:rsidRDefault="005E2111" w:rsidP="005E2111">
            <w:pPr>
              <w:rPr>
                <w:rFonts w:ascii="Times New Roman" w:eastAsia="Times New Roman" w:hAnsi="Times New Roman" w:cs="Times New Roman"/>
                <w:sz w:val="20"/>
                <w:szCs w:val="20"/>
              </w:rPr>
            </w:pPr>
            <w:r w:rsidRPr="005E2111">
              <w:rPr>
                <w:rFonts w:ascii="Tahoma" w:eastAsia="Times New Roman" w:hAnsi="Tahoma"/>
                <w:b/>
                <w:bCs/>
                <w:sz w:val="18"/>
                <w:szCs w:val="18"/>
              </w:rPr>
              <w:t>Endereço:</w:t>
            </w:r>
            <w:r w:rsidRPr="005E2111">
              <w:rPr>
                <w:rFonts w:ascii="Tahoma" w:eastAsia="Times New Roman" w:hAnsi="Tahoma"/>
                <w:sz w:val="18"/>
                <w:szCs w:val="18"/>
              </w:rPr>
              <w:t xml:space="preserve"> Comunidade de Torrinhas e Tapuias</w:t>
            </w:r>
          </w:p>
        </w:tc>
        <w:tc>
          <w:tcPr>
            <w:tcW w:w="911" w:type="dxa"/>
            <w:gridSpan w:val="2"/>
            <w:tcBorders>
              <w:top w:val="nil"/>
              <w:left w:val="nil"/>
              <w:bottom w:val="nil"/>
              <w:right w:val="nil"/>
            </w:tcBorders>
            <w:shd w:val="clear" w:color="auto" w:fill="auto"/>
            <w:hideMark/>
          </w:tcPr>
          <w:p w14:paraId="71A09918" w14:textId="77777777" w:rsidR="005E2111" w:rsidRPr="005E2111" w:rsidRDefault="005E2111" w:rsidP="005E2111">
            <w:pPr>
              <w:rPr>
                <w:rFonts w:ascii="Times New Roman" w:eastAsia="Times New Roman" w:hAnsi="Times New Roman" w:cs="Times New Roman"/>
                <w:sz w:val="20"/>
                <w:szCs w:val="20"/>
              </w:rPr>
            </w:pPr>
          </w:p>
        </w:tc>
      </w:tr>
      <w:tr w:rsidR="005E2111" w:rsidRPr="005E2111" w14:paraId="70C825D2" w14:textId="77777777" w:rsidTr="005E2111">
        <w:trPr>
          <w:gridAfter w:val="1"/>
          <w:wAfter w:w="146" w:type="dxa"/>
          <w:trHeight w:val="228"/>
          <w:jc w:val="center"/>
        </w:trPr>
        <w:tc>
          <w:tcPr>
            <w:tcW w:w="9600" w:type="dxa"/>
            <w:gridSpan w:val="11"/>
            <w:tcBorders>
              <w:top w:val="nil"/>
              <w:left w:val="nil"/>
              <w:bottom w:val="nil"/>
              <w:right w:val="nil"/>
            </w:tcBorders>
            <w:shd w:val="clear" w:color="auto" w:fill="auto"/>
            <w:noWrap/>
            <w:vAlign w:val="center"/>
            <w:hideMark/>
          </w:tcPr>
          <w:p w14:paraId="6026BAFF" w14:textId="4F514DFD" w:rsidR="005E2111" w:rsidRPr="005E2111" w:rsidRDefault="005E2111" w:rsidP="005E2111">
            <w:pPr>
              <w:rPr>
                <w:rFonts w:ascii="Times New Roman" w:eastAsia="Times New Roman" w:hAnsi="Times New Roman" w:cs="Times New Roman"/>
                <w:sz w:val="20"/>
                <w:szCs w:val="20"/>
              </w:rPr>
            </w:pPr>
            <w:r w:rsidRPr="005E2111">
              <w:rPr>
                <w:rFonts w:ascii="Tahoma" w:eastAsia="Times New Roman" w:hAnsi="Tahoma"/>
                <w:b/>
                <w:bCs/>
                <w:sz w:val="18"/>
                <w:szCs w:val="18"/>
              </w:rPr>
              <w:t xml:space="preserve">Data Base: </w:t>
            </w:r>
            <w:r w:rsidRPr="005E2111">
              <w:rPr>
                <w:rFonts w:ascii="Tahoma" w:eastAsia="Times New Roman" w:hAnsi="Tahoma"/>
                <w:sz w:val="18"/>
                <w:szCs w:val="18"/>
              </w:rPr>
              <w:t xml:space="preserve">SINAPI Setembro/2023 - ORSE Setembro/2023 - SEINFRA 028 - CAERN Maio/2018  - DESONERADO </w:t>
            </w:r>
          </w:p>
        </w:tc>
        <w:tc>
          <w:tcPr>
            <w:tcW w:w="911" w:type="dxa"/>
            <w:gridSpan w:val="2"/>
            <w:tcBorders>
              <w:top w:val="nil"/>
              <w:left w:val="nil"/>
              <w:bottom w:val="nil"/>
              <w:right w:val="nil"/>
            </w:tcBorders>
            <w:shd w:val="clear" w:color="auto" w:fill="auto"/>
            <w:hideMark/>
          </w:tcPr>
          <w:p w14:paraId="48E0BD3A" w14:textId="77777777" w:rsidR="005E2111" w:rsidRPr="005E2111" w:rsidRDefault="005E2111" w:rsidP="005E2111">
            <w:pPr>
              <w:rPr>
                <w:rFonts w:ascii="Times New Roman" w:eastAsia="Times New Roman" w:hAnsi="Times New Roman" w:cs="Times New Roman"/>
                <w:sz w:val="20"/>
                <w:szCs w:val="20"/>
              </w:rPr>
            </w:pPr>
          </w:p>
        </w:tc>
      </w:tr>
      <w:tr w:rsidR="005E2111" w:rsidRPr="005E2111" w14:paraId="3E284A41" w14:textId="77777777" w:rsidTr="005E2111">
        <w:trPr>
          <w:gridAfter w:val="1"/>
          <w:wAfter w:w="146" w:type="dxa"/>
          <w:trHeight w:val="228"/>
          <w:jc w:val="center"/>
        </w:trPr>
        <w:tc>
          <w:tcPr>
            <w:tcW w:w="9600" w:type="dxa"/>
            <w:gridSpan w:val="11"/>
            <w:tcBorders>
              <w:top w:val="nil"/>
              <w:left w:val="nil"/>
              <w:bottom w:val="nil"/>
              <w:right w:val="nil"/>
            </w:tcBorders>
            <w:shd w:val="clear" w:color="auto" w:fill="auto"/>
            <w:noWrap/>
            <w:vAlign w:val="center"/>
            <w:hideMark/>
          </w:tcPr>
          <w:p w14:paraId="7AF6BBB9" w14:textId="103DE094" w:rsidR="005E2111" w:rsidRPr="005E2111" w:rsidRDefault="005E2111" w:rsidP="005E2111">
            <w:pPr>
              <w:rPr>
                <w:rFonts w:ascii="Times New Roman" w:eastAsia="Times New Roman" w:hAnsi="Times New Roman" w:cs="Times New Roman"/>
                <w:sz w:val="20"/>
                <w:szCs w:val="20"/>
              </w:rPr>
            </w:pPr>
            <w:r w:rsidRPr="005E2111">
              <w:rPr>
                <w:rFonts w:ascii="Tahoma" w:eastAsia="Times New Roman" w:hAnsi="Tahoma"/>
                <w:b/>
                <w:bCs/>
                <w:sz w:val="18"/>
                <w:szCs w:val="18"/>
              </w:rPr>
              <w:t xml:space="preserve">BDI: </w:t>
            </w:r>
            <w:r w:rsidRPr="005E2111">
              <w:rPr>
                <w:rFonts w:ascii="Tahoma" w:eastAsia="Times New Roman" w:hAnsi="Tahoma"/>
                <w:sz w:val="18"/>
                <w:szCs w:val="18"/>
              </w:rPr>
              <w:t>37,51%</w:t>
            </w:r>
          </w:p>
        </w:tc>
        <w:tc>
          <w:tcPr>
            <w:tcW w:w="911" w:type="dxa"/>
            <w:gridSpan w:val="2"/>
            <w:tcBorders>
              <w:top w:val="nil"/>
              <w:left w:val="nil"/>
              <w:bottom w:val="nil"/>
              <w:right w:val="nil"/>
            </w:tcBorders>
            <w:shd w:val="clear" w:color="auto" w:fill="auto"/>
            <w:hideMark/>
          </w:tcPr>
          <w:p w14:paraId="668CAF27" w14:textId="77777777" w:rsidR="005E2111" w:rsidRPr="005E2111" w:rsidRDefault="005E2111" w:rsidP="005E2111">
            <w:pPr>
              <w:rPr>
                <w:rFonts w:ascii="Times New Roman" w:eastAsia="Times New Roman" w:hAnsi="Times New Roman" w:cs="Times New Roman"/>
                <w:sz w:val="20"/>
                <w:szCs w:val="20"/>
              </w:rPr>
            </w:pPr>
          </w:p>
        </w:tc>
      </w:tr>
      <w:tr w:rsidR="005E2111" w:rsidRPr="005E2111" w14:paraId="20158EDA" w14:textId="77777777" w:rsidTr="005E2111">
        <w:trPr>
          <w:gridAfter w:val="1"/>
          <w:wAfter w:w="146" w:type="dxa"/>
          <w:trHeight w:val="228"/>
          <w:jc w:val="center"/>
        </w:trPr>
        <w:tc>
          <w:tcPr>
            <w:tcW w:w="2989" w:type="dxa"/>
            <w:tcBorders>
              <w:top w:val="nil"/>
              <w:left w:val="nil"/>
              <w:bottom w:val="nil"/>
              <w:right w:val="nil"/>
            </w:tcBorders>
            <w:shd w:val="clear" w:color="auto" w:fill="auto"/>
            <w:noWrap/>
            <w:vAlign w:val="bottom"/>
            <w:hideMark/>
          </w:tcPr>
          <w:p w14:paraId="2AB56659" w14:textId="77777777" w:rsidR="005E2111" w:rsidRPr="005E2111" w:rsidRDefault="005E2111" w:rsidP="005E2111">
            <w:pPr>
              <w:rPr>
                <w:rFonts w:ascii="Times New Roman" w:eastAsia="Times New Roman" w:hAnsi="Times New Roman" w:cs="Times New Roman"/>
                <w:sz w:val="20"/>
                <w:szCs w:val="20"/>
              </w:rPr>
            </w:pPr>
          </w:p>
        </w:tc>
        <w:tc>
          <w:tcPr>
            <w:tcW w:w="146" w:type="dxa"/>
            <w:tcBorders>
              <w:top w:val="nil"/>
              <w:left w:val="nil"/>
              <w:bottom w:val="nil"/>
              <w:right w:val="nil"/>
            </w:tcBorders>
            <w:shd w:val="clear" w:color="auto" w:fill="auto"/>
            <w:noWrap/>
            <w:vAlign w:val="bottom"/>
            <w:hideMark/>
          </w:tcPr>
          <w:p w14:paraId="0C2429CB" w14:textId="77777777" w:rsidR="005E2111" w:rsidRPr="005E2111" w:rsidRDefault="005E2111" w:rsidP="005E2111">
            <w:pPr>
              <w:rPr>
                <w:rFonts w:ascii="Times New Roman" w:eastAsia="Times New Roman" w:hAnsi="Times New Roman" w:cs="Times New Roman"/>
                <w:sz w:val="20"/>
                <w:szCs w:val="20"/>
              </w:rPr>
            </w:pPr>
          </w:p>
        </w:tc>
        <w:tc>
          <w:tcPr>
            <w:tcW w:w="146" w:type="dxa"/>
            <w:tcBorders>
              <w:top w:val="nil"/>
              <w:left w:val="nil"/>
              <w:bottom w:val="nil"/>
              <w:right w:val="nil"/>
            </w:tcBorders>
            <w:shd w:val="clear" w:color="auto" w:fill="auto"/>
            <w:noWrap/>
            <w:vAlign w:val="bottom"/>
            <w:hideMark/>
          </w:tcPr>
          <w:p w14:paraId="626412D5" w14:textId="77777777" w:rsidR="005E2111" w:rsidRPr="005E2111" w:rsidRDefault="005E2111" w:rsidP="005E2111">
            <w:pPr>
              <w:rPr>
                <w:rFonts w:ascii="Times New Roman" w:eastAsia="Times New Roman" w:hAnsi="Times New Roman" w:cs="Times New Roman"/>
                <w:sz w:val="20"/>
                <w:szCs w:val="20"/>
              </w:rPr>
            </w:pPr>
          </w:p>
        </w:tc>
        <w:tc>
          <w:tcPr>
            <w:tcW w:w="814" w:type="dxa"/>
            <w:tcBorders>
              <w:top w:val="nil"/>
              <w:left w:val="nil"/>
              <w:bottom w:val="nil"/>
              <w:right w:val="nil"/>
            </w:tcBorders>
            <w:shd w:val="clear" w:color="auto" w:fill="auto"/>
            <w:noWrap/>
            <w:vAlign w:val="bottom"/>
            <w:hideMark/>
          </w:tcPr>
          <w:p w14:paraId="34335729" w14:textId="77777777" w:rsidR="005E2111" w:rsidRPr="005E2111" w:rsidRDefault="005E2111" w:rsidP="005E2111">
            <w:pPr>
              <w:rPr>
                <w:rFonts w:ascii="Times New Roman" w:eastAsia="Times New Roman" w:hAnsi="Times New Roman" w:cs="Times New Roman"/>
                <w:sz w:val="20"/>
                <w:szCs w:val="20"/>
              </w:rPr>
            </w:pPr>
          </w:p>
        </w:tc>
        <w:tc>
          <w:tcPr>
            <w:tcW w:w="1073" w:type="dxa"/>
            <w:tcBorders>
              <w:top w:val="nil"/>
              <w:left w:val="nil"/>
              <w:bottom w:val="nil"/>
              <w:right w:val="nil"/>
            </w:tcBorders>
            <w:shd w:val="clear" w:color="auto" w:fill="auto"/>
            <w:noWrap/>
            <w:vAlign w:val="bottom"/>
            <w:hideMark/>
          </w:tcPr>
          <w:p w14:paraId="30A39B4F" w14:textId="77777777" w:rsidR="005E2111" w:rsidRPr="005E2111" w:rsidRDefault="005E2111" w:rsidP="005E2111">
            <w:pPr>
              <w:rPr>
                <w:rFonts w:ascii="Times New Roman" w:eastAsia="Times New Roman" w:hAnsi="Times New Roman" w:cs="Times New Roman"/>
                <w:sz w:val="20"/>
                <w:szCs w:val="20"/>
              </w:rPr>
            </w:pPr>
          </w:p>
        </w:tc>
        <w:tc>
          <w:tcPr>
            <w:tcW w:w="1085" w:type="dxa"/>
            <w:tcBorders>
              <w:top w:val="nil"/>
              <w:left w:val="nil"/>
              <w:bottom w:val="nil"/>
              <w:right w:val="nil"/>
            </w:tcBorders>
            <w:shd w:val="clear" w:color="auto" w:fill="auto"/>
            <w:noWrap/>
            <w:vAlign w:val="bottom"/>
            <w:hideMark/>
          </w:tcPr>
          <w:p w14:paraId="0F89F042" w14:textId="77777777" w:rsidR="005E2111" w:rsidRPr="005E2111" w:rsidRDefault="005E2111" w:rsidP="005E2111">
            <w:pPr>
              <w:rPr>
                <w:rFonts w:ascii="Times New Roman" w:eastAsia="Times New Roman" w:hAnsi="Times New Roman" w:cs="Times New Roman"/>
                <w:sz w:val="20"/>
                <w:szCs w:val="20"/>
              </w:rPr>
            </w:pPr>
          </w:p>
        </w:tc>
        <w:tc>
          <w:tcPr>
            <w:tcW w:w="1150" w:type="dxa"/>
            <w:tcBorders>
              <w:top w:val="nil"/>
              <w:left w:val="nil"/>
              <w:bottom w:val="nil"/>
              <w:right w:val="nil"/>
            </w:tcBorders>
            <w:shd w:val="clear" w:color="auto" w:fill="auto"/>
            <w:noWrap/>
            <w:vAlign w:val="bottom"/>
            <w:hideMark/>
          </w:tcPr>
          <w:p w14:paraId="39D2BD30" w14:textId="77777777" w:rsidR="005E2111" w:rsidRPr="005E2111" w:rsidRDefault="005E2111" w:rsidP="005E2111">
            <w:pPr>
              <w:rPr>
                <w:rFonts w:ascii="Times New Roman" w:eastAsia="Times New Roman" w:hAnsi="Times New Roman" w:cs="Times New Roman"/>
                <w:sz w:val="20"/>
                <w:szCs w:val="20"/>
              </w:rPr>
            </w:pPr>
          </w:p>
        </w:tc>
        <w:tc>
          <w:tcPr>
            <w:tcW w:w="1075" w:type="dxa"/>
            <w:gridSpan w:val="2"/>
            <w:tcBorders>
              <w:top w:val="nil"/>
              <w:left w:val="nil"/>
              <w:bottom w:val="nil"/>
              <w:right w:val="nil"/>
            </w:tcBorders>
            <w:shd w:val="clear" w:color="auto" w:fill="auto"/>
            <w:noWrap/>
            <w:vAlign w:val="bottom"/>
            <w:hideMark/>
          </w:tcPr>
          <w:p w14:paraId="64B0B087" w14:textId="77777777" w:rsidR="005E2111" w:rsidRPr="005E2111" w:rsidRDefault="005E2111" w:rsidP="005E2111">
            <w:pPr>
              <w:rPr>
                <w:rFonts w:ascii="Times New Roman" w:eastAsia="Times New Roman" w:hAnsi="Times New Roman" w:cs="Times New Roman"/>
                <w:sz w:val="20"/>
                <w:szCs w:val="20"/>
              </w:rPr>
            </w:pPr>
          </w:p>
        </w:tc>
        <w:tc>
          <w:tcPr>
            <w:tcW w:w="1122" w:type="dxa"/>
            <w:gridSpan w:val="2"/>
            <w:tcBorders>
              <w:top w:val="nil"/>
              <w:left w:val="nil"/>
              <w:bottom w:val="nil"/>
              <w:right w:val="nil"/>
            </w:tcBorders>
            <w:shd w:val="clear" w:color="auto" w:fill="auto"/>
            <w:noWrap/>
            <w:vAlign w:val="bottom"/>
            <w:hideMark/>
          </w:tcPr>
          <w:p w14:paraId="69711FEE" w14:textId="77777777" w:rsidR="005E2111" w:rsidRPr="005E2111" w:rsidRDefault="005E2111" w:rsidP="005E2111">
            <w:pPr>
              <w:rPr>
                <w:rFonts w:ascii="Times New Roman" w:eastAsia="Times New Roman" w:hAnsi="Times New Roman" w:cs="Times New Roman"/>
                <w:sz w:val="20"/>
                <w:szCs w:val="20"/>
              </w:rPr>
            </w:pPr>
          </w:p>
        </w:tc>
        <w:tc>
          <w:tcPr>
            <w:tcW w:w="911" w:type="dxa"/>
            <w:gridSpan w:val="2"/>
            <w:tcBorders>
              <w:top w:val="nil"/>
              <w:left w:val="nil"/>
              <w:bottom w:val="nil"/>
              <w:right w:val="nil"/>
            </w:tcBorders>
            <w:shd w:val="clear" w:color="auto" w:fill="auto"/>
            <w:noWrap/>
            <w:vAlign w:val="bottom"/>
            <w:hideMark/>
          </w:tcPr>
          <w:p w14:paraId="33E2D516" w14:textId="77777777" w:rsidR="005E2111" w:rsidRPr="005E2111" w:rsidRDefault="005E2111" w:rsidP="005E2111">
            <w:pPr>
              <w:rPr>
                <w:rFonts w:ascii="Times New Roman" w:eastAsia="Times New Roman" w:hAnsi="Times New Roman" w:cs="Times New Roman"/>
                <w:sz w:val="20"/>
                <w:szCs w:val="20"/>
              </w:rPr>
            </w:pPr>
          </w:p>
        </w:tc>
      </w:tr>
      <w:tr w:rsidR="005E2111" w:rsidRPr="005E2111" w14:paraId="4663CB75" w14:textId="77777777" w:rsidTr="005E2111">
        <w:trPr>
          <w:gridAfter w:val="1"/>
          <w:wAfter w:w="146" w:type="dxa"/>
          <w:trHeight w:val="228"/>
          <w:jc w:val="center"/>
        </w:trPr>
        <w:tc>
          <w:tcPr>
            <w:tcW w:w="8491" w:type="dxa"/>
            <w:gridSpan w:val="10"/>
            <w:tcBorders>
              <w:top w:val="nil"/>
              <w:left w:val="single" w:sz="4" w:space="0" w:color="auto"/>
              <w:bottom w:val="nil"/>
              <w:right w:val="nil"/>
            </w:tcBorders>
            <w:shd w:val="clear" w:color="auto" w:fill="auto"/>
            <w:noWrap/>
            <w:hideMark/>
          </w:tcPr>
          <w:p w14:paraId="7615FD36" w14:textId="77777777" w:rsidR="005E2111" w:rsidRPr="005E2111" w:rsidRDefault="005E2111" w:rsidP="005E2111">
            <w:pPr>
              <w:rPr>
                <w:rFonts w:ascii="Tahoma" w:eastAsia="Times New Roman" w:hAnsi="Tahoma"/>
                <w:b/>
                <w:bCs/>
                <w:sz w:val="18"/>
                <w:szCs w:val="18"/>
              </w:rPr>
            </w:pPr>
            <w:r w:rsidRPr="005E2111">
              <w:rPr>
                <w:rFonts w:ascii="Tahoma" w:eastAsia="Times New Roman" w:hAnsi="Tahoma"/>
                <w:b/>
                <w:bCs/>
                <w:sz w:val="18"/>
                <w:szCs w:val="18"/>
              </w:rPr>
              <w:t>TIPO DE OBRA DO EMPREENDIMENTO</w:t>
            </w:r>
          </w:p>
        </w:tc>
        <w:tc>
          <w:tcPr>
            <w:tcW w:w="2020" w:type="dxa"/>
            <w:gridSpan w:val="3"/>
            <w:tcBorders>
              <w:top w:val="nil"/>
              <w:left w:val="single" w:sz="4" w:space="0" w:color="auto"/>
              <w:bottom w:val="nil"/>
              <w:right w:val="single" w:sz="4" w:space="0" w:color="000000"/>
            </w:tcBorders>
            <w:shd w:val="clear" w:color="auto" w:fill="auto"/>
            <w:noWrap/>
            <w:hideMark/>
          </w:tcPr>
          <w:p w14:paraId="449FED6A" w14:textId="77777777" w:rsidR="005E2111" w:rsidRPr="005E2111" w:rsidRDefault="005E2111" w:rsidP="005E2111">
            <w:pPr>
              <w:rPr>
                <w:rFonts w:ascii="Tahoma" w:eastAsia="Times New Roman" w:hAnsi="Tahoma"/>
                <w:b/>
                <w:bCs/>
                <w:sz w:val="18"/>
                <w:szCs w:val="18"/>
              </w:rPr>
            </w:pPr>
            <w:r w:rsidRPr="005E2111">
              <w:rPr>
                <w:rFonts w:ascii="Tahoma" w:eastAsia="Times New Roman" w:hAnsi="Tahoma"/>
                <w:b/>
                <w:bCs/>
                <w:sz w:val="18"/>
                <w:szCs w:val="18"/>
              </w:rPr>
              <w:t>DESONERAÇÃO</w:t>
            </w:r>
          </w:p>
        </w:tc>
      </w:tr>
      <w:tr w:rsidR="005E2111" w:rsidRPr="005E2111" w14:paraId="05CF93A7" w14:textId="77777777" w:rsidTr="005E2111">
        <w:trPr>
          <w:gridAfter w:val="1"/>
          <w:wAfter w:w="146" w:type="dxa"/>
          <w:trHeight w:val="228"/>
          <w:jc w:val="center"/>
        </w:trPr>
        <w:tc>
          <w:tcPr>
            <w:tcW w:w="8491" w:type="dxa"/>
            <w:gridSpan w:val="10"/>
            <w:tcBorders>
              <w:top w:val="nil"/>
              <w:left w:val="single" w:sz="4" w:space="0" w:color="auto"/>
              <w:bottom w:val="single" w:sz="4" w:space="0" w:color="auto"/>
              <w:right w:val="nil"/>
            </w:tcBorders>
            <w:shd w:val="clear" w:color="auto" w:fill="auto"/>
            <w:noWrap/>
            <w:vAlign w:val="bottom"/>
            <w:hideMark/>
          </w:tcPr>
          <w:p w14:paraId="7D811A12"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 xml:space="preserve"> Obras Portuárias, Marítimas e Fluviais </w:t>
            </w:r>
          </w:p>
        </w:tc>
        <w:tc>
          <w:tcPr>
            <w:tcW w:w="2020" w:type="dxa"/>
            <w:gridSpan w:val="3"/>
            <w:tcBorders>
              <w:top w:val="nil"/>
              <w:left w:val="single" w:sz="4" w:space="0" w:color="auto"/>
              <w:bottom w:val="single" w:sz="4" w:space="0" w:color="auto"/>
              <w:right w:val="single" w:sz="4" w:space="0" w:color="000000"/>
            </w:tcBorders>
            <w:shd w:val="clear" w:color="auto" w:fill="auto"/>
            <w:noWrap/>
            <w:vAlign w:val="bottom"/>
            <w:hideMark/>
          </w:tcPr>
          <w:p w14:paraId="5CD22B2F"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SIM</w:t>
            </w:r>
          </w:p>
        </w:tc>
      </w:tr>
      <w:tr w:rsidR="005E2111" w:rsidRPr="005E2111" w14:paraId="628E96F3" w14:textId="77777777" w:rsidTr="005E2111">
        <w:trPr>
          <w:gridAfter w:val="1"/>
          <w:wAfter w:w="146" w:type="dxa"/>
          <w:trHeight w:val="228"/>
          <w:jc w:val="center"/>
        </w:trPr>
        <w:tc>
          <w:tcPr>
            <w:tcW w:w="9600" w:type="dxa"/>
            <w:gridSpan w:val="11"/>
            <w:tcBorders>
              <w:top w:val="nil"/>
              <w:left w:val="nil"/>
              <w:bottom w:val="nil"/>
              <w:right w:val="nil"/>
            </w:tcBorders>
            <w:shd w:val="clear" w:color="auto" w:fill="auto"/>
            <w:noWrap/>
            <w:vAlign w:val="bottom"/>
            <w:hideMark/>
          </w:tcPr>
          <w:p w14:paraId="60414123" w14:textId="77777777" w:rsidR="005E2111" w:rsidRPr="005E2111" w:rsidRDefault="005E2111" w:rsidP="005E2111">
            <w:pPr>
              <w:rPr>
                <w:rFonts w:ascii="Times New Roman" w:eastAsia="Times New Roman" w:hAnsi="Times New Roman" w:cs="Times New Roman"/>
                <w:sz w:val="20"/>
                <w:szCs w:val="20"/>
              </w:rPr>
            </w:pPr>
          </w:p>
        </w:tc>
        <w:tc>
          <w:tcPr>
            <w:tcW w:w="911" w:type="dxa"/>
            <w:gridSpan w:val="2"/>
            <w:tcBorders>
              <w:top w:val="nil"/>
              <w:left w:val="nil"/>
              <w:bottom w:val="nil"/>
              <w:right w:val="nil"/>
            </w:tcBorders>
            <w:shd w:val="clear" w:color="auto" w:fill="auto"/>
            <w:noWrap/>
            <w:vAlign w:val="bottom"/>
            <w:hideMark/>
          </w:tcPr>
          <w:p w14:paraId="426CCA02" w14:textId="77777777" w:rsidR="005E2111" w:rsidRPr="005E2111" w:rsidRDefault="005E2111" w:rsidP="005E2111">
            <w:pPr>
              <w:rPr>
                <w:rFonts w:ascii="Times New Roman" w:eastAsia="Times New Roman" w:hAnsi="Times New Roman" w:cs="Times New Roman"/>
                <w:sz w:val="20"/>
                <w:szCs w:val="20"/>
              </w:rPr>
            </w:pPr>
          </w:p>
        </w:tc>
      </w:tr>
      <w:tr w:rsidR="005E2111" w:rsidRPr="005E2111" w14:paraId="7266555C" w14:textId="77777777" w:rsidTr="005E2111">
        <w:trPr>
          <w:gridAfter w:val="1"/>
          <w:wAfter w:w="146" w:type="dxa"/>
          <w:trHeight w:val="228"/>
          <w:jc w:val="center"/>
        </w:trPr>
        <w:tc>
          <w:tcPr>
            <w:tcW w:w="8491" w:type="dxa"/>
            <w:gridSpan w:val="10"/>
            <w:tcBorders>
              <w:top w:val="single" w:sz="4" w:space="0" w:color="auto"/>
              <w:left w:val="single" w:sz="4" w:space="0" w:color="auto"/>
              <w:bottom w:val="single" w:sz="4" w:space="0" w:color="auto"/>
              <w:right w:val="single" w:sz="4" w:space="0" w:color="auto"/>
            </w:tcBorders>
            <w:shd w:val="clear" w:color="auto" w:fill="auto"/>
            <w:vAlign w:val="bottom"/>
            <w:hideMark/>
          </w:tcPr>
          <w:p w14:paraId="1341DB85"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Conforme legislação tributária municipal, definir estimativa de percentual da base de cálculo para o ISS:</w:t>
            </w:r>
          </w:p>
        </w:tc>
        <w:tc>
          <w:tcPr>
            <w:tcW w:w="2020" w:type="dxa"/>
            <w:gridSpan w:val="3"/>
            <w:tcBorders>
              <w:top w:val="single" w:sz="4" w:space="0" w:color="auto"/>
              <w:left w:val="nil"/>
              <w:bottom w:val="single" w:sz="4" w:space="0" w:color="auto"/>
              <w:right w:val="single" w:sz="4" w:space="0" w:color="auto"/>
            </w:tcBorders>
            <w:shd w:val="clear" w:color="auto" w:fill="auto"/>
            <w:noWrap/>
            <w:vAlign w:val="bottom"/>
            <w:hideMark/>
          </w:tcPr>
          <w:p w14:paraId="608F3EBA"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40,00%</w:t>
            </w:r>
          </w:p>
        </w:tc>
      </w:tr>
      <w:tr w:rsidR="005E2111" w:rsidRPr="005E2111" w14:paraId="699C2BEE" w14:textId="77777777" w:rsidTr="005E2111">
        <w:trPr>
          <w:gridAfter w:val="1"/>
          <w:wAfter w:w="146" w:type="dxa"/>
          <w:trHeight w:val="228"/>
          <w:jc w:val="center"/>
        </w:trPr>
        <w:tc>
          <w:tcPr>
            <w:tcW w:w="8491" w:type="dxa"/>
            <w:gridSpan w:val="10"/>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E5AAEC"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Sobre a base de cálculo, definir a respectiva alíquota do ISS (entre 2% e 5%):</w:t>
            </w:r>
          </w:p>
        </w:tc>
        <w:tc>
          <w:tcPr>
            <w:tcW w:w="2020" w:type="dxa"/>
            <w:gridSpan w:val="3"/>
            <w:tcBorders>
              <w:top w:val="single" w:sz="4" w:space="0" w:color="auto"/>
              <w:left w:val="nil"/>
              <w:bottom w:val="single" w:sz="4" w:space="0" w:color="auto"/>
              <w:right w:val="single" w:sz="4" w:space="0" w:color="auto"/>
            </w:tcBorders>
            <w:shd w:val="clear" w:color="auto" w:fill="auto"/>
            <w:noWrap/>
            <w:vAlign w:val="bottom"/>
            <w:hideMark/>
          </w:tcPr>
          <w:p w14:paraId="37DB0D5B"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5,00%</w:t>
            </w:r>
          </w:p>
        </w:tc>
      </w:tr>
      <w:tr w:rsidR="005E2111" w:rsidRPr="005E2111" w14:paraId="210B5ED3" w14:textId="77777777" w:rsidTr="005E2111">
        <w:trPr>
          <w:gridAfter w:val="1"/>
          <w:wAfter w:w="146" w:type="dxa"/>
          <w:trHeight w:val="228"/>
          <w:jc w:val="center"/>
        </w:trPr>
        <w:tc>
          <w:tcPr>
            <w:tcW w:w="2989" w:type="dxa"/>
            <w:tcBorders>
              <w:top w:val="nil"/>
              <w:left w:val="nil"/>
              <w:bottom w:val="nil"/>
              <w:right w:val="nil"/>
            </w:tcBorders>
            <w:shd w:val="clear" w:color="auto" w:fill="auto"/>
            <w:noWrap/>
            <w:vAlign w:val="bottom"/>
            <w:hideMark/>
          </w:tcPr>
          <w:p w14:paraId="274E3B6E" w14:textId="77777777" w:rsidR="005E2111" w:rsidRPr="005E2111" w:rsidRDefault="005E2111" w:rsidP="005E2111">
            <w:pPr>
              <w:jc w:val="center"/>
              <w:rPr>
                <w:rFonts w:ascii="Tahoma" w:eastAsia="Times New Roman" w:hAnsi="Tahoma"/>
                <w:sz w:val="18"/>
                <w:szCs w:val="18"/>
              </w:rPr>
            </w:pPr>
          </w:p>
        </w:tc>
        <w:tc>
          <w:tcPr>
            <w:tcW w:w="146" w:type="dxa"/>
            <w:tcBorders>
              <w:top w:val="nil"/>
              <w:left w:val="nil"/>
              <w:bottom w:val="nil"/>
              <w:right w:val="nil"/>
            </w:tcBorders>
            <w:shd w:val="clear" w:color="auto" w:fill="auto"/>
            <w:noWrap/>
            <w:vAlign w:val="bottom"/>
            <w:hideMark/>
          </w:tcPr>
          <w:p w14:paraId="7F4AA8FF" w14:textId="77777777" w:rsidR="005E2111" w:rsidRPr="005E2111" w:rsidRDefault="005E2111" w:rsidP="005E2111">
            <w:pPr>
              <w:rPr>
                <w:rFonts w:ascii="Times New Roman" w:eastAsia="Times New Roman" w:hAnsi="Times New Roman" w:cs="Times New Roman"/>
                <w:sz w:val="20"/>
                <w:szCs w:val="20"/>
              </w:rPr>
            </w:pPr>
          </w:p>
        </w:tc>
        <w:tc>
          <w:tcPr>
            <w:tcW w:w="146" w:type="dxa"/>
            <w:tcBorders>
              <w:top w:val="nil"/>
              <w:left w:val="nil"/>
              <w:bottom w:val="nil"/>
              <w:right w:val="nil"/>
            </w:tcBorders>
            <w:shd w:val="clear" w:color="auto" w:fill="auto"/>
            <w:noWrap/>
            <w:vAlign w:val="bottom"/>
            <w:hideMark/>
          </w:tcPr>
          <w:p w14:paraId="6E424E1F" w14:textId="77777777" w:rsidR="005E2111" w:rsidRPr="005E2111" w:rsidRDefault="005E2111" w:rsidP="005E2111">
            <w:pPr>
              <w:rPr>
                <w:rFonts w:ascii="Times New Roman" w:eastAsia="Times New Roman" w:hAnsi="Times New Roman" w:cs="Times New Roman"/>
                <w:sz w:val="20"/>
                <w:szCs w:val="20"/>
              </w:rPr>
            </w:pPr>
          </w:p>
        </w:tc>
        <w:tc>
          <w:tcPr>
            <w:tcW w:w="814" w:type="dxa"/>
            <w:tcBorders>
              <w:top w:val="nil"/>
              <w:left w:val="nil"/>
              <w:bottom w:val="nil"/>
              <w:right w:val="nil"/>
            </w:tcBorders>
            <w:shd w:val="clear" w:color="auto" w:fill="auto"/>
            <w:noWrap/>
            <w:vAlign w:val="bottom"/>
            <w:hideMark/>
          </w:tcPr>
          <w:p w14:paraId="00BBF579" w14:textId="77777777" w:rsidR="005E2111" w:rsidRPr="005E2111" w:rsidRDefault="005E2111" w:rsidP="005E2111">
            <w:pPr>
              <w:rPr>
                <w:rFonts w:ascii="Times New Roman" w:eastAsia="Times New Roman" w:hAnsi="Times New Roman" w:cs="Times New Roman"/>
                <w:sz w:val="20"/>
                <w:szCs w:val="20"/>
              </w:rPr>
            </w:pPr>
          </w:p>
        </w:tc>
        <w:tc>
          <w:tcPr>
            <w:tcW w:w="1073" w:type="dxa"/>
            <w:tcBorders>
              <w:top w:val="nil"/>
              <w:left w:val="nil"/>
              <w:bottom w:val="nil"/>
              <w:right w:val="nil"/>
            </w:tcBorders>
            <w:shd w:val="clear" w:color="auto" w:fill="auto"/>
            <w:noWrap/>
            <w:vAlign w:val="bottom"/>
            <w:hideMark/>
          </w:tcPr>
          <w:p w14:paraId="45C4E053" w14:textId="77777777" w:rsidR="005E2111" w:rsidRPr="005E2111" w:rsidRDefault="005E2111" w:rsidP="005E2111">
            <w:pPr>
              <w:rPr>
                <w:rFonts w:ascii="Times New Roman" w:eastAsia="Times New Roman" w:hAnsi="Times New Roman" w:cs="Times New Roman"/>
                <w:sz w:val="20"/>
                <w:szCs w:val="20"/>
              </w:rPr>
            </w:pPr>
          </w:p>
        </w:tc>
        <w:tc>
          <w:tcPr>
            <w:tcW w:w="1085" w:type="dxa"/>
            <w:tcBorders>
              <w:top w:val="nil"/>
              <w:left w:val="nil"/>
              <w:bottom w:val="nil"/>
              <w:right w:val="nil"/>
            </w:tcBorders>
            <w:shd w:val="clear" w:color="auto" w:fill="auto"/>
            <w:noWrap/>
            <w:vAlign w:val="bottom"/>
            <w:hideMark/>
          </w:tcPr>
          <w:p w14:paraId="2CDEA0ED" w14:textId="77777777" w:rsidR="005E2111" w:rsidRPr="005E2111" w:rsidRDefault="005E2111" w:rsidP="005E2111">
            <w:pPr>
              <w:rPr>
                <w:rFonts w:ascii="Times New Roman" w:eastAsia="Times New Roman" w:hAnsi="Times New Roman" w:cs="Times New Roman"/>
                <w:sz w:val="20"/>
                <w:szCs w:val="20"/>
              </w:rPr>
            </w:pPr>
          </w:p>
        </w:tc>
        <w:tc>
          <w:tcPr>
            <w:tcW w:w="1150" w:type="dxa"/>
            <w:tcBorders>
              <w:top w:val="nil"/>
              <w:left w:val="nil"/>
              <w:bottom w:val="nil"/>
              <w:right w:val="nil"/>
            </w:tcBorders>
            <w:shd w:val="clear" w:color="auto" w:fill="auto"/>
            <w:noWrap/>
            <w:vAlign w:val="bottom"/>
            <w:hideMark/>
          </w:tcPr>
          <w:p w14:paraId="73D0820E" w14:textId="77777777" w:rsidR="005E2111" w:rsidRPr="005E2111" w:rsidRDefault="005E2111" w:rsidP="005E2111">
            <w:pPr>
              <w:rPr>
                <w:rFonts w:ascii="Times New Roman" w:eastAsia="Times New Roman" w:hAnsi="Times New Roman" w:cs="Times New Roman"/>
                <w:sz w:val="20"/>
                <w:szCs w:val="20"/>
              </w:rPr>
            </w:pPr>
          </w:p>
        </w:tc>
        <w:tc>
          <w:tcPr>
            <w:tcW w:w="1075" w:type="dxa"/>
            <w:gridSpan w:val="2"/>
            <w:tcBorders>
              <w:top w:val="nil"/>
              <w:left w:val="nil"/>
              <w:bottom w:val="nil"/>
              <w:right w:val="nil"/>
            </w:tcBorders>
            <w:shd w:val="clear" w:color="auto" w:fill="auto"/>
            <w:noWrap/>
            <w:vAlign w:val="bottom"/>
            <w:hideMark/>
          </w:tcPr>
          <w:p w14:paraId="211A4AC0" w14:textId="77777777" w:rsidR="005E2111" w:rsidRPr="005E2111" w:rsidRDefault="005E2111" w:rsidP="005E2111">
            <w:pPr>
              <w:rPr>
                <w:rFonts w:ascii="Times New Roman" w:eastAsia="Times New Roman" w:hAnsi="Times New Roman" w:cs="Times New Roman"/>
                <w:sz w:val="20"/>
                <w:szCs w:val="20"/>
              </w:rPr>
            </w:pPr>
          </w:p>
        </w:tc>
        <w:tc>
          <w:tcPr>
            <w:tcW w:w="1122" w:type="dxa"/>
            <w:gridSpan w:val="2"/>
            <w:tcBorders>
              <w:top w:val="nil"/>
              <w:left w:val="nil"/>
              <w:bottom w:val="nil"/>
              <w:right w:val="nil"/>
            </w:tcBorders>
            <w:shd w:val="clear" w:color="auto" w:fill="auto"/>
            <w:noWrap/>
            <w:vAlign w:val="bottom"/>
            <w:hideMark/>
          </w:tcPr>
          <w:p w14:paraId="08B25E60" w14:textId="77777777" w:rsidR="005E2111" w:rsidRPr="005E2111" w:rsidRDefault="005E2111" w:rsidP="005E2111">
            <w:pPr>
              <w:rPr>
                <w:rFonts w:ascii="Times New Roman" w:eastAsia="Times New Roman" w:hAnsi="Times New Roman" w:cs="Times New Roman"/>
                <w:sz w:val="20"/>
                <w:szCs w:val="20"/>
              </w:rPr>
            </w:pPr>
          </w:p>
        </w:tc>
        <w:tc>
          <w:tcPr>
            <w:tcW w:w="911" w:type="dxa"/>
            <w:gridSpan w:val="2"/>
            <w:tcBorders>
              <w:top w:val="nil"/>
              <w:left w:val="nil"/>
              <w:bottom w:val="nil"/>
              <w:right w:val="nil"/>
            </w:tcBorders>
            <w:shd w:val="clear" w:color="auto" w:fill="auto"/>
            <w:noWrap/>
            <w:vAlign w:val="bottom"/>
            <w:hideMark/>
          </w:tcPr>
          <w:p w14:paraId="3DDB4C50" w14:textId="77777777" w:rsidR="005E2111" w:rsidRPr="005E2111" w:rsidRDefault="005E2111" w:rsidP="005E2111">
            <w:pPr>
              <w:rPr>
                <w:rFonts w:ascii="Times New Roman" w:eastAsia="Times New Roman" w:hAnsi="Times New Roman" w:cs="Times New Roman"/>
                <w:sz w:val="20"/>
                <w:szCs w:val="20"/>
              </w:rPr>
            </w:pPr>
          </w:p>
        </w:tc>
      </w:tr>
      <w:tr w:rsidR="005E2111" w:rsidRPr="005E2111" w14:paraId="07B05A52" w14:textId="77777777" w:rsidTr="005E2111">
        <w:trPr>
          <w:gridAfter w:val="1"/>
          <w:wAfter w:w="146" w:type="dxa"/>
          <w:trHeight w:val="415"/>
          <w:jc w:val="center"/>
        </w:trPr>
        <w:tc>
          <w:tcPr>
            <w:tcW w:w="4095"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417C40" w14:textId="77777777" w:rsidR="005E2111" w:rsidRPr="005E2111" w:rsidRDefault="005E2111" w:rsidP="005E2111">
            <w:pPr>
              <w:jc w:val="center"/>
              <w:rPr>
                <w:rFonts w:ascii="Tahoma" w:eastAsia="Times New Roman" w:hAnsi="Tahoma"/>
                <w:b/>
                <w:bCs/>
                <w:sz w:val="18"/>
                <w:szCs w:val="18"/>
              </w:rPr>
            </w:pPr>
            <w:r w:rsidRPr="005E2111">
              <w:rPr>
                <w:rFonts w:ascii="Tahoma" w:eastAsia="Times New Roman" w:hAnsi="Tahoma"/>
                <w:b/>
                <w:bCs/>
                <w:sz w:val="18"/>
                <w:szCs w:val="18"/>
              </w:rPr>
              <w:t>Itens</w:t>
            </w:r>
          </w:p>
        </w:tc>
        <w:tc>
          <w:tcPr>
            <w:tcW w:w="107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48748D" w14:textId="77777777" w:rsidR="005E2111" w:rsidRPr="005E2111" w:rsidRDefault="005E2111" w:rsidP="005E2111">
            <w:pPr>
              <w:jc w:val="center"/>
              <w:rPr>
                <w:rFonts w:ascii="Tahoma" w:eastAsia="Times New Roman" w:hAnsi="Tahoma"/>
                <w:b/>
                <w:bCs/>
                <w:sz w:val="18"/>
                <w:szCs w:val="18"/>
              </w:rPr>
            </w:pPr>
            <w:r w:rsidRPr="005E2111">
              <w:rPr>
                <w:rFonts w:ascii="Tahoma" w:eastAsia="Times New Roman" w:hAnsi="Tahoma"/>
                <w:b/>
                <w:bCs/>
                <w:sz w:val="18"/>
                <w:szCs w:val="18"/>
              </w:rPr>
              <w:t>Siglas</w:t>
            </w:r>
          </w:p>
        </w:tc>
        <w:tc>
          <w:tcPr>
            <w:tcW w:w="108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1ABFBC6" w14:textId="77777777" w:rsidR="005E2111" w:rsidRPr="005E2111" w:rsidRDefault="005E2111" w:rsidP="005E2111">
            <w:pPr>
              <w:jc w:val="center"/>
              <w:rPr>
                <w:rFonts w:ascii="Tahoma" w:eastAsia="Times New Roman" w:hAnsi="Tahoma"/>
                <w:b/>
                <w:bCs/>
                <w:sz w:val="18"/>
                <w:szCs w:val="18"/>
              </w:rPr>
            </w:pPr>
            <w:r w:rsidRPr="005E2111">
              <w:rPr>
                <w:rFonts w:ascii="Tahoma" w:eastAsia="Times New Roman" w:hAnsi="Tahoma"/>
                <w:b/>
                <w:bCs/>
                <w:sz w:val="18"/>
                <w:szCs w:val="18"/>
              </w:rPr>
              <w:t>% Adotado</w:t>
            </w:r>
          </w:p>
        </w:tc>
        <w:tc>
          <w:tcPr>
            <w:tcW w:w="11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DE69766" w14:textId="77777777" w:rsidR="005E2111" w:rsidRPr="005E2111" w:rsidRDefault="005E2111" w:rsidP="005E2111">
            <w:pPr>
              <w:jc w:val="center"/>
              <w:rPr>
                <w:rFonts w:ascii="Tahoma" w:eastAsia="Times New Roman" w:hAnsi="Tahoma"/>
                <w:b/>
                <w:bCs/>
                <w:sz w:val="18"/>
                <w:szCs w:val="18"/>
              </w:rPr>
            </w:pPr>
            <w:r w:rsidRPr="005E2111">
              <w:rPr>
                <w:rFonts w:ascii="Tahoma" w:eastAsia="Times New Roman" w:hAnsi="Tahoma"/>
                <w:b/>
                <w:bCs/>
                <w:sz w:val="18"/>
                <w:szCs w:val="18"/>
              </w:rPr>
              <w:t>Situação</w:t>
            </w:r>
          </w:p>
        </w:tc>
        <w:tc>
          <w:tcPr>
            <w:tcW w:w="1075"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4AEDEF" w14:textId="77777777" w:rsidR="005E2111" w:rsidRPr="005E2111" w:rsidRDefault="005E2111" w:rsidP="005E2111">
            <w:pPr>
              <w:jc w:val="center"/>
              <w:rPr>
                <w:rFonts w:ascii="Tahoma" w:eastAsia="Times New Roman" w:hAnsi="Tahoma"/>
                <w:b/>
                <w:bCs/>
                <w:sz w:val="18"/>
                <w:szCs w:val="18"/>
              </w:rPr>
            </w:pPr>
            <w:r w:rsidRPr="005E2111">
              <w:rPr>
                <w:rFonts w:ascii="Tahoma" w:eastAsia="Times New Roman" w:hAnsi="Tahoma"/>
                <w:b/>
                <w:bCs/>
                <w:sz w:val="18"/>
                <w:szCs w:val="18"/>
              </w:rPr>
              <w:t>1º Quartil</w:t>
            </w:r>
          </w:p>
        </w:tc>
        <w:tc>
          <w:tcPr>
            <w:tcW w:w="1122"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96DE6A" w14:textId="77777777" w:rsidR="005E2111" w:rsidRPr="005E2111" w:rsidRDefault="005E2111" w:rsidP="005E2111">
            <w:pPr>
              <w:jc w:val="center"/>
              <w:rPr>
                <w:rFonts w:ascii="Tahoma" w:eastAsia="Times New Roman" w:hAnsi="Tahoma"/>
                <w:b/>
                <w:bCs/>
                <w:sz w:val="18"/>
                <w:szCs w:val="18"/>
              </w:rPr>
            </w:pPr>
            <w:r w:rsidRPr="005E2111">
              <w:rPr>
                <w:rFonts w:ascii="Tahoma" w:eastAsia="Times New Roman" w:hAnsi="Tahoma"/>
                <w:b/>
                <w:bCs/>
                <w:sz w:val="18"/>
                <w:szCs w:val="18"/>
              </w:rPr>
              <w:t>Médio</w:t>
            </w:r>
          </w:p>
        </w:tc>
        <w:tc>
          <w:tcPr>
            <w:tcW w:w="911"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DF5442" w14:textId="77777777" w:rsidR="005E2111" w:rsidRPr="005E2111" w:rsidRDefault="005E2111" w:rsidP="005E2111">
            <w:pPr>
              <w:jc w:val="center"/>
              <w:rPr>
                <w:rFonts w:ascii="Tahoma" w:eastAsia="Times New Roman" w:hAnsi="Tahoma"/>
                <w:b/>
                <w:bCs/>
                <w:sz w:val="18"/>
                <w:szCs w:val="18"/>
              </w:rPr>
            </w:pPr>
            <w:r w:rsidRPr="005E2111">
              <w:rPr>
                <w:rFonts w:ascii="Tahoma" w:eastAsia="Times New Roman" w:hAnsi="Tahoma"/>
                <w:b/>
                <w:bCs/>
                <w:sz w:val="18"/>
                <w:szCs w:val="18"/>
              </w:rPr>
              <w:t>3º Quartil</w:t>
            </w:r>
          </w:p>
        </w:tc>
      </w:tr>
      <w:tr w:rsidR="005E2111" w:rsidRPr="005E2111" w14:paraId="4E798AC8" w14:textId="77777777" w:rsidTr="005E2111">
        <w:trPr>
          <w:trHeight w:val="228"/>
          <w:jc w:val="center"/>
        </w:trPr>
        <w:tc>
          <w:tcPr>
            <w:tcW w:w="4095" w:type="dxa"/>
            <w:gridSpan w:val="4"/>
            <w:vMerge/>
            <w:tcBorders>
              <w:top w:val="single" w:sz="4" w:space="0" w:color="auto"/>
              <w:left w:val="single" w:sz="4" w:space="0" w:color="auto"/>
              <w:bottom w:val="single" w:sz="4" w:space="0" w:color="auto"/>
              <w:right w:val="single" w:sz="4" w:space="0" w:color="auto"/>
            </w:tcBorders>
            <w:vAlign w:val="center"/>
            <w:hideMark/>
          </w:tcPr>
          <w:p w14:paraId="1385B676" w14:textId="77777777" w:rsidR="005E2111" w:rsidRPr="005E2111" w:rsidRDefault="005E2111" w:rsidP="005E2111">
            <w:pPr>
              <w:rPr>
                <w:rFonts w:ascii="Tahoma" w:eastAsia="Times New Roman" w:hAnsi="Tahoma"/>
                <w:b/>
                <w:bCs/>
                <w:sz w:val="18"/>
                <w:szCs w:val="18"/>
              </w:rPr>
            </w:pPr>
          </w:p>
        </w:tc>
        <w:tc>
          <w:tcPr>
            <w:tcW w:w="1073" w:type="dxa"/>
            <w:vMerge/>
            <w:tcBorders>
              <w:top w:val="single" w:sz="4" w:space="0" w:color="auto"/>
              <w:left w:val="single" w:sz="4" w:space="0" w:color="auto"/>
              <w:bottom w:val="single" w:sz="4" w:space="0" w:color="auto"/>
              <w:right w:val="single" w:sz="4" w:space="0" w:color="auto"/>
            </w:tcBorders>
            <w:vAlign w:val="center"/>
            <w:hideMark/>
          </w:tcPr>
          <w:p w14:paraId="0BB588F7" w14:textId="77777777" w:rsidR="005E2111" w:rsidRPr="005E2111" w:rsidRDefault="005E2111" w:rsidP="005E2111">
            <w:pPr>
              <w:rPr>
                <w:rFonts w:ascii="Tahoma" w:eastAsia="Times New Roman" w:hAnsi="Tahoma"/>
                <w:b/>
                <w:bCs/>
                <w:sz w:val="18"/>
                <w:szCs w:val="18"/>
              </w:rPr>
            </w:pPr>
          </w:p>
        </w:tc>
        <w:tc>
          <w:tcPr>
            <w:tcW w:w="1085" w:type="dxa"/>
            <w:vMerge/>
            <w:tcBorders>
              <w:top w:val="single" w:sz="4" w:space="0" w:color="auto"/>
              <w:left w:val="single" w:sz="4" w:space="0" w:color="auto"/>
              <w:bottom w:val="single" w:sz="4" w:space="0" w:color="auto"/>
              <w:right w:val="single" w:sz="4" w:space="0" w:color="auto"/>
            </w:tcBorders>
            <w:vAlign w:val="center"/>
            <w:hideMark/>
          </w:tcPr>
          <w:p w14:paraId="4E5412C4" w14:textId="77777777" w:rsidR="005E2111" w:rsidRPr="005E2111" w:rsidRDefault="005E2111" w:rsidP="005E2111">
            <w:pPr>
              <w:rPr>
                <w:rFonts w:ascii="Tahoma" w:eastAsia="Times New Roman" w:hAnsi="Tahoma"/>
                <w:b/>
                <w:bCs/>
                <w:sz w:val="18"/>
                <w:szCs w:val="18"/>
              </w:rPr>
            </w:pPr>
          </w:p>
        </w:tc>
        <w:tc>
          <w:tcPr>
            <w:tcW w:w="1150" w:type="dxa"/>
            <w:vMerge/>
            <w:tcBorders>
              <w:top w:val="single" w:sz="4" w:space="0" w:color="auto"/>
              <w:left w:val="single" w:sz="4" w:space="0" w:color="auto"/>
              <w:bottom w:val="single" w:sz="4" w:space="0" w:color="auto"/>
              <w:right w:val="single" w:sz="4" w:space="0" w:color="auto"/>
            </w:tcBorders>
            <w:vAlign w:val="center"/>
            <w:hideMark/>
          </w:tcPr>
          <w:p w14:paraId="0A60DB66" w14:textId="77777777" w:rsidR="005E2111" w:rsidRPr="005E2111" w:rsidRDefault="005E2111" w:rsidP="005E2111">
            <w:pPr>
              <w:rPr>
                <w:rFonts w:ascii="Tahoma" w:eastAsia="Times New Roman" w:hAnsi="Tahoma"/>
                <w:b/>
                <w:bCs/>
                <w:sz w:val="18"/>
                <w:szCs w:val="18"/>
              </w:rPr>
            </w:pPr>
          </w:p>
        </w:tc>
        <w:tc>
          <w:tcPr>
            <w:tcW w:w="1075" w:type="dxa"/>
            <w:gridSpan w:val="2"/>
            <w:vMerge/>
            <w:tcBorders>
              <w:top w:val="single" w:sz="4" w:space="0" w:color="auto"/>
              <w:left w:val="single" w:sz="4" w:space="0" w:color="auto"/>
              <w:bottom w:val="single" w:sz="4" w:space="0" w:color="auto"/>
              <w:right w:val="single" w:sz="4" w:space="0" w:color="auto"/>
            </w:tcBorders>
            <w:vAlign w:val="center"/>
            <w:hideMark/>
          </w:tcPr>
          <w:p w14:paraId="40CD84A3" w14:textId="77777777" w:rsidR="005E2111" w:rsidRPr="005E2111" w:rsidRDefault="005E2111" w:rsidP="005E2111">
            <w:pPr>
              <w:rPr>
                <w:rFonts w:ascii="Tahoma" w:eastAsia="Times New Roman" w:hAnsi="Tahoma"/>
                <w:b/>
                <w:bCs/>
                <w:sz w:val="18"/>
                <w:szCs w:val="18"/>
              </w:rPr>
            </w:pPr>
          </w:p>
        </w:tc>
        <w:tc>
          <w:tcPr>
            <w:tcW w:w="1122" w:type="dxa"/>
            <w:gridSpan w:val="2"/>
            <w:vMerge/>
            <w:tcBorders>
              <w:top w:val="single" w:sz="4" w:space="0" w:color="auto"/>
              <w:left w:val="single" w:sz="4" w:space="0" w:color="auto"/>
              <w:bottom w:val="single" w:sz="4" w:space="0" w:color="auto"/>
              <w:right w:val="single" w:sz="4" w:space="0" w:color="auto"/>
            </w:tcBorders>
            <w:vAlign w:val="center"/>
            <w:hideMark/>
          </w:tcPr>
          <w:p w14:paraId="27663DFA" w14:textId="77777777" w:rsidR="005E2111" w:rsidRPr="005E2111" w:rsidRDefault="005E2111" w:rsidP="005E2111">
            <w:pPr>
              <w:rPr>
                <w:rFonts w:ascii="Tahoma" w:eastAsia="Times New Roman" w:hAnsi="Tahoma"/>
                <w:b/>
                <w:bCs/>
                <w:sz w:val="18"/>
                <w:szCs w:val="18"/>
              </w:rPr>
            </w:pPr>
          </w:p>
        </w:tc>
        <w:tc>
          <w:tcPr>
            <w:tcW w:w="911" w:type="dxa"/>
            <w:gridSpan w:val="2"/>
            <w:vMerge/>
            <w:tcBorders>
              <w:top w:val="single" w:sz="4" w:space="0" w:color="auto"/>
              <w:left w:val="single" w:sz="4" w:space="0" w:color="auto"/>
              <w:bottom w:val="single" w:sz="4" w:space="0" w:color="auto"/>
              <w:right w:val="single" w:sz="4" w:space="0" w:color="auto"/>
            </w:tcBorders>
            <w:vAlign w:val="center"/>
            <w:hideMark/>
          </w:tcPr>
          <w:p w14:paraId="186474B8" w14:textId="77777777" w:rsidR="005E2111" w:rsidRPr="005E2111" w:rsidRDefault="005E2111" w:rsidP="005E2111">
            <w:pPr>
              <w:rPr>
                <w:rFonts w:ascii="Tahoma" w:eastAsia="Times New Roman" w:hAnsi="Tahoma"/>
                <w:b/>
                <w:bCs/>
                <w:sz w:val="18"/>
                <w:szCs w:val="18"/>
              </w:rPr>
            </w:pPr>
          </w:p>
        </w:tc>
        <w:tc>
          <w:tcPr>
            <w:tcW w:w="146" w:type="dxa"/>
            <w:tcBorders>
              <w:top w:val="nil"/>
              <w:left w:val="nil"/>
              <w:bottom w:val="nil"/>
              <w:right w:val="nil"/>
            </w:tcBorders>
            <w:shd w:val="clear" w:color="auto" w:fill="auto"/>
            <w:noWrap/>
            <w:vAlign w:val="bottom"/>
            <w:hideMark/>
          </w:tcPr>
          <w:p w14:paraId="60DE629A" w14:textId="77777777" w:rsidR="005E2111" w:rsidRPr="005E2111" w:rsidRDefault="005E2111" w:rsidP="005E2111">
            <w:pPr>
              <w:jc w:val="center"/>
              <w:rPr>
                <w:rFonts w:ascii="Tahoma" w:eastAsia="Times New Roman" w:hAnsi="Tahoma"/>
                <w:b/>
                <w:bCs/>
                <w:sz w:val="18"/>
                <w:szCs w:val="18"/>
              </w:rPr>
            </w:pPr>
          </w:p>
        </w:tc>
      </w:tr>
      <w:tr w:rsidR="005E2111" w:rsidRPr="005E2111" w14:paraId="2FCFECD7" w14:textId="77777777" w:rsidTr="005E2111">
        <w:trPr>
          <w:trHeight w:val="228"/>
          <w:jc w:val="center"/>
        </w:trPr>
        <w:tc>
          <w:tcPr>
            <w:tcW w:w="409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27CDF685"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Administração Central</w:t>
            </w:r>
          </w:p>
        </w:tc>
        <w:tc>
          <w:tcPr>
            <w:tcW w:w="1073" w:type="dxa"/>
            <w:tcBorders>
              <w:top w:val="nil"/>
              <w:left w:val="nil"/>
              <w:bottom w:val="single" w:sz="4" w:space="0" w:color="auto"/>
              <w:right w:val="single" w:sz="4" w:space="0" w:color="auto"/>
            </w:tcBorders>
            <w:shd w:val="clear" w:color="auto" w:fill="auto"/>
            <w:noWrap/>
            <w:vAlign w:val="center"/>
            <w:hideMark/>
          </w:tcPr>
          <w:p w14:paraId="23771A52"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AC</w:t>
            </w:r>
          </w:p>
        </w:tc>
        <w:tc>
          <w:tcPr>
            <w:tcW w:w="1085" w:type="dxa"/>
            <w:tcBorders>
              <w:top w:val="nil"/>
              <w:left w:val="nil"/>
              <w:bottom w:val="single" w:sz="4" w:space="0" w:color="auto"/>
              <w:right w:val="single" w:sz="4" w:space="0" w:color="auto"/>
            </w:tcBorders>
            <w:shd w:val="clear" w:color="auto" w:fill="auto"/>
            <w:noWrap/>
            <w:vAlign w:val="center"/>
            <w:hideMark/>
          </w:tcPr>
          <w:p w14:paraId="2B3972A3"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7,80%</w:t>
            </w:r>
          </w:p>
        </w:tc>
        <w:tc>
          <w:tcPr>
            <w:tcW w:w="11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EFAF8E" w14:textId="77777777" w:rsidR="005E2111" w:rsidRPr="005E2111" w:rsidRDefault="005E2111" w:rsidP="005E2111">
            <w:pPr>
              <w:jc w:val="center"/>
              <w:rPr>
                <w:rFonts w:ascii="Tahoma" w:eastAsia="Times New Roman" w:hAnsi="Tahoma"/>
                <w:b/>
                <w:bCs/>
                <w:color w:val="008000"/>
                <w:sz w:val="18"/>
                <w:szCs w:val="18"/>
              </w:rPr>
            </w:pPr>
            <w:r w:rsidRPr="005E2111">
              <w:rPr>
                <w:rFonts w:ascii="Tahoma" w:eastAsia="Times New Roman" w:hAnsi="Tahoma"/>
                <w:b/>
                <w:bCs/>
                <w:color w:val="008000"/>
                <w:sz w:val="18"/>
                <w:szCs w:val="18"/>
              </w:rPr>
              <w:t>OK</w:t>
            </w:r>
          </w:p>
        </w:tc>
        <w:tc>
          <w:tcPr>
            <w:tcW w:w="1075" w:type="dxa"/>
            <w:gridSpan w:val="2"/>
            <w:tcBorders>
              <w:top w:val="nil"/>
              <w:left w:val="nil"/>
              <w:bottom w:val="single" w:sz="4" w:space="0" w:color="auto"/>
              <w:right w:val="single" w:sz="4" w:space="0" w:color="auto"/>
            </w:tcBorders>
            <w:shd w:val="clear" w:color="auto" w:fill="auto"/>
            <w:noWrap/>
            <w:vAlign w:val="center"/>
            <w:hideMark/>
          </w:tcPr>
          <w:p w14:paraId="672EBA58"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4,00%</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06AFA10E"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5,52%</w:t>
            </w:r>
          </w:p>
        </w:tc>
        <w:tc>
          <w:tcPr>
            <w:tcW w:w="911" w:type="dxa"/>
            <w:gridSpan w:val="2"/>
            <w:tcBorders>
              <w:top w:val="nil"/>
              <w:left w:val="nil"/>
              <w:bottom w:val="single" w:sz="4" w:space="0" w:color="auto"/>
              <w:right w:val="single" w:sz="4" w:space="0" w:color="auto"/>
            </w:tcBorders>
            <w:shd w:val="clear" w:color="auto" w:fill="auto"/>
            <w:noWrap/>
            <w:vAlign w:val="center"/>
            <w:hideMark/>
          </w:tcPr>
          <w:p w14:paraId="1AC25CD2"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7,85%</w:t>
            </w:r>
          </w:p>
        </w:tc>
        <w:tc>
          <w:tcPr>
            <w:tcW w:w="146" w:type="dxa"/>
            <w:vAlign w:val="center"/>
            <w:hideMark/>
          </w:tcPr>
          <w:p w14:paraId="2D6FA9C0" w14:textId="77777777" w:rsidR="005E2111" w:rsidRPr="005E2111" w:rsidRDefault="005E2111" w:rsidP="005E2111">
            <w:pPr>
              <w:rPr>
                <w:rFonts w:ascii="Times New Roman" w:eastAsia="Times New Roman" w:hAnsi="Times New Roman" w:cs="Times New Roman"/>
                <w:sz w:val="20"/>
                <w:szCs w:val="20"/>
              </w:rPr>
            </w:pPr>
          </w:p>
        </w:tc>
      </w:tr>
      <w:tr w:rsidR="005E2111" w:rsidRPr="005E2111" w14:paraId="64FB07D9" w14:textId="77777777" w:rsidTr="005E2111">
        <w:trPr>
          <w:trHeight w:val="228"/>
          <w:jc w:val="center"/>
        </w:trPr>
        <w:tc>
          <w:tcPr>
            <w:tcW w:w="409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56BDAF86"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Seguro e Garantia</w:t>
            </w:r>
          </w:p>
        </w:tc>
        <w:tc>
          <w:tcPr>
            <w:tcW w:w="1073" w:type="dxa"/>
            <w:tcBorders>
              <w:top w:val="nil"/>
              <w:left w:val="nil"/>
              <w:bottom w:val="single" w:sz="4" w:space="0" w:color="auto"/>
              <w:right w:val="single" w:sz="4" w:space="0" w:color="auto"/>
            </w:tcBorders>
            <w:shd w:val="clear" w:color="auto" w:fill="auto"/>
            <w:noWrap/>
            <w:vAlign w:val="center"/>
            <w:hideMark/>
          </w:tcPr>
          <w:p w14:paraId="46038318"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SG</w:t>
            </w:r>
          </w:p>
        </w:tc>
        <w:tc>
          <w:tcPr>
            <w:tcW w:w="1085" w:type="dxa"/>
            <w:tcBorders>
              <w:top w:val="nil"/>
              <w:left w:val="nil"/>
              <w:bottom w:val="single" w:sz="4" w:space="0" w:color="auto"/>
              <w:right w:val="single" w:sz="4" w:space="0" w:color="auto"/>
            </w:tcBorders>
            <w:shd w:val="clear" w:color="auto" w:fill="auto"/>
            <w:noWrap/>
            <w:vAlign w:val="center"/>
            <w:hideMark/>
          </w:tcPr>
          <w:p w14:paraId="0FC8FA47"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1,50%</w:t>
            </w:r>
          </w:p>
        </w:tc>
        <w:tc>
          <w:tcPr>
            <w:tcW w:w="11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361F01" w14:textId="77777777" w:rsidR="005E2111" w:rsidRPr="005E2111" w:rsidRDefault="005E2111" w:rsidP="005E2111">
            <w:pPr>
              <w:jc w:val="center"/>
              <w:rPr>
                <w:rFonts w:ascii="Tahoma" w:eastAsia="Times New Roman" w:hAnsi="Tahoma"/>
                <w:b/>
                <w:bCs/>
                <w:color w:val="008000"/>
                <w:sz w:val="18"/>
                <w:szCs w:val="18"/>
              </w:rPr>
            </w:pPr>
            <w:r w:rsidRPr="005E2111">
              <w:rPr>
                <w:rFonts w:ascii="Tahoma" w:eastAsia="Times New Roman" w:hAnsi="Tahoma"/>
                <w:b/>
                <w:bCs/>
                <w:color w:val="008000"/>
                <w:sz w:val="18"/>
                <w:szCs w:val="18"/>
              </w:rPr>
              <w:t>OK</w:t>
            </w:r>
          </w:p>
        </w:tc>
        <w:tc>
          <w:tcPr>
            <w:tcW w:w="1075" w:type="dxa"/>
            <w:gridSpan w:val="2"/>
            <w:tcBorders>
              <w:top w:val="nil"/>
              <w:left w:val="nil"/>
              <w:bottom w:val="single" w:sz="4" w:space="0" w:color="auto"/>
              <w:right w:val="single" w:sz="4" w:space="0" w:color="auto"/>
            </w:tcBorders>
            <w:shd w:val="clear" w:color="auto" w:fill="auto"/>
            <w:noWrap/>
            <w:vAlign w:val="center"/>
            <w:hideMark/>
          </w:tcPr>
          <w:p w14:paraId="33503F75"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0,81%</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289F3A08"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1,22%</w:t>
            </w:r>
          </w:p>
        </w:tc>
        <w:tc>
          <w:tcPr>
            <w:tcW w:w="911" w:type="dxa"/>
            <w:gridSpan w:val="2"/>
            <w:tcBorders>
              <w:top w:val="nil"/>
              <w:left w:val="nil"/>
              <w:bottom w:val="single" w:sz="4" w:space="0" w:color="auto"/>
              <w:right w:val="single" w:sz="4" w:space="0" w:color="auto"/>
            </w:tcBorders>
            <w:shd w:val="clear" w:color="auto" w:fill="auto"/>
            <w:noWrap/>
            <w:vAlign w:val="center"/>
            <w:hideMark/>
          </w:tcPr>
          <w:p w14:paraId="7F82062A"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1,99%</w:t>
            </w:r>
          </w:p>
        </w:tc>
        <w:tc>
          <w:tcPr>
            <w:tcW w:w="146" w:type="dxa"/>
            <w:vAlign w:val="center"/>
            <w:hideMark/>
          </w:tcPr>
          <w:p w14:paraId="3A33817A" w14:textId="77777777" w:rsidR="005E2111" w:rsidRPr="005E2111" w:rsidRDefault="005E2111" w:rsidP="005E2111">
            <w:pPr>
              <w:rPr>
                <w:rFonts w:ascii="Times New Roman" w:eastAsia="Times New Roman" w:hAnsi="Times New Roman" w:cs="Times New Roman"/>
                <w:sz w:val="20"/>
                <w:szCs w:val="20"/>
              </w:rPr>
            </w:pPr>
          </w:p>
        </w:tc>
      </w:tr>
      <w:tr w:rsidR="005E2111" w:rsidRPr="005E2111" w14:paraId="3A48EAD8" w14:textId="77777777" w:rsidTr="005E2111">
        <w:trPr>
          <w:trHeight w:val="228"/>
          <w:jc w:val="center"/>
        </w:trPr>
        <w:tc>
          <w:tcPr>
            <w:tcW w:w="409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0D690A91"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Risco</w:t>
            </w:r>
          </w:p>
        </w:tc>
        <w:tc>
          <w:tcPr>
            <w:tcW w:w="1073" w:type="dxa"/>
            <w:tcBorders>
              <w:top w:val="nil"/>
              <w:left w:val="nil"/>
              <w:bottom w:val="single" w:sz="4" w:space="0" w:color="auto"/>
              <w:right w:val="single" w:sz="4" w:space="0" w:color="auto"/>
            </w:tcBorders>
            <w:shd w:val="clear" w:color="auto" w:fill="auto"/>
            <w:noWrap/>
            <w:vAlign w:val="center"/>
            <w:hideMark/>
          </w:tcPr>
          <w:p w14:paraId="11C72463"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R</w:t>
            </w:r>
          </w:p>
        </w:tc>
        <w:tc>
          <w:tcPr>
            <w:tcW w:w="1085" w:type="dxa"/>
            <w:tcBorders>
              <w:top w:val="nil"/>
              <w:left w:val="nil"/>
              <w:bottom w:val="single" w:sz="4" w:space="0" w:color="auto"/>
              <w:right w:val="single" w:sz="4" w:space="0" w:color="auto"/>
            </w:tcBorders>
            <w:shd w:val="clear" w:color="auto" w:fill="auto"/>
            <w:noWrap/>
            <w:vAlign w:val="center"/>
            <w:hideMark/>
          </w:tcPr>
          <w:p w14:paraId="1FCB96ED"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2,50%</w:t>
            </w:r>
          </w:p>
        </w:tc>
        <w:tc>
          <w:tcPr>
            <w:tcW w:w="11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69B4F9" w14:textId="77777777" w:rsidR="005E2111" w:rsidRPr="005E2111" w:rsidRDefault="005E2111" w:rsidP="005E2111">
            <w:pPr>
              <w:jc w:val="center"/>
              <w:rPr>
                <w:rFonts w:ascii="Tahoma" w:eastAsia="Times New Roman" w:hAnsi="Tahoma"/>
                <w:b/>
                <w:bCs/>
                <w:color w:val="008000"/>
                <w:sz w:val="18"/>
                <w:szCs w:val="18"/>
              </w:rPr>
            </w:pPr>
            <w:r w:rsidRPr="005E2111">
              <w:rPr>
                <w:rFonts w:ascii="Tahoma" w:eastAsia="Times New Roman" w:hAnsi="Tahoma"/>
                <w:b/>
                <w:bCs/>
                <w:color w:val="008000"/>
                <w:sz w:val="18"/>
                <w:szCs w:val="18"/>
              </w:rPr>
              <w:t>OK</w:t>
            </w:r>
          </w:p>
        </w:tc>
        <w:tc>
          <w:tcPr>
            <w:tcW w:w="1075" w:type="dxa"/>
            <w:gridSpan w:val="2"/>
            <w:tcBorders>
              <w:top w:val="nil"/>
              <w:left w:val="nil"/>
              <w:bottom w:val="single" w:sz="4" w:space="0" w:color="auto"/>
              <w:right w:val="single" w:sz="4" w:space="0" w:color="auto"/>
            </w:tcBorders>
            <w:shd w:val="clear" w:color="auto" w:fill="auto"/>
            <w:noWrap/>
            <w:vAlign w:val="center"/>
            <w:hideMark/>
          </w:tcPr>
          <w:p w14:paraId="52509B1C"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1,46%</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795B552A"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2,32%</w:t>
            </w:r>
          </w:p>
        </w:tc>
        <w:tc>
          <w:tcPr>
            <w:tcW w:w="911" w:type="dxa"/>
            <w:gridSpan w:val="2"/>
            <w:tcBorders>
              <w:top w:val="nil"/>
              <w:left w:val="nil"/>
              <w:bottom w:val="single" w:sz="4" w:space="0" w:color="auto"/>
              <w:right w:val="single" w:sz="4" w:space="0" w:color="auto"/>
            </w:tcBorders>
            <w:shd w:val="clear" w:color="auto" w:fill="auto"/>
            <w:noWrap/>
            <w:vAlign w:val="center"/>
            <w:hideMark/>
          </w:tcPr>
          <w:p w14:paraId="3FDF1DD9"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3,16%</w:t>
            </w:r>
          </w:p>
        </w:tc>
        <w:tc>
          <w:tcPr>
            <w:tcW w:w="146" w:type="dxa"/>
            <w:vAlign w:val="center"/>
            <w:hideMark/>
          </w:tcPr>
          <w:p w14:paraId="6D88F5C1" w14:textId="77777777" w:rsidR="005E2111" w:rsidRPr="005E2111" w:rsidRDefault="005E2111" w:rsidP="005E2111">
            <w:pPr>
              <w:rPr>
                <w:rFonts w:ascii="Times New Roman" w:eastAsia="Times New Roman" w:hAnsi="Times New Roman" w:cs="Times New Roman"/>
                <w:sz w:val="20"/>
                <w:szCs w:val="20"/>
              </w:rPr>
            </w:pPr>
          </w:p>
        </w:tc>
      </w:tr>
      <w:tr w:rsidR="005E2111" w:rsidRPr="005E2111" w14:paraId="16CE90EB" w14:textId="77777777" w:rsidTr="005E2111">
        <w:trPr>
          <w:trHeight w:val="228"/>
          <w:jc w:val="center"/>
        </w:trPr>
        <w:tc>
          <w:tcPr>
            <w:tcW w:w="409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1A663285"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Despesas Financeiras</w:t>
            </w:r>
          </w:p>
        </w:tc>
        <w:tc>
          <w:tcPr>
            <w:tcW w:w="1073" w:type="dxa"/>
            <w:tcBorders>
              <w:top w:val="nil"/>
              <w:left w:val="nil"/>
              <w:bottom w:val="single" w:sz="4" w:space="0" w:color="auto"/>
              <w:right w:val="single" w:sz="4" w:space="0" w:color="auto"/>
            </w:tcBorders>
            <w:shd w:val="clear" w:color="auto" w:fill="auto"/>
            <w:noWrap/>
            <w:vAlign w:val="center"/>
            <w:hideMark/>
          </w:tcPr>
          <w:p w14:paraId="5DACC7D2"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DF</w:t>
            </w:r>
          </w:p>
        </w:tc>
        <w:tc>
          <w:tcPr>
            <w:tcW w:w="1085" w:type="dxa"/>
            <w:tcBorders>
              <w:top w:val="nil"/>
              <w:left w:val="nil"/>
              <w:bottom w:val="single" w:sz="4" w:space="0" w:color="auto"/>
              <w:right w:val="single" w:sz="4" w:space="0" w:color="auto"/>
            </w:tcBorders>
            <w:shd w:val="clear" w:color="auto" w:fill="auto"/>
            <w:noWrap/>
            <w:vAlign w:val="center"/>
            <w:hideMark/>
          </w:tcPr>
          <w:p w14:paraId="487AA346"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1,00%</w:t>
            </w:r>
          </w:p>
        </w:tc>
        <w:tc>
          <w:tcPr>
            <w:tcW w:w="11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D6820F" w14:textId="77777777" w:rsidR="005E2111" w:rsidRPr="005E2111" w:rsidRDefault="005E2111" w:rsidP="005E2111">
            <w:pPr>
              <w:jc w:val="center"/>
              <w:rPr>
                <w:rFonts w:ascii="Tahoma" w:eastAsia="Times New Roman" w:hAnsi="Tahoma"/>
                <w:b/>
                <w:bCs/>
                <w:color w:val="008000"/>
                <w:sz w:val="18"/>
                <w:szCs w:val="18"/>
              </w:rPr>
            </w:pPr>
            <w:r w:rsidRPr="005E2111">
              <w:rPr>
                <w:rFonts w:ascii="Tahoma" w:eastAsia="Times New Roman" w:hAnsi="Tahoma"/>
                <w:b/>
                <w:bCs/>
                <w:color w:val="008000"/>
                <w:sz w:val="18"/>
                <w:szCs w:val="18"/>
              </w:rPr>
              <w:t>OK</w:t>
            </w:r>
          </w:p>
        </w:tc>
        <w:tc>
          <w:tcPr>
            <w:tcW w:w="1075" w:type="dxa"/>
            <w:gridSpan w:val="2"/>
            <w:tcBorders>
              <w:top w:val="nil"/>
              <w:left w:val="nil"/>
              <w:bottom w:val="single" w:sz="4" w:space="0" w:color="auto"/>
              <w:right w:val="single" w:sz="4" w:space="0" w:color="auto"/>
            </w:tcBorders>
            <w:shd w:val="clear" w:color="auto" w:fill="auto"/>
            <w:noWrap/>
            <w:vAlign w:val="center"/>
            <w:hideMark/>
          </w:tcPr>
          <w:p w14:paraId="774833D1"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0,94%</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27F8C5E0"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1,02%</w:t>
            </w:r>
          </w:p>
        </w:tc>
        <w:tc>
          <w:tcPr>
            <w:tcW w:w="911" w:type="dxa"/>
            <w:gridSpan w:val="2"/>
            <w:tcBorders>
              <w:top w:val="nil"/>
              <w:left w:val="nil"/>
              <w:bottom w:val="single" w:sz="4" w:space="0" w:color="auto"/>
              <w:right w:val="single" w:sz="4" w:space="0" w:color="auto"/>
            </w:tcBorders>
            <w:shd w:val="clear" w:color="auto" w:fill="auto"/>
            <w:noWrap/>
            <w:vAlign w:val="center"/>
            <w:hideMark/>
          </w:tcPr>
          <w:p w14:paraId="0DCBDA0D"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1,33%</w:t>
            </w:r>
          </w:p>
        </w:tc>
        <w:tc>
          <w:tcPr>
            <w:tcW w:w="146" w:type="dxa"/>
            <w:vAlign w:val="center"/>
            <w:hideMark/>
          </w:tcPr>
          <w:p w14:paraId="6078D6A0" w14:textId="77777777" w:rsidR="005E2111" w:rsidRPr="005E2111" w:rsidRDefault="005E2111" w:rsidP="005E2111">
            <w:pPr>
              <w:rPr>
                <w:rFonts w:ascii="Times New Roman" w:eastAsia="Times New Roman" w:hAnsi="Times New Roman" w:cs="Times New Roman"/>
                <w:sz w:val="20"/>
                <w:szCs w:val="20"/>
              </w:rPr>
            </w:pPr>
          </w:p>
        </w:tc>
      </w:tr>
      <w:tr w:rsidR="005E2111" w:rsidRPr="005E2111" w14:paraId="504A9983" w14:textId="77777777" w:rsidTr="005E2111">
        <w:trPr>
          <w:trHeight w:val="228"/>
          <w:jc w:val="center"/>
        </w:trPr>
        <w:tc>
          <w:tcPr>
            <w:tcW w:w="409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0D9A4437"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Lucro</w:t>
            </w:r>
          </w:p>
        </w:tc>
        <w:tc>
          <w:tcPr>
            <w:tcW w:w="1073" w:type="dxa"/>
            <w:tcBorders>
              <w:top w:val="nil"/>
              <w:left w:val="nil"/>
              <w:bottom w:val="single" w:sz="4" w:space="0" w:color="auto"/>
              <w:right w:val="single" w:sz="4" w:space="0" w:color="auto"/>
            </w:tcBorders>
            <w:shd w:val="clear" w:color="auto" w:fill="auto"/>
            <w:noWrap/>
            <w:vAlign w:val="center"/>
            <w:hideMark/>
          </w:tcPr>
          <w:p w14:paraId="7237B856"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L</w:t>
            </w:r>
          </w:p>
        </w:tc>
        <w:tc>
          <w:tcPr>
            <w:tcW w:w="1085" w:type="dxa"/>
            <w:tcBorders>
              <w:top w:val="nil"/>
              <w:left w:val="nil"/>
              <w:bottom w:val="single" w:sz="4" w:space="0" w:color="auto"/>
              <w:right w:val="single" w:sz="4" w:space="0" w:color="auto"/>
            </w:tcBorders>
            <w:shd w:val="clear" w:color="auto" w:fill="auto"/>
            <w:noWrap/>
            <w:vAlign w:val="center"/>
            <w:hideMark/>
          </w:tcPr>
          <w:p w14:paraId="5EA7AA96"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9,42%</w:t>
            </w:r>
          </w:p>
        </w:tc>
        <w:tc>
          <w:tcPr>
            <w:tcW w:w="11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481355" w14:textId="77777777" w:rsidR="005E2111" w:rsidRPr="005E2111" w:rsidRDefault="005E2111" w:rsidP="005E2111">
            <w:pPr>
              <w:jc w:val="center"/>
              <w:rPr>
                <w:rFonts w:ascii="Tahoma" w:eastAsia="Times New Roman" w:hAnsi="Tahoma"/>
                <w:b/>
                <w:bCs/>
                <w:color w:val="008000"/>
                <w:sz w:val="18"/>
                <w:szCs w:val="18"/>
              </w:rPr>
            </w:pPr>
            <w:r w:rsidRPr="005E2111">
              <w:rPr>
                <w:rFonts w:ascii="Tahoma" w:eastAsia="Times New Roman" w:hAnsi="Tahoma"/>
                <w:b/>
                <w:bCs/>
                <w:color w:val="008000"/>
                <w:sz w:val="18"/>
                <w:szCs w:val="18"/>
              </w:rPr>
              <w:t>OK</w:t>
            </w:r>
          </w:p>
        </w:tc>
        <w:tc>
          <w:tcPr>
            <w:tcW w:w="1075" w:type="dxa"/>
            <w:gridSpan w:val="2"/>
            <w:tcBorders>
              <w:top w:val="nil"/>
              <w:left w:val="nil"/>
              <w:bottom w:val="single" w:sz="4" w:space="0" w:color="auto"/>
              <w:right w:val="single" w:sz="4" w:space="0" w:color="auto"/>
            </w:tcBorders>
            <w:shd w:val="clear" w:color="auto" w:fill="auto"/>
            <w:noWrap/>
            <w:vAlign w:val="center"/>
            <w:hideMark/>
          </w:tcPr>
          <w:p w14:paraId="251A91BA"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7,14%</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07554AFD"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8,40%</w:t>
            </w:r>
          </w:p>
        </w:tc>
        <w:tc>
          <w:tcPr>
            <w:tcW w:w="911" w:type="dxa"/>
            <w:gridSpan w:val="2"/>
            <w:tcBorders>
              <w:top w:val="nil"/>
              <w:left w:val="nil"/>
              <w:bottom w:val="single" w:sz="4" w:space="0" w:color="auto"/>
              <w:right w:val="single" w:sz="4" w:space="0" w:color="auto"/>
            </w:tcBorders>
            <w:shd w:val="clear" w:color="auto" w:fill="auto"/>
            <w:noWrap/>
            <w:vAlign w:val="center"/>
            <w:hideMark/>
          </w:tcPr>
          <w:p w14:paraId="6E2A8B26"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10,43%</w:t>
            </w:r>
          </w:p>
        </w:tc>
        <w:tc>
          <w:tcPr>
            <w:tcW w:w="146" w:type="dxa"/>
            <w:vAlign w:val="center"/>
            <w:hideMark/>
          </w:tcPr>
          <w:p w14:paraId="71291654" w14:textId="77777777" w:rsidR="005E2111" w:rsidRPr="005E2111" w:rsidRDefault="005E2111" w:rsidP="005E2111">
            <w:pPr>
              <w:rPr>
                <w:rFonts w:ascii="Times New Roman" w:eastAsia="Times New Roman" w:hAnsi="Times New Roman" w:cs="Times New Roman"/>
                <w:sz w:val="20"/>
                <w:szCs w:val="20"/>
              </w:rPr>
            </w:pPr>
          </w:p>
        </w:tc>
      </w:tr>
      <w:tr w:rsidR="005E2111" w:rsidRPr="005E2111" w14:paraId="200E36BF" w14:textId="77777777" w:rsidTr="005E2111">
        <w:trPr>
          <w:trHeight w:val="228"/>
          <w:jc w:val="center"/>
        </w:trPr>
        <w:tc>
          <w:tcPr>
            <w:tcW w:w="4095"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F02050"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Tributos (impostos COFINS 3%, e  PIS 0,65%)</w:t>
            </w:r>
          </w:p>
        </w:tc>
        <w:tc>
          <w:tcPr>
            <w:tcW w:w="1073" w:type="dxa"/>
            <w:tcBorders>
              <w:top w:val="nil"/>
              <w:left w:val="nil"/>
              <w:bottom w:val="single" w:sz="4" w:space="0" w:color="auto"/>
              <w:right w:val="single" w:sz="4" w:space="0" w:color="auto"/>
            </w:tcBorders>
            <w:shd w:val="clear" w:color="auto" w:fill="auto"/>
            <w:noWrap/>
            <w:vAlign w:val="center"/>
            <w:hideMark/>
          </w:tcPr>
          <w:p w14:paraId="0F148238"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CP</w:t>
            </w:r>
          </w:p>
        </w:tc>
        <w:tc>
          <w:tcPr>
            <w:tcW w:w="1085" w:type="dxa"/>
            <w:tcBorders>
              <w:top w:val="nil"/>
              <w:left w:val="nil"/>
              <w:bottom w:val="single" w:sz="4" w:space="0" w:color="auto"/>
              <w:right w:val="single" w:sz="4" w:space="0" w:color="auto"/>
            </w:tcBorders>
            <w:shd w:val="clear" w:color="auto" w:fill="auto"/>
            <w:noWrap/>
            <w:vAlign w:val="center"/>
            <w:hideMark/>
          </w:tcPr>
          <w:p w14:paraId="20D45A10"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3,65%</w:t>
            </w:r>
          </w:p>
        </w:tc>
        <w:tc>
          <w:tcPr>
            <w:tcW w:w="11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8FE8BD" w14:textId="77777777" w:rsidR="005E2111" w:rsidRPr="005E2111" w:rsidRDefault="005E2111" w:rsidP="005E2111">
            <w:pPr>
              <w:jc w:val="center"/>
              <w:rPr>
                <w:rFonts w:ascii="Tahoma" w:eastAsia="Times New Roman" w:hAnsi="Tahoma"/>
                <w:b/>
                <w:bCs/>
                <w:color w:val="008000"/>
                <w:sz w:val="18"/>
                <w:szCs w:val="18"/>
              </w:rPr>
            </w:pPr>
            <w:r w:rsidRPr="005E2111">
              <w:rPr>
                <w:rFonts w:ascii="Tahoma" w:eastAsia="Times New Roman" w:hAnsi="Tahoma"/>
                <w:b/>
                <w:bCs/>
                <w:color w:val="008000"/>
                <w:sz w:val="18"/>
                <w:szCs w:val="18"/>
              </w:rPr>
              <w:t>OK</w:t>
            </w:r>
          </w:p>
        </w:tc>
        <w:tc>
          <w:tcPr>
            <w:tcW w:w="1075" w:type="dxa"/>
            <w:gridSpan w:val="2"/>
            <w:tcBorders>
              <w:top w:val="nil"/>
              <w:left w:val="nil"/>
              <w:bottom w:val="single" w:sz="4" w:space="0" w:color="auto"/>
              <w:right w:val="single" w:sz="4" w:space="0" w:color="auto"/>
            </w:tcBorders>
            <w:shd w:val="clear" w:color="auto" w:fill="auto"/>
            <w:noWrap/>
            <w:vAlign w:val="center"/>
            <w:hideMark/>
          </w:tcPr>
          <w:p w14:paraId="64E054BA"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3,65%</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0D1F5B02"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3,65%</w:t>
            </w:r>
          </w:p>
        </w:tc>
        <w:tc>
          <w:tcPr>
            <w:tcW w:w="911" w:type="dxa"/>
            <w:gridSpan w:val="2"/>
            <w:tcBorders>
              <w:top w:val="nil"/>
              <w:left w:val="nil"/>
              <w:bottom w:val="single" w:sz="4" w:space="0" w:color="auto"/>
              <w:right w:val="single" w:sz="4" w:space="0" w:color="auto"/>
            </w:tcBorders>
            <w:shd w:val="clear" w:color="auto" w:fill="auto"/>
            <w:noWrap/>
            <w:vAlign w:val="center"/>
            <w:hideMark/>
          </w:tcPr>
          <w:p w14:paraId="06F323BD"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3,65%</w:t>
            </w:r>
          </w:p>
        </w:tc>
        <w:tc>
          <w:tcPr>
            <w:tcW w:w="146" w:type="dxa"/>
            <w:vAlign w:val="center"/>
            <w:hideMark/>
          </w:tcPr>
          <w:p w14:paraId="38AEAC21" w14:textId="77777777" w:rsidR="005E2111" w:rsidRPr="005E2111" w:rsidRDefault="005E2111" w:rsidP="005E2111">
            <w:pPr>
              <w:rPr>
                <w:rFonts w:ascii="Times New Roman" w:eastAsia="Times New Roman" w:hAnsi="Times New Roman" w:cs="Times New Roman"/>
                <w:sz w:val="20"/>
                <w:szCs w:val="20"/>
              </w:rPr>
            </w:pPr>
          </w:p>
        </w:tc>
      </w:tr>
      <w:tr w:rsidR="005E2111" w:rsidRPr="005E2111" w14:paraId="09172ACD" w14:textId="77777777" w:rsidTr="005E2111">
        <w:trPr>
          <w:trHeight w:val="228"/>
          <w:jc w:val="center"/>
        </w:trPr>
        <w:tc>
          <w:tcPr>
            <w:tcW w:w="409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5C56FF2C"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Tributos (ISS, variável de acordo com o município)</w:t>
            </w:r>
          </w:p>
        </w:tc>
        <w:tc>
          <w:tcPr>
            <w:tcW w:w="1073" w:type="dxa"/>
            <w:tcBorders>
              <w:top w:val="nil"/>
              <w:left w:val="nil"/>
              <w:bottom w:val="single" w:sz="4" w:space="0" w:color="auto"/>
              <w:right w:val="single" w:sz="4" w:space="0" w:color="auto"/>
            </w:tcBorders>
            <w:shd w:val="clear" w:color="auto" w:fill="auto"/>
            <w:noWrap/>
            <w:vAlign w:val="center"/>
            <w:hideMark/>
          </w:tcPr>
          <w:p w14:paraId="10882742"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ISS</w:t>
            </w:r>
          </w:p>
        </w:tc>
        <w:tc>
          <w:tcPr>
            <w:tcW w:w="1085" w:type="dxa"/>
            <w:tcBorders>
              <w:top w:val="nil"/>
              <w:left w:val="nil"/>
              <w:bottom w:val="single" w:sz="4" w:space="0" w:color="auto"/>
              <w:right w:val="single" w:sz="4" w:space="0" w:color="auto"/>
            </w:tcBorders>
            <w:shd w:val="clear" w:color="auto" w:fill="auto"/>
            <w:noWrap/>
            <w:vAlign w:val="center"/>
            <w:hideMark/>
          </w:tcPr>
          <w:p w14:paraId="5256D482"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2,00%</w:t>
            </w:r>
          </w:p>
        </w:tc>
        <w:tc>
          <w:tcPr>
            <w:tcW w:w="11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236EA5" w14:textId="77777777" w:rsidR="005E2111" w:rsidRPr="005E2111" w:rsidRDefault="005E2111" w:rsidP="005E2111">
            <w:pPr>
              <w:jc w:val="center"/>
              <w:rPr>
                <w:rFonts w:ascii="Tahoma" w:eastAsia="Times New Roman" w:hAnsi="Tahoma"/>
                <w:b/>
                <w:bCs/>
                <w:color w:val="008000"/>
                <w:sz w:val="18"/>
                <w:szCs w:val="18"/>
              </w:rPr>
            </w:pPr>
            <w:r w:rsidRPr="005E2111">
              <w:rPr>
                <w:rFonts w:ascii="Tahoma" w:eastAsia="Times New Roman" w:hAnsi="Tahoma"/>
                <w:b/>
                <w:bCs/>
                <w:color w:val="008000"/>
                <w:sz w:val="18"/>
                <w:szCs w:val="18"/>
              </w:rPr>
              <w:t>OK</w:t>
            </w:r>
          </w:p>
        </w:tc>
        <w:tc>
          <w:tcPr>
            <w:tcW w:w="1075" w:type="dxa"/>
            <w:gridSpan w:val="2"/>
            <w:tcBorders>
              <w:top w:val="nil"/>
              <w:left w:val="nil"/>
              <w:bottom w:val="single" w:sz="4" w:space="0" w:color="auto"/>
              <w:right w:val="single" w:sz="4" w:space="0" w:color="auto"/>
            </w:tcBorders>
            <w:shd w:val="clear" w:color="auto" w:fill="auto"/>
            <w:noWrap/>
            <w:vAlign w:val="center"/>
            <w:hideMark/>
          </w:tcPr>
          <w:p w14:paraId="32588D9A"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0,00%</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0A3D28BC"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2,50%</w:t>
            </w:r>
          </w:p>
        </w:tc>
        <w:tc>
          <w:tcPr>
            <w:tcW w:w="911" w:type="dxa"/>
            <w:gridSpan w:val="2"/>
            <w:tcBorders>
              <w:top w:val="nil"/>
              <w:left w:val="nil"/>
              <w:bottom w:val="single" w:sz="4" w:space="0" w:color="auto"/>
              <w:right w:val="single" w:sz="4" w:space="0" w:color="auto"/>
            </w:tcBorders>
            <w:shd w:val="clear" w:color="auto" w:fill="auto"/>
            <w:noWrap/>
            <w:vAlign w:val="center"/>
            <w:hideMark/>
          </w:tcPr>
          <w:p w14:paraId="67507B54"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5,00%</w:t>
            </w:r>
          </w:p>
        </w:tc>
        <w:tc>
          <w:tcPr>
            <w:tcW w:w="146" w:type="dxa"/>
            <w:vAlign w:val="center"/>
            <w:hideMark/>
          </w:tcPr>
          <w:p w14:paraId="159826DA" w14:textId="77777777" w:rsidR="005E2111" w:rsidRPr="005E2111" w:rsidRDefault="005E2111" w:rsidP="005E2111">
            <w:pPr>
              <w:rPr>
                <w:rFonts w:ascii="Times New Roman" w:eastAsia="Times New Roman" w:hAnsi="Times New Roman" w:cs="Times New Roman"/>
                <w:sz w:val="20"/>
                <w:szCs w:val="20"/>
              </w:rPr>
            </w:pPr>
          </w:p>
        </w:tc>
      </w:tr>
      <w:tr w:rsidR="005E2111" w:rsidRPr="005E2111" w14:paraId="53F9982B" w14:textId="77777777" w:rsidTr="005E2111">
        <w:trPr>
          <w:trHeight w:val="630"/>
          <w:jc w:val="center"/>
        </w:trPr>
        <w:tc>
          <w:tcPr>
            <w:tcW w:w="409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58D1B763"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Tributos (Contribuição Previdenciária sobre a Receita Bruta - 0% ou 4,5% - Desoneração)</w:t>
            </w:r>
          </w:p>
        </w:tc>
        <w:tc>
          <w:tcPr>
            <w:tcW w:w="1073" w:type="dxa"/>
            <w:tcBorders>
              <w:top w:val="nil"/>
              <w:left w:val="nil"/>
              <w:bottom w:val="single" w:sz="4" w:space="0" w:color="auto"/>
              <w:right w:val="single" w:sz="4" w:space="0" w:color="auto"/>
            </w:tcBorders>
            <w:shd w:val="clear" w:color="auto" w:fill="auto"/>
            <w:noWrap/>
            <w:vAlign w:val="center"/>
            <w:hideMark/>
          </w:tcPr>
          <w:p w14:paraId="007544A9"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CPRB</w:t>
            </w:r>
          </w:p>
        </w:tc>
        <w:tc>
          <w:tcPr>
            <w:tcW w:w="1085" w:type="dxa"/>
            <w:tcBorders>
              <w:top w:val="nil"/>
              <w:left w:val="nil"/>
              <w:bottom w:val="single" w:sz="4" w:space="0" w:color="auto"/>
              <w:right w:val="single" w:sz="4" w:space="0" w:color="auto"/>
            </w:tcBorders>
            <w:shd w:val="clear" w:color="auto" w:fill="auto"/>
            <w:noWrap/>
            <w:vAlign w:val="center"/>
            <w:hideMark/>
          </w:tcPr>
          <w:p w14:paraId="2DD7A5E4"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4,50%</w:t>
            </w:r>
          </w:p>
        </w:tc>
        <w:tc>
          <w:tcPr>
            <w:tcW w:w="11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03F2E5" w14:textId="77777777" w:rsidR="005E2111" w:rsidRPr="005E2111" w:rsidRDefault="005E2111" w:rsidP="005E2111">
            <w:pPr>
              <w:jc w:val="center"/>
              <w:rPr>
                <w:rFonts w:ascii="Tahoma" w:eastAsia="Times New Roman" w:hAnsi="Tahoma"/>
                <w:b/>
                <w:bCs/>
                <w:color w:val="008000"/>
                <w:sz w:val="18"/>
                <w:szCs w:val="18"/>
              </w:rPr>
            </w:pPr>
            <w:r w:rsidRPr="005E2111">
              <w:rPr>
                <w:rFonts w:ascii="Tahoma" w:eastAsia="Times New Roman" w:hAnsi="Tahoma"/>
                <w:b/>
                <w:bCs/>
                <w:color w:val="008000"/>
                <w:sz w:val="18"/>
                <w:szCs w:val="18"/>
              </w:rPr>
              <w:t>OK</w:t>
            </w:r>
          </w:p>
        </w:tc>
        <w:tc>
          <w:tcPr>
            <w:tcW w:w="1075" w:type="dxa"/>
            <w:gridSpan w:val="2"/>
            <w:tcBorders>
              <w:top w:val="nil"/>
              <w:left w:val="nil"/>
              <w:bottom w:val="single" w:sz="4" w:space="0" w:color="auto"/>
              <w:right w:val="single" w:sz="4" w:space="0" w:color="auto"/>
            </w:tcBorders>
            <w:shd w:val="clear" w:color="auto" w:fill="auto"/>
            <w:vAlign w:val="center"/>
            <w:hideMark/>
          </w:tcPr>
          <w:p w14:paraId="438A2314"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0,00%</w:t>
            </w:r>
          </w:p>
        </w:tc>
        <w:tc>
          <w:tcPr>
            <w:tcW w:w="1122" w:type="dxa"/>
            <w:gridSpan w:val="2"/>
            <w:tcBorders>
              <w:top w:val="nil"/>
              <w:left w:val="nil"/>
              <w:bottom w:val="single" w:sz="4" w:space="0" w:color="auto"/>
              <w:right w:val="single" w:sz="4" w:space="0" w:color="auto"/>
            </w:tcBorders>
            <w:shd w:val="clear" w:color="auto" w:fill="auto"/>
            <w:vAlign w:val="center"/>
            <w:hideMark/>
          </w:tcPr>
          <w:p w14:paraId="25709D5E"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4,50%</w:t>
            </w:r>
          </w:p>
        </w:tc>
        <w:tc>
          <w:tcPr>
            <w:tcW w:w="911" w:type="dxa"/>
            <w:gridSpan w:val="2"/>
            <w:tcBorders>
              <w:top w:val="nil"/>
              <w:left w:val="nil"/>
              <w:bottom w:val="single" w:sz="4" w:space="0" w:color="auto"/>
              <w:right w:val="single" w:sz="4" w:space="0" w:color="auto"/>
            </w:tcBorders>
            <w:shd w:val="clear" w:color="auto" w:fill="auto"/>
            <w:vAlign w:val="center"/>
            <w:hideMark/>
          </w:tcPr>
          <w:p w14:paraId="6C51F696"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4,50%</w:t>
            </w:r>
          </w:p>
        </w:tc>
        <w:tc>
          <w:tcPr>
            <w:tcW w:w="146" w:type="dxa"/>
            <w:vAlign w:val="center"/>
            <w:hideMark/>
          </w:tcPr>
          <w:p w14:paraId="1F6DD7B9" w14:textId="77777777" w:rsidR="005E2111" w:rsidRPr="005E2111" w:rsidRDefault="005E2111" w:rsidP="005E2111">
            <w:pPr>
              <w:rPr>
                <w:rFonts w:ascii="Times New Roman" w:eastAsia="Times New Roman" w:hAnsi="Times New Roman" w:cs="Times New Roman"/>
                <w:sz w:val="20"/>
                <w:szCs w:val="20"/>
              </w:rPr>
            </w:pPr>
          </w:p>
        </w:tc>
      </w:tr>
      <w:tr w:rsidR="005E2111" w:rsidRPr="005E2111" w14:paraId="3DC6D61F" w14:textId="77777777" w:rsidTr="005E2111">
        <w:trPr>
          <w:trHeight w:val="228"/>
          <w:jc w:val="center"/>
        </w:trPr>
        <w:tc>
          <w:tcPr>
            <w:tcW w:w="409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294F79CC"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BDI SEM desoneração</w:t>
            </w:r>
            <w:r w:rsidRPr="005E2111">
              <w:rPr>
                <w:rFonts w:ascii="Tahoma" w:eastAsia="Times New Roman" w:hAnsi="Tahoma"/>
                <w:sz w:val="18"/>
                <w:szCs w:val="18"/>
              </w:rPr>
              <w:br/>
              <w:t>(Fórmula Acórdão TCU)</w:t>
            </w:r>
          </w:p>
        </w:tc>
        <w:tc>
          <w:tcPr>
            <w:tcW w:w="1073" w:type="dxa"/>
            <w:tcBorders>
              <w:top w:val="nil"/>
              <w:left w:val="nil"/>
              <w:bottom w:val="single" w:sz="4" w:space="0" w:color="auto"/>
              <w:right w:val="single" w:sz="4" w:space="0" w:color="auto"/>
            </w:tcBorders>
            <w:shd w:val="clear" w:color="auto" w:fill="auto"/>
            <w:vAlign w:val="center"/>
            <w:hideMark/>
          </w:tcPr>
          <w:p w14:paraId="69004838"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BDI PAD</w:t>
            </w:r>
          </w:p>
        </w:tc>
        <w:tc>
          <w:tcPr>
            <w:tcW w:w="1085" w:type="dxa"/>
            <w:tcBorders>
              <w:top w:val="nil"/>
              <w:left w:val="nil"/>
              <w:bottom w:val="single" w:sz="4" w:space="0" w:color="auto"/>
              <w:right w:val="single" w:sz="4" w:space="0" w:color="auto"/>
            </w:tcBorders>
            <w:shd w:val="clear" w:color="auto" w:fill="auto"/>
            <w:noWrap/>
            <w:vAlign w:val="center"/>
            <w:hideMark/>
          </w:tcPr>
          <w:p w14:paraId="4ADF86A0"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30,95%</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3C92BF" w14:textId="77777777" w:rsidR="005E2111" w:rsidRPr="005E2111" w:rsidRDefault="005E2111" w:rsidP="005E2111">
            <w:pPr>
              <w:jc w:val="center"/>
              <w:rPr>
                <w:rFonts w:ascii="Tahoma" w:eastAsia="Times New Roman" w:hAnsi="Tahoma"/>
                <w:b/>
                <w:bCs/>
                <w:color w:val="008000"/>
                <w:sz w:val="18"/>
                <w:szCs w:val="18"/>
              </w:rPr>
            </w:pPr>
            <w:r w:rsidRPr="005E2111">
              <w:rPr>
                <w:rFonts w:ascii="Tahoma" w:eastAsia="Times New Roman" w:hAnsi="Tahoma"/>
                <w:b/>
                <w:bCs/>
                <w:color w:val="008000"/>
                <w:sz w:val="18"/>
                <w:szCs w:val="18"/>
              </w:rPr>
              <w:t>OK</w:t>
            </w:r>
          </w:p>
        </w:tc>
        <w:tc>
          <w:tcPr>
            <w:tcW w:w="1075" w:type="dxa"/>
            <w:gridSpan w:val="2"/>
            <w:tcBorders>
              <w:top w:val="nil"/>
              <w:left w:val="nil"/>
              <w:bottom w:val="single" w:sz="4" w:space="0" w:color="auto"/>
              <w:right w:val="single" w:sz="4" w:space="0" w:color="auto"/>
            </w:tcBorders>
            <w:shd w:val="clear" w:color="auto" w:fill="auto"/>
            <w:noWrap/>
            <w:vAlign w:val="center"/>
            <w:hideMark/>
          </w:tcPr>
          <w:p w14:paraId="3AD6956F"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22,80%</w:t>
            </w:r>
          </w:p>
        </w:tc>
        <w:tc>
          <w:tcPr>
            <w:tcW w:w="1122" w:type="dxa"/>
            <w:gridSpan w:val="2"/>
            <w:tcBorders>
              <w:top w:val="nil"/>
              <w:left w:val="nil"/>
              <w:bottom w:val="single" w:sz="4" w:space="0" w:color="auto"/>
              <w:right w:val="single" w:sz="4" w:space="0" w:color="auto"/>
            </w:tcBorders>
            <w:shd w:val="clear" w:color="auto" w:fill="auto"/>
            <w:noWrap/>
            <w:vAlign w:val="center"/>
            <w:hideMark/>
          </w:tcPr>
          <w:p w14:paraId="552F9A77"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27,48%</w:t>
            </w:r>
          </w:p>
        </w:tc>
        <w:tc>
          <w:tcPr>
            <w:tcW w:w="911" w:type="dxa"/>
            <w:gridSpan w:val="2"/>
            <w:tcBorders>
              <w:top w:val="nil"/>
              <w:left w:val="nil"/>
              <w:bottom w:val="single" w:sz="4" w:space="0" w:color="auto"/>
              <w:right w:val="single" w:sz="4" w:space="0" w:color="auto"/>
            </w:tcBorders>
            <w:shd w:val="clear" w:color="auto" w:fill="auto"/>
            <w:noWrap/>
            <w:vAlign w:val="center"/>
            <w:hideMark/>
          </w:tcPr>
          <w:p w14:paraId="1E45AA96"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30,95%</w:t>
            </w:r>
          </w:p>
        </w:tc>
        <w:tc>
          <w:tcPr>
            <w:tcW w:w="146" w:type="dxa"/>
            <w:vAlign w:val="center"/>
            <w:hideMark/>
          </w:tcPr>
          <w:p w14:paraId="71AE10C9" w14:textId="77777777" w:rsidR="005E2111" w:rsidRPr="005E2111" w:rsidRDefault="005E2111" w:rsidP="005E2111">
            <w:pPr>
              <w:rPr>
                <w:rFonts w:ascii="Times New Roman" w:eastAsia="Times New Roman" w:hAnsi="Times New Roman" w:cs="Times New Roman"/>
                <w:sz w:val="20"/>
                <w:szCs w:val="20"/>
              </w:rPr>
            </w:pPr>
          </w:p>
        </w:tc>
      </w:tr>
      <w:tr w:rsidR="005E2111" w:rsidRPr="005E2111" w14:paraId="723A0A81" w14:textId="77777777" w:rsidTr="005E2111">
        <w:trPr>
          <w:trHeight w:val="228"/>
          <w:jc w:val="center"/>
        </w:trPr>
        <w:tc>
          <w:tcPr>
            <w:tcW w:w="4095" w:type="dxa"/>
            <w:gridSpan w:val="4"/>
            <w:tcBorders>
              <w:top w:val="single" w:sz="4" w:space="0" w:color="auto"/>
              <w:left w:val="single" w:sz="4" w:space="0" w:color="auto"/>
              <w:bottom w:val="single" w:sz="4" w:space="0" w:color="auto"/>
              <w:right w:val="single" w:sz="4" w:space="0" w:color="auto"/>
            </w:tcBorders>
            <w:shd w:val="clear" w:color="000000" w:fill="FFCC99"/>
            <w:vAlign w:val="center"/>
            <w:hideMark/>
          </w:tcPr>
          <w:p w14:paraId="10113AB5" w14:textId="77777777" w:rsidR="005E2111" w:rsidRPr="005E2111" w:rsidRDefault="005E2111" w:rsidP="005E2111">
            <w:pPr>
              <w:rPr>
                <w:rFonts w:ascii="Tahoma" w:eastAsia="Times New Roman" w:hAnsi="Tahoma"/>
                <w:b/>
                <w:bCs/>
                <w:color w:val="000000"/>
                <w:sz w:val="18"/>
                <w:szCs w:val="18"/>
              </w:rPr>
            </w:pPr>
            <w:r w:rsidRPr="005E2111">
              <w:rPr>
                <w:rFonts w:ascii="Tahoma" w:eastAsia="Times New Roman" w:hAnsi="Tahoma"/>
                <w:b/>
                <w:bCs/>
                <w:color w:val="000000"/>
                <w:sz w:val="18"/>
                <w:szCs w:val="18"/>
              </w:rPr>
              <w:t>BDI COM desoneração</w:t>
            </w:r>
          </w:p>
        </w:tc>
        <w:tc>
          <w:tcPr>
            <w:tcW w:w="1073" w:type="dxa"/>
            <w:tcBorders>
              <w:top w:val="single" w:sz="4" w:space="0" w:color="auto"/>
              <w:left w:val="single" w:sz="4" w:space="0" w:color="auto"/>
              <w:bottom w:val="single" w:sz="4" w:space="0" w:color="auto"/>
              <w:right w:val="single" w:sz="4" w:space="0" w:color="auto"/>
            </w:tcBorders>
            <w:shd w:val="clear" w:color="000000" w:fill="FFCC99"/>
            <w:vAlign w:val="center"/>
            <w:hideMark/>
          </w:tcPr>
          <w:p w14:paraId="0005E443" w14:textId="77777777" w:rsidR="005E2111" w:rsidRPr="005E2111" w:rsidRDefault="005E2111" w:rsidP="005E2111">
            <w:pPr>
              <w:jc w:val="center"/>
              <w:rPr>
                <w:rFonts w:ascii="Tahoma" w:eastAsia="Times New Roman" w:hAnsi="Tahoma"/>
                <w:b/>
                <w:bCs/>
                <w:color w:val="000000"/>
                <w:sz w:val="18"/>
                <w:szCs w:val="18"/>
              </w:rPr>
            </w:pPr>
            <w:r w:rsidRPr="005E2111">
              <w:rPr>
                <w:rFonts w:ascii="Tahoma" w:eastAsia="Times New Roman" w:hAnsi="Tahoma"/>
                <w:b/>
                <w:bCs/>
                <w:color w:val="000000"/>
                <w:sz w:val="18"/>
                <w:szCs w:val="18"/>
              </w:rPr>
              <w:t>BDI DES</w:t>
            </w:r>
          </w:p>
        </w:tc>
        <w:tc>
          <w:tcPr>
            <w:tcW w:w="1085" w:type="dxa"/>
            <w:tcBorders>
              <w:top w:val="single" w:sz="4" w:space="0" w:color="auto"/>
              <w:left w:val="single" w:sz="4" w:space="0" w:color="auto"/>
              <w:bottom w:val="single" w:sz="4" w:space="0" w:color="auto"/>
              <w:right w:val="single" w:sz="4" w:space="0" w:color="auto"/>
            </w:tcBorders>
            <w:shd w:val="clear" w:color="000000" w:fill="FFCC99"/>
            <w:noWrap/>
            <w:vAlign w:val="center"/>
            <w:hideMark/>
          </w:tcPr>
          <w:p w14:paraId="7D127BC9" w14:textId="77777777" w:rsidR="005E2111" w:rsidRPr="005E2111" w:rsidRDefault="005E2111" w:rsidP="005E2111">
            <w:pPr>
              <w:jc w:val="center"/>
              <w:rPr>
                <w:rFonts w:ascii="Tahoma" w:eastAsia="Times New Roman" w:hAnsi="Tahoma"/>
                <w:b/>
                <w:bCs/>
                <w:color w:val="000000"/>
                <w:sz w:val="18"/>
                <w:szCs w:val="18"/>
              </w:rPr>
            </w:pPr>
            <w:r w:rsidRPr="005E2111">
              <w:rPr>
                <w:rFonts w:ascii="Tahoma" w:eastAsia="Times New Roman" w:hAnsi="Tahoma"/>
                <w:b/>
                <w:bCs/>
                <w:color w:val="000000"/>
                <w:sz w:val="18"/>
                <w:szCs w:val="18"/>
              </w:rPr>
              <w:t>37,51%</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23B69F" w14:textId="77777777" w:rsidR="005E2111" w:rsidRPr="005E2111" w:rsidRDefault="005E2111" w:rsidP="005E2111">
            <w:pPr>
              <w:jc w:val="center"/>
              <w:rPr>
                <w:rFonts w:ascii="Tahoma" w:eastAsia="Times New Roman" w:hAnsi="Tahoma"/>
                <w:b/>
                <w:bCs/>
                <w:color w:val="008000"/>
                <w:sz w:val="18"/>
                <w:szCs w:val="18"/>
              </w:rPr>
            </w:pPr>
            <w:r w:rsidRPr="005E2111">
              <w:rPr>
                <w:rFonts w:ascii="Tahoma" w:eastAsia="Times New Roman" w:hAnsi="Tahoma"/>
                <w:b/>
                <w:bCs/>
                <w:color w:val="008000"/>
                <w:sz w:val="18"/>
                <w:szCs w:val="18"/>
              </w:rPr>
              <w:t>OK</w:t>
            </w:r>
          </w:p>
        </w:tc>
        <w:tc>
          <w:tcPr>
            <w:tcW w:w="3108"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21C90D" w14:textId="77777777" w:rsidR="005E2111" w:rsidRPr="005E2111" w:rsidRDefault="005E2111" w:rsidP="005E2111">
            <w:pPr>
              <w:jc w:val="center"/>
              <w:rPr>
                <w:rFonts w:ascii="Tahoma" w:eastAsia="Times New Roman" w:hAnsi="Tahoma"/>
                <w:b/>
                <w:bCs/>
                <w:color w:val="0000FF"/>
                <w:sz w:val="18"/>
                <w:szCs w:val="18"/>
              </w:rPr>
            </w:pPr>
            <w:r w:rsidRPr="005E2111">
              <w:rPr>
                <w:rFonts w:ascii="Tahoma" w:eastAsia="Times New Roman" w:hAnsi="Tahoma"/>
                <w:b/>
                <w:bCs/>
                <w:color w:val="0000FF"/>
                <w:sz w:val="18"/>
                <w:szCs w:val="18"/>
              </w:rPr>
              <w:t> </w:t>
            </w:r>
          </w:p>
        </w:tc>
        <w:tc>
          <w:tcPr>
            <w:tcW w:w="146" w:type="dxa"/>
            <w:vAlign w:val="center"/>
            <w:hideMark/>
          </w:tcPr>
          <w:p w14:paraId="7D2AE903" w14:textId="77777777" w:rsidR="005E2111" w:rsidRPr="005E2111" w:rsidRDefault="005E2111" w:rsidP="005E2111">
            <w:pPr>
              <w:rPr>
                <w:rFonts w:ascii="Times New Roman" w:eastAsia="Times New Roman" w:hAnsi="Times New Roman" w:cs="Times New Roman"/>
                <w:sz w:val="20"/>
                <w:szCs w:val="20"/>
              </w:rPr>
            </w:pPr>
          </w:p>
        </w:tc>
      </w:tr>
      <w:tr w:rsidR="005E2111" w:rsidRPr="005E2111" w14:paraId="50B22A2B" w14:textId="77777777" w:rsidTr="005E2111">
        <w:trPr>
          <w:trHeight w:val="228"/>
          <w:jc w:val="center"/>
        </w:trPr>
        <w:tc>
          <w:tcPr>
            <w:tcW w:w="2989" w:type="dxa"/>
            <w:tcBorders>
              <w:top w:val="nil"/>
              <w:left w:val="nil"/>
              <w:bottom w:val="nil"/>
              <w:right w:val="nil"/>
            </w:tcBorders>
            <w:shd w:val="clear" w:color="auto" w:fill="auto"/>
            <w:noWrap/>
            <w:vAlign w:val="bottom"/>
            <w:hideMark/>
          </w:tcPr>
          <w:p w14:paraId="37B1DECA" w14:textId="77777777" w:rsidR="005E2111" w:rsidRPr="005E2111" w:rsidRDefault="005E2111" w:rsidP="005E2111">
            <w:pPr>
              <w:jc w:val="center"/>
              <w:rPr>
                <w:rFonts w:ascii="Tahoma" w:eastAsia="Times New Roman" w:hAnsi="Tahoma"/>
                <w:b/>
                <w:bCs/>
                <w:color w:val="0000FF"/>
                <w:sz w:val="18"/>
                <w:szCs w:val="18"/>
              </w:rPr>
            </w:pPr>
          </w:p>
        </w:tc>
        <w:tc>
          <w:tcPr>
            <w:tcW w:w="146" w:type="dxa"/>
            <w:tcBorders>
              <w:top w:val="nil"/>
              <w:left w:val="nil"/>
              <w:bottom w:val="nil"/>
              <w:right w:val="nil"/>
            </w:tcBorders>
            <w:shd w:val="clear" w:color="auto" w:fill="auto"/>
            <w:noWrap/>
            <w:vAlign w:val="bottom"/>
            <w:hideMark/>
          </w:tcPr>
          <w:p w14:paraId="3DBCC2D3" w14:textId="77777777" w:rsidR="005E2111" w:rsidRPr="005E2111" w:rsidRDefault="005E2111" w:rsidP="005E2111">
            <w:pPr>
              <w:rPr>
                <w:rFonts w:ascii="Times New Roman" w:eastAsia="Times New Roman" w:hAnsi="Times New Roman" w:cs="Times New Roman"/>
                <w:sz w:val="20"/>
                <w:szCs w:val="20"/>
              </w:rPr>
            </w:pPr>
          </w:p>
        </w:tc>
        <w:tc>
          <w:tcPr>
            <w:tcW w:w="146" w:type="dxa"/>
            <w:tcBorders>
              <w:top w:val="nil"/>
              <w:left w:val="nil"/>
              <w:bottom w:val="nil"/>
              <w:right w:val="nil"/>
            </w:tcBorders>
            <w:shd w:val="clear" w:color="auto" w:fill="auto"/>
            <w:noWrap/>
            <w:vAlign w:val="bottom"/>
            <w:hideMark/>
          </w:tcPr>
          <w:p w14:paraId="0D8AF185" w14:textId="77777777" w:rsidR="005E2111" w:rsidRPr="005E2111" w:rsidRDefault="005E2111" w:rsidP="005E2111">
            <w:pPr>
              <w:rPr>
                <w:rFonts w:ascii="Times New Roman" w:eastAsia="Times New Roman" w:hAnsi="Times New Roman" w:cs="Times New Roman"/>
                <w:sz w:val="20"/>
                <w:szCs w:val="20"/>
              </w:rPr>
            </w:pPr>
          </w:p>
        </w:tc>
        <w:tc>
          <w:tcPr>
            <w:tcW w:w="814" w:type="dxa"/>
            <w:tcBorders>
              <w:top w:val="nil"/>
              <w:left w:val="nil"/>
              <w:bottom w:val="nil"/>
              <w:right w:val="nil"/>
            </w:tcBorders>
            <w:shd w:val="clear" w:color="auto" w:fill="auto"/>
            <w:noWrap/>
            <w:vAlign w:val="bottom"/>
            <w:hideMark/>
          </w:tcPr>
          <w:p w14:paraId="26603F21" w14:textId="77777777" w:rsidR="005E2111" w:rsidRPr="005E2111" w:rsidRDefault="005E2111" w:rsidP="005E2111">
            <w:pPr>
              <w:rPr>
                <w:rFonts w:ascii="Times New Roman" w:eastAsia="Times New Roman" w:hAnsi="Times New Roman" w:cs="Times New Roman"/>
                <w:sz w:val="20"/>
                <w:szCs w:val="20"/>
              </w:rPr>
            </w:pPr>
          </w:p>
        </w:tc>
        <w:tc>
          <w:tcPr>
            <w:tcW w:w="1073" w:type="dxa"/>
            <w:tcBorders>
              <w:top w:val="nil"/>
              <w:left w:val="nil"/>
              <w:bottom w:val="nil"/>
              <w:right w:val="nil"/>
            </w:tcBorders>
            <w:shd w:val="clear" w:color="auto" w:fill="auto"/>
            <w:noWrap/>
            <w:vAlign w:val="bottom"/>
            <w:hideMark/>
          </w:tcPr>
          <w:p w14:paraId="55629739" w14:textId="77777777" w:rsidR="005E2111" w:rsidRPr="005E2111" w:rsidRDefault="005E2111" w:rsidP="005E2111">
            <w:pPr>
              <w:rPr>
                <w:rFonts w:ascii="Times New Roman" w:eastAsia="Times New Roman" w:hAnsi="Times New Roman" w:cs="Times New Roman"/>
                <w:sz w:val="20"/>
                <w:szCs w:val="20"/>
              </w:rPr>
            </w:pPr>
          </w:p>
        </w:tc>
        <w:tc>
          <w:tcPr>
            <w:tcW w:w="1085" w:type="dxa"/>
            <w:tcBorders>
              <w:top w:val="nil"/>
              <w:left w:val="nil"/>
              <w:bottom w:val="nil"/>
              <w:right w:val="nil"/>
            </w:tcBorders>
            <w:shd w:val="clear" w:color="auto" w:fill="auto"/>
            <w:noWrap/>
            <w:vAlign w:val="bottom"/>
            <w:hideMark/>
          </w:tcPr>
          <w:p w14:paraId="4250556D" w14:textId="77777777" w:rsidR="005E2111" w:rsidRPr="005E2111" w:rsidRDefault="005E2111" w:rsidP="005E2111">
            <w:pPr>
              <w:rPr>
                <w:rFonts w:ascii="Times New Roman" w:eastAsia="Times New Roman" w:hAnsi="Times New Roman" w:cs="Times New Roman"/>
                <w:sz w:val="20"/>
                <w:szCs w:val="20"/>
              </w:rPr>
            </w:pPr>
          </w:p>
        </w:tc>
        <w:tc>
          <w:tcPr>
            <w:tcW w:w="1150" w:type="dxa"/>
            <w:tcBorders>
              <w:top w:val="nil"/>
              <w:left w:val="nil"/>
              <w:bottom w:val="nil"/>
              <w:right w:val="nil"/>
            </w:tcBorders>
            <w:shd w:val="clear" w:color="auto" w:fill="auto"/>
            <w:noWrap/>
            <w:vAlign w:val="bottom"/>
            <w:hideMark/>
          </w:tcPr>
          <w:p w14:paraId="1EEA09C5" w14:textId="77777777" w:rsidR="005E2111" w:rsidRPr="005E2111" w:rsidRDefault="005E2111" w:rsidP="005E2111">
            <w:pPr>
              <w:rPr>
                <w:rFonts w:ascii="Times New Roman" w:eastAsia="Times New Roman" w:hAnsi="Times New Roman" w:cs="Times New Roman"/>
                <w:sz w:val="20"/>
                <w:szCs w:val="20"/>
              </w:rPr>
            </w:pPr>
          </w:p>
        </w:tc>
        <w:tc>
          <w:tcPr>
            <w:tcW w:w="1075" w:type="dxa"/>
            <w:gridSpan w:val="2"/>
            <w:tcBorders>
              <w:top w:val="nil"/>
              <w:left w:val="nil"/>
              <w:bottom w:val="nil"/>
              <w:right w:val="nil"/>
            </w:tcBorders>
            <w:shd w:val="clear" w:color="auto" w:fill="auto"/>
            <w:noWrap/>
            <w:vAlign w:val="bottom"/>
            <w:hideMark/>
          </w:tcPr>
          <w:p w14:paraId="138595DF" w14:textId="77777777" w:rsidR="005E2111" w:rsidRPr="005E2111" w:rsidRDefault="005E2111" w:rsidP="005E2111">
            <w:pPr>
              <w:rPr>
                <w:rFonts w:ascii="Times New Roman" w:eastAsia="Times New Roman" w:hAnsi="Times New Roman" w:cs="Times New Roman"/>
                <w:sz w:val="20"/>
                <w:szCs w:val="20"/>
              </w:rPr>
            </w:pPr>
          </w:p>
        </w:tc>
        <w:tc>
          <w:tcPr>
            <w:tcW w:w="1122" w:type="dxa"/>
            <w:gridSpan w:val="2"/>
            <w:tcBorders>
              <w:top w:val="nil"/>
              <w:left w:val="nil"/>
              <w:bottom w:val="nil"/>
              <w:right w:val="nil"/>
            </w:tcBorders>
            <w:shd w:val="clear" w:color="auto" w:fill="auto"/>
            <w:noWrap/>
            <w:vAlign w:val="bottom"/>
            <w:hideMark/>
          </w:tcPr>
          <w:p w14:paraId="06D3548C" w14:textId="77777777" w:rsidR="005E2111" w:rsidRPr="005E2111" w:rsidRDefault="005E2111" w:rsidP="005E2111">
            <w:pPr>
              <w:rPr>
                <w:rFonts w:ascii="Times New Roman" w:eastAsia="Times New Roman" w:hAnsi="Times New Roman" w:cs="Times New Roman"/>
                <w:sz w:val="20"/>
                <w:szCs w:val="20"/>
              </w:rPr>
            </w:pPr>
          </w:p>
        </w:tc>
        <w:tc>
          <w:tcPr>
            <w:tcW w:w="911" w:type="dxa"/>
            <w:gridSpan w:val="2"/>
            <w:tcBorders>
              <w:top w:val="nil"/>
              <w:left w:val="nil"/>
              <w:bottom w:val="nil"/>
              <w:right w:val="nil"/>
            </w:tcBorders>
            <w:shd w:val="clear" w:color="auto" w:fill="auto"/>
            <w:noWrap/>
            <w:vAlign w:val="bottom"/>
            <w:hideMark/>
          </w:tcPr>
          <w:p w14:paraId="745F2BBD" w14:textId="77777777" w:rsidR="005E2111" w:rsidRPr="005E2111" w:rsidRDefault="005E2111" w:rsidP="005E2111">
            <w:pPr>
              <w:rPr>
                <w:rFonts w:ascii="Times New Roman" w:eastAsia="Times New Roman" w:hAnsi="Times New Roman" w:cs="Times New Roman"/>
                <w:sz w:val="20"/>
                <w:szCs w:val="20"/>
              </w:rPr>
            </w:pPr>
          </w:p>
        </w:tc>
        <w:tc>
          <w:tcPr>
            <w:tcW w:w="146" w:type="dxa"/>
            <w:vAlign w:val="center"/>
            <w:hideMark/>
          </w:tcPr>
          <w:p w14:paraId="021DEA4C" w14:textId="77777777" w:rsidR="005E2111" w:rsidRPr="005E2111" w:rsidRDefault="005E2111" w:rsidP="005E2111">
            <w:pPr>
              <w:rPr>
                <w:rFonts w:ascii="Times New Roman" w:eastAsia="Times New Roman" w:hAnsi="Times New Roman" w:cs="Times New Roman"/>
                <w:sz w:val="20"/>
                <w:szCs w:val="20"/>
              </w:rPr>
            </w:pPr>
          </w:p>
        </w:tc>
      </w:tr>
      <w:tr w:rsidR="005E2111" w:rsidRPr="005E2111" w14:paraId="35CCCF8F" w14:textId="77777777" w:rsidTr="005E2111">
        <w:trPr>
          <w:trHeight w:val="228"/>
          <w:jc w:val="center"/>
        </w:trPr>
        <w:tc>
          <w:tcPr>
            <w:tcW w:w="10511" w:type="dxa"/>
            <w:gridSpan w:val="13"/>
            <w:tcBorders>
              <w:top w:val="nil"/>
              <w:left w:val="nil"/>
              <w:bottom w:val="nil"/>
              <w:right w:val="nil"/>
            </w:tcBorders>
            <w:shd w:val="clear" w:color="auto" w:fill="auto"/>
            <w:noWrap/>
            <w:vAlign w:val="center"/>
            <w:hideMark/>
          </w:tcPr>
          <w:p w14:paraId="5E08952E"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Os valores de BDI foram calculados com o emprego da fórmula:</w:t>
            </w:r>
          </w:p>
        </w:tc>
        <w:tc>
          <w:tcPr>
            <w:tcW w:w="146" w:type="dxa"/>
            <w:vAlign w:val="center"/>
            <w:hideMark/>
          </w:tcPr>
          <w:p w14:paraId="0A4FE33A" w14:textId="77777777" w:rsidR="005E2111" w:rsidRPr="005E2111" w:rsidRDefault="005E2111" w:rsidP="005E2111">
            <w:pPr>
              <w:rPr>
                <w:rFonts w:ascii="Times New Roman" w:eastAsia="Times New Roman" w:hAnsi="Times New Roman" w:cs="Times New Roman"/>
                <w:sz w:val="20"/>
                <w:szCs w:val="20"/>
              </w:rPr>
            </w:pPr>
          </w:p>
        </w:tc>
      </w:tr>
      <w:tr w:rsidR="005E2111" w:rsidRPr="005E2111" w14:paraId="51179A46" w14:textId="77777777" w:rsidTr="005E2111">
        <w:trPr>
          <w:trHeight w:val="228"/>
          <w:jc w:val="center"/>
        </w:trPr>
        <w:tc>
          <w:tcPr>
            <w:tcW w:w="2989" w:type="dxa"/>
            <w:tcBorders>
              <w:top w:val="nil"/>
              <w:left w:val="nil"/>
              <w:bottom w:val="nil"/>
              <w:right w:val="nil"/>
            </w:tcBorders>
            <w:shd w:val="clear" w:color="auto" w:fill="auto"/>
            <w:noWrap/>
            <w:hideMark/>
          </w:tcPr>
          <w:p w14:paraId="0D43703A" w14:textId="77777777" w:rsidR="005E2111" w:rsidRPr="005E2111" w:rsidRDefault="005E2111" w:rsidP="005E2111">
            <w:pPr>
              <w:jc w:val="center"/>
              <w:rPr>
                <w:rFonts w:ascii="Tahoma" w:eastAsia="Times New Roman" w:hAnsi="Tahoma"/>
                <w:sz w:val="18"/>
                <w:szCs w:val="18"/>
              </w:rPr>
            </w:pPr>
          </w:p>
        </w:tc>
        <w:tc>
          <w:tcPr>
            <w:tcW w:w="146" w:type="dxa"/>
            <w:tcBorders>
              <w:top w:val="nil"/>
              <w:left w:val="nil"/>
              <w:bottom w:val="nil"/>
              <w:right w:val="nil"/>
            </w:tcBorders>
            <w:shd w:val="clear" w:color="auto" w:fill="auto"/>
            <w:noWrap/>
            <w:hideMark/>
          </w:tcPr>
          <w:p w14:paraId="6F351B49" w14:textId="77777777" w:rsidR="005E2111" w:rsidRPr="005E2111" w:rsidRDefault="005E2111" w:rsidP="005E2111">
            <w:pPr>
              <w:jc w:val="center"/>
              <w:rPr>
                <w:rFonts w:ascii="Times New Roman" w:eastAsia="Times New Roman" w:hAnsi="Times New Roman" w:cs="Times New Roman"/>
                <w:sz w:val="20"/>
                <w:szCs w:val="20"/>
              </w:rPr>
            </w:pPr>
          </w:p>
        </w:tc>
        <w:tc>
          <w:tcPr>
            <w:tcW w:w="146" w:type="dxa"/>
            <w:tcBorders>
              <w:top w:val="nil"/>
              <w:left w:val="nil"/>
              <w:bottom w:val="nil"/>
              <w:right w:val="nil"/>
            </w:tcBorders>
            <w:shd w:val="clear" w:color="auto" w:fill="auto"/>
            <w:noWrap/>
            <w:hideMark/>
          </w:tcPr>
          <w:p w14:paraId="6364C4E4" w14:textId="77777777" w:rsidR="005E2111" w:rsidRPr="005E2111" w:rsidRDefault="005E2111" w:rsidP="005E2111">
            <w:pPr>
              <w:jc w:val="center"/>
              <w:rPr>
                <w:rFonts w:ascii="Times New Roman" w:eastAsia="Times New Roman" w:hAnsi="Times New Roman" w:cs="Times New Roman"/>
                <w:sz w:val="20"/>
                <w:szCs w:val="20"/>
              </w:rPr>
            </w:pPr>
          </w:p>
        </w:tc>
        <w:tc>
          <w:tcPr>
            <w:tcW w:w="814" w:type="dxa"/>
            <w:vMerge w:val="restart"/>
            <w:tcBorders>
              <w:top w:val="nil"/>
              <w:left w:val="nil"/>
              <w:bottom w:val="nil"/>
              <w:right w:val="nil"/>
            </w:tcBorders>
            <w:shd w:val="clear" w:color="auto" w:fill="auto"/>
            <w:noWrap/>
            <w:vAlign w:val="center"/>
            <w:hideMark/>
          </w:tcPr>
          <w:p w14:paraId="2BE244F5" w14:textId="77777777" w:rsidR="005E2111" w:rsidRPr="005E2111" w:rsidRDefault="005E2111" w:rsidP="005E2111">
            <w:pPr>
              <w:jc w:val="right"/>
              <w:rPr>
                <w:rFonts w:ascii="Tahoma" w:eastAsia="Times New Roman" w:hAnsi="Tahoma"/>
                <w:i/>
                <w:iCs/>
                <w:sz w:val="18"/>
                <w:szCs w:val="18"/>
              </w:rPr>
            </w:pPr>
            <w:r w:rsidRPr="005E2111">
              <w:rPr>
                <w:rFonts w:ascii="Tahoma" w:eastAsia="Times New Roman" w:hAnsi="Tahoma"/>
                <w:i/>
                <w:iCs/>
                <w:sz w:val="18"/>
                <w:szCs w:val="18"/>
              </w:rPr>
              <w:t>BDI.DES =</w:t>
            </w:r>
          </w:p>
        </w:tc>
        <w:tc>
          <w:tcPr>
            <w:tcW w:w="3320" w:type="dxa"/>
            <w:gridSpan w:val="4"/>
            <w:tcBorders>
              <w:top w:val="nil"/>
              <w:left w:val="nil"/>
              <w:bottom w:val="nil"/>
              <w:right w:val="nil"/>
            </w:tcBorders>
            <w:shd w:val="clear" w:color="auto" w:fill="auto"/>
            <w:noWrap/>
            <w:vAlign w:val="bottom"/>
            <w:hideMark/>
          </w:tcPr>
          <w:p w14:paraId="227C3496" w14:textId="77777777" w:rsidR="005E2111" w:rsidRPr="005E2111" w:rsidRDefault="005E2111" w:rsidP="005E2111">
            <w:pPr>
              <w:jc w:val="center"/>
              <w:rPr>
                <w:rFonts w:ascii="Tahoma" w:eastAsia="Times New Roman" w:hAnsi="Tahoma"/>
                <w:i/>
                <w:iCs/>
                <w:sz w:val="18"/>
                <w:szCs w:val="18"/>
                <w:u w:val="single"/>
              </w:rPr>
            </w:pPr>
            <w:r w:rsidRPr="005E2111">
              <w:rPr>
                <w:rFonts w:ascii="Tahoma" w:eastAsia="Times New Roman" w:hAnsi="Tahoma"/>
                <w:i/>
                <w:iCs/>
                <w:sz w:val="18"/>
                <w:szCs w:val="18"/>
                <w:u w:val="single"/>
              </w:rPr>
              <w:t>(1+AC + S + R + G)*(1 + DF)*(1+L)</w:t>
            </w:r>
          </w:p>
        </w:tc>
        <w:tc>
          <w:tcPr>
            <w:tcW w:w="1076" w:type="dxa"/>
            <w:gridSpan w:val="2"/>
            <w:vMerge w:val="restart"/>
            <w:tcBorders>
              <w:top w:val="nil"/>
              <w:left w:val="nil"/>
              <w:bottom w:val="nil"/>
              <w:right w:val="nil"/>
            </w:tcBorders>
            <w:shd w:val="clear" w:color="auto" w:fill="auto"/>
            <w:noWrap/>
            <w:vAlign w:val="center"/>
            <w:hideMark/>
          </w:tcPr>
          <w:p w14:paraId="11FA2035" w14:textId="77777777" w:rsidR="005E2111" w:rsidRPr="005E2111" w:rsidRDefault="005E2111" w:rsidP="005E2111">
            <w:pPr>
              <w:rPr>
                <w:rFonts w:ascii="Tahoma" w:eastAsia="Times New Roman" w:hAnsi="Tahoma"/>
                <w:i/>
                <w:iCs/>
                <w:sz w:val="18"/>
                <w:szCs w:val="18"/>
              </w:rPr>
            </w:pPr>
            <w:r w:rsidRPr="005E2111">
              <w:rPr>
                <w:rFonts w:ascii="Tahoma" w:eastAsia="Times New Roman" w:hAnsi="Tahoma"/>
                <w:i/>
                <w:iCs/>
                <w:sz w:val="18"/>
                <w:szCs w:val="18"/>
              </w:rPr>
              <w:t xml:space="preserve"> - 1</w:t>
            </w:r>
          </w:p>
        </w:tc>
        <w:tc>
          <w:tcPr>
            <w:tcW w:w="1121" w:type="dxa"/>
            <w:gridSpan w:val="2"/>
            <w:tcBorders>
              <w:top w:val="nil"/>
              <w:left w:val="nil"/>
              <w:bottom w:val="nil"/>
              <w:right w:val="nil"/>
            </w:tcBorders>
            <w:shd w:val="clear" w:color="auto" w:fill="auto"/>
            <w:noWrap/>
            <w:hideMark/>
          </w:tcPr>
          <w:p w14:paraId="43B25032" w14:textId="77777777" w:rsidR="005E2111" w:rsidRPr="005E2111" w:rsidRDefault="005E2111" w:rsidP="005E2111">
            <w:pPr>
              <w:rPr>
                <w:rFonts w:ascii="Tahoma" w:eastAsia="Times New Roman" w:hAnsi="Tahoma"/>
                <w:i/>
                <w:iCs/>
                <w:sz w:val="18"/>
                <w:szCs w:val="18"/>
              </w:rPr>
            </w:pPr>
          </w:p>
        </w:tc>
        <w:tc>
          <w:tcPr>
            <w:tcW w:w="899" w:type="dxa"/>
            <w:tcBorders>
              <w:top w:val="nil"/>
              <w:left w:val="nil"/>
              <w:bottom w:val="nil"/>
              <w:right w:val="nil"/>
            </w:tcBorders>
            <w:shd w:val="clear" w:color="auto" w:fill="auto"/>
            <w:noWrap/>
            <w:hideMark/>
          </w:tcPr>
          <w:p w14:paraId="2ABB57D2" w14:textId="77777777" w:rsidR="005E2111" w:rsidRPr="005E2111" w:rsidRDefault="005E2111" w:rsidP="005E2111">
            <w:pPr>
              <w:jc w:val="center"/>
              <w:rPr>
                <w:rFonts w:ascii="Times New Roman" w:eastAsia="Times New Roman" w:hAnsi="Times New Roman" w:cs="Times New Roman"/>
                <w:sz w:val="20"/>
                <w:szCs w:val="20"/>
              </w:rPr>
            </w:pPr>
          </w:p>
        </w:tc>
        <w:tc>
          <w:tcPr>
            <w:tcW w:w="146" w:type="dxa"/>
            <w:vAlign w:val="center"/>
            <w:hideMark/>
          </w:tcPr>
          <w:p w14:paraId="7024DBF8" w14:textId="77777777" w:rsidR="005E2111" w:rsidRPr="005E2111" w:rsidRDefault="005E2111" w:rsidP="005E2111">
            <w:pPr>
              <w:rPr>
                <w:rFonts w:ascii="Times New Roman" w:eastAsia="Times New Roman" w:hAnsi="Times New Roman" w:cs="Times New Roman"/>
                <w:sz w:val="20"/>
                <w:szCs w:val="20"/>
              </w:rPr>
            </w:pPr>
          </w:p>
        </w:tc>
      </w:tr>
      <w:tr w:rsidR="005E2111" w:rsidRPr="005E2111" w14:paraId="37480B3F" w14:textId="77777777" w:rsidTr="005E2111">
        <w:trPr>
          <w:trHeight w:val="228"/>
          <w:jc w:val="center"/>
        </w:trPr>
        <w:tc>
          <w:tcPr>
            <w:tcW w:w="2989" w:type="dxa"/>
            <w:tcBorders>
              <w:top w:val="nil"/>
              <w:left w:val="nil"/>
              <w:bottom w:val="nil"/>
              <w:right w:val="nil"/>
            </w:tcBorders>
            <w:shd w:val="clear" w:color="auto" w:fill="auto"/>
            <w:noWrap/>
            <w:hideMark/>
          </w:tcPr>
          <w:p w14:paraId="11865FE6" w14:textId="77777777" w:rsidR="005E2111" w:rsidRPr="005E2111" w:rsidRDefault="005E2111" w:rsidP="005E2111">
            <w:pPr>
              <w:jc w:val="center"/>
              <w:rPr>
                <w:rFonts w:ascii="Times New Roman" w:eastAsia="Times New Roman" w:hAnsi="Times New Roman" w:cs="Times New Roman"/>
                <w:sz w:val="20"/>
                <w:szCs w:val="20"/>
              </w:rPr>
            </w:pPr>
          </w:p>
        </w:tc>
        <w:tc>
          <w:tcPr>
            <w:tcW w:w="146" w:type="dxa"/>
            <w:tcBorders>
              <w:top w:val="nil"/>
              <w:left w:val="nil"/>
              <w:bottom w:val="nil"/>
              <w:right w:val="nil"/>
            </w:tcBorders>
            <w:shd w:val="clear" w:color="auto" w:fill="auto"/>
            <w:noWrap/>
            <w:hideMark/>
          </w:tcPr>
          <w:p w14:paraId="6B19C6AE" w14:textId="77777777" w:rsidR="005E2111" w:rsidRPr="005E2111" w:rsidRDefault="005E2111" w:rsidP="005E2111">
            <w:pPr>
              <w:jc w:val="center"/>
              <w:rPr>
                <w:rFonts w:ascii="Times New Roman" w:eastAsia="Times New Roman" w:hAnsi="Times New Roman" w:cs="Times New Roman"/>
                <w:sz w:val="20"/>
                <w:szCs w:val="20"/>
              </w:rPr>
            </w:pPr>
          </w:p>
        </w:tc>
        <w:tc>
          <w:tcPr>
            <w:tcW w:w="146" w:type="dxa"/>
            <w:tcBorders>
              <w:top w:val="nil"/>
              <w:left w:val="nil"/>
              <w:bottom w:val="nil"/>
              <w:right w:val="nil"/>
            </w:tcBorders>
            <w:shd w:val="clear" w:color="auto" w:fill="auto"/>
            <w:noWrap/>
            <w:hideMark/>
          </w:tcPr>
          <w:p w14:paraId="56E7F007" w14:textId="77777777" w:rsidR="005E2111" w:rsidRPr="005E2111" w:rsidRDefault="005E2111" w:rsidP="005E2111">
            <w:pPr>
              <w:jc w:val="center"/>
              <w:rPr>
                <w:rFonts w:ascii="Times New Roman" w:eastAsia="Times New Roman" w:hAnsi="Times New Roman" w:cs="Times New Roman"/>
                <w:sz w:val="20"/>
                <w:szCs w:val="20"/>
              </w:rPr>
            </w:pPr>
          </w:p>
        </w:tc>
        <w:tc>
          <w:tcPr>
            <w:tcW w:w="814" w:type="dxa"/>
            <w:vMerge/>
            <w:tcBorders>
              <w:top w:val="nil"/>
              <w:left w:val="nil"/>
              <w:bottom w:val="nil"/>
              <w:right w:val="nil"/>
            </w:tcBorders>
            <w:vAlign w:val="center"/>
            <w:hideMark/>
          </w:tcPr>
          <w:p w14:paraId="1AF02F43" w14:textId="77777777" w:rsidR="005E2111" w:rsidRPr="005E2111" w:rsidRDefault="005E2111" w:rsidP="005E2111">
            <w:pPr>
              <w:rPr>
                <w:rFonts w:ascii="Tahoma" w:eastAsia="Times New Roman" w:hAnsi="Tahoma"/>
                <w:i/>
                <w:iCs/>
                <w:sz w:val="18"/>
                <w:szCs w:val="18"/>
              </w:rPr>
            </w:pPr>
          </w:p>
        </w:tc>
        <w:tc>
          <w:tcPr>
            <w:tcW w:w="3320" w:type="dxa"/>
            <w:gridSpan w:val="4"/>
            <w:tcBorders>
              <w:top w:val="nil"/>
              <w:left w:val="nil"/>
              <w:bottom w:val="nil"/>
              <w:right w:val="nil"/>
            </w:tcBorders>
            <w:shd w:val="clear" w:color="auto" w:fill="auto"/>
            <w:noWrap/>
            <w:hideMark/>
          </w:tcPr>
          <w:p w14:paraId="0B51D457" w14:textId="77777777" w:rsidR="005E2111" w:rsidRPr="005E2111" w:rsidRDefault="005E2111" w:rsidP="005E2111">
            <w:pPr>
              <w:jc w:val="center"/>
              <w:rPr>
                <w:rFonts w:ascii="Tahoma" w:eastAsia="Times New Roman" w:hAnsi="Tahoma"/>
                <w:i/>
                <w:iCs/>
                <w:sz w:val="18"/>
                <w:szCs w:val="18"/>
              </w:rPr>
            </w:pPr>
            <w:r w:rsidRPr="005E2111">
              <w:rPr>
                <w:rFonts w:ascii="Tahoma" w:eastAsia="Times New Roman" w:hAnsi="Tahoma"/>
                <w:i/>
                <w:iCs/>
                <w:sz w:val="18"/>
                <w:szCs w:val="18"/>
              </w:rPr>
              <w:t>(1-CP-ISS-CRPB)</w:t>
            </w:r>
          </w:p>
        </w:tc>
        <w:tc>
          <w:tcPr>
            <w:tcW w:w="1076" w:type="dxa"/>
            <w:gridSpan w:val="2"/>
            <w:vMerge/>
            <w:tcBorders>
              <w:top w:val="nil"/>
              <w:left w:val="nil"/>
              <w:bottom w:val="nil"/>
              <w:right w:val="nil"/>
            </w:tcBorders>
            <w:vAlign w:val="center"/>
            <w:hideMark/>
          </w:tcPr>
          <w:p w14:paraId="5D4BCD85" w14:textId="77777777" w:rsidR="005E2111" w:rsidRPr="005E2111" w:rsidRDefault="005E2111" w:rsidP="005E2111">
            <w:pPr>
              <w:rPr>
                <w:rFonts w:ascii="Tahoma" w:eastAsia="Times New Roman" w:hAnsi="Tahoma"/>
                <w:i/>
                <w:iCs/>
                <w:sz w:val="18"/>
                <w:szCs w:val="18"/>
              </w:rPr>
            </w:pPr>
          </w:p>
        </w:tc>
        <w:tc>
          <w:tcPr>
            <w:tcW w:w="1121" w:type="dxa"/>
            <w:gridSpan w:val="2"/>
            <w:tcBorders>
              <w:top w:val="nil"/>
              <w:left w:val="nil"/>
              <w:bottom w:val="nil"/>
              <w:right w:val="nil"/>
            </w:tcBorders>
            <w:shd w:val="clear" w:color="auto" w:fill="auto"/>
            <w:noWrap/>
            <w:hideMark/>
          </w:tcPr>
          <w:p w14:paraId="40183ED5" w14:textId="77777777" w:rsidR="005E2111" w:rsidRPr="005E2111" w:rsidRDefault="005E2111" w:rsidP="005E2111">
            <w:pPr>
              <w:jc w:val="center"/>
              <w:rPr>
                <w:rFonts w:ascii="Tahoma" w:eastAsia="Times New Roman" w:hAnsi="Tahoma"/>
                <w:i/>
                <w:iCs/>
                <w:sz w:val="18"/>
                <w:szCs w:val="18"/>
              </w:rPr>
            </w:pPr>
          </w:p>
        </w:tc>
        <w:tc>
          <w:tcPr>
            <w:tcW w:w="899" w:type="dxa"/>
            <w:tcBorders>
              <w:top w:val="nil"/>
              <w:left w:val="nil"/>
              <w:bottom w:val="nil"/>
              <w:right w:val="nil"/>
            </w:tcBorders>
            <w:shd w:val="clear" w:color="auto" w:fill="auto"/>
            <w:noWrap/>
            <w:hideMark/>
          </w:tcPr>
          <w:p w14:paraId="7D2F5135" w14:textId="77777777" w:rsidR="005E2111" w:rsidRPr="005E2111" w:rsidRDefault="005E2111" w:rsidP="005E2111">
            <w:pPr>
              <w:jc w:val="center"/>
              <w:rPr>
                <w:rFonts w:ascii="Times New Roman" w:eastAsia="Times New Roman" w:hAnsi="Times New Roman" w:cs="Times New Roman"/>
                <w:sz w:val="20"/>
                <w:szCs w:val="20"/>
              </w:rPr>
            </w:pPr>
          </w:p>
        </w:tc>
        <w:tc>
          <w:tcPr>
            <w:tcW w:w="146" w:type="dxa"/>
            <w:vAlign w:val="center"/>
            <w:hideMark/>
          </w:tcPr>
          <w:p w14:paraId="1B4B6AAC" w14:textId="77777777" w:rsidR="005E2111" w:rsidRPr="005E2111" w:rsidRDefault="005E2111" w:rsidP="005E2111">
            <w:pPr>
              <w:rPr>
                <w:rFonts w:ascii="Times New Roman" w:eastAsia="Times New Roman" w:hAnsi="Times New Roman" w:cs="Times New Roman"/>
                <w:sz w:val="20"/>
                <w:szCs w:val="20"/>
              </w:rPr>
            </w:pPr>
          </w:p>
        </w:tc>
      </w:tr>
      <w:tr w:rsidR="005E2111" w:rsidRPr="005E2111" w14:paraId="1A9F5B76" w14:textId="77777777" w:rsidTr="005E2111">
        <w:trPr>
          <w:trHeight w:val="228"/>
          <w:jc w:val="center"/>
        </w:trPr>
        <w:tc>
          <w:tcPr>
            <w:tcW w:w="2989" w:type="dxa"/>
            <w:tcBorders>
              <w:top w:val="nil"/>
              <w:left w:val="nil"/>
              <w:bottom w:val="nil"/>
              <w:right w:val="nil"/>
            </w:tcBorders>
            <w:shd w:val="clear" w:color="auto" w:fill="auto"/>
            <w:noWrap/>
            <w:hideMark/>
          </w:tcPr>
          <w:p w14:paraId="61E443A8" w14:textId="77777777" w:rsidR="005E2111" w:rsidRPr="005E2111" w:rsidRDefault="005E2111" w:rsidP="005E2111">
            <w:pPr>
              <w:jc w:val="center"/>
              <w:rPr>
                <w:rFonts w:ascii="Times New Roman" w:eastAsia="Times New Roman" w:hAnsi="Times New Roman" w:cs="Times New Roman"/>
                <w:sz w:val="20"/>
                <w:szCs w:val="20"/>
              </w:rPr>
            </w:pPr>
          </w:p>
        </w:tc>
        <w:tc>
          <w:tcPr>
            <w:tcW w:w="146" w:type="dxa"/>
            <w:tcBorders>
              <w:top w:val="nil"/>
              <w:left w:val="nil"/>
              <w:bottom w:val="nil"/>
              <w:right w:val="nil"/>
            </w:tcBorders>
            <w:shd w:val="clear" w:color="auto" w:fill="auto"/>
            <w:noWrap/>
            <w:hideMark/>
          </w:tcPr>
          <w:p w14:paraId="0D0460B9" w14:textId="77777777" w:rsidR="005E2111" w:rsidRPr="005E2111" w:rsidRDefault="005E2111" w:rsidP="005E2111">
            <w:pPr>
              <w:jc w:val="center"/>
              <w:rPr>
                <w:rFonts w:ascii="Times New Roman" w:eastAsia="Times New Roman" w:hAnsi="Times New Roman" w:cs="Times New Roman"/>
                <w:sz w:val="20"/>
                <w:szCs w:val="20"/>
              </w:rPr>
            </w:pPr>
          </w:p>
        </w:tc>
        <w:tc>
          <w:tcPr>
            <w:tcW w:w="146" w:type="dxa"/>
            <w:tcBorders>
              <w:top w:val="nil"/>
              <w:left w:val="nil"/>
              <w:bottom w:val="nil"/>
              <w:right w:val="nil"/>
            </w:tcBorders>
            <w:shd w:val="clear" w:color="auto" w:fill="auto"/>
            <w:noWrap/>
            <w:hideMark/>
          </w:tcPr>
          <w:p w14:paraId="7BFF40C4" w14:textId="77777777" w:rsidR="005E2111" w:rsidRPr="005E2111" w:rsidRDefault="005E2111" w:rsidP="005E2111">
            <w:pPr>
              <w:jc w:val="center"/>
              <w:rPr>
                <w:rFonts w:ascii="Times New Roman" w:eastAsia="Times New Roman" w:hAnsi="Times New Roman" w:cs="Times New Roman"/>
                <w:sz w:val="20"/>
                <w:szCs w:val="20"/>
              </w:rPr>
            </w:pPr>
          </w:p>
        </w:tc>
        <w:tc>
          <w:tcPr>
            <w:tcW w:w="814" w:type="dxa"/>
            <w:tcBorders>
              <w:top w:val="nil"/>
              <w:left w:val="nil"/>
              <w:bottom w:val="nil"/>
              <w:right w:val="nil"/>
            </w:tcBorders>
            <w:shd w:val="clear" w:color="auto" w:fill="auto"/>
            <w:noWrap/>
            <w:hideMark/>
          </w:tcPr>
          <w:p w14:paraId="0A649BD0" w14:textId="77777777" w:rsidR="005E2111" w:rsidRPr="005E2111" w:rsidRDefault="005E2111" w:rsidP="005E2111">
            <w:pPr>
              <w:jc w:val="center"/>
              <w:rPr>
                <w:rFonts w:ascii="Times New Roman" w:eastAsia="Times New Roman" w:hAnsi="Times New Roman" w:cs="Times New Roman"/>
                <w:sz w:val="20"/>
                <w:szCs w:val="20"/>
              </w:rPr>
            </w:pPr>
          </w:p>
        </w:tc>
        <w:tc>
          <w:tcPr>
            <w:tcW w:w="1073" w:type="dxa"/>
            <w:tcBorders>
              <w:top w:val="nil"/>
              <w:left w:val="nil"/>
              <w:bottom w:val="nil"/>
              <w:right w:val="nil"/>
            </w:tcBorders>
            <w:shd w:val="clear" w:color="auto" w:fill="auto"/>
            <w:noWrap/>
            <w:hideMark/>
          </w:tcPr>
          <w:p w14:paraId="50BA30BC" w14:textId="77777777" w:rsidR="005E2111" w:rsidRPr="005E2111" w:rsidRDefault="005E2111" w:rsidP="005E2111">
            <w:pPr>
              <w:jc w:val="center"/>
              <w:rPr>
                <w:rFonts w:ascii="Times New Roman" w:eastAsia="Times New Roman" w:hAnsi="Times New Roman" w:cs="Times New Roman"/>
                <w:sz w:val="20"/>
                <w:szCs w:val="20"/>
              </w:rPr>
            </w:pPr>
          </w:p>
        </w:tc>
        <w:tc>
          <w:tcPr>
            <w:tcW w:w="1085" w:type="dxa"/>
            <w:tcBorders>
              <w:top w:val="nil"/>
              <w:left w:val="nil"/>
              <w:bottom w:val="nil"/>
              <w:right w:val="nil"/>
            </w:tcBorders>
            <w:shd w:val="clear" w:color="auto" w:fill="auto"/>
            <w:noWrap/>
            <w:hideMark/>
          </w:tcPr>
          <w:p w14:paraId="11EC82A7" w14:textId="77777777" w:rsidR="005E2111" w:rsidRPr="005E2111" w:rsidRDefault="005E2111" w:rsidP="005E2111">
            <w:pPr>
              <w:jc w:val="center"/>
              <w:rPr>
                <w:rFonts w:ascii="Times New Roman" w:eastAsia="Times New Roman" w:hAnsi="Times New Roman" w:cs="Times New Roman"/>
                <w:sz w:val="20"/>
                <w:szCs w:val="20"/>
              </w:rPr>
            </w:pPr>
          </w:p>
        </w:tc>
        <w:tc>
          <w:tcPr>
            <w:tcW w:w="1150" w:type="dxa"/>
            <w:tcBorders>
              <w:top w:val="nil"/>
              <w:left w:val="nil"/>
              <w:bottom w:val="nil"/>
              <w:right w:val="nil"/>
            </w:tcBorders>
            <w:shd w:val="clear" w:color="auto" w:fill="auto"/>
            <w:noWrap/>
            <w:hideMark/>
          </w:tcPr>
          <w:p w14:paraId="395CF8CA" w14:textId="77777777" w:rsidR="005E2111" w:rsidRPr="005E2111" w:rsidRDefault="005E2111" w:rsidP="005E2111">
            <w:pPr>
              <w:jc w:val="center"/>
              <w:rPr>
                <w:rFonts w:ascii="Times New Roman" w:eastAsia="Times New Roman" w:hAnsi="Times New Roman" w:cs="Times New Roman"/>
                <w:sz w:val="20"/>
                <w:szCs w:val="20"/>
              </w:rPr>
            </w:pPr>
          </w:p>
        </w:tc>
        <w:tc>
          <w:tcPr>
            <w:tcW w:w="1075" w:type="dxa"/>
            <w:gridSpan w:val="2"/>
            <w:tcBorders>
              <w:top w:val="nil"/>
              <w:left w:val="nil"/>
              <w:bottom w:val="nil"/>
              <w:right w:val="nil"/>
            </w:tcBorders>
            <w:shd w:val="clear" w:color="auto" w:fill="auto"/>
            <w:noWrap/>
            <w:hideMark/>
          </w:tcPr>
          <w:p w14:paraId="3EC13918" w14:textId="77777777" w:rsidR="005E2111" w:rsidRPr="005E2111" w:rsidRDefault="005E2111" w:rsidP="005E2111">
            <w:pPr>
              <w:jc w:val="center"/>
              <w:rPr>
                <w:rFonts w:ascii="Times New Roman" w:eastAsia="Times New Roman" w:hAnsi="Times New Roman" w:cs="Times New Roman"/>
                <w:sz w:val="20"/>
                <w:szCs w:val="20"/>
              </w:rPr>
            </w:pPr>
          </w:p>
        </w:tc>
        <w:tc>
          <w:tcPr>
            <w:tcW w:w="1122" w:type="dxa"/>
            <w:gridSpan w:val="2"/>
            <w:tcBorders>
              <w:top w:val="nil"/>
              <w:left w:val="nil"/>
              <w:bottom w:val="nil"/>
              <w:right w:val="nil"/>
            </w:tcBorders>
            <w:shd w:val="clear" w:color="auto" w:fill="auto"/>
            <w:noWrap/>
            <w:hideMark/>
          </w:tcPr>
          <w:p w14:paraId="15B83426" w14:textId="77777777" w:rsidR="005E2111" w:rsidRPr="005E2111" w:rsidRDefault="005E2111" w:rsidP="005E2111">
            <w:pPr>
              <w:jc w:val="center"/>
              <w:rPr>
                <w:rFonts w:ascii="Times New Roman" w:eastAsia="Times New Roman" w:hAnsi="Times New Roman" w:cs="Times New Roman"/>
                <w:sz w:val="20"/>
                <w:szCs w:val="20"/>
              </w:rPr>
            </w:pPr>
          </w:p>
        </w:tc>
        <w:tc>
          <w:tcPr>
            <w:tcW w:w="911" w:type="dxa"/>
            <w:gridSpan w:val="2"/>
            <w:tcBorders>
              <w:top w:val="nil"/>
              <w:left w:val="nil"/>
              <w:bottom w:val="nil"/>
              <w:right w:val="nil"/>
            </w:tcBorders>
            <w:shd w:val="clear" w:color="auto" w:fill="auto"/>
            <w:noWrap/>
            <w:hideMark/>
          </w:tcPr>
          <w:p w14:paraId="56B554E5" w14:textId="77777777" w:rsidR="005E2111" w:rsidRPr="005E2111" w:rsidRDefault="005E2111" w:rsidP="005E2111">
            <w:pPr>
              <w:jc w:val="center"/>
              <w:rPr>
                <w:rFonts w:ascii="Times New Roman" w:eastAsia="Times New Roman" w:hAnsi="Times New Roman" w:cs="Times New Roman"/>
                <w:sz w:val="20"/>
                <w:szCs w:val="20"/>
              </w:rPr>
            </w:pPr>
          </w:p>
        </w:tc>
        <w:tc>
          <w:tcPr>
            <w:tcW w:w="146" w:type="dxa"/>
            <w:vAlign w:val="center"/>
            <w:hideMark/>
          </w:tcPr>
          <w:p w14:paraId="0586ACC9" w14:textId="77777777" w:rsidR="005E2111" w:rsidRPr="005E2111" w:rsidRDefault="005E2111" w:rsidP="005E2111">
            <w:pPr>
              <w:rPr>
                <w:rFonts w:ascii="Times New Roman" w:eastAsia="Times New Roman" w:hAnsi="Times New Roman" w:cs="Times New Roman"/>
                <w:sz w:val="20"/>
                <w:szCs w:val="20"/>
              </w:rPr>
            </w:pPr>
          </w:p>
        </w:tc>
      </w:tr>
      <w:tr w:rsidR="005E2111" w:rsidRPr="005E2111" w14:paraId="31DC2F4F" w14:textId="77777777" w:rsidTr="005E2111">
        <w:trPr>
          <w:trHeight w:val="780"/>
          <w:jc w:val="center"/>
        </w:trPr>
        <w:tc>
          <w:tcPr>
            <w:tcW w:w="10511" w:type="dxa"/>
            <w:gridSpan w:val="13"/>
            <w:tcBorders>
              <w:top w:val="single" w:sz="4" w:space="0" w:color="auto"/>
              <w:left w:val="single" w:sz="4" w:space="0" w:color="auto"/>
              <w:bottom w:val="single" w:sz="4" w:space="0" w:color="auto"/>
              <w:right w:val="single" w:sz="4" w:space="0" w:color="auto"/>
            </w:tcBorders>
            <w:shd w:val="clear" w:color="auto" w:fill="auto"/>
            <w:vAlign w:val="center"/>
            <w:hideMark/>
          </w:tcPr>
          <w:p w14:paraId="6E84796F"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Declaro para os devidos fins que, conforme legislação tributária municipal, a base de cálculo para Obras Portuárias, Marítimas e Fluviais, é de 40%, com a respectiva alíquota de 5%.</w:t>
            </w:r>
          </w:p>
        </w:tc>
        <w:tc>
          <w:tcPr>
            <w:tcW w:w="146" w:type="dxa"/>
            <w:vAlign w:val="center"/>
            <w:hideMark/>
          </w:tcPr>
          <w:p w14:paraId="6B3380AC" w14:textId="77777777" w:rsidR="005E2111" w:rsidRPr="005E2111" w:rsidRDefault="005E2111" w:rsidP="005E2111">
            <w:pPr>
              <w:rPr>
                <w:rFonts w:ascii="Times New Roman" w:eastAsia="Times New Roman" w:hAnsi="Times New Roman" w:cs="Times New Roman"/>
                <w:sz w:val="20"/>
                <w:szCs w:val="20"/>
              </w:rPr>
            </w:pPr>
          </w:p>
        </w:tc>
      </w:tr>
      <w:tr w:rsidR="005E2111" w:rsidRPr="005E2111" w14:paraId="49F48313" w14:textId="77777777" w:rsidTr="005E2111">
        <w:trPr>
          <w:trHeight w:val="228"/>
          <w:jc w:val="center"/>
        </w:trPr>
        <w:tc>
          <w:tcPr>
            <w:tcW w:w="2989" w:type="dxa"/>
            <w:tcBorders>
              <w:top w:val="nil"/>
              <w:left w:val="nil"/>
              <w:bottom w:val="nil"/>
              <w:right w:val="nil"/>
            </w:tcBorders>
            <w:shd w:val="clear" w:color="auto" w:fill="auto"/>
            <w:noWrap/>
            <w:vAlign w:val="bottom"/>
            <w:hideMark/>
          </w:tcPr>
          <w:p w14:paraId="670FC808" w14:textId="77777777" w:rsidR="005E2111" w:rsidRPr="005E2111" w:rsidRDefault="005E2111" w:rsidP="005E2111">
            <w:pPr>
              <w:jc w:val="center"/>
              <w:rPr>
                <w:rFonts w:ascii="Tahoma" w:eastAsia="Times New Roman" w:hAnsi="Tahoma"/>
                <w:sz w:val="18"/>
                <w:szCs w:val="18"/>
              </w:rPr>
            </w:pPr>
          </w:p>
        </w:tc>
        <w:tc>
          <w:tcPr>
            <w:tcW w:w="146" w:type="dxa"/>
            <w:tcBorders>
              <w:top w:val="nil"/>
              <w:left w:val="nil"/>
              <w:bottom w:val="nil"/>
              <w:right w:val="nil"/>
            </w:tcBorders>
            <w:shd w:val="clear" w:color="auto" w:fill="auto"/>
            <w:noWrap/>
            <w:vAlign w:val="bottom"/>
            <w:hideMark/>
          </w:tcPr>
          <w:p w14:paraId="6379CF0B" w14:textId="77777777" w:rsidR="005E2111" w:rsidRPr="005E2111" w:rsidRDefault="005E2111" w:rsidP="005E2111">
            <w:pPr>
              <w:rPr>
                <w:rFonts w:ascii="Times New Roman" w:eastAsia="Times New Roman" w:hAnsi="Times New Roman" w:cs="Times New Roman"/>
                <w:sz w:val="20"/>
                <w:szCs w:val="20"/>
              </w:rPr>
            </w:pPr>
          </w:p>
        </w:tc>
        <w:tc>
          <w:tcPr>
            <w:tcW w:w="146" w:type="dxa"/>
            <w:tcBorders>
              <w:top w:val="nil"/>
              <w:left w:val="nil"/>
              <w:bottom w:val="nil"/>
              <w:right w:val="nil"/>
            </w:tcBorders>
            <w:shd w:val="clear" w:color="auto" w:fill="auto"/>
            <w:noWrap/>
            <w:vAlign w:val="bottom"/>
            <w:hideMark/>
          </w:tcPr>
          <w:p w14:paraId="5308C7AA" w14:textId="77777777" w:rsidR="005E2111" w:rsidRPr="005E2111" w:rsidRDefault="005E2111" w:rsidP="005E2111">
            <w:pPr>
              <w:rPr>
                <w:rFonts w:ascii="Times New Roman" w:eastAsia="Times New Roman" w:hAnsi="Times New Roman" w:cs="Times New Roman"/>
                <w:sz w:val="20"/>
                <w:szCs w:val="20"/>
              </w:rPr>
            </w:pPr>
          </w:p>
        </w:tc>
        <w:tc>
          <w:tcPr>
            <w:tcW w:w="814" w:type="dxa"/>
            <w:tcBorders>
              <w:top w:val="nil"/>
              <w:left w:val="nil"/>
              <w:bottom w:val="nil"/>
              <w:right w:val="nil"/>
            </w:tcBorders>
            <w:shd w:val="clear" w:color="auto" w:fill="auto"/>
            <w:noWrap/>
            <w:vAlign w:val="bottom"/>
            <w:hideMark/>
          </w:tcPr>
          <w:p w14:paraId="12E0A977" w14:textId="77777777" w:rsidR="005E2111" w:rsidRPr="005E2111" w:rsidRDefault="005E2111" w:rsidP="005E2111">
            <w:pPr>
              <w:rPr>
                <w:rFonts w:ascii="Times New Roman" w:eastAsia="Times New Roman" w:hAnsi="Times New Roman" w:cs="Times New Roman"/>
                <w:sz w:val="20"/>
                <w:szCs w:val="20"/>
              </w:rPr>
            </w:pPr>
          </w:p>
        </w:tc>
        <w:tc>
          <w:tcPr>
            <w:tcW w:w="1073" w:type="dxa"/>
            <w:tcBorders>
              <w:top w:val="nil"/>
              <w:left w:val="nil"/>
              <w:bottom w:val="nil"/>
              <w:right w:val="nil"/>
            </w:tcBorders>
            <w:shd w:val="clear" w:color="auto" w:fill="auto"/>
            <w:noWrap/>
            <w:vAlign w:val="bottom"/>
            <w:hideMark/>
          </w:tcPr>
          <w:p w14:paraId="4FD1F280" w14:textId="77777777" w:rsidR="005E2111" w:rsidRPr="005E2111" w:rsidRDefault="005E2111" w:rsidP="005E2111">
            <w:pPr>
              <w:rPr>
                <w:rFonts w:ascii="Times New Roman" w:eastAsia="Times New Roman" w:hAnsi="Times New Roman" w:cs="Times New Roman"/>
                <w:sz w:val="20"/>
                <w:szCs w:val="20"/>
              </w:rPr>
            </w:pPr>
          </w:p>
        </w:tc>
        <w:tc>
          <w:tcPr>
            <w:tcW w:w="1085" w:type="dxa"/>
            <w:tcBorders>
              <w:top w:val="nil"/>
              <w:left w:val="nil"/>
              <w:bottom w:val="nil"/>
              <w:right w:val="nil"/>
            </w:tcBorders>
            <w:shd w:val="clear" w:color="auto" w:fill="auto"/>
            <w:noWrap/>
            <w:vAlign w:val="bottom"/>
            <w:hideMark/>
          </w:tcPr>
          <w:p w14:paraId="44510226" w14:textId="77777777" w:rsidR="005E2111" w:rsidRPr="005E2111" w:rsidRDefault="005E2111" w:rsidP="005E2111">
            <w:pPr>
              <w:rPr>
                <w:rFonts w:ascii="Times New Roman" w:eastAsia="Times New Roman" w:hAnsi="Times New Roman" w:cs="Times New Roman"/>
                <w:sz w:val="20"/>
                <w:szCs w:val="20"/>
              </w:rPr>
            </w:pPr>
          </w:p>
        </w:tc>
        <w:tc>
          <w:tcPr>
            <w:tcW w:w="1150" w:type="dxa"/>
            <w:tcBorders>
              <w:top w:val="nil"/>
              <w:left w:val="nil"/>
              <w:bottom w:val="nil"/>
              <w:right w:val="nil"/>
            </w:tcBorders>
            <w:shd w:val="clear" w:color="auto" w:fill="auto"/>
            <w:noWrap/>
            <w:vAlign w:val="bottom"/>
            <w:hideMark/>
          </w:tcPr>
          <w:p w14:paraId="72CC49FD" w14:textId="77777777" w:rsidR="005E2111" w:rsidRPr="005E2111" w:rsidRDefault="005E2111" w:rsidP="005E2111">
            <w:pPr>
              <w:rPr>
                <w:rFonts w:ascii="Times New Roman" w:eastAsia="Times New Roman" w:hAnsi="Times New Roman" w:cs="Times New Roman"/>
                <w:sz w:val="20"/>
                <w:szCs w:val="20"/>
              </w:rPr>
            </w:pPr>
          </w:p>
        </w:tc>
        <w:tc>
          <w:tcPr>
            <w:tcW w:w="1075" w:type="dxa"/>
            <w:gridSpan w:val="2"/>
            <w:tcBorders>
              <w:top w:val="nil"/>
              <w:left w:val="nil"/>
              <w:bottom w:val="nil"/>
              <w:right w:val="nil"/>
            </w:tcBorders>
            <w:shd w:val="clear" w:color="auto" w:fill="auto"/>
            <w:noWrap/>
            <w:vAlign w:val="bottom"/>
            <w:hideMark/>
          </w:tcPr>
          <w:p w14:paraId="223F551D" w14:textId="77777777" w:rsidR="005E2111" w:rsidRPr="005E2111" w:rsidRDefault="005E2111" w:rsidP="005E2111">
            <w:pPr>
              <w:rPr>
                <w:rFonts w:ascii="Times New Roman" w:eastAsia="Times New Roman" w:hAnsi="Times New Roman" w:cs="Times New Roman"/>
                <w:sz w:val="20"/>
                <w:szCs w:val="20"/>
              </w:rPr>
            </w:pPr>
          </w:p>
        </w:tc>
        <w:tc>
          <w:tcPr>
            <w:tcW w:w="1122" w:type="dxa"/>
            <w:gridSpan w:val="2"/>
            <w:tcBorders>
              <w:top w:val="nil"/>
              <w:left w:val="nil"/>
              <w:bottom w:val="nil"/>
              <w:right w:val="nil"/>
            </w:tcBorders>
            <w:shd w:val="clear" w:color="auto" w:fill="auto"/>
            <w:noWrap/>
            <w:vAlign w:val="bottom"/>
            <w:hideMark/>
          </w:tcPr>
          <w:p w14:paraId="72B10A15" w14:textId="77777777" w:rsidR="005E2111" w:rsidRPr="005E2111" w:rsidRDefault="005E2111" w:rsidP="005E2111">
            <w:pPr>
              <w:rPr>
                <w:rFonts w:ascii="Times New Roman" w:eastAsia="Times New Roman" w:hAnsi="Times New Roman" w:cs="Times New Roman"/>
                <w:sz w:val="20"/>
                <w:szCs w:val="20"/>
              </w:rPr>
            </w:pPr>
          </w:p>
        </w:tc>
        <w:tc>
          <w:tcPr>
            <w:tcW w:w="911" w:type="dxa"/>
            <w:gridSpan w:val="2"/>
            <w:tcBorders>
              <w:top w:val="nil"/>
              <w:left w:val="nil"/>
              <w:bottom w:val="nil"/>
              <w:right w:val="nil"/>
            </w:tcBorders>
            <w:shd w:val="clear" w:color="auto" w:fill="auto"/>
            <w:noWrap/>
            <w:vAlign w:val="bottom"/>
            <w:hideMark/>
          </w:tcPr>
          <w:p w14:paraId="0CDCAB96" w14:textId="77777777" w:rsidR="005E2111" w:rsidRPr="005E2111" w:rsidRDefault="005E2111" w:rsidP="005E2111">
            <w:pPr>
              <w:rPr>
                <w:rFonts w:ascii="Times New Roman" w:eastAsia="Times New Roman" w:hAnsi="Times New Roman" w:cs="Times New Roman"/>
                <w:sz w:val="20"/>
                <w:szCs w:val="20"/>
              </w:rPr>
            </w:pPr>
          </w:p>
        </w:tc>
        <w:tc>
          <w:tcPr>
            <w:tcW w:w="146" w:type="dxa"/>
            <w:vAlign w:val="center"/>
            <w:hideMark/>
          </w:tcPr>
          <w:p w14:paraId="08AF58F6" w14:textId="77777777" w:rsidR="005E2111" w:rsidRPr="005E2111" w:rsidRDefault="005E2111" w:rsidP="005E2111">
            <w:pPr>
              <w:rPr>
                <w:rFonts w:ascii="Times New Roman" w:eastAsia="Times New Roman" w:hAnsi="Times New Roman" w:cs="Times New Roman"/>
                <w:sz w:val="20"/>
                <w:szCs w:val="20"/>
              </w:rPr>
            </w:pPr>
          </w:p>
        </w:tc>
      </w:tr>
      <w:tr w:rsidR="005E2111" w:rsidRPr="005E2111" w14:paraId="3EF08835" w14:textId="77777777" w:rsidTr="005E2111">
        <w:trPr>
          <w:trHeight w:val="960"/>
          <w:jc w:val="center"/>
        </w:trPr>
        <w:tc>
          <w:tcPr>
            <w:tcW w:w="10511" w:type="dxa"/>
            <w:gridSpan w:val="13"/>
            <w:tcBorders>
              <w:top w:val="single" w:sz="4" w:space="0" w:color="auto"/>
              <w:left w:val="single" w:sz="4" w:space="0" w:color="auto"/>
              <w:bottom w:val="single" w:sz="4" w:space="0" w:color="auto"/>
              <w:right w:val="single" w:sz="4" w:space="0" w:color="auto"/>
            </w:tcBorders>
            <w:shd w:val="clear" w:color="auto" w:fill="auto"/>
            <w:vAlign w:val="center"/>
            <w:hideMark/>
          </w:tcPr>
          <w:p w14:paraId="44554219"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Declaro para os devidos fins que o regime de Contribuição Previdenciária sobre a Receita Bruta adotado para elaboração do orçamento foi COM Desoneração, e que esta é a alternativa mais adequada para a Administração Pública.</w:t>
            </w:r>
          </w:p>
        </w:tc>
        <w:tc>
          <w:tcPr>
            <w:tcW w:w="146" w:type="dxa"/>
            <w:vAlign w:val="center"/>
            <w:hideMark/>
          </w:tcPr>
          <w:p w14:paraId="15D59CE4" w14:textId="77777777" w:rsidR="005E2111" w:rsidRPr="005E2111" w:rsidRDefault="005E2111" w:rsidP="005E2111">
            <w:pPr>
              <w:rPr>
                <w:rFonts w:ascii="Times New Roman" w:eastAsia="Times New Roman" w:hAnsi="Times New Roman" w:cs="Times New Roman"/>
                <w:sz w:val="20"/>
                <w:szCs w:val="20"/>
              </w:rPr>
            </w:pPr>
          </w:p>
        </w:tc>
      </w:tr>
    </w:tbl>
    <w:p w14:paraId="146C5AEB" w14:textId="77777777" w:rsidR="005E2111" w:rsidRDefault="005E2111" w:rsidP="00460CE5">
      <w:pPr>
        <w:jc w:val="center"/>
        <w:rPr>
          <w:rFonts w:ascii="Tahoma" w:hAnsi="Tahoma"/>
          <w:b/>
          <w:bCs/>
          <w:sz w:val="18"/>
          <w:szCs w:val="18"/>
        </w:rPr>
      </w:pPr>
    </w:p>
    <w:p w14:paraId="462C3EA0" w14:textId="77777777" w:rsidR="005E2111" w:rsidRPr="006B35C2" w:rsidRDefault="005E2111" w:rsidP="00460CE5">
      <w:pPr>
        <w:jc w:val="center"/>
        <w:rPr>
          <w:rFonts w:ascii="Tahoma" w:hAnsi="Tahoma"/>
          <w:b/>
          <w:bCs/>
          <w:sz w:val="18"/>
          <w:szCs w:val="18"/>
        </w:rPr>
      </w:pPr>
    </w:p>
    <w:p w14:paraId="376FB134" w14:textId="7CC68614" w:rsidR="00460CE5" w:rsidRDefault="00460CE5">
      <w:pPr>
        <w:rPr>
          <w:rFonts w:ascii="Tahoma" w:hAnsi="Tahoma"/>
          <w:b/>
          <w:bCs/>
          <w:sz w:val="18"/>
          <w:szCs w:val="18"/>
        </w:rPr>
      </w:pPr>
    </w:p>
    <w:p w14:paraId="36DC4DAA" w14:textId="77777777" w:rsidR="00460CE5" w:rsidRDefault="00460CE5">
      <w:pPr>
        <w:rPr>
          <w:rFonts w:ascii="Tahoma" w:hAnsi="Tahoma"/>
          <w:b/>
          <w:bCs/>
          <w:sz w:val="18"/>
          <w:szCs w:val="18"/>
        </w:rPr>
      </w:pPr>
      <w:r>
        <w:rPr>
          <w:rFonts w:ascii="Tahoma" w:hAnsi="Tahoma"/>
          <w:b/>
          <w:bCs/>
          <w:sz w:val="18"/>
          <w:szCs w:val="18"/>
        </w:rPr>
        <w:br w:type="page"/>
      </w:r>
    </w:p>
    <w:p w14:paraId="242C6778" w14:textId="77777777" w:rsidR="005E2111" w:rsidRDefault="005E2111" w:rsidP="005E2111">
      <w:pPr>
        <w:jc w:val="center"/>
        <w:rPr>
          <w:rFonts w:ascii="Tahoma" w:hAnsi="Tahoma"/>
          <w:b/>
          <w:bCs/>
          <w:sz w:val="18"/>
          <w:szCs w:val="18"/>
        </w:rPr>
        <w:sectPr w:rsidR="005E2111" w:rsidSect="0074350F">
          <w:pgSz w:w="11906" w:h="16838" w:code="9"/>
          <w:pgMar w:top="1985" w:right="1134" w:bottom="1418" w:left="1134" w:header="567" w:footer="0" w:gutter="0"/>
          <w:cols w:space="708"/>
          <w:titlePg/>
          <w:docGrid w:linePitch="360"/>
        </w:sectPr>
      </w:pPr>
    </w:p>
    <w:p w14:paraId="600C29CC" w14:textId="77777777" w:rsidR="00D44B86" w:rsidRPr="006B35C2" w:rsidRDefault="00D44B86" w:rsidP="00D44B86">
      <w:pPr>
        <w:jc w:val="center"/>
        <w:rPr>
          <w:rFonts w:ascii="Tahoma" w:hAnsi="Tahoma"/>
          <w:b/>
          <w:bCs/>
          <w:sz w:val="18"/>
          <w:szCs w:val="18"/>
        </w:rPr>
      </w:pPr>
      <w:r w:rsidRPr="006B35C2">
        <w:rPr>
          <w:rFonts w:ascii="Tahoma" w:hAnsi="Tahoma"/>
          <w:b/>
          <w:bCs/>
          <w:sz w:val="18"/>
          <w:szCs w:val="18"/>
        </w:rPr>
        <w:lastRenderedPageBreak/>
        <w:t xml:space="preserve">EDITAL Nº </w:t>
      </w:r>
      <w:r>
        <w:rPr>
          <w:rFonts w:ascii="Tahoma" w:hAnsi="Tahoma"/>
          <w:b/>
          <w:bCs/>
          <w:sz w:val="18"/>
          <w:szCs w:val="18"/>
        </w:rPr>
        <w:t>007/</w:t>
      </w:r>
      <w:r w:rsidRPr="006B35C2">
        <w:rPr>
          <w:rFonts w:ascii="Tahoma" w:hAnsi="Tahoma"/>
          <w:b/>
          <w:bCs/>
          <w:sz w:val="18"/>
          <w:szCs w:val="18"/>
        </w:rPr>
        <w:t>2024</w:t>
      </w:r>
    </w:p>
    <w:p w14:paraId="4DAC542B" w14:textId="77777777" w:rsidR="00D44B86" w:rsidRPr="006B35C2" w:rsidRDefault="00D44B86" w:rsidP="00D44B86">
      <w:pPr>
        <w:jc w:val="center"/>
        <w:rPr>
          <w:rFonts w:ascii="Tahoma" w:hAnsi="Tahoma"/>
          <w:b/>
          <w:bCs/>
          <w:sz w:val="18"/>
          <w:szCs w:val="18"/>
        </w:rPr>
      </w:pPr>
      <w:r>
        <w:rPr>
          <w:rFonts w:ascii="Tahoma" w:hAnsi="Tahoma"/>
          <w:b/>
          <w:bCs/>
          <w:sz w:val="18"/>
          <w:szCs w:val="18"/>
        </w:rPr>
        <w:t xml:space="preserve">CONCORRÊNCIA </w:t>
      </w:r>
      <w:r w:rsidRPr="006B35C2">
        <w:rPr>
          <w:rFonts w:ascii="Tahoma" w:hAnsi="Tahoma"/>
          <w:b/>
          <w:bCs/>
          <w:sz w:val="18"/>
          <w:szCs w:val="18"/>
        </w:rPr>
        <w:t xml:space="preserve">Nº </w:t>
      </w:r>
      <w:r>
        <w:rPr>
          <w:rFonts w:ascii="Tahoma" w:hAnsi="Tahoma"/>
          <w:b/>
          <w:bCs/>
          <w:sz w:val="18"/>
          <w:szCs w:val="18"/>
        </w:rPr>
        <w:t>001/</w:t>
      </w:r>
      <w:r w:rsidRPr="006B35C2">
        <w:rPr>
          <w:rFonts w:ascii="Tahoma" w:hAnsi="Tahoma"/>
          <w:b/>
          <w:bCs/>
          <w:sz w:val="18"/>
          <w:szCs w:val="18"/>
        </w:rPr>
        <w:t>2024</w:t>
      </w:r>
    </w:p>
    <w:p w14:paraId="5537C75D" w14:textId="6725E663" w:rsidR="005E2111" w:rsidRDefault="00D44B86" w:rsidP="00D44B86">
      <w:pPr>
        <w:jc w:val="center"/>
        <w:rPr>
          <w:rFonts w:ascii="Tahoma" w:hAnsi="Tahoma"/>
          <w:b/>
          <w:bCs/>
          <w:sz w:val="18"/>
          <w:szCs w:val="18"/>
        </w:rPr>
      </w:pPr>
      <w:r w:rsidRPr="006B35C2">
        <w:rPr>
          <w:rFonts w:ascii="Tahoma" w:hAnsi="Tahoma"/>
          <w:b/>
          <w:bCs/>
          <w:sz w:val="18"/>
          <w:szCs w:val="18"/>
        </w:rPr>
        <w:t xml:space="preserve">PROCESSO ADMINISTRATIVO Nº </w:t>
      </w:r>
      <w:r>
        <w:rPr>
          <w:rFonts w:ascii="Tahoma" w:hAnsi="Tahoma"/>
          <w:b/>
          <w:bCs/>
          <w:sz w:val="18"/>
          <w:szCs w:val="18"/>
        </w:rPr>
        <w:t>144/</w:t>
      </w:r>
      <w:r w:rsidRPr="006B35C2">
        <w:rPr>
          <w:rFonts w:ascii="Tahoma" w:hAnsi="Tahoma"/>
          <w:b/>
          <w:bCs/>
          <w:sz w:val="18"/>
          <w:szCs w:val="18"/>
        </w:rPr>
        <w:t>2024</w:t>
      </w:r>
    </w:p>
    <w:p w14:paraId="23E32111" w14:textId="77777777" w:rsidR="00D44B86" w:rsidRPr="006B35C2" w:rsidRDefault="00D44B86" w:rsidP="00D44B86">
      <w:pPr>
        <w:jc w:val="center"/>
        <w:rPr>
          <w:rFonts w:ascii="Tahoma" w:hAnsi="Tahoma"/>
          <w:b/>
          <w:bCs/>
          <w:sz w:val="18"/>
          <w:szCs w:val="18"/>
        </w:rPr>
      </w:pPr>
    </w:p>
    <w:p w14:paraId="57E80DF4" w14:textId="6F75AFE4" w:rsidR="005E2111" w:rsidRDefault="005E2111" w:rsidP="005E2111">
      <w:pPr>
        <w:jc w:val="center"/>
        <w:rPr>
          <w:rFonts w:ascii="Tahoma" w:hAnsi="Tahoma"/>
          <w:b/>
          <w:bCs/>
          <w:sz w:val="18"/>
          <w:szCs w:val="18"/>
        </w:rPr>
      </w:pPr>
      <w:r w:rsidRPr="00B81255">
        <w:rPr>
          <w:rFonts w:ascii="Tahoma" w:hAnsi="Tahoma"/>
          <w:b/>
          <w:bCs/>
          <w:sz w:val="18"/>
          <w:szCs w:val="18"/>
        </w:rPr>
        <w:t>ANEXO V</w:t>
      </w:r>
      <w:r w:rsidRPr="006B35C2">
        <w:rPr>
          <w:rFonts w:ascii="Tahoma" w:hAnsi="Tahoma"/>
          <w:b/>
          <w:bCs/>
          <w:sz w:val="18"/>
          <w:szCs w:val="18"/>
        </w:rPr>
        <w:t xml:space="preserve"> </w:t>
      </w:r>
      <w:r>
        <w:rPr>
          <w:rFonts w:ascii="Tahoma" w:hAnsi="Tahoma"/>
          <w:b/>
          <w:bCs/>
          <w:sz w:val="18"/>
          <w:szCs w:val="18"/>
        </w:rPr>
        <w:t>–</w:t>
      </w:r>
      <w:r w:rsidRPr="006B35C2">
        <w:rPr>
          <w:rFonts w:ascii="Tahoma" w:hAnsi="Tahoma"/>
          <w:b/>
          <w:bCs/>
          <w:sz w:val="18"/>
          <w:szCs w:val="18"/>
        </w:rPr>
        <w:t xml:space="preserve"> </w:t>
      </w:r>
      <w:r>
        <w:rPr>
          <w:rFonts w:ascii="Tahoma" w:hAnsi="Tahoma"/>
          <w:b/>
          <w:bCs/>
          <w:sz w:val="18"/>
          <w:szCs w:val="18"/>
        </w:rPr>
        <w:t>COMPOSIÇÕES AUXILIARES</w:t>
      </w:r>
    </w:p>
    <w:p w14:paraId="7096BCF6" w14:textId="77777777" w:rsidR="005E2111" w:rsidRDefault="005E2111" w:rsidP="005E2111">
      <w:pPr>
        <w:jc w:val="center"/>
        <w:rPr>
          <w:rFonts w:ascii="Tahoma" w:hAnsi="Tahoma"/>
          <w:b/>
          <w:bCs/>
          <w:sz w:val="18"/>
          <w:szCs w:val="18"/>
        </w:rPr>
      </w:pPr>
    </w:p>
    <w:tbl>
      <w:tblPr>
        <w:tblW w:w="150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35"/>
        <w:gridCol w:w="957"/>
        <w:gridCol w:w="959"/>
        <w:gridCol w:w="1394"/>
        <w:gridCol w:w="2552"/>
        <w:gridCol w:w="1483"/>
        <w:gridCol w:w="1352"/>
        <w:gridCol w:w="944"/>
        <w:gridCol w:w="1330"/>
        <w:gridCol w:w="1036"/>
        <w:gridCol w:w="9"/>
        <w:gridCol w:w="1100"/>
        <w:gridCol w:w="14"/>
        <w:gridCol w:w="21"/>
      </w:tblGrid>
      <w:tr w:rsidR="00F335A9" w:rsidRPr="005E2111" w14:paraId="05EA3067" w14:textId="77777777" w:rsidTr="00D44B86">
        <w:trPr>
          <w:gridAfter w:val="1"/>
          <w:wAfter w:w="21" w:type="dxa"/>
          <w:trHeight w:val="228"/>
          <w:jc w:val="center"/>
        </w:trPr>
        <w:tc>
          <w:tcPr>
            <w:tcW w:w="5245" w:type="dxa"/>
            <w:gridSpan w:val="4"/>
            <w:shd w:val="clear" w:color="000000" w:fill="FFFFFF"/>
            <w:hideMark/>
          </w:tcPr>
          <w:p w14:paraId="1A64F835" w14:textId="77777777" w:rsidR="00F335A9" w:rsidRPr="005E2111" w:rsidRDefault="00F335A9" w:rsidP="005E2111">
            <w:pPr>
              <w:jc w:val="center"/>
              <w:rPr>
                <w:rFonts w:ascii="Tahoma" w:eastAsia="Times New Roman" w:hAnsi="Tahoma"/>
                <w:b/>
                <w:bCs/>
                <w:sz w:val="18"/>
                <w:szCs w:val="18"/>
              </w:rPr>
            </w:pPr>
            <w:r w:rsidRPr="005E2111">
              <w:rPr>
                <w:rFonts w:ascii="Tahoma" w:eastAsia="Times New Roman" w:hAnsi="Tahoma"/>
                <w:b/>
                <w:bCs/>
                <w:sz w:val="18"/>
                <w:szCs w:val="18"/>
              </w:rPr>
              <w:t>Composições Analíticas com Preço Unitário</w:t>
            </w:r>
          </w:p>
        </w:tc>
        <w:tc>
          <w:tcPr>
            <w:tcW w:w="5387" w:type="dxa"/>
            <w:gridSpan w:val="3"/>
            <w:shd w:val="clear" w:color="000000" w:fill="FFFFFF"/>
            <w:vAlign w:val="center"/>
          </w:tcPr>
          <w:p w14:paraId="266769AE" w14:textId="77777777" w:rsidR="00F335A9" w:rsidRPr="005E2111" w:rsidRDefault="00F335A9" w:rsidP="00F335A9">
            <w:pPr>
              <w:jc w:val="center"/>
              <w:rPr>
                <w:rFonts w:ascii="Tahoma" w:eastAsia="Times New Roman" w:hAnsi="Tahoma"/>
                <w:b/>
                <w:bCs/>
                <w:sz w:val="18"/>
                <w:szCs w:val="18"/>
              </w:rPr>
            </w:pPr>
            <w:r w:rsidRPr="005E2111">
              <w:rPr>
                <w:rFonts w:ascii="Tahoma" w:eastAsia="Times New Roman" w:hAnsi="Tahoma"/>
                <w:b/>
                <w:bCs/>
                <w:sz w:val="18"/>
                <w:szCs w:val="18"/>
              </w:rPr>
              <w:t>Bancos</w:t>
            </w:r>
          </w:p>
        </w:tc>
        <w:tc>
          <w:tcPr>
            <w:tcW w:w="2274" w:type="dxa"/>
            <w:gridSpan w:val="2"/>
            <w:shd w:val="clear" w:color="000000" w:fill="FFFFFF"/>
            <w:hideMark/>
          </w:tcPr>
          <w:p w14:paraId="684DFEA4" w14:textId="77777777" w:rsidR="00F335A9" w:rsidRPr="005E2111" w:rsidRDefault="00F335A9" w:rsidP="005E2111">
            <w:pPr>
              <w:rPr>
                <w:rFonts w:ascii="Tahoma" w:eastAsia="Times New Roman" w:hAnsi="Tahoma"/>
                <w:b/>
                <w:bCs/>
                <w:sz w:val="18"/>
                <w:szCs w:val="18"/>
              </w:rPr>
            </w:pPr>
            <w:r w:rsidRPr="005E2111">
              <w:rPr>
                <w:rFonts w:ascii="Tahoma" w:eastAsia="Times New Roman" w:hAnsi="Tahoma"/>
                <w:b/>
                <w:bCs/>
                <w:sz w:val="18"/>
                <w:szCs w:val="18"/>
              </w:rPr>
              <w:t>B.D.I.</w:t>
            </w:r>
          </w:p>
        </w:tc>
        <w:tc>
          <w:tcPr>
            <w:tcW w:w="2159" w:type="dxa"/>
            <w:gridSpan w:val="4"/>
            <w:shd w:val="clear" w:color="000000" w:fill="FFFFFF"/>
            <w:hideMark/>
          </w:tcPr>
          <w:p w14:paraId="132ECFE5" w14:textId="77777777" w:rsidR="00F335A9" w:rsidRPr="005E2111" w:rsidRDefault="00F335A9" w:rsidP="005E2111">
            <w:pPr>
              <w:rPr>
                <w:rFonts w:ascii="Tahoma" w:eastAsia="Times New Roman" w:hAnsi="Tahoma"/>
                <w:b/>
                <w:bCs/>
                <w:sz w:val="18"/>
                <w:szCs w:val="18"/>
              </w:rPr>
            </w:pPr>
            <w:r w:rsidRPr="005E2111">
              <w:rPr>
                <w:rFonts w:ascii="Tahoma" w:eastAsia="Times New Roman" w:hAnsi="Tahoma"/>
                <w:b/>
                <w:bCs/>
                <w:sz w:val="18"/>
                <w:szCs w:val="18"/>
              </w:rPr>
              <w:t>Encargos Sociais</w:t>
            </w:r>
          </w:p>
        </w:tc>
      </w:tr>
      <w:tr w:rsidR="005E2111" w:rsidRPr="005E2111" w14:paraId="2A909843" w14:textId="77777777" w:rsidTr="00D44B86">
        <w:trPr>
          <w:gridAfter w:val="1"/>
          <w:wAfter w:w="21" w:type="dxa"/>
          <w:trHeight w:val="1599"/>
          <w:jc w:val="center"/>
        </w:trPr>
        <w:tc>
          <w:tcPr>
            <w:tcW w:w="5245" w:type="dxa"/>
            <w:gridSpan w:val="4"/>
            <w:shd w:val="clear" w:color="000000" w:fill="FFFFFF"/>
            <w:vAlign w:val="center"/>
            <w:hideMark/>
          </w:tcPr>
          <w:p w14:paraId="39C1EF47" w14:textId="77777777" w:rsidR="005E2111" w:rsidRPr="005E2111" w:rsidRDefault="005E2111" w:rsidP="00F335A9">
            <w:pPr>
              <w:jc w:val="both"/>
              <w:rPr>
                <w:rFonts w:ascii="Tahoma" w:eastAsia="Times New Roman" w:hAnsi="Tahoma"/>
                <w:b/>
                <w:bCs/>
                <w:sz w:val="18"/>
                <w:szCs w:val="18"/>
              </w:rPr>
            </w:pPr>
            <w:r w:rsidRPr="005E2111">
              <w:rPr>
                <w:rFonts w:ascii="Tahoma" w:eastAsia="Times New Roman" w:hAnsi="Tahoma"/>
                <w:b/>
                <w:bCs/>
                <w:sz w:val="18"/>
                <w:szCs w:val="18"/>
              </w:rPr>
              <w:t>Requalificação dos terminais marítimos das comunidades de Torrinhas e Tapuias e construção do cais da comunidade de Tapuias, no município de Cairu/BA.</w:t>
            </w:r>
          </w:p>
        </w:tc>
        <w:tc>
          <w:tcPr>
            <w:tcW w:w="2552" w:type="dxa"/>
            <w:shd w:val="clear" w:color="000000" w:fill="FFFFFF"/>
            <w:vAlign w:val="center"/>
          </w:tcPr>
          <w:p w14:paraId="044F9957" w14:textId="3C114FD9" w:rsidR="005E2111" w:rsidRPr="005E2111" w:rsidRDefault="005E2111" w:rsidP="00F335A9">
            <w:pPr>
              <w:rPr>
                <w:rFonts w:ascii="Tahoma" w:eastAsia="Times New Roman" w:hAnsi="Tahoma"/>
                <w:b/>
                <w:bCs/>
                <w:sz w:val="18"/>
                <w:szCs w:val="18"/>
              </w:rPr>
            </w:pPr>
            <w:r w:rsidRPr="005E2111">
              <w:rPr>
                <w:rFonts w:ascii="Tahoma" w:eastAsia="Times New Roman" w:hAnsi="Tahoma"/>
                <w:b/>
                <w:bCs/>
                <w:sz w:val="18"/>
                <w:szCs w:val="18"/>
              </w:rPr>
              <w:t>SINAPI - 12/2023 - Bahia</w:t>
            </w:r>
            <w:r w:rsidRPr="005E2111">
              <w:rPr>
                <w:rFonts w:ascii="Tahoma" w:eastAsia="Times New Roman" w:hAnsi="Tahoma"/>
                <w:b/>
                <w:bCs/>
                <w:sz w:val="18"/>
                <w:szCs w:val="18"/>
              </w:rPr>
              <w:br/>
              <w:t>SBC - 12/2023 - Bahia</w:t>
            </w:r>
            <w:r w:rsidRPr="005E2111">
              <w:rPr>
                <w:rFonts w:ascii="Tahoma" w:eastAsia="Times New Roman" w:hAnsi="Tahoma"/>
                <w:b/>
                <w:bCs/>
                <w:sz w:val="18"/>
                <w:szCs w:val="18"/>
              </w:rPr>
              <w:br/>
              <w:t>SICRO3 - 10/2023 - Bahia</w:t>
            </w:r>
            <w:r w:rsidRPr="005E2111">
              <w:rPr>
                <w:rFonts w:ascii="Tahoma" w:eastAsia="Times New Roman" w:hAnsi="Tahoma"/>
                <w:b/>
                <w:bCs/>
                <w:sz w:val="18"/>
                <w:szCs w:val="18"/>
              </w:rPr>
              <w:br/>
              <w:t>SICRO2 - 11/2016 - Bahia</w:t>
            </w:r>
            <w:r w:rsidRPr="005E2111">
              <w:rPr>
                <w:rFonts w:ascii="Tahoma" w:eastAsia="Times New Roman" w:hAnsi="Tahoma"/>
                <w:b/>
                <w:bCs/>
                <w:sz w:val="18"/>
                <w:szCs w:val="18"/>
              </w:rPr>
              <w:br/>
              <w:t>ORSE - 12/2023 - Sergipe</w:t>
            </w:r>
            <w:r w:rsidRPr="005E2111">
              <w:rPr>
                <w:rFonts w:ascii="Tahoma" w:eastAsia="Times New Roman" w:hAnsi="Tahoma"/>
                <w:b/>
                <w:bCs/>
                <w:sz w:val="18"/>
                <w:szCs w:val="18"/>
              </w:rPr>
              <w:br/>
              <w:t>SEINFRA - 028 - Ceará</w:t>
            </w:r>
          </w:p>
        </w:tc>
        <w:tc>
          <w:tcPr>
            <w:tcW w:w="2835" w:type="dxa"/>
            <w:gridSpan w:val="2"/>
            <w:shd w:val="clear" w:color="000000" w:fill="FFFFFF"/>
            <w:hideMark/>
          </w:tcPr>
          <w:p w14:paraId="7CBA61BD" w14:textId="35843EBE" w:rsidR="005E2111" w:rsidRPr="005E2111" w:rsidRDefault="005E2111" w:rsidP="005E2111">
            <w:pPr>
              <w:rPr>
                <w:rFonts w:ascii="Tahoma" w:eastAsia="Times New Roman" w:hAnsi="Tahoma"/>
                <w:b/>
                <w:bCs/>
                <w:sz w:val="18"/>
                <w:szCs w:val="18"/>
              </w:rPr>
            </w:pPr>
            <w:r w:rsidRPr="005E2111">
              <w:rPr>
                <w:rFonts w:ascii="Tahoma" w:eastAsia="Times New Roman" w:hAnsi="Tahoma"/>
                <w:b/>
                <w:bCs/>
                <w:sz w:val="18"/>
                <w:szCs w:val="18"/>
              </w:rPr>
              <w:t>IOPES - 11/2023 - Espírito Santo</w:t>
            </w:r>
            <w:r w:rsidRPr="005E2111">
              <w:rPr>
                <w:rFonts w:ascii="Tahoma" w:eastAsia="Times New Roman" w:hAnsi="Tahoma"/>
                <w:b/>
                <w:bCs/>
                <w:sz w:val="18"/>
                <w:szCs w:val="18"/>
              </w:rPr>
              <w:br/>
              <w:t>SIURB - 07/2023 - São Paulo</w:t>
            </w:r>
            <w:r w:rsidRPr="005E2111">
              <w:rPr>
                <w:rFonts w:ascii="Tahoma" w:eastAsia="Times New Roman" w:hAnsi="Tahoma"/>
                <w:b/>
                <w:bCs/>
                <w:sz w:val="18"/>
                <w:szCs w:val="18"/>
              </w:rPr>
              <w:br/>
              <w:t>FDE - 10/2023 - São Paulo</w:t>
            </w:r>
            <w:r w:rsidRPr="005E2111">
              <w:rPr>
                <w:rFonts w:ascii="Tahoma" w:eastAsia="Times New Roman" w:hAnsi="Tahoma"/>
                <w:b/>
                <w:bCs/>
                <w:sz w:val="18"/>
                <w:szCs w:val="18"/>
              </w:rPr>
              <w:br/>
              <w:t>AGESUL - 06/2023 - Mato Grosso do Sul</w:t>
            </w:r>
            <w:r w:rsidRPr="005E2111">
              <w:rPr>
                <w:rFonts w:ascii="Tahoma" w:eastAsia="Times New Roman" w:hAnsi="Tahoma"/>
                <w:b/>
                <w:bCs/>
                <w:sz w:val="18"/>
                <w:szCs w:val="18"/>
              </w:rPr>
              <w:br/>
              <w:t>CAERN - 11/2023 - Rio Grande do Norte</w:t>
            </w:r>
          </w:p>
        </w:tc>
        <w:tc>
          <w:tcPr>
            <w:tcW w:w="2274" w:type="dxa"/>
            <w:gridSpan w:val="2"/>
            <w:shd w:val="clear" w:color="000000" w:fill="FFFFFF"/>
            <w:vAlign w:val="center"/>
            <w:hideMark/>
          </w:tcPr>
          <w:p w14:paraId="15448646" w14:textId="77777777" w:rsidR="005E2111" w:rsidRPr="005E2111" w:rsidRDefault="005E2111" w:rsidP="00F335A9">
            <w:pPr>
              <w:jc w:val="center"/>
              <w:rPr>
                <w:rFonts w:ascii="Tahoma" w:eastAsia="Times New Roman" w:hAnsi="Tahoma"/>
                <w:b/>
                <w:bCs/>
                <w:sz w:val="18"/>
                <w:szCs w:val="18"/>
              </w:rPr>
            </w:pPr>
            <w:r w:rsidRPr="005E2111">
              <w:rPr>
                <w:rFonts w:ascii="Tahoma" w:eastAsia="Times New Roman" w:hAnsi="Tahoma"/>
                <w:b/>
                <w:bCs/>
                <w:sz w:val="18"/>
                <w:szCs w:val="18"/>
              </w:rPr>
              <w:t>37,51%</w:t>
            </w:r>
          </w:p>
        </w:tc>
        <w:tc>
          <w:tcPr>
            <w:tcW w:w="2159" w:type="dxa"/>
            <w:gridSpan w:val="4"/>
            <w:shd w:val="clear" w:color="000000" w:fill="FFFFFF"/>
            <w:vAlign w:val="center"/>
            <w:hideMark/>
          </w:tcPr>
          <w:p w14:paraId="00DFF397" w14:textId="77777777" w:rsidR="005E2111" w:rsidRPr="005E2111" w:rsidRDefault="005E2111" w:rsidP="00F335A9">
            <w:pPr>
              <w:jc w:val="center"/>
              <w:rPr>
                <w:rFonts w:ascii="Tahoma" w:eastAsia="Times New Roman" w:hAnsi="Tahoma"/>
                <w:b/>
                <w:bCs/>
                <w:sz w:val="18"/>
                <w:szCs w:val="18"/>
              </w:rPr>
            </w:pPr>
            <w:r w:rsidRPr="005E2111">
              <w:rPr>
                <w:rFonts w:ascii="Tahoma" w:eastAsia="Times New Roman" w:hAnsi="Tahoma"/>
                <w:b/>
                <w:bCs/>
                <w:sz w:val="18"/>
                <w:szCs w:val="18"/>
              </w:rPr>
              <w:t xml:space="preserve">Desonerado: </w:t>
            </w:r>
            <w:r w:rsidRPr="005E2111">
              <w:rPr>
                <w:rFonts w:ascii="Tahoma" w:eastAsia="Times New Roman" w:hAnsi="Tahoma"/>
                <w:b/>
                <w:bCs/>
                <w:sz w:val="18"/>
                <w:szCs w:val="18"/>
              </w:rPr>
              <w:br/>
              <w:t>Horista: 86,44%</w:t>
            </w:r>
            <w:r w:rsidRPr="005E2111">
              <w:rPr>
                <w:rFonts w:ascii="Tahoma" w:eastAsia="Times New Roman" w:hAnsi="Tahoma"/>
                <w:b/>
                <w:bCs/>
                <w:sz w:val="18"/>
                <w:szCs w:val="18"/>
              </w:rPr>
              <w:br/>
              <w:t>Mensalista: 47,66%</w:t>
            </w:r>
          </w:p>
        </w:tc>
      </w:tr>
      <w:tr w:rsidR="005E2111" w:rsidRPr="005E2111" w14:paraId="68305998" w14:textId="77777777" w:rsidTr="00D44B86">
        <w:trPr>
          <w:trHeight w:val="228"/>
          <w:jc w:val="center"/>
        </w:trPr>
        <w:tc>
          <w:tcPr>
            <w:tcW w:w="15086" w:type="dxa"/>
            <w:gridSpan w:val="14"/>
            <w:shd w:val="clear" w:color="000000" w:fill="FFFFFF"/>
            <w:vAlign w:val="bottom"/>
            <w:hideMark/>
          </w:tcPr>
          <w:p w14:paraId="082E02DC" w14:textId="77777777" w:rsidR="005E2111" w:rsidRPr="005E2111" w:rsidRDefault="005E2111" w:rsidP="005E2111">
            <w:pPr>
              <w:jc w:val="center"/>
              <w:rPr>
                <w:rFonts w:ascii="Tahoma" w:eastAsia="Times New Roman" w:hAnsi="Tahoma"/>
                <w:b/>
                <w:bCs/>
                <w:sz w:val="18"/>
                <w:szCs w:val="18"/>
              </w:rPr>
            </w:pPr>
            <w:r w:rsidRPr="005E2111">
              <w:rPr>
                <w:rFonts w:ascii="Tahoma" w:eastAsia="Times New Roman" w:hAnsi="Tahoma"/>
                <w:b/>
                <w:bCs/>
                <w:sz w:val="18"/>
                <w:szCs w:val="18"/>
              </w:rPr>
              <w:t>Composições Analíticas com Preço Unitário</w:t>
            </w:r>
          </w:p>
        </w:tc>
      </w:tr>
      <w:tr w:rsidR="005E2111" w:rsidRPr="005E2111" w14:paraId="2B785238" w14:textId="77777777" w:rsidTr="00D44B86">
        <w:trPr>
          <w:trHeight w:val="92"/>
          <w:jc w:val="center"/>
        </w:trPr>
        <w:tc>
          <w:tcPr>
            <w:tcW w:w="15086" w:type="dxa"/>
            <w:gridSpan w:val="14"/>
            <w:shd w:val="clear" w:color="000000" w:fill="FFFFFF"/>
            <w:vAlign w:val="bottom"/>
            <w:hideMark/>
          </w:tcPr>
          <w:p w14:paraId="21EA1019" w14:textId="77777777" w:rsidR="005E2111" w:rsidRPr="005E2111" w:rsidRDefault="005E2111" w:rsidP="005E2111">
            <w:pPr>
              <w:jc w:val="center"/>
              <w:rPr>
                <w:rFonts w:ascii="Tahoma" w:eastAsia="Times New Roman" w:hAnsi="Tahoma"/>
                <w:b/>
                <w:bCs/>
                <w:sz w:val="18"/>
                <w:szCs w:val="18"/>
              </w:rPr>
            </w:pPr>
            <w:r w:rsidRPr="005E2111">
              <w:rPr>
                <w:rFonts w:ascii="Tahoma" w:eastAsia="Times New Roman" w:hAnsi="Tahoma"/>
                <w:b/>
                <w:bCs/>
                <w:sz w:val="18"/>
                <w:szCs w:val="18"/>
              </w:rPr>
              <w:t>Composições Principais</w:t>
            </w:r>
          </w:p>
        </w:tc>
      </w:tr>
      <w:tr w:rsidR="005E2111" w:rsidRPr="005E2111" w14:paraId="1D9BB604" w14:textId="77777777" w:rsidTr="00D44B86">
        <w:trPr>
          <w:gridAfter w:val="1"/>
          <w:wAfter w:w="21" w:type="dxa"/>
          <w:trHeight w:val="240"/>
          <w:jc w:val="center"/>
        </w:trPr>
        <w:tc>
          <w:tcPr>
            <w:tcW w:w="1935" w:type="dxa"/>
            <w:shd w:val="clear" w:color="000000" w:fill="FFFFFF"/>
            <w:hideMark/>
          </w:tcPr>
          <w:p w14:paraId="41F6FE98"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 </w:t>
            </w:r>
          </w:p>
        </w:tc>
        <w:tc>
          <w:tcPr>
            <w:tcW w:w="957" w:type="dxa"/>
            <w:shd w:val="clear" w:color="000000" w:fill="FFFFFF"/>
            <w:hideMark/>
          </w:tcPr>
          <w:p w14:paraId="3B91D54D"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 </w:t>
            </w:r>
          </w:p>
        </w:tc>
        <w:tc>
          <w:tcPr>
            <w:tcW w:w="959" w:type="dxa"/>
            <w:shd w:val="clear" w:color="000000" w:fill="FFFFFF"/>
            <w:hideMark/>
          </w:tcPr>
          <w:p w14:paraId="64B0BAC5"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 </w:t>
            </w:r>
          </w:p>
        </w:tc>
        <w:tc>
          <w:tcPr>
            <w:tcW w:w="3946" w:type="dxa"/>
            <w:gridSpan w:val="2"/>
            <w:shd w:val="clear" w:color="000000" w:fill="FFFFFF"/>
            <w:hideMark/>
          </w:tcPr>
          <w:p w14:paraId="6AFA0290"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 </w:t>
            </w:r>
          </w:p>
        </w:tc>
        <w:tc>
          <w:tcPr>
            <w:tcW w:w="1483" w:type="dxa"/>
            <w:shd w:val="clear" w:color="000000" w:fill="FFFFFF"/>
            <w:hideMark/>
          </w:tcPr>
          <w:p w14:paraId="144136D7"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Valor do BDI =&gt;</w:t>
            </w:r>
          </w:p>
        </w:tc>
        <w:tc>
          <w:tcPr>
            <w:tcW w:w="1352" w:type="dxa"/>
            <w:shd w:val="clear" w:color="000000" w:fill="FFFFFF"/>
            <w:hideMark/>
          </w:tcPr>
          <w:p w14:paraId="24E19892"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22,11</w:t>
            </w:r>
          </w:p>
        </w:tc>
        <w:tc>
          <w:tcPr>
            <w:tcW w:w="944" w:type="dxa"/>
            <w:shd w:val="clear" w:color="000000" w:fill="FFFFFF"/>
            <w:hideMark/>
          </w:tcPr>
          <w:p w14:paraId="7DA6D0EF"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 </w:t>
            </w:r>
          </w:p>
        </w:tc>
        <w:tc>
          <w:tcPr>
            <w:tcW w:w="2375" w:type="dxa"/>
            <w:gridSpan w:val="3"/>
            <w:shd w:val="clear" w:color="000000" w:fill="FFFFFF"/>
            <w:hideMark/>
          </w:tcPr>
          <w:p w14:paraId="03AA4E00"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Valor com BDI =&gt;</w:t>
            </w:r>
          </w:p>
        </w:tc>
        <w:tc>
          <w:tcPr>
            <w:tcW w:w="1114" w:type="dxa"/>
            <w:gridSpan w:val="2"/>
            <w:shd w:val="clear" w:color="000000" w:fill="FFFFFF"/>
            <w:hideMark/>
          </w:tcPr>
          <w:p w14:paraId="377EFC24"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81,07</w:t>
            </w:r>
          </w:p>
        </w:tc>
      </w:tr>
      <w:tr w:rsidR="005E2111" w:rsidRPr="005E2111" w14:paraId="4F065465" w14:textId="77777777" w:rsidTr="00D44B86">
        <w:trPr>
          <w:gridAfter w:val="2"/>
          <w:wAfter w:w="35" w:type="dxa"/>
          <w:trHeight w:val="24"/>
          <w:jc w:val="center"/>
        </w:trPr>
        <w:tc>
          <w:tcPr>
            <w:tcW w:w="1935" w:type="dxa"/>
            <w:shd w:val="clear" w:color="000000" w:fill="FFFFFF"/>
            <w:hideMark/>
          </w:tcPr>
          <w:p w14:paraId="79A26F1F"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957" w:type="dxa"/>
            <w:shd w:val="clear" w:color="000000" w:fill="FFFFFF"/>
            <w:hideMark/>
          </w:tcPr>
          <w:p w14:paraId="678DF6E3"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959" w:type="dxa"/>
            <w:shd w:val="clear" w:color="000000" w:fill="FFFFFF"/>
            <w:hideMark/>
          </w:tcPr>
          <w:p w14:paraId="4C4561C5"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3946" w:type="dxa"/>
            <w:gridSpan w:val="2"/>
            <w:shd w:val="clear" w:color="000000" w:fill="FFFFFF"/>
            <w:hideMark/>
          </w:tcPr>
          <w:p w14:paraId="1CC48D59"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1483" w:type="dxa"/>
            <w:shd w:val="clear" w:color="000000" w:fill="FFFFFF"/>
            <w:hideMark/>
          </w:tcPr>
          <w:p w14:paraId="3B6F4D73"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1352" w:type="dxa"/>
            <w:shd w:val="clear" w:color="000000" w:fill="FFFFFF"/>
            <w:hideMark/>
          </w:tcPr>
          <w:p w14:paraId="37FAFE82"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944" w:type="dxa"/>
            <w:shd w:val="clear" w:color="000000" w:fill="FFFFFF"/>
            <w:hideMark/>
          </w:tcPr>
          <w:p w14:paraId="330290E0"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1330" w:type="dxa"/>
            <w:shd w:val="clear" w:color="000000" w:fill="FFFFFF"/>
            <w:hideMark/>
          </w:tcPr>
          <w:p w14:paraId="047CBE71"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1036" w:type="dxa"/>
            <w:shd w:val="clear" w:color="000000" w:fill="FFFFFF"/>
            <w:hideMark/>
          </w:tcPr>
          <w:p w14:paraId="40A29917"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1109" w:type="dxa"/>
            <w:gridSpan w:val="2"/>
            <w:shd w:val="clear" w:color="000000" w:fill="FFFFFF"/>
            <w:hideMark/>
          </w:tcPr>
          <w:p w14:paraId="38D7EF5B"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r>
      <w:tr w:rsidR="005E2111" w:rsidRPr="005E2111" w14:paraId="4EAA3E8A" w14:textId="77777777" w:rsidTr="00D44B86">
        <w:trPr>
          <w:gridAfter w:val="2"/>
          <w:wAfter w:w="35" w:type="dxa"/>
          <w:trHeight w:val="360"/>
          <w:jc w:val="center"/>
        </w:trPr>
        <w:tc>
          <w:tcPr>
            <w:tcW w:w="1935" w:type="dxa"/>
            <w:shd w:val="clear" w:color="000000" w:fill="FFFFFF"/>
            <w:hideMark/>
          </w:tcPr>
          <w:p w14:paraId="40E07478" w14:textId="77777777" w:rsidR="005E2111" w:rsidRPr="005E2111" w:rsidRDefault="005E2111" w:rsidP="005E2111">
            <w:pPr>
              <w:rPr>
                <w:rFonts w:ascii="Tahoma" w:eastAsia="Times New Roman" w:hAnsi="Tahoma"/>
                <w:b/>
                <w:bCs/>
                <w:sz w:val="18"/>
                <w:szCs w:val="18"/>
              </w:rPr>
            </w:pPr>
            <w:r w:rsidRPr="005E2111">
              <w:rPr>
                <w:rFonts w:ascii="Tahoma" w:eastAsia="Times New Roman" w:hAnsi="Tahoma"/>
                <w:b/>
                <w:bCs/>
                <w:sz w:val="18"/>
                <w:szCs w:val="18"/>
              </w:rPr>
              <w:t xml:space="preserve"> 1.2.3.3 </w:t>
            </w:r>
          </w:p>
        </w:tc>
        <w:tc>
          <w:tcPr>
            <w:tcW w:w="957" w:type="dxa"/>
            <w:shd w:val="clear" w:color="000000" w:fill="FFFFFF"/>
            <w:hideMark/>
          </w:tcPr>
          <w:p w14:paraId="7DE0E7E5" w14:textId="77777777" w:rsidR="005E2111" w:rsidRPr="005E2111" w:rsidRDefault="005E2111" w:rsidP="005E2111">
            <w:pPr>
              <w:jc w:val="right"/>
              <w:rPr>
                <w:rFonts w:ascii="Tahoma" w:eastAsia="Times New Roman" w:hAnsi="Tahoma"/>
                <w:b/>
                <w:bCs/>
                <w:sz w:val="18"/>
                <w:szCs w:val="18"/>
              </w:rPr>
            </w:pPr>
            <w:r w:rsidRPr="005E2111">
              <w:rPr>
                <w:rFonts w:ascii="Tahoma" w:eastAsia="Times New Roman" w:hAnsi="Tahoma"/>
                <w:b/>
                <w:bCs/>
                <w:sz w:val="18"/>
                <w:szCs w:val="18"/>
              </w:rPr>
              <w:t>Código</w:t>
            </w:r>
          </w:p>
        </w:tc>
        <w:tc>
          <w:tcPr>
            <w:tcW w:w="959" w:type="dxa"/>
            <w:shd w:val="clear" w:color="000000" w:fill="FFFFFF"/>
            <w:hideMark/>
          </w:tcPr>
          <w:p w14:paraId="382D4742" w14:textId="77777777" w:rsidR="005E2111" w:rsidRPr="005E2111" w:rsidRDefault="005E2111" w:rsidP="005E2111">
            <w:pPr>
              <w:rPr>
                <w:rFonts w:ascii="Tahoma" w:eastAsia="Times New Roman" w:hAnsi="Tahoma"/>
                <w:b/>
                <w:bCs/>
                <w:sz w:val="18"/>
                <w:szCs w:val="18"/>
              </w:rPr>
            </w:pPr>
            <w:r w:rsidRPr="005E2111">
              <w:rPr>
                <w:rFonts w:ascii="Tahoma" w:eastAsia="Times New Roman" w:hAnsi="Tahoma"/>
                <w:b/>
                <w:bCs/>
                <w:sz w:val="18"/>
                <w:szCs w:val="18"/>
              </w:rPr>
              <w:t>Banco</w:t>
            </w:r>
          </w:p>
        </w:tc>
        <w:tc>
          <w:tcPr>
            <w:tcW w:w="3946" w:type="dxa"/>
            <w:gridSpan w:val="2"/>
            <w:shd w:val="clear" w:color="000000" w:fill="FFFFFF"/>
            <w:hideMark/>
          </w:tcPr>
          <w:p w14:paraId="3C138D9D" w14:textId="77777777" w:rsidR="005E2111" w:rsidRPr="005E2111" w:rsidRDefault="005E2111" w:rsidP="005E2111">
            <w:pPr>
              <w:rPr>
                <w:rFonts w:ascii="Tahoma" w:eastAsia="Times New Roman" w:hAnsi="Tahoma"/>
                <w:b/>
                <w:bCs/>
                <w:sz w:val="18"/>
                <w:szCs w:val="18"/>
              </w:rPr>
            </w:pPr>
            <w:r w:rsidRPr="005E2111">
              <w:rPr>
                <w:rFonts w:ascii="Tahoma" w:eastAsia="Times New Roman" w:hAnsi="Tahoma"/>
                <w:b/>
                <w:bCs/>
                <w:sz w:val="18"/>
                <w:szCs w:val="18"/>
              </w:rPr>
              <w:t>Descrição</w:t>
            </w:r>
          </w:p>
        </w:tc>
        <w:tc>
          <w:tcPr>
            <w:tcW w:w="2835" w:type="dxa"/>
            <w:gridSpan w:val="2"/>
            <w:shd w:val="clear" w:color="000000" w:fill="FFFFFF"/>
            <w:hideMark/>
          </w:tcPr>
          <w:p w14:paraId="552C8352" w14:textId="77777777" w:rsidR="005E2111" w:rsidRPr="005E2111" w:rsidRDefault="005E2111" w:rsidP="005E2111">
            <w:pPr>
              <w:rPr>
                <w:rFonts w:ascii="Tahoma" w:eastAsia="Times New Roman" w:hAnsi="Tahoma"/>
                <w:b/>
                <w:bCs/>
                <w:sz w:val="18"/>
                <w:szCs w:val="18"/>
              </w:rPr>
            </w:pPr>
            <w:r w:rsidRPr="005E2111">
              <w:rPr>
                <w:rFonts w:ascii="Tahoma" w:eastAsia="Times New Roman" w:hAnsi="Tahoma"/>
                <w:b/>
                <w:bCs/>
                <w:sz w:val="18"/>
                <w:szCs w:val="18"/>
              </w:rPr>
              <w:t>Tipo</w:t>
            </w:r>
          </w:p>
        </w:tc>
        <w:tc>
          <w:tcPr>
            <w:tcW w:w="944" w:type="dxa"/>
            <w:shd w:val="clear" w:color="000000" w:fill="FFFFFF"/>
            <w:vAlign w:val="center"/>
            <w:hideMark/>
          </w:tcPr>
          <w:p w14:paraId="27B6BEFA" w14:textId="77777777" w:rsidR="005E2111" w:rsidRPr="005E2111" w:rsidRDefault="005E2111" w:rsidP="005E2111">
            <w:pPr>
              <w:jc w:val="center"/>
              <w:rPr>
                <w:rFonts w:ascii="Tahoma" w:eastAsia="Times New Roman" w:hAnsi="Tahoma"/>
                <w:b/>
                <w:bCs/>
                <w:sz w:val="18"/>
                <w:szCs w:val="18"/>
              </w:rPr>
            </w:pPr>
            <w:proofErr w:type="spellStart"/>
            <w:r w:rsidRPr="005E2111">
              <w:rPr>
                <w:rFonts w:ascii="Tahoma" w:eastAsia="Times New Roman" w:hAnsi="Tahoma"/>
                <w:b/>
                <w:bCs/>
                <w:sz w:val="18"/>
                <w:szCs w:val="18"/>
              </w:rPr>
              <w:t>Und</w:t>
            </w:r>
            <w:proofErr w:type="spellEnd"/>
          </w:p>
        </w:tc>
        <w:tc>
          <w:tcPr>
            <w:tcW w:w="1330" w:type="dxa"/>
            <w:shd w:val="clear" w:color="000000" w:fill="FFFFFF"/>
            <w:vAlign w:val="center"/>
            <w:hideMark/>
          </w:tcPr>
          <w:p w14:paraId="28C93CA9" w14:textId="77777777" w:rsidR="005E2111" w:rsidRPr="005E2111" w:rsidRDefault="005E2111" w:rsidP="005E2111">
            <w:pPr>
              <w:jc w:val="center"/>
              <w:rPr>
                <w:rFonts w:ascii="Tahoma" w:eastAsia="Times New Roman" w:hAnsi="Tahoma"/>
                <w:b/>
                <w:bCs/>
                <w:sz w:val="18"/>
                <w:szCs w:val="18"/>
              </w:rPr>
            </w:pPr>
            <w:r w:rsidRPr="005E2111">
              <w:rPr>
                <w:rFonts w:ascii="Tahoma" w:eastAsia="Times New Roman" w:hAnsi="Tahoma"/>
                <w:b/>
                <w:bCs/>
                <w:sz w:val="18"/>
                <w:szCs w:val="18"/>
              </w:rPr>
              <w:t>Quant.</w:t>
            </w:r>
          </w:p>
        </w:tc>
        <w:tc>
          <w:tcPr>
            <w:tcW w:w="1036" w:type="dxa"/>
            <w:shd w:val="clear" w:color="000000" w:fill="FFFFFF"/>
            <w:vAlign w:val="center"/>
            <w:hideMark/>
          </w:tcPr>
          <w:p w14:paraId="4B28EFF1" w14:textId="77777777" w:rsidR="005E2111" w:rsidRPr="005E2111" w:rsidRDefault="005E2111" w:rsidP="005E2111">
            <w:pPr>
              <w:jc w:val="center"/>
              <w:rPr>
                <w:rFonts w:ascii="Tahoma" w:eastAsia="Times New Roman" w:hAnsi="Tahoma"/>
                <w:b/>
                <w:bCs/>
                <w:sz w:val="18"/>
                <w:szCs w:val="18"/>
              </w:rPr>
            </w:pPr>
            <w:r w:rsidRPr="005E2111">
              <w:rPr>
                <w:rFonts w:ascii="Tahoma" w:eastAsia="Times New Roman" w:hAnsi="Tahoma"/>
                <w:b/>
                <w:bCs/>
                <w:sz w:val="18"/>
                <w:szCs w:val="18"/>
              </w:rPr>
              <w:t>Valor Unit</w:t>
            </w:r>
          </w:p>
        </w:tc>
        <w:tc>
          <w:tcPr>
            <w:tcW w:w="1109" w:type="dxa"/>
            <w:gridSpan w:val="2"/>
            <w:shd w:val="clear" w:color="000000" w:fill="FFFFFF"/>
            <w:vAlign w:val="center"/>
            <w:hideMark/>
          </w:tcPr>
          <w:p w14:paraId="7C89D480" w14:textId="77777777" w:rsidR="005E2111" w:rsidRPr="005E2111" w:rsidRDefault="005E2111" w:rsidP="005E2111">
            <w:pPr>
              <w:jc w:val="center"/>
              <w:rPr>
                <w:rFonts w:ascii="Tahoma" w:eastAsia="Times New Roman" w:hAnsi="Tahoma"/>
                <w:b/>
                <w:bCs/>
                <w:sz w:val="18"/>
                <w:szCs w:val="18"/>
              </w:rPr>
            </w:pPr>
            <w:r w:rsidRPr="005E2111">
              <w:rPr>
                <w:rFonts w:ascii="Tahoma" w:eastAsia="Times New Roman" w:hAnsi="Tahoma"/>
                <w:b/>
                <w:bCs/>
                <w:sz w:val="18"/>
                <w:szCs w:val="18"/>
              </w:rPr>
              <w:t>Total</w:t>
            </w:r>
          </w:p>
        </w:tc>
      </w:tr>
      <w:tr w:rsidR="005E2111" w:rsidRPr="005E2111" w14:paraId="51A0857B" w14:textId="77777777" w:rsidTr="00D44B86">
        <w:trPr>
          <w:gridAfter w:val="2"/>
          <w:wAfter w:w="35" w:type="dxa"/>
          <w:trHeight w:val="780"/>
          <w:jc w:val="center"/>
        </w:trPr>
        <w:tc>
          <w:tcPr>
            <w:tcW w:w="1935" w:type="dxa"/>
            <w:shd w:val="clear" w:color="000000" w:fill="FFFFFF"/>
            <w:vAlign w:val="center"/>
            <w:hideMark/>
          </w:tcPr>
          <w:p w14:paraId="742E20B3"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Composição</w:t>
            </w:r>
          </w:p>
        </w:tc>
        <w:tc>
          <w:tcPr>
            <w:tcW w:w="957" w:type="dxa"/>
            <w:shd w:val="clear" w:color="000000" w:fill="FFFFFF"/>
            <w:vAlign w:val="center"/>
            <w:hideMark/>
          </w:tcPr>
          <w:p w14:paraId="28A97ACD" w14:textId="348DABE0"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COMP 35</w:t>
            </w:r>
          </w:p>
        </w:tc>
        <w:tc>
          <w:tcPr>
            <w:tcW w:w="959" w:type="dxa"/>
            <w:shd w:val="clear" w:color="000000" w:fill="FFFFFF"/>
            <w:vAlign w:val="center"/>
            <w:hideMark/>
          </w:tcPr>
          <w:p w14:paraId="08D8C30C"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Próprio</w:t>
            </w:r>
          </w:p>
        </w:tc>
        <w:tc>
          <w:tcPr>
            <w:tcW w:w="3946" w:type="dxa"/>
            <w:gridSpan w:val="2"/>
            <w:shd w:val="clear" w:color="000000" w:fill="FFFFFF"/>
            <w:hideMark/>
          </w:tcPr>
          <w:p w14:paraId="7EBF5C27"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GUARDA-CORPO H = 1,10M, BARRA SUPERIOR E INTERMEDIÁRIA EM AÇO INOX 2" E PILARES EM PEÇAS MADEIRA DE LEI 10X10 COM "CHAPÉU CHINÊS EM INOX" A C/ 2 M</w:t>
            </w:r>
          </w:p>
        </w:tc>
        <w:tc>
          <w:tcPr>
            <w:tcW w:w="2835" w:type="dxa"/>
            <w:gridSpan w:val="2"/>
            <w:shd w:val="clear" w:color="000000" w:fill="FFFFFF"/>
            <w:vAlign w:val="center"/>
            <w:hideMark/>
          </w:tcPr>
          <w:p w14:paraId="0E3F383C"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SEDI - SERVIÇOS DIVERSOS</w:t>
            </w:r>
          </w:p>
        </w:tc>
        <w:tc>
          <w:tcPr>
            <w:tcW w:w="944" w:type="dxa"/>
            <w:shd w:val="clear" w:color="000000" w:fill="FFFFFF"/>
            <w:vAlign w:val="center"/>
            <w:hideMark/>
          </w:tcPr>
          <w:p w14:paraId="2A5D1736"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M</w:t>
            </w:r>
          </w:p>
        </w:tc>
        <w:tc>
          <w:tcPr>
            <w:tcW w:w="1330" w:type="dxa"/>
            <w:shd w:val="clear" w:color="000000" w:fill="FFFFFF"/>
            <w:vAlign w:val="center"/>
            <w:hideMark/>
          </w:tcPr>
          <w:p w14:paraId="50503C0C"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1,0000000</w:t>
            </w:r>
          </w:p>
        </w:tc>
        <w:tc>
          <w:tcPr>
            <w:tcW w:w="1036" w:type="dxa"/>
            <w:shd w:val="clear" w:color="000000" w:fill="FFFFFF"/>
            <w:vAlign w:val="center"/>
            <w:hideMark/>
          </w:tcPr>
          <w:p w14:paraId="311C7280"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300,10</w:t>
            </w:r>
          </w:p>
        </w:tc>
        <w:tc>
          <w:tcPr>
            <w:tcW w:w="1109" w:type="dxa"/>
            <w:gridSpan w:val="2"/>
            <w:shd w:val="clear" w:color="000000" w:fill="FFFFFF"/>
            <w:vAlign w:val="center"/>
            <w:hideMark/>
          </w:tcPr>
          <w:p w14:paraId="2B615FAF"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300,10</w:t>
            </w:r>
          </w:p>
        </w:tc>
      </w:tr>
      <w:tr w:rsidR="005E2111" w:rsidRPr="005E2111" w14:paraId="61A35529" w14:textId="77777777" w:rsidTr="00D44B86">
        <w:trPr>
          <w:gridAfter w:val="2"/>
          <w:wAfter w:w="35" w:type="dxa"/>
          <w:trHeight w:val="480"/>
          <w:jc w:val="center"/>
        </w:trPr>
        <w:tc>
          <w:tcPr>
            <w:tcW w:w="1935" w:type="dxa"/>
            <w:shd w:val="clear" w:color="000000" w:fill="D6D6D6"/>
            <w:vAlign w:val="center"/>
            <w:hideMark/>
          </w:tcPr>
          <w:p w14:paraId="162D8F69"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Composição Auxiliar</w:t>
            </w:r>
          </w:p>
        </w:tc>
        <w:tc>
          <w:tcPr>
            <w:tcW w:w="957" w:type="dxa"/>
            <w:shd w:val="clear" w:color="000000" w:fill="D6D6D6"/>
            <w:vAlign w:val="center"/>
            <w:hideMark/>
          </w:tcPr>
          <w:p w14:paraId="6CE36CCF" w14:textId="4DDB36D3"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88262</w:t>
            </w:r>
          </w:p>
        </w:tc>
        <w:tc>
          <w:tcPr>
            <w:tcW w:w="959" w:type="dxa"/>
            <w:shd w:val="clear" w:color="000000" w:fill="D6D6D6"/>
            <w:vAlign w:val="center"/>
            <w:hideMark/>
          </w:tcPr>
          <w:p w14:paraId="6BD22DD8"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SINAPI</w:t>
            </w:r>
          </w:p>
        </w:tc>
        <w:tc>
          <w:tcPr>
            <w:tcW w:w="3946" w:type="dxa"/>
            <w:gridSpan w:val="2"/>
            <w:shd w:val="clear" w:color="000000" w:fill="D6D6D6"/>
            <w:hideMark/>
          </w:tcPr>
          <w:p w14:paraId="79359FFE"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CARPINTEIRO DE FORMAS COM ENCARGOS COMPLEMENTARES</w:t>
            </w:r>
          </w:p>
        </w:tc>
        <w:tc>
          <w:tcPr>
            <w:tcW w:w="2835" w:type="dxa"/>
            <w:gridSpan w:val="2"/>
            <w:shd w:val="clear" w:color="000000" w:fill="D6D6D6"/>
            <w:vAlign w:val="center"/>
            <w:hideMark/>
          </w:tcPr>
          <w:p w14:paraId="1947BC1A"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SEDI - SERVIÇOS DIVERSOS</w:t>
            </w:r>
          </w:p>
        </w:tc>
        <w:tc>
          <w:tcPr>
            <w:tcW w:w="944" w:type="dxa"/>
            <w:shd w:val="clear" w:color="000000" w:fill="D6D6D6"/>
            <w:vAlign w:val="center"/>
            <w:hideMark/>
          </w:tcPr>
          <w:p w14:paraId="7007E96A"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H</w:t>
            </w:r>
          </w:p>
        </w:tc>
        <w:tc>
          <w:tcPr>
            <w:tcW w:w="1330" w:type="dxa"/>
            <w:shd w:val="clear" w:color="000000" w:fill="D6D6D6"/>
            <w:vAlign w:val="center"/>
            <w:hideMark/>
          </w:tcPr>
          <w:p w14:paraId="7A927BA5"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1,0000000</w:t>
            </w:r>
          </w:p>
        </w:tc>
        <w:tc>
          <w:tcPr>
            <w:tcW w:w="1036" w:type="dxa"/>
            <w:shd w:val="clear" w:color="000000" w:fill="D6D6D6"/>
            <w:vAlign w:val="center"/>
            <w:hideMark/>
          </w:tcPr>
          <w:p w14:paraId="609E57C2"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27,79</w:t>
            </w:r>
          </w:p>
        </w:tc>
        <w:tc>
          <w:tcPr>
            <w:tcW w:w="1109" w:type="dxa"/>
            <w:gridSpan w:val="2"/>
            <w:shd w:val="clear" w:color="000000" w:fill="D6D6D6"/>
            <w:vAlign w:val="center"/>
            <w:hideMark/>
          </w:tcPr>
          <w:p w14:paraId="3599A031"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27,79</w:t>
            </w:r>
          </w:p>
        </w:tc>
      </w:tr>
      <w:tr w:rsidR="005E2111" w:rsidRPr="005E2111" w14:paraId="1A66CD74" w14:textId="77777777" w:rsidTr="00D44B86">
        <w:trPr>
          <w:gridAfter w:val="2"/>
          <w:wAfter w:w="35" w:type="dxa"/>
          <w:trHeight w:val="480"/>
          <w:jc w:val="center"/>
        </w:trPr>
        <w:tc>
          <w:tcPr>
            <w:tcW w:w="1935" w:type="dxa"/>
            <w:shd w:val="clear" w:color="000000" w:fill="D6D6D6"/>
            <w:vAlign w:val="center"/>
            <w:hideMark/>
          </w:tcPr>
          <w:p w14:paraId="5206EC2C"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Composição Auxiliar</w:t>
            </w:r>
          </w:p>
        </w:tc>
        <w:tc>
          <w:tcPr>
            <w:tcW w:w="957" w:type="dxa"/>
            <w:shd w:val="clear" w:color="000000" w:fill="D6D6D6"/>
            <w:vAlign w:val="center"/>
            <w:hideMark/>
          </w:tcPr>
          <w:p w14:paraId="6E9F2B80" w14:textId="57B65E90"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88309</w:t>
            </w:r>
          </w:p>
        </w:tc>
        <w:tc>
          <w:tcPr>
            <w:tcW w:w="959" w:type="dxa"/>
            <w:shd w:val="clear" w:color="000000" w:fill="D6D6D6"/>
            <w:vAlign w:val="center"/>
            <w:hideMark/>
          </w:tcPr>
          <w:p w14:paraId="6B54AD55"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SINAPI</w:t>
            </w:r>
          </w:p>
        </w:tc>
        <w:tc>
          <w:tcPr>
            <w:tcW w:w="3946" w:type="dxa"/>
            <w:gridSpan w:val="2"/>
            <w:shd w:val="clear" w:color="000000" w:fill="D6D6D6"/>
            <w:hideMark/>
          </w:tcPr>
          <w:p w14:paraId="2A8A7C02"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PEDREIRO COM ENCARGOS COMPLEMENTARES</w:t>
            </w:r>
          </w:p>
        </w:tc>
        <w:tc>
          <w:tcPr>
            <w:tcW w:w="2835" w:type="dxa"/>
            <w:gridSpan w:val="2"/>
            <w:shd w:val="clear" w:color="000000" w:fill="D6D6D6"/>
            <w:vAlign w:val="center"/>
            <w:hideMark/>
          </w:tcPr>
          <w:p w14:paraId="1DC42262"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SEDI - SERVIÇOS DIVERSOS</w:t>
            </w:r>
          </w:p>
        </w:tc>
        <w:tc>
          <w:tcPr>
            <w:tcW w:w="944" w:type="dxa"/>
            <w:shd w:val="clear" w:color="000000" w:fill="D6D6D6"/>
            <w:vAlign w:val="center"/>
            <w:hideMark/>
          </w:tcPr>
          <w:p w14:paraId="0867D249"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H</w:t>
            </w:r>
          </w:p>
        </w:tc>
        <w:tc>
          <w:tcPr>
            <w:tcW w:w="1330" w:type="dxa"/>
            <w:shd w:val="clear" w:color="000000" w:fill="D6D6D6"/>
            <w:vAlign w:val="center"/>
            <w:hideMark/>
          </w:tcPr>
          <w:p w14:paraId="11FAF557"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0,8000000</w:t>
            </w:r>
          </w:p>
        </w:tc>
        <w:tc>
          <w:tcPr>
            <w:tcW w:w="1036" w:type="dxa"/>
            <w:shd w:val="clear" w:color="000000" w:fill="D6D6D6"/>
            <w:vAlign w:val="center"/>
            <w:hideMark/>
          </w:tcPr>
          <w:p w14:paraId="63A2D4A2"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28,14</w:t>
            </w:r>
          </w:p>
        </w:tc>
        <w:tc>
          <w:tcPr>
            <w:tcW w:w="1109" w:type="dxa"/>
            <w:gridSpan w:val="2"/>
            <w:shd w:val="clear" w:color="000000" w:fill="D6D6D6"/>
            <w:vAlign w:val="center"/>
            <w:hideMark/>
          </w:tcPr>
          <w:p w14:paraId="78C4365F"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22,51</w:t>
            </w:r>
          </w:p>
        </w:tc>
      </w:tr>
      <w:tr w:rsidR="005E2111" w:rsidRPr="005E2111" w14:paraId="160F59E3" w14:textId="77777777" w:rsidTr="00D44B86">
        <w:trPr>
          <w:gridAfter w:val="2"/>
          <w:wAfter w:w="35" w:type="dxa"/>
          <w:trHeight w:val="480"/>
          <w:jc w:val="center"/>
        </w:trPr>
        <w:tc>
          <w:tcPr>
            <w:tcW w:w="1935" w:type="dxa"/>
            <w:shd w:val="clear" w:color="000000" w:fill="D6D6D6"/>
            <w:vAlign w:val="center"/>
            <w:hideMark/>
          </w:tcPr>
          <w:p w14:paraId="74E4A731"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Composição Auxiliar</w:t>
            </w:r>
          </w:p>
        </w:tc>
        <w:tc>
          <w:tcPr>
            <w:tcW w:w="957" w:type="dxa"/>
            <w:shd w:val="clear" w:color="000000" w:fill="D6D6D6"/>
            <w:vAlign w:val="center"/>
            <w:hideMark/>
          </w:tcPr>
          <w:p w14:paraId="02EEEAA8" w14:textId="383ED9AA"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88316</w:t>
            </w:r>
          </w:p>
        </w:tc>
        <w:tc>
          <w:tcPr>
            <w:tcW w:w="959" w:type="dxa"/>
            <w:shd w:val="clear" w:color="000000" w:fill="D6D6D6"/>
            <w:vAlign w:val="center"/>
            <w:hideMark/>
          </w:tcPr>
          <w:p w14:paraId="22ACD938"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SINAPI</w:t>
            </w:r>
          </w:p>
        </w:tc>
        <w:tc>
          <w:tcPr>
            <w:tcW w:w="3946" w:type="dxa"/>
            <w:gridSpan w:val="2"/>
            <w:shd w:val="clear" w:color="000000" w:fill="D6D6D6"/>
            <w:hideMark/>
          </w:tcPr>
          <w:p w14:paraId="5C15F6F0"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SERVENTE COM ENCARGOS COMPLEMENTARES</w:t>
            </w:r>
          </w:p>
        </w:tc>
        <w:tc>
          <w:tcPr>
            <w:tcW w:w="2835" w:type="dxa"/>
            <w:gridSpan w:val="2"/>
            <w:shd w:val="clear" w:color="000000" w:fill="D6D6D6"/>
            <w:vAlign w:val="center"/>
            <w:hideMark/>
          </w:tcPr>
          <w:p w14:paraId="51AF2B81"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SEDI - SERVIÇOS DIVERSOS</w:t>
            </w:r>
          </w:p>
        </w:tc>
        <w:tc>
          <w:tcPr>
            <w:tcW w:w="944" w:type="dxa"/>
            <w:shd w:val="clear" w:color="000000" w:fill="D6D6D6"/>
            <w:vAlign w:val="center"/>
            <w:hideMark/>
          </w:tcPr>
          <w:p w14:paraId="4824D74B"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H</w:t>
            </w:r>
          </w:p>
        </w:tc>
        <w:tc>
          <w:tcPr>
            <w:tcW w:w="1330" w:type="dxa"/>
            <w:shd w:val="clear" w:color="000000" w:fill="D6D6D6"/>
            <w:vAlign w:val="center"/>
            <w:hideMark/>
          </w:tcPr>
          <w:p w14:paraId="48643382"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0,8000000</w:t>
            </w:r>
          </w:p>
        </w:tc>
        <w:tc>
          <w:tcPr>
            <w:tcW w:w="1036" w:type="dxa"/>
            <w:shd w:val="clear" w:color="000000" w:fill="D6D6D6"/>
            <w:vAlign w:val="center"/>
            <w:hideMark/>
          </w:tcPr>
          <w:p w14:paraId="4718E535"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20,39</w:t>
            </w:r>
          </w:p>
        </w:tc>
        <w:tc>
          <w:tcPr>
            <w:tcW w:w="1109" w:type="dxa"/>
            <w:gridSpan w:val="2"/>
            <w:shd w:val="clear" w:color="000000" w:fill="D6D6D6"/>
            <w:vAlign w:val="center"/>
            <w:hideMark/>
          </w:tcPr>
          <w:p w14:paraId="211DFA12"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16,31</w:t>
            </w:r>
          </w:p>
        </w:tc>
      </w:tr>
      <w:tr w:rsidR="005E2111" w:rsidRPr="005E2111" w14:paraId="30163741" w14:textId="77777777" w:rsidTr="00D44B86">
        <w:trPr>
          <w:gridAfter w:val="2"/>
          <w:wAfter w:w="35" w:type="dxa"/>
          <w:trHeight w:val="780"/>
          <w:jc w:val="center"/>
        </w:trPr>
        <w:tc>
          <w:tcPr>
            <w:tcW w:w="1935" w:type="dxa"/>
            <w:shd w:val="clear" w:color="000000" w:fill="D6D6D6"/>
            <w:vAlign w:val="center"/>
            <w:hideMark/>
          </w:tcPr>
          <w:p w14:paraId="65F808AB"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Composição Auxiliar</w:t>
            </w:r>
          </w:p>
        </w:tc>
        <w:tc>
          <w:tcPr>
            <w:tcW w:w="957" w:type="dxa"/>
            <w:shd w:val="clear" w:color="000000" w:fill="D6D6D6"/>
            <w:vAlign w:val="center"/>
            <w:hideMark/>
          </w:tcPr>
          <w:p w14:paraId="77717297" w14:textId="204277FF"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94963</w:t>
            </w:r>
          </w:p>
        </w:tc>
        <w:tc>
          <w:tcPr>
            <w:tcW w:w="959" w:type="dxa"/>
            <w:shd w:val="clear" w:color="000000" w:fill="D6D6D6"/>
            <w:vAlign w:val="center"/>
            <w:hideMark/>
          </w:tcPr>
          <w:p w14:paraId="56460F54"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SINAPI</w:t>
            </w:r>
          </w:p>
        </w:tc>
        <w:tc>
          <w:tcPr>
            <w:tcW w:w="3946" w:type="dxa"/>
            <w:gridSpan w:val="2"/>
            <w:shd w:val="clear" w:color="000000" w:fill="D6D6D6"/>
            <w:hideMark/>
          </w:tcPr>
          <w:p w14:paraId="58C6E8C0"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CONCRETO FCK = 15MPA, TRAÇO 1:3,4:3,5 (EM MASSA SECA DE CIMENTO/ AREIA MÉDIA/ BRITA 1) - PREPARO MECÂNICO COM BETONEIRA 400 L. AF_05/2021</w:t>
            </w:r>
          </w:p>
        </w:tc>
        <w:tc>
          <w:tcPr>
            <w:tcW w:w="2835" w:type="dxa"/>
            <w:gridSpan w:val="2"/>
            <w:shd w:val="clear" w:color="000000" w:fill="D6D6D6"/>
            <w:vAlign w:val="center"/>
            <w:hideMark/>
          </w:tcPr>
          <w:p w14:paraId="61DBE26B"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FUES - FUNDAÇÕES E ESTRUTURAS</w:t>
            </w:r>
          </w:p>
        </w:tc>
        <w:tc>
          <w:tcPr>
            <w:tcW w:w="944" w:type="dxa"/>
            <w:shd w:val="clear" w:color="000000" w:fill="D6D6D6"/>
            <w:vAlign w:val="center"/>
            <w:hideMark/>
          </w:tcPr>
          <w:p w14:paraId="4B8A0673"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m³</w:t>
            </w:r>
          </w:p>
        </w:tc>
        <w:tc>
          <w:tcPr>
            <w:tcW w:w="1330" w:type="dxa"/>
            <w:shd w:val="clear" w:color="000000" w:fill="D6D6D6"/>
            <w:vAlign w:val="center"/>
            <w:hideMark/>
          </w:tcPr>
          <w:p w14:paraId="092652FB"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0,0200000</w:t>
            </w:r>
          </w:p>
        </w:tc>
        <w:tc>
          <w:tcPr>
            <w:tcW w:w="1036" w:type="dxa"/>
            <w:shd w:val="clear" w:color="000000" w:fill="D6D6D6"/>
            <w:vAlign w:val="center"/>
            <w:hideMark/>
          </w:tcPr>
          <w:p w14:paraId="1E4A1B90"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465,79</w:t>
            </w:r>
          </w:p>
        </w:tc>
        <w:tc>
          <w:tcPr>
            <w:tcW w:w="1109" w:type="dxa"/>
            <w:gridSpan w:val="2"/>
            <w:shd w:val="clear" w:color="000000" w:fill="D6D6D6"/>
            <w:vAlign w:val="center"/>
            <w:hideMark/>
          </w:tcPr>
          <w:p w14:paraId="1C101584"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9,31</w:t>
            </w:r>
          </w:p>
        </w:tc>
      </w:tr>
      <w:tr w:rsidR="005E2111" w:rsidRPr="005E2111" w14:paraId="5DFC3655" w14:textId="77777777" w:rsidTr="00D44B86">
        <w:trPr>
          <w:gridAfter w:val="2"/>
          <w:wAfter w:w="35" w:type="dxa"/>
          <w:trHeight w:val="519"/>
          <w:jc w:val="center"/>
        </w:trPr>
        <w:tc>
          <w:tcPr>
            <w:tcW w:w="1935" w:type="dxa"/>
            <w:shd w:val="clear" w:color="000000" w:fill="D6D6D6"/>
            <w:vAlign w:val="center"/>
            <w:hideMark/>
          </w:tcPr>
          <w:p w14:paraId="5F528B55"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Composição Auxiliar</w:t>
            </w:r>
          </w:p>
        </w:tc>
        <w:tc>
          <w:tcPr>
            <w:tcW w:w="957" w:type="dxa"/>
            <w:shd w:val="clear" w:color="000000" w:fill="D6D6D6"/>
            <w:vAlign w:val="center"/>
            <w:hideMark/>
          </w:tcPr>
          <w:p w14:paraId="7CB82A18" w14:textId="3C228684"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92873</w:t>
            </w:r>
          </w:p>
        </w:tc>
        <w:tc>
          <w:tcPr>
            <w:tcW w:w="959" w:type="dxa"/>
            <w:shd w:val="clear" w:color="000000" w:fill="D6D6D6"/>
            <w:vAlign w:val="center"/>
            <w:hideMark/>
          </w:tcPr>
          <w:p w14:paraId="4033E257"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SINAPI</w:t>
            </w:r>
          </w:p>
        </w:tc>
        <w:tc>
          <w:tcPr>
            <w:tcW w:w="3946" w:type="dxa"/>
            <w:gridSpan w:val="2"/>
            <w:shd w:val="clear" w:color="000000" w:fill="D6D6D6"/>
            <w:hideMark/>
          </w:tcPr>
          <w:p w14:paraId="217EF4C1"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LANÇAMENTO COM USO DE BALDES, ADENSAMENTO E ACABAMENTO DE CONCRETO EM ESTRUTURAS. AF_12/2015</w:t>
            </w:r>
          </w:p>
        </w:tc>
        <w:tc>
          <w:tcPr>
            <w:tcW w:w="2835" w:type="dxa"/>
            <w:gridSpan w:val="2"/>
            <w:shd w:val="clear" w:color="000000" w:fill="D6D6D6"/>
            <w:vAlign w:val="center"/>
            <w:hideMark/>
          </w:tcPr>
          <w:p w14:paraId="1E805F17"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FUES - FUNDAÇÕES E ESTRUTURAS</w:t>
            </w:r>
          </w:p>
        </w:tc>
        <w:tc>
          <w:tcPr>
            <w:tcW w:w="944" w:type="dxa"/>
            <w:shd w:val="clear" w:color="000000" w:fill="D6D6D6"/>
            <w:vAlign w:val="center"/>
            <w:hideMark/>
          </w:tcPr>
          <w:p w14:paraId="3DCCBA11"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m³</w:t>
            </w:r>
          </w:p>
        </w:tc>
        <w:tc>
          <w:tcPr>
            <w:tcW w:w="1330" w:type="dxa"/>
            <w:shd w:val="clear" w:color="000000" w:fill="D6D6D6"/>
            <w:vAlign w:val="center"/>
            <w:hideMark/>
          </w:tcPr>
          <w:p w14:paraId="720AE74E"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0,0200000</w:t>
            </w:r>
          </w:p>
        </w:tc>
        <w:tc>
          <w:tcPr>
            <w:tcW w:w="1036" w:type="dxa"/>
            <w:shd w:val="clear" w:color="000000" w:fill="D6D6D6"/>
            <w:vAlign w:val="center"/>
            <w:hideMark/>
          </w:tcPr>
          <w:p w14:paraId="27587FF7"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217,53</w:t>
            </w:r>
          </w:p>
        </w:tc>
        <w:tc>
          <w:tcPr>
            <w:tcW w:w="1109" w:type="dxa"/>
            <w:gridSpan w:val="2"/>
            <w:shd w:val="clear" w:color="000000" w:fill="D6D6D6"/>
            <w:vAlign w:val="center"/>
            <w:hideMark/>
          </w:tcPr>
          <w:p w14:paraId="0931FE7A"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4,35</w:t>
            </w:r>
          </w:p>
        </w:tc>
      </w:tr>
      <w:tr w:rsidR="005E2111" w:rsidRPr="005E2111" w14:paraId="41452376" w14:textId="77777777" w:rsidTr="00D44B86">
        <w:trPr>
          <w:gridAfter w:val="2"/>
          <w:wAfter w:w="35" w:type="dxa"/>
          <w:trHeight w:val="780"/>
          <w:jc w:val="center"/>
        </w:trPr>
        <w:tc>
          <w:tcPr>
            <w:tcW w:w="1935" w:type="dxa"/>
            <w:shd w:val="clear" w:color="000000" w:fill="D6D6D6"/>
            <w:vAlign w:val="center"/>
            <w:hideMark/>
          </w:tcPr>
          <w:p w14:paraId="2FBD3492"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lastRenderedPageBreak/>
              <w:t>Composição Auxiliar</w:t>
            </w:r>
          </w:p>
        </w:tc>
        <w:tc>
          <w:tcPr>
            <w:tcW w:w="957" w:type="dxa"/>
            <w:shd w:val="clear" w:color="000000" w:fill="D6D6D6"/>
            <w:vAlign w:val="center"/>
            <w:hideMark/>
          </w:tcPr>
          <w:p w14:paraId="089688C7" w14:textId="7ACFBD9B"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102215</w:t>
            </w:r>
          </w:p>
        </w:tc>
        <w:tc>
          <w:tcPr>
            <w:tcW w:w="959" w:type="dxa"/>
            <w:shd w:val="clear" w:color="000000" w:fill="D6D6D6"/>
            <w:vAlign w:val="center"/>
            <w:hideMark/>
          </w:tcPr>
          <w:p w14:paraId="1209F590"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SINAPI</w:t>
            </w:r>
          </w:p>
        </w:tc>
        <w:tc>
          <w:tcPr>
            <w:tcW w:w="3946" w:type="dxa"/>
            <w:gridSpan w:val="2"/>
            <w:shd w:val="clear" w:color="000000" w:fill="D6D6D6"/>
            <w:hideMark/>
          </w:tcPr>
          <w:p w14:paraId="231E62CA"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PINTURA VERNIZ (INCOLOR) POLIURETÂNICO (RESINA ALQUÍDICA MODIFICADA) EM MADEIRA, 2 DEMÃOS. AF_01/2021</w:t>
            </w:r>
          </w:p>
        </w:tc>
        <w:tc>
          <w:tcPr>
            <w:tcW w:w="2835" w:type="dxa"/>
            <w:gridSpan w:val="2"/>
            <w:shd w:val="clear" w:color="000000" w:fill="D6D6D6"/>
            <w:vAlign w:val="center"/>
            <w:hideMark/>
          </w:tcPr>
          <w:p w14:paraId="5FC0B22D"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PINT - PINTURAS</w:t>
            </w:r>
          </w:p>
        </w:tc>
        <w:tc>
          <w:tcPr>
            <w:tcW w:w="944" w:type="dxa"/>
            <w:shd w:val="clear" w:color="000000" w:fill="D6D6D6"/>
            <w:vAlign w:val="center"/>
            <w:hideMark/>
          </w:tcPr>
          <w:p w14:paraId="7E805D88"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m²</w:t>
            </w:r>
          </w:p>
        </w:tc>
        <w:tc>
          <w:tcPr>
            <w:tcW w:w="1330" w:type="dxa"/>
            <w:shd w:val="clear" w:color="000000" w:fill="D6D6D6"/>
            <w:vAlign w:val="center"/>
            <w:hideMark/>
          </w:tcPr>
          <w:p w14:paraId="1D912DE8"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0,2200000</w:t>
            </w:r>
          </w:p>
        </w:tc>
        <w:tc>
          <w:tcPr>
            <w:tcW w:w="1036" w:type="dxa"/>
            <w:shd w:val="clear" w:color="000000" w:fill="D6D6D6"/>
            <w:vAlign w:val="center"/>
            <w:hideMark/>
          </w:tcPr>
          <w:p w14:paraId="659AEEBA"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19,41</w:t>
            </w:r>
          </w:p>
        </w:tc>
        <w:tc>
          <w:tcPr>
            <w:tcW w:w="1109" w:type="dxa"/>
            <w:gridSpan w:val="2"/>
            <w:shd w:val="clear" w:color="000000" w:fill="D6D6D6"/>
            <w:vAlign w:val="center"/>
            <w:hideMark/>
          </w:tcPr>
          <w:p w14:paraId="03C5406C"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4,27</w:t>
            </w:r>
          </w:p>
        </w:tc>
      </w:tr>
      <w:tr w:rsidR="005E2111" w:rsidRPr="005E2111" w14:paraId="0005A36C" w14:textId="77777777" w:rsidTr="00D44B86">
        <w:trPr>
          <w:gridAfter w:val="2"/>
          <w:wAfter w:w="35" w:type="dxa"/>
          <w:trHeight w:val="480"/>
          <w:jc w:val="center"/>
        </w:trPr>
        <w:tc>
          <w:tcPr>
            <w:tcW w:w="1935" w:type="dxa"/>
            <w:shd w:val="clear" w:color="000000" w:fill="EFEFEF"/>
            <w:vAlign w:val="center"/>
            <w:hideMark/>
          </w:tcPr>
          <w:p w14:paraId="146E3080"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Insumo</w:t>
            </w:r>
          </w:p>
        </w:tc>
        <w:tc>
          <w:tcPr>
            <w:tcW w:w="957" w:type="dxa"/>
            <w:shd w:val="clear" w:color="000000" w:fill="EFEFEF"/>
            <w:vAlign w:val="center"/>
            <w:hideMark/>
          </w:tcPr>
          <w:p w14:paraId="62474EAD" w14:textId="26396DF6"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4808</w:t>
            </w:r>
          </w:p>
        </w:tc>
        <w:tc>
          <w:tcPr>
            <w:tcW w:w="959" w:type="dxa"/>
            <w:shd w:val="clear" w:color="000000" w:fill="EFEFEF"/>
            <w:vAlign w:val="center"/>
            <w:hideMark/>
          </w:tcPr>
          <w:p w14:paraId="64A23B2E"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ORSE</w:t>
            </w:r>
          </w:p>
        </w:tc>
        <w:tc>
          <w:tcPr>
            <w:tcW w:w="3946" w:type="dxa"/>
            <w:gridSpan w:val="2"/>
            <w:shd w:val="clear" w:color="000000" w:fill="EFEFEF"/>
            <w:hideMark/>
          </w:tcPr>
          <w:p w14:paraId="3EC548F9"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Tubo de aço inox 2 1/2" esp.1,50mm</w:t>
            </w:r>
          </w:p>
        </w:tc>
        <w:tc>
          <w:tcPr>
            <w:tcW w:w="2835" w:type="dxa"/>
            <w:gridSpan w:val="2"/>
            <w:shd w:val="clear" w:color="000000" w:fill="EFEFEF"/>
            <w:vAlign w:val="center"/>
            <w:hideMark/>
          </w:tcPr>
          <w:p w14:paraId="318D5C90"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Material</w:t>
            </w:r>
          </w:p>
        </w:tc>
        <w:tc>
          <w:tcPr>
            <w:tcW w:w="944" w:type="dxa"/>
            <w:shd w:val="clear" w:color="000000" w:fill="EFEFEF"/>
            <w:vAlign w:val="center"/>
            <w:hideMark/>
          </w:tcPr>
          <w:p w14:paraId="1724CD91"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m</w:t>
            </w:r>
          </w:p>
        </w:tc>
        <w:tc>
          <w:tcPr>
            <w:tcW w:w="1330" w:type="dxa"/>
            <w:shd w:val="clear" w:color="000000" w:fill="EFEFEF"/>
            <w:vAlign w:val="center"/>
            <w:hideMark/>
          </w:tcPr>
          <w:p w14:paraId="79EEF190"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2,0000000</w:t>
            </w:r>
          </w:p>
        </w:tc>
        <w:tc>
          <w:tcPr>
            <w:tcW w:w="1036" w:type="dxa"/>
            <w:shd w:val="clear" w:color="000000" w:fill="EFEFEF"/>
            <w:vAlign w:val="center"/>
            <w:hideMark/>
          </w:tcPr>
          <w:p w14:paraId="5EB622DD"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69,45</w:t>
            </w:r>
          </w:p>
        </w:tc>
        <w:tc>
          <w:tcPr>
            <w:tcW w:w="1109" w:type="dxa"/>
            <w:gridSpan w:val="2"/>
            <w:shd w:val="clear" w:color="000000" w:fill="EFEFEF"/>
            <w:vAlign w:val="center"/>
            <w:hideMark/>
          </w:tcPr>
          <w:p w14:paraId="0C645460"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138,90</w:t>
            </w:r>
          </w:p>
        </w:tc>
      </w:tr>
      <w:tr w:rsidR="005E2111" w:rsidRPr="005E2111" w14:paraId="432F746E" w14:textId="77777777" w:rsidTr="00D44B86">
        <w:trPr>
          <w:gridAfter w:val="2"/>
          <w:wAfter w:w="35" w:type="dxa"/>
          <w:trHeight w:val="519"/>
          <w:jc w:val="center"/>
        </w:trPr>
        <w:tc>
          <w:tcPr>
            <w:tcW w:w="1935" w:type="dxa"/>
            <w:shd w:val="clear" w:color="000000" w:fill="EFEFEF"/>
            <w:vAlign w:val="center"/>
            <w:hideMark/>
          </w:tcPr>
          <w:p w14:paraId="735B10B7"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Insumo</w:t>
            </w:r>
          </w:p>
        </w:tc>
        <w:tc>
          <w:tcPr>
            <w:tcW w:w="957" w:type="dxa"/>
            <w:shd w:val="clear" w:color="000000" w:fill="EFEFEF"/>
            <w:vAlign w:val="center"/>
            <w:hideMark/>
          </w:tcPr>
          <w:p w14:paraId="079D3C50" w14:textId="1423A960"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00012759</w:t>
            </w:r>
          </w:p>
        </w:tc>
        <w:tc>
          <w:tcPr>
            <w:tcW w:w="959" w:type="dxa"/>
            <w:shd w:val="clear" w:color="000000" w:fill="EFEFEF"/>
            <w:vAlign w:val="center"/>
            <w:hideMark/>
          </w:tcPr>
          <w:p w14:paraId="361F85D5"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SINAPI</w:t>
            </w:r>
          </w:p>
        </w:tc>
        <w:tc>
          <w:tcPr>
            <w:tcW w:w="3946" w:type="dxa"/>
            <w:gridSpan w:val="2"/>
            <w:shd w:val="clear" w:color="000000" w:fill="EFEFEF"/>
            <w:hideMark/>
          </w:tcPr>
          <w:p w14:paraId="725DFBC4"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CHAPA ACO INOX AISI 304 NUMERO 9 (E = 4 MM), ACABAMENTO NUMERO 1 (LAMINADO A QUENTE, FOSCO)</w:t>
            </w:r>
          </w:p>
        </w:tc>
        <w:tc>
          <w:tcPr>
            <w:tcW w:w="2835" w:type="dxa"/>
            <w:gridSpan w:val="2"/>
            <w:shd w:val="clear" w:color="000000" w:fill="EFEFEF"/>
            <w:vAlign w:val="center"/>
            <w:hideMark/>
          </w:tcPr>
          <w:p w14:paraId="1A9081AC"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Material</w:t>
            </w:r>
          </w:p>
        </w:tc>
        <w:tc>
          <w:tcPr>
            <w:tcW w:w="944" w:type="dxa"/>
            <w:shd w:val="clear" w:color="000000" w:fill="EFEFEF"/>
            <w:vAlign w:val="center"/>
            <w:hideMark/>
          </w:tcPr>
          <w:p w14:paraId="34CB5384"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m²</w:t>
            </w:r>
          </w:p>
        </w:tc>
        <w:tc>
          <w:tcPr>
            <w:tcW w:w="1330" w:type="dxa"/>
            <w:shd w:val="clear" w:color="000000" w:fill="EFEFEF"/>
            <w:vAlign w:val="center"/>
            <w:hideMark/>
          </w:tcPr>
          <w:p w14:paraId="774FB2FC"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0,0200000</w:t>
            </w:r>
          </w:p>
        </w:tc>
        <w:tc>
          <w:tcPr>
            <w:tcW w:w="1036" w:type="dxa"/>
            <w:shd w:val="clear" w:color="000000" w:fill="EFEFEF"/>
            <w:vAlign w:val="center"/>
            <w:hideMark/>
          </w:tcPr>
          <w:p w14:paraId="47926B0D"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851,18</w:t>
            </w:r>
          </w:p>
        </w:tc>
        <w:tc>
          <w:tcPr>
            <w:tcW w:w="1109" w:type="dxa"/>
            <w:gridSpan w:val="2"/>
            <w:shd w:val="clear" w:color="000000" w:fill="EFEFEF"/>
            <w:vAlign w:val="center"/>
            <w:hideMark/>
          </w:tcPr>
          <w:p w14:paraId="5721B527"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17,02</w:t>
            </w:r>
          </w:p>
        </w:tc>
      </w:tr>
      <w:tr w:rsidR="005E2111" w:rsidRPr="005E2111" w14:paraId="1543F7C7" w14:textId="77777777" w:rsidTr="00D44B86">
        <w:trPr>
          <w:gridAfter w:val="2"/>
          <w:wAfter w:w="35" w:type="dxa"/>
          <w:trHeight w:val="519"/>
          <w:jc w:val="center"/>
        </w:trPr>
        <w:tc>
          <w:tcPr>
            <w:tcW w:w="1935" w:type="dxa"/>
            <w:shd w:val="clear" w:color="000000" w:fill="EFEFEF"/>
            <w:vAlign w:val="center"/>
            <w:hideMark/>
          </w:tcPr>
          <w:p w14:paraId="0E9282F2"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Insumo</w:t>
            </w:r>
          </w:p>
        </w:tc>
        <w:tc>
          <w:tcPr>
            <w:tcW w:w="957" w:type="dxa"/>
            <w:shd w:val="clear" w:color="000000" w:fill="EFEFEF"/>
            <w:vAlign w:val="center"/>
            <w:hideMark/>
          </w:tcPr>
          <w:p w14:paraId="25B62F5E" w14:textId="35334F46"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INS 01 - BOIP</w:t>
            </w:r>
          </w:p>
        </w:tc>
        <w:tc>
          <w:tcPr>
            <w:tcW w:w="959" w:type="dxa"/>
            <w:shd w:val="clear" w:color="000000" w:fill="EFEFEF"/>
            <w:vAlign w:val="center"/>
            <w:hideMark/>
          </w:tcPr>
          <w:p w14:paraId="5943FE7E"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Próprio</w:t>
            </w:r>
          </w:p>
        </w:tc>
        <w:tc>
          <w:tcPr>
            <w:tcW w:w="3946" w:type="dxa"/>
            <w:gridSpan w:val="2"/>
            <w:shd w:val="clear" w:color="000000" w:fill="EFEFEF"/>
            <w:hideMark/>
          </w:tcPr>
          <w:p w14:paraId="2086FD58"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PILAR QUADRADO APARELHADO *10 X 10* CM, EM MACARANDUBA, ANGELIM OU EQUIVALENTE DA REGIAO - BRUTA</w:t>
            </w:r>
          </w:p>
        </w:tc>
        <w:tc>
          <w:tcPr>
            <w:tcW w:w="2835" w:type="dxa"/>
            <w:gridSpan w:val="2"/>
            <w:shd w:val="clear" w:color="000000" w:fill="EFEFEF"/>
            <w:vAlign w:val="center"/>
            <w:hideMark/>
          </w:tcPr>
          <w:p w14:paraId="75B1DD13"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Material</w:t>
            </w:r>
          </w:p>
        </w:tc>
        <w:tc>
          <w:tcPr>
            <w:tcW w:w="944" w:type="dxa"/>
            <w:shd w:val="clear" w:color="000000" w:fill="EFEFEF"/>
            <w:vAlign w:val="center"/>
            <w:hideMark/>
          </w:tcPr>
          <w:p w14:paraId="437B2660"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M</w:t>
            </w:r>
          </w:p>
        </w:tc>
        <w:tc>
          <w:tcPr>
            <w:tcW w:w="1330" w:type="dxa"/>
            <w:shd w:val="clear" w:color="000000" w:fill="EFEFEF"/>
            <w:vAlign w:val="center"/>
            <w:hideMark/>
          </w:tcPr>
          <w:p w14:paraId="667C101B"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0,5600000</w:t>
            </w:r>
          </w:p>
        </w:tc>
        <w:tc>
          <w:tcPr>
            <w:tcW w:w="1036" w:type="dxa"/>
            <w:shd w:val="clear" w:color="000000" w:fill="EFEFEF"/>
            <w:vAlign w:val="center"/>
            <w:hideMark/>
          </w:tcPr>
          <w:p w14:paraId="4082D6D7"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106,50</w:t>
            </w:r>
          </w:p>
        </w:tc>
        <w:tc>
          <w:tcPr>
            <w:tcW w:w="1109" w:type="dxa"/>
            <w:gridSpan w:val="2"/>
            <w:shd w:val="clear" w:color="000000" w:fill="EFEFEF"/>
            <w:vAlign w:val="center"/>
            <w:hideMark/>
          </w:tcPr>
          <w:p w14:paraId="7678D9AF"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59,64</w:t>
            </w:r>
          </w:p>
        </w:tc>
      </w:tr>
      <w:tr w:rsidR="005E2111" w:rsidRPr="005E2111" w14:paraId="08043F63" w14:textId="77777777" w:rsidTr="00D44B86">
        <w:trPr>
          <w:gridAfter w:val="2"/>
          <w:wAfter w:w="35" w:type="dxa"/>
          <w:trHeight w:val="228"/>
          <w:jc w:val="center"/>
        </w:trPr>
        <w:tc>
          <w:tcPr>
            <w:tcW w:w="1935" w:type="dxa"/>
            <w:shd w:val="clear" w:color="000000" w:fill="FFFFFF"/>
            <w:vAlign w:val="center"/>
            <w:hideMark/>
          </w:tcPr>
          <w:p w14:paraId="6B8541AA" w14:textId="0C74EEA0" w:rsidR="005E2111" w:rsidRPr="005E2111" w:rsidRDefault="005E2111" w:rsidP="005E2111">
            <w:pPr>
              <w:jc w:val="center"/>
              <w:rPr>
                <w:rFonts w:ascii="Tahoma" w:eastAsia="Times New Roman" w:hAnsi="Tahoma"/>
                <w:sz w:val="18"/>
                <w:szCs w:val="18"/>
              </w:rPr>
            </w:pPr>
          </w:p>
        </w:tc>
        <w:tc>
          <w:tcPr>
            <w:tcW w:w="957" w:type="dxa"/>
            <w:shd w:val="clear" w:color="000000" w:fill="FFFFFF"/>
            <w:vAlign w:val="center"/>
            <w:hideMark/>
          </w:tcPr>
          <w:p w14:paraId="723515AF" w14:textId="7CF31A75" w:rsidR="005E2111" w:rsidRPr="005E2111" w:rsidRDefault="005E2111" w:rsidP="005E2111">
            <w:pPr>
              <w:jc w:val="center"/>
              <w:rPr>
                <w:rFonts w:ascii="Tahoma" w:eastAsia="Times New Roman" w:hAnsi="Tahoma"/>
                <w:sz w:val="18"/>
                <w:szCs w:val="18"/>
              </w:rPr>
            </w:pPr>
          </w:p>
        </w:tc>
        <w:tc>
          <w:tcPr>
            <w:tcW w:w="959" w:type="dxa"/>
            <w:shd w:val="clear" w:color="000000" w:fill="FFFFFF"/>
            <w:vAlign w:val="center"/>
            <w:hideMark/>
          </w:tcPr>
          <w:p w14:paraId="798DCF62" w14:textId="154AEC66" w:rsidR="005E2111" w:rsidRPr="005E2111" w:rsidRDefault="005E2111" w:rsidP="005E2111">
            <w:pPr>
              <w:jc w:val="center"/>
              <w:rPr>
                <w:rFonts w:ascii="Tahoma" w:eastAsia="Times New Roman" w:hAnsi="Tahoma"/>
                <w:sz w:val="18"/>
                <w:szCs w:val="18"/>
              </w:rPr>
            </w:pPr>
          </w:p>
        </w:tc>
        <w:tc>
          <w:tcPr>
            <w:tcW w:w="3946" w:type="dxa"/>
            <w:gridSpan w:val="2"/>
            <w:shd w:val="clear" w:color="000000" w:fill="FFFFFF"/>
            <w:hideMark/>
          </w:tcPr>
          <w:p w14:paraId="5059E9B2"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 </w:t>
            </w:r>
          </w:p>
        </w:tc>
        <w:tc>
          <w:tcPr>
            <w:tcW w:w="1483" w:type="dxa"/>
            <w:shd w:val="clear" w:color="000000" w:fill="FFFFFF"/>
            <w:vAlign w:val="center"/>
            <w:hideMark/>
          </w:tcPr>
          <w:p w14:paraId="24673EB0"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MO sem LS =&gt;</w:t>
            </w:r>
          </w:p>
        </w:tc>
        <w:tc>
          <w:tcPr>
            <w:tcW w:w="1352" w:type="dxa"/>
            <w:shd w:val="clear" w:color="000000" w:fill="FFFFFF"/>
            <w:vAlign w:val="center"/>
            <w:hideMark/>
          </w:tcPr>
          <w:p w14:paraId="27DCA46E"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26,81</w:t>
            </w:r>
          </w:p>
        </w:tc>
        <w:tc>
          <w:tcPr>
            <w:tcW w:w="944" w:type="dxa"/>
            <w:shd w:val="clear" w:color="000000" w:fill="FFFFFF"/>
            <w:vAlign w:val="center"/>
            <w:hideMark/>
          </w:tcPr>
          <w:p w14:paraId="569CD62B"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LS =&gt;</w:t>
            </w:r>
          </w:p>
        </w:tc>
        <w:tc>
          <w:tcPr>
            <w:tcW w:w="1330" w:type="dxa"/>
            <w:shd w:val="clear" w:color="000000" w:fill="FFFFFF"/>
            <w:vAlign w:val="center"/>
            <w:hideMark/>
          </w:tcPr>
          <w:p w14:paraId="59D11107"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23,18</w:t>
            </w:r>
          </w:p>
        </w:tc>
        <w:tc>
          <w:tcPr>
            <w:tcW w:w="1036" w:type="dxa"/>
            <w:shd w:val="clear" w:color="000000" w:fill="FFFFFF"/>
            <w:vAlign w:val="center"/>
            <w:hideMark/>
          </w:tcPr>
          <w:p w14:paraId="4487187A"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MO com LS =&gt;</w:t>
            </w:r>
          </w:p>
        </w:tc>
        <w:tc>
          <w:tcPr>
            <w:tcW w:w="1109" w:type="dxa"/>
            <w:gridSpan w:val="2"/>
            <w:shd w:val="clear" w:color="000000" w:fill="FFFFFF"/>
            <w:vAlign w:val="center"/>
            <w:hideMark/>
          </w:tcPr>
          <w:p w14:paraId="0DC2DF7C"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49,99</w:t>
            </w:r>
          </w:p>
        </w:tc>
      </w:tr>
      <w:tr w:rsidR="005E2111" w:rsidRPr="005E2111" w14:paraId="02260CF2" w14:textId="77777777" w:rsidTr="00D44B86">
        <w:trPr>
          <w:gridAfter w:val="1"/>
          <w:wAfter w:w="21" w:type="dxa"/>
          <w:trHeight w:val="240"/>
          <w:jc w:val="center"/>
        </w:trPr>
        <w:tc>
          <w:tcPr>
            <w:tcW w:w="1935" w:type="dxa"/>
            <w:shd w:val="clear" w:color="000000" w:fill="FFFFFF"/>
            <w:vAlign w:val="center"/>
            <w:hideMark/>
          </w:tcPr>
          <w:p w14:paraId="26007A4E" w14:textId="765BBC20" w:rsidR="005E2111" w:rsidRPr="005E2111" w:rsidRDefault="005E2111" w:rsidP="005E2111">
            <w:pPr>
              <w:jc w:val="center"/>
              <w:rPr>
                <w:rFonts w:ascii="Tahoma" w:eastAsia="Times New Roman" w:hAnsi="Tahoma"/>
                <w:sz w:val="18"/>
                <w:szCs w:val="18"/>
              </w:rPr>
            </w:pPr>
          </w:p>
        </w:tc>
        <w:tc>
          <w:tcPr>
            <w:tcW w:w="957" w:type="dxa"/>
            <w:shd w:val="clear" w:color="000000" w:fill="FFFFFF"/>
            <w:vAlign w:val="center"/>
            <w:hideMark/>
          </w:tcPr>
          <w:p w14:paraId="7B60C4CB" w14:textId="384D04DF" w:rsidR="005E2111" w:rsidRPr="005E2111" w:rsidRDefault="005E2111" w:rsidP="005E2111">
            <w:pPr>
              <w:jc w:val="center"/>
              <w:rPr>
                <w:rFonts w:ascii="Tahoma" w:eastAsia="Times New Roman" w:hAnsi="Tahoma"/>
                <w:sz w:val="18"/>
                <w:szCs w:val="18"/>
              </w:rPr>
            </w:pPr>
          </w:p>
        </w:tc>
        <w:tc>
          <w:tcPr>
            <w:tcW w:w="959" w:type="dxa"/>
            <w:shd w:val="clear" w:color="000000" w:fill="FFFFFF"/>
            <w:vAlign w:val="center"/>
            <w:hideMark/>
          </w:tcPr>
          <w:p w14:paraId="4A6AA45E" w14:textId="7DC0B28E" w:rsidR="005E2111" w:rsidRPr="005E2111" w:rsidRDefault="005E2111" w:rsidP="005E2111">
            <w:pPr>
              <w:jc w:val="center"/>
              <w:rPr>
                <w:rFonts w:ascii="Tahoma" w:eastAsia="Times New Roman" w:hAnsi="Tahoma"/>
                <w:sz w:val="18"/>
                <w:szCs w:val="18"/>
              </w:rPr>
            </w:pPr>
          </w:p>
        </w:tc>
        <w:tc>
          <w:tcPr>
            <w:tcW w:w="3946" w:type="dxa"/>
            <w:gridSpan w:val="2"/>
            <w:shd w:val="clear" w:color="000000" w:fill="FFFFFF"/>
            <w:hideMark/>
          </w:tcPr>
          <w:p w14:paraId="78309777"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 </w:t>
            </w:r>
          </w:p>
        </w:tc>
        <w:tc>
          <w:tcPr>
            <w:tcW w:w="1483" w:type="dxa"/>
            <w:shd w:val="clear" w:color="000000" w:fill="FFFFFF"/>
            <w:vAlign w:val="center"/>
            <w:hideMark/>
          </w:tcPr>
          <w:p w14:paraId="7B2FB0F4"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Valor do BDI =&gt;</w:t>
            </w:r>
          </w:p>
        </w:tc>
        <w:tc>
          <w:tcPr>
            <w:tcW w:w="1352" w:type="dxa"/>
            <w:shd w:val="clear" w:color="000000" w:fill="FFFFFF"/>
            <w:vAlign w:val="center"/>
            <w:hideMark/>
          </w:tcPr>
          <w:p w14:paraId="6FA4833D"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112,56</w:t>
            </w:r>
          </w:p>
        </w:tc>
        <w:tc>
          <w:tcPr>
            <w:tcW w:w="944" w:type="dxa"/>
            <w:shd w:val="clear" w:color="000000" w:fill="FFFFFF"/>
            <w:vAlign w:val="center"/>
            <w:hideMark/>
          </w:tcPr>
          <w:p w14:paraId="154BAC14" w14:textId="3356C86D" w:rsidR="005E2111" w:rsidRPr="005E2111" w:rsidRDefault="005E2111" w:rsidP="005E2111">
            <w:pPr>
              <w:jc w:val="center"/>
              <w:rPr>
                <w:rFonts w:ascii="Tahoma" w:eastAsia="Times New Roman" w:hAnsi="Tahoma"/>
                <w:sz w:val="18"/>
                <w:szCs w:val="18"/>
              </w:rPr>
            </w:pPr>
          </w:p>
        </w:tc>
        <w:tc>
          <w:tcPr>
            <w:tcW w:w="2375" w:type="dxa"/>
            <w:gridSpan w:val="3"/>
            <w:shd w:val="clear" w:color="000000" w:fill="FFFFFF"/>
            <w:vAlign w:val="center"/>
            <w:hideMark/>
          </w:tcPr>
          <w:p w14:paraId="13154AEB"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Valor com BDI =&gt;</w:t>
            </w:r>
          </w:p>
        </w:tc>
        <w:tc>
          <w:tcPr>
            <w:tcW w:w="1114" w:type="dxa"/>
            <w:gridSpan w:val="2"/>
            <w:shd w:val="clear" w:color="000000" w:fill="FFFFFF"/>
            <w:vAlign w:val="center"/>
            <w:hideMark/>
          </w:tcPr>
          <w:p w14:paraId="32E7D012"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412,66</w:t>
            </w:r>
          </w:p>
        </w:tc>
      </w:tr>
      <w:tr w:rsidR="005E2111" w:rsidRPr="005E2111" w14:paraId="56D3BB74" w14:textId="77777777" w:rsidTr="00D44B86">
        <w:trPr>
          <w:gridAfter w:val="2"/>
          <w:wAfter w:w="35" w:type="dxa"/>
          <w:trHeight w:val="24"/>
          <w:jc w:val="center"/>
        </w:trPr>
        <w:tc>
          <w:tcPr>
            <w:tcW w:w="1935" w:type="dxa"/>
            <w:shd w:val="clear" w:color="000000" w:fill="FFFFFF"/>
            <w:vAlign w:val="center"/>
            <w:hideMark/>
          </w:tcPr>
          <w:p w14:paraId="08CB618E" w14:textId="648EDFBB" w:rsidR="005E2111" w:rsidRPr="005E2111" w:rsidRDefault="005E2111" w:rsidP="005E2111">
            <w:pPr>
              <w:jc w:val="center"/>
              <w:rPr>
                <w:rFonts w:ascii="Tahoma" w:eastAsia="Times New Roman" w:hAnsi="Tahoma"/>
                <w:color w:val="000000"/>
                <w:sz w:val="18"/>
                <w:szCs w:val="18"/>
              </w:rPr>
            </w:pPr>
          </w:p>
        </w:tc>
        <w:tc>
          <w:tcPr>
            <w:tcW w:w="957" w:type="dxa"/>
            <w:shd w:val="clear" w:color="000000" w:fill="FFFFFF"/>
            <w:vAlign w:val="center"/>
            <w:hideMark/>
          </w:tcPr>
          <w:p w14:paraId="7D6A3C8E" w14:textId="5829E35F" w:rsidR="005E2111" w:rsidRPr="005E2111" w:rsidRDefault="005E2111" w:rsidP="005E2111">
            <w:pPr>
              <w:jc w:val="center"/>
              <w:rPr>
                <w:rFonts w:ascii="Tahoma" w:eastAsia="Times New Roman" w:hAnsi="Tahoma"/>
                <w:color w:val="000000"/>
                <w:sz w:val="18"/>
                <w:szCs w:val="18"/>
              </w:rPr>
            </w:pPr>
          </w:p>
        </w:tc>
        <w:tc>
          <w:tcPr>
            <w:tcW w:w="959" w:type="dxa"/>
            <w:shd w:val="clear" w:color="000000" w:fill="FFFFFF"/>
            <w:vAlign w:val="center"/>
            <w:hideMark/>
          </w:tcPr>
          <w:p w14:paraId="6FA21EB7" w14:textId="5A049691" w:rsidR="005E2111" w:rsidRPr="005E2111" w:rsidRDefault="005E2111" w:rsidP="005E2111">
            <w:pPr>
              <w:jc w:val="center"/>
              <w:rPr>
                <w:rFonts w:ascii="Tahoma" w:eastAsia="Times New Roman" w:hAnsi="Tahoma"/>
                <w:color w:val="000000"/>
                <w:sz w:val="18"/>
                <w:szCs w:val="18"/>
              </w:rPr>
            </w:pPr>
          </w:p>
        </w:tc>
        <w:tc>
          <w:tcPr>
            <w:tcW w:w="3946" w:type="dxa"/>
            <w:gridSpan w:val="2"/>
            <w:shd w:val="clear" w:color="000000" w:fill="FFFFFF"/>
            <w:hideMark/>
          </w:tcPr>
          <w:p w14:paraId="39814F3D"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1483" w:type="dxa"/>
            <w:shd w:val="clear" w:color="000000" w:fill="FFFFFF"/>
            <w:vAlign w:val="center"/>
            <w:hideMark/>
          </w:tcPr>
          <w:p w14:paraId="30C99B45"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1352" w:type="dxa"/>
            <w:shd w:val="clear" w:color="000000" w:fill="FFFFFF"/>
            <w:vAlign w:val="center"/>
            <w:hideMark/>
          </w:tcPr>
          <w:p w14:paraId="4156842D"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944" w:type="dxa"/>
            <w:shd w:val="clear" w:color="000000" w:fill="FFFFFF"/>
            <w:vAlign w:val="center"/>
            <w:hideMark/>
          </w:tcPr>
          <w:p w14:paraId="2F199195" w14:textId="2353D9C3" w:rsidR="005E2111" w:rsidRPr="005E2111" w:rsidRDefault="005E2111" w:rsidP="005E2111">
            <w:pPr>
              <w:jc w:val="center"/>
              <w:rPr>
                <w:rFonts w:ascii="Tahoma" w:eastAsia="Times New Roman" w:hAnsi="Tahoma"/>
                <w:color w:val="000000"/>
                <w:sz w:val="18"/>
                <w:szCs w:val="18"/>
              </w:rPr>
            </w:pPr>
          </w:p>
        </w:tc>
        <w:tc>
          <w:tcPr>
            <w:tcW w:w="1330" w:type="dxa"/>
            <w:shd w:val="clear" w:color="000000" w:fill="FFFFFF"/>
            <w:vAlign w:val="center"/>
            <w:hideMark/>
          </w:tcPr>
          <w:p w14:paraId="02F2D5CD" w14:textId="62D5D159" w:rsidR="005E2111" w:rsidRPr="005E2111" w:rsidRDefault="005E2111" w:rsidP="005E2111">
            <w:pPr>
              <w:jc w:val="center"/>
              <w:rPr>
                <w:rFonts w:ascii="Tahoma" w:eastAsia="Times New Roman" w:hAnsi="Tahoma"/>
                <w:color w:val="000000"/>
                <w:sz w:val="18"/>
                <w:szCs w:val="18"/>
              </w:rPr>
            </w:pPr>
          </w:p>
        </w:tc>
        <w:tc>
          <w:tcPr>
            <w:tcW w:w="1036" w:type="dxa"/>
            <w:shd w:val="clear" w:color="000000" w:fill="FFFFFF"/>
            <w:vAlign w:val="center"/>
            <w:hideMark/>
          </w:tcPr>
          <w:p w14:paraId="3900D6B1" w14:textId="3FCD366C" w:rsidR="005E2111" w:rsidRPr="005E2111" w:rsidRDefault="005E2111" w:rsidP="005E2111">
            <w:pPr>
              <w:jc w:val="center"/>
              <w:rPr>
                <w:rFonts w:ascii="Tahoma" w:eastAsia="Times New Roman" w:hAnsi="Tahoma"/>
                <w:color w:val="000000"/>
                <w:sz w:val="18"/>
                <w:szCs w:val="18"/>
              </w:rPr>
            </w:pPr>
          </w:p>
        </w:tc>
        <w:tc>
          <w:tcPr>
            <w:tcW w:w="1109" w:type="dxa"/>
            <w:gridSpan w:val="2"/>
            <w:shd w:val="clear" w:color="000000" w:fill="FFFFFF"/>
            <w:vAlign w:val="center"/>
            <w:hideMark/>
          </w:tcPr>
          <w:p w14:paraId="70390723" w14:textId="3EADA713" w:rsidR="005E2111" w:rsidRPr="005E2111" w:rsidRDefault="005E2111" w:rsidP="005E2111">
            <w:pPr>
              <w:jc w:val="center"/>
              <w:rPr>
                <w:rFonts w:ascii="Tahoma" w:eastAsia="Times New Roman" w:hAnsi="Tahoma"/>
                <w:color w:val="000000"/>
                <w:sz w:val="18"/>
                <w:szCs w:val="18"/>
              </w:rPr>
            </w:pPr>
          </w:p>
        </w:tc>
      </w:tr>
      <w:tr w:rsidR="005E2111" w:rsidRPr="005E2111" w14:paraId="17C96C25" w14:textId="77777777" w:rsidTr="00D44B86">
        <w:trPr>
          <w:gridAfter w:val="1"/>
          <w:wAfter w:w="21" w:type="dxa"/>
          <w:trHeight w:val="240"/>
          <w:jc w:val="center"/>
        </w:trPr>
        <w:tc>
          <w:tcPr>
            <w:tcW w:w="1935" w:type="dxa"/>
            <w:shd w:val="clear" w:color="000000" w:fill="FFFFFF"/>
            <w:vAlign w:val="center"/>
            <w:hideMark/>
          </w:tcPr>
          <w:p w14:paraId="13CB4728" w14:textId="7D111775" w:rsidR="005E2111" w:rsidRPr="005E2111" w:rsidRDefault="005E2111" w:rsidP="005E2111">
            <w:pPr>
              <w:jc w:val="center"/>
              <w:rPr>
                <w:rFonts w:ascii="Tahoma" w:eastAsia="Times New Roman" w:hAnsi="Tahoma"/>
                <w:sz w:val="18"/>
                <w:szCs w:val="18"/>
              </w:rPr>
            </w:pPr>
          </w:p>
        </w:tc>
        <w:tc>
          <w:tcPr>
            <w:tcW w:w="957" w:type="dxa"/>
            <w:shd w:val="clear" w:color="000000" w:fill="FFFFFF"/>
            <w:vAlign w:val="center"/>
            <w:hideMark/>
          </w:tcPr>
          <w:p w14:paraId="7875803A" w14:textId="13BDDB18" w:rsidR="005E2111" w:rsidRPr="005E2111" w:rsidRDefault="005E2111" w:rsidP="005E2111">
            <w:pPr>
              <w:jc w:val="center"/>
              <w:rPr>
                <w:rFonts w:ascii="Tahoma" w:eastAsia="Times New Roman" w:hAnsi="Tahoma"/>
                <w:sz w:val="18"/>
                <w:szCs w:val="18"/>
              </w:rPr>
            </w:pPr>
          </w:p>
        </w:tc>
        <w:tc>
          <w:tcPr>
            <w:tcW w:w="959" w:type="dxa"/>
            <w:shd w:val="clear" w:color="000000" w:fill="FFFFFF"/>
            <w:vAlign w:val="center"/>
            <w:hideMark/>
          </w:tcPr>
          <w:p w14:paraId="4EC521D6" w14:textId="758AD74C" w:rsidR="005E2111" w:rsidRPr="005E2111" w:rsidRDefault="005E2111" w:rsidP="005E2111">
            <w:pPr>
              <w:jc w:val="center"/>
              <w:rPr>
                <w:rFonts w:ascii="Tahoma" w:eastAsia="Times New Roman" w:hAnsi="Tahoma"/>
                <w:sz w:val="18"/>
                <w:szCs w:val="18"/>
              </w:rPr>
            </w:pPr>
          </w:p>
        </w:tc>
        <w:tc>
          <w:tcPr>
            <w:tcW w:w="3946" w:type="dxa"/>
            <w:gridSpan w:val="2"/>
            <w:shd w:val="clear" w:color="000000" w:fill="FFFFFF"/>
            <w:hideMark/>
          </w:tcPr>
          <w:p w14:paraId="7BAFF6D0"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 </w:t>
            </w:r>
          </w:p>
        </w:tc>
        <w:tc>
          <w:tcPr>
            <w:tcW w:w="1483" w:type="dxa"/>
            <w:shd w:val="clear" w:color="000000" w:fill="FFFFFF"/>
            <w:vAlign w:val="center"/>
            <w:hideMark/>
          </w:tcPr>
          <w:p w14:paraId="289C953B"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Valor do BDI =&gt;</w:t>
            </w:r>
          </w:p>
        </w:tc>
        <w:tc>
          <w:tcPr>
            <w:tcW w:w="1352" w:type="dxa"/>
            <w:shd w:val="clear" w:color="000000" w:fill="FFFFFF"/>
            <w:vAlign w:val="center"/>
            <w:hideMark/>
          </w:tcPr>
          <w:p w14:paraId="1A15C217"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15,70</w:t>
            </w:r>
          </w:p>
        </w:tc>
        <w:tc>
          <w:tcPr>
            <w:tcW w:w="944" w:type="dxa"/>
            <w:shd w:val="clear" w:color="000000" w:fill="FFFFFF"/>
            <w:vAlign w:val="center"/>
            <w:hideMark/>
          </w:tcPr>
          <w:p w14:paraId="4FC3B509" w14:textId="26EF5593" w:rsidR="005E2111" w:rsidRPr="005E2111" w:rsidRDefault="005E2111" w:rsidP="005E2111">
            <w:pPr>
              <w:jc w:val="center"/>
              <w:rPr>
                <w:rFonts w:ascii="Tahoma" w:eastAsia="Times New Roman" w:hAnsi="Tahoma"/>
                <w:sz w:val="18"/>
                <w:szCs w:val="18"/>
              </w:rPr>
            </w:pPr>
          </w:p>
        </w:tc>
        <w:tc>
          <w:tcPr>
            <w:tcW w:w="2375" w:type="dxa"/>
            <w:gridSpan w:val="3"/>
            <w:shd w:val="clear" w:color="000000" w:fill="FFFFFF"/>
            <w:vAlign w:val="center"/>
            <w:hideMark/>
          </w:tcPr>
          <w:p w14:paraId="2204FB74"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Valor com BDI =&gt;</w:t>
            </w:r>
          </w:p>
        </w:tc>
        <w:tc>
          <w:tcPr>
            <w:tcW w:w="1114" w:type="dxa"/>
            <w:gridSpan w:val="2"/>
            <w:shd w:val="clear" w:color="000000" w:fill="FFFFFF"/>
            <w:vAlign w:val="center"/>
            <w:hideMark/>
          </w:tcPr>
          <w:p w14:paraId="342F5B2C"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57,57</w:t>
            </w:r>
          </w:p>
        </w:tc>
      </w:tr>
      <w:tr w:rsidR="005E2111" w:rsidRPr="005E2111" w14:paraId="5895F685" w14:textId="77777777" w:rsidTr="00D44B86">
        <w:trPr>
          <w:gridAfter w:val="2"/>
          <w:wAfter w:w="35" w:type="dxa"/>
          <w:trHeight w:val="24"/>
          <w:jc w:val="center"/>
        </w:trPr>
        <w:tc>
          <w:tcPr>
            <w:tcW w:w="1935" w:type="dxa"/>
            <w:shd w:val="clear" w:color="000000" w:fill="FFFFFF"/>
            <w:vAlign w:val="center"/>
            <w:hideMark/>
          </w:tcPr>
          <w:p w14:paraId="25469405" w14:textId="6A72658F" w:rsidR="005E2111" w:rsidRPr="005E2111" w:rsidRDefault="005E2111" w:rsidP="005E2111">
            <w:pPr>
              <w:jc w:val="center"/>
              <w:rPr>
                <w:rFonts w:ascii="Tahoma" w:eastAsia="Times New Roman" w:hAnsi="Tahoma"/>
                <w:color w:val="000000"/>
                <w:sz w:val="18"/>
                <w:szCs w:val="18"/>
              </w:rPr>
            </w:pPr>
          </w:p>
        </w:tc>
        <w:tc>
          <w:tcPr>
            <w:tcW w:w="957" w:type="dxa"/>
            <w:shd w:val="clear" w:color="000000" w:fill="FFFFFF"/>
            <w:vAlign w:val="center"/>
            <w:hideMark/>
          </w:tcPr>
          <w:p w14:paraId="1FA94FB9" w14:textId="41AF0EF8" w:rsidR="005E2111" w:rsidRPr="005E2111" w:rsidRDefault="005E2111" w:rsidP="005E2111">
            <w:pPr>
              <w:jc w:val="center"/>
              <w:rPr>
                <w:rFonts w:ascii="Tahoma" w:eastAsia="Times New Roman" w:hAnsi="Tahoma"/>
                <w:color w:val="000000"/>
                <w:sz w:val="18"/>
                <w:szCs w:val="18"/>
              </w:rPr>
            </w:pPr>
          </w:p>
        </w:tc>
        <w:tc>
          <w:tcPr>
            <w:tcW w:w="959" w:type="dxa"/>
            <w:shd w:val="clear" w:color="000000" w:fill="FFFFFF"/>
            <w:vAlign w:val="center"/>
            <w:hideMark/>
          </w:tcPr>
          <w:p w14:paraId="3D641FC2" w14:textId="73DE08C5" w:rsidR="005E2111" w:rsidRPr="005E2111" w:rsidRDefault="005E2111" w:rsidP="005E2111">
            <w:pPr>
              <w:jc w:val="center"/>
              <w:rPr>
                <w:rFonts w:ascii="Tahoma" w:eastAsia="Times New Roman" w:hAnsi="Tahoma"/>
                <w:color w:val="000000"/>
                <w:sz w:val="18"/>
                <w:szCs w:val="18"/>
              </w:rPr>
            </w:pPr>
          </w:p>
        </w:tc>
        <w:tc>
          <w:tcPr>
            <w:tcW w:w="3946" w:type="dxa"/>
            <w:gridSpan w:val="2"/>
            <w:shd w:val="clear" w:color="000000" w:fill="FFFFFF"/>
            <w:hideMark/>
          </w:tcPr>
          <w:p w14:paraId="45232E1E"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1483" w:type="dxa"/>
            <w:shd w:val="clear" w:color="000000" w:fill="FFFFFF"/>
            <w:vAlign w:val="center"/>
            <w:hideMark/>
          </w:tcPr>
          <w:p w14:paraId="71AD0A2A"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1352" w:type="dxa"/>
            <w:shd w:val="clear" w:color="000000" w:fill="FFFFFF"/>
            <w:vAlign w:val="center"/>
            <w:hideMark/>
          </w:tcPr>
          <w:p w14:paraId="166BE239"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944" w:type="dxa"/>
            <w:shd w:val="clear" w:color="000000" w:fill="FFFFFF"/>
            <w:vAlign w:val="center"/>
            <w:hideMark/>
          </w:tcPr>
          <w:p w14:paraId="43D26D03" w14:textId="46B2C1CB" w:rsidR="005E2111" w:rsidRPr="005E2111" w:rsidRDefault="005E2111" w:rsidP="005E2111">
            <w:pPr>
              <w:jc w:val="center"/>
              <w:rPr>
                <w:rFonts w:ascii="Tahoma" w:eastAsia="Times New Roman" w:hAnsi="Tahoma"/>
                <w:color w:val="000000"/>
                <w:sz w:val="18"/>
                <w:szCs w:val="18"/>
              </w:rPr>
            </w:pPr>
          </w:p>
        </w:tc>
        <w:tc>
          <w:tcPr>
            <w:tcW w:w="1330" w:type="dxa"/>
            <w:shd w:val="clear" w:color="000000" w:fill="FFFFFF"/>
            <w:vAlign w:val="center"/>
            <w:hideMark/>
          </w:tcPr>
          <w:p w14:paraId="7AACF0CA" w14:textId="52C156F8" w:rsidR="005E2111" w:rsidRPr="005E2111" w:rsidRDefault="005E2111" w:rsidP="005E2111">
            <w:pPr>
              <w:jc w:val="center"/>
              <w:rPr>
                <w:rFonts w:ascii="Tahoma" w:eastAsia="Times New Roman" w:hAnsi="Tahoma"/>
                <w:color w:val="000000"/>
                <w:sz w:val="18"/>
                <w:szCs w:val="18"/>
              </w:rPr>
            </w:pPr>
          </w:p>
        </w:tc>
        <w:tc>
          <w:tcPr>
            <w:tcW w:w="1036" w:type="dxa"/>
            <w:shd w:val="clear" w:color="000000" w:fill="FFFFFF"/>
            <w:vAlign w:val="center"/>
            <w:hideMark/>
          </w:tcPr>
          <w:p w14:paraId="579E7A61" w14:textId="5E325A35" w:rsidR="005E2111" w:rsidRPr="005E2111" w:rsidRDefault="005E2111" w:rsidP="005E2111">
            <w:pPr>
              <w:jc w:val="center"/>
              <w:rPr>
                <w:rFonts w:ascii="Tahoma" w:eastAsia="Times New Roman" w:hAnsi="Tahoma"/>
                <w:color w:val="000000"/>
                <w:sz w:val="18"/>
                <w:szCs w:val="18"/>
              </w:rPr>
            </w:pPr>
          </w:p>
        </w:tc>
        <w:tc>
          <w:tcPr>
            <w:tcW w:w="1109" w:type="dxa"/>
            <w:gridSpan w:val="2"/>
            <w:shd w:val="clear" w:color="000000" w:fill="FFFFFF"/>
            <w:vAlign w:val="center"/>
            <w:hideMark/>
          </w:tcPr>
          <w:p w14:paraId="75C9C4F6" w14:textId="4CBB9598" w:rsidR="005E2111" w:rsidRPr="005E2111" w:rsidRDefault="005E2111" w:rsidP="005E2111">
            <w:pPr>
              <w:jc w:val="center"/>
              <w:rPr>
                <w:rFonts w:ascii="Tahoma" w:eastAsia="Times New Roman" w:hAnsi="Tahoma"/>
                <w:color w:val="000000"/>
                <w:sz w:val="18"/>
                <w:szCs w:val="18"/>
              </w:rPr>
            </w:pPr>
          </w:p>
        </w:tc>
      </w:tr>
      <w:tr w:rsidR="005E2111" w:rsidRPr="005E2111" w14:paraId="71DD2B73" w14:textId="77777777" w:rsidTr="00D44B86">
        <w:trPr>
          <w:gridAfter w:val="2"/>
          <w:wAfter w:w="35" w:type="dxa"/>
          <w:trHeight w:val="360"/>
          <w:jc w:val="center"/>
        </w:trPr>
        <w:tc>
          <w:tcPr>
            <w:tcW w:w="1935" w:type="dxa"/>
            <w:shd w:val="clear" w:color="000000" w:fill="FFFFFF"/>
            <w:vAlign w:val="center"/>
            <w:hideMark/>
          </w:tcPr>
          <w:p w14:paraId="0C1F2E8D" w14:textId="27B0A3A4" w:rsidR="005E2111" w:rsidRPr="005E2111" w:rsidRDefault="005E2111" w:rsidP="005E2111">
            <w:pPr>
              <w:jc w:val="center"/>
              <w:rPr>
                <w:rFonts w:ascii="Tahoma" w:eastAsia="Times New Roman" w:hAnsi="Tahoma"/>
                <w:b/>
                <w:bCs/>
                <w:sz w:val="18"/>
                <w:szCs w:val="18"/>
              </w:rPr>
            </w:pPr>
            <w:r w:rsidRPr="005E2111">
              <w:rPr>
                <w:rFonts w:ascii="Tahoma" w:eastAsia="Times New Roman" w:hAnsi="Tahoma"/>
                <w:b/>
                <w:bCs/>
                <w:sz w:val="18"/>
                <w:szCs w:val="18"/>
              </w:rPr>
              <w:t>1.3.1.1</w:t>
            </w:r>
          </w:p>
        </w:tc>
        <w:tc>
          <w:tcPr>
            <w:tcW w:w="957" w:type="dxa"/>
            <w:shd w:val="clear" w:color="000000" w:fill="FFFFFF"/>
            <w:vAlign w:val="center"/>
            <w:hideMark/>
          </w:tcPr>
          <w:p w14:paraId="23498FB8" w14:textId="77777777" w:rsidR="005E2111" w:rsidRPr="005E2111" w:rsidRDefault="005E2111" w:rsidP="005E2111">
            <w:pPr>
              <w:jc w:val="center"/>
              <w:rPr>
                <w:rFonts w:ascii="Tahoma" w:eastAsia="Times New Roman" w:hAnsi="Tahoma"/>
                <w:b/>
                <w:bCs/>
                <w:sz w:val="18"/>
                <w:szCs w:val="18"/>
              </w:rPr>
            </w:pPr>
            <w:r w:rsidRPr="005E2111">
              <w:rPr>
                <w:rFonts w:ascii="Tahoma" w:eastAsia="Times New Roman" w:hAnsi="Tahoma"/>
                <w:b/>
                <w:bCs/>
                <w:sz w:val="18"/>
                <w:szCs w:val="18"/>
              </w:rPr>
              <w:t>Código</w:t>
            </w:r>
          </w:p>
        </w:tc>
        <w:tc>
          <w:tcPr>
            <w:tcW w:w="959" w:type="dxa"/>
            <w:shd w:val="clear" w:color="000000" w:fill="FFFFFF"/>
            <w:vAlign w:val="center"/>
            <w:hideMark/>
          </w:tcPr>
          <w:p w14:paraId="581B5E09" w14:textId="77777777" w:rsidR="005E2111" w:rsidRPr="005E2111" w:rsidRDefault="005E2111" w:rsidP="005E2111">
            <w:pPr>
              <w:jc w:val="center"/>
              <w:rPr>
                <w:rFonts w:ascii="Tahoma" w:eastAsia="Times New Roman" w:hAnsi="Tahoma"/>
                <w:b/>
                <w:bCs/>
                <w:sz w:val="18"/>
                <w:szCs w:val="18"/>
              </w:rPr>
            </w:pPr>
            <w:r w:rsidRPr="005E2111">
              <w:rPr>
                <w:rFonts w:ascii="Tahoma" w:eastAsia="Times New Roman" w:hAnsi="Tahoma"/>
                <w:b/>
                <w:bCs/>
                <w:sz w:val="18"/>
                <w:szCs w:val="18"/>
              </w:rPr>
              <w:t>Banco</w:t>
            </w:r>
          </w:p>
        </w:tc>
        <w:tc>
          <w:tcPr>
            <w:tcW w:w="3946" w:type="dxa"/>
            <w:gridSpan w:val="2"/>
            <w:shd w:val="clear" w:color="000000" w:fill="FFFFFF"/>
            <w:hideMark/>
          </w:tcPr>
          <w:p w14:paraId="2CF35118" w14:textId="77777777" w:rsidR="005E2111" w:rsidRPr="005E2111" w:rsidRDefault="005E2111" w:rsidP="005E2111">
            <w:pPr>
              <w:rPr>
                <w:rFonts w:ascii="Tahoma" w:eastAsia="Times New Roman" w:hAnsi="Tahoma"/>
                <w:b/>
                <w:bCs/>
                <w:sz w:val="18"/>
                <w:szCs w:val="18"/>
              </w:rPr>
            </w:pPr>
            <w:r w:rsidRPr="005E2111">
              <w:rPr>
                <w:rFonts w:ascii="Tahoma" w:eastAsia="Times New Roman" w:hAnsi="Tahoma"/>
                <w:b/>
                <w:bCs/>
                <w:sz w:val="18"/>
                <w:szCs w:val="18"/>
              </w:rPr>
              <w:t>Descrição</w:t>
            </w:r>
          </w:p>
        </w:tc>
        <w:tc>
          <w:tcPr>
            <w:tcW w:w="2835" w:type="dxa"/>
            <w:gridSpan w:val="2"/>
            <w:shd w:val="clear" w:color="000000" w:fill="FFFFFF"/>
            <w:vAlign w:val="center"/>
            <w:hideMark/>
          </w:tcPr>
          <w:p w14:paraId="0D7AC6AF" w14:textId="77777777" w:rsidR="005E2111" w:rsidRPr="005E2111" w:rsidRDefault="005E2111" w:rsidP="005E2111">
            <w:pPr>
              <w:rPr>
                <w:rFonts w:ascii="Tahoma" w:eastAsia="Times New Roman" w:hAnsi="Tahoma"/>
                <w:b/>
                <w:bCs/>
                <w:sz w:val="18"/>
                <w:szCs w:val="18"/>
              </w:rPr>
            </w:pPr>
            <w:r w:rsidRPr="005E2111">
              <w:rPr>
                <w:rFonts w:ascii="Tahoma" w:eastAsia="Times New Roman" w:hAnsi="Tahoma"/>
                <w:b/>
                <w:bCs/>
                <w:sz w:val="18"/>
                <w:szCs w:val="18"/>
              </w:rPr>
              <w:t>Tipo</w:t>
            </w:r>
          </w:p>
        </w:tc>
        <w:tc>
          <w:tcPr>
            <w:tcW w:w="944" w:type="dxa"/>
            <w:shd w:val="clear" w:color="000000" w:fill="FFFFFF"/>
            <w:vAlign w:val="center"/>
            <w:hideMark/>
          </w:tcPr>
          <w:p w14:paraId="3A24ED8F" w14:textId="77777777" w:rsidR="005E2111" w:rsidRPr="005E2111" w:rsidRDefault="005E2111" w:rsidP="005E2111">
            <w:pPr>
              <w:jc w:val="center"/>
              <w:rPr>
                <w:rFonts w:ascii="Tahoma" w:eastAsia="Times New Roman" w:hAnsi="Tahoma"/>
                <w:b/>
                <w:bCs/>
                <w:sz w:val="18"/>
                <w:szCs w:val="18"/>
              </w:rPr>
            </w:pPr>
            <w:proofErr w:type="spellStart"/>
            <w:r w:rsidRPr="005E2111">
              <w:rPr>
                <w:rFonts w:ascii="Tahoma" w:eastAsia="Times New Roman" w:hAnsi="Tahoma"/>
                <w:b/>
                <w:bCs/>
                <w:sz w:val="18"/>
                <w:szCs w:val="18"/>
              </w:rPr>
              <w:t>Und</w:t>
            </w:r>
            <w:proofErr w:type="spellEnd"/>
          </w:p>
        </w:tc>
        <w:tc>
          <w:tcPr>
            <w:tcW w:w="1330" w:type="dxa"/>
            <w:shd w:val="clear" w:color="000000" w:fill="FFFFFF"/>
            <w:vAlign w:val="center"/>
            <w:hideMark/>
          </w:tcPr>
          <w:p w14:paraId="35BA5374" w14:textId="77777777" w:rsidR="005E2111" w:rsidRPr="005E2111" w:rsidRDefault="005E2111" w:rsidP="005E2111">
            <w:pPr>
              <w:jc w:val="center"/>
              <w:rPr>
                <w:rFonts w:ascii="Tahoma" w:eastAsia="Times New Roman" w:hAnsi="Tahoma"/>
                <w:b/>
                <w:bCs/>
                <w:sz w:val="18"/>
                <w:szCs w:val="18"/>
              </w:rPr>
            </w:pPr>
            <w:r w:rsidRPr="005E2111">
              <w:rPr>
                <w:rFonts w:ascii="Tahoma" w:eastAsia="Times New Roman" w:hAnsi="Tahoma"/>
                <w:b/>
                <w:bCs/>
                <w:sz w:val="18"/>
                <w:szCs w:val="18"/>
              </w:rPr>
              <w:t>Quant.</w:t>
            </w:r>
          </w:p>
        </w:tc>
        <w:tc>
          <w:tcPr>
            <w:tcW w:w="1036" w:type="dxa"/>
            <w:shd w:val="clear" w:color="000000" w:fill="FFFFFF"/>
            <w:vAlign w:val="center"/>
            <w:hideMark/>
          </w:tcPr>
          <w:p w14:paraId="48204E13" w14:textId="77777777" w:rsidR="005E2111" w:rsidRPr="005E2111" w:rsidRDefault="005E2111" w:rsidP="005E2111">
            <w:pPr>
              <w:jc w:val="center"/>
              <w:rPr>
                <w:rFonts w:ascii="Tahoma" w:eastAsia="Times New Roman" w:hAnsi="Tahoma"/>
                <w:b/>
                <w:bCs/>
                <w:sz w:val="18"/>
                <w:szCs w:val="18"/>
              </w:rPr>
            </w:pPr>
            <w:r w:rsidRPr="005E2111">
              <w:rPr>
                <w:rFonts w:ascii="Tahoma" w:eastAsia="Times New Roman" w:hAnsi="Tahoma"/>
                <w:b/>
                <w:bCs/>
                <w:sz w:val="18"/>
                <w:szCs w:val="18"/>
              </w:rPr>
              <w:t>Valor Unit</w:t>
            </w:r>
          </w:p>
        </w:tc>
        <w:tc>
          <w:tcPr>
            <w:tcW w:w="1109" w:type="dxa"/>
            <w:gridSpan w:val="2"/>
            <w:shd w:val="clear" w:color="000000" w:fill="FFFFFF"/>
            <w:vAlign w:val="center"/>
            <w:hideMark/>
          </w:tcPr>
          <w:p w14:paraId="1A600CF1" w14:textId="77777777" w:rsidR="005E2111" w:rsidRPr="005E2111" w:rsidRDefault="005E2111" w:rsidP="005E2111">
            <w:pPr>
              <w:jc w:val="center"/>
              <w:rPr>
                <w:rFonts w:ascii="Tahoma" w:eastAsia="Times New Roman" w:hAnsi="Tahoma"/>
                <w:b/>
                <w:bCs/>
                <w:sz w:val="18"/>
                <w:szCs w:val="18"/>
              </w:rPr>
            </w:pPr>
            <w:r w:rsidRPr="005E2111">
              <w:rPr>
                <w:rFonts w:ascii="Tahoma" w:eastAsia="Times New Roman" w:hAnsi="Tahoma"/>
                <w:b/>
                <w:bCs/>
                <w:sz w:val="18"/>
                <w:szCs w:val="18"/>
              </w:rPr>
              <w:t>Total</w:t>
            </w:r>
          </w:p>
        </w:tc>
      </w:tr>
      <w:tr w:rsidR="005E2111" w:rsidRPr="005E2111" w14:paraId="20670061" w14:textId="77777777" w:rsidTr="00D44B86">
        <w:trPr>
          <w:gridAfter w:val="2"/>
          <w:wAfter w:w="35" w:type="dxa"/>
          <w:trHeight w:val="519"/>
          <w:jc w:val="center"/>
        </w:trPr>
        <w:tc>
          <w:tcPr>
            <w:tcW w:w="1935" w:type="dxa"/>
            <w:shd w:val="clear" w:color="000000" w:fill="FFFFFF"/>
            <w:vAlign w:val="center"/>
            <w:hideMark/>
          </w:tcPr>
          <w:p w14:paraId="4CD8D9EE"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Composição</w:t>
            </w:r>
          </w:p>
        </w:tc>
        <w:tc>
          <w:tcPr>
            <w:tcW w:w="957" w:type="dxa"/>
            <w:shd w:val="clear" w:color="000000" w:fill="FFFFFF"/>
            <w:vAlign w:val="center"/>
            <w:hideMark/>
          </w:tcPr>
          <w:p w14:paraId="362D62BE" w14:textId="32DC6636"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COMP 36</w:t>
            </w:r>
          </w:p>
        </w:tc>
        <w:tc>
          <w:tcPr>
            <w:tcW w:w="959" w:type="dxa"/>
            <w:shd w:val="clear" w:color="000000" w:fill="FFFFFF"/>
            <w:vAlign w:val="center"/>
            <w:hideMark/>
          </w:tcPr>
          <w:p w14:paraId="0631E05A"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Próprio</w:t>
            </w:r>
          </w:p>
        </w:tc>
        <w:tc>
          <w:tcPr>
            <w:tcW w:w="3946" w:type="dxa"/>
            <w:gridSpan w:val="2"/>
            <w:shd w:val="clear" w:color="000000" w:fill="FFFFFF"/>
            <w:hideMark/>
          </w:tcPr>
          <w:p w14:paraId="4278A18E"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EXECUÇÃO DE ESTRUTURA EM AÇO INOX PARA PASSARELA MÓVEL DE PÍER FLUTUANTE (5,00X1,2)</w:t>
            </w:r>
          </w:p>
        </w:tc>
        <w:tc>
          <w:tcPr>
            <w:tcW w:w="2835" w:type="dxa"/>
            <w:gridSpan w:val="2"/>
            <w:shd w:val="clear" w:color="000000" w:fill="FFFFFF"/>
            <w:vAlign w:val="center"/>
            <w:hideMark/>
          </w:tcPr>
          <w:p w14:paraId="28DA9BA8"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SEDI - SERVIÇOS DIVERSOS</w:t>
            </w:r>
          </w:p>
        </w:tc>
        <w:tc>
          <w:tcPr>
            <w:tcW w:w="944" w:type="dxa"/>
            <w:shd w:val="clear" w:color="000000" w:fill="FFFFFF"/>
            <w:vAlign w:val="center"/>
            <w:hideMark/>
          </w:tcPr>
          <w:p w14:paraId="6592320D"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UND</w:t>
            </w:r>
          </w:p>
        </w:tc>
        <w:tc>
          <w:tcPr>
            <w:tcW w:w="1330" w:type="dxa"/>
            <w:shd w:val="clear" w:color="000000" w:fill="FFFFFF"/>
            <w:vAlign w:val="center"/>
            <w:hideMark/>
          </w:tcPr>
          <w:p w14:paraId="34971B81"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1,0000000</w:t>
            </w:r>
          </w:p>
        </w:tc>
        <w:tc>
          <w:tcPr>
            <w:tcW w:w="1036" w:type="dxa"/>
            <w:shd w:val="clear" w:color="000000" w:fill="FFFFFF"/>
            <w:vAlign w:val="center"/>
            <w:hideMark/>
          </w:tcPr>
          <w:p w14:paraId="2406E43B"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22.350,21</w:t>
            </w:r>
          </w:p>
        </w:tc>
        <w:tc>
          <w:tcPr>
            <w:tcW w:w="1109" w:type="dxa"/>
            <w:gridSpan w:val="2"/>
            <w:shd w:val="clear" w:color="000000" w:fill="FFFFFF"/>
            <w:vAlign w:val="center"/>
            <w:hideMark/>
          </w:tcPr>
          <w:p w14:paraId="376E6009"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22.350,21</w:t>
            </w:r>
          </w:p>
        </w:tc>
      </w:tr>
      <w:tr w:rsidR="005E2111" w:rsidRPr="005E2111" w14:paraId="7A45042F" w14:textId="77777777" w:rsidTr="00D44B86">
        <w:trPr>
          <w:gridAfter w:val="2"/>
          <w:wAfter w:w="35" w:type="dxa"/>
          <w:trHeight w:val="480"/>
          <w:jc w:val="center"/>
        </w:trPr>
        <w:tc>
          <w:tcPr>
            <w:tcW w:w="1935" w:type="dxa"/>
            <w:shd w:val="clear" w:color="000000" w:fill="D6D6D6"/>
            <w:vAlign w:val="center"/>
            <w:hideMark/>
          </w:tcPr>
          <w:p w14:paraId="2A864B2D"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Composição Auxiliar</w:t>
            </w:r>
          </w:p>
        </w:tc>
        <w:tc>
          <w:tcPr>
            <w:tcW w:w="957" w:type="dxa"/>
            <w:shd w:val="clear" w:color="000000" w:fill="D6D6D6"/>
            <w:vAlign w:val="center"/>
            <w:hideMark/>
          </w:tcPr>
          <w:p w14:paraId="7CFED130" w14:textId="4BD1B495"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101452</w:t>
            </w:r>
          </w:p>
        </w:tc>
        <w:tc>
          <w:tcPr>
            <w:tcW w:w="959" w:type="dxa"/>
            <w:shd w:val="clear" w:color="000000" w:fill="D6D6D6"/>
            <w:vAlign w:val="center"/>
            <w:hideMark/>
          </w:tcPr>
          <w:p w14:paraId="56AC2874"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SINAPI</w:t>
            </w:r>
          </w:p>
        </w:tc>
        <w:tc>
          <w:tcPr>
            <w:tcW w:w="3946" w:type="dxa"/>
            <w:gridSpan w:val="2"/>
            <w:shd w:val="clear" w:color="000000" w:fill="D6D6D6"/>
            <w:hideMark/>
          </w:tcPr>
          <w:p w14:paraId="2598DA76"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SERVENTE DE OBRAS COM ENCARGOS COMPLEMENTARES</w:t>
            </w:r>
          </w:p>
        </w:tc>
        <w:tc>
          <w:tcPr>
            <w:tcW w:w="2835" w:type="dxa"/>
            <w:gridSpan w:val="2"/>
            <w:shd w:val="clear" w:color="000000" w:fill="D6D6D6"/>
            <w:vAlign w:val="center"/>
            <w:hideMark/>
          </w:tcPr>
          <w:p w14:paraId="74019F0E"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SEDI - SERVIÇOS DIVERSOS</w:t>
            </w:r>
          </w:p>
        </w:tc>
        <w:tc>
          <w:tcPr>
            <w:tcW w:w="944" w:type="dxa"/>
            <w:shd w:val="clear" w:color="000000" w:fill="D6D6D6"/>
            <w:vAlign w:val="center"/>
            <w:hideMark/>
          </w:tcPr>
          <w:p w14:paraId="7D3FD325"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MES</w:t>
            </w:r>
          </w:p>
        </w:tc>
        <w:tc>
          <w:tcPr>
            <w:tcW w:w="1330" w:type="dxa"/>
            <w:shd w:val="clear" w:color="000000" w:fill="D6D6D6"/>
            <w:vAlign w:val="center"/>
            <w:hideMark/>
          </w:tcPr>
          <w:p w14:paraId="14942469"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1,0000000</w:t>
            </w:r>
          </w:p>
        </w:tc>
        <w:tc>
          <w:tcPr>
            <w:tcW w:w="1036" w:type="dxa"/>
            <w:shd w:val="clear" w:color="000000" w:fill="D6D6D6"/>
            <w:vAlign w:val="center"/>
            <w:hideMark/>
          </w:tcPr>
          <w:p w14:paraId="12458E43"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3.665,63</w:t>
            </w:r>
          </w:p>
        </w:tc>
        <w:tc>
          <w:tcPr>
            <w:tcW w:w="1109" w:type="dxa"/>
            <w:gridSpan w:val="2"/>
            <w:shd w:val="clear" w:color="000000" w:fill="D6D6D6"/>
            <w:vAlign w:val="center"/>
            <w:hideMark/>
          </w:tcPr>
          <w:p w14:paraId="116F6A13"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3.665,63</w:t>
            </w:r>
          </w:p>
        </w:tc>
      </w:tr>
      <w:tr w:rsidR="005E2111" w:rsidRPr="005E2111" w14:paraId="4DA6C662" w14:textId="77777777" w:rsidTr="00D44B86">
        <w:trPr>
          <w:gridAfter w:val="2"/>
          <w:wAfter w:w="35" w:type="dxa"/>
          <w:trHeight w:val="480"/>
          <w:jc w:val="center"/>
        </w:trPr>
        <w:tc>
          <w:tcPr>
            <w:tcW w:w="1935" w:type="dxa"/>
            <w:shd w:val="clear" w:color="000000" w:fill="D6D6D6"/>
            <w:vAlign w:val="center"/>
            <w:hideMark/>
          </w:tcPr>
          <w:p w14:paraId="44BE8280"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Composição Auxiliar</w:t>
            </w:r>
          </w:p>
        </w:tc>
        <w:tc>
          <w:tcPr>
            <w:tcW w:w="957" w:type="dxa"/>
            <w:shd w:val="clear" w:color="000000" w:fill="D6D6D6"/>
            <w:vAlign w:val="center"/>
            <w:hideMark/>
          </w:tcPr>
          <w:p w14:paraId="5BA1330D" w14:textId="57ACEC2F"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101453</w:t>
            </w:r>
          </w:p>
        </w:tc>
        <w:tc>
          <w:tcPr>
            <w:tcW w:w="959" w:type="dxa"/>
            <w:shd w:val="clear" w:color="000000" w:fill="D6D6D6"/>
            <w:vAlign w:val="center"/>
            <w:hideMark/>
          </w:tcPr>
          <w:p w14:paraId="52306FA9"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SINAPI</w:t>
            </w:r>
          </w:p>
        </w:tc>
        <w:tc>
          <w:tcPr>
            <w:tcW w:w="3946" w:type="dxa"/>
            <w:gridSpan w:val="2"/>
            <w:shd w:val="clear" w:color="000000" w:fill="D6D6D6"/>
            <w:hideMark/>
          </w:tcPr>
          <w:p w14:paraId="27387C7D"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SOLDADOR COM ENCARGOS COMPLEMENTARES</w:t>
            </w:r>
          </w:p>
        </w:tc>
        <w:tc>
          <w:tcPr>
            <w:tcW w:w="2835" w:type="dxa"/>
            <w:gridSpan w:val="2"/>
            <w:shd w:val="clear" w:color="000000" w:fill="D6D6D6"/>
            <w:vAlign w:val="center"/>
            <w:hideMark/>
          </w:tcPr>
          <w:p w14:paraId="3D0C95EF"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SEDI - SERVIÇOS DIVERSOS</w:t>
            </w:r>
          </w:p>
        </w:tc>
        <w:tc>
          <w:tcPr>
            <w:tcW w:w="944" w:type="dxa"/>
            <w:shd w:val="clear" w:color="000000" w:fill="D6D6D6"/>
            <w:vAlign w:val="center"/>
            <w:hideMark/>
          </w:tcPr>
          <w:p w14:paraId="26E0D974"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MES</w:t>
            </w:r>
          </w:p>
        </w:tc>
        <w:tc>
          <w:tcPr>
            <w:tcW w:w="1330" w:type="dxa"/>
            <w:shd w:val="clear" w:color="000000" w:fill="D6D6D6"/>
            <w:vAlign w:val="center"/>
            <w:hideMark/>
          </w:tcPr>
          <w:p w14:paraId="1B02F2A3"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0,5000000</w:t>
            </w:r>
          </w:p>
        </w:tc>
        <w:tc>
          <w:tcPr>
            <w:tcW w:w="1036" w:type="dxa"/>
            <w:shd w:val="clear" w:color="000000" w:fill="D6D6D6"/>
            <w:vAlign w:val="center"/>
            <w:hideMark/>
          </w:tcPr>
          <w:p w14:paraId="5B23133B"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6.324,70</w:t>
            </w:r>
          </w:p>
        </w:tc>
        <w:tc>
          <w:tcPr>
            <w:tcW w:w="1109" w:type="dxa"/>
            <w:gridSpan w:val="2"/>
            <w:shd w:val="clear" w:color="000000" w:fill="D6D6D6"/>
            <w:vAlign w:val="center"/>
            <w:hideMark/>
          </w:tcPr>
          <w:p w14:paraId="6BA5AB3A"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3.162,35</w:t>
            </w:r>
          </w:p>
        </w:tc>
      </w:tr>
      <w:tr w:rsidR="005E2111" w:rsidRPr="005E2111" w14:paraId="3553E895" w14:textId="77777777" w:rsidTr="00D44B86">
        <w:trPr>
          <w:gridAfter w:val="2"/>
          <w:wAfter w:w="35" w:type="dxa"/>
          <w:trHeight w:val="480"/>
          <w:jc w:val="center"/>
        </w:trPr>
        <w:tc>
          <w:tcPr>
            <w:tcW w:w="1935" w:type="dxa"/>
            <w:shd w:val="clear" w:color="000000" w:fill="D6D6D6"/>
            <w:vAlign w:val="center"/>
            <w:hideMark/>
          </w:tcPr>
          <w:p w14:paraId="12157040"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Composição Auxiliar</w:t>
            </w:r>
          </w:p>
        </w:tc>
        <w:tc>
          <w:tcPr>
            <w:tcW w:w="957" w:type="dxa"/>
            <w:shd w:val="clear" w:color="000000" w:fill="D6D6D6"/>
            <w:vAlign w:val="center"/>
            <w:hideMark/>
          </w:tcPr>
          <w:p w14:paraId="5B800823" w14:textId="7BB01240"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101451</w:t>
            </w:r>
          </w:p>
        </w:tc>
        <w:tc>
          <w:tcPr>
            <w:tcW w:w="959" w:type="dxa"/>
            <w:shd w:val="clear" w:color="000000" w:fill="D6D6D6"/>
            <w:vAlign w:val="center"/>
            <w:hideMark/>
          </w:tcPr>
          <w:p w14:paraId="59C50C17"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SINAPI</w:t>
            </w:r>
          </w:p>
        </w:tc>
        <w:tc>
          <w:tcPr>
            <w:tcW w:w="3946" w:type="dxa"/>
            <w:gridSpan w:val="2"/>
            <w:shd w:val="clear" w:color="000000" w:fill="D6D6D6"/>
            <w:hideMark/>
          </w:tcPr>
          <w:p w14:paraId="776DC557"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SERRALHEIRO COM ENCARGOS COMPLEMENTARES</w:t>
            </w:r>
          </w:p>
        </w:tc>
        <w:tc>
          <w:tcPr>
            <w:tcW w:w="2835" w:type="dxa"/>
            <w:gridSpan w:val="2"/>
            <w:shd w:val="clear" w:color="000000" w:fill="D6D6D6"/>
            <w:vAlign w:val="center"/>
            <w:hideMark/>
          </w:tcPr>
          <w:p w14:paraId="49388587"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SEDI - SERVIÇOS DIVERSOS</w:t>
            </w:r>
          </w:p>
        </w:tc>
        <w:tc>
          <w:tcPr>
            <w:tcW w:w="944" w:type="dxa"/>
            <w:shd w:val="clear" w:color="000000" w:fill="D6D6D6"/>
            <w:vAlign w:val="center"/>
            <w:hideMark/>
          </w:tcPr>
          <w:p w14:paraId="18676DAD"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MES</w:t>
            </w:r>
          </w:p>
        </w:tc>
        <w:tc>
          <w:tcPr>
            <w:tcW w:w="1330" w:type="dxa"/>
            <w:shd w:val="clear" w:color="000000" w:fill="D6D6D6"/>
            <w:vAlign w:val="center"/>
            <w:hideMark/>
          </w:tcPr>
          <w:p w14:paraId="52E75353"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0,5000000</w:t>
            </w:r>
          </w:p>
        </w:tc>
        <w:tc>
          <w:tcPr>
            <w:tcW w:w="1036" w:type="dxa"/>
            <w:shd w:val="clear" w:color="000000" w:fill="D6D6D6"/>
            <w:vAlign w:val="center"/>
            <w:hideMark/>
          </w:tcPr>
          <w:p w14:paraId="0F7469F4"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4.981,68</w:t>
            </w:r>
          </w:p>
        </w:tc>
        <w:tc>
          <w:tcPr>
            <w:tcW w:w="1109" w:type="dxa"/>
            <w:gridSpan w:val="2"/>
            <w:shd w:val="clear" w:color="000000" w:fill="D6D6D6"/>
            <w:vAlign w:val="center"/>
            <w:hideMark/>
          </w:tcPr>
          <w:p w14:paraId="00115E1B"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2.490,84</w:t>
            </w:r>
          </w:p>
        </w:tc>
      </w:tr>
      <w:tr w:rsidR="005E2111" w:rsidRPr="005E2111" w14:paraId="0AF6F92E" w14:textId="77777777" w:rsidTr="00D44B86">
        <w:trPr>
          <w:gridAfter w:val="2"/>
          <w:wAfter w:w="35" w:type="dxa"/>
          <w:trHeight w:val="480"/>
          <w:jc w:val="center"/>
        </w:trPr>
        <w:tc>
          <w:tcPr>
            <w:tcW w:w="1935" w:type="dxa"/>
            <w:shd w:val="clear" w:color="000000" w:fill="EFEFEF"/>
            <w:vAlign w:val="center"/>
            <w:hideMark/>
          </w:tcPr>
          <w:p w14:paraId="6F0E6D80"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Insumo</w:t>
            </w:r>
          </w:p>
        </w:tc>
        <w:tc>
          <w:tcPr>
            <w:tcW w:w="957" w:type="dxa"/>
            <w:shd w:val="clear" w:color="000000" w:fill="EFEFEF"/>
            <w:vAlign w:val="center"/>
            <w:hideMark/>
          </w:tcPr>
          <w:p w14:paraId="178BB905" w14:textId="5741F9EC"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4241</w:t>
            </w:r>
          </w:p>
        </w:tc>
        <w:tc>
          <w:tcPr>
            <w:tcW w:w="959" w:type="dxa"/>
            <w:shd w:val="clear" w:color="000000" w:fill="EFEFEF"/>
            <w:vAlign w:val="center"/>
            <w:hideMark/>
          </w:tcPr>
          <w:p w14:paraId="6645AF7C"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ORSE</w:t>
            </w:r>
          </w:p>
        </w:tc>
        <w:tc>
          <w:tcPr>
            <w:tcW w:w="3946" w:type="dxa"/>
            <w:gridSpan w:val="2"/>
            <w:shd w:val="clear" w:color="000000" w:fill="EFEFEF"/>
            <w:hideMark/>
          </w:tcPr>
          <w:p w14:paraId="1A6A0A81"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 xml:space="preserve">Grupo gerador 40 </w:t>
            </w:r>
            <w:proofErr w:type="spellStart"/>
            <w:r w:rsidRPr="005E2111">
              <w:rPr>
                <w:rFonts w:ascii="Tahoma" w:eastAsia="Times New Roman" w:hAnsi="Tahoma"/>
                <w:sz w:val="18"/>
                <w:szCs w:val="18"/>
              </w:rPr>
              <w:t>kva</w:t>
            </w:r>
            <w:proofErr w:type="spellEnd"/>
            <w:r w:rsidRPr="005E2111">
              <w:rPr>
                <w:rFonts w:ascii="Tahoma" w:eastAsia="Times New Roman" w:hAnsi="Tahoma"/>
                <w:sz w:val="18"/>
                <w:szCs w:val="18"/>
              </w:rPr>
              <w:t xml:space="preserve"> (32kW)</w:t>
            </w:r>
          </w:p>
        </w:tc>
        <w:tc>
          <w:tcPr>
            <w:tcW w:w="2835" w:type="dxa"/>
            <w:gridSpan w:val="2"/>
            <w:shd w:val="clear" w:color="000000" w:fill="EFEFEF"/>
            <w:vAlign w:val="center"/>
            <w:hideMark/>
          </w:tcPr>
          <w:p w14:paraId="7121C443"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Equipamento</w:t>
            </w:r>
          </w:p>
        </w:tc>
        <w:tc>
          <w:tcPr>
            <w:tcW w:w="944" w:type="dxa"/>
            <w:shd w:val="clear" w:color="000000" w:fill="EFEFEF"/>
            <w:vAlign w:val="center"/>
            <w:hideMark/>
          </w:tcPr>
          <w:p w14:paraId="37733088"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h</w:t>
            </w:r>
          </w:p>
        </w:tc>
        <w:tc>
          <w:tcPr>
            <w:tcW w:w="1330" w:type="dxa"/>
            <w:shd w:val="clear" w:color="000000" w:fill="EFEFEF"/>
            <w:vAlign w:val="center"/>
            <w:hideMark/>
          </w:tcPr>
          <w:p w14:paraId="5919A45A"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0,3000000</w:t>
            </w:r>
          </w:p>
        </w:tc>
        <w:tc>
          <w:tcPr>
            <w:tcW w:w="1036" w:type="dxa"/>
            <w:shd w:val="clear" w:color="000000" w:fill="EFEFEF"/>
            <w:vAlign w:val="center"/>
            <w:hideMark/>
          </w:tcPr>
          <w:p w14:paraId="47C2ED75"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11,08</w:t>
            </w:r>
          </w:p>
        </w:tc>
        <w:tc>
          <w:tcPr>
            <w:tcW w:w="1109" w:type="dxa"/>
            <w:gridSpan w:val="2"/>
            <w:shd w:val="clear" w:color="000000" w:fill="EFEFEF"/>
            <w:vAlign w:val="center"/>
            <w:hideMark/>
          </w:tcPr>
          <w:p w14:paraId="1C1C7666"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3,32</w:t>
            </w:r>
          </w:p>
        </w:tc>
      </w:tr>
      <w:tr w:rsidR="005E2111" w:rsidRPr="005E2111" w14:paraId="471B3834" w14:textId="77777777" w:rsidTr="00D44B86">
        <w:trPr>
          <w:gridAfter w:val="2"/>
          <w:wAfter w:w="35" w:type="dxa"/>
          <w:trHeight w:val="519"/>
          <w:jc w:val="center"/>
        </w:trPr>
        <w:tc>
          <w:tcPr>
            <w:tcW w:w="1935" w:type="dxa"/>
            <w:shd w:val="clear" w:color="000000" w:fill="EFEFEF"/>
            <w:vAlign w:val="center"/>
            <w:hideMark/>
          </w:tcPr>
          <w:p w14:paraId="3FC2102F"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Insumo</w:t>
            </w:r>
          </w:p>
        </w:tc>
        <w:tc>
          <w:tcPr>
            <w:tcW w:w="957" w:type="dxa"/>
            <w:shd w:val="clear" w:color="000000" w:fill="EFEFEF"/>
            <w:vAlign w:val="center"/>
            <w:hideMark/>
          </w:tcPr>
          <w:p w14:paraId="12F3B6F0" w14:textId="224CF6C2"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7255</w:t>
            </w:r>
          </w:p>
        </w:tc>
        <w:tc>
          <w:tcPr>
            <w:tcW w:w="959" w:type="dxa"/>
            <w:shd w:val="clear" w:color="000000" w:fill="EFEFEF"/>
            <w:vAlign w:val="center"/>
            <w:hideMark/>
          </w:tcPr>
          <w:p w14:paraId="2ABDE331"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ORSE</w:t>
            </w:r>
          </w:p>
        </w:tc>
        <w:tc>
          <w:tcPr>
            <w:tcW w:w="3946" w:type="dxa"/>
            <w:gridSpan w:val="2"/>
            <w:shd w:val="clear" w:color="000000" w:fill="EFEFEF"/>
            <w:hideMark/>
          </w:tcPr>
          <w:p w14:paraId="51C185A6" w14:textId="77777777" w:rsidR="005E2111" w:rsidRPr="005E2111" w:rsidRDefault="005E2111" w:rsidP="005E2111">
            <w:pPr>
              <w:rPr>
                <w:rFonts w:ascii="Tahoma" w:eastAsia="Times New Roman" w:hAnsi="Tahoma"/>
                <w:sz w:val="18"/>
                <w:szCs w:val="18"/>
              </w:rPr>
            </w:pPr>
            <w:proofErr w:type="spellStart"/>
            <w:r w:rsidRPr="005E2111">
              <w:rPr>
                <w:rFonts w:ascii="Tahoma" w:eastAsia="Times New Roman" w:hAnsi="Tahoma"/>
                <w:sz w:val="18"/>
                <w:szCs w:val="18"/>
              </w:rPr>
              <w:t>Equip</w:t>
            </w:r>
            <w:proofErr w:type="spellEnd"/>
            <w:r w:rsidRPr="005E2111">
              <w:rPr>
                <w:rFonts w:ascii="Tahoma" w:eastAsia="Times New Roman" w:hAnsi="Tahoma"/>
                <w:sz w:val="18"/>
                <w:szCs w:val="18"/>
              </w:rPr>
              <w:t xml:space="preserve">. para Solda : Max </w:t>
            </w:r>
            <w:proofErr w:type="spellStart"/>
            <w:r w:rsidRPr="005E2111">
              <w:rPr>
                <w:rFonts w:ascii="Tahoma" w:eastAsia="Times New Roman" w:hAnsi="Tahoma"/>
                <w:sz w:val="18"/>
                <w:szCs w:val="18"/>
              </w:rPr>
              <w:t>Bantam</w:t>
            </w:r>
            <w:proofErr w:type="spellEnd"/>
            <w:r w:rsidRPr="005E2111">
              <w:rPr>
                <w:rFonts w:ascii="Tahoma" w:eastAsia="Times New Roman" w:hAnsi="Tahoma"/>
                <w:sz w:val="18"/>
                <w:szCs w:val="18"/>
              </w:rPr>
              <w:t xml:space="preserve"> : 2000 - transformador</w:t>
            </w:r>
          </w:p>
        </w:tc>
        <w:tc>
          <w:tcPr>
            <w:tcW w:w="2835" w:type="dxa"/>
            <w:gridSpan w:val="2"/>
            <w:shd w:val="clear" w:color="000000" w:fill="EFEFEF"/>
            <w:vAlign w:val="center"/>
            <w:hideMark/>
          </w:tcPr>
          <w:p w14:paraId="083109A6"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Equipamento</w:t>
            </w:r>
          </w:p>
        </w:tc>
        <w:tc>
          <w:tcPr>
            <w:tcW w:w="944" w:type="dxa"/>
            <w:shd w:val="clear" w:color="000000" w:fill="EFEFEF"/>
            <w:vAlign w:val="center"/>
            <w:hideMark/>
          </w:tcPr>
          <w:p w14:paraId="5C4BDEB3"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h</w:t>
            </w:r>
          </w:p>
        </w:tc>
        <w:tc>
          <w:tcPr>
            <w:tcW w:w="1330" w:type="dxa"/>
            <w:shd w:val="clear" w:color="000000" w:fill="EFEFEF"/>
            <w:vAlign w:val="center"/>
            <w:hideMark/>
          </w:tcPr>
          <w:p w14:paraId="65AB581C"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0,3000000</w:t>
            </w:r>
          </w:p>
        </w:tc>
        <w:tc>
          <w:tcPr>
            <w:tcW w:w="1036" w:type="dxa"/>
            <w:shd w:val="clear" w:color="000000" w:fill="EFEFEF"/>
            <w:vAlign w:val="center"/>
            <w:hideMark/>
          </w:tcPr>
          <w:p w14:paraId="79601744"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0,08</w:t>
            </w:r>
          </w:p>
        </w:tc>
        <w:tc>
          <w:tcPr>
            <w:tcW w:w="1109" w:type="dxa"/>
            <w:gridSpan w:val="2"/>
            <w:shd w:val="clear" w:color="000000" w:fill="EFEFEF"/>
            <w:vAlign w:val="center"/>
            <w:hideMark/>
          </w:tcPr>
          <w:p w14:paraId="76697786"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0,02</w:t>
            </w:r>
          </w:p>
        </w:tc>
      </w:tr>
      <w:tr w:rsidR="005E2111" w:rsidRPr="005E2111" w14:paraId="4673DCEA" w14:textId="77777777" w:rsidTr="00D44B86">
        <w:trPr>
          <w:gridAfter w:val="2"/>
          <w:wAfter w:w="35" w:type="dxa"/>
          <w:trHeight w:val="780"/>
          <w:jc w:val="center"/>
        </w:trPr>
        <w:tc>
          <w:tcPr>
            <w:tcW w:w="1935" w:type="dxa"/>
            <w:shd w:val="clear" w:color="000000" w:fill="EFEFEF"/>
            <w:vAlign w:val="center"/>
            <w:hideMark/>
          </w:tcPr>
          <w:p w14:paraId="7A480BB6"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Insumo</w:t>
            </w:r>
          </w:p>
        </w:tc>
        <w:tc>
          <w:tcPr>
            <w:tcW w:w="957" w:type="dxa"/>
            <w:shd w:val="clear" w:color="000000" w:fill="EFEFEF"/>
            <w:vAlign w:val="center"/>
            <w:hideMark/>
          </w:tcPr>
          <w:p w14:paraId="38F649BE" w14:textId="78DD5FD5"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00000001</w:t>
            </w:r>
          </w:p>
        </w:tc>
        <w:tc>
          <w:tcPr>
            <w:tcW w:w="959" w:type="dxa"/>
            <w:shd w:val="clear" w:color="000000" w:fill="EFEFEF"/>
            <w:vAlign w:val="center"/>
            <w:hideMark/>
          </w:tcPr>
          <w:p w14:paraId="5B77C4FB"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SINAPI</w:t>
            </w:r>
          </w:p>
        </w:tc>
        <w:tc>
          <w:tcPr>
            <w:tcW w:w="3946" w:type="dxa"/>
            <w:gridSpan w:val="2"/>
            <w:shd w:val="clear" w:color="000000" w:fill="EFEFEF"/>
            <w:hideMark/>
          </w:tcPr>
          <w:p w14:paraId="1CCCAB8D"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ACETILENO (RECARGA DE GAS ACETILENO PARA CILINDRO DE CONJUNTO OXICORTE GRANDE) NAO INCLUI TROCA/MANUTENCAO DO CILINDRO</w:t>
            </w:r>
          </w:p>
        </w:tc>
        <w:tc>
          <w:tcPr>
            <w:tcW w:w="2835" w:type="dxa"/>
            <w:gridSpan w:val="2"/>
            <w:shd w:val="clear" w:color="000000" w:fill="EFEFEF"/>
            <w:vAlign w:val="center"/>
            <w:hideMark/>
          </w:tcPr>
          <w:p w14:paraId="72DDF5F2"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Material</w:t>
            </w:r>
          </w:p>
        </w:tc>
        <w:tc>
          <w:tcPr>
            <w:tcW w:w="944" w:type="dxa"/>
            <w:shd w:val="clear" w:color="000000" w:fill="EFEFEF"/>
            <w:vAlign w:val="center"/>
            <w:hideMark/>
          </w:tcPr>
          <w:p w14:paraId="483127D2"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KG</w:t>
            </w:r>
          </w:p>
        </w:tc>
        <w:tc>
          <w:tcPr>
            <w:tcW w:w="1330" w:type="dxa"/>
            <w:shd w:val="clear" w:color="000000" w:fill="EFEFEF"/>
            <w:vAlign w:val="center"/>
            <w:hideMark/>
          </w:tcPr>
          <w:p w14:paraId="20D17424"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0,0300000</w:t>
            </w:r>
          </w:p>
        </w:tc>
        <w:tc>
          <w:tcPr>
            <w:tcW w:w="1036" w:type="dxa"/>
            <w:shd w:val="clear" w:color="000000" w:fill="EFEFEF"/>
            <w:vAlign w:val="center"/>
            <w:hideMark/>
          </w:tcPr>
          <w:p w14:paraId="1E613C2E"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110,00</w:t>
            </w:r>
          </w:p>
        </w:tc>
        <w:tc>
          <w:tcPr>
            <w:tcW w:w="1109" w:type="dxa"/>
            <w:gridSpan w:val="2"/>
            <w:shd w:val="clear" w:color="000000" w:fill="EFEFEF"/>
            <w:vAlign w:val="center"/>
            <w:hideMark/>
          </w:tcPr>
          <w:p w14:paraId="134E85E8"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3,30</w:t>
            </w:r>
          </w:p>
        </w:tc>
      </w:tr>
      <w:tr w:rsidR="005E2111" w:rsidRPr="005E2111" w14:paraId="3BD54F0F" w14:textId="77777777" w:rsidTr="00D44B86">
        <w:trPr>
          <w:gridAfter w:val="2"/>
          <w:wAfter w:w="35" w:type="dxa"/>
          <w:trHeight w:val="519"/>
          <w:jc w:val="center"/>
        </w:trPr>
        <w:tc>
          <w:tcPr>
            <w:tcW w:w="1935" w:type="dxa"/>
            <w:shd w:val="clear" w:color="000000" w:fill="EFEFEF"/>
            <w:vAlign w:val="center"/>
            <w:hideMark/>
          </w:tcPr>
          <w:p w14:paraId="65EEC95C"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lastRenderedPageBreak/>
              <w:t>Insumo</w:t>
            </w:r>
          </w:p>
        </w:tc>
        <w:tc>
          <w:tcPr>
            <w:tcW w:w="957" w:type="dxa"/>
            <w:shd w:val="clear" w:color="000000" w:fill="EFEFEF"/>
            <w:vAlign w:val="center"/>
            <w:hideMark/>
          </w:tcPr>
          <w:p w14:paraId="14AFABC9" w14:textId="5A4C2741"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00010997</w:t>
            </w:r>
          </w:p>
        </w:tc>
        <w:tc>
          <w:tcPr>
            <w:tcW w:w="959" w:type="dxa"/>
            <w:shd w:val="clear" w:color="000000" w:fill="EFEFEF"/>
            <w:vAlign w:val="center"/>
            <w:hideMark/>
          </w:tcPr>
          <w:p w14:paraId="325DFDEF"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SINAPI</w:t>
            </w:r>
          </w:p>
        </w:tc>
        <w:tc>
          <w:tcPr>
            <w:tcW w:w="3946" w:type="dxa"/>
            <w:gridSpan w:val="2"/>
            <w:shd w:val="clear" w:color="000000" w:fill="EFEFEF"/>
            <w:hideMark/>
          </w:tcPr>
          <w:p w14:paraId="5AE39157"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ELETRODO REVESTIDO AWS - E7018, DIAMETRO IGUAL A 4,00 MM</w:t>
            </w:r>
          </w:p>
        </w:tc>
        <w:tc>
          <w:tcPr>
            <w:tcW w:w="2835" w:type="dxa"/>
            <w:gridSpan w:val="2"/>
            <w:shd w:val="clear" w:color="000000" w:fill="EFEFEF"/>
            <w:vAlign w:val="center"/>
            <w:hideMark/>
          </w:tcPr>
          <w:p w14:paraId="674B9670"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Material</w:t>
            </w:r>
          </w:p>
        </w:tc>
        <w:tc>
          <w:tcPr>
            <w:tcW w:w="944" w:type="dxa"/>
            <w:shd w:val="clear" w:color="000000" w:fill="EFEFEF"/>
            <w:vAlign w:val="center"/>
            <w:hideMark/>
          </w:tcPr>
          <w:p w14:paraId="59D72CBD"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KG</w:t>
            </w:r>
          </w:p>
        </w:tc>
        <w:tc>
          <w:tcPr>
            <w:tcW w:w="1330" w:type="dxa"/>
            <w:shd w:val="clear" w:color="000000" w:fill="EFEFEF"/>
            <w:vAlign w:val="center"/>
            <w:hideMark/>
          </w:tcPr>
          <w:p w14:paraId="2EDC37A3"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0,1500000</w:t>
            </w:r>
          </w:p>
        </w:tc>
        <w:tc>
          <w:tcPr>
            <w:tcW w:w="1036" w:type="dxa"/>
            <w:shd w:val="clear" w:color="000000" w:fill="EFEFEF"/>
            <w:vAlign w:val="center"/>
            <w:hideMark/>
          </w:tcPr>
          <w:p w14:paraId="514F2E0C"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31,68</w:t>
            </w:r>
          </w:p>
        </w:tc>
        <w:tc>
          <w:tcPr>
            <w:tcW w:w="1109" w:type="dxa"/>
            <w:gridSpan w:val="2"/>
            <w:shd w:val="clear" w:color="000000" w:fill="EFEFEF"/>
            <w:vAlign w:val="center"/>
            <w:hideMark/>
          </w:tcPr>
          <w:p w14:paraId="65A66749"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4,75</w:t>
            </w:r>
          </w:p>
        </w:tc>
      </w:tr>
      <w:tr w:rsidR="005E2111" w:rsidRPr="005E2111" w14:paraId="6D332923" w14:textId="77777777" w:rsidTr="00D44B86">
        <w:trPr>
          <w:gridAfter w:val="2"/>
          <w:wAfter w:w="35" w:type="dxa"/>
          <w:trHeight w:val="519"/>
          <w:jc w:val="center"/>
        </w:trPr>
        <w:tc>
          <w:tcPr>
            <w:tcW w:w="1935" w:type="dxa"/>
            <w:shd w:val="clear" w:color="000000" w:fill="EFEFEF"/>
            <w:vAlign w:val="center"/>
            <w:hideMark/>
          </w:tcPr>
          <w:p w14:paraId="0146CFBD"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Insumo</w:t>
            </w:r>
          </w:p>
        </w:tc>
        <w:tc>
          <w:tcPr>
            <w:tcW w:w="957" w:type="dxa"/>
            <w:shd w:val="clear" w:color="000000" w:fill="EFEFEF"/>
            <w:vAlign w:val="center"/>
            <w:hideMark/>
          </w:tcPr>
          <w:p w14:paraId="149C3E9C" w14:textId="07E7A490"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COT 06 - BOIP</w:t>
            </w:r>
          </w:p>
        </w:tc>
        <w:tc>
          <w:tcPr>
            <w:tcW w:w="959" w:type="dxa"/>
            <w:shd w:val="clear" w:color="000000" w:fill="EFEFEF"/>
            <w:vAlign w:val="center"/>
            <w:hideMark/>
          </w:tcPr>
          <w:p w14:paraId="491A9BF2"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Próprio</w:t>
            </w:r>
          </w:p>
        </w:tc>
        <w:tc>
          <w:tcPr>
            <w:tcW w:w="3946" w:type="dxa"/>
            <w:gridSpan w:val="2"/>
            <w:shd w:val="clear" w:color="000000" w:fill="EFEFEF"/>
            <w:hideMark/>
          </w:tcPr>
          <w:p w14:paraId="1CDD7DE0"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Tubo de aço inox 4" esp.1,5mm (PEÇA INFERIOR LONGITUDINAL)</w:t>
            </w:r>
          </w:p>
        </w:tc>
        <w:tc>
          <w:tcPr>
            <w:tcW w:w="2835" w:type="dxa"/>
            <w:gridSpan w:val="2"/>
            <w:shd w:val="clear" w:color="000000" w:fill="EFEFEF"/>
            <w:vAlign w:val="center"/>
            <w:hideMark/>
          </w:tcPr>
          <w:p w14:paraId="7832CC32"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Material</w:t>
            </w:r>
          </w:p>
        </w:tc>
        <w:tc>
          <w:tcPr>
            <w:tcW w:w="944" w:type="dxa"/>
            <w:shd w:val="clear" w:color="000000" w:fill="EFEFEF"/>
            <w:vAlign w:val="center"/>
            <w:hideMark/>
          </w:tcPr>
          <w:p w14:paraId="4FD0817D"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M</w:t>
            </w:r>
          </w:p>
        </w:tc>
        <w:tc>
          <w:tcPr>
            <w:tcW w:w="1330" w:type="dxa"/>
            <w:shd w:val="clear" w:color="000000" w:fill="EFEFEF"/>
            <w:vAlign w:val="center"/>
            <w:hideMark/>
          </w:tcPr>
          <w:p w14:paraId="0D0484D6"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10,0000000</w:t>
            </w:r>
          </w:p>
        </w:tc>
        <w:tc>
          <w:tcPr>
            <w:tcW w:w="1036" w:type="dxa"/>
            <w:shd w:val="clear" w:color="000000" w:fill="EFEFEF"/>
            <w:vAlign w:val="center"/>
            <w:hideMark/>
          </w:tcPr>
          <w:p w14:paraId="0168B2DA"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570,00</w:t>
            </w:r>
          </w:p>
        </w:tc>
        <w:tc>
          <w:tcPr>
            <w:tcW w:w="1109" w:type="dxa"/>
            <w:gridSpan w:val="2"/>
            <w:shd w:val="clear" w:color="000000" w:fill="EFEFEF"/>
            <w:vAlign w:val="center"/>
            <w:hideMark/>
          </w:tcPr>
          <w:p w14:paraId="28A21603"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5.700,00</w:t>
            </w:r>
          </w:p>
        </w:tc>
      </w:tr>
      <w:tr w:rsidR="005E2111" w:rsidRPr="005E2111" w14:paraId="4B7D965B" w14:textId="77777777" w:rsidTr="00D44B86">
        <w:trPr>
          <w:gridAfter w:val="2"/>
          <w:wAfter w:w="35" w:type="dxa"/>
          <w:trHeight w:val="519"/>
          <w:jc w:val="center"/>
        </w:trPr>
        <w:tc>
          <w:tcPr>
            <w:tcW w:w="1935" w:type="dxa"/>
            <w:shd w:val="clear" w:color="000000" w:fill="EFEFEF"/>
            <w:vAlign w:val="center"/>
            <w:hideMark/>
          </w:tcPr>
          <w:p w14:paraId="5EBE03F5"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Insumo</w:t>
            </w:r>
          </w:p>
        </w:tc>
        <w:tc>
          <w:tcPr>
            <w:tcW w:w="957" w:type="dxa"/>
            <w:shd w:val="clear" w:color="000000" w:fill="EFEFEF"/>
            <w:vAlign w:val="center"/>
            <w:hideMark/>
          </w:tcPr>
          <w:p w14:paraId="3AAAC750" w14:textId="2081988D"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COT 07 - BOIP</w:t>
            </w:r>
          </w:p>
        </w:tc>
        <w:tc>
          <w:tcPr>
            <w:tcW w:w="959" w:type="dxa"/>
            <w:shd w:val="clear" w:color="000000" w:fill="EFEFEF"/>
            <w:vAlign w:val="center"/>
            <w:hideMark/>
          </w:tcPr>
          <w:p w14:paraId="44AD24D3"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Próprio</w:t>
            </w:r>
          </w:p>
        </w:tc>
        <w:tc>
          <w:tcPr>
            <w:tcW w:w="3946" w:type="dxa"/>
            <w:gridSpan w:val="2"/>
            <w:shd w:val="clear" w:color="000000" w:fill="EFEFEF"/>
            <w:hideMark/>
          </w:tcPr>
          <w:p w14:paraId="416A878C"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Tubo de aço inox 2 1/2" esp.1,50mm (PEÇA SUPERIOR LONGITUDINAL)</w:t>
            </w:r>
          </w:p>
        </w:tc>
        <w:tc>
          <w:tcPr>
            <w:tcW w:w="2835" w:type="dxa"/>
            <w:gridSpan w:val="2"/>
            <w:shd w:val="clear" w:color="000000" w:fill="EFEFEF"/>
            <w:vAlign w:val="center"/>
            <w:hideMark/>
          </w:tcPr>
          <w:p w14:paraId="2EDED7FB"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Material</w:t>
            </w:r>
          </w:p>
        </w:tc>
        <w:tc>
          <w:tcPr>
            <w:tcW w:w="944" w:type="dxa"/>
            <w:shd w:val="clear" w:color="000000" w:fill="EFEFEF"/>
            <w:vAlign w:val="center"/>
            <w:hideMark/>
          </w:tcPr>
          <w:p w14:paraId="36109505"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M</w:t>
            </w:r>
          </w:p>
        </w:tc>
        <w:tc>
          <w:tcPr>
            <w:tcW w:w="1330" w:type="dxa"/>
            <w:shd w:val="clear" w:color="000000" w:fill="EFEFEF"/>
            <w:vAlign w:val="center"/>
            <w:hideMark/>
          </w:tcPr>
          <w:p w14:paraId="3531BCAE"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10,0000000</w:t>
            </w:r>
          </w:p>
        </w:tc>
        <w:tc>
          <w:tcPr>
            <w:tcW w:w="1036" w:type="dxa"/>
            <w:shd w:val="clear" w:color="000000" w:fill="EFEFEF"/>
            <w:vAlign w:val="center"/>
            <w:hideMark/>
          </w:tcPr>
          <w:p w14:paraId="50202D36"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150,00</w:t>
            </w:r>
          </w:p>
        </w:tc>
        <w:tc>
          <w:tcPr>
            <w:tcW w:w="1109" w:type="dxa"/>
            <w:gridSpan w:val="2"/>
            <w:shd w:val="clear" w:color="000000" w:fill="EFEFEF"/>
            <w:vAlign w:val="center"/>
            <w:hideMark/>
          </w:tcPr>
          <w:p w14:paraId="7D734DD3"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1.500,00</w:t>
            </w:r>
          </w:p>
        </w:tc>
      </w:tr>
      <w:tr w:rsidR="005E2111" w:rsidRPr="005E2111" w14:paraId="552C4D03" w14:textId="77777777" w:rsidTr="00D44B86">
        <w:trPr>
          <w:gridAfter w:val="2"/>
          <w:wAfter w:w="35" w:type="dxa"/>
          <w:trHeight w:val="519"/>
          <w:jc w:val="center"/>
        </w:trPr>
        <w:tc>
          <w:tcPr>
            <w:tcW w:w="1935" w:type="dxa"/>
            <w:shd w:val="clear" w:color="000000" w:fill="EFEFEF"/>
            <w:vAlign w:val="center"/>
            <w:hideMark/>
          </w:tcPr>
          <w:p w14:paraId="2BFE00E5"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Insumo</w:t>
            </w:r>
          </w:p>
        </w:tc>
        <w:tc>
          <w:tcPr>
            <w:tcW w:w="957" w:type="dxa"/>
            <w:shd w:val="clear" w:color="000000" w:fill="EFEFEF"/>
            <w:vAlign w:val="center"/>
            <w:hideMark/>
          </w:tcPr>
          <w:p w14:paraId="4A7510E1" w14:textId="18E4898D"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COT 08 - BOIP</w:t>
            </w:r>
          </w:p>
        </w:tc>
        <w:tc>
          <w:tcPr>
            <w:tcW w:w="959" w:type="dxa"/>
            <w:shd w:val="clear" w:color="000000" w:fill="EFEFEF"/>
            <w:vAlign w:val="center"/>
            <w:hideMark/>
          </w:tcPr>
          <w:p w14:paraId="081570B7"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Próprio</w:t>
            </w:r>
          </w:p>
        </w:tc>
        <w:tc>
          <w:tcPr>
            <w:tcW w:w="3946" w:type="dxa"/>
            <w:gridSpan w:val="2"/>
            <w:shd w:val="clear" w:color="000000" w:fill="EFEFEF"/>
            <w:hideMark/>
          </w:tcPr>
          <w:p w14:paraId="3991E250"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Tubo de aço inox 2 1/2" esp.1,50mm (PEÇA LONGITUDINAL INTERMEDIÁRIA DE TRAVAMENTO)</w:t>
            </w:r>
          </w:p>
        </w:tc>
        <w:tc>
          <w:tcPr>
            <w:tcW w:w="2835" w:type="dxa"/>
            <w:gridSpan w:val="2"/>
            <w:shd w:val="clear" w:color="000000" w:fill="EFEFEF"/>
            <w:vAlign w:val="center"/>
            <w:hideMark/>
          </w:tcPr>
          <w:p w14:paraId="2CA3FBFE"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Material</w:t>
            </w:r>
          </w:p>
        </w:tc>
        <w:tc>
          <w:tcPr>
            <w:tcW w:w="944" w:type="dxa"/>
            <w:shd w:val="clear" w:color="000000" w:fill="EFEFEF"/>
            <w:vAlign w:val="center"/>
            <w:hideMark/>
          </w:tcPr>
          <w:p w14:paraId="2A070C74"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M</w:t>
            </w:r>
          </w:p>
        </w:tc>
        <w:tc>
          <w:tcPr>
            <w:tcW w:w="1330" w:type="dxa"/>
            <w:shd w:val="clear" w:color="000000" w:fill="EFEFEF"/>
            <w:vAlign w:val="center"/>
            <w:hideMark/>
          </w:tcPr>
          <w:p w14:paraId="6B757510"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16,0000000</w:t>
            </w:r>
          </w:p>
        </w:tc>
        <w:tc>
          <w:tcPr>
            <w:tcW w:w="1036" w:type="dxa"/>
            <w:shd w:val="clear" w:color="000000" w:fill="EFEFEF"/>
            <w:vAlign w:val="center"/>
            <w:hideMark/>
          </w:tcPr>
          <w:p w14:paraId="1418C620"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150,00</w:t>
            </w:r>
          </w:p>
        </w:tc>
        <w:tc>
          <w:tcPr>
            <w:tcW w:w="1109" w:type="dxa"/>
            <w:gridSpan w:val="2"/>
            <w:shd w:val="clear" w:color="000000" w:fill="EFEFEF"/>
            <w:vAlign w:val="center"/>
            <w:hideMark/>
          </w:tcPr>
          <w:p w14:paraId="15756EE7"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2.400,00</w:t>
            </w:r>
          </w:p>
        </w:tc>
      </w:tr>
      <w:tr w:rsidR="005E2111" w:rsidRPr="005E2111" w14:paraId="562D7420" w14:textId="77777777" w:rsidTr="00D44B86">
        <w:trPr>
          <w:gridAfter w:val="2"/>
          <w:wAfter w:w="35" w:type="dxa"/>
          <w:trHeight w:val="519"/>
          <w:jc w:val="center"/>
        </w:trPr>
        <w:tc>
          <w:tcPr>
            <w:tcW w:w="1935" w:type="dxa"/>
            <w:shd w:val="clear" w:color="000000" w:fill="EFEFEF"/>
            <w:vAlign w:val="center"/>
            <w:hideMark/>
          </w:tcPr>
          <w:p w14:paraId="1F9355AB"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Insumo</w:t>
            </w:r>
          </w:p>
        </w:tc>
        <w:tc>
          <w:tcPr>
            <w:tcW w:w="957" w:type="dxa"/>
            <w:shd w:val="clear" w:color="000000" w:fill="EFEFEF"/>
            <w:vAlign w:val="center"/>
            <w:hideMark/>
          </w:tcPr>
          <w:p w14:paraId="724A31F9" w14:textId="7BDC6763"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COT 09 - BOIP</w:t>
            </w:r>
          </w:p>
        </w:tc>
        <w:tc>
          <w:tcPr>
            <w:tcW w:w="959" w:type="dxa"/>
            <w:shd w:val="clear" w:color="000000" w:fill="EFEFEF"/>
            <w:vAlign w:val="center"/>
            <w:hideMark/>
          </w:tcPr>
          <w:p w14:paraId="236C07C8"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Próprio</w:t>
            </w:r>
          </w:p>
        </w:tc>
        <w:tc>
          <w:tcPr>
            <w:tcW w:w="3946" w:type="dxa"/>
            <w:gridSpan w:val="2"/>
            <w:shd w:val="clear" w:color="000000" w:fill="EFEFEF"/>
            <w:hideMark/>
          </w:tcPr>
          <w:p w14:paraId="027353E9"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Tubo de aço inox 4" esp.1,5mm (PEÇA TRANSVERSAL INFERIOR DE TRAVAMENTO)</w:t>
            </w:r>
          </w:p>
        </w:tc>
        <w:tc>
          <w:tcPr>
            <w:tcW w:w="2835" w:type="dxa"/>
            <w:gridSpan w:val="2"/>
            <w:shd w:val="clear" w:color="000000" w:fill="EFEFEF"/>
            <w:vAlign w:val="center"/>
            <w:hideMark/>
          </w:tcPr>
          <w:p w14:paraId="1D66B35D"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Material</w:t>
            </w:r>
          </w:p>
        </w:tc>
        <w:tc>
          <w:tcPr>
            <w:tcW w:w="944" w:type="dxa"/>
            <w:shd w:val="clear" w:color="000000" w:fill="EFEFEF"/>
            <w:vAlign w:val="center"/>
            <w:hideMark/>
          </w:tcPr>
          <w:p w14:paraId="07FBC697"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M</w:t>
            </w:r>
          </w:p>
        </w:tc>
        <w:tc>
          <w:tcPr>
            <w:tcW w:w="1330" w:type="dxa"/>
            <w:shd w:val="clear" w:color="000000" w:fill="EFEFEF"/>
            <w:vAlign w:val="center"/>
            <w:hideMark/>
          </w:tcPr>
          <w:p w14:paraId="60FE4421"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6,0000000</w:t>
            </w:r>
          </w:p>
        </w:tc>
        <w:tc>
          <w:tcPr>
            <w:tcW w:w="1036" w:type="dxa"/>
            <w:shd w:val="clear" w:color="000000" w:fill="EFEFEF"/>
            <w:vAlign w:val="center"/>
            <w:hideMark/>
          </w:tcPr>
          <w:p w14:paraId="15888573"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570,00</w:t>
            </w:r>
          </w:p>
        </w:tc>
        <w:tc>
          <w:tcPr>
            <w:tcW w:w="1109" w:type="dxa"/>
            <w:gridSpan w:val="2"/>
            <w:shd w:val="clear" w:color="000000" w:fill="EFEFEF"/>
            <w:vAlign w:val="center"/>
            <w:hideMark/>
          </w:tcPr>
          <w:p w14:paraId="31744FFD"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3.420,00</w:t>
            </w:r>
          </w:p>
        </w:tc>
      </w:tr>
      <w:tr w:rsidR="005E2111" w:rsidRPr="005E2111" w14:paraId="5BA65EFF" w14:textId="77777777" w:rsidTr="00D44B86">
        <w:trPr>
          <w:gridAfter w:val="2"/>
          <w:wAfter w:w="35" w:type="dxa"/>
          <w:trHeight w:val="228"/>
          <w:jc w:val="center"/>
        </w:trPr>
        <w:tc>
          <w:tcPr>
            <w:tcW w:w="1935" w:type="dxa"/>
            <w:shd w:val="clear" w:color="000000" w:fill="FFFFFF"/>
            <w:vAlign w:val="center"/>
            <w:hideMark/>
          </w:tcPr>
          <w:p w14:paraId="28CCD9F3" w14:textId="517748E2" w:rsidR="005E2111" w:rsidRPr="005E2111" w:rsidRDefault="005E2111" w:rsidP="005E2111">
            <w:pPr>
              <w:jc w:val="center"/>
              <w:rPr>
                <w:rFonts w:ascii="Tahoma" w:eastAsia="Times New Roman" w:hAnsi="Tahoma"/>
                <w:sz w:val="18"/>
                <w:szCs w:val="18"/>
              </w:rPr>
            </w:pPr>
          </w:p>
        </w:tc>
        <w:tc>
          <w:tcPr>
            <w:tcW w:w="957" w:type="dxa"/>
            <w:shd w:val="clear" w:color="000000" w:fill="FFFFFF"/>
            <w:vAlign w:val="center"/>
            <w:hideMark/>
          </w:tcPr>
          <w:p w14:paraId="55D20F73" w14:textId="6833F31F" w:rsidR="005E2111" w:rsidRPr="005E2111" w:rsidRDefault="005E2111" w:rsidP="005E2111">
            <w:pPr>
              <w:jc w:val="center"/>
              <w:rPr>
                <w:rFonts w:ascii="Tahoma" w:eastAsia="Times New Roman" w:hAnsi="Tahoma"/>
                <w:sz w:val="18"/>
                <w:szCs w:val="18"/>
              </w:rPr>
            </w:pPr>
          </w:p>
        </w:tc>
        <w:tc>
          <w:tcPr>
            <w:tcW w:w="959" w:type="dxa"/>
            <w:shd w:val="clear" w:color="000000" w:fill="FFFFFF"/>
            <w:vAlign w:val="center"/>
            <w:hideMark/>
          </w:tcPr>
          <w:p w14:paraId="76A79640" w14:textId="2C02D11E" w:rsidR="005E2111" w:rsidRPr="005E2111" w:rsidRDefault="005E2111" w:rsidP="005E2111">
            <w:pPr>
              <w:jc w:val="center"/>
              <w:rPr>
                <w:rFonts w:ascii="Tahoma" w:eastAsia="Times New Roman" w:hAnsi="Tahoma"/>
                <w:sz w:val="18"/>
                <w:szCs w:val="18"/>
              </w:rPr>
            </w:pPr>
          </w:p>
        </w:tc>
        <w:tc>
          <w:tcPr>
            <w:tcW w:w="3946" w:type="dxa"/>
            <w:gridSpan w:val="2"/>
            <w:shd w:val="clear" w:color="000000" w:fill="FFFFFF"/>
            <w:hideMark/>
          </w:tcPr>
          <w:p w14:paraId="163C0F89"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 </w:t>
            </w:r>
          </w:p>
        </w:tc>
        <w:tc>
          <w:tcPr>
            <w:tcW w:w="1483" w:type="dxa"/>
            <w:shd w:val="clear" w:color="000000" w:fill="FFFFFF"/>
            <w:vAlign w:val="center"/>
            <w:hideMark/>
          </w:tcPr>
          <w:p w14:paraId="192CBF08"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MO sem LS =&gt;</w:t>
            </w:r>
          </w:p>
        </w:tc>
        <w:tc>
          <w:tcPr>
            <w:tcW w:w="1352" w:type="dxa"/>
            <w:shd w:val="clear" w:color="000000" w:fill="FFFFFF"/>
            <w:vAlign w:val="center"/>
            <w:hideMark/>
          </w:tcPr>
          <w:p w14:paraId="64A95B96"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3.183,42</w:t>
            </w:r>
          </w:p>
        </w:tc>
        <w:tc>
          <w:tcPr>
            <w:tcW w:w="944" w:type="dxa"/>
            <w:shd w:val="clear" w:color="000000" w:fill="FFFFFF"/>
            <w:vAlign w:val="center"/>
            <w:hideMark/>
          </w:tcPr>
          <w:p w14:paraId="502B86D9"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LS =&gt;</w:t>
            </w:r>
          </w:p>
        </w:tc>
        <w:tc>
          <w:tcPr>
            <w:tcW w:w="1330" w:type="dxa"/>
            <w:shd w:val="clear" w:color="000000" w:fill="FFFFFF"/>
            <w:vAlign w:val="center"/>
            <w:hideMark/>
          </w:tcPr>
          <w:p w14:paraId="30E10840"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2.751,75</w:t>
            </w:r>
          </w:p>
        </w:tc>
        <w:tc>
          <w:tcPr>
            <w:tcW w:w="1036" w:type="dxa"/>
            <w:shd w:val="clear" w:color="000000" w:fill="FFFFFF"/>
            <w:vAlign w:val="center"/>
            <w:hideMark/>
          </w:tcPr>
          <w:p w14:paraId="44065BC9"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MO com LS =&gt;</w:t>
            </w:r>
          </w:p>
        </w:tc>
        <w:tc>
          <w:tcPr>
            <w:tcW w:w="1109" w:type="dxa"/>
            <w:gridSpan w:val="2"/>
            <w:shd w:val="clear" w:color="000000" w:fill="FFFFFF"/>
            <w:vAlign w:val="center"/>
            <w:hideMark/>
          </w:tcPr>
          <w:p w14:paraId="42FC145F"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5.935,17</w:t>
            </w:r>
          </w:p>
        </w:tc>
      </w:tr>
      <w:tr w:rsidR="005E2111" w:rsidRPr="005E2111" w14:paraId="4BADB650" w14:textId="77777777" w:rsidTr="00D44B86">
        <w:trPr>
          <w:gridAfter w:val="1"/>
          <w:wAfter w:w="21" w:type="dxa"/>
          <w:trHeight w:val="240"/>
          <w:jc w:val="center"/>
        </w:trPr>
        <w:tc>
          <w:tcPr>
            <w:tcW w:w="1935" w:type="dxa"/>
            <w:shd w:val="clear" w:color="000000" w:fill="FFFFFF"/>
            <w:vAlign w:val="center"/>
            <w:hideMark/>
          </w:tcPr>
          <w:p w14:paraId="1897385A" w14:textId="031D321C" w:rsidR="005E2111" w:rsidRPr="005E2111" w:rsidRDefault="005E2111" w:rsidP="005E2111">
            <w:pPr>
              <w:jc w:val="center"/>
              <w:rPr>
                <w:rFonts w:ascii="Tahoma" w:eastAsia="Times New Roman" w:hAnsi="Tahoma"/>
                <w:sz w:val="18"/>
                <w:szCs w:val="18"/>
              </w:rPr>
            </w:pPr>
          </w:p>
        </w:tc>
        <w:tc>
          <w:tcPr>
            <w:tcW w:w="957" w:type="dxa"/>
            <w:shd w:val="clear" w:color="000000" w:fill="FFFFFF"/>
            <w:vAlign w:val="center"/>
            <w:hideMark/>
          </w:tcPr>
          <w:p w14:paraId="7C5994C1" w14:textId="12181738" w:rsidR="005E2111" w:rsidRPr="005E2111" w:rsidRDefault="005E2111" w:rsidP="005E2111">
            <w:pPr>
              <w:jc w:val="center"/>
              <w:rPr>
                <w:rFonts w:ascii="Tahoma" w:eastAsia="Times New Roman" w:hAnsi="Tahoma"/>
                <w:sz w:val="18"/>
                <w:szCs w:val="18"/>
              </w:rPr>
            </w:pPr>
          </w:p>
        </w:tc>
        <w:tc>
          <w:tcPr>
            <w:tcW w:w="959" w:type="dxa"/>
            <w:shd w:val="clear" w:color="000000" w:fill="FFFFFF"/>
            <w:vAlign w:val="center"/>
            <w:hideMark/>
          </w:tcPr>
          <w:p w14:paraId="13ACBBEF" w14:textId="413F77EB" w:rsidR="005E2111" w:rsidRPr="005E2111" w:rsidRDefault="005E2111" w:rsidP="005E2111">
            <w:pPr>
              <w:jc w:val="center"/>
              <w:rPr>
                <w:rFonts w:ascii="Tahoma" w:eastAsia="Times New Roman" w:hAnsi="Tahoma"/>
                <w:sz w:val="18"/>
                <w:szCs w:val="18"/>
              </w:rPr>
            </w:pPr>
          </w:p>
        </w:tc>
        <w:tc>
          <w:tcPr>
            <w:tcW w:w="3946" w:type="dxa"/>
            <w:gridSpan w:val="2"/>
            <w:shd w:val="clear" w:color="000000" w:fill="FFFFFF"/>
            <w:hideMark/>
          </w:tcPr>
          <w:p w14:paraId="64B27133"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 </w:t>
            </w:r>
          </w:p>
        </w:tc>
        <w:tc>
          <w:tcPr>
            <w:tcW w:w="1483" w:type="dxa"/>
            <w:shd w:val="clear" w:color="000000" w:fill="FFFFFF"/>
            <w:vAlign w:val="center"/>
            <w:hideMark/>
          </w:tcPr>
          <w:p w14:paraId="2CADA644"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Valor do BDI =&gt;</w:t>
            </w:r>
          </w:p>
        </w:tc>
        <w:tc>
          <w:tcPr>
            <w:tcW w:w="1352" w:type="dxa"/>
            <w:shd w:val="clear" w:color="000000" w:fill="FFFFFF"/>
            <w:vAlign w:val="center"/>
            <w:hideMark/>
          </w:tcPr>
          <w:p w14:paraId="1CD05865"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8.383,56</w:t>
            </w:r>
          </w:p>
        </w:tc>
        <w:tc>
          <w:tcPr>
            <w:tcW w:w="944" w:type="dxa"/>
            <w:shd w:val="clear" w:color="000000" w:fill="FFFFFF"/>
            <w:vAlign w:val="center"/>
            <w:hideMark/>
          </w:tcPr>
          <w:p w14:paraId="7FDBDE6C" w14:textId="5366C91A" w:rsidR="005E2111" w:rsidRPr="005E2111" w:rsidRDefault="005E2111" w:rsidP="005E2111">
            <w:pPr>
              <w:jc w:val="center"/>
              <w:rPr>
                <w:rFonts w:ascii="Tahoma" w:eastAsia="Times New Roman" w:hAnsi="Tahoma"/>
                <w:sz w:val="18"/>
                <w:szCs w:val="18"/>
              </w:rPr>
            </w:pPr>
          </w:p>
        </w:tc>
        <w:tc>
          <w:tcPr>
            <w:tcW w:w="2375" w:type="dxa"/>
            <w:gridSpan w:val="3"/>
            <w:shd w:val="clear" w:color="000000" w:fill="FFFFFF"/>
            <w:vAlign w:val="center"/>
            <w:hideMark/>
          </w:tcPr>
          <w:p w14:paraId="30F0DD3B"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Valor com BDI =&gt;</w:t>
            </w:r>
          </w:p>
        </w:tc>
        <w:tc>
          <w:tcPr>
            <w:tcW w:w="1114" w:type="dxa"/>
            <w:gridSpan w:val="2"/>
            <w:shd w:val="clear" w:color="000000" w:fill="FFFFFF"/>
            <w:vAlign w:val="center"/>
            <w:hideMark/>
          </w:tcPr>
          <w:p w14:paraId="2363EDFD"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30.733,77</w:t>
            </w:r>
          </w:p>
        </w:tc>
      </w:tr>
      <w:tr w:rsidR="005E2111" w:rsidRPr="005E2111" w14:paraId="54DE2785" w14:textId="77777777" w:rsidTr="00D44B86">
        <w:trPr>
          <w:gridAfter w:val="2"/>
          <w:wAfter w:w="35" w:type="dxa"/>
          <w:trHeight w:val="24"/>
          <w:jc w:val="center"/>
        </w:trPr>
        <w:tc>
          <w:tcPr>
            <w:tcW w:w="1935" w:type="dxa"/>
            <w:shd w:val="clear" w:color="000000" w:fill="FFFFFF"/>
            <w:vAlign w:val="center"/>
            <w:hideMark/>
          </w:tcPr>
          <w:p w14:paraId="6237E5C4" w14:textId="3AE8422C" w:rsidR="005E2111" w:rsidRPr="005E2111" w:rsidRDefault="005E2111" w:rsidP="005E2111">
            <w:pPr>
              <w:jc w:val="center"/>
              <w:rPr>
                <w:rFonts w:ascii="Tahoma" w:eastAsia="Times New Roman" w:hAnsi="Tahoma"/>
                <w:color w:val="000000"/>
                <w:sz w:val="18"/>
                <w:szCs w:val="18"/>
              </w:rPr>
            </w:pPr>
          </w:p>
        </w:tc>
        <w:tc>
          <w:tcPr>
            <w:tcW w:w="957" w:type="dxa"/>
            <w:shd w:val="clear" w:color="000000" w:fill="FFFFFF"/>
            <w:vAlign w:val="center"/>
            <w:hideMark/>
          </w:tcPr>
          <w:p w14:paraId="15766DB7" w14:textId="7B3F569E" w:rsidR="005E2111" w:rsidRPr="005E2111" w:rsidRDefault="005E2111" w:rsidP="005E2111">
            <w:pPr>
              <w:jc w:val="center"/>
              <w:rPr>
                <w:rFonts w:ascii="Tahoma" w:eastAsia="Times New Roman" w:hAnsi="Tahoma"/>
                <w:color w:val="000000"/>
                <w:sz w:val="18"/>
                <w:szCs w:val="18"/>
              </w:rPr>
            </w:pPr>
          </w:p>
        </w:tc>
        <w:tc>
          <w:tcPr>
            <w:tcW w:w="959" w:type="dxa"/>
            <w:shd w:val="clear" w:color="000000" w:fill="FFFFFF"/>
            <w:vAlign w:val="center"/>
            <w:hideMark/>
          </w:tcPr>
          <w:p w14:paraId="7B5BD354" w14:textId="47EAD3EC" w:rsidR="005E2111" w:rsidRPr="005E2111" w:rsidRDefault="005E2111" w:rsidP="005E2111">
            <w:pPr>
              <w:jc w:val="center"/>
              <w:rPr>
                <w:rFonts w:ascii="Tahoma" w:eastAsia="Times New Roman" w:hAnsi="Tahoma"/>
                <w:color w:val="000000"/>
                <w:sz w:val="18"/>
                <w:szCs w:val="18"/>
              </w:rPr>
            </w:pPr>
          </w:p>
        </w:tc>
        <w:tc>
          <w:tcPr>
            <w:tcW w:w="3946" w:type="dxa"/>
            <w:gridSpan w:val="2"/>
            <w:shd w:val="clear" w:color="000000" w:fill="FFFFFF"/>
            <w:hideMark/>
          </w:tcPr>
          <w:p w14:paraId="0CC73328"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1483" w:type="dxa"/>
            <w:shd w:val="clear" w:color="000000" w:fill="FFFFFF"/>
            <w:vAlign w:val="center"/>
            <w:hideMark/>
          </w:tcPr>
          <w:p w14:paraId="51023FE6"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1352" w:type="dxa"/>
            <w:shd w:val="clear" w:color="000000" w:fill="FFFFFF"/>
            <w:vAlign w:val="center"/>
            <w:hideMark/>
          </w:tcPr>
          <w:p w14:paraId="5E5A4780"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944" w:type="dxa"/>
            <w:shd w:val="clear" w:color="000000" w:fill="FFFFFF"/>
            <w:vAlign w:val="center"/>
            <w:hideMark/>
          </w:tcPr>
          <w:p w14:paraId="4875D763" w14:textId="293DBEF7" w:rsidR="005E2111" w:rsidRPr="005E2111" w:rsidRDefault="005E2111" w:rsidP="005E2111">
            <w:pPr>
              <w:jc w:val="center"/>
              <w:rPr>
                <w:rFonts w:ascii="Tahoma" w:eastAsia="Times New Roman" w:hAnsi="Tahoma"/>
                <w:color w:val="000000"/>
                <w:sz w:val="18"/>
                <w:szCs w:val="18"/>
              </w:rPr>
            </w:pPr>
          </w:p>
        </w:tc>
        <w:tc>
          <w:tcPr>
            <w:tcW w:w="1330" w:type="dxa"/>
            <w:shd w:val="clear" w:color="000000" w:fill="FFFFFF"/>
            <w:vAlign w:val="center"/>
            <w:hideMark/>
          </w:tcPr>
          <w:p w14:paraId="6BD4BB4B" w14:textId="40D3DF60" w:rsidR="005E2111" w:rsidRPr="005E2111" w:rsidRDefault="005E2111" w:rsidP="005E2111">
            <w:pPr>
              <w:jc w:val="center"/>
              <w:rPr>
                <w:rFonts w:ascii="Tahoma" w:eastAsia="Times New Roman" w:hAnsi="Tahoma"/>
                <w:color w:val="000000"/>
                <w:sz w:val="18"/>
                <w:szCs w:val="18"/>
              </w:rPr>
            </w:pPr>
          </w:p>
        </w:tc>
        <w:tc>
          <w:tcPr>
            <w:tcW w:w="1036" w:type="dxa"/>
            <w:shd w:val="clear" w:color="000000" w:fill="FFFFFF"/>
            <w:vAlign w:val="center"/>
            <w:hideMark/>
          </w:tcPr>
          <w:p w14:paraId="5B220D47" w14:textId="1B2D30F5" w:rsidR="005E2111" w:rsidRPr="005E2111" w:rsidRDefault="005E2111" w:rsidP="005E2111">
            <w:pPr>
              <w:jc w:val="center"/>
              <w:rPr>
                <w:rFonts w:ascii="Tahoma" w:eastAsia="Times New Roman" w:hAnsi="Tahoma"/>
                <w:color w:val="000000"/>
                <w:sz w:val="18"/>
                <w:szCs w:val="18"/>
              </w:rPr>
            </w:pPr>
          </w:p>
        </w:tc>
        <w:tc>
          <w:tcPr>
            <w:tcW w:w="1109" w:type="dxa"/>
            <w:gridSpan w:val="2"/>
            <w:shd w:val="clear" w:color="000000" w:fill="FFFFFF"/>
            <w:vAlign w:val="center"/>
            <w:hideMark/>
          </w:tcPr>
          <w:p w14:paraId="44643F53" w14:textId="2FBBDAA1" w:rsidR="005E2111" w:rsidRPr="005E2111" w:rsidRDefault="005E2111" w:rsidP="005E2111">
            <w:pPr>
              <w:jc w:val="center"/>
              <w:rPr>
                <w:rFonts w:ascii="Tahoma" w:eastAsia="Times New Roman" w:hAnsi="Tahoma"/>
                <w:color w:val="000000"/>
                <w:sz w:val="18"/>
                <w:szCs w:val="18"/>
              </w:rPr>
            </w:pPr>
          </w:p>
        </w:tc>
      </w:tr>
      <w:tr w:rsidR="005E2111" w:rsidRPr="005E2111" w14:paraId="2BA47792" w14:textId="77777777" w:rsidTr="00D44B86">
        <w:trPr>
          <w:gridAfter w:val="2"/>
          <w:wAfter w:w="35" w:type="dxa"/>
          <w:trHeight w:val="360"/>
          <w:jc w:val="center"/>
        </w:trPr>
        <w:tc>
          <w:tcPr>
            <w:tcW w:w="1935" w:type="dxa"/>
            <w:shd w:val="clear" w:color="000000" w:fill="FFFFFF"/>
            <w:vAlign w:val="center"/>
            <w:hideMark/>
          </w:tcPr>
          <w:p w14:paraId="699F0762" w14:textId="68366535" w:rsidR="005E2111" w:rsidRPr="005E2111" w:rsidRDefault="005E2111" w:rsidP="005E2111">
            <w:pPr>
              <w:jc w:val="center"/>
              <w:rPr>
                <w:rFonts w:ascii="Tahoma" w:eastAsia="Times New Roman" w:hAnsi="Tahoma"/>
                <w:b/>
                <w:bCs/>
                <w:sz w:val="18"/>
                <w:szCs w:val="18"/>
              </w:rPr>
            </w:pPr>
            <w:r w:rsidRPr="005E2111">
              <w:rPr>
                <w:rFonts w:ascii="Tahoma" w:eastAsia="Times New Roman" w:hAnsi="Tahoma"/>
                <w:b/>
                <w:bCs/>
                <w:sz w:val="18"/>
                <w:szCs w:val="18"/>
              </w:rPr>
              <w:t>1.3.1.2</w:t>
            </w:r>
          </w:p>
        </w:tc>
        <w:tc>
          <w:tcPr>
            <w:tcW w:w="957" w:type="dxa"/>
            <w:shd w:val="clear" w:color="000000" w:fill="FFFFFF"/>
            <w:vAlign w:val="center"/>
            <w:hideMark/>
          </w:tcPr>
          <w:p w14:paraId="14EB344A" w14:textId="77777777" w:rsidR="005E2111" w:rsidRPr="005E2111" w:rsidRDefault="005E2111" w:rsidP="005E2111">
            <w:pPr>
              <w:jc w:val="center"/>
              <w:rPr>
                <w:rFonts w:ascii="Tahoma" w:eastAsia="Times New Roman" w:hAnsi="Tahoma"/>
                <w:b/>
                <w:bCs/>
                <w:sz w:val="18"/>
                <w:szCs w:val="18"/>
              </w:rPr>
            </w:pPr>
            <w:r w:rsidRPr="005E2111">
              <w:rPr>
                <w:rFonts w:ascii="Tahoma" w:eastAsia="Times New Roman" w:hAnsi="Tahoma"/>
                <w:b/>
                <w:bCs/>
                <w:sz w:val="18"/>
                <w:szCs w:val="18"/>
              </w:rPr>
              <w:t>Código</w:t>
            </w:r>
          </w:p>
        </w:tc>
        <w:tc>
          <w:tcPr>
            <w:tcW w:w="959" w:type="dxa"/>
            <w:shd w:val="clear" w:color="000000" w:fill="FFFFFF"/>
            <w:vAlign w:val="center"/>
            <w:hideMark/>
          </w:tcPr>
          <w:p w14:paraId="1E41ADC3" w14:textId="77777777" w:rsidR="005E2111" w:rsidRPr="005E2111" w:rsidRDefault="005E2111" w:rsidP="005E2111">
            <w:pPr>
              <w:jc w:val="center"/>
              <w:rPr>
                <w:rFonts w:ascii="Tahoma" w:eastAsia="Times New Roman" w:hAnsi="Tahoma"/>
                <w:b/>
                <w:bCs/>
                <w:sz w:val="18"/>
                <w:szCs w:val="18"/>
              </w:rPr>
            </w:pPr>
            <w:r w:rsidRPr="005E2111">
              <w:rPr>
                <w:rFonts w:ascii="Tahoma" w:eastAsia="Times New Roman" w:hAnsi="Tahoma"/>
                <w:b/>
                <w:bCs/>
                <w:sz w:val="18"/>
                <w:szCs w:val="18"/>
              </w:rPr>
              <w:t>Banco</w:t>
            </w:r>
          </w:p>
        </w:tc>
        <w:tc>
          <w:tcPr>
            <w:tcW w:w="3946" w:type="dxa"/>
            <w:gridSpan w:val="2"/>
            <w:shd w:val="clear" w:color="000000" w:fill="FFFFFF"/>
            <w:hideMark/>
          </w:tcPr>
          <w:p w14:paraId="58B3D221" w14:textId="77777777" w:rsidR="005E2111" w:rsidRPr="005E2111" w:rsidRDefault="005E2111" w:rsidP="005E2111">
            <w:pPr>
              <w:rPr>
                <w:rFonts w:ascii="Tahoma" w:eastAsia="Times New Roman" w:hAnsi="Tahoma"/>
                <w:b/>
                <w:bCs/>
                <w:sz w:val="18"/>
                <w:szCs w:val="18"/>
              </w:rPr>
            </w:pPr>
            <w:r w:rsidRPr="005E2111">
              <w:rPr>
                <w:rFonts w:ascii="Tahoma" w:eastAsia="Times New Roman" w:hAnsi="Tahoma"/>
                <w:b/>
                <w:bCs/>
                <w:sz w:val="18"/>
                <w:szCs w:val="18"/>
              </w:rPr>
              <w:t>Descrição</w:t>
            </w:r>
          </w:p>
        </w:tc>
        <w:tc>
          <w:tcPr>
            <w:tcW w:w="2835" w:type="dxa"/>
            <w:gridSpan w:val="2"/>
            <w:shd w:val="clear" w:color="000000" w:fill="FFFFFF"/>
            <w:vAlign w:val="center"/>
            <w:hideMark/>
          </w:tcPr>
          <w:p w14:paraId="05910FFD" w14:textId="77777777" w:rsidR="005E2111" w:rsidRPr="005E2111" w:rsidRDefault="005E2111" w:rsidP="005E2111">
            <w:pPr>
              <w:rPr>
                <w:rFonts w:ascii="Tahoma" w:eastAsia="Times New Roman" w:hAnsi="Tahoma"/>
                <w:b/>
                <w:bCs/>
                <w:sz w:val="18"/>
                <w:szCs w:val="18"/>
              </w:rPr>
            </w:pPr>
            <w:r w:rsidRPr="005E2111">
              <w:rPr>
                <w:rFonts w:ascii="Tahoma" w:eastAsia="Times New Roman" w:hAnsi="Tahoma"/>
                <w:b/>
                <w:bCs/>
                <w:sz w:val="18"/>
                <w:szCs w:val="18"/>
              </w:rPr>
              <w:t>Tipo</w:t>
            </w:r>
          </w:p>
        </w:tc>
        <w:tc>
          <w:tcPr>
            <w:tcW w:w="944" w:type="dxa"/>
            <w:shd w:val="clear" w:color="000000" w:fill="FFFFFF"/>
            <w:vAlign w:val="center"/>
            <w:hideMark/>
          </w:tcPr>
          <w:p w14:paraId="291F01C7" w14:textId="77777777" w:rsidR="005E2111" w:rsidRPr="005E2111" w:rsidRDefault="005E2111" w:rsidP="005E2111">
            <w:pPr>
              <w:jc w:val="center"/>
              <w:rPr>
                <w:rFonts w:ascii="Tahoma" w:eastAsia="Times New Roman" w:hAnsi="Tahoma"/>
                <w:b/>
                <w:bCs/>
                <w:sz w:val="18"/>
                <w:szCs w:val="18"/>
              </w:rPr>
            </w:pPr>
            <w:proofErr w:type="spellStart"/>
            <w:r w:rsidRPr="005E2111">
              <w:rPr>
                <w:rFonts w:ascii="Tahoma" w:eastAsia="Times New Roman" w:hAnsi="Tahoma"/>
                <w:b/>
                <w:bCs/>
                <w:sz w:val="18"/>
                <w:szCs w:val="18"/>
              </w:rPr>
              <w:t>Und</w:t>
            </w:r>
            <w:proofErr w:type="spellEnd"/>
          </w:p>
        </w:tc>
        <w:tc>
          <w:tcPr>
            <w:tcW w:w="1330" w:type="dxa"/>
            <w:shd w:val="clear" w:color="000000" w:fill="FFFFFF"/>
            <w:vAlign w:val="center"/>
            <w:hideMark/>
          </w:tcPr>
          <w:p w14:paraId="2593F0DB" w14:textId="77777777" w:rsidR="005E2111" w:rsidRPr="005E2111" w:rsidRDefault="005E2111" w:rsidP="005E2111">
            <w:pPr>
              <w:jc w:val="center"/>
              <w:rPr>
                <w:rFonts w:ascii="Tahoma" w:eastAsia="Times New Roman" w:hAnsi="Tahoma"/>
                <w:b/>
                <w:bCs/>
                <w:sz w:val="18"/>
                <w:szCs w:val="18"/>
              </w:rPr>
            </w:pPr>
            <w:r w:rsidRPr="005E2111">
              <w:rPr>
                <w:rFonts w:ascii="Tahoma" w:eastAsia="Times New Roman" w:hAnsi="Tahoma"/>
                <w:b/>
                <w:bCs/>
                <w:sz w:val="18"/>
                <w:szCs w:val="18"/>
              </w:rPr>
              <w:t>Quant.</w:t>
            </w:r>
          </w:p>
        </w:tc>
        <w:tc>
          <w:tcPr>
            <w:tcW w:w="1036" w:type="dxa"/>
            <w:shd w:val="clear" w:color="000000" w:fill="FFFFFF"/>
            <w:vAlign w:val="center"/>
            <w:hideMark/>
          </w:tcPr>
          <w:p w14:paraId="378BD8ED" w14:textId="77777777" w:rsidR="005E2111" w:rsidRPr="005E2111" w:rsidRDefault="005E2111" w:rsidP="005E2111">
            <w:pPr>
              <w:jc w:val="center"/>
              <w:rPr>
                <w:rFonts w:ascii="Tahoma" w:eastAsia="Times New Roman" w:hAnsi="Tahoma"/>
                <w:b/>
                <w:bCs/>
                <w:sz w:val="18"/>
                <w:szCs w:val="18"/>
              </w:rPr>
            </w:pPr>
            <w:r w:rsidRPr="005E2111">
              <w:rPr>
                <w:rFonts w:ascii="Tahoma" w:eastAsia="Times New Roman" w:hAnsi="Tahoma"/>
                <w:b/>
                <w:bCs/>
                <w:sz w:val="18"/>
                <w:szCs w:val="18"/>
              </w:rPr>
              <w:t>Valor Unit</w:t>
            </w:r>
          </w:p>
        </w:tc>
        <w:tc>
          <w:tcPr>
            <w:tcW w:w="1109" w:type="dxa"/>
            <w:gridSpan w:val="2"/>
            <w:shd w:val="clear" w:color="000000" w:fill="FFFFFF"/>
            <w:vAlign w:val="center"/>
            <w:hideMark/>
          </w:tcPr>
          <w:p w14:paraId="0B0DCDFF" w14:textId="77777777" w:rsidR="005E2111" w:rsidRPr="005E2111" w:rsidRDefault="005E2111" w:rsidP="005E2111">
            <w:pPr>
              <w:jc w:val="center"/>
              <w:rPr>
                <w:rFonts w:ascii="Tahoma" w:eastAsia="Times New Roman" w:hAnsi="Tahoma"/>
                <w:b/>
                <w:bCs/>
                <w:sz w:val="18"/>
                <w:szCs w:val="18"/>
              </w:rPr>
            </w:pPr>
            <w:r w:rsidRPr="005E2111">
              <w:rPr>
                <w:rFonts w:ascii="Tahoma" w:eastAsia="Times New Roman" w:hAnsi="Tahoma"/>
                <w:b/>
                <w:bCs/>
                <w:sz w:val="18"/>
                <w:szCs w:val="18"/>
              </w:rPr>
              <w:t>Total</w:t>
            </w:r>
          </w:p>
        </w:tc>
      </w:tr>
      <w:tr w:rsidR="005E2111" w:rsidRPr="005E2111" w14:paraId="35B703D0" w14:textId="77777777" w:rsidTr="00D44B86">
        <w:trPr>
          <w:gridAfter w:val="2"/>
          <w:wAfter w:w="35" w:type="dxa"/>
          <w:trHeight w:val="519"/>
          <w:jc w:val="center"/>
        </w:trPr>
        <w:tc>
          <w:tcPr>
            <w:tcW w:w="1935" w:type="dxa"/>
            <w:shd w:val="clear" w:color="000000" w:fill="FFFFFF"/>
            <w:vAlign w:val="center"/>
            <w:hideMark/>
          </w:tcPr>
          <w:p w14:paraId="5F8BDDE6"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Composição</w:t>
            </w:r>
          </w:p>
        </w:tc>
        <w:tc>
          <w:tcPr>
            <w:tcW w:w="957" w:type="dxa"/>
            <w:shd w:val="clear" w:color="000000" w:fill="FFFFFF"/>
            <w:vAlign w:val="center"/>
            <w:hideMark/>
          </w:tcPr>
          <w:p w14:paraId="13CCB3CC" w14:textId="60EC1506"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COMP 37</w:t>
            </w:r>
          </w:p>
        </w:tc>
        <w:tc>
          <w:tcPr>
            <w:tcW w:w="959" w:type="dxa"/>
            <w:shd w:val="clear" w:color="000000" w:fill="FFFFFF"/>
            <w:vAlign w:val="center"/>
            <w:hideMark/>
          </w:tcPr>
          <w:p w14:paraId="2F1A5A86"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Próprio</w:t>
            </w:r>
          </w:p>
        </w:tc>
        <w:tc>
          <w:tcPr>
            <w:tcW w:w="3946" w:type="dxa"/>
            <w:gridSpan w:val="2"/>
            <w:shd w:val="clear" w:color="000000" w:fill="FFFFFF"/>
            <w:hideMark/>
          </w:tcPr>
          <w:p w14:paraId="210F901D"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TABLADO DE MADEIRA PARA PASSARELA ARTICULADA DE PÍER FLUTUANTE (5X1,2)</w:t>
            </w:r>
          </w:p>
        </w:tc>
        <w:tc>
          <w:tcPr>
            <w:tcW w:w="2835" w:type="dxa"/>
            <w:gridSpan w:val="2"/>
            <w:shd w:val="clear" w:color="000000" w:fill="FFFFFF"/>
            <w:vAlign w:val="center"/>
            <w:hideMark/>
          </w:tcPr>
          <w:p w14:paraId="6D185C4F"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SEDI - SERVIÇOS DIVERSOS</w:t>
            </w:r>
          </w:p>
        </w:tc>
        <w:tc>
          <w:tcPr>
            <w:tcW w:w="944" w:type="dxa"/>
            <w:shd w:val="clear" w:color="000000" w:fill="FFFFFF"/>
            <w:vAlign w:val="center"/>
            <w:hideMark/>
          </w:tcPr>
          <w:p w14:paraId="5A9A303E"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UND</w:t>
            </w:r>
          </w:p>
        </w:tc>
        <w:tc>
          <w:tcPr>
            <w:tcW w:w="1330" w:type="dxa"/>
            <w:shd w:val="clear" w:color="000000" w:fill="FFFFFF"/>
            <w:vAlign w:val="center"/>
            <w:hideMark/>
          </w:tcPr>
          <w:p w14:paraId="6839A9F1"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1,0000000</w:t>
            </w:r>
          </w:p>
        </w:tc>
        <w:tc>
          <w:tcPr>
            <w:tcW w:w="1036" w:type="dxa"/>
            <w:shd w:val="clear" w:color="000000" w:fill="FFFFFF"/>
            <w:vAlign w:val="center"/>
            <w:hideMark/>
          </w:tcPr>
          <w:p w14:paraId="07396037"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6.138,73</w:t>
            </w:r>
          </w:p>
        </w:tc>
        <w:tc>
          <w:tcPr>
            <w:tcW w:w="1109" w:type="dxa"/>
            <w:gridSpan w:val="2"/>
            <w:shd w:val="clear" w:color="000000" w:fill="FFFFFF"/>
            <w:vAlign w:val="center"/>
            <w:hideMark/>
          </w:tcPr>
          <w:p w14:paraId="3F2CD368"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6.138,73</w:t>
            </w:r>
          </w:p>
        </w:tc>
      </w:tr>
      <w:tr w:rsidR="005E2111" w:rsidRPr="005E2111" w14:paraId="458D8459" w14:textId="77777777" w:rsidTr="00D44B86">
        <w:trPr>
          <w:gridAfter w:val="2"/>
          <w:wAfter w:w="35" w:type="dxa"/>
          <w:trHeight w:val="480"/>
          <w:jc w:val="center"/>
        </w:trPr>
        <w:tc>
          <w:tcPr>
            <w:tcW w:w="1935" w:type="dxa"/>
            <w:shd w:val="clear" w:color="000000" w:fill="D6D6D6"/>
            <w:vAlign w:val="center"/>
            <w:hideMark/>
          </w:tcPr>
          <w:p w14:paraId="491A23E5"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Composição Auxiliar</w:t>
            </w:r>
          </w:p>
        </w:tc>
        <w:tc>
          <w:tcPr>
            <w:tcW w:w="957" w:type="dxa"/>
            <w:shd w:val="clear" w:color="000000" w:fill="D6D6D6"/>
            <w:vAlign w:val="center"/>
            <w:hideMark/>
          </w:tcPr>
          <w:p w14:paraId="0ADFE029" w14:textId="0AFC3C63"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101452</w:t>
            </w:r>
          </w:p>
        </w:tc>
        <w:tc>
          <w:tcPr>
            <w:tcW w:w="959" w:type="dxa"/>
            <w:shd w:val="clear" w:color="000000" w:fill="D6D6D6"/>
            <w:vAlign w:val="center"/>
            <w:hideMark/>
          </w:tcPr>
          <w:p w14:paraId="49A741D0"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SINAPI</w:t>
            </w:r>
          </w:p>
        </w:tc>
        <w:tc>
          <w:tcPr>
            <w:tcW w:w="3946" w:type="dxa"/>
            <w:gridSpan w:val="2"/>
            <w:shd w:val="clear" w:color="000000" w:fill="D6D6D6"/>
            <w:hideMark/>
          </w:tcPr>
          <w:p w14:paraId="309495E4"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SERVENTE DE OBRAS COM ENCARGOS COMPLEMENTARES</w:t>
            </w:r>
          </w:p>
        </w:tc>
        <w:tc>
          <w:tcPr>
            <w:tcW w:w="2835" w:type="dxa"/>
            <w:gridSpan w:val="2"/>
            <w:shd w:val="clear" w:color="000000" w:fill="D6D6D6"/>
            <w:vAlign w:val="center"/>
            <w:hideMark/>
          </w:tcPr>
          <w:p w14:paraId="4F4710B0"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SEDI - SERVIÇOS DIVERSOS</w:t>
            </w:r>
          </w:p>
        </w:tc>
        <w:tc>
          <w:tcPr>
            <w:tcW w:w="944" w:type="dxa"/>
            <w:shd w:val="clear" w:color="000000" w:fill="D6D6D6"/>
            <w:vAlign w:val="center"/>
            <w:hideMark/>
          </w:tcPr>
          <w:p w14:paraId="74580700"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MES</w:t>
            </w:r>
          </w:p>
        </w:tc>
        <w:tc>
          <w:tcPr>
            <w:tcW w:w="1330" w:type="dxa"/>
            <w:shd w:val="clear" w:color="000000" w:fill="D6D6D6"/>
            <w:vAlign w:val="center"/>
            <w:hideMark/>
          </w:tcPr>
          <w:p w14:paraId="70118DBF"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0,7000000</w:t>
            </w:r>
          </w:p>
        </w:tc>
        <w:tc>
          <w:tcPr>
            <w:tcW w:w="1036" w:type="dxa"/>
            <w:shd w:val="clear" w:color="000000" w:fill="D6D6D6"/>
            <w:vAlign w:val="center"/>
            <w:hideMark/>
          </w:tcPr>
          <w:p w14:paraId="6C77D73D"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3.665,63</w:t>
            </w:r>
          </w:p>
        </w:tc>
        <w:tc>
          <w:tcPr>
            <w:tcW w:w="1109" w:type="dxa"/>
            <w:gridSpan w:val="2"/>
            <w:shd w:val="clear" w:color="000000" w:fill="D6D6D6"/>
            <w:vAlign w:val="center"/>
            <w:hideMark/>
          </w:tcPr>
          <w:p w14:paraId="4C892CEE"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2.565,94</w:t>
            </w:r>
          </w:p>
        </w:tc>
      </w:tr>
      <w:tr w:rsidR="005E2111" w:rsidRPr="005E2111" w14:paraId="3202C7C0" w14:textId="77777777" w:rsidTr="00D44B86">
        <w:trPr>
          <w:gridAfter w:val="2"/>
          <w:wAfter w:w="35" w:type="dxa"/>
          <w:trHeight w:val="480"/>
          <w:jc w:val="center"/>
        </w:trPr>
        <w:tc>
          <w:tcPr>
            <w:tcW w:w="1935" w:type="dxa"/>
            <w:shd w:val="clear" w:color="000000" w:fill="D6D6D6"/>
            <w:vAlign w:val="center"/>
            <w:hideMark/>
          </w:tcPr>
          <w:p w14:paraId="611B14A9"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Composição Auxiliar</w:t>
            </w:r>
          </w:p>
        </w:tc>
        <w:tc>
          <w:tcPr>
            <w:tcW w:w="957" w:type="dxa"/>
            <w:shd w:val="clear" w:color="000000" w:fill="D6D6D6"/>
            <w:vAlign w:val="center"/>
            <w:hideMark/>
          </w:tcPr>
          <w:p w14:paraId="66F4786D" w14:textId="2680E516"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101397</w:t>
            </w:r>
          </w:p>
        </w:tc>
        <w:tc>
          <w:tcPr>
            <w:tcW w:w="959" w:type="dxa"/>
            <w:shd w:val="clear" w:color="000000" w:fill="D6D6D6"/>
            <w:vAlign w:val="center"/>
            <w:hideMark/>
          </w:tcPr>
          <w:p w14:paraId="4BBCD00E"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SINAPI</w:t>
            </w:r>
          </w:p>
        </w:tc>
        <w:tc>
          <w:tcPr>
            <w:tcW w:w="3946" w:type="dxa"/>
            <w:gridSpan w:val="2"/>
            <w:shd w:val="clear" w:color="000000" w:fill="D6D6D6"/>
            <w:hideMark/>
          </w:tcPr>
          <w:p w14:paraId="2586767D"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CARPINTEIRO DE FORMAS COM ENCARGOS COMPLEMENTARES</w:t>
            </w:r>
          </w:p>
        </w:tc>
        <w:tc>
          <w:tcPr>
            <w:tcW w:w="2835" w:type="dxa"/>
            <w:gridSpan w:val="2"/>
            <w:shd w:val="clear" w:color="000000" w:fill="D6D6D6"/>
            <w:vAlign w:val="center"/>
            <w:hideMark/>
          </w:tcPr>
          <w:p w14:paraId="327C653D"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SEDI - SERVIÇOS DIVERSOS</w:t>
            </w:r>
          </w:p>
        </w:tc>
        <w:tc>
          <w:tcPr>
            <w:tcW w:w="944" w:type="dxa"/>
            <w:shd w:val="clear" w:color="000000" w:fill="D6D6D6"/>
            <w:vAlign w:val="center"/>
            <w:hideMark/>
          </w:tcPr>
          <w:p w14:paraId="6944A81B"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MES</w:t>
            </w:r>
          </w:p>
        </w:tc>
        <w:tc>
          <w:tcPr>
            <w:tcW w:w="1330" w:type="dxa"/>
            <w:shd w:val="clear" w:color="000000" w:fill="D6D6D6"/>
            <w:vAlign w:val="center"/>
            <w:hideMark/>
          </w:tcPr>
          <w:p w14:paraId="09F1F093"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0,5000000</w:t>
            </w:r>
          </w:p>
        </w:tc>
        <w:tc>
          <w:tcPr>
            <w:tcW w:w="1036" w:type="dxa"/>
            <w:shd w:val="clear" w:color="000000" w:fill="D6D6D6"/>
            <w:vAlign w:val="center"/>
            <w:hideMark/>
          </w:tcPr>
          <w:p w14:paraId="21A6E5EF"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4.955,35</w:t>
            </w:r>
          </w:p>
        </w:tc>
        <w:tc>
          <w:tcPr>
            <w:tcW w:w="1109" w:type="dxa"/>
            <w:gridSpan w:val="2"/>
            <w:shd w:val="clear" w:color="000000" w:fill="D6D6D6"/>
            <w:vAlign w:val="center"/>
            <w:hideMark/>
          </w:tcPr>
          <w:p w14:paraId="1ACFD3F3"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2.477,67</w:t>
            </w:r>
          </w:p>
        </w:tc>
      </w:tr>
      <w:tr w:rsidR="005E2111" w:rsidRPr="005E2111" w14:paraId="6A27193D" w14:textId="77777777" w:rsidTr="00D44B86">
        <w:trPr>
          <w:gridAfter w:val="2"/>
          <w:wAfter w:w="35" w:type="dxa"/>
          <w:trHeight w:val="480"/>
          <w:jc w:val="center"/>
        </w:trPr>
        <w:tc>
          <w:tcPr>
            <w:tcW w:w="1935" w:type="dxa"/>
            <w:shd w:val="clear" w:color="000000" w:fill="EFEFEF"/>
            <w:vAlign w:val="center"/>
            <w:hideMark/>
          </w:tcPr>
          <w:p w14:paraId="2FB5EC9D"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Insumo</w:t>
            </w:r>
          </w:p>
        </w:tc>
        <w:tc>
          <w:tcPr>
            <w:tcW w:w="957" w:type="dxa"/>
            <w:shd w:val="clear" w:color="000000" w:fill="EFEFEF"/>
            <w:vAlign w:val="center"/>
            <w:hideMark/>
          </w:tcPr>
          <w:p w14:paraId="71431108" w14:textId="138B098A"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11050</w:t>
            </w:r>
          </w:p>
        </w:tc>
        <w:tc>
          <w:tcPr>
            <w:tcW w:w="959" w:type="dxa"/>
            <w:shd w:val="clear" w:color="000000" w:fill="EFEFEF"/>
            <w:vAlign w:val="center"/>
            <w:hideMark/>
          </w:tcPr>
          <w:p w14:paraId="34F1637B"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ORSE</w:t>
            </w:r>
          </w:p>
        </w:tc>
        <w:tc>
          <w:tcPr>
            <w:tcW w:w="3946" w:type="dxa"/>
            <w:gridSpan w:val="2"/>
            <w:shd w:val="clear" w:color="000000" w:fill="EFEFEF"/>
            <w:hideMark/>
          </w:tcPr>
          <w:p w14:paraId="2B823E07"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Parafuso em aço inox 6,2 x 45mm</w:t>
            </w:r>
          </w:p>
        </w:tc>
        <w:tc>
          <w:tcPr>
            <w:tcW w:w="2835" w:type="dxa"/>
            <w:gridSpan w:val="2"/>
            <w:shd w:val="clear" w:color="000000" w:fill="EFEFEF"/>
            <w:vAlign w:val="center"/>
            <w:hideMark/>
          </w:tcPr>
          <w:p w14:paraId="3E924BF0"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Material</w:t>
            </w:r>
          </w:p>
        </w:tc>
        <w:tc>
          <w:tcPr>
            <w:tcW w:w="944" w:type="dxa"/>
            <w:shd w:val="clear" w:color="000000" w:fill="EFEFEF"/>
            <w:vAlign w:val="center"/>
            <w:hideMark/>
          </w:tcPr>
          <w:p w14:paraId="0D781546" w14:textId="77777777" w:rsidR="005E2111" w:rsidRPr="005E2111" w:rsidRDefault="005E2111" w:rsidP="005E2111">
            <w:pPr>
              <w:jc w:val="center"/>
              <w:rPr>
                <w:rFonts w:ascii="Tahoma" w:eastAsia="Times New Roman" w:hAnsi="Tahoma"/>
                <w:sz w:val="18"/>
                <w:szCs w:val="18"/>
              </w:rPr>
            </w:pPr>
            <w:proofErr w:type="spellStart"/>
            <w:r w:rsidRPr="005E2111">
              <w:rPr>
                <w:rFonts w:ascii="Tahoma" w:eastAsia="Times New Roman" w:hAnsi="Tahoma"/>
                <w:sz w:val="18"/>
                <w:szCs w:val="18"/>
              </w:rPr>
              <w:t>un</w:t>
            </w:r>
            <w:proofErr w:type="spellEnd"/>
          </w:p>
        </w:tc>
        <w:tc>
          <w:tcPr>
            <w:tcW w:w="1330" w:type="dxa"/>
            <w:shd w:val="clear" w:color="000000" w:fill="EFEFEF"/>
            <w:vAlign w:val="center"/>
            <w:hideMark/>
          </w:tcPr>
          <w:p w14:paraId="52D4E529"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300,0000000</w:t>
            </w:r>
          </w:p>
        </w:tc>
        <w:tc>
          <w:tcPr>
            <w:tcW w:w="1036" w:type="dxa"/>
            <w:shd w:val="clear" w:color="000000" w:fill="EFEFEF"/>
            <w:vAlign w:val="center"/>
            <w:hideMark/>
          </w:tcPr>
          <w:p w14:paraId="4C6841B7"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1,11</w:t>
            </w:r>
          </w:p>
        </w:tc>
        <w:tc>
          <w:tcPr>
            <w:tcW w:w="1109" w:type="dxa"/>
            <w:gridSpan w:val="2"/>
            <w:shd w:val="clear" w:color="000000" w:fill="EFEFEF"/>
            <w:vAlign w:val="center"/>
            <w:hideMark/>
          </w:tcPr>
          <w:p w14:paraId="56ADF1EE"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333,00</w:t>
            </w:r>
          </w:p>
        </w:tc>
      </w:tr>
      <w:tr w:rsidR="005E2111" w:rsidRPr="005E2111" w14:paraId="532001FE" w14:textId="77777777" w:rsidTr="00D44B86">
        <w:trPr>
          <w:gridAfter w:val="2"/>
          <w:wAfter w:w="35" w:type="dxa"/>
          <w:trHeight w:val="780"/>
          <w:jc w:val="center"/>
        </w:trPr>
        <w:tc>
          <w:tcPr>
            <w:tcW w:w="1935" w:type="dxa"/>
            <w:shd w:val="clear" w:color="000000" w:fill="EFEFEF"/>
            <w:vAlign w:val="center"/>
            <w:hideMark/>
          </w:tcPr>
          <w:p w14:paraId="79003AEF"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Insumo</w:t>
            </w:r>
          </w:p>
        </w:tc>
        <w:tc>
          <w:tcPr>
            <w:tcW w:w="957" w:type="dxa"/>
            <w:shd w:val="clear" w:color="000000" w:fill="EFEFEF"/>
            <w:vAlign w:val="center"/>
            <w:hideMark/>
          </w:tcPr>
          <w:p w14:paraId="18E1D3BE" w14:textId="1F963F0E"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00004425</w:t>
            </w:r>
          </w:p>
        </w:tc>
        <w:tc>
          <w:tcPr>
            <w:tcW w:w="959" w:type="dxa"/>
            <w:shd w:val="clear" w:color="000000" w:fill="EFEFEF"/>
            <w:vAlign w:val="center"/>
            <w:hideMark/>
          </w:tcPr>
          <w:p w14:paraId="2A84EFAD"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SINAPI</w:t>
            </w:r>
          </w:p>
        </w:tc>
        <w:tc>
          <w:tcPr>
            <w:tcW w:w="3946" w:type="dxa"/>
            <w:gridSpan w:val="2"/>
            <w:shd w:val="clear" w:color="000000" w:fill="EFEFEF"/>
            <w:hideMark/>
          </w:tcPr>
          <w:p w14:paraId="48EB768C"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VIGA NAO APARELHADA *6 X 12* CM, EM MACARANDUBA/MASSARANDUBA, ANGELIM OU EQUIVALENTE DA REGIAO - BRUTA</w:t>
            </w:r>
          </w:p>
        </w:tc>
        <w:tc>
          <w:tcPr>
            <w:tcW w:w="2835" w:type="dxa"/>
            <w:gridSpan w:val="2"/>
            <w:shd w:val="clear" w:color="000000" w:fill="EFEFEF"/>
            <w:vAlign w:val="center"/>
            <w:hideMark/>
          </w:tcPr>
          <w:p w14:paraId="0C2FA344"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Material</w:t>
            </w:r>
          </w:p>
        </w:tc>
        <w:tc>
          <w:tcPr>
            <w:tcW w:w="944" w:type="dxa"/>
            <w:shd w:val="clear" w:color="000000" w:fill="EFEFEF"/>
            <w:vAlign w:val="center"/>
            <w:hideMark/>
          </w:tcPr>
          <w:p w14:paraId="1A972958"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M</w:t>
            </w:r>
          </w:p>
        </w:tc>
        <w:tc>
          <w:tcPr>
            <w:tcW w:w="1330" w:type="dxa"/>
            <w:shd w:val="clear" w:color="000000" w:fill="EFEFEF"/>
            <w:vAlign w:val="center"/>
            <w:hideMark/>
          </w:tcPr>
          <w:p w14:paraId="3419CCF1"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12,0000000</w:t>
            </w:r>
          </w:p>
        </w:tc>
        <w:tc>
          <w:tcPr>
            <w:tcW w:w="1036" w:type="dxa"/>
            <w:shd w:val="clear" w:color="000000" w:fill="EFEFEF"/>
            <w:vAlign w:val="center"/>
            <w:hideMark/>
          </w:tcPr>
          <w:p w14:paraId="5CD80753"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28,81</w:t>
            </w:r>
          </w:p>
        </w:tc>
        <w:tc>
          <w:tcPr>
            <w:tcW w:w="1109" w:type="dxa"/>
            <w:gridSpan w:val="2"/>
            <w:shd w:val="clear" w:color="000000" w:fill="EFEFEF"/>
            <w:vAlign w:val="center"/>
            <w:hideMark/>
          </w:tcPr>
          <w:p w14:paraId="669DE9D2"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345,72</w:t>
            </w:r>
          </w:p>
        </w:tc>
      </w:tr>
      <w:tr w:rsidR="005E2111" w:rsidRPr="005E2111" w14:paraId="53016443" w14:textId="77777777" w:rsidTr="00D44B86">
        <w:trPr>
          <w:gridAfter w:val="2"/>
          <w:wAfter w:w="35" w:type="dxa"/>
          <w:trHeight w:val="519"/>
          <w:jc w:val="center"/>
        </w:trPr>
        <w:tc>
          <w:tcPr>
            <w:tcW w:w="1935" w:type="dxa"/>
            <w:shd w:val="clear" w:color="000000" w:fill="EFEFEF"/>
            <w:vAlign w:val="center"/>
            <w:hideMark/>
          </w:tcPr>
          <w:p w14:paraId="0DF94BE9"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Insumo</w:t>
            </w:r>
          </w:p>
        </w:tc>
        <w:tc>
          <w:tcPr>
            <w:tcW w:w="957" w:type="dxa"/>
            <w:shd w:val="clear" w:color="000000" w:fill="EFEFEF"/>
            <w:vAlign w:val="center"/>
            <w:hideMark/>
          </w:tcPr>
          <w:p w14:paraId="2FE1ECEE" w14:textId="5BC67EAC"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00020205</w:t>
            </w:r>
          </w:p>
        </w:tc>
        <w:tc>
          <w:tcPr>
            <w:tcW w:w="959" w:type="dxa"/>
            <w:shd w:val="clear" w:color="000000" w:fill="EFEFEF"/>
            <w:vAlign w:val="center"/>
            <w:hideMark/>
          </w:tcPr>
          <w:p w14:paraId="094B44A6"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SINAPI</w:t>
            </w:r>
          </w:p>
        </w:tc>
        <w:tc>
          <w:tcPr>
            <w:tcW w:w="3946" w:type="dxa"/>
            <w:gridSpan w:val="2"/>
            <w:shd w:val="clear" w:color="000000" w:fill="EFEFEF"/>
            <w:hideMark/>
          </w:tcPr>
          <w:p w14:paraId="27955425"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RIPA APARELHADA *1,5 X 5* CM, EM MACARANDUBA/MASSARANDUBA, ANGELIM OU EQUIVALENTE DA REGIAO</w:t>
            </w:r>
          </w:p>
        </w:tc>
        <w:tc>
          <w:tcPr>
            <w:tcW w:w="2835" w:type="dxa"/>
            <w:gridSpan w:val="2"/>
            <w:shd w:val="clear" w:color="000000" w:fill="EFEFEF"/>
            <w:vAlign w:val="center"/>
            <w:hideMark/>
          </w:tcPr>
          <w:p w14:paraId="26C9DFFE"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Material</w:t>
            </w:r>
          </w:p>
        </w:tc>
        <w:tc>
          <w:tcPr>
            <w:tcW w:w="944" w:type="dxa"/>
            <w:shd w:val="clear" w:color="000000" w:fill="EFEFEF"/>
            <w:vAlign w:val="center"/>
            <w:hideMark/>
          </w:tcPr>
          <w:p w14:paraId="29A2D0DE"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M</w:t>
            </w:r>
          </w:p>
        </w:tc>
        <w:tc>
          <w:tcPr>
            <w:tcW w:w="1330" w:type="dxa"/>
            <w:shd w:val="clear" w:color="000000" w:fill="EFEFEF"/>
            <w:vAlign w:val="center"/>
            <w:hideMark/>
          </w:tcPr>
          <w:p w14:paraId="663393F6"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120,0000000</w:t>
            </w:r>
          </w:p>
        </w:tc>
        <w:tc>
          <w:tcPr>
            <w:tcW w:w="1036" w:type="dxa"/>
            <w:shd w:val="clear" w:color="000000" w:fill="EFEFEF"/>
            <w:vAlign w:val="center"/>
            <w:hideMark/>
          </w:tcPr>
          <w:p w14:paraId="63C030DD"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3,47</w:t>
            </w:r>
          </w:p>
        </w:tc>
        <w:tc>
          <w:tcPr>
            <w:tcW w:w="1109" w:type="dxa"/>
            <w:gridSpan w:val="2"/>
            <w:shd w:val="clear" w:color="000000" w:fill="EFEFEF"/>
            <w:vAlign w:val="center"/>
            <w:hideMark/>
          </w:tcPr>
          <w:p w14:paraId="5F1F68B9"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416,40</w:t>
            </w:r>
          </w:p>
        </w:tc>
      </w:tr>
      <w:tr w:rsidR="005E2111" w:rsidRPr="005E2111" w14:paraId="378AF21C" w14:textId="77777777" w:rsidTr="00D44B86">
        <w:trPr>
          <w:gridAfter w:val="2"/>
          <w:wAfter w:w="35" w:type="dxa"/>
          <w:trHeight w:val="228"/>
          <w:jc w:val="center"/>
        </w:trPr>
        <w:tc>
          <w:tcPr>
            <w:tcW w:w="1935" w:type="dxa"/>
            <w:shd w:val="clear" w:color="000000" w:fill="FFFFFF"/>
            <w:vAlign w:val="center"/>
            <w:hideMark/>
          </w:tcPr>
          <w:p w14:paraId="77703D1F" w14:textId="68F681BF" w:rsidR="005E2111" w:rsidRPr="005E2111" w:rsidRDefault="005E2111" w:rsidP="005E2111">
            <w:pPr>
              <w:jc w:val="center"/>
              <w:rPr>
                <w:rFonts w:ascii="Tahoma" w:eastAsia="Times New Roman" w:hAnsi="Tahoma"/>
                <w:sz w:val="18"/>
                <w:szCs w:val="18"/>
              </w:rPr>
            </w:pPr>
          </w:p>
        </w:tc>
        <w:tc>
          <w:tcPr>
            <w:tcW w:w="957" w:type="dxa"/>
            <w:shd w:val="clear" w:color="000000" w:fill="FFFFFF"/>
            <w:vAlign w:val="center"/>
            <w:hideMark/>
          </w:tcPr>
          <w:p w14:paraId="27E5C5D9" w14:textId="53DC607D" w:rsidR="005E2111" w:rsidRPr="005E2111" w:rsidRDefault="005E2111" w:rsidP="005E2111">
            <w:pPr>
              <w:jc w:val="center"/>
              <w:rPr>
                <w:rFonts w:ascii="Tahoma" w:eastAsia="Times New Roman" w:hAnsi="Tahoma"/>
                <w:sz w:val="18"/>
                <w:szCs w:val="18"/>
              </w:rPr>
            </w:pPr>
          </w:p>
        </w:tc>
        <w:tc>
          <w:tcPr>
            <w:tcW w:w="959" w:type="dxa"/>
            <w:shd w:val="clear" w:color="000000" w:fill="FFFFFF"/>
            <w:vAlign w:val="center"/>
            <w:hideMark/>
          </w:tcPr>
          <w:p w14:paraId="34E3EBC7" w14:textId="486E8F06" w:rsidR="005E2111" w:rsidRPr="005E2111" w:rsidRDefault="005E2111" w:rsidP="005E2111">
            <w:pPr>
              <w:jc w:val="center"/>
              <w:rPr>
                <w:rFonts w:ascii="Tahoma" w:eastAsia="Times New Roman" w:hAnsi="Tahoma"/>
                <w:sz w:val="18"/>
                <w:szCs w:val="18"/>
              </w:rPr>
            </w:pPr>
          </w:p>
        </w:tc>
        <w:tc>
          <w:tcPr>
            <w:tcW w:w="3946" w:type="dxa"/>
            <w:gridSpan w:val="2"/>
            <w:shd w:val="clear" w:color="000000" w:fill="FFFFFF"/>
            <w:hideMark/>
          </w:tcPr>
          <w:p w14:paraId="26D8F1E2"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 </w:t>
            </w:r>
          </w:p>
        </w:tc>
        <w:tc>
          <w:tcPr>
            <w:tcW w:w="1483" w:type="dxa"/>
            <w:shd w:val="clear" w:color="000000" w:fill="FFFFFF"/>
            <w:vAlign w:val="center"/>
            <w:hideMark/>
          </w:tcPr>
          <w:p w14:paraId="6BC4349B"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MO sem LS =&gt;</w:t>
            </w:r>
          </w:p>
        </w:tc>
        <w:tc>
          <w:tcPr>
            <w:tcW w:w="1352" w:type="dxa"/>
            <w:shd w:val="clear" w:color="000000" w:fill="FFFFFF"/>
            <w:vAlign w:val="center"/>
            <w:hideMark/>
          </w:tcPr>
          <w:p w14:paraId="6122FF6A"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1.653,85</w:t>
            </w:r>
          </w:p>
        </w:tc>
        <w:tc>
          <w:tcPr>
            <w:tcW w:w="944" w:type="dxa"/>
            <w:shd w:val="clear" w:color="000000" w:fill="FFFFFF"/>
            <w:vAlign w:val="center"/>
            <w:hideMark/>
          </w:tcPr>
          <w:p w14:paraId="16AD6EEF"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LS =&gt;</w:t>
            </w:r>
          </w:p>
        </w:tc>
        <w:tc>
          <w:tcPr>
            <w:tcW w:w="1330" w:type="dxa"/>
            <w:shd w:val="clear" w:color="000000" w:fill="FFFFFF"/>
            <w:vAlign w:val="center"/>
            <w:hideMark/>
          </w:tcPr>
          <w:p w14:paraId="1685901B"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1.429,58</w:t>
            </w:r>
          </w:p>
        </w:tc>
        <w:tc>
          <w:tcPr>
            <w:tcW w:w="1036" w:type="dxa"/>
            <w:shd w:val="clear" w:color="000000" w:fill="FFFFFF"/>
            <w:vAlign w:val="center"/>
            <w:hideMark/>
          </w:tcPr>
          <w:p w14:paraId="1CF62803"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MO com LS =&gt;</w:t>
            </w:r>
          </w:p>
        </w:tc>
        <w:tc>
          <w:tcPr>
            <w:tcW w:w="1109" w:type="dxa"/>
            <w:gridSpan w:val="2"/>
            <w:shd w:val="clear" w:color="000000" w:fill="FFFFFF"/>
            <w:vAlign w:val="center"/>
            <w:hideMark/>
          </w:tcPr>
          <w:p w14:paraId="2A69CA84"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3.083,43</w:t>
            </w:r>
          </w:p>
        </w:tc>
      </w:tr>
      <w:tr w:rsidR="005E2111" w:rsidRPr="005E2111" w14:paraId="53737CA6" w14:textId="77777777" w:rsidTr="00D44B86">
        <w:trPr>
          <w:gridAfter w:val="1"/>
          <w:wAfter w:w="21" w:type="dxa"/>
          <w:trHeight w:val="240"/>
          <w:jc w:val="center"/>
        </w:trPr>
        <w:tc>
          <w:tcPr>
            <w:tcW w:w="1935" w:type="dxa"/>
            <w:shd w:val="clear" w:color="000000" w:fill="FFFFFF"/>
            <w:vAlign w:val="center"/>
            <w:hideMark/>
          </w:tcPr>
          <w:p w14:paraId="6876F2F0" w14:textId="5471BD6F" w:rsidR="005E2111" w:rsidRPr="005E2111" w:rsidRDefault="005E2111" w:rsidP="005E2111">
            <w:pPr>
              <w:jc w:val="center"/>
              <w:rPr>
                <w:rFonts w:ascii="Tahoma" w:eastAsia="Times New Roman" w:hAnsi="Tahoma"/>
                <w:sz w:val="18"/>
                <w:szCs w:val="18"/>
              </w:rPr>
            </w:pPr>
          </w:p>
        </w:tc>
        <w:tc>
          <w:tcPr>
            <w:tcW w:w="957" w:type="dxa"/>
            <w:shd w:val="clear" w:color="000000" w:fill="FFFFFF"/>
            <w:vAlign w:val="center"/>
            <w:hideMark/>
          </w:tcPr>
          <w:p w14:paraId="3652C811" w14:textId="2A7D2683" w:rsidR="005E2111" w:rsidRPr="005E2111" w:rsidRDefault="005E2111" w:rsidP="005E2111">
            <w:pPr>
              <w:jc w:val="center"/>
              <w:rPr>
                <w:rFonts w:ascii="Tahoma" w:eastAsia="Times New Roman" w:hAnsi="Tahoma"/>
                <w:sz w:val="18"/>
                <w:szCs w:val="18"/>
              </w:rPr>
            </w:pPr>
          </w:p>
        </w:tc>
        <w:tc>
          <w:tcPr>
            <w:tcW w:w="959" w:type="dxa"/>
            <w:shd w:val="clear" w:color="000000" w:fill="FFFFFF"/>
            <w:vAlign w:val="center"/>
            <w:hideMark/>
          </w:tcPr>
          <w:p w14:paraId="20D1F6B7" w14:textId="1E3B4B9B" w:rsidR="005E2111" w:rsidRPr="005E2111" w:rsidRDefault="005E2111" w:rsidP="005E2111">
            <w:pPr>
              <w:jc w:val="center"/>
              <w:rPr>
                <w:rFonts w:ascii="Tahoma" w:eastAsia="Times New Roman" w:hAnsi="Tahoma"/>
                <w:sz w:val="18"/>
                <w:szCs w:val="18"/>
              </w:rPr>
            </w:pPr>
          </w:p>
        </w:tc>
        <w:tc>
          <w:tcPr>
            <w:tcW w:w="3946" w:type="dxa"/>
            <w:gridSpan w:val="2"/>
            <w:shd w:val="clear" w:color="000000" w:fill="FFFFFF"/>
            <w:hideMark/>
          </w:tcPr>
          <w:p w14:paraId="31F28959"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 </w:t>
            </w:r>
          </w:p>
        </w:tc>
        <w:tc>
          <w:tcPr>
            <w:tcW w:w="1483" w:type="dxa"/>
            <w:shd w:val="clear" w:color="000000" w:fill="FFFFFF"/>
            <w:vAlign w:val="center"/>
            <w:hideMark/>
          </w:tcPr>
          <w:p w14:paraId="408BDE05"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Valor do BDI =&gt;</w:t>
            </w:r>
          </w:p>
        </w:tc>
        <w:tc>
          <w:tcPr>
            <w:tcW w:w="1352" w:type="dxa"/>
            <w:shd w:val="clear" w:color="000000" w:fill="FFFFFF"/>
            <w:vAlign w:val="center"/>
            <w:hideMark/>
          </w:tcPr>
          <w:p w14:paraId="50D1329E"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2.302,63</w:t>
            </w:r>
          </w:p>
        </w:tc>
        <w:tc>
          <w:tcPr>
            <w:tcW w:w="944" w:type="dxa"/>
            <w:shd w:val="clear" w:color="000000" w:fill="FFFFFF"/>
            <w:vAlign w:val="center"/>
            <w:hideMark/>
          </w:tcPr>
          <w:p w14:paraId="048FB836" w14:textId="54BF3219" w:rsidR="005E2111" w:rsidRPr="005E2111" w:rsidRDefault="005E2111" w:rsidP="005E2111">
            <w:pPr>
              <w:jc w:val="center"/>
              <w:rPr>
                <w:rFonts w:ascii="Tahoma" w:eastAsia="Times New Roman" w:hAnsi="Tahoma"/>
                <w:sz w:val="18"/>
                <w:szCs w:val="18"/>
              </w:rPr>
            </w:pPr>
          </w:p>
        </w:tc>
        <w:tc>
          <w:tcPr>
            <w:tcW w:w="2375" w:type="dxa"/>
            <w:gridSpan w:val="3"/>
            <w:shd w:val="clear" w:color="000000" w:fill="FFFFFF"/>
            <w:vAlign w:val="center"/>
            <w:hideMark/>
          </w:tcPr>
          <w:p w14:paraId="189A96CF"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Valor com BDI =&gt;</w:t>
            </w:r>
          </w:p>
        </w:tc>
        <w:tc>
          <w:tcPr>
            <w:tcW w:w="1114" w:type="dxa"/>
            <w:gridSpan w:val="2"/>
            <w:shd w:val="clear" w:color="000000" w:fill="FFFFFF"/>
            <w:vAlign w:val="center"/>
            <w:hideMark/>
          </w:tcPr>
          <w:p w14:paraId="7D983699"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8.441,36</w:t>
            </w:r>
          </w:p>
        </w:tc>
      </w:tr>
      <w:tr w:rsidR="005E2111" w:rsidRPr="005E2111" w14:paraId="11F21153" w14:textId="77777777" w:rsidTr="00D44B86">
        <w:trPr>
          <w:gridAfter w:val="2"/>
          <w:wAfter w:w="35" w:type="dxa"/>
          <w:trHeight w:val="24"/>
          <w:jc w:val="center"/>
        </w:trPr>
        <w:tc>
          <w:tcPr>
            <w:tcW w:w="1935" w:type="dxa"/>
            <w:shd w:val="clear" w:color="000000" w:fill="FFFFFF"/>
            <w:vAlign w:val="center"/>
            <w:hideMark/>
          </w:tcPr>
          <w:p w14:paraId="1081C9E5" w14:textId="63D02EE1" w:rsidR="005E2111" w:rsidRPr="005E2111" w:rsidRDefault="005E2111" w:rsidP="005E2111">
            <w:pPr>
              <w:jc w:val="center"/>
              <w:rPr>
                <w:rFonts w:ascii="Tahoma" w:eastAsia="Times New Roman" w:hAnsi="Tahoma"/>
                <w:color w:val="000000"/>
                <w:sz w:val="18"/>
                <w:szCs w:val="18"/>
              </w:rPr>
            </w:pPr>
          </w:p>
        </w:tc>
        <w:tc>
          <w:tcPr>
            <w:tcW w:w="957" w:type="dxa"/>
            <w:shd w:val="clear" w:color="000000" w:fill="FFFFFF"/>
            <w:vAlign w:val="center"/>
            <w:hideMark/>
          </w:tcPr>
          <w:p w14:paraId="5E2B04A5" w14:textId="44A36912" w:rsidR="005E2111" w:rsidRPr="005E2111" w:rsidRDefault="005E2111" w:rsidP="005E2111">
            <w:pPr>
              <w:jc w:val="center"/>
              <w:rPr>
                <w:rFonts w:ascii="Tahoma" w:eastAsia="Times New Roman" w:hAnsi="Tahoma"/>
                <w:color w:val="000000"/>
                <w:sz w:val="18"/>
                <w:szCs w:val="18"/>
              </w:rPr>
            </w:pPr>
          </w:p>
        </w:tc>
        <w:tc>
          <w:tcPr>
            <w:tcW w:w="959" w:type="dxa"/>
            <w:shd w:val="clear" w:color="000000" w:fill="FFFFFF"/>
            <w:vAlign w:val="center"/>
            <w:hideMark/>
          </w:tcPr>
          <w:p w14:paraId="335E1F75" w14:textId="4C02B0A1" w:rsidR="005E2111" w:rsidRPr="005E2111" w:rsidRDefault="005E2111" w:rsidP="005E2111">
            <w:pPr>
              <w:jc w:val="center"/>
              <w:rPr>
                <w:rFonts w:ascii="Tahoma" w:eastAsia="Times New Roman" w:hAnsi="Tahoma"/>
                <w:color w:val="000000"/>
                <w:sz w:val="18"/>
                <w:szCs w:val="18"/>
              </w:rPr>
            </w:pPr>
          </w:p>
        </w:tc>
        <w:tc>
          <w:tcPr>
            <w:tcW w:w="3946" w:type="dxa"/>
            <w:gridSpan w:val="2"/>
            <w:shd w:val="clear" w:color="000000" w:fill="FFFFFF"/>
            <w:hideMark/>
          </w:tcPr>
          <w:p w14:paraId="3CE9AC76"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1483" w:type="dxa"/>
            <w:shd w:val="clear" w:color="000000" w:fill="FFFFFF"/>
            <w:vAlign w:val="center"/>
            <w:hideMark/>
          </w:tcPr>
          <w:p w14:paraId="6B8A065A"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1352" w:type="dxa"/>
            <w:shd w:val="clear" w:color="000000" w:fill="FFFFFF"/>
            <w:vAlign w:val="center"/>
            <w:hideMark/>
          </w:tcPr>
          <w:p w14:paraId="2922A295"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944" w:type="dxa"/>
            <w:shd w:val="clear" w:color="000000" w:fill="FFFFFF"/>
            <w:vAlign w:val="center"/>
            <w:hideMark/>
          </w:tcPr>
          <w:p w14:paraId="30C3F995" w14:textId="45F1BA3B" w:rsidR="005E2111" w:rsidRPr="005E2111" w:rsidRDefault="005E2111" w:rsidP="005E2111">
            <w:pPr>
              <w:jc w:val="center"/>
              <w:rPr>
                <w:rFonts w:ascii="Tahoma" w:eastAsia="Times New Roman" w:hAnsi="Tahoma"/>
                <w:color w:val="000000"/>
                <w:sz w:val="18"/>
                <w:szCs w:val="18"/>
              </w:rPr>
            </w:pPr>
          </w:p>
        </w:tc>
        <w:tc>
          <w:tcPr>
            <w:tcW w:w="1330" w:type="dxa"/>
            <w:shd w:val="clear" w:color="000000" w:fill="FFFFFF"/>
            <w:vAlign w:val="center"/>
            <w:hideMark/>
          </w:tcPr>
          <w:p w14:paraId="694A9F98" w14:textId="65823868" w:rsidR="005E2111" w:rsidRPr="005E2111" w:rsidRDefault="005E2111" w:rsidP="005E2111">
            <w:pPr>
              <w:jc w:val="center"/>
              <w:rPr>
                <w:rFonts w:ascii="Tahoma" w:eastAsia="Times New Roman" w:hAnsi="Tahoma"/>
                <w:color w:val="000000"/>
                <w:sz w:val="18"/>
                <w:szCs w:val="18"/>
              </w:rPr>
            </w:pPr>
          </w:p>
        </w:tc>
        <w:tc>
          <w:tcPr>
            <w:tcW w:w="1036" w:type="dxa"/>
            <w:shd w:val="clear" w:color="000000" w:fill="FFFFFF"/>
            <w:vAlign w:val="center"/>
            <w:hideMark/>
          </w:tcPr>
          <w:p w14:paraId="6ED97B95" w14:textId="4FBAD8DA" w:rsidR="005E2111" w:rsidRPr="005E2111" w:rsidRDefault="005E2111" w:rsidP="005E2111">
            <w:pPr>
              <w:jc w:val="center"/>
              <w:rPr>
                <w:rFonts w:ascii="Tahoma" w:eastAsia="Times New Roman" w:hAnsi="Tahoma"/>
                <w:color w:val="000000"/>
                <w:sz w:val="18"/>
                <w:szCs w:val="18"/>
              </w:rPr>
            </w:pPr>
          </w:p>
        </w:tc>
        <w:tc>
          <w:tcPr>
            <w:tcW w:w="1109" w:type="dxa"/>
            <w:gridSpan w:val="2"/>
            <w:shd w:val="clear" w:color="000000" w:fill="FFFFFF"/>
            <w:vAlign w:val="center"/>
            <w:hideMark/>
          </w:tcPr>
          <w:p w14:paraId="2866FC84" w14:textId="4E1E12B0" w:rsidR="005E2111" w:rsidRPr="005E2111" w:rsidRDefault="005E2111" w:rsidP="005E2111">
            <w:pPr>
              <w:jc w:val="center"/>
              <w:rPr>
                <w:rFonts w:ascii="Tahoma" w:eastAsia="Times New Roman" w:hAnsi="Tahoma"/>
                <w:color w:val="000000"/>
                <w:sz w:val="18"/>
                <w:szCs w:val="18"/>
              </w:rPr>
            </w:pPr>
          </w:p>
        </w:tc>
      </w:tr>
      <w:tr w:rsidR="005E2111" w:rsidRPr="005E2111" w14:paraId="37BFA5C4" w14:textId="77777777" w:rsidTr="00D44B86">
        <w:trPr>
          <w:gridAfter w:val="2"/>
          <w:wAfter w:w="35" w:type="dxa"/>
          <w:trHeight w:val="360"/>
          <w:jc w:val="center"/>
        </w:trPr>
        <w:tc>
          <w:tcPr>
            <w:tcW w:w="1935" w:type="dxa"/>
            <w:shd w:val="clear" w:color="000000" w:fill="FFFFFF"/>
            <w:vAlign w:val="center"/>
            <w:hideMark/>
          </w:tcPr>
          <w:p w14:paraId="0E8F4791" w14:textId="6E854C20" w:rsidR="005E2111" w:rsidRPr="005E2111" w:rsidRDefault="005E2111" w:rsidP="005E2111">
            <w:pPr>
              <w:jc w:val="center"/>
              <w:rPr>
                <w:rFonts w:ascii="Tahoma" w:eastAsia="Times New Roman" w:hAnsi="Tahoma"/>
                <w:b/>
                <w:bCs/>
                <w:sz w:val="18"/>
                <w:szCs w:val="18"/>
              </w:rPr>
            </w:pPr>
            <w:r w:rsidRPr="005E2111">
              <w:rPr>
                <w:rFonts w:ascii="Tahoma" w:eastAsia="Times New Roman" w:hAnsi="Tahoma"/>
                <w:b/>
                <w:bCs/>
                <w:sz w:val="18"/>
                <w:szCs w:val="18"/>
              </w:rPr>
              <w:lastRenderedPageBreak/>
              <w:t>1.3.2.1</w:t>
            </w:r>
          </w:p>
        </w:tc>
        <w:tc>
          <w:tcPr>
            <w:tcW w:w="957" w:type="dxa"/>
            <w:shd w:val="clear" w:color="000000" w:fill="FFFFFF"/>
            <w:vAlign w:val="center"/>
            <w:hideMark/>
          </w:tcPr>
          <w:p w14:paraId="29B931CF" w14:textId="77777777" w:rsidR="005E2111" w:rsidRPr="005E2111" w:rsidRDefault="005E2111" w:rsidP="005E2111">
            <w:pPr>
              <w:jc w:val="center"/>
              <w:rPr>
                <w:rFonts w:ascii="Tahoma" w:eastAsia="Times New Roman" w:hAnsi="Tahoma"/>
                <w:b/>
                <w:bCs/>
                <w:sz w:val="18"/>
                <w:szCs w:val="18"/>
              </w:rPr>
            </w:pPr>
            <w:r w:rsidRPr="005E2111">
              <w:rPr>
                <w:rFonts w:ascii="Tahoma" w:eastAsia="Times New Roman" w:hAnsi="Tahoma"/>
                <w:b/>
                <w:bCs/>
                <w:sz w:val="18"/>
                <w:szCs w:val="18"/>
              </w:rPr>
              <w:t>Código</w:t>
            </w:r>
          </w:p>
        </w:tc>
        <w:tc>
          <w:tcPr>
            <w:tcW w:w="959" w:type="dxa"/>
            <w:shd w:val="clear" w:color="000000" w:fill="FFFFFF"/>
            <w:vAlign w:val="center"/>
            <w:hideMark/>
          </w:tcPr>
          <w:p w14:paraId="40B8AB84" w14:textId="77777777" w:rsidR="005E2111" w:rsidRPr="005E2111" w:rsidRDefault="005E2111" w:rsidP="005E2111">
            <w:pPr>
              <w:jc w:val="center"/>
              <w:rPr>
                <w:rFonts w:ascii="Tahoma" w:eastAsia="Times New Roman" w:hAnsi="Tahoma"/>
                <w:b/>
                <w:bCs/>
                <w:sz w:val="18"/>
                <w:szCs w:val="18"/>
              </w:rPr>
            </w:pPr>
            <w:r w:rsidRPr="005E2111">
              <w:rPr>
                <w:rFonts w:ascii="Tahoma" w:eastAsia="Times New Roman" w:hAnsi="Tahoma"/>
                <w:b/>
                <w:bCs/>
                <w:sz w:val="18"/>
                <w:szCs w:val="18"/>
              </w:rPr>
              <w:t>Banco</w:t>
            </w:r>
          </w:p>
        </w:tc>
        <w:tc>
          <w:tcPr>
            <w:tcW w:w="3946" w:type="dxa"/>
            <w:gridSpan w:val="2"/>
            <w:shd w:val="clear" w:color="000000" w:fill="FFFFFF"/>
            <w:hideMark/>
          </w:tcPr>
          <w:p w14:paraId="0798AE37" w14:textId="77777777" w:rsidR="005E2111" w:rsidRPr="005E2111" w:rsidRDefault="005E2111" w:rsidP="005E2111">
            <w:pPr>
              <w:rPr>
                <w:rFonts w:ascii="Tahoma" w:eastAsia="Times New Roman" w:hAnsi="Tahoma"/>
                <w:b/>
                <w:bCs/>
                <w:sz w:val="18"/>
                <w:szCs w:val="18"/>
              </w:rPr>
            </w:pPr>
            <w:r w:rsidRPr="005E2111">
              <w:rPr>
                <w:rFonts w:ascii="Tahoma" w:eastAsia="Times New Roman" w:hAnsi="Tahoma"/>
                <w:b/>
                <w:bCs/>
                <w:sz w:val="18"/>
                <w:szCs w:val="18"/>
              </w:rPr>
              <w:t>Descrição</w:t>
            </w:r>
          </w:p>
        </w:tc>
        <w:tc>
          <w:tcPr>
            <w:tcW w:w="2835" w:type="dxa"/>
            <w:gridSpan w:val="2"/>
            <w:shd w:val="clear" w:color="000000" w:fill="FFFFFF"/>
            <w:vAlign w:val="center"/>
            <w:hideMark/>
          </w:tcPr>
          <w:p w14:paraId="07601D7F" w14:textId="77777777" w:rsidR="005E2111" w:rsidRPr="005E2111" w:rsidRDefault="005E2111" w:rsidP="005E2111">
            <w:pPr>
              <w:rPr>
                <w:rFonts w:ascii="Tahoma" w:eastAsia="Times New Roman" w:hAnsi="Tahoma"/>
                <w:b/>
                <w:bCs/>
                <w:sz w:val="18"/>
                <w:szCs w:val="18"/>
              </w:rPr>
            </w:pPr>
            <w:r w:rsidRPr="005E2111">
              <w:rPr>
                <w:rFonts w:ascii="Tahoma" w:eastAsia="Times New Roman" w:hAnsi="Tahoma"/>
                <w:b/>
                <w:bCs/>
                <w:sz w:val="18"/>
                <w:szCs w:val="18"/>
              </w:rPr>
              <w:t>Tipo</w:t>
            </w:r>
          </w:p>
        </w:tc>
        <w:tc>
          <w:tcPr>
            <w:tcW w:w="944" w:type="dxa"/>
            <w:shd w:val="clear" w:color="000000" w:fill="FFFFFF"/>
            <w:vAlign w:val="center"/>
            <w:hideMark/>
          </w:tcPr>
          <w:p w14:paraId="0D583661" w14:textId="77777777" w:rsidR="005E2111" w:rsidRPr="005E2111" w:rsidRDefault="005E2111" w:rsidP="005E2111">
            <w:pPr>
              <w:jc w:val="center"/>
              <w:rPr>
                <w:rFonts w:ascii="Tahoma" w:eastAsia="Times New Roman" w:hAnsi="Tahoma"/>
                <w:b/>
                <w:bCs/>
                <w:sz w:val="18"/>
                <w:szCs w:val="18"/>
              </w:rPr>
            </w:pPr>
            <w:proofErr w:type="spellStart"/>
            <w:r w:rsidRPr="005E2111">
              <w:rPr>
                <w:rFonts w:ascii="Tahoma" w:eastAsia="Times New Roman" w:hAnsi="Tahoma"/>
                <w:b/>
                <w:bCs/>
                <w:sz w:val="18"/>
                <w:szCs w:val="18"/>
              </w:rPr>
              <w:t>Und</w:t>
            </w:r>
            <w:proofErr w:type="spellEnd"/>
          </w:p>
        </w:tc>
        <w:tc>
          <w:tcPr>
            <w:tcW w:w="1330" w:type="dxa"/>
            <w:shd w:val="clear" w:color="000000" w:fill="FFFFFF"/>
            <w:vAlign w:val="center"/>
            <w:hideMark/>
          </w:tcPr>
          <w:p w14:paraId="0C2AE548" w14:textId="77777777" w:rsidR="005E2111" w:rsidRPr="005E2111" w:rsidRDefault="005E2111" w:rsidP="005E2111">
            <w:pPr>
              <w:jc w:val="center"/>
              <w:rPr>
                <w:rFonts w:ascii="Tahoma" w:eastAsia="Times New Roman" w:hAnsi="Tahoma"/>
                <w:b/>
                <w:bCs/>
                <w:sz w:val="18"/>
                <w:szCs w:val="18"/>
              </w:rPr>
            </w:pPr>
            <w:r w:rsidRPr="005E2111">
              <w:rPr>
                <w:rFonts w:ascii="Tahoma" w:eastAsia="Times New Roman" w:hAnsi="Tahoma"/>
                <w:b/>
                <w:bCs/>
                <w:sz w:val="18"/>
                <w:szCs w:val="18"/>
              </w:rPr>
              <w:t>Quant.</w:t>
            </w:r>
          </w:p>
        </w:tc>
        <w:tc>
          <w:tcPr>
            <w:tcW w:w="1036" w:type="dxa"/>
            <w:shd w:val="clear" w:color="000000" w:fill="FFFFFF"/>
            <w:vAlign w:val="center"/>
            <w:hideMark/>
          </w:tcPr>
          <w:p w14:paraId="64AABDEA" w14:textId="77777777" w:rsidR="005E2111" w:rsidRPr="005E2111" w:rsidRDefault="005E2111" w:rsidP="005E2111">
            <w:pPr>
              <w:jc w:val="center"/>
              <w:rPr>
                <w:rFonts w:ascii="Tahoma" w:eastAsia="Times New Roman" w:hAnsi="Tahoma"/>
                <w:b/>
                <w:bCs/>
                <w:sz w:val="18"/>
                <w:szCs w:val="18"/>
              </w:rPr>
            </w:pPr>
            <w:r w:rsidRPr="005E2111">
              <w:rPr>
                <w:rFonts w:ascii="Tahoma" w:eastAsia="Times New Roman" w:hAnsi="Tahoma"/>
                <w:b/>
                <w:bCs/>
                <w:sz w:val="18"/>
                <w:szCs w:val="18"/>
              </w:rPr>
              <w:t>Valor Unit</w:t>
            </w:r>
          </w:p>
        </w:tc>
        <w:tc>
          <w:tcPr>
            <w:tcW w:w="1109" w:type="dxa"/>
            <w:gridSpan w:val="2"/>
            <w:shd w:val="clear" w:color="000000" w:fill="FFFFFF"/>
            <w:vAlign w:val="center"/>
            <w:hideMark/>
          </w:tcPr>
          <w:p w14:paraId="0544B425" w14:textId="77777777" w:rsidR="005E2111" w:rsidRPr="005E2111" w:rsidRDefault="005E2111" w:rsidP="005E2111">
            <w:pPr>
              <w:jc w:val="center"/>
              <w:rPr>
                <w:rFonts w:ascii="Tahoma" w:eastAsia="Times New Roman" w:hAnsi="Tahoma"/>
                <w:b/>
                <w:bCs/>
                <w:sz w:val="18"/>
                <w:szCs w:val="18"/>
              </w:rPr>
            </w:pPr>
            <w:r w:rsidRPr="005E2111">
              <w:rPr>
                <w:rFonts w:ascii="Tahoma" w:eastAsia="Times New Roman" w:hAnsi="Tahoma"/>
                <w:b/>
                <w:bCs/>
                <w:sz w:val="18"/>
                <w:szCs w:val="18"/>
              </w:rPr>
              <w:t>Total</w:t>
            </w:r>
          </w:p>
        </w:tc>
      </w:tr>
      <w:tr w:rsidR="005E2111" w:rsidRPr="005E2111" w14:paraId="62B61140" w14:textId="77777777" w:rsidTr="00D44B86">
        <w:trPr>
          <w:gridAfter w:val="2"/>
          <w:wAfter w:w="35" w:type="dxa"/>
          <w:trHeight w:val="519"/>
          <w:jc w:val="center"/>
        </w:trPr>
        <w:tc>
          <w:tcPr>
            <w:tcW w:w="1935" w:type="dxa"/>
            <w:shd w:val="clear" w:color="000000" w:fill="FFFFFF"/>
            <w:vAlign w:val="center"/>
            <w:hideMark/>
          </w:tcPr>
          <w:p w14:paraId="4E471E21"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Composição</w:t>
            </w:r>
          </w:p>
        </w:tc>
        <w:tc>
          <w:tcPr>
            <w:tcW w:w="957" w:type="dxa"/>
            <w:shd w:val="clear" w:color="000000" w:fill="FFFFFF"/>
            <w:vAlign w:val="center"/>
            <w:hideMark/>
          </w:tcPr>
          <w:p w14:paraId="195BAE3C" w14:textId="763CBC59"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COMP 38</w:t>
            </w:r>
          </w:p>
        </w:tc>
        <w:tc>
          <w:tcPr>
            <w:tcW w:w="959" w:type="dxa"/>
            <w:shd w:val="clear" w:color="000000" w:fill="FFFFFF"/>
            <w:vAlign w:val="center"/>
            <w:hideMark/>
          </w:tcPr>
          <w:p w14:paraId="6D37E9E5"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Próprio</w:t>
            </w:r>
          </w:p>
        </w:tc>
        <w:tc>
          <w:tcPr>
            <w:tcW w:w="3946" w:type="dxa"/>
            <w:gridSpan w:val="2"/>
            <w:shd w:val="clear" w:color="000000" w:fill="FFFFFF"/>
            <w:hideMark/>
          </w:tcPr>
          <w:p w14:paraId="1514D594"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EXECUÇÃO DE ESTRUTURA EM AÇO INOX PARA PASSARELA MÓVEL DE PÍER FLUTUANTE (11X1,2)</w:t>
            </w:r>
          </w:p>
        </w:tc>
        <w:tc>
          <w:tcPr>
            <w:tcW w:w="2835" w:type="dxa"/>
            <w:gridSpan w:val="2"/>
            <w:shd w:val="clear" w:color="000000" w:fill="FFFFFF"/>
            <w:vAlign w:val="center"/>
            <w:hideMark/>
          </w:tcPr>
          <w:p w14:paraId="5B524B15"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SEDI - SERVIÇOS DIVERSOS</w:t>
            </w:r>
          </w:p>
        </w:tc>
        <w:tc>
          <w:tcPr>
            <w:tcW w:w="944" w:type="dxa"/>
            <w:shd w:val="clear" w:color="000000" w:fill="FFFFFF"/>
            <w:vAlign w:val="center"/>
            <w:hideMark/>
          </w:tcPr>
          <w:p w14:paraId="7F1746EE"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UND</w:t>
            </w:r>
          </w:p>
        </w:tc>
        <w:tc>
          <w:tcPr>
            <w:tcW w:w="1330" w:type="dxa"/>
            <w:shd w:val="clear" w:color="000000" w:fill="FFFFFF"/>
            <w:vAlign w:val="center"/>
            <w:hideMark/>
          </w:tcPr>
          <w:p w14:paraId="3B0924A7"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1,0000000</w:t>
            </w:r>
          </w:p>
        </w:tc>
        <w:tc>
          <w:tcPr>
            <w:tcW w:w="1036" w:type="dxa"/>
            <w:shd w:val="clear" w:color="000000" w:fill="FFFFFF"/>
            <w:vAlign w:val="center"/>
            <w:hideMark/>
          </w:tcPr>
          <w:p w14:paraId="68CFEECF"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41.218,93</w:t>
            </w:r>
          </w:p>
        </w:tc>
        <w:tc>
          <w:tcPr>
            <w:tcW w:w="1109" w:type="dxa"/>
            <w:gridSpan w:val="2"/>
            <w:shd w:val="clear" w:color="000000" w:fill="FFFFFF"/>
            <w:vAlign w:val="center"/>
            <w:hideMark/>
          </w:tcPr>
          <w:p w14:paraId="0C097ABB"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41.218,93</w:t>
            </w:r>
          </w:p>
        </w:tc>
      </w:tr>
      <w:tr w:rsidR="005E2111" w:rsidRPr="005E2111" w14:paraId="3ED046D3" w14:textId="77777777" w:rsidTr="00D44B86">
        <w:trPr>
          <w:gridAfter w:val="2"/>
          <w:wAfter w:w="35" w:type="dxa"/>
          <w:trHeight w:val="480"/>
          <w:jc w:val="center"/>
        </w:trPr>
        <w:tc>
          <w:tcPr>
            <w:tcW w:w="1935" w:type="dxa"/>
            <w:shd w:val="clear" w:color="000000" w:fill="D6D6D6"/>
            <w:vAlign w:val="center"/>
            <w:hideMark/>
          </w:tcPr>
          <w:p w14:paraId="7DC0C2BA"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Composição Auxiliar</w:t>
            </w:r>
          </w:p>
        </w:tc>
        <w:tc>
          <w:tcPr>
            <w:tcW w:w="957" w:type="dxa"/>
            <w:shd w:val="clear" w:color="000000" w:fill="D6D6D6"/>
            <w:vAlign w:val="center"/>
            <w:hideMark/>
          </w:tcPr>
          <w:p w14:paraId="66FB4AC9" w14:textId="49577D1B"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101452</w:t>
            </w:r>
          </w:p>
        </w:tc>
        <w:tc>
          <w:tcPr>
            <w:tcW w:w="959" w:type="dxa"/>
            <w:shd w:val="clear" w:color="000000" w:fill="D6D6D6"/>
            <w:vAlign w:val="center"/>
            <w:hideMark/>
          </w:tcPr>
          <w:p w14:paraId="5170EC8A"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SINAPI</w:t>
            </w:r>
          </w:p>
        </w:tc>
        <w:tc>
          <w:tcPr>
            <w:tcW w:w="3946" w:type="dxa"/>
            <w:gridSpan w:val="2"/>
            <w:shd w:val="clear" w:color="000000" w:fill="D6D6D6"/>
            <w:hideMark/>
          </w:tcPr>
          <w:p w14:paraId="742F5D12"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SERVENTE DE OBRAS COM ENCARGOS COMPLEMENTARES</w:t>
            </w:r>
          </w:p>
        </w:tc>
        <w:tc>
          <w:tcPr>
            <w:tcW w:w="2835" w:type="dxa"/>
            <w:gridSpan w:val="2"/>
            <w:shd w:val="clear" w:color="000000" w:fill="D6D6D6"/>
            <w:vAlign w:val="center"/>
            <w:hideMark/>
          </w:tcPr>
          <w:p w14:paraId="58126DCE"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SEDI - SERVIÇOS DIVERSOS</w:t>
            </w:r>
          </w:p>
        </w:tc>
        <w:tc>
          <w:tcPr>
            <w:tcW w:w="944" w:type="dxa"/>
            <w:shd w:val="clear" w:color="000000" w:fill="D6D6D6"/>
            <w:vAlign w:val="center"/>
            <w:hideMark/>
          </w:tcPr>
          <w:p w14:paraId="560B51D3"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MES</w:t>
            </w:r>
          </w:p>
        </w:tc>
        <w:tc>
          <w:tcPr>
            <w:tcW w:w="1330" w:type="dxa"/>
            <w:shd w:val="clear" w:color="000000" w:fill="D6D6D6"/>
            <w:vAlign w:val="center"/>
            <w:hideMark/>
          </w:tcPr>
          <w:p w14:paraId="0B4EEB44"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1,5000000</w:t>
            </w:r>
          </w:p>
        </w:tc>
        <w:tc>
          <w:tcPr>
            <w:tcW w:w="1036" w:type="dxa"/>
            <w:shd w:val="clear" w:color="000000" w:fill="D6D6D6"/>
            <w:vAlign w:val="center"/>
            <w:hideMark/>
          </w:tcPr>
          <w:p w14:paraId="6DA43A7C"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3.665,63</w:t>
            </w:r>
          </w:p>
        </w:tc>
        <w:tc>
          <w:tcPr>
            <w:tcW w:w="1109" w:type="dxa"/>
            <w:gridSpan w:val="2"/>
            <w:shd w:val="clear" w:color="000000" w:fill="D6D6D6"/>
            <w:vAlign w:val="center"/>
            <w:hideMark/>
          </w:tcPr>
          <w:p w14:paraId="50649C62"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5.498,44</w:t>
            </w:r>
          </w:p>
        </w:tc>
      </w:tr>
      <w:tr w:rsidR="005E2111" w:rsidRPr="005E2111" w14:paraId="4B6422C2" w14:textId="77777777" w:rsidTr="00D44B86">
        <w:trPr>
          <w:gridAfter w:val="2"/>
          <w:wAfter w:w="35" w:type="dxa"/>
          <w:trHeight w:val="480"/>
          <w:jc w:val="center"/>
        </w:trPr>
        <w:tc>
          <w:tcPr>
            <w:tcW w:w="1935" w:type="dxa"/>
            <w:shd w:val="clear" w:color="000000" w:fill="D6D6D6"/>
            <w:vAlign w:val="center"/>
            <w:hideMark/>
          </w:tcPr>
          <w:p w14:paraId="5739E3B8"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Composição Auxiliar</w:t>
            </w:r>
          </w:p>
        </w:tc>
        <w:tc>
          <w:tcPr>
            <w:tcW w:w="957" w:type="dxa"/>
            <w:shd w:val="clear" w:color="000000" w:fill="D6D6D6"/>
            <w:vAlign w:val="center"/>
            <w:hideMark/>
          </w:tcPr>
          <w:p w14:paraId="62E1E63B" w14:textId="614CB2F8"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101453</w:t>
            </w:r>
          </w:p>
        </w:tc>
        <w:tc>
          <w:tcPr>
            <w:tcW w:w="959" w:type="dxa"/>
            <w:shd w:val="clear" w:color="000000" w:fill="D6D6D6"/>
            <w:vAlign w:val="center"/>
            <w:hideMark/>
          </w:tcPr>
          <w:p w14:paraId="0F4A3DDA"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SINAPI</w:t>
            </w:r>
          </w:p>
        </w:tc>
        <w:tc>
          <w:tcPr>
            <w:tcW w:w="3946" w:type="dxa"/>
            <w:gridSpan w:val="2"/>
            <w:shd w:val="clear" w:color="000000" w:fill="D6D6D6"/>
            <w:hideMark/>
          </w:tcPr>
          <w:p w14:paraId="2E33948F"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SOLDADOR COM ENCARGOS COMPLEMENTARES</w:t>
            </w:r>
          </w:p>
        </w:tc>
        <w:tc>
          <w:tcPr>
            <w:tcW w:w="2835" w:type="dxa"/>
            <w:gridSpan w:val="2"/>
            <w:shd w:val="clear" w:color="000000" w:fill="D6D6D6"/>
            <w:vAlign w:val="center"/>
            <w:hideMark/>
          </w:tcPr>
          <w:p w14:paraId="0BD70CEA"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SEDI - SERVIÇOS DIVERSOS</w:t>
            </w:r>
          </w:p>
        </w:tc>
        <w:tc>
          <w:tcPr>
            <w:tcW w:w="944" w:type="dxa"/>
            <w:shd w:val="clear" w:color="000000" w:fill="D6D6D6"/>
            <w:vAlign w:val="center"/>
            <w:hideMark/>
          </w:tcPr>
          <w:p w14:paraId="5417341D"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MES</w:t>
            </w:r>
          </w:p>
        </w:tc>
        <w:tc>
          <w:tcPr>
            <w:tcW w:w="1330" w:type="dxa"/>
            <w:shd w:val="clear" w:color="000000" w:fill="D6D6D6"/>
            <w:vAlign w:val="center"/>
            <w:hideMark/>
          </w:tcPr>
          <w:p w14:paraId="193724D7"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0,8000000</w:t>
            </w:r>
          </w:p>
        </w:tc>
        <w:tc>
          <w:tcPr>
            <w:tcW w:w="1036" w:type="dxa"/>
            <w:shd w:val="clear" w:color="000000" w:fill="D6D6D6"/>
            <w:vAlign w:val="center"/>
            <w:hideMark/>
          </w:tcPr>
          <w:p w14:paraId="738CF996"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6.324,70</w:t>
            </w:r>
          </w:p>
        </w:tc>
        <w:tc>
          <w:tcPr>
            <w:tcW w:w="1109" w:type="dxa"/>
            <w:gridSpan w:val="2"/>
            <w:shd w:val="clear" w:color="000000" w:fill="D6D6D6"/>
            <w:vAlign w:val="center"/>
            <w:hideMark/>
          </w:tcPr>
          <w:p w14:paraId="024FD327"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5.059,76</w:t>
            </w:r>
          </w:p>
        </w:tc>
      </w:tr>
      <w:tr w:rsidR="005E2111" w:rsidRPr="005E2111" w14:paraId="2AA88E25" w14:textId="77777777" w:rsidTr="00D44B86">
        <w:trPr>
          <w:gridAfter w:val="2"/>
          <w:wAfter w:w="35" w:type="dxa"/>
          <w:trHeight w:val="480"/>
          <w:jc w:val="center"/>
        </w:trPr>
        <w:tc>
          <w:tcPr>
            <w:tcW w:w="1935" w:type="dxa"/>
            <w:shd w:val="clear" w:color="000000" w:fill="D6D6D6"/>
            <w:vAlign w:val="center"/>
            <w:hideMark/>
          </w:tcPr>
          <w:p w14:paraId="5B965108"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Composição Auxiliar</w:t>
            </w:r>
          </w:p>
        </w:tc>
        <w:tc>
          <w:tcPr>
            <w:tcW w:w="957" w:type="dxa"/>
            <w:shd w:val="clear" w:color="000000" w:fill="D6D6D6"/>
            <w:vAlign w:val="center"/>
            <w:hideMark/>
          </w:tcPr>
          <w:p w14:paraId="30AF879C" w14:textId="3C1ED39C"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101451</w:t>
            </w:r>
          </w:p>
        </w:tc>
        <w:tc>
          <w:tcPr>
            <w:tcW w:w="959" w:type="dxa"/>
            <w:shd w:val="clear" w:color="000000" w:fill="D6D6D6"/>
            <w:vAlign w:val="center"/>
            <w:hideMark/>
          </w:tcPr>
          <w:p w14:paraId="58F22E22"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SINAPI</w:t>
            </w:r>
          </w:p>
        </w:tc>
        <w:tc>
          <w:tcPr>
            <w:tcW w:w="3946" w:type="dxa"/>
            <w:gridSpan w:val="2"/>
            <w:shd w:val="clear" w:color="000000" w:fill="D6D6D6"/>
            <w:hideMark/>
          </w:tcPr>
          <w:p w14:paraId="5DE0AC9C"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SERRALHEIRO COM ENCARGOS COMPLEMENTARES</w:t>
            </w:r>
          </w:p>
        </w:tc>
        <w:tc>
          <w:tcPr>
            <w:tcW w:w="2835" w:type="dxa"/>
            <w:gridSpan w:val="2"/>
            <w:shd w:val="clear" w:color="000000" w:fill="D6D6D6"/>
            <w:vAlign w:val="center"/>
            <w:hideMark/>
          </w:tcPr>
          <w:p w14:paraId="0F4AC9D8"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SEDI - SERVIÇOS DIVERSOS</w:t>
            </w:r>
          </w:p>
        </w:tc>
        <w:tc>
          <w:tcPr>
            <w:tcW w:w="944" w:type="dxa"/>
            <w:shd w:val="clear" w:color="000000" w:fill="D6D6D6"/>
            <w:vAlign w:val="center"/>
            <w:hideMark/>
          </w:tcPr>
          <w:p w14:paraId="432E2FE5"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MES</w:t>
            </w:r>
          </w:p>
        </w:tc>
        <w:tc>
          <w:tcPr>
            <w:tcW w:w="1330" w:type="dxa"/>
            <w:shd w:val="clear" w:color="000000" w:fill="D6D6D6"/>
            <w:vAlign w:val="center"/>
            <w:hideMark/>
          </w:tcPr>
          <w:p w14:paraId="5DF04885"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0,8000000</w:t>
            </w:r>
          </w:p>
        </w:tc>
        <w:tc>
          <w:tcPr>
            <w:tcW w:w="1036" w:type="dxa"/>
            <w:shd w:val="clear" w:color="000000" w:fill="D6D6D6"/>
            <w:vAlign w:val="center"/>
            <w:hideMark/>
          </w:tcPr>
          <w:p w14:paraId="661AF878"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4.981,68</w:t>
            </w:r>
          </w:p>
        </w:tc>
        <w:tc>
          <w:tcPr>
            <w:tcW w:w="1109" w:type="dxa"/>
            <w:gridSpan w:val="2"/>
            <w:shd w:val="clear" w:color="000000" w:fill="D6D6D6"/>
            <w:vAlign w:val="center"/>
            <w:hideMark/>
          </w:tcPr>
          <w:p w14:paraId="33BB11D9"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3.985,34</w:t>
            </w:r>
          </w:p>
        </w:tc>
      </w:tr>
      <w:tr w:rsidR="005E2111" w:rsidRPr="005E2111" w14:paraId="481751A9" w14:textId="77777777" w:rsidTr="00D44B86">
        <w:trPr>
          <w:gridAfter w:val="2"/>
          <w:wAfter w:w="35" w:type="dxa"/>
          <w:trHeight w:val="480"/>
          <w:jc w:val="center"/>
        </w:trPr>
        <w:tc>
          <w:tcPr>
            <w:tcW w:w="1935" w:type="dxa"/>
            <w:shd w:val="clear" w:color="000000" w:fill="EFEFEF"/>
            <w:vAlign w:val="center"/>
            <w:hideMark/>
          </w:tcPr>
          <w:p w14:paraId="1F61F2E4"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Insumo</w:t>
            </w:r>
          </w:p>
        </w:tc>
        <w:tc>
          <w:tcPr>
            <w:tcW w:w="957" w:type="dxa"/>
            <w:shd w:val="clear" w:color="000000" w:fill="EFEFEF"/>
            <w:vAlign w:val="center"/>
            <w:hideMark/>
          </w:tcPr>
          <w:p w14:paraId="0BAFD951" w14:textId="37A175A3"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4241</w:t>
            </w:r>
          </w:p>
        </w:tc>
        <w:tc>
          <w:tcPr>
            <w:tcW w:w="959" w:type="dxa"/>
            <w:shd w:val="clear" w:color="000000" w:fill="EFEFEF"/>
            <w:vAlign w:val="center"/>
            <w:hideMark/>
          </w:tcPr>
          <w:p w14:paraId="7430ACA6"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ORSE</w:t>
            </w:r>
          </w:p>
        </w:tc>
        <w:tc>
          <w:tcPr>
            <w:tcW w:w="3946" w:type="dxa"/>
            <w:gridSpan w:val="2"/>
            <w:shd w:val="clear" w:color="000000" w:fill="EFEFEF"/>
            <w:hideMark/>
          </w:tcPr>
          <w:p w14:paraId="0A5C4D4D"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 xml:space="preserve">Grupo gerador 40 </w:t>
            </w:r>
            <w:proofErr w:type="spellStart"/>
            <w:r w:rsidRPr="005E2111">
              <w:rPr>
                <w:rFonts w:ascii="Tahoma" w:eastAsia="Times New Roman" w:hAnsi="Tahoma"/>
                <w:sz w:val="18"/>
                <w:szCs w:val="18"/>
              </w:rPr>
              <w:t>kva</w:t>
            </w:r>
            <w:proofErr w:type="spellEnd"/>
            <w:r w:rsidRPr="005E2111">
              <w:rPr>
                <w:rFonts w:ascii="Tahoma" w:eastAsia="Times New Roman" w:hAnsi="Tahoma"/>
                <w:sz w:val="18"/>
                <w:szCs w:val="18"/>
              </w:rPr>
              <w:t xml:space="preserve"> (32kW)</w:t>
            </w:r>
          </w:p>
        </w:tc>
        <w:tc>
          <w:tcPr>
            <w:tcW w:w="2835" w:type="dxa"/>
            <w:gridSpan w:val="2"/>
            <w:shd w:val="clear" w:color="000000" w:fill="EFEFEF"/>
            <w:vAlign w:val="center"/>
            <w:hideMark/>
          </w:tcPr>
          <w:p w14:paraId="120E3328"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Equipamento</w:t>
            </w:r>
          </w:p>
        </w:tc>
        <w:tc>
          <w:tcPr>
            <w:tcW w:w="944" w:type="dxa"/>
            <w:shd w:val="clear" w:color="000000" w:fill="EFEFEF"/>
            <w:vAlign w:val="center"/>
            <w:hideMark/>
          </w:tcPr>
          <w:p w14:paraId="45CD3124"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h</w:t>
            </w:r>
          </w:p>
        </w:tc>
        <w:tc>
          <w:tcPr>
            <w:tcW w:w="1330" w:type="dxa"/>
            <w:shd w:val="clear" w:color="000000" w:fill="EFEFEF"/>
            <w:vAlign w:val="center"/>
            <w:hideMark/>
          </w:tcPr>
          <w:p w14:paraId="6BE300FA"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0,3000000</w:t>
            </w:r>
          </w:p>
        </w:tc>
        <w:tc>
          <w:tcPr>
            <w:tcW w:w="1036" w:type="dxa"/>
            <w:shd w:val="clear" w:color="000000" w:fill="EFEFEF"/>
            <w:vAlign w:val="center"/>
            <w:hideMark/>
          </w:tcPr>
          <w:p w14:paraId="7EA95AEC"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11,08</w:t>
            </w:r>
          </w:p>
        </w:tc>
        <w:tc>
          <w:tcPr>
            <w:tcW w:w="1109" w:type="dxa"/>
            <w:gridSpan w:val="2"/>
            <w:shd w:val="clear" w:color="000000" w:fill="EFEFEF"/>
            <w:vAlign w:val="center"/>
            <w:hideMark/>
          </w:tcPr>
          <w:p w14:paraId="42120359"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3,32</w:t>
            </w:r>
          </w:p>
        </w:tc>
      </w:tr>
      <w:tr w:rsidR="005E2111" w:rsidRPr="005E2111" w14:paraId="639F998A" w14:textId="77777777" w:rsidTr="00D44B86">
        <w:trPr>
          <w:gridAfter w:val="2"/>
          <w:wAfter w:w="35" w:type="dxa"/>
          <w:trHeight w:val="519"/>
          <w:jc w:val="center"/>
        </w:trPr>
        <w:tc>
          <w:tcPr>
            <w:tcW w:w="1935" w:type="dxa"/>
            <w:shd w:val="clear" w:color="000000" w:fill="EFEFEF"/>
            <w:vAlign w:val="center"/>
            <w:hideMark/>
          </w:tcPr>
          <w:p w14:paraId="41A4A28D"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Insumo</w:t>
            </w:r>
          </w:p>
        </w:tc>
        <w:tc>
          <w:tcPr>
            <w:tcW w:w="957" w:type="dxa"/>
            <w:shd w:val="clear" w:color="000000" w:fill="EFEFEF"/>
            <w:vAlign w:val="center"/>
            <w:hideMark/>
          </w:tcPr>
          <w:p w14:paraId="63FCD31D" w14:textId="2C7A7090"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7255</w:t>
            </w:r>
          </w:p>
        </w:tc>
        <w:tc>
          <w:tcPr>
            <w:tcW w:w="959" w:type="dxa"/>
            <w:shd w:val="clear" w:color="000000" w:fill="EFEFEF"/>
            <w:vAlign w:val="center"/>
            <w:hideMark/>
          </w:tcPr>
          <w:p w14:paraId="753BDBD8"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ORSE</w:t>
            </w:r>
          </w:p>
        </w:tc>
        <w:tc>
          <w:tcPr>
            <w:tcW w:w="3946" w:type="dxa"/>
            <w:gridSpan w:val="2"/>
            <w:shd w:val="clear" w:color="000000" w:fill="EFEFEF"/>
            <w:hideMark/>
          </w:tcPr>
          <w:p w14:paraId="146DE548" w14:textId="77777777" w:rsidR="005E2111" w:rsidRPr="005E2111" w:rsidRDefault="005E2111" w:rsidP="005E2111">
            <w:pPr>
              <w:rPr>
                <w:rFonts w:ascii="Tahoma" w:eastAsia="Times New Roman" w:hAnsi="Tahoma"/>
                <w:sz w:val="18"/>
                <w:szCs w:val="18"/>
              </w:rPr>
            </w:pPr>
            <w:proofErr w:type="spellStart"/>
            <w:r w:rsidRPr="005E2111">
              <w:rPr>
                <w:rFonts w:ascii="Tahoma" w:eastAsia="Times New Roman" w:hAnsi="Tahoma"/>
                <w:sz w:val="18"/>
                <w:szCs w:val="18"/>
              </w:rPr>
              <w:t>Equip</w:t>
            </w:r>
            <w:proofErr w:type="spellEnd"/>
            <w:r w:rsidRPr="005E2111">
              <w:rPr>
                <w:rFonts w:ascii="Tahoma" w:eastAsia="Times New Roman" w:hAnsi="Tahoma"/>
                <w:sz w:val="18"/>
                <w:szCs w:val="18"/>
              </w:rPr>
              <w:t xml:space="preserve">. para Solda : Max </w:t>
            </w:r>
            <w:proofErr w:type="spellStart"/>
            <w:r w:rsidRPr="005E2111">
              <w:rPr>
                <w:rFonts w:ascii="Tahoma" w:eastAsia="Times New Roman" w:hAnsi="Tahoma"/>
                <w:sz w:val="18"/>
                <w:szCs w:val="18"/>
              </w:rPr>
              <w:t>Bantam</w:t>
            </w:r>
            <w:proofErr w:type="spellEnd"/>
            <w:r w:rsidRPr="005E2111">
              <w:rPr>
                <w:rFonts w:ascii="Tahoma" w:eastAsia="Times New Roman" w:hAnsi="Tahoma"/>
                <w:sz w:val="18"/>
                <w:szCs w:val="18"/>
              </w:rPr>
              <w:t xml:space="preserve"> : 2000 - transformador</w:t>
            </w:r>
          </w:p>
        </w:tc>
        <w:tc>
          <w:tcPr>
            <w:tcW w:w="2835" w:type="dxa"/>
            <w:gridSpan w:val="2"/>
            <w:shd w:val="clear" w:color="000000" w:fill="EFEFEF"/>
            <w:vAlign w:val="center"/>
            <w:hideMark/>
          </w:tcPr>
          <w:p w14:paraId="5701BFB7"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Equipamento</w:t>
            </w:r>
          </w:p>
        </w:tc>
        <w:tc>
          <w:tcPr>
            <w:tcW w:w="944" w:type="dxa"/>
            <w:shd w:val="clear" w:color="000000" w:fill="EFEFEF"/>
            <w:vAlign w:val="center"/>
            <w:hideMark/>
          </w:tcPr>
          <w:p w14:paraId="7924B109"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h</w:t>
            </w:r>
          </w:p>
        </w:tc>
        <w:tc>
          <w:tcPr>
            <w:tcW w:w="1330" w:type="dxa"/>
            <w:shd w:val="clear" w:color="000000" w:fill="EFEFEF"/>
            <w:vAlign w:val="center"/>
            <w:hideMark/>
          </w:tcPr>
          <w:p w14:paraId="0FA89325"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0,3000000</w:t>
            </w:r>
          </w:p>
        </w:tc>
        <w:tc>
          <w:tcPr>
            <w:tcW w:w="1036" w:type="dxa"/>
            <w:shd w:val="clear" w:color="000000" w:fill="EFEFEF"/>
            <w:vAlign w:val="center"/>
            <w:hideMark/>
          </w:tcPr>
          <w:p w14:paraId="5121A312"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0,08</w:t>
            </w:r>
          </w:p>
        </w:tc>
        <w:tc>
          <w:tcPr>
            <w:tcW w:w="1109" w:type="dxa"/>
            <w:gridSpan w:val="2"/>
            <w:shd w:val="clear" w:color="000000" w:fill="EFEFEF"/>
            <w:vAlign w:val="center"/>
            <w:hideMark/>
          </w:tcPr>
          <w:p w14:paraId="1279BEF6"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0,02</w:t>
            </w:r>
          </w:p>
        </w:tc>
      </w:tr>
      <w:tr w:rsidR="005E2111" w:rsidRPr="005E2111" w14:paraId="7BCF6292" w14:textId="77777777" w:rsidTr="00D44B86">
        <w:trPr>
          <w:gridAfter w:val="2"/>
          <w:wAfter w:w="35" w:type="dxa"/>
          <w:trHeight w:val="780"/>
          <w:jc w:val="center"/>
        </w:trPr>
        <w:tc>
          <w:tcPr>
            <w:tcW w:w="1935" w:type="dxa"/>
            <w:shd w:val="clear" w:color="000000" w:fill="EFEFEF"/>
            <w:vAlign w:val="center"/>
            <w:hideMark/>
          </w:tcPr>
          <w:p w14:paraId="7CD2297B"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Insumo</w:t>
            </w:r>
          </w:p>
        </w:tc>
        <w:tc>
          <w:tcPr>
            <w:tcW w:w="957" w:type="dxa"/>
            <w:shd w:val="clear" w:color="000000" w:fill="EFEFEF"/>
            <w:vAlign w:val="center"/>
            <w:hideMark/>
          </w:tcPr>
          <w:p w14:paraId="258E5889" w14:textId="6EE96751"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00000001</w:t>
            </w:r>
          </w:p>
        </w:tc>
        <w:tc>
          <w:tcPr>
            <w:tcW w:w="959" w:type="dxa"/>
            <w:shd w:val="clear" w:color="000000" w:fill="EFEFEF"/>
            <w:vAlign w:val="center"/>
            <w:hideMark/>
          </w:tcPr>
          <w:p w14:paraId="60E73531"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SINAPI</w:t>
            </w:r>
          </w:p>
        </w:tc>
        <w:tc>
          <w:tcPr>
            <w:tcW w:w="3946" w:type="dxa"/>
            <w:gridSpan w:val="2"/>
            <w:shd w:val="clear" w:color="000000" w:fill="EFEFEF"/>
            <w:hideMark/>
          </w:tcPr>
          <w:p w14:paraId="20F08633"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ACETILENO (RECARGA DE GAS ACETILENO PARA CILINDRO DE CONJUNTO OXICORTE GRANDE) NAO INCLUI TROCA/MANUTENCAO DO CILINDRO</w:t>
            </w:r>
          </w:p>
        </w:tc>
        <w:tc>
          <w:tcPr>
            <w:tcW w:w="2835" w:type="dxa"/>
            <w:gridSpan w:val="2"/>
            <w:shd w:val="clear" w:color="000000" w:fill="EFEFEF"/>
            <w:vAlign w:val="center"/>
            <w:hideMark/>
          </w:tcPr>
          <w:p w14:paraId="46590D7F"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Material</w:t>
            </w:r>
          </w:p>
        </w:tc>
        <w:tc>
          <w:tcPr>
            <w:tcW w:w="944" w:type="dxa"/>
            <w:shd w:val="clear" w:color="000000" w:fill="EFEFEF"/>
            <w:vAlign w:val="center"/>
            <w:hideMark/>
          </w:tcPr>
          <w:p w14:paraId="6167991A"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KG</w:t>
            </w:r>
          </w:p>
        </w:tc>
        <w:tc>
          <w:tcPr>
            <w:tcW w:w="1330" w:type="dxa"/>
            <w:shd w:val="clear" w:color="000000" w:fill="EFEFEF"/>
            <w:vAlign w:val="center"/>
            <w:hideMark/>
          </w:tcPr>
          <w:p w14:paraId="5E695DB9"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0,0300000</w:t>
            </w:r>
          </w:p>
        </w:tc>
        <w:tc>
          <w:tcPr>
            <w:tcW w:w="1036" w:type="dxa"/>
            <w:shd w:val="clear" w:color="000000" w:fill="EFEFEF"/>
            <w:vAlign w:val="center"/>
            <w:hideMark/>
          </w:tcPr>
          <w:p w14:paraId="0B3D75E6"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110,00</w:t>
            </w:r>
          </w:p>
        </w:tc>
        <w:tc>
          <w:tcPr>
            <w:tcW w:w="1109" w:type="dxa"/>
            <w:gridSpan w:val="2"/>
            <w:shd w:val="clear" w:color="000000" w:fill="EFEFEF"/>
            <w:vAlign w:val="center"/>
            <w:hideMark/>
          </w:tcPr>
          <w:p w14:paraId="4FE0BD6A"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3,30</w:t>
            </w:r>
          </w:p>
        </w:tc>
      </w:tr>
      <w:tr w:rsidR="005E2111" w:rsidRPr="005E2111" w14:paraId="2E92A632" w14:textId="77777777" w:rsidTr="00D44B86">
        <w:trPr>
          <w:gridAfter w:val="2"/>
          <w:wAfter w:w="35" w:type="dxa"/>
          <w:trHeight w:val="519"/>
          <w:jc w:val="center"/>
        </w:trPr>
        <w:tc>
          <w:tcPr>
            <w:tcW w:w="1935" w:type="dxa"/>
            <w:shd w:val="clear" w:color="000000" w:fill="EFEFEF"/>
            <w:vAlign w:val="center"/>
            <w:hideMark/>
          </w:tcPr>
          <w:p w14:paraId="5E057DCA"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Insumo</w:t>
            </w:r>
          </w:p>
        </w:tc>
        <w:tc>
          <w:tcPr>
            <w:tcW w:w="957" w:type="dxa"/>
            <w:shd w:val="clear" w:color="000000" w:fill="EFEFEF"/>
            <w:vAlign w:val="center"/>
            <w:hideMark/>
          </w:tcPr>
          <w:p w14:paraId="13B786E0" w14:textId="6E32C351"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00010997</w:t>
            </w:r>
          </w:p>
        </w:tc>
        <w:tc>
          <w:tcPr>
            <w:tcW w:w="959" w:type="dxa"/>
            <w:shd w:val="clear" w:color="000000" w:fill="EFEFEF"/>
            <w:vAlign w:val="center"/>
            <w:hideMark/>
          </w:tcPr>
          <w:p w14:paraId="02BE06B6"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SINAPI</w:t>
            </w:r>
          </w:p>
        </w:tc>
        <w:tc>
          <w:tcPr>
            <w:tcW w:w="3946" w:type="dxa"/>
            <w:gridSpan w:val="2"/>
            <w:shd w:val="clear" w:color="000000" w:fill="EFEFEF"/>
            <w:hideMark/>
          </w:tcPr>
          <w:p w14:paraId="4F142498"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ELETRODO REVESTIDO AWS - E7018, DIAMETRO IGUAL A 4,00 MM</w:t>
            </w:r>
          </w:p>
        </w:tc>
        <w:tc>
          <w:tcPr>
            <w:tcW w:w="2835" w:type="dxa"/>
            <w:gridSpan w:val="2"/>
            <w:shd w:val="clear" w:color="000000" w:fill="EFEFEF"/>
            <w:vAlign w:val="center"/>
            <w:hideMark/>
          </w:tcPr>
          <w:p w14:paraId="52CCC911"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Material</w:t>
            </w:r>
          </w:p>
        </w:tc>
        <w:tc>
          <w:tcPr>
            <w:tcW w:w="944" w:type="dxa"/>
            <w:shd w:val="clear" w:color="000000" w:fill="EFEFEF"/>
            <w:vAlign w:val="center"/>
            <w:hideMark/>
          </w:tcPr>
          <w:p w14:paraId="154A6699"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KG</w:t>
            </w:r>
          </w:p>
        </w:tc>
        <w:tc>
          <w:tcPr>
            <w:tcW w:w="1330" w:type="dxa"/>
            <w:shd w:val="clear" w:color="000000" w:fill="EFEFEF"/>
            <w:vAlign w:val="center"/>
            <w:hideMark/>
          </w:tcPr>
          <w:p w14:paraId="624EB1C1"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0,1500000</w:t>
            </w:r>
          </w:p>
        </w:tc>
        <w:tc>
          <w:tcPr>
            <w:tcW w:w="1036" w:type="dxa"/>
            <w:shd w:val="clear" w:color="000000" w:fill="EFEFEF"/>
            <w:vAlign w:val="center"/>
            <w:hideMark/>
          </w:tcPr>
          <w:p w14:paraId="00061F78"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31,68</w:t>
            </w:r>
          </w:p>
        </w:tc>
        <w:tc>
          <w:tcPr>
            <w:tcW w:w="1109" w:type="dxa"/>
            <w:gridSpan w:val="2"/>
            <w:shd w:val="clear" w:color="000000" w:fill="EFEFEF"/>
            <w:vAlign w:val="center"/>
            <w:hideMark/>
          </w:tcPr>
          <w:p w14:paraId="05F1F6B8"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4,75</w:t>
            </w:r>
          </w:p>
        </w:tc>
      </w:tr>
      <w:tr w:rsidR="005E2111" w:rsidRPr="005E2111" w14:paraId="14FF92BA" w14:textId="77777777" w:rsidTr="00D44B86">
        <w:trPr>
          <w:gridAfter w:val="2"/>
          <w:wAfter w:w="35" w:type="dxa"/>
          <w:trHeight w:val="519"/>
          <w:jc w:val="center"/>
        </w:trPr>
        <w:tc>
          <w:tcPr>
            <w:tcW w:w="1935" w:type="dxa"/>
            <w:shd w:val="clear" w:color="000000" w:fill="EFEFEF"/>
            <w:vAlign w:val="center"/>
            <w:hideMark/>
          </w:tcPr>
          <w:p w14:paraId="4AFE99E2"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Insumo</w:t>
            </w:r>
          </w:p>
        </w:tc>
        <w:tc>
          <w:tcPr>
            <w:tcW w:w="957" w:type="dxa"/>
            <w:shd w:val="clear" w:color="000000" w:fill="EFEFEF"/>
            <w:vAlign w:val="center"/>
            <w:hideMark/>
          </w:tcPr>
          <w:p w14:paraId="246252F0" w14:textId="2BCC1E58"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COT 06 - BOIP</w:t>
            </w:r>
          </w:p>
        </w:tc>
        <w:tc>
          <w:tcPr>
            <w:tcW w:w="959" w:type="dxa"/>
            <w:shd w:val="clear" w:color="000000" w:fill="EFEFEF"/>
            <w:vAlign w:val="center"/>
            <w:hideMark/>
          </w:tcPr>
          <w:p w14:paraId="6B1480E0"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Próprio</w:t>
            </w:r>
          </w:p>
        </w:tc>
        <w:tc>
          <w:tcPr>
            <w:tcW w:w="3946" w:type="dxa"/>
            <w:gridSpan w:val="2"/>
            <w:shd w:val="clear" w:color="000000" w:fill="EFEFEF"/>
            <w:hideMark/>
          </w:tcPr>
          <w:p w14:paraId="0CA0FA5A"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Tubo de aço inox 4" esp.1,5mm (PEÇA INFERIOR LONGITUDINAL)</w:t>
            </w:r>
          </w:p>
        </w:tc>
        <w:tc>
          <w:tcPr>
            <w:tcW w:w="2835" w:type="dxa"/>
            <w:gridSpan w:val="2"/>
            <w:shd w:val="clear" w:color="000000" w:fill="EFEFEF"/>
            <w:vAlign w:val="center"/>
            <w:hideMark/>
          </w:tcPr>
          <w:p w14:paraId="16B1149B"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Material</w:t>
            </w:r>
          </w:p>
        </w:tc>
        <w:tc>
          <w:tcPr>
            <w:tcW w:w="944" w:type="dxa"/>
            <w:shd w:val="clear" w:color="000000" w:fill="EFEFEF"/>
            <w:vAlign w:val="center"/>
            <w:hideMark/>
          </w:tcPr>
          <w:p w14:paraId="227043D8"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M</w:t>
            </w:r>
          </w:p>
        </w:tc>
        <w:tc>
          <w:tcPr>
            <w:tcW w:w="1330" w:type="dxa"/>
            <w:shd w:val="clear" w:color="000000" w:fill="EFEFEF"/>
            <w:vAlign w:val="center"/>
            <w:hideMark/>
          </w:tcPr>
          <w:p w14:paraId="47E77E86"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22,0000000</w:t>
            </w:r>
          </w:p>
        </w:tc>
        <w:tc>
          <w:tcPr>
            <w:tcW w:w="1036" w:type="dxa"/>
            <w:shd w:val="clear" w:color="000000" w:fill="EFEFEF"/>
            <w:vAlign w:val="center"/>
            <w:hideMark/>
          </w:tcPr>
          <w:p w14:paraId="16EDB858"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570,00</w:t>
            </w:r>
          </w:p>
        </w:tc>
        <w:tc>
          <w:tcPr>
            <w:tcW w:w="1109" w:type="dxa"/>
            <w:gridSpan w:val="2"/>
            <w:shd w:val="clear" w:color="000000" w:fill="EFEFEF"/>
            <w:vAlign w:val="center"/>
            <w:hideMark/>
          </w:tcPr>
          <w:p w14:paraId="38C5BD65"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12.540,00</w:t>
            </w:r>
          </w:p>
        </w:tc>
      </w:tr>
      <w:tr w:rsidR="005E2111" w:rsidRPr="005E2111" w14:paraId="35060327" w14:textId="77777777" w:rsidTr="00D44B86">
        <w:trPr>
          <w:gridAfter w:val="2"/>
          <w:wAfter w:w="35" w:type="dxa"/>
          <w:trHeight w:val="519"/>
          <w:jc w:val="center"/>
        </w:trPr>
        <w:tc>
          <w:tcPr>
            <w:tcW w:w="1935" w:type="dxa"/>
            <w:shd w:val="clear" w:color="000000" w:fill="EFEFEF"/>
            <w:vAlign w:val="center"/>
            <w:hideMark/>
          </w:tcPr>
          <w:p w14:paraId="2BACA48A"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Insumo</w:t>
            </w:r>
          </w:p>
        </w:tc>
        <w:tc>
          <w:tcPr>
            <w:tcW w:w="957" w:type="dxa"/>
            <w:shd w:val="clear" w:color="000000" w:fill="EFEFEF"/>
            <w:vAlign w:val="center"/>
            <w:hideMark/>
          </w:tcPr>
          <w:p w14:paraId="19311A1A" w14:textId="438401DF"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COT 07 - BOIP</w:t>
            </w:r>
          </w:p>
        </w:tc>
        <w:tc>
          <w:tcPr>
            <w:tcW w:w="959" w:type="dxa"/>
            <w:shd w:val="clear" w:color="000000" w:fill="EFEFEF"/>
            <w:vAlign w:val="center"/>
            <w:hideMark/>
          </w:tcPr>
          <w:p w14:paraId="0BC3145E"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Próprio</w:t>
            </w:r>
          </w:p>
        </w:tc>
        <w:tc>
          <w:tcPr>
            <w:tcW w:w="3946" w:type="dxa"/>
            <w:gridSpan w:val="2"/>
            <w:shd w:val="clear" w:color="000000" w:fill="EFEFEF"/>
            <w:hideMark/>
          </w:tcPr>
          <w:p w14:paraId="55F1011C"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Tubo de aço inox 2 1/2" esp.1,50mm (PEÇA SUPERIOR LONGITUDINAL)</w:t>
            </w:r>
          </w:p>
        </w:tc>
        <w:tc>
          <w:tcPr>
            <w:tcW w:w="2835" w:type="dxa"/>
            <w:gridSpan w:val="2"/>
            <w:shd w:val="clear" w:color="000000" w:fill="EFEFEF"/>
            <w:vAlign w:val="center"/>
            <w:hideMark/>
          </w:tcPr>
          <w:p w14:paraId="19C47A66"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Material</w:t>
            </w:r>
          </w:p>
        </w:tc>
        <w:tc>
          <w:tcPr>
            <w:tcW w:w="944" w:type="dxa"/>
            <w:shd w:val="clear" w:color="000000" w:fill="EFEFEF"/>
            <w:vAlign w:val="center"/>
            <w:hideMark/>
          </w:tcPr>
          <w:p w14:paraId="21984BC3"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M</w:t>
            </w:r>
          </w:p>
        </w:tc>
        <w:tc>
          <w:tcPr>
            <w:tcW w:w="1330" w:type="dxa"/>
            <w:shd w:val="clear" w:color="000000" w:fill="EFEFEF"/>
            <w:vAlign w:val="center"/>
            <w:hideMark/>
          </w:tcPr>
          <w:p w14:paraId="6A9F2DDC"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22,0000000</w:t>
            </w:r>
          </w:p>
        </w:tc>
        <w:tc>
          <w:tcPr>
            <w:tcW w:w="1036" w:type="dxa"/>
            <w:shd w:val="clear" w:color="000000" w:fill="EFEFEF"/>
            <w:vAlign w:val="center"/>
            <w:hideMark/>
          </w:tcPr>
          <w:p w14:paraId="77AF4FB3"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150,00</w:t>
            </w:r>
          </w:p>
        </w:tc>
        <w:tc>
          <w:tcPr>
            <w:tcW w:w="1109" w:type="dxa"/>
            <w:gridSpan w:val="2"/>
            <w:shd w:val="clear" w:color="000000" w:fill="EFEFEF"/>
            <w:vAlign w:val="center"/>
            <w:hideMark/>
          </w:tcPr>
          <w:p w14:paraId="1B916CC2"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3.300,00</w:t>
            </w:r>
          </w:p>
        </w:tc>
      </w:tr>
      <w:tr w:rsidR="005E2111" w:rsidRPr="005E2111" w14:paraId="580A4403" w14:textId="77777777" w:rsidTr="00D44B86">
        <w:trPr>
          <w:gridAfter w:val="2"/>
          <w:wAfter w:w="35" w:type="dxa"/>
          <w:trHeight w:val="519"/>
          <w:jc w:val="center"/>
        </w:trPr>
        <w:tc>
          <w:tcPr>
            <w:tcW w:w="1935" w:type="dxa"/>
            <w:shd w:val="clear" w:color="000000" w:fill="EFEFEF"/>
            <w:vAlign w:val="center"/>
            <w:hideMark/>
          </w:tcPr>
          <w:p w14:paraId="42B3BD3E"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Insumo</w:t>
            </w:r>
          </w:p>
        </w:tc>
        <w:tc>
          <w:tcPr>
            <w:tcW w:w="957" w:type="dxa"/>
            <w:shd w:val="clear" w:color="000000" w:fill="EFEFEF"/>
            <w:vAlign w:val="center"/>
            <w:hideMark/>
          </w:tcPr>
          <w:p w14:paraId="046FD7B5" w14:textId="0C98FAD9"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COT 08 - BOIP</w:t>
            </w:r>
          </w:p>
        </w:tc>
        <w:tc>
          <w:tcPr>
            <w:tcW w:w="959" w:type="dxa"/>
            <w:shd w:val="clear" w:color="000000" w:fill="EFEFEF"/>
            <w:vAlign w:val="center"/>
            <w:hideMark/>
          </w:tcPr>
          <w:p w14:paraId="51B2E89C"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Próprio</w:t>
            </w:r>
          </w:p>
        </w:tc>
        <w:tc>
          <w:tcPr>
            <w:tcW w:w="3946" w:type="dxa"/>
            <w:gridSpan w:val="2"/>
            <w:shd w:val="clear" w:color="000000" w:fill="EFEFEF"/>
            <w:hideMark/>
          </w:tcPr>
          <w:p w14:paraId="579288CE"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Tubo de aço inox 2 1/2" esp.1,50mm (PEÇA LONGITUDINAL INTERMEDIÁRIA DE TRAVAMENTO)</w:t>
            </w:r>
          </w:p>
        </w:tc>
        <w:tc>
          <w:tcPr>
            <w:tcW w:w="2835" w:type="dxa"/>
            <w:gridSpan w:val="2"/>
            <w:shd w:val="clear" w:color="000000" w:fill="EFEFEF"/>
            <w:vAlign w:val="center"/>
            <w:hideMark/>
          </w:tcPr>
          <w:p w14:paraId="2B972266"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Material</w:t>
            </w:r>
          </w:p>
        </w:tc>
        <w:tc>
          <w:tcPr>
            <w:tcW w:w="944" w:type="dxa"/>
            <w:shd w:val="clear" w:color="000000" w:fill="EFEFEF"/>
            <w:vAlign w:val="center"/>
            <w:hideMark/>
          </w:tcPr>
          <w:p w14:paraId="600F7B8B"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M</w:t>
            </w:r>
          </w:p>
        </w:tc>
        <w:tc>
          <w:tcPr>
            <w:tcW w:w="1330" w:type="dxa"/>
            <w:shd w:val="clear" w:color="000000" w:fill="EFEFEF"/>
            <w:vAlign w:val="center"/>
            <w:hideMark/>
          </w:tcPr>
          <w:p w14:paraId="4D037131"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22,0000000</w:t>
            </w:r>
          </w:p>
        </w:tc>
        <w:tc>
          <w:tcPr>
            <w:tcW w:w="1036" w:type="dxa"/>
            <w:shd w:val="clear" w:color="000000" w:fill="EFEFEF"/>
            <w:vAlign w:val="center"/>
            <w:hideMark/>
          </w:tcPr>
          <w:p w14:paraId="181A3BA5"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150,00</w:t>
            </w:r>
          </w:p>
        </w:tc>
        <w:tc>
          <w:tcPr>
            <w:tcW w:w="1109" w:type="dxa"/>
            <w:gridSpan w:val="2"/>
            <w:shd w:val="clear" w:color="000000" w:fill="EFEFEF"/>
            <w:vAlign w:val="center"/>
            <w:hideMark/>
          </w:tcPr>
          <w:p w14:paraId="416EF06C"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3.300,00</w:t>
            </w:r>
          </w:p>
        </w:tc>
      </w:tr>
      <w:tr w:rsidR="005E2111" w:rsidRPr="005E2111" w14:paraId="00927F88" w14:textId="77777777" w:rsidTr="00D44B86">
        <w:trPr>
          <w:gridAfter w:val="2"/>
          <w:wAfter w:w="35" w:type="dxa"/>
          <w:trHeight w:val="519"/>
          <w:jc w:val="center"/>
        </w:trPr>
        <w:tc>
          <w:tcPr>
            <w:tcW w:w="1935" w:type="dxa"/>
            <w:shd w:val="clear" w:color="000000" w:fill="EFEFEF"/>
            <w:vAlign w:val="center"/>
            <w:hideMark/>
          </w:tcPr>
          <w:p w14:paraId="1CE00CB2"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Insumo</w:t>
            </w:r>
          </w:p>
        </w:tc>
        <w:tc>
          <w:tcPr>
            <w:tcW w:w="957" w:type="dxa"/>
            <w:shd w:val="clear" w:color="000000" w:fill="EFEFEF"/>
            <w:vAlign w:val="center"/>
            <w:hideMark/>
          </w:tcPr>
          <w:p w14:paraId="5A53C7D4" w14:textId="0DB4D128"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COT 09 - BOIP</w:t>
            </w:r>
          </w:p>
        </w:tc>
        <w:tc>
          <w:tcPr>
            <w:tcW w:w="959" w:type="dxa"/>
            <w:shd w:val="clear" w:color="000000" w:fill="EFEFEF"/>
            <w:vAlign w:val="center"/>
            <w:hideMark/>
          </w:tcPr>
          <w:p w14:paraId="5B25EE93"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Próprio</w:t>
            </w:r>
          </w:p>
        </w:tc>
        <w:tc>
          <w:tcPr>
            <w:tcW w:w="3946" w:type="dxa"/>
            <w:gridSpan w:val="2"/>
            <w:shd w:val="clear" w:color="000000" w:fill="EFEFEF"/>
            <w:hideMark/>
          </w:tcPr>
          <w:p w14:paraId="593E6015"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Tubo de aço inox 4" esp.1,5mm (PEÇA TRANSVERSAL INFERIOR DE TRAVAMENTO)</w:t>
            </w:r>
          </w:p>
        </w:tc>
        <w:tc>
          <w:tcPr>
            <w:tcW w:w="2835" w:type="dxa"/>
            <w:gridSpan w:val="2"/>
            <w:shd w:val="clear" w:color="000000" w:fill="EFEFEF"/>
            <w:vAlign w:val="center"/>
            <w:hideMark/>
          </w:tcPr>
          <w:p w14:paraId="48F8E7EF"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Material</w:t>
            </w:r>
          </w:p>
        </w:tc>
        <w:tc>
          <w:tcPr>
            <w:tcW w:w="944" w:type="dxa"/>
            <w:shd w:val="clear" w:color="000000" w:fill="EFEFEF"/>
            <w:vAlign w:val="center"/>
            <w:hideMark/>
          </w:tcPr>
          <w:p w14:paraId="0FE6A1A8"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M</w:t>
            </w:r>
          </w:p>
        </w:tc>
        <w:tc>
          <w:tcPr>
            <w:tcW w:w="1330" w:type="dxa"/>
            <w:shd w:val="clear" w:color="000000" w:fill="EFEFEF"/>
            <w:vAlign w:val="center"/>
            <w:hideMark/>
          </w:tcPr>
          <w:p w14:paraId="1DD457BD"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13,2000000</w:t>
            </w:r>
          </w:p>
        </w:tc>
        <w:tc>
          <w:tcPr>
            <w:tcW w:w="1036" w:type="dxa"/>
            <w:shd w:val="clear" w:color="000000" w:fill="EFEFEF"/>
            <w:vAlign w:val="center"/>
            <w:hideMark/>
          </w:tcPr>
          <w:p w14:paraId="7636BFDA"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570,00</w:t>
            </w:r>
          </w:p>
        </w:tc>
        <w:tc>
          <w:tcPr>
            <w:tcW w:w="1109" w:type="dxa"/>
            <w:gridSpan w:val="2"/>
            <w:shd w:val="clear" w:color="000000" w:fill="EFEFEF"/>
            <w:vAlign w:val="center"/>
            <w:hideMark/>
          </w:tcPr>
          <w:p w14:paraId="2D6B185D"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7.524,00</w:t>
            </w:r>
          </w:p>
        </w:tc>
      </w:tr>
      <w:tr w:rsidR="005E2111" w:rsidRPr="005E2111" w14:paraId="3B5C7E19" w14:textId="77777777" w:rsidTr="00D44B86">
        <w:trPr>
          <w:gridAfter w:val="2"/>
          <w:wAfter w:w="35" w:type="dxa"/>
          <w:trHeight w:val="228"/>
          <w:jc w:val="center"/>
        </w:trPr>
        <w:tc>
          <w:tcPr>
            <w:tcW w:w="1935" w:type="dxa"/>
            <w:shd w:val="clear" w:color="000000" w:fill="FFFFFF"/>
            <w:vAlign w:val="center"/>
            <w:hideMark/>
          </w:tcPr>
          <w:p w14:paraId="0F332C6C" w14:textId="6CC8A094" w:rsidR="005E2111" w:rsidRPr="005E2111" w:rsidRDefault="005E2111" w:rsidP="005E2111">
            <w:pPr>
              <w:jc w:val="center"/>
              <w:rPr>
                <w:rFonts w:ascii="Tahoma" w:eastAsia="Times New Roman" w:hAnsi="Tahoma"/>
                <w:sz w:val="18"/>
                <w:szCs w:val="18"/>
              </w:rPr>
            </w:pPr>
          </w:p>
        </w:tc>
        <w:tc>
          <w:tcPr>
            <w:tcW w:w="957" w:type="dxa"/>
            <w:shd w:val="clear" w:color="000000" w:fill="FFFFFF"/>
            <w:vAlign w:val="center"/>
            <w:hideMark/>
          </w:tcPr>
          <w:p w14:paraId="393BDE90" w14:textId="67C53EAE" w:rsidR="005E2111" w:rsidRPr="005E2111" w:rsidRDefault="005E2111" w:rsidP="005E2111">
            <w:pPr>
              <w:jc w:val="center"/>
              <w:rPr>
                <w:rFonts w:ascii="Tahoma" w:eastAsia="Times New Roman" w:hAnsi="Tahoma"/>
                <w:sz w:val="18"/>
                <w:szCs w:val="18"/>
              </w:rPr>
            </w:pPr>
          </w:p>
        </w:tc>
        <w:tc>
          <w:tcPr>
            <w:tcW w:w="959" w:type="dxa"/>
            <w:shd w:val="clear" w:color="000000" w:fill="FFFFFF"/>
            <w:vAlign w:val="center"/>
            <w:hideMark/>
          </w:tcPr>
          <w:p w14:paraId="48D6098D" w14:textId="15028F3A" w:rsidR="005E2111" w:rsidRPr="005E2111" w:rsidRDefault="005E2111" w:rsidP="005E2111">
            <w:pPr>
              <w:jc w:val="center"/>
              <w:rPr>
                <w:rFonts w:ascii="Tahoma" w:eastAsia="Times New Roman" w:hAnsi="Tahoma"/>
                <w:sz w:val="18"/>
                <w:szCs w:val="18"/>
              </w:rPr>
            </w:pPr>
          </w:p>
        </w:tc>
        <w:tc>
          <w:tcPr>
            <w:tcW w:w="3946" w:type="dxa"/>
            <w:gridSpan w:val="2"/>
            <w:shd w:val="clear" w:color="000000" w:fill="FFFFFF"/>
            <w:hideMark/>
          </w:tcPr>
          <w:p w14:paraId="5639301A"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 </w:t>
            </w:r>
          </w:p>
        </w:tc>
        <w:tc>
          <w:tcPr>
            <w:tcW w:w="1483" w:type="dxa"/>
            <w:shd w:val="clear" w:color="000000" w:fill="FFFFFF"/>
            <w:vAlign w:val="center"/>
            <w:hideMark/>
          </w:tcPr>
          <w:p w14:paraId="6AF73307"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MO sem LS =&gt;</w:t>
            </w:r>
          </w:p>
        </w:tc>
        <w:tc>
          <w:tcPr>
            <w:tcW w:w="1352" w:type="dxa"/>
            <w:shd w:val="clear" w:color="000000" w:fill="FFFFFF"/>
            <w:vAlign w:val="center"/>
            <w:hideMark/>
          </w:tcPr>
          <w:p w14:paraId="286D8EBA"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4.984,53</w:t>
            </w:r>
          </w:p>
        </w:tc>
        <w:tc>
          <w:tcPr>
            <w:tcW w:w="944" w:type="dxa"/>
            <w:shd w:val="clear" w:color="000000" w:fill="FFFFFF"/>
            <w:vAlign w:val="center"/>
            <w:hideMark/>
          </w:tcPr>
          <w:p w14:paraId="0E0940BA"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LS =&gt;</w:t>
            </w:r>
          </w:p>
        </w:tc>
        <w:tc>
          <w:tcPr>
            <w:tcW w:w="1330" w:type="dxa"/>
            <w:shd w:val="clear" w:color="000000" w:fill="FFFFFF"/>
            <w:vAlign w:val="center"/>
            <w:hideMark/>
          </w:tcPr>
          <w:p w14:paraId="1404DA2B"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4.308,62</w:t>
            </w:r>
          </w:p>
        </w:tc>
        <w:tc>
          <w:tcPr>
            <w:tcW w:w="1036" w:type="dxa"/>
            <w:shd w:val="clear" w:color="000000" w:fill="FFFFFF"/>
            <w:vAlign w:val="center"/>
            <w:hideMark/>
          </w:tcPr>
          <w:p w14:paraId="193258BF"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MO com LS =&gt;</w:t>
            </w:r>
          </w:p>
        </w:tc>
        <w:tc>
          <w:tcPr>
            <w:tcW w:w="1109" w:type="dxa"/>
            <w:gridSpan w:val="2"/>
            <w:shd w:val="clear" w:color="000000" w:fill="FFFFFF"/>
            <w:vAlign w:val="center"/>
            <w:hideMark/>
          </w:tcPr>
          <w:p w14:paraId="3B8368E9"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9.293,15</w:t>
            </w:r>
          </w:p>
        </w:tc>
      </w:tr>
      <w:tr w:rsidR="005E2111" w:rsidRPr="005E2111" w14:paraId="050EBFE8" w14:textId="77777777" w:rsidTr="00D44B86">
        <w:trPr>
          <w:gridAfter w:val="1"/>
          <w:wAfter w:w="21" w:type="dxa"/>
          <w:trHeight w:val="240"/>
          <w:jc w:val="center"/>
        </w:trPr>
        <w:tc>
          <w:tcPr>
            <w:tcW w:w="1935" w:type="dxa"/>
            <w:shd w:val="clear" w:color="000000" w:fill="FFFFFF"/>
            <w:vAlign w:val="center"/>
            <w:hideMark/>
          </w:tcPr>
          <w:p w14:paraId="665E5B8C" w14:textId="1E3D5AC5" w:rsidR="005E2111" w:rsidRPr="005E2111" w:rsidRDefault="005E2111" w:rsidP="005E2111">
            <w:pPr>
              <w:jc w:val="center"/>
              <w:rPr>
                <w:rFonts w:ascii="Tahoma" w:eastAsia="Times New Roman" w:hAnsi="Tahoma"/>
                <w:sz w:val="18"/>
                <w:szCs w:val="18"/>
              </w:rPr>
            </w:pPr>
          </w:p>
        </w:tc>
        <w:tc>
          <w:tcPr>
            <w:tcW w:w="957" w:type="dxa"/>
            <w:shd w:val="clear" w:color="000000" w:fill="FFFFFF"/>
            <w:vAlign w:val="center"/>
            <w:hideMark/>
          </w:tcPr>
          <w:p w14:paraId="4CEAFB3A" w14:textId="32D001F9" w:rsidR="005E2111" w:rsidRPr="005E2111" w:rsidRDefault="005E2111" w:rsidP="005E2111">
            <w:pPr>
              <w:jc w:val="center"/>
              <w:rPr>
                <w:rFonts w:ascii="Tahoma" w:eastAsia="Times New Roman" w:hAnsi="Tahoma"/>
                <w:sz w:val="18"/>
                <w:szCs w:val="18"/>
              </w:rPr>
            </w:pPr>
          </w:p>
        </w:tc>
        <w:tc>
          <w:tcPr>
            <w:tcW w:w="959" w:type="dxa"/>
            <w:shd w:val="clear" w:color="000000" w:fill="FFFFFF"/>
            <w:vAlign w:val="center"/>
            <w:hideMark/>
          </w:tcPr>
          <w:p w14:paraId="6DB4B317" w14:textId="70E86F17" w:rsidR="005E2111" w:rsidRPr="005E2111" w:rsidRDefault="005E2111" w:rsidP="005E2111">
            <w:pPr>
              <w:jc w:val="center"/>
              <w:rPr>
                <w:rFonts w:ascii="Tahoma" w:eastAsia="Times New Roman" w:hAnsi="Tahoma"/>
                <w:sz w:val="18"/>
                <w:szCs w:val="18"/>
              </w:rPr>
            </w:pPr>
          </w:p>
        </w:tc>
        <w:tc>
          <w:tcPr>
            <w:tcW w:w="3946" w:type="dxa"/>
            <w:gridSpan w:val="2"/>
            <w:shd w:val="clear" w:color="000000" w:fill="FFFFFF"/>
            <w:hideMark/>
          </w:tcPr>
          <w:p w14:paraId="48475D16"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 </w:t>
            </w:r>
          </w:p>
        </w:tc>
        <w:tc>
          <w:tcPr>
            <w:tcW w:w="1483" w:type="dxa"/>
            <w:shd w:val="clear" w:color="000000" w:fill="FFFFFF"/>
            <w:vAlign w:val="center"/>
            <w:hideMark/>
          </w:tcPr>
          <w:p w14:paraId="74CAE5D6"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Valor do BDI =&gt;</w:t>
            </w:r>
          </w:p>
        </w:tc>
        <w:tc>
          <w:tcPr>
            <w:tcW w:w="1352" w:type="dxa"/>
            <w:shd w:val="clear" w:color="000000" w:fill="FFFFFF"/>
            <w:vAlign w:val="center"/>
            <w:hideMark/>
          </w:tcPr>
          <w:p w14:paraId="26E04292"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15.461,22</w:t>
            </w:r>
          </w:p>
        </w:tc>
        <w:tc>
          <w:tcPr>
            <w:tcW w:w="944" w:type="dxa"/>
            <w:shd w:val="clear" w:color="000000" w:fill="FFFFFF"/>
            <w:vAlign w:val="center"/>
            <w:hideMark/>
          </w:tcPr>
          <w:p w14:paraId="0466B063" w14:textId="72BFCE90" w:rsidR="005E2111" w:rsidRPr="005E2111" w:rsidRDefault="005E2111" w:rsidP="005E2111">
            <w:pPr>
              <w:jc w:val="center"/>
              <w:rPr>
                <w:rFonts w:ascii="Tahoma" w:eastAsia="Times New Roman" w:hAnsi="Tahoma"/>
                <w:sz w:val="18"/>
                <w:szCs w:val="18"/>
              </w:rPr>
            </w:pPr>
          </w:p>
        </w:tc>
        <w:tc>
          <w:tcPr>
            <w:tcW w:w="2375" w:type="dxa"/>
            <w:gridSpan w:val="3"/>
            <w:shd w:val="clear" w:color="000000" w:fill="FFFFFF"/>
            <w:vAlign w:val="center"/>
            <w:hideMark/>
          </w:tcPr>
          <w:p w14:paraId="7289752B"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Valor com BDI =&gt;</w:t>
            </w:r>
          </w:p>
        </w:tc>
        <w:tc>
          <w:tcPr>
            <w:tcW w:w="1114" w:type="dxa"/>
            <w:gridSpan w:val="2"/>
            <w:shd w:val="clear" w:color="000000" w:fill="FFFFFF"/>
            <w:vAlign w:val="center"/>
            <w:hideMark/>
          </w:tcPr>
          <w:p w14:paraId="1E60DD19"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56.680,15</w:t>
            </w:r>
          </w:p>
        </w:tc>
      </w:tr>
      <w:tr w:rsidR="005E2111" w:rsidRPr="005E2111" w14:paraId="2C111C5C" w14:textId="77777777" w:rsidTr="00D44B86">
        <w:trPr>
          <w:gridAfter w:val="2"/>
          <w:wAfter w:w="35" w:type="dxa"/>
          <w:trHeight w:val="24"/>
          <w:jc w:val="center"/>
        </w:trPr>
        <w:tc>
          <w:tcPr>
            <w:tcW w:w="1935" w:type="dxa"/>
            <w:shd w:val="clear" w:color="000000" w:fill="FFFFFF"/>
            <w:vAlign w:val="center"/>
            <w:hideMark/>
          </w:tcPr>
          <w:p w14:paraId="21E4E71F" w14:textId="1FFACA0E" w:rsidR="005E2111" w:rsidRPr="005E2111" w:rsidRDefault="005E2111" w:rsidP="005E2111">
            <w:pPr>
              <w:jc w:val="center"/>
              <w:rPr>
                <w:rFonts w:ascii="Tahoma" w:eastAsia="Times New Roman" w:hAnsi="Tahoma"/>
                <w:color w:val="000000"/>
                <w:sz w:val="18"/>
                <w:szCs w:val="18"/>
              </w:rPr>
            </w:pPr>
          </w:p>
        </w:tc>
        <w:tc>
          <w:tcPr>
            <w:tcW w:w="957" w:type="dxa"/>
            <w:shd w:val="clear" w:color="000000" w:fill="FFFFFF"/>
            <w:vAlign w:val="center"/>
            <w:hideMark/>
          </w:tcPr>
          <w:p w14:paraId="658360CF" w14:textId="732648EF" w:rsidR="005E2111" w:rsidRPr="005E2111" w:rsidRDefault="005E2111" w:rsidP="005E2111">
            <w:pPr>
              <w:jc w:val="center"/>
              <w:rPr>
                <w:rFonts w:ascii="Tahoma" w:eastAsia="Times New Roman" w:hAnsi="Tahoma"/>
                <w:color w:val="000000"/>
                <w:sz w:val="18"/>
                <w:szCs w:val="18"/>
              </w:rPr>
            </w:pPr>
          </w:p>
        </w:tc>
        <w:tc>
          <w:tcPr>
            <w:tcW w:w="959" w:type="dxa"/>
            <w:shd w:val="clear" w:color="000000" w:fill="FFFFFF"/>
            <w:vAlign w:val="center"/>
            <w:hideMark/>
          </w:tcPr>
          <w:p w14:paraId="7C25C926" w14:textId="1EC8EE77" w:rsidR="005E2111" w:rsidRPr="005E2111" w:rsidRDefault="005E2111" w:rsidP="005E2111">
            <w:pPr>
              <w:jc w:val="center"/>
              <w:rPr>
                <w:rFonts w:ascii="Tahoma" w:eastAsia="Times New Roman" w:hAnsi="Tahoma"/>
                <w:color w:val="000000"/>
                <w:sz w:val="18"/>
                <w:szCs w:val="18"/>
              </w:rPr>
            </w:pPr>
          </w:p>
        </w:tc>
        <w:tc>
          <w:tcPr>
            <w:tcW w:w="3946" w:type="dxa"/>
            <w:gridSpan w:val="2"/>
            <w:shd w:val="clear" w:color="000000" w:fill="FFFFFF"/>
            <w:hideMark/>
          </w:tcPr>
          <w:p w14:paraId="50A2C2D8"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1483" w:type="dxa"/>
            <w:shd w:val="clear" w:color="000000" w:fill="FFFFFF"/>
            <w:vAlign w:val="center"/>
            <w:hideMark/>
          </w:tcPr>
          <w:p w14:paraId="0F19C50B"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1352" w:type="dxa"/>
            <w:shd w:val="clear" w:color="000000" w:fill="FFFFFF"/>
            <w:vAlign w:val="center"/>
            <w:hideMark/>
          </w:tcPr>
          <w:p w14:paraId="6AA8F20A"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944" w:type="dxa"/>
            <w:shd w:val="clear" w:color="000000" w:fill="FFFFFF"/>
            <w:vAlign w:val="center"/>
            <w:hideMark/>
          </w:tcPr>
          <w:p w14:paraId="6E5A4891" w14:textId="43646858" w:rsidR="005E2111" w:rsidRPr="005E2111" w:rsidRDefault="005E2111" w:rsidP="005E2111">
            <w:pPr>
              <w:jc w:val="center"/>
              <w:rPr>
                <w:rFonts w:ascii="Tahoma" w:eastAsia="Times New Roman" w:hAnsi="Tahoma"/>
                <w:color w:val="000000"/>
                <w:sz w:val="18"/>
                <w:szCs w:val="18"/>
              </w:rPr>
            </w:pPr>
          </w:p>
        </w:tc>
        <w:tc>
          <w:tcPr>
            <w:tcW w:w="1330" w:type="dxa"/>
            <w:shd w:val="clear" w:color="000000" w:fill="FFFFFF"/>
            <w:vAlign w:val="center"/>
            <w:hideMark/>
          </w:tcPr>
          <w:p w14:paraId="189EC1D6" w14:textId="7E03BF86" w:rsidR="005E2111" w:rsidRPr="005E2111" w:rsidRDefault="005E2111" w:rsidP="005E2111">
            <w:pPr>
              <w:jc w:val="center"/>
              <w:rPr>
                <w:rFonts w:ascii="Tahoma" w:eastAsia="Times New Roman" w:hAnsi="Tahoma"/>
                <w:color w:val="000000"/>
                <w:sz w:val="18"/>
                <w:szCs w:val="18"/>
              </w:rPr>
            </w:pPr>
          </w:p>
        </w:tc>
        <w:tc>
          <w:tcPr>
            <w:tcW w:w="1036" w:type="dxa"/>
            <w:shd w:val="clear" w:color="000000" w:fill="FFFFFF"/>
            <w:vAlign w:val="center"/>
            <w:hideMark/>
          </w:tcPr>
          <w:p w14:paraId="1D7EFC98" w14:textId="70D7636D" w:rsidR="005E2111" w:rsidRPr="005E2111" w:rsidRDefault="005E2111" w:rsidP="005E2111">
            <w:pPr>
              <w:jc w:val="center"/>
              <w:rPr>
                <w:rFonts w:ascii="Tahoma" w:eastAsia="Times New Roman" w:hAnsi="Tahoma"/>
                <w:color w:val="000000"/>
                <w:sz w:val="18"/>
                <w:szCs w:val="18"/>
              </w:rPr>
            </w:pPr>
          </w:p>
        </w:tc>
        <w:tc>
          <w:tcPr>
            <w:tcW w:w="1109" w:type="dxa"/>
            <w:gridSpan w:val="2"/>
            <w:shd w:val="clear" w:color="000000" w:fill="FFFFFF"/>
            <w:vAlign w:val="center"/>
            <w:hideMark/>
          </w:tcPr>
          <w:p w14:paraId="2BAD227F" w14:textId="120E2E3B" w:rsidR="005E2111" w:rsidRPr="005E2111" w:rsidRDefault="005E2111" w:rsidP="005E2111">
            <w:pPr>
              <w:jc w:val="center"/>
              <w:rPr>
                <w:rFonts w:ascii="Tahoma" w:eastAsia="Times New Roman" w:hAnsi="Tahoma"/>
                <w:color w:val="000000"/>
                <w:sz w:val="18"/>
                <w:szCs w:val="18"/>
              </w:rPr>
            </w:pPr>
          </w:p>
        </w:tc>
      </w:tr>
      <w:tr w:rsidR="005E2111" w:rsidRPr="005E2111" w14:paraId="40571FF4" w14:textId="77777777" w:rsidTr="00D44B86">
        <w:trPr>
          <w:gridAfter w:val="2"/>
          <w:wAfter w:w="35" w:type="dxa"/>
          <w:trHeight w:val="360"/>
          <w:jc w:val="center"/>
        </w:trPr>
        <w:tc>
          <w:tcPr>
            <w:tcW w:w="1935" w:type="dxa"/>
            <w:shd w:val="clear" w:color="000000" w:fill="FFFFFF"/>
            <w:vAlign w:val="center"/>
            <w:hideMark/>
          </w:tcPr>
          <w:p w14:paraId="2779AE12" w14:textId="13F0AB88" w:rsidR="005E2111" w:rsidRPr="005E2111" w:rsidRDefault="005E2111" w:rsidP="005E2111">
            <w:pPr>
              <w:jc w:val="center"/>
              <w:rPr>
                <w:rFonts w:ascii="Tahoma" w:eastAsia="Times New Roman" w:hAnsi="Tahoma"/>
                <w:b/>
                <w:bCs/>
                <w:sz w:val="18"/>
                <w:szCs w:val="18"/>
              </w:rPr>
            </w:pPr>
            <w:r w:rsidRPr="005E2111">
              <w:rPr>
                <w:rFonts w:ascii="Tahoma" w:eastAsia="Times New Roman" w:hAnsi="Tahoma"/>
                <w:b/>
                <w:bCs/>
                <w:sz w:val="18"/>
                <w:szCs w:val="18"/>
              </w:rPr>
              <w:lastRenderedPageBreak/>
              <w:t>1.3.2.2</w:t>
            </w:r>
          </w:p>
        </w:tc>
        <w:tc>
          <w:tcPr>
            <w:tcW w:w="957" w:type="dxa"/>
            <w:shd w:val="clear" w:color="000000" w:fill="FFFFFF"/>
            <w:vAlign w:val="center"/>
            <w:hideMark/>
          </w:tcPr>
          <w:p w14:paraId="0217A84F" w14:textId="77777777" w:rsidR="005E2111" w:rsidRPr="005E2111" w:rsidRDefault="005E2111" w:rsidP="005E2111">
            <w:pPr>
              <w:jc w:val="center"/>
              <w:rPr>
                <w:rFonts w:ascii="Tahoma" w:eastAsia="Times New Roman" w:hAnsi="Tahoma"/>
                <w:b/>
                <w:bCs/>
                <w:sz w:val="18"/>
                <w:szCs w:val="18"/>
              </w:rPr>
            </w:pPr>
            <w:r w:rsidRPr="005E2111">
              <w:rPr>
                <w:rFonts w:ascii="Tahoma" w:eastAsia="Times New Roman" w:hAnsi="Tahoma"/>
                <w:b/>
                <w:bCs/>
                <w:sz w:val="18"/>
                <w:szCs w:val="18"/>
              </w:rPr>
              <w:t>Código</w:t>
            </w:r>
          </w:p>
        </w:tc>
        <w:tc>
          <w:tcPr>
            <w:tcW w:w="959" w:type="dxa"/>
            <w:shd w:val="clear" w:color="000000" w:fill="FFFFFF"/>
            <w:vAlign w:val="center"/>
            <w:hideMark/>
          </w:tcPr>
          <w:p w14:paraId="60A081EA" w14:textId="77777777" w:rsidR="005E2111" w:rsidRPr="005E2111" w:rsidRDefault="005E2111" w:rsidP="005E2111">
            <w:pPr>
              <w:jc w:val="center"/>
              <w:rPr>
                <w:rFonts w:ascii="Tahoma" w:eastAsia="Times New Roman" w:hAnsi="Tahoma"/>
                <w:b/>
                <w:bCs/>
                <w:sz w:val="18"/>
                <w:szCs w:val="18"/>
              </w:rPr>
            </w:pPr>
            <w:r w:rsidRPr="005E2111">
              <w:rPr>
                <w:rFonts w:ascii="Tahoma" w:eastAsia="Times New Roman" w:hAnsi="Tahoma"/>
                <w:b/>
                <w:bCs/>
                <w:sz w:val="18"/>
                <w:szCs w:val="18"/>
              </w:rPr>
              <w:t>Banco</w:t>
            </w:r>
          </w:p>
        </w:tc>
        <w:tc>
          <w:tcPr>
            <w:tcW w:w="3946" w:type="dxa"/>
            <w:gridSpan w:val="2"/>
            <w:shd w:val="clear" w:color="000000" w:fill="FFFFFF"/>
            <w:hideMark/>
          </w:tcPr>
          <w:p w14:paraId="08A4D617" w14:textId="77777777" w:rsidR="005E2111" w:rsidRPr="005E2111" w:rsidRDefault="005E2111" w:rsidP="005E2111">
            <w:pPr>
              <w:rPr>
                <w:rFonts w:ascii="Tahoma" w:eastAsia="Times New Roman" w:hAnsi="Tahoma"/>
                <w:b/>
                <w:bCs/>
                <w:sz w:val="18"/>
                <w:szCs w:val="18"/>
              </w:rPr>
            </w:pPr>
            <w:r w:rsidRPr="005E2111">
              <w:rPr>
                <w:rFonts w:ascii="Tahoma" w:eastAsia="Times New Roman" w:hAnsi="Tahoma"/>
                <w:b/>
                <w:bCs/>
                <w:sz w:val="18"/>
                <w:szCs w:val="18"/>
              </w:rPr>
              <w:t>Descrição</w:t>
            </w:r>
          </w:p>
        </w:tc>
        <w:tc>
          <w:tcPr>
            <w:tcW w:w="2835" w:type="dxa"/>
            <w:gridSpan w:val="2"/>
            <w:shd w:val="clear" w:color="000000" w:fill="FFFFFF"/>
            <w:vAlign w:val="center"/>
            <w:hideMark/>
          </w:tcPr>
          <w:p w14:paraId="36B5DFF0" w14:textId="77777777" w:rsidR="005E2111" w:rsidRPr="005E2111" w:rsidRDefault="005E2111" w:rsidP="005E2111">
            <w:pPr>
              <w:rPr>
                <w:rFonts w:ascii="Tahoma" w:eastAsia="Times New Roman" w:hAnsi="Tahoma"/>
                <w:b/>
                <w:bCs/>
                <w:sz w:val="18"/>
                <w:szCs w:val="18"/>
              </w:rPr>
            </w:pPr>
            <w:r w:rsidRPr="005E2111">
              <w:rPr>
                <w:rFonts w:ascii="Tahoma" w:eastAsia="Times New Roman" w:hAnsi="Tahoma"/>
                <w:b/>
                <w:bCs/>
                <w:sz w:val="18"/>
                <w:szCs w:val="18"/>
              </w:rPr>
              <w:t>Tipo</w:t>
            </w:r>
          </w:p>
        </w:tc>
        <w:tc>
          <w:tcPr>
            <w:tcW w:w="944" w:type="dxa"/>
            <w:shd w:val="clear" w:color="000000" w:fill="FFFFFF"/>
            <w:vAlign w:val="center"/>
            <w:hideMark/>
          </w:tcPr>
          <w:p w14:paraId="7A5CBAC6" w14:textId="77777777" w:rsidR="005E2111" w:rsidRPr="005E2111" w:rsidRDefault="005E2111" w:rsidP="005E2111">
            <w:pPr>
              <w:jc w:val="center"/>
              <w:rPr>
                <w:rFonts w:ascii="Tahoma" w:eastAsia="Times New Roman" w:hAnsi="Tahoma"/>
                <w:b/>
                <w:bCs/>
                <w:sz w:val="18"/>
                <w:szCs w:val="18"/>
              </w:rPr>
            </w:pPr>
            <w:proofErr w:type="spellStart"/>
            <w:r w:rsidRPr="005E2111">
              <w:rPr>
                <w:rFonts w:ascii="Tahoma" w:eastAsia="Times New Roman" w:hAnsi="Tahoma"/>
                <w:b/>
                <w:bCs/>
                <w:sz w:val="18"/>
                <w:szCs w:val="18"/>
              </w:rPr>
              <w:t>Und</w:t>
            </w:r>
            <w:proofErr w:type="spellEnd"/>
          </w:p>
        </w:tc>
        <w:tc>
          <w:tcPr>
            <w:tcW w:w="1330" w:type="dxa"/>
            <w:shd w:val="clear" w:color="000000" w:fill="FFFFFF"/>
            <w:vAlign w:val="center"/>
            <w:hideMark/>
          </w:tcPr>
          <w:p w14:paraId="52762DCC" w14:textId="77777777" w:rsidR="005E2111" w:rsidRPr="005E2111" w:rsidRDefault="005E2111" w:rsidP="005E2111">
            <w:pPr>
              <w:jc w:val="center"/>
              <w:rPr>
                <w:rFonts w:ascii="Tahoma" w:eastAsia="Times New Roman" w:hAnsi="Tahoma"/>
                <w:b/>
                <w:bCs/>
                <w:sz w:val="18"/>
                <w:szCs w:val="18"/>
              </w:rPr>
            </w:pPr>
            <w:r w:rsidRPr="005E2111">
              <w:rPr>
                <w:rFonts w:ascii="Tahoma" w:eastAsia="Times New Roman" w:hAnsi="Tahoma"/>
                <w:b/>
                <w:bCs/>
                <w:sz w:val="18"/>
                <w:szCs w:val="18"/>
              </w:rPr>
              <w:t>Quant.</w:t>
            </w:r>
          </w:p>
        </w:tc>
        <w:tc>
          <w:tcPr>
            <w:tcW w:w="1036" w:type="dxa"/>
            <w:shd w:val="clear" w:color="000000" w:fill="FFFFFF"/>
            <w:vAlign w:val="center"/>
            <w:hideMark/>
          </w:tcPr>
          <w:p w14:paraId="1AC7CC4B" w14:textId="77777777" w:rsidR="005E2111" w:rsidRPr="005E2111" w:rsidRDefault="005E2111" w:rsidP="005E2111">
            <w:pPr>
              <w:jc w:val="center"/>
              <w:rPr>
                <w:rFonts w:ascii="Tahoma" w:eastAsia="Times New Roman" w:hAnsi="Tahoma"/>
                <w:b/>
                <w:bCs/>
                <w:sz w:val="18"/>
                <w:szCs w:val="18"/>
              </w:rPr>
            </w:pPr>
            <w:r w:rsidRPr="005E2111">
              <w:rPr>
                <w:rFonts w:ascii="Tahoma" w:eastAsia="Times New Roman" w:hAnsi="Tahoma"/>
                <w:b/>
                <w:bCs/>
                <w:sz w:val="18"/>
                <w:szCs w:val="18"/>
              </w:rPr>
              <w:t>Valor Unit</w:t>
            </w:r>
          </w:p>
        </w:tc>
        <w:tc>
          <w:tcPr>
            <w:tcW w:w="1109" w:type="dxa"/>
            <w:gridSpan w:val="2"/>
            <w:shd w:val="clear" w:color="000000" w:fill="FFFFFF"/>
            <w:vAlign w:val="center"/>
            <w:hideMark/>
          </w:tcPr>
          <w:p w14:paraId="7DF52346" w14:textId="77777777" w:rsidR="005E2111" w:rsidRPr="005E2111" w:rsidRDefault="005E2111" w:rsidP="005E2111">
            <w:pPr>
              <w:jc w:val="center"/>
              <w:rPr>
                <w:rFonts w:ascii="Tahoma" w:eastAsia="Times New Roman" w:hAnsi="Tahoma"/>
                <w:b/>
                <w:bCs/>
                <w:sz w:val="18"/>
                <w:szCs w:val="18"/>
              </w:rPr>
            </w:pPr>
            <w:r w:rsidRPr="005E2111">
              <w:rPr>
                <w:rFonts w:ascii="Tahoma" w:eastAsia="Times New Roman" w:hAnsi="Tahoma"/>
                <w:b/>
                <w:bCs/>
                <w:sz w:val="18"/>
                <w:szCs w:val="18"/>
              </w:rPr>
              <w:t>Total</w:t>
            </w:r>
          </w:p>
        </w:tc>
      </w:tr>
      <w:tr w:rsidR="005E2111" w:rsidRPr="005E2111" w14:paraId="760D7E0F" w14:textId="77777777" w:rsidTr="00D44B86">
        <w:trPr>
          <w:gridAfter w:val="2"/>
          <w:wAfter w:w="35" w:type="dxa"/>
          <w:trHeight w:val="519"/>
          <w:jc w:val="center"/>
        </w:trPr>
        <w:tc>
          <w:tcPr>
            <w:tcW w:w="1935" w:type="dxa"/>
            <w:shd w:val="clear" w:color="000000" w:fill="FFFFFF"/>
            <w:vAlign w:val="center"/>
            <w:hideMark/>
          </w:tcPr>
          <w:p w14:paraId="6971A04A"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Composição</w:t>
            </w:r>
          </w:p>
        </w:tc>
        <w:tc>
          <w:tcPr>
            <w:tcW w:w="957" w:type="dxa"/>
            <w:shd w:val="clear" w:color="000000" w:fill="FFFFFF"/>
            <w:vAlign w:val="center"/>
            <w:hideMark/>
          </w:tcPr>
          <w:p w14:paraId="471F301E" w14:textId="4AFB6FCA"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COMP 39</w:t>
            </w:r>
          </w:p>
        </w:tc>
        <w:tc>
          <w:tcPr>
            <w:tcW w:w="959" w:type="dxa"/>
            <w:shd w:val="clear" w:color="000000" w:fill="FFFFFF"/>
            <w:vAlign w:val="center"/>
            <w:hideMark/>
          </w:tcPr>
          <w:p w14:paraId="1285C4B2"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Próprio</w:t>
            </w:r>
          </w:p>
        </w:tc>
        <w:tc>
          <w:tcPr>
            <w:tcW w:w="3946" w:type="dxa"/>
            <w:gridSpan w:val="2"/>
            <w:shd w:val="clear" w:color="000000" w:fill="FFFFFF"/>
            <w:hideMark/>
          </w:tcPr>
          <w:p w14:paraId="30D79351"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TABLADO DE MADEIRA PARA PASSARELA ARTICULADA DE PÍER FLUTUANTE (11X1,2)</w:t>
            </w:r>
          </w:p>
        </w:tc>
        <w:tc>
          <w:tcPr>
            <w:tcW w:w="2835" w:type="dxa"/>
            <w:gridSpan w:val="2"/>
            <w:shd w:val="clear" w:color="000000" w:fill="FFFFFF"/>
            <w:vAlign w:val="center"/>
            <w:hideMark/>
          </w:tcPr>
          <w:p w14:paraId="593B5C2C"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SEDI - SERVIÇOS DIVERSOS</w:t>
            </w:r>
          </w:p>
        </w:tc>
        <w:tc>
          <w:tcPr>
            <w:tcW w:w="944" w:type="dxa"/>
            <w:shd w:val="clear" w:color="000000" w:fill="FFFFFF"/>
            <w:vAlign w:val="center"/>
            <w:hideMark/>
          </w:tcPr>
          <w:p w14:paraId="554BE457"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UND</w:t>
            </w:r>
          </w:p>
        </w:tc>
        <w:tc>
          <w:tcPr>
            <w:tcW w:w="1330" w:type="dxa"/>
            <w:shd w:val="clear" w:color="000000" w:fill="FFFFFF"/>
            <w:vAlign w:val="center"/>
            <w:hideMark/>
          </w:tcPr>
          <w:p w14:paraId="5B83CE12"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1,0000000</w:t>
            </w:r>
          </w:p>
        </w:tc>
        <w:tc>
          <w:tcPr>
            <w:tcW w:w="1036" w:type="dxa"/>
            <w:shd w:val="clear" w:color="000000" w:fill="FFFFFF"/>
            <w:vAlign w:val="center"/>
            <w:hideMark/>
          </w:tcPr>
          <w:p w14:paraId="6A857B07"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11.763,36</w:t>
            </w:r>
          </w:p>
        </w:tc>
        <w:tc>
          <w:tcPr>
            <w:tcW w:w="1109" w:type="dxa"/>
            <w:gridSpan w:val="2"/>
            <w:shd w:val="clear" w:color="000000" w:fill="FFFFFF"/>
            <w:vAlign w:val="center"/>
            <w:hideMark/>
          </w:tcPr>
          <w:p w14:paraId="1DCDAA5D"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11.763,36</w:t>
            </w:r>
          </w:p>
        </w:tc>
      </w:tr>
      <w:tr w:rsidR="005E2111" w:rsidRPr="005E2111" w14:paraId="1D79EB71" w14:textId="77777777" w:rsidTr="00D44B86">
        <w:trPr>
          <w:gridAfter w:val="2"/>
          <w:wAfter w:w="35" w:type="dxa"/>
          <w:trHeight w:val="480"/>
          <w:jc w:val="center"/>
        </w:trPr>
        <w:tc>
          <w:tcPr>
            <w:tcW w:w="1935" w:type="dxa"/>
            <w:shd w:val="clear" w:color="000000" w:fill="D6D6D6"/>
            <w:vAlign w:val="center"/>
            <w:hideMark/>
          </w:tcPr>
          <w:p w14:paraId="7EAA0234"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Composição Auxiliar</w:t>
            </w:r>
          </w:p>
        </w:tc>
        <w:tc>
          <w:tcPr>
            <w:tcW w:w="957" w:type="dxa"/>
            <w:shd w:val="clear" w:color="000000" w:fill="D6D6D6"/>
            <w:vAlign w:val="center"/>
            <w:hideMark/>
          </w:tcPr>
          <w:p w14:paraId="5B236F5D" w14:textId="32CAB9F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101452</w:t>
            </w:r>
          </w:p>
        </w:tc>
        <w:tc>
          <w:tcPr>
            <w:tcW w:w="959" w:type="dxa"/>
            <w:shd w:val="clear" w:color="000000" w:fill="D6D6D6"/>
            <w:vAlign w:val="center"/>
            <w:hideMark/>
          </w:tcPr>
          <w:p w14:paraId="797420F8"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SINAPI</w:t>
            </w:r>
          </w:p>
        </w:tc>
        <w:tc>
          <w:tcPr>
            <w:tcW w:w="3946" w:type="dxa"/>
            <w:gridSpan w:val="2"/>
            <w:shd w:val="clear" w:color="000000" w:fill="D6D6D6"/>
            <w:hideMark/>
          </w:tcPr>
          <w:p w14:paraId="7721B04B"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SERVENTE DE OBRAS COM ENCARGOS COMPLEMENTARES</w:t>
            </w:r>
          </w:p>
        </w:tc>
        <w:tc>
          <w:tcPr>
            <w:tcW w:w="2835" w:type="dxa"/>
            <w:gridSpan w:val="2"/>
            <w:shd w:val="clear" w:color="000000" w:fill="D6D6D6"/>
            <w:vAlign w:val="center"/>
            <w:hideMark/>
          </w:tcPr>
          <w:p w14:paraId="62752428"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SEDI - SERVIÇOS DIVERSOS</w:t>
            </w:r>
          </w:p>
        </w:tc>
        <w:tc>
          <w:tcPr>
            <w:tcW w:w="944" w:type="dxa"/>
            <w:shd w:val="clear" w:color="000000" w:fill="D6D6D6"/>
            <w:vAlign w:val="center"/>
            <w:hideMark/>
          </w:tcPr>
          <w:p w14:paraId="42F8F690"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MES</w:t>
            </w:r>
          </w:p>
        </w:tc>
        <w:tc>
          <w:tcPr>
            <w:tcW w:w="1330" w:type="dxa"/>
            <w:shd w:val="clear" w:color="000000" w:fill="D6D6D6"/>
            <w:vAlign w:val="center"/>
            <w:hideMark/>
          </w:tcPr>
          <w:p w14:paraId="6417B898"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1,2000000</w:t>
            </w:r>
          </w:p>
        </w:tc>
        <w:tc>
          <w:tcPr>
            <w:tcW w:w="1036" w:type="dxa"/>
            <w:shd w:val="clear" w:color="000000" w:fill="D6D6D6"/>
            <w:vAlign w:val="center"/>
            <w:hideMark/>
          </w:tcPr>
          <w:p w14:paraId="7D118797"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3.665,63</w:t>
            </w:r>
          </w:p>
        </w:tc>
        <w:tc>
          <w:tcPr>
            <w:tcW w:w="1109" w:type="dxa"/>
            <w:gridSpan w:val="2"/>
            <w:shd w:val="clear" w:color="000000" w:fill="D6D6D6"/>
            <w:vAlign w:val="center"/>
            <w:hideMark/>
          </w:tcPr>
          <w:p w14:paraId="248BAD09"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4.398,75</w:t>
            </w:r>
          </w:p>
        </w:tc>
      </w:tr>
      <w:tr w:rsidR="005E2111" w:rsidRPr="005E2111" w14:paraId="06C3828E" w14:textId="77777777" w:rsidTr="00D44B86">
        <w:trPr>
          <w:gridAfter w:val="2"/>
          <w:wAfter w:w="35" w:type="dxa"/>
          <w:trHeight w:val="480"/>
          <w:jc w:val="center"/>
        </w:trPr>
        <w:tc>
          <w:tcPr>
            <w:tcW w:w="1935" w:type="dxa"/>
            <w:shd w:val="clear" w:color="000000" w:fill="D6D6D6"/>
            <w:vAlign w:val="center"/>
            <w:hideMark/>
          </w:tcPr>
          <w:p w14:paraId="694A183A"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Composição Auxiliar</w:t>
            </w:r>
          </w:p>
        </w:tc>
        <w:tc>
          <w:tcPr>
            <w:tcW w:w="957" w:type="dxa"/>
            <w:shd w:val="clear" w:color="000000" w:fill="D6D6D6"/>
            <w:vAlign w:val="center"/>
            <w:hideMark/>
          </w:tcPr>
          <w:p w14:paraId="5A906287" w14:textId="73F1122D"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101397</w:t>
            </w:r>
          </w:p>
        </w:tc>
        <w:tc>
          <w:tcPr>
            <w:tcW w:w="959" w:type="dxa"/>
            <w:shd w:val="clear" w:color="000000" w:fill="D6D6D6"/>
            <w:vAlign w:val="center"/>
            <w:hideMark/>
          </w:tcPr>
          <w:p w14:paraId="7020BFBD"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SINAPI</w:t>
            </w:r>
          </w:p>
        </w:tc>
        <w:tc>
          <w:tcPr>
            <w:tcW w:w="3946" w:type="dxa"/>
            <w:gridSpan w:val="2"/>
            <w:shd w:val="clear" w:color="000000" w:fill="D6D6D6"/>
            <w:hideMark/>
          </w:tcPr>
          <w:p w14:paraId="3368A8AD"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CARPINTEIRO DE FORMAS COM ENCARGOS COMPLEMENTARES</w:t>
            </w:r>
          </w:p>
        </w:tc>
        <w:tc>
          <w:tcPr>
            <w:tcW w:w="2835" w:type="dxa"/>
            <w:gridSpan w:val="2"/>
            <w:shd w:val="clear" w:color="000000" w:fill="D6D6D6"/>
            <w:vAlign w:val="center"/>
            <w:hideMark/>
          </w:tcPr>
          <w:p w14:paraId="511BC7CB"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SEDI - SERVIÇOS DIVERSOS</w:t>
            </w:r>
          </w:p>
        </w:tc>
        <w:tc>
          <w:tcPr>
            <w:tcW w:w="944" w:type="dxa"/>
            <w:shd w:val="clear" w:color="000000" w:fill="D6D6D6"/>
            <w:vAlign w:val="center"/>
            <w:hideMark/>
          </w:tcPr>
          <w:p w14:paraId="31CC9382"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MES</w:t>
            </w:r>
          </w:p>
        </w:tc>
        <w:tc>
          <w:tcPr>
            <w:tcW w:w="1330" w:type="dxa"/>
            <w:shd w:val="clear" w:color="000000" w:fill="D6D6D6"/>
            <w:vAlign w:val="center"/>
            <w:hideMark/>
          </w:tcPr>
          <w:p w14:paraId="1043B720"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1,0000000</w:t>
            </w:r>
          </w:p>
        </w:tc>
        <w:tc>
          <w:tcPr>
            <w:tcW w:w="1036" w:type="dxa"/>
            <w:shd w:val="clear" w:color="000000" w:fill="D6D6D6"/>
            <w:vAlign w:val="center"/>
            <w:hideMark/>
          </w:tcPr>
          <w:p w14:paraId="10D4F263"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4.955,35</w:t>
            </w:r>
          </w:p>
        </w:tc>
        <w:tc>
          <w:tcPr>
            <w:tcW w:w="1109" w:type="dxa"/>
            <w:gridSpan w:val="2"/>
            <w:shd w:val="clear" w:color="000000" w:fill="D6D6D6"/>
            <w:vAlign w:val="center"/>
            <w:hideMark/>
          </w:tcPr>
          <w:p w14:paraId="54637670"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4.955,35</w:t>
            </w:r>
          </w:p>
        </w:tc>
      </w:tr>
      <w:tr w:rsidR="005E2111" w:rsidRPr="005E2111" w14:paraId="36C4CE45" w14:textId="77777777" w:rsidTr="00D44B86">
        <w:trPr>
          <w:gridAfter w:val="2"/>
          <w:wAfter w:w="35" w:type="dxa"/>
          <w:trHeight w:val="480"/>
          <w:jc w:val="center"/>
        </w:trPr>
        <w:tc>
          <w:tcPr>
            <w:tcW w:w="1935" w:type="dxa"/>
            <w:shd w:val="clear" w:color="000000" w:fill="EFEFEF"/>
            <w:vAlign w:val="center"/>
            <w:hideMark/>
          </w:tcPr>
          <w:p w14:paraId="1574293A"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Insumo</w:t>
            </w:r>
          </w:p>
        </w:tc>
        <w:tc>
          <w:tcPr>
            <w:tcW w:w="957" w:type="dxa"/>
            <w:shd w:val="clear" w:color="000000" w:fill="EFEFEF"/>
            <w:vAlign w:val="center"/>
            <w:hideMark/>
          </w:tcPr>
          <w:p w14:paraId="245E4CEB" w14:textId="4F0AA6DE"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11050</w:t>
            </w:r>
          </w:p>
        </w:tc>
        <w:tc>
          <w:tcPr>
            <w:tcW w:w="959" w:type="dxa"/>
            <w:shd w:val="clear" w:color="000000" w:fill="EFEFEF"/>
            <w:vAlign w:val="center"/>
            <w:hideMark/>
          </w:tcPr>
          <w:p w14:paraId="50B9ABB6"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ORSE</w:t>
            </w:r>
          </w:p>
        </w:tc>
        <w:tc>
          <w:tcPr>
            <w:tcW w:w="3946" w:type="dxa"/>
            <w:gridSpan w:val="2"/>
            <w:shd w:val="clear" w:color="000000" w:fill="EFEFEF"/>
            <w:hideMark/>
          </w:tcPr>
          <w:p w14:paraId="7DFD44DF"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Parafuso em aço inox 6,2 x 45mm</w:t>
            </w:r>
          </w:p>
        </w:tc>
        <w:tc>
          <w:tcPr>
            <w:tcW w:w="2835" w:type="dxa"/>
            <w:gridSpan w:val="2"/>
            <w:shd w:val="clear" w:color="000000" w:fill="EFEFEF"/>
            <w:vAlign w:val="center"/>
            <w:hideMark/>
          </w:tcPr>
          <w:p w14:paraId="78482475"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Material</w:t>
            </w:r>
          </w:p>
        </w:tc>
        <w:tc>
          <w:tcPr>
            <w:tcW w:w="944" w:type="dxa"/>
            <w:shd w:val="clear" w:color="000000" w:fill="EFEFEF"/>
            <w:vAlign w:val="center"/>
            <w:hideMark/>
          </w:tcPr>
          <w:p w14:paraId="02AB89AE" w14:textId="77777777" w:rsidR="005E2111" w:rsidRPr="005E2111" w:rsidRDefault="005E2111" w:rsidP="005E2111">
            <w:pPr>
              <w:jc w:val="center"/>
              <w:rPr>
                <w:rFonts w:ascii="Tahoma" w:eastAsia="Times New Roman" w:hAnsi="Tahoma"/>
                <w:sz w:val="18"/>
                <w:szCs w:val="18"/>
              </w:rPr>
            </w:pPr>
            <w:proofErr w:type="spellStart"/>
            <w:r w:rsidRPr="005E2111">
              <w:rPr>
                <w:rFonts w:ascii="Tahoma" w:eastAsia="Times New Roman" w:hAnsi="Tahoma"/>
                <w:sz w:val="18"/>
                <w:szCs w:val="18"/>
              </w:rPr>
              <w:t>un</w:t>
            </w:r>
            <w:proofErr w:type="spellEnd"/>
          </w:p>
        </w:tc>
        <w:tc>
          <w:tcPr>
            <w:tcW w:w="1330" w:type="dxa"/>
            <w:shd w:val="clear" w:color="000000" w:fill="EFEFEF"/>
            <w:vAlign w:val="center"/>
            <w:hideMark/>
          </w:tcPr>
          <w:p w14:paraId="09CD7E5A"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660,0000000</w:t>
            </w:r>
          </w:p>
        </w:tc>
        <w:tc>
          <w:tcPr>
            <w:tcW w:w="1036" w:type="dxa"/>
            <w:shd w:val="clear" w:color="000000" w:fill="EFEFEF"/>
            <w:vAlign w:val="center"/>
            <w:hideMark/>
          </w:tcPr>
          <w:p w14:paraId="2B7507A2"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1,11</w:t>
            </w:r>
          </w:p>
        </w:tc>
        <w:tc>
          <w:tcPr>
            <w:tcW w:w="1109" w:type="dxa"/>
            <w:gridSpan w:val="2"/>
            <w:shd w:val="clear" w:color="000000" w:fill="EFEFEF"/>
            <w:vAlign w:val="center"/>
            <w:hideMark/>
          </w:tcPr>
          <w:p w14:paraId="43B2A084"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732,60</w:t>
            </w:r>
          </w:p>
        </w:tc>
      </w:tr>
      <w:tr w:rsidR="005E2111" w:rsidRPr="005E2111" w14:paraId="71C9F561" w14:textId="77777777" w:rsidTr="00D44B86">
        <w:trPr>
          <w:gridAfter w:val="2"/>
          <w:wAfter w:w="35" w:type="dxa"/>
          <w:trHeight w:val="780"/>
          <w:jc w:val="center"/>
        </w:trPr>
        <w:tc>
          <w:tcPr>
            <w:tcW w:w="1935" w:type="dxa"/>
            <w:shd w:val="clear" w:color="000000" w:fill="EFEFEF"/>
            <w:vAlign w:val="center"/>
            <w:hideMark/>
          </w:tcPr>
          <w:p w14:paraId="3729F4D9"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Insumo</w:t>
            </w:r>
          </w:p>
        </w:tc>
        <w:tc>
          <w:tcPr>
            <w:tcW w:w="957" w:type="dxa"/>
            <w:shd w:val="clear" w:color="000000" w:fill="EFEFEF"/>
            <w:vAlign w:val="center"/>
            <w:hideMark/>
          </w:tcPr>
          <w:p w14:paraId="5FA3031E" w14:textId="198C7C99"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00004425</w:t>
            </w:r>
          </w:p>
        </w:tc>
        <w:tc>
          <w:tcPr>
            <w:tcW w:w="959" w:type="dxa"/>
            <w:shd w:val="clear" w:color="000000" w:fill="EFEFEF"/>
            <w:vAlign w:val="center"/>
            <w:hideMark/>
          </w:tcPr>
          <w:p w14:paraId="0BBB9162"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SINAPI</w:t>
            </w:r>
          </w:p>
        </w:tc>
        <w:tc>
          <w:tcPr>
            <w:tcW w:w="3946" w:type="dxa"/>
            <w:gridSpan w:val="2"/>
            <w:shd w:val="clear" w:color="000000" w:fill="EFEFEF"/>
            <w:hideMark/>
          </w:tcPr>
          <w:p w14:paraId="35C51D44"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VIGA NAO APARELHADA *6 X 12* CM, EM MACARANDUBA/MASSARANDUBA, ANGELIM OU EQUIVALENTE DA REGIAO - BRUTA</w:t>
            </w:r>
          </w:p>
        </w:tc>
        <w:tc>
          <w:tcPr>
            <w:tcW w:w="2835" w:type="dxa"/>
            <w:gridSpan w:val="2"/>
            <w:shd w:val="clear" w:color="000000" w:fill="EFEFEF"/>
            <w:vAlign w:val="center"/>
            <w:hideMark/>
          </w:tcPr>
          <w:p w14:paraId="66008A2D"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Material</w:t>
            </w:r>
          </w:p>
        </w:tc>
        <w:tc>
          <w:tcPr>
            <w:tcW w:w="944" w:type="dxa"/>
            <w:shd w:val="clear" w:color="000000" w:fill="EFEFEF"/>
            <w:vAlign w:val="center"/>
            <w:hideMark/>
          </w:tcPr>
          <w:p w14:paraId="3DC1BD56"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M</w:t>
            </w:r>
          </w:p>
        </w:tc>
        <w:tc>
          <w:tcPr>
            <w:tcW w:w="1330" w:type="dxa"/>
            <w:shd w:val="clear" w:color="000000" w:fill="EFEFEF"/>
            <w:vAlign w:val="center"/>
            <w:hideMark/>
          </w:tcPr>
          <w:p w14:paraId="4C894FAD"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26,4000000</w:t>
            </w:r>
          </w:p>
        </w:tc>
        <w:tc>
          <w:tcPr>
            <w:tcW w:w="1036" w:type="dxa"/>
            <w:shd w:val="clear" w:color="000000" w:fill="EFEFEF"/>
            <w:vAlign w:val="center"/>
            <w:hideMark/>
          </w:tcPr>
          <w:p w14:paraId="4AC28BF8"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28,81</w:t>
            </w:r>
          </w:p>
        </w:tc>
        <w:tc>
          <w:tcPr>
            <w:tcW w:w="1109" w:type="dxa"/>
            <w:gridSpan w:val="2"/>
            <w:shd w:val="clear" w:color="000000" w:fill="EFEFEF"/>
            <w:vAlign w:val="center"/>
            <w:hideMark/>
          </w:tcPr>
          <w:p w14:paraId="2480870E"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760,58</w:t>
            </w:r>
          </w:p>
        </w:tc>
      </w:tr>
      <w:tr w:rsidR="005E2111" w:rsidRPr="005E2111" w14:paraId="3283BB8A" w14:textId="77777777" w:rsidTr="00D44B86">
        <w:trPr>
          <w:gridAfter w:val="2"/>
          <w:wAfter w:w="35" w:type="dxa"/>
          <w:trHeight w:val="519"/>
          <w:jc w:val="center"/>
        </w:trPr>
        <w:tc>
          <w:tcPr>
            <w:tcW w:w="1935" w:type="dxa"/>
            <w:shd w:val="clear" w:color="000000" w:fill="EFEFEF"/>
            <w:vAlign w:val="center"/>
            <w:hideMark/>
          </w:tcPr>
          <w:p w14:paraId="6BD78D83"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Insumo</w:t>
            </w:r>
          </w:p>
        </w:tc>
        <w:tc>
          <w:tcPr>
            <w:tcW w:w="957" w:type="dxa"/>
            <w:shd w:val="clear" w:color="000000" w:fill="EFEFEF"/>
            <w:vAlign w:val="center"/>
            <w:hideMark/>
          </w:tcPr>
          <w:p w14:paraId="475CBD6C" w14:textId="0AE573F4"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00020205</w:t>
            </w:r>
          </w:p>
        </w:tc>
        <w:tc>
          <w:tcPr>
            <w:tcW w:w="959" w:type="dxa"/>
            <w:shd w:val="clear" w:color="000000" w:fill="EFEFEF"/>
            <w:vAlign w:val="center"/>
            <w:hideMark/>
          </w:tcPr>
          <w:p w14:paraId="4BDBA230"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SINAPI</w:t>
            </w:r>
          </w:p>
        </w:tc>
        <w:tc>
          <w:tcPr>
            <w:tcW w:w="3946" w:type="dxa"/>
            <w:gridSpan w:val="2"/>
            <w:shd w:val="clear" w:color="000000" w:fill="EFEFEF"/>
            <w:hideMark/>
          </w:tcPr>
          <w:p w14:paraId="43E9EFFE"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RIPA APARELHADA *1,5 X 5* CM, EM MACARANDUBA/MASSARANDUBA, ANGELIM OU EQUIVALENTE DA REGIAO</w:t>
            </w:r>
          </w:p>
        </w:tc>
        <w:tc>
          <w:tcPr>
            <w:tcW w:w="2835" w:type="dxa"/>
            <w:gridSpan w:val="2"/>
            <w:shd w:val="clear" w:color="000000" w:fill="EFEFEF"/>
            <w:vAlign w:val="center"/>
            <w:hideMark/>
          </w:tcPr>
          <w:p w14:paraId="00A8B3FA"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Material</w:t>
            </w:r>
          </w:p>
        </w:tc>
        <w:tc>
          <w:tcPr>
            <w:tcW w:w="944" w:type="dxa"/>
            <w:shd w:val="clear" w:color="000000" w:fill="EFEFEF"/>
            <w:vAlign w:val="center"/>
            <w:hideMark/>
          </w:tcPr>
          <w:p w14:paraId="630D22FC"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M</w:t>
            </w:r>
          </w:p>
        </w:tc>
        <w:tc>
          <w:tcPr>
            <w:tcW w:w="1330" w:type="dxa"/>
            <w:shd w:val="clear" w:color="000000" w:fill="EFEFEF"/>
            <w:vAlign w:val="center"/>
            <w:hideMark/>
          </w:tcPr>
          <w:p w14:paraId="0A03FAFD"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264,0000000</w:t>
            </w:r>
          </w:p>
        </w:tc>
        <w:tc>
          <w:tcPr>
            <w:tcW w:w="1036" w:type="dxa"/>
            <w:shd w:val="clear" w:color="000000" w:fill="EFEFEF"/>
            <w:vAlign w:val="center"/>
            <w:hideMark/>
          </w:tcPr>
          <w:p w14:paraId="55C067E4"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3,47</w:t>
            </w:r>
          </w:p>
        </w:tc>
        <w:tc>
          <w:tcPr>
            <w:tcW w:w="1109" w:type="dxa"/>
            <w:gridSpan w:val="2"/>
            <w:shd w:val="clear" w:color="000000" w:fill="EFEFEF"/>
            <w:vAlign w:val="center"/>
            <w:hideMark/>
          </w:tcPr>
          <w:p w14:paraId="515E8792"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916,08</w:t>
            </w:r>
          </w:p>
        </w:tc>
      </w:tr>
      <w:tr w:rsidR="005E2111" w:rsidRPr="005E2111" w14:paraId="7D2A47BA" w14:textId="77777777" w:rsidTr="00D44B86">
        <w:trPr>
          <w:gridAfter w:val="2"/>
          <w:wAfter w:w="35" w:type="dxa"/>
          <w:trHeight w:val="228"/>
          <w:jc w:val="center"/>
        </w:trPr>
        <w:tc>
          <w:tcPr>
            <w:tcW w:w="1935" w:type="dxa"/>
            <w:shd w:val="clear" w:color="000000" w:fill="FFFFFF"/>
            <w:vAlign w:val="center"/>
            <w:hideMark/>
          </w:tcPr>
          <w:p w14:paraId="02BE6C43" w14:textId="1F9E10F7" w:rsidR="005E2111" w:rsidRPr="005E2111" w:rsidRDefault="005E2111" w:rsidP="005E2111">
            <w:pPr>
              <w:jc w:val="center"/>
              <w:rPr>
                <w:rFonts w:ascii="Tahoma" w:eastAsia="Times New Roman" w:hAnsi="Tahoma"/>
                <w:sz w:val="18"/>
                <w:szCs w:val="18"/>
              </w:rPr>
            </w:pPr>
          </w:p>
        </w:tc>
        <w:tc>
          <w:tcPr>
            <w:tcW w:w="957" w:type="dxa"/>
            <w:shd w:val="clear" w:color="000000" w:fill="FFFFFF"/>
            <w:vAlign w:val="center"/>
            <w:hideMark/>
          </w:tcPr>
          <w:p w14:paraId="5E4BF29F" w14:textId="0DFD857C" w:rsidR="005E2111" w:rsidRPr="005E2111" w:rsidRDefault="005E2111" w:rsidP="005E2111">
            <w:pPr>
              <w:jc w:val="center"/>
              <w:rPr>
                <w:rFonts w:ascii="Tahoma" w:eastAsia="Times New Roman" w:hAnsi="Tahoma"/>
                <w:sz w:val="18"/>
                <w:szCs w:val="18"/>
              </w:rPr>
            </w:pPr>
          </w:p>
        </w:tc>
        <w:tc>
          <w:tcPr>
            <w:tcW w:w="959" w:type="dxa"/>
            <w:shd w:val="clear" w:color="000000" w:fill="FFFFFF"/>
            <w:vAlign w:val="center"/>
            <w:hideMark/>
          </w:tcPr>
          <w:p w14:paraId="22A7A504" w14:textId="51F6B0E6" w:rsidR="005E2111" w:rsidRPr="005E2111" w:rsidRDefault="005E2111" w:rsidP="005E2111">
            <w:pPr>
              <w:jc w:val="center"/>
              <w:rPr>
                <w:rFonts w:ascii="Tahoma" w:eastAsia="Times New Roman" w:hAnsi="Tahoma"/>
                <w:sz w:val="18"/>
                <w:szCs w:val="18"/>
              </w:rPr>
            </w:pPr>
          </w:p>
        </w:tc>
        <w:tc>
          <w:tcPr>
            <w:tcW w:w="3946" w:type="dxa"/>
            <w:gridSpan w:val="2"/>
            <w:shd w:val="clear" w:color="000000" w:fill="FFFFFF"/>
            <w:hideMark/>
          </w:tcPr>
          <w:p w14:paraId="14726079"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 </w:t>
            </w:r>
          </w:p>
        </w:tc>
        <w:tc>
          <w:tcPr>
            <w:tcW w:w="1483" w:type="dxa"/>
            <w:shd w:val="clear" w:color="000000" w:fill="FFFFFF"/>
            <w:vAlign w:val="center"/>
            <w:hideMark/>
          </w:tcPr>
          <w:p w14:paraId="02EBC985"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MO sem LS =&gt;</w:t>
            </w:r>
          </w:p>
        </w:tc>
        <w:tc>
          <w:tcPr>
            <w:tcW w:w="1352" w:type="dxa"/>
            <w:shd w:val="clear" w:color="000000" w:fill="FFFFFF"/>
            <w:vAlign w:val="center"/>
            <w:hideMark/>
          </w:tcPr>
          <w:p w14:paraId="2A9E9257"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3.089,83</w:t>
            </w:r>
          </w:p>
        </w:tc>
        <w:tc>
          <w:tcPr>
            <w:tcW w:w="944" w:type="dxa"/>
            <w:shd w:val="clear" w:color="000000" w:fill="FFFFFF"/>
            <w:vAlign w:val="center"/>
            <w:hideMark/>
          </w:tcPr>
          <w:p w14:paraId="2060CEBA"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LS =&gt;</w:t>
            </w:r>
          </w:p>
        </w:tc>
        <w:tc>
          <w:tcPr>
            <w:tcW w:w="1330" w:type="dxa"/>
            <w:shd w:val="clear" w:color="000000" w:fill="FFFFFF"/>
            <w:vAlign w:val="center"/>
            <w:hideMark/>
          </w:tcPr>
          <w:p w14:paraId="3CE78C1D"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2.670,84</w:t>
            </w:r>
          </w:p>
        </w:tc>
        <w:tc>
          <w:tcPr>
            <w:tcW w:w="1036" w:type="dxa"/>
            <w:shd w:val="clear" w:color="000000" w:fill="FFFFFF"/>
            <w:vAlign w:val="center"/>
            <w:hideMark/>
          </w:tcPr>
          <w:p w14:paraId="19F70682"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MO com LS =&gt;</w:t>
            </w:r>
          </w:p>
        </w:tc>
        <w:tc>
          <w:tcPr>
            <w:tcW w:w="1109" w:type="dxa"/>
            <w:gridSpan w:val="2"/>
            <w:shd w:val="clear" w:color="000000" w:fill="FFFFFF"/>
            <w:vAlign w:val="center"/>
            <w:hideMark/>
          </w:tcPr>
          <w:p w14:paraId="34C17821"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5.760,67</w:t>
            </w:r>
          </w:p>
        </w:tc>
      </w:tr>
      <w:tr w:rsidR="005E2111" w:rsidRPr="005E2111" w14:paraId="226E39C5" w14:textId="77777777" w:rsidTr="00D44B86">
        <w:trPr>
          <w:gridAfter w:val="1"/>
          <w:wAfter w:w="21" w:type="dxa"/>
          <w:trHeight w:val="240"/>
          <w:jc w:val="center"/>
        </w:trPr>
        <w:tc>
          <w:tcPr>
            <w:tcW w:w="1935" w:type="dxa"/>
            <w:shd w:val="clear" w:color="000000" w:fill="FFFFFF"/>
            <w:vAlign w:val="center"/>
            <w:hideMark/>
          </w:tcPr>
          <w:p w14:paraId="5A0E9E2F" w14:textId="7FED5300" w:rsidR="005E2111" w:rsidRPr="005E2111" w:rsidRDefault="005E2111" w:rsidP="005E2111">
            <w:pPr>
              <w:jc w:val="center"/>
              <w:rPr>
                <w:rFonts w:ascii="Tahoma" w:eastAsia="Times New Roman" w:hAnsi="Tahoma"/>
                <w:sz w:val="18"/>
                <w:szCs w:val="18"/>
              </w:rPr>
            </w:pPr>
          </w:p>
        </w:tc>
        <w:tc>
          <w:tcPr>
            <w:tcW w:w="957" w:type="dxa"/>
            <w:shd w:val="clear" w:color="000000" w:fill="FFFFFF"/>
            <w:vAlign w:val="center"/>
            <w:hideMark/>
          </w:tcPr>
          <w:p w14:paraId="7DD75566" w14:textId="4E9612F9" w:rsidR="005E2111" w:rsidRPr="005E2111" w:rsidRDefault="005E2111" w:rsidP="005E2111">
            <w:pPr>
              <w:jc w:val="center"/>
              <w:rPr>
                <w:rFonts w:ascii="Tahoma" w:eastAsia="Times New Roman" w:hAnsi="Tahoma"/>
                <w:sz w:val="18"/>
                <w:szCs w:val="18"/>
              </w:rPr>
            </w:pPr>
          </w:p>
        </w:tc>
        <w:tc>
          <w:tcPr>
            <w:tcW w:w="959" w:type="dxa"/>
            <w:shd w:val="clear" w:color="000000" w:fill="FFFFFF"/>
            <w:vAlign w:val="center"/>
            <w:hideMark/>
          </w:tcPr>
          <w:p w14:paraId="48F43293" w14:textId="6E62AA8E" w:rsidR="005E2111" w:rsidRPr="005E2111" w:rsidRDefault="005E2111" w:rsidP="005E2111">
            <w:pPr>
              <w:jc w:val="center"/>
              <w:rPr>
                <w:rFonts w:ascii="Tahoma" w:eastAsia="Times New Roman" w:hAnsi="Tahoma"/>
                <w:sz w:val="18"/>
                <w:szCs w:val="18"/>
              </w:rPr>
            </w:pPr>
          </w:p>
        </w:tc>
        <w:tc>
          <w:tcPr>
            <w:tcW w:w="3946" w:type="dxa"/>
            <w:gridSpan w:val="2"/>
            <w:shd w:val="clear" w:color="000000" w:fill="FFFFFF"/>
            <w:hideMark/>
          </w:tcPr>
          <w:p w14:paraId="5B450971"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 </w:t>
            </w:r>
          </w:p>
        </w:tc>
        <w:tc>
          <w:tcPr>
            <w:tcW w:w="1483" w:type="dxa"/>
            <w:shd w:val="clear" w:color="000000" w:fill="FFFFFF"/>
            <w:vAlign w:val="center"/>
            <w:hideMark/>
          </w:tcPr>
          <w:p w14:paraId="02881E4E"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Valor do BDI =&gt;</w:t>
            </w:r>
          </w:p>
        </w:tc>
        <w:tc>
          <w:tcPr>
            <w:tcW w:w="1352" w:type="dxa"/>
            <w:shd w:val="clear" w:color="000000" w:fill="FFFFFF"/>
            <w:vAlign w:val="center"/>
            <w:hideMark/>
          </w:tcPr>
          <w:p w14:paraId="3AFF392E"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4.412,43</w:t>
            </w:r>
          </w:p>
        </w:tc>
        <w:tc>
          <w:tcPr>
            <w:tcW w:w="944" w:type="dxa"/>
            <w:shd w:val="clear" w:color="000000" w:fill="FFFFFF"/>
            <w:vAlign w:val="center"/>
            <w:hideMark/>
          </w:tcPr>
          <w:p w14:paraId="6C415EF2" w14:textId="45105AFC" w:rsidR="005E2111" w:rsidRPr="005E2111" w:rsidRDefault="005E2111" w:rsidP="005E2111">
            <w:pPr>
              <w:jc w:val="center"/>
              <w:rPr>
                <w:rFonts w:ascii="Tahoma" w:eastAsia="Times New Roman" w:hAnsi="Tahoma"/>
                <w:sz w:val="18"/>
                <w:szCs w:val="18"/>
              </w:rPr>
            </w:pPr>
          </w:p>
        </w:tc>
        <w:tc>
          <w:tcPr>
            <w:tcW w:w="2375" w:type="dxa"/>
            <w:gridSpan w:val="3"/>
            <w:shd w:val="clear" w:color="000000" w:fill="FFFFFF"/>
            <w:vAlign w:val="center"/>
            <w:hideMark/>
          </w:tcPr>
          <w:p w14:paraId="22E45477"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Valor com BDI =&gt;</w:t>
            </w:r>
          </w:p>
        </w:tc>
        <w:tc>
          <w:tcPr>
            <w:tcW w:w="1114" w:type="dxa"/>
            <w:gridSpan w:val="2"/>
            <w:shd w:val="clear" w:color="000000" w:fill="FFFFFF"/>
            <w:vAlign w:val="center"/>
            <w:hideMark/>
          </w:tcPr>
          <w:p w14:paraId="2C891819"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16.175,79</w:t>
            </w:r>
          </w:p>
        </w:tc>
      </w:tr>
      <w:tr w:rsidR="005E2111" w:rsidRPr="005E2111" w14:paraId="6F3342AD" w14:textId="77777777" w:rsidTr="00D44B86">
        <w:trPr>
          <w:gridAfter w:val="2"/>
          <w:wAfter w:w="35" w:type="dxa"/>
          <w:trHeight w:val="24"/>
          <w:jc w:val="center"/>
        </w:trPr>
        <w:tc>
          <w:tcPr>
            <w:tcW w:w="1935" w:type="dxa"/>
            <w:shd w:val="clear" w:color="000000" w:fill="FFFFFF"/>
            <w:vAlign w:val="center"/>
            <w:hideMark/>
          </w:tcPr>
          <w:p w14:paraId="79AB075D" w14:textId="5A35EA18" w:rsidR="005E2111" w:rsidRPr="005E2111" w:rsidRDefault="005E2111" w:rsidP="005E2111">
            <w:pPr>
              <w:jc w:val="center"/>
              <w:rPr>
                <w:rFonts w:ascii="Tahoma" w:eastAsia="Times New Roman" w:hAnsi="Tahoma"/>
                <w:color w:val="000000"/>
                <w:sz w:val="18"/>
                <w:szCs w:val="18"/>
              </w:rPr>
            </w:pPr>
          </w:p>
        </w:tc>
        <w:tc>
          <w:tcPr>
            <w:tcW w:w="957" w:type="dxa"/>
            <w:shd w:val="clear" w:color="000000" w:fill="FFFFFF"/>
            <w:vAlign w:val="center"/>
            <w:hideMark/>
          </w:tcPr>
          <w:p w14:paraId="314681F5" w14:textId="616272C2" w:rsidR="005E2111" w:rsidRPr="005E2111" w:rsidRDefault="005E2111" w:rsidP="005E2111">
            <w:pPr>
              <w:jc w:val="center"/>
              <w:rPr>
                <w:rFonts w:ascii="Tahoma" w:eastAsia="Times New Roman" w:hAnsi="Tahoma"/>
                <w:color w:val="000000"/>
                <w:sz w:val="18"/>
                <w:szCs w:val="18"/>
              </w:rPr>
            </w:pPr>
          </w:p>
        </w:tc>
        <w:tc>
          <w:tcPr>
            <w:tcW w:w="959" w:type="dxa"/>
            <w:shd w:val="clear" w:color="000000" w:fill="FFFFFF"/>
            <w:vAlign w:val="center"/>
            <w:hideMark/>
          </w:tcPr>
          <w:p w14:paraId="78F4618D" w14:textId="18D966BA" w:rsidR="005E2111" w:rsidRPr="005E2111" w:rsidRDefault="005E2111" w:rsidP="005E2111">
            <w:pPr>
              <w:jc w:val="center"/>
              <w:rPr>
                <w:rFonts w:ascii="Tahoma" w:eastAsia="Times New Roman" w:hAnsi="Tahoma"/>
                <w:color w:val="000000"/>
                <w:sz w:val="18"/>
                <w:szCs w:val="18"/>
              </w:rPr>
            </w:pPr>
          </w:p>
        </w:tc>
        <w:tc>
          <w:tcPr>
            <w:tcW w:w="3946" w:type="dxa"/>
            <w:gridSpan w:val="2"/>
            <w:shd w:val="clear" w:color="000000" w:fill="FFFFFF"/>
            <w:hideMark/>
          </w:tcPr>
          <w:p w14:paraId="524F5E59"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1483" w:type="dxa"/>
            <w:shd w:val="clear" w:color="000000" w:fill="FFFFFF"/>
            <w:vAlign w:val="center"/>
            <w:hideMark/>
          </w:tcPr>
          <w:p w14:paraId="49E36D8C"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1352" w:type="dxa"/>
            <w:shd w:val="clear" w:color="000000" w:fill="FFFFFF"/>
            <w:vAlign w:val="center"/>
            <w:hideMark/>
          </w:tcPr>
          <w:p w14:paraId="34EE7F4F"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944" w:type="dxa"/>
            <w:shd w:val="clear" w:color="000000" w:fill="FFFFFF"/>
            <w:vAlign w:val="center"/>
            <w:hideMark/>
          </w:tcPr>
          <w:p w14:paraId="3C96BF4F" w14:textId="1F7F4F50" w:rsidR="005E2111" w:rsidRPr="005E2111" w:rsidRDefault="005E2111" w:rsidP="005E2111">
            <w:pPr>
              <w:jc w:val="center"/>
              <w:rPr>
                <w:rFonts w:ascii="Tahoma" w:eastAsia="Times New Roman" w:hAnsi="Tahoma"/>
                <w:color w:val="000000"/>
                <w:sz w:val="18"/>
                <w:szCs w:val="18"/>
              </w:rPr>
            </w:pPr>
          </w:p>
        </w:tc>
        <w:tc>
          <w:tcPr>
            <w:tcW w:w="1330" w:type="dxa"/>
            <w:shd w:val="clear" w:color="000000" w:fill="FFFFFF"/>
            <w:vAlign w:val="center"/>
            <w:hideMark/>
          </w:tcPr>
          <w:p w14:paraId="7E3609B8" w14:textId="72127AC3" w:rsidR="005E2111" w:rsidRPr="005E2111" w:rsidRDefault="005E2111" w:rsidP="005E2111">
            <w:pPr>
              <w:jc w:val="center"/>
              <w:rPr>
                <w:rFonts w:ascii="Tahoma" w:eastAsia="Times New Roman" w:hAnsi="Tahoma"/>
                <w:color w:val="000000"/>
                <w:sz w:val="18"/>
                <w:szCs w:val="18"/>
              </w:rPr>
            </w:pPr>
          </w:p>
        </w:tc>
        <w:tc>
          <w:tcPr>
            <w:tcW w:w="1036" w:type="dxa"/>
            <w:shd w:val="clear" w:color="000000" w:fill="FFFFFF"/>
            <w:vAlign w:val="center"/>
            <w:hideMark/>
          </w:tcPr>
          <w:p w14:paraId="7A1FD7BE" w14:textId="49FC8EB7" w:rsidR="005E2111" w:rsidRPr="005E2111" w:rsidRDefault="005E2111" w:rsidP="005E2111">
            <w:pPr>
              <w:jc w:val="center"/>
              <w:rPr>
                <w:rFonts w:ascii="Tahoma" w:eastAsia="Times New Roman" w:hAnsi="Tahoma"/>
                <w:color w:val="000000"/>
                <w:sz w:val="18"/>
                <w:szCs w:val="18"/>
              </w:rPr>
            </w:pPr>
          </w:p>
        </w:tc>
        <w:tc>
          <w:tcPr>
            <w:tcW w:w="1109" w:type="dxa"/>
            <w:gridSpan w:val="2"/>
            <w:shd w:val="clear" w:color="000000" w:fill="FFFFFF"/>
            <w:vAlign w:val="center"/>
            <w:hideMark/>
          </w:tcPr>
          <w:p w14:paraId="32A496A0" w14:textId="78FBD054" w:rsidR="005E2111" w:rsidRPr="005E2111" w:rsidRDefault="005E2111" w:rsidP="005E2111">
            <w:pPr>
              <w:jc w:val="center"/>
              <w:rPr>
                <w:rFonts w:ascii="Tahoma" w:eastAsia="Times New Roman" w:hAnsi="Tahoma"/>
                <w:color w:val="000000"/>
                <w:sz w:val="18"/>
                <w:szCs w:val="18"/>
              </w:rPr>
            </w:pPr>
          </w:p>
        </w:tc>
      </w:tr>
      <w:tr w:rsidR="005E2111" w:rsidRPr="005E2111" w14:paraId="5EF43C7D" w14:textId="77777777" w:rsidTr="00D44B86">
        <w:trPr>
          <w:gridAfter w:val="2"/>
          <w:wAfter w:w="35" w:type="dxa"/>
          <w:trHeight w:val="360"/>
          <w:jc w:val="center"/>
        </w:trPr>
        <w:tc>
          <w:tcPr>
            <w:tcW w:w="1935" w:type="dxa"/>
            <w:shd w:val="clear" w:color="000000" w:fill="FFFFFF"/>
            <w:vAlign w:val="center"/>
            <w:hideMark/>
          </w:tcPr>
          <w:p w14:paraId="1C91DCCA" w14:textId="1EDEB587" w:rsidR="005E2111" w:rsidRPr="005E2111" w:rsidRDefault="005E2111" w:rsidP="005E2111">
            <w:pPr>
              <w:jc w:val="center"/>
              <w:rPr>
                <w:rFonts w:ascii="Tahoma" w:eastAsia="Times New Roman" w:hAnsi="Tahoma"/>
                <w:b/>
                <w:bCs/>
                <w:sz w:val="18"/>
                <w:szCs w:val="18"/>
              </w:rPr>
            </w:pPr>
            <w:r w:rsidRPr="005E2111">
              <w:rPr>
                <w:rFonts w:ascii="Tahoma" w:eastAsia="Times New Roman" w:hAnsi="Tahoma"/>
                <w:b/>
                <w:bCs/>
                <w:sz w:val="18"/>
                <w:szCs w:val="18"/>
              </w:rPr>
              <w:t>1.3.2.3</w:t>
            </w:r>
          </w:p>
        </w:tc>
        <w:tc>
          <w:tcPr>
            <w:tcW w:w="957" w:type="dxa"/>
            <w:shd w:val="clear" w:color="000000" w:fill="FFFFFF"/>
            <w:vAlign w:val="center"/>
            <w:hideMark/>
          </w:tcPr>
          <w:p w14:paraId="22CFE144" w14:textId="77777777" w:rsidR="005E2111" w:rsidRPr="005E2111" w:rsidRDefault="005E2111" w:rsidP="005E2111">
            <w:pPr>
              <w:jc w:val="center"/>
              <w:rPr>
                <w:rFonts w:ascii="Tahoma" w:eastAsia="Times New Roman" w:hAnsi="Tahoma"/>
                <w:b/>
                <w:bCs/>
                <w:sz w:val="18"/>
                <w:szCs w:val="18"/>
              </w:rPr>
            </w:pPr>
            <w:r w:rsidRPr="005E2111">
              <w:rPr>
                <w:rFonts w:ascii="Tahoma" w:eastAsia="Times New Roman" w:hAnsi="Tahoma"/>
                <w:b/>
                <w:bCs/>
                <w:sz w:val="18"/>
                <w:szCs w:val="18"/>
              </w:rPr>
              <w:t>Código</w:t>
            </w:r>
          </w:p>
        </w:tc>
        <w:tc>
          <w:tcPr>
            <w:tcW w:w="959" w:type="dxa"/>
            <w:shd w:val="clear" w:color="000000" w:fill="FFFFFF"/>
            <w:vAlign w:val="center"/>
            <w:hideMark/>
          </w:tcPr>
          <w:p w14:paraId="1C01A3CE" w14:textId="77777777" w:rsidR="005E2111" w:rsidRPr="005E2111" w:rsidRDefault="005E2111" w:rsidP="005E2111">
            <w:pPr>
              <w:jc w:val="center"/>
              <w:rPr>
                <w:rFonts w:ascii="Tahoma" w:eastAsia="Times New Roman" w:hAnsi="Tahoma"/>
                <w:b/>
                <w:bCs/>
                <w:sz w:val="18"/>
                <w:szCs w:val="18"/>
              </w:rPr>
            </w:pPr>
            <w:r w:rsidRPr="005E2111">
              <w:rPr>
                <w:rFonts w:ascii="Tahoma" w:eastAsia="Times New Roman" w:hAnsi="Tahoma"/>
                <w:b/>
                <w:bCs/>
                <w:sz w:val="18"/>
                <w:szCs w:val="18"/>
              </w:rPr>
              <w:t>Banco</w:t>
            </w:r>
          </w:p>
        </w:tc>
        <w:tc>
          <w:tcPr>
            <w:tcW w:w="3946" w:type="dxa"/>
            <w:gridSpan w:val="2"/>
            <w:shd w:val="clear" w:color="000000" w:fill="FFFFFF"/>
            <w:hideMark/>
          </w:tcPr>
          <w:p w14:paraId="05F5CEDC" w14:textId="77777777" w:rsidR="005E2111" w:rsidRPr="005E2111" w:rsidRDefault="005E2111" w:rsidP="005E2111">
            <w:pPr>
              <w:rPr>
                <w:rFonts w:ascii="Tahoma" w:eastAsia="Times New Roman" w:hAnsi="Tahoma"/>
                <w:b/>
                <w:bCs/>
                <w:sz w:val="18"/>
                <w:szCs w:val="18"/>
              </w:rPr>
            </w:pPr>
            <w:r w:rsidRPr="005E2111">
              <w:rPr>
                <w:rFonts w:ascii="Tahoma" w:eastAsia="Times New Roman" w:hAnsi="Tahoma"/>
                <w:b/>
                <w:bCs/>
                <w:sz w:val="18"/>
                <w:szCs w:val="18"/>
              </w:rPr>
              <w:t>Descrição</w:t>
            </w:r>
          </w:p>
        </w:tc>
        <w:tc>
          <w:tcPr>
            <w:tcW w:w="2835" w:type="dxa"/>
            <w:gridSpan w:val="2"/>
            <w:shd w:val="clear" w:color="000000" w:fill="FFFFFF"/>
            <w:vAlign w:val="center"/>
            <w:hideMark/>
          </w:tcPr>
          <w:p w14:paraId="420D8A2A" w14:textId="77777777" w:rsidR="005E2111" w:rsidRPr="005E2111" w:rsidRDefault="005E2111" w:rsidP="005E2111">
            <w:pPr>
              <w:rPr>
                <w:rFonts w:ascii="Tahoma" w:eastAsia="Times New Roman" w:hAnsi="Tahoma"/>
                <w:b/>
                <w:bCs/>
                <w:sz w:val="18"/>
                <w:szCs w:val="18"/>
              </w:rPr>
            </w:pPr>
            <w:r w:rsidRPr="005E2111">
              <w:rPr>
                <w:rFonts w:ascii="Tahoma" w:eastAsia="Times New Roman" w:hAnsi="Tahoma"/>
                <w:b/>
                <w:bCs/>
                <w:sz w:val="18"/>
                <w:szCs w:val="18"/>
              </w:rPr>
              <w:t>Tipo</w:t>
            </w:r>
          </w:p>
        </w:tc>
        <w:tc>
          <w:tcPr>
            <w:tcW w:w="944" w:type="dxa"/>
            <w:shd w:val="clear" w:color="000000" w:fill="FFFFFF"/>
            <w:vAlign w:val="center"/>
            <w:hideMark/>
          </w:tcPr>
          <w:p w14:paraId="1C7A4899" w14:textId="77777777" w:rsidR="005E2111" w:rsidRPr="005E2111" w:rsidRDefault="005E2111" w:rsidP="005E2111">
            <w:pPr>
              <w:jc w:val="center"/>
              <w:rPr>
                <w:rFonts w:ascii="Tahoma" w:eastAsia="Times New Roman" w:hAnsi="Tahoma"/>
                <w:b/>
                <w:bCs/>
                <w:sz w:val="18"/>
                <w:szCs w:val="18"/>
              </w:rPr>
            </w:pPr>
            <w:proofErr w:type="spellStart"/>
            <w:r w:rsidRPr="005E2111">
              <w:rPr>
                <w:rFonts w:ascii="Tahoma" w:eastAsia="Times New Roman" w:hAnsi="Tahoma"/>
                <w:b/>
                <w:bCs/>
                <w:sz w:val="18"/>
                <w:szCs w:val="18"/>
              </w:rPr>
              <w:t>Und</w:t>
            </w:r>
            <w:proofErr w:type="spellEnd"/>
          </w:p>
        </w:tc>
        <w:tc>
          <w:tcPr>
            <w:tcW w:w="1330" w:type="dxa"/>
            <w:shd w:val="clear" w:color="000000" w:fill="FFFFFF"/>
            <w:vAlign w:val="center"/>
            <w:hideMark/>
          </w:tcPr>
          <w:p w14:paraId="1A3FD92C" w14:textId="77777777" w:rsidR="005E2111" w:rsidRPr="005E2111" w:rsidRDefault="005E2111" w:rsidP="005E2111">
            <w:pPr>
              <w:jc w:val="center"/>
              <w:rPr>
                <w:rFonts w:ascii="Tahoma" w:eastAsia="Times New Roman" w:hAnsi="Tahoma"/>
                <w:b/>
                <w:bCs/>
                <w:sz w:val="18"/>
                <w:szCs w:val="18"/>
              </w:rPr>
            </w:pPr>
            <w:r w:rsidRPr="005E2111">
              <w:rPr>
                <w:rFonts w:ascii="Tahoma" w:eastAsia="Times New Roman" w:hAnsi="Tahoma"/>
                <w:b/>
                <w:bCs/>
                <w:sz w:val="18"/>
                <w:szCs w:val="18"/>
              </w:rPr>
              <w:t>Quant.</w:t>
            </w:r>
          </w:p>
        </w:tc>
        <w:tc>
          <w:tcPr>
            <w:tcW w:w="1036" w:type="dxa"/>
            <w:shd w:val="clear" w:color="000000" w:fill="FFFFFF"/>
            <w:vAlign w:val="center"/>
            <w:hideMark/>
          </w:tcPr>
          <w:p w14:paraId="1E7B1A52" w14:textId="77777777" w:rsidR="005E2111" w:rsidRPr="005E2111" w:rsidRDefault="005E2111" w:rsidP="005E2111">
            <w:pPr>
              <w:jc w:val="center"/>
              <w:rPr>
                <w:rFonts w:ascii="Tahoma" w:eastAsia="Times New Roman" w:hAnsi="Tahoma"/>
                <w:b/>
                <w:bCs/>
                <w:sz w:val="18"/>
                <w:szCs w:val="18"/>
              </w:rPr>
            </w:pPr>
            <w:r w:rsidRPr="005E2111">
              <w:rPr>
                <w:rFonts w:ascii="Tahoma" w:eastAsia="Times New Roman" w:hAnsi="Tahoma"/>
                <w:b/>
                <w:bCs/>
                <w:sz w:val="18"/>
                <w:szCs w:val="18"/>
              </w:rPr>
              <w:t>Valor Unit</w:t>
            </w:r>
          </w:p>
        </w:tc>
        <w:tc>
          <w:tcPr>
            <w:tcW w:w="1109" w:type="dxa"/>
            <w:gridSpan w:val="2"/>
            <w:shd w:val="clear" w:color="000000" w:fill="FFFFFF"/>
            <w:vAlign w:val="center"/>
            <w:hideMark/>
          </w:tcPr>
          <w:p w14:paraId="73AD6B24" w14:textId="77777777" w:rsidR="005E2111" w:rsidRPr="005E2111" w:rsidRDefault="005E2111" w:rsidP="005E2111">
            <w:pPr>
              <w:jc w:val="center"/>
              <w:rPr>
                <w:rFonts w:ascii="Tahoma" w:eastAsia="Times New Roman" w:hAnsi="Tahoma"/>
                <w:b/>
                <w:bCs/>
                <w:sz w:val="18"/>
                <w:szCs w:val="18"/>
              </w:rPr>
            </w:pPr>
            <w:r w:rsidRPr="005E2111">
              <w:rPr>
                <w:rFonts w:ascii="Tahoma" w:eastAsia="Times New Roman" w:hAnsi="Tahoma"/>
                <w:b/>
                <w:bCs/>
                <w:sz w:val="18"/>
                <w:szCs w:val="18"/>
              </w:rPr>
              <w:t>Total</w:t>
            </w:r>
          </w:p>
        </w:tc>
      </w:tr>
      <w:tr w:rsidR="005E2111" w:rsidRPr="005E2111" w14:paraId="6BFBE89C" w14:textId="77777777" w:rsidTr="00D44B86">
        <w:trPr>
          <w:gridAfter w:val="2"/>
          <w:wAfter w:w="35" w:type="dxa"/>
          <w:trHeight w:val="519"/>
          <w:jc w:val="center"/>
        </w:trPr>
        <w:tc>
          <w:tcPr>
            <w:tcW w:w="1935" w:type="dxa"/>
            <w:shd w:val="clear" w:color="000000" w:fill="FFFFFF"/>
            <w:vAlign w:val="center"/>
            <w:hideMark/>
          </w:tcPr>
          <w:p w14:paraId="5AC15D5A"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Composição</w:t>
            </w:r>
          </w:p>
        </w:tc>
        <w:tc>
          <w:tcPr>
            <w:tcW w:w="957" w:type="dxa"/>
            <w:shd w:val="clear" w:color="000000" w:fill="FFFFFF"/>
            <w:vAlign w:val="center"/>
            <w:hideMark/>
          </w:tcPr>
          <w:p w14:paraId="47272CA6" w14:textId="11B69BA4"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COMP 40</w:t>
            </w:r>
          </w:p>
        </w:tc>
        <w:tc>
          <w:tcPr>
            <w:tcW w:w="959" w:type="dxa"/>
            <w:shd w:val="clear" w:color="000000" w:fill="FFFFFF"/>
            <w:vAlign w:val="center"/>
            <w:hideMark/>
          </w:tcPr>
          <w:p w14:paraId="44E8A5CF"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Próprio</w:t>
            </w:r>
          </w:p>
        </w:tc>
        <w:tc>
          <w:tcPr>
            <w:tcW w:w="3946" w:type="dxa"/>
            <w:gridSpan w:val="2"/>
            <w:shd w:val="clear" w:color="000000" w:fill="FFFFFF"/>
            <w:hideMark/>
          </w:tcPr>
          <w:p w14:paraId="2C2DD74F"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SISTEMA DE ROLDANA E MANCAL PARA PASSARELA MÓVEL DE PÍER FLUTUANTE (16X1,2)</w:t>
            </w:r>
          </w:p>
        </w:tc>
        <w:tc>
          <w:tcPr>
            <w:tcW w:w="2835" w:type="dxa"/>
            <w:gridSpan w:val="2"/>
            <w:shd w:val="clear" w:color="000000" w:fill="FFFFFF"/>
            <w:vAlign w:val="center"/>
            <w:hideMark/>
          </w:tcPr>
          <w:p w14:paraId="75A9B4C2"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SEDI - SERVIÇOS DIVERSOS</w:t>
            </w:r>
          </w:p>
        </w:tc>
        <w:tc>
          <w:tcPr>
            <w:tcW w:w="944" w:type="dxa"/>
            <w:shd w:val="clear" w:color="000000" w:fill="FFFFFF"/>
            <w:vAlign w:val="center"/>
            <w:hideMark/>
          </w:tcPr>
          <w:p w14:paraId="0A886620"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UND</w:t>
            </w:r>
          </w:p>
        </w:tc>
        <w:tc>
          <w:tcPr>
            <w:tcW w:w="1330" w:type="dxa"/>
            <w:shd w:val="clear" w:color="000000" w:fill="FFFFFF"/>
            <w:vAlign w:val="center"/>
            <w:hideMark/>
          </w:tcPr>
          <w:p w14:paraId="2DC27F9D"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1,0000000</w:t>
            </w:r>
          </w:p>
        </w:tc>
        <w:tc>
          <w:tcPr>
            <w:tcW w:w="1036" w:type="dxa"/>
            <w:shd w:val="clear" w:color="000000" w:fill="FFFFFF"/>
            <w:vAlign w:val="center"/>
            <w:hideMark/>
          </w:tcPr>
          <w:p w14:paraId="19A68766"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3.043,06</w:t>
            </w:r>
          </w:p>
        </w:tc>
        <w:tc>
          <w:tcPr>
            <w:tcW w:w="1109" w:type="dxa"/>
            <w:gridSpan w:val="2"/>
            <w:shd w:val="clear" w:color="000000" w:fill="FFFFFF"/>
            <w:vAlign w:val="center"/>
            <w:hideMark/>
          </w:tcPr>
          <w:p w14:paraId="24A513F8"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3.043,06</w:t>
            </w:r>
          </w:p>
        </w:tc>
      </w:tr>
      <w:tr w:rsidR="005E2111" w:rsidRPr="005E2111" w14:paraId="6B88D0B8" w14:textId="77777777" w:rsidTr="00D44B86">
        <w:trPr>
          <w:gridAfter w:val="2"/>
          <w:wAfter w:w="35" w:type="dxa"/>
          <w:trHeight w:val="480"/>
          <w:jc w:val="center"/>
        </w:trPr>
        <w:tc>
          <w:tcPr>
            <w:tcW w:w="1935" w:type="dxa"/>
            <w:shd w:val="clear" w:color="000000" w:fill="D6D6D6"/>
            <w:vAlign w:val="center"/>
            <w:hideMark/>
          </w:tcPr>
          <w:p w14:paraId="3A178881"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Composição Auxiliar</w:t>
            </w:r>
          </w:p>
        </w:tc>
        <w:tc>
          <w:tcPr>
            <w:tcW w:w="957" w:type="dxa"/>
            <w:shd w:val="clear" w:color="000000" w:fill="D6D6D6"/>
            <w:vAlign w:val="center"/>
            <w:hideMark/>
          </w:tcPr>
          <w:p w14:paraId="33DCA2FE" w14:textId="5E03A7FB"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88316</w:t>
            </w:r>
          </w:p>
        </w:tc>
        <w:tc>
          <w:tcPr>
            <w:tcW w:w="959" w:type="dxa"/>
            <w:shd w:val="clear" w:color="000000" w:fill="D6D6D6"/>
            <w:vAlign w:val="center"/>
            <w:hideMark/>
          </w:tcPr>
          <w:p w14:paraId="3265B3DB"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SINAPI</w:t>
            </w:r>
          </w:p>
        </w:tc>
        <w:tc>
          <w:tcPr>
            <w:tcW w:w="3946" w:type="dxa"/>
            <w:gridSpan w:val="2"/>
            <w:shd w:val="clear" w:color="000000" w:fill="D6D6D6"/>
            <w:hideMark/>
          </w:tcPr>
          <w:p w14:paraId="02B19A46"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SERVENTE COM ENCARGOS COMPLEMENTARES</w:t>
            </w:r>
          </w:p>
        </w:tc>
        <w:tc>
          <w:tcPr>
            <w:tcW w:w="2835" w:type="dxa"/>
            <w:gridSpan w:val="2"/>
            <w:shd w:val="clear" w:color="000000" w:fill="D6D6D6"/>
            <w:vAlign w:val="center"/>
            <w:hideMark/>
          </w:tcPr>
          <w:p w14:paraId="72782E5E"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SEDI - SERVIÇOS DIVERSOS</w:t>
            </w:r>
          </w:p>
        </w:tc>
        <w:tc>
          <w:tcPr>
            <w:tcW w:w="944" w:type="dxa"/>
            <w:shd w:val="clear" w:color="000000" w:fill="D6D6D6"/>
            <w:vAlign w:val="center"/>
            <w:hideMark/>
          </w:tcPr>
          <w:p w14:paraId="0797BC2C"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H</w:t>
            </w:r>
          </w:p>
        </w:tc>
        <w:tc>
          <w:tcPr>
            <w:tcW w:w="1330" w:type="dxa"/>
            <w:shd w:val="clear" w:color="000000" w:fill="D6D6D6"/>
            <w:vAlign w:val="center"/>
            <w:hideMark/>
          </w:tcPr>
          <w:p w14:paraId="631A9D4D"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32,0000000</w:t>
            </w:r>
          </w:p>
        </w:tc>
        <w:tc>
          <w:tcPr>
            <w:tcW w:w="1036" w:type="dxa"/>
            <w:shd w:val="clear" w:color="000000" w:fill="D6D6D6"/>
            <w:vAlign w:val="center"/>
            <w:hideMark/>
          </w:tcPr>
          <w:p w14:paraId="0F119174"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20,39</w:t>
            </w:r>
          </w:p>
        </w:tc>
        <w:tc>
          <w:tcPr>
            <w:tcW w:w="1109" w:type="dxa"/>
            <w:gridSpan w:val="2"/>
            <w:shd w:val="clear" w:color="000000" w:fill="D6D6D6"/>
            <w:vAlign w:val="center"/>
            <w:hideMark/>
          </w:tcPr>
          <w:p w14:paraId="3005D9FF"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652,48</w:t>
            </w:r>
          </w:p>
        </w:tc>
      </w:tr>
      <w:tr w:rsidR="005E2111" w:rsidRPr="005E2111" w14:paraId="78208A2C" w14:textId="77777777" w:rsidTr="00D44B86">
        <w:trPr>
          <w:gridAfter w:val="2"/>
          <w:wAfter w:w="35" w:type="dxa"/>
          <w:trHeight w:val="480"/>
          <w:jc w:val="center"/>
        </w:trPr>
        <w:tc>
          <w:tcPr>
            <w:tcW w:w="1935" w:type="dxa"/>
            <w:shd w:val="clear" w:color="000000" w:fill="D6D6D6"/>
            <w:vAlign w:val="center"/>
            <w:hideMark/>
          </w:tcPr>
          <w:p w14:paraId="7ABC0ED0"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Composição Auxiliar</w:t>
            </w:r>
          </w:p>
        </w:tc>
        <w:tc>
          <w:tcPr>
            <w:tcW w:w="957" w:type="dxa"/>
            <w:shd w:val="clear" w:color="000000" w:fill="D6D6D6"/>
            <w:vAlign w:val="center"/>
            <w:hideMark/>
          </w:tcPr>
          <w:p w14:paraId="1B913807" w14:textId="182FFB18"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88317</w:t>
            </w:r>
          </w:p>
        </w:tc>
        <w:tc>
          <w:tcPr>
            <w:tcW w:w="959" w:type="dxa"/>
            <w:shd w:val="clear" w:color="000000" w:fill="D6D6D6"/>
            <w:vAlign w:val="center"/>
            <w:hideMark/>
          </w:tcPr>
          <w:p w14:paraId="2D1F1EC4"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SINAPI</w:t>
            </w:r>
          </w:p>
        </w:tc>
        <w:tc>
          <w:tcPr>
            <w:tcW w:w="3946" w:type="dxa"/>
            <w:gridSpan w:val="2"/>
            <w:shd w:val="clear" w:color="000000" w:fill="D6D6D6"/>
            <w:hideMark/>
          </w:tcPr>
          <w:p w14:paraId="1DEBFDDA"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SOLDADOR COM ENCARGOS COMPLEMENTARES</w:t>
            </w:r>
          </w:p>
        </w:tc>
        <w:tc>
          <w:tcPr>
            <w:tcW w:w="2835" w:type="dxa"/>
            <w:gridSpan w:val="2"/>
            <w:shd w:val="clear" w:color="000000" w:fill="D6D6D6"/>
            <w:vAlign w:val="center"/>
            <w:hideMark/>
          </w:tcPr>
          <w:p w14:paraId="017653F7"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SEDI - SERVIÇOS DIVERSOS</w:t>
            </w:r>
          </w:p>
        </w:tc>
        <w:tc>
          <w:tcPr>
            <w:tcW w:w="944" w:type="dxa"/>
            <w:shd w:val="clear" w:color="000000" w:fill="D6D6D6"/>
            <w:vAlign w:val="center"/>
            <w:hideMark/>
          </w:tcPr>
          <w:p w14:paraId="337FCDF3"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H</w:t>
            </w:r>
          </w:p>
        </w:tc>
        <w:tc>
          <w:tcPr>
            <w:tcW w:w="1330" w:type="dxa"/>
            <w:shd w:val="clear" w:color="000000" w:fill="D6D6D6"/>
            <w:vAlign w:val="center"/>
            <w:hideMark/>
          </w:tcPr>
          <w:p w14:paraId="490CA4FE"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16,0000000</w:t>
            </w:r>
          </w:p>
        </w:tc>
        <w:tc>
          <w:tcPr>
            <w:tcW w:w="1036" w:type="dxa"/>
            <w:shd w:val="clear" w:color="000000" w:fill="D6D6D6"/>
            <w:vAlign w:val="center"/>
            <w:hideMark/>
          </w:tcPr>
          <w:p w14:paraId="05226EB8"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35,57</w:t>
            </w:r>
          </w:p>
        </w:tc>
        <w:tc>
          <w:tcPr>
            <w:tcW w:w="1109" w:type="dxa"/>
            <w:gridSpan w:val="2"/>
            <w:shd w:val="clear" w:color="000000" w:fill="D6D6D6"/>
            <w:vAlign w:val="center"/>
            <w:hideMark/>
          </w:tcPr>
          <w:p w14:paraId="14FE3AC0"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569,12</w:t>
            </w:r>
          </w:p>
        </w:tc>
      </w:tr>
      <w:tr w:rsidR="005E2111" w:rsidRPr="005E2111" w14:paraId="01C5958B" w14:textId="77777777" w:rsidTr="00D44B86">
        <w:trPr>
          <w:gridAfter w:val="2"/>
          <w:wAfter w:w="35" w:type="dxa"/>
          <w:trHeight w:val="480"/>
          <w:jc w:val="center"/>
        </w:trPr>
        <w:tc>
          <w:tcPr>
            <w:tcW w:w="1935" w:type="dxa"/>
            <w:shd w:val="clear" w:color="000000" w:fill="D6D6D6"/>
            <w:vAlign w:val="center"/>
            <w:hideMark/>
          </w:tcPr>
          <w:p w14:paraId="1361C38E"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Composição Auxiliar</w:t>
            </w:r>
          </w:p>
        </w:tc>
        <w:tc>
          <w:tcPr>
            <w:tcW w:w="957" w:type="dxa"/>
            <w:shd w:val="clear" w:color="000000" w:fill="D6D6D6"/>
            <w:vAlign w:val="center"/>
            <w:hideMark/>
          </w:tcPr>
          <w:p w14:paraId="2897E4F2" w14:textId="0ABBB968"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88315</w:t>
            </w:r>
          </w:p>
        </w:tc>
        <w:tc>
          <w:tcPr>
            <w:tcW w:w="959" w:type="dxa"/>
            <w:shd w:val="clear" w:color="000000" w:fill="D6D6D6"/>
            <w:vAlign w:val="center"/>
            <w:hideMark/>
          </w:tcPr>
          <w:p w14:paraId="6636E0E4"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SINAPI</w:t>
            </w:r>
          </w:p>
        </w:tc>
        <w:tc>
          <w:tcPr>
            <w:tcW w:w="3946" w:type="dxa"/>
            <w:gridSpan w:val="2"/>
            <w:shd w:val="clear" w:color="000000" w:fill="D6D6D6"/>
            <w:hideMark/>
          </w:tcPr>
          <w:p w14:paraId="625E87E2"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SERRALHEIRO COM ENCARGOS COMPLEMENTARES</w:t>
            </w:r>
          </w:p>
        </w:tc>
        <w:tc>
          <w:tcPr>
            <w:tcW w:w="2835" w:type="dxa"/>
            <w:gridSpan w:val="2"/>
            <w:shd w:val="clear" w:color="000000" w:fill="D6D6D6"/>
            <w:vAlign w:val="center"/>
            <w:hideMark/>
          </w:tcPr>
          <w:p w14:paraId="5F8FC902"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SEDI - SERVIÇOS DIVERSOS</w:t>
            </w:r>
          </w:p>
        </w:tc>
        <w:tc>
          <w:tcPr>
            <w:tcW w:w="944" w:type="dxa"/>
            <w:shd w:val="clear" w:color="000000" w:fill="D6D6D6"/>
            <w:vAlign w:val="center"/>
            <w:hideMark/>
          </w:tcPr>
          <w:p w14:paraId="2A1F3EC0"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H</w:t>
            </w:r>
          </w:p>
        </w:tc>
        <w:tc>
          <w:tcPr>
            <w:tcW w:w="1330" w:type="dxa"/>
            <w:shd w:val="clear" w:color="000000" w:fill="D6D6D6"/>
            <w:vAlign w:val="center"/>
            <w:hideMark/>
          </w:tcPr>
          <w:p w14:paraId="0BB70A3E"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16,0000000</w:t>
            </w:r>
          </w:p>
        </w:tc>
        <w:tc>
          <w:tcPr>
            <w:tcW w:w="1036" w:type="dxa"/>
            <w:shd w:val="clear" w:color="000000" w:fill="D6D6D6"/>
            <w:vAlign w:val="center"/>
            <w:hideMark/>
          </w:tcPr>
          <w:p w14:paraId="0810B2BC"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27,93</w:t>
            </w:r>
          </w:p>
        </w:tc>
        <w:tc>
          <w:tcPr>
            <w:tcW w:w="1109" w:type="dxa"/>
            <w:gridSpan w:val="2"/>
            <w:shd w:val="clear" w:color="000000" w:fill="D6D6D6"/>
            <w:vAlign w:val="center"/>
            <w:hideMark/>
          </w:tcPr>
          <w:p w14:paraId="03A59158"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446,88</w:t>
            </w:r>
          </w:p>
        </w:tc>
      </w:tr>
      <w:tr w:rsidR="005E2111" w:rsidRPr="005E2111" w14:paraId="5EB44937" w14:textId="77777777" w:rsidTr="00D44B86">
        <w:trPr>
          <w:gridAfter w:val="2"/>
          <w:wAfter w:w="35" w:type="dxa"/>
          <w:trHeight w:val="480"/>
          <w:jc w:val="center"/>
        </w:trPr>
        <w:tc>
          <w:tcPr>
            <w:tcW w:w="1935" w:type="dxa"/>
            <w:shd w:val="clear" w:color="000000" w:fill="EFEFEF"/>
            <w:vAlign w:val="center"/>
            <w:hideMark/>
          </w:tcPr>
          <w:p w14:paraId="1406AE4B"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Insumo</w:t>
            </w:r>
          </w:p>
        </w:tc>
        <w:tc>
          <w:tcPr>
            <w:tcW w:w="957" w:type="dxa"/>
            <w:shd w:val="clear" w:color="000000" w:fill="EFEFEF"/>
            <w:vAlign w:val="center"/>
            <w:hideMark/>
          </w:tcPr>
          <w:p w14:paraId="5F5940F3" w14:textId="35E9DC18"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11168</w:t>
            </w:r>
          </w:p>
        </w:tc>
        <w:tc>
          <w:tcPr>
            <w:tcW w:w="959" w:type="dxa"/>
            <w:shd w:val="clear" w:color="000000" w:fill="EFEFEF"/>
            <w:vAlign w:val="center"/>
            <w:hideMark/>
          </w:tcPr>
          <w:p w14:paraId="7E1D829D"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ORSE</w:t>
            </w:r>
          </w:p>
        </w:tc>
        <w:tc>
          <w:tcPr>
            <w:tcW w:w="3946" w:type="dxa"/>
            <w:gridSpan w:val="2"/>
            <w:shd w:val="clear" w:color="000000" w:fill="EFEFEF"/>
            <w:hideMark/>
          </w:tcPr>
          <w:p w14:paraId="4D28C728"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Mancal Intermediário MIH01</w:t>
            </w:r>
          </w:p>
        </w:tc>
        <w:tc>
          <w:tcPr>
            <w:tcW w:w="2835" w:type="dxa"/>
            <w:gridSpan w:val="2"/>
            <w:shd w:val="clear" w:color="000000" w:fill="EFEFEF"/>
            <w:vAlign w:val="center"/>
            <w:hideMark/>
          </w:tcPr>
          <w:p w14:paraId="306D28C4"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Material</w:t>
            </w:r>
          </w:p>
        </w:tc>
        <w:tc>
          <w:tcPr>
            <w:tcW w:w="944" w:type="dxa"/>
            <w:shd w:val="clear" w:color="000000" w:fill="EFEFEF"/>
            <w:vAlign w:val="center"/>
            <w:hideMark/>
          </w:tcPr>
          <w:p w14:paraId="66C1BBDF" w14:textId="77777777" w:rsidR="005E2111" w:rsidRPr="005E2111" w:rsidRDefault="005E2111" w:rsidP="005E2111">
            <w:pPr>
              <w:jc w:val="center"/>
              <w:rPr>
                <w:rFonts w:ascii="Tahoma" w:eastAsia="Times New Roman" w:hAnsi="Tahoma"/>
                <w:sz w:val="18"/>
                <w:szCs w:val="18"/>
              </w:rPr>
            </w:pPr>
            <w:proofErr w:type="spellStart"/>
            <w:r w:rsidRPr="005E2111">
              <w:rPr>
                <w:rFonts w:ascii="Tahoma" w:eastAsia="Times New Roman" w:hAnsi="Tahoma"/>
                <w:sz w:val="18"/>
                <w:szCs w:val="18"/>
              </w:rPr>
              <w:t>un</w:t>
            </w:r>
            <w:proofErr w:type="spellEnd"/>
          </w:p>
        </w:tc>
        <w:tc>
          <w:tcPr>
            <w:tcW w:w="1330" w:type="dxa"/>
            <w:shd w:val="clear" w:color="000000" w:fill="EFEFEF"/>
            <w:vAlign w:val="center"/>
            <w:hideMark/>
          </w:tcPr>
          <w:p w14:paraId="31513D98"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2,0000000</w:t>
            </w:r>
          </w:p>
        </w:tc>
        <w:tc>
          <w:tcPr>
            <w:tcW w:w="1036" w:type="dxa"/>
            <w:shd w:val="clear" w:color="000000" w:fill="EFEFEF"/>
            <w:vAlign w:val="center"/>
            <w:hideMark/>
          </w:tcPr>
          <w:p w14:paraId="14B4B30F"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181,50</w:t>
            </w:r>
          </w:p>
        </w:tc>
        <w:tc>
          <w:tcPr>
            <w:tcW w:w="1109" w:type="dxa"/>
            <w:gridSpan w:val="2"/>
            <w:shd w:val="clear" w:color="000000" w:fill="EFEFEF"/>
            <w:vAlign w:val="center"/>
            <w:hideMark/>
          </w:tcPr>
          <w:p w14:paraId="7345FAD2"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363,00</w:t>
            </w:r>
          </w:p>
        </w:tc>
      </w:tr>
      <w:tr w:rsidR="005E2111" w:rsidRPr="005E2111" w14:paraId="580AF9BB" w14:textId="77777777" w:rsidTr="00D44B86">
        <w:trPr>
          <w:gridAfter w:val="2"/>
          <w:wAfter w:w="35" w:type="dxa"/>
          <w:trHeight w:val="480"/>
          <w:jc w:val="center"/>
        </w:trPr>
        <w:tc>
          <w:tcPr>
            <w:tcW w:w="1935" w:type="dxa"/>
            <w:shd w:val="clear" w:color="000000" w:fill="EFEFEF"/>
            <w:vAlign w:val="center"/>
            <w:hideMark/>
          </w:tcPr>
          <w:p w14:paraId="4569B7CB"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Insumo</w:t>
            </w:r>
          </w:p>
        </w:tc>
        <w:tc>
          <w:tcPr>
            <w:tcW w:w="957" w:type="dxa"/>
            <w:shd w:val="clear" w:color="000000" w:fill="EFEFEF"/>
            <w:vAlign w:val="center"/>
            <w:hideMark/>
          </w:tcPr>
          <w:p w14:paraId="03BCC768" w14:textId="7FC9B45C"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COT 10 - BOIP</w:t>
            </w:r>
          </w:p>
        </w:tc>
        <w:tc>
          <w:tcPr>
            <w:tcW w:w="959" w:type="dxa"/>
            <w:shd w:val="clear" w:color="000000" w:fill="EFEFEF"/>
            <w:vAlign w:val="center"/>
            <w:hideMark/>
          </w:tcPr>
          <w:p w14:paraId="7C3AA064"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Próprio</w:t>
            </w:r>
          </w:p>
        </w:tc>
        <w:tc>
          <w:tcPr>
            <w:tcW w:w="3946" w:type="dxa"/>
            <w:gridSpan w:val="2"/>
            <w:shd w:val="clear" w:color="000000" w:fill="EFEFEF"/>
            <w:hideMark/>
          </w:tcPr>
          <w:p w14:paraId="702824B2"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Roldana Em Aço Inox Maciço Alta Resistência 2.1/2</w:t>
            </w:r>
          </w:p>
        </w:tc>
        <w:tc>
          <w:tcPr>
            <w:tcW w:w="2835" w:type="dxa"/>
            <w:gridSpan w:val="2"/>
            <w:shd w:val="clear" w:color="000000" w:fill="EFEFEF"/>
            <w:vAlign w:val="center"/>
            <w:hideMark/>
          </w:tcPr>
          <w:p w14:paraId="4F14B0FB"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Material</w:t>
            </w:r>
          </w:p>
        </w:tc>
        <w:tc>
          <w:tcPr>
            <w:tcW w:w="944" w:type="dxa"/>
            <w:shd w:val="clear" w:color="000000" w:fill="EFEFEF"/>
            <w:vAlign w:val="center"/>
            <w:hideMark/>
          </w:tcPr>
          <w:p w14:paraId="67D671CF"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UND</w:t>
            </w:r>
          </w:p>
        </w:tc>
        <w:tc>
          <w:tcPr>
            <w:tcW w:w="1330" w:type="dxa"/>
            <w:shd w:val="clear" w:color="000000" w:fill="EFEFEF"/>
            <w:vAlign w:val="center"/>
            <w:hideMark/>
          </w:tcPr>
          <w:p w14:paraId="28D9103B"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2,0000000</w:t>
            </w:r>
          </w:p>
        </w:tc>
        <w:tc>
          <w:tcPr>
            <w:tcW w:w="1036" w:type="dxa"/>
            <w:shd w:val="clear" w:color="000000" w:fill="EFEFEF"/>
            <w:vAlign w:val="center"/>
            <w:hideMark/>
          </w:tcPr>
          <w:p w14:paraId="2A506ED8"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209,99</w:t>
            </w:r>
          </w:p>
        </w:tc>
        <w:tc>
          <w:tcPr>
            <w:tcW w:w="1109" w:type="dxa"/>
            <w:gridSpan w:val="2"/>
            <w:shd w:val="clear" w:color="000000" w:fill="EFEFEF"/>
            <w:vAlign w:val="center"/>
            <w:hideMark/>
          </w:tcPr>
          <w:p w14:paraId="6AB90BEA"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419,98</w:t>
            </w:r>
          </w:p>
        </w:tc>
      </w:tr>
      <w:tr w:rsidR="005E2111" w:rsidRPr="005E2111" w14:paraId="4373E525" w14:textId="77777777" w:rsidTr="00D44B86">
        <w:trPr>
          <w:gridAfter w:val="2"/>
          <w:wAfter w:w="35" w:type="dxa"/>
          <w:trHeight w:val="519"/>
          <w:jc w:val="center"/>
        </w:trPr>
        <w:tc>
          <w:tcPr>
            <w:tcW w:w="1935" w:type="dxa"/>
            <w:shd w:val="clear" w:color="000000" w:fill="EFEFEF"/>
            <w:vAlign w:val="center"/>
            <w:hideMark/>
          </w:tcPr>
          <w:p w14:paraId="381B6016"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lastRenderedPageBreak/>
              <w:t>Insumo</w:t>
            </w:r>
          </w:p>
        </w:tc>
        <w:tc>
          <w:tcPr>
            <w:tcW w:w="957" w:type="dxa"/>
            <w:shd w:val="clear" w:color="000000" w:fill="EFEFEF"/>
            <w:vAlign w:val="center"/>
            <w:hideMark/>
          </w:tcPr>
          <w:p w14:paraId="0D420E14" w14:textId="7A511559"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COT 11 - BOIP</w:t>
            </w:r>
          </w:p>
        </w:tc>
        <w:tc>
          <w:tcPr>
            <w:tcW w:w="959" w:type="dxa"/>
            <w:shd w:val="clear" w:color="000000" w:fill="EFEFEF"/>
            <w:vAlign w:val="center"/>
            <w:hideMark/>
          </w:tcPr>
          <w:p w14:paraId="3A22BFD3"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Próprio</w:t>
            </w:r>
          </w:p>
        </w:tc>
        <w:tc>
          <w:tcPr>
            <w:tcW w:w="3946" w:type="dxa"/>
            <w:gridSpan w:val="2"/>
            <w:shd w:val="clear" w:color="000000" w:fill="EFEFEF"/>
            <w:hideMark/>
          </w:tcPr>
          <w:p w14:paraId="6225E215"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Rodizio Industrial Aço Inox 5x2 Sem Freio Roda Nylon 500 Kg</w:t>
            </w:r>
          </w:p>
        </w:tc>
        <w:tc>
          <w:tcPr>
            <w:tcW w:w="2835" w:type="dxa"/>
            <w:gridSpan w:val="2"/>
            <w:shd w:val="clear" w:color="000000" w:fill="EFEFEF"/>
            <w:vAlign w:val="center"/>
            <w:hideMark/>
          </w:tcPr>
          <w:p w14:paraId="625F3710"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Material</w:t>
            </w:r>
          </w:p>
        </w:tc>
        <w:tc>
          <w:tcPr>
            <w:tcW w:w="944" w:type="dxa"/>
            <w:shd w:val="clear" w:color="000000" w:fill="EFEFEF"/>
            <w:vAlign w:val="center"/>
            <w:hideMark/>
          </w:tcPr>
          <w:p w14:paraId="79D04F2E"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UND</w:t>
            </w:r>
          </w:p>
        </w:tc>
        <w:tc>
          <w:tcPr>
            <w:tcW w:w="1330" w:type="dxa"/>
            <w:shd w:val="clear" w:color="000000" w:fill="EFEFEF"/>
            <w:vAlign w:val="center"/>
            <w:hideMark/>
          </w:tcPr>
          <w:p w14:paraId="477A86E8"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2,0000000</w:t>
            </w:r>
          </w:p>
        </w:tc>
        <w:tc>
          <w:tcPr>
            <w:tcW w:w="1036" w:type="dxa"/>
            <w:shd w:val="clear" w:color="000000" w:fill="EFEFEF"/>
            <w:vAlign w:val="center"/>
            <w:hideMark/>
          </w:tcPr>
          <w:p w14:paraId="42963B09"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295,80</w:t>
            </w:r>
          </w:p>
        </w:tc>
        <w:tc>
          <w:tcPr>
            <w:tcW w:w="1109" w:type="dxa"/>
            <w:gridSpan w:val="2"/>
            <w:shd w:val="clear" w:color="000000" w:fill="EFEFEF"/>
            <w:vAlign w:val="center"/>
            <w:hideMark/>
          </w:tcPr>
          <w:p w14:paraId="1863B06C"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591,60</w:t>
            </w:r>
          </w:p>
        </w:tc>
      </w:tr>
      <w:tr w:rsidR="005E2111" w:rsidRPr="005E2111" w14:paraId="5E260DC7" w14:textId="77777777" w:rsidTr="00D44B86">
        <w:trPr>
          <w:gridAfter w:val="2"/>
          <w:wAfter w:w="35" w:type="dxa"/>
          <w:trHeight w:val="228"/>
          <w:jc w:val="center"/>
        </w:trPr>
        <w:tc>
          <w:tcPr>
            <w:tcW w:w="1935" w:type="dxa"/>
            <w:shd w:val="clear" w:color="000000" w:fill="FFFFFF"/>
            <w:vAlign w:val="center"/>
            <w:hideMark/>
          </w:tcPr>
          <w:p w14:paraId="502A81F9" w14:textId="13AD0254" w:rsidR="005E2111" w:rsidRPr="005E2111" w:rsidRDefault="005E2111" w:rsidP="005E2111">
            <w:pPr>
              <w:jc w:val="center"/>
              <w:rPr>
                <w:rFonts w:ascii="Tahoma" w:eastAsia="Times New Roman" w:hAnsi="Tahoma"/>
                <w:sz w:val="18"/>
                <w:szCs w:val="18"/>
              </w:rPr>
            </w:pPr>
          </w:p>
        </w:tc>
        <w:tc>
          <w:tcPr>
            <w:tcW w:w="957" w:type="dxa"/>
            <w:shd w:val="clear" w:color="000000" w:fill="FFFFFF"/>
            <w:vAlign w:val="center"/>
            <w:hideMark/>
          </w:tcPr>
          <w:p w14:paraId="09C91CE1" w14:textId="6F3F01E4" w:rsidR="005E2111" w:rsidRPr="005E2111" w:rsidRDefault="005E2111" w:rsidP="005E2111">
            <w:pPr>
              <w:jc w:val="center"/>
              <w:rPr>
                <w:rFonts w:ascii="Tahoma" w:eastAsia="Times New Roman" w:hAnsi="Tahoma"/>
                <w:sz w:val="18"/>
                <w:szCs w:val="18"/>
              </w:rPr>
            </w:pPr>
          </w:p>
        </w:tc>
        <w:tc>
          <w:tcPr>
            <w:tcW w:w="959" w:type="dxa"/>
            <w:shd w:val="clear" w:color="000000" w:fill="FFFFFF"/>
            <w:vAlign w:val="center"/>
            <w:hideMark/>
          </w:tcPr>
          <w:p w14:paraId="03659B0A" w14:textId="5F387C91" w:rsidR="005E2111" w:rsidRPr="005E2111" w:rsidRDefault="005E2111" w:rsidP="005E2111">
            <w:pPr>
              <w:jc w:val="center"/>
              <w:rPr>
                <w:rFonts w:ascii="Tahoma" w:eastAsia="Times New Roman" w:hAnsi="Tahoma"/>
                <w:sz w:val="18"/>
                <w:szCs w:val="18"/>
              </w:rPr>
            </w:pPr>
          </w:p>
        </w:tc>
        <w:tc>
          <w:tcPr>
            <w:tcW w:w="3946" w:type="dxa"/>
            <w:gridSpan w:val="2"/>
            <w:shd w:val="clear" w:color="000000" w:fill="FFFFFF"/>
            <w:hideMark/>
          </w:tcPr>
          <w:p w14:paraId="6BF9840E"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 </w:t>
            </w:r>
          </w:p>
        </w:tc>
        <w:tc>
          <w:tcPr>
            <w:tcW w:w="1483" w:type="dxa"/>
            <w:shd w:val="clear" w:color="000000" w:fill="FFFFFF"/>
            <w:vAlign w:val="center"/>
            <w:hideMark/>
          </w:tcPr>
          <w:p w14:paraId="5E4BFA7B"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MO sem LS =&gt;</w:t>
            </w:r>
          </w:p>
        </w:tc>
        <w:tc>
          <w:tcPr>
            <w:tcW w:w="1352" w:type="dxa"/>
            <w:shd w:val="clear" w:color="000000" w:fill="FFFFFF"/>
            <w:vAlign w:val="center"/>
            <w:hideMark/>
          </w:tcPr>
          <w:p w14:paraId="23D52204"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586,66</w:t>
            </w:r>
          </w:p>
        </w:tc>
        <w:tc>
          <w:tcPr>
            <w:tcW w:w="944" w:type="dxa"/>
            <w:shd w:val="clear" w:color="000000" w:fill="FFFFFF"/>
            <w:vAlign w:val="center"/>
            <w:hideMark/>
          </w:tcPr>
          <w:p w14:paraId="4286CB6B"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LS =&gt;</w:t>
            </w:r>
          </w:p>
        </w:tc>
        <w:tc>
          <w:tcPr>
            <w:tcW w:w="1330" w:type="dxa"/>
            <w:shd w:val="clear" w:color="000000" w:fill="FFFFFF"/>
            <w:vAlign w:val="center"/>
            <w:hideMark/>
          </w:tcPr>
          <w:p w14:paraId="4836AB27"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507,10</w:t>
            </w:r>
          </w:p>
        </w:tc>
        <w:tc>
          <w:tcPr>
            <w:tcW w:w="1036" w:type="dxa"/>
            <w:shd w:val="clear" w:color="000000" w:fill="FFFFFF"/>
            <w:vAlign w:val="center"/>
            <w:hideMark/>
          </w:tcPr>
          <w:p w14:paraId="7450C47E"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MO com LS =&gt;</w:t>
            </w:r>
          </w:p>
        </w:tc>
        <w:tc>
          <w:tcPr>
            <w:tcW w:w="1109" w:type="dxa"/>
            <w:gridSpan w:val="2"/>
            <w:shd w:val="clear" w:color="000000" w:fill="FFFFFF"/>
            <w:vAlign w:val="center"/>
            <w:hideMark/>
          </w:tcPr>
          <w:p w14:paraId="598F00FF"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1.093,76</w:t>
            </w:r>
          </w:p>
        </w:tc>
      </w:tr>
      <w:tr w:rsidR="005E2111" w:rsidRPr="005E2111" w14:paraId="622B0393" w14:textId="77777777" w:rsidTr="00D44B86">
        <w:trPr>
          <w:gridAfter w:val="1"/>
          <w:wAfter w:w="21" w:type="dxa"/>
          <w:trHeight w:val="240"/>
          <w:jc w:val="center"/>
        </w:trPr>
        <w:tc>
          <w:tcPr>
            <w:tcW w:w="1935" w:type="dxa"/>
            <w:shd w:val="clear" w:color="000000" w:fill="FFFFFF"/>
            <w:vAlign w:val="center"/>
            <w:hideMark/>
          </w:tcPr>
          <w:p w14:paraId="74EB6EA5" w14:textId="150FA085" w:rsidR="005E2111" w:rsidRPr="005E2111" w:rsidRDefault="005E2111" w:rsidP="005E2111">
            <w:pPr>
              <w:jc w:val="center"/>
              <w:rPr>
                <w:rFonts w:ascii="Tahoma" w:eastAsia="Times New Roman" w:hAnsi="Tahoma"/>
                <w:sz w:val="18"/>
                <w:szCs w:val="18"/>
              </w:rPr>
            </w:pPr>
          </w:p>
        </w:tc>
        <w:tc>
          <w:tcPr>
            <w:tcW w:w="957" w:type="dxa"/>
            <w:shd w:val="clear" w:color="000000" w:fill="FFFFFF"/>
            <w:vAlign w:val="center"/>
            <w:hideMark/>
          </w:tcPr>
          <w:p w14:paraId="0700AA9A" w14:textId="138DB9A1" w:rsidR="005E2111" w:rsidRPr="005E2111" w:rsidRDefault="005E2111" w:rsidP="005E2111">
            <w:pPr>
              <w:jc w:val="center"/>
              <w:rPr>
                <w:rFonts w:ascii="Tahoma" w:eastAsia="Times New Roman" w:hAnsi="Tahoma"/>
                <w:sz w:val="18"/>
                <w:szCs w:val="18"/>
              </w:rPr>
            </w:pPr>
          </w:p>
        </w:tc>
        <w:tc>
          <w:tcPr>
            <w:tcW w:w="959" w:type="dxa"/>
            <w:shd w:val="clear" w:color="000000" w:fill="FFFFFF"/>
            <w:vAlign w:val="center"/>
            <w:hideMark/>
          </w:tcPr>
          <w:p w14:paraId="3F9D96C2" w14:textId="3F170884" w:rsidR="005E2111" w:rsidRPr="005E2111" w:rsidRDefault="005E2111" w:rsidP="005E2111">
            <w:pPr>
              <w:jc w:val="center"/>
              <w:rPr>
                <w:rFonts w:ascii="Tahoma" w:eastAsia="Times New Roman" w:hAnsi="Tahoma"/>
                <w:sz w:val="18"/>
                <w:szCs w:val="18"/>
              </w:rPr>
            </w:pPr>
          </w:p>
        </w:tc>
        <w:tc>
          <w:tcPr>
            <w:tcW w:w="3946" w:type="dxa"/>
            <w:gridSpan w:val="2"/>
            <w:shd w:val="clear" w:color="000000" w:fill="FFFFFF"/>
            <w:hideMark/>
          </w:tcPr>
          <w:p w14:paraId="1BAD6EE4"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 </w:t>
            </w:r>
          </w:p>
        </w:tc>
        <w:tc>
          <w:tcPr>
            <w:tcW w:w="1483" w:type="dxa"/>
            <w:shd w:val="clear" w:color="000000" w:fill="FFFFFF"/>
            <w:vAlign w:val="center"/>
            <w:hideMark/>
          </w:tcPr>
          <w:p w14:paraId="6783CF35"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Valor do BDI =&gt;</w:t>
            </w:r>
          </w:p>
        </w:tc>
        <w:tc>
          <w:tcPr>
            <w:tcW w:w="1352" w:type="dxa"/>
            <w:shd w:val="clear" w:color="000000" w:fill="FFFFFF"/>
            <w:vAlign w:val="center"/>
            <w:hideMark/>
          </w:tcPr>
          <w:p w14:paraId="46B10ECD"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1.141,45</w:t>
            </w:r>
          </w:p>
        </w:tc>
        <w:tc>
          <w:tcPr>
            <w:tcW w:w="944" w:type="dxa"/>
            <w:shd w:val="clear" w:color="000000" w:fill="FFFFFF"/>
            <w:vAlign w:val="center"/>
            <w:hideMark/>
          </w:tcPr>
          <w:p w14:paraId="1191B38E" w14:textId="6F741C27" w:rsidR="005E2111" w:rsidRPr="005E2111" w:rsidRDefault="005E2111" w:rsidP="005E2111">
            <w:pPr>
              <w:jc w:val="center"/>
              <w:rPr>
                <w:rFonts w:ascii="Tahoma" w:eastAsia="Times New Roman" w:hAnsi="Tahoma"/>
                <w:sz w:val="18"/>
                <w:szCs w:val="18"/>
              </w:rPr>
            </w:pPr>
          </w:p>
        </w:tc>
        <w:tc>
          <w:tcPr>
            <w:tcW w:w="2375" w:type="dxa"/>
            <w:gridSpan w:val="3"/>
            <w:shd w:val="clear" w:color="000000" w:fill="FFFFFF"/>
            <w:vAlign w:val="center"/>
            <w:hideMark/>
          </w:tcPr>
          <w:p w14:paraId="1DA20356"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Valor com BDI =&gt;</w:t>
            </w:r>
          </w:p>
        </w:tc>
        <w:tc>
          <w:tcPr>
            <w:tcW w:w="1114" w:type="dxa"/>
            <w:gridSpan w:val="2"/>
            <w:shd w:val="clear" w:color="000000" w:fill="FFFFFF"/>
            <w:vAlign w:val="center"/>
            <w:hideMark/>
          </w:tcPr>
          <w:p w14:paraId="6B66CF49"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4.184,51</w:t>
            </w:r>
          </w:p>
        </w:tc>
      </w:tr>
      <w:tr w:rsidR="005E2111" w:rsidRPr="005E2111" w14:paraId="6CDE54FE" w14:textId="77777777" w:rsidTr="00D44B86">
        <w:trPr>
          <w:gridAfter w:val="2"/>
          <w:wAfter w:w="35" w:type="dxa"/>
          <w:trHeight w:val="24"/>
          <w:jc w:val="center"/>
        </w:trPr>
        <w:tc>
          <w:tcPr>
            <w:tcW w:w="1935" w:type="dxa"/>
            <w:shd w:val="clear" w:color="000000" w:fill="FFFFFF"/>
            <w:vAlign w:val="center"/>
            <w:hideMark/>
          </w:tcPr>
          <w:p w14:paraId="27351983" w14:textId="71AE7E2D" w:rsidR="005E2111" w:rsidRPr="005E2111" w:rsidRDefault="005E2111" w:rsidP="005E2111">
            <w:pPr>
              <w:jc w:val="center"/>
              <w:rPr>
                <w:rFonts w:ascii="Tahoma" w:eastAsia="Times New Roman" w:hAnsi="Tahoma"/>
                <w:color w:val="000000"/>
                <w:sz w:val="18"/>
                <w:szCs w:val="18"/>
              </w:rPr>
            </w:pPr>
          </w:p>
        </w:tc>
        <w:tc>
          <w:tcPr>
            <w:tcW w:w="957" w:type="dxa"/>
            <w:shd w:val="clear" w:color="000000" w:fill="FFFFFF"/>
            <w:vAlign w:val="center"/>
            <w:hideMark/>
          </w:tcPr>
          <w:p w14:paraId="3B207AC6" w14:textId="4E2B7677" w:rsidR="005E2111" w:rsidRPr="005E2111" w:rsidRDefault="005E2111" w:rsidP="005E2111">
            <w:pPr>
              <w:jc w:val="center"/>
              <w:rPr>
                <w:rFonts w:ascii="Tahoma" w:eastAsia="Times New Roman" w:hAnsi="Tahoma"/>
                <w:color w:val="000000"/>
                <w:sz w:val="18"/>
                <w:szCs w:val="18"/>
              </w:rPr>
            </w:pPr>
          </w:p>
        </w:tc>
        <w:tc>
          <w:tcPr>
            <w:tcW w:w="959" w:type="dxa"/>
            <w:shd w:val="clear" w:color="000000" w:fill="FFFFFF"/>
            <w:vAlign w:val="center"/>
            <w:hideMark/>
          </w:tcPr>
          <w:p w14:paraId="6812E301" w14:textId="746C7F48" w:rsidR="005E2111" w:rsidRPr="005E2111" w:rsidRDefault="005E2111" w:rsidP="005E2111">
            <w:pPr>
              <w:jc w:val="center"/>
              <w:rPr>
                <w:rFonts w:ascii="Tahoma" w:eastAsia="Times New Roman" w:hAnsi="Tahoma"/>
                <w:color w:val="000000"/>
                <w:sz w:val="18"/>
                <w:szCs w:val="18"/>
              </w:rPr>
            </w:pPr>
          </w:p>
        </w:tc>
        <w:tc>
          <w:tcPr>
            <w:tcW w:w="3946" w:type="dxa"/>
            <w:gridSpan w:val="2"/>
            <w:shd w:val="clear" w:color="000000" w:fill="FFFFFF"/>
            <w:hideMark/>
          </w:tcPr>
          <w:p w14:paraId="379B9ED7"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1483" w:type="dxa"/>
            <w:shd w:val="clear" w:color="000000" w:fill="FFFFFF"/>
            <w:vAlign w:val="center"/>
            <w:hideMark/>
          </w:tcPr>
          <w:p w14:paraId="68297326"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1352" w:type="dxa"/>
            <w:shd w:val="clear" w:color="000000" w:fill="FFFFFF"/>
            <w:vAlign w:val="center"/>
            <w:hideMark/>
          </w:tcPr>
          <w:p w14:paraId="193358DE"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944" w:type="dxa"/>
            <w:shd w:val="clear" w:color="000000" w:fill="FFFFFF"/>
            <w:vAlign w:val="center"/>
            <w:hideMark/>
          </w:tcPr>
          <w:p w14:paraId="61E4EAE1" w14:textId="5468E4E6" w:rsidR="005E2111" w:rsidRPr="005E2111" w:rsidRDefault="005E2111" w:rsidP="005E2111">
            <w:pPr>
              <w:jc w:val="center"/>
              <w:rPr>
                <w:rFonts w:ascii="Tahoma" w:eastAsia="Times New Roman" w:hAnsi="Tahoma"/>
                <w:color w:val="000000"/>
                <w:sz w:val="18"/>
                <w:szCs w:val="18"/>
              </w:rPr>
            </w:pPr>
          </w:p>
        </w:tc>
        <w:tc>
          <w:tcPr>
            <w:tcW w:w="1330" w:type="dxa"/>
            <w:shd w:val="clear" w:color="000000" w:fill="FFFFFF"/>
            <w:vAlign w:val="center"/>
            <w:hideMark/>
          </w:tcPr>
          <w:p w14:paraId="2613965A" w14:textId="57223893" w:rsidR="005E2111" w:rsidRPr="005E2111" w:rsidRDefault="005E2111" w:rsidP="005E2111">
            <w:pPr>
              <w:jc w:val="center"/>
              <w:rPr>
                <w:rFonts w:ascii="Tahoma" w:eastAsia="Times New Roman" w:hAnsi="Tahoma"/>
                <w:color w:val="000000"/>
                <w:sz w:val="18"/>
                <w:szCs w:val="18"/>
              </w:rPr>
            </w:pPr>
          </w:p>
        </w:tc>
        <w:tc>
          <w:tcPr>
            <w:tcW w:w="1036" w:type="dxa"/>
            <w:shd w:val="clear" w:color="000000" w:fill="FFFFFF"/>
            <w:vAlign w:val="center"/>
            <w:hideMark/>
          </w:tcPr>
          <w:p w14:paraId="587BC1A7" w14:textId="56E14441" w:rsidR="005E2111" w:rsidRPr="005E2111" w:rsidRDefault="005E2111" w:rsidP="005E2111">
            <w:pPr>
              <w:jc w:val="center"/>
              <w:rPr>
                <w:rFonts w:ascii="Tahoma" w:eastAsia="Times New Roman" w:hAnsi="Tahoma"/>
                <w:color w:val="000000"/>
                <w:sz w:val="18"/>
                <w:szCs w:val="18"/>
              </w:rPr>
            </w:pPr>
          </w:p>
        </w:tc>
        <w:tc>
          <w:tcPr>
            <w:tcW w:w="1109" w:type="dxa"/>
            <w:gridSpan w:val="2"/>
            <w:shd w:val="clear" w:color="000000" w:fill="FFFFFF"/>
            <w:vAlign w:val="center"/>
            <w:hideMark/>
          </w:tcPr>
          <w:p w14:paraId="1EC0FE09" w14:textId="1B045E30" w:rsidR="005E2111" w:rsidRPr="005E2111" w:rsidRDefault="005E2111" w:rsidP="005E2111">
            <w:pPr>
              <w:jc w:val="center"/>
              <w:rPr>
                <w:rFonts w:ascii="Tahoma" w:eastAsia="Times New Roman" w:hAnsi="Tahoma"/>
                <w:color w:val="000000"/>
                <w:sz w:val="18"/>
                <w:szCs w:val="18"/>
              </w:rPr>
            </w:pPr>
          </w:p>
        </w:tc>
      </w:tr>
      <w:tr w:rsidR="005E2111" w:rsidRPr="005E2111" w14:paraId="4ECAF65C" w14:textId="77777777" w:rsidTr="00D44B86">
        <w:trPr>
          <w:gridAfter w:val="2"/>
          <w:wAfter w:w="35" w:type="dxa"/>
          <w:trHeight w:val="360"/>
          <w:jc w:val="center"/>
        </w:trPr>
        <w:tc>
          <w:tcPr>
            <w:tcW w:w="1935" w:type="dxa"/>
            <w:shd w:val="clear" w:color="000000" w:fill="FFFFFF"/>
            <w:vAlign w:val="center"/>
            <w:hideMark/>
          </w:tcPr>
          <w:p w14:paraId="286F772E" w14:textId="3B077E46" w:rsidR="005E2111" w:rsidRPr="005E2111" w:rsidRDefault="005E2111" w:rsidP="005E2111">
            <w:pPr>
              <w:jc w:val="center"/>
              <w:rPr>
                <w:rFonts w:ascii="Tahoma" w:eastAsia="Times New Roman" w:hAnsi="Tahoma"/>
                <w:b/>
                <w:bCs/>
                <w:sz w:val="18"/>
                <w:szCs w:val="18"/>
              </w:rPr>
            </w:pPr>
            <w:r w:rsidRPr="005E2111">
              <w:rPr>
                <w:rFonts w:ascii="Tahoma" w:eastAsia="Times New Roman" w:hAnsi="Tahoma"/>
                <w:b/>
                <w:bCs/>
                <w:sz w:val="18"/>
                <w:szCs w:val="18"/>
              </w:rPr>
              <w:t>1.4.1</w:t>
            </w:r>
          </w:p>
        </w:tc>
        <w:tc>
          <w:tcPr>
            <w:tcW w:w="957" w:type="dxa"/>
            <w:shd w:val="clear" w:color="000000" w:fill="FFFFFF"/>
            <w:vAlign w:val="center"/>
            <w:hideMark/>
          </w:tcPr>
          <w:p w14:paraId="573BF08F" w14:textId="77777777" w:rsidR="005E2111" w:rsidRPr="005E2111" w:rsidRDefault="005E2111" w:rsidP="005E2111">
            <w:pPr>
              <w:jc w:val="center"/>
              <w:rPr>
                <w:rFonts w:ascii="Tahoma" w:eastAsia="Times New Roman" w:hAnsi="Tahoma"/>
                <w:b/>
                <w:bCs/>
                <w:sz w:val="18"/>
                <w:szCs w:val="18"/>
              </w:rPr>
            </w:pPr>
            <w:r w:rsidRPr="005E2111">
              <w:rPr>
                <w:rFonts w:ascii="Tahoma" w:eastAsia="Times New Roman" w:hAnsi="Tahoma"/>
                <w:b/>
                <w:bCs/>
                <w:sz w:val="18"/>
                <w:szCs w:val="18"/>
              </w:rPr>
              <w:t>Código</w:t>
            </w:r>
          </w:p>
        </w:tc>
        <w:tc>
          <w:tcPr>
            <w:tcW w:w="959" w:type="dxa"/>
            <w:shd w:val="clear" w:color="000000" w:fill="FFFFFF"/>
            <w:vAlign w:val="center"/>
            <w:hideMark/>
          </w:tcPr>
          <w:p w14:paraId="3188776A" w14:textId="77777777" w:rsidR="005E2111" w:rsidRPr="005E2111" w:rsidRDefault="005E2111" w:rsidP="005E2111">
            <w:pPr>
              <w:jc w:val="center"/>
              <w:rPr>
                <w:rFonts w:ascii="Tahoma" w:eastAsia="Times New Roman" w:hAnsi="Tahoma"/>
                <w:b/>
                <w:bCs/>
                <w:sz w:val="18"/>
                <w:szCs w:val="18"/>
              </w:rPr>
            </w:pPr>
            <w:r w:rsidRPr="005E2111">
              <w:rPr>
                <w:rFonts w:ascii="Tahoma" w:eastAsia="Times New Roman" w:hAnsi="Tahoma"/>
                <w:b/>
                <w:bCs/>
                <w:sz w:val="18"/>
                <w:szCs w:val="18"/>
              </w:rPr>
              <w:t>Banco</w:t>
            </w:r>
          </w:p>
        </w:tc>
        <w:tc>
          <w:tcPr>
            <w:tcW w:w="3946" w:type="dxa"/>
            <w:gridSpan w:val="2"/>
            <w:shd w:val="clear" w:color="000000" w:fill="FFFFFF"/>
            <w:hideMark/>
          </w:tcPr>
          <w:p w14:paraId="5B59F2B3" w14:textId="77777777" w:rsidR="005E2111" w:rsidRPr="005E2111" w:rsidRDefault="005E2111" w:rsidP="005E2111">
            <w:pPr>
              <w:rPr>
                <w:rFonts w:ascii="Tahoma" w:eastAsia="Times New Roman" w:hAnsi="Tahoma"/>
                <w:b/>
                <w:bCs/>
                <w:sz w:val="18"/>
                <w:szCs w:val="18"/>
              </w:rPr>
            </w:pPr>
            <w:r w:rsidRPr="005E2111">
              <w:rPr>
                <w:rFonts w:ascii="Tahoma" w:eastAsia="Times New Roman" w:hAnsi="Tahoma"/>
                <w:b/>
                <w:bCs/>
                <w:sz w:val="18"/>
                <w:szCs w:val="18"/>
              </w:rPr>
              <w:t>Descrição</w:t>
            </w:r>
          </w:p>
        </w:tc>
        <w:tc>
          <w:tcPr>
            <w:tcW w:w="2835" w:type="dxa"/>
            <w:gridSpan w:val="2"/>
            <w:shd w:val="clear" w:color="000000" w:fill="FFFFFF"/>
            <w:vAlign w:val="center"/>
            <w:hideMark/>
          </w:tcPr>
          <w:p w14:paraId="24C0AB06" w14:textId="77777777" w:rsidR="005E2111" w:rsidRPr="005E2111" w:rsidRDefault="005E2111" w:rsidP="005E2111">
            <w:pPr>
              <w:rPr>
                <w:rFonts w:ascii="Tahoma" w:eastAsia="Times New Roman" w:hAnsi="Tahoma"/>
                <w:b/>
                <w:bCs/>
                <w:sz w:val="18"/>
                <w:szCs w:val="18"/>
              </w:rPr>
            </w:pPr>
            <w:r w:rsidRPr="005E2111">
              <w:rPr>
                <w:rFonts w:ascii="Tahoma" w:eastAsia="Times New Roman" w:hAnsi="Tahoma"/>
                <w:b/>
                <w:bCs/>
                <w:sz w:val="18"/>
                <w:szCs w:val="18"/>
              </w:rPr>
              <w:t>Tipo</w:t>
            </w:r>
          </w:p>
        </w:tc>
        <w:tc>
          <w:tcPr>
            <w:tcW w:w="944" w:type="dxa"/>
            <w:shd w:val="clear" w:color="000000" w:fill="FFFFFF"/>
            <w:vAlign w:val="center"/>
            <w:hideMark/>
          </w:tcPr>
          <w:p w14:paraId="0E6DD189" w14:textId="77777777" w:rsidR="005E2111" w:rsidRPr="005E2111" w:rsidRDefault="005E2111" w:rsidP="005E2111">
            <w:pPr>
              <w:jc w:val="center"/>
              <w:rPr>
                <w:rFonts w:ascii="Tahoma" w:eastAsia="Times New Roman" w:hAnsi="Tahoma"/>
                <w:b/>
                <w:bCs/>
                <w:sz w:val="18"/>
                <w:szCs w:val="18"/>
              </w:rPr>
            </w:pPr>
            <w:proofErr w:type="spellStart"/>
            <w:r w:rsidRPr="005E2111">
              <w:rPr>
                <w:rFonts w:ascii="Tahoma" w:eastAsia="Times New Roman" w:hAnsi="Tahoma"/>
                <w:b/>
                <w:bCs/>
                <w:sz w:val="18"/>
                <w:szCs w:val="18"/>
              </w:rPr>
              <w:t>Und</w:t>
            </w:r>
            <w:proofErr w:type="spellEnd"/>
          </w:p>
        </w:tc>
        <w:tc>
          <w:tcPr>
            <w:tcW w:w="1330" w:type="dxa"/>
            <w:shd w:val="clear" w:color="000000" w:fill="FFFFFF"/>
            <w:vAlign w:val="center"/>
            <w:hideMark/>
          </w:tcPr>
          <w:p w14:paraId="260C2BC5" w14:textId="77777777" w:rsidR="005E2111" w:rsidRPr="005E2111" w:rsidRDefault="005E2111" w:rsidP="005E2111">
            <w:pPr>
              <w:jc w:val="center"/>
              <w:rPr>
                <w:rFonts w:ascii="Tahoma" w:eastAsia="Times New Roman" w:hAnsi="Tahoma"/>
                <w:b/>
                <w:bCs/>
                <w:sz w:val="18"/>
                <w:szCs w:val="18"/>
              </w:rPr>
            </w:pPr>
            <w:r w:rsidRPr="005E2111">
              <w:rPr>
                <w:rFonts w:ascii="Tahoma" w:eastAsia="Times New Roman" w:hAnsi="Tahoma"/>
                <w:b/>
                <w:bCs/>
                <w:sz w:val="18"/>
                <w:szCs w:val="18"/>
              </w:rPr>
              <w:t>Quant.</w:t>
            </w:r>
          </w:p>
        </w:tc>
        <w:tc>
          <w:tcPr>
            <w:tcW w:w="1036" w:type="dxa"/>
            <w:shd w:val="clear" w:color="000000" w:fill="FFFFFF"/>
            <w:vAlign w:val="center"/>
            <w:hideMark/>
          </w:tcPr>
          <w:p w14:paraId="3BF7E47B" w14:textId="77777777" w:rsidR="005E2111" w:rsidRPr="005E2111" w:rsidRDefault="005E2111" w:rsidP="005E2111">
            <w:pPr>
              <w:jc w:val="center"/>
              <w:rPr>
                <w:rFonts w:ascii="Tahoma" w:eastAsia="Times New Roman" w:hAnsi="Tahoma"/>
                <w:b/>
                <w:bCs/>
                <w:sz w:val="18"/>
                <w:szCs w:val="18"/>
              </w:rPr>
            </w:pPr>
            <w:r w:rsidRPr="005E2111">
              <w:rPr>
                <w:rFonts w:ascii="Tahoma" w:eastAsia="Times New Roman" w:hAnsi="Tahoma"/>
                <w:b/>
                <w:bCs/>
                <w:sz w:val="18"/>
                <w:szCs w:val="18"/>
              </w:rPr>
              <w:t>Valor Unit</w:t>
            </w:r>
          </w:p>
        </w:tc>
        <w:tc>
          <w:tcPr>
            <w:tcW w:w="1109" w:type="dxa"/>
            <w:gridSpan w:val="2"/>
            <w:shd w:val="clear" w:color="000000" w:fill="FFFFFF"/>
            <w:vAlign w:val="center"/>
            <w:hideMark/>
          </w:tcPr>
          <w:p w14:paraId="30051A33" w14:textId="77777777" w:rsidR="005E2111" w:rsidRPr="005E2111" w:rsidRDefault="005E2111" w:rsidP="005E2111">
            <w:pPr>
              <w:jc w:val="center"/>
              <w:rPr>
                <w:rFonts w:ascii="Tahoma" w:eastAsia="Times New Roman" w:hAnsi="Tahoma"/>
                <w:b/>
                <w:bCs/>
                <w:sz w:val="18"/>
                <w:szCs w:val="18"/>
              </w:rPr>
            </w:pPr>
            <w:r w:rsidRPr="005E2111">
              <w:rPr>
                <w:rFonts w:ascii="Tahoma" w:eastAsia="Times New Roman" w:hAnsi="Tahoma"/>
                <w:b/>
                <w:bCs/>
                <w:sz w:val="18"/>
                <w:szCs w:val="18"/>
              </w:rPr>
              <w:t>Total</w:t>
            </w:r>
          </w:p>
        </w:tc>
      </w:tr>
      <w:tr w:rsidR="005E2111" w:rsidRPr="005E2111" w14:paraId="44725E02" w14:textId="77777777" w:rsidTr="00D44B86">
        <w:trPr>
          <w:gridAfter w:val="2"/>
          <w:wAfter w:w="35" w:type="dxa"/>
          <w:trHeight w:val="519"/>
          <w:jc w:val="center"/>
        </w:trPr>
        <w:tc>
          <w:tcPr>
            <w:tcW w:w="1935" w:type="dxa"/>
            <w:shd w:val="clear" w:color="000000" w:fill="FFFFFF"/>
            <w:vAlign w:val="center"/>
            <w:hideMark/>
          </w:tcPr>
          <w:p w14:paraId="5B5A0D79"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Composição</w:t>
            </w:r>
          </w:p>
        </w:tc>
        <w:tc>
          <w:tcPr>
            <w:tcW w:w="957" w:type="dxa"/>
            <w:shd w:val="clear" w:color="000000" w:fill="FFFFFF"/>
            <w:vAlign w:val="center"/>
            <w:hideMark/>
          </w:tcPr>
          <w:p w14:paraId="28C3C3EF" w14:textId="4DE7CBBE"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COMP 41</w:t>
            </w:r>
          </w:p>
        </w:tc>
        <w:tc>
          <w:tcPr>
            <w:tcW w:w="959" w:type="dxa"/>
            <w:shd w:val="clear" w:color="000000" w:fill="FFFFFF"/>
            <w:vAlign w:val="center"/>
            <w:hideMark/>
          </w:tcPr>
          <w:p w14:paraId="79406DA7"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Próprio</w:t>
            </w:r>
          </w:p>
        </w:tc>
        <w:tc>
          <w:tcPr>
            <w:tcW w:w="3946" w:type="dxa"/>
            <w:gridSpan w:val="2"/>
            <w:shd w:val="clear" w:color="000000" w:fill="FFFFFF"/>
            <w:hideMark/>
          </w:tcPr>
          <w:p w14:paraId="37BBAAF6"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ENCAMISAMENTO DE PILARES DO PÍER FLUTUANTE C/ COBRIMENTO DE 0,05M</w:t>
            </w:r>
          </w:p>
        </w:tc>
        <w:tc>
          <w:tcPr>
            <w:tcW w:w="2835" w:type="dxa"/>
            <w:gridSpan w:val="2"/>
            <w:shd w:val="clear" w:color="000000" w:fill="FFFFFF"/>
            <w:vAlign w:val="center"/>
            <w:hideMark/>
          </w:tcPr>
          <w:p w14:paraId="359A6C9F"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SEDI - SERVIÇOS DIVERSOS</w:t>
            </w:r>
          </w:p>
        </w:tc>
        <w:tc>
          <w:tcPr>
            <w:tcW w:w="944" w:type="dxa"/>
            <w:shd w:val="clear" w:color="000000" w:fill="FFFFFF"/>
            <w:vAlign w:val="center"/>
            <w:hideMark/>
          </w:tcPr>
          <w:p w14:paraId="0045CDA8"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UND</w:t>
            </w:r>
          </w:p>
        </w:tc>
        <w:tc>
          <w:tcPr>
            <w:tcW w:w="1330" w:type="dxa"/>
            <w:shd w:val="clear" w:color="000000" w:fill="FFFFFF"/>
            <w:vAlign w:val="center"/>
            <w:hideMark/>
          </w:tcPr>
          <w:p w14:paraId="10EF5ADC"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1,0000000</w:t>
            </w:r>
          </w:p>
        </w:tc>
        <w:tc>
          <w:tcPr>
            <w:tcW w:w="1036" w:type="dxa"/>
            <w:shd w:val="clear" w:color="000000" w:fill="FFFFFF"/>
            <w:vAlign w:val="center"/>
            <w:hideMark/>
          </w:tcPr>
          <w:p w14:paraId="497D5F92"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15.176,50</w:t>
            </w:r>
          </w:p>
        </w:tc>
        <w:tc>
          <w:tcPr>
            <w:tcW w:w="1109" w:type="dxa"/>
            <w:gridSpan w:val="2"/>
            <w:shd w:val="clear" w:color="000000" w:fill="FFFFFF"/>
            <w:vAlign w:val="center"/>
            <w:hideMark/>
          </w:tcPr>
          <w:p w14:paraId="69C84E57"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15.176,50</w:t>
            </w:r>
          </w:p>
        </w:tc>
      </w:tr>
      <w:tr w:rsidR="005E2111" w:rsidRPr="005E2111" w14:paraId="68EBD267" w14:textId="77777777" w:rsidTr="00D44B86">
        <w:trPr>
          <w:gridAfter w:val="2"/>
          <w:wAfter w:w="35" w:type="dxa"/>
          <w:trHeight w:val="480"/>
          <w:jc w:val="center"/>
        </w:trPr>
        <w:tc>
          <w:tcPr>
            <w:tcW w:w="1935" w:type="dxa"/>
            <w:shd w:val="clear" w:color="000000" w:fill="D6D6D6"/>
            <w:vAlign w:val="center"/>
            <w:hideMark/>
          </w:tcPr>
          <w:p w14:paraId="728D5CF9"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Composição Auxiliar</w:t>
            </w:r>
          </w:p>
        </w:tc>
        <w:tc>
          <w:tcPr>
            <w:tcW w:w="957" w:type="dxa"/>
            <w:shd w:val="clear" w:color="000000" w:fill="D6D6D6"/>
            <w:vAlign w:val="center"/>
            <w:hideMark/>
          </w:tcPr>
          <w:p w14:paraId="3434AC07" w14:textId="5DD24A9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101452</w:t>
            </w:r>
          </w:p>
        </w:tc>
        <w:tc>
          <w:tcPr>
            <w:tcW w:w="959" w:type="dxa"/>
            <w:shd w:val="clear" w:color="000000" w:fill="D6D6D6"/>
            <w:vAlign w:val="center"/>
            <w:hideMark/>
          </w:tcPr>
          <w:p w14:paraId="63B84DDA"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SINAPI</w:t>
            </w:r>
          </w:p>
        </w:tc>
        <w:tc>
          <w:tcPr>
            <w:tcW w:w="3946" w:type="dxa"/>
            <w:gridSpan w:val="2"/>
            <w:shd w:val="clear" w:color="000000" w:fill="D6D6D6"/>
            <w:hideMark/>
          </w:tcPr>
          <w:p w14:paraId="308F7EB6"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SERVENTE DE OBRAS COM ENCARGOS COMPLEMENTARES</w:t>
            </w:r>
          </w:p>
        </w:tc>
        <w:tc>
          <w:tcPr>
            <w:tcW w:w="2835" w:type="dxa"/>
            <w:gridSpan w:val="2"/>
            <w:shd w:val="clear" w:color="000000" w:fill="D6D6D6"/>
            <w:vAlign w:val="center"/>
            <w:hideMark/>
          </w:tcPr>
          <w:p w14:paraId="0BFCCFC8"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SEDI - SERVIÇOS DIVERSOS</w:t>
            </w:r>
          </w:p>
        </w:tc>
        <w:tc>
          <w:tcPr>
            <w:tcW w:w="944" w:type="dxa"/>
            <w:shd w:val="clear" w:color="000000" w:fill="D6D6D6"/>
            <w:vAlign w:val="center"/>
            <w:hideMark/>
          </w:tcPr>
          <w:p w14:paraId="7CBBDFF4"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MES</w:t>
            </w:r>
          </w:p>
        </w:tc>
        <w:tc>
          <w:tcPr>
            <w:tcW w:w="1330" w:type="dxa"/>
            <w:shd w:val="clear" w:color="000000" w:fill="D6D6D6"/>
            <w:vAlign w:val="center"/>
            <w:hideMark/>
          </w:tcPr>
          <w:p w14:paraId="4E8B8B9A"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0,5000000</w:t>
            </w:r>
          </w:p>
        </w:tc>
        <w:tc>
          <w:tcPr>
            <w:tcW w:w="1036" w:type="dxa"/>
            <w:shd w:val="clear" w:color="000000" w:fill="D6D6D6"/>
            <w:vAlign w:val="center"/>
            <w:hideMark/>
          </w:tcPr>
          <w:p w14:paraId="5A776571"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3.665,63</w:t>
            </w:r>
          </w:p>
        </w:tc>
        <w:tc>
          <w:tcPr>
            <w:tcW w:w="1109" w:type="dxa"/>
            <w:gridSpan w:val="2"/>
            <w:shd w:val="clear" w:color="000000" w:fill="D6D6D6"/>
            <w:vAlign w:val="center"/>
            <w:hideMark/>
          </w:tcPr>
          <w:p w14:paraId="317B795E"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1.832,81</w:t>
            </w:r>
          </w:p>
        </w:tc>
      </w:tr>
      <w:tr w:rsidR="005E2111" w:rsidRPr="005E2111" w14:paraId="18CCDE2E" w14:textId="77777777" w:rsidTr="00D44B86">
        <w:trPr>
          <w:gridAfter w:val="2"/>
          <w:wAfter w:w="35" w:type="dxa"/>
          <w:trHeight w:val="480"/>
          <w:jc w:val="center"/>
        </w:trPr>
        <w:tc>
          <w:tcPr>
            <w:tcW w:w="1935" w:type="dxa"/>
            <w:shd w:val="clear" w:color="000000" w:fill="D6D6D6"/>
            <w:vAlign w:val="center"/>
            <w:hideMark/>
          </w:tcPr>
          <w:p w14:paraId="39F3AFA8"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Composição Auxiliar</w:t>
            </w:r>
          </w:p>
        </w:tc>
        <w:tc>
          <w:tcPr>
            <w:tcW w:w="957" w:type="dxa"/>
            <w:shd w:val="clear" w:color="000000" w:fill="D6D6D6"/>
            <w:vAlign w:val="center"/>
            <w:hideMark/>
          </w:tcPr>
          <w:p w14:paraId="54A68BA2" w14:textId="601DB9B5"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101453</w:t>
            </w:r>
          </w:p>
        </w:tc>
        <w:tc>
          <w:tcPr>
            <w:tcW w:w="959" w:type="dxa"/>
            <w:shd w:val="clear" w:color="000000" w:fill="D6D6D6"/>
            <w:vAlign w:val="center"/>
            <w:hideMark/>
          </w:tcPr>
          <w:p w14:paraId="1447AA42"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SINAPI</w:t>
            </w:r>
          </w:p>
        </w:tc>
        <w:tc>
          <w:tcPr>
            <w:tcW w:w="3946" w:type="dxa"/>
            <w:gridSpan w:val="2"/>
            <w:shd w:val="clear" w:color="000000" w:fill="D6D6D6"/>
            <w:hideMark/>
          </w:tcPr>
          <w:p w14:paraId="1C5B68BD"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SOLDADOR COM ENCARGOS COMPLEMENTARES</w:t>
            </w:r>
          </w:p>
        </w:tc>
        <w:tc>
          <w:tcPr>
            <w:tcW w:w="2835" w:type="dxa"/>
            <w:gridSpan w:val="2"/>
            <w:shd w:val="clear" w:color="000000" w:fill="D6D6D6"/>
            <w:vAlign w:val="center"/>
            <w:hideMark/>
          </w:tcPr>
          <w:p w14:paraId="79CDEE6D"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SEDI - SERVIÇOS DIVERSOS</w:t>
            </w:r>
          </w:p>
        </w:tc>
        <w:tc>
          <w:tcPr>
            <w:tcW w:w="944" w:type="dxa"/>
            <w:shd w:val="clear" w:color="000000" w:fill="D6D6D6"/>
            <w:vAlign w:val="center"/>
            <w:hideMark/>
          </w:tcPr>
          <w:p w14:paraId="6C40CEA5"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MES</w:t>
            </w:r>
          </w:p>
        </w:tc>
        <w:tc>
          <w:tcPr>
            <w:tcW w:w="1330" w:type="dxa"/>
            <w:shd w:val="clear" w:color="000000" w:fill="D6D6D6"/>
            <w:vAlign w:val="center"/>
            <w:hideMark/>
          </w:tcPr>
          <w:p w14:paraId="0D44844F"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0,5000000</w:t>
            </w:r>
          </w:p>
        </w:tc>
        <w:tc>
          <w:tcPr>
            <w:tcW w:w="1036" w:type="dxa"/>
            <w:shd w:val="clear" w:color="000000" w:fill="D6D6D6"/>
            <w:vAlign w:val="center"/>
            <w:hideMark/>
          </w:tcPr>
          <w:p w14:paraId="189481A0"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6.324,70</w:t>
            </w:r>
          </w:p>
        </w:tc>
        <w:tc>
          <w:tcPr>
            <w:tcW w:w="1109" w:type="dxa"/>
            <w:gridSpan w:val="2"/>
            <w:shd w:val="clear" w:color="000000" w:fill="D6D6D6"/>
            <w:vAlign w:val="center"/>
            <w:hideMark/>
          </w:tcPr>
          <w:p w14:paraId="143D9013"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3.162,35</w:t>
            </w:r>
          </w:p>
        </w:tc>
      </w:tr>
      <w:tr w:rsidR="005E2111" w:rsidRPr="005E2111" w14:paraId="5E8E69F8" w14:textId="77777777" w:rsidTr="00D44B86">
        <w:trPr>
          <w:gridAfter w:val="2"/>
          <w:wAfter w:w="35" w:type="dxa"/>
          <w:trHeight w:val="480"/>
          <w:jc w:val="center"/>
        </w:trPr>
        <w:tc>
          <w:tcPr>
            <w:tcW w:w="1935" w:type="dxa"/>
            <w:shd w:val="clear" w:color="000000" w:fill="D6D6D6"/>
            <w:vAlign w:val="center"/>
            <w:hideMark/>
          </w:tcPr>
          <w:p w14:paraId="067443CF"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Composição Auxiliar</w:t>
            </w:r>
          </w:p>
        </w:tc>
        <w:tc>
          <w:tcPr>
            <w:tcW w:w="957" w:type="dxa"/>
            <w:shd w:val="clear" w:color="000000" w:fill="D6D6D6"/>
            <w:vAlign w:val="center"/>
            <w:hideMark/>
          </w:tcPr>
          <w:p w14:paraId="355A1F69" w14:textId="5AF9E751"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101451</w:t>
            </w:r>
          </w:p>
        </w:tc>
        <w:tc>
          <w:tcPr>
            <w:tcW w:w="959" w:type="dxa"/>
            <w:shd w:val="clear" w:color="000000" w:fill="D6D6D6"/>
            <w:vAlign w:val="center"/>
            <w:hideMark/>
          </w:tcPr>
          <w:p w14:paraId="5D73D65C"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SINAPI</w:t>
            </w:r>
          </w:p>
        </w:tc>
        <w:tc>
          <w:tcPr>
            <w:tcW w:w="3946" w:type="dxa"/>
            <w:gridSpan w:val="2"/>
            <w:shd w:val="clear" w:color="000000" w:fill="D6D6D6"/>
            <w:hideMark/>
          </w:tcPr>
          <w:p w14:paraId="3FF371BF"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SERRALHEIRO COM ENCARGOS COMPLEMENTARES</w:t>
            </w:r>
          </w:p>
        </w:tc>
        <w:tc>
          <w:tcPr>
            <w:tcW w:w="2835" w:type="dxa"/>
            <w:gridSpan w:val="2"/>
            <w:shd w:val="clear" w:color="000000" w:fill="D6D6D6"/>
            <w:vAlign w:val="center"/>
            <w:hideMark/>
          </w:tcPr>
          <w:p w14:paraId="795F7C8F"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SEDI - SERVIÇOS DIVERSOS</w:t>
            </w:r>
          </w:p>
        </w:tc>
        <w:tc>
          <w:tcPr>
            <w:tcW w:w="944" w:type="dxa"/>
            <w:shd w:val="clear" w:color="000000" w:fill="D6D6D6"/>
            <w:vAlign w:val="center"/>
            <w:hideMark/>
          </w:tcPr>
          <w:p w14:paraId="5F3A616C"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MES</w:t>
            </w:r>
          </w:p>
        </w:tc>
        <w:tc>
          <w:tcPr>
            <w:tcW w:w="1330" w:type="dxa"/>
            <w:shd w:val="clear" w:color="000000" w:fill="D6D6D6"/>
            <w:vAlign w:val="center"/>
            <w:hideMark/>
          </w:tcPr>
          <w:p w14:paraId="5DB86697"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0,5000000</w:t>
            </w:r>
          </w:p>
        </w:tc>
        <w:tc>
          <w:tcPr>
            <w:tcW w:w="1036" w:type="dxa"/>
            <w:shd w:val="clear" w:color="000000" w:fill="D6D6D6"/>
            <w:vAlign w:val="center"/>
            <w:hideMark/>
          </w:tcPr>
          <w:p w14:paraId="0644A073"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4.981,68</w:t>
            </w:r>
          </w:p>
        </w:tc>
        <w:tc>
          <w:tcPr>
            <w:tcW w:w="1109" w:type="dxa"/>
            <w:gridSpan w:val="2"/>
            <w:shd w:val="clear" w:color="000000" w:fill="D6D6D6"/>
            <w:vAlign w:val="center"/>
            <w:hideMark/>
          </w:tcPr>
          <w:p w14:paraId="11CC1D58"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2.490,84</w:t>
            </w:r>
          </w:p>
        </w:tc>
      </w:tr>
      <w:tr w:rsidR="005E2111" w:rsidRPr="005E2111" w14:paraId="1855EC6F" w14:textId="77777777" w:rsidTr="00D44B86">
        <w:trPr>
          <w:gridAfter w:val="2"/>
          <w:wAfter w:w="35" w:type="dxa"/>
          <w:trHeight w:val="780"/>
          <w:jc w:val="center"/>
        </w:trPr>
        <w:tc>
          <w:tcPr>
            <w:tcW w:w="1935" w:type="dxa"/>
            <w:shd w:val="clear" w:color="000000" w:fill="D6D6D6"/>
            <w:vAlign w:val="center"/>
            <w:hideMark/>
          </w:tcPr>
          <w:p w14:paraId="1884475B"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Composição Auxiliar</w:t>
            </w:r>
          </w:p>
        </w:tc>
        <w:tc>
          <w:tcPr>
            <w:tcW w:w="957" w:type="dxa"/>
            <w:shd w:val="clear" w:color="000000" w:fill="D6D6D6"/>
            <w:vAlign w:val="center"/>
            <w:hideMark/>
          </w:tcPr>
          <w:p w14:paraId="25B235FE" w14:textId="7026C29D"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100751</w:t>
            </w:r>
          </w:p>
        </w:tc>
        <w:tc>
          <w:tcPr>
            <w:tcW w:w="959" w:type="dxa"/>
            <w:shd w:val="clear" w:color="000000" w:fill="D6D6D6"/>
            <w:vAlign w:val="center"/>
            <w:hideMark/>
          </w:tcPr>
          <w:p w14:paraId="40CE1323"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SINAPI</w:t>
            </w:r>
          </w:p>
        </w:tc>
        <w:tc>
          <w:tcPr>
            <w:tcW w:w="3946" w:type="dxa"/>
            <w:gridSpan w:val="2"/>
            <w:shd w:val="clear" w:color="000000" w:fill="D6D6D6"/>
            <w:hideMark/>
          </w:tcPr>
          <w:p w14:paraId="3CC0F297"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PINTURA COM TINTA EPOXÍDICA DE ACABAMENTO PULVERIZADA SOBRE PERFIL METÁLICO EXECUTADO EM FÁBRICA (02 DEMÃOS). AF_01/2020_PE</w:t>
            </w:r>
          </w:p>
        </w:tc>
        <w:tc>
          <w:tcPr>
            <w:tcW w:w="2835" w:type="dxa"/>
            <w:gridSpan w:val="2"/>
            <w:shd w:val="clear" w:color="000000" w:fill="D6D6D6"/>
            <w:vAlign w:val="center"/>
            <w:hideMark/>
          </w:tcPr>
          <w:p w14:paraId="512772A1"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PINT - PINTURAS</w:t>
            </w:r>
          </w:p>
        </w:tc>
        <w:tc>
          <w:tcPr>
            <w:tcW w:w="944" w:type="dxa"/>
            <w:shd w:val="clear" w:color="000000" w:fill="D6D6D6"/>
            <w:vAlign w:val="center"/>
            <w:hideMark/>
          </w:tcPr>
          <w:p w14:paraId="71657A47"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m²</w:t>
            </w:r>
          </w:p>
        </w:tc>
        <w:tc>
          <w:tcPr>
            <w:tcW w:w="1330" w:type="dxa"/>
            <w:shd w:val="clear" w:color="000000" w:fill="D6D6D6"/>
            <w:vAlign w:val="center"/>
            <w:hideMark/>
          </w:tcPr>
          <w:p w14:paraId="5D10F64B"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5,7100000</w:t>
            </w:r>
          </w:p>
        </w:tc>
        <w:tc>
          <w:tcPr>
            <w:tcW w:w="1036" w:type="dxa"/>
            <w:shd w:val="clear" w:color="000000" w:fill="D6D6D6"/>
            <w:vAlign w:val="center"/>
            <w:hideMark/>
          </w:tcPr>
          <w:p w14:paraId="6EC588DD"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38,67</w:t>
            </w:r>
          </w:p>
        </w:tc>
        <w:tc>
          <w:tcPr>
            <w:tcW w:w="1109" w:type="dxa"/>
            <w:gridSpan w:val="2"/>
            <w:shd w:val="clear" w:color="000000" w:fill="D6D6D6"/>
            <w:vAlign w:val="center"/>
            <w:hideMark/>
          </w:tcPr>
          <w:p w14:paraId="2B207C86"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220,80</w:t>
            </w:r>
          </w:p>
        </w:tc>
      </w:tr>
      <w:tr w:rsidR="005E2111" w:rsidRPr="005E2111" w14:paraId="7CF5ED3B" w14:textId="77777777" w:rsidTr="00D44B86">
        <w:trPr>
          <w:gridAfter w:val="2"/>
          <w:wAfter w:w="35" w:type="dxa"/>
          <w:trHeight w:val="519"/>
          <w:jc w:val="center"/>
        </w:trPr>
        <w:tc>
          <w:tcPr>
            <w:tcW w:w="1935" w:type="dxa"/>
            <w:shd w:val="clear" w:color="000000" w:fill="D6D6D6"/>
            <w:vAlign w:val="center"/>
            <w:hideMark/>
          </w:tcPr>
          <w:p w14:paraId="335C2A4D"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Composição Auxiliar</w:t>
            </w:r>
          </w:p>
        </w:tc>
        <w:tc>
          <w:tcPr>
            <w:tcW w:w="957" w:type="dxa"/>
            <w:shd w:val="clear" w:color="000000" w:fill="D6D6D6"/>
            <w:vAlign w:val="center"/>
            <w:hideMark/>
          </w:tcPr>
          <w:p w14:paraId="71CFACDA" w14:textId="4A6CB12B"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COMP 18</w:t>
            </w:r>
          </w:p>
        </w:tc>
        <w:tc>
          <w:tcPr>
            <w:tcW w:w="959" w:type="dxa"/>
            <w:shd w:val="clear" w:color="000000" w:fill="D6D6D6"/>
            <w:vAlign w:val="center"/>
            <w:hideMark/>
          </w:tcPr>
          <w:p w14:paraId="47272214"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Próprio</w:t>
            </w:r>
          </w:p>
        </w:tc>
        <w:tc>
          <w:tcPr>
            <w:tcW w:w="3946" w:type="dxa"/>
            <w:gridSpan w:val="2"/>
            <w:shd w:val="clear" w:color="000000" w:fill="D6D6D6"/>
            <w:hideMark/>
          </w:tcPr>
          <w:p w14:paraId="43532EE9"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CRAVAÇÃO DE ESTACA EM TUBO DE AÇO CARBONO 3" C/ UTILIZAÇÃO DE PLATAFORMA FLUTUANTE COMPLETA</w:t>
            </w:r>
          </w:p>
        </w:tc>
        <w:tc>
          <w:tcPr>
            <w:tcW w:w="2835" w:type="dxa"/>
            <w:gridSpan w:val="2"/>
            <w:shd w:val="clear" w:color="000000" w:fill="D6D6D6"/>
            <w:vAlign w:val="center"/>
            <w:hideMark/>
          </w:tcPr>
          <w:p w14:paraId="693B6BB8"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SEDI - SERVIÇOS DIVERSOS</w:t>
            </w:r>
          </w:p>
        </w:tc>
        <w:tc>
          <w:tcPr>
            <w:tcW w:w="944" w:type="dxa"/>
            <w:shd w:val="clear" w:color="000000" w:fill="D6D6D6"/>
            <w:vAlign w:val="center"/>
            <w:hideMark/>
          </w:tcPr>
          <w:p w14:paraId="27A07233"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M</w:t>
            </w:r>
          </w:p>
        </w:tc>
        <w:tc>
          <w:tcPr>
            <w:tcW w:w="1330" w:type="dxa"/>
            <w:shd w:val="clear" w:color="000000" w:fill="D6D6D6"/>
            <w:vAlign w:val="center"/>
            <w:hideMark/>
          </w:tcPr>
          <w:p w14:paraId="5149C7C6"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7,0000000</w:t>
            </w:r>
          </w:p>
        </w:tc>
        <w:tc>
          <w:tcPr>
            <w:tcW w:w="1036" w:type="dxa"/>
            <w:shd w:val="clear" w:color="000000" w:fill="D6D6D6"/>
            <w:vAlign w:val="center"/>
            <w:hideMark/>
          </w:tcPr>
          <w:p w14:paraId="1681C814"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198,30</w:t>
            </w:r>
          </w:p>
        </w:tc>
        <w:tc>
          <w:tcPr>
            <w:tcW w:w="1109" w:type="dxa"/>
            <w:gridSpan w:val="2"/>
            <w:shd w:val="clear" w:color="000000" w:fill="D6D6D6"/>
            <w:vAlign w:val="center"/>
            <w:hideMark/>
          </w:tcPr>
          <w:p w14:paraId="0BE5763E"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1.388,10</w:t>
            </w:r>
          </w:p>
        </w:tc>
      </w:tr>
      <w:tr w:rsidR="005E2111" w:rsidRPr="005E2111" w14:paraId="2261B5EC" w14:textId="77777777" w:rsidTr="00D44B86">
        <w:trPr>
          <w:gridAfter w:val="2"/>
          <w:wAfter w:w="35" w:type="dxa"/>
          <w:trHeight w:val="480"/>
          <w:jc w:val="center"/>
        </w:trPr>
        <w:tc>
          <w:tcPr>
            <w:tcW w:w="1935" w:type="dxa"/>
            <w:shd w:val="clear" w:color="000000" w:fill="EFEFEF"/>
            <w:vAlign w:val="center"/>
            <w:hideMark/>
          </w:tcPr>
          <w:p w14:paraId="019ADFEE"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Insumo</w:t>
            </w:r>
          </w:p>
        </w:tc>
        <w:tc>
          <w:tcPr>
            <w:tcW w:w="957" w:type="dxa"/>
            <w:shd w:val="clear" w:color="000000" w:fill="EFEFEF"/>
            <w:vAlign w:val="center"/>
            <w:hideMark/>
          </w:tcPr>
          <w:p w14:paraId="2D8D6BBA" w14:textId="0D0A043D"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5106</w:t>
            </w:r>
          </w:p>
        </w:tc>
        <w:tc>
          <w:tcPr>
            <w:tcW w:w="959" w:type="dxa"/>
            <w:shd w:val="clear" w:color="000000" w:fill="EFEFEF"/>
            <w:vAlign w:val="center"/>
            <w:hideMark/>
          </w:tcPr>
          <w:p w14:paraId="256A963D"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ORSE</w:t>
            </w:r>
          </w:p>
        </w:tc>
        <w:tc>
          <w:tcPr>
            <w:tcW w:w="3946" w:type="dxa"/>
            <w:gridSpan w:val="2"/>
            <w:shd w:val="clear" w:color="000000" w:fill="EFEFEF"/>
            <w:hideMark/>
          </w:tcPr>
          <w:p w14:paraId="05127512"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Revestimento tubo liso aço sch-40 em 10"</w:t>
            </w:r>
          </w:p>
        </w:tc>
        <w:tc>
          <w:tcPr>
            <w:tcW w:w="2835" w:type="dxa"/>
            <w:gridSpan w:val="2"/>
            <w:shd w:val="clear" w:color="000000" w:fill="EFEFEF"/>
            <w:vAlign w:val="center"/>
            <w:hideMark/>
          </w:tcPr>
          <w:p w14:paraId="3021F9A3"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Serviços</w:t>
            </w:r>
          </w:p>
        </w:tc>
        <w:tc>
          <w:tcPr>
            <w:tcW w:w="944" w:type="dxa"/>
            <w:shd w:val="clear" w:color="000000" w:fill="EFEFEF"/>
            <w:vAlign w:val="center"/>
            <w:hideMark/>
          </w:tcPr>
          <w:p w14:paraId="2272A5FD"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m</w:t>
            </w:r>
          </w:p>
        </w:tc>
        <w:tc>
          <w:tcPr>
            <w:tcW w:w="1330" w:type="dxa"/>
            <w:shd w:val="clear" w:color="000000" w:fill="EFEFEF"/>
            <w:vAlign w:val="center"/>
            <w:hideMark/>
          </w:tcPr>
          <w:p w14:paraId="2356ACD9"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7,0000000</w:t>
            </w:r>
          </w:p>
        </w:tc>
        <w:tc>
          <w:tcPr>
            <w:tcW w:w="1036" w:type="dxa"/>
            <w:shd w:val="clear" w:color="000000" w:fill="EFEFEF"/>
            <w:vAlign w:val="center"/>
            <w:hideMark/>
          </w:tcPr>
          <w:p w14:paraId="4F31B911"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868,80</w:t>
            </w:r>
          </w:p>
        </w:tc>
        <w:tc>
          <w:tcPr>
            <w:tcW w:w="1109" w:type="dxa"/>
            <w:gridSpan w:val="2"/>
            <w:shd w:val="clear" w:color="000000" w:fill="EFEFEF"/>
            <w:vAlign w:val="center"/>
            <w:hideMark/>
          </w:tcPr>
          <w:p w14:paraId="41959429"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6.081,60</w:t>
            </w:r>
          </w:p>
        </w:tc>
      </w:tr>
      <w:tr w:rsidR="005E2111" w:rsidRPr="005E2111" w14:paraId="2C025E2D" w14:textId="77777777" w:rsidTr="00D44B86">
        <w:trPr>
          <w:gridAfter w:val="2"/>
          <w:wAfter w:w="35" w:type="dxa"/>
          <w:trHeight w:val="228"/>
          <w:jc w:val="center"/>
        </w:trPr>
        <w:tc>
          <w:tcPr>
            <w:tcW w:w="1935" w:type="dxa"/>
            <w:shd w:val="clear" w:color="000000" w:fill="FFFFFF"/>
            <w:vAlign w:val="center"/>
            <w:hideMark/>
          </w:tcPr>
          <w:p w14:paraId="198CEE16" w14:textId="5451505B" w:rsidR="005E2111" w:rsidRPr="005E2111" w:rsidRDefault="005E2111" w:rsidP="005E2111">
            <w:pPr>
              <w:jc w:val="center"/>
              <w:rPr>
                <w:rFonts w:ascii="Tahoma" w:eastAsia="Times New Roman" w:hAnsi="Tahoma"/>
                <w:sz w:val="18"/>
                <w:szCs w:val="18"/>
              </w:rPr>
            </w:pPr>
          </w:p>
        </w:tc>
        <w:tc>
          <w:tcPr>
            <w:tcW w:w="957" w:type="dxa"/>
            <w:shd w:val="clear" w:color="000000" w:fill="FFFFFF"/>
            <w:vAlign w:val="center"/>
            <w:hideMark/>
          </w:tcPr>
          <w:p w14:paraId="4E96832E" w14:textId="4E8495BD" w:rsidR="005E2111" w:rsidRPr="005E2111" w:rsidRDefault="005E2111" w:rsidP="005E2111">
            <w:pPr>
              <w:jc w:val="center"/>
              <w:rPr>
                <w:rFonts w:ascii="Tahoma" w:eastAsia="Times New Roman" w:hAnsi="Tahoma"/>
                <w:sz w:val="18"/>
                <w:szCs w:val="18"/>
              </w:rPr>
            </w:pPr>
          </w:p>
        </w:tc>
        <w:tc>
          <w:tcPr>
            <w:tcW w:w="959" w:type="dxa"/>
            <w:shd w:val="clear" w:color="000000" w:fill="FFFFFF"/>
            <w:vAlign w:val="center"/>
            <w:hideMark/>
          </w:tcPr>
          <w:p w14:paraId="7F335698" w14:textId="4F7155F7" w:rsidR="005E2111" w:rsidRPr="005E2111" w:rsidRDefault="005E2111" w:rsidP="005E2111">
            <w:pPr>
              <w:jc w:val="center"/>
              <w:rPr>
                <w:rFonts w:ascii="Tahoma" w:eastAsia="Times New Roman" w:hAnsi="Tahoma"/>
                <w:sz w:val="18"/>
                <w:szCs w:val="18"/>
              </w:rPr>
            </w:pPr>
          </w:p>
        </w:tc>
        <w:tc>
          <w:tcPr>
            <w:tcW w:w="3946" w:type="dxa"/>
            <w:gridSpan w:val="2"/>
            <w:shd w:val="clear" w:color="000000" w:fill="FFFFFF"/>
            <w:hideMark/>
          </w:tcPr>
          <w:p w14:paraId="6F8E1215"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 </w:t>
            </w:r>
          </w:p>
        </w:tc>
        <w:tc>
          <w:tcPr>
            <w:tcW w:w="1483" w:type="dxa"/>
            <w:shd w:val="clear" w:color="000000" w:fill="FFFFFF"/>
            <w:vAlign w:val="center"/>
            <w:hideMark/>
          </w:tcPr>
          <w:p w14:paraId="38589C0D"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MO sem LS =&gt;</w:t>
            </w:r>
          </w:p>
        </w:tc>
        <w:tc>
          <w:tcPr>
            <w:tcW w:w="1352" w:type="dxa"/>
            <w:shd w:val="clear" w:color="000000" w:fill="FFFFFF"/>
            <w:vAlign w:val="center"/>
            <w:hideMark/>
          </w:tcPr>
          <w:p w14:paraId="3A677245"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2.858,35</w:t>
            </w:r>
          </w:p>
        </w:tc>
        <w:tc>
          <w:tcPr>
            <w:tcW w:w="944" w:type="dxa"/>
            <w:shd w:val="clear" w:color="000000" w:fill="FFFFFF"/>
            <w:vAlign w:val="center"/>
            <w:hideMark/>
          </w:tcPr>
          <w:p w14:paraId="2D9788D9"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LS =&gt;</w:t>
            </w:r>
          </w:p>
        </w:tc>
        <w:tc>
          <w:tcPr>
            <w:tcW w:w="1330" w:type="dxa"/>
            <w:shd w:val="clear" w:color="000000" w:fill="FFFFFF"/>
            <w:vAlign w:val="center"/>
            <w:hideMark/>
          </w:tcPr>
          <w:p w14:paraId="2969C71F"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2.470,75</w:t>
            </w:r>
          </w:p>
        </w:tc>
        <w:tc>
          <w:tcPr>
            <w:tcW w:w="1036" w:type="dxa"/>
            <w:shd w:val="clear" w:color="000000" w:fill="FFFFFF"/>
            <w:vAlign w:val="center"/>
            <w:hideMark/>
          </w:tcPr>
          <w:p w14:paraId="5A08C561"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MO com LS =&gt;</w:t>
            </w:r>
          </w:p>
        </w:tc>
        <w:tc>
          <w:tcPr>
            <w:tcW w:w="1109" w:type="dxa"/>
            <w:gridSpan w:val="2"/>
            <w:shd w:val="clear" w:color="000000" w:fill="FFFFFF"/>
            <w:vAlign w:val="center"/>
            <w:hideMark/>
          </w:tcPr>
          <w:p w14:paraId="1D890144"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5.329,10</w:t>
            </w:r>
          </w:p>
        </w:tc>
      </w:tr>
      <w:tr w:rsidR="005E2111" w:rsidRPr="005E2111" w14:paraId="655E3E14" w14:textId="77777777" w:rsidTr="00D44B86">
        <w:trPr>
          <w:gridAfter w:val="1"/>
          <w:wAfter w:w="21" w:type="dxa"/>
          <w:trHeight w:val="240"/>
          <w:jc w:val="center"/>
        </w:trPr>
        <w:tc>
          <w:tcPr>
            <w:tcW w:w="1935" w:type="dxa"/>
            <w:shd w:val="clear" w:color="000000" w:fill="FFFFFF"/>
            <w:vAlign w:val="center"/>
            <w:hideMark/>
          </w:tcPr>
          <w:p w14:paraId="71E3C155" w14:textId="49FBCA8F" w:rsidR="005E2111" w:rsidRPr="005E2111" w:rsidRDefault="005E2111" w:rsidP="005E2111">
            <w:pPr>
              <w:jc w:val="center"/>
              <w:rPr>
                <w:rFonts w:ascii="Tahoma" w:eastAsia="Times New Roman" w:hAnsi="Tahoma"/>
                <w:sz w:val="18"/>
                <w:szCs w:val="18"/>
              </w:rPr>
            </w:pPr>
          </w:p>
        </w:tc>
        <w:tc>
          <w:tcPr>
            <w:tcW w:w="957" w:type="dxa"/>
            <w:shd w:val="clear" w:color="000000" w:fill="FFFFFF"/>
            <w:vAlign w:val="center"/>
            <w:hideMark/>
          </w:tcPr>
          <w:p w14:paraId="497CC3AD" w14:textId="5B96A404" w:rsidR="005E2111" w:rsidRPr="005E2111" w:rsidRDefault="005E2111" w:rsidP="005E2111">
            <w:pPr>
              <w:jc w:val="center"/>
              <w:rPr>
                <w:rFonts w:ascii="Tahoma" w:eastAsia="Times New Roman" w:hAnsi="Tahoma"/>
                <w:sz w:val="18"/>
                <w:szCs w:val="18"/>
              </w:rPr>
            </w:pPr>
          </w:p>
        </w:tc>
        <w:tc>
          <w:tcPr>
            <w:tcW w:w="959" w:type="dxa"/>
            <w:shd w:val="clear" w:color="000000" w:fill="FFFFFF"/>
            <w:vAlign w:val="center"/>
            <w:hideMark/>
          </w:tcPr>
          <w:p w14:paraId="526BAFF8" w14:textId="3D1F2603" w:rsidR="005E2111" w:rsidRPr="005E2111" w:rsidRDefault="005E2111" w:rsidP="005E2111">
            <w:pPr>
              <w:jc w:val="center"/>
              <w:rPr>
                <w:rFonts w:ascii="Tahoma" w:eastAsia="Times New Roman" w:hAnsi="Tahoma"/>
                <w:sz w:val="18"/>
                <w:szCs w:val="18"/>
              </w:rPr>
            </w:pPr>
          </w:p>
        </w:tc>
        <w:tc>
          <w:tcPr>
            <w:tcW w:w="3946" w:type="dxa"/>
            <w:gridSpan w:val="2"/>
            <w:shd w:val="clear" w:color="000000" w:fill="FFFFFF"/>
            <w:hideMark/>
          </w:tcPr>
          <w:p w14:paraId="084A9B0F"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 </w:t>
            </w:r>
          </w:p>
        </w:tc>
        <w:tc>
          <w:tcPr>
            <w:tcW w:w="1483" w:type="dxa"/>
            <w:shd w:val="clear" w:color="000000" w:fill="FFFFFF"/>
            <w:vAlign w:val="center"/>
            <w:hideMark/>
          </w:tcPr>
          <w:p w14:paraId="312B3962"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Valor do BDI =&gt;</w:t>
            </w:r>
          </w:p>
        </w:tc>
        <w:tc>
          <w:tcPr>
            <w:tcW w:w="1352" w:type="dxa"/>
            <w:shd w:val="clear" w:color="000000" w:fill="FFFFFF"/>
            <w:vAlign w:val="center"/>
            <w:hideMark/>
          </w:tcPr>
          <w:p w14:paraId="62454183"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5.692,70</w:t>
            </w:r>
          </w:p>
        </w:tc>
        <w:tc>
          <w:tcPr>
            <w:tcW w:w="944" w:type="dxa"/>
            <w:shd w:val="clear" w:color="000000" w:fill="FFFFFF"/>
            <w:vAlign w:val="center"/>
            <w:hideMark/>
          </w:tcPr>
          <w:p w14:paraId="15EF216C" w14:textId="119E127C" w:rsidR="005E2111" w:rsidRPr="005E2111" w:rsidRDefault="005E2111" w:rsidP="005E2111">
            <w:pPr>
              <w:jc w:val="center"/>
              <w:rPr>
                <w:rFonts w:ascii="Tahoma" w:eastAsia="Times New Roman" w:hAnsi="Tahoma"/>
                <w:sz w:val="18"/>
                <w:szCs w:val="18"/>
              </w:rPr>
            </w:pPr>
          </w:p>
        </w:tc>
        <w:tc>
          <w:tcPr>
            <w:tcW w:w="2375" w:type="dxa"/>
            <w:gridSpan w:val="3"/>
            <w:shd w:val="clear" w:color="000000" w:fill="FFFFFF"/>
            <w:vAlign w:val="center"/>
            <w:hideMark/>
          </w:tcPr>
          <w:p w14:paraId="11E1F61E"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Valor com BDI =&gt;</w:t>
            </w:r>
          </w:p>
        </w:tc>
        <w:tc>
          <w:tcPr>
            <w:tcW w:w="1114" w:type="dxa"/>
            <w:gridSpan w:val="2"/>
            <w:shd w:val="clear" w:color="000000" w:fill="FFFFFF"/>
            <w:vAlign w:val="center"/>
            <w:hideMark/>
          </w:tcPr>
          <w:p w14:paraId="24AB941F"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20.869,20</w:t>
            </w:r>
          </w:p>
        </w:tc>
      </w:tr>
      <w:tr w:rsidR="005E2111" w:rsidRPr="005E2111" w14:paraId="701ADA5A" w14:textId="77777777" w:rsidTr="00D44B86">
        <w:trPr>
          <w:gridAfter w:val="2"/>
          <w:wAfter w:w="35" w:type="dxa"/>
          <w:trHeight w:val="24"/>
          <w:jc w:val="center"/>
        </w:trPr>
        <w:tc>
          <w:tcPr>
            <w:tcW w:w="1935" w:type="dxa"/>
            <w:shd w:val="clear" w:color="000000" w:fill="FFFFFF"/>
            <w:vAlign w:val="center"/>
            <w:hideMark/>
          </w:tcPr>
          <w:p w14:paraId="6B8076C8" w14:textId="6F0224E4" w:rsidR="005E2111" w:rsidRPr="005E2111" w:rsidRDefault="005E2111" w:rsidP="005E2111">
            <w:pPr>
              <w:jc w:val="center"/>
              <w:rPr>
                <w:rFonts w:ascii="Tahoma" w:eastAsia="Times New Roman" w:hAnsi="Tahoma"/>
                <w:color w:val="000000"/>
                <w:sz w:val="18"/>
                <w:szCs w:val="18"/>
              </w:rPr>
            </w:pPr>
          </w:p>
        </w:tc>
        <w:tc>
          <w:tcPr>
            <w:tcW w:w="957" w:type="dxa"/>
            <w:shd w:val="clear" w:color="000000" w:fill="FFFFFF"/>
            <w:vAlign w:val="center"/>
            <w:hideMark/>
          </w:tcPr>
          <w:p w14:paraId="3A59B79D" w14:textId="404E3CEF" w:rsidR="005E2111" w:rsidRPr="005E2111" w:rsidRDefault="005E2111" w:rsidP="005E2111">
            <w:pPr>
              <w:jc w:val="center"/>
              <w:rPr>
                <w:rFonts w:ascii="Tahoma" w:eastAsia="Times New Roman" w:hAnsi="Tahoma"/>
                <w:color w:val="000000"/>
                <w:sz w:val="18"/>
                <w:szCs w:val="18"/>
              </w:rPr>
            </w:pPr>
          </w:p>
        </w:tc>
        <w:tc>
          <w:tcPr>
            <w:tcW w:w="959" w:type="dxa"/>
            <w:shd w:val="clear" w:color="000000" w:fill="FFFFFF"/>
            <w:vAlign w:val="center"/>
            <w:hideMark/>
          </w:tcPr>
          <w:p w14:paraId="1EE5DDAD" w14:textId="14846B47" w:rsidR="005E2111" w:rsidRPr="005E2111" w:rsidRDefault="005E2111" w:rsidP="005E2111">
            <w:pPr>
              <w:jc w:val="center"/>
              <w:rPr>
                <w:rFonts w:ascii="Tahoma" w:eastAsia="Times New Roman" w:hAnsi="Tahoma"/>
                <w:color w:val="000000"/>
                <w:sz w:val="18"/>
                <w:szCs w:val="18"/>
              </w:rPr>
            </w:pPr>
          </w:p>
        </w:tc>
        <w:tc>
          <w:tcPr>
            <w:tcW w:w="3946" w:type="dxa"/>
            <w:gridSpan w:val="2"/>
            <w:shd w:val="clear" w:color="000000" w:fill="FFFFFF"/>
            <w:hideMark/>
          </w:tcPr>
          <w:p w14:paraId="7375EEF1"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1483" w:type="dxa"/>
            <w:shd w:val="clear" w:color="000000" w:fill="FFFFFF"/>
            <w:vAlign w:val="center"/>
            <w:hideMark/>
          </w:tcPr>
          <w:p w14:paraId="0E5C7D21"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1352" w:type="dxa"/>
            <w:shd w:val="clear" w:color="000000" w:fill="FFFFFF"/>
            <w:vAlign w:val="center"/>
            <w:hideMark/>
          </w:tcPr>
          <w:p w14:paraId="0D390BEB"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944" w:type="dxa"/>
            <w:shd w:val="clear" w:color="000000" w:fill="FFFFFF"/>
            <w:vAlign w:val="center"/>
            <w:hideMark/>
          </w:tcPr>
          <w:p w14:paraId="608B014C" w14:textId="7837D79D" w:rsidR="005E2111" w:rsidRPr="005E2111" w:rsidRDefault="005E2111" w:rsidP="005E2111">
            <w:pPr>
              <w:jc w:val="center"/>
              <w:rPr>
                <w:rFonts w:ascii="Tahoma" w:eastAsia="Times New Roman" w:hAnsi="Tahoma"/>
                <w:color w:val="000000"/>
                <w:sz w:val="18"/>
                <w:szCs w:val="18"/>
              </w:rPr>
            </w:pPr>
          </w:p>
        </w:tc>
        <w:tc>
          <w:tcPr>
            <w:tcW w:w="1330" w:type="dxa"/>
            <w:shd w:val="clear" w:color="000000" w:fill="FFFFFF"/>
            <w:vAlign w:val="center"/>
            <w:hideMark/>
          </w:tcPr>
          <w:p w14:paraId="4FBDB306" w14:textId="1157A790" w:rsidR="005E2111" w:rsidRPr="005E2111" w:rsidRDefault="005E2111" w:rsidP="005E2111">
            <w:pPr>
              <w:jc w:val="center"/>
              <w:rPr>
                <w:rFonts w:ascii="Tahoma" w:eastAsia="Times New Roman" w:hAnsi="Tahoma"/>
                <w:color w:val="000000"/>
                <w:sz w:val="18"/>
                <w:szCs w:val="18"/>
              </w:rPr>
            </w:pPr>
          </w:p>
        </w:tc>
        <w:tc>
          <w:tcPr>
            <w:tcW w:w="1036" w:type="dxa"/>
            <w:shd w:val="clear" w:color="000000" w:fill="FFFFFF"/>
            <w:vAlign w:val="center"/>
            <w:hideMark/>
          </w:tcPr>
          <w:p w14:paraId="3B89D508" w14:textId="6AC3E6CC" w:rsidR="005E2111" w:rsidRPr="005E2111" w:rsidRDefault="005E2111" w:rsidP="005E2111">
            <w:pPr>
              <w:jc w:val="center"/>
              <w:rPr>
                <w:rFonts w:ascii="Tahoma" w:eastAsia="Times New Roman" w:hAnsi="Tahoma"/>
                <w:color w:val="000000"/>
                <w:sz w:val="18"/>
                <w:szCs w:val="18"/>
              </w:rPr>
            </w:pPr>
          </w:p>
        </w:tc>
        <w:tc>
          <w:tcPr>
            <w:tcW w:w="1109" w:type="dxa"/>
            <w:gridSpan w:val="2"/>
            <w:shd w:val="clear" w:color="000000" w:fill="FFFFFF"/>
            <w:vAlign w:val="center"/>
            <w:hideMark/>
          </w:tcPr>
          <w:p w14:paraId="31BE644E" w14:textId="787A15BE" w:rsidR="005E2111" w:rsidRPr="005E2111" w:rsidRDefault="005E2111" w:rsidP="005E2111">
            <w:pPr>
              <w:jc w:val="center"/>
              <w:rPr>
                <w:rFonts w:ascii="Tahoma" w:eastAsia="Times New Roman" w:hAnsi="Tahoma"/>
                <w:color w:val="000000"/>
                <w:sz w:val="18"/>
                <w:szCs w:val="18"/>
              </w:rPr>
            </w:pPr>
          </w:p>
        </w:tc>
      </w:tr>
      <w:tr w:rsidR="005E2111" w:rsidRPr="005E2111" w14:paraId="376A2CBA" w14:textId="77777777" w:rsidTr="00D44B86">
        <w:trPr>
          <w:gridAfter w:val="2"/>
          <w:wAfter w:w="35" w:type="dxa"/>
          <w:trHeight w:val="360"/>
          <w:jc w:val="center"/>
        </w:trPr>
        <w:tc>
          <w:tcPr>
            <w:tcW w:w="1935" w:type="dxa"/>
            <w:shd w:val="clear" w:color="000000" w:fill="FFFFFF"/>
            <w:vAlign w:val="center"/>
            <w:hideMark/>
          </w:tcPr>
          <w:p w14:paraId="51379C9D" w14:textId="1E785AF9" w:rsidR="005E2111" w:rsidRPr="005E2111" w:rsidRDefault="005E2111" w:rsidP="005E2111">
            <w:pPr>
              <w:jc w:val="center"/>
              <w:rPr>
                <w:rFonts w:ascii="Tahoma" w:eastAsia="Times New Roman" w:hAnsi="Tahoma"/>
                <w:b/>
                <w:bCs/>
                <w:sz w:val="18"/>
                <w:szCs w:val="18"/>
              </w:rPr>
            </w:pPr>
            <w:r w:rsidRPr="005E2111">
              <w:rPr>
                <w:rFonts w:ascii="Tahoma" w:eastAsia="Times New Roman" w:hAnsi="Tahoma"/>
                <w:b/>
                <w:bCs/>
                <w:sz w:val="18"/>
                <w:szCs w:val="18"/>
              </w:rPr>
              <w:t>2.1.6</w:t>
            </w:r>
          </w:p>
        </w:tc>
        <w:tc>
          <w:tcPr>
            <w:tcW w:w="957" w:type="dxa"/>
            <w:shd w:val="clear" w:color="000000" w:fill="FFFFFF"/>
            <w:vAlign w:val="center"/>
            <w:hideMark/>
          </w:tcPr>
          <w:p w14:paraId="5D801EDB" w14:textId="77777777" w:rsidR="005E2111" w:rsidRPr="005E2111" w:rsidRDefault="005E2111" w:rsidP="005E2111">
            <w:pPr>
              <w:jc w:val="center"/>
              <w:rPr>
                <w:rFonts w:ascii="Tahoma" w:eastAsia="Times New Roman" w:hAnsi="Tahoma"/>
                <w:b/>
                <w:bCs/>
                <w:sz w:val="18"/>
                <w:szCs w:val="18"/>
              </w:rPr>
            </w:pPr>
            <w:r w:rsidRPr="005E2111">
              <w:rPr>
                <w:rFonts w:ascii="Tahoma" w:eastAsia="Times New Roman" w:hAnsi="Tahoma"/>
                <w:b/>
                <w:bCs/>
                <w:sz w:val="18"/>
                <w:szCs w:val="18"/>
              </w:rPr>
              <w:t>Código</w:t>
            </w:r>
          </w:p>
        </w:tc>
        <w:tc>
          <w:tcPr>
            <w:tcW w:w="959" w:type="dxa"/>
            <w:shd w:val="clear" w:color="000000" w:fill="FFFFFF"/>
            <w:vAlign w:val="center"/>
            <w:hideMark/>
          </w:tcPr>
          <w:p w14:paraId="172CA003" w14:textId="77777777" w:rsidR="005E2111" w:rsidRPr="005E2111" w:rsidRDefault="005E2111" w:rsidP="005E2111">
            <w:pPr>
              <w:jc w:val="center"/>
              <w:rPr>
                <w:rFonts w:ascii="Tahoma" w:eastAsia="Times New Roman" w:hAnsi="Tahoma"/>
                <w:b/>
                <w:bCs/>
                <w:sz w:val="18"/>
                <w:szCs w:val="18"/>
              </w:rPr>
            </w:pPr>
            <w:r w:rsidRPr="005E2111">
              <w:rPr>
                <w:rFonts w:ascii="Tahoma" w:eastAsia="Times New Roman" w:hAnsi="Tahoma"/>
                <w:b/>
                <w:bCs/>
                <w:sz w:val="18"/>
                <w:szCs w:val="18"/>
              </w:rPr>
              <w:t>Banco</w:t>
            </w:r>
          </w:p>
        </w:tc>
        <w:tc>
          <w:tcPr>
            <w:tcW w:w="3946" w:type="dxa"/>
            <w:gridSpan w:val="2"/>
            <w:shd w:val="clear" w:color="000000" w:fill="FFFFFF"/>
            <w:hideMark/>
          </w:tcPr>
          <w:p w14:paraId="26034E83" w14:textId="77777777" w:rsidR="005E2111" w:rsidRPr="005E2111" w:rsidRDefault="005E2111" w:rsidP="005E2111">
            <w:pPr>
              <w:rPr>
                <w:rFonts w:ascii="Tahoma" w:eastAsia="Times New Roman" w:hAnsi="Tahoma"/>
                <w:b/>
                <w:bCs/>
                <w:sz w:val="18"/>
                <w:szCs w:val="18"/>
              </w:rPr>
            </w:pPr>
            <w:r w:rsidRPr="005E2111">
              <w:rPr>
                <w:rFonts w:ascii="Tahoma" w:eastAsia="Times New Roman" w:hAnsi="Tahoma"/>
                <w:b/>
                <w:bCs/>
                <w:sz w:val="18"/>
                <w:szCs w:val="18"/>
              </w:rPr>
              <w:t>Descrição</w:t>
            </w:r>
          </w:p>
        </w:tc>
        <w:tc>
          <w:tcPr>
            <w:tcW w:w="2835" w:type="dxa"/>
            <w:gridSpan w:val="2"/>
            <w:shd w:val="clear" w:color="000000" w:fill="FFFFFF"/>
            <w:vAlign w:val="center"/>
            <w:hideMark/>
          </w:tcPr>
          <w:p w14:paraId="67E7ACA3" w14:textId="77777777" w:rsidR="005E2111" w:rsidRPr="005E2111" w:rsidRDefault="005E2111" w:rsidP="005E2111">
            <w:pPr>
              <w:rPr>
                <w:rFonts w:ascii="Tahoma" w:eastAsia="Times New Roman" w:hAnsi="Tahoma"/>
                <w:b/>
                <w:bCs/>
                <w:sz w:val="18"/>
                <w:szCs w:val="18"/>
              </w:rPr>
            </w:pPr>
            <w:r w:rsidRPr="005E2111">
              <w:rPr>
                <w:rFonts w:ascii="Tahoma" w:eastAsia="Times New Roman" w:hAnsi="Tahoma"/>
                <w:b/>
                <w:bCs/>
                <w:sz w:val="18"/>
                <w:szCs w:val="18"/>
              </w:rPr>
              <w:t>Tipo</w:t>
            </w:r>
          </w:p>
        </w:tc>
        <w:tc>
          <w:tcPr>
            <w:tcW w:w="944" w:type="dxa"/>
            <w:shd w:val="clear" w:color="000000" w:fill="FFFFFF"/>
            <w:vAlign w:val="center"/>
            <w:hideMark/>
          </w:tcPr>
          <w:p w14:paraId="3DD6DA22" w14:textId="77777777" w:rsidR="005E2111" w:rsidRPr="005E2111" w:rsidRDefault="005E2111" w:rsidP="005E2111">
            <w:pPr>
              <w:jc w:val="center"/>
              <w:rPr>
                <w:rFonts w:ascii="Tahoma" w:eastAsia="Times New Roman" w:hAnsi="Tahoma"/>
                <w:b/>
                <w:bCs/>
                <w:sz w:val="18"/>
                <w:szCs w:val="18"/>
              </w:rPr>
            </w:pPr>
            <w:proofErr w:type="spellStart"/>
            <w:r w:rsidRPr="005E2111">
              <w:rPr>
                <w:rFonts w:ascii="Tahoma" w:eastAsia="Times New Roman" w:hAnsi="Tahoma"/>
                <w:b/>
                <w:bCs/>
                <w:sz w:val="18"/>
                <w:szCs w:val="18"/>
              </w:rPr>
              <w:t>Und</w:t>
            </w:r>
            <w:proofErr w:type="spellEnd"/>
          </w:p>
        </w:tc>
        <w:tc>
          <w:tcPr>
            <w:tcW w:w="1330" w:type="dxa"/>
            <w:shd w:val="clear" w:color="000000" w:fill="FFFFFF"/>
            <w:vAlign w:val="center"/>
            <w:hideMark/>
          </w:tcPr>
          <w:p w14:paraId="767B19EC" w14:textId="77777777" w:rsidR="005E2111" w:rsidRPr="005E2111" w:rsidRDefault="005E2111" w:rsidP="005E2111">
            <w:pPr>
              <w:jc w:val="center"/>
              <w:rPr>
                <w:rFonts w:ascii="Tahoma" w:eastAsia="Times New Roman" w:hAnsi="Tahoma"/>
                <w:b/>
                <w:bCs/>
                <w:sz w:val="18"/>
                <w:szCs w:val="18"/>
              </w:rPr>
            </w:pPr>
            <w:r w:rsidRPr="005E2111">
              <w:rPr>
                <w:rFonts w:ascii="Tahoma" w:eastAsia="Times New Roman" w:hAnsi="Tahoma"/>
                <w:b/>
                <w:bCs/>
                <w:sz w:val="18"/>
                <w:szCs w:val="18"/>
              </w:rPr>
              <w:t>Quant.</w:t>
            </w:r>
          </w:p>
        </w:tc>
        <w:tc>
          <w:tcPr>
            <w:tcW w:w="1036" w:type="dxa"/>
            <w:shd w:val="clear" w:color="000000" w:fill="FFFFFF"/>
            <w:vAlign w:val="center"/>
            <w:hideMark/>
          </w:tcPr>
          <w:p w14:paraId="6B9E6F30" w14:textId="77777777" w:rsidR="005E2111" w:rsidRPr="005E2111" w:rsidRDefault="005E2111" w:rsidP="005E2111">
            <w:pPr>
              <w:jc w:val="center"/>
              <w:rPr>
                <w:rFonts w:ascii="Tahoma" w:eastAsia="Times New Roman" w:hAnsi="Tahoma"/>
                <w:b/>
                <w:bCs/>
                <w:sz w:val="18"/>
                <w:szCs w:val="18"/>
              </w:rPr>
            </w:pPr>
            <w:r w:rsidRPr="005E2111">
              <w:rPr>
                <w:rFonts w:ascii="Tahoma" w:eastAsia="Times New Roman" w:hAnsi="Tahoma"/>
                <w:b/>
                <w:bCs/>
                <w:sz w:val="18"/>
                <w:szCs w:val="18"/>
              </w:rPr>
              <w:t>Valor Unit</w:t>
            </w:r>
          </w:p>
        </w:tc>
        <w:tc>
          <w:tcPr>
            <w:tcW w:w="1109" w:type="dxa"/>
            <w:gridSpan w:val="2"/>
            <w:shd w:val="clear" w:color="000000" w:fill="FFFFFF"/>
            <w:vAlign w:val="center"/>
            <w:hideMark/>
          </w:tcPr>
          <w:p w14:paraId="381C7967" w14:textId="77777777" w:rsidR="005E2111" w:rsidRPr="005E2111" w:rsidRDefault="005E2111" w:rsidP="005E2111">
            <w:pPr>
              <w:jc w:val="center"/>
              <w:rPr>
                <w:rFonts w:ascii="Tahoma" w:eastAsia="Times New Roman" w:hAnsi="Tahoma"/>
                <w:b/>
                <w:bCs/>
                <w:sz w:val="18"/>
                <w:szCs w:val="18"/>
              </w:rPr>
            </w:pPr>
            <w:r w:rsidRPr="005E2111">
              <w:rPr>
                <w:rFonts w:ascii="Tahoma" w:eastAsia="Times New Roman" w:hAnsi="Tahoma"/>
                <w:b/>
                <w:bCs/>
                <w:sz w:val="18"/>
                <w:szCs w:val="18"/>
              </w:rPr>
              <w:t>Total</w:t>
            </w:r>
          </w:p>
        </w:tc>
      </w:tr>
      <w:tr w:rsidR="005E2111" w:rsidRPr="005E2111" w14:paraId="0B9FCB65" w14:textId="77777777" w:rsidTr="00D44B86">
        <w:trPr>
          <w:gridAfter w:val="2"/>
          <w:wAfter w:w="35" w:type="dxa"/>
          <w:trHeight w:val="480"/>
          <w:jc w:val="center"/>
        </w:trPr>
        <w:tc>
          <w:tcPr>
            <w:tcW w:w="1935" w:type="dxa"/>
            <w:shd w:val="clear" w:color="000000" w:fill="FFFFFF"/>
            <w:vAlign w:val="center"/>
            <w:hideMark/>
          </w:tcPr>
          <w:p w14:paraId="7F4299E8"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Composição</w:t>
            </w:r>
          </w:p>
        </w:tc>
        <w:tc>
          <w:tcPr>
            <w:tcW w:w="957" w:type="dxa"/>
            <w:shd w:val="clear" w:color="000000" w:fill="FFFFFF"/>
            <w:vAlign w:val="center"/>
            <w:hideMark/>
          </w:tcPr>
          <w:p w14:paraId="39175E48" w14:textId="56F7B566"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COMP 22</w:t>
            </w:r>
          </w:p>
        </w:tc>
        <w:tc>
          <w:tcPr>
            <w:tcW w:w="959" w:type="dxa"/>
            <w:shd w:val="clear" w:color="000000" w:fill="FFFFFF"/>
            <w:vAlign w:val="center"/>
            <w:hideMark/>
          </w:tcPr>
          <w:p w14:paraId="5088B384"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Próprio</w:t>
            </w:r>
          </w:p>
        </w:tc>
        <w:tc>
          <w:tcPr>
            <w:tcW w:w="3946" w:type="dxa"/>
            <w:gridSpan w:val="2"/>
            <w:shd w:val="clear" w:color="000000" w:fill="FFFFFF"/>
            <w:hideMark/>
          </w:tcPr>
          <w:p w14:paraId="275BB41C"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xml:space="preserve">Transporte </w:t>
            </w:r>
            <w:proofErr w:type="spellStart"/>
            <w:r w:rsidRPr="005E2111">
              <w:rPr>
                <w:rFonts w:ascii="Tahoma" w:eastAsia="Times New Roman" w:hAnsi="Tahoma"/>
                <w:color w:val="000000"/>
                <w:sz w:val="18"/>
                <w:szCs w:val="18"/>
              </w:rPr>
              <w:t>Maritirmo</w:t>
            </w:r>
            <w:proofErr w:type="spellEnd"/>
            <w:r w:rsidRPr="005E2111">
              <w:rPr>
                <w:rFonts w:ascii="Tahoma" w:eastAsia="Times New Roman" w:hAnsi="Tahoma"/>
                <w:color w:val="000000"/>
                <w:sz w:val="18"/>
                <w:szCs w:val="18"/>
              </w:rPr>
              <w:t xml:space="preserve"> com estiva</w:t>
            </w:r>
          </w:p>
        </w:tc>
        <w:tc>
          <w:tcPr>
            <w:tcW w:w="2835" w:type="dxa"/>
            <w:gridSpan w:val="2"/>
            <w:shd w:val="clear" w:color="000000" w:fill="FFFFFF"/>
            <w:vAlign w:val="center"/>
            <w:hideMark/>
          </w:tcPr>
          <w:p w14:paraId="041951E5"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ASTU - ASSENTAMENTO DE TUBOS E PECAS</w:t>
            </w:r>
          </w:p>
        </w:tc>
        <w:tc>
          <w:tcPr>
            <w:tcW w:w="944" w:type="dxa"/>
            <w:shd w:val="clear" w:color="000000" w:fill="FFFFFF"/>
            <w:vAlign w:val="center"/>
            <w:hideMark/>
          </w:tcPr>
          <w:p w14:paraId="5A6768C0"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TON</w:t>
            </w:r>
          </w:p>
        </w:tc>
        <w:tc>
          <w:tcPr>
            <w:tcW w:w="1330" w:type="dxa"/>
            <w:shd w:val="clear" w:color="000000" w:fill="FFFFFF"/>
            <w:vAlign w:val="center"/>
            <w:hideMark/>
          </w:tcPr>
          <w:p w14:paraId="4C2A6E2F"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1,0000000</w:t>
            </w:r>
          </w:p>
        </w:tc>
        <w:tc>
          <w:tcPr>
            <w:tcW w:w="1036" w:type="dxa"/>
            <w:shd w:val="clear" w:color="000000" w:fill="FFFFFF"/>
            <w:vAlign w:val="center"/>
            <w:hideMark/>
          </w:tcPr>
          <w:p w14:paraId="12D1D226"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135,00</w:t>
            </w:r>
          </w:p>
        </w:tc>
        <w:tc>
          <w:tcPr>
            <w:tcW w:w="1109" w:type="dxa"/>
            <w:gridSpan w:val="2"/>
            <w:shd w:val="clear" w:color="000000" w:fill="FFFFFF"/>
            <w:vAlign w:val="center"/>
            <w:hideMark/>
          </w:tcPr>
          <w:p w14:paraId="1677C3D0"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135,00</w:t>
            </w:r>
          </w:p>
        </w:tc>
      </w:tr>
      <w:tr w:rsidR="005E2111" w:rsidRPr="005E2111" w14:paraId="21AB610F" w14:textId="77777777" w:rsidTr="00D44B86">
        <w:trPr>
          <w:gridAfter w:val="2"/>
          <w:wAfter w:w="35" w:type="dxa"/>
          <w:trHeight w:val="480"/>
          <w:jc w:val="center"/>
        </w:trPr>
        <w:tc>
          <w:tcPr>
            <w:tcW w:w="1935" w:type="dxa"/>
            <w:shd w:val="clear" w:color="000000" w:fill="EFEFEF"/>
            <w:vAlign w:val="center"/>
            <w:hideMark/>
          </w:tcPr>
          <w:p w14:paraId="0C4AAA73"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Insumo</w:t>
            </w:r>
          </w:p>
        </w:tc>
        <w:tc>
          <w:tcPr>
            <w:tcW w:w="957" w:type="dxa"/>
            <w:shd w:val="clear" w:color="000000" w:fill="EFEFEF"/>
            <w:vAlign w:val="center"/>
            <w:hideMark/>
          </w:tcPr>
          <w:p w14:paraId="2779BF91" w14:textId="572CA75E"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MERCADO 1</w:t>
            </w:r>
          </w:p>
        </w:tc>
        <w:tc>
          <w:tcPr>
            <w:tcW w:w="959" w:type="dxa"/>
            <w:shd w:val="clear" w:color="000000" w:fill="EFEFEF"/>
            <w:vAlign w:val="center"/>
            <w:hideMark/>
          </w:tcPr>
          <w:p w14:paraId="04B6E396"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Próprio</w:t>
            </w:r>
          </w:p>
        </w:tc>
        <w:tc>
          <w:tcPr>
            <w:tcW w:w="3946" w:type="dxa"/>
            <w:gridSpan w:val="2"/>
            <w:shd w:val="clear" w:color="000000" w:fill="EFEFEF"/>
            <w:hideMark/>
          </w:tcPr>
          <w:p w14:paraId="7745B706"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Embarcação</w:t>
            </w:r>
          </w:p>
        </w:tc>
        <w:tc>
          <w:tcPr>
            <w:tcW w:w="2835" w:type="dxa"/>
            <w:gridSpan w:val="2"/>
            <w:shd w:val="clear" w:color="000000" w:fill="EFEFEF"/>
            <w:vAlign w:val="center"/>
            <w:hideMark/>
          </w:tcPr>
          <w:p w14:paraId="488B5099"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Outros</w:t>
            </w:r>
          </w:p>
        </w:tc>
        <w:tc>
          <w:tcPr>
            <w:tcW w:w="944" w:type="dxa"/>
            <w:shd w:val="clear" w:color="000000" w:fill="EFEFEF"/>
            <w:vAlign w:val="center"/>
            <w:hideMark/>
          </w:tcPr>
          <w:p w14:paraId="239FDB52"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TON</w:t>
            </w:r>
          </w:p>
        </w:tc>
        <w:tc>
          <w:tcPr>
            <w:tcW w:w="1330" w:type="dxa"/>
            <w:shd w:val="clear" w:color="000000" w:fill="EFEFEF"/>
            <w:vAlign w:val="center"/>
            <w:hideMark/>
          </w:tcPr>
          <w:p w14:paraId="46AD952E"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1,0000000</w:t>
            </w:r>
          </w:p>
        </w:tc>
        <w:tc>
          <w:tcPr>
            <w:tcW w:w="1036" w:type="dxa"/>
            <w:shd w:val="clear" w:color="000000" w:fill="EFEFEF"/>
            <w:vAlign w:val="center"/>
            <w:hideMark/>
          </w:tcPr>
          <w:p w14:paraId="0C40EEFD"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75,00</w:t>
            </w:r>
          </w:p>
        </w:tc>
        <w:tc>
          <w:tcPr>
            <w:tcW w:w="1109" w:type="dxa"/>
            <w:gridSpan w:val="2"/>
            <w:shd w:val="clear" w:color="000000" w:fill="EFEFEF"/>
            <w:vAlign w:val="center"/>
            <w:hideMark/>
          </w:tcPr>
          <w:p w14:paraId="321D1B41"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75,00</w:t>
            </w:r>
          </w:p>
        </w:tc>
      </w:tr>
      <w:tr w:rsidR="005E2111" w:rsidRPr="005E2111" w14:paraId="5DBD60A9" w14:textId="77777777" w:rsidTr="00D44B86">
        <w:trPr>
          <w:gridAfter w:val="2"/>
          <w:wAfter w:w="35" w:type="dxa"/>
          <w:trHeight w:val="480"/>
          <w:jc w:val="center"/>
        </w:trPr>
        <w:tc>
          <w:tcPr>
            <w:tcW w:w="1935" w:type="dxa"/>
            <w:shd w:val="clear" w:color="000000" w:fill="EFEFEF"/>
            <w:vAlign w:val="center"/>
            <w:hideMark/>
          </w:tcPr>
          <w:p w14:paraId="46B74B20"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lastRenderedPageBreak/>
              <w:t>Insumo</w:t>
            </w:r>
          </w:p>
        </w:tc>
        <w:tc>
          <w:tcPr>
            <w:tcW w:w="957" w:type="dxa"/>
            <w:shd w:val="clear" w:color="000000" w:fill="EFEFEF"/>
            <w:vAlign w:val="center"/>
            <w:hideMark/>
          </w:tcPr>
          <w:p w14:paraId="00C9D9D4" w14:textId="796D43F0"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MERCADO 2</w:t>
            </w:r>
          </w:p>
        </w:tc>
        <w:tc>
          <w:tcPr>
            <w:tcW w:w="959" w:type="dxa"/>
            <w:shd w:val="clear" w:color="000000" w:fill="EFEFEF"/>
            <w:vAlign w:val="center"/>
            <w:hideMark/>
          </w:tcPr>
          <w:p w14:paraId="5AB64D44"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Próprio</w:t>
            </w:r>
          </w:p>
        </w:tc>
        <w:tc>
          <w:tcPr>
            <w:tcW w:w="3946" w:type="dxa"/>
            <w:gridSpan w:val="2"/>
            <w:shd w:val="clear" w:color="000000" w:fill="EFEFEF"/>
            <w:hideMark/>
          </w:tcPr>
          <w:p w14:paraId="1EBF0CD6"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Estiva - Carga</w:t>
            </w:r>
          </w:p>
        </w:tc>
        <w:tc>
          <w:tcPr>
            <w:tcW w:w="2835" w:type="dxa"/>
            <w:gridSpan w:val="2"/>
            <w:shd w:val="clear" w:color="000000" w:fill="EFEFEF"/>
            <w:vAlign w:val="center"/>
            <w:hideMark/>
          </w:tcPr>
          <w:p w14:paraId="225C3899"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Outros</w:t>
            </w:r>
          </w:p>
        </w:tc>
        <w:tc>
          <w:tcPr>
            <w:tcW w:w="944" w:type="dxa"/>
            <w:shd w:val="clear" w:color="000000" w:fill="EFEFEF"/>
            <w:vAlign w:val="center"/>
            <w:hideMark/>
          </w:tcPr>
          <w:p w14:paraId="46F40AAA"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TON</w:t>
            </w:r>
          </w:p>
        </w:tc>
        <w:tc>
          <w:tcPr>
            <w:tcW w:w="1330" w:type="dxa"/>
            <w:shd w:val="clear" w:color="000000" w:fill="EFEFEF"/>
            <w:vAlign w:val="center"/>
            <w:hideMark/>
          </w:tcPr>
          <w:p w14:paraId="1B4A07BB"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1,0000000</w:t>
            </w:r>
          </w:p>
        </w:tc>
        <w:tc>
          <w:tcPr>
            <w:tcW w:w="1036" w:type="dxa"/>
            <w:shd w:val="clear" w:color="000000" w:fill="EFEFEF"/>
            <w:vAlign w:val="center"/>
            <w:hideMark/>
          </w:tcPr>
          <w:p w14:paraId="021760F6"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30,00</w:t>
            </w:r>
          </w:p>
        </w:tc>
        <w:tc>
          <w:tcPr>
            <w:tcW w:w="1109" w:type="dxa"/>
            <w:gridSpan w:val="2"/>
            <w:shd w:val="clear" w:color="000000" w:fill="EFEFEF"/>
            <w:vAlign w:val="center"/>
            <w:hideMark/>
          </w:tcPr>
          <w:p w14:paraId="55EF708B"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30,00</w:t>
            </w:r>
          </w:p>
        </w:tc>
      </w:tr>
      <w:tr w:rsidR="005E2111" w:rsidRPr="005E2111" w14:paraId="29456F09" w14:textId="77777777" w:rsidTr="00D44B86">
        <w:trPr>
          <w:gridAfter w:val="2"/>
          <w:wAfter w:w="35" w:type="dxa"/>
          <w:trHeight w:val="480"/>
          <w:jc w:val="center"/>
        </w:trPr>
        <w:tc>
          <w:tcPr>
            <w:tcW w:w="1935" w:type="dxa"/>
            <w:shd w:val="clear" w:color="000000" w:fill="EFEFEF"/>
            <w:vAlign w:val="center"/>
            <w:hideMark/>
          </w:tcPr>
          <w:p w14:paraId="45320DE8"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Insumo</w:t>
            </w:r>
          </w:p>
        </w:tc>
        <w:tc>
          <w:tcPr>
            <w:tcW w:w="957" w:type="dxa"/>
            <w:shd w:val="clear" w:color="000000" w:fill="EFEFEF"/>
            <w:vAlign w:val="center"/>
            <w:hideMark/>
          </w:tcPr>
          <w:p w14:paraId="2C4C674E" w14:textId="3B5ACBE8"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MERCADO 3</w:t>
            </w:r>
          </w:p>
        </w:tc>
        <w:tc>
          <w:tcPr>
            <w:tcW w:w="959" w:type="dxa"/>
            <w:shd w:val="clear" w:color="000000" w:fill="EFEFEF"/>
            <w:vAlign w:val="center"/>
            <w:hideMark/>
          </w:tcPr>
          <w:p w14:paraId="0A23F601"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Próprio</w:t>
            </w:r>
          </w:p>
        </w:tc>
        <w:tc>
          <w:tcPr>
            <w:tcW w:w="3946" w:type="dxa"/>
            <w:gridSpan w:val="2"/>
            <w:shd w:val="clear" w:color="000000" w:fill="EFEFEF"/>
            <w:hideMark/>
          </w:tcPr>
          <w:p w14:paraId="20A12F99"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Estiva - Descarga</w:t>
            </w:r>
          </w:p>
        </w:tc>
        <w:tc>
          <w:tcPr>
            <w:tcW w:w="2835" w:type="dxa"/>
            <w:gridSpan w:val="2"/>
            <w:shd w:val="clear" w:color="000000" w:fill="EFEFEF"/>
            <w:vAlign w:val="center"/>
            <w:hideMark/>
          </w:tcPr>
          <w:p w14:paraId="62ABD300"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Outros</w:t>
            </w:r>
          </w:p>
        </w:tc>
        <w:tc>
          <w:tcPr>
            <w:tcW w:w="944" w:type="dxa"/>
            <w:shd w:val="clear" w:color="000000" w:fill="EFEFEF"/>
            <w:vAlign w:val="center"/>
            <w:hideMark/>
          </w:tcPr>
          <w:p w14:paraId="74CA9FB5"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TON</w:t>
            </w:r>
          </w:p>
        </w:tc>
        <w:tc>
          <w:tcPr>
            <w:tcW w:w="1330" w:type="dxa"/>
            <w:shd w:val="clear" w:color="000000" w:fill="EFEFEF"/>
            <w:vAlign w:val="center"/>
            <w:hideMark/>
          </w:tcPr>
          <w:p w14:paraId="1C5DD47F"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1,0000000</w:t>
            </w:r>
          </w:p>
        </w:tc>
        <w:tc>
          <w:tcPr>
            <w:tcW w:w="1036" w:type="dxa"/>
            <w:shd w:val="clear" w:color="000000" w:fill="EFEFEF"/>
            <w:vAlign w:val="center"/>
            <w:hideMark/>
          </w:tcPr>
          <w:p w14:paraId="56ADDBC9"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30,00</w:t>
            </w:r>
          </w:p>
        </w:tc>
        <w:tc>
          <w:tcPr>
            <w:tcW w:w="1109" w:type="dxa"/>
            <w:gridSpan w:val="2"/>
            <w:shd w:val="clear" w:color="000000" w:fill="EFEFEF"/>
            <w:vAlign w:val="center"/>
            <w:hideMark/>
          </w:tcPr>
          <w:p w14:paraId="66D58B14"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30,00</w:t>
            </w:r>
          </w:p>
        </w:tc>
      </w:tr>
      <w:tr w:rsidR="005E2111" w:rsidRPr="005E2111" w14:paraId="579BBCD9" w14:textId="77777777" w:rsidTr="00D44B86">
        <w:trPr>
          <w:gridAfter w:val="2"/>
          <w:wAfter w:w="35" w:type="dxa"/>
          <w:trHeight w:val="228"/>
          <w:jc w:val="center"/>
        </w:trPr>
        <w:tc>
          <w:tcPr>
            <w:tcW w:w="1935" w:type="dxa"/>
            <w:shd w:val="clear" w:color="000000" w:fill="FFFFFF"/>
            <w:vAlign w:val="center"/>
            <w:hideMark/>
          </w:tcPr>
          <w:p w14:paraId="67C16DE8" w14:textId="254D6703" w:rsidR="005E2111" w:rsidRPr="005E2111" w:rsidRDefault="005E2111" w:rsidP="005E2111">
            <w:pPr>
              <w:jc w:val="center"/>
              <w:rPr>
                <w:rFonts w:ascii="Tahoma" w:eastAsia="Times New Roman" w:hAnsi="Tahoma"/>
                <w:sz w:val="18"/>
                <w:szCs w:val="18"/>
              </w:rPr>
            </w:pPr>
          </w:p>
        </w:tc>
        <w:tc>
          <w:tcPr>
            <w:tcW w:w="957" w:type="dxa"/>
            <w:shd w:val="clear" w:color="000000" w:fill="FFFFFF"/>
            <w:vAlign w:val="center"/>
            <w:hideMark/>
          </w:tcPr>
          <w:p w14:paraId="02A23B9F" w14:textId="2575AEDD" w:rsidR="005E2111" w:rsidRPr="005E2111" w:rsidRDefault="005E2111" w:rsidP="005E2111">
            <w:pPr>
              <w:jc w:val="center"/>
              <w:rPr>
                <w:rFonts w:ascii="Tahoma" w:eastAsia="Times New Roman" w:hAnsi="Tahoma"/>
                <w:sz w:val="18"/>
                <w:szCs w:val="18"/>
              </w:rPr>
            </w:pPr>
          </w:p>
        </w:tc>
        <w:tc>
          <w:tcPr>
            <w:tcW w:w="959" w:type="dxa"/>
            <w:shd w:val="clear" w:color="000000" w:fill="FFFFFF"/>
            <w:vAlign w:val="center"/>
            <w:hideMark/>
          </w:tcPr>
          <w:p w14:paraId="24D5EA2D" w14:textId="2EC226C8" w:rsidR="005E2111" w:rsidRPr="005E2111" w:rsidRDefault="005E2111" w:rsidP="005E2111">
            <w:pPr>
              <w:jc w:val="center"/>
              <w:rPr>
                <w:rFonts w:ascii="Tahoma" w:eastAsia="Times New Roman" w:hAnsi="Tahoma"/>
                <w:sz w:val="18"/>
                <w:szCs w:val="18"/>
              </w:rPr>
            </w:pPr>
          </w:p>
        </w:tc>
        <w:tc>
          <w:tcPr>
            <w:tcW w:w="3946" w:type="dxa"/>
            <w:gridSpan w:val="2"/>
            <w:shd w:val="clear" w:color="000000" w:fill="FFFFFF"/>
            <w:hideMark/>
          </w:tcPr>
          <w:p w14:paraId="3D8588A8"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 </w:t>
            </w:r>
          </w:p>
        </w:tc>
        <w:tc>
          <w:tcPr>
            <w:tcW w:w="1483" w:type="dxa"/>
            <w:shd w:val="clear" w:color="000000" w:fill="FFFFFF"/>
            <w:vAlign w:val="center"/>
            <w:hideMark/>
          </w:tcPr>
          <w:p w14:paraId="46D86A60"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MO sem LS =&gt;</w:t>
            </w:r>
          </w:p>
        </w:tc>
        <w:tc>
          <w:tcPr>
            <w:tcW w:w="1352" w:type="dxa"/>
            <w:shd w:val="clear" w:color="000000" w:fill="FFFFFF"/>
            <w:vAlign w:val="center"/>
            <w:hideMark/>
          </w:tcPr>
          <w:p w14:paraId="7775BA71"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0,00</w:t>
            </w:r>
          </w:p>
        </w:tc>
        <w:tc>
          <w:tcPr>
            <w:tcW w:w="944" w:type="dxa"/>
            <w:shd w:val="clear" w:color="000000" w:fill="FFFFFF"/>
            <w:vAlign w:val="center"/>
            <w:hideMark/>
          </w:tcPr>
          <w:p w14:paraId="7A7E6B85"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LS =&gt;</w:t>
            </w:r>
          </w:p>
        </w:tc>
        <w:tc>
          <w:tcPr>
            <w:tcW w:w="1330" w:type="dxa"/>
            <w:shd w:val="clear" w:color="000000" w:fill="FFFFFF"/>
            <w:vAlign w:val="center"/>
            <w:hideMark/>
          </w:tcPr>
          <w:p w14:paraId="5EEFD1DD"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0,00</w:t>
            </w:r>
          </w:p>
        </w:tc>
        <w:tc>
          <w:tcPr>
            <w:tcW w:w="1036" w:type="dxa"/>
            <w:shd w:val="clear" w:color="000000" w:fill="FFFFFF"/>
            <w:vAlign w:val="center"/>
            <w:hideMark/>
          </w:tcPr>
          <w:p w14:paraId="3152F190"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MO com LS =&gt;</w:t>
            </w:r>
          </w:p>
        </w:tc>
        <w:tc>
          <w:tcPr>
            <w:tcW w:w="1109" w:type="dxa"/>
            <w:gridSpan w:val="2"/>
            <w:shd w:val="clear" w:color="000000" w:fill="FFFFFF"/>
            <w:vAlign w:val="center"/>
            <w:hideMark/>
          </w:tcPr>
          <w:p w14:paraId="5609F8D4"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0,00</w:t>
            </w:r>
          </w:p>
        </w:tc>
      </w:tr>
      <w:tr w:rsidR="005E2111" w:rsidRPr="005E2111" w14:paraId="7926FC26" w14:textId="77777777" w:rsidTr="00D44B86">
        <w:trPr>
          <w:gridAfter w:val="1"/>
          <w:wAfter w:w="21" w:type="dxa"/>
          <w:trHeight w:val="240"/>
          <w:jc w:val="center"/>
        </w:trPr>
        <w:tc>
          <w:tcPr>
            <w:tcW w:w="1935" w:type="dxa"/>
            <w:shd w:val="clear" w:color="000000" w:fill="FFFFFF"/>
            <w:vAlign w:val="center"/>
            <w:hideMark/>
          </w:tcPr>
          <w:p w14:paraId="0CA8B6E3" w14:textId="69569FF8" w:rsidR="005E2111" w:rsidRPr="005E2111" w:rsidRDefault="005E2111" w:rsidP="005E2111">
            <w:pPr>
              <w:jc w:val="center"/>
              <w:rPr>
                <w:rFonts w:ascii="Tahoma" w:eastAsia="Times New Roman" w:hAnsi="Tahoma"/>
                <w:sz w:val="18"/>
                <w:szCs w:val="18"/>
              </w:rPr>
            </w:pPr>
          </w:p>
        </w:tc>
        <w:tc>
          <w:tcPr>
            <w:tcW w:w="957" w:type="dxa"/>
            <w:shd w:val="clear" w:color="000000" w:fill="FFFFFF"/>
            <w:vAlign w:val="center"/>
            <w:hideMark/>
          </w:tcPr>
          <w:p w14:paraId="3F7CE514" w14:textId="3B43DAB7" w:rsidR="005E2111" w:rsidRPr="005E2111" w:rsidRDefault="005E2111" w:rsidP="005E2111">
            <w:pPr>
              <w:jc w:val="center"/>
              <w:rPr>
                <w:rFonts w:ascii="Tahoma" w:eastAsia="Times New Roman" w:hAnsi="Tahoma"/>
                <w:sz w:val="18"/>
                <w:szCs w:val="18"/>
              </w:rPr>
            </w:pPr>
          </w:p>
        </w:tc>
        <w:tc>
          <w:tcPr>
            <w:tcW w:w="959" w:type="dxa"/>
            <w:shd w:val="clear" w:color="000000" w:fill="FFFFFF"/>
            <w:vAlign w:val="center"/>
            <w:hideMark/>
          </w:tcPr>
          <w:p w14:paraId="356CF61A" w14:textId="352A6E5B" w:rsidR="005E2111" w:rsidRPr="005E2111" w:rsidRDefault="005E2111" w:rsidP="005E2111">
            <w:pPr>
              <w:jc w:val="center"/>
              <w:rPr>
                <w:rFonts w:ascii="Tahoma" w:eastAsia="Times New Roman" w:hAnsi="Tahoma"/>
                <w:sz w:val="18"/>
                <w:szCs w:val="18"/>
              </w:rPr>
            </w:pPr>
          </w:p>
        </w:tc>
        <w:tc>
          <w:tcPr>
            <w:tcW w:w="3946" w:type="dxa"/>
            <w:gridSpan w:val="2"/>
            <w:shd w:val="clear" w:color="000000" w:fill="FFFFFF"/>
            <w:hideMark/>
          </w:tcPr>
          <w:p w14:paraId="302A0203"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 </w:t>
            </w:r>
          </w:p>
        </w:tc>
        <w:tc>
          <w:tcPr>
            <w:tcW w:w="1483" w:type="dxa"/>
            <w:shd w:val="clear" w:color="000000" w:fill="FFFFFF"/>
            <w:vAlign w:val="center"/>
            <w:hideMark/>
          </w:tcPr>
          <w:p w14:paraId="569BFA44"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Valor do BDI =&gt;</w:t>
            </w:r>
          </w:p>
        </w:tc>
        <w:tc>
          <w:tcPr>
            <w:tcW w:w="1352" w:type="dxa"/>
            <w:shd w:val="clear" w:color="000000" w:fill="FFFFFF"/>
            <w:vAlign w:val="center"/>
            <w:hideMark/>
          </w:tcPr>
          <w:p w14:paraId="38DCDFFD"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50,63</w:t>
            </w:r>
          </w:p>
        </w:tc>
        <w:tc>
          <w:tcPr>
            <w:tcW w:w="944" w:type="dxa"/>
            <w:shd w:val="clear" w:color="000000" w:fill="FFFFFF"/>
            <w:vAlign w:val="center"/>
            <w:hideMark/>
          </w:tcPr>
          <w:p w14:paraId="0C89CC39" w14:textId="7EA120F7" w:rsidR="005E2111" w:rsidRPr="005E2111" w:rsidRDefault="005E2111" w:rsidP="005E2111">
            <w:pPr>
              <w:jc w:val="center"/>
              <w:rPr>
                <w:rFonts w:ascii="Tahoma" w:eastAsia="Times New Roman" w:hAnsi="Tahoma"/>
                <w:sz w:val="18"/>
                <w:szCs w:val="18"/>
              </w:rPr>
            </w:pPr>
          </w:p>
        </w:tc>
        <w:tc>
          <w:tcPr>
            <w:tcW w:w="2375" w:type="dxa"/>
            <w:gridSpan w:val="3"/>
            <w:shd w:val="clear" w:color="000000" w:fill="FFFFFF"/>
            <w:vAlign w:val="center"/>
            <w:hideMark/>
          </w:tcPr>
          <w:p w14:paraId="1D6C5BFC"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Valor com BDI =&gt;</w:t>
            </w:r>
          </w:p>
        </w:tc>
        <w:tc>
          <w:tcPr>
            <w:tcW w:w="1114" w:type="dxa"/>
            <w:gridSpan w:val="2"/>
            <w:shd w:val="clear" w:color="000000" w:fill="FFFFFF"/>
            <w:vAlign w:val="center"/>
            <w:hideMark/>
          </w:tcPr>
          <w:p w14:paraId="61118BA4"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185,63</w:t>
            </w:r>
          </w:p>
        </w:tc>
      </w:tr>
      <w:tr w:rsidR="005E2111" w:rsidRPr="005E2111" w14:paraId="29077472" w14:textId="77777777" w:rsidTr="00D44B86">
        <w:trPr>
          <w:gridAfter w:val="2"/>
          <w:wAfter w:w="35" w:type="dxa"/>
          <w:trHeight w:val="24"/>
          <w:jc w:val="center"/>
        </w:trPr>
        <w:tc>
          <w:tcPr>
            <w:tcW w:w="1935" w:type="dxa"/>
            <w:shd w:val="clear" w:color="000000" w:fill="FFFFFF"/>
            <w:vAlign w:val="center"/>
            <w:hideMark/>
          </w:tcPr>
          <w:p w14:paraId="67A43B62" w14:textId="37D864A9" w:rsidR="005E2111" w:rsidRPr="005E2111" w:rsidRDefault="005E2111" w:rsidP="005E2111">
            <w:pPr>
              <w:jc w:val="center"/>
              <w:rPr>
                <w:rFonts w:ascii="Tahoma" w:eastAsia="Times New Roman" w:hAnsi="Tahoma"/>
                <w:color w:val="000000"/>
                <w:sz w:val="18"/>
                <w:szCs w:val="18"/>
              </w:rPr>
            </w:pPr>
          </w:p>
        </w:tc>
        <w:tc>
          <w:tcPr>
            <w:tcW w:w="957" w:type="dxa"/>
            <w:shd w:val="clear" w:color="000000" w:fill="FFFFFF"/>
            <w:vAlign w:val="center"/>
            <w:hideMark/>
          </w:tcPr>
          <w:p w14:paraId="228708ED" w14:textId="039A8BCD" w:rsidR="005E2111" w:rsidRPr="005E2111" w:rsidRDefault="005E2111" w:rsidP="005E2111">
            <w:pPr>
              <w:jc w:val="center"/>
              <w:rPr>
                <w:rFonts w:ascii="Tahoma" w:eastAsia="Times New Roman" w:hAnsi="Tahoma"/>
                <w:color w:val="000000"/>
                <w:sz w:val="18"/>
                <w:szCs w:val="18"/>
              </w:rPr>
            </w:pPr>
          </w:p>
        </w:tc>
        <w:tc>
          <w:tcPr>
            <w:tcW w:w="959" w:type="dxa"/>
            <w:shd w:val="clear" w:color="000000" w:fill="FFFFFF"/>
            <w:vAlign w:val="center"/>
            <w:hideMark/>
          </w:tcPr>
          <w:p w14:paraId="316E3C46" w14:textId="5AF1FA3C" w:rsidR="005E2111" w:rsidRPr="005E2111" w:rsidRDefault="005E2111" w:rsidP="005E2111">
            <w:pPr>
              <w:jc w:val="center"/>
              <w:rPr>
                <w:rFonts w:ascii="Tahoma" w:eastAsia="Times New Roman" w:hAnsi="Tahoma"/>
                <w:color w:val="000000"/>
                <w:sz w:val="18"/>
                <w:szCs w:val="18"/>
              </w:rPr>
            </w:pPr>
          </w:p>
        </w:tc>
        <w:tc>
          <w:tcPr>
            <w:tcW w:w="3946" w:type="dxa"/>
            <w:gridSpan w:val="2"/>
            <w:shd w:val="clear" w:color="000000" w:fill="FFFFFF"/>
            <w:hideMark/>
          </w:tcPr>
          <w:p w14:paraId="6D0B0A8A"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1483" w:type="dxa"/>
            <w:shd w:val="clear" w:color="000000" w:fill="FFFFFF"/>
            <w:vAlign w:val="center"/>
            <w:hideMark/>
          </w:tcPr>
          <w:p w14:paraId="5BA04A6A"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1352" w:type="dxa"/>
            <w:shd w:val="clear" w:color="000000" w:fill="FFFFFF"/>
            <w:vAlign w:val="center"/>
            <w:hideMark/>
          </w:tcPr>
          <w:p w14:paraId="2F53AF22"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944" w:type="dxa"/>
            <w:shd w:val="clear" w:color="000000" w:fill="FFFFFF"/>
            <w:vAlign w:val="center"/>
            <w:hideMark/>
          </w:tcPr>
          <w:p w14:paraId="38727109" w14:textId="067AA92E" w:rsidR="005E2111" w:rsidRPr="005E2111" w:rsidRDefault="005E2111" w:rsidP="005E2111">
            <w:pPr>
              <w:jc w:val="center"/>
              <w:rPr>
                <w:rFonts w:ascii="Tahoma" w:eastAsia="Times New Roman" w:hAnsi="Tahoma"/>
                <w:color w:val="000000"/>
                <w:sz w:val="18"/>
                <w:szCs w:val="18"/>
              </w:rPr>
            </w:pPr>
          </w:p>
        </w:tc>
        <w:tc>
          <w:tcPr>
            <w:tcW w:w="1330" w:type="dxa"/>
            <w:shd w:val="clear" w:color="000000" w:fill="FFFFFF"/>
            <w:vAlign w:val="center"/>
            <w:hideMark/>
          </w:tcPr>
          <w:p w14:paraId="19673D44" w14:textId="2AB91085" w:rsidR="005E2111" w:rsidRPr="005E2111" w:rsidRDefault="005E2111" w:rsidP="005E2111">
            <w:pPr>
              <w:jc w:val="center"/>
              <w:rPr>
                <w:rFonts w:ascii="Tahoma" w:eastAsia="Times New Roman" w:hAnsi="Tahoma"/>
                <w:color w:val="000000"/>
                <w:sz w:val="18"/>
                <w:szCs w:val="18"/>
              </w:rPr>
            </w:pPr>
          </w:p>
        </w:tc>
        <w:tc>
          <w:tcPr>
            <w:tcW w:w="1036" w:type="dxa"/>
            <w:shd w:val="clear" w:color="000000" w:fill="FFFFFF"/>
            <w:vAlign w:val="center"/>
            <w:hideMark/>
          </w:tcPr>
          <w:p w14:paraId="28A608C3" w14:textId="18BB8ABF" w:rsidR="005E2111" w:rsidRPr="005E2111" w:rsidRDefault="005E2111" w:rsidP="005E2111">
            <w:pPr>
              <w:jc w:val="center"/>
              <w:rPr>
                <w:rFonts w:ascii="Tahoma" w:eastAsia="Times New Roman" w:hAnsi="Tahoma"/>
                <w:color w:val="000000"/>
                <w:sz w:val="18"/>
                <w:szCs w:val="18"/>
              </w:rPr>
            </w:pPr>
          </w:p>
        </w:tc>
        <w:tc>
          <w:tcPr>
            <w:tcW w:w="1109" w:type="dxa"/>
            <w:gridSpan w:val="2"/>
            <w:shd w:val="clear" w:color="000000" w:fill="FFFFFF"/>
            <w:vAlign w:val="center"/>
            <w:hideMark/>
          </w:tcPr>
          <w:p w14:paraId="04AAD704" w14:textId="6DC67F5A" w:rsidR="005E2111" w:rsidRPr="005E2111" w:rsidRDefault="005E2111" w:rsidP="005E2111">
            <w:pPr>
              <w:jc w:val="center"/>
              <w:rPr>
                <w:rFonts w:ascii="Tahoma" w:eastAsia="Times New Roman" w:hAnsi="Tahoma"/>
                <w:color w:val="000000"/>
                <w:sz w:val="18"/>
                <w:szCs w:val="18"/>
              </w:rPr>
            </w:pPr>
          </w:p>
        </w:tc>
      </w:tr>
      <w:tr w:rsidR="005E2111" w:rsidRPr="005E2111" w14:paraId="2FCA6EBC" w14:textId="77777777" w:rsidTr="00D44B86">
        <w:trPr>
          <w:gridAfter w:val="2"/>
          <w:wAfter w:w="35" w:type="dxa"/>
          <w:trHeight w:val="24"/>
          <w:jc w:val="center"/>
        </w:trPr>
        <w:tc>
          <w:tcPr>
            <w:tcW w:w="1935" w:type="dxa"/>
            <w:shd w:val="clear" w:color="000000" w:fill="FFFFFF"/>
            <w:vAlign w:val="center"/>
            <w:hideMark/>
          </w:tcPr>
          <w:p w14:paraId="1E0AF18A" w14:textId="1019A392" w:rsidR="005E2111" w:rsidRPr="005E2111" w:rsidRDefault="005E2111" w:rsidP="005E2111">
            <w:pPr>
              <w:jc w:val="center"/>
              <w:rPr>
                <w:rFonts w:ascii="Tahoma" w:eastAsia="Times New Roman" w:hAnsi="Tahoma"/>
                <w:color w:val="000000"/>
                <w:sz w:val="18"/>
                <w:szCs w:val="18"/>
              </w:rPr>
            </w:pPr>
          </w:p>
        </w:tc>
        <w:tc>
          <w:tcPr>
            <w:tcW w:w="957" w:type="dxa"/>
            <w:shd w:val="clear" w:color="000000" w:fill="FFFFFF"/>
            <w:vAlign w:val="center"/>
            <w:hideMark/>
          </w:tcPr>
          <w:p w14:paraId="24E0F07C" w14:textId="42A4CE5D" w:rsidR="005E2111" w:rsidRPr="005E2111" w:rsidRDefault="005E2111" w:rsidP="005E2111">
            <w:pPr>
              <w:jc w:val="center"/>
              <w:rPr>
                <w:rFonts w:ascii="Tahoma" w:eastAsia="Times New Roman" w:hAnsi="Tahoma"/>
                <w:color w:val="000000"/>
                <w:sz w:val="18"/>
                <w:szCs w:val="18"/>
              </w:rPr>
            </w:pPr>
          </w:p>
        </w:tc>
        <w:tc>
          <w:tcPr>
            <w:tcW w:w="959" w:type="dxa"/>
            <w:shd w:val="clear" w:color="000000" w:fill="FFFFFF"/>
            <w:vAlign w:val="center"/>
            <w:hideMark/>
          </w:tcPr>
          <w:p w14:paraId="6476851C" w14:textId="478D93B6" w:rsidR="005E2111" w:rsidRPr="005E2111" w:rsidRDefault="005E2111" w:rsidP="005E2111">
            <w:pPr>
              <w:jc w:val="center"/>
              <w:rPr>
                <w:rFonts w:ascii="Tahoma" w:eastAsia="Times New Roman" w:hAnsi="Tahoma"/>
                <w:color w:val="000000"/>
                <w:sz w:val="18"/>
                <w:szCs w:val="18"/>
              </w:rPr>
            </w:pPr>
          </w:p>
        </w:tc>
        <w:tc>
          <w:tcPr>
            <w:tcW w:w="3946" w:type="dxa"/>
            <w:gridSpan w:val="2"/>
            <w:shd w:val="clear" w:color="000000" w:fill="FFFFFF"/>
            <w:hideMark/>
          </w:tcPr>
          <w:p w14:paraId="31DD68A0"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1483" w:type="dxa"/>
            <w:shd w:val="clear" w:color="000000" w:fill="FFFFFF"/>
            <w:vAlign w:val="center"/>
            <w:hideMark/>
          </w:tcPr>
          <w:p w14:paraId="160399B8"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1352" w:type="dxa"/>
            <w:shd w:val="clear" w:color="000000" w:fill="FFFFFF"/>
            <w:vAlign w:val="center"/>
            <w:hideMark/>
          </w:tcPr>
          <w:p w14:paraId="232CE849"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944" w:type="dxa"/>
            <w:shd w:val="clear" w:color="000000" w:fill="FFFFFF"/>
            <w:vAlign w:val="center"/>
            <w:hideMark/>
          </w:tcPr>
          <w:p w14:paraId="0CD7F417" w14:textId="731081D9" w:rsidR="005E2111" w:rsidRPr="005E2111" w:rsidRDefault="005E2111" w:rsidP="005E2111">
            <w:pPr>
              <w:jc w:val="center"/>
              <w:rPr>
                <w:rFonts w:ascii="Tahoma" w:eastAsia="Times New Roman" w:hAnsi="Tahoma"/>
                <w:color w:val="000000"/>
                <w:sz w:val="18"/>
                <w:szCs w:val="18"/>
              </w:rPr>
            </w:pPr>
          </w:p>
        </w:tc>
        <w:tc>
          <w:tcPr>
            <w:tcW w:w="1330" w:type="dxa"/>
            <w:shd w:val="clear" w:color="000000" w:fill="FFFFFF"/>
            <w:vAlign w:val="center"/>
            <w:hideMark/>
          </w:tcPr>
          <w:p w14:paraId="53BBD957" w14:textId="5B52603C" w:rsidR="005E2111" w:rsidRPr="005E2111" w:rsidRDefault="005E2111" w:rsidP="005E2111">
            <w:pPr>
              <w:jc w:val="center"/>
              <w:rPr>
                <w:rFonts w:ascii="Tahoma" w:eastAsia="Times New Roman" w:hAnsi="Tahoma"/>
                <w:color w:val="000000"/>
                <w:sz w:val="18"/>
                <w:szCs w:val="18"/>
              </w:rPr>
            </w:pPr>
          </w:p>
        </w:tc>
        <w:tc>
          <w:tcPr>
            <w:tcW w:w="1036" w:type="dxa"/>
            <w:shd w:val="clear" w:color="000000" w:fill="FFFFFF"/>
            <w:vAlign w:val="center"/>
            <w:hideMark/>
          </w:tcPr>
          <w:p w14:paraId="688DC747" w14:textId="0242C820" w:rsidR="005E2111" w:rsidRPr="005E2111" w:rsidRDefault="005E2111" w:rsidP="005E2111">
            <w:pPr>
              <w:jc w:val="center"/>
              <w:rPr>
                <w:rFonts w:ascii="Tahoma" w:eastAsia="Times New Roman" w:hAnsi="Tahoma"/>
                <w:color w:val="000000"/>
                <w:sz w:val="18"/>
                <w:szCs w:val="18"/>
              </w:rPr>
            </w:pPr>
          </w:p>
        </w:tc>
        <w:tc>
          <w:tcPr>
            <w:tcW w:w="1109" w:type="dxa"/>
            <w:gridSpan w:val="2"/>
            <w:shd w:val="clear" w:color="000000" w:fill="FFFFFF"/>
            <w:vAlign w:val="center"/>
            <w:hideMark/>
          </w:tcPr>
          <w:p w14:paraId="2222E57B" w14:textId="57041D6F" w:rsidR="005E2111" w:rsidRPr="005E2111" w:rsidRDefault="005E2111" w:rsidP="005E2111">
            <w:pPr>
              <w:jc w:val="center"/>
              <w:rPr>
                <w:rFonts w:ascii="Tahoma" w:eastAsia="Times New Roman" w:hAnsi="Tahoma"/>
                <w:color w:val="000000"/>
                <w:sz w:val="18"/>
                <w:szCs w:val="18"/>
              </w:rPr>
            </w:pPr>
          </w:p>
        </w:tc>
      </w:tr>
      <w:tr w:rsidR="005E2111" w:rsidRPr="005E2111" w14:paraId="0CB743EB" w14:textId="77777777" w:rsidTr="00D44B86">
        <w:trPr>
          <w:gridAfter w:val="2"/>
          <w:wAfter w:w="35" w:type="dxa"/>
          <w:trHeight w:val="360"/>
          <w:jc w:val="center"/>
        </w:trPr>
        <w:tc>
          <w:tcPr>
            <w:tcW w:w="1935" w:type="dxa"/>
            <w:shd w:val="clear" w:color="000000" w:fill="FFFFFF"/>
            <w:vAlign w:val="center"/>
            <w:hideMark/>
          </w:tcPr>
          <w:p w14:paraId="0406EDFA" w14:textId="4D843CE2" w:rsidR="005E2111" w:rsidRPr="005E2111" w:rsidRDefault="005E2111" w:rsidP="005E2111">
            <w:pPr>
              <w:jc w:val="center"/>
              <w:rPr>
                <w:rFonts w:ascii="Tahoma" w:eastAsia="Times New Roman" w:hAnsi="Tahoma"/>
                <w:b/>
                <w:bCs/>
                <w:sz w:val="18"/>
                <w:szCs w:val="18"/>
              </w:rPr>
            </w:pPr>
            <w:r w:rsidRPr="005E2111">
              <w:rPr>
                <w:rFonts w:ascii="Tahoma" w:eastAsia="Times New Roman" w:hAnsi="Tahoma"/>
                <w:b/>
                <w:bCs/>
                <w:sz w:val="18"/>
                <w:szCs w:val="18"/>
              </w:rPr>
              <w:t>2.4.1</w:t>
            </w:r>
          </w:p>
        </w:tc>
        <w:tc>
          <w:tcPr>
            <w:tcW w:w="957" w:type="dxa"/>
            <w:shd w:val="clear" w:color="000000" w:fill="FFFFFF"/>
            <w:vAlign w:val="center"/>
            <w:hideMark/>
          </w:tcPr>
          <w:p w14:paraId="18E454D5" w14:textId="77777777" w:rsidR="005E2111" w:rsidRPr="005E2111" w:rsidRDefault="005E2111" w:rsidP="005E2111">
            <w:pPr>
              <w:jc w:val="center"/>
              <w:rPr>
                <w:rFonts w:ascii="Tahoma" w:eastAsia="Times New Roman" w:hAnsi="Tahoma"/>
                <w:b/>
                <w:bCs/>
                <w:sz w:val="18"/>
                <w:szCs w:val="18"/>
              </w:rPr>
            </w:pPr>
            <w:r w:rsidRPr="005E2111">
              <w:rPr>
                <w:rFonts w:ascii="Tahoma" w:eastAsia="Times New Roman" w:hAnsi="Tahoma"/>
                <w:b/>
                <w:bCs/>
                <w:sz w:val="18"/>
                <w:szCs w:val="18"/>
              </w:rPr>
              <w:t>Código</w:t>
            </w:r>
          </w:p>
        </w:tc>
        <w:tc>
          <w:tcPr>
            <w:tcW w:w="959" w:type="dxa"/>
            <w:shd w:val="clear" w:color="000000" w:fill="FFFFFF"/>
            <w:vAlign w:val="center"/>
            <w:hideMark/>
          </w:tcPr>
          <w:p w14:paraId="0A972E06" w14:textId="77777777" w:rsidR="005E2111" w:rsidRPr="005E2111" w:rsidRDefault="005E2111" w:rsidP="005E2111">
            <w:pPr>
              <w:jc w:val="center"/>
              <w:rPr>
                <w:rFonts w:ascii="Tahoma" w:eastAsia="Times New Roman" w:hAnsi="Tahoma"/>
                <w:b/>
                <w:bCs/>
                <w:sz w:val="18"/>
                <w:szCs w:val="18"/>
              </w:rPr>
            </w:pPr>
            <w:r w:rsidRPr="005E2111">
              <w:rPr>
                <w:rFonts w:ascii="Tahoma" w:eastAsia="Times New Roman" w:hAnsi="Tahoma"/>
                <w:b/>
                <w:bCs/>
                <w:sz w:val="18"/>
                <w:szCs w:val="18"/>
              </w:rPr>
              <w:t>Banco</w:t>
            </w:r>
          </w:p>
        </w:tc>
        <w:tc>
          <w:tcPr>
            <w:tcW w:w="3946" w:type="dxa"/>
            <w:gridSpan w:val="2"/>
            <w:shd w:val="clear" w:color="000000" w:fill="FFFFFF"/>
            <w:hideMark/>
          </w:tcPr>
          <w:p w14:paraId="64CD49F5" w14:textId="77777777" w:rsidR="005E2111" w:rsidRPr="005E2111" w:rsidRDefault="005E2111" w:rsidP="005E2111">
            <w:pPr>
              <w:rPr>
                <w:rFonts w:ascii="Tahoma" w:eastAsia="Times New Roman" w:hAnsi="Tahoma"/>
                <w:b/>
                <w:bCs/>
                <w:sz w:val="18"/>
                <w:szCs w:val="18"/>
              </w:rPr>
            </w:pPr>
            <w:r w:rsidRPr="005E2111">
              <w:rPr>
                <w:rFonts w:ascii="Tahoma" w:eastAsia="Times New Roman" w:hAnsi="Tahoma"/>
                <w:b/>
                <w:bCs/>
                <w:sz w:val="18"/>
                <w:szCs w:val="18"/>
              </w:rPr>
              <w:t>Descrição</w:t>
            </w:r>
          </w:p>
        </w:tc>
        <w:tc>
          <w:tcPr>
            <w:tcW w:w="2835" w:type="dxa"/>
            <w:gridSpan w:val="2"/>
            <w:shd w:val="clear" w:color="000000" w:fill="FFFFFF"/>
            <w:vAlign w:val="center"/>
            <w:hideMark/>
          </w:tcPr>
          <w:p w14:paraId="329B3B88" w14:textId="77777777" w:rsidR="005E2111" w:rsidRPr="005E2111" w:rsidRDefault="005E2111" w:rsidP="005E2111">
            <w:pPr>
              <w:rPr>
                <w:rFonts w:ascii="Tahoma" w:eastAsia="Times New Roman" w:hAnsi="Tahoma"/>
                <w:b/>
                <w:bCs/>
                <w:sz w:val="18"/>
                <w:szCs w:val="18"/>
              </w:rPr>
            </w:pPr>
            <w:r w:rsidRPr="005E2111">
              <w:rPr>
                <w:rFonts w:ascii="Tahoma" w:eastAsia="Times New Roman" w:hAnsi="Tahoma"/>
                <w:b/>
                <w:bCs/>
                <w:sz w:val="18"/>
                <w:szCs w:val="18"/>
              </w:rPr>
              <w:t>Tipo</w:t>
            </w:r>
          </w:p>
        </w:tc>
        <w:tc>
          <w:tcPr>
            <w:tcW w:w="944" w:type="dxa"/>
            <w:shd w:val="clear" w:color="000000" w:fill="FFFFFF"/>
            <w:vAlign w:val="center"/>
            <w:hideMark/>
          </w:tcPr>
          <w:p w14:paraId="0847B018" w14:textId="77777777" w:rsidR="005E2111" w:rsidRPr="005E2111" w:rsidRDefault="005E2111" w:rsidP="005E2111">
            <w:pPr>
              <w:jc w:val="center"/>
              <w:rPr>
                <w:rFonts w:ascii="Tahoma" w:eastAsia="Times New Roman" w:hAnsi="Tahoma"/>
                <w:b/>
                <w:bCs/>
                <w:sz w:val="18"/>
                <w:szCs w:val="18"/>
              </w:rPr>
            </w:pPr>
            <w:proofErr w:type="spellStart"/>
            <w:r w:rsidRPr="005E2111">
              <w:rPr>
                <w:rFonts w:ascii="Tahoma" w:eastAsia="Times New Roman" w:hAnsi="Tahoma"/>
                <w:b/>
                <w:bCs/>
                <w:sz w:val="18"/>
                <w:szCs w:val="18"/>
              </w:rPr>
              <w:t>Und</w:t>
            </w:r>
            <w:proofErr w:type="spellEnd"/>
          </w:p>
        </w:tc>
        <w:tc>
          <w:tcPr>
            <w:tcW w:w="1330" w:type="dxa"/>
            <w:shd w:val="clear" w:color="000000" w:fill="FFFFFF"/>
            <w:vAlign w:val="center"/>
            <w:hideMark/>
          </w:tcPr>
          <w:p w14:paraId="413B3A79" w14:textId="77777777" w:rsidR="005E2111" w:rsidRPr="005E2111" w:rsidRDefault="005E2111" w:rsidP="005E2111">
            <w:pPr>
              <w:jc w:val="center"/>
              <w:rPr>
                <w:rFonts w:ascii="Tahoma" w:eastAsia="Times New Roman" w:hAnsi="Tahoma"/>
                <w:b/>
                <w:bCs/>
                <w:sz w:val="18"/>
                <w:szCs w:val="18"/>
              </w:rPr>
            </w:pPr>
            <w:r w:rsidRPr="005E2111">
              <w:rPr>
                <w:rFonts w:ascii="Tahoma" w:eastAsia="Times New Roman" w:hAnsi="Tahoma"/>
                <w:b/>
                <w:bCs/>
                <w:sz w:val="18"/>
                <w:szCs w:val="18"/>
              </w:rPr>
              <w:t>Quant.</w:t>
            </w:r>
          </w:p>
        </w:tc>
        <w:tc>
          <w:tcPr>
            <w:tcW w:w="1036" w:type="dxa"/>
            <w:shd w:val="clear" w:color="000000" w:fill="FFFFFF"/>
            <w:vAlign w:val="center"/>
            <w:hideMark/>
          </w:tcPr>
          <w:p w14:paraId="183EFED0" w14:textId="77777777" w:rsidR="005E2111" w:rsidRPr="005E2111" w:rsidRDefault="005E2111" w:rsidP="005E2111">
            <w:pPr>
              <w:jc w:val="center"/>
              <w:rPr>
                <w:rFonts w:ascii="Tahoma" w:eastAsia="Times New Roman" w:hAnsi="Tahoma"/>
                <w:b/>
                <w:bCs/>
                <w:sz w:val="18"/>
                <w:szCs w:val="18"/>
              </w:rPr>
            </w:pPr>
            <w:r w:rsidRPr="005E2111">
              <w:rPr>
                <w:rFonts w:ascii="Tahoma" w:eastAsia="Times New Roman" w:hAnsi="Tahoma"/>
                <w:b/>
                <w:bCs/>
                <w:sz w:val="18"/>
                <w:szCs w:val="18"/>
              </w:rPr>
              <w:t>Valor Unit</w:t>
            </w:r>
          </w:p>
        </w:tc>
        <w:tc>
          <w:tcPr>
            <w:tcW w:w="1109" w:type="dxa"/>
            <w:gridSpan w:val="2"/>
            <w:shd w:val="clear" w:color="000000" w:fill="FFFFFF"/>
            <w:vAlign w:val="center"/>
            <w:hideMark/>
          </w:tcPr>
          <w:p w14:paraId="43C236A5" w14:textId="77777777" w:rsidR="005E2111" w:rsidRPr="005E2111" w:rsidRDefault="005E2111" w:rsidP="005E2111">
            <w:pPr>
              <w:jc w:val="center"/>
              <w:rPr>
                <w:rFonts w:ascii="Tahoma" w:eastAsia="Times New Roman" w:hAnsi="Tahoma"/>
                <w:b/>
                <w:bCs/>
                <w:sz w:val="18"/>
                <w:szCs w:val="18"/>
              </w:rPr>
            </w:pPr>
            <w:r w:rsidRPr="005E2111">
              <w:rPr>
                <w:rFonts w:ascii="Tahoma" w:eastAsia="Times New Roman" w:hAnsi="Tahoma"/>
                <w:b/>
                <w:bCs/>
                <w:sz w:val="18"/>
                <w:szCs w:val="18"/>
              </w:rPr>
              <w:t>Total</w:t>
            </w:r>
          </w:p>
        </w:tc>
      </w:tr>
      <w:tr w:rsidR="005E2111" w:rsidRPr="005E2111" w14:paraId="58615E47" w14:textId="77777777" w:rsidTr="00D44B86">
        <w:trPr>
          <w:gridAfter w:val="2"/>
          <w:wAfter w:w="35" w:type="dxa"/>
          <w:trHeight w:val="519"/>
          <w:jc w:val="center"/>
        </w:trPr>
        <w:tc>
          <w:tcPr>
            <w:tcW w:w="1935" w:type="dxa"/>
            <w:shd w:val="clear" w:color="000000" w:fill="FFFFFF"/>
            <w:vAlign w:val="center"/>
            <w:hideMark/>
          </w:tcPr>
          <w:p w14:paraId="6DB53807"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Composição</w:t>
            </w:r>
          </w:p>
        </w:tc>
        <w:tc>
          <w:tcPr>
            <w:tcW w:w="957" w:type="dxa"/>
            <w:shd w:val="clear" w:color="000000" w:fill="FFFFFF"/>
            <w:vAlign w:val="center"/>
            <w:hideMark/>
          </w:tcPr>
          <w:p w14:paraId="5C336472" w14:textId="2C473CA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COMP 27</w:t>
            </w:r>
          </w:p>
        </w:tc>
        <w:tc>
          <w:tcPr>
            <w:tcW w:w="959" w:type="dxa"/>
            <w:shd w:val="clear" w:color="000000" w:fill="FFFFFF"/>
            <w:vAlign w:val="center"/>
            <w:hideMark/>
          </w:tcPr>
          <w:p w14:paraId="3AA145A7"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Próprio</w:t>
            </w:r>
          </w:p>
        </w:tc>
        <w:tc>
          <w:tcPr>
            <w:tcW w:w="3946" w:type="dxa"/>
            <w:gridSpan w:val="2"/>
            <w:shd w:val="clear" w:color="000000" w:fill="FFFFFF"/>
            <w:hideMark/>
          </w:tcPr>
          <w:p w14:paraId="57F9E225"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EXECUÇÃO DE ESTRUTURA EM AÇO INOX PARA PASSARELA MÓVEL DE PÍER FLUTUANTE (10X1,20)</w:t>
            </w:r>
          </w:p>
        </w:tc>
        <w:tc>
          <w:tcPr>
            <w:tcW w:w="2835" w:type="dxa"/>
            <w:gridSpan w:val="2"/>
            <w:shd w:val="clear" w:color="000000" w:fill="FFFFFF"/>
            <w:vAlign w:val="center"/>
            <w:hideMark/>
          </w:tcPr>
          <w:p w14:paraId="28659469"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SEDI - SERVIÇOS DIVERSOS</w:t>
            </w:r>
          </w:p>
        </w:tc>
        <w:tc>
          <w:tcPr>
            <w:tcW w:w="944" w:type="dxa"/>
            <w:shd w:val="clear" w:color="000000" w:fill="FFFFFF"/>
            <w:vAlign w:val="center"/>
            <w:hideMark/>
          </w:tcPr>
          <w:p w14:paraId="5BFB5A5B"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UND</w:t>
            </w:r>
          </w:p>
        </w:tc>
        <w:tc>
          <w:tcPr>
            <w:tcW w:w="1330" w:type="dxa"/>
            <w:shd w:val="clear" w:color="000000" w:fill="FFFFFF"/>
            <w:vAlign w:val="center"/>
            <w:hideMark/>
          </w:tcPr>
          <w:p w14:paraId="54C64992"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1,0000000</w:t>
            </w:r>
          </w:p>
        </w:tc>
        <w:tc>
          <w:tcPr>
            <w:tcW w:w="1036" w:type="dxa"/>
            <w:shd w:val="clear" w:color="000000" w:fill="FFFFFF"/>
            <w:vAlign w:val="center"/>
            <w:hideMark/>
          </w:tcPr>
          <w:p w14:paraId="5601512F"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37.197,14</w:t>
            </w:r>
          </w:p>
        </w:tc>
        <w:tc>
          <w:tcPr>
            <w:tcW w:w="1109" w:type="dxa"/>
            <w:gridSpan w:val="2"/>
            <w:shd w:val="clear" w:color="000000" w:fill="FFFFFF"/>
            <w:vAlign w:val="center"/>
            <w:hideMark/>
          </w:tcPr>
          <w:p w14:paraId="0B946E8A"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37.197,14</w:t>
            </w:r>
          </w:p>
        </w:tc>
      </w:tr>
      <w:tr w:rsidR="005E2111" w:rsidRPr="005E2111" w14:paraId="363DFC35" w14:textId="77777777" w:rsidTr="00D44B86">
        <w:trPr>
          <w:gridAfter w:val="2"/>
          <w:wAfter w:w="35" w:type="dxa"/>
          <w:trHeight w:val="480"/>
          <w:jc w:val="center"/>
        </w:trPr>
        <w:tc>
          <w:tcPr>
            <w:tcW w:w="1935" w:type="dxa"/>
            <w:shd w:val="clear" w:color="000000" w:fill="D6D6D6"/>
            <w:vAlign w:val="center"/>
            <w:hideMark/>
          </w:tcPr>
          <w:p w14:paraId="2A6AA1D6"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Composição Auxiliar</w:t>
            </w:r>
          </w:p>
        </w:tc>
        <w:tc>
          <w:tcPr>
            <w:tcW w:w="957" w:type="dxa"/>
            <w:shd w:val="clear" w:color="000000" w:fill="D6D6D6"/>
            <w:vAlign w:val="center"/>
            <w:hideMark/>
          </w:tcPr>
          <w:p w14:paraId="57CF52A0" w14:textId="36964650"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101452</w:t>
            </w:r>
          </w:p>
        </w:tc>
        <w:tc>
          <w:tcPr>
            <w:tcW w:w="959" w:type="dxa"/>
            <w:shd w:val="clear" w:color="000000" w:fill="D6D6D6"/>
            <w:vAlign w:val="center"/>
            <w:hideMark/>
          </w:tcPr>
          <w:p w14:paraId="47A1B3B1"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SINAPI</w:t>
            </w:r>
          </w:p>
        </w:tc>
        <w:tc>
          <w:tcPr>
            <w:tcW w:w="3946" w:type="dxa"/>
            <w:gridSpan w:val="2"/>
            <w:shd w:val="clear" w:color="000000" w:fill="D6D6D6"/>
            <w:hideMark/>
          </w:tcPr>
          <w:p w14:paraId="217778E6"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SERVENTE DE OBRAS COM ENCARGOS COMPLEMENTARES</w:t>
            </w:r>
          </w:p>
        </w:tc>
        <w:tc>
          <w:tcPr>
            <w:tcW w:w="2835" w:type="dxa"/>
            <w:gridSpan w:val="2"/>
            <w:shd w:val="clear" w:color="000000" w:fill="D6D6D6"/>
            <w:vAlign w:val="center"/>
            <w:hideMark/>
          </w:tcPr>
          <w:p w14:paraId="7F65E319"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SEDI - SERVIÇOS DIVERSOS</w:t>
            </w:r>
          </w:p>
        </w:tc>
        <w:tc>
          <w:tcPr>
            <w:tcW w:w="944" w:type="dxa"/>
            <w:shd w:val="clear" w:color="000000" w:fill="D6D6D6"/>
            <w:vAlign w:val="center"/>
            <w:hideMark/>
          </w:tcPr>
          <w:p w14:paraId="02C6243B"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MES</w:t>
            </w:r>
          </w:p>
        </w:tc>
        <w:tc>
          <w:tcPr>
            <w:tcW w:w="1330" w:type="dxa"/>
            <w:shd w:val="clear" w:color="000000" w:fill="D6D6D6"/>
            <w:vAlign w:val="center"/>
            <w:hideMark/>
          </w:tcPr>
          <w:p w14:paraId="06689F83"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1,0000000</w:t>
            </w:r>
          </w:p>
        </w:tc>
        <w:tc>
          <w:tcPr>
            <w:tcW w:w="1036" w:type="dxa"/>
            <w:shd w:val="clear" w:color="000000" w:fill="D6D6D6"/>
            <w:vAlign w:val="center"/>
            <w:hideMark/>
          </w:tcPr>
          <w:p w14:paraId="76BC2148"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3.665,63</w:t>
            </w:r>
          </w:p>
        </w:tc>
        <w:tc>
          <w:tcPr>
            <w:tcW w:w="1109" w:type="dxa"/>
            <w:gridSpan w:val="2"/>
            <w:shd w:val="clear" w:color="000000" w:fill="D6D6D6"/>
            <w:vAlign w:val="center"/>
            <w:hideMark/>
          </w:tcPr>
          <w:p w14:paraId="2A55BCF0"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3.665,63</w:t>
            </w:r>
          </w:p>
        </w:tc>
      </w:tr>
      <w:tr w:rsidR="005E2111" w:rsidRPr="005E2111" w14:paraId="56DAFE6F" w14:textId="77777777" w:rsidTr="00D44B86">
        <w:trPr>
          <w:gridAfter w:val="2"/>
          <w:wAfter w:w="35" w:type="dxa"/>
          <w:trHeight w:val="480"/>
          <w:jc w:val="center"/>
        </w:trPr>
        <w:tc>
          <w:tcPr>
            <w:tcW w:w="1935" w:type="dxa"/>
            <w:shd w:val="clear" w:color="000000" w:fill="D6D6D6"/>
            <w:vAlign w:val="center"/>
            <w:hideMark/>
          </w:tcPr>
          <w:p w14:paraId="03015FDD"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Composição Auxiliar</w:t>
            </w:r>
          </w:p>
        </w:tc>
        <w:tc>
          <w:tcPr>
            <w:tcW w:w="957" w:type="dxa"/>
            <w:shd w:val="clear" w:color="000000" w:fill="D6D6D6"/>
            <w:vAlign w:val="center"/>
            <w:hideMark/>
          </w:tcPr>
          <w:p w14:paraId="66C75642" w14:textId="29B86E32"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101453</w:t>
            </w:r>
          </w:p>
        </w:tc>
        <w:tc>
          <w:tcPr>
            <w:tcW w:w="959" w:type="dxa"/>
            <w:shd w:val="clear" w:color="000000" w:fill="D6D6D6"/>
            <w:vAlign w:val="center"/>
            <w:hideMark/>
          </w:tcPr>
          <w:p w14:paraId="08450BEE"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SINAPI</w:t>
            </w:r>
          </w:p>
        </w:tc>
        <w:tc>
          <w:tcPr>
            <w:tcW w:w="3946" w:type="dxa"/>
            <w:gridSpan w:val="2"/>
            <w:shd w:val="clear" w:color="000000" w:fill="D6D6D6"/>
            <w:hideMark/>
          </w:tcPr>
          <w:p w14:paraId="5BE76DCB"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SOLDADOR COM ENCARGOS COMPLEMENTARES</w:t>
            </w:r>
          </w:p>
        </w:tc>
        <w:tc>
          <w:tcPr>
            <w:tcW w:w="2835" w:type="dxa"/>
            <w:gridSpan w:val="2"/>
            <w:shd w:val="clear" w:color="000000" w:fill="D6D6D6"/>
            <w:vAlign w:val="center"/>
            <w:hideMark/>
          </w:tcPr>
          <w:p w14:paraId="586BF7C3"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SEDI - SERVIÇOS DIVERSOS</w:t>
            </w:r>
          </w:p>
        </w:tc>
        <w:tc>
          <w:tcPr>
            <w:tcW w:w="944" w:type="dxa"/>
            <w:shd w:val="clear" w:color="000000" w:fill="D6D6D6"/>
            <w:vAlign w:val="center"/>
            <w:hideMark/>
          </w:tcPr>
          <w:p w14:paraId="410CC6B6"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MES</w:t>
            </w:r>
          </w:p>
        </w:tc>
        <w:tc>
          <w:tcPr>
            <w:tcW w:w="1330" w:type="dxa"/>
            <w:shd w:val="clear" w:color="000000" w:fill="D6D6D6"/>
            <w:vAlign w:val="center"/>
            <w:hideMark/>
          </w:tcPr>
          <w:p w14:paraId="223009EA"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0,5000000</w:t>
            </w:r>
          </w:p>
        </w:tc>
        <w:tc>
          <w:tcPr>
            <w:tcW w:w="1036" w:type="dxa"/>
            <w:shd w:val="clear" w:color="000000" w:fill="D6D6D6"/>
            <w:vAlign w:val="center"/>
            <w:hideMark/>
          </w:tcPr>
          <w:p w14:paraId="27F908A9"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6.324,70</w:t>
            </w:r>
          </w:p>
        </w:tc>
        <w:tc>
          <w:tcPr>
            <w:tcW w:w="1109" w:type="dxa"/>
            <w:gridSpan w:val="2"/>
            <w:shd w:val="clear" w:color="000000" w:fill="D6D6D6"/>
            <w:vAlign w:val="center"/>
            <w:hideMark/>
          </w:tcPr>
          <w:p w14:paraId="17CE0D25"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3.162,35</w:t>
            </w:r>
          </w:p>
        </w:tc>
      </w:tr>
      <w:tr w:rsidR="005E2111" w:rsidRPr="005E2111" w14:paraId="4708B4A6" w14:textId="77777777" w:rsidTr="00D44B86">
        <w:trPr>
          <w:gridAfter w:val="2"/>
          <w:wAfter w:w="35" w:type="dxa"/>
          <w:trHeight w:val="480"/>
          <w:jc w:val="center"/>
        </w:trPr>
        <w:tc>
          <w:tcPr>
            <w:tcW w:w="1935" w:type="dxa"/>
            <w:shd w:val="clear" w:color="000000" w:fill="D6D6D6"/>
            <w:vAlign w:val="center"/>
            <w:hideMark/>
          </w:tcPr>
          <w:p w14:paraId="2A5FD8CB"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Composição Auxiliar</w:t>
            </w:r>
          </w:p>
        </w:tc>
        <w:tc>
          <w:tcPr>
            <w:tcW w:w="957" w:type="dxa"/>
            <w:shd w:val="clear" w:color="000000" w:fill="D6D6D6"/>
            <w:vAlign w:val="center"/>
            <w:hideMark/>
          </w:tcPr>
          <w:p w14:paraId="3A0CAFE0" w14:textId="725A5B7B"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101451</w:t>
            </w:r>
          </w:p>
        </w:tc>
        <w:tc>
          <w:tcPr>
            <w:tcW w:w="959" w:type="dxa"/>
            <w:shd w:val="clear" w:color="000000" w:fill="D6D6D6"/>
            <w:vAlign w:val="center"/>
            <w:hideMark/>
          </w:tcPr>
          <w:p w14:paraId="13C3ECD5"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SINAPI</w:t>
            </w:r>
          </w:p>
        </w:tc>
        <w:tc>
          <w:tcPr>
            <w:tcW w:w="3946" w:type="dxa"/>
            <w:gridSpan w:val="2"/>
            <w:shd w:val="clear" w:color="000000" w:fill="D6D6D6"/>
            <w:hideMark/>
          </w:tcPr>
          <w:p w14:paraId="5E6173A8"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SERRALHEIRO COM ENCARGOS COMPLEMENTARES</w:t>
            </w:r>
          </w:p>
        </w:tc>
        <w:tc>
          <w:tcPr>
            <w:tcW w:w="2835" w:type="dxa"/>
            <w:gridSpan w:val="2"/>
            <w:shd w:val="clear" w:color="000000" w:fill="D6D6D6"/>
            <w:vAlign w:val="center"/>
            <w:hideMark/>
          </w:tcPr>
          <w:p w14:paraId="5B9ECA6C"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SEDI - SERVIÇOS DIVERSOS</w:t>
            </w:r>
          </w:p>
        </w:tc>
        <w:tc>
          <w:tcPr>
            <w:tcW w:w="944" w:type="dxa"/>
            <w:shd w:val="clear" w:color="000000" w:fill="D6D6D6"/>
            <w:vAlign w:val="center"/>
            <w:hideMark/>
          </w:tcPr>
          <w:p w14:paraId="75C87BA1"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MES</w:t>
            </w:r>
          </w:p>
        </w:tc>
        <w:tc>
          <w:tcPr>
            <w:tcW w:w="1330" w:type="dxa"/>
            <w:shd w:val="clear" w:color="000000" w:fill="D6D6D6"/>
            <w:vAlign w:val="center"/>
            <w:hideMark/>
          </w:tcPr>
          <w:p w14:paraId="273BCCFF"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0,5000000</w:t>
            </w:r>
          </w:p>
        </w:tc>
        <w:tc>
          <w:tcPr>
            <w:tcW w:w="1036" w:type="dxa"/>
            <w:shd w:val="clear" w:color="000000" w:fill="D6D6D6"/>
            <w:vAlign w:val="center"/>
            <w:hideMark/>
          </w:tcPr>
          <w:p w14:paraId="3C340FB4"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4.981,68</w:t>
            </w:r>
          </w:p>
        </w:tc>
        <w:tc>
          <w:tcPr>
            <w:tcW w:w="1109" w:type="dxa"/>
            <w:gridSpan w:val="2"/>
            <w:shd w:val="clear" w:color="000000" w:fill="D6D6D6"/>
            <w:vAlign w:val="center"/>
            <w:hideMark/>
          </w:tcPr>
          <w:p w14:paraId="344B47A8"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2.490,84</w:t>
            </w:r>
          </w:p>
        </w:tc>
      </w:tr>
      <w:tr w:rsidR="005E2111" w:rsidRPr="005E2111" w14:paraId="2D5FB005" w14:textId="77777777" w:rsidTr="00D44B86">
        <w:trPr>
          <w:gridAfter w:val="2"/>
          <w:wAfter w:w="35" w:type="dxa"/>
          <w:trHeight w:val="480"/>
          <w:jc w:val="center"/>
        </w:trPr>
        <w:tc>
          <w:tcPr>
            <w:tcW w:w="1935" w:type="dxa"/>
            <w:shd w:val="clear" w:color="000000" w:fill="EFEFEF"/>
            <w:vAlign w:val="center"/>
            <w:hideMark/>
          </w:tcPr>
          <w:p w14:paraId="34071C1F"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Insumo</w:t>
            </w:r>
          </w:p>
        </w:tc>
        <w:tc>
          <w:tcPr>
            <w:tcW w:w="957" w:type="dxa"/>
            <w:shd w:val="clear" w:color="000000" w:fill="EFEFEF"/>
            <w:vAlign w:val="center"/>
            <w:hideMark/>
          </w:tcPr>
          <w:p w14:paraId="0FCEA69C" w14:textId="03F9F49C"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4241</w:t>
            </w:r>
          </w:p>
        </w:tc>
        <w:tc>
          <w:tcPr>
            <w:tcW w:w="959" w:type="dxa"/>
            <w:shd w:val="clear" w:color="000000" w:fill="EFEFEF"/>
            <w:vAlign w:val="center"/>
            <w:hideMark/>
          </w:tcPr>
          <w:p w14:paraId="05DA5DE1"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ORSE</w:t>
            </w:r>
          </w:p>
        </w:tc>
        <w:tc>
          <w:tcPr>
            <w:tcW w:w="3946" w:type="dxa"/>
            <w:gridSpan w:val="2"/>
            <w:shd w:val="clear" w:color="000000" w:fill="EFEFEF"/>
            <w:hideMark/>
          </w:tcPr>
          <w:p w14:paraId="255044DA"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 xml:space="preserve">Grupo gerador 40 </w:t>
            </w:r>
            <w:proofErr w:type="spellStart"/>
            <w:r w:rsidRPr="005E2111">
              <w:rPr>
                <w:rFonts w:ascii="Tahoma" w:eastAsia="Times New Roman" w:hAnsi="Tahoma"/>
                <w:sz w:val="18"/>
                <w:szCs w:val="18"/>
              </w:rPr>
              <w:t>kva</w:t>
            </w:r>
            <w:proofErr w:type="spellEnd"/>
            <w:r w:rsidRPr="005E2111">
              <w:rPr>
                <w:rFonts w:ascii="Tahoma" w:eastAsia="Times New Roman" w:hAnsi="Tahoma"/>
                <w:sz w:val="18"/>
                <w:szCs w:val="18"/>
              </w:rPr>
              <w:t xml:space="preserve"> (32kW)</w:t>
            </w:r>
          </w:p>
        </w:tc>
        <w:tc>
          <w:tcPr>
            <w:tcW w:w="2835" w:type="dxa"/>
            <w:gridSpan w:val="2"/>
            <w:shd w:val="clear" w:color="000000" w:fill="EFEFEF"/>
            <w:vAlign w:val="center"/>
            <w:hideMark/>
          </w:tcPr>
          <w:p w14:paraId="136E16F2"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Equipamento</w:t>
            </w:r>
          </w:p>
        </w:tc>
        <w:tc>
          <w:tcPr>
            <w:tcW w:w="944" w:type="dxa"/>
            <w:shd w:val="clear" w:color="000000" w:fill="EFEFEF"/>
            <w:vAlign w:val="center"/>
            <w:hideMark/>
          </w:tcPr>
          <w:p w14:paraId="0172FACA"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h</w:t>
            </w:r>
          </w:p>
        </w:tc>
        <w:tc>
          <w:tcPr>
            <w:tcW w:w="1330" w:type="dxa"/>
            <w:shd w:val="clear" w:color="000000" w:fill="EFEFEF"/>
            <w:vAlign w:val="center"/>
            <w:hideMark/>
          </w:tcPr>
          <w:p w14:paraId="330BC5B1"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0,3000000</w:t>
            </w:r>
          </w:p>
        </w:tc>
        <w:tc>
          <w:tcPr>
            <w:tcW w:w="1036" w:type="dxa"/>
            <w:shd w:val="clear" w:color="000000" w:fill="EFEFEF"/>
            <w:vAlign w:val="center"/>
            <w:hideMark/>
          </w:tcPr>
          <w:p w14:paraId="65ABD484"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11,08</w:t>
            </w:r>
          </w:p>
        </w:tc>
        <w:tc>
          <w:tcPr>
            <w:tcW w:w="1109" w:type="dxa"/>
            <w:gridSpan w:val="2"/>
            <w:shd w:val="clear" w:color="000000" w:fill="EFEFEF"/>
            <w:vAlign w:val="center"/>
            <w:hideMark/>
          </w:tcPr>
          <w:p w14:paraId="0C04C0A8"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3,32</w:t>
            </w:r>
          </w:p>
        </w:tc>
      </w:tr>
      <w:tr w:rsidR="005E2111" w:rsidRPr="005E2111" w14:paraId="313D32A4" w14:textId="77777777" w:rsidTr="00D44B86">
        <w:trPr>
          <w:gridAfter w:val="2"/>
          <w:wAfter w:w="35" w:type="dxa"/>
          <w:trHeight w:val="519"/>
          <w:jc w:val="center"/>
        </w:trPr>
        <w:tc>
          <w:tcPr>
            <w:tcW w:w="1935" w:type="dxa"/>
            <w:shd w:val="clear" w:color="000000" w:fill="EFEFEF"/>
            <w:vAlign w:val="center"/>
            <w:hideMark/>
          </w:tcPr>
          <w:p w14:paraId="4AF07221"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Insumo</w:t>
            </w:r>
          </w:p>
        </w:tc>
        <w:tc>
          <w:tcPr>
            <w:tcW w:w="957" w:type="dxa"/>
            <w:shd w:val="clear" w:color="000000" w:fill="EFEFEF"/>
            <w:vAlign w:val="center"/>
            <w:hideMark/>
          </w:tcPr>
          <w:p w14:paraId="05572C51" w14:textId="089E238E"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7255</w:t>
            </w:r>
          </w:p>
        </w:tc>
        <w:tc>
          <w:tcPr>
            <w:tcW w:w="959" w:type="dxa"/>
            <w:shd w:val="clear" w:color="000000" w:fill="EFEFEF"/>
            <w:vAlign w:val="center"/>
            <w:hideMark/>
          </w:tcPr>
          <w:p w14:paraId="7C4BC81C"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ORSE</w:t>
            </w:r>
          </w:p>
        </w:tc>
        <w:tc>
          <w:tcPr>
            <w:tcW w:w="3946" w:type="dxa"/>
            <w:gridSpan w:val="2"/>
            <w:shd w:val="clear" w:color="000000" w:fill="EFEFEF"/>
            <w:hideMark/>
          </w:tcPr>
          <w:p w14:paraId="0248CC38" w14:textId="77777777" w:rsidR="005E2111" w:rsidRPr="005E2111" w:rsidRDefault="005E2111" w:rsidP="005E2111">
            <w:pPr>
              <w:rPr>
                <w:rFonts w:ascii="Tahoma" w:eastAsia="Times New Roman" w:hAnsi="Tahoma"/>
                <w:sz w:val="18"/>
                <w:szCs w:val="18"/>
              </w:rPr>
            </w:pPr>
            <w:proofErr w:type="spellStart"/>
            <w:r w:rsidRPr="005E2111">
              <w:rPr>
                <w:rFonts w:ascii="Tahoma" w:eastAsia="Times New Roman" w:hAnsi="Tahoma"/>
                <w:sz w:val="18"/>
                <w:szCs w:val="18"/>
              </w:rPr>
              <w:t>Equip</w:t>
            </w:r>
            <w:proofErr w:type="spellEnd"/>
            <w:r w:rsidRPr="005E2111">
              <w:rPr>
                <w:rFonts w:ascii="Tahoma" w:eastAsia="Times New Roman" w:hAnsi="Tahoma"/>
                <w:sz w:val="18"/>
                <w:szCs w:val="18"/>
              </w:rPr>
              <w:t xml:space="preserve">. para Solda : Max </w:t>
            </w:r>
            <w:proofErr w:type="spellStart"/>
            <w:r w:rsidRPr="005E2111">
              <w:rPr>
                <w:rFonts w:ascii="Tahoma" w:eastAsia="Times New Roman" w:hAnsi="Tahoma"/>
                <w:sz w:val="18"/>
                <w:szCs w:val="18"/>
              </w:rPr>
              <w:t>Bantam</w:t>
            </w:r>
            <w:proofErr w:type="spellEnd"/>
            <w:r w:rsidRPr="005E2111">
              <w:rPr>
                <w:rFonts w:ascii="Tahoma" w:eastAsia="Times New Roman" w:hAnsi="Tahoma"/>
                <w:sz w:val="18"/>
                <w:szCs w:val="18"/>
              </w:rPr>
              <w:t xml:space="preserve"> : 2000 - transformador</w:t>
            </w:r>
          </w:p>
        </w:tc>
        <w:tc>
          <w:tcPr>
            <w:tcW w:w="2835" w:type="dxa"/>
            <w:gridSpan w:val="2"/>
            <w:shd w:val="clear" w:color="000000" w:fill="EFEFEF"/>
            <w:vAlign w:val="center"/>
            <w:hideMark/>
          </w:tcPr>
          <w:p w14:paraId="3DCF1F24"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Equipamento</w:t>
            </w:r>
          </w:p>
        </w:tc>
        <w:tc>
          <w:tcPr>
            <w:tcW w:w="944" w:type="dxa"/>
            <w:shd w:val="clear" w:color="000000" w:fill="EFEFEF"/>
            <w:vAlign w:val="center"/>
            <w:hideMark/>
          </w:tcPr>
          <w:p w14:paraId="4DEA74A8"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h</w:t>
            </w:r>
          </w:p>
        </w:tc>
        <w:tc>
          <w:tcPr>
            <w:tcW w:w="1330" w:type="dxa"/>
            <w:shd w:val="clear" w:color="000000" w:fill="EFEFEF"/>
            <w:vAlign w:val="center"/>
            <w:hideMark/>
          </w:tcPr>
          <w:p w14:paraId="368A33F0"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0,3000000</w:t>
            </w:r>
          </w:p>
        </w:tc>
        <w:tc>
          <w:tcPr>
            <w:tcW w:w="1036" w:type="dxa"/>
            <w:shd w:val="clear" w:color="000000" w:fill="EFEFEF"/>
            <w:vAlign w:val="center"/>
            <w:hideMark/>
          </w:tcPr>
          <w:p w14:paraId="6EF74F08"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0,08</w:t>
            </w:r>
          </w:p>
        </w:tc>
        <w:tc>
          <w:tcPr>
            <w:tcW w:w="1109" w:type="dxa"/>
            <w:gridSpan w:val="2"/>
            <w:shd w:val="clear" w:color="000000" w:fill="EFEFEF"/>
            <w:vAlign w:val="center"/>
            <w:hideMark/>
          </w:tcPr>
          <w:p w14:paraId="209FE5BC"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0,02</w:t>
            </w:r>
          </w:p>
        </w:tc>
      </w:tr>
      <w:tr w:rsidR="005E2111" w:rsidRPr="005E2111" w14:paraId="043A87BC" w14:textId="77777777" w:rsidTr="00D44B86">
        <w:trPr>
          <w:gridAfter w:val="2"/>
          <w:wAfter w:w="35" w:type="dxa"/>
          <w:trHeight w:val="780"/>
          <w:jc w:val="center"/>
        </w:trPr>
        <w:tc>
          <w:tcPr>
            <w:tcW w:w="1935" w:type="dxa"/>
            <w:shd w:val="clear" w:color="000000" w:fill="EFEFEF"/>
            <w:vAlign w:val="center"/>
            <w:hideMark/>
          </w:tcPr>
          <w:p w14:paraId="13CC9326"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Insumo</w:t>
            </w:r>
          </w:p>
        </w:tc>
        <w:tc>
          <w:tcPr>
            <w:tcW w:w="957" w:type="dxa"/>
            <w:shd w:val="clear" w:color="000000" w:fill="EFEFEF"/>
            <w:vAlign w:val="center"/>
            <w:hideMark/>
          </w:tcPr>
          <w:p w14:paraId="2A35DCEB" w14:textId="235379DB"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00000001</w:t>
            </w:r>
          </w:p>
        </w:tc>
        <w:tc>
          <w:tcPr>
            <w:tcW w:w="959" w:type="dxa"/>
            <w:shd w:val="clear" w:color="000000" w:fill="EFEFEF"/>
            <w:vAlign w:val="center"/>
            <w:hideMark/>
          </w:tcPr>
          <w:p w14:paraId="6F68DB1D"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SINAPI</w:t>
            </w:r>
          </w:p>
        </w:tc>
        <w:tc>
          <w:tcPr>
            <w:tcW w:w="3946" w:type="dxa"/>
            <w:gridSpan w:val="2"/>
            <w:shd w:val="clear" w:color="000000" w:fill="EFEFEF"/>
            <w:hideMark/>
          </w:tcPr>
          <w:p w14:paraId="24AAED22"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ACETILENO (RECARGA DE GAS ACETILENO PARA CILINDRO DE CONJUNTO OXICORTE GRANDE) NAO INCLUI TROCA/MANUTENCAO DO CILINDRO</w:t>
            </w:r>
          </w:p>
        </w:tc>
        <w:tc>
          <w:tcPr>
            <w:tcW w:w="2835" w:type="dxa"/>
            <w:gridSpan w:val="2"/>
            <w:shd w:val="clear" w:color="000000" w:fill="EFEFEF"/>
            <w:vAlign w:val="center"/>
            <w:hideMark/>
          </w:tcPr>
          <w:p w14:paraId="4C580618"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Material</w:t>
            </w:r>
          </w:p>
        </w:tc>
        <w:tc>
          <w:tcPr>
            <w:tcW w:w="944" w:type="dxa"/>
            <w:shd w:val="clear" w:color="000000" w:fill="EFEFEF"/>
            <w:vAlign w:val="center"/>
            <w:hideMark/>
          </w:tcPr>
          <w:p w14:paraId="67EEB144"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KG</w:t>
            </w:r>
          </w:p>
        </w:tc>
        <w:tc>
          <w:tcPr>
            <w:tcW w:w="1330" w:type="dxa"/>
            <w:shd w:val="clear" w:color="000000" w:fill="EFEFEF"/>
            <w:vAlign w:val="center"/>
            <w:hideMark/>
          </w:tcPr>
          <w:p w14:paraId="4B1362C8"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0,0300000</w:t>
            </w:r>
          </w:p>
        </w:tc>
        <w:tc>
          <w:tcPr>
            <w:tcW w:w="1036" w:type="dxa"/>
            <w:shd w:val="clear" w:color="000000" w:fill="EFEFEF"/>
            <w:vAlign w:val="center"/>
            <w:hideMark/>
          </w:tcPr>
          <w:p w14:paraId="41C16DC5"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110,00</w:t>
            </w:r>
          </w:p>
        </w:tc>
        <w:tc>
          <w:tcPr>
            <w:tcW w:w="1109" w:type="dxa"/>
            <w:gridSpan w:val="2"/>
            <w:shd w:val="clear" w:color="000000" w:fill="EFEFEF"/>
            <w:vAlign w:val="center"/>
            <w:hideMark/>
          </w:tcPr>
          <w:p w14:paraId="349CF39C"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3,30</w:t>
            </w:r>
          </w:p>
        </w:tc>
      </w:tr>
      <w:tr w:rsidR="005E2111" w:rsidRPr="005E2111" w14:paraId="271171E2" w14:textId="77777777" w:rsidTr="00D44B86">
        <w:trPr>
          <w:gridAfter w:val="2"/>
          <w:wAfter w:w="35" w:type="dxa"/>
          <w:trHeight w:val="519"/>
          <w:jc w:val="center"/>
        </w:trPr>
        <w:tc>
          <w:tcPr>
            <w:tcW w:w="1935" w:type="dxa"/>
            <w:shd w:val="clear" w:color="000000" w:fill="EFEFEF"/>
            <w:vAlign w:val="center"/>
            <w:hideMark/>
          </w:tcPr>
          <w:p w14:paraId="5475E587"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Insumo</w:t>
            </w:r>
          </w:p>
        </w:tc>
        <w:tc>
          <w:tcPr>
            <w:tcW w:w="957" w:type="dxa"/>
            <w:shd w:val="clear" w:color="000000" w:fill="EFEFEF"/>
            <w:vAlign w:val="center"/>
            <w:hideMark/>
          </w:tcPr>
          <w:p w14:paraId="49F348A7" w14:textId="63F1B1E0"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00010997</w:t>
            </w:r>
          </w:p>
        </w:tc>
        <w:tc>
          <w:tcPr>
            <w:tcW w:w="959" w:type="dxa"/>
            <w:shd w:val="clear" w:color="000000" w:fill="EFEFEF"/>
            <w:vAlign w:val="center"/>
            <w:hideMark/>
          </w:tcPr>
          <w:p w14:paraId="15371BFE"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SINAPI</w:t>
            </w:r>
          </w:p>
        </w:tc>
        <w:tc>
          <w:tcPr>
            <w:tcW w:w="3946" w:type="dxa"/>
            <w:gridSpan w:val="2"/>
            <w:shd w:val="clear" w:color="000000" w:fill="EFEFEF"/>
            <w:hideMark/>
          </w:tcPr>
          <w:p w14:paraId="7E399345"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ELETRODO REVESTIDO AWS - E7018, DIAMETRO IGUAL A 4,00 MM</w:t>
            </w:r>
          </w:p>
        </w:tc>
        <w:tc>
          <w:tcPr>
            <w:tcW w:w="2835" w:type="dxa"/>
            <w:gridSpan w:val="2"/>
            <w:shd w:val="clear" w:color="000000" w:fill="EFEFEF"/>
            <w:vAlign w:val="center"/>
            <w:hideMark/>
          </w:tcPr>
          <w:p w14:paraId="01D3C085"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Material</w:t>
            </w:r>
          </w:p>
        </w:tc>
        <w:tc>
          <w:tcPr>
            <w:tcW w:w="944" w:type="dxa"/>
            <w:shd w:val="clear" w:color="000000" w:fill="EFEFEF"/>
            <w:vAlign w:val="center"/>
            <w:hideMark/>
          </w:tcPr>
          <w:p w14:paraId="338D6AEF"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KG</w:t>
            </w:r>
          </w:p>
        </w:tc>
        <w:tc>
          <w:tcPr>
            <w:tcW w:w="1330" w:type="dxa"/>
            <w:shd w:val="clear" w:color="000000" w:fill="EFEFEF"/>
            <w:vAlign w:val="center"/>
            <w:hideMark/>
          </w:tcPr>
          <w:p w14:paraId="534C2AA4"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1,0000000</w:t>
            </w:r>
          </w:p>
        </w:tc>
        <w:tc>
          <w:tcPr>
            <w:tcW w:w="1036" w:type="dxa"/>
            <w:shd w:val="clear" w:color="000000" w:fill="EFEFEF"/>
            <w:vAlign w:val="center"/>
            <w:hideMark/>
          </w:tcPr>
          <w:p w14:paraId="2C0CC1ED"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31,68</w:t>
            </w:r>
          </w:p>
        </w:tc>
        <w:tc>
          <w:tcPr>
            <w:tcW w:w="1109" w:type="dxa"/>
            <w:gridSpan w:val="2"/>
            <w:shd w:val="clear" w:color="000000" w:fill="EFEFEF"/>
            <w:vAlign w:val="center"/>
            <w:hideMark/>
          </w:tcPr>
          <w:p w14:paraId="00786D9B"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31,68</w:t>
            </w:r>
          </w:p>
        </w:tc>
      </w:tr>
      <w:tr w:rsidR="005E2111" w:rsidRPr="005E2111" w14:paraId="3B0B8D38" w14:textId="77777777" w:rsidTr="00D44B86">
        <w:trPr>
          <w:gridAfter w:val="2"/>
          <w:wAfter w:w="35" w:type="dxa"/>
          <w:trHeight w:val="519"/>
          <w:jc w:val="center"/>
        </w:trPr>
        <w:tc>
          <w:tcPr>
            <w:tcW w:w="1935" w:type="dxa"/>
            <w:shd w:val="clear" w:color="000000" w:fill="EFEFEF"/>
            <w:vAlign w:val="center"/>
            <w:hideMark/>
          </w:tcPr>
          <w:p w14:paraId="634AA2C6"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Insumo</w:t>
            </w:r>
          </w:p>
        </w:tc>
        <w:tc>
          <w:tcPr>
            <w:tcW w:w="957" w:type="dxa"/>
            <w:shd w:val="clear" w:color="000000" w:fill="EFEFEF"/>
            <w:vAlign w:val="center"/>
            <w:hideMark/>
          </w:tcPr>
          <w:p w14:paraId="415369B2" w14:textId="5783F94C"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COT 06 - BOIP</w:t>
            </w:r>
          </w:p>
        </w:tc>
        <w:tc>
          <w:tcPr>
            <w:tcW w:w="959" w:type="dxa"/>
            <w:shd w:val="clear" w:color="000000" w:fill="EFEFEF"/>
            <w:vAlign w:val="center"/>
            <w:hideMark/>
          </w:tcPr>
          <w:p w14:paraId="380AB911"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Próprio</w:t>
            </w:r>
          </w:p>
        </w:tc>
        <w:tc>
          <w:tcPr>
            <w:tcW w:w="3946" w:type="dxa"/>
            <w:gridSpan w:val="2"/>
            <w:shd w:val="clear" w:color="000000" w:fill="EFEFEF"/>
            <w:hideMark/>
          </w:tcPr>
          <w:p w14:paraId="0E6A8E21"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Tubo de aço inox 4" esp.1,5mm (PEÇA INFERIOR LONGITUDINAL)</w:t>
            </w:r>
          </w:p>
        </w:tc>
        <w:tc>
          <w:tcPr>
            <w:tcW w:w="2835" w:type="dxa"/>
            <w:gridSpan w:val="2"/>
            <w:shd w:val="clear" w:color="000000" w:fill="EFEFEF"/>
            <w:vAlign w:val="center"/>
            <w:hideMark/>
          </w:tcPr>
          <w:p w14:paraId="28DB505F"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Material</w:t>
            </w:r>
          </w:p>
        </w:tc>
        <w:tc>
          <w:tcPr>
            <w:tcW w:w="944" w:type="dxa"/>
            <w:shd w:val="clear" w:color="000000" w:fill="EFEFEF"/>
            <w:vAlign w:val="center"/>
            <w:hideMark/>
          </w:tcPr>
          <w:p w14:paraId="00A711D3"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M</w:t>
            </w:r>
          </w:p>
        </w:tc>
        <w:tc>
          <w:tcPr>
            <w:tcW w:w="1330" w:type="dxa"/>
            <w:shd w:val="clear" w:color="000000" w:fill="EFEFEF"/>
            <w:vAlign w:val="center"/>
            <w:hideMark/>
          </w:tcPr>
          <w:p w14:paraId="24637FCE"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20,0000000</w:t>
            </w:r>
          </w:p>
        </w:tc>
        <w:tc>
          <w:tcPr>
            <w:tcW w:w="1036" w:type="dxa"/>
            <w:shd w:val="clear" w:color="000000" w:fill="EFEFEF"/>
            <w:vAlign w:val="center"/>
            <w:hideMark/>
          </w:tcPr>
          <w:p w14:paraId="182AC580"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570,00</w:t>
            </w:r>
          </w:p>
        </w:tc>
        <w:tc>
          <w:tcPr>
            <w:tcW w:w="1109" w:type="dxa"/>
            <w:gridSpan w:val="2"/>
            <w:shd w:val="clear" w:color="000000" w:fill="EFEFEF"/>
            <w:vAlign w:val="center"/>
            <w:hideMark/>
          </w:tcPr>
          <w:p w14:paraId="3BE77F4D"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11.400,00</w:t>
            </w:r>
          </w:p>
        </w:tc>
      </w:tr>
      <w:tr w:rsidR="005E2111" w:rsidRPr="005E2111" w14:paraId="72CF6951" w14:textId="77777777" w:rsidTr="00D44B86">
        <w:trPr>
          <w:gridAfter w:val="2"/>
          <w:wAfter w:w="35" w:type="dxa"/>
          <w:trHeight w:val="519"/>
          <w:jc w:val="center"/>
        </w:trPr>
        <w:tc>
          <w:tcPr>
            <w:tcW w:w="1935" w:type="dxa"/>
            <w:shd w:val="clear" w:color="000000" w:fill="EFEFEF"/>
            <w:vAlign w:val="center"/>
            <w:hideMark/>
          </w:tcPr>
          <w:p w14:paraId="45357037"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Insumo</w:t>
            </w:r>
          </w:p>
        </w:tc>
        <w:tc>
          <w:tcPr>
            <w:tcW w:w="957" w:type="dxa"/>
            <w:shd w:val="clear" w:color="000000" w:fill="EFEFEF"/>
            <w:vAlign w:val="center"/>
            <w:hideMark/>
          </w:tcPr>
          <w:p w14:paraId="2E1EC3C6" w14:textId="78CC932E"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COT 07 - BOIP</w:t>
            </w:r>
          </w:p>
        </w:tc>
        <w:tc>
          <w:tcPr>
            <w:tcW w:w="959" w:type="dxa"/>
            <w:shd w:val="clear" w:color="000000" w:fill="EFEFEF"/>
            <w:vAlign w:val="center"/>
            <w:hideMark/>
          </w:tcPr>
          <w:p w14:paraId="6D495BF1"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Próprio</w:t>
            </w:r>
          </w:p>
        </w:tc>
        <w:tc>
          <w:tcPr>
            <w:tcW w:w="3946" w:type="dxa"/>
            <w:gridSpan w:val="2"/>
            <w:shd w:val="clear" w:color="000000" w:fill="EFEFEF"/>
            <w:hideMark/>
          </w:tcPr>
          <w:p w14:paraId="325924A9"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Tubo de aço inox 2 1/2" esp.1,50mm (PEÇA SUPERIOR LONGITUDINAL)</w:t>
            </w:r>
          </w:p>
        </w:tc>
        <w:tc>
          <w:tcPr>
            <w:tcW w:w="2835" w:type="dxa"/>
            <w:gridSpan w:val="2"/>
            <w:shd w:val="clear" w:color="000000" w:fill="EFEFEF"/>
            <w:vAlign w:val="center"/>
            <w:hideMark/>
          </w:tcPr>
          <w:p w14:paraId="20E047D4"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Material</w:t>
            </w:r>
          </w:p>
        </w:tc>
        <w:tc>
          <w:tcPr>
            <w:tcW w:w="944" w:type="dxa"/>
            <w:shd w:val="clear" w:color="000000" w:fill="EFEFEF"/>
            <w:vAlign w:val="center"/>
            <w:hideMark/>
          </w:tcPr>
          <w:p w14:paraId="57306116"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M</w:t>
            </w:r>
          </w:p>
        </w:tc>
        <w:tc>
          <w:tcPr>
            <w:tcW w:w="1330" w:type="dxa"/>
            <w:shd w:val="clear" w:color="000000" w:fill="EFEFEF"/>
            <w:vAlign w:val="center"/>
            <w:hideMark/>
          </w:tcPr>
          <w:p w14:paraId="7609775C"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20,0000000</w:t>
            </w:r>
          </w:p>
        </w:tc>
        <w:tc>
          <w:tcPr>
            <w:tcW w:w="1036" w:type="dxa"/>
            <w:shd w:val="clear" w:color="000000" w:fill="EFEFEF"/>
            <w:vAlign w:val="center"/>
            <w:hideMark/>
          </w:tcPr>
          <w:p w14:paraId="6434F39D"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150,00</w:t>
            </w:r>
          </w:p>
        </w:tc>
        <w:tc>
          <w:tcPr>
            <w:tcW w:w="1109" w:type="dxa"/>
            <w:gridSpan w:val="2"/>
            <w:shd w:val="clear" w:color="000000" w:fill="EFEFEF"/>
            <w:vAlign w:val="center"/>
            <w:hideMark/>
          </w:tcPr>
          <w:p w14:paraId="5E72BD27"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3.000,00</w:t>
            </w:r>
          </w:p>
        </w:tc>
      </w:tr>
      <w:tr w:rsidR="005E2111" w:rsidRPr="005E2111" w14:paraId="15EED2A1" w14:textId="77777777" w:rsidTr="00D44B86">
        <w:trPr>
          <w:gridAfter w:val="2"/>
          <w:wAfter w:w="35" w:type="dxa"/>
          <w:trHeight w:val="519"/>
          <w:jc w:val="center"/>
        </w:trPr>
        <w:tc>
          <w:tcPr>
            <w:tcW w:w="1935" w:type="dxa"/>
            <w:shd w:val="clear" w:color="000000" w:fill="EFEFEF"/>
            <w:vAlign w:val="center"/>
            <w:hideMark/>
          </w:tcPr>
          <w:p w14:paraId="1A0834B3"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lastRenderedPageBreak/>
              <w:t>Insumo</w:t>
            </w:r>
          </w:p>
        </w:tc>
        <w:tc>
          <w:tcPr>
            <w:tcW w:w="957" w:type="dxa"/>
            <w:shd w:val="clear" w:color="000000" w:fill="EFEFEF"/>
            <w:vAlign w:val="center"/>
            <w:hideMark/>
          </w:tcPr>
          <w:p w14:paraId="47DA7CA3" w14:textId="7037C67B"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COT 08 - BOIP</w:t>
            </w:r>
          </w:p>
        </w:tc>
        <w:tc>
          <w:tcPr>
            <w:tcW w:w="959" w:type="dxa"/>
            <w:shd w:val="clear" w:color="000000" w:fill="EFEFEF"/>
            <w:vAlign w:val="center"/>
            <w:hideMark/>
          </w:tcPr>
          <w:p w14:paraId="23EC493E"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Próprio</w:t>
            </w:r>
          </w:p>
        </w:tc>
        <w:tc>
          <w:tcPr>
            <w:tcW w:w="3946" w:type="dxa"/>
            <w:gridSpan w:val="2"/>
            <w:shd w:val="clear" w:color="000000" w:fill="EFEFEF"/>
            <w:hideMark/>
          </w:tcPr>
          <w:p w14:paraId="3AC282B3"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Tubo de aço inox 2 1/2" esp.1,50mm (PEÇA LONGITUDINAL INTERMEDIÁRIA DE TRAVAMENTO)</w:t>
            </w:r>
          </w:p>
        </w:tc>
        <w:tc>
          <w:tcPr>
            <w:tcW w:w="2835" w:type="dxa"/>
            <w:gridSpan w:val="2"/>
            <w:shd w:val="clear" w:color="000000" w:fill="EFEFEF"/>
            <w:vAlign w:val="center"/>
            <w:hideMark/>
          </w:tcPr>
          <w:p w14:paraId="531CE930"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Material</w:t>
            </w:r>
          </w:p>
        </w:tc>
        <w:tc>
          <w:tcPr>
            <w:tcW w:w="944" w:type="dxa"/>
            <w:shd w:val="clear" w:color="000000" w:fill="EFEFEF"/>
            <w:vAlign w:val="center"/>
            <w:hideMark/>
          </w:tcPr>
          <w:p w14:paraId="172AC050"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M</w:t>
            </w:r>
          </w:p>
        </w:tc>
        <w:tc>
          <w:tcPr>
            <w:tcW w:w="1330" w:type="dxa"/>
            <w:shd w:val="clear" w:color="000000" w:fill="EFEFEF"/>
            <w:vAlign w:val="center"/>
            <w:hideMark/>
          </w:tcPr>
          <w:p w14:paraId="5E2089CA"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44,0000000</w:t>
            </w:r>
          </w:p>
        </w:tc>
        <w:tc>
          <w:tcPr>
            <w:tcW w:w="1036" w:type="dxa"/>
            <w:shd w:val="clear" w:color="000000" w:fill="EFEFEF"/>
            <w:vAlign w:val="center"/>
            <w:hideMark/>
          </w:tcPr>
          <w:p w14:paraId="2152E439"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150,00</w:t>
            </w:r>
          </w:p>
        </w:tc>
        <w:tc>
          <w:tcPr>
            <w:tcW w:w="1109" w:type="dxa"/>
            <w:gridSpan w:val="2"/>
            <w:shd w:val="clear" w:color="000000" w:fill="EFEFEF"/>
            <w:vAlign w:val="center"/>
            <w:hideMark/>
          </w:tcPr>
          <w:p w14:paraId="040A3062"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6.600,00</w:t>
            </w:r>
          </w:p>
        </w:tc>
      </w:tr>
      <w:tr w:rsidR="005E2111" w:rsidRPr="005E2111" w14:paraId="429FC401" w14:textId="77777777" w:rsidTr="00D44B86">
        <w:trPr>
          <w:gridAfter w:val="2"/>
          <w:wAfter w:w="35" w:type="dxa"/>
          <w:trHeight w:val="519"/>
          <w:jc w:val="center"/>
        </w:trPr>
        <w:tc>
          <w:tcPr>
            <w:tcW w:w="1935" w:type="dxa"/>
            <w:shd w:val="clear" w:color="000000" w:fill="EFEFEF"/>
            <w:vAlign w:val="center"/>
            <w:hideMark/>
          </w:tcPr>
          <w:p w14:paraId="061338B8"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Insumo</w:t>
            </w:r>
          </w:p>
        </w:tc>
        <w:tc>
          <w:tcPr>
            <w:tcW w:w="957" w:type="dxa"/>
            <w:shd w:val="clear" w:color="000000" w:fill="EFEFEF"/>
            <w:vAlign w:val="center"/>
            <w:hideMark/>
          </w:tcPr>
          <w:p w14:paraId="2A73903C" w14:textId="210BF7A1"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COT 09 - BOIP</w:t>
            </w:r>
          </w:p>
        </w:tc>
        <w:tc>
          <w:tcPr>
            <w:tcW w:w="959" w:type="dxa"/>
            <w:shd w:val="clear" w:color="000000" w:fill="EFEFEF"/>
            <w:vAlign w:val="center"/>
            <w:hideMark/>
          </w:tcPr>
          <w:p w14:paraId="2E7119C7"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Próprio</w:t>
            </w:r>
          </w:p>
        </w:tc>
        <w:tc>
          <w:tcPr>
            <w:tcW w:w="3946" w:type="dxa"/>
            <w:gridSpan w:val="2"/>
            <w:shd w:val="clear" w:color="000000" w:fill="EFEFEF"/>
            <w:hideMark/>
          </w:tcPr>
          <w:p w14:paraId="43F6A1D0"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Tubo de aço inox 4" esp.1,5mm (PEÇA TRANSVERSAL INFERIOR DE TRAVAMENTO)</w:t>
            </w:r>
          </w:p>
        </w:tc>
        <w:tc>
          <w:tcPr>
            <w:tcW w:w="2835" w:type="dxa"/>
            <w:gridSpan w:val="2"/>
            <w:shd w:val="clear" w:color="000000" w:fill="EFEFEF"/>
            <w:vAlign w:val="center"/>
            <w:hideMark/>
          </w:tcPr>
          <w:p w14:paraId="67AA7D14"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Material</w:t>
            </w:r>
          </w:p>
        </w:tc>
        <w:tc>
          <w:tcPr>
            <w:tcW w:w="944" w:type="dxa"/>
            <w:shd w:val="clear" w:color="000000" w:fill="EFEFEF"/>
            <w:vAlign w:val="center"/>
            <w:hideMark/>
          </w:tcPr>
          <w:p w14:paraId="128D6446"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M</w:t>
            </w:r>
          </w:p>
        </w:tc>
        <w:tc>
          <w:tcPr>
            <w:tcW w:w="1330" w:type="dxa"/>
            <w:shd w:val="clear" w:color="000000" w:fill="EFEFEF"/>
            <w:vAlign w:val="center"/>
            <w:hideMark/>
          </w:tcPr>
          <w:p w14:paraId="554C9C82"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12,0000000</w:t>
            </w:r>
          </w:p>
        </w:tc>
        <w:tc>
          <w:tcPr>
            <w:tcW w:w="1036" w:type="dxa"/>
            <w:shd w:val="clear" w:color="000000" w:fill="EFEFEF"/>
            <w:vAlign w:val="center"/>
            <w:hideMark/>
          </w:tcPr>
          <w:p w14:paraId="771D0136"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570,00</w:t>
            </w:r>
          </w:p>
        </w:tc>
        <w:tc>
          <w:tcPr>
            <w:tcW w:w="1109" w:type="dxa"/>
            <w:gridSpan w:val="2"/>
            <w:shd w:val="clear" w:color="000000" w:fill="EFEFEF"/>
            <w:vAlign w:val="center"/>
            <w:hideMark/>
          </w:tcPr>
          <w:p w14:paraId="2EC47A97"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6.840,00</w:t>
            </w:r>
          </w:p>
        </w:tc>
      </w:tr>
      <w:tr w:rsidR="005E2111" w:rsidRPr="005E2111" w14:paraId="31033662" w14:textId="77777777" w:rsidTr="00D44B86">
        <w:trPr>
          <w:gridAfter w:val="2"/>
          <w:wAfter w:w="35" w:type="dxa"/>
          <w:trHeight w:val="228"/>
          <w:jc w:val="center"/>
        </w:trPr>
        <w:tc>
          <w:tcPr>
            <w:tcW w:w="1935" w:type="dxa"/>
            <w:shd w:val="clear" w:color="000000" w:fill="FFFFFF"/>
            <w:vAlign w:val="center"/>
            <w:hideMark/>
          </w:tcPr>
          <w:p w14:paraId="062F2957" w14:textId="632791E2" w:rsidR="005E2111" w:rsidRPr="005E2111" w:rsidRDefault="005E2111" w:rsidP="005E2111">
            <w:pPr>
              <w:jc w:val="center"/>
              <w:rPr>
                <w:rFonts w:ascii="Tahoma" w:eastAsia="Times New Roman" w:hAnsi="Tahoma"/>
                <w:sz w:val="18"/>
                <w:szCs w:val="18"/>
              </w:rPr>
            </w:pPr>
          </w:p>
        </w:tc>
        <w:tc>
          <w:tcPr>
            <w:tcW w:w="957" w:type="dxa"/>
            <w:shd w:val="clear" w:color="000000" w:fill="FFFFFF"/>
            <w:vAlign w:val="center"/>
            <w:hideMark/>
          </w:tcPr>
          <w:p w14:paraId="5A51B350" w14:textId="0014865D" w:rsidR="005E2111" w:rsidRPr="005E2111" w:rsidRDefault="005E2111" w:rsidP="005E2111">
            <w:pPr>
              <w:jc w:val="center"/>
              <w:rPr>
                <w:rFonts w:ascii="Tahoma" w:eastAsia="Times New Roman" w:hAnsi="Tahoma"/>
                <w:sz w:val="18"/>
                <w:szCs w:val="18"/>
              </w:rPr>
            </w:pPr>
          </w:p>
        </w:tc>
        <w:tc>
          <w:tcPr>
            <w:tcW w:w="959" w:type="dxa"/>
            <w:shd w:val="clear" w:color="000000" w:fill="FFFFFF"/>
            <w:vAlign w:val="center"/>
            <w:hideMark/>
          </w:tcPr>
          <w:p w14:paraId="0B58F38F" w14:textId="2E73498B" w:rsidR="005E2111" w:rsidRPr="005E2111" w:rsidRDefault="005E2111" w:rsidP="005E2111">
            <w:pPr>
              <w:jc w:val="center"/>
              <w:rPr>
                <w:rFonts w:ascii="Tahoma" w:eastAsia="Times New Roman" w:hAnsi="Tahoma"/>
                <w:sz w:val="18"/>
                <w:szCs w:val="18"/>
              </w:rPr>
            </w:pPr>
          </w:p>
        </w:tc>
        <w:tc>
          <w:tcPr>
            <w:tcW w:w="3946" w:type="dxa"/>
            <w:gridSpan w:val="2"/>
            <w:shd w:val="clear" w:color="000000" w:fill="FFFFFF"/>
            <w:hideMark/>
          </w:tcPr>
          <w:p w14:paraId="6E847336"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 </w:t>
            </w:r>
          </w:p>
        </w:tc>
        <w:tc>
          <w:tcPr>
            <w:tcW w:w="1483" w:type="dxa"/>
            <w:shd w:val="clear" w:color="000000" w:fill="FFFFFF"/>
            <w:vAlign w:val="center"/>
            <w:hideMark/>
          </w:tcPr>
          <w:p w14:paraId="6A44DCA5"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MO sem LS =&gt;</w:t>
            </w:r>
          </w:p>
        </w:tc>
        <w:tc>
          <w:tcPr>
            <w:tcW w:w="1352" w:type="dxa"/>
            <w:shd w:val="clear" w:color="000000" w:fill="FFFFFF"/>
            <w:vAlign w:val="center"/>
            <w:hideMark/>
          </w:tcPr>
          <w:p w14:paraId="6ED193DC"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3.183,42</w:t>
            </w:r>
          </w:p>
        </w:tc>
        <w:tc>
          <w:tcPr>
            <w:tcW w:w="944" w:type="dxa"/>
            <w:shd w:val="clear" w:color="000000" w:fill="FFFFFF"/>
            <w:hideMark/>
          </w:tcPr>
          <w:p w14:paraId="79224AAA"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LS =&gt;</w:t>
            </w:r>
          </w:p>
        </w:tc>
        <w:tc>
          <w:tcPr>
            <w:tcW w:w="1330" w:type="dxa"/>
            <w:shd w:val="clear" w:color="000000" w:fill="FFFFFF"/>
            <w:hideMark/>
          </w:tcPr>
          <w:p w14:paraId="339763C1"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2.751,75</w:t>
            </w:r>
          </w:p>
        </w:tc>
        <w:tc>
          <w:tcPr>
            <w:tcW w:w="1036" w:type="dxa"/>
            <w:shd w:val="clear" w:color="000000" w:fill="FFFFFF"/>
            <w:hideMark/>
          </w:tcPr>
          <w:p w14:paraId="51DAB0AA"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MO com LS =&gt;</w:t>
            </w:r>
          </w:p>
        </w:tc>
        <w:tc>
          <w:tcPr>
            <w:tcW w:w="1109" w:type="dxa"/>
            <w:gridSpan w:val="2"/>
            <w:shd w:val="clear" w:color="000000" w:fill="FFFFFF"/>
            <w:hideMark/>
          </w:tcPr>
          <w:p w14:paraId="4DB84385"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5.935,17</w:t>
            </w:r>
          </w:p>
        </w:tc>
      </w:tr>
      <w:tr w:rsidR="005E2111" w:rsidRPr="005E2111" w14:paraId="7D6BD225" w14:textId="77777777" w:rsidTr="00D44B86">
        <w:trPr>
          <w:gridAfter w:val="1"/>
          <w:wAfter w:w="21" w:type="dxa"/>
          <w:trHeight w:val="240"/>
          <w:jc w:val="center"/>
        </w:trPr>
        <w:tc>
          <w:tcPr>
            <w:tcW w:w="1935" w:type="dxa"/>
            <w:shd w:val="clear" w:color="000000" w:fill="FFFFFF"/>
            <w:vAlign w:val="center"/>
            <w:hideMark/>
          </w:tcPr>
          <w:p w14:paraId="634A2B1C" w14:textId="17D93656" w:rsidR="005E2111" w:rsidRPr="005E2111" w:rsidRDefault="005E2111" w:rsidP="005E2111">
            <w:pPr>
              <w:jc w:val="center"/>
              <w:rPr>
                <w:rFonts w:ascii="Tahoma" w:eastAsia="Times New Roman" w:hAnsi="Tahoma"/>
                <w:sz w:val="18"/>
                <w:szCs w:val="18"/>
              </w:rPr>
            </w:pPr>
          </w:p>
        </w:tc>
        <w:tc>
          <w:tcPr>
            <w:tcW w:w="957" w:type="dxa"/>
            <w:shd w:val="clear" w:color="000000" w:fill="FFFFFF"/>
            <w:vAlign w:val="center"/>
            <w:hideMark/>
          </w:tcPr>
          <w:p w14:paraId="2F64C563" w14:textId="03064462" w:rsidR="005E2111" w:rsidRPr="005E2111" w:rsidRDefault="005E2111" w:rsidP="005E2111">
            <w:pPr>
              <w:jc w:val="center"/>
              <w:rPr>
                <w:rFonts w:ascii="Tahoma" w:eastAsia="Times New Roman" w:hAnsi="Tahoma"/>
                <w:sz w:val="18"/>
                <w:szCs w:val="18"/>
              </w:rPr>
            </w:pPr>
          </w:p>
        </w:tc>
        <w:tc>
          <w:tcPr>
            <w:tcW w:w="959" w:type="dxa"/>
            <w:shd w:val="clear" w:color="000000" w:fill="FFFFFF"/>
            <w:vAlign w:val="center"/>
            <w:hideMark/>
          </w:tcPr>
          <w:p w14:paraId="47F5363D" w14:textId="227A0D7D" w:rsidR="005E2111" w:rsidRPr="005E2111" w:rsidRDefault="005E2111" w:rsidP="005E2111">
            <w:pPr>
              <w:jc w:val="center"/>
              <w:rPr>
                <w:rFonts w:ascii="Tahoma" w:eastAsia="Times New Roman" w:hAnsi="Tahoma"/>
                <w:sz w:val="18"/>
                <w:szCs w:val="18"/>
              </w:rPr>
            </w:pPr>
          </w:p>
        </w:tc>
        <w:tc>
          <w:tcPr>
            <w:tcW w:w="3946" w:type="dxa"/>
            <w:gridSpan w:val="2"/>
            <w:shd w:val="clear" w:color="000000" w:fill="FFFFFF"/>
            <w:hideMark/>
          </w:tcPr>
          <w:p w14:paraId="252EA2BF"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 </w:t>
            </w:r>
          </w:p>
        </w:tc>
        <w:tc>
          <w:tcPr>
            <w:tcW w:w="1483" w:type="dxa"/>
            <w:shd w:val="clear" w:color="000000" w:fill="FFFFFF"/>
            <w:vAlign w:val="center"/>
            <w:hideMark/>
          </w:tcPr>
          <w:p w14:paraId="09263209"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Valor do BDI =&gt;</w:t>
            </w:r>
          </w:p>
        </w:tc>
        <w:tc>
          <w:tcPr>
            <w:tcW w:w="1352" w:type="dxa"/>
            <w:shd w:val="clear" w:color="000000" w:fill="FFFFFF"/>
            <w:vAlign w:val="center"/>
            <w:hideMark/>
          </w:tcPr>
          <w:p w14:paraId="195A4309"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13.952,64</w:t>
            </w:r>
          </w:p>
        </w:tc>
        <w:tc>
          <w:tcPr>
            <w:tcW w:w="944" w:type="dxa"/>
            <w:shd w:val="clear" w:color="000000" w:fill="FFFFFF"/>
            <w:hideMark/>
          </w:tcPr>
          <w:p w14:paraId="36CA79DA"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 </w:t>
            </w:r>
          </w:p>
        </w:tc>
        <w:tc>
          <w:tcPr>
            <w:tcW w:w="2375" w:type="dxa"/>
            <w:gridSpan w:val="3"/>
            <w:shd w:val="clear" w:color="000000" w:fill="FFFFFF"/>
            <w:hideMark/>
          </w:tcPr>
          <w:p w14:paraId="10B161E9"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Valor com BDI =&gt;</w:t>
            </w:r>
          </w:p>
        </w:tc>
        <w:tc>
          <w:tcPr>
            <w:tcW w:w="1114" w:type="dxa"/>
            <w:gridSpan w:val="2"/>
            <w:shd w:val="clear" w:color="000000" w:fill="FFFFFF"/>
            <w:hideMark/>
          </w:tcPr>
          <w:p w14:paraId="0005E697"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51.149,78</w:t>
            </w:r>
          </w:p>
        </w:tc>
      </w:tr>
      <w:tr w:rsidR="005E2111" w:rsidRPr="005E2111" w14:paraId="73C6260B" w14:textId="77777777" w:rsidTr="00D44B86">
        <w:trPr>
          <w:gridAfter w:val="2"/>
          <w:wAfter w:w="35" w:type="dxa"/>
          <w:trHeight w:val="24"/>
          <w:jc w:val="center"/>
        </w:trPr>
        <w:tc>
          <w:tcPr>
            <w:tcW w:w="1935" w:type="dxa"/>
            <w:shd w:val="clear" w:color="000000" w:fill="FFFFFF"/>
            <w:vAlign w:val="center"/>
            <w:hideMark/>
          </w:tcPr>
          <w:p w14:paraId="2C69C47D" w14:textId="3F643C7E" w:rsidR="005E2111" w:rsidRPr="005E2111" w:rsidRDefault="005E2111" w:rsidP="005E2111">
            <w:pPr>
              <w:jc w:val="center"/>
              <w:rPr>
                <w:rFonts w:ascii="Tahoma" w:eastAsia="Times New Roman" w:hAnsi="Tahoma"/>
                <w:color w:val="000000"/>
                <w:sz w:val="18"/>
                <w:szCs w:val="18"/>
              </w:rPr>
            </w:pPr>
          </w:p>
        </w:tc>
        <w:tc>
          <w:tcPr>
            <w:tcW w:w="957" w:type="dxa"/>
            <w:shd w:val="clear" w:color="000000" w:fill="FFFFFF"/>
            <w:vAlign w:val="center"/>
            <w:hideMark/>
          </w:tcPr>
          <w:p w14:paraId="70A3B82A" w14:textId="03719494" w:rsidR="005E2111" w:rsidRPr="005E2111" w:rsidRDefault="005E2111" w:rsidP="005E2111">
            <w:pPr>
              <w:jc w:val="center"/>
              <w:rPr>
                <w:rFonts w:ascii="Tahoma" w:eastAsia="Times New Roman" w:hAnsi="Tahoma"/>
                <w:color w:val="000000"/>
                <w:sz w:val="18"/>
                <w:szCs w:val="18"/>
              </w:rPr>
            </w:pPr>
          </w:p>
        </w:tc>
        <w:tc>
          <w:tcPr>
            <w:tcW w:w="959" w:type="dxa"/>
            <w:shd w:val="clear" w:color="000000" w:fill="FFFFFF"/>
            <w:vAlign w:val="center"/>
            <w:hideMark/>
          </w:tcPr>
          <w:p w14:paraId="53DD0B68" w14:textId="375DAD56" w:rsidR="005E2111" w:rsidRPr="005E2111" w:rsidRDefault="005E2111" w:rsidP="005E2111">
            <w:pPr>
              <w:jc w:val="center"/>
              <w:rPr>
                <w:rFonts w:ascii="Tahoma" w:eastAsia="Times New Roman" w:hAnsi="Tahoma"/>
                <w:color w:val="000000"/>
                <w:sz w:val="18"/>
                <w:szCs w:val="18"/>
              </w:rPr>
            </w:pPr>
          </w:p>
        </w:tc>
        <w:tc>
          <w:tcPr>
            <w:tcW w:w="3946" w:type="dxa"/>
            <w:gridSpan w:val="2"/>
            <w:shd w:val="clear" w:color="000000" w:fill="FFFFFF"/>
            <w:hideMark/>
          </w:tcPr>
          <w:p w14:paraId="620B8133"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1483" w:type="dxa"/>
            <w:shd w:val="clear" w:color="000000" w:fill="FFFFFF"/>
            <w:vAlign w:val="center"/>
            <w:hideMark/>
          </w:tcPr>
          <w:p w14:paraId="6E687B5C"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1352" w:type="dxa"/>
            <w:shd w:val="clear" w:color="000000" w:fill="FFFFFF"/>
            <w:vAlign w:val="center"/>
            <w:hideMark/>
          </w:tcPr>
          <w:p w14:paraId="39515F99"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944" w:type="dxa"/>
            <w:shd w:val="clear" w:color="000000" w:fill="FFFFFF"/>
            <w:vAlign w:val="center"/>
            <w:hideMark/>
          </w:tcPr>
          <w:p w14:paraId="01CD4F12" w14:textId="7C6E9BEB" w:rsidR="005E2111" w:rsidRPr="005E2111" w:rsidRDefault="005E2111" w:rsidP="005E2111">
            <w:pPr>
              <w:jc w:val="center"/>
              <w:rPr>
                <w:rFonts w:ascii="Tahoma" w:eastAsia="Times New Roman" w:hAnsi="Tahoma"/>
                <w:color w:val="000000"/>
                <w:sz w:val="18"/>
                <w:szCs w:val="18"/>
              </w:rPr>
            </w:pPr>
          </w:p>
        </w:tc>
        <w:tc>
          <w:tcPr>
            <w:tcW w:w="1330" w:type="dxa"/>
            <w:shd w:val="clear" w:color="000000" w:fill="FFFFFF"/>
            <w:vAlign w:val="center"/>
            <w:hideMark/>
          </w:tcPr>
          <w:p w14:paraId="3C5F1AE3" w14:textId="3A6072A5" w:rsidR="005E2111" w:rsidRPr="005E2111" w:rsidRDefault="005E2111" w:rsidP="005E2111">
            <w:pPr>
              <w:jc w:val="center"/>
              <w:rPr>
                <w:rFonts w:ascii="Tahoma" w:eastAsia="Times New Roman" w:hAnsi="Tahoma"/>
                <w:color w:val="000000"/>
                <w:sz w:val="18"/>
                <w:szCs w:val="18"/>
              </w:rPr>
            </w:pPr>
          </w:p>
        </w:tc>
        <w:tc>
          <w:tcPr>
            <w:tcW w:w="1036" w:type="dxa"/>
            <w:shd w:val="clear" w:color="000000" w:fill="FFFFFF"/>
            <w:vAlign w:val="center"/>
            <w:hideMark/>
          </w:tcPr>
          <w:p w14:paraId="27975CE5" w14:textId="211AE98D" w:rsidR="005E2111" w:rsidRPr="005E2111" w:rsidRDefault="005E2111" w:rsidP="005E2111">
            <w:pPr>
              <w:jc w:val="center"/>
              <w:rPr>
                <w:rFonts w:ascii="Tahoma" w:eastAsia="Times New Roman" w:hAnsi="Tahoma"/>
                <w:color w:val="000000"/>
                <w:sz w:val="18"/>
                <w:szCs w:val="18"/>
              </w:rPr>
            </w:pPr>
          </w:p>
        </w:tc>
        <w:tc>
          <w:tcPr>
            <w:tcW w:w="1109" w:type="dxa"/>
            <w:gridSpan w:val="2"/>
            <w:shd w:val="clear" w:color="000000" w:fill="FFFFFF"/>
            <w:vAlign w:val="center"/>
            <w:hideMark/>
          </w:tcPr>
          <w:p w14:paraId="74D39348" w14:textId="207E9640" w:rsidR="005E2111" w:rsidRPr="005E2111" w:rsidRDefault="005E2111" w:rsidP="005E2111">
            <w:pPr>
              <w:jc w:val="center"/>
              <w:rPr>
                <w:rFonts w:ascii="Tahoma" w:eastAsia="Times New Roman" w:hAnsi="Tahoma"/>
                <w:color w:val="000000"/>
                <w:sz w:val="18"/>
                <w:szCs w:val="18"/>
              </w:rPr>
            </w:pPr>
          </w:p>
        </w:tc>
      </w:tr>
      <w:tr w:rsidR="005E2111" w:rsidRPr="005E2111" w14:paraId="4DE18659" w14:textId="77777777" w:rsidTr="00D44B86">
        <w:trPr>
          <w:gridAfter w:val="2"/>
          <w:wAfter w:w="35" w:type="dxa"/>
          <w:trHeight w:val="360"/>
          <w:jc w:val="center"/>
        </w:trPr>
        <w:tc>
          <w:tcPr>
            <w:tcW w:w="1935" w:type="dxa"/>
            <w:shd w:val="clear" w:color="000000" w:fill="FFFFFF"/>
            <w:vAlign w:val="center"/>
            <w:hideMark/>
          </w:tcPr>
          <w:p w14:paraId="13AE5BA0" w14:textId="7650BCBE" w:rsidR="005E2111" w:rsidRPr="005E2111" w:rsidRDefault="005E2111" w:rsidP="005E2111">
            <w:pPr>
              <w:jc w:val="center"/>
              <w:rPr>
                <w:rFonts w:ascii="Tahoma" w:eastAsia="Times New Roman" w:hAnsi="Tahoma"/>
                <w:b/>
                <w:bCs/>
                <w:sz w:val="18"/>
                <w:szCs w:val="18"/>
              </w:rPr>
            </w:pPr>
            <w:r w:rsidRPr="005E2111">
              <w:rPr>
                <w:rFonts w:ascii="Tahoma" w:eastAsia="Times New Roman" w:hAnsi="Tahoma"/>
                <w:b/>
                <w:bCs/>
                <w:sz w:val="18"/>
                <w:szCs w:val="18"/>
              </w:rPr>
              <w:t>2.4.2</w:t>
            </w:r>
          </w:p>
        </w:tc>
        <w:tc>
          <w:tcPr>
            <w:tcW w:w="957" w:type="dxa"/>
            <w:shd w:val="clear" w:color="000000" w:fill="FFFFFF"/>
            <w:vAlign w:val="center"/>
            <w:hideMark/>
          </w:tcPr>
          <w:p w14:paraId="22FDC4B2" w14:textId="77777777" w:rsidR="005E2111" w:rsidRPr="005E2111" w:rsidRDefault="005E2111" w:rsidP="005E2111">
            <w:pPr>
              <w:jc w:val="center"/>
              <w:rPr>
                <w:rFonts w:ascii="Tahoma" w:eastAsia="Times New Roman" w:hAnsi="Tahoma"/>
                <w:b/>
                <w:bCs/>
                <w:sz w:val="18"/>
                <w:szCs w:val="18"/>
              </w:rPr>
            </w:pPr>
            <w:r w:rsidRPr="005E2111">
              <w:rPr>
                <w:rFonts w:ascii="Tahoma" w:eastAsia="Times New Roman" w:hAnsi="Tahoma"/>
                <w:b/>
                <w:bCs/>
                <w:sz w:val="18"/>
                <w:szCs w:val="18"/>
              </w:rPr>
              <w:t>Código</w:t>
            </w:r>
          </w:p>
        </w:tc>
        <w:tc>
          <w:tcPr>
            <w:tcW w:w="959" w:type="dxa"/>
            <w:shd w:val="clear" w:color="000000" w:fill="FFFFFF"/>
            <w:vAlign w:val="center"/>
            <w:hideMark/>
          </w:tcPr>
          <w:p w14:paraId="7C6FA3A6" w14:textId="77777777" w:rsidR="005E2111" w:rsidRPr="005E2111" w:rsidRDefault="005E2111" w:rsidP="005E2111">
            <w:pPr>
              <w:jc w:val="center"/>
              <w:rPr>
                <w:rFonts w:ascii="Tahoma" w:eastAsia="Times New Roman" w:hAnsi="Tahoma"/>
                <w:b/>
                <w:bCs/>
                <w:sz w:val="18"/>
                <w:szCs w:val="18"/>
              </w:rPr>
            </w:pPr>
            <w:r w:rsidRPr="005E2111">
              <w:rPr>
                <w:rFonts w:ascii="Tahoma" w:eastAsia="Times New Roman" w:hAnsi="Tahoma"/>
                <w:b/>
                <w:bCs/>
                <w:sz w:val="18"/>
                <w:szCs w:val="18"/>
              </w:rPr>
              <w:t>Banco</w:t>
            </w:r>
          </w:p>
        </w:tc>
        <w:tc>
          <w:tcPr>
            <w:tcW w:w="3946" w:type="dxa"/>
            <w:gridSpan w:val="2"/>
            <w:shd w:val="clear" w:color="000000" w:fill="FFFFFF"/>
            <w:hideMark/>
          </w:tcPr>
          <w:p w14:paraId="61E5FFFA" w14:textId="77777777" w:rsidR="005E2111" w:rsidRPr="005E2111" w:rsidRDefault="005E2111" w:rsidP="005E2111">
            <w:pPr>
              <w:rPr>
                <w:rFonts w:ascii="Tahoma" w:eastAsia="Times New Roman" w:hAnsi="Tahoma"/>
                <w:b/>
                <w:bCs/>
                <w:sz w:val="18"/>
                <w:szCs w:val="18"/>
              </w:rPr>
            </w:pPr>
            <w:r w:rsidRPr="005E2111">
              <w:rPr>
                <w:rFonts w:ascii="Tahoma" w:eastAsia="Times New Roman" w:hAnsi="Tahoma"/>
                <w:b/>
                <w:bCs/>
                <w:sz w:val="18"/>
                <w:szCs w:val="18"/>
              </w:rPr>
              <w:t>Descrição</w:t>
            </w:r>
          </w:p>
        </w:tc>
        <w:tc>
          <w:tcPr>
            <w:tcW w:w="2835" w:type="dxa"/>
            <w:gridSpan w:val="2"/>
            <w:shd w:val="clear" w:color="000000" w:fill="FFFFFF"/>
            <w:vAlign w:val="center"/>
            <w:hideMark/>
          </w:tcPr>
          <w:p w14:paraId="4F9A1095" w14:textId="77777777" w:rsidR="005E2111" w:rsidRPr="005E2111" w:rsidRDefault="005E2111" w:rsidP="005E2111">
            <w:pPr>
              <w:rPr>
                <w:rFonts w:ascii="Tahoma" w:eastAsia="Times New Roman" w:hAnsi="Tahoma"/>
                <w:b/>
                <w:bCs/>
                <w:sz w:val="18"/>
                <w:szCs w:val="18"/>
              </w:rPr>
            </w:pPr>
            <w:r w:rsidRPr="005E2111">
              <w:rPr>
                <w:rFonts w:ascii="Tahoma" w:eastAsia="Times New Roman" w:hAnsi="Tahoma"/>
                <w:b/>
                <w:bCs/>
                <w:sz w:val="18"/>
                <w:szCs w:val="18"/>
              </w:rPr>
              <w:t>Tipo</w:t>
            </w:r>
          </w:p>
        </w:tc>
        <w:tc>
          <w:tcPr>
            <w:tcW w:w="944" w:type="dxa"/>
            <w:shd w:val="clear" w:color="000000" w:fill="FFFFFF"/>
            <w:vAlign w:val="center"/>
            <w:hideMark/>
          </w:tcPr>
          <w:p w14:paraId="647AFA25" w14:textId="77777777" w:rsidR="005E2111" w:rsidRPr="005E2111" w:rsidRDefault="005E2111" w:rsidP="005E2111">
            <w:pPr>
              <w:jc w:val="center"/>
              <w:rPr>
                <w:rFonts w:ascii="Tahoma" w:eastAsia="Times New Roman" w:hAnsi="Tahoma"/>
                <w:b/>
                <w:bCs/>
                <w:sz w:val="18"/>
                <w:szCs w:val="18"/>
              </w:rPr>
            </w:pPr>
            <w:proofErr w:type="spellStart"/>
            <w:r w:rsidRPr="005E2111">
              <w:rPr>
                <w:rFonts w:ascii="Tahoma" w:eastAsia="Times New Roman" w:hAnsi="Tahoma"/>
                <w:b/>
                <w:bCs/>
                <w:sz w:val="18"/>
                <w:szCs w:val="18"/>
              </w:rPr>
              <w:t>Und</w:t>
            </w:r>
            <w:proofErr w:type="spellEnd"/>
          </w:p>
        </w:tc>
        <w:tc>
          <w:tcPr>
            <w:tcW w:w="1330" w:type="dxa"/>
            <w:shd w:val="clear" w:color="000000" w:fill="FFFFFF"/>
            <w:vAlign w:val="center"/>
            <w:hideMark/>
          </w:tcPr>
          <w:p w14:paraId="5CDB4B5C" w14:textId="77777777" w:rsidR="005E2111" w:rsidRPr="005E2111" w:rsidRDefault="005E2111" w:rsidP="005E2111">
            <w:pPr>
              <w:jc w:val="center"/>
              <w:rPr>
                <w:rFonts w:ascii="Tahoma" w:eastAsia="Times New Roman" w:hAnsi="Tahoma"/>
                <w:b/>
                <w:bCs/>
                <w:sz w:val="18"/>
                <w:szCs w:val="18"/>
              </w:rPr>
            </w:pPr>
            <w:r w:rsidRPr="005E2111">
              <w:rPr>
                <w:rFonts w:ascii="Tahoma" w:eastAsia="Times New Roman" w:hAnsi="Tahoma"/>
                <w:b/>
                <w:bCs/>
                <w:sz w:val="18"/>
                <w:szCs w:val="18"/>
              </w:rPr>
              <w:t>Quant.</w:t>
            </w:r>
          </w:p>
        </w:tc>
        <w:tc>
          <w:tcPr>
            <w:tcW w:w="1036" w:type="dxa"/>
            <w:shd w:val="clear" w:color="000000" w:fill="FFFFFF"/>
            <w:vAlign w:val="center"/>
            <w:hideMark/>
          </w:tcPr>
          <w:p w14:paraId="63E6F42B" w14:textId="77777777" w:rsidR="005E2111" w:rsidRPr="005E2111" w:rsidRDefault="005E2111" w:rsidP="005E2111">
            <w:pPr>
              <w:jc w:val="center"/>
              <w:rPr>
                <w:rFonts w:ascii="Tahoma" w:eastAsia="Times New Roman" w:hAnsi="Tahoma"/>
                <w:b/>
                <w:bCs/>
                <w:sz w:val="18"/>
                <w:szCs w:val="18"/>
              </w:rPr>
            </w:pPr>
            <w:r w:rsidRPr="005E2111">
              <w:rPr>
                <w:rFonts w:ascii="Tahoma" w:eastAsia="Times New Roman" w:hAnsi="Tahoma"/>
                <w:b/>
                <w:bCs/>
                <w:sz w:val="18"/>
                <w:szCs w:val="18"/>
              </w:rPr>
              <w:t>Valor Unit</w:t>
            </w:r>
          </w:p>
        </w:tc>
        <w:tc>
          <w:tcPr>
            <w:tcW w:w="1109" w:type="dxa"/>
            <w:gridSpan w:val="2"/>
            <w:shd w:val="clear" w:color="000000" w:fill="FFFFFF"/>
            <w:vAlign w:val="center"/>
            <w:hideMark/>
          </w:tcPr>
          <w:p w14:paraId="2E31F71B" w14:textId="77777777" w:rsidR="005E2111" w:rsidRPr="005E2111" w:rsidRDefault="005E2111" w:rsidP="005E2111">
            <w:pPr>
              <w:jc w:val="center"/>
              <w:rPr>
                <w:rFonts w:ascii="Tahoma" w:eastAsia="Times New Roman" w:hAnsi="Tahoma"/>
                <w:b/>
                <w:bCs/>
                <w:sz w:val="18"/>
                <w:szCs w:val="18"/>
              </w:rPr>
            </w:pPr>
            <w:r w:rsidRPr="005E2111">
              <w:rPr>
                <w:rFonts w:ascii="Tahoma" w:eastAsia="Times New Roman" w:hAnsi="Tahoma"/>
                <w:b/>
                <w:bCs/>
                <w:sz w:val="18"/>
                <w:szCs w:val="18"/>
              </w:rPr>
              <w:t>Total</w:t>
            </w:r>
          </w:p>
        </w:tc>
      </w:tr>
      <w:tr w:rsidR="005E2111" w:rsidRPr="005E2111" w14:paraId="41E977EC" w14:textId="77777777" w:rsidTr="00D44B86">
        <w:trPr>
          <w:gridAfter w:val="2"/>
          <w:wAfter w:w="35" w:type="dxa"/>
          <w:trHeight w:val="519"/>
          <w:jc w:val="center"/>
        </w:trPr>
        <w:tc>
          <w:tcPr>
            <w:tcW w:w="1935" w:type="dxa"/>
            <w:shd w:val="clear" w:color="000000" w:fill="FFFFFF"/>
            <w:vAlign w:val="center"/>
            <w:hideMark/>
          </w:tcPr>
          <w:p w14:paraId="5FEBDF5E"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Composição</w:t>
            </w:r>
          </w:p>
        </w:tc>
        <w:tc>
          <w:tcPr>
            <w:tcW w:w="957" w:type="dxa"/>
            <w:shd w:val="clear" w:color="000000" w:fill="FFFFFF"/>
            <w:vAlign w:val="center"/>
            <w:hideMark/>
          </w:tcPr>
          <w:p w14:paraId="76E50D95" w14:textId="63DF042A"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COMP 28</w:t>
            </w:r>
          </w:p>
        </w:tc>
        <w:tc>
          <w:tcPr>
            <w:tcW w:w="959" w:type="dxa"/>
            <w:shd w:val="clear" w:color="000000" w:fill="FFFFFF"/>
            <w:vAlign w:val="center"/>
            <w:hideMark/>
          </w:tcPr>
          <w:p w14:paraId="4C4717AC"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Próprio</w:t>
            </w:r>
          </w:p>
        </w:tc>
        <w:tc>
          <w:tcPr>
            <w:tcW w:w="3946" w:type="dxa"/>
            <w:gridSpan w:val="2"/>
            <w:shd w:val="clear" w:color="000000" w:fill="FFFFFF"/>
            <w:hideMark/>
          </w:tcPr>
          <w:p w14:paraId="5E63F5C7"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TABLADO DE MADEIRA PARA PASSARELA MÓVEL DE PÍER FLUTUANTE (11X1,20)</w:t>
            </w:r>
          </w:p>
        </w:tc>
        <w:tc>
          <w:tcPr>
            <w:tcW w:w="2835" w:type="dxa"/>
            <w:gridSpan w:val="2"/>
            <w:shd w:val="clear" w:color="000000" w:fill="FFFFFF"/>
            <w:vAlign w:val="center"/>
            <w:hideMark/>
          </w:tcPr>
          <w:p w14:paraId="3BD8BA65"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SEDI - SERVIÇOS DIVERSOS</w:t>
            </w:r>
          </w:p>
        </w:tc>
        <w:tc>
          <w:tcPr>
            <w:tcW w:w="944" w:type="dxa"/>
            <w:shd w:val="clear" w:color="000000" w:fill="FFFFFF"/>
            <w:vAlign w:val="center"/>
            <w:hideMark/>
          </w:tcPr>
          <w:p w14:paraId="04738C23"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UND</w:t>
            </w:r>
          </w:p>
        </w:tc>
        <w:tc>
          <w:tcPr>
            <w:tcW w:w="1330" w:type="dxa"/>
            <w:shd w:val="clear" w:color="000000" w:fill="FFFFFF"/>
            <w:vAlign w:val="center"/>
            <w:hideMark/>
          </w:tcPr>
          <w:p w14:paraId="5FD3CD37"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1,0000000</w:t>
            </w:r>
          </w:p>
        </w:tc>
        <w:tc>
          <w:tcPr>
            <w:tcW w:w="1036" w:type="dxa"/>
            <w:shd w:val="clear" w:color="000000" w:fill="FFFFFF"/>
            <w:vAlign w:val="center"/>
            <w:hideMark/>
          </w:tcPr>
          <w:p w14:paraId="5B74A127"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14.886,02</w:t>
            </w:r>
          </w:p>
        </w:tc>
        <w:tc>
          <w:tcPr>
            <w:tcW w:w="1109" w:type="dxa"/>
            <w:gridSpan w:val="2"/>
            <w:shd w:val="clear" w:color="000000" w:fill="FFFFFF"/>
            <w:vAlign w:val="center"/>
            <w:hideMark/>
          </w:tcPr>
          <w:p w14:paraId="24573DC5"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14.886,02</w:t>
            </w:r>
          </w:p>
        </w:tc>
      </w:tr>
      <w:tr w:rsidR="005E2111" w:rsidRPr="005E2111" w14:paraId="37867825" w14:textId="77777777" w:rsidTr="00D44B86">
        <w:trPr>
          <w:gridAfter w:val="2"/>
          <w:wAfter w:w="35" w:type="dxa"/>
          <w:trHeight w:val="480"/>
          <w:jc w:val="center"/>
        </w:trPr>
        <w:tc>
          <w:tcPr>
            <w:tcW w:w="1935" w:type="dxa"/>
            <w:shd w:val="clear" w:color="000000" w:fill="D6D6D6"/>
            <w:vAlign w:val="center"/>
            <w:hideMark/>
          </w:tcPr>
          <w:p w14:paraId="34AA6BE8"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Composição Auxiliar</w:t>
            </w:r>
          </w:p>
        </w:tc>
        <w:tc>
          <w:tcPr>
            <w:tcW w:w="957" w:type="dxa"/>
            <w:shd w:val="clear" w:color="000000" w:fill="D6D6D6"/>
            <w:vAlign w:val="center"/>
            <w:hideMark/>
          </w:tcPr>
          <w:p w14:paraId="08FA6E96" w14:textId="58319BFB"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101452</w:t>
            </w:r>
          </w:p>
        </w:tc>
        <w:tc>
          <w:tcPr>
            <w:tcW w:w="959" w:type="dxa"/>
            <w:shd w:val="clear" w:color="000000" w:fill="D6D6D6"/>
            <w:vAlign w:val="center"/>
            <w:hideMark/>
          </w:tcPr>
          <w:p w14:paraId="0A713907"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SINAPI</w:t>
            </w:r>
          </w:p>
        </w:tc>
        <w:tc>
          <w:tcPr>
            <w:tcW w:w="3946" w:type="dxa"/>
            <w:gridSpan w:val="2"/>
            <w:shd w:val="clear" w:color="000000" w:fill="D6D6D6"/>
            <w:hideMark/>
          </w:tcPr>
          <w:p w14:paraId="34A56E6D"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SERVENTE DE OBRAS COM ENCARGOS COMPLEMENTARES</w:t>
            </w:r>
          </w:p>
        </w:tc>
        <w:tc>
          <w:tcPr>
            <w:tcW w:w="2835" w:type="dxa"/>
            <w:gridSpan w:val="2"/>
            <w:shd w:val="clear" w:color="000000" w:fill="D6D6D6"/>
            <w:vAlign w:val="center"/>
            <w:hideMark/>
          </w:tcPr>
          <w:p w14:paraId="498A1DDE"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SEDI - SERVIÇOS DIVERSOS</w:t>
            </w:r>
          </w:p>
        </w:tc>
        <w:tc>
          <w:tcPr>
            <w:tcW w:w="944" w:type="dxa"/>
            <w:shd w:val="clear" w:color="000000" w:fill="D6D6D6"/>
            <w:vAlign w:val="center"/>
            <w:hideMark/>
          </w:tcPr>
          <w:p w14:paraId="52A8B86C"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MES</w:t>
            </w:r>
          </w:p>
        </w:tc>
        <w:tc>
          <w:tcPr>
            <w:tcW w:w="1330" w:type="dxa"/>
            <w:shd w:val="clear" w:color="000000" w:fill="D6D6D6"/>
            <w:vAlign w:val="center"/>
            <w:hideMark/>
          </w:tcPr>
          <w:p w14:paraId="2DB7DADB"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2,0000000</w:t>
            </w:r>
          </w:p>
        </w:tc>
        <w:tc>
          <w:tcPr>
            <w:tcW w:w="1036" w:type="dxa"/>
            <w:shd w:val="clear" w:color="000000" w:fill="D6D6D6"/>
            <w:vAlign w:val="center"/>
            <w:hideMark/>
          </w:tcPr>
          <w:p w14:paraId="0153D250"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3.665,63</w:t>
            </w:r>
          </w:p>
        </w:tc>
        <w:tc>
          <w:tcPr>
            <w:tcW w:w="1109" w:type="dxa"/>
            <w:gridSpan w:val="2"/>
            <w:shd w:val="clear" w:color="000000" w:fill="D6D6D6"/>
            <w:vAlign w:val="center"/>
            <w:hideMark/>
          </w:tcPr>
          <w:p w14:paraId="07B7F6DF"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7.331,26</w:t>
            </w:r>
          </w:p>
        </w:tc>
      </w:tr>
      <w:tr w:rsidR="005E2111" w:rsidRPr="005E2111" w14:paraId="62A97ED3" w14:textId="77777777" w:rsidTr="00D44B86">
        <w:trPr>
          <w:gridAfter w:val="2"/>
          <w:wAfter w:w="35" w:type="dxa"/>
          <w:trHeight w:val="480"/>
          <w:jc w:val="center"/>
        </w:trPr>
        <w:tc>
          <w:tcPr>
            <w:tcW w:w="1935" w:type="dxa"/>
            <w:shd w:val="clear" w:color="000000" w:fill="D6D6D6"/>
            <w:vAlign w:val="center"/>
            <w:hideMark/>
          </w:tcPr>
          <w:p w14:paraId="3CBBEC16"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Composição Auxiliar</w:t>
            </w:r>
          </w:p>
        </w:tc>
        <w:tc>
          <w:tcPr>
            <w:tcW w:w="957" w:type="dxa"/>
            <w:shd w:val="clear" w:color="000000" w:fill="D6D6D6"/>
            <w:vAlign w:val="center"/>
            <w:hideMark/>
          </w:tcPr>
          <w:p w14:paraId="105CD279" w14:textId="7F1DD273"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101397</w:t>
            </w:r>
          </w:p>
        </w:tc>
        <w:tc>
          <w:tcPr>
            <w:tcW w:w="959" w:type="dxa"/>
            <w:shd w:val="clear" w:color="000000" w:fill="D6D6D6"/>
            <w:vAlign w:val="center"/>
            <w:hideMark/>
          </w:tcPr>
          <w:p w14:paraId="54033490"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SINAPI</w:t>
            </w:r>
          </w:p>
        </w:tc>
        <w:tc>
          <w:tcPr>
            <w:tcW w:w="3946" w:type="dxa"/>
            <w:gridSpan w:val="2"/>
            <w:shd w:val="clear" w:color="000000" w:fill="D6D6D6"/>
            <w:hideMark/>
          </w:tcPr>
          <w:p w14:paraId="1A045287"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CARPINTEIRO DE FORMAS COM ENCARGOS COMPLEMENTARES</w:t>
            </w:r>
          </w:p>
        </w:tc>
        <w:tc>
          <w:tcPr>
            <w:tcW w:w="2835" w:type="dxa"/>
            <w:gridSpan w:val="2"/>
            <w:shd w:val="clear" w:color="000000" w:fill="D6D6D6"/>
            <w:vAlign w:val="center"/>
            <w:hideMark/>
          </w:tcPr>
          <w:p w14:paraId="32DED332"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SEDI - SERVIÇOS DIVERSOS</w:t>
            </w:r>
          </w:p>
        </w:tc>
        <w:tc>
          <w:tcPr>
            <w:tcW w:w="944" w:type="dxa"/>
            <w:shd w:val="clear" w:color="000000" w:fill="D6D6D6"/>
            <w:vAlign w:val="center"/>
            <w:hideMark/>
          </w:tcPr>
          <w:p w14:paraId="2958E9F3"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MES</w:t>
            </w:r>
          </w:p>
        </w:tc>
        <w:tc>
          <w:tcPr>
            <w:tcW w:w="1330" w:type="dxa"/>
            <w:shd w:val="clear" w:color="000000" w:fill="D6D6D6"/>
            <w:vAlign w:val="center"/>
            <w:hideMark/>
          </w:tcPr>
          <w:p w14:paraId="5313DF60"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1,0000000</w:t>
            </w:r>
          </w:p>
        </w:tc>
        <w:tc>
          <w:tcPr>
            <w:tcW w:w="1036" w:type="dxa"/>
            <w:shd w:val="clear" w:color="000000" w:fill="D6D6D6"/>
            <w:vAlign w:val="center"/>
            <w:hideMark/>
          </w:tcPr>
          <w:p w14:paraId="3C6D4662"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4.955,35</w:t>
            </w:r>
          </w:p>
        </w:tc>
        <w:tc>
          <w:tcPr>
            <w:tcW w:w="1109" w:type="dxa"/>
            <w:gridSpan w:val="2"/>
            <w:shd w:val="clear" w:color="000000" w:fill="D6D6D6"/>
            <w:vAlign w:val="center"/>
            <w:hideMark/>
          </w:tcPr>
          <w:p w14:paraId="4731F5A4"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4.955,35</w:t>
            </w:r>
          </w:p>
        </w:tc>
      </w:tr>
      <w:tr w:rsidR="005E2111" w:rsidRPr="005E2111" w14:paraId="4E32CFE1" w14:textId="77777777" w:rsidTr="00D44B86">
        <w:trPr>
          <w:gridAfter w:val="2"/>
          <w:wAfter w:w="35" w:type="dxa"/>
          <w:trHeight w:val="480"/>
          <w:jc w:val="center"/>
        </w:trPr>
        <w:tc>
          <w:tcPr>
            <w:tcW w:w="1935" w:type="dxa"/>
            <w:shd w:val="clear" w:color="000000" w:fill="EFEFEF"/>
            <w:vAlign w:val="center"/>
            <w:hideMark/>
          </w:tcPr>
          <w:p w14:paraId="1B735439"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Insumo</w:t>
            </w:r>
          </w:p>
        </w:tc>
        <w:tc>
          <w:tcPr>
            <w:tcW w:w="957" w:type="dxa"/>
            <w:shd w:val="clear" w:color="000000" w:fill="EFEFEF"/>
            <w:vAlign w:val="center"/>
            <w:hideMark/>
          </w:tcPr>
          <w:p w14:paraId="3272D3F1" w14:textId="71ABDF22"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11050</w:t>
            </w:r>
          </w:p>
        </w:tc>
        <w:tc>
          <w:tcPr>
            <w:tcW w:w="959" w:type="dxa"/>
            <w:shd w:val="clear" w:color="000000" w:fill="EFEFEF"/>
            <w:vAlign w:val="center"/>
            <w:hideMark/>
          </w:tcPr>
          <w:p w14:paraId="7A399818"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ORSE</w:t>
            </w:r>
          </w:p>
        </w:tc>
        <w:tc>
          <w:tcPr>
            <w:tcW w:w="3946" w:type="dxa"/>
            <w:gridSpan w:val="2"/>
            <w:shd w:val="clear" w:color="000000" w:fill="EFEFEF"/>
            <w:hideMark/>
          </w:tcPr>
          <w:p w14:paraId="0E8CBEDE"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Parafuso em aço inox 6,2 x 45mm</w:t>
            </w:r>
          </w:p>
        </w:tc>
        <w:tc>
          <w:tcPr>
            <w:tcW w:w="2835" w:type="dxa"/>
            <w:gridSpan w:val="2"/>
            <w:shd w:val="clear" w:color="000000" w:fill="EFEFEF"/>
            <w:vAlign w:val="center"/>
            <w:hideMark/>
          </w:tcPr>
          <w:p w14:paraId="4882FEB9"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Material</w:t>
            </w:r>
          </w:p>
        </w:tc>
        <w:tc>
          <w:tcPr>
            <w:tcW w:w="944" w:type="dxa"/>
            <w:shd w:val="clear" w:color="000000" w:fill="EFEFEF"/>
            <w:vAlign w:val="center"/>
            <w:hideMark/>
          </w:tcPr>
          <w:p w14:paraId="6472E243" w14:textId="77777777" w:rsidR="005E2111" w:rsidRPr="005E2111" w:rsidRDefault="005E2111" w:rsidP="005E2111">
            <w:pPr>
              <w:jc w:val="center"/>
              <w:rPr>
                <w:rFonts w:ascii="Tahoma" w:eastAsia="Times New Roman" w:hAnsi="Tahoma"/>
                <w:sz w:val="18"/>
                <w:szCs w:val="18"/>
              </w:rPr>
            </w:pPr>
            <w:proofErr w:type="spellStart"/>
            <w:r w:rsidRPr="005E2111">
              <w:rPr>
                <w:rFonts w:ascii="Tahoma" w:eastAsia="Times New Roman" w:hAnsi="Tahoma"/>
                <w:sz w:val="18"/>
                <w:szCs w:val="18"/>
              </w:rPr>
              <w:t>un</w:t>
            </w:r>
            <w:proofErr w:type="spellEnd"/>
          </w:p>
        </w:tc>
        <w:tc>
          <w:tcPr>
            <w:tcW w:w="1330" w:type="dxa"/>
            <w:shd w:val="clear" w:color="000000" w:fill="EFEFEF"/>
            <w:vAlign w:val="center"/>
            <w:hideMark/>
          </w:tcPr>
          <w:p w14:paraId="265F0320"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660,0000000</w:t>
            </w:r>
          </w:p>
        </w:tc>
        <w:tc>
          <w:tcPr>
            <w:tcW w:w="1036" w:type="dxa"/>
            <w:shd w:val="clear" w:color="000000" w:fill="EFEFEF"/>
            <w:vAlign w:val="center"/>
            <w:hideMark/>
          </w:tcPr>
          <w:p w14:paraId="2607B3D9"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1,11</w:t>
            </w:r>
          </w:p>
        </w:tc>
        <w:tc>
          <w:tcPr>
            <w:tcW w:w="1109" w:type="dxa"/>
            <w:gridSpan w:val="2"/>
            <w:shd w:val="clear" w:color="000000" w:fill="EFEFEF"/>
            <w:vAlign w:val="center"/>
            <w:hideMark/>
          </w:tcPr>
          <w:p w14:paraId="108B61C7"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732,60</w:t>
            </w:r>
          </w:p>
        </w:tc>
      </w:tr>
      <w:tr w:rsidR="005E2111" w:rsidRPr="005E2111" w14:paraId="626804B6" w14:textId="77777777" w:rsidTr="00D44B86">
        <w:trPr>
          <w:gridAfter w:val="2"/>
          <w:wAfter w:w="35" w:type="dxa"/>
          <w:trHeight w:val="780"/>
          <w:jc w:val="center"/>
        </w:trPr>
        <w:tc>
          <w:tcPr>
            <w:tcW w:w="1935" w:type="dxa"/>
            <w:shd w:val="clear" w:color="000000" w:fill="EFEFEF"/>
            <w:vAlign w:val="center"/>
            <w:hideMark/>
          </w:tcPr>
          <w:p w14:paraId="0E5DDA9C"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Insumo</w:t>
            </w:r>
          </w:p>
        </w:tc>
        <w:tc>
          <w:tcPr>
            <w:tcW w:w="957" w:type="dxa"/>
            <w:shd w:val="clear" w:color="000000" w:fill="EFEFEF"/>
            <w:vAlign w:val="center"/>
            <w:hideMark/>
          </w:tcPr>
          <w:p w14:paraId="41984D6A" w14:textId="22B4E0F6"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00004425</w:t>
            </w:r>
          </w:p>
        </w:tc>
        <w:tc>
          <w:tcPr>
            <w:tcW w:w="959" w:type="dxa"/>
            <w:shd w:val="clear" w:color="000000" w:fill="EFEFEF"/>
            <w:vAlign w:val="center"/>
            <w:hideMark/>
          </w:tcPr>
          <w:p w14:paraId="0ADEC4EF"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SINAPI</w:t>
            </w:r>
          </w:p>
        </w:tc>
        <w:tc>
          <w:tcPr>
            <w:tcW w:w="3946" w:type="dxa"/>
            <w:gridSpan w:val="2"/>
            <w:shd w:val="clear" w:color="000000" w:fill="EFEFEF"/>
            <w:hideMark/>
          </w:tcPr>
          <w:p w14:paraId="1F35CE1B"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VIGA NAO APARELHADA *6 X 12* CM, EM MACARANDUBA/MASSARANDUBA, ANGELIM OU EQUIVALENTE DA REGIAO - BRUTA</w:t>
            </w:r>
          </w:p>
        </w:tc>
        <w:tc>
          <w:tcPr>
            <w:tcW w:w="2835" w:type="dxa"/>
            <w:gridSpan w:val="2"/>
            <w:shd w:val="clear" w:color="000000" w:fill="EFEFEF"/>
            <w:vAlign w:val="center"/>
            <w:hideMark/>
          </w:tcPr>
          <w:p w14:paraId="6E30AE02"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Material</w:t>
            </w:r>
          </w:p>
        </w:tc>
        <w:tc>
          <w:tcPr>
            <w:tcW w:w="944" w:type="dxa"/>
            <w:shd w:val="clear" w:color="000000" w:fill="EFEFEF"/>
            <w:vAlign w:val="center"/>
            <w:hideMark/>
          </w:tcPr>
          <w:p w14:paraId="5C907883"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M</w:t>
            </w:r>
          </w:p>
        </w:tc>
        <w:tc>
          <w:tcPr>
            <w:tcW w:w="1330" w:type="dxa"/>
            <w:shd w:val="clear" w:color="000000" w:fill="EFEFEF"/>
            <w:vAlign w:val="center"/>
            <w:hideMark/>
          </w:tcPr>
          <w:p w14:paraId="2D6C281C"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33,0000000</w:t>
            </w:r>
          </w:p>
        </w:tc>
        <w:tc>
          <w:tcPr>
            <w:tcW w:w="1036" w:type="dxa"/>
            <w:shd w:val="clear" w:color="000000" w:fill="EFEFEF"/>
            <w:vAlign w:val="center"/>
            <w:hideMark/>
          </w:tcPr>
          <w:p w14:paraId="294B90F1"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28,81</w:t>
            </w:r>
          </w:p>
        </w:tc>
        <w:tc>
          <w:tcPr>
            <w:tcW w:w="1109" w:type="dxa"/>
            <w:gridSpan w:val="2"/>
            <w:shd w:val="clear" w:color="000000" w:fill="EFEFEF"/>
            <w:vAlign w:val="center"/>
            <w:hideMark/>
          </w:tcPr>
          <w:p w14:paraId="53042E10"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950,73</w:t>
            </w:r>
          </w:p>
        </w:tc>
      </w:tr>
      <w:tr w:rsidR="005E2111" w:rsidRPr="005E2111" w14:paraId="660233B8" w14:textId="77777777" w:rsidTr="00D44B86">
        <w:trPr>
          <w:gridAfter w:val="2"/>
          <w:wAfter w:w="35" w:type="dxa"/>
          <w:trHeight w:val="519"/>
          <w:jc w:val="center"/>
        </w:trPr>
        <w:tc>
          <w:tcPr>
            <w:tcW w:w="1935" w:type="dxa"/>
            <w:shd w:val="clear" w:color="000000" w:fill="EFEFEF"/>
            <w:vAlign w:val="center"/>
            <w:hideMark/>
          </w:tcPr>
          <w:p w14:paraId="4B899F58"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Insumo</w:t>
            </w:r>
          </w:p>
        </w:tc>
        <w:tc>
          <w:tcPr>
            <w:tcW w:w="957" w:type="dxa"/>
            <w:shd w:val="clear" w:color="000000" w:fill="EFEFEF"/>
            <w:vAlign w:val="center"/>
            <w:hideMark/>
          </w:tcPr>
          <w:p w14:paraId="79B2DC04" w14:textId="43DADEA5"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00020205</w:t>
            </w:r>
          </w:p>
        </w:tc>
        <w:tc>
          <w:tcPr>
            <w:tcW w:w="959" w:type="dxa"/>
            <w:shd w:val="clear" w:color="000000" w:fill="EFEFEF"/>
            <w:vAlign w:val="center"/>
            <w:hideMark/>
          </w:tcPr>
          <w:p w14:paraId="5DAF789E"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SINAPI</w:t>
            </w:r>
          </w:p>
        </w:tc>
        <w:tc>
          <w:tcPr>
            <w:tcW w:w="3946" w:type="dxa"/>
            <w:gridSpan w:val="2"/>
            <w:shd w:val="clear" w:color="000000" w:fill="EFEFEF"/>
            <w:hideMark/>
          </w:tcPr>
          <w:p w14:paraId="2FB32648"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RIPA APARELHADA *1,5 X 5* CM, EM MACARANDUBA/MASSARANDUBA, ANGELIM OU EQUIVALENTE DA REGIAO</w:t>
            </w:r>
          </w:p>
        </w:tc>
        <w:tc>
          <w:tcPr>
            <w:tcW w:w="2835" w:type="dxa"/>
            <w:gridSpan w:val="2"/>
            <w:shd w:val="clear" w:color="000000" w:fill="EFEFEF"/>
            <w:vAlign w:val="center"/>
            <w:hideMark/>
          </w:tcPr>
          <w:p w14:paraId="06D06CAE"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Material</w:t>
            </w:r>
          </w:p>
        </w:tc>
        <w:tc>
          <w:tcPr>
            <w:tcW w:w="944" w:type="dxa"/>
            <w:shd w:val="clear" w:color="000000" w:fill="EFEFEF"/>
            <w:vAlign w:val="center"/>
            <w:hideMark/>
          </w:tcPr>
          <w:p w14:paraId="04E5FE7F"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M</w:t>
            </w:r>
          </w:p>
        </w:tc>
        <w:tc>
          <w:tcPr>
            <w:tcW w:w="1330" w:type="dxa"/>
            <w:shd w:val="clear" w:color="000000" w:fill="EFEFEF"/>
            <w:vAlign w:val="center"/>
            <w:hideMark/>
          </w:tcPr>
          <w:p w14:paraId="0660F2DB"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264,0000000</w:t>
            </w:r>
          </w:p>
        </w:tc>
        <w:tc>
          <w:tcPr>
            <w:tcW w:w="1036" w:type="dxa"/>
            <w:shd w:val="clear" w:color="000000" w:fill="EFEFEF"/>
            <w:vAlign w:val="center"/>
            <w:hideMark/>
          </w:tcPr>
          <w:p w14:paraId="50516F2F"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3,47</w:t>
            </w:r>
          </w:p>
        </w:tc>
        <w:tc>
          <w:tcPr>
            <w:tcW w:w="1109" w:type="dxa"/>
            <w:gridSpan w:val="2"/>
            <w:shd w:val="clear" w:color="000000" w:fill="EFEFEF"/>
            <w:vAlign w:val="center"/>
            <w:hideMark/>
          </w:tcPr>
          <w:p w14:paraId="5F233DAE"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916,08</w:t>
            </w:r>
          </w:p>
        </w:tc>
      </w:tr>
      <w:tr w:rsidR="005E2111" w:rsidRPr="005E2111" w14:paraId="4E941C92" w14:textId="77777777" w:rsidTr="00D44B86">
        <w:trPr>
          <w:gridAfter w:val="2"/>
          <w:wAfter w:w="35" w:type="dxa"/>
          <w:trHeight w:val="228"/>
          <w:jc w:val="center"/>
        </w:trPr>
        <w:tc>
          <w:tcPr>
            <w:tcW w:w="1935" w:type="dxa"/>
            <w:shd w:val="clear" w:color="000000" w:fill="FFFFFF"/>
            <w:vAlign w:val="center"/>
            <w:hideMark/>
          </w:tcPr>
          <w:p w14:paraId="7D870F2E" w14:textId="3E9C4026" w:rsidR="005E2111" w:rsidRPr="005E2111" w:rsidRDefault="005E2111" w:rsidP="005E2111">
            <w:pPr>
              <w:jc w:val="center"/>
              <w:rPr>
                <w:rFonts w:ascii="Tahoma" w:eastAsia="Times New Roman" w:hAnsi="Tahoma"/>
                <w:sz w:val="18"/>
                <w:szCs w:val="18"/>
              </w:rPr>
            </w:pPr>
          </w:p>
        </w:tc>
        <w:tc>
          <w:tcPr>
            <w:tcW w:w="957" w:type="dxa"/>
            <w:shd w:val="clear" w:color="000000" w:fill="FFFFFF"/>
            <w:vAlign w:val="center"/>
            <w:hideMark/>
          </w:tcPr>
          <w:p w14:paraId="415E42C9" w14:textId="0B55D457" w:rsidR="005E2111" w:rsidRPr="005E2111" w:rsidRDefault="005E2111" w:rsidP="005E2111">
            <w:pPr>
              <w:jc w:val="center"/>
              <w:rPr>
                <w:rFonts w:ascii="Tahoma" w:eastAsia="Times New Roman" w:hAnsi="Tahoma"/>
                <w:sz w:val="18"/>
                <w:szCs w:val="18"/>
              </w:rPr>
            </w:pPr>
          </w:p>
        </w:tc>
        <w:tc>
          <w:tcPr>
            <w:tcW w:w="959" w:type="dxa"/>
            <w:shd w:val="clear" w:color="000000" w:fill="FFFFFF"/>
            <w:vAlign w:val="center"/>
            <w:hideMark/>
          </w:tcPr>
          <w:p w14:paraId="5834E239" w14:textId="76BFBB9C" w:rsidR="005E2111" w:rsidRPr="005E2111" w:rsidRDefault="005E2111" w:rsidP="005E2111">
            <w:pPr>
              <w:jc w:val="center"/>
              <w:rPr>
                <w:rFonts w:ascii="Tahoma" w:eastAsia="Times New Roman" w:hAnsi="Tahoma"/>
                <w:sz w:val="18"/>
                <w:szCs w:val="18"/>
              </w:rPr>
            </w:pPr>
          </w:p>
        </w:tc>
        <w:tc>
          <w:tcPr>
            <w:tcW w:w="3946" w:type="dxa"/>
            <w:gridSpan w:val="2"/>
            <w:shd w:val="clear" w:color="000000" w:fill="FFFFFF"/>
            <w:hideMark/>
          </w:tcPr>
          <w:p w14:paraId="7FD7904D"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 </w:t>
            </w:r>
          </w:p>
        </w:tc>
        <w:tc>
          <w:tcPr>
            <w:tcW w:w="1483" w:type="dxa"/>
            <w:shd w:val="clear" w:color="000000" w:fill="FFFFFF"/>
            <w:vAlign w:val="center"/>
            <w:hideMark/>
          </w:tcPr>
          <w:p w14:paraId="0BC7D3E2"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MO sem LS =&gt;</w:t>
            </w:r>
          </w:p>
        </w:tc>
        <w:tc>
          <w:tcPr>
            <w:tcW w:w="1352" w:type="dxa"/>
            <w:shd w:val="clear" w:color="000000" w:fill="FFFFFF"/>
            <w:vAlign w:val="center"/>
            <w:hideMark/>
          </w:tcPr>
          <w:p w14:paraId="0C184CF6"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3.961,32</w:t>
            </w:r>
          </w:p>
        </w:tc>
        <w:tc>
          <w:tcPr>
            <w:tcW w:w="944" w:type="dxa"/>
            <w:shd w:val="clear" w:color="000000" w:fill="FFFFFF"/>
            <w:hideMark/>
          </w:tcPr>
          <w:p w14:paraId="1B4D3443"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LS =&gt;</w:t>
            </w:r>
          </w:p>
        </w:tc>
        <w:tc>
          <w:tcPr>
            <w:tcW w:w="1330" w:type="dxa"/>
            <w:shd w:val="clear" w:color="000000" w:fill="FFFFFF"/>
            <w:hideMark/>
          </w:tcPr>
          <w:p w14:paraId="7BDABF56"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3.424,16</w:t>
            </w:r>
          </w:p>
        </w:tc>
        <w:tc>
          <w:tcPr>
            <w:tcW w:w="1036" w:type="dxa"/>
            <w:shd w:val="clear" w:color="000000" w:fill="FFFFFF"/>
            <w:hideMark/>
          </w:tcPr>
          <w:p w14:paraId="11EB2DA5"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MO com LS =&gt;</w:t>
            </w:r>
          </w:p>
        </w:tc>
        <w:tc>
          <w:tcPr>
            <w:tcW w:w="1109" w:type="dxa"/>
            <w:gridSpan w:val="2"/>
            <w:shd w:val="clear" w:color="000000" w:fill="FFFFFF"/>
            <w:hideMark/>
          </w:tcPr>
          <w:p w14:paraId="0642DFE6"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7.385,48</w:t>
            </w:r>
          </w:p>
        </w:tc>
      </w:tr>
      <w:tr w:rsidR="005E2111" w:rsidRPr="005E2111" w14:paraId="325EBFCC" w14:textId="77777777" w:rsidTr="00D44B86">
        <w:trPr>
          <w:gridAfter w:val="1"/>
          <w:wAfter w:w="21" w:type="dxa"/>
          <w:trHeight w:val="240"/>
          <w:jc w:val="center"/>
        </w:trPr>
        <w:tc>
          <w:tcPr>
            <w:tcW w:w="1935" w:type="dxa"/>
            <w:shd w:val="clear" w:color="000000" w:fill="FFFFFF"/>
            <w:vAlign w:val="center"/>
            <w:hideMark/>
          </w:tcPr>
          <w:p w14:paraId="2318F8B7" w14:textId="348D3DBE" w:rsidR="005E2111" w:rsidRPr="005E2111" w:rsidRDefault="005E2111" w:rsidP="005E2111">
            <w:pPr>
              <w:jc w:val="center"/>
              <w:rPr>
                <w:rFonts w:ascii="Tahoma" w:eastAsia="Times New Roman" w:hAnsi="Tahoma"/>
                <w:sz w:val="18"/>
                <w:szCs w:val="18"/>
              </w:rPr>
            </w:pPr>
          </w:p>
        </w:tc>
        <w:tc>
          <w:tcPr>
            <w:tcW w:w="957" w:type="dxa"/>
            <w:shd w:val="clear" w:color="000000" w:fill="FFFFFF"/>
            <w:vAlign w:val="center"/>
            <w:hideMark/>
          </w:tcPr>
          <w:p w14:paraId="100A38A2" w14:textId="2986756C" w:rsidR="005E2111" w:rsidRPr="005E2111" w:rsidRDefault="005E2111" w:rsidP="005E2111">
            <w:pPr>
              <w:jc w:val="center"/>
              <w:rPr>
                <w:rFonts w:ascii="Tahoma" w:eastAsia="Times New Roman" w:hAnsi="Tahoma"/>
                <w:sz w:val="18"/>
                <w:szCs w:val="18"/>
              </w:rPr>
            </w:pPr>
          </w:p>
        </w:tc>
        <w:tc>
          <w:tcPr>
            <w:tcW w:w="959" w:type="dxa"/>
            <w:shd w:val="clear" w:color="000000" w:fill="FFFFFF"/>
            <w:vAlign w:val="center"/>
            <w:hideMark/>
          </w:tcPr>
          <w:p w14:paraId="732B6282" w14:textId="26536A15" w:rsidR="005E2111" w:rsidRPr="005E2111" w:rsidRDefault="005E2111" w:rsidP="005E2111">
            <w:pPr>
              <w:jc w:val="center"/>
              <w:rPr>
                <w:rFonts w:ascii="Tahoma" w:eastAsia="Times New Roman" w:hAnsi="Tahoma"/>
                <w:sz w:val="18"/>
                <w:szCs w:val="18"/>
              </w:rPr>
            </w:pPr>
          </w:p>
        </w:tc>
        <w:tc>
          <w:tcPr>
            <w:tcW w:w="3946" w:type="dxa"/>
            <w:gridSpan w:val="2"/>
            <w:shd w:val="clear" w:color="000000" w:fill="FFFFFF"/>
            <w:hideMark/>
          </w:tcPr>
          <w:p w14:paraId="626F1640"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 </w:t>
            </w:r>
          </w:p>
        </w:tc>
        <w:tc>
          <w:tcPr>
            <w:tcW w:w="1483" w:type="dxa"/>
            <w:shd w:val="clear" w:color="000000" w:fill="FFFFFF"/>
            <w:vAlign w:val="center"/>
            <w:hideMark/>
          </w:tcPr>
          <w:p w14:paraId="5AB58D5C"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Valor do BDI =&gt;</w:t>
            </w:r>
          </w:p>
        </w:tc>
        <w:tc>
          <w:tcPr>
            <w:tcW w:w="1352" w:type="dxa"/>
            <w:shd w:val="clear" w:color="000000" w:fill="FFFFFF"/>
            <w:vAlign w:val="center"/>
            <w:hideMark/>
          </w:tcPr>
          <w:p w14:paraId="01FCE2C9"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5.583,74</w:t>
            </w:r>
          </w:p>
        </w:tc>
        <w:tc>
          <w:tcPr>
            <w:tcW w:w="944" w:type="dxa"/>
            <w:shd w:val="clear" w:color="000000" w:fill="FFFFFF"/>
            <w:hideMark/>
          </w:tcPr>
          <w:p w14:paraId="5D94DCC2"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 </w:t>
            </w:r>
          </w:p>
        </w:tc>
        <w:tc>
          <w:tcPr>
            <w:tcW w:w="2375" w:type="dxa"/>
            <w:gridSpan w:val="3"/>
            <w:shd w:val="clear" w:color="000000" w:fill="FFFFFF"/>
            <w:hideMark/>
          </w:tcPr>
          <w:p w14:paraId="32E5F0F8"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Valor com BDI =&gt;</w:t>
            </w:r>
          </w:p>
        </w:tc>
        <w:tc>
          <w:tcPr>
            <w:tcW w:w="1114" w:type="dxa"/>
            <w:gridSpan w:val="2"/>
            <w:shd w:val="clear" w:color="000000" w:fill="FFFFFF"/>
            <w:hideMark/>
          </w:tcPr>
          <w:p w14:paraId="3A5A398E"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20.469,76</w:t>
            </w:r>
          </w:p>
        </w:tc>
      </w:tr>
      <w:tr w:rsidR="005E2111" w:rsidRPr="005E2111" w14:paraId="3F8DFCC1" w14:textId="77777777" w:rsidTr="00D44B86">
        <w:trPr>
          <w:gridAfter w:val="2"/>
          <w:wAfter w:w="35" w:type="dxa"/>
          <w:trHeight w:val="24"/>
          <w:jc w:val="center"/>
        </w:trPr>
        <w:tc>
          <w:tcPr>
            <w:tcW w:w="1935" w:type="dxa"/>
            <w:shd w:val="clear" w:color="000000" w:fill="FFFFFF"/>
            <w:vAlign w:val="center"/>
            <w:hideMark/>
          </w:tcPr>
          <w:p w14:paraId="77F0CC53" w14:textId="691963CB" w:rsidR="005E2111" w:rsidRPr="005E2111" w:rsidRDefault="005E2111" w:rsidP="005E2111">
            <w:pPr>
              <w:jc w:val="center"/>
              <w:rPr>
                <w:rFonts w:ascii="Tahoma" w:eastAsia="Times New Roman" w:hAnsi="Tahoma"/>
                <w:color w:val="000000"/>
                <w:sz w:val="18"/>
                <w:szCs w:val="18"/>
              </w:rPr>
            </w:pPr>
          </w:p>
        </w:tc>
        <w:tc>
          <w:tcPr>
            <w:tcW w:w="957" w:type="dxa"/>
            <w:shd w:val="clear" w:color="000000" w:fill="FFFFFF"/>
            <w:vAlign w:val="center"/>
            <w:hideMark/>
          </w:tcPr>
          <w:p w14:paraId="6BDB7679" w14:textId="0E165D7B" w:rsidR="005E2111" w:rsidRPr="005E2111" w:rsidRDefault="005E2111" w:rsidP="005E2111">
            <w:pPr>
              <w:jc w:val="center"/>
              <w:rPr>
                <w:rFonts w:ascii="Tahoma" w:eastAsia="Times New Roman" w:hAnsi="Tahoma"/>
                <w:color w:val="000000"/>
                <w:sz w:val="18"/>
                <w:szCs w:val="18"/>
              </w:rPr>
            </w:pPr>
          </w:p>
        </w:tc>
        <w:tc>
          <w:tcPr>
            <w:tcW w:w="959" w:type="dxa"/>
            <w:shd w:val="clear" w:color="000000" w:fill="FFFFFF"/>
            <w:vAlign w:val="center"/>
            <w:hideMark/>
          </w:tcPr>
          <w:p w14:paraId="5D5CF691" w14:textId="0B0CFF65" w:rsidR="005E2111" w:rsidRPr="005E2111" w:rsidRDefault="005E2111" w:rsidP="005E2111">
            <w:pPr>
              <w:jc w:val="center"/>
              <w:rPr>
                <w:rFonts w:ascii="Tahoma" w:eastAsia="Times New Roman" w:hAnsi="Tahoma"/>
                <w:color w:val="000000"/>
                <w:sz w:val="18"/>
                <w:szCs w:val="18"/>
              </w:rPr>
            </w:pPr>
          </w:p>
        </w:tc>
        <w:tc>
          <w:tcPr>
            <w:tcW w:w="3946" w:type="dxa"/>
            <w:gridSpan w:val="2"/>
            <w:shd w:val="clear" w:color="000000" w:fill="FFFFFF"/>
            <w:hideMark/>
          </w:tcPr>
          <w:p w14:paraId="526C0732"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1483" w:type="dxa"/>
            <w:shd w:val="clear" w:color="000000" w:fill="FFFFFF"/>
            <w:vAlign w:val="center"/>
            <w:hideMark/>
          </w:tcPr>
          <w:p w14:paraId="155CDFEF"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1352" w:type="dxa"/>
            <w:shd w:val="clear" w:color="000000" w:fill="FFFFFF"/>
            <w:vAlign w:val="center"/>
            <w:hideMark/>
          </w:tcPr>
          <w:p w14:paraId="27079457"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944" w:type="dxa"/>
            <w:shd w:val="clear" w:color="000000" w:fill="FFFFFF"/>
            <w:vAlign w:val="center"/>
            <w:hideMark/>
          </w:tcPr>
          <w:p w14:paraId="68D29024" w14:textId="3F79CA91" w:rsidR="005E2111" w:rsidRPr="005E2111" w:rsidRDefault="005E2111" w:rsidP="005E2111">
            <w:pPr>
              <w:jc w:val="center"/>
              <w:rPr>
                <w:rFonts w:ascii="Tahoma" w:eastAsia="Times New Roman" w:hAnsi="Tahoma"/>
                <w:color w:val="000000"/>
                <w:sz w:val="18"/>
                <w:szCs w:val="18"/>
              </w:rPr>
            </w:pPr>
          </w:p>
        </w:tc>
        <w:tc>
          <w:tcPr>
            <w:tcW w:w="1330" w:type="dxa"/>
            <w:shd w:val="clear" w:color="000000" w:fill="FFFFFF"/>
            <w:vAlign w:val="center"/>
            <w:hideMark/>
          </w:tcPr>
          <w:p w14:paraId="70F09A4E" w14:textId="3E5CE4AF" w:rsidR="005E2111" w:rsidRPr="005E2111" w:rsidRDefault="005E2111" w:rsidP="005E2111">
            <w:pPr>
              <w:jc w:val="center"/>
              <w:rPr>
                <w:rFonts w:ascii="Tahoma" w:eastAsia="Times New Roman" w:hAnsi="Tahoma"/>
                <w:color w:val="000000"/>
                <w:sz w:val="18"/>
                <w:szCs w:val="18"/>
              </w:rPr>
            </w:pPr>
          </w:p>
        </w:tc>
        <w:tc>
          <w:tcPr>
            <w:tcW w:w="1036" w:type="dxa"/>
            <w:shd w:val="clear" w:color="000000" w:fill="FFFFFF"/>
            <w:vAlign w:val="center"/>
            <w:hideMark/>
          </w:tcPr>
          <w:p w14:paraId="595C8B62" w14:textId="0CBDD668" w:rsidR="005E2111" w:rsidRPr="005E2111" w:rsidRDefault="005E2111" w:rsidP="005E2111">
            <w:pPr>
              <w:jc w:val="center"/>
              <w:rPr>
                <w:rFonts w:ascii="Tahoma" w:eastAsia="Times New Roman" w:hAnsi="Tahoma"/>
                <w:color w:val="000000"/>
                <w:sz w:val="18"/>
                <w:szCs w:val="18"/>
              </w:rPr>
            </w:pPr>
          </w:p>
        </w:tc>
        <w:tc>
          <w:tcPr>
            <w:tcW w:w="1109" w:type="dxa"/>
            <w:gridSpan w:val="2"/>
            <w:shd w:val="clear" w:color="000000" w:fill="FFFFFF"/>
            <w:vAlign w:val="center"/>
            <w:hideMark/>
          </w:tcPr>
          <w:p w14:paraId="4E5C21EA" w14:textId="69D71C89" w:rsidR="005E2111" w:rsidRPr="005E2111" w:rsidRDefault="005E2111" w:rsidP="005E2111">
            <w:pPr>
              <w:jc w:val="center"/>
              <w:rPr>
                <w:rFonts w:ascii="Tahoma" w:eastAsia="Times New Roman" w:hAnsi="Tahoma"/>
                <w:color w:val="000000"/>
                <w:sz w:val="18"/>
                <w:szCs w:val="18"/>
              </w:rPr>
            </w:pPr>
          </w:p>
        </w:tc>
      </w:tr>
      <w:tr w:rsidR="005E2111" w:rsidRPr="005E2111" w14:paraId="21B85E8E" w14:textId="77777777" w:rsidTr="00D44B86">
        <w:trPr>
          <w:gridAfter w:val="2"/>
          <w:wAfter w:w="35" w:type="dxa"/>
          <w:trHeight w:val="360"/>
          <w:jc w:val="center"/>
        </w:trPr>
        <w:tc>
          <w:tcPr>
            <w:tcW w:w="1935" w:type="dxa"/>
            <w:shd w:val="clear" w:color="000000" w:fill="FFFFFF"/>
            <w:vAlign w:val="center"/>
            <w:hideMark/>
          </w:tcPr>
          <w:p w14:paraId="45263D6C" w14:textId="1B71238C" w:rsidR="005E2111" w:rsidRPr="005E2111" w:rsidRDefault="005E2111" w:rsidP="005E2111">
            <w:pPr>
              <w:jc w:val="center"/>
              <w:rPr>
                <w:rFonts w:ascii="Tahoma" w:eastAsia="Times New Roman" w:hAnsi="Tahoma"/>
                <w:b/>
                <w:bCs/>
                <w:sz w:val="18"/>
                <w:szCs w:val="18"/>
              </w:rPr>
            </w:pPr>
            <w:r w:rsidRPr="005E2111">
              <w:rPr>
                <w:rFonts w:ascii="Tahoma" w:eastAsia="Times New Roman" w:hAnsi="Tahoma"/>
                <w:b/>
                <w:bCs/>
                <w:sz w:val="18"/>
                <w:szCs w:val="18"/>
              </w:rPr>
              <w:t>2.4.3</w:t>
            </w:r>
          </w:p>
        </w:tc>
        <w:tc>
          <w:tcPr>
            <w:tcW w:w="957" w:type="dxa"/>
            <w:shd w:val="clear" w:color="000000" w:fill="FFFFFF"/>
            <w:vAlign w:val="center"/>
            <w:hideMark/>
          </w:tcPr>
          <w:p w14:paraId="670F32BF" w14:textId="77777777" w:rsidR="005E2111" w:rsidRPr="005E2111" w:rsidRDefault="005E2111" w:rsidP="005E2111">
            <w:pPr>
              <w:jc w:val="center"/>
              <w:rPr>
                <w:rFonts w:ascii="Tahoma" w:eastAsia="Times New Roman" w:hAnsi="Tahoma"/>
                <w:b/>
                <w:bCs/>
                <w:sz w:val="18"/>
                <w:szCs w:val="18"/>
              </w:rPr>
            </w:pPr>
            <w:r w:rsidRPr="005E2111">
              <w:rPr>
                <w:rFonts w:ascii="Tahoma" w:eastAsia="Times New Roman" w:hAnsi="Tahoma"/>
                <w:b/>
                <w:bCs/>
                <w:sz w:val="18"/>
                <w:szCs w:val="18"/>
              </w:rPr>
              <w:t>Código</w:t>
            </w:r>
          </w:p>
        </w:tc>
        <w:tc>
          <w:tcPr>
            <w:tcW w:w="959" w:type="dxa"/>
            <w:shd w:val="clear" w:color="000000" w:fill="FFFFFF"/>
            <w:vAlign w:val="center"/>
            <w:hideMark/>
          </w:tcPr>
          <w:p w14:paraId="4D1AB369" w14:textId="77777777" w:rsidR="005E2111" w:rsidRPr="005E2111" w:rsidRDefault="005E2111" w:rsidP="005E2111">
            <w:pPr>
              <w:jc w:val="center"/>
              <w:rPr>
                <w:rFonts w:ascii="Tahoma" w:eastAsia="Times New Roman" w:hAnsi="Tahoma"/>
                <w:b/>
                <w:bCs/>
                <w:sz w:val="18"/>
                <w:szCs w:val="18"/>
              </w:rPr>
            </w:pPr>
            <w:r w:rsidRPr="005E2111">
              <w:rPr>
                <w:rFonts w:ascii="Tahoma" w:eastAsia="Times New Roman" w:hAnsi="Tahoma"/>
                <w:b/>
                <w:bCs/>
                <w:sz w:val="18"/>
                <w:szCs w:val="18"/>
              </w:rPr>
              <w:t>Banco</w:t>
            </w:r>
          </w:p>
        </w:tc>
        <w:tc>
          <w:tcPr>
            <w:tcW w:w="3946" w:type="dxa"/>
            <w:gridSpan w:val="2"/>
            <w:shd w:val="clear" w:color="000000" w:fill="FFFFFF"/>
            <w:hideMark/>
          </w:tcPr>
          <w:p w14:paraId="14619DD0" w14:textId="77777777" w:rsidR="005E2111" w:rsidRPr="005E2111" w:rsidRDefault="005E2111" w:rsidP="005E2111">
            <w:pPr>
              <w:rPr>
                <w:rFonts w:ascii="Tahoma" w:eastAsia="Times New Roman" w:hAnsi="Tahoma"/>
                <w:b/>
                <w:bCs/>
                <w:sz w:val="18"/>
                <w:szCs w:val="18"/>
              </w:rPr>
            </w:pPr>
            <w:r w:rsidRPr="005E2111">
              <w:rPr>
                <w:rFonts w:ascii="Tahoma" w:eastAsia="Times New Roman" w:hAnsi="Tahoma"/>
                <w:b/>
                <w:bCs/>
                <w:sz w:val="18"/>
                <w:szCs w:val="18"/>
              </w:rPr>
              <w:t>Descrição</w:t>
            </w:r>
          </w:p>
        </w:tc>
        <w:tc>
          <w:tcPr>
            <w:tcW w:w="2835" w:type="dxa"/>
            <w:gridSpan w:val="2"/>
            <w:shd w:val="clear" w:color="000000" w:fill="FFFFFF"/>
            <w:vAlign w:val="center"/>
            <w:hideMark/>
          </w:tcPr>
          <w:p w14:paraId="7FEFDFCB" w14:textId="77777777" w:rsidR="005E2111" w:rsidRPr="005E2111" w:rsidRDefault="005E2111" w:rsidP="005E2111">
            <w:pPr>
              <w:rPr>
                <w:rFonts w:ascii="Tahoma" w:eastAsia="Times New Roman" w:hAnsi="Tahoma"/>
                <w:b/>
                <w:bCs/>
                <w:sz w:val="18"/>
                <w:szCs w:val="18"/>
              </w:rPr>
            </w:pPr>
            <w:r w:rsidRPr="005E2111">
              <w:rPr>
                <w:rFonts w:ascii="Tahoma" w:eastAsia="Times New Roman" w:hAnsi="Tahoma"/>
                <w:b/>
                <w:bCs/>
                <w:sz w:val="18"/>
                <w:szCs w:val="18"/>
              </w:rPr>
              <w:t>Tipo</w:t>
            </w:r>
          </w:p>
        </w:tc>
        <w:tc>
          <w:tcPr>
            <w:tcW w:w="944" w:type="dxa"/>
            <w:shd w:val="clear" w:color="000000" w:fill="FFFFFF"/>
            <w:vAlign w:val="center"/>
            <w:hideMark/>
          </w:tcPr>
          <w:p w14:paraId="30696788" w14:textId="77777777" w:rsidR="005E2111" w:rsidRPr="005E2111" w:rsidRDefault="005E2111" w:rsidP="005E2111">
            <w:pPr>
              <w:jc w:val="center"/>
              <w:rPr>
                <w:rFonts w:ascii="Tahoma" w:eastAsia="Times New Roman" w:hAnsi="Tahoma"/>
                <w:b/>
                <w:bCs/>
                <w:sz w:val="18"/>
                <w:szCs w:val="18"/>
              </w:rPr>
            </w:pPr>
            <w:proofErr w:type="spellStart"/>
            <w:r w:rsidRPr="005E2111">
              <w:rPr>
                <w:rFonts w:ascii="Tahoma" w:eastAsia="Times New Roman" w:hAnsi="Tahoma"/>
                <w:b/>
                <w:bCs/>
                <w:sz w:val="18"/>
                <w:szCs w:val="18"/>
              </w:rPr>
              <w:t>Und</w:t>
            </w:r>
            <w:proofErr w:type="spellEnd"/>
          </w:p>
        </w:tc>
        <w:tc>
          <w:tcPr>
            <w:tcW w:w="1330" w:type="dxa"/>
            <w:shd w:val="clear" w:color="000000" w:fill="FFFFFF"/>
            <w:vAlign w:val="center"/>
            <w:hideMark/>
          </w:tcPr>
          <w:p w14:paraId="56B59EC0" w14:textId="77777777" w:rsidR="005E2111" w:rsidRPr="005E2111" w:rsidRDefault="005E2111" w:rsidP="005E2111">
            <w:pPr>
              <w:jc w:val="center"/>
              <w:rPr>
                <w:rFonts w:ascii="Tahoma" w:eastAsia="Times New Roman" w:hAnsi="Tahoma"/>
                <w:b/>
                <w:bCs/>
                <w:sz w:val="18"/>
                <w:szCs w:val="18"/>
              </w:rPr>
            </w:pPr>
            <w:r w:rsidRPr="005E2111">
              <w:rPr>
                <w:rFonts w:ascii="Tahoma" w:eastAsia="Times New Roman" w:hAnsi="Tahoma"/>
                <w:b/>
                <w:bCs/>
                <w:sz w:val="18"/>
                <w:szCs w:val="18"/>
              </w:rPr>
              <w:t>Quant.</w:t>
            </w:r>
          </w:p>
        </w:tc>
        <w:tc>
          <w:tcPr>
            <w:tcW w:w="1036" w:type="dxa"/>
            <w:shd w:val="clear" w:color="000000" w:fill="FFFFFF"/>
            <w:vAlign w:val="center"/>
            <w:hideMark/>
          </w:tcPr>
          <w:p w14:paraId="10981D7F" w14:textId="77777777" w:rsidR="005E2111" w:rsidRPr="005E2111" w:rsidRDefault="005E2111" w:rsidP="005E2111">
            <w:pPr>
              <w:jc w:val="center"/>
              <w:rPr>
                <w:rFonts w:ascii="Tahoma" w:eastAsia="Times New Roman" w:hAnsi="Tahoma"/>
                <w:b/>
                <w:bCs/>
                <w:sz w:val="18"/>
                <w:szCs w:val="18"/>
              </w:rPr>
            </w:pPr>
            <w:r w:rsidRPr="005E2111">
              <w:rPr>
                <w:rFonts w:ascii="Tahoma" w:eastAsia="Times New Roman" w:hAnsi="Tahoma"/>
                <w:b/>
                <w:bCs/>
                <w:sz w:val="18"/>
                <w:szCs w:val="18"/>
              </w:rPr>
              <w:t>Valor Unit</w:t>
            </w:r>
          </w:p>
        </w:tc>
        <w:tc>
          <w:tcPr>
            <w:tcW w:w="1109" w:type="dxa"/>
            <w:gridSpan w:val="2"/>
            <w:shd w:val="clear" w:color="000000" w:fill="FFFFFF"/>
            <w:vAlign w:val="center"/>
            <w:hideMark/>
          </w:tcPr>
          <w:p w14:paraId="36B03A46" w14:textId="77777777" w:rsidR="005E2111" w:rsidRPr="005E2111" w:rsidRDefault="005E2111" w:rsidP="005E2111">
            <w:pPr>
              <w:jc w:val="center"/>
              <w:rPr>
                <w:rFonts w:ascii="Tahoma" w:eastAsia="Times New Roman" w:hAnsi="Tahoma"/>
                <w:b/>
                <w:bCs/>
                <w:sz w:val="18"/>
                <w:szCs w:val="18"/>
              </w:rPr>
            </w:pPr>
            <w:r w:rsidRPr="005E2111">
              <w:rPr>
                <w:rFonts w:ascii="Tahoma" w:eastAsia="Times New Roman" w:hAnsi="Tahoma"/>
                <w:b/>
                <w:bCs/>
                <w:sz w:val="18"/>
                <w:szCs w:val="18"/>
              </w:rPr>
              <w:t>Total</w:t>
            </w:r>
          </w:p>
        </w:tc>
      </w:tr>
      <w:tr w:rsidR="005E2111" w:rsidRPr="005E2111" w14:paraId="2B7C3F43" w14:textId="77777777" w:rsidTr="00D44B86">
        <w:trPr>
          <w:gridAfter w:val="2"/>
          <w:wAfter w:w="35" w:type="dxa"/>
          <w:trHeight w:val="519"/>
          <w:jc w:val="center"/>
        </w:trPr>
        <w:tc>
          <w:tcPr>
            <w:tcW w:w="1935" w:type="dxa"/>
            <w:shd w:val="clear" w:color="000000" w:fill="FFFFFF"/>
            <w:vAlign w:val="center"/>
            <w:hideMark/>
          </w:tcPr>
          <w:p w14:paraId="3910403C"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Composição</w:t>
            </w:r>
          </w:p>
        </w:tc>
        <w:tc>
          <w:tcPr>
            <w:tcW w:w="957" w:type="dxa"/>
            <w:shd w:val="clear" w:color="000000" w:fill="FFFFFF"/>
            <w:vAlign w:val="center"/>
            <w:hideMark/>
          </w:tcPr>
          <w:p w14:paraId="3F7CFEAF" w14:textId="27C0EFCD"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COMP 29</w:t>
            </w:r>
          </w:p>
        </w:tc>
        <w:tc>
          <w:tcPr>
            <w:tcW w:w="959" w:type="dxa"/>
            <w:shd w:val="clear" w:color="000000" w:fill="FFFFFF"/>
            <w:vAlign w:val="center"/>
            <w:hideMark/>
          </w:tcPr>
          <w:p w14:paraId="394364F4"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Próprio</w:t>
            </w:r>
          </w:p>
        </w:tc>
        <w:tc>
          <w:tcPr>
            <w:tcW w:w="3946" w:type="dxa"/>
            <w:gridSpan w:val="2"/>
            <w:shd w:val="clear" w:color="000000" w:fill="FFFFFF"/>
            <w:hideMark/>
          </w:tcPr>
          <w:p w14:paraId="6984B543"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SISTEMA DE ROLDANA E MANCAL PARA PASSARELA MÓVEL DE PÍER FLUTUANTE (11X1,2)</w:t>
            </w:r>
          </w:p>
        </w:tc>
        <w:tc>
          <w:tcPr>
            <w:tcW w:w="2835" w:type="dxa"/>
            <w:gridSpan w:val="2"/>
            <w:shd w:val="clear" w:color="000000" w:fill="FFFFFF"/>
            <w:vAlign w:val="center"/>
            <w:hideMark/>
          </w:tcPr>
          <w:p w14:paraId="232AB644"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SEDI - SERVIÇOS DIVERSOS</w:t>
            </w:r>
          </w:p>
        </w:tc>
        <w:tc>
          <w:tcPr>
            <w:tcW w:w="944" w:type="dxa"/>
            <w:shd w:val="clear" w:color="000000" w:fill="FFFFFF"/>
            <w:vAlign w:val="center"/>
            <w:hideMark/>
          </w:tcPr>
          <w:p w14:paraId="389F09E6"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UND</w:t>
            </w:r>
          </w:p>
        </w:tc>
        <w:tc>
          <w:tcPr>
            <w:tcW w:w="1330" w:type="dxa"/>
            <w:shd w:val="clear" w:color="000000" w:fill="FFFFFF"/>
            <w:vAlign w:val="center"/>
            <w:hideMark/>
          </w:tcPr>
          <w:p w14:paraId="484B8310"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1,0000000</w:t>
            </w:r>
          </w:p>
        </w:tc>
        <w:tc>
          <w:tcPr>
            <w:tcW w:w="1036" w:type="dxa"/>
            <w:shd w:val="clear" w:color="000000" w:fill="FFFFFF"/>
            <w:vAlign w:val="center"/>
            <w:hideMark/>
          </w:tcPr>
          <w:p w14:paraId="13EFD3BB"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2.834,50</w:t>
            </w:r>
          </w:p>
        </w:tc>
        <w:tc>
          <w:tcPr>
            <w:tcW w:w="1109" w:type="dxa"/>
            <w:gridSpan w:val="2"/>
            <w:shd w:val="clear" w:color="000000" w:fill="FFFFFF"/>
            <w:vAlign w:val="center"/>
            <w:hideMark/>
          </w:tcPr>
          <w:p w14:paraId="729A7B61"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2.834,50</w:t>
            </w:r>
          </w:p>
        </w:tc>
      </w:tr>
      <w:tr w:rsidR="005E2111" w:rsidRPr="005E2111" w14:paraId="1D39F0B2" w14:textId="77777777" w:rsidTr="00D44B86">
        <w:trPr>
          <w:gridAfter w:val="2"/>
          <w:wAfter w:w="35" w:type="dxa"/>
          <w:trHeight w:val="480"/>
          <w:jc w:val="center"/>
        </w:trPr>
        <w:tc>
          <w:tcPr>
            <w:tcW w:w="1935" w:type="dxa"/>
            <w:shd w:val="clear" w:color="000000" w:fill="D6D6D6"/>
            <w:vAlign w:val="center"/>
            <w:hideMark/>
          </w:tcPr>
          <w:p w14:paraId="5893AD1A"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Composição Auxiliar</w:t>
            </w:r>
          </w:p>
        </w:tc>
        <w:tc>
          <w:tcPr>
            <w:tcW w:w="957" w:type="dxa"/>
            <w:shd w:val="clear" w:color="000000" w:fill="D6D6D6"/>
            <w:vAlign w:val="center"/>
            <w:hideMark/>
          </w:tcPr>
          <w:p w14:paraId="3464AE64" w14:textId="6756F8F3"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88316</w:t>
            </w:r>
          </w:p>
        </w:tc>
        <w:tc>
          <w:tcPr>
            <w:tcW w:w="959" w:type="dxa"/>
            <w:shd w:val="clear" w:color="000000" w:fill="D6D6D6"/>
            <w:vAlign w:val="center"/>
            <w:hideMark/>
          </w:tcPr>
          <w:p w14:paraId="1582F40B"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SINAPI</w:t>
            </w:r>
          </w:p>
        </w:tc>
        <w:tc>
          <w:tcPr>
            <w:tcW w:w="3946" w:type="dxa"/>
            <w:gridSpan w:val="2"/>
            <w:shd w:val="clear" w:color="000000" w:fill="D6D6D6"/>
            <w:hideMark/>
          </w:tcPr>
          <w:p w14:paraId="5BD908EF"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SERVENTE COM ENCARGOS COMPLEMENTARES</w:t>
            </w:r>
          </w:p>
        </w:tc>
        <w:tc>
          <w:tcPr>
            <w:tcW w:w="2835" w:type="dxa"/>
            <w:gridSpan w:val="2"/>
            <w:shd w:val="clear" w:color="000000" w:fill="D6D6D6"/>
            <w:vAlign w:val="center"/>
            <w:hideMark/>
          </w:tcPr>
          <w:p w14:paraId="3038A8D8"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SEDI - SERVIÇOS DIVERSOS</w:t>
            </w:r>
          </w:p>
        </w:tc>
        <w:tc>
          <w:tcPr>
            <w:tcW w:w="944" w:type="dxa"/>
            <w:shd w:val="clear" w:color="000000" w:fill="D6D6D6"/>
            <w:vAlign w:val="center"/>
            <w:hideMark/>
          </w:tcPr>
          <w:p w14:paraId="08B22F27"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H</w:t>
            </w:r>
          </w:p>
        </w:tc>
        <w:tc>
          <w:tcPr>
            <w:tcW w:w="1330" w:type="dxa"/>
            <w:shd w:val="clear" w:color="000000" w:fill="D6D6D6"/>
            <w:vAlign w:val="center"/>
            <w:hideMark/>
          </w:tcPr>
          <w:p w14:paraId="36C7A5FD"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28,0000000</w:t>
            </w:r>
          </w:p>
        </w:tc>
        <w:tc>
          <w:tcPr>
            <w:tcW w:w="1036" w:type="dxa"/>
            <w:shd w:val="clear" w:color="000000" w:fill="D6D6D6"/>
            <w:vAlign w:val="center"/>
            <w:hideMark/>
          </w:tcPr>
          <w:p w14:paraId="2437A4F1"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20,39</w:t>
            </w:r>
          </w:p>
        </w:tc>
        <w:tc>
          <w:tcPr>
            <w:tcW w:w="1109" w:type="dxa"/>
            <w:gridSpan w:val="2"/>
            <w:shd w:val="clear" w:color="000000" w:fill="D6D6D6"/>
            <w:vAlign w:val="center"/>
            <w:hideMark/>
          </w:tcPr>
          <w:p w14:paraId="05BF76B7"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570,92</w:t>
            </w:r>
          </w:p>
        </w:tc>
      </w:tr>
      <w:tr w:rsidR="005E2111" w:rsidRPr="005E2111" w14:paraId="3E17307A" w14:textId="77777777" w:rsidTr="00D44B86">
        <w:trPr>
          <w:gridAfter w:val="2"/>
          <w:wAfter w:w="35" w:type="dxa"/>
          <w:trHeight w:val="480"/>
          <w:jc w:val="center"/>
        </w:trPr>
        <w:tc>
          <w:tcPr>
            <w:tcW w:w="1935" w:type="dxa"/>
            <w:shd w:val="clear" w:color="000000" w:fill="D6D6D6"/>
            <w:vAlign w:val="center"/>
            <w:hideMark/>
          </w:tcPr>
          <w:p w14:paraId="52D3A891"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lastRenderedPageBreak/>
              <w:t>Composição Auxiliar</w:t>
            </w:r>
          </w:p>
        </w:tc>
        <w:tc>
          <w:tcPr>
            <w:tcW w:w="957" w:type="dxa"/>
            <w:shd w:val="clear" w:color="000000" w:fill="D6D6D6"/>
            <w:vAlign w:val="center"/>
            <w:hideMark/>
          </w:tcPr>
          <w:p w14:paraId="1CF69C98" w14:textId="31D09EA0"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88317</w:t>
            </w:r>
          </w:p>
        </w:tc>
        <w:tc>
          <w:tcPr>
            <w:tcW w:w="959" w:type="dxa"/>
            <w:shd w:val="clear" w:color="000000" w:fill="D6D6D6"/>
            <w:vAlign w:val="center"/>
            <w:hideMark/>
          </w:tcPr>
          <w:p w14:paraId="3BE2257F"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SINAPI</w:t>
            </w:r>
          </w:p>
        </w:tc>
        <w:tc>
          <w:tcPr>
            <w:tcW w:w="3946" w:type="dxa"/>
            <w:gridSpan w:val="2"/>
            <w:shd w:val="clear" w:color="000000" w:fill="D6D6D6"/>
            <w:hideMark/>
          </w:tcPr>
          <w:p w14:paraId="6DC54E67"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SOLDADOR COM ENCARGOS COMPLEMENTARES</w:t>
            </w:r>
          </w:p>
        </w:tc>
        <w:tc>
          <w:tcPr>
            <w:tcW w:w="2835" w:type="dxa"/>
            <w:gridSpan w:val="2"/>
            <w:shd w:val="clear" w:color="000000" w:fill="D6D6D6"/>
            <w:vAlign w:val="center"/>
            <w:hideMark/>
          </w:tcPr>
          <w:p w14:paraId="455DBA62"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SEDI - SERVIÇOS DIVERSOS</w:t>
            </w:r>
          </w:p>
        </w:tc>
        <w:tc>
          <w:tcPr>
            <w:tcW w:w="944" w:type="dxa"/>
            <w:shd w:val="clear" w:color="000000" w:fill="D6D6D6"/>
            <w:vAlign w:val="center"/>
            <w:hideMark/>
          </w:tcPr>
          <w:p w14:paraId="37C409E8"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H</w:t>
            </w:r>
          </w:p>
        </w:tc>
        <w:tc>
          <w:tcPr>
            <w:tcW w:w="1330" w:type="dxa"/>
            <w:shd w:val="clear" w:color="000000" w:fill="D6D6D6"/>
            <w:vAlign w:val="center"/>
            <w:hideMark/>
          </w:tcPr>
          <w:p w14:paraId="76BCEDFB"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14,0000000</w:t>
            </w:r>
          </w:p>
        </w:tc>
        <w:tc>
          <w:tcPr>
            <w:tcW w:w="1036" w:type="dxa"/>
            <w:shd w:val="clear" w:color="000000" w:fill="D6D6D6"/>
            <w:vAlign w:val="center"/>
            <w:hideMark/>
          </w:tcPr>
          <w:p w14:paraId="4902BB2E"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35,57</w:t>
            </w:r>
          </w:p>
        </w:tc>
        <w:tc>
          <w:tcPr>
            <w:tcW w:w="1109" w:type="dxa"/>
            <w:gridSpan w:val="2"/>
            <w:shd w:val="clear" w:color="000000" w:fill="D6D6D6"/>
            <w:vAlign w:val="center"/>
            <w:hideMark/>
          </w:tcPr>
          <w:p w14:paraId="08D3BD70"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497,98</w:t>
            </w:r>
          </w:p>
        </w:tc>
      </w:tr>
      <w:tr w:rsidR="005E2111" w:rsidRPr="005E2111" w14:paraId="02A1E6FF" w14:textId="77777777" w:rsidTr="00D44B86">
        <w:trPr>
          <w:gridAfter w:val="2"/>
          <w:wAfter w:w="35" w:type="dxa"/>
          <w:trHeight w:val="480"/>
          <w:jc w:val="center"/>
        </w:trPr>
        <w:tc>
          <w:tcPr>
            <w:tcW w:w="1935" w:type="dxa"/>
            <w:shd w:val="clear" w:color="000000" w:fill="D6D6D6"/>
            <w:vAlign w:val="center"/>
            <w:hideMark/>
          </w:tcPr>
          <w:p w14:paraId="1AAB9A67"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Composição Auxiliar</w:t>
            </w:r>
          </w:p>
        </w:tc>
        <w:tc>
          <w:tcPr>
            <w:tcW w:w="957" w:type="dxa"/>
            <w:shd w:val="clear" w:color="000000" w:fill="D6D6D6"/>
            <w:vAlign w:val="center"/>
            <w:hideMark/>
          </w:tcPr>
          <w:p w14:paraId="444F3257" w14:textId="6FA7894F"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88315</w:t>
            </w:r>
          </w:p>
        </w:tc>
        <w:tc>
          <w:tcPr>
            <w:tcW w:w="959" w:type="dxa"/>
            <w:shd w:val="clear" w:color="000000" w:fill="D6D6D6"/>
            <w:vAlign w:val="center"/>
            <w:hideMark/>
          </w:tcPr>
          <w:p w14:paraId="2D4B140A"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SINAPI</w:t>
            </w:r>
          </w:p>
        </w:tc>
        <w:tc>
          <w:tcPr>
            <w:tcW w:w="3946" w:type="dxa"/>
            <w:gridSpan w:val="2"/>
            <w:shd w:val="clear" w:color="000000" w:fill="D6D6D6"/>
            <w:hideMark/>
          </w:tcPr>
          <w:p w14:paraId="344C94B5"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SERRALHEIRO COM ENCARGOS COMPLEMENTARES</w:t>
            </w:r>
          </w:p>
        </w:tc>
        <w:tc>
          <w:tcPr>
            <w:tcW w:w="2835" w:type="dxa"/>
            <w:gridSpan w:val="2"/>
            <w:shd w:val="clear" w:color="000000" w:fill="D6D6D6"/>
            <w:vAlign w:val="center"/>
            <w:hideMark/>
          </w:tcPr>
          <w:p w14:paraId="78F1ABC2"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SEDI - SERVIÇOS DIVERSOS</w:t>
            </w:r>
          </w:p>
        </w:tc>
        <w:tc>
          <w:tcPr>
            <w:tcW w:w="944" w:type="dxa"/>
            <w:shd w:val="clear" w:color="000000" w:fill="D6D6D6"/>
            <w:vAlign w:val="center"/>
            <w:hideMark/>
          </w:tcPr>
          <w:p w14:paraId="6A5720AB"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H</w:t>
            </w:r>
          </w:p>
        </w:tc>
        <w:tc>
          <w:tcPr>
            <w:tcW w:w="1330" w:type="dxa"/>
            <w:shd w:val="clear" w:color="000000" w:fill="D6D6D6"/>
            <w:vAlign w:val="center"/>
            <w:hideMark/>
          </w:tcPr>
          <w:p w14:paraId="2B8D2F3E"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14,0000000</w:t>
            </w:r>
          </w:p>
        </w:tc>
        <w:tc>
          <w:tcPr>
            <w:tcW w:w="1036" w:type="dxa"/>
            <w:shd w:val="clear" w:color="000000" w:fill="D6D6D6"/>
            <w:vAlign w:val="center"/>
            <w:hideMark/>
          </w:tcPr>
          <w:p w14:paraId="625A1F4F"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27,93</w:t>
            </w:r>
          </w:p>
        </w:tc>
        <w:tc>
          <w:tcPr>
            <w:tcW w:w="1109" w:type="dxa"/>
            <w:gridSpan w:val="2"/>
            <w:shd w:val="clear" w:color="000000" w:fill="D6D6D6"/>
            <w:vAlign w:val="center"/>
            <w:hideMark/>
          </w:tcPr>
          <w:p w14:paraId="367005F9"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391,02</w:t>
            </w:r>
          </w:p>
        </w:tc>
      </w:tr>
      <w:tr w:rsidR="005E2111" w:rsidRPr="005E2111" w14:paraId="4379F7F1" w14:textId="77777777" w:rsidTr="00D44B86">
        <w:trPr>
          <w:gridAfter w:val="2"/>
          <w:wAfter w:w="35" w:type="dxa"/>
          <w:trHeight w:val="480"/>
          <w:jc w:val="center"/>
        </w:trPr>
        <w:tc>
          <w:tcPr>
            <w:tcW w:w="1935" w:type="dxa"/>
            <w:shd w:val="clear" w:color="000000" w:fill="EFEFEF"/>
            <w:vAlign w:val="center"/>
            <w:hideMark/>
          </w:tcPr>
          <w:p w14:paraId="18276755"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Insumo</w:t>
            </w:r>
          </w:p>
        </w:tc>
        <w:tc>
          <w:tcPr>
            <w:tcW w:w="957" w:type="dxa"/>
            <w:shd w:val="clear" w:color="000000" w:fill="EFEFEF"/>
            <w:vAlign w:val="center"/>
            <w:hideMark/>
          </w:tcPr>
          <w:p w14:paraId="3AB3DF2E" w14:textId="32B7751D"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11168</w:t>
            </w:r>
          </w:p>
        </w:tc>
        <w:tc>
          <w:tcPr>
            <w:tcW w:w="959" w:type="dxa"/>
            <w:shd w:val="clear" w:color="000000" w:fill="EFEFEF"/>
            <w:vAlign w:val="center"/>
            <w:hideMark/>
          </w:tcPr>
          <w:p w14:paraId="2185B424"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ORSE</w:t>
            </w:r>
          </w:p>
        </w:tc>
        <w:tc>
          <w:tcPr>
            <w:tcW w:w="3946" w:type="dxa"/>
            <w:gridSpan w:val="2"/>
            <w:shd w:val="clear" w:color="000000" w:fill="EFEFEF"/>
            <w:hideMark/>
          </w:tcPr>
          <w:p w14:paraId="215C870C"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Mancal Intermediário MIH01</w:t>
            </w:r>
          </w:p>
        </w:tc>
        <w:tc>
          <w:tcPr>
            <w:tcW w:w="2835" w:type="dxa"/>
            <w:gridSpan w:val="2"/>
            <w:shd w:val="clear" w:color="000000" w:fill="EFEFEF"/>
            <w:vAlign w:val="center"/>
            <w:hideMark/>
          </w:tcPr>
          <w:p w14:paraId="75B59326"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Material</w:t>
            </w:r>
          </w:p>
        </w:tc>
        <w:tc>
          <w:tcPr>
            <w:tcW w:w="944" w:type="dxa"/>
            <w:shd w:val="clear" w:color="000000" w:fill="EFEFEF"/>
            <w:vAlign w:val="center"/>
            <w:hideMark/>
          </w:tcPr>
          <w:p w14:paraId="51DB170F" w14:textId="77777777" w:rsidR="005E2111" w:rsidRPr="005E2111" w:rsidRDefault="005E2111" w:rsidP="005E2111">
            <w:pPr>
              <w:jc w:val="center"/>
              <w:rPr>
                <w:rFonts w:ascii="Tahoma" w:eastAsia="Times New Roman" w:hAnsi="Tahoma"/>
                <w:sz w:val="18"/>
                <w:szCs w:val="18"/>
              </w:rPr>
            </w:pPr>
            <w:proofErr w:type="spellStart"/>
            <w:r w:rsidRPr="005E2111">
              <w:rPr>
                <w:rFonts w:ascii="Tahoma" w:eastAsia="Times New Roman" w:hAnsi="Tahoma"/>
                <w:sz w:val="18"/>
                <w:szCs w:val="18"/>
              </w:rPr>
              <w:t>un</w:t>
            </w:r>
            <w:proofErr w:type="spellEnd"/>
          </w:p>
        </w:tc>
        <w:tc>
          <w:tcPr>
            <w:tcW w:w="1330" w:type="dxa"/>
            <w:shd w:val="clear" w:color="000000" w:fill="EFEFEF"/>
            <w:vAlign w:val="center"/>
            <w:hideMark/>
          </w:tcPr>
          <w:p w14:paraId="5D1076D6"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2,0000000</w:t>
            </w:r>
          </w:p>
        </w:tc>
        <w:tc>
          <w:tcPr>
            <w:tcW w:w="1036" w:type="dxa"/>
            <w:shd w:val="clear" w:color="000000" w:fill="EFEFEF"/>
            <w:vAlign w:val="center"/>
            <w:hideMark/>
          </w:tcPr>
          <w:p w14:paraId="5BABC828"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181,50</w:t>
            </w:r>
          </w:p>
        </w:tc>
        <w:tc>
          <w:tcPr>
            <w:tcW w:w="1109" w:type="dxa"/>
            <w:gridSpan w:val="2"/>
            <w:shd w:val="clear" w:color="000000" w:fill="EFEFEF"/>
            <w:vAlign w:val="center"/>
            <w:hideMark/>
          </w:tcPr>
          <w:p w14:paraId="682A8D41"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363,00</w:t>
            </w:r>
          </w:p>
        </w:tc>
      </w:tr>
      <w:tr w:rsidR="005E2111" w:rsidRPr="005E2111" w14:paraId="0E0C20A8" w14:textId="77777777" w:rsidTr="00D44B86">
        <w:trPr>
          <w:gridAfter w:val="2"/>
          <w:wAfter w:w="35" w:type="dxa"/>
          <w:trHeight w:val="480"/>
          <w:jc w:val="center"/>
        </w:trPr>
        <w:tc>
          <w:tcPr>
            <w:tcW w:w="1935" w:type="dxa"/>
            <w:shd w:val="clear" w:color="000000" w:fill="EFEFEF"/>
            <w:vAlign w:val="center"/>
            <w:hideMark/>
          </w:tcPr>
          <w:p w14:paraId="39299FA9"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Insumo</w:t>
            </w:r>
          </w:p>
        </w:tc>
        <w:tc>
          <w:tcPr>
            <w:tcW w:w="957" w:type="dxa"/>
            <w:shd w:val="clear" w:color="000000" w:fill="EFEFEF"/>
            <w:vAlign w:val="center"/>
            <w:hideMark/>
          </w:tcPr>
          <w:p w14:paraId="0CDED856" w14:textId="0BD35FD1"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COT 10 - BOIP</w:t>
            </w:r>
          </w:p>
        </w:tc>
        <w:tc>
          <w:tcPr>
            <w:tcW w:w="959" w:type="dxa"/>
            <w:shd w:val="clear" w:color="000000" w:fill="EFEFEF"/>
            <w:vAlign w:val="center"/>
            <w:hideMark/>
          </w:tcPr>
          <w:p w14:paraId="5C1E08B9"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Próprio</w:t>
            </w:r>
          </w:p>
        </w:tc>
        <w:tc>
          <w:tcPr>
            <w:tcW w:w="3946" w:type="dxa"/>
            <w:gridSpan w:val="2"/>
            <w:shd w:val="clear" w:color="000000" w:fill="EFEFEF"/>
            <w:hideMark/>
          </w:tcPr>
          <w:p w14:paraId="074184DE"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Roldana Em Aço Inox Maciço Alta Resistência 2.1/2</w:t>
            </w:r>
          </w:p>
        </w:tc>
        <w:tc>
          <w:tcPr>
            <w:tcW w:w="2835" w:type="dxa"/>
            <w:gridSpan w:val="2"/>
            <w:shd w:val="clear" w:color="000000" w:fill="EFEFEF"/>
            <w:vAlign w:val="center"/>
            <w:hideMark/>
          </w:tcPr>
          <w:p w14:paraId="7792DC16"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Material</w:t>
            </w:r>
          </w:p>
        </w:tc>
        <w:tc>
          <w:tcPr>
            <w:tcW w:w="944" w:type="dxa"/>
            <w:shd w:val="clear" w:color="000000" w:fill="EFEFEF"/>
            <w:vAlign w:val="center"/>
            <w:hideMark/>
          </w:tcPr>
          <w:p w14:paraId="581234F9"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UND</w:t>
            </w:r>
          </w:p>
        </w:tc>
        <w:tc>
          <w:tcPr>
            <w:tcW w:w="1330" w:type="dxa"/>
            <w:shd w:val="clear" w:color="000000" w:fill="EFEFEF"/>
            <w:vAlign w:val="center"/>
            <w:hideMark/>
          </w:tcPr>
          <w:p w14:paraId="4D870D65"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2,0000000</w:t>
            </w:r>
          </w:p>
        </w:tc>
        <w:tc>
          <w:tcPr>
            <w:tcW w:w="1036" w:type="dxa"/>
            <w:shd w:val="clear" w:color="000000" w:fill="EFEFEF"/>
            <w:vAlign w:val="center"/>
            <w:hideMark/>
          </w:tcPr>
          <w:p w14:paraId="5119CCD5"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209,99</w:t>
            </w:r>
          </w:p>
        </w:tc>
        <w:tc>
          <w:tcPr>
            <w:tcW w:w="1109" w:type="dxa"/>
            <w:gridSpan w:val="2"/>
            <w:shd w:val="clear" w:color="000000" w:fill="EFEFEF"/>
            <w:vAlign w:val="center"/>
            <w:hideMark/>
          </w:tcPr>
          <w:p w14:paraId="65D3EBDB"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419,98</w:t>
            </w:r>
          </w:p>
        </w:tc>
      </w:tr>
      <w:tr w:rsidR="005E2111" w:rsidRPr="005E2111" w14:paraId="387712EA" w14:textId="77777777" w:rsidTr="00D44B86">
        <w:trPr>
          <w:gridAfter w:val="2"/>
          <w:wAfter w:w="35" w:type="dxa"/>
          <w:trHeight w:val="519"/>
          <w:jc w:val="center"/>
        </w:trPr>
        <w:tc>
          <w:tcPr>
            <w:tcW w:w="1935" w:type="dxa"/>
            <w:shd w:val="clear" w:color="000000" w:fill="EFEFEF"/>
            <w:vAlign w:val="center"/>
            <w:hideMark/>
          </w:tcPr>
          <w:p w14:paraId="024D7652"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Insumo</w:t>
            </w:r>
          </w:p>
        </w:tc>
        <w:tc>
          <w:tcPr>
            <w:tcW w:w="957" w:type="dxa"/>
            <w:shd w:val="clear" w:color="000000" w:fill="EFEFEF"/>
            <w:vAlign w:val="center"/>
            <w:hideMark/>
          </w:tcPr>
          <w:p w14:paraId="70C0DE7C" w14:textId="3D0165C9"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COT 11 - BOIP</w:t>
            </w:r>
          </w:p>
        </w:tc>
        <w:tc>
          <w:tcPr>
            <w:tcW w:w="959" w:type="dxa"/>
            <w:shd w:val="clear" w:color="000000" w:fill="EFEFEF"/>
            <w:vAlign w:val="center"/>
            <w:hideMark/>
          </w:tcPr>
          <w:p w14:paraId="32242BD1"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Próprio</w:t>
            </w:r>
          </w:p>
        </w:tc>
        <w:tc>
          <w:tcPr>
            <w:tcW w:w="3946" w:type="dxa"/>
            <w:gridSpan w:val="2"/>
            <w:shd w:val="clear" w:color="000000" w:fill="EFEFEF"/>
            <w:hideMark/>
          </w:tcPr>
          <w:p w14:paraId="30B1C991"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Rodizio Industrial Aço Inox 5x2 Sem Freio Roda Nylon 500 Kg</w:t>
            </w:r>
          </w:p>
        </w:tc>
        <w:tc>
          <w:tcPr>
            <w:tcW w:w="2835" w:type="dxa"/>
            <w:gridSpan w:val="2"/>
            <w:shd w:val="clear" w:color="000000" w:fill="EFEFEF"/>
            <w:vAlign w:val="center"/>
            <w:hideMark/>
          </w:tcPr>
          <w:p w14:paraId="2F8E94F2"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Material</w:t>
            </w:r>
          </w:p>
        </w:tc>
        <w:tc>
          <w:tcPr>
            <w:tcW w:w="944" w:type="dxa"/>
            <w:shd w:val="clear" w:color="000000" w:fill="EFEFEF"/>
            <w:vAlign w:val="center"/>
            <w:hideMark/>
          </w:tcPr>
          <w:p w14:paraId="0BF4D684"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UND</w:t>
            </w:r>
          </w:p>
        </w:tc>
        <w:tc>
          <w:tcPr>
            <w:tcW w:w="1330" w:type="dxa"/>
            <w:shd w:val="clear" w:color="000000" w:fill="EFEFEF"/>
            <w:vAlign w:val="center"/>
            <w:hideMark/>
          </w:tcPr>
          <w:p w14:paraId="4AD64E2F"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2,0000000</w:t>
            </w:r>
          </w:p>
        </w:tc>
        <w:tc>
          <w:tcPr>
            <w:tcW w:w="1036" w:type="dxa"/>
            <w:shd w:val="clear" w:color="000000" w:fill="EFEFEF"/>
            <w:vAlign w:val="center"/>
            <w:hideMark/>
          </w:tcPr>
          <w:p w14:paraId="1A823ED0"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295,80</w:t>
            </w:r>
          </w:p>
        </w:tc>
        <w:tc>
          <w:tcPr>
            <w:tcW w:w="1109" w:type="dxa"/>
            <w:gridSpan w:val="2"/>
            <w:shd w:val="clear" w:color="000000" w:fill="EFEFEF"/>
            <w:vAlign w:val="center"/>
            <w:hideMark/>
          </w:tcPr>
          <w:p w14:paraId="11B06DF5"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591,60</w:t>
            </w:r>
          </w:p>
        </w:tc>
      </w:tr>
      <w:tr w:rsidR="005E2111" w:rsidRPr="005E2111" w14:paraId="3589B47C" w14:textId="77777777" w:rsidTr="00D44B86">
        <w:trPr>
          <w:gridAfter w:val="2"/>
          <w:wAfter w:w="35" w:type="dxa"/>
          <w:trHeight w:val="228"/>
          <w:jc w:val="center"/>
        </w:trPr>
        <w:tc>
          <w:tcPr>
            <w:tcW w:w="1935" w:type="dxa"/>
            <w:shd w:val="clear" w:color="000000" w:fill="FFFFFF"/>
            <w:vAlign w:val="center"/>
            <w:hideMark/>
          </w:tcPr>
          <w:p w14:paraId="4B1D7CB7" w14:textId="79AA9CE5" w:rsidR="005E2111" w:rsidRPr="005E2111" w:rsidRDefault="005E2111" w:rsidP="005E2111">
            <w:pPr>
              <w:jc w:val="center"/>
              <w:rPr>
                <w:rFonts w:ascii="Tahoma" w:eastAsia="Times New Roman" w:hAnsi="Tahoma"/>
                <w:sz w:val="18"/>
                <w:szCs w:val="18"/>
              </w:rPr>
            </w:pPr>
          </w:p>
        </w:tc>
        <w:tc>
          <w:tcPr>
            <w:tcW w:w="957" w:type="dxa"/>
            <w:shd w:val="clear" w:color="000000" w:fill="FFFFFF"/>
            <w:vAlign w:val="center"/>
            <w:hideMark/>
          </w:tcPr>
          <w:p w14:paraId="45464CED" w14:textId="2151E4F8" w:rsidR="005E2111" w:rsidRPr="005E2111" w:rsidRDefault="005E2111" w:rsidP="005E2111">
            <w:pPr>
              <w:jc w:val="center"/>
              <w:rPr>
                <w:rFonts w:ascii="Tahoma" w:eastAsia="Times New Roman" w:hAnsi="Tahoma"/>
                <w:sz w:val="18"/>
                <w:szCs w:val="18"/>
              </w:rPr>
            </w:pPr>
          </w:p>
        </w:tc>
        <w:tc>
          <w:tcPr>
            <w:tcW w:w="959" w:type="dxa"/>
            <w:shd w:val="clear" w:color="000000" w:fill="FFFFFF"/>
            <w:vAlign w:val="center"/>
            <w:hideMark/>
          </w:tcPr>
          <w:p w14:paraId="3501EEC6" w14:textId="5DC9C799" w:rsidR="005E2111" w:rsidRPr="005E2111" w:rsidRDefault="005E2111" w:rsidP="005E2111">
            <w:pPr>
              <w:jc w:val="center"/>
              <w:rPr>
                <w:rFonts w:ascii="Tahoma" w:eastAsia="Times New Roman" w:hAnsi="Tahoma"/>
                <w:sz w:val="18"/>
                <w:szCs w:val="18"/>
              </w:rPr>
            </w:pPr>
          </w:p>
        </w:tc>
        <w:tc>
          <w:tcPr>
            <w:tcW w:w="3946" w:type="dxa"/>
            <w:gridSpan w:val="2"/>
            <w:shd w:val="clear" w:color="000000" w:fill="FFFFFF"/>
            <w:hideMark/>
          </w:tcPr>
          <w:p w14:paraId="2631F121"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 </w:t>
            </w:r>
          </w:p>
        </w:tc>
        <w:tc>
          <w:tcPr>
            <w:tcW w:w="1483" w:type="dxa"/>
            <w:shd w:val="clear" w:color="000000" w:fill="FFFFFF"/>
            <w:vAlign w:val="center"/>
            <w:hideMark/>
          </w:tcPr>
          <w:p w14:paraId="64FC589A"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MO sem LS =&gt;</w:t>
            </w:r>
          </w:p>
        </w:tc>
        <w:tc>
          <w:tcPr>
            <w:tcW w:w="1352" w:type="dxa"/>
            <w:shd w:val="clear" w:color="000000" w:fill="FFFFFF"/>
            <w:vAlign w:val="center"/>
            <w:hideMark/>
          </w:tcPr>
          <w:p w14:paraId="3FDFEF13"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513,32</w:t>
            </w:r>
          </w:p>
        </w:tc>
        <w:tc>
          <w:tcPr>
            <w:tcW w:w="944" w:type="dxa"/>
            <w:shd w:val="clear" w:color="000000" w:fill="FFFFFF"/>
            <w:vAlign w:val="center"/>
            <w:hideMark/>
          </w:tcPr>
          <w:p w14:paraId="0CE391A9"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LS =&gt;</w:t>
            </w:r>
          </w:p>
        </w:tc>
        <w:tc>
          <w:tcPr>
            <w:tcW w:w="1330" w:type="dxa"/>
            <w:shd w:val="clear" w:color="000000" w:fill="FFFFFF"/>
            <w:vAlign w:val="center"/>
            <w:hideMark/>
          </w:tcPr>
          <w:p w14:paraId="1157A723"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443,72</w:t>
            </w:r>
          </w:p>
        </w:tc>
        <w:tc>
          <w:tcPr>
            <w:tcW w:w="1036" w:type="dxa"/>
            <w:shd w:val="clear" w:color="000000" w:fill="FFFFFF"/>
            <w:vAlign w:val="center"/>
            <w:hideMark/>
          </w:tcPr>
          <w:p w14:paraId="6AB399AB"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MO com LS =&gt;</w:t>
            </w:r>
          </w:p>
        </w:tc>
        <w:tc>
          <w:tcPr>
            <w:tcW w:w="1109" w:type="dxa"/>
            <w:gridSpan w:val="2"/>
            <w:shd w:val="clear" w:color="000000" w:fill="FFFFFF"/>
            <w:vAlign w:val="center"/>
            <w:hideMark/>
          </w:tcPr>
          <w:p w14:paraId="071B188E"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957,04</w:t>
            </w:r>
          </w:p>
        </w:tc>
      </w:tr>
      <w:tr w:rsidR="005E2111" w:rsidRPr="005E2111" w14:paraId="31658784" w14:textId="77777777" w:rsidTr="00D44B86">
        <w:trPr>
          <w:gridAfter w:val="1"/>
          <w:wAfter w:w="21" w:type="dxa"/>
          <w:trHeight w:val="240"/>
          <w:jc w:val="center"/>
        </w:trPr>
        <w:tc>
          <w:tcPr>
            <w:tcW w:w="1935" w:type="dxa"/>
            <w:shd w:val="clear" w:color="000000" w:fill="FFFFFF"/>
            <w:vAlign w:val="center"/>
            <w:hideMark/>
          </w:tcPr>
          <w:p w14:paraId="7EDDDC06" w14:textId="20FB19B1" w:rsidR="005E2111" w:rsidRPr="005E2111" w:rsidRDefault="005E2111" w:rsidP="005E2111">
            <w:pPr>
              <w:jc w:val="center"/>
              <w:rPr>
                <w:rFonts w:ascii="Tahoma" w:eastAsia="Times New Roman" w:hAnsi="Tahoma"/>
                <w:sz w:val="18"/>
                <w:szCs w:val="18"/>
              </w:rPr>
            </w:pPr>
          </w:p>
        </w:tc>
        <w:tc>
          <w:tcPr>
            <w:tcW w:w="957" w:type="dxa"/>
            <w:shd w:val="clear" w:color="000000" w:fill="FFFFFF"/>
            <w:vAlign w:val="center"/>
            <w:hideMark/>
          </w:tcPr>
          <w:p w14:paraId="204ED05C" w14:textId="5C155E5C" w:rsidR="005E2111" w:rsidRPr="005E2111" w:rsidRDefault="005E2111" w:rsidP="005E2111">
            <w:pPr>
              <w:jc w:val="center"/>
              <w:rPr>
                <w:rFonts w:ascii="Tahoma" w:eastAsia="Times New Roman" w:hAnsi="Tahoma"/>
                <w:sz w:val="18"/>
                <w:szCs w:val="18"/>
              </w:rPr>
            </w:pPr>
          </w:p>
        </w:tc>
        <w:tc>
          <w:tcPr>
            <w:tcW w:w="959" w:type="dxa"/>
            <w:shd w:val="clear" w:color="000000" w:fill="FFFFFF"/>
            <w:vAlign w:val="center"/>
            <w:hideMark/>
          </w:tcPr>
          <w:p w14:paraId="0A9C2EC5" w14:textId="3AD1DF11" w:rsidR="005E2111" w:rsidRPr="005E2111" w:rsidRDefault="005E2111" w:rsidP="005E2111">
            <w:pPr>
              <w:jc w:val="center"/>
              <w:rPr>
                <w:rFonts w:ascii="Tahoma" w:eastAsia="Times New Roman" w:hAnsi="Tahoma"/>
                <w:sz w:val="18"/>
                <w:szCs w:val="18"/>
              </w:rPr>
            </w:pPr>
          </w:p>
        </w:tc>
        <w:tc>
          <w:tcPr>
            <w:tcW w:w="3946" w:type="dxa"/>
            <w:gridSpan w:val="2"/>
            <w:shd w:val="clear" w:color="000000" w:fill="FFFFFF"/>
            <w:hideMark/>
          </w:tcPr>
          <w:p w14:paraId="24BAEAC6"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 </w:t>
            </w:r>
          </w:p>
        </w:tc>
        <w:tc>
          <w:tcPr>
            <w:tcW w:w="1483" w:type="dxa"/>
            <w:shd w:val="clear" w:color="000000" w:fill="FFFFFF"/>
            <w:vAlign w:val="center"/>
            <w:hideMark/>
          </w:tcPr>
          <w:p w14:paraId="31CD720A"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Valor do BDI =&gt;</w:t>
            </w:r>
          </w:p>
        </w:tc>
        <w:tc>
          <w:tcPr>
            <w:tcW w:w="1352" w:type="dxa"/>
            <w:shd w:val="clear" w:color="000000" w:fill="FFFFFF"/>
            <w:vAlign w:val="center"/>
            <w:hideMark/>
          </w:tcPr>
          <w:p w14:paraId="319CC7BE"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1.063,22</w:t>
            </w:r>
          </w:p>
        </w:tc>
        <w:tc>
          <w:tcPr>
            <w:tcW w:w="944" w:type="dxa"/>
            <w:shd w:val="clear" w:color="000000" w:fill="FFFFFF"/>
            <w:hideMark/>
          </w:tcPr>
          <w:p w14:paraId="66A7A341"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 </w:t>
            </w:r>
          </w:p>
        </w:tc>
        <w:tc>
          <w:tcPr>
            <w:tcW w:w="2375" w:type="dxa"/>
            <w:gridSpan w:val="3"/>
            <w:shd w:val="clear" w:color="000000" w:fill="FFFFFF"/>
            <w:hideMark/>
          </w:tcPr>
          <w:p w14:paraId="482EEFA5"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Valor com BDI =&gt;</w:t>
            </w:r>
          </w:p>
        </w:tc>
        <w:tc>
          <w:tcPr>
            <w:tcW w:w="1114" w:type="dxa"/>
            <w:gridSpan w:val="2"/>
            <w:shd w:val="clear" w:color="000000" w:fill="FFFFFF"/>
            <w:hideMark/>
          </w:tcPr>
          <w:p w14:paraId="4BAC7085"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3.897,72</w:t>
            </w:r>
          </w:p>
        </w:tc>
      </w:tr>
      <w:tr w:rsidR="005E2111" w:rsidRPr="005E2111" w14:paraId="75314A27" w14:textId="77777777" w:rsidTr="00D44B86">
        <w:trPr>
          <w:gridAfter w:val="2"/>
          <w:wAfter w:w="35" w:type="dxa"/>
          <w:trHeight w:val="24"/>
          <w:jc w:val="center"/>
        </w:trPr>
        <w:tc>
          <w:tcPr>
            <w:tcW w:w="1935" w:type="dxa"/>
            <w:shd w:val="clear" w:color="000000" w:fill="FFFFFF"/>
            <w:vAlign w:val="center"/>
            <w:hideMark/>
          </w:tcPr>
          <w:p w14:paraId="1F0CADB2" w14:textId="20675B61" w:rsidR="005E2111" w:rsidRPr="005E2111" w:rsidRDefault="005E2111" w:rsidP="005E2111">
            <w:pPr>
              <w:jc w:val="center"/>
              <w:rPr>
                <w:rFonts w:ascii="Tahoma" w:eastAsia="Times New Roman" w:hAnsi="Tahoma"/>
                <w:color w:val="000000"/>
                <w:sz w:val="18"/>
                <w:szCs w:val="18"/>
              </w:rPr>
            </w:pPr>
          </w:p>
        </w:tc>
        <w:tc>
          <w:tcPr>
            <w:tcW w:w="957" w:type="dxa"/>
            <w:shd w:val="clear" w:color="000000" w:fill="FFFFFF"/>
            <w:vAlign w:val="center"/>
            <w:hideMark/>
          </w:tcPr>
          <w:p w14:paraId="447037DE" w14:textId="382967AA" w:rsidR="005E2111" w:rsidRPr="005E2111" w:rsidRDefault="005E2111" w:rsidP="005E2111">
            <w:pPr>
              <w:jc w:val="center"/>
              <w:rPr>
                <w:rFonts w:ascii="Tahoma" w:eastAsia="Times New Roman" w:hAnsi="Tahoma"/>
                <w:color w:val="000000"/>
                <w:sz w:val="18"/>
                <w:szCs w:val="18"/>
              </w:rPr>
            </w:pPr>
          </w:p>
        </w:tc>
        <w:tc>
          <w:tcPr>
            <w:tcW w:w="959" w:type="dxa"/>
            <w:shd w:val="clear" w:color="000000" w:fill="FFFFFF"/>
            <w:vAlign w:val="center"/>
            <w:hideMark/>
          </w:tcPr>
          <w:p w14:paraId="201C0DF3" w14:textId="277AACEA" w:rsidR="005E2111" w:rsidRPr="005E2111" w:rsidRDefault="005E2111" w:rsidP="005E2111">
            <w:pPr>
              <w:jc w:val="center"/>
              <w:rPr>
                <w:rFonts w:ascii="Tahoma" w:eastAsia="Times New Roman" w:hAnsi="Tahoma"/>
                <w:color w:val="000000"/>
                <w:sz w:val="18"/>
                <w:szCs w:val="18"/>
              </w:rPr>
            </w:pPr>
          </w:p>
        </w:tc>
        <w:tc>
          <w:tcPr>
            <w:tcW w:w="3946" w:type="dxa"/>
            <w:gridSpan w:val="2"/>
            <w:shd w:val="clear" w:color="000000" w:fill="FFFFFF"/>
            <w:hideMark/>
          </w:tcPr>
          <w:p w14:paraId="6F4FF5FF"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1483" w:type="dxa"/>
            <w:shd w:val="clear" w:color="000000" w:fill="FFFFFF"/>
            <w:vAlign w:val="center"/>
            <w:hideMark/>
          </w:tcPr>
          <w:p w14:paraId="699D25DB"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1352" w:type="dxa"/>
            <w:shd w:val="clear" w:color="000000" w:fill="FFFFFF"/>
            <w:vAlign w:val="center"/>
            <w:hideMark/>
          </w:tcPr>
          <w:p w14:paraId="4CC223E4"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944" w:type="dxa"/>
            <w:shd w:val="clear" w:color="000000" w:fill="FFFFFF"/>
            <w:hideMark/>
          </w:tcPr>
          <w:p w14:paraId="4EE7B9CB"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1330" w:type="dxa"/>
            <w:shd w:val="clear" w:color="000000" w:fill="FFFFFF"/>
            <w:hideMark/>
          </w:tcPr>
          <w:p w14:paraId="2ACF8407"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1036" w:type="dxa"/>
            <w:shd w:val="clear" w:color="000000" w:fill="FFFFFF"/>
            <w:hideMark/>
          </w:tcPr>
          <w:p w14:paraId="7608CDDE"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1109" w:type="dxa"/>
            <w:gridSpan w:val="2"/>
            <w:shd w:val="clear" w:color="000000" w:fill="FFFFFF"/>
            <w:hideMark/>
          </w:tcPr>
          <w:p w14:paraId="4ACEA8DF"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r>
      <w:tr w:rsidR="005E2111" w:rsidRPr="005E2111" w14:paraId="29CFB28D" w14:textId="77777777" w:rsidTr="00D44B86">
        <w:trPr>
          <w:gridAfter w:val="2"/>
          <w:wAfter w:w="35" w:type="dxa"/>
          <w:trHeight w:val="360"/>
          <w:jc w:val="center"/>
        </w:trPr>
        <w:tc>
          <w:tcPr>
            <w:tcW w:w="1935" w:type="dxa"/>
            <w:shd w:val="clear" w:color="000000" w:fill="FFFFFF"/>
            <w:vAlign w:val="center"/>
            <w:hideMark/>
          </w:tcPr>
          <w:p w14:paraId="7EF69D85" w14:textId="7C2889CE" w:rsidR="005E2111" w:rsidRPr="005E2111" w:rsidRDefault="005E2111" w:rsidP="005E2111">
            <w:pPr>
              <w:jc w:val="center"/>
              <w:rPr>
                <w:rFonts w:ascii="Tahoma" w:eastAsia="Times New Roman" w:hAnsi="Tahoma"/>
                <w:b/>
                <w:bCs/>
                <w:sz w:val="18"/>
                <w:szCs w:val="18"/>
              </w:rPr>
            </w:pPr>
            <w:r w:rsidRPr="005E2111">
              <w:rPr>
                <w:rFonts w:ascii="Tahoma" w:eastAsia="Times New Roman" w:hAnsi="Tahoma"/>
                <w:b/>
                <w:bCs/>
                <w:sz w:val="18"/>
                <w:szCs w:val="18"/>
              </w:rPr>
              <w:t>2.5.1</w:t>
            </w:r>
          </w:p>
        </w:tc>
        <w:tc>
          <w:tcPr>
            <w:tcW w:w="957" w:type="dxa"/>
            <w:shd w:val="clear" w:color="000000" w:fill="FFFFFF"/>
            <w:vAlign w:val="center"/>
            <w:hideMark/>
          </w:tcPr>
          <w:p w14:paraId="5605F21F" w14:textId="77777777" w:rsidR="005E2111" w:rsidRPr="005E2111" w:rsidRDefault="005E2111" w:rsidP="005E2111">
            <w:pPr>
              <w:jc w:val="center"/>
              <w:rPr>
                <w:rFonts w:ascii="Tahoma" w:eastAsia="Times New Roman" w:hAnsi="Tahoma"/>
                <w:b/>
                <w:bCs/>
                <w:sz w:val="18"/>
                <w:szCs w:val="18"/>
              </w:rPr>
            </w:pPr>
            <w:r w:rsidRPr="005E2111">
              <w:rPr>
                <w:rFonts w:ascii="Tahoma" w:eastAsia="Times New Roman" w:hAnsi="Tahoma"/>
                <w:b/>
                <w:bCs/>
                <w:sz w:val="18"/>
                <w:szCs w:val="18"/>
              </w:rPr>
              <w:t>Código</w:t>
            </w:r>
          </w:p>
        </w:tc>
        <w:tc>
          <w:tcPr>
            <w:tcW w:w="959" w:type="dxa"/>
            <w:shd w:val="clear" w:color="000000" w:fill="FFFFFF"/>
            <w:vAlign w:val="center"/>
            <w:hideMark/>
          </w:tcPr>
          <w:p w14:paraId="3D268460" w14:textId="77777777" w:rsidR="005E2111" w:rsidRPr="005E2111" w:rsidRDefault="005E2111" w:rsidP="005E2111">
            <w:pPr>
              <w:jc w:val="center"/>
              <w:rPr>
                <w:rFonts w:ascii="Tahoma" w:eastAsia="Times New Roman" w:hAnsi="Tahoma"/>
                <w:b/>
                <w:bCs/>
                <w:sz w:val="18"/>
                <w:szCs w:val="18"/>
              </w:rPr>
            </w:pPr>
            <w:r w:rsidRPr="005E2111">
              <w:rPr>
                <w:rFonts w:ascii="Tahoma" w:eastAsia="Times New Roman" w:hAnsi="Tahoma"/>
                <w:b/>
                <w:bCs/>
                <w:sz w:val="18"/>
                <w:szCs w:val="18"/>
              </w:rPr>
              <w:t>Banco</w:t>
            </w:r>
          </w:p>
        </w:tc>
        <w:tc>
          <w:tcPr>
            <w:tcW w:w="3946" w:type="dxa"/>
            <w:gridSpan w:val="2"/>
            <w:shd w:val="clear" w:color="000000" w:fill="FFFFFF"/>
            <w:hideMark/>
          </w:tcPr>
          <w:p w14:paraId="09B12D0C" w14:textId="77777777" w:rsidR="005E2111" w:rsidRPr="005E2111" w:rsidRDefault="005E2111" w:rsidP="005E2111">
            <w:pPr>
              <w:rPr>
                <w:rFonts w:ascii="Tahoma" w:eastAsia="Times New Roman" w:hAnsi="Tahoma"/>
                <w:b/>
                <w:bCs/>
                <w:sz w:val="18"/>
                <w:szCs w:val="18"/>
              </w:rPr>
            </w:pPr>
            <w:r w:rsidRPr="005E2111">
              <w:rPr>
                <w:rFonts w:ascii="Tahoma" w:eastAsia="Times New Roman" w:hAnsi="Tahoma"/>
                <w:b/>
                <w:bCs/>
                <w:sz w:val="18"/>
                <w:szCs w:val="18"/>
              </w:rPr>
              <w:t>Descrição</w:t>
            </w:r>
          </w:p>
        </w:tc>
        <w:tc>
          <w:tcPr>
            <w:tcW w:w="2835" w:type="dxa"/>
            <w:gridSpan w:val="2"/>
            <w:shd w:val="clear" w:color="000000" w:fill="FFFFFF"/>
            <w:vAlign w:val="center"/>
            <w:hideMark/>
          </w:tcPr>
          <w:p w14:paraId="6D19D47D" w14:textId="77777777" w:rsidR="005E2111" w:rsidRPr="005E2111" w:rsidRDefault="005E2111" w:rsidP="005E2111">
            <w:pPr>
              <w:rPr>
                <w:rFonts w:ascii="Tahoma" w:eastAsia="Times New Roman" w:hAnsi="Tahoma"/>
                <w:b/>
                <w:bCs/>
                <w:sz w:val="18"/>
                <w:szCs w:val="18"/>
              </w:rPr>
            </w:pPr>
            <w:r w:rsidRPr="005E2111">
              <w:rPr>
                <w:rFonts w:ascii="Tahoma" w:eastAsia="Times New Roman" w:hAnsi="Tahoma"/>
                <w:b/>
                <w:bCs/>
                <w:sz w:val="18"/>
                <w:szCs w:val="18"/>
              </w:rPr>
              <w:t>Tipo</w:t>
            </w:r>
          </w:p>
        </w:tc>
        <w:tc>
          <w:tcPr>
            <w:tcW w:w="944" w:type="dxa"/>
            <w:shd w:val="clear" w:color="000000" w:fill="FFFFFF"/>
            <w:vAlign w:val="center"/>
            <w:hideMark/>
          </w:tcPr>
          <w:p w14:paraId="12F9A2EB" w14:textId="77777777" w:rsidR="005E2111" w:rsidRPr="005E2111" w:rsidRDefault="005E2111" w:rsidP="005E2111">
            <w:pPr>
              <w:jc w:val="center"/>
              <w:rPr>
                <w:rFonts w:ascii="Tahoma" w:eastAsia="Times New Roman" w:hAnsi="Tahoma"/>
                <w:b/>
                <w:bCs/>
                <w:sz w:val="18"/>
                <w:szCs w:val="18"/>
              </w:rPr>
            </w:pPr>
            <w:proofErr w:type="spellStart"/>
            <w:r w:rsidRPr="005E2111">
              <w:rPr>
                <w:rFonts w:ascii="Tahoma" w:eastAsia="Times New Roman" w:hAnsi="Tahoma"/>
                <w:b/>
                <w:bCs/>
                <w:sz w:val="18"/>
                <w:szCs w:val="18"/>
              </w:rPr>
              <w:t>Und</w:t>
            </w:r>
            <w:proofErr w:type="spellEnd"/>
          </w:p>
        </w:tc>
        <w:tc>
          <w:tcPr>
            <w:tcW w:w="1330" w:type="dxa"/>
            <w:shd w:val="clear" w:color="000000" w:fill="FFFFFF"/>
            <w:vAlign w:val="center"/>
            <w:hideMark/>
          </w:tcPr>
          <w:p w14:paraId="0DEBCD3E" w14:textId="77777777" w:rsidR="005E2111" w:rsidRPr="005E2111" w:rsidRDefault="005E2111" w:rsidP="005E2111">
            <w:pPr>
              <w:jc w:val="center"/>
              <w:rPr>
                <w:rFonts w:ascii="Tahoma" w:eastAsia="Times New Roman" w:hAnsi="Tahoma"/>
                <w:b/>
                <w:bCs/>
                <w:sz w:val="18"/>
                <w:szCs w:val="18"/>
              </w:rPr>
            </w:pPr>
            <w:r w:rsidRPr="005E2111">
              <w:rPr>
                <w:rFonts w:ascii="Tahoma" w:eastAsia="Times New Roman" w:hAnsi="Tahoma"/>
                <w:b/>
                <w:bCs/>
                <w:sz w:val="18"/>
                <w:szCs w:val="18"/>
              </w:rPr>
              <w:t>Quant.</w:t>
            </w:r>
          </w:p>
        </w:tc>
        <w:tc>
          <w:tcPr>
            <w:tcW w:w="1036" w:type="dxa"/>
            <w:shd w:val="clear" w:color="000000" w:fill="FFFFFF"/>
            <w:vAlign w:val="center"/>
            <w:hideMark/>
          </w:tcPr>
          <w:p w14:paraId="2A2D7C05" w14:textId="77777777" w:rsidR="005E2111" w:rsidRPr="005E2111" w:rsidRDefault="005E2111" w:rsidP="005E2111">
            <w:pPr>
              <w:jc w:val="center"/>
              <w:rPr>
                <w:rFonts w:ascii="Tahoma" w:eastAsia="Times New Roman" w:hAnsi="Tahoma"/>
                <w:b/>
                <w:bCs/>
                <w:sz w:val="18"/>
                <w:szCs w:val="18"/>
              </w:rPr>
            </w:pPr>
            <w:r w:rsidRPr="005E2111">
              <w:rPr>
                <w:rFonts w:ascii="Tahoma" w:eastAsia="Times New Roman" w:hAnsi="Tahoma"/>
                <w:b/>
                <w:bCs/>
                <w:sz w:val="18"/>
                <w:szCs w:val="18"/>
              </w:rPr>
              <w:t>Valor Unit</w:t>
            </w:r>
          </w:p>
        </w:tc>
        <w:tc>
          <w:tcPr>
            <w:tcW w:w="1109" w:type="dxa"/>
            <w:gridSpan w:val="2"/>
            <w:shd w:val="clear" w:color="000000" w:fill="FFFFFF"/>
            <w:vAlign w:val="center"/>
            <w:hideMark/>
          </w:tcPr>
          <w:p w14:paraId="2DFBA402" w14:textId="77777777" w:rsidR="005E2111" w:rsidRPr="005E2111" w:rsidRDefault="005E2111" w:rsidP="005E2111">
            <w:pPr>
              <w:jc w:val="center"/>
              <w:rPr>
                <w:rFonts w:ascii="Tahoma" w:eastAsia="Times New Roman" w:hAnsi="Tahoma"/>
                <w:b/>
                <w:bCs/>
                <w:sz w:val="18"/>
                <w:szCs w:val="18"/>
              </w:rPr>
            </w:pPr>
            <w:r w:rsidRPr="005E2111">
              <w:rPr>
                <w:rFonts w:ascii="Tahoma" w:eastAsia="Times New Roman" w:hAnsi="Tahoma"/>
                <w:b/>
                <w:bCs/>
                <w:sz w:val="18"/>
                <w:szCs w:val="18"/>
              </w:rPr>
              <w:t>Total</w:t>
            </w:r>
          </w:p>
        </w:tc>
      </w:tr>
      <w:tr w:rsidR="005E2111" w:rsidRPr="005E2111" w14:paraId="2837B9E7" w14:textId="77777777" w:rsidTr="00D44B86">
        <w:trPr>
          <w:gridAfter w:val="2"/>
          <w:wAfter w:w="35" w:type="dxa"/>
          <w:trHeight w:val="519"/>
          <w:jc w:val="center"/>
        </w:trPr>
        <w:tc>
          <w:tcPr>
            <w:tcW w:w="1935" w:type="dxa"/>
            <w:shd w:val="clear" w:color="000000" w:fill="FFFFFF"/>
            <w:vAlign w:val="center"/>
            <w:hideMark/>
          </w:tcPr>
          <w:p w14:paraId="20018C30"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Composição</w:t>
            </w:r>
          </w:p>
        </w:tc>
        <w:tc>
          <w:tcPr>
            <w:tcW w:w="957" w:type="dxa"/>
            <w:shd w:val="clear" w:color="000000" w:fill="FFFFFF"/>
            <w:vAlign w:val="center"/>
            <w:hideMark/>
          </w:tcPr>
          <w:p w14:paraId="766BD36B" w14:textId="1992ED8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COMP 30</w:t>
            </w:r>
          </w:p>
        </w:tc>
        <w:tc>
          <w:tcPr>
            <w:tcW w:w="959" w:type="dxa"/>
            <w:shd w:val="clear" w:color="000000" w:fill="FFFFFF"/>
            <w:vAlign w:val="center"/>
            <w:hideMark/>
          </w:tcPr>
          <w:p w14:paraId="219AA2BD"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Próprio</w:t>
            </w:r>
          </w:p>
        </w:tc>
        <w:tc>
          <w:tcPr>
            <w:tcW w:w="3946" w:type="dxa"/>
            <w:gridSpan w:val="2"/>
            <w:shd w:val="clear" w:color="000000" w:fill="FFFFFF"/>
            <w:hideMark/>
          </w:tcPr>
          <w:p w14:paraId="4461F1AB"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SISTEMA DE ENCAMISAMENTO DOS PILARES DE TRAVAMENTO DO PÍER FLUTUANTE C/ DIMENSÕES DE 8X4 M</w:t>
            </w:r>
          </w:p>
        </w:tc>
        <w:tc>
          <w:tcPr>
            <w:tcW w:w="2835" w:type="dxa"/>
            <w:gridSpan w:val="2"/>
            <w:shd w:val="clear" w:color="000000" w:fill="FFFFFF"/>
            <w:vAlign w:val="center"/>
            <w:hideMark/>
          </w:tcPr>
          <w:p w14:paraId="7C81121F"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SEDI - SERVIÇOS DIVERSOS</w:t>
            </w:r>
          </w:p>
        </w:tc>
        <w:tc>
          <w:tcPr>
            <w:tcW w:w="944" w:type="dxa"/>
            <w:shd w:val="clear" w:color="000000" w:fill="FFFFFF"/>
            <w:vAlign w:val="center"/>
            <w:hideMark/>
          </w:tcPr>
          <w:p w14:paraId="7EA129C4"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UND</w:t>
            </w:r>
          </w:p>
        </w:tc>
        <w:tc>
          <w:tcPr>
            <w:tcW w:w="1330" w:type="dxa"/>
            <w:shd w:val="clear" w:color="000000" w:fill="FFFFFF"/>
            <w:vAlign w:val="center"/>
            <w:hideMark/>
          </w:tcPr>
          <w:p w14:paraId="07CC43CF"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1,0000000</w:t>
            </w:r>
          </w:p>
        </w:tc>
        <w:tc>
          <w:tcPr>
            <w:tcW w:w="1036" w:type="dxa"/>
            <w:shd w:val="clear" w:color="000000" w:fill="FFFFFF"/>
            <w:vAlign w:val="center"/>
            <w:hideMark/>
          </w:tcPr>
          <w:p w14:paraId="42521C90"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67.639,20</w:t>
            </w:r>
          </w:p>
        </w:tc>
        <w:tc>
          <w:tcPr>
            <w:tcW w:w="1109" w:type="dxa"/>
            <w:gridSpan w:val="2"/>
            <w:shd w:val="clear" w:color="000000" w:fill="FFFFFF"/>
            <w:vAlign w:val="center"/>
            <w:hideMark/>
          </w:tcPr>
          <w:p w14:paraId="631E9B46"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67.639,20</w:t>
            </w:r>
          </w:p>
        </w:tc>
      </w:tr>
      <w:tr w:rsidR="005E2111" w:rsidRPr="005E2111" w14:paraId="23DEC0AC" w14:textId="77777777" w:rsidTr="00D44B86">
        <w:trPr>
          <w:gridAfter w:val="2"/>
          <w:wAfter w:w="35" w:type="dxa"/>
          <w:trHeight w:val="519"/>
          <w:jc w:val="center"/>
        </w:trPr>
        <w:tc>
          <w:tcPr>
            <w:tcW w:w="1935" w:type="dxa"/>
            <w:shd w:val="clear" w:color="000000" w:fill="D6D6D6"/>
            <w:vAlign w:val="center"/>
            <w:hideMark/>
          </w:tcPr>
          <w:p w14:paraId="7CE394DA"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Composição Auxiliar</w:t>
            </w:r>
          </w:p>
        </w:tc>
        <w:tc>
          <w:tcPr>
            <w:tcW w:w="957" w:type="dxa"/>
            <w:shd w:val="clear" w:color="000000" w:fill="D6D6D6"/>
            <w:vAlign w:val="center"/>
            <w:hideMark/>
          </w:tcPr>
          <w:p w14:paraId="41D26967" w14:textId="3C07D0BC"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COMP 18</w:t>
            </w:r>
          </w:p>
        </w:tc>
        <w:tc>
          <w:tcPr>
            <w:tcW w:w="959" w:type="dxa"/>
            <w:shd w:val="clear" w:color="000000" w:fill="D6D6D6"/>
            <w:vAlign w:val="center"/>
            <w:hideMark/>
          </w:tcPr>
          <w:p w14:paraId="40227826"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Próprio</w:t>
            </w:r>
          </w:p>
        </w:tc>
        <w:tc>
          <w:tcPr>
            <w:tcW w:w="3946" w:type="dxa"/>
            <w:gridSpan w:val="2"/>
            <w:shd w:val="clear" w:color="000000" w:fill="D6D6D6"/>
            <w:hideMark/>
          </w:tcPr>
          <w:p w14:paraId="05681A95"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CRAVAÇÃO DE ESTACA EM TUBO DE AÇO CARBONO 3" C/ UTILIZAÇÃO DE PLATAFORMA FLUTUANTE COMPLETA</w:t>
            </w:r>
          </w:p>
        </w:tc>
        <w:tc>
          <w:tcPr>
            <w:tcW w:w="2835" w:type="dxa"/>
            <w:gridSpan w:val="2"/>
            <w:shd w:val="clear" w:color="000000" w:fill="D6D6D6"/>
            <w:vAlign w:val="center"/>
            <w:hideMark/>
          </w:tcPr>
          <w:p w14:paraId="05D07244"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SEDI - SERVIÇOS DIVERSOS</w:t>
            </w:r>
          </w:p>
        </w:tc>
        <w:tc>
          <w:tcPr>
            <w:tcW w:w="944" w:type="dxa"/>
            <w:shd w:val="clear" w:color="000000" w:fill="D6D6D6"/>
            <w:vAlign w:val="center"/>
            <w:hideMark/>
          </w:tcPr>
          <w:p w14:paraId="28BC4DA8"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M</w:t>
            </w:r>
          </w:p>
        </w:tc>
        <w:tc>
          <w:tcPr>
            <w:tcW w:w="1330" w:type="dxa"/>
            <w:shd w:val="clear" w:color="000000" w:fill="D6D6D6"/>
            <w:vAlign w:val="center"/>
            <w:hideMark/>
          </w:tcPr>
          <w:p w14:paraId="5AFBED49"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24,0000000</w:t>
            </w:r>
          </w:p>
        </w:tc>
        <w:tc>
          <w:tcPr>
            <w:tcW w:w="1036" w:type="dxa"/>
            <w:shd w:val="clear" w:color="000000" w:fill="D6D6D6"/>
            <w:vAlign w:val="center"/>
            <w:hideMark/>
          </w:tcPr>
          <w:p w14:paraId="0DCAFFC2"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198,30</w:t>
            </w:r>
          </w:p>
        </w:tc>
        <w:tc>
          <w:tcPr>
            <w:tcW w:w="1109" w:type="dxa"/>
            <w:gridSpan w:val="2"/>
            <w:shd w:val="clear" w:color="000000" w:fill="D6D6D6"/>
            <w:vAlign w:val="center"/>
            <w:hideMark/>
          </w:tcPr>
          <w:p w14:paraId="3FC28114"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4.759,20</w:t>
            </w:r>
          </w:p>
        </w:tc>
      </w:tr>
      <w:tr w:rsidR="005E2111" w:rsidRPr="005E2111" w14:paraId="7E27A2C6" w14:textId="77777777" w:rsidTr="00D44B86">
        <w:trPr>
          <w:gridAfter w:val="2"/>
          <w:wAfter w:w="35" w:type="dxa"/>
          <w:trHeight w:val="519"/>
          <w:jc w:val="center"/>
        </w:trPr>
        <w:tc>
          <w:tcPr>
            <w:tcW w:w="1935" w:type="dxa"/>
            <w:shd w:val="clear" w:color="000000" w:fill="EFEFEF"/>
            <w:vAlign w:val="center"/>
            <w:hideMark/>
          </w:tcPr>
          <w:p w14:paraId="3392493F"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Insumo</w:t>
            </w:r>
          </w:p>
        </w:tc>
        <w:tc>
          <w:tcPr>
            <w:tcW w:w="957" w:type="dxa"/>
            <w:shd w:val="clear" w:color="000000" w:fill="EFEFEF"/>
            <w:vAlign w:val="center"/>
            <w:hideMark/>
          </w:tcPr>
          <w:p w14:paraId="0E10C9A9" w14:textId="279AE25C"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I10145</w:t>
            </w:r>
          </w:p>
        </w:tc>
        <w:tc>
          <w:tcPr>
            <w:tcW w:w="959" w:type="dxa"/>
            <w:shd w:val="clear" w:color="000000" w:fill="EFEFEF"/>
            <w:vAlign w:val="center"/>
            <w:hideMark/>
          </w:tcPr>
          <w:p w14:paraId="35150EB8"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SEINFRA</w:t>
            </w:r>
          </w:p>
        </w:tc>
        <w:tc>
          <w:tcPr>
            <w:tcW w:w="3946" w:type="dxa"/>
            <w:gridSpan w:val="2"/>
            <w:shd w:val="clear" w:color="000000" w:fill="EFEFEF"/>
            <w:hideMark/>
          </w:tcPr>
          <w:p w14:paraId="03E276C6"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TUBO CAMISA AÇO INOX AISI 304, DIÂMETRO EXTERNO DE 12”</w:t>
            </w:r>
          </w:p>
        </w:tc>
        <w:tc>
          <w:tcPr>
            <w:tcW w:w="2835" w:type="dxa"/>
            <w:gridSpan w:val="2"/>
            <w:shd w:val="clear" w:color="000000" w:fill="EFEFEF"/>
            <w:vAlign w:val="center"/>
            <w:hideMark/>
          </w:tcPr>
          <w:p w14:paraId="21F339D0"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Material</w:t>
            </w:r>
          </w:p>
        </w:tc>
        <w:tc>
          <w:tcPr>
            <w:tcW w:w="944" w:type="dxa"/>
            <w:shd w:val="clear" w:color="000000" w:fill="EFEFEF"/>
            <w:vAlign w:val="center"/>
            <w:hideMark/>
          </w:tcPr>
          <w:p w14:paraId="0AFD96AA"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M</w:t>
            </w:r>
          </w:p>
        </w:tc>
        <w:tc>
          <w:tcPr>
            <w:tcW w:w="1330" w:type="dxa"/>
            <w:shd w:val="clear" w:color="000000" w:fill="EFEFEF"/>
            <w:vAlign w:val="center"/>
            <w:hideMark/>
          </w:tcPr>
          <w:p w14:paraId="3D89B0C7"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24,0000000</w:t>
            </w:r>
          </w:p>
        </w:tc>
        <w:tc>
          <w:tcPr>
            <w:tcW w:w="1036" w:type="dxa"/>
            <w:shd w:val="clear" w:color="000000" w:fill="EFEFEF"/>
            <w:vAlign w:val="center"/>
            <w:hideMark/>
          </w:tcPr>
          <w:p w14:paraId="664FA4E6"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2.620,00</w:t>
            </w:r>
          </w:p>
        </w:tc>
        <w:tc>
          <w:tcPr>
            <w:tcW w:w="1109" w:type="dxa"/>
            <w:gridSpan w:val="2"/>
            <w:shd w:val="clear" w:color="000000" w:fill="EFEFEF"/>
            <w:vAlign w:val="center"/>
            <w:hideMark/>
          </w:tcPr>
          <w:p w14:paraId="1875E6E5"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62.880,00</w:t>
            </w:r>
          </w:p>
        </w:tc>
      </w:tr>
      <w:tr w:rsidR="005E2111" w:rsidRPr="005E2111" w14:paraId="3563FBCF" w14:textId="77777777" w:rsidTr="00D44B86">
        <w:trPr>
          <w:gridAfter w:val="2"/>
          <w:wAfter w:w="35" w:type="dxa"/>
          <w:trHeight w:val="228"/>
          <w:jc w:val="center"/>
        </w:trPr>
        <w:tc>
          <w:tcPr>
            <w:tcW w:w="1935" w:type="dxa"/>
            <w:shd w:val="clear" w:color="000000" w:fill="FFFFFF"/>
            <w:vAlign w:val="center"/>
            <w:hideMark/>
          </w:tcPr>
          <w:p w14:paraId="519C7FFD" w14:textId="7BEABD2F" w:rsidR="005E2111" w:rsidRPr="005E2111" w:rsidRDefault="005E2111" w:rsidP="005E2111">
            <w:pPr>
              <w:jc w:val="center"/>
              <w:rPr>
                <w:rFonts w:ascii="Tahoma" w:eastAsia="Times New Roman" w:hAnsi="Tahoma"/>
                <w:sz w:val="18"/>
                <w:szCs w:val="18"/>
              </w:rPr>
            </w:pPr>
          </w:p>
        </w:tc>
        <w:tc>
          <w:tcPr>
            <w:tcW w:w="957" w:type="dxa"/>
            <w:shd w:val="clear" w:color="000000" w:fill="FFFFFF"/>
            <w:vAlign w:val="center"/>
            <w:hideMark/>
          </w:tcPr>
          <w:p w14:paraId="7BE6E2B3" w14:textId="7768A523" w:rsidR="005E2111" w:rsidRPr="005E2111" w:rsidRDefault="005E2111" w:rsidP="005E2111">
            <w:pPr>
              <w:jc w:val="center"/>
              <w:rPr>
                <w:rFonts w:ascii="Tahoma" w:eastAsia="Times New Roman" w:hAnsi="Tahoma"/>
                <w:sz w:val="18"/>
                <w:szCs w:val="18"/>
              </w:rPr>
            </w:pPr>
          </w:p>
        </w:tc>
        <w:tc>
          <w:tcPr>
            <w:tcW w:w="959" w:type="dxa"/>
            <w:shd w:val="clear" w:color="000000" w:fill="FFFFFF"/>
            <w:vAlign w:val="center"/>
            <w:hideMark/>
          </w:tcPr>
          <w:p w14:paraId="6393EC67" w14:textId="049433AB" w:rsidR="005E2111" w:rsidRPr="005E2111" w:rsidRDefault="005E2111" w:rsidP="005E2111">
            <w:pPr>
              <w:jc w:val="center"/>
              <w:rPr>
                <w:rFonts w:ascii="Tahoma" w:eastAsia="Times New Roman" w:hAnsi="Tahoma"/>
                <w:sz w:val="18"/>
                <w:szCs w:val="18"/>
              </w:rPr>
            </w:pPr>
          </w:p>
        </w:tc>
        <w:tc>
          <w:tcPr>
            <w:tcW w:w="3946" w:type="dxa"/>
            <w:gridSpan w:val="2"/>
            <w:shd w:val="clear" w:color="000000" w:fill="FFFFFF"/>
            <w:hideMark/>
          </w:tcPr>
          <w:p w14:paraId="3CE12387"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 </w:t>
            </w:r>
          </w:p>
        </w:tc>
        <w:tc>
          <w:tcPr>
            <w:tcW w:w="1483" w:type="dxa"/>
            <w:shd w:val="clear" w:color="000000" w:fill="FFFFFF"/>
            <w:vAlign w:val="center"/>
            <w:hideMark/>
          </w:tcPr>
          <w:p w14:paraId="241CD267"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MO sem LS =&gt;</w:t>
            </w:r>
          </w:p>
        </w:tc>
        <w:tc>
          <w:tcPr>
            <w:tcW w:w="1352" w:type="dxa"/>
            <w:shd w:val="clear" w:color="000000" w:fill="FFFFFF"/>
            <w:vAlign w:val="center"/>
            <w:hideMark/>
          </w:tcPr>
          <w:p w14:paraId="00C08387"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723,45</w:t>
            </w:r>
          </w:p>
        </w:tc>
        <w:tc>
          <w:tcPr>
            <w:tcW w:w="944" w:type="dxa"/>
            <w:shd w:val="clear" w:color="000000" w:fill="FFFFFF"/>
            <w:vAlign w:val="center"/>
            <w:hideMark/>
          </w:tcPr>
          <w:p w14:paraId="748277CE"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LS =&gt;</w:t>
            </w:r>
          </w:p>
        </w:tc>
        <w:tc>
          <w:tcPr>
            <w:tcW w:w="1330" w:type="dxa"/>
            <w:shd w:val="clear" w:color="000000" w:fill="FFFFFF"/>
            <w:vAlign w:val="center"/>
            <w:hideMark/>
          </w:tcPr>
          <w:p w14:paraId="4C3B08A8"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625,35</w:t>
            </w:r>
          </w:p>
        </w:tc>
        <w:tc>
          <w:tcPr>
            <w:tcW w:w="1036" w:type="dxa"/>
            <w:shd w:val="clear" w:color="000000" w:fill="FFFFFF"/>
            <w:vAlign w:val="center"/>
            <w:hideMark/>
          </w:tcPr>
          <w:p w14:paraId="0FC7ECED"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MO com LS =&gt;</w:t>
            </w:r>
          </w:p>
        </w:tc>
        <w:tc>
          <w:tcPr>
            <w:tcW w:w="1109" w:type="dxa"/>
            <w:gridSpan w:val="2"/>
            <w:shd w:val="clear" w:color="000000" w:fill="FFFFFF"/>
            <w:vAlign w:val="center"/>
            <w:hideMark/>
          </w:tcPr>
          <w:p w14:paraId="03D8F60D"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1.348,80</w:t>
            </w:r>
          </w:p>
        </w:tc>
      </w:tr>
      <w:tr w:rsidR="005E2111" w:rsidRPr="005E2111" w14:paraId="4E807636" w14:textId="77777777" w:rsidTr="00D44B86">
        <w:trPr>
          <w:gridAfter w:val="1"/>
          <w:wAfter w:w="21" w:type="dxa"/>
          <w:trHeight w:val="240"/>
          <w:jc w:val="center"/>
        </w:trPr>
        <w:tc>
          <w:tcPr>
            <w:tcW w:w="1935" w:type="dxa"/>
            <w:shd w:val="clear" w:color="000000" w:fill="FFFFFF"/>
            <w:vAlign w:val="center"/>
            <w:hideMark/>
          </w:tcPr>
          <w:p w14:paraId="57BFF8AF" w14:textId="448ED5A7" w:rsidR="005E2111" w:rsidRPr="005E2111" w:rsidRDefault="005E2111" w:rsidP="005E2111">
            <w:pPr>
              <w:jc w:val="center"/>
              <w:rPr>
                <w:rFonts w:ascii="Tahoma" w:eastAsia="Times New Roman" w:hAnsi="Tahoma"/>
                <w:sz w:val="18"/>
                <w:szCs w:val="18"/>
              </w:rPr>
            </w:pPr>
          </w:p>
        </w:tc>
        <w:tc>
          <w:tcPr>
            <w:tcW w:w="957" w:type="dxa"/>
            <w:shd w:val="clear" w:color="000000" w:fill="FFFFFF"/>
            <w:vAlign w:val="center"/>
            <w:hideMark/>
          </w:tcPr>
          <w:p w14:paraId="7AB42C29" w14:textId="36A739CA" w:rsidR="005E2111" w:rsidRPr="005E2111" w:rsidRDefault="005E2111" w:rsidP="005E2111">
            <w:pPr>
              <w:jc w:val="center"/>
              <w:rPr>
                <w:rFonts w:ascii="Tahoma" w:eastAsia="Times New Roman" w:hAnsi="Tahoma"/>
                <w:sz w:val="18"/>
                <w:szCs w:val="18"/>
              </w:rPr>
            </w:pPr>
          </w:p>
        </w:tc>
        <w:tc>
          <w:tcPr>
            <w:tcW w:w="959" w:type="dxa"/>
            <w:shd w:val="clear" w:color="000000" w:fill="FFFFFF"/>
            <w:vAlign w:val="center"/>
            <w:hideMark/>
          </w:tcPr>
          <w:p w14:paraId="6D0F11E2" w14:textId="4860D738" w:rsidR="005E2111" w:rsidRPr="005E2111" w:rsidRDefault="005E2111" w:rsidP="005E2111">
            <w:pPr>
              <w:jc w:val="center"/>
              <w:rPr>
                <w:rFonts w:ascii="Tahoma" w:eastAsia="Times New Roman" w:hAnsi="Tahoma"/>
                <w:sz w:val="18"/>
                <w:szCs w:val="18"/>
              </w:rPr>
            </w:pPr>
          </w:p>
        </w:tc>
        <w:tc>
          <w:tcPr>
            <w:tcW w:w="3946" w:type="dxa"/>
            <w:gridSpan w:val="2"/>
            <w:shd w:val="clear" w:color="000000" w:fill="FFFFFF"/>
            <w:hideMark/>
          </w:tcPr>
          <w:p w14:paraId="762E0801"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 </w:t>
            </w:r>
          </w:p>
        </w:tc>
        <w:tc>
          <w:tcPr>
            <w:tcW w:w="1483" w:type="dxa"/>
            <w:shd w:val="clear" w:color="000000" w:fill="FFFFFF"/>
            <w:vAlign w:val="center"/>
            <w:hideMark/>
          </w:tcPr>
          <w:p w14:paraId="5EF606C6"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Valor do BDI =&gt;</w:t>
            </w:r>
          </w:p>
        </w:tc>
        <w:tc>
          <w:tcPr>
            <w:tcW w:w="1352" w:type="dxa"/>
            <w:shd w:val="clear" w:color="000000" w:fill="FFFFFF"/>
            <w:vAlign w:val="center"/>
            <w:hideMark/>
          </w:tcPr>
          <w:p w14:paraId="1F6EAFE0"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25.371,46</w:t>
            </w:r>
          </w:p>
        </w:tc>
        <w:tc>
          <w:tcPr>
            <w:tcW w:w="944" w:type="dxa"/>
            <w:shd w:val="clear" w:color="000000" w:fill="FFFFFF"/>
            <w:hideMark/>
          </w:tcPr>
          <w:p w14:paraId="745DE4F6"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 </w:t>
            </w:r>
          </w:p>
        </w:tc>
        <w:tc>
          <w:tcPr>
            <w:tcW w:w="2375" w:type="dxa"/>
            <w:gridSpan w:val="3"/>
            <w:shd w:val="clear" w:color="000000" w:fill="FFFFFF"/>
            <w:hideMark/>
          </w:tcPr>
          <w:p w14:paraId="5125A13C"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Valor com BDI =&gt;</w:t>
            </w:r>
          </w:p>
        </w:tc>
        <w:tc>
          <w:tcPr>
            <w:tcW w:w="1114" w:type="dxa"/>
            <w:gridSpan w:val="2"/>
            <w:shd w:val="clear" w:color="000000" w:fill="FFFFFF"/>
            <w:hideMark/>
          </w:tcPr>
          <w:p w14:paraId="2BA75BFB"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93.010,66</w:t>
            </w:r>
          </w:p>
        </w:tc>
      </w:tr>
      <w:tr w:rsidR="005E2111" w:rsidRPr="005E2111" w14:paraId="63305E25" w14:textId="77777777" w:rsidTr="00D44B86">
        <w:trPr>
          <w:gridAfter w:val="2"/>
          <w:wAfter w:w="35" w:type="dxa"/>
          <w:trHeight w:val="24"/>
          <w:jc w:val="center"/>
        </w:trPr>
        <w:tc>
          <w:tcPr>
            <w:tcW w:w="1935" w:type="dxa"/>
            <w:shd w:val="clear" w:color="000000" w:fill="FFFFFF"/>
            <w:vAlign w:val="center"/>
            <w:hideMark/>
          </w:tcPr>
          <w:p w14:paraId="3143E124" w14:textId="462D5B35" w:rsidR="005E2111" w:rsidRPr="005E2111" w:rsidRDefault="005E2111" w:rsidP="005E2111">
            <w:pPr>
              <w:jc w:val="center"/>
              <w:rPr>
                <w:rFonts w:ascii="Tahoma" w:eastAsia="Times New Roman" w:hAnsi="Tahoma"/>
                <w:color w:val="000000"/>
                <w:sz w:val="18"/>
                <w:szCs w:val="18"/>
              </w:rPr>
            </w:pPr>
          </w:p>
        </w:tc>
        <w:tc>
          <w:tcPr>
            <w:tcW w:w="957" w:type="dxa"/>
            <w:shd w:val="clear" w:color="000000" w:fill="FFFFFF"/>
            <w:vAlign w:val="center"/>
            <w:hideMark/>
          </w:tcPr>
          <w:p w14:paraId="1420EEA8" w14:textId="5510CE41" w:rsidR="005E2111" w:rsidRPr="005E2111" w:rsidRDefault="005E2111" w:rsidP="005E2111">
            <w:pPr>
              <w:jc w:val="center"/>
              <w:rPr>
                <w:rFonts w:ascii="Tahoma" w:eastAsia="Times New Roman" w:hAnsi="Tahoma"/>
                <w:color w:val="000000"/>
                <w:sz w:val="18"/>
                <w:szCs w:val="18"/>
              </w:rPr>
            </w:pPr>
          </w:p>
        </w:tc>
        <w:tc>
          <w:tcPr>
            <w:tcW w:w="959" w:type="dxa"/>
            <w:shd w:val="clear" w:color="000000" w:fill="FFFFFF"/>
            <w:vAlign w:val="center"/>
            <w:hideMark/>
          </w:tcPr>
          <w:p w14:paraId="4E706EEF" w14:textId="00C570D4" w:rsidR="005E2111" w:rsidRPr="005E2111" w:rsidRDefault="005E2111" w:rsidP="005E2111">
            <w:pPr>
              <w:jc w:val="center"/>
              <w:rPr>
                <w:rFonts w:ascii="Tahoma" w:eastAsia="Times New Roman" w:hAnsi="Tahoma"/>
                <w:color w:val="000000"/>
                <w:sz w:val="18"/>
                <w:szCs w:val="18"/>
              </w:rPr>
            </w:pPr>
          </w:p>
        </w:tc>
        <w:tc>
          <w:tcPr>
            <w:tcW w:w="3946" w:type="dxa"/>
            <w:gridSpan w:val="2"/>
            <w:shd w:val="clear" w:color="000000" w:fill="FFFFFF"/>
            <w:hideMark/>
          </w:tcPr>
          <w:p w14:paraId="4A5CA0BD"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1483" w:type="dxa"/>
            <w:shd w:val="clear" w:color="000000" w:fill="FFFFFF"/>
            <w:vAlign w:val="center"/>
            <w:hideMark/>
          </w:tcPr>
          <w:p w14:paraId="5E8F4B4C"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1352" w:type="dxa"/>
            <w:shd w:val="clear" w:color="000000" w:fill="FFFFFF"/>
            <w:vAlign w:val="center"/>
            <w:hideMark/>
          </w:tcPr>
          <w:p w14:paraId="3A489E3E"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944" w:type="dxa"/>
            <w:shd w:val="clear" w:color="000000" w:fill="FFFFFF"/>
            <w:hideMark/>
          </w:tcPr>
          <w:p w14:paraId="0EEB7F20"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1330" w:type="dxa"/>
            <w:shd w:val="clear" w:color="000000" w:fill="FFFFFF"/>
            <w:hideMark/>
          </w:tcPr>
          <w:p w14:paraId="7B78B6DA"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1036" w:type="dxa"/>
            <w:shd w:val="clear" w:color="000000" w:fill="FFFFFF"/>
            <w:hideMark/>
          </w:tcPr>
          <w:p w14:paraId="610BCD4B"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1109" w:type="dxa"/>
            <w:gridSpan w:val="2"/>
            <w:shd w:val="clear" w:color="000000" w:fill="FFFFFF"/>
            <w:hideMark/>
          </w:tcPr>
          <w:p w14:paraId="1CCF9914"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r>
      <w:tr w:rsidR="005E2111" w:rsidRPr="005E2111" w14:paraId="19F3DDF9" w14:textId="77777777" w:rsidTr="00D44B86">
        <w:trPr>
          <w:gridAfter w:val="2"/>
          <w:wAfter w:w="35" w:type="dxa"/>
          <w:trHeight w:val="360"/>
          <w:jc w:val="center"/>
        </w:trPr>
        <w:tc>
          <w:tcPr>
            <w:tcW w:w="1935" w:type="dxa"/>
            <w:shd w:val="clear" w:color="000000" w:fill="FFFFFF"/>
            <w:vAlign w:val="center"/>
            <w:hideMark/>
          </w:tcPr>
          <w:p w14:paraId="51988F07" w14:textId="0292BE09" w:rsidR="005E2111" w:rsidRPr="005E2111" w:rsidRDefault="005E2111" w:rsidP="005E2111">
            <w:pPr>
              <w:jc w:val="center"/>
              <w:rPr>
                <w:rFonts w:ascii="Tahoma" w:eastAsia="Times New Roman" w:hAnsi="Tahoma"/>
                <w:b/>
                <w:bCs/>
                <w:sz w:val="18"/>
                <w:szCs w:val="18"/>
              </w:rPr>
            </w:pPr>
            <w:r w:rsidRPr="005E2111">
              <w:rPr>
                <w:rFonts w:ascii="Tahoma" w:eastAsia="Times New Roman" w:hAnsi="Tahoma"/>
                <w:b/>
                <w:bCs/>
                <w:sz w:val="18"/>
                <w:szCs w:val="18"/>
              </w:rPr>
              <w:t>2.5.2</w:t>
            </w:r>
          </w:p>
        </w:tc>
        <w:tc>
          <w:tcPr>
            <w:tcW w:w="957" w:type="dxa"/>
            <w:shd w:val="clear" w:color="000000" w:fill="FFFFFF"/>
            <w:vAlign w:val="center"/>
            <w:hideMark/>
          </w:tcPr>
          <w:p w14:paraId="64B3D45C" w14:textId="77777777" w:rsidR="005E2111" w:rsidRPr="005E2111" w:rsidRDefault="005E2111" w:rsidP="005E2111">
            <w:pPr>
              <w:jc w:val="center"/>
              <w:rPr>
                <w:rFonts w:ascii="Tahoma" w:eastAsia="Times New Roman" w:hAnsi="Tahoma"/>
                <w:b/>
                <w:bCs/>
                <w:sz w:val="18"/>
                <w:szCs w:val="18"/>
              </w:rPr>
            </w:pPr>
            <w:r w:rsidRPr="005E2111">
              <w:rPr>
                <w:rFonts w:ascii="Tahoma" w:eastAsia="Times New Roman" w:hAnsi="Tahoma"/>
                <w:b/>
                <w:bCs/>
                <w:sz w:val="18"/>
                <w:szCs w:val="18"/>
              </w:rPr>
              <w:t>Código</w:t>
            </w:r>
          </w:p>
        </w:tc>
        <w:tc>
          <w:tcPr>
            <w:tcW w:w="959" w:type="dxa"/>
            <w:shd w:val="clear" w:color="000000" w:fill="FFFFFF"/>
            <w:vAlign w:val="center"/>
            <w:hideMark/>
          </w:tcPr>
          <w:p w14:paraId="61E6BEF0" w14:textId="77777777" w:rsidR="005E2111" w:rsidRPr="005E2111" w:rsidRDefault="005E2111" w:rsidP="005E2111">
            <w:pPr>
              <w:jc w:val="center"/>
              <w:rPr>
                <w:rFonts w:ascii="Tahoma" w:eastAsia="Times New Roman" w:hAnsi="Tahoma"/>
                <w:b/>
                <w:bCs/>
                <w:sz w:val="18"/>
                <w:szCs w:val="18"/>
              </w:rPr>
            </w:pPr>
            <w:r w:rsidRPr="005E2111">
              <w:rPr>
                <w:rFonts w:ascii="Tahoma" w:eastAsia="Times New Roman" w:hAnsi="Tahoma"/>
                <w:b/>
                <w:bCs/>
                <w:sz w:val="18"/>
                <w:szCs w:val="18"/>
              </w:rPr>
              <w:t>Banco</w:t>
            </w:r>
          </w:p>
        </w:tc>
        <w:tc>
          <w:tcPr>
            <w:tcW w:w="3946" w:type="dxa"/>
            <w:gridSpan w:val="2"/>
            <w:shd w:val="clear" w:color="000000" w:fill="FFFFFF"/>
            <w:hideMark/>
          </w:tcPr>
          <w:p w14:paraId="6C37DE24" w14:textId="77777777" w:rsidR="005E2111" w:rsidRPr="005E2111" w:rsidRDefault="005E2111" w:rsidP="005E2111">
            <w:pPr>
              <w:rPr>
                <w:rFonts w:ascii="Tahoma" w:eastAsia="Times New Roman" w:hAnsi="Tahoma"/>
                <w:b/>
                <w:bCs/>
                <w:sz w:val="18"/>
                <w:szCs w:val="18"/>
              </w:rPr>
            </w:pPr>
            <w:r w:rsidRPr="005E2111">
              <w:rPr>
                <w:rFonts w:ascii="Tahoma" w:eastAsia="Times New Roman" w:hAnsi="Tahoma"/>
                <w:b/>
                <w:bCs/>
                <w:sz w:val="18"/>
                <w:szCs w:val="18"/>
              </w:rPr>
              <w:t>Descrição</w:t>
            </w:r>
          </w:p>
        </w:tc>
        <w:tc>
          <w:tcPr>
            <w:tcW w:w="2835" w:type="dxa"/>
            <w:gridSpan w:val="2"/>
            <w:shd w:val="clear" w:color="000000" w:fill="FFFFFF"/>
            <w:vAlign w:val="center"/>
            <w:hideMark/>
          </w:tcPr>
          <w:p w14:paraId="36520CEE" w14:textId="77777777" w:rsidR="005E2111" w:rsidRPr="005E2111" w:rsidRDefault="005E2111" w:rsidP="005E2111">
            <w:pPr>
              <w:rPr>
                <w:rFonts w:ascii="Tahoma" w:eastAsia="Times New Roman" w:hAnsi="Tahoma"/>
                <w:b/>
                <w:bCs/>
                <w:sz w:val="18"/>
                <w:szCs w:val="18"/>
              </w:rPr>
            </w:pPr>
            <w:r w:rsidRPr="005E2111">
              <w:rPr>
                <w:rFonts w:ascii="Tahoma" w:eastAsia="Times New Roman" w:hAnsi="Tahoma"/>
                <w:b/>
                <w:bCs/>
                <w:sz w:val="18"/>
                <w:szCs w:val="18"/>
              </w:rPr>
              <w:t>Tipo</w:t>
            </w:r>
          </w:p>
        </w:tc>
        <w:tc>
          <w:tcPr>
            <w:tcW w:w="944" w:type="dxa"/>
            <w:shd w:val="clear" w:color="000000" w:fill="FFFFFF"/>
            <w:vAlign w:val="center"/>
            <w:hideMark/>
          </w:tcPr>
          <w:p w14:paraId="04C6D810" w14:textId="77777777" w:rsidR="005E2111" w:rsidRPr="005E2111" w:rsidRDefault="005E2111" w:rsidP="005E2111">
            <w:pPr>
              <w:jc w:val="center"/>
              <w:rPr>
                <w:rFonts w:ascii="Tahoma" w:eastAsia="Times New Roman" w:hAnsi="Tahoma"/>
                <w:b/>
                <w:bCs/>
                <w:sz w:val="18"/>
                <w:szCs w:val="18"/>
              </w:rPr>
            </w:pPr>
            <w:proofErr w:type="spellStart"/>
            <w:r w:rsidRPr="005E2111">
              <w:rPr>
                <w:rFonts w:ascii="Tahoma" w:eastAsia="Times New Roman" w:hAnsi="Tahoma"/>
                <w:b/>
                <w:bCs/>
                <w:sz w:val="18"/>
                <w:szCs w:val="18"/>
              </w:rPr>
              <w:t>Und</w:t>
            </w:r>
            <w:proofErr w:type="spellEnd"/>
          </w:p>
        </w:tc>
        <w:tc>
          <w:tcPr>
            <w:tcW w:w="1330" w:type="dxa"/>
            <w:shd w:val="clear" w:color="000000" w:fill="FFFFFF"/>
            <w:vAlign w:val="center"/>
            <w:hideMark/>
          </w:tcPr>
          <w:p w14:paraId="5B5B89DE" w14:textId="77777777" w:rsidR="005E2111" w:rsidRPr="005E2111" w:rsidRDefault="005E2111" w:rsidP="005E2111">
            <w:pPr>
              <w:jc w:val="center"/>
              <w:rPr>
                <w:rFonts w:ascii="Tahoma" w:eastAsia="Times New Roman" w:hAnsi="Tahoma"/>
                <w:b/>
                <w:bCs/>
                <w:sz w:val="18"/>
                <w:szCs w:val="18"/>
              </w:rPr>
            </w:pPr>
            <w:r w:rsidRPr="005E2111">
              <w:rPr>
                <w:rFonts w:ascii="Tahoma" w:eastAsia="Times New Roman" w:hAnsi="Tahoma"/>
                <w:b/>
                <w:bCs/>
                <w:sz w:val="18"/>
                <w:szCs w:val="18"/>
              </w:rPr>
              <w:t>Quant.</w:t>
            </w:r>
          </w:p>
        </w:tc>
        <w:tc>
          <w:tcPr>
            <w:tcW w:w="1036" w:type="dxa"/>
            <w:shd w:val="clear" w:color="000000" w:fill="FFFFFF"/>
            <w:vAlign w:val="center"/>
            <w:hideMark/>
          </w:tcPr>
          <w:p w14:paraId="61C5025B" w14:textId="77777777" w:rsidR="005E2111" w:rsidRPr="005E2111" w:rsidRDefault="005E2111" w:rsidP="005E2111">
            <w:pPr>
              <w:jc w:val="center"/>
              <w:rPr>
                <w:rFonts w:ascii="Tahoma" w:eastAsia="Times New Roman" w:hAnsi="Tahoma"/>
                <w:b/>
                <w:bCs/>
                <w:sz w:val="18"/>
                <w:szCs w:val="18"/>
              </w:rPr>
            </w:pPr>
            <w:r w:rsidRPr="005E2111">
              <w:rPr>
                <w:rFonts w:ascii="Tahoma" w:eastAsia="Times New Roman" w:hAnsi="Tahoma"/>
                <w:b/>
                <w:bCs/>
                <w:sz w:val="18"/>
                <w:szCs w:val="18"/>
              </w:rPr>
              <w:t>Valor Unit</w:t>
            </w:r>
          </w:p>
        </w:tc>
        <w:tc>
          <w:tcPr>
            <w:tcW w:w="1109" w:type="dxa"/>
            <w:gridSpan w:val="2"/>
            <w:shd w:val="clear" w:color="000000" w:fill="FFFFFF"/>
            <w:vAlign w:val="center"/>
            <w:hideMark/>
          </w:tcPr>
          <w:p w14:paraId="5DF84ECC" w14:textId="77777777" w:rsidR="005E2111" w:rsidRPr="005E2111" w:rsidRDefault="005E2111" w:rsidP="005E2111">
            <w:pPr>
              <w:jc w:val="center"/>
              <w:rPr>
                <w:rFonts w:ascii="Tahoma" w:eastAsia="Times New Roman" w:hAnsi="Tahoma"/>
                <w:b/>
                <w:bCs/>
                <w:sz w:val="18"/>
                <w:szCs w:val="18"/>
              </w:rPr>
            </w:pPr>
            <w:r w:rsidRPr="005E2111">
              <w:rPr>
                <w:rFonts w:ascii="Tahoma" w:eastAsia="Times New Roman" w:hAnsi="Tahoma"/>
                <w:b/>
                <w:bCs/>
                <w:sz w:val="18"/>
                <w:szCs w:val="18"/>
              </w:rPr>
              <w:t>Total</w:t>
            </w:r>
          </w:p>
        </w:tc>
      </w:tr>
      <w:tr w:rsidR="005E2111" w:rsidRPr="005E2111" w14:paraId="61905C95" w14:textId="77777777" w:rsidTr="00D44B86">
        <w:trPr>
          <w:gridAfter w:val="2"/>
          <w:wAfter w:w="35" w:type="dxa"/>
          <w:trHeight w:val="519"/>
          <w:jc w:val="center"/>
        </w:trPr>
        <w:tc>
          <w:tcPr>
            <w:tcW w:w="1935" w:type="dxa"/>
            <w:shd w:val="clear" w:color="000000" w:fill="FFFFFF"/>
            <w:vAlign w:val="center"/>
            <w:hideMark/>
          </w:tcPr>
          <w:p w14:paraId="3B976895"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Composição</w:t>
            </w:r>
          </w:p>
        </w:tc>
        <w:tc>
          <w:tcPr>
            <w:tcW w:w="957" w:type="dxa"/>
            <w:shd w:val="clear" w:color="000000" w:fill="FFFFFF"/>
            <w:vAlign w:val="center"/>
            <w:hideMark/>
          </w:tcPr>
          <w:p w14:paraId="3A93EEC7" w14:textId="250B6E29"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COMP 31</w:t>
            </w:r>
          </w:p>
        </w:tc>
        <w:tc>
          <w:tcPr>
            <w:tcW w:w="959" w:type="dxa"/>
            <w:shd w:val="clear" w:color="000000" w:fill="FFFFFF"/>
            <w:vAlign w:val="center"/>
            <w:hideMark/>
          </w:tcPr>
          <w:p w14:paraId="583C092E"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Próprio</w:t>
            </w:r>
          </w:p>
        </w:tc>
        <w:tc>
          <w:tcPr>
            <w:tcW w:w="3946" w:type="dxa"/>
            <w:gridSpan w:val="2"/>
            <w:shd w:val="clear" w:color="000000" w:fill="FFFFFF"/>
            <w:hideMark/>
          </w:tcPr>
          <w:p w14:paraId="12390F18"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ESTRUTURA DE MADEIRA PARA SISTEMA DE SUSTENTAÇÃO DE PÍER FLUTUANTE C/ DIMENSÕES DE 8 X 4 M</w:t>
            </w:r>
          </w:p>
        </w:tc>
        <w:tc>
          <w:tcPr>
            <w:tcW w:w="2835" w:type="dxa"/>
            <w:gridSpan w:val="2"/>
            <w:shd w:val="clear" w:color="000000" w:fill="FFFFFF"/>
            <w:vAlign w:val="center"/>
            <w:hideMark/>
          </w:tcPr>
          <w:p w14:paraId="3204B5FB"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SEDI - SERVIÇOS DIVERSOS</w:t>
            </w:r>
          </w:p>
        </w:tc>
        <w:tc>
          <w:tcPr>
            <w:tcW w:w="944" w:type="dxa"/>
            <w:shd w:val="clear" w:color="000000" w:fill="FFFFFF"/>
            <w:vAlign w:val="center"/>
            <w:hideMark/>
          </w:tcPr>
          <w:p w14:paraId="79C622BD"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UND</w:t>
            </w:r>
          </w:p>
        </w:tc>
        <w:tc>
          <w:tcPr>
            <w:tcW w:w="1330" w:type="dxa"/>
            <w:shd w:val="clear" w:color="000000" w:fill="FFFFFF"/>
            <w:vAlign w:val="center"/>
            <w:hideMark/>
          </w:tcPr>
          <w:p w14:paraId="412FB495"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1,0000000</w:t>
            </w:r>
          </w:p>
        </w:tc>
        <w:tc>
          <w:tcPr>
            <w:tcW w:w="1036" w:type="dxa"/>
            <w:shd w:val="clear" w:color="000000" w:fill="FFFFFF"/>
            <w:vAlign w:val="center"/>
            <w:hideMark/>
          </w:tcPr>
          <w:p w14:paraId="5E2F7EC9"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27.129,60</w:t>
            </w:r>
          </w:p>
        </w:tc>
        <w:tc>
          <w:tcPr>
            <w:tcW w:w="1109" w:type="dxa"/>
            <w:gridSpan w:val="2"/>
            <w:shd w:val="clear" w:color="000000" w:fill="FFFFFF"/>
            <w:vAlign w:val="center"/>
            <w:hideMark/>
          </w:tcPr>
          <w:p w14:paraId="5F1FC9DF"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27.129,60</w:t>
            </w:r>
          </w:p>
        </w:tc>
      </w:tr>
      <w:tr w:rsidR="005E2111" w:rsidRPr="005E2111" w14:paraId="6C3257FC" w14:textId="77777777" w:rsidTr="00D44B86">
        <w:trPr>
          <w:gridAfter w:val="2"/>
          <w:wAfter w:w="35" w:type="dxa"/>
          <w:trHeight w:val="480"/>
          <w:jc w:val="center"/>
        </w:trPr>
        <w:tc>
          <w:tcPr>
            <w:tcW w:w="1935" w:type="dxa"/>
            <w:shd w:val="clear" w:color="000000" w:fill="D6D6D6"/>
            <w:vAlign w:val="center"/>
            <w:hideMark/>
          </w:tcPr>
          <w:p w14:paraId="7A3CA188"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Composição Auxiliar</w:t>
            </w:r>
          </w:p>
        </w:tc>
        <w:tc>
          <w:tcPr>
            <w:tcW w:w="957" w:type="dxa"/>
            <w:shd w:val="clear" w:color="000000" w:fill="D6D6D6"/>
            <w:vAlign w:val="center"/>
            <w:hideMark/>
          </w:tcPr>
          <w:p w14:paraId="030DE3B5" w14:textId="55A5DF02"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101452</w:t>
            </w:r>
          </w:p>
        </w:tc>
        <w:tc>
          <w:tcPr>
            <w:tcW w:w="959" w:type="dxa"/>
            <w:shd w:val="clear" w:color="000000" w:fill="D6D6D6"/>
            <w:vAlign w:val="center"/>
            <w:hideMark/>
          </w:tcPr>
          <w:p w14:paraId="46E54FA0"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SINAPI</w:t>
            </w:r>
          </w:p>
        </w:tc>
        <w:tc>
          <w:tcPr>
            <w:tcW w:w="3946" w:type="dxa"/>
            <w:gridSpan w:val="2"/>
            <w:shd w:val="clear" w:color="000000" w:fill="D6D6D6"/>
            <w:hideMark/>
          </w:tcPr>
          <w:p w14:paraId="662C81CB"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SERVENTE DE OBRAS COM ENCARGOS COMPLEMENTARES</w:t>
            </w:r>
          </w:p>
        </w:tc>
        <w:tc>
          <w:tcPr>
            <w:tcW w:w="2835" w:type="dxa"/>
            <w:gridSpan w:val="2"/>
            <w:shd w:val="clear" w:color="000000" w:fill="D6D6D6"/>
            <w:vAlign w:val="center"/>
            <w:hideMark/>
          </w:tcPr>
          <w:p w14:paraId="547C4354"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SEDI - SERVIÇOS DIVERSOS</w:t>
            </w:r>
          </w:p>
        </w:tc>
        <w:tc>
          <w:tcPr>
            <w:tcW w:w="944" w:type="dxa"/>
            <w:shd w:val="clear" w:color="000000" w:fill="D6D6D6"/>
            <w:vAlign w:val="center"/>
            <w:hideMark/>
          </w:tcPr>
          <w:p w14:paraId="3E2FCDA6"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MES</w:t>
            </w:r>
          </w:p>
        </w:tc>
        <w:tc>
          <w:tcPr>
            <w:tcW w:w="1330" w:type="dxa"/>
            <w:shd w:val="clear" w:color="000000" w:fill="D6D6D6"/>
            <w:vAlign w:val="center"/>
            <w:hideMark/>
          </w:tcPr>
          <w:p w14:paraId="4AF134DE"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2,0000000</w:t>
            </w:r>
          </w:p>
        </w:tc>
        <w:tc>
          <w:tcPr>
            <w:tcW w:w="1036" w:type="dxa"/>
            <w:shd w:val="clear" w:color="000000" w:fill="D6D6D6"/>
            <w:vAlign w:val="center"/>
            <w:hideMark/>
          </w:tcPr>
          <w:p w14:paraId="22860124"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3.665,63</w:t>
            </w:r>
          </w:p>
        </w:tc>
        <w:tc>
          <w:tcPr>
            <w:tcW w:w="1109" w:type="dxa"/>
            <w:gridSpan w:val="2"/>
            <w:shd w:val="clear" w:color="000000" w:fill="D6D6D6"/>
            <w:vAlign w:val="center"/>
            <w:hideMark/>
          </w:tcPr>
          <w:p w14:paraId="09E6896A"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7.331,26</w:t>
            </w:r>
          </w:p>
        </w:tc>
      </w:tr>
      <w:tr w:rsidR="005E2111" w:rsidRPr="005E2111" w14:paraId="43FE936B" w14:textId="77777777" w:rsidTr="00D44B86">
        <w:trPr>
          <w:gridAfter w:val="2"/>
          <w:wAfter w:w="35" w:type="dxa"/>
          <w:trHeight w:val="480"/>
          <w:jc w:val="center"/>
        </w:trPr>
        <w:tc>
          <w:tcPr>
            <w:tcW w:w="1935" w:type="dxa"/>
            <w:shd w:val="clear" w:color="000000" w:fill="D6D6D6"/>
            <w:vAlign w:val="center"/>
            <w:hideMark/>
          </w:tcPr>
          <w:p w14:paraId="62664C64"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lastRenderedPageBreak/>
              <w:t>Composição Auxiliar</w:t>
            </w:r>
          </w:p>
        </w:tc>
        <w:tc>
          <w:tcPr>
            <w:tcW w:w="957" w:type="dxa"/>
            <w:shd w:val="clear" w:color="000000" w:fill="D6D6D6"/>
            <w:vAlign w:val="center"/>
            <w:hideMark/>
          </w:tcPr>
          <w:p w14:paraId="098D7D43" w14:textId="7C660390"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101397</w:t>
            </w:r>
          </w:p>
        </w:tc>
        <w:tc>
          <w:tcPr>
            <w:tcW w:w="959" w:type="dxa"/>
            <w:shd w:val="clear" w:color="000000" w:fill="D6D6D6"/>
            <w:vAlign w:val="center"/>
            <w:hideMark/>
          </w:tcPr>
          <w:p w14:paraId="140B1A28"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SINAPI</w:t>
            </w:r>
          </w:p>
        </w:tc>
        <w:tc>
          <w:tcPr>
            <w:tcW w:w="3946" w:type="dxa"/>
            <w:gridSpan w:val="2"/>
            <w:shd w:val="clear" w:color="000000" w:fill="D6D6D6"/>
            <w:hideMark/>
          </w:tcPr>
          <w:p w14:paraId="08F72775"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CARPINTEIRO DE FORMAS COM ENCARGOS COMPLEMENTARES</w:t>
            </w:r>
          </w:p>
        </w:tc>
        <w:tc>
          <w:tcPr>
            <w:tcW w:w="2835" w:type="dxa"/>
            <w:gridSpan w:val="2"/>
            <w:shd w:val="clear" w:color="000000" w:fill="D6D6D6"/>
            <w:vAlign w:val="center"/>
            <w:hideMark/>
          </w:tcPr>
          <w:p w14:paraId="0CB16C74"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SEDI - SERVIÇOS DIVERSOS</w:t>
            </w:r>
          </w:p>
        </w:tc>
        <w:tc>
          <w:tcPr>
            <w:tcW w:w="944" w:type="dxa"/>
            <w:shd w:val="clear" w:color="000000" w:fill="D6D6D6"/>
            <w:vAlign w:val="center"/>
            <w:hideMark/>
          </w:tcPr>
          <w:p w14:paraId="0D9A536B"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MES</w:t>
            </w:r>
          </w:p>
        </w:tc>
        <w:tc>
          <w:tcPr>
            <w:tcW w:w="1330" w:type="dxa"/>
            <w:shd w:val="clear" w:color="000000" w:fill="D6D6D6"/>
            <w:vAlign w:val="center"/>
            <w:hideMark/>
          </w:tcPr>
          <w:p w14:paraId="747EE8F7"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1,0000000</w:t>
            </w:r>
          </w:p>
        </w:tc>
        <w:tc>
          <w:tcPr>
            <w:tcW w:w="1036" w:type="dxa"/>
            <w:shd w:val="clear" w:color="000000" w:fill="D6D6D6"/>
            <w:vAlign w:val="center"/>
            <w:hideMark/>
          </w:tcPr>
          <w:p w14:paraId="43BC354E"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4.955,35</w:t>
            </w:r>
          </w:p>
        </w:tc>
        <w:tc>
          <w:tcPr>
            <w:tcW w:w="1109" w:type="dxa"/>
            <w:gridSpan w:val="2"/>
            <w:shd w:val="clear" w:color="000000" w:fill="D6D6D6"/>
            <w:vAlign w:val="center"/>
            <w:hideMark/>
          </w:tcPr>
          <w:p w14:paraId="2655C8A1"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4.955,35</w:t>
            </w:r>
          </w:p>
        </w:tc>
      </w:tr>
      <w:tr w:rsidR="005E2111" w:rsidRPr="005E2111" w14:paraId="691F6B11" w14:textId="77777777" w:rsidTr="00D44B86">
        <w:trPr>
          <w:gridAfter w:val="2"/>
          <w:wAfter w:w="35" w:type="dxa"/>
          <w:trHeight w:val="780"/>
          <w:jc w:val="center"/>
        </w:trPr>
        <w:tc>
          <w:tcPr>
            <w:tcW w:w="1935" w:type="dxa"/>
            <w:shd w:val="clear" w:color="000000" w:fill="EFEFEF"/>
            <w:vAlign w:val="center"/>
            <w:hideMark/>
          </w:tcPr>
          <w:p w14:paraId="186A3BED"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Insumo</w:t>
            </w:r>
          </w:p>
        </w:tc>
        <w:tc>
          <w:tcPr>
            <w:tcW w:w="957" w:type="dxa"/>
            <w:shd w:val="clear" w:color="000000" w:fill="EFEFEF"/>
            <w:vAlign w:val="center"/>
            <w:hideMark/>
          </w:tcPr>
          <w:p w14:paraId="3E89B496" w14:textId="51BE3B49"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00004425</w:t>
            </w:r>
          </w:p>
        </w:tc>
        <w:tc>
          <w:tcPr>
            <w:tcW w:w="959" w:type="dxa"/>
            <w:shd w:val="clear" w:color="000000" w:fill="EFEFEF"/>
            <w:vAlign w:val="center"/>
            <w:hideMark/>
          </w:tcPr>
          <w:p w14:paraId="43E1AEE4"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SINAPI</w:t>
            </w:r>
          </w:p>
        </w:tc>
        <w:tc>
          <w:tcPr>
            <w:tcW w:w="3946" w:type="dxa"/>
            <w:gridSpan w:val="2"/>
            <w:shd w:val="clear" w:color="000000" w:fill="EFEFEF"/>
            <w:hideMark/>
          </w:tcPr>
          <w:p w14:paraId="43FF36D9"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VIGA NAO APARELHADA *6 X 12* CM, EM MACARANDUBA/MASSARANDUBA, ANGELIM OU EQUIVALENTE DA REGIAO - BRUTA</w:t>
            </w:r>
          </w:p>
        </w:tc>
        <w:tc>
          <w:tcPr>
            <w:tcW w:w="2835" w:type="dxa"/>
            <w:gridSpan w:val="2"/>
            <w:shd w:val="clear" w:color="000000" w:fill="EFEFEF"/>
            <w:vAlign w:val="center"/>
            <w:hideMark/>
          </w:tcPr>
          <w:p w14:paraId="30E7EA64"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Material</w:t>
            </w:r>
          </w:p>
        </w:tc>
        <w:tc>
          <w:tcPr>
            <w:tcW w:w="944" w:type="dxa"/>
            <w:shd w:val="clear" w:color="000000" w:fill="EFEFEF"/>
            <w:vAlign w:val="center"/>
            <w:hideMark/>
          </w:tcPr>
          <w:p w14:paraId="4C17C3B6"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M</w:t>
            </w:r>
          </w:p>
        </w:tc>
        <w:tc>
          <w:tcPr>
            <w:tcW w:w="1330" w:type="dxa"/>
            <w:shd w:val="clear" w:color="000000" w:fill="EFEFEF"/>
            <w:vAlign w:val="center"/>
            <w:hideMark/>
          </w:tcPr>
          <w:p w14:paraId="46BBFE99"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76,0000000</w:t>
            </w:r>
          </w:p>
        </w:tc>
        <w:tc>
          <w:tcPr>
            <w:tcW w:w="1036" w:type="dxa"/>
            <w:shd w:val="clear" w:color="000000" w:fill="EFEFEF"/>
            <w:vAlign w:val="center"/>
            <w:hideMark/>
          </w:tcPr>
          <w:p w14:paraId="3523197C"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28,81</w:t>
            </w:r>
          </w:p>
        </w:tc>
        <w:tc>
          <w:tcPr>
            <w:tcW w:w="1109" w:type="dxa"/>
            <w:gridSpan w:val="2"/>
            <w:shd w:val="clear" w:color="000000" w:fill="EFEFEF"/>
            <w:vAlign w:val="center"/>
            <w:hideMark/>
          </w:tcPr>
          <w:p w14:paraId="1E958516"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2.189,56</w:t>
            </w:r>
          </w:p>
        </w:tc>
      </w:tr>
      <w:tr w:rsidR="005E2111" w:rsidRPr="005E2111" w14:paraId="0D980B21" w14:textId="77777777" w:rsidTr="00D44B86">
        <w:trPr>
          <w:gridAfter w:val="2"/>
          <w:wAfter w:w="35" w:type="dxa"/>
          <w:trHeight w:val="519"/>
          <w:jc w:val="center"/>
        </w:trPr>
        <w:tc>
          <w:tcPr>
            <w:tcW w:w="1935" w:type="dxa"/>
            <w:shd w:val="clear" w:color="000000" w:fill="EFEFEF"/>
            <w:vAlign w:val="center"/>
            <w:hideMark/>
          </w:tcPr>
          <w:p w14:paraId="755B4F5A"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Insumo</w:t>
            </w:r>
          </w:p>
        </w:tc>
        <w:tc>
          <w:tcPr>
            <w:tcW w:w="957" w:type="dxa"/>
            <w:shd w:val="clear" w:color="000000" w:fill="EFEFEF"/>
            <w:vAlign w:val="center"/>
            <w:hideMark/>
          </w:tcPr>
          <w:p w14:paraId="4B002A47" w14:textId="217DBAE3"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00011844</w:t>
            </w:r>
          </w:p>
        </w:tc>
        <w:tc>
          <w:tcPr>
            <w:tcW w:w="959" w:type="dxa"/>
            <w:shd w:val="clear" w:color="000000" w:fill="EFEFEF"/>
            <w:vAlign w:val="center"/>
            <w:hideMark/>
          </w:tcPr>
          <w:p w14:paraId="6062C5ED"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SINAPI</w:t>
            </w:r>
          </w:p>
        </w:tc>
        <w:tc>
          <w:tcPr>
            <w:tcW w:w="3946" w:type="dxa"/>
            <w:gridSpan w:val="2"/>
            <w:shd w:val="clear" w:color="000000" w:fill="EFEFEF"/>
            <w:hideMark/>
          </w:tcPr>
          <w:p w14:paraId="484FF0A9"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PRANCHA APARELHADA *4 X 30* CM, EM MACARANDUBA/MASSARANDUBA, ANGELIM OU EQUIVALENTE DA REGIAO</w:t>
            </w:r>
          </w:p>
        </w:tc>
        <w:tc>
          <w:tcPr>
            <w:tcW w:w="2835" w:type="dxa"/>
            <w:gridSpan w:val="2"/>
            <w:shd w:val="clear" w:color="000000" w:fill="EFEFEF"/>
            <w:vAlign w:val="center"/>
            <w:hideMark/>
          </w:tcPr>
          <w:p w14:paraId="3DD05BE3"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Material</w:t>
            </w:r>
          </w:p>
        </w:tc>
        <w:tc>
          <w:tcPr>
            <w:tcW w:w="944" w:type="dxa"/>
            <w:shd w:val="clear" w:color="000000" w:fill="EFEFEF"/>
            <w:vAlign w:val="center"/>
            <w:hideMark/>
          </w:tcPr>
          <w:p w14:paraId="7D61DACB"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M</w:t>
            </w:r>
          </w:p>
        </w:tc>
        <w:tc>
          <w:tcPr>
            <w:tcW w:w="1330" w:type="dxa"/>
            <w:shd w:val="clear" w:color="000000" w:fill="EFEFEF"/>
            <w:vAlign w:val="center"/>
            <w:hideMark/>
          </w:tcPr>
          <w:p w14:paraId="2E139AF4"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24,0000000</w:t>
            </w:r>
          </w:p>
        </w:tc>
        <w:tc>
          <w:tcPr>
            <w:tcW w:w="1036" w:type="dxa"/>
            <w:shd w:val="clear" w:color="000000" w:fill="EFEFEF"/>
            <w:vAlign w:val="center"/>
            <w:hideMark/>
          </w:tcPr>
          <w:p w14:paraId="412C4A33"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54,28</w:t>
            </w:r>
          </w:p>
        </w:tc>
        <w:tc>
          <w:tcPr>
            <w:tcW w:w="1109" w:type="dxa"/>
            <w:gridSpan w:val="2"/>
            <w:shd w:val="clear" w:color="000000" w:fill="EFEFEF"/>
            <w:vAlign w:val="center"/>
            <w:hideMark/>
          </w:tcPr>
          <w:p w14:paraId="5B274BE9"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1.302,72</w:t>
            </w:r>
          </w:p>
        </w:tc>
      </w:tr>
      <w:tr w:rsidR="005E2111" w:rsidRPr="005E2111" w14:paraId="0F60E353" w14:textId="77777777" w:rsidTr="00D44B86">
        <w:trPr>
          <w:gridAfter w:val="2"/>
          <w:wAfter w:w="35" w:type="dxa"/>
          <w:trHeight w:val="780"/>
          <w:jc w:val="center"/>
        </w:trPr>
        <w:tc>
          <w:tcPr>
            <w:tcW w:w="1935" w:type="dxa"/>
            <w:shd w:val="clear" w:color="000000" w:fill="EFEFEF"/>
            <w:vAlign w:val="center"/>
            <w:hideMark/>
          </w:tcPr>
          <w:p w14:paraId="1CEFB088"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Insumo</w:t>
            </w:r>
          </w:p>
        </w:tc>
        <w:tc>
          <w:tcPr>
            <w:tcW w:w="957" w:type="dxa"/>
            <w:shd w:val="clear" w:color="000000" w:fill="EFEFEF"/>
            <w:vAlign w:val="center"/>
            <w:hideMark/>
          </w:tcPr>
          <w:p w14:paraId="32540615" w14:textId="507E9BA6"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00004470</w:t>
            </w:r>
          </w:p>
        </w:tc>
        <w:tc>
          <w:tcPr>
            <w:tcW w:w="959" w:type="dxa"/>
            <w:shd w:val="clear" w:color="000000" w:fill="EFEFEF"/>
            <w:vAlign w:val="center"/>
            <w:hideMark/>
          </w:tcPr>
          <w:p w14:paraId="5C7A21B4"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SINAPI</w:t>
            </w:r>
          </w:p>
        </w:tc>
        <w:tc>
          <w:tcPr>
            <w:tcW w:w="3946" w:type="dxa"/>
            <w:gridSpan w:val="2"/>
            <w:shd w:val="clear" w:color="000000" w:fill="EFEFEF"/>
            <w:hideMark/>
          </w:tcPr>
          <w:p w14:paraId="546BDA92"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PRANCHA NAO APARELHADA *6 X 40* CM, EM MACARANDUBA/MASSARANDUBA, ANGELIM OU EQUIVALENTE DA REGIAO - BRUTA</w:t>
            </w:r>
          </w:p>
        </w:tc>
        <w:tc>
          <w:tcPr>
            <w:tcW w:w="2835" w:type="dxa"/>
            <w:gridSpan w:val="2"/>
            <w:shd w:val="clear" w:color="000000" w:fill="EFEFEF"/>
            <w:vAlign w:val="center"/>
            <w:hideMark/>
          </w:tcPr>
          <w:p w14:paraId="48ACE742"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Material</w:t>
            </w:r>
          </w:p>
        </w:tc>
        <w:tc>
          <w:tcPr>
            <w:tcW w:w="944" w:type="dxa"/>
            <w:shd w:val="clear" w:color="000000" w:fill="EFEFEF"/>
            <w:vAlign w:val="center"/>
            <w:hideMark/>
          </w:tcPr>
          <w:p w14:paraId="2C30AF1C"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M</w:t>
            </w:r>
          </w:p>
        </w:tc>
        <w:tc>
          <w:tcPr>
            <w:tcW w:w="1330" w:type="dxa"/>
            <w:shd w:val="clear" w:color="000000" w:fill="EFEFEF"/>
            <w:vAlign w:val="center"/>
            <w:hideMark/>
          </w:tcPr>
          <w:p w14:paraId="62BAA0BC"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63,0000000</w:t>
            </w:r>
          </w:p>
        </w:tc>
        <w:tc>
          <w:tcPr>
            <w:tcW w:w="1036" w:type="dxa"/>
            <w:shd w:val="clear" w:color="000000" w:fill="EFEFEF"/>
            <w:vAlign w:val="center"/>
            <w:hideMark/>
          </w:tcPr>
          <w:p w14:paraId="2CB524CA"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124,85</w:t>
            </w:r>
          </w:p>
        </w:tc>
        <w:tc>
          <w:tcPr>
            <w:tcW w:w="1109" w:type="dxa"/>
            <w:gridSpan w:val="2"/>
            <w:shd w:val="clear" w:color="000000" w:fill="EFEFEF"/>
            <w:vAlign w:val="center"/>
            <w:hideMark/>
          </w:tcPr>
          <w:p w14:paraId="3C5120B7"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7.865,55</w:t>
            </w:r>
          </w:p>
        </w:tc>
      </w:tr>
      <w:tr w:rsidR="005E2111" w:rsidRPr="005E2111" w14:paraId="5ACC67C1" w14:textId="77777777" w:rsidTr="00D44B86">
        <w:trPr>
          <w:gridAfter w:val="2"/>
          <w:wAfter w:w="35" w:type="dxa"/>
          <w:trHeight w:val="780"/>
          <w:jc w:val="center"/>
        </w:trPr>
        <w:tc>
          <w:tcPr>
            <w:tcW w:w="1935" w:type="dxa"/>
            <w:shd w:val="clear" w:color="000000" w:fill="EFEFEF"/>
            <w:vAlign w:val="center"/>
            <w:hideMark/>
          </w:tcPr>
          <w:p w14:paraId="12FDAEA3"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Insumo</w:t>
            </w:r>
          </w:p>
        </w:tc>
        <w:tc>
          <w:tcPr>
            <w:tcW w:w="957" w:type="dxa"/>
            <w:shd w:val="clear" w:color="000000" w:fill="EFEFEF"/>
            <w:vAlign w:val="center"/>
            <w:hideMark/>
          </w:tcPr>
          <w:p w14:paraId="292161A2" w14:textId="658C7BD5"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00000439</w:t>
            </w:r>
          </w:p>
        </w:tc>
        <w:tc>
          <w:tcPr>
            <w:tcW w:w="959" w:type="dxa"/>
            <w:shd w:val="clear" w:color="000000" w:fill="EFEFEF"/>
            <w:vAlign w:val="center"/>
            <w:hideMark/>
          </w:tcPr>
          <w:p w14:paraId="00AB4318"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SINAPI</w:t>
            </w:r>
          </w:p>
        </w:tc>
        <w:tc>
          <w:tcPr>
            <w:tcW w:w="3946" w:type="dxa"/>
            <w:gridSpan w:val="2"/>
            <w:shd w:val="clear" w:color="000000" w:fill="EFEFEF"/>
            <w:hideMark/>
          </w:tcPr>
          <w:p w14:paraId="4539AEE2"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PARAFUSO M16 EM ACO GALVANIZADO, COMPRIMENTO = 300 MM, DIAMETRO = 16 MM, ROSCA MAQUINA, CABECA QUADRADA</w:t>
            </w:r>
          </w:p>
        </w:tc>
        <w:tc>
          <w:tcPr>
            <w:tcW w:w="2835" w:type="dxa"/>
            <w:gridSpan w:val="2"/>
            <w:shd w:val="clear" w:color="000000" w:fill="EFEFEF"/>
            <w:vAlign w:val="center"/>
            <w:hideMark/>
          </w:tcPr>
          <w:p w14:paraId="50F6F2A9"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Material</w:t>
            </w:r>
          </w:p>
        </w:tc>
        <w:tc>
          <w:tcPr>
            <w:tcW w:w="944" w:type="dxa"/>
            <w:shd w:val="clear" w:color="000000" w:fill="EFEFEF"/>
            <w:vAlign w:val="center"/>
            <w:hideMark/>
          </w:tcPr>
          <w:p w14:paraId="2CC82B8A"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UN</w:t>
            </w:r>
          </w:p>
        </w:tc>
        <w:tc>
          <w:tcPr>
            <w:tcW w:w="1330" w:type="dxa"/>
            <w:shd w:val="clear" w:color="000000" w:fill="EFEFEF"/>
            <w:vAlign w:val="center"/>
            <w:hideMark/>
          </w:tcPr>
          <w:p w14:paraId="163B276D"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42,0000000</w:t>
            </w:r>
          </w:p>
        </w:tc>
        <w:tc>
          <w:tcPr>
            <w:tcW w:w="1036" w:type="dxa"/>
            <w:shd w:val="clear" w:color="000000" w:fill="EFEFEF"/>
            <w:vAlign w:val="center"/>
            <w:hideMark/>
          </w:tcPr>
          <w:p w14:paraId="76642F5A"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17,25</w:t>
            </w:r>
          </w:p>
        </w:tc>
        <w:tc>
          <w:tcPr>
            <w:tcW w:w="1109" w:type="dxa"/>
            <w:gridSpan w:val="2"/>
            <w:shd w:val="clear" w:color="000000" w:fill="EFEFEF"/>
            <w:vAlign w:val="center"/>
            <w:hideMark/>
          </w:tcPr>
          <w:p w14:paraId="7C7976B8"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724,50</w:t>
            </w:r>
          </w:p>
        </w:tc>
      </w:tr>
      <w:tr w:rsidR="005E2111" w:rsidRPr="005E2111" w14:paraId="1A082D53" w14:textId="77777777" w:rsidTr="00D44B86">
        <w:trPr>
          <w:gridAfter w:val="2"/>
          <w:wAfter w:w="35" w:type="dxa"/>
          <w:trHeight w:val="519"/>
          <w:jc w:val="center"/>
        </w:trPr>
        <w:tc>
          <w:tcPr>
            <w:tcW w:w="1935" w:type="dxa"/>
            <w:shd w:val="clear" w:color="000000" w:fill="EFEFEF"/>
            <w:vAlign w:val="center"/>
            <w:hideMark/>
          </w:tcPr>
          <w:p w14:paraId="6EB53B24"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Insumo</w:t>
            </w:r>
          </w:p>
        </w:tc>
        <w:tc>
          <w:tcPr>
            <w:tcW w:w="957" w:type="dxa"/>
            <w:shd w:val="clear" w:color="000000" w:fill="EFEFEF"/>
            <w:vAlign w:val="center"/>
            <w:hideMark/>
          </w:tcPr>
          <w:p w14:paraId="39AAC0BA" w14:textId="57CC0D5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00000421</w:t>
            </w:r>
          </w:p>
        </w:tc>
        <w:tc>
          <w:tcPr>
            <w:tcW w:w="959" w:type="dxa"/>
            <w:shd w:val="clear" w:color="000000" w:fill="EFEFEF"/>
            <w:vAlign w:val="center"/>
            <w:hideMark/>
          </w:tcPr>
          <w:p w14:paraId="66B061BB"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SINAPI</w:t>
            </w:r>
          </w:p>
        </w:tc>
        <w:tc>
          <w:tcPr>
            <w:tcW w:w="3946" w:type="dxa"/>
            <w:gridSpan w:val="2"/>
            <w:shd w:val="clear" w:color="000000" w:fill="EFEFEF"/>
            <w:hideMark/>
          </w:tcPr>
          <w:p w14:paraId="17A22BB0"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PORCA OLHAL M 16,  EM ACO GALVANIZADO, DIAMETRO = 16 MM</w:t>
            </w:r>
          </w:p>
        </w:tc>
        <w:tc>
          <w:tcPr>
            <w:tcW w:w="2835" w:type="dxa"/>
            <w:gridSpan w:val="2"/>
            <w:shd w:val="clear" w:color="000000" w:fill="EFEFEF"/>
            <w:vAlign w:val="center"/>
            <w:hideMark/>
          </w:tcPr>
          <w:p w14:paraId="4372AFDE"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Material</w:t>
            </w:r>
          </w:p>
        </w:tc>
        <w:tc>
          <w:tcPr>
            <w:tcW w:w="944" w:type="dxa"/>
            <w:shd w:val="clear" w:color="000000" w:fill="EFEFEF"/>
            <w:vAlign w:val="center"/>
            <w:hideMark/>
          </w:tcPr>
          <w:p w14:paraId="21D1A294"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UN</w:t>
            </w:r>
          </w:p>
        </w:tc>
        <w:tc>
          <w:tcPr>
            <w:tcW w:w="1330" w:type="dxa"/>
            <w:shd w:val="clear" w:color="000000" w:fill="EFEFEF"/>
            <w:vAlign w:val="center"/>
            <w:hideMark/>
          </w:tcPr>
          <w:p w14:paraId="0256D3D2"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42,0000000</w:t>
            </w:r>
          </w:p>
        </w:tc>
        <w:tc>
          <w:tcPr>
            <w:tcW w:w="1036" w:type="dxa"/>
            <w:shd w:val="clear" w:color="000000" w:fill="EFEFEF"/>
            <w:vAlign w:val="center"/>
            <w:hideMark/>
          </w:tcPr>
          <w:p w14:paraId="5808E0C6"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19,93</w:t>
            </w:r>
          </w:p>
        </w:tc>
        <w:tc>
          <w:tcPr>
            <w:tcW w:w="1109" w:type="dxa"/>
            <w:gridSpan w:val="2"/>
            <w:shd w:val="clear" w:color="000000" w:fill="EFEFEF"/>
            <w:vAlign w:val="center"/>
            <w:hideMark/>
          </w:tcPr>
          <w:p w14:paraId="67A402B1"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837,06</w:t>
            </w:r>
          </w:p>
        </w:tc>
      </w:tr>
      <w:tr w:rsidR="005E2111" w:rsidRPr="005E2111" w14:paraId="3CC0DFEA" w14:textId="77777777" w:rsidTr="00D44B86">
        <w:trPr>
          <w:gridAfter w:val="2"/>
          <w:wAfter w:w="35" w:type="dxa"/>
          <w:trHeight w:val="480"/>
          <w:jc w:val="center"/>
        </w:trPr>
        <w:tc>
          <w:tcPr>
            <w:tcW w:w="1935" w:type="dxa"/>
            <w:shd w:val="clear" w:color="000000" w:fill="EFEFEF"/>
            <w:vAlign w:val="center"/>
            <w:hideMark/>
          </w:tcPr>
          <w:p w14:paraId="46BF87A4"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Insumo</w:t>
            </w:r>
          </w:p>
        </w:tc>
        <w:tc>
          <w:tcPr>
            <w:tcW w:w="957" w:type="dxa"/>
            <w:shd w:val="clear" w:color="000000" w:fill="EFEFEF"/>
            <w:vAlign w:val="center"/>
            <w:hideMark/>
          </w:tcPr>
          <w:p w14:paraId="3CC38B26" w14:textId="15ACF491"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11050</w:t>
            </w:r>
          </w:p>
        </w:tc>
        <w:tc>
          <w:tcPr>
            <w:tcW w:w="959" w:type="dxa"/>
            <w:shd w:val="clear" w:color="000000" w:fill="EFEFEF"/>
            <w:vAlign w:val="center"/>
            <w:hideMark/>
          </w:tcPr>
          <w:p w14:paraId="34BE1236"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ORSE</w:t>
            </w:r>
          </w:p>
        </w:tc>
        <w:tc>
          <w:tcPr>
            <w:tcW w:w="3946" w:type="dxa"/>
            <w:gridSpan w:val="2"/>
            <w:shd w:val="clear" w:color="000000" w:fill="EFEFEF"/>
            <w:hideMark/>
          </w:tcPr>
          <w:p w14:paraId="7ACD808C"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Parafuso em aço inox 6,2 x 45mm</w:t>
            </w:r>
          </w:p>
        </w:tc>
        <w:tc>
          <w:tcPr>
            <w:tcW w:w="2835" w:type="dxa"/>
            <w:gridSpan w:val="2"/>
            <w:shd w:val="clear" w:color="000000" w:fill="EFEFEF"/>
            <w:vAlign w:val="center"/>
            <w:hideMark/>
          </w:tcPr>
          <w:p w14:paraId="38C98062"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Material</w:t>
            </w:r>
          </w:p>
        </w:tc>
        <w:tc>
          <w:tcPr>
            <w:tcW w:w="944" w:type="dxa"/>
            <w:shd w:val="clear" w:color="000000" w:fill="EFEFEF"/>
            <w:vAlign w:val="center"/>
            <w:hideMark/>
          </w:tcPr>
          <w:p w14:paraId="254EFD74" w14:textId="77777777" w:rsidR="005E2111" w:rsidRPr="005E2111" w:rsidRDefault="005E2111" w:rsidP="005E2111">
            <w:pPr>
              <w:jc w:val="center"/>
              <w:rPr>
                <w:rFonts w:ascii="Tahoma" w:eastAsia="Times New Roman" w:hAnsi="Tahoma"/>
                <w:sz w:val="18"/>
                <w:szCs w:val="18"/>
              </w:rPr>
            </w:pPr>
            <w:proofErr w:type="spellStart"/>
            <w:r w:rsidRPr="005E2111">
              <w:rPr>
                <w:rFonts w:ascii="Tahoma" w:eastAsia="Times New Roman" w:hAnsi="Tahoma"/>
                <w:sz w:val="18"/>
                <w:szCs w:val="18"/>
              </w:rPr>
              <w:t>un</w:t>
            </w:r>
            <w:proofErr w:type="spellEnd"/>
          </w:p>
        </w:tc>
        <w:tc>
          <w:tcPr>
            <w:tcW w:w="1330" w:type="dxa"/>
            <w:shd w:val="clear" w:color="000000" w:fill="EFEFEF"/>
            <w:vAlign w:val="center"/>
            <w:hideMark/>
          </w:tcPr>
          <w:p w14:paraId="625E1A6A"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480,0000000</w:t>
            </w:r>
          </w:p>
        </w:tc>
        <w:tc>
          <w:tcPr>
            <w:tcW w:w="1036" w:type="dxa"/>
            <w:shd w:val="clear" w:color="000000" w:fill="EFEFEF"/>
            <w:vAlign w:val="center"/>
            <w:hideMark/>
          </w:tcPr>
          <w:p w14:paraId="4F283517"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1,11</w:t>
            </w:r>
          </w:p>
        </w:tc>
        <w:tc>
          <w:tcPr>
            <w:tcW w:w="1109" w:type="dxa"/>
            <w:gridSpan w:val="2"/>
            <w:shd w:val="clear" w:color="000000" w:fill="EFEFEF"/>
            <w:vAlign w:val="center"/>
            <w:hideMark/>
          </w:tcPr>
          <w:p w14:paraId="5489925D"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532,80</w:t>
            </w:r>
          </w:p>
        </w:tc>
      </w:tr>
      <w:tr w:rsidR="005E2111" w:rsidRPr="005E2111" w14:paraId="747FFC77" w14:textId="77777777" w:rsidTr="00D44B86">
        <w:trPr>
          <w:gridAfter w:val="2"/>
          <w:wAfter w:w="35" w:type="dxa"/>
          <w:trHeight w:val="480"/>
          <w:jc w:val="center"/>
        </w:trPr>
        <w:tc>
          <w:tcPr>
            <w:tcW w:w="1935" w:type="dxa"/>
            <w:shd w:val="clear" w:color="000000" w:fill="EFEFEF"/>
            <w:vAlign w:val="center"/>
            <w:hideMark/>
          </w:tcPr>
          <w:p w14:paraId="4E5ADD96"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Insumo</w:t>
            </w:r>
          </w:p>
        </w:tc>
        <w:tc>
          <w:tcPr>
            <w:tcW w:w="957" w:type="dxa"/>
            <w:shd w:val="clear" w:color="000000" w:fill="EFEFEF"/>
            <w:vAlign w:val="center"/>
            <w:hideMark/>
          </w:tcPr>
          <w:p w14:paraId="0EF3AB92" w14:textId="578149AE"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11590</w:t>
            </w:r>
          </w:p>
        </w:tc>
        <w:tc>
          <w:tcPr>
            <w:tcW w:w="959" w:type="dxa"/>
            <w:shd w:val="clear" w:color="000000" w:fill="EFEFEF"/>
            <w:vAlign w:val="center"/>
            <w:hideMark/>
          </w:tcPr>
          <w:p w14:paraId="3509BEFB"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ORSE</w:t>
            </w:r>
          </w:p>
        </w:tc>
        <w:tc>
          <w:tcPr>
            <w:tcW w:w="3946" w:type="dxa"/>
            <w:gridSpan w:val="2"/>
            <w:shd w:val="clear" w:color="000000" w:fill="EFEFEF"/>
            <w:hideMark/>
          </w:tcPr>
          <w:p w14:paraId="51F06CD6"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Abraçadeira em aço inox DN 80mm</w:t>
            </w:r>
          </w:p>
        </w:tc>
        <w:tc>
          <w:tcPr>
            <w:tcW w:w="2835" w:type="dxa"/>
            <w:gridSpan w:val="2"/>
            <w:shd w:val="clear" w:color="000000" w:fill="EFEFEF"/>
            <w:vAlign w:val="center"/>
            <w:hideMark/>
          </w:tcPr>
          <w:p w14:paraId="0F8C3CCA"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Material</w:t>
            </w:r>
          </w:p>
        </w:tc>
        <w:tc>
          <w:tcPr>
            <w:tcW w:w="944" w:type="dxa"/>
            <w:shd w:val="clear" w:color="000000" w:fill="EFEFEF"/>
            <w:vAlign w:val="center"/>
            <w:hideMark/>
          </w:tcPr>
          <w:p w14:paraId="1204CC34" w14:textId="77777777" w:rsidR="005E2111" w:rsidRPr="005E2111" w:rsidRDefault="005E2111" w:rsidP="005E2111">
            <w:pPr>
              <w:jc w:val="center"/>
              <w:rPr>
                <w:rFonts w:ascii="Tahoma" w:eastAsia="Times New Roman" w:hAnsi="Tahoma"/>
                <w:sz w:val="18"/>
                <w:szCs w:val="18"/>
              </w:rPr>
            </w:pPr>
            <w:proofErr w:type="spellStart"/>
            <w:r w:rsidRPr="005E2111">
              <w:rPr>
                <w:rFonts w:ascii="Tahoma" w:eastAsia="Times New Roman" w:hAnsi="Tahoma"/>
                <w:sz w:val="18"/>
                <w:szCs w:val="18"/>
              </w:rPr>
              <w:t>un</w:t>
            </w:r>
            <w:proofErr w:type="spellEnd"/>
          </w:p>
        </w:tc>
        <w:tc>
          <w:tcPr>
            <w:tcW w:w="1330" w:type="dxa"/>
            <w:shd w:val="clear" w:color="000000" w:fill="EFEFEF"/>
            <w:vAlign w:val="center"/>
            <w:hideMark/>
          </w:tcPr>
          <w:p w14:paraId="5D1AB0EB"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60,0000000</w:t>
            </w:r>
          </w:p>
        </w:tc>
        <w:tc>
          <w:tcPr>
            <w:tcW w:w="1036" w:type="dxa"/>
            <w:shd w:val="clear" w:color="000000" w:fill="EFEFEF"/>
            <w:vAlign w:val="center"/>
            <w:hideMark/>
          </w:tcPr>
          <w:p w14:paraId="640212E4"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23,18</w:t>
            </w:r>
          </w:p>
        </w:tc>
        <w:tc>
          <w:tcPr>
            <w:tcW w:w="1109" w:type="dxa"/>
            <w:gridSpan w:val="2"/>
            <w:shd w:val="clear" w:color="000000" w:fill="EFEFEF"/>
            <w:vAlign w:val="center"/>
            <w:hideMark/>
          </w:tcPr>
          <w:p w14:paraId="3E9BA7C5"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1.390,80</w:t>
            </w:r>
          </w:p>
        </w:tc>
      </w:tr>
      <w:tr w:rsidR="005E2111" w:rsidRPr="005E2111" w14:paraId="45BD4529" w14:textId="77777777" w:rsidTr="00D44B86">
        <w:trPr>
          <w:gridAfter w:val="2"/>
          <w:wAfter w:w="35" w:type="dxa"/>
          <w:trHeight w:val="228"/>
          <w:jc w:val="center"/>
        </w:trPr>
        <w:tc>
          <w:tcPr>
            <w:tcW w:w="1935" w:type="dxa"/>
            <w:shd w:val="clear" w:color="000000" w:fill="FFFFFF"/>
            <w:vAlign w:val="center"/>
            <w:hideMark/>
          </w:tcPr>
          <w:p w14:paraId="6D056181" w14:textId="15F470DB" w:rsidR="005E2111" w:rsidRPr="005E2111" w:rsidRDefault="005E2111" w:rsidP="005E2111">
            <w:pPr>
              <w:jc w:val="center"/>
              <w:rPr>
                <w:rFonts w:ascii="Tahoma" w:eastAsia="Times New Roman" w:hAnsi="Tahoma"/>
                <w:sz w:val="18"/>
                <w:szCs w:val="18"/>
              </w:rPr>
            </w:pPr>
          </w:p>
        </w:tc>
        <w:tc>
          <w:tcPr>
            <w:tcW w:w="957" w:type="dxa"/>
            <w:shd w:val="clear" w:color="000000" w:fill="FFFFFF"/>
            <w:vAlign w:val="center"/>
            <w:hideMark/>
          </w:tcPr>
          <w:p w14:paraId="027A90DF" w14:textId="5D9A3076" w:rsidR="005E2111" w:rsidRPr="005E2111" w:rsidRDefault="005E2111" w:rsidP="005E2111">
            <w:pPr>
              <w:jc w:val="center"/>
              <w:rPr>
                <w:rFonts w:ascii="Tahoma" w:eastAsia="Times New Roman" w:hAnsi="Tahoma"/>
                <w:sz w:val="18"/>
                <w:szCs w:val="18"/>
              </w:rPr>
            </w:pPr>
          </w:p>
        </w:tc>
        <w:tc>
          <w:tcPr>
            <w:tcW w:w="959" w:type="dxa"/>
            <w:shd w:val="clear" w:color="000000" w:fill="FFFFFF"/>
            <w:vAlign w:val="center"/>
            <w:hideMark/>
          </w:tcPr>
          <w:p w14:paraId="331469FE" w14:textId="7F4213D4" w:rsidR="005E2111" w:rsidRPr="005E2111" w:rsidRDefault="005E2111" w:rsidP="005E2111">
            <w:pPr>
              <w:jc w:val="center"/>
              <w:rPr>
                <w:rFonts w:ascii="Tahoma" w:eastAsia="Times New Roman" w:hAnsi="Tahoma"/>
                <w:sz w:val="18"/>
                <w:szCs w:val="18"/>
              </w:rPr>
            </w:pPr>
          </w:p>
        </w:tc>
        <w:tc>
          <w:tcPr>
            <w:tcW w:w="3946" w:type="dxa"/>
            <w:gridSpan w:val="2"/>
            <w:shd w:val="clear" w:color="000000" w:fill="FFFFFF"/>
            <w:hideMark/>
          </w:tcPr>
          <w:p w14:paraId="31330AD8"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 </w:t>
            </w:r>
          </w:p>
        </w:tc>
        <w:tc>
          <w:tcPr>
            <w:tcW w:w="1483" w:type="dxa"/>
            <w:shd w:val="clear" w:color="000000" w:fill="FFFFFF"/>
            <w:vAlign w:val="center"/>
            <w:hideMark/>
          </w:tcPr>
          <w:p w14:paraId="0E33DB96"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MO sem LS =&gt;</w:t>
            </w:r>
          </w:p>
        </w:tc>
        <w:tc>
          <w:tcPr>
            <w:tcW w:w="1352" w:type="dxa"/>
            <w:shd w:val="clear" w:color="000000" w:fill="FFFFFF"/>
            <w:vAlign w:val="center"/>
            <w:hideMark/>
          </w:tcPr>
          <w:p w14:paraId="767BB82B"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3.961,32</w:t>
            </w:r>
          </w:p>
        </w:tc>
        <w:tc>
          <w:tcPr>
            <w:tcW w:w="944" w:type="dxa"/>
            <w:shd w:val="clear" w:color="000000" w:fill="FFFFFF"/>
            <w:hideMark/>
          </w:tcPr>
          <w:p w14:paraId="0355500C"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LS =&gt;</w:t>
            </w:r>
          </w:p>
        </w:tc>
        <w:tc>
          <w:tcPr>
            <w:tcW w:w="1330" w:type="dxa"/>
            <w:shd w:val="clear" w:color="000000" w:fill="FFFFFF"/>
            <w:hideMark/>
          </w:tcPr>
          <w:p w14:paraId="7AEC8ABD"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3.424,16</w:t>
            </w:r>
          </w:p>
        </w:tc>
        <w:tc>
          <w:tcPr>
            <w:tcW w:w="1036" w:type="dxa"/>
            <w:shd w:val="clear" w:color="000000" w:fill="FFFFFF"/>
            <w:hideMark/>
          </w:tcPr>
          <w:p w14:paraId="5F935F35"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MO com LS =&gt;</w:t>
            </w:r>
          </w:p>
        </w:tc>
        <w:tc>
          <w:tcPr>
            <w:tcW w:w="1109" w:type="dxa"/>
            <w:gridSpan w:val="2"/>
            <w:shd w:val="clear" w:color="000000" w:fill="FFFFFF"/>
            <w:hideMark/>
          </w:tcPr>
          <w:p w14:paraId="33B87069"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7.385,48</w:t>
            </w:r>
          </w:p>
        </w:tc>
      </w:tr>
      <w:tr w:rsidR="005E2111" w:rsidRPr="005E2111" w14:paraId="231E6021" w14:textId="77777777" w:rsidTr="00D44B86">
        <w:trPr>
          <w:gridAfter w:val="1"/>
          <w:wAfter w:w="21" w:type="dxa"/>
          <w:trHeight w:val="240"/>
          <w:jc w:val="center"/>
        </w:trPr>
        <w:tc>
          <w:tcPr>
            <w:tcW w:w="1935" w:type="dxa"/>
            <w:shd w:val="clear" w:color="000000" w:fill="FFFFFF"/>
            <w:vAlign w:val="center"/>
            <w:hideMark/>
          </w:tcPr>
          <w:p w14:paraId="091307A5" w14:textId="24FF9A9D" w:rsidR="005E2111" w:rsidRPr="005E2111" w:rsidRDefault="005E2111" w:rsidP="005E2111">
            <w:pPr>
              <w:jc w:val="center"/>
              <w:rPr>
                <w:rFonts w:ascii="Tahoma" w:eastAsia="Times New Roman" w:hAnsi="Tahoma"/>
                <w:sz w:val="18"/>
                <w:szCs w:val="18"/>
              </w:rPr>
            </w:pPr>
          </w:p>
        </w:tc>
        <w:tc>
          <w:tcPr>
            <w:tcW w:w="957" w:type="dxa"/>
            <w:shd w:val="clear" w:color="000000" w:fill="FFFFFF"/>
            <w:vAlign w:val="center"/>
            <w:hideMark/>
          </w:tcPr>
          <w:p w14:paraId="3A18FEF0" w14:textId="7CDB3067" w:rsidR="005E2111" w:rsidRPr="005E2111" w:rsidRDefault="005E2111" w:rsidP="005E2111">
            <w:pPr>
              <w:jc w:val="center"/>
              <w:rPr>
                <w:rFonts w:ascii="Tahoma" w:eastAsia="Times New Roman" w:hAnsi="Tahoma"/>
                <w:sz w:val="18"/>
                <w:szCs w:val="18"/>
              </w:rPr>
            </w:pPr>
          </w:p>
        </w:tc>
        <w:tc>
          <w:tcPr>
            <w:tcW w:w="959" w:type="dxa"/>
            <w:shd w:val="clear" w:color="000000" w:fill="FFFFFF"/>
            <w:vAlign w:val="center"/>
            <w:hideMark/>
          </w:tcPr>
          <w:p w14:paraId="6BF9074A" w14:textId="7FDCE888" w:rsidR="005E2111" w:rsidRPr="005E2111" w:rsidRDefault="005E2111" w:rsidP="005E2111">
            <w:pPr>
              <w:jc w:val="center"/>
              <w:rPr>
                <w:rFonts w:ascii="Tahoma" w:eastAsia="Times New Roman" w:hAnsi="Tahoma"/>
                <w:sz w:val="18"/>
                <w:szCs w:val="18"/>
              </w:rPr>
            </w:pPr>
          </w:p>
        </w:tc>
        <w:tc>
          <w:tcPr>
            <w:tcW w:w="3946" w:type="dxa"/>
            <w:gridSpan w:val="2"/>
            <w:shd w:val="clear" w:color="000000" w:fill="FFFFFF"/>
            <w:hideMark/>
          </w:tcPr>
          <w:p w14:paraId="4B99945F"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 </w:t>
            </w:r>
          </w:p>
        </w:tc>
        <w:tc>
          <w:tcPr>
            <w:tcW w:w="1483" w:type="dxa"/>
            <w:shd w:val="clear" w:color="000000" w:fill="FFFFFF"/>
            <w:vAlign w:val="center"/>
            <w:hideMark/>
          </w:tcPr>
          <w:p w14:paraId="5DDDEF54"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Valor do BDI =&gt;</w:t>
            </w:r>
          </w:p>
        </w:tc>
        <w:tc>
          <w:tcPr>
            <w:tcW w:w="1352" w:type="dxa"/>
            <w:shd w:val="clear" w:color="000000" w:fill="FFFFFF"/>
            <w:vAlign w:val="center"/>
            <w:hideMark/>
          </w:tcPr>
          <w:p w14:paraId="26335C28"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10.176,31</w:t>
            </w:r>
          </w:p>
        </w:tc>
        <w:tc>
          <w:tcPr>
            <w:tcW w:w="944" w:type="dxa"/>
            <w:shd w:val="clear" w:color="000000" w:fill="FFFFFF"/>
            <w:hideMark/>
          </w:tcPr>
          <w:p w14:paraId="1B6340ED"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 </w:t>
            </w:r>
          </w:p>
        </w:tc>
        <w:tc>
          <w:tcPr>
            <w:tcW w:w="2375" w:type="dxa"/>
            <w:gridSpan w:val="3"/>
            <w:shd w:val="clear" w:color="000000" w:fill="FFFFFF"/>
            <w:hideMark/>
          </w:tcPr>
          <w:p w14:paraId="49BE8822"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Valor com BDI =&gt;</w:t>
            </w:r>
          </w:p>
        </w:tc>
        <w:tc>
          <w:tcPr>
            <w:tcW w:w="1114" w:type="dxa"/>
            <w:gridSpan w:val="2"/>
            <w:shd w:val="clear" w:color="000000" w:fill="FFFFFF"/>
            <w:hideMark/>
          </w:tcPr>
          <w:p w14:paraId="2D79577F"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37.305,91</w:t>
            </w:r>
          </w:p>
        </w:tc>
      </w:tr>
      <w:tr w:rsidR="005E2111" w:rsidRPr="005E2111" w14:paraId="4A42968A" w14:textId="77777777" w:rsidTr="00D44B86">
        <w:trPr>
          <w:gridAfter w:val="2"/>
          <w:wAfter w:w="35" w:type="dxa"/>
          <w:trHeight w:val="24"/>
          <w:jc w:val="center"/>
        </w:trPr>
        <w:tc>
          <w:tcPr>
            <w:tcW w:w="1935" w:type="dxa"/>
            <w:shd w:val="clear" w:color="000000" w:fill="FFFFFF"/>
            <w:vAlign w:val="center"/>
            <w:hideMark/>
          </w:tcPr>
          <w:p w14:paraId="5F5AA648" w14:textId="58D1B931" w:rsidR="005E2111" w:rsidRPr="005E2111" w:rsidRDefault="005E2111" w:rsidP="005E2111">
            <w:pPr>
              <w:jc w:val="center"/>
              <w:rPr>
                <w:rFonts w:ascii="Tahoma" w:eastAsia="Times New Roman" w:hAnsi="Tahoma"/>
                <w:color w:val="000000"/>
                <w:sz w:val="18"/>
                <w:szCs w:val="18"/>
              </w:rPr>
            </w:pPr>
          </w:p>
        </w:tc>
        <w:tc>
          <w:tcPr>
            <w:tcW w:w="957" w:type="dxa"/>
            <w:shd w:val="clear" w:color="000000" w:fill="FFFFFF"/>
            <w:vAlign w:val="center"/>
            <w:hideMark/>
          </w:tcPr>
          <w:p w14:paraId="33A9FF42" w14:textId="00BA7C86" w:rsidR="005E2111" w:rsidRPr="005E2111" w:rsidRDefault="005E2111" w:rsidP="005E2111">
            <w:pPr>
              <w:jc w:val="center"/>
              <w:rPr>
                <w:rFonts w:ascii="Tahoma" w:eastAsia="Times New Roman" w:hAnsi="Tahoma"/>
                <w:color w:val="000000"/>
                <w:sz w:val="18"/>
                <w:szCs w:val="18"/>
              </w:rPr>
            </w:pPr>
          </w:p>
        </w:tc>
        <w:tc>
          <w:tcPr>
            <w:tcW w:w="959" w:type="dxa"/>
            <w:shd w:val="clear" w:color="000000" w:fill="FFFFFF"/>
            <w:vAlign w:val="center"/>
            <w:hideMark/>
          </w:tcPr>
          <w:p w14:paraId="1BB25E6C" w14:textId="0D47CD7D" w:rsidR="005E2111" w:rsidRPr="005E2111" w:rsidRDefault="005E2111" w:rsidP="005E2111">
            <w:pPr>
              <w:jc w:val="center"/>
              <w:rPr>
                <w:rFonts w:ascii="Tahoma" w:eastAsia="Times New Roman" w:hAnsi="Tahoma"/>
                <w:color w:val="000000"/>
                <w:sz w:val="18"/>
                <w:szCs w:val="18"/>
              </w:rPr>
            </w:pPr>
          </w:p>
        </w:tc>
        <w:tc>
          <w:tcPr>
            <w:tcW w:w="3946" w:type="dxa"/>
            <w:gridSpan w:val="2"/>
            <w:shd w:val="clear" w:color="000000" w:fill="FFFFFF"/>
            <w:hideMark/>
          </w:tcPr>
          <w:p w14:paraId="24DD07BD"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1483" w:type="dxa"/>
            <w:shd w:val="clear" w:color="000000" w:fill="FFFFFF"/>
            <w:vAlign w:val="center"/>
            <w:hideMark/>
          </w:tcPr>
          <w:p w14:paraId="4E7EA178"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1352" w:type="dxa"/>
            <w:shd w:val="clear" w:color="000000" w:fill="FFFFFF"/>
            <w:vAlign w:val="center"/>
            <w:hideMark/>
          </w:tcPr>
          <w:p w14:paraId="6B056131"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944" w:type="dxa"/>
            <w:shd w:val="clear" w:color="000000" w:fill="FFFFFF"/>
            <w:hideMark/>
          </w:tcPr>
          <w:p w14:paraId="486E8485"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1330" w:type="dxa"/>
            <w:shd w:val="clear" w:color="000000" w:fill="FFFFFF"/>
            <w:hideMark/>
          </w:tcPr>
          <w:p w14:paraId="52DEB590"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1036" w:type="dxa"/>
            <w:shd w:val="clear" w:color="000000" w:fill="FFFFFF"/>
            <w:hideMark/>
          </w:tcPr>
          <w:p w14:paraId="44E82795"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1109" w:type="dxa"/>
            <w:gridSpan w:val="2"/>
            <w:shd w:val="clear" w:color="000000" w:fill="FFFFFF"/>
            <w:hideMark/>
          </w:tcPr>
          <w:p w14:paraId="194369E8"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r>
      <w:tr w:rsidR="005E2111" w:rsidRPr="005E2111" w14:paraId="2E6B3AD2" w14:textId="77777777" w:rsidTr="00D44B86">
        <w:trPr>
          <w:gridAfter w:val="2"/>
          <w:wAfter w:w="35" w:type="dxa"/>
          <w:trHeight w:val="360"/>
          <w:jc w:val="center"/>
        </w:trPr>
        <w:tc>
          <w:tcPr>
            <w:tcW w:w="1935" w:type="dxa"/>
            <w:shd w:val="clear" w:color="000000" w:fill="FFFFFF"/>
            <w:vAlign w:val="center"/>
            <w:hideMark/>
          </w:tcPr>
          <w:p w14:paraId="7795FAE1" w14:textId="0638E384" w:rsidR="005E2111" w:rsidRPr="005E2111" w:rsidRDefault="005E2111" w:rsidP="005E2111">
            <w:pPr>
              <w:jc w:val="center"/>
              <w:rPr>
                <w:rFonts w:ascii="Tahoma" w:eastAsia="Times New Roman" w:hAnsi="Tahoma"/>
                <w:b/>
                <w:bCs/>
                <w:sz w:val="18"/>
                <w:szCs w:val="18"/>
              </w:rPr>
            </w:pPr>
            <w:r w:rsidRPr="005E2111">
              <w:rPr>
                <w:rFonts w:ascii="Tahoma" w:eastAsia="Times New Roman" w:hAnsi="Tahoma"/>
                <w:b/>
                <w:bCs/>
                <w:sz w:val="18"/>
                <w:szCs w:val="18"/>
              </w:rPr>
              <w:t>2.5.3</w:t>
            </w:r>
          </w:p>
        </w:tc>
        <w:tc>
          <w:tcPr>
            <w:tcW w:w="957" w:type="dxa"/>
            <w:shd w:val="clear" w:color="000000" w:fill="FFFFFF"/>
            <w:vAlign w:val="center"/>
            <w:hideMark/>
          </w:tcPr>
          <w:p w14:paraId="4FC68645" w14:textId="77777777" w:rsidR="005E2111" w:rsidRPr="005E2111" w:rsidRDefault="005E2111" w:rsidP="005E2111">
            <w:pPr>
              <w:jc w:val="center"/>
              <w:rPr>
                <w:rFonts w:ascii="Tahoma" w:eastAsia="Times New Roman" w:hAnsi="Tahoma"/>
                <w:b/>
                <w:bCs/>
                <w:sz w:val="18"/>
                <w:szCs w:val="18"/>
              </w:rPr>
            </w:pPr>
            <w:r w:rsidRPr="005E2111">
              <w:rPr>
                <w:rFonts w:ascii="Tahoma" w:eastAsia="Times New Roman" w:hAnsi="Tahoma"/>
                <w:b/>
                <w:bCs/>
                <w:sz w:val="18"/>
                <w:szCs w:val="18"/>
              </w:rPr>
              <w:t>Código</w:t>
            </w:r>
          </w:p>
        </w:tc>
        <w:tc>
          <w:tcPr>
            <w:tcW w:w="959" w:type="dxa"/>
            <w:shd w:val="clear" w:color="000000" w:fill="FFFFFF"/>
            <w:vAlign w:val="center"/>
            <w:hideMark/>
          </w:tcPr>
          <w:p w14:paraId="0E19DAB6" w14:textId="77777777" w:rsidR="005E2111" w:rsidRPr="005E2111" w:rsidRDefault="005E2111" w:rsidP="005E2111">
            <w:pPr>
              <w:jc w:val="center"/>
              <w:rPr>
                <w:rFonts w:ascii="Tahoma" w:eastAsia="Times New Roman" w:hAnsi="Tahoma"/>
                <w:b/>
                <w:bCs/>
                <w:sz w:val="18"/>
                <w:szCs w:val="18"/>
              </w:rPr>
            </w:pPr>
            <w:r w:rsidRPr="005E2111">
              <w:rPr>
                <w:rFonts w:ascii="Tahoma" w:eastAsia="Times New Roman" w:hAnsi="Tahoma"/>
                <w:b/>
                <w:bCs/>
                <w:sz w:val="18"/>
                <w:szCs w:val="18"/>
              </w:rPr>
              <w:t>Banco</w:t>
            </w:r>
          </w:p>
        </w:tc>
        <w:tc>
          <w:tcPr>
            <w:tcW w:w="3946" w:type="dxa"/>
            <w:gridSpan w:val="2"/>
            <w:shd w:val="clear" w:color="000000" w:fill="FFFFFF"/>
            <w:hideMark/>
          </w:tcPr>
          <w:p w14:paraId="10E84333" w14:textId="77777777" w:rsidR="005E2111" w:rsidRPr="005E2111" w:rsidRDefault="005E2111" w:rsidP="005E2111">
            <w:pPr>
              <w:rPr>
                <w:rFonts w:ascii="Tahoma" w:eastAsia="Times New Roman" w:hAnsi="Tahoma"/>
                <w:b/>
                <w:bCs/>
                <w:sz w:val="18"/>
                <w:szCs w:val="18"/>
              </w:rPr>
            </w:pPr>
            <w:r w:rsidRPr="005E2111">
              <w:rPr>
                <w:rFonts w:ascii="Tahoma" w:eastAsia="Times New Roman" w:hAnsi="Tahoma"/>
                <w:b/>
                <w:bCs/>
                <w:sz w:val="18"/>
                <w:szCs w:val="18"/>
              </w:rPr>
              <w:t>Descrição</w:t>
            </w:r>
          </w:p>
        </w:tc>
        <w:tc>
          <w:tcPr>
            <w:tcW w:w="2835" w:type="dxa"/>
            <w:gridSpan w:val="2"/>
            <w:shd w:val="clear" w:color="000000" w:fill="FFFFFF"/>
            <w:vAlign w:val="center"/>
            <w:hideMark/>
          </w:tcPr>
          <w:p w14:paraId="3966AF27" w14:textId="77777777" w:rsidR="005E2111" w:rsidRPr="005E2111" w:rsidRDefault="005E2111" w:rsidP="005E2111">
            <w:pPr>
              <w:rPr>
                <w:rFonts w:ascii="Tahoma" w:eastAsia="Times New Roman" w:hAnsi="Tahoma"/>
                <w:b/>
                <w:bCs/>
                <w:sz w:val="18"/>
                <w:szCs w:val="18"/>
              </w:rPr>
            </w:pPr>
            <w:r w:rsidRPr="005E2111">
              <w:rPr>
                <w:rFonts w:ascii="Tahoma" w:eastAsia="Times New Roman" w:hAnsi="Tahoma"/>
                <w:b/>
                <w:bCs/>
                <w:sz w:val="18"/>
                <w:szCs w:val="18"/>
              </w:rPr>
              <w:t>Tipo</w:t>
            </w:r>
          </w:p>
        </w:tc>
        <w:tc>
          <w:tcPr>
            <w:tcW w:w="944" w:type="dxa"/>
            <w:shd w:val="clear" w:color="000000" w:fill="FFFFFF"/>
            <w:hideMark/>
          </w:tcPr>
          <w:p w14:paraId="335A4AC7" w14:textId="77777777" w:rsidR="005E2111" w:rsidRPr="005E2111" w:rsidRDefault="005E2111" w:rsidP="005E2111">
            <w:pPr>
              <w:jc w:val="center"/>
              <w:rPr>
                <w:rFonts w:ascii="Tahoma" w:eastAsia="Times New Roman" w:hAnsi="Tahoma"/>
                <w:b/>
                <w:bCs/>
                <w:sz w:val="18"/>
                <w:szCs w:val="18"/>
              </w:rPr>
            </w:pPr>
            <w:proofErr w:type="spellStart"/>
            <w:r w:rsidRPr="005E2111">
              <w:rPr>
                <w:rFonts w:ascii="Tahoma" w:eastAsia="Times New Roman" w:hAnsi="Tahoma"/>
                <w:b/>
                <w:bCs/>
                <w:sz w:val="18"/>
                <w:szCs w:val="18"/>
              </w:rPr>
              <w:t>Und</w:t>
            </w:r>
            <w:proofErr w:type="spellEnd"/>
          </w:p>
        </w:tc>
        <w:tc>
          <w:tcPr>
            <w:tcW w:w="1330" w:type="dxa"/>
            <w:shd w:val="clear" w:color="000000" w:fill="FFFFFF"/>
            <w:hideMark/>
          </w:tcPr>
          <w:p w14:paraId="29F38571" w14:textId="77777777" w:rsidR="005E2111" w:rsidRPr="005E2111" w:rsidRDefault="005E2111" w:rsidP="005E2111">
            <w:pPr>
              <w:jc w:val="right"/>
              <w:rPr>
                <w:rFonts w:ascii="Tahoma" w:eastAsia="Times New Roman" w:hAnsi="Tahoma"/>
                <w:b/>
                <w:bCs/>
                <w:sz w:val="18"/>
                <w:szCs w:val="18"/>
              </w:rPr>
            </w:pPr>
            <w:r w:rsidRPr="005E2111">
              <w:rPr>
                <w:rFonts w:ascii="Tahoma" w:eastAsia="Times New Roman" w:hAnsi="Tahoma"/>
                <w:b/>
                <w:bCs/>
                <w:sz w:val="18"/>
                <w:szCs w:val="18"/>
              </w:rPr>
              <w:t>Quant.</w:t>
            </w:r>
          </w:p>
        </w:tc>
        <w:tc>
          <w:tcPr>
            <w:tcW w:w="1036" w:type="dxa"/>
            <w:shd w:val="clear" w:color="000000" w:fill="FFFFFF"/>
            <w:hideMark/>
          </w:tcPr>
          <w:p w14:paraId="7E530F06" w14:textId="77777777" w:rsidR="005E2111" w:rsidRPr="005E2111" w:rsidRDefault="005E2111" w:rsidP="005E2111">
            <w:pPr>
              <w:jc w:val="right"/>
              <w:rPr>
                <w:rFonts w:ascii="Tahoma" w:eastAsia="Times New Roman" w:hAnsi="Tahoma"/>
                <w:b/>
                <w:bCs/>
                <w:sz w:val="18"/>
                <w:szCs w:val="18"/>
              </w:rPr>
            </w:pPr>
            <w:r w:rsidRPr="005E2111">
              <w:rPr>
                <w:rFonts w:ascii="Tahoma" w:eastAsia="Times New Roman" w:hAnsi="Tahoma"/>
                <w:b/>
                <w:bCs/>
                <w:sz w:val="18"/>
                <w:szCs w:val="18"/>
              </w:rPr>
              <w:t>Valor Unit</w:t>
            </w:r>
          </w:p>
        </w:tc>
        <w:tc>
          <w:tcPr>
            <w:tcW w:w="1109" w:type="dxa"/>
            <w:gridSpan w:val="2"/>
            <w:shd w:val="clear" w:color="000000" w:fill="FFFFFF"/>
            <w:hideMark/>
          </w:tcPr>
          <w:p w14:paraId="53744440" w14:textId="77777777" w:rsidR="005E2111" w:rsidRPr="005E2111" w:rsidRDefault="005E2111" w:rsidP="005E2111">
            <w:pPr>
              <w:jc w:val="right"/>
              <w:rPr>
                <w:rFonts w:ascii="Tahoma" w:eastAsia="Times New Roman" w:hAnsi="Tahoma"/>
                <w:b/>
                <w:bCs/>
                <w:sz w:val="18"/>
                <w:szCs w:val="18"/>
              </w:rPr>
            </w:pPr>
            <w:r w:rsidRPr="005E2111">
              <w:rPr>
                <w:rFonts w:ascii="Tahoma" w:eastAsia="Times New Roman" w:hAnsi="Tahoma"/>
                <w:b/>
                <w:bCs/>
                <w:sz w:val="18"/>
                <w:szCs w:val="18"/>
              </w:rPr>
              <w:t>Total</w:t>
            </w:r>
          </w:p>
        </w:tc>
      </w:tr>
      <w:tr w:rsidR="005E2111" w:rsidRPr="005E2111" w14:paraId="7D087019" w14:textId="77777777" w:rsidTr="00D44B86">
        <w:trPr>
          <w:gridAfter w:val="2"/>
          <w:wAfter w:w="35" w:type="dxa"/>
          <w:trHeight w:val="1299"/>
          <w:jc w:val="center"/>
        </w:trPr>
        <w:tc>
          <w:tcPr>
            <w:tcW w:w="1935" w:type="dxa"/>
            <w:shd w:val="clear" w:color="000000" w:fill="FFFFFF"/>
            <w:vAlign w:val="center"/>
            <w:hideMark/>
          </w:tcPr>
          <w:p w14:paraId="62BC4F85"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Composição</w:t>
            </w:r>
          </w:p>
        </w:tc>
        <w:tc>
          <w:tcPr>
            <w:tcW w:w="957" w:type="dxa"/>
            <w:shd w:val="clear" w:color="000000" w:fill="FFFFFF"/>
            <w:vAlign w:val="center"/>
            <w:hideMark/>
          </w:tcPr>
          <w:p w14:paraId="6D439B39" w14:textId="08A239BC"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COMP 32</w:t>
            </w:r>
          </w:p>
        </w:tc>
        <w:tc>
          <w:tcPr>
            <w:tcW w:w="959" w:type="dxa"/>
            <w:shd w:val="clear" w:color="000000" w:fill="FFFFFF"/>
            <w:vAlign w:val="center"/>
            <w:hideMark/>
          </w:tcPr>
          <w:p w14:paraId="55A6C7DA"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Próprio</w:t>
            </w:r>
          </w:p>
        </w:tc>
        <w:tc>
          <w:tcPr>
            <w:tcW w:w="3946" w:type="dxa"/>
            <w:gridSpan w:val="2"/>
            <w:shd w:val="clear" w:color="000000" w:fill="FFFFFF"/>
            <w:hideMark/>
          </w:tcPr>
          <w:p w14:paraId="7A4DD0A1"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EXECUÇÃO DE TUBOS FLUTUANTES COM TRÊS TUBOS BOIAS, D = 0,70 M EM CHAPA DE AÇO EM ASTM A36, E = 1/4 " (6,35 MM) 49,79 KG/M2 COM 4 DEMÃOS DE FIBRA DE VIDRO PARA COMPOR DE PÍER FLUTUANTE C/ DIMENSÕES DE 8 X 4 M</w:t>
            </w:r>
          </w:p>
        </w:tc>
        <w:tc>
          <w:tcPr>
            <w:tcW w:w="2835" w:type="dxa"/>
            <w:gridSpan w:val="2"/>
            <w:shd w:val="clear" w:color="000000" w:fill="FFFFFF"/>
            <w:vAlign w:val="center"/>
            <w:hideMark/>
          </w:tcPr>
          <w:p w14:paraId="1649B9E9"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SEDI - SERVIÇOS DIVERSOS</w:t>
            </w:r>
          </w:p>
        </w:tc>
        <w:tc>
          <w:tcPr>
            <w:tcW w:w="944" w:type="dxa"/>
            <w:shd w:val="clear" w:color="000000" w:fill="FFFFFF"/>
            <w:vAlign w:val="center"/>
            <w:hideMark/>
          </w:tcPr>
          <w:p w14:paraId="256DD838"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UND</w:t>
            </w:r>
          </w:p>
        </w:tc>
        <w:tc>
          <w:tcPr>
            <w:tcW w:w="1330" w:type="dxa"/>
            <w:shd w:val="clear" w:color="000000" w:fill="FFFFFF"/>
            <w:vAlign w:val="center"/>
            <w:hideMark/>
          </w:tcPr>
          <w:p w14:paraId="020C9525"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1,0000000</w:t>
            </w:r>
          </w:p>
        </w:tc>
        <w:tc>
          <w:tcPr>
            <w:tcW w:w="1036" w:type="dxa"/>
            <w:shd w:val="clear" w:color="000000" w:fill="FFFFFF"/>
            <w:vAlign w:val="center"/>
            <w:hideMark/>
          </w:tcPr>
          <w:p w14:paraId="37C253C8"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80.128,36</w:t>
            </w:r>
          </w:p>
        </w:tc>
        <w:tc>
          <w:tcPr>
            <w:tcW w:w="1109" w:type="dxa"/>
            <w:gridSpan w:val="2"/>
            <w:shd w:val="clear" w:color="000000" w:fill="FFFFFF"/>
            <w:vAlign w:val="center"/>
            <w:hideMark/>
          </w:tcPr>
          <w:p w14:paraId="3514E0FF"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80.128,36</w:t>
            </w:r>
          </w:p>
        </w:tc>
      </w:tr>
      <w:tr w:rsidR="005E2111" w:rsidRPr="005E2111" w14:paraId="7AA963A4" w14:textId="77777777" w:rsidTr="00D44B86">
        <w:trPr>
          <w:gridAfter w:val="2"/>
          <w:wAfter w:w="35" w:type="dxa"/>
          <w:trHeight w:val="480"/>
          <w:jc w:val="center"/>
        </w:trPr>
        <w:tc>
          <w:tcPr>
            <w:tcW w:w="1935" w:type="dxa"/>
            <w:shd w:val="clear" w:color="000000" w:fill="D6D6D6"/>
            <w:vAlign w:val="center"/>
            <w:hideMark/>
          </w:tcPr>
          <w:p w14:paraId="47C16AA3"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Composição Auxiliar</w:t>
            </w:r>
          </w:p>
        </w:tc>
        <w:tc>
          <w:tcPr>
            <w:tcW w:w="957" w:type="dxa"/>
            <w:shd w:val="clear" w:color="000000" w:fill="D6D6D6"/>
            <w:vAlign w:val="center"/>
            <w:hideMark/>
          </w:tcPr>
          <w:p w14:paraId="6224DD48" w14:textId="1C38259D"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101452</w:t>
            </w:r>
          </w:p>
        </w:tc>
        <w:tc>
          <w:tcPr>
            <w:tcW w:w="959" w:type="dxa"/>
            <w:shd w:val="clear" w:color="000000" w:fill="D6D6D6"/>
            <w:vAlign w:val="center"/>
            <w:hideMark/>
          </w:tcPr>
          <w:p w14:paraId="3B4A0CD7"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SINAPI</w:t>
            </w:r>
          </w:p>
        </w:tc>
        <w:tc>
          <w:tcPr>
            <w:tcW w:w="3946" w:type="dxa"/>
            <w:gridSpan w:val="2"/>
            <w:shd w:val="clear" w:color="000000" w:fill="D6D6D6"/>
            <w:hideMark/>
          </w:tcPr>
          <w:p w14:paraId="22DB6D59"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SERVENTE DE OBRAS COM ENCARGOS COMPLEMENTARES</w:t>
            </w:r>
          </w:p>
        </w:tc>
        <w:tc>
          <w:tcPr>
            <w:tcW w:w="2835" w:type="dxa"/>
            <w:gridSpan w:val="2"/>
            <w:shd w:val="clear" w:color="000000" w:fill="D6D6D6"/>
            <w:vAlign w:val="center"/>
            <w:hideMark/>
          </w:tcPr>
          <w:p w14:paraId="56FEAF9F"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SEDI - SERVIÇOS DIVERSOS</w:t>
            </w:r>
          </w:p>
        </w:tc>
        <w:tc>
          <w:tcPr>
            <w:tcW w:w="944" w:type="dxa"/>
            <w:shd w:val="clear" w:color="000000" w:fill="D6D6D6"/>
            <w:vAlign w:val="center"/>
            <w:hideMark/>
          </w:tcPr>
          <w:p w14:paraId="03A43AC3"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MES</w:t>
            </w:r>
          </w:p>
        </w:tc>
        <w:tc>
          <w:tcPr>
            <w:tcW w:w="1330" w:type="dxa"/>
            <w:shd w:val="clear" w:color="000000" w:fill="D6D6D6"/>
            <w:vAlign w:val="center"/>
            <w:hideMark/>
          </w:tcPr>
          <w:p w14:paraId="4E6EEFB4"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3,0000000</w:t>
            </w:r>
          </w:p>
        </w:tc>
        <w:tc>
          <w:tcPr>
            <w:tcW w:w="1036" w:type="dxa"/>
            <w:shd w:val="clear" w:color="000000" w:fill="D6D6D6"/>
            <w:vAlign w:val="center"/>
            <w:hideMark/>
          </w:tcPr>
          <w:p w14:paraId="10EEB452"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3.665,63</w:t>
            </w:r>
          </w:p>
        </w:tc>
        <w:tc>
          <w:tcPr>
            <w:tcW w:w="1109" w:type="dxa"/>
            <w:gridSpan w:val="2"/>
            <w:shd w:val="clear" w:color="000000" w:fill="D6D6D6"/>
            <w:vAlign w:val="center"/>
            <w:hideMark/>
          </w:tcPr>
          <w:p w14:paraId="30885ECB"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10.996,89</w:t>
            </w:r>
          </w:p>
        </w:tc>
      </w:tr>
      <w:tr w:rsidR="005E2111" w:rsidRPr="005E2111" w14:paraId="2C140D23" w14:textId="77777777" w:rsidTr="00D44B86">
        <w:trPr>
          <w:gridAfter w:val="2"/>
          <w:wAfter w:w="35" w:type="dxa"/>
          <w:trHeight w:val="480"/>
          <w:jc w:val="center"/>
        </w:trPr>
        <w:tc>
          <w:tcPr>
            <w:tcW w:w="1935" w:type="dxa"/>
            <w:shd w:val="clear" w:color="000000" w:fill="D6D6D6"/>
            <w:vAlign w:val="center"/>
            <w:hideMark/>
          </w:tcPr>
          <w:p w14:paraId="4F6078DF"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lastRenderedPageBreak/>
              <w:t>Composição Auxiliar</w:t>
            </w:r>
          </w:p>
        </w:tc>
        <w:tc>
          <w:tcPr>
            <w:tcW w:w="957" w:type="dxa"/>
            <w:shd w:val="clear" w:color="000000" w:fill="D6D6D6"/>
            <w:vAlign w:val="center"/>
            <w:hideMark/>
          </w:tcPr>
          <w:p w14:paraId="4309EB3D" w14:textId="10201D2F"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101453</w:t>
            </w:r>
          </w:p>
        </w:tc>
        <w:tc>
          <w:tcPr>
            <w:tcW w:w="959" w:type="dxa"/>
            <w:shd w:val="clear" w:color="000000" w:fill="D6D6D6"/>
            <w:vAlign w:val="center"/>
            <w:hideMark/>
          </w:tcPr>
          <w:p w14:paraId="6E925009"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SINAPI</w:t>
            </w:r>
          </w:p>
        </w:tc>
        <w:tc>
          <w:tcPr>
            <w:tcW w:w="3946" w:type="dxa"/>
            <w:gridSpan w:val="2"/>
            <w:shd w:val="clear" w:color="000000" w:fill="D6D6D6"/>
            <w:hideMark/>
          </w:tcPr>
          <w:p w14:paraId="7E15510B"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SOLDADOR COM ENCARGOS COMPLEMENTARES</w:t>
            </w:r>
          </w:p>
        </w:tc>
        <w:tc>
          <w:tcPr>
            <w:tcW w:w="2835" w:type="dxa"/>
            <w:gridSpan w:val="2"/>
            <w:shd w:val="clear" w:color="000000" w:fill="D6D6D6"/>
            <w:vAlign w:val="center"/>
            <w:hideMark/>
          </w:tcPr>
          <w:p w14:paraId="12D302DE"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SEDI - SERVIÇOS DIVERSOS</w:t>
            </w:r>
          </w:p>
        </w:tc>
        <w:tc>
          <w:tcPr>
            <w:tcW w:w="944" w:type="dxa"/>
            <w:shd w:val="clear" w:color="000000" w:fill="D6D6D6"/>
            <w:vAlign w:val="center"/>
            <w:hideMark/>
          </w:tcPr>
          <w:p w14:paraId="4421B978"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MES</w:t>
            </w:r>
          </w:p>
        </w:tc>
        <w:tc>
          <w:tcPr>
            <w:tcW w:w="1330" w:type="dxa"/>
            <w:shd w:val="clear" w:color="000000" w:fill="D6D6D6"/>
            <w:vAlign w:val="center"/>
            <w:hideMark/>
          </w:tcPr>
          <w:p w14:paraId="5CD4FA9F"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1,3000000</w:t>
            </w:r>
          </w:p>
        </w:tc>
        <w:tc>
          <w:tcPr>
            <w:tcW w:w="1036" w:type="dxa"/>
            <w:shd w:val="clear" w:color="000000" w:fill="D6D6D6"/>
            <w:vAlign w:val="center"/>
            <w:hideMark/>
          </w:tcPr>
          <w:p w14:paraId="719F9148"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6.324,70</w:t>
            </w:r>
          </w:p>
        </w:tc>
        <w:tc>
          <w:tcPr>
            <w:tcW w:w="1109" w:type="dxa"/>
            <w:gridSpan w:val="2"/>
            <w:shd w:val="clear" w:color="000000" w:fill="D6D6D6"/>
            <w:vAlign w:val="center"/>
            <w:hideMark/>
          </w:tcPr>
          <w:p w14:paraId="11956A19"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8.222,11</w:t>
            </w:r>
          </w:p>
        </w:tc>
      </w:tr>
      <w:tr w:rsidR="005E2111" w:rsidRPr="005E2111" w14:paraId="09AB4061" w14:textId="77777777" w:rsidTr="00D44B86">
        <w:trPr>
          <w:gridAfter w:val="2"/>
          <w:wAfter w:w="35" w:type="dxa"/>
          <w:trHeight w:val="480"/>
          <w:jc w:val="center"/>
        </w:trPr>
        <w:tc>
          <w:tcPr>
            <w:tcW w:w="1935" w:type="dxa"/>
            <w:shd w:val="clear" w:color="000000" w:fill="D6D6D6"/>
            <w:vAlign w:val="center"/>
            <w:hideMark/>
          </w:tcPr>
          <w:p w14:paraId="1848B934"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Composição Auxiliar</w:t>
            </w:r>
          </w:p>
        </w:tc>
        <w:tc>
          <w:tcPr>
            <w:tcW w:w="957" w:type="dxa"/>
            <w:shd w:val="clear" w:color="000000" w:fill="D6D6D6"/>
            <w:vAlign w:val="center"/>
            <w:hideMark/>
          </w:tcPr>
          <w:p w14:paraId="38F5D04A" w14:textId="63E1FE35"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101451</w:t>
            </w:r>
          </w:p>
        </w:tc>
        <w:tc>
          <w:tcPr>
            <w:tcW w:w="959" w:type="dxa"/>
            <w:shd w:val="clear" w:color="000000" w:fill="D6D6D6"/>
            <w:vAlign w:val="center"/>
            <w:hideMark/>
          </w:tcPr>
          <w:p w14:paraId="49447CE6"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SINAPI</w:t>
            </w:r>
          </w:p>
        </w:tc>
        <w:tc>
          <w:tcPr>
            <w:tcW w:w="3946" w:type="dxa"/>
            <w:gridSpan w:val="2"/>
            <w:shd w:val="clear" w:color="000000" w:fill="D6D6D6"/>
            <w:hideMark/>
          </w:tcPr>
          <w:p w14:paraId="63787179"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SERRALHEIRO COM ENCARGOS COMPLEMENTARES</w:t>
            </w:r>
          </w:p>
        </w:tc>
        <w:tc>
          <w:tcPr>
            <w:tcW w:w="2835" w:type="dxa"/>
            <w:gridSpan w:val="2"/>
            <w:shd w:val="clear" w:color="000000" w:fill="D6D6D6"/>
            <w:vAlign w:val="center"/>
            <w:hideMark/>
          </w:tcPr>
          <w:p w14:paraId="1EA61AB5"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SEDI - SERVIÇOS DIVERSOS</w:t>
            </w:r>
          </w:p>
        </w:tc>
        <w:tc>
          <w:tcPr>
            <w:tcW w:w="944" w:type="dxa"/>
            <w:shd w:val="clear" w:color="000000" w:fill="D6D6D6"/>
            <w:vAlign w:val="center"/>
            <w:hideMark/>
          </w:tcPr>
          <w:p w14:paraId="655B4CDF"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MES</w:t>
            </w:r>
          </w:p>
        </w:tc>
        <w:tc>
          <w:tcPr>
            <w:tcW w:w="1330" w:type="dxa"/>
            <w:shd w:val="clear" w:color="000000" w:fill="D6D6D6"/>
            <w:vAlign w:val="center"/>
            <w:hideMark/>
          </w:tcPr>
          <w:p w14:paraId="7AA0ECE9"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1,3000000</w:t>
            </w:r>
          </w:p>
        </w:tc>
        <w:tc>
          <w:tcPr>
            <w:tcW w:w="1036" w:type="dxa"/>
            <w:shd w:val="clear" w:color="000000" w:fill="D6D6D6"/>
            <w:vAlign w:val="center"/>
            <w:hideMark/>
          </w:tcPr>
          <w:p w14:paraId="0AADA80D"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4.981,68</w:t>
            </w:r>
          </w:p>
        </w:tc>
        <w:tc>
          <w:tcPr>
            <w:tcW w:w="1109" w:type="dxa"/>
            <w:gridSpan w:val="2"/>
            <w:shd w:val="clear" w:color="000000" w:fill="D6D6D6"/>
            <w:vAlign w:val="center"/>
            <w:hideMark/>
          </w:tcPr>
          <w:p w14:paraId="4314A282"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6.476,18</w:t>
            </w:r>
          </w:p>
        </w:tc>
      </w:tr>
      <w:tr w:rsidR="005E2111" w:rsidRPr="005E2111" w14:paraId="49F9CBF8" w14:textId="77777777" w:rsidTr="00D44B86">
        <w:trPr>
          <w:gridAfter w:val="2"/>
          <w:wAfter w:w="35" w:type="dxa"/>
          <w:trHeight w:val="480"/>
          <w:jc w:val="center"/>
        </w:trPr>
        <w:tc>
          <w:tcPr>
            <w:tcW w:w="1935" w:type="dxa"/>
            <w:shd w:val="clear" w:color="000000" w:fill="D6D6D6"/>
            <w:vAlign w:val="center"/>
            <w:hideMark/>
          </w:tcPr>
          <w:p w14:paraId="09D172FA"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Composição Auxiliar</w:t>
            </w:r>
          </w:p>
        </w:tc>
        <w:tc>
          <w:tcPr>
            <w:tcW w:w="957" w:type="dxa"/>
            <w:shd w:val="clear" w:color="000000" w:fill="D6D6D6"/>
            <w:vAlign w:val="center"/>
            <w:hideMark/>
          </w:tcPr>
          <w:p w14:paraId="43349AF7" w14:textId="52908B08"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101408</w:t>
            </w:r>
          </w:p>
        </w:tc>
        <w:tc>
          <w:tcPr>
            <w:tcW w:w="959" w:type="dxa"/>
            <w:shd w:val="clear" w:color="000000" w:fill="D6D6D6"/>
            <w:vAlign w:val="center"/>
            <w:hideMark/>
          </w:tcPr>
          <w:p w14:paraId="5429CDC5"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SINAPI</w:t>
            </w:r>
          </w:p>
        </w:tc>
        <w:tc>
          <w:tcPr>
            <w:tcW w:w="3946" w:type="dxa"/>
            <w:gridSpan w:val="2"/>
            <w:shd w:val="clear" w:color="000000" w:fill="D6D6D6"/>
            <w:hideMark/>
          </w:tcPr>
          <w:p w14:paraId="62C7E8D0"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IMPERMEABILIZADOR COM ENCARGOS COMPLEMENTARES</w:t>
            </w:r>
          </w:p>
        </w:tc>
        <w:tc>
          <w:tcPr>
            <w:tcW w:w="2835" w:type="dxa"/>
            <w:gridSpan w:val="2"/>
            <w:shd w:val="clear" w:color="000000" w:fill="D6D6D6"/>
            <w:vAlign w:val="center"/>
            <w:hideMark/>
          </w:tcPr>
          <w:p w14:paraId="2A3B6322"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SEDI - SERVIÇOS DIVERSOS</w:t>
            </w:r>
          </w:p>
        </w:tc>
        <w:tc>
          <w:tcPr>
            <w:tcW w:w="944" w:type="dxa"/>
            <w:shd w:val="clear" w:color="000000" w:fill="D6D6D6"/>
            <w:vAlign w:val="center"/>
            <w:hideMark/>
          </w:tcPr>
          <w:p w14:paraId="4356D496"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MES</w:t>
            </w:r>
          </w:p>
        </w:tc>
        <w:tc>
          <w:tcPr>
            <w:tcW w:w="1330" w:type="dxa"/>
            <w:shd w:val="clear" w:color="000000" w:fill="D6D6D6"/>
            <w:vAlign w:val="center"/>
            <w:hideMark/>
          </w:tcPr>
          <w:p w14:paraId="75265209"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3,0000000</w:t>
            </w:r>
          </w:p>
        </w:tc>
        <w:tc>
          <w:tcPr>
            <w:tcW w:w="1036" w:type="dxa"/>
            <w:shd w:val="clear" w:color="000000" w:fill="D6D6D6"/>
            <w:vAlign w:val="center"/>
            <w:hideMark/>
          </w:tcPr>
          <w:p w14:paraId="5A26116A"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5.216,15</w:t>
            </w:r>
          </w:p>
        </w:tc>
        <w:tc>
          <w:tcPr>
            <w:tcW w:w="1109" w:type="dxa"/>
            <w:gridSpan w:val="2"/>
            <w:shd w:val="clear" w:color="000000" w:fill="D6D6D6"/>
            <w:vAlign w:val="center"/>
            <w:hideMark/>
          </w:tcPr>
          <w:p w14:paraId="0176E9F3"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15.648,45</w:t>
            </w:r>
          </w:p>
        </w:tc>
      </w:tr>
      <w:tr w:rsidR="005E2111" w:rsidRPr="005E2111" w14:paraId="46BA79D2" w14:textId="77777777" w:rsidTr="00D44B86">
        <w:trPr>
          <w:gridAfter w:val="2"/>
          <w:wAfter w:w="35" w:type="dxa"/>
          <w:trHeight w:val="519"/>
          <w:jc w:val="center"/>
        </w:trPr>
        <w:tc>
          <w:tcPr>
            <w:tcW w:w="1935" w:type="dxa"/>
            <w:shd w:val="clear" w:color="000000" w:fill="EFEFEF"/>
            <w:vAlign w:val="center"/>
            <w:hideMark/>
          </w:tcPr>
          <w:p w14:paraId="0F12C7E2"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Insumo</w:t>
            </w:r>
          </w:p>
        </w:tc>
        <w:tc>
          <w:tcPr>
            <w:tcW w:w="957" w:type="dxa"/>
            <w:shd w:val="clear" w:color="000000" w:fill="EFEFEF"/>
            <w:vAlign w:val="center"/>
            <w:hideMark/>
          </w:tcPr>
          <w:p w14:paraId="5E8ADF6C" w14:textId="44FCA67D"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00001330</w:t>
            </w:r>
          </w:p>
        </w:tc>
        <w:tc>
          <w:tcPr>
            <w:tcW w:w="959" w:type="dxa"/>
            <w:shd w:val="clear" w:color="000000" w:fill="EFEFEF"/>
            <w:vAlign w:val="center"/>
            <w:hideMark/>
          </w:tcPr>
          <w:p w14:paraId="10AA2687"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SINAPI</w:t>
            </w:r>
          </w:p>
        </w:tc>
        <w:tc>
          <w:tcPr>
            <w:tcW w:w="3946" w:type="dxa"/>
            <w:gridSpan w:val="2"/>
            <w:shd w:val="clear" w:color="000000" w:fill="EFEFEF"/>
            <w:hideMark/>
          </w:tcPr>
          <w:p w14:paraId="6A94B8EB"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CHAPA DE ACO GROSSA, ASTM A36, E = 1/4 " (6,35 MM) 49,79 KG/M2</w:t>
            </w:r>
          </w:p>
        </w:tc>
        <w:tc>
          <w:tcPr>
            <w:tcW w:w="2835" w:type="dxa"/>
            <w:gridSpan w:val="2"/>
            <w:shd w:val="clear" w:color="000000" w:fill="EFEFEF"/>
            <w:vAlign w:val="center"/>
            <w:hideMark/>
          </w:tcPr>
          <w:p w14:paraId="66871232"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Material</w:t>
            </w:r>
          </w:p>
        </w:tc>
        <w:tc>
          <w:tcPr>
            <w:tcW w:w="944" w:type="dxa"/>
            <w:shd w:val="clear" w:color="000000" w:fill="EFEFEF"/>
            <w:vAlign w:val="center"/>
            <w:hideMark/>
          </w:tcPr>
          <w:p w14:paraId="66D1E78C"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KG</w:t>
            </w:r>
          </w:p>
        </w:tc>
        <w:tc>
          <w:tcPr>
            <w:tcW w:w="1330" w:type="dxa"/>
            <w:shd w:val="clear" w:color="000000" w:fill="EFEFEF"/>
            <w:vAlign w:val="center"/>
            <w:hideMark/>
          </w:tcPr>
          <w:p w14:paraId="1DACC878"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2.628,9100000</w:t>
            </w:r>
          </w:p>
        </w:tc>
        <w:tc>
          <w:tcPr>
            <w:tcW w:w="1036" w:type="dxa"/>
            <w:shd w:val="clear" w:color="000000" w:fill="EFEFEF"/>
            <w:vAlign w:val="center"/>
            <w:hideMark/>
          </w:tcPr>
          <w:p w14:paraId="08935892"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9,68</w:t>
            </w:r>
          </w:p>
        </w:tc>
        <w:tc>
          <w:tcPr>
            <w:tcW w:w="1109" w:type="dxa"/>
            <w:gridSpan w:val="2"/>
            <w:shd w:val="clear" w:color="000000" w:fill="EFEFEF"/>
            <w:vAlign w:val="center"/>
            <w:hideMark/>
          </w:tcPr>
          <w:p w14:paraId="17B99CA1"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25.447,84</w:t>
            </w:r>
          </w:p>
        </w:tc>
      </w:tr>
      <w:tr w:rsidR="005E2111" w:rsidRPr="005E2111" w14:paraId="38F1B63B" w14:textId="77777777" w:rsidTr="00D44B86">
        <w:trPr>
          <w:gridAfter w:val="2"/>
          <w:wAfter w:w="35" w:type="dxa"/>
          <w:trHeight w:val="480"/>
          <w:jc w:val="center"/>
        </w:trPr>
        <w:tc>
          <w:tcPr>
            <w:tcW w:w="1935" w:type="dxa"/>
            <w:shd w:val="clear" w:color="000000" w:fill="EFEFEF"/>
            <w:vAlign w:val="center"/>
            <w:hideMark/>
          </w:tcPr>
          <w:p w14:paraId="7AE04301"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Insumo</w:t>
            </w:r>
          </w:p>
        </w:tc>
        <w:tc>
          <w:tcPr>
            <w:tcW w:w="957" w:type="dxa"/>
            <w:shd w:val="clear" w:color="000000" w:fill="EFEFEF"/>
            <w:vAlign w:val="center"/>
            <w:hideMark/>
          </w:tcPr>
          <w:p w14:paraId="087775C7" w14:textId="30D35D56"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I9521</w:t>
            </w:r>
          </w:p>
        </w:tc>
        <w:tc>
          <w:tcPr>
            <w:tcW w:w="959" w:type="dxa"/>
            <w:shd w:val="clear" w:color="000000" w:fill="EFEFEF"/>
            <w:vAlign w:val="center"/>
            <w:hideMark/>
          </w:tcPr>
          <w:p w14:paraId="69EE02DF"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SEINFRA</w:t>
            </w:r>
          </w:p>
        </w:tc>
        <w:tc>
          <w:tcPr>
            <w:tcW w:w="3946" w:type="dxa"/>
            <w:gridSpan w:val="2"/>
            <w:shd w:val="clear" w:color="000000" w:fill="EFEFEF"/>
            <w:hideMark/>
          </w:tcPr>
          <w:p w14:paraId="6AF10BF6"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CALANDRA PARA CHAPA DE AÇO ATÉ 25MM (CHI)</w:t>
            </w:r>
          </w:p>
        </w:tc>
        <w:tc>
          <w:tcPr>
            <w:tcW w:w="2835" w:type="dxa"/>
            <w:gridSpan w:val="2"/>
            <w:shd w:val="clear" w:color="000000" w:fill="EFEFEF"/>
            <w:vAlign w:val="center"/>
            <w:hideMark/>
          </w:tcPr>
          <w:p w14:paraId="3C64CC3C"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Material</w:t>
            </w:r>
          </w:p>
        </w:tc>
        <w:tc>
          <w:tcPr>
            <w:tcW w:w="944" w:type="dxa"/>
            <w:shd w:val="clear" w:color="000000" w:fill="EFEFEF"/>
            <w:vAlign w:val="center"/>
            <w:hideMark/>
          </w:tcPr>
          <w:p w14:paraId="01FBFAFC"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H</w:t>
            </w:r>
          </w:p>
        </w:tc>
        <w:tc>
          <w:tcPr>
            <w:tcW w:w="1330" w:type="dxa"/>
            <w:shd w:val="clear" w:color="000000" w:fill="EFEFEF"/>
            <w:vAlign w:val="center"/>
            <w:hideMark/>
          </w:tcPr>
          <w:p w14:paraId="3AD83937"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20,0000000</w:t>
            </w:r>
          </w:p>
        </w:tc>
        <w:tc>
          <w:tcPr>
            <w:tcW w:w="1036" w:type="dxa"/>
            <w:shd w:val="clear" w:color="000000" w:fill="EFEFEF"/>
            <w:vAlign w:val="center"/>
            <w:hideMark/>
          </w:tcPr>
          <w:p w14:paraId="1417B825"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67,94</w:t>
            </w:r>
          </w:p>
        </w:tc>
        <w:tc>
          <w:tcPr>
            <w:tcW w:w="1109" w:type="dxa"/>
            <w:gridSpan w:val="2"/>
            <w:shd w:val="clear" w:color="000000" w:fill="EFEFEF"/>
            <w:vAlign w:val="center"/>
            <w:hideMark/>
          </w:tcPr>
          <w:p w14:paraId="6D0020A8"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1.358,80</w:t>
            </w:r>
          </w:p>
        </w:tc>
      </w:tr>
      <w:tr w:rsidR="005E2111" w:rsidRPr="005E2111" w14:paraId="7AACAF8F" w14:textId="77777777" w:rsidTr="00D44B86">
        <w:trPr>
          <w:gridAfter w:val="2"/>
          <w:wAfter w:w="35" w:type="dxa"/>
          <w:trHeight w:val="480"/>
          <w:jc w:val="center"/>
        </w:trPr>
        <w:tc>
          <w:tcPr>
            <w:tcW w:w="1935" w:type="dxa"/>
            <w:shd w:val="clear" w:color="000000" w:fill="EFEFEF"/>
            <w:vAlign w:val="center"/>
            <w:hideMark/>
          </w:tcPr>
          <w:p w14:paraId="2BE8D02C"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Insumo</w:t>
            </w:r>
          </w:p>
        </w:tc>
        <w:tc>
          <w:tcPr>
            <w:tcW w:w="957" w:type="dxa"/>
            <w:shd w:val="clear" w:color="000000" w:fill="EFEFEF"/>
            <w:vAlign w:val="center"/>
            <w:hideMark/>
          </w:tcPr>
          <w:p w14:paraId="1D87008D" w14:textId="0928EFE9"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I9520</w:t>
            </w:r>
          </w:p>
        </w:tc>
        <w:tc>
          <w:tcPr>
            <w:tcW w:w="959" w:type="dxa"/>
            <w:shd w:val="clear" w:color="000000" w:fill="EFEFEF"/>
            <w:vAlign w:val="center"/>
            <w:hideMark/>
          </w:tcPr>
          <w:p w14:paraId="5F2CEF85"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SEINFRA</w:t>
            </w:r>
          </w:p>
        </w:tc>
        <w:tc>
          <w:tcPr>
            <w:tcW w:w="3946" w:type="dxa"/>
            <w:gridSpan w:val="2"/>
            <w:shd w:val="clear" w:color="000000" w:fill="EFEFEF"/>
            <w:hideMark/>
          </w:tcPr>
          <w:p w14:paraId="59EDBA66"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CALANDRA PARA CHAPA DE AÇO ATÉ 25MM (CHP)</w:t>
            </w:r>
          </w:p>
        </w:tc>
        <w:tc>
          <w:tcPr>
            <w:tcW w:w="2835" w:type="dxa"/>
            <w:gridSpan w:val="2"/>
            <w:shd w:val="clear" w:color="000000" w:fill="EFEFEF"/>
            <w:vAlign w:val="center"/>
            <w:hideMark/>
          </w:tcPr>
          <w:p w14:paraId="1014C947"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Equipamento</w:t>
            </w:r>
          </w:p>
        </w:tc>
        <w:tc>
          <w:tcPr>
            <w:tcW w:w="944" w:type="dxa"/>
            <w:shd w:val="clear" w:color="000000" w:fill="EFEFEF"/>
            <w:vAlign w:val="center"/>
            <w:hideMark/>
          </w:tcPr>
          <w:p w14:paraId="087A63B1"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H</w:t>
            </w:r>
          </w:p>
        </w:tc>
        <w:tc>
          <w:tcPr>
            <w:tcW w:w="1330" w:type="dxa"/>
            <w:shd w:val="clear" w:color="000000" w:fill="EFEFEF"/>
            <w:vAlign w:val="center"/>
            <w:hideMark/>
          </w:tcPr>
          <w:p w14:paraId="5A4F27EF"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40,0000000</w:t>
            </w:r>
          </w:p>
        </w:tc>
        <w:tc>
          <w:tcPr>
            <w:tcW w:w="1036" w:type="dxa"/>
            <w:shd w:val="clear" w:color="000000" w:fill="EFEFEF"/>
            <w:vAlign w:val="center"/>
            <w:hideMark/>
          </w:tcPr>
          <w:p w14:paraId="29BBE33A"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96,83</w:t>
            </w:r>
          </w:p>
        </w:tc>
        <w:tc>
          <w:tcPr>
            <w:tcW w:w="1109" w:type="dxa"/>
            <w:gridSpan w:val="2"/>
            <w:shd w:val="clear" w:color="000000" w:fill="EFEFEF"/>
            <w:vAlign w:val="center"/>
            <w:hideMark/>
          </w:tcPr>
          <w:p w14:paraId="2808F506"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3.873,20</w:t>
            </w:r>
          </w:p>
        </w:tc>
      </w:tr>
      <w:tr w:rsidR="005E2111" w:rsidRPr="005E2111" w14:paraId="414F26A4" w14:textId="77777777" w:rsidTr="00D44B86">
        <w:trPr>
          <w:gridAfter w:val="2"/>
          <w:wAfter w:w="35" w:type="dxa"/>
          <w:trHeight w:val="519"/>
          <w:jc w:val="center"/>
        </w:trPr>
        <w:tc>
          <w:tcPr>
            <w:tcW w:w="1935" w:type="dxa"/>
            <w:shd w:val="clear" w:color="000000" w:fill="EFEFEF"/>
            <w:vAlign w:val="center"/>
            <w:hideMark/>
          </w:tcPr>
          <w:p w14:paraId="4DD7EC9F"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Insumo</w:t>
            </w:r>
          </w:p>
        </w:tc>
        <w:tc>
          <w:tcPr>
            <w:tcW w:w="957" w:type="dxa"/>
            <w:shd w:val="clear" w:color="000000" w:fill="EFEFEF"/>
            <w:vAlign w:val="center"/>
            <w:hideMark/>
          </w:tcPr>
          <w:p w14:paraId="6F9D6A59" w14:textId="463D9162"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10460</w:t>
            </w:r>
          </w:p>
        </w:tc>
        <w:tc>
          <w:tcPr>
            <w:tcW w:w="959" w:type="dxa"/>
            <w:shd w:val="clear" w:color="000000" w:fill="EFEFEF"/>
            <w:vAlign w:val="center"/>
            <w:hideMark/>
          </w:tcPr>
          <w:p w14:paraId="0505C954"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ORSE</w:t>
            </w:r>
          </w:p>
        </w:tc>
        <w:tc>
          <w:tcPr>
            <w:tcW w:w="3946" w:type="dxa"/>
            <w:gridSpan w:val="2"/>
            <w:shd w:val="clear" w:color="000000" w:fill="EFEFEF"/>
            <w:hideMark/>
          </w:tcPr>
          <w:p w14:paraId="4A094BB2"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 xml:space="preserve">Véu de Fibra de Vidro, 0,04 Kg/m2, p/impermeabilizações, </w:t>
            </w:r>
            <w:proofErr w:type="spellStart"/>
            <w:r w:rsidRPr="005E2111">
              <w:rPr>
                <w:rFonts w:ascii="Tahoma" w:eastAsia="Times New Roman" w:hAnsi="Tahoma"/>
                <w:sz w:val="18"/>
                <w:szCs w:val="18"/>
              </w:rPr>
              <w:t>ref:Aeroglass</w:t>
            </w:r>
            <w:proofErr w:type="spellEnd"/>
            <w:r w:rsidRPr="005E2111">
              <w:rPr>
                <w:rFonts w:ascii="Tahoma" w:eastAsia="Times New Roman" w:hAnsi="Tahoma"/>
                <w:sz w:val="18"/>
                <w:szCs w:val="18"/>
              </w:rPr>
              <w:t>/Rhodia ou similar</w:t>
            </w:r>
          </w:p>
        </w:tc>
        <w:tc>
          <w:tcPr>
            <w:tcW w:w="2835" w:type="dxa"/>
            <w:gridSpan w:val="2"/>
            <w:shd w:val="clear" w:color="000000" w:fill="EFEFEF"/>
            <w:vAlign w:val="center"/>
            <w:hideMark/>
          </w:tcPr>
          <w:p w14:paraId="61A9BDA2"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Material</w:t>
            </w:r>
          </w:p>
        </w:tc>
        <w:tc>
          <w:tcPr>
            <w:tcW w:w="944" w:type="dxa"/>
            <w:shd w:val="clear" w:color="000000" w:fill="EFEFEF"/>
            <w:vAlign w:val="center"/>
            <w:hideMark/>
          </w:tcPr>
          <w:p w14:paraId="47DCE51D"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m²</w:t>
            </w:r>
          </w:p>
        </w:tc>
        <w:tc>
          <w:tcPr>
            <w:tcW w:w="1330" w:type="dxa"/>
            <w:shd w:val="clear" w:color="000000" w:fill="EFEFEF"/>
            <w:vAlign w:val="center"/>
            <w:hideMark/>
          </w:tcPr>
          <w:p w14:paraId="004E6DA5"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211,0100000</w:t>
            </w:r>
          </w:p>
        </w:tc>
        <w:tc>
          <w:tcPr>
            <w:tcW w:w="1036" w:type="dxa"/>
            <w:shd w:val="clear" w:color="000000" w:fill="EFEFEF"/>
            <w:vAlign w:val="center"/>
            <w:hideMark/>
          </w:tcPr>
          <w:p w14:paraId="5BD0F9D4"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38,41</w:t>
            </w:r>
          </w:p>
        </w:tc>
        <w:tc>
          <w:tcPr>
            <w:tcW w:w="1109" w:type="dxa"/>
            <w:gridSpan w:val="2"/>
            <w:shd w:val="clear" w:color="000000" w:fill="EFEFEF"/>
            <w:vAlign w:val="center"/>
            <w:hideMark/>
          </w:tcPr>
          <w:p w14:paraId="7B0D1E45"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8.104,89</w:t>
            </w:r>
          </w:p>
        </w:tc>
      </w:tr>
      <w:tr w:rsidR="005E2111" w:rsidRPr="005E2111" w14:paraId="0F726885" w14:textId="77777777" w:rsidTr="00D44B86">
        <w:trPr>
          <w:gridAfter w:val="2"/>
          <w:wAfter w:w="35" w:type="dxa"/>
          <w:trHeight w:val="228"/>
          <w:jc w:val="center"/>
        </w:trPr>
        <w:tc>
          <w:tcPr>
            <w:tcW w:w="1935" w:type="dxa"/>
            <w:shd w:val="clear" w:color="000000" w:fill="FFFFFF"/>
            <w:vAlign w:val="center"/>
            <w:hideMark/>
          </w:tcPr>
          <w:p w14:paraId="148A38DF" w14:textId="42FF3C96" w:rsidR="005E2111" w:rsidRPr="005E2111" w:rsidRDefault="005E2111" w:rsidP="005E2111">
            <w:pPr>
              <w:jc w:val="center"/>
              <w:rPr>
                <w:rFonts w:ascii="Tahoma" w:eastAsia="Times New Roman" w:hAnsi="Tahoma"/>
                <w:sz w:val="18"/>
                <w:szCs w:val="18"/>
              </w:rPr>
            </w:pPr>
          </w:p>
        </w:tc>
        <w:tc>
          <w:tcPr>
            <w:tcW w:w="957" w:type="dxa"/>
            <w:shd w:val="clear" w:color="000000" w:fill="FFFFFF"/>
            <w:vAlign w:val="center"/>
            <w:hideMark/>
          </w:tcPr>
          <w:p w14:paraId="15B48DF1" w14:textId="54C42B1F" w:rsidR="005E2111" w:rsidRPr="005E2111" w:rsidRDefault="005E2111" w:rsidP="005E2111">
            <w:pPr>
              <w:jc w:val="center"/>
              <w:rPr>
                <w:rFonts w:ascii="Tahoma" w:eastAsia="Times New Roman" w:hAnsi="Tahoma"/>
                <w:sz w:val="18"/>
                <w:szCs w:val="18"/>
              </w:rPr>
            </w:pPr>
          </w:p>
        </w:tc>
        <w:tc>
          <w:tcPr>
            <w:tcW w:w="959" w:type="dxa"/>
            <w:shd w:val="clear" w:color="000000" w:fill="FFFFFF"/>
            <w:vAlign w:val="center"/>
            <w:hideMark/>
          </w:tcPr>
          <w:p w14:paraId="4AB6229A" w14:textId="04B71BEF" w:rsidR="005E2111" w:rsidRPr="005E2111" w:rsidRDefault="005E2111" w:rsidP="005E2111">
            <w:pPr>
              <w:jc w:val="center"/>
              <w:rPr>
                <w:rFonts w:ascii="Tahoma" w:eastAsia="Times New Roman" w:hAnsi="Tahoma"/>
                <w:sz w:val="18"/>
                <w:szCs w:val="18"/>
              </w:rPr>
            </w:pPr>
          </w:p>
        </w:tc>
        <w:tc>
          <w:tcPr>
            <w:tcW w:w="3946" w:type="dxa"/>
            <w:gridSpan w:val="2"/>
            <w:shd w:val="clear" w:color="000000" w:fill="FFFFFF"/>
            <w:hideMark/>
          </w:tcPr>
          <w:p w14:paraId="485A55CC"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 </w:t>
            </w:r>
          </w:p>
        </w:tc>
        <w:tc>
          <w:tcPr>
            <w:tcW w:w="1483" w:type="dxa"/>
            <w:shd w:val="clear" w:color="000000" w:fill="FFFFFF"/>
            <w:vAlign w:val="center"/>
            <w:hideMark/>
          </w:tcPr>
          <w:p w14:paraId="4C9A4382"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MO sem LS =&gt;</w:t>
            </w:r>
          </w:p>
        </w:tc>
        <w:tc>
          <w:tcPr>
            <w:tcW w:w="1352" w:type="dxa"/>
            <w:shd w:val="clear" w:color="000000" w:fill="FFFFFF"/>
            <w:vAlign w:val="center"/>
            <w:hideMark/>
          </w:tcPr>
          <w:p w14:paraId="551CA83E"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14.437,69</w:t>
            </w:r>
          </w:p>
        </w:tc>
        <w:tc>
          <w:tcPr>
            <w:tcW w:w="944" w:type="dxa"/>
            <w:shd w:val="clear" w:color="000000" w:fill="FFFFFF"/>
            <w:hideMark/>
          </w:tcPr>
          <w:p w14:paraId="476F4071"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LS =&gt;</w:t>
            </w:r>
          </w:p>
        </w:tc>
        <w:tc>
          <w:tcPr>
            <w:tcW w:w="1330" w:type="dxa"/>
            <w:shd w:val="clear" w:color="000000" w:fill="FFFFFF"/>
            <w:hideMark/>
          </w:tcPr>
          <w:p w14:paraId="12081ACD"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12.479,93</w:t>
            </w:r>
          </w:p>
        </w:tc>
        <w:tc>
          <w:tcPr>
            <w:tcW w:w="1036" w:type="dxa"/>
            <w:shd w:val="clear" w:color="000000" w:fill="FFFFFF"/>
            <w:hideMark/>
          </w:tcPr>
          <w:p w14:paraId="5BF8E597"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MO com LS =&gt;</w:t>
            </w:r>
          </w:p>
        </w:tc>
        <w:tc>
          <w:tcPr>
            <w:tcW w:w="1109" w:type="dxa"/>
            <w:gridSpan w:val="2"/>
            <w:shd w:val="clear" w:color="000000" w:fill="FFFFFF"/>
            <w:hideMark/>
          </w:tcPr>
          <w:p w14:paraId="768CB7C1"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26.917,62</w:t>
            </w:r>
          </w:p>
        </w:tc>
      </w:tr>
      <w:tr w:rsidR="005E2111" w:rsidRPr="005E2111" w14:paraId="1BDFAACA" w14:textId="77777777" w:rsidTr="00D44B86">
        <w:trPr>
          <w:gridAfter w:val="1"/>
          <w:wAfter w:w="21" w:type="dxa"/>
          <w:trHeight w:val="240"/>
          <w:jc w:val="center"/>
        </w:trPr>
        <w:tc>
          <w:tcPr>
            <w:tcW w:w="1935" w:type="dxa"/>
            <w:shd w:val="clear" w:color="000000" w:fill="FFFFFF"/>
            <w:vAlign w:val="center"/>
            <w:hideMark/>
          </w:tcPr>
          <w:p w14:paraId="33205E1B" w14:textId="7FB740DD" w:rsidR="005E2111" w:rsidRPr="005E2111" w:rsidRDefault="005E2111" w:rsidP="005E2111">
            <w:pPr>
              <w:jc w:val="center"/>
              <w:rPr>
                <w:rFonts w:ascii="Tahoma" w:eastAsia="Times New Roman" w:hAnsi="Tahoma"/>
                <w:sz w:val="18"/>
                <w:szCs w:val="18"/>
              </w:rPr>
            </w:pPr>
          </w:p>
        </w:tc>
        <w:tc>
          <w:tcPr>
            <w:tcW w:w="957" w:type="dxa"/>
            <w:shd w:val="clear" w:color="000000" w:fill="FFFFFF"/>
            <w:vAlign w:val="center"/>
            <w:hideMark/>
          </w:tcPr>
          <w:p w14:paraId="7BC6F697" w14:textId="34406276" w:rsidR="005E2111" w:rsidRPr="005E2111" w:rsidRDefault="005E2111" w:rsidP="005E2111">
            <w:pPr>
              <w:jc w:val="center"/>
              <w:rPr>
                <w:rFonts w:ascii="Tahoma" w:eastAsia="Times New Roman" w:hAnsi="Tahoma"/>
                <w:sz w:val="18"/>
                <w:szCs w:val="18"/>
              </w:rPr>
            </w:pPr>
          </w:p>
        </w:tc>
        <w:tc>
          <w:tcPr>
            <w:tcW w:w="959" w:type="dxa"/>
            <w:shd w:val="clear" w:color="000000" w:fill="FFFFFF"/>
            <w:vAlign w:val="center"/>
            <w:hideMark/>
          </w:tcPr>
          <w:p w14:paraId="1AEEF552" w14:textId="250E0C3B" w:rsidR="005E2111" w:rsidRPr="005E2111" w:rsidRDefault="005E2111" w:rsidP="005E2111">
            <w:pPr>
              <w:jc w:val="center"/>
              <w:rPr>
                <w:rFonts w:ascii="Tahoma" w:eastAsia="Times New Roman" w:hAnsi="Tahoma"/>
                <w:sz w:val="18"/>
                <w:szCs w:val="18"/>
              </w:rPr>
            </w:pPr>
          </w:p>
        </w:tc>
        <w:tc>
          <w:tcPr>
            <w:tcW w:w="3946" w:type="dxa"/>
            <w:gridSpan w:val="2"/>
            <w:shd w:val="clear" w:color="000000" w:fill="FFFFFF"/>
            <w:hideMark/>
          </w:tcPr>
          <w:p w14:paraId="5C460502"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 </w:t>
            </w:r>
          </w:p>
        </w:tc>
        <w:tc>
          <w:tcPr>
            <w:tcW w:w="1483" w:type="dxa"/>
            <w:shd w:val="clear" w:color="000000" w:fill="FFFFFF"/>
            <w:vAlign w:val="center"/>
            <w:hideMark/>
          </w:tcPr>
          <w:p w14:paraId="053AFCBD"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Valor do BDI =&gt;</w:t>
            </w:r>
          </w:p>
        </w:tc>
        <w:tc>
          <w:tcPr>
            <w:tcW w:w="1352" w:type="dxa"/>
            <w:shd w:val="clear" w:color="000000" w:fill="FFFFFF"/>
            <w:vAlign w:val="center"/>
            <w:hideMark/>
          </w:tcPr>
          <w:p w14:paraId="42FE9E6D"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30.056,14</w:t>
            </w:r>
          </w:p>
        </w:tc>
        <w:tc>
          <w:tcPr>
            <w:tcW w:w="944" w:type="dxa"/>
            <w:shd w:val="clear" w:color="000000" w:fill="FFFFFF"/>
            <w:hideMark/>
          </w:tcPr>
          <w:p w14:paraId="3D10852E"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 </w:t>
            </w:r>
          </w:p>
        </w:tc>
        <w:tc>
          <w:tcPr>
            <w:tcW w:w="2375" w:type="dxa"/>
            <w:gridSpan w:val="3"/>
            <w:shd w:val="clear" w:color="000000" w:fill="FFFFFF"/>
            <w:hideMark/>
          </w:tcPr>
          <w:p w14:paraId="3DD1F76C"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Valor com BDI =&gt;</w:t>
            </w:r>
          </w:p>
        </w:tc>
        <w:tc>
          <w:tcPr>
            <w:tcW w:w="1114" w:type="dxa"/>
            <w:gridSpan w:val="2"/>
            <w:shd w:val="clear" w:color="000000" w:fill="FFFFFF"/>
            <w:hideMark/>
          </w:tcPr>
          <w:p w14:paraId="3B0DCF8A"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110.184,50</w:t>
            </w:r>
          </w:p>
        </w:tc>
      </w:tr>
      <w:tr w:rsidR="005E2111" w:rsidRPr="005E2111" w14:paraId="0D7053E4" w14:textId="77777777" w:rsidTr="00D44B86">
        <w:trPr>
          <w:gridAfter w:val="2"/>
          <w:wAfter w:w="35" w:type="dxa"/>
          <w:trHeight w:val="24"/>
          <w:jc w:val="center"/>
        </w:trPr>
        <w:tc>
          <w:tcPr>
            <w:tcW w:w="1935" w:type="dxa"/>
            <w:shd w:val="clear" w:color="000000" w:fill="FFFFFF"/>
            <w:vAlign w:val="center"/>
            <w:hideMark/>
          </w:tcPr>
          <w:p w14:paraId="6EA7D010" w14:textId="26F7F23A" w:rsidR="005E2111" w:rsidRPr="005E2111" w:rsidRDefault="005E2111" w:rsidP="005E2111">
            <w:pPr>
              <w:jc w:val="center"/>
              <w:rPr>
                <w:rFonts w:ascii="Tahoma" w:eastAsia="Times New Roman" w:hAnsi="Tahoma"/>
                <w:color w:val="000000"/>
                <w:sz w:val="18"/>
                <w:szCs w:val="18"/>
              </w:rPr>
            </w:pPr>
          </w:p>
        </w:tc>
        <w:tc>
          <w:tcPr>
            <w:tcW w:w="957" w:type="dxa"/>
            <w:shd w:val="clear" w:color="000000" w:fill="FFFFFF"/>
            <w:vAlign w:val="center"/>
            <w:hideMark/>
          </w:tcPr>
          <w:p w14:paraId="36E5D6FF" w14:textId="111456CB" w:rsidR="005E2111" w:rsidRPr="005E2111" w:rsidRDefault="005E2111" w:rsidP="005E2111">
            <w:pPr>
              <w:jc w:val="center"/>
              <w:rPr>
                <w:rFonts w:ascii="Tahoma" w:eastAsia="Times New Roman" w:hAnsi="Tahoma"/>
                <w:color w:val="000000"/>
                <w:sz w:val="18"/>
                <w:szCs w:val="18"/>
              </w:rPr>
            </w:pPr>
          </w:p>
        </w:tc>
        <w:tc>
          <w:tcPr>
            <w:tcW w:w="959" w:type="dxa"/>
            <w:shd w:val="clear" w:color="000000" w:fill="FFFFFF"/>
            <w:vAlign w:val="center"/>
            <w:hideMark/>
          </w:tcPr>
          <w:p w14:paraId="2A75BEBE" w14:textId="5452544E" w:rsidR="005E2111" w:rsidRPr="005E2111" w:rsidRDefault="005E2111" w:rsidP="005E2111">
            <w:pPr>
              <w:jc w:val="center"/>
              <w:rPr>
                <w:rFonts w:ascii="Tahoma" w:eastAsia="Times New Roman" w:hAnsi="Tahoma"/>
                <w:color w:val="000000"/>
                <w:sz w:val="18"/>
                <w:szCs w:val="18"/>
              </w:rPr>
            </w:pPr>
          </w:p>
        </w:tc>
        <w:tc>
          <w:tcPr>
            <w:tcW w:w="3946" w:type="dxa"/>
            <w:gridSpan w:val="2"/>
            <w:shd w:val="clear" w:color="000000" w:fill="FFFFFF"/>
            <w:hideMark/>
          </w:tcPr>
          <w:p w14:paraId="02234B28"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1483" w:type="dxa"/>
            <w:shd w:val="clear" w:color="000000" w:fill="FFFFFF"/>
            <w:vAlign w:val="center"/>
            <w:hideMark/>
          </w:tcPr>
          <w:p w14:paraId="1F06DFA0"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1352" w:type="dxa"/>
            <w:shd w:val="clear" w:color="000000" w:fill="FFFFFF"/>
            <w:vAlign w:val="center"/>
            <w:hideMark/>
          </w:tcPr>
          <w:p w14:paraId="65BDC967"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944" w:type="dxa"/>
            <w:shd w:val="clear" w:color="000000" w:fill="FFFFFF"/>
            <w:hideMark/>
          </w:tcPr>
          <w:p w14:paraId="3CE461D0"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1330" w:type="dxa"/>
            <w:shd w:val="clear" w:color="000000" w:fill="FFFFFF"/>
            <w:hideMark/>
          </w:tcPr>
          <w:p w14:paraId="208949E6"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1036" w:type="dxa"/>
            <w:shd w:val="clear" w:color="000000" w:fill="FFFFFF"/>
            <w:hideMark/>
          </w:tcPr>
          <w:p w14:paraId="4DE4AE28"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1109" w:type="dxa"/>
            <w:gridSpan w:val="2"/>
            <w:shd w:val="clear" w:color="000000" w:fill="FFFFFF"/>
            <w:hideMark/>
          </w:tcPr>
          <w:p w14:paraId="58FA17CF"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r>
      <w:tr w:rsidR="005E2111" w:rsidRPr="005E2111" w14:paraId="56E58A0E" w14:textId="77777777" w:rsidTr="00D44B86">
        <w:trPr>
          <w:gridAfter w:val="2"/>
          <w:wAfter w:w="35" w:type="dxa"/>
          <w:trHeight w:val="360"/>
          <w:jc w:val="center"/>
        </w:trPr>
        <w:tc>
          <w:tcPr>
            <w:tcW w:w="1935" w:type="dxa"/>
            <w:shd w:val="clear" w:color="000000" w:fill="FFFFFF"/>
            <w:vAlign w:val="center"/>
            <w:hideMark/>
          </w:tcPr>
          <w:p w14:paraId="294F16B0" w14:textId="411E9AA4" w:rsidR="005E2111" w:rsidRPr="005E2111" w:rsidRDefault="005E2111" w:rsidP="005E2111">
            <w:pPr>
              <w:jc w:val="center"/>
              <w:rPr>
                <w:rFonts w:ascii="Tahoma" w:eastAsia="Times New Roman" w:hAnsi="Tahoma"/>
                <w:b/>
                <w:bCs/>
                <w:sz w:val="18"/>
                <w:szCs w:val="18"/>
              </w:rPr>
            </w:pPr>
            <w:r w:rsidRPr="005E2111">
              <w:rPr>
                <w:rFonts w:ascii="Tahoma" w:eastAsia="Times New Roman" w:hAnsi="Tahoma"/>
                <w:b/>
                <w:bCs/>
                <w:sz w:val="18"/>
                <w:szCs w:val="18"/>
              </w:rPr>
              <w:t>2.5.4</w:t>
            </w:r>
          </w:p>
        </w:tc>
        <w:tc>
          <w:tcPr>
            <w:tcW w:w="957" w:type="dxa"/>
            <w:shd w:val="clear" w:color="000000" w:fill="FFFFFF"/>
            <w:vAlign w:val="center"/>
            <w:hideMark/>
          </w:tcPr>
          <w:p w14:paraId="5A263501" w14:textId="77777777" w:rsidR="005E2111" w:rsidRPr="005E2111" w:rsidRDefault="005E2111" w:rsidP="005E2111">
            <w:pPr>
              <w:jc w:val="center"/>
              <w:rPr>
                <w:rFonts w:ascii="Tahoma" w:eastAsia="Times New Roman" w:hAnsi="Tahoma"/>
                <w:b/>
                <w:bCs/>
                <w:sz w:val="18"/>
                <w:szCs w:val="18"/>
              </w:rPr>
            </w:pPr>
            <w:r w:rsidRPr="005E2111">
              <w:rPr>
                <w:rFonts w:ascii="Tahoma" w:eastAsia="Times New Roman" w:hAnsi="Tahoma"/>
                <w:b/>
                <w:bCs/>
                <w:sz w:val="18"/>
                <w:szCs w:val="18"/>
              </w:rPr>
              <w:t>Código</w:t>
            </w:r>
          </w:p>
        </w:tc>
        <w:tc>
          <w:tcPr>
            <w:tcW w:w="959" w:type="dxa"/>
            <w:shd w:val="clear" w:color="000000" w:fill="FFFFFF"/>
            <w:vAlign w:val="center"/>
            <w:hideMark/>
          </w:tcPr>
          <w:p w14:paraId="06CC43C1" w14:textId="77777777" w:rsidR="005E2111" w:rsidRPr="005E2111" w:rsidRDefault="005E2111" w:rsidP="005E2111">
            <w:pPr>
              <w:jc w:val="center"/>
              <w:rPr>
                <w:rFonts w:ascii="Tahoma" w:eastAsia="Times New Roman" w:hAnsi="Tahoma"/>
                <w:b/>
                <w:bCs/>
                <w:sz w:val="18"/>
                <w:szCs w:val="18"/>
              </w:rPr>
            </w:pPr>
            <w:r w:rsidRPr="005E2111">
              <w:rPr>
                <w:rFonts w:ascii="Tahoma" w:eastAsia="Times New Roman" w:hAnsi="Tahoma"/>
                <w:b/>
                <w:bCs/>
                <w:sz w:val="18"/>
                <w:szCs w:val="18"/>
              </w:rPr>
              <w:t>Banco</w:t>
            </w:r>
          </w:p>
        </w:tc>
        <w:tc>
          <w:tcPr>
            <w:tcW w:w="3946" w:type="dxa"/>
            <w:gridSpan w:val="2"/>
            <w:shd w:val="clear" w:color="000000" w:fill="FFFFFF"/>
            <w:hideMark/>
          </w:tcPr>
          <w:p w14:paraId="654FF52A" w14:textId="77777777" w:rsidR="005E2111" w:rsidRPr="005E2111" w:rsidRDefault="005E2111" w:rsidP="005E2111">
            <w:pPr>
              <w:rPr>
                <w:rFonts w:ascii="Tahoma" w:eastAsia="Times New Roman" w:hAnsi="Tahoma"/>
                <w:b/>
                <w:bCs/>
                <w:sz w:val="18"/>
                <w:szCs w:val="18"/>
              </w:rPr>
            </w:pPr>
            <w:r w:rsidRPr="005E2111">
              <w:rPr>
                <w:rFonts w:ascii="Tahoma" w:eastAsia="Times New Roman" w:hAnsi="Tahoma"/>
                <w:b/>
                <w:bCs/>
                <w:sz w:val="18"/>
                <w:szCs w:val="18"/>
              </w:rPr>
              <w:t>Descrição</w:t>
            </w:r>
          </w:p>
        </w:tc>
        <w:tc>
          <w:tcPr>
            <w:tcW w:w="2835" w:type="dxa"/>
            <w:gridSpan w:val="2"/>
            <w:shd w:val="clear" w:color="000000" w:fill="FFFFFF"/>
            <w:vAlign w:val="center"/>
            <w:hideMark/>
          </w:tcPr>
          <w:p w14:paraId="477D32FC" w14:textId="77777777" w:rsidR="005E2111" w:rsidRPr="005E2111" w:rsidRDefault="005E2111" w:rsidP="005E2111">
            <w:pPr>
              <w:rPr>
                <w:rFonts w:ascii="Tahoma" w:eastAsia="Times New Roman" w:hAnsi="Tahoma"/>
                <w:b/>
                <w:bCs/>
                <w:sz w:val="18"/>
                <w:szCs w:val="18"/>
              </w:rPr>
            </w:pPr>
            <w:r w:rsidRPr="005E2111">
              <w:rPr>
                <w:rFonts w:ascii="Tahoma" w:eastAsia="Times New Roman" w:hAnsi="Tahoma"/>
                <w:b/>
                <w:bCs/>
                <w:sz w:val="18"/>
                <w:szCs w:val="18"/>
              </w:rPr>
              <w:t>Tipo</w:t>
            </w:r>
          </w:p>
        </w:tc>
        <w:tc>
          <w:tcPr>
            <w:tcW w:w="944" w:type="dxa"/>
            <w:shd w:val="clear" w:color="000000" w:fill="FFFFFF"/>
            <w:hideMark/>
          </w:tcPr>
          <w:p w14:paraId="2919C883" w14:textId="77777777" w:rsidR="005E2111" w:rsidRPr="005E2111" w:rsidRDefault="005E2111" w:rsidP="005E2111">
            <w:pPr>
              <w:jc w:val="center"/>
              <w:rPr>
                <w:rFonts w:ascii="Tahoma" w:eastAsia="Times New Roman" w:hAnsi="Tahoma"/>
                <w:b/>
                <w:bCs/>
                <w:sz w:val="18"/>
                <w:szCs w:val="18"/>
              </w:rPr>
            </w:pPr>
            <w:proofErr w:type="spellStart"/>
            <w:r w:rsidRPr="005E2111">
              <w:rPr>
                <w:rFonts w:ascii="Tahoma" w:eastAsia="Times New Roman" w:hAnsi="Tahoma"/>
                <w:b/>
                <w:bCs/>
                <w:sz w:val="18"/>
                <w:szCs w:val="18"/>
              </w:rPr>
              <w:t>Und</w:t>
            </w:r>
            <w:proofErr w:type="spellEnd"/>
          </w:p>
        </w:tc>
        <w:tc>
          <w:tcPr>
            <w:tcW w:w="1330" w:type="dxa"/>
            <w:shd w:val="clear" w:color="000000" w:fill="FFFFFF"/>
            <w:hideMark/>
          </w:tcPr>
          <w:p w14:paraId="5D2E10B2" w14:textId="77777777" w:rsidR="005E2111" w:rsidRPr="005E2111" w:rsidRDefault="005E2111" w:rsidP="005E2111">
            <w:pPr>
              <w:jc w:val="right"/>
              <w:rPr>
                <w:rFonts w:ascii="Tahoma" w:eastAsia="Times New Roman" w:hAnsi="Tahoma"/>
                <w:b/>
                <w:bCs/>
                <w:sz w:val="18"/>
                <w:szCs w:val="18"/>
              </w:rPr>
            </w:pPr>
            <w:r w:rsidRPr="005E2111">
              <w:rPr>
                <w:rFonts w:ascii="Tahoma" w:eastAsia="Times New Roman" w:hAnsi="Tahoma"/>
                <w:b/>
                <w:bCs/>
                <w:sz w:val="18"/>
                <w:szCs w:val="18"/>
              </w:rPr>
              <w:t>Quant.</w:t>
            </w:r>
          </w:p>
        </w:tc>
        <w:tc>
          <w:tcPr>
            <w:tcW w:w="1036" w:type="dxa"/>
            <w:shd w:val="clear" w:color="000000" w:fill="FFFFFF"/>
            <w:hideMark/>
          </w:tcPr>
          <w:p w14:paraId="4B4364F7" w14:textId="77777777" w:rsidR="005E2111" w:rsidRPr="005E2111" w:rsidRDefault="005E2111" w:rsidP="005E2111">
            <w:pPr>
              <w:jc w:val="right"/>
              <w:rPr>
                <w:rFonts w:ascii="Tahoma" w:eastAsia="Times New Roman" w:hAnsi="Tahoma"/>
                <w:b/>
                <w:bCs/>
                <w:sz w:val="18"/>
                <w:szCs w:val="18"/>
              </w:rPr>
            </w:pPr>
            <w:r w:rsidRPr="005E2111">
              <w:rPr>
                <w:rFonts w:ascii="Tahoma" w:eastAsia="Times New Roman" w:hAnsi="Tahoma"/>
                <w:b/>
                <w:bCs/>
                <w:sz w:val="18"/>
                <w:szCs w:val="18"/>
              </w:rPr>
              <w:t>Valor Unit</w:t>
            </w:r>
          </w:p>
        </w:tc>
        <w:tc>
          <w:tcPr>
            <w:tcW w:w="1109" w:type="dxa"/>
            <w:gridSpan w:val="2"/>
            <w:shd w:val="clear" w:color="000000" w:fill="FFFFFF"/>
            <w:hideMark/>
          </w:tcPr>
          <w:p w14:paraId="73852B93" w14:textId="77777777" w:rsidR="005E2111" w:rsidRPr="005E2111" w:rsidRDefault="005E2111" w:rsidP="005E2111">
            <w:pPr>
              <w:jc w:val="right"/>
              <w:rPr>
                <w:rFonts w:ascii="Tahoma" w:eastAsia="Times New Roman" w:hAnsi="Tahoma"/>
                <w:b/>
                <w:bCs/>
                <w:sz w:val="18"/>
                <w:szCs w:val="18"/>
              </w:rPr>
            </w:pPr>
            <w:r w:rsidRPr="005E2111">
              <w:rPr>
                <w:rFonts w:ascii="Tahoma" w:eastAsia="Times New Roman" w:hAnsi="Tahoma"/>
                <w:b/>
                <w:bCs/>
                <w:sz w:val="18"/>
                <w:szCs w:val="18"/>
              </w:rPr>
              <w:t>Total</w:t>
            </w:r>
          </w:p>
        </w:tc>
      </w:tr>
      <w:tr w:rsidR="005E2111" w:rsidRPr="005E2111" w14:paraId="274DE306" w14:textId="77777777" w:rsidTr="00D44B86">
        <w:trPr>
          <w:gridAfter w:val="2"/>
          <w:wAfter w:w="35" w:type="dxa"/>
          <w:trHeight w:val="519"/>
          <w:jc w:val="center"/>
        </w:trPr>
        <w:tc>
          <w:tcPr>
            <w:tcW w:w="1935" w:type="dxa"/>
            <w:shd w:val="clear" w:color="000000" w:fill="FFFFFF"/>
            <w:vAlign w:val="center"/>
            <w:hideMark/>
          </w:tcPr>
          <w:p w14:paraId="3EEE2B67"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Composição</w:t>
            </w:r>
          </w:p>
        </w:tc>
        <w:tc>
          <w:tcPr>
            <w:tcW w:w="957" w:type="dxa"/>
            <w:shd w:val="clear" w:color="000000" w:fill="FFFFFF"/>
            <w:vAlign w:val="center"/>
            <w:hideMark/>
          </w:tcPr>
          <w:p w14:paraId="5203F2F9" w14:textId="21F5FC11"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COMP 33</w:t>
            </w:r>
          </w:p>
        </w:tc>
        <w:tc>
          <w:tcPr>
            <w:tcW w:w="959" w:type="dxa"/>
            <w:shd w:val="clear" w:color="000000" w:fill="FFFFFF"/>
            <w:vAlign w:val="center"/>
            <w:hideMark/>
          </w:tcPr>
          <w:p w14:paraId="7C8D0B27"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Próprio</w:t>
            </w:r>
          </w:p>
        </w:tc>
        <w:tc>
          <w:tcPr>
            <w:tcW w:w="3946" w:type="dxa"/>
            <w:gridSpan w:val="2"/>
            <w:shd w:val="clear" w:color="000000" w:fill="FFFFFF"/>
            <w:hideMark/>
          </w:tcPr>
          <w:p w14:paraId="49F1C90F"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DECK DE MADEIRA PARA PÍER FLUTUANTE C/ DIMENSÕES DE 8 X 4 M</w:t>
            </w:r>
          </w:p>
        </w:tc>
        <w:tc>
          <w:tcPr>
            <w:tcW w:w="2835" w:type="dxa"/>
            <w:gridSpan w:val="2"/>
            <w:shd w:val="clear" w:color="000000" w:fill="FFFFFF"/>
            <w:vAlign w:val="center"/>
            <w:hideMark/>
          </w:tcPr>
          <w:p w14:paraId="5BBB21E2"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SEDI - SERVIÇOS DIVERSOS</w:t>
            </w:r>
          </w:p>
        </w:tc>
        <w:tc>
          <w:tcPr>
            <w:tcW w:w="944" w:type="dxa"/>
            <w:shd w:val="clear" w:color="000000" w:fill="FFFFFF"/>
            <w:vAlign w:val="center"/>
            <w:hideMark/>
          </w:tcPr>
          <w:p w14:paraId="350FC859"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UND</w:t>
            </w:r>
          </w:p>
        </w:tc>
        <w:tc>
          <w:tcPr>
            <w:tcW w:w="1330" w:type="dxa"/>
            <w:shd w:val="clear" w:color="000000" w:fill="FFFFFF"/>
            <w:vAlign w:val="center"/>
            <w:hideMark/>
          </w:tcPr>
          <w:p w14:paraId="3985D1BA"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1,0000000</w:t>
            </w:r>
          </w:p>
        </w:tc>
        <w:tc>
          <w:tcPr>
            <w:tcW w:w="1036" w:type="dxa"/>
            <w:shd w:val="clear" w:color="000000" w:fill="FFFFFF"/>
            <w:vAlign w:val="center"/>
            <w:hideMark/>
          </w:tcPr>
          <w:p w14:paraId="5DCBACC7"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35.692,03</w:t>
            </w:r>
          </w:p>
        </w:tc>
        <w:tc>
          <w:tcPr>
            <w:tcW w:w="1109" w:type="dxa"/>
            <w:gridSpan w:val="2"/>
            <w:shd w:val="clear" w:color="000000" w:fill="FFFFFF"/>
            <w:vAlign w:val="center"/>
            <w:hideMark/>
          </w:tcPr>
          <w:p w14:paraId="69B030D2"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35.692,03</w:t>
            </w:r>
          </w:p>
        </w:tc>
      </w:tr>
      <w:tr w:rsidR="005E2111" w:rsidRPr="005E2111" w14:paraId="5E72DF11" w14:textId="77777777" w:rsidTr="00D44B86">
        <w:trPr>
          <w:gridAfter w:val="2"/>
          <w:wAfter w:w="35" w:type="dxa"/>
          <w:trHeight w:val="480"/>
          <w:jc w:val="center"/>
        </w:trPr>
        <w:tc>
          <w:tcPr>
            <w:tcW w:w="1935" w:type="dxa"/>
            <w:shd w:val="clear" w:color="000000" w:fill="D6D6D6"/>
            <w:vAlign w:val="center"/>
            <w:hideMark/>
          </w:tcPr>
          <w:p w14:paraId="720B24E2"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Composição Auxiliar</w:t>
            </w:r>
          </w:p>
        </w:tc>
        <w:tc>
          <w:tcPr>
            <w:tcW w:w="957" w:type="dxa"/>
            <w:shd w:val="clear" w:color="000000" w:fill="D6D6D6"/>
            <w:vAlign w:val="center"/>
            <w:hideMark/>
          </w:tcPr>
          <w:p w14:paraId="3092EBC9" w14:textId="7E2CC0D5"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101452</w:t>
            </w:r>
          </w:p>
        </w:tc>
        <w:tc>
          <w:tcPr>
            <w:tcW w:w="959" w:type="dxa"/>
            <w:shd w:val="clear" w:color="000000" w:fill="D6D6D6"/>
            <w:vAlign w:val="center"/>
            <w:hideMark/>
          </w:tcPr>
          <w:p w14:paraId="0F6C5743"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SINAPI</w:t>
            </w:r>
          </w:p>
        </w:tc>
        <w:tc>
          <w:tcPr>
            <w:tcW w:w="3946" w:type="dxa"/>
            <w:gridSpan w:val="2"/>
            <w:shd w:val="clear" w:color="000000" w:fill="D6D6D6"/>
            <w:hideMark/>
          </w:tcPr>
          <w:p w14:paraId="4A5C65A1"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SERVENTE DE OBRAS COM ENCARGOS COMPLEMENTARES</w:t>
            </w:r>
          </w:p>
        </w:tc>
        <w:tc>
          <w:tcPr>
            <w:tcW w:w="2835" w:type="dxa"/>
            <w:gridSpan w:val="2"/>
            <w:shd w:val="clear" w:color="000000" w:fill="D6D6D6"/>
            <w:vAlign w:val="center"/>
            <w:hideMark/>
          </w:tcPr>
          <w:p w14:paraId="55B3A57B"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SEDI - SERVIÇOS DIVERSOS</w:t>
            </w:r>
          </w:p>
        </w:tc>
        <w:tc>
          <w:tcPr>
            <w:tcW w:w="944" w:type="dxa"/>
            <w:shd w:val="clear" w:color="000000" w:fill="D6D6D6"/>
            <w:vAlign w:val="center"/>
            <w:hideMark/>
          </w:tcPr>
          <w:p w14:paraId="67E05146"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MES</w:t>
            </w:r>
          </w:p>
        </w:tc>
        <w:tc>
          <w:tcPr>
            <w:tcW w:w="1330" w:type="dxa"/>
            <w:shd w:val="clear" w:color="000000" w:fill="D6D6D6"/>
            <w:vAlign w:val="center"/>
            <w:hideMark/>
          </w:tcPr>
          <w:p w14:paraId="239AD25B"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1,0000000</w:t>
            </w:r>
          </w:p>
        </w:tc>
        <w:tc>
          <w:tcPr>
            <w:tcW w:w="1036" w:type="dxa"/>
            <w:shd w:val="clear" w:color="000000" w:fill="D6D6D6"/>
            <w:vAlign w:val="center"/>
            <w:hideMark/>
          </w:tcPr>
          <w:p w14:paraId="0584C46E"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3.665,63</w:t>
            </w:r>
          </w:p>
        </w:tc>
        <w:tc>
          <w:tcPr>
            <w:tcW w:w="1109" w:type="dxa"/>
            <w:gridSpan w:val="2"/>
            <w:shd w:val="clear" w:color="000000" w:fill="D6D6D6"/>
            <w:vAlign w:val="center"/>
            <w:hideMark/>
          </w:tcPr>
          <w:p w14:paraId="51705B7E"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3.665,63</w:t>
            </w:r>
          </w:p>
        </w:tc>
      </w:tr>
      <w:tr w:rsidR="005E2111" w:rsidRPr="005E2111" w14:paraId="7C24B0C0" w14:textId="77777777" w:rsidTr="00D44B86">
        <w:trPr>
          <w:gridAfter w:val="2"/>
          <w:wAfter w:w="35" w:type="dxa"/>
          <w:trHeight w:val="480"/>
          <w:jc w:val="center"/>
        </w:trPr>
        <w:tc>
          <w:tcPr>
            <w:tcW w:w="1935" w:type="dxa"/>
            <w:shd w:val="clear" w:color="000000" w:fill="D6D6D6"/>
            <w:vAlign w:val="center"/>
            <w:hideMark/>
          </w:tcPr>
          <w:p w14:paraId="77E47766"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Composição Auxiliar</w:t>
            </w:r>
          </w:p>
        </w:tc>
        <w:tc>
          <w:tcPr>
            <w:tcW w:w="957" w:type="dxa"/>
            <w:shd w:val="clear" w:color="000000" w:fill="D6D6D6"/>
            <w:vAlign w:val="center"/>
            <w:hideMark/>
          </w:tcPr>
          <w:p w14:paraId="12C5774C" w14:textId="01EE3139"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101397</w:t>
            </w:r>
          </w:p>
        </w:tc>
        <w:tc>
          <w:tcPr>
            <w:tcW w:w="959" w:type="dxa"/>
            <w:shd w:val="clear" w:color="000000" w:fill="D6D6D6"/>
            <w:vAlign w:val="center"/>
            <w:hideMark/>
          </w:tcPr>
          <w:p w14:paraId="3C7E602C"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SINAPI</w:t>
            </w:r>
          </w:p>
        </w:tc>
        <w:tc>
          <w:tcPr>
            <w:tcW w:w="3946" w:type="dxa"/>
            <w:gridSpan w:val="2"/>
            <w:shd w:val="clear" w:color="000000" w:fill="D6D6D6"/>
            <w:hideMark/>
          </w:tcPr>
          <w:p w14:paraId="573C4F5A"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CARPINTEIRO DE FORMAS COM ENCARGOS COMPLEMENTARES</w:t>
            </w:r>
          </w:p>
        </w:tc>
        <w:tc>
          <w:tcPr>
            <w:tcW w:w="2835" w:type="dxa"/>
            <w:gridSpan w:val="2"/>
            <w:shd w:val="clear" w:color="000000" w:fill="D6D6D6"/>
            <w:vAlign w:val="center"/>
            <w:hideMark/>
          </w:tcPr>
          <w:p w14:paraId="3FBD0198"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SEDI - SERVIÇOS DIVERSOS</w:t>
            </w:r>
          </w:p>
        </w:tc>
        <w:tc>
          <w:tcPr>
            <w:tcW w:w="944" w:type="dxa"/>
            <w:shd w:val="clear" w:color="000000" w:fill="D6D6D6"/>
            <w:vAlign w:val="center"/>
            <w:hideMark/>
          </w:tcPr>
          <w:p w14:paraId="50F2EC26"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MES</w:t>
            </w:r>
          </w:p>
        </w:tc>
        <w:tc>
          <w:tcPr>
            <w:tcW w:w="1330" w:type="dxa"/>
            <w:shd w:val="clear" w:color="000000" w:fill="D6D6D6"/>
            <w:vAlign w:val="center"/>
            <w:hideMark/>
          </w:tcPr>
          <w:p w14:paraId="125A5608"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1,0000000</w:t>
            </w:r>
          </w:p>
        </w:tc>
        <w:tc>
          <w:tcPr>
            <w:tcW w:w="1036" w:type="dxa"/>
            <w:shd w:val="clear" w:color="000000" w:fill="D6D6D6"/>
            <w:vAlign w:val="center"/>
            <w:hideMark/>
          </w:tcPr>
          <w:p w14:paraId="2EA33DC9"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4.955,35</w:t>
            </w:r>
          </w:p>
        </w:tc>
        <w:tc>
          <w:tcPr>
            <w:tcW w:w="1109" w:type="dxa"/>
            <w:gridSpan w:val="2"/>
            <w:shd w:val="clear" w:color="000000" w:fill="D6D6D6"/>
            <w:vAlign w:val="center"/>
            <w:hideMark/>
          </w:tcPr>
          <w:p w14:paraId="4786096F"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4.955,35</w:t>
            </w:r>
          </w:p>
        </w:tc>
      </w:tr>
      <w:tr w:rsidR="005E2111" w:rsidRPr="005E2111" w14:paraId="71712483" w14:textId="77777777" w:rsidTr="00D44B86">
        <w:trPr>
          <w:gridAfter w:val="2"/>
          <w:wAfter w:w="35" w:type="dxa"/>
          <w:trHeight w:val="480"/>
          <w:jc w:val="center"/>
        </w:trPr>
        <w:tc>
          <w:tcPr>
            <w:tcW w:w="1935" w:type="dxa"/>
            <w:shd w:val="clear" w:color="000000" w:fill="EFEFEF"/>
            <w:vAlign w:val="center"/>
            <w:hideMark/>
          </w:tcPr>
          <w:p w14:paraId="269DB641"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Insumo</w:t>
            </w:r>
          </w:p>
        </w:tc>
        <w:tc>
          <w:tcPr>
            <w:tcW w:w="957" w:type="dxa"/>
            <w:shd w:val="clear" w:color="000000" w:fill="EFEFEF"/>
            <w:vAlign w:val="center"/>
            <w:hideMark/>
          </w:tcPr>
          <w:p w14:paraId="0B65A2E0" w14:textId="0548063A"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11050</w:t>
            </w:r>
          </w:p>
        </w:tc>
        <w:tc>
          <w:tcPr>
            <w:tcW w:w="959" w:type="dxa"/>
            <w:shd w:val="clear" w:color="000000" w:fill="EFEFEF"/>
            <w:vAlign w:val="center"/>
            <w:hideMark/>
          </w:tcPr>
          <w:p w14:paraId="552614E2"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ORSE</w:t>
            </w:r>
          </w:p>
        </w:tc>
        <w:tc>
          <w:tcPr>
            <w:tcW w:w="3946" w:type="dxa"/>
            <w:gridSpan w:val="2"/>
            <w:shd w:val="clear" w:color="000000" w:fill="EFEFEF"/>
            <w:hideMark/>
          </w:tcPr>
          <w:p w14:paraId="30FC1412"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Parafuso em aço inox 6,2 x 45mm</w:t>
            </w:r>
          </w:p>
        </w:tc>
        <w:tc>
          <w:tcPr>
            <w:tcW w:w="2835" w:type="dxa"/>
            <w:gridSpan w:val="2"/>
            <w:shd w:val="clear" w:color="000000" w:fill="EFEFEF"/>
            <w:vAlign w:val="center"/>
            <w:hideMark/>
          </w:tcPr>
          <w:p w14:paraId="519AB494"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Material</w:t>
            </w:r>
          </w:p>
        </w:tc>
        <w:tc>
          <w:tcPr>
            <w:tcW w:w="944" w:type="dxa"/>
            <w:shd w:val="clear" w:color="000000" w:fill="EFEFEF"/>
            <w:vAlign w:val="center"/>
            <w:hideMark/>
          </w:tcPr>
          <w:p w14:paraId="370E7AE4" w14:textId="77777777" w:rsidR="005E2111" w:rsidRPr="005E2111" w:rsidRDefault="005E2111" w:rsidP="005E2111">
            <w:pPr>
              <w:jc w:val="center"/>
              <w:rPr>
                <w:rFonts w:ascii="Tahoma" w:eastAsia="Times New Roman" w:hAnsi="Tahoma"/>
                <w:sz w:val="18"/>
                <w:szCs w:val="18"/>
              </w:rPr>
            </w:pPr>
            <w:proofErr w:type="spellStart"/>
            <w:r w:rsidRPr="005E2111">
              <w:rPr>
                <w:rFonts w:ascii="Tahoma" w:eastAsia="Times New Roman" w:hAnsi="Tahoma"/>
                <w:sz w:val="18"/>
                <w:szCs w:val="18"/>
              </w:rPr>
              <w:t>un</w:t>
            </w:r>
            <w:proofErr w:type="spellEnd"/>
          </w:p>
        </w:tc>
        <w:tc>
          <w:tcPr>
            <w:tcW w:w="1330" w:type="dxa"/>
            <w:shd w:val="clear" w:color="000000" w:fill="EFEFEF"/>
            <w:vAlign w:val="center"/>
            <w:hideMark/>
          </w:tcPr>
          <w:p w14:paraId="418D5099"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480,0000000</w:t>
            </w:r>
          </w:p>
        </w:tc>
        <w:tc>
          <w:tcPr>
            <w:tcW w:w="1036" w:type="dxa"/>
            <w:shd w:val="clear" w:color="000000" w:fill="EFEFEF"/>
            <w:vAlign w:val="center"/>
            <w:hideMark/>
          </w:tcPr>
          <w:p w14:paraId="6559DA44"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1,11</w:t>
            </w:r>
          </w:p>
        </w:tc>
        <w:tc>
          <w:tcPr>
            <w:tcW w:w="1109" w:type="dxa"/>
            <w:gridSpan w:val="2"/>
            <w:shd w:val="clear" w:color="000000" w:fill="EFEFEF"/>
            <w:vAlign w:val="center"/>
            <w:hideMark/>
          </w:tcPr>
          <w:p w14:paraId="431756FE"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532,80</w:t>
            </w:r>
          </w:p>
        </w:tc>
      </w:tr>
      <w:tr w:rsidR="005E2111" w:rsidRPr="005E2111" w14:paraId="30716108" w14:textId="77777777" w:rsidTr="00D44B86">
        <w:trPr>
          <w:gridAfter w:val="2"/>
          <w:wAfter w:w="35" w:type="dxa"/>
          <w:trHeight w:val="519"/>
          <w:jc w:val="center"/>
        </w:trPr>
        <w:tc>
          <w:tcPr>
            <w:tcW w:w="1935" w:type="dxa"/>
            <w:shd w:val="clear" w:color="000000" w:fill="EFEFEF"/>
            <w:vAlign w:val="center"/>
            <w:hideMark/>
          </w:tcPr>
          <w:p w14:paraId="1C92B86B"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Insumo</w:t>
            </w:r>
          </w:p>
        </w:tc>
        <w:tc>
          <w:tcPr>
            <w:tcW w:w="957" w:type="dxa"/>
            <w:shd w:val="clear" w:color="000000" w:fill="EFEFEF"/>
            <w:vAlign w:val="center"/>
            <w:hideMark/>
          </w:tcPr>
          <w:p w14:paraId="43B99A0B" w14:textId="6C634363"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00003993</w:t>
            </w:r>
          </w:p>
        </w:tc>
        <w:tc>
          <w:tcPr>
            <w:tcW w:w="959" w:type="dxa"/>
            <w:shd w:val="clear" w:color="000000" w:fill="EFEFEF"/>
            <w:vAlign w:val="center"/>
            <w:hideMark/>
          </w:tcPr>
          <w:p w14:paraId="4257622D"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SINAPI</w:t>
            </w:r>
          </w:p>
        </w:tc>
        <w:tc>
          <w:tcPr>
            <w:tcW w:w="3946" w:type="dxa"/>
            <w:gridSpan w:val="2"/>
            <w:shd w:val="clear" w:color="000000" w:fill="EFEFEF"/>
            <w:hideMark/>
          </w:tcPr>
          <w:p w14:paraId="2D5E2B72"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TABUA APARELHADA *2,5 X 15* CM, EM MACARANDUBA/MASSARANDUBA, ANGELIM OU EQUIVALENTE DA REGIAO</w:t>
            </w:r>
          </w:p>
        </w:tc>
        <w:tc>
          <w:tcPr>
            <w:tcW w:w="2835" w:type="dxa"/>
            <w:gridSpan w:val="2"/>
            <w:shd w:val="clear" w:color="000000" w:fill="EFEFEF"/>
            <w:vAlign w:val="center"/>
            <w:hideMark/>
          </w:tcPr>
          <w:p w14:paraId="10B578C0"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Material</w:t>
            </w:r>
          </w:p>
        </w:tc>
        <w:tc>
          <w:tcPr>
            <w:tcW w:w="944" w:type="dxa"/>
            <w:shd w:val="clear" w:color="000000" w:fill="EFEFEF"/>
            <w:vAlign w:val="center"/>
            <w:hideMark/>
          </w:tcPr>
          <w:p w14:paraId="1CE62A67"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m²</w:t>
            </w:r>
          </w:p>
        </w:tc>
        <w:tc>
          <w:tcPr>
            <w:tcW w:w="1330" w:type="dxa"/>
            <w:shd w:val="clear" w:color="000000" w:fill="EFEFEF"/>
            <w:vAlign w:val="center"/>
            <w:hideMark/>
          </w:tcPr>
          <w:p w14:paraId="44F5844A"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213,3300000</w:t>
            </w:r>
          </w:p>
        </w:tc>
        <w:tc>
          <w:tcPr>
            <w:tcW w:w="1036" w:type="dxa"/>
            <w:shd w:val="clear" w:color="000000" w:fill="EFEFEF"/>
            <w:vAlign w:val="center"/>
            <w:hideMark/>
          </w:tcPr>
          <w:p w14:paraId="19E0E0AE"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124,40</w:t>
            </w:r>
          </w:p>
        </w:tc>
        <w:tc>
          <w:tcPr>
            <w:tcW w:w="1109" w:type="dxa"/>
            <w:gridSpan w:val="2"/>
            <w:shd w:val="clear" w:color="000000" w:fill="EFEFEF"/>
            <w:vAlign w:val="center"/>
            <w:hideMark/>
          </w:tcPr>
          <w:p w14:paraId="631825DC"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26.538,25</w:t>
            </w:r>
          </w:p>
        </w:tc>
      </w:tr>
      <w:tr w:rsidR="005E2111" w:rsidRPr="005E2111" w14:paraId="7EE116B5" w14:textId="77777777" w:rsidTr="00D44B86">
        <w:trPr>
          <w:gridAfter w:val="2"/>
          <w:wAfter w:w="35" w:type="dxa"/>
          <w:trHeight w:val="228"/>
          <w:jc w:val="center"/>
        </w:trPr>
        <w:tc>
          <w:tcPr>
            <w:tcW w:w="1935" w:type="dxa"/>
            <w:shd w:val="clear" w:color="000000" w:fill="FFFFFF"/>
            <w:vAlign w:val="center"/>
            <w:hideMark/>
          </w:tcPr>
          <w:p w14:paraId="08A45045" w14:textId="371D309D" w:rsidR="005E2111" w:rsidRPr="005E2111" w:rsidRDefault="005E2111" w:rsidP="005E2111">
            <w:pPr>
              <w:jc w:val="center"/>
              <w:rPr>
                <w:rFonts w:ascii="Tahoma" w:eastAsia="Times New Roman" w:hAnsi="Tahoma"/>
                <w:sz w:val="18"/>
                <w:szCs w:val="18"/>
              </w:rPr>
            </w:pPr>
          </w:p>
        </w:tc>
        <w:tc>
          <w:tcPr>
            <w:tcW w:w="957" w:type="dxa"/>
            <w:shd w:val="clear" w:color="000000" w:fill="FFFFFF"/>
            <w:vAlign w:val="center"/>
            <w:hideMark/>
          </w:tcPr>
          <w:p w14:paraId="22A80ACF" w14:textId="75DED66A" w:rsidR="005E2111" w:rsidRPr="005E2111" w:rsidRDefault="005E2111" w:rsidP="005E2111">
            <w:pPr>
              <w:jc w:val="center"/>
              <w:rPr>
                <w:rFonts w:ascii="Tahoma" w:eastAsia="Times New Roman" w:hAnsi="Tahoma"/>
                <w:sz w:val="18"/>
                <w:szCs w:val="18"/>
              </w:rPr>
            </w:pPr>
          </w:p>
        </w:tc>
        <w:tc>
          <w:tcPr>
            <w:tcW w:w="959" w:type="dxa"/>
            <w:shd w:val="clear" w:color="000000" w:fill="FFFFFF"/>
            <w:vAlign w:val="center"/>
            <w:hideMark/>
          </w:tcPr>
          <w:p w14:paraId="23B37354" w14:textId="00D4A97B" w:rsidR="005E2111" w:rsidRPr="005E2111" w:rsidRDefault="005E2111" w:rsidP="005E2111">
            <w:pPr>
              <w:jc w:val="center"/>
              <w:rPr>
                <w:rFonts w:ascii="Tahoma" w:eastAsia="Times New Roman" w:hAnsi="Tahoma"/>
                <w:sz w:val="18"/>
                <w:szCs w:val="18"/>
              </w:rPr>
            </w:pPr>
          </w:p>
        </w:tc>
        <w:tc>
          <w:tcPr>
            <w:tcW w:w="3946" w:type="dxa"/>
            <w:gridSpan w:val="2"/>
            <w:shd w:val="clear" w:color="000000" w:fill="FFFFFF"/>
            <w:hideMark/>
          </w:tcPr>
          <w:p w14:paraId="365C25F9"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 </w:t>
            </w:r>
          </w:p>
        </w:tc>
        <w:tc>
          <w:tcPr>
            <w:tcW w:w="1483" w:type="dxa"/>
            <w:shd w:val="clear" w:color="000000" w:fill="FFFFFF"/>
            <w:vAlign w:val="center"/>
            <w:hideMark/>
          </w:tcPr>
          <w:p w14:paraId="08298DBD"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MO sem LS =&gt;</w:t>
            </w:r>
          </w:p>
        </w:tc>
        <w:tc>
          <w:tcPr>
            <w:tcW w:w="1352" w:type="dxa"/>
            <w:shd w:val="clear" w:color="000000" w:fill="FFFFFF"/>
            <w:vAlign w:val="center"/>
            <w:hideMark/>
          </w:tcPr>
          <w:p w14:paraId="3D2F3BB1"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2.871,95</w:t>
            </w:r>
          </w:p>
        </w:tc>
        <w:tc>
          <w:tcPr>
            <w:tcW w:w="944" w:type="dxa"/>
            <w:shd w:val="clear" w:color="000000" w:fill="FFFFFF"/>
            <w:hideMark/>
          </w:tcPr>
          <w:p w14:paraId="5811B956"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LS =&gt;</w:t>
            </w:r>
          </w:p>
        </w:tc>
        <w:tc>
          <w:tcPr>
            <w:tcW w:w="1330" w:type="dxa"/>
            <w:shd w:val="clear" w:color="000000" w:fill="FFFFFF"/>
            <w:hideMark/>
          </w:tcPr>
          <w:p w14:paraId="3AFFEF62"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2.482,52</w:t>
            </w:r>
          </w:p>
        </w:tc>
        <w:tc>
          <w:tcPr>
            <w:tcW w:w="1036" w:type="dxa"/>
            <w:shd w:val="clear" w:color="000000" w:fill="FFFFFF"/>
            <w:hideMark/>
          </w:tcPr>
          <w:p w14:paraId="078F65F6"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MO com LS =&gt;</w:t>
            </w:r>
          </w:p>
        </w:tc>
        <w:tc>
          <w:tcPr>
            <w:tcW w:w="1109" w:type="dxa"/>
            <w:gridSpan w:val="2"/>
            <w:shd w:val="clear" w:color="000000" w:fill="FFFFFF"/>
            <w:hideMark/>
          </w:tcPr>
          <w:p w14:paraId="23473C4D"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5.354,47</w:t>
            </w:r>
          </w:p>
        </w:tc>
      </w:tr>
      <w:tr w:rsidR="005E2111" w:rsidRPr="005E2111" w14:paraId="070DC3E5" w14:textId="77777777" w:rsidTr="00D44B86">
        <w:trPr>
          <w:gridAfter w:val="1"/>
          <w:wAfter w:w="21" w:type="dxa"/>
          <w:trHeight w:val="240"/>
          <w:jc w:val="center"/>
        </w:trPr>
        <w:tc>
          <w:tcPr>
            <w:tcW w:w="1935" w:type="dxa"/>
            <w:shd w:val="clear" w:color="000000" w:fill="FFFFFF"/>
            <w:vAlign w:val="center"/>
            <w:hideMark/>
          </w:tcPr>
          <w:p w14:paraId="1C311B90" w14:textId="797688A8" w:rsidR="005E2111" w:rsidRPr="005E2111" w:rsidRDefault="005E2111" w:rsidP="005E2111">
            <w:pPr>
              <w:jc w:val="center"/>
              <w:rPr>
                <w:rFonts w:ascii="Tahoma" w:eastAsia="Times New Roman" w:hAnsi="Tahoma"/>
                <w:sz w:val="18"/>
                <w:szCs w:val="18"/>
              </w:rPr>
            </w:pPr>
          </w:p>
        </w:tc>
        <w:tc>
          <w:tcPr>
            <w:tcW w:w="957" w:type="dxa"/>
            <w:shd w:val="clear" w:color="000000" w:fill="FFFFFF"/>
            <w:vAlign w:val="center"/>
            <w:hideMark/>
          </w:tcPr>
          <w:p w14:paraId="22FB15E4" w14:textId="53657EFB" w:rsidR="005E2111" w:rsidRPr="005E2111" w:rsidRDefault="005E2111" w:rsidP="005E2111">
            <w:pPr>
              <w:jc w:val="center"/>
              <w:rPr>
                <w:rFonts w:ascii="Tahoma" w:eastAsia="Times New Roman" w:hAnsi="Tahoma"/>
                <w:sz w:val="18"/>
                <w:szCs w:val="18"/>
              </w:rPr>
            </w:pPr>
          </w:p>
        </w:tc>
        <w:tc>
          <w:tcPr>
            <w:tcW w:w="959" w:type="dxa"/>
            <w:shd w:val="clear" w:color="000000" w:fill="FFFFFF"/>
            <w:vAlign w:val="center"/>
            <w:hideMark/>
          </w:tcPr>
          <w:p w14:paraId="1583969C" w14:textId="77C5426A" w:rsidR="005E2111" w:rsidRPr="005E2111" w:rsidRDefault="005E2111" w:rsidP="005E2111">
            <w:pPr>
              <w:jc w:val="center"/>
              <w:rPr>
                <w:rFonts w:ascii="Tahoma" w:eastAsia="Times New Roman" w:hAnsi="Tahoma"/>
                <w:sz w:val="18"/>
                <w:szCs w:val="18"/>
              </w:rPr>
            </w:pPr>
          </w:p>
        </w:tc>
        <w:tc>
          <w:tcPr>
            <w:tcW w:w="3946" w:type="dxa"/>
            <w:gridSpan w:val="2"/>
            <w:shd w:val="clear" w:color="000000" w:fill="FFFFFF"/>
            <w:hideMark/>
          </w:tcPr>
          <w:p w14:paraId="74359CC9"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 </w:t>
            </w:r>
          </w:p>
        </w:tc>
        <w:tc>
          <w:tcPr>
            <w:tcW w:w="1483" w:type="dxa"/>
            <w:shd w:val="clear" w:color="000000" w:fill="FFFFFF"/>
            <w:vAlign w:val="center"/>
            <w:hideMark/>
          </w:tcPr>
          <w:p w14:paraId="47CCBB1D"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Valor do BDI =&gt;</w:t>
            </w:r>
          </w:p>
        </w:tc>
        <w:tc>
          <w:tcPr>
            <w:tcW w:w="1352" w:type="dxa"/>
            <w:shd w:val="clear" w:color="000000" w:fill="FFFFFF"/>
            <w:vAlign w:val="center"/>
            <w:hideMark/>
          </w:tcPr>
          <w:p w14:paraId="14331730"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13.388,08</w:t>
            </w:r>
          </w:p>
        </w:tc>
        <w:tc>
          <w:tcPr>
            <w:tcW w:w="944" w:type="dxa"/>
            <w:shd w:val="clear" w:color="000000" w:fill="FFFFFF"/>
            <w:hideMark/>
          </w:tcPr>
          <w:p w14:paraId="070D4324"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 </w:t>
            </w:r>
          </w:p>
        </w:tc>
        <w:tc>
          <w:tcPr>
            <w:tcW w:w="2375" w:type="dxa"/>
            <w:gridSpan w:val="3"/>
            <w:shd w:val="clear" w:color="000000" w:fill="FFFFFF"/>
            <w:hideMark/>
          </w:tcPr>
          <w:p w14:paraId="22D5601F"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Valor com BDI =&gt;</w:t>
            </w:r>
          </w:p>
        </w:tc>
        <w:tc>
          <w:tcPr>
            <w:tcW w:w="1114" w:type="dxa"/>
            <w:gridSpan w:val="2"/>
            <w:shd w:val="clear" w:color="000000" w:fill="FFFFFF"/>
            <w:hideMark/>
          </w:tcPr>
          <w:p w14:paraId="6ED546E5"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49.080,11</w:t>
            </w:r>
          </w:p>
        </w:tc>
      </w:tr>
      <w:tr w:rsidR="005E2111" w:rsidRPr="005E2111" w14:paraId="6B1113FD" w14:textId="77777777" w:rsidTr="00D44B86">
        <w:trPr>
          <w:gridAfter w:val="2"/>
          <w:wAfter w:w="35" w:type="dxa"/>
          <w:trHeight w:val="24"/>
          <w:jc w:val="center"/>
        </w:trPr>
        <w:tc>
          <w:tcPr>
            <w:tcW w:w="1935" w:type="dxa"/>
            <w:shd w:val="clear" w:color="000000" w:fill="FFFFFF"/>
            <w:vAlign w:val="center"/>
            <w:hideMark/>
          </w:tcPr>
          <w:p w14:paraId="3620CFAE" w14:textId="6591D78A" w:rsidR="005E2111" w:rsidRPr="005E2111" w:rsidRDefault="005E2111" w:rsidP="005E2111">
            <w:pPr>
              <w:jc w:val="center"/>
              <w:rPr>
                <w:rFonts w:ascii="Tahoma" w:eastAsia="Times New Roman" w:hAnsi="Tahoma"/>
                <w:color w:val="000000"/>
                <w:sz w:val="18"/>
                <w:szCs w:val="18"/>
              </w:rPr>
            </w:pPr>
          </w:p>
        </w:tc>
        <w:tc>
          <w:tcPr>
            <w:tcW w:w="957" w:type="dxa"/>
            <w:shd w:val="clear" w:color="000000" w:fill="FFFFFF"/>
            <w:vAlign w:val="center"/>
            <w:hideMark/>
          </w:tcPr>
          <w:p w14:paraId="23CC157D" w14:textId="2706ACDD" w:rsidR="005E2111" w:rsidRPr="005E2111" w:rsidRDefault="005E2111" w:rsidP="005E2111">
            <w:pPr>
              <w:jc w:val="center"/>
              <w:rPr>
                <w:rFonts w:ascii="Tahoma" w:eastAsia="Times New Roman" w:hAnsi="Tahoma"/>
                <w:color w:val="000000"/>
                <w:sz w:val="18"/>
                <w:szCs w:val="18"/>
              </w:rPr>
            </w:pPr>
          </w:p>
        </w:tc>
        <w:tc>
          <w:tcPr>
            <w:tcW w:w="959" w:type="dxa"/>
            <w:shd w:val="clear" w:color="000000" w:fill="FFFFFF"/>
            <w:vAlign w:val="center"/>
            <w:hideMark/>
          </w:tcPr>
          <w:p w14:paraId="676116A1" w14:textId="46226B0F" w:rsidR="005E2111" w:rsidRPr="005E2111" w:rsidRDefault="005E2111" w:rsidP="005E2111">
            <w:pPr>
              <w:jc w:val="center"/>
              <w:rPr>
                <w:rFonts w:ascii="Tahoma" w:eastAsia="Times New Roman" w:hAnsi="Tahoma"/>
                <w:color w:val="000000"/>
                <w:sz w:val="18"/>
                <w:szCs w:val="18"/>
              </w:rPr>
            </w:pPr>
          </w:p>
        </w:tc>
        <w:tc>
          <w:tcPr>
            <w:tcW w:w="3946" w:type="dxa"/>
            <w:gridSpan w:val="2"/>
            <w:shd w:val="clear" w:color="000000" w:fill="FFFFFF"/>
            <w:hideMark/>
          </w:tcPr>
          <w:p w14:paraId="12ADFD80"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1483" w:type="dxa"/>
            <w:shd w:val="clear" w:color="000000" w:fill="FFFFFF"/>
            <w:vAlign w:val="center"/>
            <w:hideMark/>
          </w:tcPr>
          <w:p w14:paraId="37E2D744"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1352" w:type="dxa"/>
            <w:shd w:val="clear" w:color="000000" w:fill="FFFFFF"/>
            <w:vAlign w:val="center"/>
            <w:hideMark/>
          </w:tcPr>
          <w:p w14:paraId="14691549"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944" w:type="dxa"/>
            <w:shd w:val="clear" w:color="000000" w:fill="FFFFFF"/>
            <w:hideMark/>
          </w:tcPr>
          <w:p w14:paraId="1E62533C"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1330" w:type="dxa"/>
            <w:shd w:val="clear" w:color="000000" w:fill="FFFFFF"/>
            <w:hideMark/>
          </w:tcPr>
          <w:p w14:paraId="3D1FE3BD"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1036" w:type="dxa"/>
            <w:shd w:val="clear" w:color="000000" w:fill="FFFFFF"/>
            <w:hideMark/>
          </w:tcPr>
          <w:p w14:paraId="0B709351"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1109" w:type="dxa"/>
            <w:gridSpan w:val="2"/>
            <w:shd w:val="clear" w:color="000000" w:fill="FFFFFF"/>
            <w:hideMark/>
          </w:tcPr>
          <w:p w14:paraId="78D0531A"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r>
      <w:tr w:rsidR="005E2111" w:rsidRPr="005E2111" w14:paraId="48291B12" w14:textId="77777777" w:rsidTr="00D44B86">
        <w:trPr>
          <w:gridAfter w:val="2"/>
          <w:wAfter w:w="35" w:type="dxa"/>
          <w:trHeight w:val="360"/>
          <w:jc w:val="center"/>
        </w:trPr>
        <w:tc>
          <w:tcPr>
            <w:tcW w:w="1935" w:type="dxa"/>
            <w:shd w:val="clear" w:color="000000" w:fill="FFFFFF"/>
            <w:vAlign w:val="center"/>
            <w:hideMark/>
          </w:tcPr>
          <w:p w14:paraId="0938C162" w14:textId="7B354D3A" w:rsidR="005E2111" w:rsidRPr="005E2111" w:rsidRDefault="005E2111" w:rsidP="005E2111">
            <w:pPr>
              <w:jc w:val="center"/>
              <w:rPr>
                <w:rFonts w:ascii="Tahoma" w:eastAsia="Times New Roman" w:hAnsi="Tahoma"/>
                <w:b/>
                <w:bCs/>
                <w:sz w:val="18"/>
                <w:szCs w:val="18"/>
              </w:rPr>
            </w:pPr>
            <w:r w:rsidRPr="005E2111">
              <w:rPr>
                <w:rFonts w:ascii="Tahoma" w:eastAsia="Times New Roman" w:hAnsi="Tahoma"/>
                <w:b/>
                <w:bCs/>
                <w:sz w:val="18"/>
                <w:szCs w:val="18"/>
              </w:rPr>
              <w:t>2.5.5</w:t>
            </w:r>
          </w:p>
        </w:tc>
        <w:tc>
          <w:tcPr>
            <w:tcW w:w="957" w:type="dxa"/>
            <w:shd w:val="clear" w:color="000000" w:fill="FFFFFF"/>
            <w:vAlign w:val="center"/>
            <w:hideMark/>
          </w:tcPr>
          <w:p w14:paraId="615F7270" w14:textId="77777777" w:rsidR="005E2111" w:rsidRPr="005E2111" w:rsidRDefault="005E2111" w:rsidP="005E2111">
            <w:pPr>
              <w:jc w:val="center"/>
              <w:rPr>
                <w:rFonts w:ascii="Tahoma" w:eastAsia="Times New Roman" w:hAnsi="Tahoma"/>
                <w:b/>
                <w:bCs/>
                <w:sz w:val="18"/>
                <w:szCs w:val="18"/>
              </w:rPr>
            </w:pPr>
            <w:r w:rsidRPr="005E2111">
              <w:rPr>
                <w:rFonts w:ascii="Tahoma" w:eastAsia="Times New Roman" w:hAnsi="Tahoma"/>
                <w:b/>
                <w:bCs/>
                <w:sz w:val="18"/>
                <w:szCs w:val="18"/>
              </w:rPr>
              <w:t>Código</w:t>
            </w:r>
          </w:p>
        </w:tc>
        <w:tc>
          <w:tcPr>
            <w:tcW w:w="959" w:type="dxa"/>
            <w:shd w:val="clear" w:color="000000" w:fill="FFFFFF"/>
            <w:vAlign w:val="center"/>
            <w:hideMark/>
          </w:tcPr>
          <w:p w14:paraId="25B6287A" w14:textId="77777777" w:rsidR="005E2111" w:rsidRPr="005E2111" w:rsidRDefault="005E2111" w:rsidP="005E2111">
            <w:pPr>
              <w:jc w:val="center"/>
              <w:rPr>
                <w:rFonts w:ascii="Tahoma" w:eastAsia="Times New Roman" w:hAnsi="Tahoma"/>
                <w:b/>
                <w:bCs/>
                <w:sz w:val="18"/>
                <w:szCs w:val="18"/>
              </w:rPr>
            </w:pPr>
            <w:r w:rsidRPr="005E2111">
              <w:rPr>
                <w:rFonts w:ascii="Tahoma" w:eastAsia="Times New Roman" w:hAnsi="Tahoma"/>
                <w:b/>
                <w:bCs/>
                <w:sz w:val="18"/>
                <w:szCs w:val="18"/>
              </w:rPr>
              <w:t>Banco</w:t>
            </w:r>
          </w:p>
        </w:tc>
        <w:tc>
          <w:tcPr>
            <w:tcW w:w="3946" w:type="dxa"/>
            <w:gridSpan w:val="2"/>
            <w:shd w:val="clear" w:color="000000" w:fill="FFFFFF"/>
            <w:hideMark/>
          </w:tcPr>
          <w:p w14:paraId="583B987A" w14:textId="77777777" w:rsidR="005E2111" w:rsidRPr="005E2111" w:rsidRDefault="005E2111" w:rsidP="005E2111">
            <w:pPr>
              <w:rPr>
                <w:rFonts w:ascii="Tahoma" w:eastAsia="Times New Roman" w:hAnsi="Tahoma"/>
                <w:b/>
                <w:bCs/>
                <w:sz w:val="18"/>
                <w:szCs w:val="18"/>
              </w:rPr>
            </w:pPr>
            <w:r w:rsidRPr="005E2111">
              <w:rPr>
                <w:rFonts w:ascii="Tahoma" w:eastAsia="Times New Roman" w:hAnsi="Tahoma"/>
                <w:b/>
                <w:bCs/>
                <w:sz w:val="18"/>
                <w:szCs w:val="18"/>
              </w:rPr>
              <w:t>Descrição</w:t>
            </w:r>
          </w:p>
        </w:tc>
        <w:tc>
          <w:tcPr>
            <w:tcW w:w="2835" w:type="dxa"/>
            <w:gridSpan w:val="2"/>
            <w:shd w:val="clear" w:color="000000" w:fill="FFFFFF"/>
            <w:vAlign w:val="center"/>
            <w:hideMark/>
          </w:tcPr>
          <w:p w14:paraId="01555717" w14:textId="77777777" w:rsidR="005E2111" w:rsidRPr="005E2111" w:rsidRDefault="005E2111" w:rsidP="005E2111">
            <w:pPr>
              <w:rPr>
                <w:rFonts w:ascii="Tahoma" w:eastAsia="Times New Roman" w:hAnsi="Tahoma"/>
                <w:b/>
                <w:bCs/>
                <w:sz w:val="18"/>
                <w:szCs w:val="18"/>
              </w:rPr>
            </w:pPr>
            <w:r w:rsidRPr="005E2111">
              <w:rPr>
                <w:rFonts w:ascii="Tahoma" w:eastAsia="Times New Roman" w:hAnsi="Tahoma"/>
                <w:b/>
                <w:bCs/>
                <w:sz w:val="18"/>
                <w:szCs w:val="18"/>
              </w:rPr>
              <w:t>Tipo</w:t>
            </w:r>
          </w:p>
        </w:tc>
        <w:tc>
          <w:tcPr>
            <w:tcW w:w="944" w:type="dxa"/>
            <w:shd w:val="clear" w:color="000000" w:fill="FFFFFF"/>
            <w:hideMark/>
          </w:tcPr>
          <w:p w14:paraId="41FACDDE" w14:textId="77777777" w:rsidR="005E2111" w:rsidRPr="005E2111" w:rsidRDefault="005E2111" w:rsidP="005E2111">
            <w:pPr>
              <w:jc w:val="center"/>
              <w:rPr>
                <w:rFonts w:ascii="Tahoma" w:eastAsia="Times New Roman" w:hAnsi="Tahoma"/>
                <w:b/>
                <w:bCs/>
                <w:sz w:val="18"/>
                <w:szCs w:val="18"/>
              </w:rPr>
            </w:pPr>
            <w:proofErr w:type="spellStart"/>
            <w:r w:rsidRPr="005E2111">
              <w:rPr>
                <w:rFonts w:ascii="Tahoma" w:eastAsia="Times New Roman" w:hAnsi="Tahoma"/>
                <w:b/>
                <w:bCs/>
                <w:sz w:val="18"/>
                <w:szCs w:val="18"/>
              </w:rPr>
              <w:t>Und</w:t>
            </w:r>
            <w:proofErr w:type="spellEnd"/>
          </w:p>
        </w:tc>
        <w:tc>
          <w:tcPr>
            <w:tcW w:w="1330" w:type="dxa"/>
            <w:shd w:val="clear" w:color="000000" w:fill="FFFFFF"/>
            <w:hideMark/>
          </w:tcPr>
          <w:p w14:paraId="4DB8A68C" w14:textId="77777777" w:rsidR="005E2111" w:rsidRPr="005E2111" w:rsidRDefault="005E2111" w:rsidP="005E2111">
            <w:pPr>
              <w:jc w:val="right"/>
              <w:rPr>
                <w:rFonts w:ascii="Tahoma" w:eastAsia="Times New Roman" w:hAnsi="Tahoma"/>
                <w:b/>
                <w:bCs/>
                <w:sz w:val="18"/>
                <w:szCs w:val="18"/>
              </w:rPr>
            </w:pPr>
            <w:r w:rsidRPr="005E2111">
              <w:rPr>
                <w:rFonts w:ascii="Tahoma" w:eastAsia="Times New Roman" w:hAnsi="Tahoma"/>
                <w:b/>
                <w:bCs/>
                <w:sz w:val="18"/>
                <w:szCs w:val="18"/>
              </w:rPr>
              <w:t>Quant.</w:t>
            </w:r>
          </w:p>
        </w:tc>
        <w:tc>
          <w:tcPr>
            <w:tcW w:w="1036" w:type="dxa"/>
            <w:shd w:val="clear" w:color="000000" w:fill="FFFFFF"/>
            <w:hideMark/>
          </w:tcPr>
          <w:p w14:paraId="3FDA398D" w14:textId="77777777" w:rsidR="005E2111" w:rsidRPr="005E2111" w:rsidRDefault="005E2111" w:rsidP="005E2111">
            <w:pPr>
              <w:jc w:val="right"/>
              <w:rPr>
                <w:rFonts w:ascii="Tahoma" w:eastAsia="Times New Roman" w:hAnsi="Tahoma"/>
                <w:b/>
                <w:bCs/>
                <w:sz w:val="18"/>
                <w:szCs w:val="18"/>
              </w:rPr>
            </w:pPr>
            <w:r w:rsidRPr="005E2111">
              <w:rPr>
                <w:rFonts w:ascii="Tahoma" w:eastAsia="Times New Roman" w:hAnsi="Tahoma"/>
                <w:b/>
                <w:bCs/>
                <w:sz w:val="18"/>
                <w:szCs w:val="18"/>
              </w:rPr>
              <w:t>Valor Unit</w:t>
            </w:r>
          </w:p>
        </w:tc>
        <w:tc>
          <w:tcPr>
            <w:tcW w:w="1109" w:type="dxa"/>
            <w:gridSpan w:val="2"/>
            <w:shd w:val="clear" w:color="000000" w:fill="FFFFFF"/>
            <w:hideMark/>
          </w:tcPr>
          <w:p w14:paraId="31DEB742" w14:textId="77777777" w:rsidR="005E2111" w:rsidRPr="005E2111" w:rsidRDefault="005E2111" w:rsidP="005E2111">
            <w:pPr>
              <w:jc w:val="right"/>
              <w:rPr>
                <w:rFonts w:ascii="Tahoma" w:eastAsia="Times New Roman" w:hAnsi="Tahoma"/>
                <w:b/>
                <w:bCs/>
                <w:sz w:val="18"/>
                <w:szCs w:val="18"/>
              </w:rPr>
            </w:pPr>
            <w:r w:rsidRPr="005E2111">
              <w:rPr>
                <w:rFonts w:ascii="Tahoma" w:eastAsia="Times New Roman" w:hAnsi="Tahoma"/>
                <w:b/>
                <w:bCs/>
                <w:sz w:val="18"/>
                <w:szCs w:val="18"/>
              </w:rPr>
              <w:t>Total</w:t>
            </w:r>
          </w:p>
        </w:tc>
      </w:tr>
      <w:tr w:rsidR="005E2111" w:rsidRPr="005E2111" w14:paraId="065E514F" w14:textId="77777777" w:rsidTr="00D44B86">
        <w:trPr>
          <w:gridAfter w:val="2"/>
          <w:wAfter w:w="35" w:type="dxa"/>
          <w:trHeight w:val="780"/>
          <w:jc w:val="center"/>
        </w:trPr>
        <w:tc>
          <w:tcPr>
            <w:tcW w:w="1935" w:type="dxa"/>
            <w:shd w:val="clear" w:color="000000" w:fill="FFFFFF"/>
            <w:vAlign w:val="center"/>
            <w:hideMark/>
          </w:tcPr>
          <w:p w14:paraId="6C004EF0"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Composição</w:t>
            </w:r>
          </w:p>
        </w:tc>
        <w:tc>
          <w:tcPr>
            <w:tcW w:w="957" w:type="dxa"/>
            <w:shd w:val="clear" w:color="000000" w:fill="FFFFFF"/>
            <w:vAlign w:val="center"/>
            <w:hideMark/>
          </w:tcPr>
          <w:p w14:paraId="62E13F60" w14:textId="31283140"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COMP 34</w:t>
            </w:r>
          </w:p>
        </w:tc>
        <w:tc>
          <w:tcPr>
            <w:tcW w:w="959" w:type="dxa"/>
            <w:shd w:val="clear" w:color="000000" w:fill="FFFFFF"/>
            <w:vAlign w:val="center"/>
            <w:hideMark/>
          </w:tcPr>
          <w:p w14:paraId="76493F2E"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Próprio</w:t>
            </w:r>
          </w:p>
        </w:tc>
        <w:tc>
          <w:tcPr>
            <w:tcW w:w="3946" w:type="dxa"/>
            <w:gridSpan w:val="2"/>
            <w:shd w:val="clear" w:color="000000" w:fill="FFFFFF"/>
            <w:hideMark/>
          </w:tcPr>
          <w:p w14:paraId="7309CAD5"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SISTEMA DE AMARRAÇÃO DE EMBARCAÇÕES PARA PÍER FLUTUANTE C/ DIMENSÕES DE 8 X 4 M, COM DUAS UNIDADES DE AMARRAÇÕES</w:t>
            </w:r>
          </w:p>
        </w:tc>
        <w:tc>
          <w:tcPr>
            <w:tcW w:w="2835" w:type="dxa"/>
            <w:gridSpan w:val="2"/>
            <w:shd w:val="clear" w:color="000000" w:fill="FFFFFF"/>
            <w:vAlign w:val="center"/>
            <w:hideMark/>
          </w:tcPr>
          <w:p w14:paraId="59B748C9"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SEDI - SERVIÇOS DIVERSOS</w:t>
            </w:r>
          </w:p>
        </w:tc>
        <w:tc>
          <w:tcPr>
            <w:tcW w:w="944" w:type="dxa"/>
            <w:shd w:val="clear" w:color="000000" w:fill="FFFFFF"/>
            <w:vAlign w:val="center"/>
            <w:hideMark/>
          </w:tcPr>
          <w:p w14:paraId="67702727"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UND</w:t>
            </w:r>
          </w:p>
        </w:tc>
        <w:tc>
          <w:tcPr>
            <w:tcW w:w="1330" w:type="dxa"/>
            <w:shd w:val="clear" w:color="000000" w:fill="FFFFFF"/>
            <w:vAlign w:val="center"/>
            <w:hideMark/>
          </w:tcPr>
          <w:p w14:paraId="549ADEBB"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1,0000000</w:t>
            </w:r>
          </w:p>
        </w:tc>
        <w:tc>
          <w:tcPr>
            <w:tcW w:w="1036" w:type="dxa"/>
            <w:shd w:val="clear" w:color="000000" w:fill="FFFFFF"/>
            <w:vAlign w:val="center"/>
            <w:hideMark/>
          </w:tcPr>
          <w:p w14:paraId="545F846C"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2.416,48</w:t>
            </w:r>
          </w:p>
        </w:tc>
        <w:tc>
          <w:tcPr>
            <w:tcW w:w="1109" w:type="dxa"/>
            <w:gridSpan w:val="2"/>
            <w:shd w:val="clear" w:color="000000" w:fill="FFFFFF"/>
            <w:vAlign w:val="center"/>
            <w:hideMark/>
          </w:tcPr>
          <w:p w14:paraId="6F6810ED"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2.416,48</w:t>
            </w:r>
          </w:p>
        </w:tc>
      </w:tr>
      <w:tr w:rsidR="005E2111" w:rsidRPr="005E2111" w14:paraId="3606337F" w14:textId="77777777" w:rsidTr="00D44B86">
        <w:trPr>
          <w:gridAfter w:val="2"/>
          <w:wAfter w:w="35" w:type="dxa"/>
          <w:trHeight w:val="480"/>
          <w:jc w:val="center"/>
        </w:trPr>
        <w:tc>
          <w:tcPr>
            <w:tcW w:w="1935" w:type="dxa"/>
            <w:shd w:val="clear" w:color="000000" w:fill="D6D6D6"/>
            <w:vAlign w:val="center"/>
            <w:hideMark/>
          </w:tcPr>
          <w:p w14:paraId="6B61E4E4"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Composição Auxiliar</w:t>
            </w:r>
          </w:p>
        </w:tc>
        <w:tc>
          <w:tcPr>
            <w:tcW w:w="957" w:type="dxa"/>
            <w:shd w:val="clear" w:color="000000" w:fill="D6D6D6"/>
            <w:vAlign w:val="center"/>
            <w:hideMark/>
          </w:tcPr>
          <w:p w14:paraId="2596EA94" w14:textId="19A1F693"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88316</w:t>
            </w:r>
          </w:p>
        </w:tc>
        <w:tc>
          <w:tcPr>
            <w:tcW w:w="959" w:type="dxa"/>
            <w:shd w:val="clear" w:color="000000" w:fill="D6D6D6"/>
            <w:vAlign w:val="center"/>
            <w:hideMark/>
          </w:tcPr>
          <w:p w14:paraId="29B1EB09"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SINAPI</w:t>
            </w:r>
          </w:p>
        </w:tc>
        <w:tc>
          <w:tcPr>
            <w:tcW w:w="3946" w:type="dxa"/>
            <w:gridSpan w:val="2"/>
            <w:shd w:val="clear" w:color="000000" w:fill="D6D6D6"/>
            <w:hideMark/>
          </w:tcPr>
          <w:p w14:paraId="299285BF"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SERVENTE COM ENCARGOS COMPLEMENTARES</w:t>
            </w:r>
          </w:p>
        </w:tc>
        <w:tc>
          <w:tcPr>
            <w:tcW w:w="2835" w:type="dxa"/>
            <w:gridSpan w:val="2"/>
            <w:shd w:val="clear" w:color="000000" w:fill="D6D6D6"/>
            <w:vAlign w:val="center"/>
            <w:hideMark/>
          </w:tcPr>
          <w:p w14:paraId="7521C32E"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SEDI - SERVIÇOS DIVERSOS</w:t>
            </w:r>
          </w:p>
        </w:tc>
        <w:tc>
          <w:tcPr>
            <w:tcW w:w="944" w:type="dxa"/>
            <w:shd w:val="clear" w:color="000000" w:fill="D6D6D6"/>
            <w:vAlign w:val="center"/>
            <w:hideMark/>
          </w:tcPr>
          <w:p w14:paraId="2B49B0E6"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H</w:t>
            </w:r>
          </w:p>
        </w:tc>
        <w:tc>
          <w:tcPr>
            <w:tcW w:w="1330" w:type="dxa"/>
            <w:shd w:val="clear" w:color="000000" w:fill="D6D6D6"/>
            <w:vAlign w:val="center"/>
            <w:hideMark/>
          </w:tcPr>
          <w:p w14:paraId="451444B1"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32,0000000</w:t>
            </w:r>
          </w:p>
        </w:tc>
        <w:tc>
          <w:tcPr>
            <w:tcW w:w="1036" w:type="dxa"/>
            <w:shd w:val="clear" w:color="000000" w:fill="D6D6D6"/>
            <w:vAlign w:val="center"/>
            <w:hideMark/>
          </w:tcPr>
          <w:p w14:paraId="359C0BAD"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20,39</w:t>
            </w:r>
          </w:p>
        </w:tc>
        <w:tc>
          <w:tcPr>
            <w:tcW w:w="1109" w:type="dxa"/>
            <w:gridSpan w:val="2"/>
            <w:shd w:val="clear" w:color="000000" w:fill="D6D6D6"/>
            <w:vAlign w:val="center"/>
            <w:hideMark/>
          </w:tcPr>
          <w:p w14:paraId="3E78A95D"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652,48</w:t>
            </w:r>
          </w:p>
        </w:tc>
      </w:tr>
      <w:tr w:rsidR="005E2111" w:rsidRPr="005E2111" w14:paraId="54BE4DC0" w14:textId="77777777" w:rsidTr="00D44B86">
        <w:trPr>
          <w:gridAfter w:val="2"/>
          <w:wAfter w:w="35" w:type="dxa"/>
          <w:trHeight w:val="480"/>
          <w:jc w:val="center"/>
        </w:trPr>
        <w:tc>
          <w:tcPr>
            <w:tcW w:w="1935" w:type="dxa"/>
            <w:shd w:val="clear" w:color="000000" w:fill="D6D6D6"/>
            <w:vAlign w:val="center"/>
            <w:hideMark/>
          </w:tcPr>
          <w:p w14:paraId="26F25964"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Composição Auxiliar</w:t>
            </w:r>
          </w:p>
        </w:tc>
        <w:tc>
          <w:tcPr>
            <w:tcW w:w="957" w:type="dxa"/>
            <w:shd w:val="clear" w:color="000000" w:fill="D6D6D6"/>
            <w:vAlign w:val="center"/>
            <w:hideMark/>
          </w:tcPr>
          <w:p w14:paraId="3A5C2B65" w14:textId="5D8BE640"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88317</w:t>
            </w:r>
          </w:p>
        </w:tc>
        <w:tc>
          <w:tcPr>
            <w:tcW w:w="959" w:type="dxa"/>
            <w:shd w:val="clear" w:color="000000" w:fill="D6D6D6"/>
            <w:vAlign w:val="center"/>
            <w:hideMark/>
          </w:tcPr>
          <w:p w14:paraId="7CF981E7"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SINAPI</w:t>
            </w:r>
          </w:p>
        </w:tc>
        <w:tc>
          <w:tcPr>
            <w:tcW w:w="3946" w:type="dxa"/>
            <w:gridSpan w:val="2"/>
            <w:shd w:val="clear" w:color="000000" w:fill="D6D6D6"/>
            <w:hideMark/>
          </w:tcPr>
          <w:p w14:paraId="0AF96E50"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SOLDADOR COM ENCARGOS COMPLEMENTARES</w:t>
            </w:r>
          </w:p>
        </w:tc>
        <w:tc>
          <w:tcPr>
            <w:tcW w:w="2835" w:type="dxa"/>
            <w:gridSpan w:val="2"/>
            <w:shd w:val="clear" w:color="000000" w:fill="D6D6D6"/>
            <w:vAlign w:val="center"/>
            <w:hideMark/>
          </w:tcPr>
          <w:p w14:paraId="1E099C0D"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SEDI - SERVIÇOS DIVERSOS</w:t>
            </w:r>
          </w:p>
        </w:tc>
        <w:tc>
          <w:tcPr>
            <w:tcW w:w="944" w:type="dxa"/>
            <w:shd w:val="clear" w:color="000000" w:fill="D6D6D6"/>
            <w:vAlign w:val="center"/>
            <w:hideMark/>
          </w:tcPr>
          <w:p w14:paraId="71B45FE8"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H</w:t>
            </w:r>
          </w:p>
        </w:tc>
        <w:tc>
          <w:tcPr>
            <w:tcW w:w="1330" w:type="dxa"/>
            <w:shd w:val="clear" w:color="000000" w:fill="D6D6D6"/>
            <w:vAlign w:val="center"/>
            <w:hideMark/>
          </w:tcPr>
          <w:p w14:paraId="2FD04889"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16,0000000</w:t>
            </w:r>
          </w:p>
        </w:tc>
        <w:tc>
          <w:tcPr>
            <w:tcW w:w="1036" w:type="dxa"/>
            <w:shd w:val="clear" w:color="000000" w:fill="D6D6D6"/>
            <w:vAlign w:val="center"/>
            <w:hideMark/>
          </w:tcPr>
          <w:p w14:paraId="647B6FFB"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35,57</w:t>
            </w:r>
          </w:p>
        </w:tc>
        <w:tc>
          <w:tcPr>
            <w:tcW w:w="1109" w:type="dxa"/>
            <w:gridSpan w:val="2"/>
            <w:shd w:val="clear" w:color="000000" w:fill="D6D6D6"/>
            <w:vAlign w:val="center"/>
            <w:hideMark/>
          </w:tcPr>
          <w:p w14:paraId="6E83E392"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569,12</w:t>
            </w:r>
          </w:p>
        </w:tc>
      </w:tr>
      <w:tr w:rsidR="005E2111" w:rsidRPr="005E2111" w14:paraId="370F75F5" w14:textId="77777777" w:rsidTr="00D44B86">
        <w:trPr>
          <w:gridAfter w:val="2"/>
          <w:wAfter w:w="35" w:type="dxa"/>
          <w:trHeight w:val="480"/>
          <w:jc w:val="center"/>
        </w:trPr>
        <w:tc>
          <w:tcPr>
            <w:tcW w:w="1935" w:type="dxa"/>
            <w:shd w:val="clear" w:color="000000" w:fill="D6D6D6"/>
            <w:vAlign w:val="center"/>
            <w:hideMark/>
          </w:tcPr>
          <w:p w14:paraId="23B9A661"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Composição Auxiliar</w:t>
            </w:r>
          </w:p>
        </w:tc>
        <w:tc>
          <w:tcPr>
            <w:tcW w:w="957" w:type="dxa"/>
            <w:shd w:val="clear" w:color="000000" w:fill="D6D6D6"/>
            <w:vAlign w:val="center"/>
            <w:hideMark/>
          </w:tcPr>
          <w:p w14:paraId="243092BC" w14:textId="1F1B4A94"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88315</w:t>
            </w:r>
          </w:p>
        </w:tc>
        <w:tc>
          <w:tcPr>
            <w:tcW w:w="959" w:type="dxa"/>
            <w:shd w:val="clear" w:color="000000" w:fill="D6D6D6"/>
            <w:vAlign w:val="center"/>
            <w:hideMark/>
          </w:tcPr>
          <w:p w14:paraId="7679F250"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SINAPI</w:t>
            </w:r>
          </w:p>
        </w:tc>
        <w:tc>
          <w:tcPr>
            <w:tcW w:w="3946" w:type="dxa"/>
            <w:gridSpan w:val="2"/>
            <w:shd w:val="clear" w:color="000000" w:fill="D6D6D6"/>
            <w:hideMark/>
          </w:tcPr>
          <w:p w14:paraId="3F51D3DC"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SERRALHEIRO COM ENCARGOS COMPLEMENTARES</w:t>
            </w:r>
          </w:p>
        </w:tc>
        <w:tc>
          <w:tcPr>
            <w:tcW w:w="2835" w:type="dxa"/>
            <w:gridSpan w:val="2"/>
            <w:shd w:val="clear" w:color="000000" w:fill="D6D6D6"/>
            <w:vAlign w:val="center"/>
            <w:hideMark/>
          </w:tcPr>
          <w:p w14:paraId="41396EDF"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SEDI - SERVIÇOS DIVERSOS</w:t>
            </w:r>
          </w:p>
        </w:tc>
        <w:tc>
          <w:tcPr>
            <w:tcW w:w="944" w:type="dxa"/>
            <w:shd w:val="clear" w:color="000000" w:fill="D6D6D6"/>
            <w:vAlign w:val="center"/>
            <w:hideMark/>
          </w:tcPr>
          <w:p w14:paraId="535F3395"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H</w:t>
            </w:r>
          </w:p>
        </w:tc>
        <w:tc>
          <w:tcPr>
            <w:tcW w:w="1330" w:type="dxa"/>
            <w:shd w:val="clear" w:color="000000" w:fill="D6D6D6"/>
            <w:vAlign w:val="center"/>
            <w:hideMark/>
          </w:tcPr>
          <w:p w14:paraId="064ABB6A"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16,0000000</w:t>
            </w:r>
          </w:p>
        </w:tc>
        <w:tc>
          <w:tcPr>
            <w:tcW w:w="1036" w:type="dxa"/>
            <w:shd w:val="clear" w:color="000000" w:fill="D6D6D6"/>
            <w:vAlign w:val="center"/>
            <w:hideMark/>
          </w:tcPr>
          <w:p w14:paraId="7C0494A4"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27,93</w:t>
            </w:r>
          </w:p>
        </w:tc>
        <w:tc>
          <w:tcPr>
            <w:tcW w:w="1109" w:type="dxa"/>
            <w:gridSpan w:val="2"/>
            <w:shd w:val="clear" w:color="000000" w:fill="D6D6D6"/>
            <w:vAlign w:val="center"/>
            <w:hideMark/>
          </w:tcPr>
          <w:p w14:paraId="56C74E30"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446,88</w:t>
            </w:r>
          </w:p>
        </w:tc>
      </w:tr>
      <w:tr w:rsidR="005E2111" w:rsidRPr="005E2111" w14:paraId="1A32CE90" w14:textId="77777777" w:rsidTr="00D44B86">
        <w:trPr>
          <w:gridAfter w:val="2"/>
          <w:wAfter w:w="35" w:type="dxa"/>
          <w:trHeight w:val="50"/>
          <w:jc w:val="center"/>
        </w:trPr>
        <w:tc>
          <w:tcPr>
            <w:tcW w:w="1935" w:type="dxa"/>
            <w:shd w:val="clear" w:color="000000" w:fill="EFEFEF"/>
            <w:vAlign w:val="center"/>
            <w:hideMark/>
          </w:tcPr>
          <w:p w14:paraId="672D0EC5"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Insumo</w:t>
            </w:r>
          </w:p>
        </w:tc>
        <w:tc>
          <w:tcPr>
            <w:tcW w:w="957" w:type="dxa"/>
            <w:shd w:val="clear" w:color="000000" w:fill="EFEFEF"/>
            <w:vAlign w:val="center"/>
            <w:hideMark/>
          </w:tcPr>
          <w:p w14:paraId="469C8271" w14:textId="6E421BA8"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COT 12 - BOIP</w:t>
            </w:r>
          </w:p>
        </w:tc>
        <w:tc>
          <w:tcPr>
            <w:tcW w:w="959" w:type="dxa"/>
            <w:shd w:val="clear" w:color="000000" w:fill="EFEFEF"/>
            <w:vAlign w:val="center"/>
            <w:hideMark/>
          </w:tcPr>
          <w:p w14:paraId="7D4511F2"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Próprio</w:t>
            </w:r>
          </w:p>
        </w:tc>
        <w:tc>
          <w:tcPr>
            <w:tcW w:w="3946" w:type="dxa"/>
            <w:gridSpan w:val="2"/>
            <w:shd w:val="clear" w:color="000000" w:fill="EFEFEF"/>
            <w:hideMark/>
          </w:tcPr>
          <w:p w14:paraId="5DCE7C81"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 xml:space="preserve">Trança Cabo Aço Inox Deck </w:t>
            </w:r>
            <w:proofErr w:type="spellStart"/>
            <w:r w:rsidRPr="005E2111">
              <w:rPr>
                <w:rFonts w:ascii="Tahoma" w:eastAsia="Times New Roman" w:hAnsi="Tahoma"/>
                <w:sz w:val="18"/>
                <w:szCs w:val="18"/>
              </w:rPr>
              <w:t>Pier</w:t>
            </w:r>
            <w:proofErr w:type="spellEnd"/>
            <w:r w:rsidRPr="005E2111">
              <w:rPr>
                <w:rFonts w:ascii="Tahoma" w:eastAsia="Times New Roman" w:hAnsi="Tahoma"/>
                <w:sz w:val="18"/>
                <w:szCs w:val="18"/>
              </w:rPr>
              <w:t xml:space="preserve"> Trapiche</w:t>
            </w:r>
          </w:p>
        </w:tc>
        <w:tc>
          <w:tcPr>
            <w:tcW w:w="2835" w:type="dxa"/>
            <w:gridSpan w:val="2"/>
            <w:shd w:val="clear" w:color="000000" w:fill="EFEFEF"/>
            <w:vAlign w:val="center"/>
            <w:hideMark/>
          </w:tcPr>
          <w:p w14:paraId="558B49FD"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Material</w:t>
            </w:r>
          </w:p>
        </w:tc>
        <w:tc>
          <w:tcPr>
            <w:tcW w:w="944" w:type="dxa"/>
            <w:shd w:val="clear" w:color="000000" w:fill="EFEFEF"/>
            <w:vAlign w:val="center"/>
            <w:hideMark/>
          </w:tcPr>
          <w:p w14:paraId="5BA242AE"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UND</w:t>
            </w:r>
          </w:p>
        </w:tc>
        <w:tc>
          <w:tcPr>
            <w:tcW w:w="1330" w:type="dxa"/>
            <w:shd w:val="clear" w:color="000000" w:fill="EFEFEF"/>
            <w:vAlign w:val="center"/>
            <w:hideMark/>
          </w:tcPr>
          <w:p w14:paraId="7AE4E9E5"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2,0000000</w:t>
            </w:r>
          </w:p>
        </w:tc>
        <w:tc>
          <w:tcPr>
            <w:tcW w:w="1036" w:type="dxa"/>
            <w:shd w:val="clear" w:color="000000" w:fill="EFEFEF"/>
            <w:vAlign w:val="center"/>
            <w:hideMark/>
          </w:tcPr>
          <w:p w14:paraId="3AEDEA7B"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374,00</w:t>
            </w:r>
          </w:p>
        </w:tc>
        <w:tc>
          <w:tcPr>
            <w:tcW w:w="1109" w:type="dxa"/>
            <w:gridSpan w:val="2"/>
            <w:shd w:val="clear" w:color="000000" w:fill="EFEFEF"/>
            <w:vAlign w:val="center"/>
            <w:hideMark/>
          </w:tcPr>
          <w:p w14:paraId="544946ED"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748,00</w:t>
            </w:r>
          </w:p>
        </w:tc>
      </w:tr>
      <w:tr w:rsidR="005E2111" w:rsidRPr="005E2111" w14:paraId="0060FB26" w14:textId="77777777" w:rsidTr="00D44B86">
        <w:trPr>
          <w:gridAfter w:val="2"/>
          <w:wAfter w:w="35" w:type="dxa"/>
          <w:trHeight w:val="228"/>
          <w:jc w:val="center"/>
        </w:trPr>
        <w:tc>
          <w:tcPr>
            <w:tcW w:w="1935" w:type="dxa"/>
            <w:shd w:val="clear" w:color="000000" w:fill="FFFFFF"/>
            <w:vAlign w:val="center"/>
            <w:hideMark/>
          </w:tcPr>
          <w:p w14:paraId="2A2B2356" w14:textId="792BE6A7" w:rsidR="005E2111" w:rsidRPr="005E2111" w:rsidRDefault="005E2111" w:rsidP="005E2111">
            <w:pPr>
              <w:jc w:val="center"/>
              <w:rPr>
                <w:rFonts w:ascii="Tahoma" w:eastAsia="Times New Roman" w:hAnsi="Tahoma"/>
                <w:sz w:val="18"/>
                <w:szCs w:val="18"/>
              </w:rPr>
            </w:pPr>
          </w:p>
        </w:tc>
        <w:tc>
          <w:tcPr>
            <w:tcW w:w="957" w:type="dxa"/>
            <w:shd w:val="clear" w:color="000000" w:fill="FFFFFF"/>
            <w:vAlign w:val="center"/>
            <w:hideMark/>
          </w:tcPr>
          <w:p w14:paraId="53F7567C" w14:textId="243C80CB" w:rsidR="005E2111" w:rsidRPr="005E2111" w:rsidRDefault="005E2111" w:rsidP="005E2111">
            <w:pPr>
              <w:jc w:val="center"/>
              <w:rPr>
                <w:rFonts w:ascii="Tahoma" w:eastAsia="Times New Roman" w:hAnsi="Tahoma"/>
                <w:sz w:val="18"/>
                <w:szCs w:val="18"/>
              </w:rPr>
            </w:pPr>
          </w:p>
        </w:tc>
        <w:tc>
          <w:tcPr>
            <w:tcW w:w="959" w:type="dxa"/>
            <w:shd w:val="clear" w:color="000000" w:fill="FFFFFF"/>
            <w:vAlign w:val="center"/>
            <w:hideMark/>
          </w:tcPr>
          <w:p w14:paraId="52BDAE62" w14:textId="4025A36B" w:rsidR="005E2111" w:rsidRPr="005E2111" w:rsidRDefault="005E2111" w:rsidP="005E2111">
            <w:pPr>
              <w:jc w:val="center"/>
              <w:rPr>
                <w:rFonts w:ascii="Tahoma" w:eastAsia="Times New Roman" w:hAnsi="Tahoma"/>
                <w:sz w:val="18"/>
                <w:szCs w:val="18"/>
              </w:rPr>
            </w:pPr>
          </w:p>
        </w:tc>
        <w:tc>
          <w:tcPr>
            <w:tcW w:w="3946" w:type="dxa"/>
            <w:gridSpan w:val="2"/>
            <w:shd w:val="clear" w:color="000000" w:fill="FFFFFF"/>
            <w:hideMark/>
          </w:tcPr>
          <w:p w14:paraId="51D7CF8D"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 </w:t>
            </w:r>
          </w:p>
        </w:tc>
        <w:tc>
          <w:tcPr>
            <w:tcW w:w="1483" w:type="dxa"/>
            <w:shd w:val="clear" w:color="000000" w:fill="FFFFFF"/>
            <w:vAlign w:val="center"/>
            <w:hideMark/>
          </w:tcPr>
          <w:p w14:paraId="5F4227EA"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MO sem LS =&gt;</w:t>
            </w:r>
          </w:p>
        </w:tc>
        <w:tc>
          <w:tcPr>
            <w:tcW w:w="1352" w:type="dxa"/>
            <w:shd w:val="clear" w:color="000000" w:fill="FFFFFF"/>
            <w:vAlign w:val="center"/>
            <w:hideMark/>
          </w:tcPr>
          <w:p w14:paraId="08023818"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586,66</w:t>
            </w:r>
          </w:p>
        </w:tc>
        <w:tc>
          <w:tcPr>
            <w:tcW w:w="944" w:type="dxa"/>
            <w:shd w:val="clear" w:color="000000" w:fill="FFFFFF"/>
            <w:hideMark/>
          </w:tcPr>
          <w:p w14:paraId="582E9C67"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LS =&gt;</w:t>
            </w:r>
          </w:p>
        </w:tc>
        <w:tc>
          <w:tcPr>
            <w:tcW w:w="1330" w:type="dxa"/>
            <w:shd w:val="clear" w:color="000000" w:fill="FFFFFF"/>
            <w:hideMark/>
          </w:tcPr>
          <w:p w14:paraId="0F32F14A"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507,10</w:t>
            </w:r>
          </w:p>
        </w:tc>
        <w:tc>
          <w:tcPr>
            <w:tcW w:w="1036" w:type="dxa"/>
            <w:shd w:val="clear" w:color="000000" w:fill="FFFFFF"/>
            <w:hideMark/>
          </w:tcPr>
          <w:p w14:paraId="305F5D81"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MO com LS =&gt;</w:t>
            </w:r>
          </w:p>
        </w:tc>
        <w:tc>
          <w:tcPr>
            <w:tcW w:w="1109" w:type="dxa"/>
            <w:gridSpan w:val="2"/>
            <w:shd w:val="clear" w:color="000000" w:fill="FFFFFF"/>
            <w:hideMark/>
          </w:tcPr>
          <w:p w14:paraId="5592EB7D"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1.093,76</w:t>
            </w:r>
          </w:p>
        </w:tc>
      </w:tr>
      <w:tr w:rsidR="005E2111" w:rsidRPr="005E2111" w14:paraId="41B795A0" w14:textId="77777777" w:rsidTr="00D44B86">
        <w:trPr>
          <w:gridAfter w:val="1"/>
          <w:wAfter w:w="21" w:type="dxa"/>
          <w:trHeight w:val="240"/>
          <w:jc w:val="center"/>
        </w:trPr>
        <w:tc>
          <w:tcPr>
            <w:tcW w:w="1935" w:type="dxa"/>
            <w:shd w:val="clear" w:color="000000" w:fill="FFFFFF"/>
            <w:vAlign w:val="center"/>
            <w:hideMark/>
          </w:tcPr>
          <w:p w14:paraId="238F8107" w14:textId="7EFB1822" w:rsidR="005E2111" w:rsidRPr="005E2111" w:rsidRDefault="005E2111" w:rsidP="005E2111">
            <w:pPr>
              <w:jc w:val="center"/>
              <w:rPr>
                <w:rFonts w:ascii="Tahoma" w:eastAsia="Times New Roman" w:hAnsi="Tahoma"/>
                <w:sz w:val="18"/>
                <w:szCs w:val="18"/>
              </w:rPr>
            </w:pPr>
          </w:p>
        </w:tc>
        <w:tc>
          <w:tcPr>
            <w:tcW w:w="957" w:type="dxa"/>
            <w:shd w:val="clear" w:color="000000" w:fill="FFFFFF"/>
            <w:vAlign w:val="center"/>
            <w:hideMark/>
          </w:tcPr>
          <w:p w14:paraId="5355A111" w14:textId="01D9CF82" w:rsidR="005E2111" w:rsidRPr="005E2111" w:rsidRDefault="005E2111" w:rsidP="005E2111">
            <w:pPr>
              <w:jc w:val="center"/>
              <w:rPr>
                <w:rFonts w:ascii="Tahoma" w:eastAsia="Times New Roman" w:hAnsi="Tahoma"/>
                <w:sz w:val="18"/>
                <w:szCs w:val="18"/>
              </w:rPr>
            </w:pPr>
          </w:p>
        </w:tc>
        <w:tc>
          <w:tcPr>
            <w:tcW w:w="959" w:type="dxa"/>
            <w:shd w:val="clear" w:color="000000" w:fill="FFFFFF"/>
            <w:vAlign w:val="center"/>
            <w:hideMark/>
          </w:tcPr>
          <w:p w14:paraId="1710E1E5" w14:textId="1BFA6B25" w:rsidR="005E2111" w:rsidRPr="005E2111" w:rsidRDefault="005E2111" w:rsidP="005E2111">
            <w:pPr>
              <w:jc w:val="center"/>
              <w:rPr>
                <w:rFonts w:ascii="Tahoma" w:eastAsia="Times New Roman" w:hAnsi="Tahoma"/>
                <w:sz w:val="18"/>
                <w:szCs w:val="18"/>
              </w:rPr>
            </w:pPr>
          </w:p>
        </w:tc>
        <w:tc>
          <w:tcPr>
            <w:tcW w:w="3946" w:type="dxa"/>
            <w:gridSpan w:val="2"/>
            <w:shd w:val="clear" w:color="000000" w:fill="FFFFFF"/>
            <w:hideMark/>
          </w:tcPr>
          <w:p w14:paraId="7DB6C410"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 </w:t>
            </w:r>
          </w:p>
        </w:tc>
        <w:tc>
          <w:tcPr>
            <w:tcW w:w="1483" w:type="dxa"/>
            <w:shd w:val="clear" w:color="000000" w:fill="FFFFFF"/>
            <w:vAlign w:val="center"/>
            <w:hideMark/>
          </w:tcPr>
          <w:p w14:paraId="678C8AA7"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Valor do BDI =&gt;</w:t>
            </w:r>
          </w:p>
        </w:tc>
        <w:tc>
          <w:tcPr>
            <w:tcW w:w="1352" w:type="dxa"/>
            <w:shd w:val="clear" w:color="000000" w:fill="FFFFFF"/>
            <w:vAlign w:val="center"/>
            <w:hideMark/>
          </w:tcPr>
          <w:p w14:paraId="15B017CA"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906,42</w:t>
            </w:r>
          </w:p>
        </w:tc>
        <w:tc>
          <w:tcPr>
            <w:tcW w:w="944" w:type="dxa"/>
            <w:shd w:val="clear" w:color="000000" w:fill="FFFFFF"/>
            <w:hideMark/>
          </w:tcPr>
          <w:p w14:paraId="1F8D622C"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 </w:t>
            </w:r>
          </w:p>
        </w:tc>
        <w:tc>
          <w:tcPr>
            <w:tcW w:w="2375" w:type="dxa"/>
            <w:gridSpan w:val="3"/>
            <w:shd w:val="clear" w:color="000000" w:fill="FFFFFF"/>
            <w:hideMark/>
          </w:tcPr>
          <w:p w14:paraId="0DFBF7E5"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Valor com BDI =&gt;</w:t>
            </w:r>
          </w:p>
        </w:tc>
        <w:tc>
          <w:tcPr>
            <w:tcW w:w="1114" w:type="dxa"/>
            <w:gridSpan w:val="2"/>
            <w:shd w:val="clear" w:color="000000" w:fill="FFFFFF"/>
            <w:hideMark/>
          </w:tcPr>
          <w:p w14:paraId="1661D1BA"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3.322,90</w:t>
            </w:r>
          </w:p>
        </w:tc>
      </w:tr>
      <w:tr w:rsidR="005E2111" w:rsidRPr="005E2111" w14:paraId="75BFABB2" w14:textId="77777777" w:rsidTr="00D44B86">
        <w:trPr>
          <w:gridAfter w:val="2"/>
          <w:wAfter w:w="35" w:type="dxa"/>
          <w:trHeight w:val="24"/>
          <w:jc w:val="center"/>
        </w:trPr>
        <w:tc>
          <w:tcPr>
            <w:tcW w:w="1935" w:type="dxa"/>
            <w:shd w:val="clear" w:color="000000" w:fill="FFFFFF"/>
            <w:vAlign w:val="center"/>
            <w:hideMark/>
          </w:tcPr>
          <w:p w14:paraId="3AF3F8C9" w14:textId="70ED37C4" w:rsidR="005E2111" w:rsidRPr="005E2111" w:rsidRDefault="005E2111" w:rsidP="005E2111">
            <w:pPr>
              <w:jc w:val="center"/>
              <w:rPr>
                <w:rFonts w:ascii="Tahoma" w:eastAsia="Times New Roman" w:hAnsi="Tahoma"/>
                <w:color w:val="000000"/>
                <w:sz w:val="18"/>
                <w:szCs w:val="18"/>
              </w:rPr>
            </w:pPr>
          </w:p>
        </w:tc>
        <w:tc>
          <w:tcPr>
            <w:tcW w:w="957" w:type="dxa"/>
            <w:shd w:val="clear" w:color="000000" w:fill="FFFFFF"/>
            <w:vAlign w:val="center"/>
            <w:hideMark/>
          </w:tcPr>
          <w:p w14:paraId="3C9C12CF" w14:textId="57815C6D" w:rsidR="005E2111" w:rsidRPr="005E2111" w:rsidRDefault="005E2111" w:rsidP="005E2111">
            <w:pPr>
              <w:jc w:val="center"/>
              <w:rPr>
                <w:rFonts w:ascii="Tahoma" w:eastAsia="Times New Roman" w:hAnsi="Tahoma"/>
                <w:color w:val="000000"/>
                <w:sz w:val="18"/>
                <w:szCs w:val="18"/>
              </w:rPr>
            </w:pPr>
          </w:p>
        </w:tc>
        <w:tc>
          <w:tcPr>
            <w:tcW w:w="959" w:type="dxa"/>
            <w:shd w:val="clear" w:color="000000" w:fill="FFFFFF"/>
            <w:vAlign w:val="center"/>
            <w:hideMark/>
          </w:tcPr>
          <w:p w14:paraId="4A8A563B" w14:textId="18C3B61D" w:rsidR="005E2111" w:rsidRPr="005E2111" w:rsidRDefault="005E2111" w:rsidP="005E2111">
            <w:pPr>
              <w:jc w:val="center"/>
              <w:rPr>
                <w:rFonts w:ascii="Tahoma" w:eastAsia="Times New Roman" w:hAnsi="Tahoma"/>
                <w:color w:val="000000"/>
                <w:sz w:val="18"/>
                <w:szCs w:val="18"/>
              </w:rPr>
            </w:pPr>
          </w:p>
        </w:tc>
        <w:tc>
          <w:tcPr>
            <w:tcW w:w="3946" w:type="dxa"/>
            <w:gridSpan w:val="2"/>
            <w:shd w:val="clear" w:color="000000" w:fill="FFFFFF"/>
            <w:hideMark/>
          </w:tcPr>
          <w:p w14:paraId="381AF6C4"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1483" w:type="dxa"/>
            <w:shd w:val="clear" w:color="000000" w:fill="FFFFFF"/>
            <w:vAlign w:val="center"/>
            <w:hideMark/>
          </w:tcPr>
          <w:p w14:paraId="7D79952A"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1352" w:type="dxa"/>
            <w:shd w:val="clear" w:color="000000" w:fill="FFFFFF"/>
            <w:vAlign w:val="center"/>
            <w:hideMark/>
          </w:tcPr>
          <w:p w14:paraId="3C5C75E7"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944" w:type="dxa"/>
            <w:shd w:val="clear" w:color="000000" w:fill="FFFFFF"/>
            <w:hideMark/>
          </w:tcPr>
          <w:p w14:paraId="4223EC52"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1330" w:type="dxa"/>
            <w:shd w:val="clear" w:color="000000" w:fill="FFFFFF"/>
            <w:hideMark/>
          </w:tcPr>
          <w:p w14:paraId="772DD19D"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1036" w:type="dxa"/>
            <w:shd w:val="clear" w:color="000000" w:fill="FFFFFF"/>
            <w:hideMark/>
          </w:tcPr>
          <w:p w14:paraId="33CF6D58"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1109" w:type="dxa"/>
            <w:gridSpan w:val="2"/>
            <w:shd w:val="clear" w:color="000000" w:fill="FFFFFF"/>
            <w:hideMark/>
          </w:tcPr>
          <w:p w14:paraId="37A2A5CE"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r>
      <w:tr w:rsidR="005E2111" w:rsidRPr="005E2111" w14:paraId="3ACE62C2" w14:textId="77777777" w:rsidTr="00D44B86">
        <w:trPr>
          <w:gridAfter w:val="2"/>
          <w:wAfter w:w="35" w:type="dxa"/>
          <w:trHeight w:val="360"/>
          <w:jc w:val="center"/>
        </w:trPr>
        <w:tc>
          <w:tcPr>
            <w:tcW w:w="1935" w:type="dxa"/>
            <w:shd w:val="clear" w:color="000000" w:fill="FFFFFF"/>
            <w:vAlign w:val="center"/>
            <w:hideMark/>
          </w:tcPr>
          <w:p w14:paraId="552AC007" w14:textId="33A688E3" w:rsidR="005E2111" w:rsidRPr="005E2111" w:rsidRDefault="005E2111" w:rsidP="005E2111">
            <w:pPr>
              <w:jc w:val="center"/>
              <w:rPr>
                <w:rFonts w:ascii="Tahoma" w:eastAsia="Times New Roman" w:hAnsi="Tahoma"/>
                <w:b/>
                <w:bCs/>
                <w:sz w:val="18"/>
                <w:szCs w:val="18"/>
              </w:rPr>
            </w:pPr>
            <w:r w:rsidRPr="005E2111">
              <w:rPr>
                <w:rFonts w:ascii="Tahoma" w:eastAsia="Times New Roman" w:hAnsi="Tahoma"/>
                <w:b/>
                <w:bCs/>
                <w:sz w:val="18"/>
                <w:szCs w:val="18"/>
              </w:rPr>
              <w:t>2.6.1</w:t>
            </w:r>
          </w:p>
        </w:tc>
        <w:tc>
          <w:tcPr>
            <w:tcW w:w="957" w:type="dxa"/>
            <w:shd w:val="clear" w:color="000000" w:fill="FFFFFF"/>
            <w:vAlign w:val="center"/>
            <w:hideMark/>
          </w:tcPr>
          <w:p w14:paraId="6415A9D4" w14:textId="77777777" w:rsidR="005E2111" w:rsidRPr="005E2111" w:rsidRDefault="005E2111" w:rsidP="005E2111">
            <w:pPr>
              <w:jc w:val="center"/>
              <w:rPr>
                <w:rFonts w:ascii="Tahoma" w:eastAsia="Times New Roman" w:hAnsi="Tahoma"/>
                <w:b/>
                <w:bCs/>
                <w:sz w:val="18"/>
                <w:szCs w:val="18"/>
              </w:rPr>
            </w:pPr>
            <w:r w:rsidRPr="005E2111">
              <w:rPr>
                <w:rFonts w:ascii="Tahoma" w:eastAsia="Times New Roman" w:hAnsi="Tahoma"/>
                <w:b/>
                <w:bCs/>
                <w:sz w:val="18"/>
                <w:szCs w:val="18"/>
              </w:rPr>
              <w:t>Código</w:t>
            </w:r>
          </w:p>
        </w:tc>
        <w:tc>
          <w:tcPr>
            <w:tcW w:w="959" w:type="dxa"/>
            <w:shd w:val="clear" w:color="000000" w:fill="FFFFFF"/>
            <w:vAlign w:val="center"/>
            <w:hideMark/>
          </w:tcPr>
          <w:p w14:paraId="2E210953" w14:textId="77777777" w:rsidR="005E2111" w:rsidRPr="005E2111" w:rsidRDefault="005E2111" w:rsidP="005E2111">
            <w:pPr>
              <w:jc w:val="center"/>
              <w:rPr>
                <w:rFonts w:ascii="Tahoma" w:eastAsia="Times New Roman" w:hAnsi="Tahoma"/>
                <w:b/>
                <w:bCs/>
                <w:sz w:val="18"/>
                <w:szCs w:val="18"/>
              </w:rPr>
            </w:pPr>
            <w:r w:rsidRPr="005E2111">
              <w:rPr>
                <w:rFonts w:ascii="Tahoma" w:eastAsia="Times New Roman" w:hAnsi="Tahoma"/>
                <w:b/>
                <w:bCs/>
                <w:sz w:val="18"/>
                <w:szCs w:val="18"/>
              </w:rPr>
              <w:t>Banco</w:t>
            </w:r>
          </w:p>
        </w:tc>
        <w:tc>
          <w:tcPr>
            <w:tcW w:w="3946" w:type="dxa"/>
            <w:gridSpan w:val="2"/>
            <w:shd w:val="clear" w:color="000000" w:fill="FFFFFF"/>
            <w:hideMark/>
          </w:tcPr>
          <w:p w14:paraId="446F90CA" w14:textId="77777777" w:rsidR="005E2111" w:rsidRPr="005E2111" w:rsidRDefault="005E2111" w:rsidP="005E2111">
            <w:pPr>
              <w:rPr>
                <w:rFonts w:ascii="Tahoma" w:eastAsia="Times New Roman" w:hAnsi="Tahoma"/>
                <w:b/>
                <w:bCs/>
                <w:sz w:val="18"/>
                <w:szCs w:val="18"/>
              </w:rPr>
            </w:pPr>
            <w:r w:rsidRPr="005E2111">
              <w:rPr>
                <w:rFonts w:ascii="Tahoma" w:eastAsia="Times New Roman" w:hAnsi="Tahoma"/>
                <w:b/>
                <w:bCs/>
                <w:sz w:val="18"/>
                <w:szCs w:val="18"/>
              </w:rPr>
              <w:t>Descrição</w:t>
            </w:r>
          </w:p>
        </w:tc>
        <w:tc>
          <w:tcPr>
            <w:tcW w:w="2835" w:type="dxa"/>
            <w:gridSpan w:val="2"/>
            <w:shd w:val="clear" w:color="000000" w:fill="FFFFFF"/>
            <w:vAlign w:val="center"/>
            <w:hideMark/>
          </w:tcPr>
          <w:p w14:paraId="071274D8" w14:textId="77777777" w:rsidR="005E2111" w:rsidRPr="005E2111" w:rsidRDefault="005E2111" w:rsidP="005E2111">
            <w:pPr>
              <w:rPr>
                <w:rFonts w:ascii="Tahoma" w:eastAsia="Times New Roman" w:hAnsi="Tahoma"/>
                <w:b/>
                <w:bCs/>
                <w:sz w:val="18"/>
                <w:szCs w:val="18"/>
              </w:rPr>
            </w:pPr>
            <w:r w:rsidRPr="005E2111">
              <w:rPr>
                <w:rFonts w:ascii="Tahoma" w:eastAsia="Times New Roman" w:hAnsi="Tahoma"/>
                <w:b/>
                <w:bCs/>
                <w:sz w:val="18"/>
                <w:szCs w:val="18"/>
              </w:rPr>
              <w:t>Tipo</w:t>
            </w:r>
          </w:p>
        </w:tc>
        <w:tc>
          <w:tcPr>
            <w:tcW w:w="944" w:type="dxa"/>
            <w:shd w:val="clear" w:color="000000" w:fill="FFFFFF"/>
            <w:hideMark/>
          </w:tcPr>
          <w:p w14:paraId="6A1945AD" w14:textId="77777777" w:rsidR="005E2111" w:rsidRPr="005E2111" w:rsidRDefault="005E2111" w:rsidP="005E2111">
            <w:pPr>
              <w:jc w:val="center"/>
              <w:rPr>
                <w:rFonts w:ascii="Tahoma" w:eastAsia="Times New Roman" w:hAnsi="Tahoma"/>
                <w:b/>
                <w:bCs/>
                <w:sz w:val="18"/>
                <w:szCs w:val="18"/>
              </w:rPr>
            </w:pPr>
            <w:proofErr w:type="spellStart"/>
            <w:r w:rsidRPr="005E2111">
              <w:rPr>
                <w:rFonts w:ascii="Tahoma" w:eastAsia="Times New Roman" w:hAnsi="Tahoma"/>
                <w:b/>
                <w:bCs/>
                <w:sz w:val="18"/>
                <w:szCs w:val="18"/>
              </w:rPr>
              <w:t>Und</w:t>
            </w:r>
            <w:proofErr w:type="spellEnd"/>
          </w:p>
        </w:tc>
        <w:tc>
          <w:tcPr>
            <w:tcW w:w="1330" w:type="dxa"/>
            <w:shd w:val="clear" w:color="000000" w:fill="FFFFFF"/>
            <w:hideMark/>
          </w:tcPr>
          <w:p w14:paraId="6692FB6D" w14:textId="77777777" w:rsidR="005E2111" w:rsidRPr="005E2111" w:rsidRDefault="005E2111" w:rsidP="005E2111">
            <w:pPr>
              <w:jc w:val="right"/>
              <w:rPr>
                <w:rFonts w:ascii="Tahoma" w:eastAsia="Times New Roman" w:hAnsi="Tahoma"/>
                <w:b/>
                <w:bCs/>
                <w:sz w:val="18"/>
                <w:szCs w:val="18"/>
              </w:rPr>
            </w:pPr>
            <w:r w:rsidRPr="005E2111">
              <w:rPr>
                <w:rFonts w:ascii="Tahoma" w:eastAsia="Times New Roman" w:hAnsi="Tahoma"/>
                <w:b/>
                <w:bCs/>
                <w:sz w:val="18"/>
                <w:szCs w:val="18"/>
              </w:rPr>
              <w:t>Quant.</w:t>
            </w:r>
          </w:p>
        </w:tc>
        <w:tc>
          <w:tcPr>
            <w:tcW w:w="1036" w:type="dxa"/>
            <w:shd w:val="clear" w:color="000000" w:fill="FFFFFF"/>
            <w:hideMark/>
          </w:tcPr>
          <w:p w14:paraId="2FC46EEC" w14:textId="77777777" w:rsidR="005E2111" w:rsidRPr="005E2111" w:rsidRDefault="005E2111" w:rsidP="005E2111">
            <w:pPr>
              <w:jc w:val="right"/>
              <w:rPr>
                <w:rFonts w:ascii="Tahoma" w:eastAsia="Times New Roman" w:hAnsi="Tahoma"/>
                <w:b/>
                <w:bCs/>
                <w:sz w:val="18"/>
                <w:szCs w:val="18"/>
              </w:rPr>
            </w:pPr>
            <w:r w:rsidRPr="005E2111">
              <w:rPr>
                <w:rFonts w:ascii="Tahoma" w:eastAsia="Times New Roman" w:hAnsi="Tahoma"/>
                <w:b/>
                <w:bCs/>
                <w:sz w:val="18"/>
                <w:szCs w:val="18"/>
              </w:rPr>
              <w:t>Valor Unit</w:t>
            </w:r>
          </w:p>
        </w:tc>
        <w:tc>
          <w:tcPr>
            <w:tcW w:w="1109" w:type="dxa"/>
            <w:gridSpan w:val="2"/>
            <w:shd w:val="clear" w:color="000000" w:fill="FFFFFF"/>
            <w:hideMark/>
          </w:tcPr>
          <w:p w14:paraId="1DE023E9" w14:textId="77777777" w:rsidR="005E2111" w:rsidRPr="005E2111" w:rsidRDefault="005E2111" w:rsidP="005E2111">
            <w:pPr>
              <w:jc w:val="right"/>
              <w:rPr>
                <w:rFonts w:ascii="Tahoma" w:eastAsia="Times New Roman" w:hAnsi="Tahoma"/>
                <w:b/>
                <w:bCs/>
                <w:sz w:val="18"/>
                <w:szCs w:val="18"/>
              </w:rPr>
            </w:pPr>
            <w:r w:rsidRPr="005E2111">
              <w:rPr>
                <w:rFonts w:ascii="Tahoma" w:eastAsia="Times New Roman" w:hAnsi="Tahoma"/>
                <w:b/>
                <w:bCs/>
                <w:sz w:val="18"/>
                <w:szCs w:val="18"/>
              </w:rPr>
              <w:t>Total</w:t>
            </w:r>
          </w:p>
        </w:tc>
      </w:tr>
      <w:tr w:rsidR="005E2111" w:rsidRPr="005E2111" w14:paraId="4486BC73" w14:textId="77777777" w:rsidTr="00D44B86">
        <w:trPr>
          <w:gridAfter w:val="2"/>
          <w:wAfter w:w="35" w:type="dxa"/>
          <w:trHeight w:val="780"/>
          <w:jc w:val="center"/>
        </w:trPr>
        <w:tc>
          <w:tcPr>
            <w:tcW w:w="1935" w:type="dxa"/>
            <w:shd w:val="clear" w:color="000000" w:fill="FFFFFF"/>
            <w:vAlign w:val="center"/>
            <w:hideMark/>
          </w:tcPr>
          <w:p w14:paraId="1AAF8066"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Composição</w:t>
            </w:r>
          </w:p>
        </w:tc>
        <w:tc>
          <w:tcPr>
            <w:tcW w:w="957" w:type="dxa"/>
            <w:shd w:val="clear" w:color="000000" w:fill="FFFFFF"/>
            <w:vAlign w:val="center"/>
            <w:hideMark/>
          </w:tcPr>
          <w:p w14:paraId="59DD8D50" w14:textId="693BC47F"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COMP 35</w:t>
            </w:r>
          </w:p>
        </w:tc>
        <w:tc>
          <w:tcPr>
            <w:tcW w:w="959" w:type="dxa"/>
            <w:shd w:val="clear" w:color="000000" w:fill="FFFFFF"/>
            <w:vAlign w:val="center"/>
            <w:hideMark/>
          </w:tcPr>
          <w:p w14:paraId="2383221C"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Próprio</w:t>
            </w:r>
          </w:p>
        </w:tc>
        <w:tc>
          <w:tcPr>
            <w:tcW w:w="3946" w:type="dxa"/>
            <w:gridSpan w:val="2"/>
            <w:shd w:val="clear" w:color="000000" w:fill="FFFFFF"/>
            <w:hideMark/>
          </w:tcPr>
          <w:p w14:paraId="78C06329"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GUARDA-CORPO H = 1,10M, BARRA SUPERIOR E INTERMEDIÁRIA EM AÇO INOX 2" E PILARES EM PEÇAS MADEIRA DE LEI 10X10 COM "CHAPÉU CHINÊS EM INOX" A C/ 2 M</w:t>
            </w:r>
          </w:p>
        </w:tc>
        <w:tc>
          <w:tcPr>
            <w:tcW w:w="2835" w:type="dxa"/>
            <w:gridSpan w:val="2"/>
            <w:shd w:val="clear" w:color="000000" w:fill="FFFFFF"/>
            <w:vAlign w:val="center"/>
            <w:hideMark/>
          </w:tcPr>
          <w:p w14:paraId="07A917AE"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SEDI - SERVIÇOS DIVERSOS</w:t>
            </w:r>
          </w:p>
        </w:tc>
        <w:tc>
          <w:tcPr>
            <w:tcW w:w="944" w:type="dxa"/>
            <w:shd w:val="clear" w:color="000000" w:fill="FFFFFF"/>
            <w:vAlign w:val="center"/>
            <w:hideMark/>
          </w:tcPr>
          <w:p w14:paraId="7CFE2461"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M</w:t>
            </w:r>
          </w:p>
        </w:tc>
        <w:tc>
          <w:tcPr>
            <w:tcW w:w="1330" w:type="dxa"/>
            <w:shd w:val="clear" w:color="000000" w:fill="FFFFFF"/>
            <w:vAlign w:val="center"/>
            <w:hideMark/>
          </w:tcPr>
          <w:p w14:paraId="3CC6A9F4"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1,0000000</w:t>
            </w:r>
          </w:p>
        </w:tc>
        <w:tc>
          <w:tcPr>
            <w:tcW w:w="1036" w:type="dxa"/>
            <w:shd w:val="clear" w:color="000000" w:fill="FFFFFF"/>
            <w:vAlign w:val="center"/>
            <w:hideMark/>
          </w:tcPr>
          <w:p w14:paraId="2C72D447"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300,10</w:t>
            </w:r>
          </w:p>
        </w:tc>
        <w:tc>
          <w:tcPr>
            <w:tcW w:w="1109" w:type="dxa"/>
            <w:gridSpan w:val="2"/>
            <w:shd w:val="clear" w:color="000000" w:fill="FFFFFF"/>
            <w:vAlign w:val="center"/>
            <w:hideMark/>
          </w:tcPr>
          <w:p w14:paraId="4C466B14"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300,10</w:t>
            </w:r>
          </w:p>
        </w:tc>
      </w:tr>
      <w:tr w:rsidR="005E2111" w:rsidRPr="005E2111" w14:paraId="1D77E638" w14:textId="77777777" w:rsidTr="00D44B86">
        <w:trPr>
          <w:gridAfter w:val="2"/>
          <w:wAfter w:w="35" w:type="dxa"/>
          <w:trHeight w:val="480"/>
          <w:jc w:val="center"/>
        </w:trPr>
        <w:tc>
          <w:tcPr>
            <w:tcW w:w="1935" w:type="dxa"/>
            <w:shd w:val="clear" w:color="000000" w:fill="D6D6D6"/>
            <w:vAlign w:val="center"/>
            <w:hideMark/>
          </w:tcPr>
          <w:p w14:paraId="7FF86DFA"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Composição Auxiliar</w:t>
            </w:r>
          </w:p>
        </w:tc>
        <w:tc>
          <w:tcPr>
            <w:tcW w:w="957" w:type="dxa"/>
            <w:shd w:val="clear" w:color="000000" w:fill="D6D6D6"/>
            <w:vAlign w:val="center"/>
            <w:hideMark/>
          </w:tcPr>
          <w:p w14:paraId="78A006BA" w14:textId="2F436D2C"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88262</w:t>
            </w:r>
          </w:p>
        </w:tc>
        <w:tc>
          <w:tcPr>
            <w:tcW w:w="959" w:type="dxa"/>
            <w:shd w:val="clear" w:color="000000" w:fill="D6D6D6"/>
            <w:vAlign w:val="center"/>
            <w:hideMark/>
          </w:tcPr>
          <w:p w14:paraId="2E2F17F7"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SINAPI</w:t>
            </w:r>
          </w:p>
        </w:tc>
        <w:tc>
          <w:tcPr>
            <w:tcW w:w="3946" w:type="dxa"/>
            <w:gridSpan w:val="2"/>
            <w:shd w:val="clear" w:color="000000" w:fill="D6D6D6"/>
            <w:hideMark/>
          </w:tcPr>
          <w:p w14:paraId="5FB72516"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CARPINTEIRO DE FORMAS COM ENCARGOS COMPLEMENTARES</w:t>
            </w:r>
          </w:p>
        </w:tc>
        <w:tc>
          <w:tcPr>
            <w:tcW w:w="2835" w:type="dxa"/>
            <w:gridSpan w:val="2"/>
            <w:shd w:val="clear" w:color="000000" w:fill="D6D6D6"/>
            <w:vAlign w:val="center"/>
            <w:hideMark/>
          </w:tcPr>
          <w:p w14:paraId="1016AC57"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SEDI - SERVIÇOS DIVERSOS</w:t>
            </w:r>
          </w:p>
        </w:tc>
        <w:tc>
          <w:tcPr>
            <w:tcW w:w="944" w:type="dxa"/>
            <w:shd w:val="clear" w:color="000000" w:fill="D6D6D6"/>
            <w:vAlign w:val="center"/>
            <w:hideMark/>
          </w:tcPr>
          <w:p w14:paraId="50DE35EF"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H</w:t>
            </w:r>
          </w:p>
        </w:tc>
        <w:tc>
          <w:tcPr>
            <w:tcW w:w="1330" w:type="dxa"/>
            <w:shd w:val="clear" w:color="000000" w:fill="D6D6D6"/>
            <w:vAlign w:val="center"/>
            <w:hideMark/>
          </w:tcPr>
          <w:p w14:paraId="77C7F1BB"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1,0000000</w:t>
            </w:r>
          </w:p>
        </w:tc>
        <w:tc>
          <w:tcPr>
            <w:tcW w:w="1036" w:type="dxa"/>
            <w:shd w:val="clear" w:color="000000" w:fill="D6D6D6"/>
            <w:vAlign w:val="center"/>
            <w:hideMark/>
          </w:tcPr>
          <w:p w14:paraId="4C917FF4"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27,79</w:t>
            </w:r>
          </w:p>
        </w:tc>
        <w:tc>
          <w:tcPr>
            <w:tcW w:w="1109" w:type="dxa"/>
            <w:gridSpan w:val="2"/>
            <w:shd w:val="clear" w:color="000000" w:fill="D6D6D6"/>
            <w:vAlign w:val="center"/>
            <w:hideMark/>
          </w:tcPr>
          <w:p w14:paraId="04E69893"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27,79</w:t>
            </w:r>
          </w:p>
        </w:tc>
      </w:tr>
      <w:tr w:rsidR="005E2111" w:rsidRPr="005E2111" w14:paraId="00B49175" w14:textId="77777777" w:rsidTr="00D44B86">
        <w:trPr>
          <w:gridAfter w:val="2"/>
          <w:wAfter w:w="35" w:type="dxa"/>
          <w:trHeight w:val="480"/>
          <w:jc w:val="center"/>
        </w:trPr>
        <w:tc>
          <w:tcPr>
            <w:tcW w:w="1935" w:type="dxa"/>
            <w:shd w:val="clear" w:color="000000" w:fill="D6D6D6"/>
            <w:vAlign w:val="center"/>
            <w:hideMark/>
          </w:tcPr>
          <w:p w14:paraId="1BC7A945"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Composição Auxiliar</w:t>
            </w:r>
          </w:p>
        </w:tc>
        <w:tc>
          <w:tcPr>
            <w:tcW w:w="957" w:type="dxa"/>
            <w:shd w:val="clear" w:color="000000" w:fill="D6D6D6"/>
            <w:vAlign w:val="center"/>
            <w:hideMark/>
          </w:tcPr>
          <w:p w14:paraId="55B57503" w14:textId="075595E5"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88309</w:t>
            </w:r>
          </w:p>
        </w:tc>
        <w:tc>
          <w:tcPr>
            <w:tcW w:w="959" w:type="dxa"/>
            <w:shd w:val="clear" w:color="000000" w:fill="D6D6D6"/>
            <w:vAlign w:val="center"/>
            <w:hideMark/>
          </w:tcPr>
          <w:p w14:paraId="2D56CFBB"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SINAPI</w:t>
            </w:r>
          </w:p>
        </w:tc>
        <w:tc>
          <w:tcPr>
            <w:tcW w:w="3946" w:type="dxa"/>
            <w:gridSpan w:val="2"/>
            <w:shd w:val="clear" w:color="000000" w:fill="D6D6D6"/>
            <w:hideMark/>
          </w:tcPr>
          <w:p w14:paraId="766BF207"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PEDREIRO COM ENCARGOS COMPLEMENTARES</w:t>
            </w:r>
          </w:p>
        </w:tc>
        <w:tc>
          <w:tcPr>
            <w:tcW w:w="2835" w:type="dxa"/>
            <w:gridSpan w:val="2"/>
            <w:shd w:val="clear" w:color="000000" w:fill="D6D6D6"/>
            <w:vAlign w:val="center"/>
            <w:hideMark/>
          </w:tcPr>
          <w:p w14:paraId="2630E01E"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SEDI - SERVIÇOS DIVERSOS</w:t>
            </w:r>
          </w:p>
        </w:tc>
        <w:tc>
          <w:tcPr>
            <w:tcW w:w="944" w:type="dxa"/>
            <w:shd w:val="clear" w:color="000000" w:fill="D6D6D6"/>
            <w:vAlign w:val="center"/>
            <w:hideMark/>
          </w:tcPr>
          <w:p w14:paraId="3C12B631"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H</w:t>
            </w:r>
          </w:p>
        </w:tc>
        <w:tc>
          <w:tcPr>
            <w:tcW w:w="1330" w:type="dxa"/>
            <w:shd w:val="clear" w:color="000000" w:fill="D6D6D6"/>
            <w:vAlign w:val="center"/>
            <w:hideMark/>
          </w:tcPr>
          <w:p w14:paraId="34E440BB"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0,8000000</w:t>
            </w:r>
          </w:p>
        </w:tc>
        <w:tc>
          <w:tcPr>
            <w:tcW w:w="1036" w:type="dxa"/>
            <w:shd w:val="clear" w:color="000000" w:fill="D6D6D6"/>
            <w:vAlign w:val="center"/>
            <w:hideMark/>
          </w:tcPr>
          <w:p w14:paraId="339411FD"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28,14</w:t>
            </w:r>
          </w:p>
        </w:tc>
        <w:tc>
          <w:tcPr>
            <w:tcW w:w="1109" w:type="dxa"/>
            <w:gridSpan w:val="2"/>
            <w:shd w:val="clear" w:color="000000" w:fill="D6D6D6"/>
            <w:vAlign w:val="center"/>
            <w:hideMark/>
          </w:tcPr>
          <w:p w14:paraId="5282D866"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22,51</w:t>
            </w:r>
          </w:p>
        </w:tc>
      </w:tr>
      <w:tr w:rsidR="005E2111" w:rsidRPr="005E2111" w14:paraId="74E0F2C2" w14:textId="77777777" w:rsidTr="00D44B86">
        <w:trPr>
          <w:gridAfter w:val="2"/>
          <w:wAfter w:w="35" w:type="dxa"/>
          <w:trHeight w:val="480"/>
          <w:jc w:val="center"/>
        </w:trPr>
        <w:tc>
          <w:tcPr>
            <w:tcW w:w="1935" w:type="dxa"/>
            <w:shd w:val="clear" w:color="000000" w:fill="D6D6D6"/>
            <w:vAlign w:val="center"/>
            <w:hideMark/>
          </w:tcPr>
          <w:p w14:paraId="2A3CE529"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Composição Auxiliar</w:t>
            </w:r>
          </w:p>
        </w:tc>
        <w:tc>
          <w:tcPr>
            <w:tcW w:w="957" w:type="dxa"/>
            <w:shd w:val="clear" w:color="000000" w:fill="D6D6D6"/>
            <w:vAlign w:val="center"/>
            <w:hideMark/>
          </w:tcPr>
          <w:p w14:paraId="7D301D73" w14:textId="0F5121F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88316</w:t>
            </w:r>
          </w:p>
        </w:tc>
        <w:tc>
          <w:tcPr>
            <w:tcW w:w="959" w:type="dxa"/>
            <w:shd w:val="clear" w:color="000000" w:fill="D6D6D6"/>
            <w:vAlign w:val="center"/>
            <w:hideMark/>
          </w:tcPr>
          <w:p w14:paraId="39E6BC07"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SINAPI</w:t>
            </w:r>
          </w:p>
        </w:tc>
        <w:tc>
          <w:tcPr>
            <w:tcW w:w="3946" w:type="dxa"/>
            <w:gridSpan w:val="2"/>
            <w:shd w:val="clear" w:color="000000" w:fill="D6D6D6"/>
            <w:hideMark/>
          </w:tcPr>
          <w:p w14:paraId="63C82258"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SERVENTE COM ENCARGOS COMPLEMENTARES</w:t>
            </w:r>
          </w:p>
        </w:tc>
        <w:tc>
          <w:tcPr>
            <w:tcW w:w="2835" w:type="dxa"/>
            <w:gridSpan w:val="2"/>
            <w:shd w:val="clear" w:color="000000" w:fill="D6D6D6"/>
            <w:vAlign w:val="center"/>
            <w:hideMark/>
          </w:tcPr>
          <w:p w14:paraId="0FDA86F4"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SEDI - SERVIÇOS DIVERSOS</w:t>
            </w:r>
          </w:p>
        </w:tc>
        <w:tc>
          <w:tcPr>
            <w:tcW w:w="944" w:type="dxa"/>
            <w:shd w:val="clear" w:color="000000" w:fill="D6D6D6"/>
            <w:vAlign w:val="center"/>
            <w:hideMark/>
          </w:tcPr>
          <w:p w14:paraId="4D77F137"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H</w:t>
            </w:r>
          </w:p>
        </w:tc>
        <w:tc>
          <w:tcPr>
            <w:tcW w:w="1330" w:type="dxa"/>
            <w:shd w:val="clear" w:color="000000" w:fill="D6D6D6"/>
            <w:vAlign w:val="center"/>
            <w:hideMark/>
          </w:tcPr>
          <w:p w14:paraId="0D6DBC20"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0,8000000</w:t>
            </w:r>
          </w:p>
        </w:tc>
        <w:tc>
          <w:tcPr>
            <w:tcW w:w="1036" w:type="dxa"/>
            <w:shd w:val="clear" w:color="000000" w:fill="D6D6D6"/>
            <w:vAlign w:val="center"/>
            <w:hideMark/>
          </w:tcPr>
          <w:p w14:paraId="45D6D5BE"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20,39</w:t>
            </w:r>
          </w:p>
        </w:tc>
        <w:tc>
          <w:tcPr>
            <w:tcW w:w="1109" w:type="dxa"/>
            <w:gridSpan w:val="2"/>
            <w:shd w:val="clear" w:color="000000" w:fill="D6D6D6"/>
            <w:vAlign w:val="center"/>
            <w:hideMark/>
          </w:tcPr>
          <w:p w14:paraId="5DD2A3C0"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16,31</w:t>
            </w:r>
          </w:p>
        </w:tc>
      </w:tr>
      <w:tr w:rsidR="005E2111" w:rsidRPr="005E2111" w14:paraId="10AF407E" w14:textId="77777777" w:rsidTr="00D44B86">
        <w:trPr>
          <w:gridAfter w:val="2"/>
          <w:wAfter w:w="35" w:type="dxa"/>
          <w:trHeight w:val="780"/>
          <w:jc w:val="center"/>
        </w:trPr>
        <w:tc>
          <w:tcPr>
            <w:tcW w:w="1935" w:type="dxa"/>
            <w:shd w:val="clear" w:color="000000" w:fill="D6D6D6"/>
            <w:vAlign w:val="center"/>
            <w:hideMark/>
          </w:tcPr>
          <w:p w14:paraId="74CDFFE6"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Composição Auxiliar</w:t>
            </w:r>
          </w:p>
        </w:tc>
        <w:tc>
          <w:tcPr>
            <w:tcW w:w="957" w:type="dxa"/>
            <w:shd w:val="clear" w:color="000000" w:fill="D6D6D6"/>
            <w:vAlign w:val="center"/>
            <w:hideMark/>
          </w:tcPr>
          <w:p w14:paraId="1DDF0B79" w14:textId="67ABEEF1"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94963</w:t>
            </w:r>
          </w:p>
        </w:tc>
        <w:tc>
          <w:tcPr>
            <w:tcW w:w="959" w:type="dxa"/>
            <w:shd w:val="clear" w:color="000000" w:fill="D6D6D6"/>
            <w:vAlign w:val="center"/>
            <w:hideMark/>
          </w:tcPr>
          <w:p w14:paraId="10C7F09C"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SINAPI</w:t>
            </w:r>
          </w:p>
        </w:tc>
        <w:tc>
          <w:tcPr>
            <w:tcW w:w="3946" w:type="dxa"/>
            <w:gridSpan w:val="2"/>
            <w:shd w:val="clear" w:color="000000" w:fill="D6D6D6"/>
            <w:hideMark/>
          </w:tcPr>
          <w:p w14:paraId="6166475E"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CONCRETO FCK = 15MPA, TRAÇO 1:3,4:3,5 (EM MASSA SECA DE CIMENTO/ AREIA MÉDIA/ BRITA 1) - PREPARO MECÂNICO COM BETONEIRA 400 L. AF_05/2021</w:t>
            </w:r>
          </w:p>
        </w:tc>
        <w:tc>
          <w:tcPr>
            <w:tcW w:w="2835" w:type="dxa"/>
            <w:gridSpan w:val="2"/>
            <w:shd w:val="clear" w:color="000000" w:fill="D6D6D6"/>
            <w:vAlign w:val="center"/>
            <w:hideMark/>
          </w:tcPr>
          <w:p w14:paraId="2BCCD1EB"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FUES - FUNDAÇÕES E ESTRUTURAS</w:t>
            </w:r>
          </w:p>
        </w:tc>
        <w:tc>
          <w:tcPr>
            <w:tcW w:w="944" w:type="dxa"/>
            <w:shd w:val="clear" w:color="000000" w:fill="D6D6D6"/>
            <w:vAlign w:val="center"/>
            <w:hideMark/>
          </w:tcPr>
          <w:p w14:paraId="6B9DE602"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m³</w:t>
            </w:r>
          </w:p>
        </w:tc>
        <w:tc>
          <w:tcPr>
            <w:tcW w:w="1330" w:type="dxa"/>
            <w:shd w:val="clear" w:color="000000" w:fill="D6D6D6"/>
            <w:vAlign w:val="center"/>
            <w:hideMark/>
          </w:tcPr>
          <w:p w14:paraId="238DB910"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0,0200000</w:t>
            </w:r>
          </w:p>
        </w:tc>
        <w:tc>
          <w:tcPr>
            <w:tcW w:w="1036" w:type="dxa"/>
            <w:shd w:val="clear" w:color="000000" w:fill="D6D6D6"/>
            <w:vAlign w:val="center"/>
            <w:hideMark/>
          </w:tcPr>
          <w:p w14:paraId="0F0168AB"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465,79</w:t>
            </w:r>
          </w:p>
        </w:tc>
        <w:tc>
          <w:tcPr>
            <w:tcW w:w="1109" w:type="dxa"/>
            <w:gridSpan w:val="2"/>
            <w:shd w:val="clear" w:color="000000" w:fill="D6D6D6"/>
            <w:vAlign w:val="center"/>
            <w:hideMark/>
          </w:tcPr>
          <w:p w14:paraId="44191108"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9,31</w:t>
            </w:r>
          </w:p>
        </w:tc>
      </w:tr>
      <w:tr w:rsidR="005E2111" w:rsidRPr="005E2111" w14:paraId="22C791BB" w14:textId="77777777" w:rsidTr="00D44B86">
        <w:trPr>
          <w:gridAfter w:val="2"/>
          <w:wAfter w:w="35" w:type="dxa"/>
          <w:trHeight w:val="519"/>
          <w:jc w:val="center"/>
        </w:trPr>
        <w:tc>
          <w:tcPr>
            <w:tcW w:w="1935" w:type="dxa"/>
            <w:shd w:val="clear" w:color="000000" w:fill="D6D6D6"/>
            <w:vAlign w:val="center"/>
            <w:hideMark/>
          </w:tcPr>
          <w:p w14:paraId="2E49DA6C"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lastRenderedPageBreak/>
              <w:t>Composição Auxiliar</w:t>
            </w:r>
          </w:p>
        </w:tc>
        <w:tc>
          <w:tcPr>
            <w:tcW w:w="957" w:type="dxa"/>
            <w:shd w:val="clear" w:color="000000" w:fill="D6D6D6"/>
            <w:vAlign w:val="center"/>
            <w:hideMark/>
          </w:tcPr>
          <w:p w14:paraId="624D20FF" w14:textId="2AFDBC11"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92873</w:t>
            </w:r>
          </w:p>
        </w:tc>
        <w:tc>
          <w:tcPr>
            <w:tcW w:w="959" w:type="dxa"/>
            <w:shd w:val="clear" w:color="000000" w:fill="D6D6D6"/>
            <w:vAlign w:val="center"/>
            <w:hideMark/>
          </w:tcPr>
          <w:p w14:paraId="43F7C694"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SINAPI</w:t>
            </w:r>
          </w:p>
        </w:tc>
        <w:tc>
          <w:tcPr>
            <w:tcW w:w="3946" w:type="dxa"/>
            <w:gridSpan w:val="2"/>
            <w:shd w:val="clear" w:color="000000" w:fill="D6D6D6"/>
            <w:hideMark/>
          </w:tcPr>
          <w:p w14:paraId="138A03D8"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LANÇAMENTO COM USO DE BALDES, ADENSAMENTO E ACABAMENTO DE CONCRETO EM ESTRUTURAS. AF_12/2015</w:t>
            </w:r>
          </w:p>
        </w:tc>
        <w:tc>
          <w:tcPr>
            <w:tcW w:w="2835" w:type="dxa"/>
            <w:gridSpan w:val="2"/>
            <w:shd w:val="clear" w:color="000000" w:fill="D6D6D6"/>
            <w:vAlign w:val="center"/>
            <w:hideMark/>
          </w:tcPr>
          <w:p w14:paraId="30C23469"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FUES - FUNDAÇÕES E ESTRUTURAS</w:t>
            </w:r>
          </w:p>
        </w:tc>
        <w:tc>
          <w:tcPr>
            <w:tcW w:w="944" w:type="dxa"/>
            <w:shd w:val="clear" w:color="000000" w:fill="D6D6D6"/>
            <w:vAlign w:val="center"/>
            <w:hideMark/>
          </w:tcPr>
          <w:p w14:paraId="256169CD"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m³</w:t>
            </w:r>
          </w:p>
        </w:tc>
        <w:tc>
          <w:tcPr>
            <w:tcW w:w="1330" w:type="dxa"/>
            <w:shd w:val="clear" w:color="000000" w:fill="D6D6D6"/>
            <w:vAlign w:val="center"/>
            <w:hideMark/>
          </w:tcPr>
          <w:p w14:paraId="2524A628"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0,0200000</w:t>
            </w:r>
          </w:p>
        </w:tc>
        <w:tc>
          <w:tcPr>
            <w:tcW w:w="1036" w:type="dxa"/>
            <w:shd w:val="clear" w:color="000000" w:fill="D6D6D6"/>
            <w:vAlign w:val="center"/>
            <w:hideMark/>
          </w:tcPr>
          <w:p w14:paraId="0A07075B"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217,53</w:t>
            </w:r>
          </w:p>
        </w:tc>
        <w:tc>
          <w:tcPr>
            <w:tcW w:w="1109" w:type="dxa"/>
            <w:gridSpan w:val="2"/>
            <w:shd w:val="clear" w:color="000000" w:fill="D6D6D6"/>
            <w:vAlign w:val="center"/>
            <w:hideMark/>
          </w:tcPr>
          <w:p w14:paraId="4AB1D1B9"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4,35</w:t>
            </w:r>
          </w:p>
        </w:tc>
      </w:tr>
      <w:tr w:rsidR="005E2111" w:rsidRPr="005E2111" w14:paraId="3D784135" w14:textId="77777777" w:rsidTr="00D44B86">
        <w:trPr>
          <w:gridAfter w:val="2"/>
          <w:wAfter w:w="35" w:type="dxa"/>
          <w:trHeight w:val="780"/>
          <w:jc w:val="center"/>
        </w:trPr>
        <w:tc>
          <w:tcPr>
            <w:tcW w:w="1935" w:type="dxa"/>
            <w:shd w:val="clear" w:color="000000" w:fill="D6D6D6"/>
            <w:vAlign w:val="center"/>
            <w:hideMark/>
          </w:tcPr>
          <w:p w14:paraId="5D2E7F82"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Composição Auxiliar</w:t>
            </w:r>
          </w:p>
        </w:tc>
        <w:tc>
          <w:tcPr>
            <w:tcW w:w="957" w:type="dxa"/>
            <w:shd w:val="clear" w:color="000000" w:fill="D6D6D6"/>
            <w:vAlign w:val="center"/>
            <w:hideMark/>
          </w:tcPr>
          <w:p w14:paraId="5BDE907E" w14:textId="0DEB81E0"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102215</w:t>
            </w:r>
          </w:p>
        </w:tc>
        <w:tc>
          <w:tcPr>
            <w:tcW w:w="959" w:type="dxa"/>
            <w:shd w:val="clear" w:color="000000" w:fill="D6D6D6"/>
            <w:vAlign w:val="center"/>
            <w:hideMark/>
          </w:tcPr>
          <w:p w14:paraId="045A0BB1"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SINAPI</w:t>
            </w:r>
          </w:p>
        </w:tc>
        <w:tc>
          <w:tcPr>
            <w:tcW w:w="3946" w:type="dxa"/>
            <w:gridSpan w:val="2"/>
            <w:shd w:val="clear" w:color="000000" w:fill="D6D6D6"/>
            <w:hideMark/>
          </w:tcPr>
          <w:p w14:paraId="0D7F3795"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PINTURA VERNIZ (INCOLOR) POLIURETÂNICO (RESINA ALQUÍDICA MODIFICADA) EM MADEIRA, 2 DEMÃOS. AF_01/2021</w:t>
            </w:r>
          </w:p>
        </w:tc>
        <w:tc>
          <w:tcPr>
            <w:tcW w:w="2835" w:type="dxa"/>
            <w:gridSpan w:val="2"/>
            <w:shd w:val="clear" w:color="000000" w:fill="D6D6D6"/>
            <w:vAlign w:val="center"/>
            <w:hideMark/>
          </w:tcPr>
          <w:p w14:paraId="6483FE08"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PINT - PINTURAS</w:t>
            </w:r>
          </w:p>
        </w:tc>
        <w:tc>
          <w:tcPr>
            <w:tcW w:w="944" w:type="dxa"/>
            <w:shd w:val="clear" w:color="000000" w:fill="D6D6D6"/>
            <w:vAlign w:val="center"/>
            <w:hideMark/>
          </w:tcPr>
          <w:p w14:paraId="36B56DDF"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m²</w:t>
            </w:r>
          </w:p>
        </w:tc>
        <w:tc>
          <w:tcPr>
            <w:tcW w:w="1330" w:type="dxa"/>
            <w:shd w:val="clear" w:color="000000" w:fill="D6D6D6"/>
            <w:vAlign w:val="center"/>
            <w:hideMark/>
          </w:tcPr>
          <w:p w14:paraId="6944CC3E"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0,2200000</w:t>
            </w:r>
          </w:p>
        </w:tc>
        <w:tc>
          <w:tcPr>
            <w:tcW w:w="1036" w:type="dxa"/>
            <w:shd w:val="clear" w:color="000000" w:fill="D6D6D6"/>
            <w:vAlign w:val="center"/>
            <w:hideMark/>
          </w:tcPr>
          <w:p w14:paraId="0F5C4443"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19,41</w:t>
            </w:r>
          </w:p>
        </w:tc>
        <w:tc>
          <w:tcPr>
            <w:tcW w:w="1109" w:type="dxa"/>
            <w:gridSpan w:val="2"/>
            <w:shd w:val="clear" w:color="000000" w:fill="D6D6D6"/>
            <w:vAlign w:val="center"/>
            <w:hideMark/>
          </w:tcPr>
          <w:p w14:paraId="61B37ABB"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4,27</w:t>
            </w:r>
          </w:p>
        </w:tc>
      </w:tr>
      <w:tr w:rsidR="005E2111" w:rsidRPr="005E2111" w14:paraId="4D13262F" w14:textId="77777777" w:rsidTr="00D44B86">
        <w:trPr>
          <w:gridAfter w:val="2"/>
          <w:wAfter w:w="35" w:type="dxa"/>
          <w:trHeight w:val="480"/>
          <w:jc w:val="center"/>
        </w:trPr>
        <w:tc>
          <w:tcPr>
            <w:tcW w:w="1935" w:type="dxa"/>
            <w:shd w:val="clear" w:color="000000" w:fill="EFEFEF"/>
            <w:vAlign w:val="center"/>
            <w:hideMark/>
          </w:tcPr>
          <w:p w14:paraId="496A6FF6"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Insumo</w:t>
            </w:r>
          </w:p>
        </w:tc>
        <w:tc>
          <w:tcPr>
            <w:tcW w:w="957" w:type="dxa"/>
            <w:shd w:val="clear" w:color="000000" w:fill="EFEFEF"/>
            <w:vAlign w:val="center"/>
            <w:hideMark/>
          </w:tcPr>
          <w:p w14:paraId="135604D0" w14:textId="651F6F85"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4808</w:t>
            </w:r>
          </w:p>
        </w:tc>
        <w:tc>
          <w:tcPr>
            <w:tcW w:w="959" w:type="dxa"/>
            <w:shd w:val="clear" w:color="000000" w:fill="EFEFEF"/>
            <w:vAlign w:val="center"/>
            <w:hideMark/>
          </w:tcPr>
          <w:p w14:paraId="66036E3C"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ORSE</w:t>
            </w:r>
          </w:p>
        </w:tc>
        <w:tc>
          <w:tcPr>
            <w:tcW w:w="3946" w:type="dxa"/>
            <w:gridSpan w:val="2"/>
            <w:shd w:val="clear" w:color="000000" w:fill="EFEFEF"/>
            <w:hideMark/>
          </w:tcPr>
          <w:p w14:paraId="2CA8E95C"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Tubo de aço inox 2 1/2" esp.1,50mm</w:t>
            </w:r>
          </w:p>
        </w:tc>
        <w:tc>
          <w:tcPr>
            <w:tcW w:w="2835" w:type="dxa"/>
            <w:gridSpan w:val="2"/>
            <w:shd w:val="clear" w:color="000000" w:fill="EFEFEF"/>
            <w:vAlign w:val="center"/>
            <w:hideMark/>
          </w:tcPr>
          <w:p w14:paraId="670D4809"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Material</w:t>
            </w:r>
          </w:p>
        </w:tc>
        <w:tc>
          <w:tcPr>
            <w:tcW w:w="944" w:type="dxa"/>
            <w:shd w:val="clear" w:color="000000" w:fill="EFEFEF"/>
            <w:vAlign w:val="center"/>
            <w:hideMark/>
          </w:tcPr>
          <w:p w14:paraId="03916467"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m</w:t>
            </w:r>
          </w:p>
        </w:tc>
        <w:tc>
          <w:tcPr>
            <w:tcW w:w="1330" w:type="dxa"/>
            <w:shd w:val="clear" w:color="000000" w:fill="EFEFEF"/>
            <w:vAlign w:val="center"/>
            <w:hideMark/>
          </w:tcPr>
          <w:p w14:paraId="7BC582CE"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2,0000000</w:t>
            </w:r>
          </w:p>
        </w:tc>
        <w:tc>
          <w:tcPr>
            <w:tcW w:w="1036" w:type="dxa"/>
            <w:shd w:val="clear" w:color="000000" w:fill="EFEFEF"/>
            <w:vAlign w:val="center"/>
            <w:hideMark/>
          </w:tcPr>
          <w:p w14:paraId="63380C4C"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69,45</w:t>
            </w:r>
          </w:p>
        </w:tc>
        <w:tc>
          <w:tcPr>
            <w:tcW w:w="1109" w:type="dxa"/>
            <w:gridSpan w:val="2"/>
            <w:shd w:val="clear" w:color="000000" w:fill="EFEFEF"/>
            <w:vAlign w:val="center"/>
            <w:hideMark/>
          </w:tcPr>
          <w:p w14:paraId="783CBC5D"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138,90</w:t>
            </w:r>
          </w:p>
        </w:tc>
      </w:tr>
      <w:tr w:rsidR="005E2111" w:rsidRPr="005E2111" w14:paraId="562AE720" w14:textId="77777777" w:rsidTr="00D44B86">
        <w:trPr>
          <w:gridAfter w:val="2"/>
          <w:wAfter w:w="35" w:type="dxa"/>
          <w:trHeight w:val="519"/>
          <w:jc w:val="center"/>
        </w:trPr>
        <w:tc>
          <w:tcPr>
            <w:tcW w:w="1935" w:type="dxa"/>
            <w:shd w:val="clear" w:color="000000" w:fill="EFEFEF"/>
            <w:vAlign w:val="center"/>
            <w:hideMark/>
          </w:tcPr>
          <w:p w14:paraId="72ACB037"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Insumo</w:t>
            </w:r>
          </w:p>
        </w:tc>
        <w:tc>
          <w:tcPr>
            <w:tcW w:w="957" w:type="dxa"/>
            <w:shd w:val="clear" w:color="000000" w:fill="EFEFEF"/>
            <w:vAlign w:val="center"/>
            <w:hideMark/>
          </w:tcPr>
          <w:p w14:paraId="65F11155" w14:textId="41914514"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00012759</w:t>
            </w:r>
          </w:p>
        </w:tc>
        <w:tc>
          <w:tcPr>
            <w:tcW w:w="959" w:type="dxa"/>
            <w:shd w:val="clear" w:color="000000" w:fill="EFEFEF"/>
            <w:vAlign w:val="center"/>
            <w:hideMark/>
          </w:tcPr>
          <w:p w14:paraId="6C32E4AF"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SINAPI</w:t>
            </w:r>
          </w:p>
        </w:tc>
        <w:tc>
          <w:tcPr>
            <w:tcW w:w="3946" w:type="dxa"/>
            <w:gridSpan w:val="2"/>
            <w:shd w:val="clear" w:color="000000" w:fill="EFEFEF"/>
            <w:hideMark/>
          </w:tcPr>
          <w:p w14:paraId="777C029C"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CHAPA ACO INOX AISI 304 NUMERO 9 (E = 4 MM), ACABAMENTO NUMERO 1 (LAMINADO A QUENTE, FOSCO)</w:t>
            </w:r>
          </w:p>
        </w:tc>
        <w:tc>
          <w:tcPr>
            <w:tcW w:w="2835" w:type="dxa"/>
            <w:gridSpan w:val="2"/>
            <w:shd w:val="clear" w:color="000000" w:fill="EFEFEF"/>
            <w:vAlign w:val="center"/>
            <w:hideMark/>
          </w:tcPr>
          <w:p w14:paraId="6B7D1062"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Material</w:t>
            </w:r>
          </w:p>
        </w:tc>
        <w:tc>
          <w:tcPr>
            <w:tcW w:w="944" w:type="dxa"/>
            <w:shd w:val="clear" w:color="000000" w:fill="EFEFEF"/>
            <w:vAlign w:val="center"/>
            <w:hideMark/>
          </w:tcPr>
          <w:p w14:paraId="37EA673A"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m²</w:t>
            </w:r>
          </w:p>
        </w:tc>
        <w:tc>
          <w:tcPr>
            <w:tcW w:w="1330" w:type="dxa"/>
            <w:shd w:val="clear" w:color="000000" w:fill="EFEFEF"/>
            <w:vAlign w:val="center"/>
            <w:hideMark/>
          </w:tcPr>
          <w:p w14:paraId="3686FE01"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0,0200000</w:t>
            </w:r>
          </w:p>
        </w:tc>
        <w:tc>
          <w:tcPr>
            <w:tcW w:w="1036" w:type="dxa"/>
            <w:shd w:val="clear" w:color="000000" w:fill="EFEFEF"/>
            <w:vAlign w:val="center"/>
            <w:hideMark/>
          </w:tcPr>
          <w:p w14:paraId="73CB2F59"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851,18</w:t>
            </w:r>
          </w:p>
        </w:tc>
        <w:tc>
          <w:tcPr>
            <w:tcW w:w="1109" w:type="dxa"/>
            <w:gridSpan w:val="2"/>
            <w:shd w:val="clear" w:color="000000" w:fill="EFEFEF"/>
            <w:vAlign w:val="center"/>
            <w:hideMark/>
          </w:tcPr>
          <w:p w14:paraId="54E45202"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17,02</w:t>
            </w:r>
          </w:p>
        </w:tc>
      </w:tr>
      <w:tr w:rsidR="005E2111" w:rsidRPr="005E2111" w14:paraId="04F89E52" w14:textId="77777777" w:rsidTr="00D44B86">
        <w:trPr>
          <w:gridAfter w:val="2"/>
          <w:wAfter w:w="35" w:type="dxa"/>
          <w:trHeight w:val="519"/>
          <w:jc w:val="center"/>
        </w:trPr>
        <w:tc>
          <w:tcPr>
            <w:tcW w:w="1935" w:type="dxa"/>
            <w:shd w:val="clear" w:color="000000" w:fill="EFEFEF"/>
            <w:vAlign w:val="center"/>
            <w:hideMark/>
          </w:tcPr>
          <w:p w14:paraId="46F18CA5"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Insumo</w:t>
            </w:r>
          </w:p>
        </w:tc>
        <w:tc>
          <w:tcPr>
            <w:tcW w:w="957" w:type="dxa"/>
            <w:shd w:val="clear" w:color="000000" w:fill="EFEFEF"/>
            <w:vAlign w:val="center"/>
            <w:hideMark/>
          </w:tcPr>
          <w:p w14:paraId="3BAD5D80" w14:textId="01B26359"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INS 01 - BOIP</w:t>
            </w:r>
          </w:p>
        </w:tc>
        <w:tc>
          <w:tcPr>
            <w:tcW w:w="959" w:type="dxa"/>
            <w:shd w:val="clear" w:color="000000" w:fill="EFEFEF"/>
            <w:vAlign w:val="center"/>
            <w:hideMark/>
          </w:tcPr>
          <w:p w14:paraId="04E8BCE3"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Próprio</w:t>
            </w:r>
          </w:p>
        </w:tc>
        <w:tc>
          <w:tcPr>
            <w:tcW w:w="3946" w:type="dxa"/>
            <w:gridSpan w:val="2"/>
            <w:shd w:val="clear" w:color="000000" w:fill="EFEFEF"/>
            <w:hideMark/>
          </w:tcPr>
          <w:p w14:paraId="6FA30B95"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PILAR QUADRADO APARELHADO *10 X 10* CM, EM MACARANDUBA, ANGELIM OU EQUIVALENTE DA REGIAO - BRUTA</w:t>
            </w:r>
          </w:p>
        </w:tc>
        <w:tc>
          <w:tcPr>
            <w:tcW w:w="2835" w:type="dxa"/>
            <w:gridSpan w:val="2"/>
            <w:shd w:val="clear" w:color="000000" w:fill="EFEFEF"/>
            <w:vAlign w:val="center"/>
            <w:hideMark/>
          </w:tcPr>
          <w:p w14:paraId="5D003908"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Material</w:t>
            </w:r>
          </w:p>
        </w:tc>
        <w:tc>
          <w:tcPr>
            <w:tcW w:w="944" w:type="dxa"/>
            <w:shd w:val="clear" w:color="000000" w:fill="EFEFEF"/>
            <w:vAlign w:val="center"/>
            <w:hideMark/>
          </w:tcPr>
          <w:p w14:paraId="6C98C2F1"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M</w:t>
            </w:r>
          </w:p>
        </w:tc>
        <w:tc>
          <w:tcPr>
            <w:tcW w:w="1330" w:type="dxa"/>
            <w:shd w:val="clear" w:color="000000" w:fill="EFEFEF"/>
            <w:vAlign w:val="center"/>
            <w:hideMark/>
          </w:tcPr>
          <w:p w14:paraId="3B7B8BFD"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0,5600000</w:t>
            </w:r>
          </w:p>
        </w:tc>
        <w:tc>
          <w:tcPr>
            <w:tcW w:w="1036" w:type="dxa"/>
            <w:shd w:val="clear" w:color="000000" w:fill="EFEFEF"/>
            <w:vAlign w:val="center"/>
            <w:hideMark/>
          </w:tcPr>
          <w:p w14:paraId="0DB64D3E"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106,50</w:t>
            </w:r>
          </w:p>
        </w:tc>
        <w:tc>
          <w:tcPr>
            <w:tcW w:w="1109" w:type="dxa"/>
            <w:gridSpan w:val="2"/>
            <w:shd w:val="clear" w:color="000000" w:fill="EFEFEF"/>
            <w:vAlign w:val="center"/>
            <w:hideMark/>
          </w:tcPr>
          <w:p w14:paraId="25BDFF51"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59,64</w:t>
            </w:r>
          </w:p>
        </w:tc>
      </w:tr>
      <w:tr w:rsidR="005E2111" w:rsidRPr="005E2111" w14:paraId="503160C6" w14:textId="77777777" w:rsidTr="00D44B86">
        <w:trPr>
          <w:gridAfter w:val="2"/>
          <w:wAfter w:w="35" w:type="dxa"/>
          <w:trHeight w:val="228"/>
          <w:jc w:val="center"/>
        </w:trPr>
        <w:tc>
          <w:tcPr>
            <w:tcW w:w="1935" w:type="dxa"/>
            <w:shd w:val="clear" w:color="000000" w:fill="FFFFFF"/>
            <w:vAlign w:val="center"/>
            <w:hideMark/>
          </w:tcPr>
          <w:p w14:paraId="50DE65BD" w14:textId="3399FB44" w:rsidR="005E2111" w:rsidRPr="005E2111" w:rsidRDefault="005E2111" w:rsidP="005E2111">
            <w:pPr>
              <w:jc w:val="center"/>
              <w:rPr>
                <w:rFonts w:ascii="Tahoma" w:eastAsia="Times New Roman" w:hAnsi="Tahoma"/>
                <w:sz w:val="18"/>
                <w:szCs w:val="18"/>
              </w:rPr>
            </w:pPr>
          </w:p>
        </w:tc>
        <w:tc>
          <w:tcPr>
            <w:tcW w:w="957" w:type="dxa"/>
            <w:shd w:val="clear" w:color="000000" w:fill="FFFFFF"/>
            <w:vAlign w:val="center"/>
            <w:hideMark/>
          </w:tcPr>
          <w:p w14:paraId="7EF1D51B" w14:textId="35492072" w:rsidR="005E2111" w:rsidRPr="005E2111" w:rsidRDefault="005E2111" w:rsidP="005E2111">
            <w:pPr>
              <w:jc w:val="center"/>
              <w:rPr>
                <w:rFonts w:ascii="Tahoma" w:eastAsia="Times New Roman" w:hAnsi="Tahoma"/>
                <w:sz w:val="18"/>
                <w:szCs w:val="18"/>
              </w:rPr>
            </w:pPr>
          </w:p>
        </w:tc>
        <w:tc>
          <w:tcPr>
            <w:tcW w:w="959" w:type="dxa"/>
            <w:shd w:val="clear" w:color="000000" w:fill="FFFFFF"/>
            <w:vAlign w:val="center"/>
            <w:hideMark/>
          </w:tcPr>
          <w:p w14:paraId="1E8957A9" w14:textId="516E7D7F" w:rsidR="005E2111" w:rsidRPr="005E2111" w:rsidRDefault="005E2111" w:rsidP="005E2111">
            <w:pPr>
              <w:jc w:val="center"/>
              <w:rPr>
                <w:rFonts w:ascii="Tahoma" w:eastAsia="Times New Roman" w:hAnsi="Tahoma"/>
                <w:sz w:val="18"/>
                <w:szCs w:val="18"/>
              </w:rPr>
            </w:pPr>
          </w:p>
        </w:tc>
        <w:tc>
          <w:tcPr>
            <w:tcW w:w="3946" w:type="dxa"/>
            <w:gridSpan w:val="2"/>
            <w:shd w:val="clear" w:color="000000" w:fill="FFFFFF"/>
            <w:hideMark/>
          </w:tcPr>
          <w:p w14:paraId="15F4A2C6"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 </w:t>
            </w:r>
          </w:p>
        </w:tc>
        <w:tc>
          <w:tcPr>
            <w:tcW w:w="1483" w:type="dxa"/>
            <w:shd w:val="clear" w:color="000000" w:fill="FFFFFF"/>
            <w:vAlign w:val="center"/>
            <w:hideMark/>
          </w:tcPr>
          <w:p w14:paraId="65153821"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MO sem LS =&gt;</w:t>
            </w:r>
          </w:p>
        </w:tc>
        <w:tc>
          <w:tcPr>
            <w:tcW w:w="1352" w:type="dxa"/>
            <w:shd w:val="clear" w:color="000000" w:fill="FFFFFF"/>
            <w:vAlign w:val="center"/>
            <w:hideMark/>
          </w:tcPr>
          <w:p w14:paraId="7A173EA6"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26,81</w:t>
            </w:r>
          </w:p>
        </w:tc>
        <w:tc>
          <w:tcPr>
            <w:tcW w:w="944" w:type="dxa"/>
            <w:shd w:val="clear" w:color="000000" w:fill="FFFFFF"/>
            <w:hideMark/>
          </w:tcPr>
          <w:p w14:paraId="68CB5F63"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LS =&gt;</w:t>
            </w:r>
          </w:p>
        </w:tc>
        <w:tc>
          <w:tcPr>
            <w:tcW w:w="1330" w:type="dxa"/>
            <w:shd w:val="clear" w:color="000000" w:fill="FFFFFF"/>
            <w:hideMark/>
          </w:tcPr>
          <w:p w14:paraId="5D17472F"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23,18</w:t>
            </w:r>
          </w:p>
        </w:tc>
        <w:tc>
          <w:tcPr>
            <w:tcW w:w="1036" w:type="dxa"/>
            <w:shd w:val="clear" w:color="000000" w:fill="FFFFFF"/>
            <w:hideMark/>
          </w:tcPr>
          <w:p w14:paraId="6112B754"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MO com LS =&gt;</w:t>
            </w:r>
          </w:p>
        </w:tc>
        <w:tc>
          <w:tcPr>
            <w:tcW w:w="1109" w:type="dxa"/>
            <w:gridSpan w:val="2"/>
            <w:shd w:val="clear" w:color="000000" w:fill="FFFFFF"/>
            <w:hideMark/>
          </w:tcPr>
          <w:p w14:paraId="261008E1"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49,99</w:t>
            </w:r>
          </w:p>
        </w:tc>
      </w:tr>
      <w:tr w:rsidR="005E2111" w:rsidRPr="005E2111" w14:paraId="03D18F83" w14:textId="77777777" w:rsidTr="00D44B86">
        <w:trPr>
          <w:gridAfter w:val="1"/>
          <w:wAfter w:w="21" w:type="dxa"/>
          <w:trHeight w:val="240"/>
          <w:jc w:val="center"/>
        </w:trPr>
        <w:tc>
          <w:tcPr>
            <w:tcW w:w="1935" w:type="dxa"/>
            <w:shd w:val="clear" w:color="000000" w:fill="FFFFFF"/>
            <w:vAlign w:val="center"/>
            <w:hideMark/>
          </w:tcPr>
          <w:p w14:paraId="115A7F3F" w14:textId="16D140F0" w:rsidR="005E2111" w:rsidRPr="005E2111" w:rsidRDefault="005E2111" w:rsidP="005E2111">
            <w:pPr>
              <w:jc w:val="center"/>
              <w:rPr>
                <w:rFonts w:ascii="Tahoma" w:eastAsia="Times New Roman" w:hAnsi="Tahoma"/>
                <w:sz w:val="18"/>
                <w:szCs w:val="18"/>
              </w:rPr>
            </w:pPr>
          </w:p>
        </w:tc>
        <w:tc>
          <w:tcPr>
            <w:tcW w:w="957" w:type="dxa"/>
            <w:shd w:val="clear" w:color="000000" w:fill="FFFFFF"/>
            <w:vAlign w:val="center"/>
            <w:hideMark/>
          </w:tcPr>
          <w:p w14:paraId="57D05C44" w14:textId="74B4FBD2" w:rsidR="005E2111" w:rsidRPr="005E2111" w:rsidRDefault="005E2111" w:rsidP="005E2111">
            <w:pPr>
              <w:jc w:val="center"/>
              <w:rPr>
                <w:rFonts w:ascii="Tahoma" w:eastAsia="Times New Roman" w:hAnsi="Tahoma"/>
                <w:sz w:val="18"/>
                <w:szCs w:val="18"/>
              </w:rPr>
            </w:pPr>
          </w:p>
        </w:tc>
        <w:tc>
          <w:tcPr>
            <w:tcW w:w="959" w:type="dxa"/>
            <w:shd w:val="clear" w:color="000000" w:fill="FFFFFF"/>
            <w:vAlign w:val="center"/>
            <w:hideMark/>
          </w:tcPr>
          <w:p w14:paraId="6F70885F" w14:textId="5E2D8FD0" w:rsidR="005E2111" w:rsidRPr="005E2111" w:rsidRDefault="005E2111" w:rsidP="005E2111">
            <w:pPr>
              <w:jc w:val="center"/>
              <w:rPr>
                <w:rFonts w:ascii="Tahoma" w:eastAsia="Times New Roman" w:hAnsi="Tahoma"/>
                <w:sz w:val="18"/>
                <w:szCs w:val="18"/>
              </w:rPr>
            </w:pPr>
          </w:p>
        </w:tc>
        <w:tc>
          <w:tcPr>
            <w:tcW w:w="3946" w:type="dxa"/>
            <w:gridSpan w:val="2"/>
            <w:shd w:val="clear" w:color="000000" w:fill="FFFFFF"/>
            <w:hideMark/>
          </w:tcPr>
          <w:p w14:paraId="4B2CA563"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 </w:t>
            </w:r>
          </w:p>
        </w:tc>
        <w:tc>
          <w:tcPr>
            <w:tcW w:w="1483" w:type="dxa"/>
            <w:shd w:val="clear" w:color="000000" w:fill="FFFFFF"/>
            <w:vAlign w:val="center"/>
            <w:hideMark/>
          </w:tcPr>
          <w:p w14:paraId="0AD1B0FE"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Valor do BDI =&gt;</w:t>
            </w:r>
          </w:p>
        </w:tc>
        <w:tc>
          <w:tcPr>
            <w:tcW w:w="1352" w:type="dxa"/>
            <w:shd w:val="clear" w:color="000000" w:fill="FFFFFF"/>
            <w:vAlign w:val="center"/>
            <w:hideMark/>
          </w:tcPr>
          <w:p w14:paraId="297FB493"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112,56</w:t>
            </w:r>
          </w:p>
        </w:tc>
        <w:tc>
          <w:tcPr>
            <w:tcW w:w="944" w:type="dxa"/>
            <w:shd w:val="clear" w:color="000000" w:fill="FFFFFF"/>
            <w:hideMark/>
          </w:tcPr>
          <w:p w14:paraId="233F3D00"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 </w:t>
            </w:r>
          </w:p>
        </w:tc>
        <w:tc>
          <w:tcPr>
            <w:tcW w:w="2375" w:type="dxa"/>
            <w:gridSpan w:val="3"/>
            <w:shd w:val="clear" w:color="000000" w:fill="FFFFFF"/>
            <w:hideMark/>
          </w:tcPr>
          <w:p w14:paraId="4C13FB6C"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Valor com BDI =&gt;</w:t>
            </w:r>
          </w:p>
        </w:tc>
        <w:tc>
          <w:tcPr>
            <w:tcW w:w="1114" w:type="dxa"/>
            <w:gridSpan w:val="2"/>
            <w:shd w:val="clear" w:color="000000" w:fill="FFFFFF"/>
            <w:hideMark/>
          </w:tcPr>
          <w:p w14:paraId="35A13095"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412,66</w:t>
            </w:r>
          </w:p>
        </w:tc>
      </w:tr>
      <w:tr w:rsidR="005E2111" w:rsidRPr="005E2111" w14:paraId="0192D5E6" w14:textId="77777777" w:rsidTr="00D44B86">
        <w:trPr>
          <w:gridAfter w:val="2"/>
          <w:wAfter w:w="35" w:type="dxa"/>
          <w:trHeight w:val="24"/>
          <w:jc w:val="center"/>
        </w:trPr>
        <w:tc>
          <w:tcPr>
            <w:tcW w:w="1935" w:type="dxa"/>
            <w:shd w:val="clear" w:color="000000" w:fill="FFFFFF"/>
            <w:vAlign w:val="center"/>
            <w:hideMark/>
          </w:tcPr>
          <w:p w14:paraId="197B3DBA" w14:textId="14F30764" w:rsidR="005E2111" w:rsidRPr="005E2111" w:rsidRDefault="005E2111" w:rsidP="005E2111">
            <w:pPr>
              <w:jc w:val="center"/>
              <w:rPr>
                <w:rFonts w:ascii="Tahoma" w:eastAsia="Times New Roman" w:hAnsi="Tahoma"/>
                <w:color w:val="000000"/>
                <w:sz w:val="18"/>
                <w:szCs w:val="18"/>
              </w:rPr>
            </w:pPr>
          </w:p>
        </w:tc>
        <w:tc>
          <w:tcPr>
            <w:tcW w:w="957" w:type="dxa"/>
            <w:shd w:val="clear" w:color="000000" w:fill="FFFFFF"/>
            <w:vAlign w:val="center"/>
            <w:hideMark/>
          </w:tcPr>
          <w:p w14:paraId="27FBD7B2" w14:textId="4A6F3F39" w:rsidR="005E2111" w:rsidRPr="005E2111" w:rsidRDefault="005E2111" w:rsidP="005E2111">
            <w:pPr>
              <w:jc w:val="center"/>
              <w:rPr>
                <w:rFonts w:ascii="Tahoma" w:eastAsia="Times New Roman" w:hAnsi="Tahoma"/>
                <w:color w:val="000000"/>
                <w:sz w:val="18"/>
                <w:szCs w:val="18"/>
              </w:rPr>
            </w:pPr>
          </w:p>
        </w:tc>
        <w:tc>
          <w:tcPr>
            <w:tcW w:w="959" w:type="dxa"/>
            <w:shd w:val="clear" w:color="000000" w:fill="FFFFFF"/>
            <w:vAlign w:val="center"/>
            <w:hideMark/>
          </w:tcPr>
          <w:p w14:paraId="038E9A50" w14:textId="28D95AE1" w:rsidR="005E2111" w:rsidRPr="005E2111" w:rsidRDefault="005E2111" w:rsidP="005E2111">
            <w:pPr>
              <w:jc w:val="center"/>
              <w:rPr>
                <w:rFonts w:ascii="Tahoma" w:eastAsia="Times New Roman" w:hAnsi="Tahoma"/>
                <w:color w:val="000000"/>
                <w:sz w:val="18"/>
                <w:szCs w:val="18"/>
              </w:rPr>
            </w:pPr>
          </w:p>
        </w:tc>
        <w:tc>
          <w:tcPr>
            <w:tcW w:w="3946" w:type="dxa"/>
            <w:gridSpan w:val="2"/>
            <w:shd w:val="clear" w:color="000000" w:fill="FFFFFF"/>
            <w:hideMark/>
          </w:tcPr>
          <w:p w14:paraId="10C2AFF4"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1483" w:type="dxa"/>
            <w:shd w:val="clear" w:color="000000" w:fill="FFFFFF"/>
            <w:vAlign w:val="center"/>
            <w:hideMark/>
          </w:tcPr>
          <w:p w14:paraId="17E4E2A8"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1352" w:type="dxa"/>
            <w:shd w:val="clear" w:color="000000" w:fill="FFFFFF"/>
            <w:vAlign w:val="center"/>
            <w:hideMark/>
          </w:tcPr>
          <w:p w14:paraId="42D817A7"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944" w:type="dxa"/>
            <w:shd w:val="clear" w:color="000000" w:fill="FFFFFF"/>
            <w:hideMark/>
          </w:tcPr>
          <w:p w14:paraId="77104C96"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1330" w:type="dxa"/>
            <w:shd w:val="clear" w:color="000000" w:fill="FFFFFF"/>
            <w:hideMark/>
          </w:tcPr>
          <w:p w14:paraId="47571E69"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1036" w:type="dxa"/>
            <w:shd w:val="clear" w:color="000000" w:fill="FFFFFF"/>
            <w:hideMark/>
          </w:tcPr>
          <w:p w14:paraId="74368F2A"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1109" w:type="dxa"/>
            <w:gridSpan w:val="2"/>
            <w:shd w:val="clear" w:color="000000" w:fill="FFFFFF"/>
            <w:hideMark/>
          </w:tcPr>
          <w:p w14:paraId="6C1F231C"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r>
      <w:tr w:rsidR="005E2111" w:rsidRPr="005E2111" w14:paraId="218E9040" w14:textId="77777777" w:rsidTr="00D44B86">
        <w:trPr>
          <w:gridAfter w:val="2"/>
          <w:wAfter w:w="35" w:type="dxa"/>
          <w:trHeight w:val="360"/>
          <w:jc w:val="center"/>
        </w:trPr>
        <w:tc>
          <w:tcPr>
            <w:tcW w:w="1935" w:type="dxa"/>
            <w:shd w:val="clear" w:color="000000" w:fill="FFFFFF"/>
            <w:vAlign w:val="center"/>
            <w:hideMark/>
          </w:tcPr>
          <w:p w14:paraId="79247B3E" w14:textId="12AACD97" w:rsidR="005E2111" w:rsidRPr="005E2111" w:rsidRDefault="005E2111" w:rsidP="005E2111">
            <w:pPr>
              <w:jc w:val="center"/>
              <w:rPr>
                <w:rFonts w:ascii="Tahoma" w:eastAsia="Times New Roman" w:hAnsi="Tahoma"/>
                <w:b/>
                <w:bCs/>
                <w:sz w:val="18"/>
                <w:szCs w:val="18"/>
              </w:rPr>
            </w:pPr>
            <w:r w:rsidRPr="005E2111">
              <w:rPr>
                <w:rFonts w:ascii="Tahoma" w:eastAsia="Times New Roman" w:hAnsi="Tahoma"/>
                <w:b/>
                <w:bCs/>
                <w:sz w:val="18"/>
                <w:szCs w:val="18"/>
              </w:rPr>
              <w:t>3.1.6</w:t>
            </w:r>
          </w:p>
        </w:tc>
        <w:tc>
          <w:tcPr>
            <w:tcW w:w="957" w:type="dxa"/>
            <w:shd w:val="clear" w:color="000000" w:fill="FFFFFF"/>
            <w:vAlign w:val="center"/>
            <w:hideMark/>
          </w:tcPr>
          <w:p w14:paraId="0798FD8D" w14:textId="77777777" w:rsidR="005E2111" w:rsidRPr="005E2111" w:rsidRDefault="005E2111" w:rsidP="005E2111">
            <w:pPr>
              <w:jc w:val="center"/>
              <w:rPr>
                <w:rFonts w:ascii="Tahoma" w:eastAsia="Times New Roman" w:hAnsi="Tahoma"/>
                <w:b/>
                <w:bCs/>
                <w:sz w:val="18"/>
                <w:szCs w:val="18"/>
              </w:rPr>
            </w:pPr>
            <w:r w:rsidRPr="005E2111">
              <w:rPr>
                <w:rFonts w:ascii="Tahoma" w:eastAsia="Times New Roman" w:hAnsi="Tahoma"/>
                <w:b/>
                <w:bCs/>
                <w:sz w:val="18"/>
                <w:szCs w:val="18"/>
              </w:rPr>
              <w:t>Código</w:t>
            </w:r>
          </w:p>
        </w:tc>
        <w:tc>
          <w:tcPr>
            <w:tcW w:w="959" w:type="dxa"/>
            <w:shd w:val="clear" w:color="000000" w:fill="FFFFFF"/>
            <w:vAlign w:val="center"/>
            <w:hideMark/>
          </w:tcPr>
          <w:p w14:paraId="1343CB30" w14:textId="77777777" w:rsidR="005E2111" w:rsidRPr="005E2111" w:rsidRDefault="005E2111" w:rsidP="005E2111">
            <w:pPr>
              <w:jc w:val="center"/>
              <w:rPr>
                <w:rFonts w:ascii="Tahoma" w:eastAsia="Times New Roman" w:hAnsi="Tahoma"/>
                <w:b/>
                <w:bCs/>
                <w:sz w:val="18"/>
                <w:szCs w:val="18"/>
              </w:rPr>
            </w:pPr>
            <w:r w:rsidRPr="005E2111">
              <w:rPr>
                <w:rFonts w:ascii="Tahoma" w:eastAsia="Times New Roman" w:hAnsi="Tahoma"/>
                <w:b/>
                <w:bCs/>
                <w:sz w:val="18"/>
                <w:szCs w:val="18"/>
              </w:rPr>
              <w:t>Banco</w:t>
            </w:r>
          </w:p>
        </w:tc>
        <w:tc>
          <w:tcPr>
            <w:tcW w:w="3946" w:type="dxa"/>
            <w:gridSpan w:val="2"/>
            <w:shd w:val="clear" w:color="000000" w:fill="FFFFFF"/>
            <w:hideMark/>
          </w:tcPr>
          <w:p w14:paraId="2AD6B66C" w14:textId="77777777" w:rsidR="005E2111" w:rsidRPr="005E2111" w:rsidRDefault="005E2111" w:rsidP="005E2111">
            <w:pPr>
              <w:rPr>
                <w:rFonts w:ascii="Tahoma" w:eastAsia="Times New Roman" w:hAnsi="Tahoma"/>
                <w:b/>
                <w:bCs/>
                <w:sz w:val="18"/>
                <w:szCs w:val="18"/>
              </w:rPr>
            </w:pPr>
            <w:r w:rsidRPr="005E2111">
              <w:rPr>
                <w:rFonts w:ascii="Tahoma" w:eastAsia="Times New Roman" w:hAnsi="Tahoma"/>
                <w:b/>
                <w:bCs/>
                <w:sz w:val="18"/>
                <w:szCs w:val="18"/>
              </w:rPr>
              <w:t>Descrição</w:t>
            </w:r>
          </w:p>
        </w:tc>
        <w:tc>
          <w:tcPr>
            <w:tcW w:w="2835" w:type="dxa"/>
            <w:gridSpan w:val="2"/>
            <w:shd w:val="clear" w:color="000000" w:fill="FFFFFF"/>
            <w:vAlign w:val="center"/>
            <w:hideMark/>
          </w:tcPr>
          <w:p w14:paraId="0A2119BD" w14:textId="77777777" w:rsidR="005E2111" w:rsidRPr="005E2111" w:rsidRDefault="005E2111" w:rsidP="005E2111">
            <w:pPr>
              <w:rPr>
                <w:rFonts w:ascii="Tahoma" w:eastAsia="Times New Roman" w:hAnsi="Tahoma"/>
                <w:b/>
                <w:bCs/>
                <w:sz w:val="18"/>
                <w:szCs w:val="18"/>
              </w:rPr>
            </w:pPr>
            <w:r w:rsidRPr="005E2111">
              <w:rPr>
                <w:rFonts w:ascii="Tahoma" w:eastAsia="Times New Roman" w:hAnsi="Tahoma"/>
                <w:b/>
                <w:bCs/>
                <w:sz w:val="18"/>
                <w:szCs w:val="18"/>
              </w:rPr>
              <w:t>Tipo</w:t>
            </w:r>
          </w:p>
        </w:tc>
        <w:tc>
          <w:tcPr>
            <w:tcW w:w="944" w:type="dxa"/>
            <w:shd w:val="clear" w:color="000000" w:fill="FFFFFF"/>
            <w:hideMark/>
          </w:tcPr>
          <w:p w14:paraId="32E52C98" w14:textId="77777777" w:rsidR="005E2111" w:rsidRPr="005E2111" w:rsidRDefault="005E2111" w:rsidP="005E2111">
            <w:pPr>
              <w:jc w:val="center"/>
              <w:rPr>
                <w:rFonts w:ascii="Tahoma" w:eastAsia="Times New Roman" w:hAnsi="Tahoma"/>
                <w:b/>
                <w:bCs/>
                <w:sz w:val="18"/>
                <w:szCs w:val="18"/>
              </w:rPr>
            </w:pPr>
            <w:proofErr w:type="spellStart"/>
            <w:r w:rsidRPr="005E2111">
              <w:rPr>
                <w:rFonts w:ascii="Tahoma" w:eastAsia="Times New Roman" w:hAnsi="Tahoma"/>
                <w:b/>
                <w:bCs/>
                <w:sz w:val="18"/>
                <w:szCs w:val="18"/>
              </w:rPr>
              <w:t>Und</w:t>
            </w:r>
            <w:proofErr w:type="spellEnd"/>
          </w:p>
        </w:tc>
        <w:tc>
          <w:tcPr>
            <w:tcW w:w="1330" w:type="dxa"/>
            <w:shd w:val="clear" w:color="000000" w:fill="FFFFFF"/>
            <w:hideMark/>
          </w:tcPr>
          <w:p w14:paraId="1CECA142" w14:textId="77777777" w:rsidR="005E2111" w:rsidRPr="005E2111" w:rsidRDefault="005E2111" w:rsidP="005E2111">
            <w:pPr>
              <w:jc w:val="right"/>
              <w:rPr>
                <w:rFonts w:ascii="Tahoma" w:eastAsia="Times New Roman" w:hAnsi="Tahoma"/>
                <w:b/>
                <w:bCs/>
                <w:sz w:val="18"/>
                <w:szCs w:val="18"/>
              </w:rPr>
            </w:pPr>
            <w:r w:rsidRPr="005E2111">
              <w:rPr>
                <w:rFonts w:ascii="Tahoma" w:eastAsia="Times New Roman" w:hAnsi="Tahoma"/>
                <w:b/>
                <w:bCs/>
                <w:sz w:val="18"/>
                <w:szCs w:val="18"/>
              </w:rPr>
              <w:t>Quant.</w:t>
            </w:r>
          </w:p>
        </w:tc>
        <w:tc>
          <w:tcPr>
            <w:tcW w:w="1036" w:type="dxa"/>
            <w:shd w:val="clear" w:color="000000" w:fill="FFFFFF"/>
            <w:hideMark/>
          </w:tcPr>
          <w:p w14:paraId="3CF312E1" w14:textId="77777777" w:rsidR="005E2111" w:rsidRPr="005E2111" w:rsidRDefault="005E2111" w:rsidP="005E2111">
            <w:pPr>
              <w:jc w:val="right"/>
              <w:rPr>
                <w:rFonts w:ascii="Tahoma" w:eastAsia="Times New Roman" w:hAnsi="Tahoma"/>
                <w:b/>
                <w:bCs/>
                <w:sz w:val="18"/>
                <w:szCs w:val="18"/>
              </w:rPr>
            </w:pPr>
            <w:r w:rsidRPr="005E2111">
              <w:rPr>
                <w:rFonts w:ascii="Tahoma" w:eastAsia="Times New Roman" w:hAnsi="Tahoma"/>
                <w:b/>
                <w:bCs/>
                <w:sz w:val="18"/>
                <w:szCs w:val="18"/>
              </w:rPr>
              <w:t>Valor Unit</w:t>
            </w:r>
          </w:p>
        </w:tc>
        <w:tc>
          <w:tcPr>
            <w:tcW w:w="1109" w:type="dxa"/>
            <w:gridSpan w:val="2"/>
            <w:shd w:val="clear" w:color="000000" w:fill="FFFFFF"/>
            <w:hideMark/>
          </w:tcPr>
          <w:p w14:paraId="54281A87" w14:textId="77777777" w:rsidR="005E2111" w:rsidRPr="005E2111" w:rsidRDefault="005E2111" w:rsidP="005E2111">
            <w:pPr>
              <w:jc w:val="right"/>
              <w:rPr>
                <w:rFonts w:ascii="Tahoma" w:eastAsia="Times New Roman" w:hAnsi="Tahoma"/>
                <w:b/>
                <w:bCs/>
                <w:sz w:val="18"/>
                <w:szCs w:val="18"/>
              </w:rPr>
            </w:pPr>
            <w:r w:rsidRPr="005E2111">
              <w:rPr>
                <w:rFonts w:ascii="Tahoma" w:eastAsia="Times New Roman" w:hAnsi="Tahoma"/>
                <w:b/>
                <w:bCs/>
                <w:sz w:val="18"/>
                <w:szCs w:val="18"/>
              </w:rPr>
              <w:t>Total</w:t>
            </w:r>
          </w:p>
        </w:tc>
      </w:tr>
      <w:tr w:rsidR="005E2111" w:rsidRPr="005E2111" w14:paraId="4888B2E4" w14:textId="77777777" w:rsidTr="00D44B86">
        <w:trPr>
          <w:gridAfter w:val="2"/>
          <w:wAfter w:w="35" w:type="dxa"/>
          <w:trHeight w:val="480"/>
          <w:jc w:val="center"/>
        </w:trPr>
        <w:tc>
          <w:tcPr>
            <w:tcW w:w="1935" w:type="dxa"/>
            <w:shd w:val="clear" w:color="000000" w:fill="FFFFFF"/>
            <w:vAlign w:val="center"/>
            <w:hideMark/>
          </w:tcPr>
          <w:p w14:paraId="7540AD9B"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Composição</w:t>
            </w:r>
          </w:p>
        </w:tc>
        <w:tc>
          <w:tcPr>
            <w:tcW w:w="957" w:type="dxa"/>
            <w:shd w:val="clear" w:color="000000" w:fill="FFFFFF"/>
            <w:vAlign w:val="center"/>
            <w:hideMark/>
          </w:tcPr>
          <w:p w14:paraId="4D5102A7" w14:textId="6B1A1931"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COMP 22</w:t>
            </w:r>
          </w:p>
        </w:tc>
        <w:tc>
          <w:tcPr>
            <w:tcW w:w="959" w:type="dxa"/>
            <w:shd w:val="clear" w:color="000000" w:fill="FFFFFF"/>
            <w:vAlign w:val="center"/>
            <w:hideMark/>
          </w:tcPr>
          <w:p w14:paraId="37DF9783"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Próprio</w:t>
            </w:r>
          </w:p>
        </w:tc>
        <w:tc>
          <w:tcPr>
            <w:tcW w:w="3946" w:type="dxa"/>
            <w:gridSpan w:val="2"/>
            <w:shd w:val="clear" w:color="000000" w:fill="FFFFFF"/>
            <w:hideMark/>
          </w:tcPr>
          <w:p w14:paraId="17C44413"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xml:space="preserve">Transporte </w:t>
            </w:r>
            <w:proofErr w:type="spellStart"/>
            <w:r w:rsidRPr="005E2111">
              <w:rPr>
                <w:rFonts w:ascii="Tahoma" w:eastAsia="Times New Roman" w:hAnsi="Tahoma"/>
                <w:color w:val="000000"/>
                <w:sz w:val="18"/>
                <w:szCs w:val="18"/>
              </w:rPr>
              <w:t>Maritirmo</w:t>
            </w:r>
            <w:proofErr w:type="spellEnd"/>
            <w:r w:rsidRPr="005E2111">
              <w:rPr>
                <w:rFonts w:ascii="Tahoma" w:eastAsia="Times New Roman" w:hAnsi="Tahoma"/>
                <w:color w:val="000000"/>
                <w:sz w:val="18"/>
                <w:szCs w:val="18"/>
              </w:rPr>
              <w:t xml:space="preserve"> com estiva</w:t>
            </w:r>
          </w:p>
        </w:tc>
        <w:tc>
          <w:tcPr>
            <w:tcW w:w="2835" w:type="dxa"/>
            <w:gridSpan w:val="2"/>
            <w:shd w:val="clear" w:color="000000" w:fill="FFFFFF"/>
            <w:vAlign w:val="center"/>
            <w:hideMark/>
          </w:tcPr>
          <w:p w14:paraId="5F744B51"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ASTU - ASSENTAMENTO DE TUBOS E PECAS</w:t>
            </w:r>
          </w:p>
        </w:tc>
        <w:tc>
          <w:tcPr>
            <w:tcW w:w="944" w:type="dxa"/>
            <w:shd w:val="clear" w:color="000000" w:fill="FFFFFF"/>
            <w:vAlign w:val="center"/>
            <w:hideMark/>
          </w:tcPr>
          <w:p w14:paraId="0B7A4808"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TON</w:t>
            </w:r>
          </w:p>
        </w:tc>
        <w:tc>
          <w:tcPr>
            <w:tcW w:w="1330" w:type="dxa"/>
            <w:shd w:val="clear" w:color="000000" w:fill="FFFFFF"/>
            <w:vAlign w:val="center"/>
            <w:hideMark/>
          </w:tcPr>
          <w:p w14:paraId="6D2A1A12"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1,0000000</w:t>
            </w:r>
          </w:p>
        </w:tc>
        <w:tc>
          <w:tcPr>
            <w:tcW w:w="1036" w:type="dxa"/>
            <w:shd w:val="clear" w:color="000000" w:fill="FFFFFF"/>
            <w:vAlign w:val="center"/>
            <w:hideMark/>
          </w:tcPr>
          <w:p w14:paraId="0337031A"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135,00</w:t>
            </w:r>
          </w:p>
        </w:tc>
        <w:tc>
          <w:tcPr>
            <w:tcW w:w="1109" w:type="dxa"/>
            <w:gridSpan w:val="2"/>
            <w:shd w:val="clear" w:color="000000" w:fill="FFFFFF"/>
            <w:vAlign w:val="center"/>
            <w:hideMark/>
          </w:tcPr>
          <w:p w14:paraId="707EB8E9"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135,00</w:t>
            </w:r>
          </w:p>
        </w:tc>
      </w:tr>
      <w:tr w:rsidR="005E2111" w:rsidRPr="005E2111" w14:paraId="4AE0FC7A" w14:textId="77777777" w:rsidTr="00D44B86">
        <w:trPr>
          <w:gridAfter w:val="2"/>
          <w:wAfter w:w="35" w:type="dxa"/>
          <w:trHeight w:val="480"/>
          <w:jc w:val="center"/>
        </w:trPr>
        <w:tc>
          <w:tcPr>
            <w:tcW w:w="1935" w:type="dxa"/>
            <w:shd w:val="clear" w:color="000000" w:fill="EFEFEF"/>
            <w:vAlign w:val="center"/>
            <w:hideMark/>
          </w:tcPr>
          <w:p w14:paraId="3F43A321"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Insumo</w:t>
            </w:r>
          </w:p>
        </w:tc>
        <w:tc>
          <w:tcPr>
            <w:tcW w:w="957" w:type="dxa"/>
            <w:shd w:val="clear" w:color="000000" w:fill="EFEFEF"/>
            <w:vAlign w:val="center"/>
            <w:hideMark/>
          </w:tcPr>
          <w:p w14:paraId="20D5FBB6" w14:textId="79D26CC4"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MERCADO 1</w:t>
            </w:r>
          </w:p>
        </w:tc>
        <w:tc>
          <w:tcPr>
            <w:tcW w:w="959" w:type="dxa"/>
            <w:shd w:val="clear" w:color="000000" w:fill="EFEFEF"/>
            <w:vAlign w:val="center"/>
            <w:hideMark/>
          </w:tcPr>
          <w:p w14:paraId="4C263CF9"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Próprio</w:t>
            </w:r>
          </w:p>
        </w:tc>
        <w:tc>
          <w:tcPr>
            <w:tcW w:w="3946" w:type="dxa"/>
            <w:gridSpan w:val="2"/>
            <w:shd w:val="clear" w:color="000000" w:fill="EFEFEF"/>
            <w:hideMark/>
          </w:tcPr>
          <w:p w14:paraId="71FDFDB6"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Embarcação</w:t>
            </w:r>
          </w:p>
        </w:tc>
        <w:tc>
          <w:tcPr>
            <w:tcW w:w="2835" w:type="dxa"/>
            <w:gridSpan w:val="2"/>
            <w:shd w:val="clear" w:color="000000" w:fill="EFEFEF"/>
            <w:vAlign w:val="center"/>
            <w:hideMark/>
          </w:tcPr>
          <w:p w14:paraId="37FB267B"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Outros</w:t>
            </w:r>
          </w:p>
        </w:tc>
        <w:tc>
          <w:tcPr>
            <w:tcW w:w="944" w:type="dxa"/>
            <w:shd w:val="clear" w:color="000000" w:fill="EFEFEF"/>
            <w:vAlign w:val="center"/>
            <w:hideMark/>
          </w:tcPr>
          <w:p w14:paraId="38FFFDCC"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TON</w:t>
            </w:r>
          </w:p>
        </w:tc>
        <w:tc>
          <w:tcPr>
            <w:tcW w:w="1330" w:type="dxa"/>
            <w:shd w:val="clear" w:color="000000" w:fill="EFEFEF"/>
            <w:vAlign w:val="center"/>
            <w:hideMark/>
          </w:tcPr>
          <w:p w14:paraId="4FB84F07"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1,0000000</w:t>
            </w:r>
          </w:p>
        </w:tc>
        <w:tc>
          <w:tcPr>
            <w:tcW w:w="1036" w:type="dxa"/>
            <w:shd w:val="clear" w:color="000000" w:fill="EFEFEF"/>
            <w:vAlign w:val="center"/>
            <w:hideMark/>
          </w:tcPr>
          <w:p w14:paraId="6CBCAA2A"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75,00</w:t>
            </w:r>
          </w:p>
        </w:tc>
        <w:tc>
          <w:tcPr>
            <w:tcW w:w="1109" w:type="dxa"/>
            <w:gridSpan w:val="2"/>
            <w:shd w:val="clear" w:color="000000" w:fill="EFEFEF"/>
            <w:vAlign w:val="center"/>
            <w:hideMark/>
          </w:tcPr>
          <w:p w14:paraId="1CD8F94F"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75,00</w:t>
            </w:r>
          </w:p>
        </w:tc>
      </w:tr>
      <w:tr w:rsidR="005E2111" w:rsidRPr="005E2111" w14:paraId="4FA32712" w14:textId="77777777" w:rsidTr="00D44B86">
        <w:trPr>
          <w:gridAfter w:val="2"/>
          <w:wAfter w:w="35" w:type="dxa"/>
          <w:trHeight w:val="480"/>
          <w:jc w:val="center"/>
        </w:trPr>
        <w:tc>
          <w:tcPr>
            <w:tcW w:w="1935" w:type="dxa"/>
            <w:shd w:val="clear" w:color="000000" w:fill="EFEFEF"/>
            <w:vAlign w:val="center"/>
            <w:hideMark/>
          </w:tcPr>
          <w:p w14:paraId="3442B7AD"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Insumo</w:t>
            </w:r>
          </w:p>
        </w:tc>
        <w:tc>
          <w:tcPr>
            <w:tcW w:w="957" w:type="dxa"/>
            <w:shd w:val="clear" w:color="000000" w:fill="EFEFEF"/>
            <w:vAlign w:val="center"/>
            <w:hideMark/>
          </w:tcPr>
          <w:p w14:paraId="7E8D3C23" w14:textId="545A7B76"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MERCADO 2</w:t>
            </w:r>
          </w:p>
        </w:tc>
        <w:tc>
          <w:tcPr>
            <w:tcW w:w="959" w:type="dxa"/>
            <w:shd w:val="clear" w:color="000000" w:fill="EFEFEF"/>
            <w:vAlign w:val="center"/>
            <w:hideMark/>
          </w:tcPr>
          <w:p w14:paraId="0B49182F"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Próprio</w:t>
            </w:r>
          </w:p>
        </w:tc>
        <w:tc>
          <w:tcPr>
            <w:tcW w:w="3946" w:type="dxa"/>
            <w:gridSpan w:val="2"/>
            <w:shd w:val="clear" w:color="000000" w:fill="EFEFEF"/>
            <w:hideMark/>
          </w:tcPr>
          <w:p w14:paraId="0E317428"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Estiva - Carga</w:t>
            </w:r>
          </w:p>
        </w:tc>
        <w:tc>
          <w:tcPr>
            <w:tcW w:w="2835" w:type="dxa"/>
            <w:gridSpan w:val="2"/>
            <w:shd w:val="clear" w:color="000000" w:fill="EFEFEF"/>
            <w:vAlign w:val="center"/>
            <w:hideMark/>
          </w:tcPr>
          <w:p w14:paraId="1A41D509"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Outros</w:t>
            </w:r>
          </w:p>
        </w:tc>
        <w:tc>
          <w:tcPr>
            <w:tcW w:w="944" w:type="dxa"/>
            <w:shd w:val="clear" w:color="000000" w:fill="EFEFEF"/>
            <w:vAlign w:val="center"/>
            <w:hideMark/>
          </w:tcPr>
          <w:p w14:paraId="6A967E14"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TON</w:t>
            </w:r>
          </w:p>
        </w:tc>
        <w:tc>
          <w:tcPr>
            <w:tcW w:w="1330" w:type="dxa"/>
            <w:shd w:val="clear" w:color="000000" w:fill="EFEFEF"/>
            <w:vAlign w:val="center"/>
            <w:hideMark/>
          </w:tcPr>
          <w:p w14:paraId="2A6FADDE"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1,0000000</w:t>
            </w:r>
          </w:p>
        </w:tc>
        <w:tc>
          <w:tcPr>
            <w:tcW w:w="1036" w:type="dxa"/>
            <w:shd w:val="clear" w:color="000000" w:fill="EFEFEF"/>
            <w:vAlign w:val="center"/>
            <w:hideMark/>
          </w:tcPr>
          <w:p w14:paraId="196DE702"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30,00</w:t>
            </w:r>
          </w:p>
        </w:tc>
        <w:tc>
          <w:tcPr>
            <w:tcW w:w="1109" w:type="dxa"/>
            <w:gridSpan w:val="2"/>
            <w:shd w:val="clear" w:color="000000" w:fill="EFEFEF"/>
            <w:vAlign w:val="center"/>
            <w:hideMark/>
          </w:tcPr>
          <w:p w14:paraId="2843E489"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30,00</w:t>
            </w:r>
          </w:p>
        </w:tc>
      </w:tr>
      <w:tr w:rsidR="005E2111" w:rsidRPr="005E2111" w14:paraId="72BABC68" w14:textId="77777777" w:rsidTr="00D44B86">
        <w:trPr>
          <w:gridAfter w:val="2"/>
          <w:wAfter w:w="35" w:type="dxa"/>
          <w:trHeight w:val="480"/>
          <w:jc w:val="center"/>
        </w:trPr>
        <w:tc>
          <w:tcPr>
            <w:tcW w:w="1935" w:type="dxa"/>
            <w:shd w:val="clear" w:color="000000" w:fill="EFEFEF"/>
            <w:vAlign w:val="center"/>
            <w:hideMark/>
          </w:tcPr>
          <w:p w14:paraId="411ECC6F"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Insumo</w:t>
            </w:r>
          </w:p>
        </w:tc>
        <w:tc>
          <w:tcPr>
            <w:tcW w:w="957" w:type="dxa"/>
            <w:shd w:val="clear" w:color="000000" w:fill="EFEFEF"/>
            <w:vAlign w:val="center"/>
            <w:hideMark/>
          </w:tcPr>
          <w:p w14:paraId="55959192" w14:textId="4A180EA0"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MERCADO 3</w:t>
            </w:r>
          </w:p>
        </w:tc>
        <w:tc>
          <w:tcPr>
            <w:tcW w:w="959" w:type="dxa"/>
            <w:shd w:val="clear" w:color="000000" w:fill="EFEFEF"/>
            <w:vAlign w:val="center"/>
            <w:hideMark/>
          </w:tcPr>
          <w:p w14:paraId="65FE604F"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Próprio</w:t>
            </w:r>
          </w:p>
        </w:tc>
        <w:tc>
          <w:tcPr>
            <w:tcW w:w="3946" w:type="dxa"/>
            <w:gridSpan w:val="2"/>
            <w:shd w:val="clear" w:color="000000" w:fill="EFEFEF"/>
            <w:hideMark/>
          </w:tcPr>
          <w:p w14:paraId="6AC1A178"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Estiva - Descarga</w:t>
            </w:r>
          </w:p>
        </w:tc>
        <w:tc>
          <w:tcPr>
            <w:tcW w:w="2835" w:type="dxa"/>
            <w:gridSpan w:val="2"/>
            <w:shd w:val="clear" w:color="000000" w:fill="EFEFEF"/>
            <w:vAlign w:val="center"/>
            <w:hideMark/>
          </w:tcPr>
          <w:p w14:paraId="215C7294"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Outros</w:t>
            </w:r>
          </w:p>
        </w:tc>
        <w:tc>
          <w:tcPr>
            <w:tcW w:w="944" w:type="dxa"/>
            <w:shd w:val="clear" w:color="000000" w:fill="EFEFEF"/>
            <w:vAlign w:val="center"/>
            <w:hideMark/>
          </w:tcPr>
          <w:p w14:paraId="72A46683"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TON</w:t>
            </w:r>
          </w:p>
        </w:tc>
        <w:tc>
          <w:tcPr>
            <w:tcW w:w="1330" w:type="dxa"/>
            <w:shd w:val="clear" w:color="000000" w:fill="EFEFEF"/>
            <w:vAlign w:val="center"/>
            <w:hideMark/>
          </w:tcPr>
          <w:p w14:paraId="27FDAC1F"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1,0000000</w:t>
            </w:r>
          </w:p>
        </w:tc>
        <w:tc>
          <w:tcPr>
            <w:tcW w:w="1036" w:type="dxa"/>
            <w:shd w:val="clear" w:color="000000" w:fill="EFEFEF"/>
            <w:vAlign w:val="center"/>
            <w:hideMark/>
          </w:tcPr>
          <w:p w14:paraId="49C0F6E8"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30,00</w:t>
            </w:r>
          </w:p>
        </w:tc>
        <w:tc>
          <w:tcPr>
            <w:tcW w:w="1109" w:type="dxa"/>
            <w:gridSpan w:val="2"/>
            <w:shd w:val="clear" w:color="000000" w:fill="EFEFEF"/>
            <w:vAlign w:val="center"/>
            <w:hideMark/>
          </w:tcPr>
          <w:p w14:paraId="0ACCED5D"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30,00</w:t>
            </w:r>
          </w:p>
        </w:tc>
      </w:tr>
      <w:tr w:rsidR="005E2111" w:rsidRPr="005E2111" w14:paraId="3BC290D0" w14:textId="77777777" w:rsidTr="00D44B86">
        <w:trPr>
          <w:gridAfter w:val="2"/>
          <w:wAfter w:w="35" w:type="dxa"/>
          <w:trHeight w:val="228"/>
          <w:jc w:val="center"/>
        </w:trPr>
        <w:tc>
          <w:tcPr>
            <w:tcW w:w="1935" w:type="dxa"/>
            <w:shd w:val="clear" w:color="000000" w:fill="FFFFFF"/>
            <w:vAlign w:val="center"/>
            <w:hideMark/>
          </w:tcPr>
          <w:p w14:paraId="00DAE7C2" w14:textId="17F5E2D9" w:rsidR="005E2111" w:rsidRPr="005E2111" w:rsidRDefault="005E2111" w:rsidP="005E2111">
            <w:pPr>
              <w:jc w:val="center"/>
              <w:rPr>
                <w:rFonts w:ascii="Tahoma" w:eastAsia="Times New Roman" w:hAnsi="Tahoma"/>
                <w:sz w:val="18"/>
                <w:szCs w:val="18"/>
              </w:rPr>
            </w:pPr>
          </w:p>
        </w:tc>
        <w:tc>
          <w:tcPr>
            <w:tcW w:w="957" w:type="dxa"/>
            <w:shd w:val="clear" w:color="000000" w:fill="FFFFFF"/>
            <w:vAlign w:val="center"/>
            <w:hideMark/>
          </w:tcPr>
          <w:p w14:paraId="68F9A842" w14:textId="4F0C66B0" w:rsidR="005E2111" w:rsidRPr="005E2111" w:rsidRDefault="005E2111" w:rsidP="005E2111">
            <w:pPr>
              <w:jc w:val="center"/>
              <w:rPr>
                <w:rFonts w:ascii="Tahoma" w:eastAsia="Times New Roman" w:hAnsi="Tahoma"/>
                <w:sz w:val="18"/>
                <w:szCs w:val="18"/>
              </w:rPr>
            </w:pPr>
          </w:p>
        </w:tc>
        <w:tc>
          <w:tcPr>
            <w:tcW w:w="959" w:type="dxa"/>
            <w:shd w:val="clear" w:color="000000" w:fill="FFFFFF"/>
            <w:vAlign w:val="center"/>
            <w:hideMark/>
          </w:tcPr>
          <w:p w14:paraId="4CB8E151" w14:textId="29CC4F32" w:rsidR="005E2111" w:rsidRPr="005E2111" w:rsidRDefault="005E2111" w:rsidP="005E2111">
            <w:pPr>
              <w:jc w:val="center"/>
              <w:rPr>
                <w:rFonts w:ascii="Tahoma" w:eastAsia="Times New Roman" w:hAnsi="Tahoma"/>
                <w:sz w:val="18"/>
                <w:szCs w:val="18"/>
              </w:rPr>
            </w:pPr>
          </w:p>
        </w:tc>
        <w:tc>
          <w:tcPr>
            <w:tcW w:w="3946" w:type="dxa"/>
            <w:gridSpan w:val="2"/>
            <w:shd w:val="clear" w:color="000000" w:fill="FFFFFF"/>
            <w:hideMark/>
          </w:tcPr>
          <w:p w14:paraId="6BA8B099"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 </w:t>
            </w:r>
          </w:p>
        </w:tc>
        <w:tc>
          <w:tcPr>
            <w:tcW w:w="1483" w:type="dxa"/>
            <w:shd w:val="clear" w:color="000000" w:fill="FFFFFF"/>
            <w:vAlign w:val="center"/>
            <w:hideMark/>
          </w:tcPr>
          <w:p w14:paraId="418BC50F"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MO sem LS =&gt;</w:t>
            </w:r>
          </w:p>
        </w:tc>
        <w:tc>
          <w:tcPr>
            <w:tcW w:w="1352" w:type="dxa"/>
            <w:shd w:val="clear" w:color="000000" w:fill="FFFFFF"/>
            <w:vAlign w:val="center"/>
            <w:hideMark/>
          </w:tcPr>
          <w:p w14:paraId="2A13A472"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0,00</w:t>
            </w:r>
          </w:p>
        </w:tc>
        <w:tc>
          <w:tcPr>
            <w:tcW w:w="944" w:type="dxa"/>
            <w:shd w:val="clear" w:color="000000" w:fill="FFFFFF"/>
            <w:hideMark/>
          </w:tcPr>
          <w:p w14:paraId="4E9874A4"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LS =&gt;</w:t>
            </w:r>
          </w:p>
        </w:tc>
        <w:tc>
          <w:tcPr>
            <w:tcW w:w="1330" w:type="dxa"/>
            <w:shd w:val="clear" w:color="000000" w:fill="FFFFFF"/>
            <w:hideMark/>
          </w:tcPr>
          <w:p w14:paraId="49BF9F81"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0,00</w:t>
            </w:r>
          </w:p>
        </w:tc>
        <w:tc>
          <w:tcPr>
            <w:tcW w:w="1036" w:type="dxa"/>
            <w:shd w:val="clear" w:color="000000" w:fill="FFFFFF"/>
            <w:hideMark/>
          </w:tcPr>
          <w:p w14:paraId="5756EF3B"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MO com LS =&gt;</w:t>
            </w:r>
          </w:p>
        </w:tc>
        <w:tc>
          <w:tcPr>
            <w:tcW w:w="1109" w:type="dxa"/>
            <w:gridSpan w:val="2"/>
            <w:shd w:val="clear" w:color="000000" w:fill="FFFFFF"/>
            <w:hideMark/>
          </w:tcPr>
          <w:p w14:paraId="3D247C55"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0,00</w:t>
            </w:r>
          </w:p>
        </w:tc>
      </w:tr>
      <w:tr w:rsidR="005E2111" w:rsidRPr="005E2111" w14:paraId="275157FE" w14:textId="77777777" w:rsidTr="00D44B86">
        <w:trPr>
          <w:gridAfter w:val="1"/>
          <w:wAfter w:w="21" w:type="dxa"/>
          <w:trHeight w:val="240"/>
          <w:jc w:val="center"/>
        </w:trPr>
        <w:tc>
          <w:tcPr>
            <w:tcW w:w="1935" w:type="dxa"/>
            <w:shd w:val="clear" w:color="000000" w:fill="FFFFFF"/>
            <w:vAlign w:val="center"/>
            <w:hideMark/>
          </w:tcPr>
          <w:p w14:paraId="323A3D6D" w14:textId="1E07022A" w:rsidR="005E2111" w:rsidRPr="005E2111" w:rsidRDefault="005E2111" w:rsidP="005E2111">
            <w:pPr>
              <w:jc w:val="center"/>
              <w:rPr>
                <w:rFonts w:ascii="Tahoma" w:eastAsia="Times New Roman" w:hAnsi="Tahoma"/>
                <w:sz w:val="18"/>
                <w:szCs w:val="18"/>
              </w:rPr>
            </w:pPr>
          </w:p>
        </w:tc>
        <w:tc>
          <w:tcPr>
            <w:tcW w:w="957" w:type="dxa"/>
            <w:shd w:val="clear" w:color="000000" w:fill="FFFFFF"/>
            <w:vAlign w:val="center"/>
            <w:hideMark/>
          </w:tcPr>
          <w:p w14:paraId="7F534B78" w14:textId="0DEAC64D" w:rsidR="005E2111" w:rsidRPr="005E2111" w:rsidRDefault="005E2111" w:rsidP="005E2111">
            <w:pPr>
              <w:jc w:val="center"/>
              <w:rPr>
                <w:rFonts w:ascii="Tahoma" w:eastAsia="Times New Roman" w:hAnsi="Tahoma"/>
                <w:sz w:val="18"/>
                <w:szCs w:val="18"/>
              </w:rPr>
            </w:pPr>
          </w:p>
        </w:tc>
        <w:tc>
          <w:tcPr>
            <w:tcW w:w="959" w:type="dxa"/>
            <w:shd w:val="clear" w:color="000000" w:fill="FFFFFF"/>
            <w:vAlign w:val="center"/>
            <w:hideMark/>
          </w:tcPr>
          <w:p w14:paraId="398348BC" w14:textId="02C61E91" w:rsidR="005E2111" w:rsidRPr="005E2111" w:rsidRDefault="005E2111" w:rsidP="005E2111">
            <w:pPr>
              <w:jc w:val="center"/>
              <w:rPr>
                <w:rFonts w:ascii="Tahoma" w:eastAsia="Times New Roman" w:hAnsi="Tahoma"/>
                <w:sz w:val="18"/>
                <w:szCs w:val="18"/>
              </w:rPr>
            </w:pPr>
          </w:p>
        </w:tc>
        <w:tc>
          <w:tcPr>
            <w:tcW w:w="3946" w:type="dxa"/>
            <w:gridSpan w:val="2"/>
            <w:shd w:val="clear" w:color="000000" w:fill="FFFFFF"/>
            <w:hideMark/>
          </w:tcPr>
          <w:p w14:paraId="7C8A1DCC"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 </w:t>
            </w:r>
          </w:p>
        </w:tc>
        <w:tc>
          <w:tcPr>
            <w:tcW w:w="1483" w:type="dxa"/>
            <w:shd w:val="clear" w:color="000000" w:fill="FFFFFF"/>
            <w:vAlign w:val="center"/>
            <w:hideMark/>
          </w:tcPr>
          <w:p w14:paraId="59A62294"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Valor do BDI =&gt;</w:t>
            </w:r>
          </w:p>
        </w:tc>
        <w:tc>
          <w:tcPr>
            <w:tcW w:w="1352" w:type="dxa"/>
            <w:shd w:val="clear" w:color="000000" w:fill="FFFFFF"/>
            <w:vAlign w:val="center"/>
            <w:hideMark/>
          </w:tcPr>
          <w:p w14:paraId="55897130"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50,63</w:t>
            </w:r>
          </w:p>
        </w:tc>
        <w:tc>
          <w:tcPr>
            <w:tcW w:w="944" w:type="dxa"/>
            <w:shd w:val="clear" w:color="000000" w:fill="FFFFFF"/>
            <w:hideMark/>
          </w:tcPr>
          <w:p w14:paraId="14C82E15"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 </w:t>
            </w:r>
          </w:p>
        </w:tc>
        <w:tc>
          <w:tcPr>
            <w:tcW w:w="2375" w:type="dxa"/>
            <w:gridSpan w:val="3"/>
            <w:shd w:val="clear" w:color="000000" w:fill="FFFFFF"/>
            <w:hideMark/>
          </w:tcPr>
          <w:p w14:paraId="5E9CA7D4"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Valor com BDI =&gt;</w:t>
            </w:r>
          </w:p>
        </w:tc>
        <w:tc>
          <w:tcPr>
            <w:tcW w:w="1114" w:type="dxa"/>
            <w:gridSpan w:val="2"/>
            <w:shd w:val="clear" w:color="000000" w:fill="FFFFFF"/>
            <w:hideMark/>
          </w:tcPr>
          <w:p w14:paraId="3ADF65CE"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185,63</w:t>
            </w:r>
          </w:p>
        </w:tc>
      </w:tr>
      <w:tr w:rsidR="005E2111" w:rsidRPr="005E2111" w14:paraId="176F0E38" w14:textId="77777777" w:rsidTr="00D44B86">
        <w:trPr>
          <w:gridAfter w:val="2"/>
          <w:wAfter w:w="35" w:type="dxa"/>
          <w:trHeight w:val="24"/>
          <w:jc w:val="center"/>
        </w:trPr>
        <w:tc>
          <w:tcPr>
            <w:tcW w:w="1935" w:type="dxa"/>
            <w:shd w:val="clear" w:color="000000" w:fill="FFFFFF"/>
            <w:vAlign w:val="center"/>
            <w:hideMark/>
          </w:tcPr>
          <w:p w14:paraId="76A9820A" w14:textId="058F42B2" w:rsidR="005E2111" w:rsidRPr="005E2111" w:rsidRDefault="005E2111" w:rsidP="005E2111">
            <w:pPr>
              <w:jc w:val="center"/>
              <w:rPr>
                <w:rFonts w:ascii="Tahoma" w:eastAsia="Times New Roman" w:hAnsi="Tahoma"/>
                <w:color w:val="000000"/>
                <w:sz w:val="18"/>
                <w:szCs w:val="18"/>
              </w:rPr>
            </w:pPr>
          </w:p>
        </w:tc>
        <w:tc>
          <w:tcPr>
            <w:tcW w:w="957" w:type="dxa"/>
            <w:shd w:val="clear" w:color="000000" w:fill="FFFFFF"/>
            <w:vAlign w:val="center"/>
            <w:hideMark/>
          </w:tcPr>
          <w:p w14:paraId="5FEEA082" w14:textId="63FE6BF9" w:rsidR="005E2111" w:rsidRPr="005E2111" w:rsidRDefault="005E2111" w:rsidP="005E2111">
            <w:pPr>
              <w:jc w:val="center"/>
              <w:rPr>
                <w:rFonts w:ascii="Tahoma" w:eastAsia="Times New Roman" w:hAnsi="Tahoma"/>
                <w:color w:val="000000"/>
                <w:sz w:val="18"/>
                <w:szCs w:val="18"/>
              </w:rPr>
            </w:pPr>
          </w:p>
        </w:tc>
        <w:tc>
          <w:tcPr>
            <w:tcW w:w="959" w:type="dxa"/>
            <w:shd w:val="clear" w:color="000000" w:fill="FFFFFF"/>
            <w:vAlign w:val="center"/>
            <w:hideMark/>
          </w:tcPr>
          <w:p w14:paraId="60908433" w14:textId="328120F7" w:rsidR="005E2111" w:rsidRPr="005E2111" w:rsidRDefault="005E2111" w:rsidP="005E2111">
            <w:pPr>
              <w:jc w:val="center"/>
              <w:rPr>
                <w:rFonts w:ascii="Tahoma" w:eastAsia="Times New Roman" w:hAnsi="Tahoma"/>
                <w:color w:val="000000"/>
                <w:sz w:val="18"/>
                <w:szCs w:val="18"/>
              </w:rPr>
            </w:pPr>
          </w:p>
        </w:tc>
        <w:tc>
          <w:tcPr>
            <w:tcW w:w="3946" w:type="dxa"/>
            <w:gridSpan w:val="2"/>
            <w:shd w:val="clear" w:color="000000" w:fill="FFFFFF"/>
            <w:hideMark/>
          </w:tcPr>
          <w:p w14:paraId="232C84BA"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1483" w:type="dxa"/>
            <w:shd w:val="clear" w:color="000000" w:fill="FFFFFF"/>
            <w:hideMark/>
          </w:tcPr>
          <w:p w14:paraId="7DEC9222"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1352" w:type="dxa"/>
            <w:shd w:val="clear" w:color="000000" w:fill="FFFFFF"/>
            <w:hideMark/>
          </w:tcPr>
          <w:p w14:paraId="77AF15E3"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944" w:type="dxa"/>
            <w:shd w:val="clear" w:color="000000" w:fill="FFFFFF"/>
            <w:hideMark/>
          </w:tcPr>
          <w:p w14:paraId="12E7A944"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1330" w:type="dxa"/>
            <w:shd w:val="clear" w:color="000000" w:fill="FFFFFF"/>
            <w:hideMark/>
          </w:tcPr>
          <w:p w14:paraId="5C555CA9"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1036" w:type="dxa"/>
            <w:shd w:val="clear" w:color="000000" w:fill="FFFFFF"/>
            <w:hideMark/>
          </w:tcPr>
          <w:p w14:paraId="51D099C2"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1109" w:type="dxa"/>
            <w:gridSpan w:val="2"/>
            <w:shd w:val="clear" w:color="000000" w:fill="FFFFFF"/>
            <w:hideMark/>
          </w:tcPr>
          <w:p w14:paraId="4AA78390"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r>
      <w:tr w:rsidR="005E2111" w:rsidRPr="005E2111" w14:paraId="7E7D634C" w14:textId="77777777" w:rsidTr="00D44B86">
        <w:trPr>
          <w:gridAfter w:val="2"/>
          <w:wAfter w:w="35" w:type="dxa"/>
          <w:trHeight w:val="24"/>
          <w:jc w:val="center"/>
        </w:trPr>
        <w:tc>
          <w:tcPr>
            <w:tcW w:w="1935" w:type="dxa"/>
            <w:shd w:val="clear" w:color="000000" w:fill="FFFFFF"/>
            <w:vAlign w:val="center"/>
            <w:hideMark/>
          </w:tcPr>
          <w:p w14:paraId="1A814B32" w14:textId="1EDA7568" w:rsidR="005E2111" w:rsidRPr="005E2111" w:rsidRDefault="005E2111" w:rsidP="005E2111">
            <w:pPr>
              <w:jc w:val="center"/>
              <w:rPr>
                <w:rFonts w:ascii="Tahoma" w:eastAsia="Times New Roman" w:hAnsi="Tahoma"/>
                <w:color w:val="000000"/>
                <w:sz w:val="18"/>
                <w:szCs w:val="18"/>
              </w:rPr>
            </w:pPr>
          </w:p>
        </w:tc>
        <w:tc>
          <w:tcPr>
            <w:tcW w:w="957" w:type="dxa"/>
            <w:shd w:val="clear" w:color="000000" w:fill="FFFFFF"/>
            <w:vAlign w:val="center"/>
            <w:hideMark/>
          </w:tcPr>
          <w:p w14:paraId="6D2E7043" w14:textId="3DD6C9CF" w:rsidR="005E2111" w:rsidRPr="005E2111" w:rsidRDefault="005E2111" w:rsidP="005E2111">
            <w:pPr>
              <w:jc w:val="center"/>
              <w:rPr>
                <w:rFonts w:ascii="Tahoma" w:eastAsia="Times New Roman" w:hAnsi="Tahoma"/>
                <w:color w:val="000000"/>
                <w:sz w:val="18"/>
                <w:szCs w:val="18"/>
              </w:rPr>
            </w:pPr>
          </w:p>
        </w:tc>
        <w:tc>
          <w:tcPr>
            <w:tcW w:w="959" w:type="dxa"/>
            <w:shd w:val="clear" w:color="000000" w:fill="FFFFFF"/>
            <w:vAlign w:val="center"/>
            <w:hideMark/>
          </w:tcPr>
          <w:p w14:paraId="2995B5E6" w14:textId="7408D86C" w:rsidR="005E2111" w:rsidRPr="005E2111" w:rsidRDefault="005E2111" w:rsidP="005E2111">
            <w:pPr>
              <w:jc w:val="center"/>
              <w:rPr>
                <w:rFonts w:ascii="Tahoma" w:eastAsia="Times New Roman" w:hAnsi="Tahoma"/>
                <w:color w:val="000000"/>
                <w:sz w:val="18"/>
                <w:szCs w:val="18"/>
              </w:rPr>
            </w:pPr>
          </w:p>
        </w:tc>
        <w:tc>
          <w:tcPr>
            <w:tcW w:w="3946" w:type="dxa"/>
            <w:gridSpan w:val="2"/>
            <w:shd w:val="clear" w:color="000000" w:fill="FFFFFF"/>
            <w:hideMark/>
          </w:tcPr>
          <w:p w14:paraId="6F700042"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1483" w:type="dxa"/>
            <w:shd w:val="clear" w:color="000000" w:fill="FFFFFF"/>
            <w:hideMark/>
          </w:tcPr>
          <w:p w14:paraId="36C6DDA9"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1352" w:type="dxa"/>
            <w:shd w:val="clear" w:color="000000" w:fill="FFFFFF"/>
            <w:hideMark/>
          </w:tcPr>
          <w:p w14:paraId="063275A3"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944" w:type="dxa"/>
            <w:shd w:val="clear" w:color="000000" w:fill="FFFFFF"/>
            <w:hideMark/>
          </w:tcPr>
          <w:p w14:paraId="58D7AE81"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1330" w:type="dxa"/>
            <w:shd w:val="clear" w:color="000000" w:fill="FFFFFF"/>
            <w:hideMark/>
          </w:tcPr>
          <w:p w14:paraId="654E5EDB"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1036" w:type="dxa"/>
            <w:shd w:val="clear" w:color="000000" w:fill="FFFFFF"/>
            <w:hideMark/>
          </w:tcPr>
          <w:p w14:paraId="0A99E927"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1109" w:type="dxa"/>
            <w:gridSpan w:val="2"/>
            <w:shd w:val="clear" w:color="000000" w:fill="FFFFFF"/>
            <w:hideMark/>
          </w:tcPr>
          <w:p w14:paraId="4D923EBB"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r>
      <w:tr w:rsidR="005E2111" w:rsidRPr="005E2111" w14:paraId="5012FD04" w14:textId="77777777" w:rsidTr="00D44B86">
        <w:trPr>
          <w:trHeight w:val="999"/>
          <w:jc w:val="center"/>
        </w:trPr>
        <w:tc>
          <w:tcPr>
            <w:tcW w:w="15086" w:type="dxa"/>
            <w:gridSpan w:val="14"/>
            <w:shd w:val="clear" w:color="000000" w:fill="FFFFFF"/>
            <w:vAlign w:val="center"/>
            <w:hideMark/>
          </w:tcPr>
          <w:p w14:paraId="2B5752DF" w14:textId="77777777" w:rsidR="005E2111" w:rsidRPr="005E2111" w:rsidRDefault="005E2111" w:rsidP="005E2111">
            <w:pPr>
              <w:jc w:val="center"/>
              <w:rPr>
                <w:rFonts w:ascii="Tahoma" w:eastAsia="Times New Roman" w:hAnsi="Tahoma"/>
                <w:b/>
                <w:bCs/>
                <w:sz w:val="18"/>
                <w:szCs w:val="18"/>
              </w:rPr>
            </w:pPr>
            <w:r w:rsidRPr="005E2111">
              <w:rPr>
                <w:rFonts w:ascii="Tahoma" w:eastAsia="Times New Roman" w:hAnsi="Tahoma"/>
                <w:b/>
                <w:bCs/>
                <w:sz w:val="18"/>
                <w:szCs w:val="18"/>
              </w:rPr>
              <w:lastRenderedPageBreak/>
              <w:t>Composições Auxiliares</w:t>
            </w:r>
          </w:p>
        </w:tc>
      </w:tr>
      <w:tr w:rsidR="005E2111" w:rsidRPr="005E2111" w14:paraId="2B980DC1" w14:textId="77777777" w:rsidTr="00D44B86">
        <w:trPr>
          <w:gridAfter w:val="2"/>
          <w:wAfter w:w="35" w:type="dxa"/>
          <w:trHeight w:val="24"/>
          <w:jc w:val="center"/>
        </w:trPr>
        <w:tc>
          <w:tcPr>
            <w:tcW w:w="1935" w:type="dxa"/>
            <w:shd w:val="clear" w:color="000000" w:fill="FFFFFF"/>
            <w:vAlign w:val="center"/>
            <w:hideMark/>
          </w:tcPr>
          <w:p w14:paraId="038171A7" w14:textId="1263995A" w:rsidR="005E2111" w:rsidRPr="005E2111" w:rsidRDefault="005E2111" w:rsidP="005E2111">
            <w:pPr>
              <w:jc w:val="center"/>
              <w:rPr>
                <w:rFonts w:ascii="Tahoma" w:eastAsia="Times New Roman" w:hAnsi="Tahoma"/>
                <w:color w:val="000000"/>
                <w:sz w:val="18"/>
                <w:szCs w:val="18"/>
              </w:rPr>
            </w:pPr>
          </w:p>
        </w:tc>
        <w:tc>
          <w:tcPr>
            <w:tcW w:w="957" w:type="dxa"/>
            <w:shd w:val="clear" w:color="000000" w:fill="FFFFFF"/>
            <w:vAlign w:val="center"/>
            <w:hideMark/>
          </w:tcPr>
          <w:p w14:paraId="17F1B610" w14:textId="11FEDDC0" w:rsidR="005E2111" w:rsidRPr="005E2111" w:rsidRDefault="005E2111" w:rsidP="005E2111">
            <w:pPr>
              <w:jc w:val="center"/>
              <w:rPr>
                <w:rFonts w:ascii="Tahoma" w:eastAsia="Times New Roman" w:hAnsi="Tahoma"/>
                <w:color w:val="000000"/>
                <w:sz w:val="18"/>
                <w:szCs w:val="18"/>
              </w:rPr>
            </w:pPr>
          </w:p>
        </w:tc>
        <w:tc>
          <w:tcPr>
            <w:tcW w:w="959" w:type="dxa"/>
            <w:shd w:val="clear" w:color="000000" w:fill="FFFFFF"/>
            <w:vAlign w:val="center"/>
            <w:hideMark/>
          </w:tcPr>
          <w:p w14:paraId="2EE2459A" w14:textId="798DD03C" w:rsidR="005E2111" w:rsidRPr="005E2111" w:rsidRDefault="005E2111" w:rsidP="005E2111">
            <w:pPr>
              <w:jc w:val="center"/>
              <w:rPr>
                <w:rFonts w:ascii="Tahoma" w:eastAsia="Times New Roman" w:hAnsi="Tahoma"/>
                <w:color w:val="000000"/>
                <w:sz w:val="18"/>
                <w:szCs w:val="18"/>
              </w:rPr>
            </w:pPr>
          </w:p>
        </w:tc>
        <w:tc>
          <w:tcPr>
            <w:tcW w:w="3946" w:type="dxa"/>
            <w:gridSpan w:val="2"/>
            <w:shd w:val="clear" w:color="000000" w:fill="FFFFFF"/>
            <w:hideMark/>
          </w:tcPr>
          <w:p w14:paraId="3994EADB"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1483" w:type="dxa"/>
            <w:shd w:val="clear" w:color="000000" w:fill="FFFFFF"/>
            <w:hideMark/>
          </w:tcPr>
          <w:p w14:paraId="21029918"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1352" w:type="dxa"/>
            <w:shd w:val="clear" w:color="000000" w:fill="FFFFFF"/>
            <w:hideMark/>
          </w:tcPr>
          <w:p w14:paraId="7BB7F6C5"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944" w:type="dxa"/>
            <w:shd w:val="clear" w:color="000000" w:fill="FFFFFF"/>
            <w:hideMark/>
          </w:tcPr>
          <w:p w14:paraId="5B82E797"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1330" w:type="dxa"/>
            <w:shd w:val="clear" w:color="000000" w:fill="FFFFFF"/>
            <w:hideMark/>
          </w:tcPr>
          <w:p w14:paraId="47FB67CB"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1036" w:type="dxa"/>
            <w:shd w:val="clear" w:color="000000" w:fill="FFFFFF"/>
            <w:hideMark/>
          </w:tcPr>
          <w:p w14:paraId="12C9ABB8"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1109" w:type="dxa"/>
            <w:gridSpan w:val="2"/>
            <w:shd w:val="clear" w:color="000000" w:fill="FFFFFF"/>
            <w:hideMark/>
          </w:tcPr>
          <w:p w14:paraId="5DCD6492"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r>
      <w:tr w:rsidR="005E2111" w:rsidRPr="005E2111" w14:paraId="25E47881" w14:textId="77777777" w:rsidTr="00D44B86">
        <w:trPr>
          <w:gridAfter w:val="2"/>
          <w:wAfter w:w="35" w:type="dxa"/>
          <w:trHeight w:val="24"/>
          <w:jc w:val="center"/>
        </w:trPr>
        <w:tc>
          <w:tcPr>
            <w:tcW w:w="1935" w:type="dxa"/>
            <w:shd w:val="clear" w:color="000000" w:fill="FFFFFF"/>
            <w:vAlign w:val="center"/>
            <w:hideMark/>
          </w:tcPr>
          <w:p w14:paraId="0354815B" w14:textId="507A848F" w:rsidR="005E2111" w:rsidRPr="005E2111" w:rsidRDefault="005E2111" w:rsidP="005E2111">
            <w:pPr>
              <w:jc w:val="center"/>
              <w:rPr>
                <w:rFonts w:ascii="Tahoma" w:eastAsia="Times New Roman" w:hAnsi="Tahoma"/>
                <w:color w:val="000000"/>
                <w:sz w:val="18"/>
                <w:szCs w:val="18"/>
              </w:rPr>
            </w:pPr>
          </w:p>
        </w:tc>
        <w:tc>
          <w:tcPr>
            <w:tcW w:w="957" w:type="dxa"/>
            <w:shd w:val="clear" w:color="000000" w:fill="FFFFFF"/>
            <w:vAlign w:val="center"/>
            <w:hideMark/>
          </w:tcPr>
          <w:p w14:paraId="5BF3242C" w14:textId="073C380C" w:rsidR="005E2111" w:rsidRPr="005E2111" w:rsidRDefault="005E2111" w:rsidP="005E2111">
            <w:pPr>
              <w:jc w:val="center"/>
              <w:rPr>
                <w:rFonts w:ascii="Tahoma" w:eastAsia="Times New Roman" w:hAnsi="Tahoma"/>
                <w:color w:val="000000"/>
                <w:sz w:val="18"/>
                <w:szCs w:val="18"/>
              </w:rPr>
            </w:pPr>
          </w:p>
        </w:tc>
        <w:tc>
          <w:tcPr>
            <w:tcW w:w="959" w:type="dxa"/>
            <w:shd w:val="clear" w:color="000000" w:fill="FFFFFF"/>
            <w:vAlign w:val="center"/>
            <w:hideMark/>
          </w:tcPr>
          <w:p w14:paraId="19BF9AF5" w14:textId="2C3ECC86" w:rsidR="005E2111" w:rsidRPr="005E2111" w:rsidRDefault="005E2111" w:rsidP="005E2111">
            <w:pPr>
              <w:jc w:val="center"/>
              <w:rPr>
                <w:rFonts w:ascii="Tahoma" w:eastAsia="Times New Roman" w:hAnsi="Tahoma"/>
                <w:color w:val="000000"/>
                <w:sz w:val="18"/>
                <w:szCs w:val="18"/>
              </w:rPr>
            </w:pPr>
          </w:p>
        </w:tc>
        <w:tc>
          <w:tcPr>
            <w:tcW w:w="3946" w:type="dxa"/>
            <w:gridSpan w:val="2"/>
            <w:shd w:val="clear" w:color="000000" w:fill="FFFFFF"/>
            <w:hideMark/>
          </w:tcPr>
          <w:p w14:paraId="66A873DB"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1483" w:type="dxa"/>
            <w:shd w:val="clear" w:color="000000" w:fill="FFFFFF"/>
            <w:hideMark/>
          </w:tcPr>
          <w:p w14:paraId="67718401"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1352" w:type="dxa"/>
            <w:shd w:val="clear" w:color="000000" w:fill="FFFFFF"/>
            <w:hideMark/>
          </w:tcPr>
          <w:p w14:paraId="08E20657"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944" w:type="dxa"/>
            <w:shd w:val="clear" w:color="000000" w:fill="FFFFFF"/>
            <w:hideMark/>
          </w:tcPr>
          <w:p w14:paraId="6219E144"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1330" w:type="dxa"/>
            <w:shd w:val="clear" w:color="000000" w:fill="FFFFFF"/>
            <w:hideMark/>
          </w:tcPr>
          <w:p w14:paraId="15E3C73F"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1036" w:type="dxa"/>
            <w:shd w:val="clear" w:color="000000" w:fill="FFFFFF"/>
            <w:hideMark/>
          </w:tcPr>
          <w:p w14:paraId="5E5F71AF"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1109" w:type="dxa"/>
            <w:gridSpan w:val="2"/>
            <w:shd w:val="clear" w:color="000000" w:fill="FFFFFF"/>
            <w:hideMark/>
          </w:tcPr>
          <w:p w14:paraId="0E993074"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r>
      <w:tr w:rsidR="005E2111" w:rsidRPr="005E2111" w14:paraId="4DE93A91" w14:textId="77777777" w:rsidTr="00D44B86">
        <w:trPr>
          <w:gridAfter w:val="2"/>
          <w:wAfter w:w="35" w:type="dxa"/>
          <w:trHeight w:val="360"/>
          <w:jc w:val="center"/>
        </w:trPr>
        <w:tc>
          <w:tcPr>
            <w:tcW w:w="1935" w:type="dxa"/>
            <w:shd w:val="clear" w:color="000000" w:fill="FFFFFF"/>
            <w:vAlign w:val="center"/>
            <w:hideMark/>
          </w:tcPr>
          <w:p w14:paraId="48EFC6B4" w14:textId="0038F1F2" w:rsidR="005E2111" w:rsidRPr="005E2111" w:rsidRDefault="005E2111" w:rsidP="005E2111">
            <w:pPr>
              <w:jc w:val="center"/>
              <w:rPr>
                <w:rFonts w:ascii="Tahoma" w:eastAsia="Times New Roman" w:hAnsi="Tahoma"/>
                <w:b/>
                <w:bCs/>
                <w:sz w:val="18"/>
                <w:szCs w:val="18"/>
              </w:rPr>
            </w:pPr>
          </w:p>
        </w:tc>
        <w:tc>
          <w:tcPr>
            <w:tcW w:w="957" w:type="dxa"/>
            <w:shd w:val="clear" w:color="000000" w:fill="FFFFFF"/>
            <w:vAlign w:val="center"/>
            <w:hideMark/>
          </w:tcPr>
          <w:p w14:paraId="31A6B910" w14:textId="77777777" w:rsidR="005E2111" w:rsidRPr="005E2111" w:rsidRDefault="005E2111" w:rsidP="005E2111">
            <w:pPr>
              <w:jc w:val="center"/>
              <w:rPr>
                <w:rFonts w:ascii="Tahoma" w:eastAsia="Times New Roman" w:hAnsi="Tahoma"/>
                <w:b/>
                <w:bCs/>
                <w:sz w:val="18"/>
                <w:szCs w:val="18"/>
              </w:rPr>
            </w:pPr>
            <w:r w:rsidRPr="005E2111">
              <w:rPr>
                <w:rFonts w:ascii="Tahoma" w:eastAsia="Times New Roman" w:hAnsi="Tahoma"/>
                <w:b/>
                <w:bCs/>
                <w:sz w:val="18"/>
                <w:szCs w:val="18"/>
              </w:rPr>
              <w:t>Código</w:t>
            </w:r>
          </w:p>
        </w:tc>
        <w:tc>
          <w:tcPr>
            <w:tcW w:w="959" w:type="dxa"/>
            <w:shd w:val="clear" w:color="000000" w:fill="FFFFFF"/>
            <w:vAlign w:val="center"/>
            <w:hideMark/>
          </w:tcPr>
          <w:p w14:paraId="64167433" w14:textId="77777777" w:rsidR="005E2111" w:rsidRPr="005E2111" w:rsidRDefault="005E2111" w:rsidP="005E2111">
            <w:pPr>
              <w:jc w:val="center"/>
              <w:rPr>
                <w:rFonts w:ascii="Tahoma" w:eastAsia="Times New Roman" w:hAnsi="Tahoma"/>
                <w:b/>
                <w:bCs/>
                <w:sz w:val="18"/>
                <w:szCs w:val="18"/>
              </w:rPr>
            </w:pPr>
            <w:r w:rsidRPr="005E2111">
              <w:rPr>
                <w:rFonts w:ascii="Tahoma" w:eastAsia="Times New Roman" w:hAnsi="Tahoma"/>
                <w:b/>
                <w:bCs/>
                <w:sz w:val="18"/>
                <w:szCs w:val="18"/>
              </w:rPr>
              <w:t>Banco</w:t>
            </w:r>
          </w:p>
        </w:tc>
        <w:tc>
          <w:tcPr>
            <w:tcW w:w="3946" w:type="dxa"/>
            <w:gridSpan w:val="2"/>
            <w:shd w:val="clear" w:color="000000" w:fill="FFFFFF"/>
            <w:hideMark/>
          </w:tcPr>
          <w:p w14:paraId="4C74BD1E" w14:textId="77777777" w:rsidR="005E2111" w:rsidRPr="005E2111" w:rsidRDefault="005E2111" w:rsidP="005E2111">
            <w:pPr>
              <w:rPr>
                <w:rFonts w:ascii="Tahoma" w:eastAsia="Times New Roman" w:hAnsi="Tahoma"/>
                <w:b/>
                <w:bCs/>
                <w:sz w:val="18"/>
                <w:szCs w:val="18"/>
              </w:rPr>
            </w:pPr>
            <w:r w:rsidRPr="005E2111">
              <w:rPr>
                <w:rFonts w:ascii="Tahoma" w:eastAsia="Times New Roman" w:hAnsi="Tahoma"/>
                <w:b/>
                <w:bCs/>
                <w:sz w:val="18"/>
                <w:szCs w:val="18"/>
              </w:rPr>
              <w:t>Descrição</w:t>
            </w:r>
          </w:p>
        </w:tc>
        <w:tc>
          <w:tcPr>
            <w:tcW w:w="2835" w:type="dxa"/>
            <w:gridSpan w:val="2"/>
            <w:shd w:val="clear" w:color="000000" w:fill="FFFFFF"/>
            <w:hideMark/>
          </w:tcPr>
          <w:p w14:paraId="3587F3A7" w14:textId="77777777" w:rsidR="005E2111" w:rsidRPr="005E2111" w:rsidRDefault="005E2111" w:rsidP="005E2111">
            <w:pPr>
              <w:rPr>
                <w:rFonts w:ascii="Tahoma" w:eastAsia="Times New Roman" w:hAnsi="Tahoma"/>
                <w:b/>
                <w:bCs/>
                <w:sz w:val="18"/>
                <w:szCs w:val="18"/>
              </w:rPr>
            </w:pPr>
            <w:r w:rsidRPr="005E2111">
              <w:rPr>
                <w:rFonts w:ascii="Tahoma" w:eastAsia="Times New Roman" w:hAnsi="Tahoma"/>
                <w:b/>
                <w:bCs/>
                <w:sz w:val="18"/>
                <w:szCs w:val="18"/>
              </w:rPr>
              <w:t>Tipo</w:t>
            </w:r>
          </w:p>
        </w:tc>
        <w:tc>
          <w:tcPr>
            <w:tcW w:w="944" w:type="dxa"/>
            <w:shd w:val="clear" w:color="000000" w:fill="FFFFFF"/>
            <w:hideMark/>
          </w:tcPr>
          <w:p w14:paraId="3B9B19A5" w14:textId="77777777" w:rsidR="005E2111" w:rsidRPr="005E2111" w:rsidRDefault="005E2111" w:rsidP="005E2111">
            <w:pPr>
              <w:jc w:val="center"/>
              <w:rPr>
                <w:rFonts w:ascii="Tahoma" w:eastAsia="Times New Roman" w:hAnsi="Tahoma"/>
                <w:b/>
                <w:bCs/>
                <w:sz w:val="18"/>
                <w:szCs w:val="18"/>
              </w:rPr>
            </w:pPr>
            <w:proofErr w:type="spellStart"/>
            <w:r w:rsidRPr="005E2111">
              <w:rPr>
                <w:rFonts w:ascii="Tahoma" w:eastAsia="Times New Roman" w:hAnsi="Tahoma"/>
                <w:b/>
                <w:bCs/>
                <w:sz w:val="18"/>
                <w:szCs w:val="18"/>
              </w:rPr>
              <w:t>Und</w:t>
            </w:r>
            <w:proofErr w:type="spellEnd"/>
          </w:p>
        </w:tc>
        <w:tc>
          <w:tcPr>
            <w:tcW w:w="1330" w:type="dxa"/>
            <w:shd w:val="clear" w:color="000000" w:fill="FFFFFF"/>
            <w:hideMark/>
          </w:tcPr>
          <w:p w14:paraId="4833AFD3" w14:textId="77777777" w:rsidR="005E2111" w:rsidRPr="005E2111" w:rsidRDefault="005E2111" w:rsidP="005E2111">
            <w:pPr>
              <w:jc w:val="right"/>
              <w:rPr>
                <w:rFonts w:ascii="Tahoma" w:eastAsia="Times New Roman" w:hAnsi="Tahoma"/>
                <w:b/>
                <w:bCs/>
                <w:sz w:val="18"/>
                <w:szCs w:val="18"/>
              </w:rPr>
            </w:pPr>
            <w:r w:rsidRPr="005E2111">
              <w:rPr>
                <w:rFonts w:ascii="Tahoma" w:eastAsia="Times New Roman" w:hAnsi="Tahoma"/>
                <w:b/>
                <w:bCs/>
                <w:sz w:val="18"/>
                <w:szCs w:val="18"/>
              </w:rPr>
              <w:t>Quant.</w:t>
            </w:r>
          </w:p>
        </w:tc>
        <w:tc>
          <w:tcPr>
            <w:tcW w:w="1036" w:type="dxa"/>
            <w:shd w:val="clear" w:color="000000" w:fill="FFFFFF"/>
            <w:hideMark/>
          </w:tcPr>
          <w:p w14:paraId="01ED062D" w14:textId="77777777" w:rsidR="005E2111" w:rsidRPr="005E2111" w:rsidRDefault="005E2111" w:rsidP="005E2111">
            <w:pPr>
              <w:jc w:val="right"/>
              <w:rPr>
                <w:rFonts w:ascii="Tahoma" w:eastAsia="Times New Roman" w:hAnsi="Tahoma"/>
                <w:b/>
                <w:bCs/>
                <w:sz w:val="18"/>
                <w:szCs w:val="18"/>
              </w:rPr>
            </w:pPr>
            <w:r w:rsidRPr="005E2111">
              <w:rPr>
                <w:rFonts w:ascii="Tahoma" w:eastAsia="Times New Roman" w:hAnsi="Tahoma"/>
                <w:b/>
                <w:bCs/>
                <w:sz w:val="18"/>
                <w:szCs w:val="18"/>
              </w:rPr>
              <w:t>Valor Unit</w:t>
            </w:r>
          </w:p>
        </w:tc>
        <w:tc>
          <w:tcPr>
            <w:tcW w:w="1109" w:type="dxa"/>
            <w:gridSpan w:val="2"/>
            <w:shd w:val="clear" w:color="000000" w:fill="FFFFFF"/>
            <w:hideMark/>
          </w:tcPr>
          <w:p w14:paraId="7D129BA0" w14:textId="77777777" w:rsidR="005E2111" w:rsidRPr="005E2111" w:rsidRDefault="005E2111" w:rsidP="005E2111">
            <w:pPr>
              <w:jc w:val="right"/>
              <w:rPr>
                <w:rFonts w:ascii="Tahoma" w:eastAsia="Times New Roman" w:hAnsi="Tahoma"/>
                <w:b/>
                <w:bCs/>
                <w:sz w:val="18"/>
                <w:szCs w:val="18"/>
              </w:rPr>
            </w:pPr>
            <w:r w:rsidRPr="005E2111">
              <w:rPr>
                <w:rFonts w:ascii="Tahoma" w:eastAsia="Times New Roman" w:hAnsi="Tahoma"/>
                <w:b/>
                <w:bCs/>
                <w:sz w:val="18"/>
                <w:szCs w:val="18"/>
              </w:rPr>
              <w:t>Total</w:t>
            </w:r>
          </w:p>
        </w:tc>
      </w:tr>
      <w:tr w:rsidR="005E2111" w:rsidRPr="005E2111" w14:paraId="51BB9E95" w14:textId="77777777" w:rsidTr="00D44B86">
        <w:trPr>
          <w:gridAfter w:val="2"/>
          <w:wAfter w:w="35" w:type="dxa"/>
          <w:trHeight w:val="519"/>
          <w:jc w:val="center"/>
        </w:trPr>
        <w:tc>
          <w:tcPr>
            <w:tcW w:w="1935" w:type="dxa"/>
            <w:shd w:val="clear" w:color="000000" w:fill="FFFFFF"/>
            <w:vAlign w:val="center"/>
            <w:hideMark/>
          </w:tcPr>
          <w:p w14:paraId="0778BDBF"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Composição</w:t>
            </w:r>
          </w:p>
        </w:tc>
        <w:tc>
          <w:tcPr>
            <w:tcW w:w="957" w:type="dxa"/>
            <w:shd w:val="clear" w:color="000000" w:fill="FFFFFF"/>
            <w:vAlign w:val="center"/>
            <w:hideMark/>
          </w:tcPr>
          <w:p w14:paraId="3E13FF89" w14:textId="4765542A"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COMP 18</w:t>
            </w:r>
          </w:p>
        </w:tc>
        <w:tc>
          <w:tcPr>
            <w:tcW w:w="959" w:type="dxa"/>
            <w:shd w:val="clear" w:color="000000" w:fill="FFFFFF"/>
            <w:vAlign w:val="center"/>
            <w:hideMark/>
          </w:tcPr>
          <w:p w14:paraId="203EF89F"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Próprio</w:t>
            </w:r>
          </w:p>
        </w:tc>
        <w:tc>
          <w:tcPr>
            <w:tcW w:w="3946" w:type="dxa"/>
            <w:gridSpan w:val="2"/>
            <w:shd w:val="clear" w:color="000000" w:fill="FFFFFF"/>
            <w:vAlign w:val="center"/>
            <w:hideMark/>
          </w:tcPr>
          <w:p w14:paraId="2AD4BB0A"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CRAVAÇÃO DE ESTACA EM TUBO DE AÇO CARBONO 3" C/ UTILIZAÇÃO DE PLATAFORMA FLUTUANTE COMPLETA</w:t>
            </w:r>
          </w:p>
        </w:tc>
        <w:tc>
          <w:tcPr>
            <w:tcW w:w="2835" w:type="dxa"/>
            <w:gridSpan w:val="2"/>
            <w:shd w:val="clear" w:color="000000" w:fill="FFFFFF"/>
            <w:vAlign w:val="center"/>
            <w:hideMark/>
          </w:tcPr>
          <w:p w14:paraId="3E1828DA"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SEDI - SERVIÇOS DIVERSOS</w:t>
            </w:r>
          </w:p>
        </w:tc>
        <w:tc>
          <w:tcPr>
            <w:tcW w:w="944" w:type="dxa"/>
            <w:shd w:val="clear" w:color="000000" w:fill="FFFFFF"/>
            <w:vAlign w:val="center"/>
            <w:hideMark/>
          </w:tcPr>
          <w:p w14:paraId="3FE41234"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M</w:t>
            </w:r>
          </w:p>
        </w:tc>
        <w:tc>
          <w:tcPr>
            <w:tcW w:w="1330" w:type="dxa"/>
            <w:shd w:val="clear" w:color="000000" w:fill="FFFFFF"/>
            <w:vAlign w:val="center"/>
            <w:hideMark/>
          </w:tcPr>
          <w:p w14:paraId="2B9B3B05"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1,0000000</w:t>
            </w:r>
          </w:p>
        </w:tc>
        <w:tc>
          <w:tcPr>
            <w:tcW w:w="1036" w:type="dxa"/>
            <w:shd w:val="clear" w:color="000000" w:fill="FFFFFF"/>
            <w:vAlign w:val="center"/>
            <w:hideMark/>
          </w:tcPr>
          <w:p w14:paraId="7D33F865"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198,30</w:t>
            </w:r>
          </w:p>
        </w:tc>
        <w:tc>
          <w:tcPr>
            <w:tcW w:w="1109" w:type="dxa"/>
            <w:gridSpan w:val="2"/>
            <w:shd w:val="clear" w:color="000000" w:fill="FFFFFF"/>
            <w:vAlign w:val="center"/>
            <w:hideMark/>
          </w:tcPr>
          <w:p w14:paraId="4DCD22C4" w14:textId="77777777" w:rsidR="005E2111" w:rsidRPr="005E2111" w:rsidRDefault="005E2111" w:rsidP="005E2111">
            <w:pPr>
              <w:jc w:val="center"/>
              <w:rPr>
                <w:rFonts w:ascii="Tahoma" w:eastAsia="Times New Roman" w:hAnsi="Tahoma"/>
                <w:color w:val="000000"/>
                <w:sz w:val="18"/>
                <w:szCs w:val="18"/>
              </w:rPr>
            </w:pPr>
            <w:r w:rsidRPr="005E2111">
              <w:rPr>
                <w:rFonts w:ascii="Tahoma" w:eastAsia="Times New Roman" w:hAnsi="Tahoma"/>
                <w:color w:val="000000"/>
                <w:sz w:val="18"/>
                <w:szCs w:val="18"/>
              </w:rPr>
              <w:t>198,30</w:t>
            </w:r>
          </w:p>
        </w:tc>
      </w:tr>
      <w:tr w:rsidR="005E2111" w:rsidRPr="005E2111" w14:paraId="2F91964C" w14:textId="77777777" w:rsidTr="00D44B86">
        <w:trPr>
          <w:gridAfter w:val="2"/>
          <w:wAfter w:w="35" w:type="dxa"/>
          <w:trHeight w:val="480"/>
          <w:jc w:val="center"/>
        </w:trPr>
        <w:tc>
          <w:tcPr>
            <w:tcW w:w="1935" w:type="dxa"/>
            <w:shd w:val="clear" w:color="000000" w:fill="D6D6D6"/>
            <w:vAlign w:val="center"/>
            <w:hideMark/>
          </w:tcPr>
          <w:p w14:paraId="25BF8AC1"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Composição Auxiliar</w:t>
            </w:r>
          </w:p>
        </w:tc>
        <w:tc>
          <w:tcPr>
            <w:tcW w:w="957" w:type="dxa"/>
            <w:shd w:val="clear" w:color="000000" w:fill="D6D6D6"/>
            <w:vAlign w:val="center"/>
            <w:hideMark/>
          </w:tcPr>
          <w:p w14:paraId="403AD2AC" w14:textId="51555E6B"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88316</w:t>
            </w:r>
          </w:p>
        </w:tc>
        <w:tc>
          <w:tcPr>
            <w:tcW w:w="959" w:type="dxa"/>
            <w:shd w:val="clear" w:color="000000" w:fill="D6D6D6"/>
            <w:vAlign w:val="center"/>
            <w:hideMark/>
          </w:tcPr>
          <w:p w14:paraId="2BB0F20B"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SINAPI</w:t>
            </w:r>
          </w:p>
        </w:tc>
        <w:tc>
          <w:tcPr>
            <w:tcW w:w="3946" w:type="dxa"/>
            <w:gridSpan w:val="2"/>
            <w:shd w:val="clear" w:color="000000" w:fill="D6D6D6"/>
            <w:vAlign w:val="center"/>
            <w:hideMark/>
          </w:tcPr>
          <w:p w14:paraId="3E425681"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SERVENTE COM ENCARGOS COMPLEMENTARES</w:t>
            </w:r>
          </w:p>
        </w:tc>
        <w:tc>
          <w:tcPr>
            <w:tcW w:w="2835" w:type="dxa"/>
            <w:gridSpan w:val="2"/>
            <w:shd w:val="clear" w:color="000000" w:fill="D6D6D6"/>
            <w:vAlign w:val="center"/>
            <w:hideMark/>
          </w:tcPr>
          <w:p w14:paraId="11FD69C9"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SEDI - SERVIÇOS DIVERSOS</w:t>
            </w:r>
          </w:p>
        </w:tc>
        <w:tc>
          <w:tcPr>
            <w:tcW w:w="944" w:type="dxa"/>
            <w:shd w:val="clear" w:color="000000" w:fill="D6D6D6"/>
            <w:vAlign w:val="center"/>
            <w:hideMark/>
          </w:tcPr>
          <w:p w14:paraId="41CFEC1B"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H</w:t>
            </w:r>
          </w:p>
        </w:tc>
        <w:tc>
          <w:tcPr>
            <w:tcW w:w="1330" w:type="dxa"/>
            <w:shd w:val="clear" w:color="000000" w:fill="D6D6D6"/>
            <w:vAlign w:val="center"/>
            <w:hideMark/>
          </w:tcPr>
          <w:p w14:paraId="60A1A877"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4,8000000</w:t>
            </w:r>
          </w:p>
        </w:tc>
        <w:tc>
          <w:tcPr>
            <w:tcW w:w="1036" w:type="dxa"/>
            <w:shd w:val="clear" w:color="000000" w:fill="D6D6D6"/>
            <w:vAlign w:val="center"/>
            <w:hideMark/>
          </w:tcPr>
          <w:p w14:paraId="34C8C335"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20,39</w:t>
            </w:r>
          </w:p>
        </w:tc>
        <w:tc>
          <w:tcPr>
            <w:tcW w:w="1109" w:type="dxa"/>
            <w:gridSpan w:val="2"/>
            <w:shd w:val="clear" w:color="000000" w:fill="D6D6D6"/>
            <w:vAlign w:val="center"/>
            <w:hideMark/>
          </w:tcPr>
          <w:p w14:paraId="14F5AA43"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97,87</w:t>
            </w:r>
          </w:p>
        </w:tc>
      </w:tr>
      <w:tr w:rsidR="005E2111" w:rsidRPr="005E2111" w14:paraId="0890B5BC" w14:textId="77777777" w:rsidTr="00D44B86">
        <w:trPr>
          <w:gridAfter w:val="2"/>
          <w:wAfter w:w="35" w:type="dxa"/>
          <w:trHeight w:val="519"/>
          <w:jc w:val="center"/>
        </w:trPr>
        <w:tc>
          <w:tcPr>
            <w:tcW w:w="1935" w:type="dxa"/>
            <w:shd w:val="clear" w:color="000000" w:fill="EFEFEF"/>
            <w:vAlign w:val="center"/>
            <w:hideMark/>
          </w:tcPr>
          <w:p w14:paraId="7F3F9FCC"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Insumo</w:t>
            </w:r>
          </w:p>
        </w:tc>
        <w:tc>
          <w:tcPr>
            <w:tcW w:w="957" w:type="dxa"/>
            <w:shd w:val="clear" w:color="000000" w:fill="EFEFEF"/>
            <w:vAlign w:val="center"/>
            <w:hideMark/>
          </w:tcPr>
          <w:p w14:paraId="46E24C2C" w14:textId="43B01381"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EQ00016</w:t>
            </w:r>
          </w:p>
        </w:tc>
        <w:tc>
          <w:tcPr>
            <w:tcW w:w="959" w:type="dxa"/>
            <w:shd w:val="clear" w:color="000000" w:fill="EFEFEF"/>
            <w:vAlign w:val="center"/>
            <w:hideMark/>
          </w:tcPr>
          <w:p w14:paraId="7290FF96"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CAERN</w:t>
            </w:r>
          </w:p>
        </w:tc>
        <w:tc>
          <w:tcPr>
            <w:tcW w:w="3946" w:type="dxa"/>
            <w:gridSpan w:val="2"/>
            <w:shd w:val="clear" w:color="000000" w:fill="EFEFEF"/>
            <w:vAlign w:val="center"/>
            <w:hideMark/>
          </w:tcPr>
          <w:p w14:paraId="3FAA01E5"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PLATAFORMA FLUTUANTE COMPLETA INSPEÇÃO DE PONTES MONT CAMINHÃO CAP 680KG (150KW)</w:t>
            </w:r>
          </w:p>
        </w:tc>
        <w:tc>
          <w:tcPr>
            <w:tcW w:w="2835" w:type="dxa"/>
            <w:gridSpan w:val="2"/>
            <w:shd w:val="clear" w:color="000000" w:fill="EFEFEF"/>
            <w:vAlign w:val="center"/>
            <w:hideMark/>
          </w:tcPr>
          <w:p w14:paraId="78179750"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Equipamento</w:t>
            </w:r>
          </w:p>
        </w:tc>
        <w:tc>
          <w:tcPr>
            <w:tcW w:w="944" w:type="dxa"/>
            <w:shd w:val="clear" w:color="000000" w:fill="EFEFEF"/>
            <w:vAlign w:val="center"/>
            <w:hideMark/>
          </w:tcPr>
          <w:p w14:paraId="3C14D232"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UN</w:t>
            </w:r>
          </w:p>
        </w:tc>
        <w:tc>
          <w:tcPr>
            <w:tcW w:w="1330" w:type="dxa"/>
            <w:shd w:val="clear" w:color="000000" w:fill="EFEFEF"/>
            <w:vAlign w:val="center"/>
            <w:hideMark/>
          </w:tcPr>
          <w:p w14:paraId="05D0A501"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0,0002000</w:t>
            </w:r>
          </w:p>
        </w:tc>
        <w:tc>
          <w:tcPr>
            <w:tcW w:w="1036" w:type="dxa"/>
            <w:shd w:val="clear" w:color="000000" w:fill="EFEFEF"/>
            <w:vAlign w:val="center"/>
            <w:hideMark/>
          </w:tcPr>
          <w:p w14:paraId="3056CCDD"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429.020,00</w:t>
            </w:r>
          </w:p>
        </w:tc>
        <w:tc>
          <w:tcPr>
            <w:tcW w:w="1109" w:type="dxa"/>
            <w:gridSpan w:val="2"/>
            <w:shd w:val="clear" w:color="000000" w:fill="EFEFEF"/>
            <w:vAlign w:val="center"/>
            <w:hideMark/>
          </w:tcPr>
          <w:p w14:paraId="0CFE084A"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85,80</w:t>
            </w:r>
          </w:p>
        </w:tc>
      </w:tr>
      <w:tr w:rsidR="005E2111" w:rsidRPr="005E2111" w14:paraId="47F06BD9" w14:textId="77777777" w:rsidTr="00D44B86">
        <w:trPr>
          <w:gridAfter w:val="2"/>
          <w:wAfter w:w="35" w:type="dxa"/>
          <w:trHeight w:val="480"/>
          <w:jc w:val="center"/>
        </w:trPr>
        <w:tc>
          <w:tcPr>
            <w:tcW w:w="1935" w:type="dxa"/>
            <w:shd w:val="clear" w:color="000000" w:fill="EFEFEF"/>
            <w:vAlign w:val="center"/>
            <w:hideMark/>
          </w:tcPr>
          <w:p w14:paraId="32989F46"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Insumo</w:t>
            </w:r>
          </w:p>
        </w:tc>
        <w:tc>
          <w:tcPr>
            <w:tcW w:w="957" w:type="dxa"/>
            <w:shd w:val="clear" w:color="000000" w:fill="EFEFEF"/>
            <w:vAlign w:val="center"/>
            <w:hideMark/>
          </w:tcPr>
          <w:p w14:paraId="24232031" w14:textId="0BB35A6C"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MT51041</w:t>
            </w:r>
          </w:p>
        </w:tc>
        <w:tc>
          <w:tcPr>
            <w:tcW w:w="959" w:type="dxa"/>
            <w:shd w:val="clear" w:color="000000" w:fill="EFEFEF"/>
            <w:vAlign w:val="center"/>
            <w:hideMark/>
          </w:tcPr>
          <w:p w14:paraId="7296B085"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CAERN</w:t>
            </w:r>
          </w:p>
        </w:tc>
        <w:tc>
          <w:tcPr>
            <w:tcW w:w="3946" w:type="dxa"/>
            <w:gridSpan w:val="2"/>
            <w:shd w:val="clear" w:color="000000" w:fill="EFEFEF"/>
            <w:vAlign w:val="center"/>
            <w:hideMark/>
          </w:tcPr>
          <w:p w14:paraId="19FECB6A"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GUIAS DE CRAVAÇÃO</w:t>
            </w:r>
          </w:p>
        </w:tc>
        <w:tc>
          <w:tcPr>
            <w:tcW w:w="2835" w:type="dxa"/>
            <w:gridSpan w:val="2"/>
            <w:shd w:val="clear" w:color="000000" w:fill="EFEFEF"/>
            <w:vAlign w:val="center"/>
            <w:hideMark/>
          </w:tcPr>
          <w:p w14:paraId="5ECE66F7" w14:textId="77777777" w:rsidR="005E2111" w:rsidRPr="005E2111" w:rsidRDefault="005E2111" w:rsidP="005E2111">
            <w:pPr>
              <w:rPr>
                <w:rFonts w:ascii="Tahoma" w:eastAsia="Times New Roman" w:hAnsi="Tahoma"/>
                <w:sz w:val="18"/>
                <w:szCs w:val="18"/>
              </w:rPr>
            </w:pPr>
            <w:r w:rsidRPr="005E2111">
              <w:rPr>
                <w:rFonts w:ascii="Tahoma" w:eastAsia="Times New Roman" w:hAnsi="Tahoma"/>
                <w:sz w:val="18"/>
                <w:szCs w:val="18"/>
              </w:rPr>
              <w:t>Material</w:t>
            </w:r>
          </w:p>
        </w:tc>
        <w:tc>
          <w:tcPr>
            <w:tcW w:w="944" w:type="dxa"/>
            <w:shd w:val="clear" w:color="000000" w:fill="EFEFEF"/>
            <w:vAlign w:val="center"/>
            <w:hideMark/>
          </w:tcPr>
          <w:p w14:paraId="2F50FA2F"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KG</w:t>
            </w:r>
          </w:p>
        </w:tc>
        <w:tc>
          <w:tcPr>
            <w:tcW w:w="1330" w:type="dxa"/>
            <w:shd w:val="clear" w:color="000000" w:fill="EFEFEF"/>
            <w:vAlign w:val="center"/>
            <w:hideMark/>
          </w:tcPr>
          <w:p w14:paraId="509A987E"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1,7000000</w:t>
            </w:r>
          </w:p>
        </w:tc>
        <w:tc>
          <w:tcPr>
            <w:tcW w:w="1036" w:type="dxa"/>
            <w:shd w:val="clear" w:color="000000" w:fill="EFEFEF"/>
            <w:vAlign w:val="center"/>
            <w:hideMark/>
          </w:tcPr>
          <w:p w14:paraId="55D8F52F"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8,61</w:t>
            </w:r>
          </w:p>
        </w:tc>
        <w:tc>
          <w:tcPr>
            <w:tcW w:w="1109" w:type="dxa"/>
            <w:gridSpan w:val="2"/>
            <w:shd w:val="clear" w:color="000000" w:fill="EFEFEF"/>
            <w:vAlign w:val="center"/>
            <w:hideMark/>
          </w:tcPr>
          <w:p w14:paraId="7F42FCFD"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14,63</w:t>
            </w:r>
          </w:p>
        </w:tc>
      </w:tr>
      <w:tr w:rsidR="005E2111" w:rsidRPr="005E2111" w14:paraId="330DC1E6" w14:textId="77777777" w:rsidTr="00D44B86">
        <w:trPr>
          <w:gridAfter w:val="2"/>
          <w:wAfter w:w="35" w:type="dxa"/>
          <w:trHeight w:val="228"/>
          <w:jc w:val="center"/>
        </w:trPr>
        <w:tc>
          <w:tcPr>
            <w:tcW w:w="1935" w:type="dxa"/>
            <w:shd w:val="clear" w:color="000000" w:fill="FFFFFF"/>
            <w:vAlign w:val="center"/>
            <w:hideMark/>
          </w:tcPr>
          <w:p w14:paraId="6D663A12" w14:textId="7AA09156" w:rsidR="005E2111" w:rsidRPr="005E2111" w:rsidRDefault="005E2111" w:rsidP="005E2111">
            <w:pPr>
              <w:jc w:val="center"/>
              <w:rPr>
                <w:rFonts w:ascii="Tahoma" w:eastAsia="Times New Roman" w:hAnsi="Tahoma"/>
                <w:sz w:val="18"/>
                <w:szCs w:val="18"/>
              </w:rPr>
            </w:pPr>
          </w:p>
        </w:tc>
        <w:tc>
          <w:tcPr>
            <w:tcW w:w="957" w:type="dxa"/>
            <w:shd w:val="clear" w:color="000000" w:fill="FFFFFF"/>
            <w:vAlign w:val="center"/>
            <w:hideMark/>
          </w:tcPr>
          <w:p w14:paraId="05CEC75E" w14:textId="7CF4819B" w:rsidR="005E2111" w:rsidRPr="005E2111" w:rsidRDefault="005E2111" w:rsidP="005E2111">
            <w:pPr>
              <w:jc w:val="center"/>
              <w:rPr>
                <w:rFonts w:ascii="Tahoma" w:eastAsia="Times New Roman" w:hAnsi="Tahoma"/>
                <w:sz w:val="18"/>
                <w:szCs w:val="18"/>
              </w:rPr>
            </w:pPr>
          </w:p>
        </w:tc>
        <w:tc>
          <w:tcPr>
            <w:tcW w:w="959" w:type="dxa"/>
            <w:shd w:val="clear" w:color="000000" w:fill="FFFFFF"/>
            <w:vAlign w:val="center"/>
            <w:hideMark/>
          </w:tcPr>
          <w:p w14:paraId="68C31A51" w14:textId="4B1D10C4" w:rsidR="005E2111" w:rsidRPr="005E2111" w:rsidRDefault="005E2111" w:rsidP="005E2111">
            <w:pPr>
              <w:jc w:val="center"/>
              <w:rPr>
                <w:rFonts w:ascii="Tahoma" w:eastAsia="Times New Roman" w:hAnsi="Tahoma"/>
                <w:sz w:val="18"/>
                <w:szCs w:val="18"/>
              </w:rPr>
            </w:pPr>
          </w:p>
        </w:tc>
        <w:tc>
          <w:tcPr>
            <w:tcW w:w="3946" w:type="dxa"/>
            <w:gridSpan w:val="2"/>
            <w:shd w:val="clear" w:color="000000" w:fill="FFFFFF"/>
            <w:hideMark/>
          </w:tcPr>
          <w:p w14:paraId="1FD585F8"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 </w:t>
            </w:r>
          </w:p>
        </w:tc>
        <w:tc>
          <w:tcPr>
            <w:tcW w:w="1483" w:type="dxa"/>
            <w:shd w:val="clear" w:color="000000" w:fill="FFFFFF"/>
            <w:hideMark/>
          </w:tcPr>
          <w:p w14:paraId="5D814E30"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MO sem LS =&gt;</w:t>
            </w:r>
          </w:p>
        </w:tc>
        <w:tc>
          <w:tcPr>
            <w:tcW w:w="1352" w:type="dxa"/>
            <w:shd w:val="clear" w:color="000000" w:fill="FFFFFF"/>
            <w:hideMark/>
          </w:tcPr>
          <w:p w14:paraId="44A17223"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30,14</w:t>
            </w:r>
          </w:p>
        </w:tc>
        <w:tc>
          <w:tcPr>
            <w:tcW w:w="944" w:type="dxa"/>
            <w:shd w:val="clear" w:color="000000" w:fill="FFFFFF"/>
            <w:vAlign w:val="center"/>
            <w:hideMark/>
          </w:tcPr>
          <w:p w14:paraId="00A4755F"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LS =&gt;</w:t>
            </w:r>
          </w:p>
        </w:tc>
        <w:tc>
          <w:tcPr>
            <w:tcW w:w="1330" w:type="dxa"/>
            <w:shd w:val="clear" w:color="000000" w:fill="FFFFFF"/>
            <w:vAlign w:val="center"/>
            <w:hideMark/>
          </w:tcPr>
          <w:p w14:paraId="40376A05"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26,06</w:t>
            </w:r>
          </w:p>
        </w:tc>
        <w:tc>
          <w:tcPr>
            <w:tcW w:w="1036" w:type="dxa"/>
            <w:shd w:val="clear" w:color="000000" w:fill="FFFFFF"/>
            <w:vAlign w:val="center"/>
            <w:hideMark/>
          </w:tcPr>
          <w:p w14:paraId="28EB179D"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MO com LS =&gt;</w:t>
            </w:r>
          </w:p>
        </w:tc>
        <w:tc>
          <w:tcPr>
            <w:tcW w:w="1109" w:type="dxa"/>
            <w:gridSpan w:val="2"/>
            <w:shd w:val="clear" w:color="000000" w:fill="FFFFFF"/>
            <w:vAlign w:val="center"/>
            <w:hideMark/>
          </w:tcPr>
          <w:p w14:paraId="5DF5A026"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56,20</w:t>
            </w:r>
          </w:p>
        </w:tc>
      </w:tr>
      <w:tr w:rsidR="005E2111" w:rsidRPr="005E2111" w14:paraId="1EB6936A" w14:textId="77777777" w:rsidTr="00D44B86">
        <w:trPr>
          <w:gridAfter w:val="1"/>
          <w:wAfter w:w="21" w:type="dxa"/>
          <w:trHeight w:val="240"/>
          <w:jc w:val="center"/>
        </w:trPr>
        <w:tc>
          <w:tcPr>
            <w:tcW w:w="1935" w:type="dxa"/>
            <w:shd w:val="clear" w:color="000000" w:fill="FFFFFF"/>
            <w:vAlign w:val="center"/>
            <w:hideMark/>
          </w:tcPr>
          <w:p w14:paraId="31D46434" w14:textId="351919FA" w:rsidR="005E2111" w:rsidRPr="005E2111" w:rsidRDefault="005E2111" w:rsidP="005E2111">
            <w:pPr>
              <w:jc w:val="center"/>
              <w:rPr>
                <w:rFonts w:ascii="Tahoma" w:eastAsia="Times New Roman" w:hAnsi="Tahoma"/>
                <w:sz w:val="18"/>
                <w:szCs w:val="18"/>
              </w:rPr>
            </w:pPr>
          </w:p>
        </w:tc>
        <w:tc>
          <w:tcPr>
            <w:tcW w:w="957" w:type="dxa"/>
            <w:shd w:val="clear" w:color="000000" w:fill="FFFFFF"/>
            <w:vAlign w:val="center"/>
            <w:hideMark/>
          </w:tcPr>
          <w:p w14:paraId="3C14FBF4" w14:textId="1F065F71" w:rsidR="005E2111" w:rsidRPr="005E2111" w:rsidRDefault="005E2111" w:rsidP="005E2111">
            <w:pPr>
              <w:jc w:val="center"/>
              <w:rPr>
                <w:rFonts w:ascii="Tahoma" w:eastAsia="Times New Roman" w:hAnsi="Tahoma"/>
                <w:sz w:val="18"/>
                <w:szCs w:val="18"/>
              </w:rPr>
            </w:pPr>
          </w:p>
        </w:tc>
        <w:tc>
          <w:tcPr>
            <w:tcW w:w="959" w:type="dxa"/>
            <w:shd w:val="clear" w:color="000000" w:fill="FFFFFF"/>
            <w:vAlign w:val="center"/>
            <w:hideMark/>
          </w:tcPr>
          <w:p w14:paraId="0C128A0C" w14:textId="528840CD" w:rsidR="005E2111" w:rsidRPr="005E2111" w:rsidRDefault="005E2111" w:rsidP="005E2111">
            <w:pPr>
              <w:jc w:val="center"/>
              <w:rPr>
                <w:rFonts w:ascii="Tahoma" w:eastAsia="Times New Roman" w:hAnsi="Tahoma"/>
                <w:sz w:val="18"/>
                <w:szCs w:val="18"/>
              </w:rPr>
            </w:pPr>
          </w:p>
        </w:tc>
        <w:tc>
          <w:tcPr>
            <w:tcW w:w="3946" w:type="dxa"/>
            <w:gridSpan w:val="2"/>
            <w:shd w:val="clear" w:color="000000" w:fill="FFFFFF"/>
            <w:hideMark/>
          </w:tcPr>
          <w:p w14:paraId="3E46AFFF"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 </w:t>
            </w:r>
          </w:p>
        </w:tc>
        <w:tc>
          <w:tcPr>
            <w:tcW w:w="1483" w:type="dxa"/>
            <w:shd w:val="clear" w:color="000000" w:fill="FFFFFF"/>
            <w:hideMark/>
          </w:tcPr>
          <w:p w14:paraId="38DAA7F9"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Valor do BDI =&gt;</w:t>
            </w:r>
          </w:p>
        </w:tc>
        <w:tc>
          <w:tcPr>
            <w:tcW w:w="1352" w:type="dxa"/>
            <w:shd w:val="clear" w:color="000000" w:fill="FFFFFF"/>
            <w:hideMark/>
          </w:tcPr>
          <w:p w14:paraId="376AC93C" w14:textId="77777777" w:rsidR="005E2111" w:rsidRPr="005E2111" w:rsidRDefault="005E2111" w:rsidP="005E2111">
            <w:pPr>
              <w:jc w:val="right"/>
              <w:rPr>
                <w:rFonts w:ascii="Tahoma" w:eastAsia="Times New Roman" w:hAnsi="Tahoma"/>
                <w:sz w:val="18"/>
                <w:szCs w:val="18"/>
              </w:rPr>
            </w:pPr>
            <w:r w:rsidRPr="005E2111">
              <w:rPr>
                <w:rFonts w:ascii="Tahoma" w:eastAsia="Times New Roman" w:hAnsi="Tahoma"/>
                <w:sz w:val="18"/>
                <w:szCs w:val="18"/>
              </w:rPr>
              <w:t>74,38</w:t>
            </w:r>
          </w:p>
        </w:tc>
        <w:tc>
          <w:tcPr>
            <w:tcW w:w="944" w:type="dxa"/>
            <w:shd w:val="clear" w:color="000000" w:fill="FFFFFF"/>
            <w:vAlign w:val="center"/>
            <w:hideMark/>
          </w:tcPr>
          <w:p w14:paraId="16B6CB1B" w14:textId="53EA12CD" w:rsidR="005E2111" w:rsidRPr="005E2111" w:rsidRDefault="005E2111" w:rsidP="005E2111">
            <w:pPr>
              <w:jc w:val="center"/>
              <w:rPr>
                <w:rFonts w:ascii="Tahoma" w:eastAsia="Times New Roman" w:hAnsi="Tahoma"/>
                <w:sz w:val="18"/>
                <w:szCs w:val="18"/>
              </w:rPr>
            </w:pPr>
          </w:p>
        </w:tc>
        <w:tc>
          <w:tcPr>
            <w:tcW w:w="2375" w:type="dxa"/>
            <w:gridSpan w:val="3"/>
            <w:shd w:val="clear" w:color="000000" w:fill="FFFFFF"/>
            <w:vAlign w:val="center"/>
            <w:hideMark/>
          </w:tcPr>
          <w:p w14:paraId="7D9A8925"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Valor com BDI =&gt;</w:t>
            </w:r>
          </w:p>
        </w:tc>
        <w:tc>
          <w:tcPr>
            <w:tcW w:w="1114" w:type="dxa"/>
            <w:gridSpan w:val="2"/>
            <w:shd w:val="clear" w:color="000000" w:fill="FFFFFF"/>
            <w:vAlign w:val="center"/>
            <w:hideMark/>
          </w:tcPr>
          <w:p w14:paraId="2C8C5571" w14:textId="77777777" w:rsidR="005E2111" w:rsidRPr="005E2111" w:rsidRDefault="005E2111" w:rsidP="005E2111">
            <w:pPr>
              <w:jc w:val="center"/>
              <w:rPr>
                <w:rFonts w:ascii="Tahoma" w:eastAsia="Times New Roman" w:hAnsi="Tahoma"/>
                <w:sz w:val="18"/>
                <w:szCs w:val="18"/>
              </w:rPr>
            </w:pPr>
            <w:r w:rsidRPr="005E2111">
              <w:rPr>
                <w:rFonts w:ascii="Tahoma" w:eastAsia="Times New Roman" w:hAnsi="Tahoma"/>
                <w:sz w:val="18"/>
                <w:szCs w:val="18"/>
              </w:rPr>
              <w:t>272,68</w:t>
            </w:r>
          </w:p>
        </w:tc>
      </w:tr>
      <w:tr w:rsidR="005E2111" w:rsidRPr="005E2111" w14:paraId="02DF7C6E" w14:textId="77777777" w:rsidTr="00D44B86">
        <w:trPr>
          <w:gridAfter w:val="2"/>
          <w:wAfter w:w="35" w:type="dxa"/>
          <w:trHeight w:val="24"/>
          <w:jc w:val="center"/>
        </w:trPr>
        <w:tc>
          <w:tcPr>
            <w:tcW w:w="1935" w:type="dxa"/>
            <w:shd w:val="clear" w:color="000000" w:fill="FFFFFF"/>
            <w:hideMark/>
          </w:tcPr>
          <w:p w14:paraId="5D42084C"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957" w:type="dxa"/>
            <w:shd w:val="clear" w:color="000000" w:fill="FFFFFF"/>
            <w:hideMark/>
          </w:tcPr>
          <w:p w14:paraId="49452DB1"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959" w:type="dxa"/>
            <w:shd w:val="clear" w:color="000000" w:fill="FFFFFF"/>
            <w:hideMark/>
          </w:tcPr>
          <w:p w14:paraId="7DF6B038"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3946" w:type="dxa"/>
            <w:gridSpan w:val="2"/>
            <w:shd w:val="clear" w:color="000000" w:fill="FFFFFF"/>
            <w:hideMark/>
          </w:tcPr>
          <w:p w14:paraId="7BD35B23"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1483" w:type="dxa"/>
            <w:shd w:val="clear" w:color="000000" w:fill="FFFFFF"/>
            <w:hideMark/>
          </w:tcPr>
          <w:p w14:paraId="765C4539"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1352" w:type="dxa"/>
            <w:shd w:val="clear" w:color="000000" w:fill="FFFFFF"/>
            <w:hideMark/>
          </w:tcPr>
          <w:p w14:paraId="4CD8911F"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944" w:type="dxa"/>
            <w:shd w:val="clear" w:color="000000" w:fill="FFFFFF"/>
            <w:hideMark/>
          </w:tcPr>
          <w:p w14:paraId="2B441E04"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1330" w:type="dxa"/>
            <w:shd w:val="clear" w:color="000000" w:fill="FFFFFF"/>
            <w:hideMark/>
          </w:tcPr>
          <w:p w14:paraId="6F404B6E"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1036" w:type="dxa"/>
            <w:shd w:val="clear" w:color="000000" w:fill="FFFFFF"/>
            <w:hideMark/>
          </w:tcPr>
          <w:p w14:paraId="109A9BD9"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c>
          <w:tcPr>
            <w:tcW w:w="1109" w:type="dxa"/>
            <w:gridSpan w:val="2"/>
            <w:shd w:val="clear" w:color="000000" w:fill="FFFFFF"/>
            <w:hideMark/>
          </w:tcPr>
          <w:p w14:paraId="16598211" w14:textId="77777777" w:rsidR="005E2111" w:rsidRPr="005E2111" w:rsidRDefault="005E2111" w:rsidP="005E2111">
            <w:pPr>
              <w:rPr>
                <w:rFonts w:ascii="Tahoma" w:eastAsia="Times New Roman" w:hAnsi="Tahoma"/>
                <w:color w:val="000000"/>
                <w:sz w:val="18"/>
                <w:szCs w:val="18"/>
              </w:rPr>
            </w:pPr>
            <w:r w:rsidRPr="005E2111">
              <w:rPr>
                <w:rFonts w:ascii="Tahoma" w:eastAsia="Times New Roman" w:hAnsi="Tahoma"/>
                <w:color w:val="000000"/>
                <w:sz w:val="18"/>
                <w:szCs w:val="18"/>
              </w:rPr>
              <w:t> </w:t>
            </w:r>
          </w:p>
        </w:tc>
      </w:tr>
    </w:tbl>
    <w:p w14:paraId="5350D919" w14:textId="77777777" w:rsidR="005E2111" w:rsidRDefault="005E2111" w:rsidP="005E2111">
      <w:pPr>
        <w:jc w:val="center"/>
        <w:rPr>
          <w:rFonts w:ascii="Tahoma" w:hAnsi="Tahoma"/>
          <w:b/>
          <w:bCs/>
          <w:sz w:val="18"/>
          <w:szCs w:val="18"/>
        </w:rPr>
      </w:pPr>
    </w:p>
    <w:p w14:paraId="683A6B1F" w14:textId="77777777" w:rsidR="005E2111" w:rsidRPr="006B35C2" w:rsidRDefault="005E2111" w:rsidP="005E2111">
      <w:pPr>
        <w:jc w:val="center"/>
        <w:rPr>
          <w:rFonts w:ascii="Tahoma" w:hAnsi="Tahoma"/>
          <w:b/>
          <w:bCs/>
          <w:sz w:val="18"/>
          <w:szCs w:val="18"/>
        </w:rPr>
      </w:pPr>
    </w:p>
    <w:p w14:paraId="5E460D98" w14:textId="7C6C3B4E" w:rsidR="005E2111" w:rsidRDefault="005E2111">
      <w:pPr>
        <w:rPr>
          <w:rFonts w:ascii="Tahoma" w:hAnsi="Tahoma"/>
          <w:b/>
          <w:bCs/>
          <w:sz w:val="18"/>
          <w:szCs w:val="18"/>
        </w:rPr>
      </w:pPr>
    </w:p>
    <w:p w14:paraId="5B2EA57B" w14:textId="77777777" w:rsidR="005E2111" w:rsidRDefault="005E2111">
      <w:pPr>
        <w:rPr>
          <w:rFonts w:ascii="Tahoma" w:hAnsi="Tahoma"/>
          <w:b/>
          <w:bCs/>
          <w:sz w:val="18"/>
          <w:szCs w:val="18"/>
        </w:rPr>
      </w:pPr>
      <w:r>
        <w:rPr>
          <w:rFonts w:ascii="Tahoma" w:hAnsi="Tahoma"/>
          <w:b/>
          <w:bCs/>
          <w:sz w:val="18"/>
          <w:szCs w:val="18"/>
        </w:rPr>
        <w:br w:type="page"/>
      </w:r>
    </w:p>
    <w:p w14:paraId="568A2CF3" w14:textId="77777777" w:rsidR="005E2111" w:rsidRDefault="005E2111" w:rsidP="00590657">
      <w:pPr>
        <w:jc w:val="center"/>
        <w:rPr>
          <w:rFonts w:ascii="Tahoma" w:hAnsi="Tahoma"/>
          <w:b/>
          <w:bCs/>
          <w:sz w:val="18"/>
          <w:szCs w:val="18"/>
        </w:rPr>
        <w:sectPr w:rsidR="005E2111" w:rsidSect="0074350F">
          <w:pgSz w:w="16838" w:h="11906" w:orient="landscape" w:code="9"/>
          <w:pgMar w:top="1134" w:right="1418" w:bottom="1134" w:left="1985" w:header="567" w:footer="0" w:gutter="0"/>
          <w:cols w:space="708"/>
          <w:titlePg/>
          <w:docGrid w:linePitch="360"/>
        </w:sectPr>
      </w:pPr>
    </w:p>
    <w:p w14:paraId="6D7AF37D" w14:textId="77777777" w:rsidR="00D44B86" w:rsidRPr="006B35C2" w:rsidRDefault="00D44B86" w:rsidP="00D44B86">
      <w:pPr>
        <w:jc w:val="center"/>
        <w:rPr>
          <w:rFonts w:ascii="Tahoma" w:hAnsi="Tahoma"/>
          <w:b/>
          <w:bCs/>
          <w:sz w:val="18"/>
          <w:szCs w:val="18"/>
        </w:rPr>
      </w:pPr>
      <w:r w:rsidRPr="006B35C2">
        <w:rPr>
          <w:rFonts w:ascii="Tahoma" w:hAnsi="Tahoma"/>
          <w:b/>
          <w:bCs/>
          <w:sz w:val="18"/>
          <w:szCs w:val="18"/>
        </w:rPr>
        <w:lastRenderedPageBreak/>
        <w:t xml:space="preserve">EDITAL Nº </w:t>
      </w:r>
      <w:r>
        <w:rPr>
          <w:rFonts w:ascii="Tahoma" w:hAnsi="Tahoma"/>
          <w:b/>
          <w:bCs/>
          <w:sz w:val="18"/>
          <w:szCs w:val="18"/>
        </w:rPr>
        <w:t>007/</w:t>
      </w:r>
      <w:r w:rsidRPr="006B35C2">
        <w:rPr>
          <w:rFonts w:ascii="Tahoma" w:hAnsi="Tahoma"/>
          <w:b/>
          <w:bCs/>
          <w:sz w:val="18"/>
          <w:szCs w:val="18"/>
        </w:rPr>
        <w:t>2024</w:t>
      </w:r>
    </w:p>
    <w:p w14:paraId="20DBF906" w14:textId="77777777" w:rsidR="00D44B86" w:rsidRPr="006B35C2" w:rsidRDefault="00D44B86" w:rsidP="00D44B86">
      <w:pPr>
        <w:jc w:val="center"/>
        <w:rPr>
          <w:rFonts w:ascii="Tahoma" w:hAnsi="Tahoma"/>
          <w:b/>
          <w:bCs/>
          <w:sz w:val="18"/>
          <w:szCs w:val="18"/>
        </w:rPr>
      </w:pPr>
      <w:r>
        <w:rPr>
          <w:rFonts w:ascii="Tahoma" w:hAnsi="Tahoma"/>
          <w:b/>
          <w:bCs/>
          <w:sz w:val="18"/>
          <w:szCs w:val="18"/>
        </w:rPr>
        <w:t xml:space="preserve">CONCORRÊNCIA </w:t>
      </w:r>
      <w:r w:rsidRPr="006B35C2">
        <w:rPr>
          <w:rFonts w:ascii="Tahoma" w:hAnsi="Tahoma"/>
          <w:b/>
          <w:bCs/>
          <w:sz w:val="18"/>
          <w:szCs w:val="18"/>
        </w:rPr>
        <w:t xml:space="preserve">Nº </w:t>
      </w:r>
      <w:r>
        <w:rPr>
          <w:rFonts w:ascii="Tahoma" w:hAnsi="Tahoma"/>
          <w:b/>
          <w:bCs/>
          <w:sz w:val="18"/>
          <w:szCs w:val="18"/>
        </w:rPr>
        <w:t>001/</w:t>
      </w:r>
      <w:r w:rsidRPr="006B35C2">
        <w:rPr>
          <w:rFonts w:ascii="Tahoma" w:hAnsi="Tahoma"/>
          <w:b/>
          <w:bCs/>
          <w:sz w:val="18"/>
          <w:szCs w:val="18"/>
        </w:rPr>
        <w:t>2024</w:t>
      </w:r>
    </w:p>
    <w:p w14:paraId="5A14F86B" w14:textId="31ED2356" w:rsidR="00AF725A" w:rsidRDefault="00D44B86" w:rsidP="00D44B86">
      <w:pPr>
        <w:jc w:val="center"/>
        <w:rPr>
          <w:rFonts w:ascii="Tahoma" w:hAnsi="Tahoma"/>
          <w:b/>
          <w:bCs/>
          <w:sz w:val="18"/>
          <w:szCs w:val="18"/>
        </w:rPr>
      </w:pPr>
      <w:r w:rsidRPr="006B35C2">
        <w:rPr>
          <w:rFonts w:ascii="Tahoma" w:hAnsi="Tahoma"/>
          <w:b/>
          <w:bCs/>
          <w:sz w:val="18"/>
          <w:szCs w:val="18"/>
        </w:rPr>
        <w:t xml:space="preserve">PROCESSO ADMINISTRATIVO Nº </w:t>
      </w:r>
      <w:r>
        <w:rPr>
          <w:rFonts w:ascii="Tahoma" w:hAnsi="Tahoma"/>
          <w:b/>
          <w:bCs/>
          <w:sz w:val="18"/>
          <w:szCs w:val="18"/>
        </w:rPr>
        <w:t>144/</w:t>
      </w:r>
      <w:r w:rsidRPr="006B35C2">
        <w:rPr>
          <w:rFonts w:ascii="Tahoma" w:hAnsi="Tahoma"/>
          <w:b/>
          <w:bCs/>
          <w:sz w:val="18"/>
          <w:szCs w:val="18"/>
        </w:rPr>
        <w:t>2024</w:t>
      </w:r>
    </w:p>
    <w:p w14:paraId="2809409B" w14:textId="77777777" w:rsidR="00D44B86" w:rsidRPr="006B35C2" w:rsidRDefault="00D44B86" w:rsidP="00D44B86">
      <w:pPr>
        <w:jc w:val="center"/>
        <w:rPr>
          <w:rFonts w:ascii="Tahoma" w:hAnsi="Tahoma"/>
          <w:b/>
          <w:bCs/>
          <w:sz w:val="18"/>
          <w:szCs w:val="18"/>
        </w:rPr>
      </w:pPr>
    </w:p>
    <w:p w14:paraId="718B0CFD" w14:textId="67F814AD" w:rsidR="00AF725A" w:rsidRDefault="00AF725A" w:rsidP="00AF725A">
      <w:pPr>
        <w:jc w:val="center"/>
        <w:rPr>
          <w:rFonts w:ascii="Tahoma" w:hAnsi="Tahoma"/>
          <w:b/>
          <w:bCs/>
          <w:sz w:val="18"/>
          <w:szCs w:val="18"/>
        </w:rPr>
      </w:pPr>
      <w:r w:rsidRPr="00B81255">
        <w:rPr>
          <w:rFonts w:ascii="Tahoma" w:hAnsi="Tahoma"/>
          <w:b/>
          <w:bCs/>
          <w:sz w:val="18"/>
          <w:szCs w:val="18"/>
        </w:rPr>
        <w:t>ANEXO VI</w:t>
      </w:r>
      <w:r w:rsidRPr="006B35C2">
        <w:rPr>
          <w:rFonts w:ascii="Tahoma" w:hAnsi="Tahoma"/>
          <w:b/>
          <w:bCs/>
          <w:sz w:val="18"/>
          <w:szCs w:val="18"/>
        </w:rPr>
        <w:t xml:space="preserve"> </w:t>
      </w:r>
      <w:r>
        <w:rPr>
          <w:rFonts w:ascii="Tahoma" w:hAnsi="Tahoma"/>
          <w:b/>
          <w:bCs/>
          <w:sz w:val="18"/>
          <w:szCs w:val="18"/>
        </w:rPr>
        <w:t>–</w:t>
      </w:r>
      <w:r w:rsidRPr="006B35C2">
        <w:rPr>
          <w:rFonts w:ascii="Tahoma" w:hAnsi="Tahoma"/>
          <w:b/>
          <w:bCs/>
          <w:sz w:val="18"/>
          <w:szCs w:val="18"/>
        </w:rPr>
        <w:t xml:space="preserve"> </w:t>
      </w:r>
      <w:r>
        <w:rPr>
          <w:rFonts w:ascii="Tahoma" w:hAnsi="Tahoma"/>
          <w:b/>
          <w:bCs/>
          <w:sz w:val="18"/>
          <w:szCs w:val="18"/>
        </w:rPr>
        <w:t>MODELO DE CARTA PROPOSTA</w:t>
      </w:r>
    </w:p>
    <w:p w14:paraId="6F26E85B" w14:textId="77777777" w:rsidR="00AF725A" w:rsidRDefault="00AF725A" w:rsidP="00AF725A">
      <w:pPr>
        <w:jc w:val="center"/>
        <w:rPr>
          <w:rFonts w:ascii="Tahoma" w:hAnsi="Tahoma"/>
          <w:b/>
          <w:bCs/>
          <w:sz w:val="18"/>
          <w:szCs w:val="18"/>
        </w:rPr>
      </w:pPr>
    </w:p>
    <w:p w14:paraId="322AF1B4" w14:textId="77777777" w:rsidR="001A2B78" w:rsidRPr="001A2B78" w:rsidRDefault="001A2B78" w:rsidP="001A2B78">
      <w:pPr>
        <w:jc w:val="both"/>
        <w:rPr>
          <w:rFonts w:ascii="Tahoma" w:hAnsi="Tahoma"/>
          <w:sz w:val="18"/>
          <w:szCs w:val="18"/>
        </w:rPr>
      </w:pPr>
      <w:r w:rsidRPr="001A2B78">
        <w:rPr>
          <w:rFonts w:ascii="Tahoma" w:hAnsi="Tahoma"/>
          <w:sz w:val="18"/>
          <w:szCs w:val="18"/>
        </w:rPr>
        <w:t>À</w:t>
      </w:r>
    </w:p>
    <w:p w14:paraId="6405A348" w14:textId="77777777" w:rsidR="001A2B78" w:rsidRPr="001A2B78" w:rsidRDefault="001A2B78" w:rsidP="001A2B78">
      <w:pPr>
        <w:jc w:val="both"/>
        <w:rPr>
          <w:rFonts w:ascii="Tahoma" w:hAnsi="Tahoma"/>
          <w:sz w:val="18"/>
          <w:szCs w:val="18"/>
        </w:rPr>
      </w:pPr>
      <w:r w:rsidRPr="001A2B78">
        <w:rPr>
          <w:rFonts w:ascii="Tahoma" w:hAnsi="Tahoma"/>
          <w:sz w:val="18"/>
          <w:szCs w:val="18"/>
        </w:rPr>
        <w:t>PREFEITURA MUNICIPAL DE CAIRU</w:t>
      </w:r>
    </w:p>
    <w:p w14:paraId="765088E4" w14:textId="77777777" w:rsidR="001A2B78" w:rsidRPr="001A2B78" w:rsidRDefault="001A2B78" w:rsidP="001A2B78">
      <w:pPr>
        <w:jc w:val="both"/>
        <w:rPr>
          <w:rFonts w:ascii="Tahoma" w:hAnsi="Tahoma"/>
          <w:sz w:val="18"/>
          <w:szCs w:val="18"/>
        </w:rPr>
      </w:pPr>
      <w:r w:rsidRPr="001A2B78">
        <w:rPr>
          <w:rFonts w:ascii="Tahoma" w:hAnsi="Tahoma"/>
          <w:sz w:val="18"/>
          <w:szCs w:val="18"/>
        </w:rPr>
        <w:t>ATT.: AGENTE DE CONTRATAÇÃO</w:t>
      </w:r>
    </w:p>
    <w:p w14:paraId="62D3AAC8" w14:textId="77777777" w:rsidR="001A2B78" w:rsidRPr="001A2B78" w:rsidRDefault="001A2B78" w:rsidP="001A2B78">
      <w:pPr>
        <w:jc w:val="both"/>
        <w:rPr>
          <w:rFonts w:ascii="Tahoma" w:hAnsi="Tahoma"/>
          <w:sz w:val="18"/>
          <w:szCs w:val="18"/>
        </w:rPr>
      </w:pPr>
      <w:r w:rsidRPr="001A2B78">
        <w:rPr>
          <w:rFonts w:ascii="Tahoma" w:hAnsi="Tahoma"/>
          <w:sz w:val="18"/>
          <w:szCs w:val="18"/>
        </w:rPr>
        <w:t>REF. CONCORRÊNCIA Nº 001/2024</w:t>
      </w:r>
    </w:p>
    <w:p w14:paraId="0CA2C33A" w14:textId="77777777" w:rsidR="001A2B78" w:rsidRPr="001A2B78" w:rsidRDefault="001A2B78" w:rsidP="001A2B78">
      <w:pPr>
        <w:jc w:val="both"/>
        <w:rPr>
          <w:rFonts w:ascii="Tahoma" w:hAnsi="Tahoma"/>
          <w:sz w:val="18"/>
          <w:szCs w:val="18"/>
        </w:rPr>
      </w:pPr>
    </w:p>
    <w:p w14:paraId="336425CE" w14:textId="77777777" w:rsidR="001A2B78" w:rsidRDefault="001A2B78" w:rsidP="001A2B78">
      <w:pPr>
        <w:jc w:val="both"/>
        <w:rPr>
          <w:rFonts w:ascii="Tahoma" w:hAnsi="Tahoma"/>
          <w:b/>
          <w:bCs/>
          <w:sz w:val="18"/>
          <w:szCs w:val="18"/>
        </w:rPr>
      </w:pPr>
    </w:p>
    <w:p w14:paraId="5599CDE5" w14:textId="77777777" w:rsidR="001A2B78" w:rsidRPr="001A2B78" w:rsidRDefault="001A2B78" w:rsidP="001A2B78">
      <w:pPr>
        <w:jc w:val="both"/>
        <w:rPr>
          <w:rFonts w:ascii="Tahoma" w:hAnsi="Tahoma"/>
          <w:sz w:val="18"/>
          <w:szCs w:val="18"/>
        </w:rPr>
      </w:pPr>
      <w:r w:rsidRPr="001A2B78">
        <w:rPr>
          <w:rFonts w:ascii="Tahoma" w:hAnsi="Tahoma"/>
          <w:sz w:val="18"/>
          <w:szCs w:val="18"/>
        </w:rPr>
        <w:t xml:space="preserve">Prezados Senhores, </w:t>
      </w:r>
    </w:p>
    <w:p w14:paraId="32EC7EB7" w14:textId="77777777" w:rsidR="001A2B78" w:rsidRPr="001A2B78" w:rsidRDefault="001A2B78" w:rsidP="001A2B78">
      <w:pPr>
        <w:jc w:val="both"/>
        <w:rPr>
          <w:rFonts w:ascii="Tahoma" w:hAnsi="Tahoma"/>
          <w:sz w:val="18"/>
          <w:szCs w:val="18"/>
        </w:rPr>
      </w:pPr>
    </w:p>
    <w:p w14:paraId="06F95850" w14:textId="77777777" w:rsidR="001A2B78" w:rsidRPr="001A2B78" w:rsidRDefault="001A2B78" w:rsidP="001A2B78">
      <w:pPr>
        <w:jc w:val="both"/>
        <w:rPr>
          <w:rFonts w:ascii="Tahoma" w:hAnsi="Tahoma"/>
          <w:sz w:val="18"/>
          <w:szCs w:val="18"/>
        </w:rPr>
      </w:pPr>
    </w:p>
    <w:p w14:paraId="5689F5B3" w14:textId="77777777" w:rsidR="001A2B78" w:rsidRDefault="001A2B78" w:rsidP="001A2B78">
      <w:pPr>
        <w:jc w:val="both"/>
        <w:rPr>
          <w:rFonts w:ascii="Tahoma" w:hAnsi="Tahoma"/>
          <w:sz w:val="18"/>
          <w:szCs w:val="18"/>
        </w:rPr>
      </w:pPr>
      <w:r w:rsidRPr="001A2B78">
        <w:rPr>
          <w:rFonts w:ascii="Tahoma" w:hAnsi="Tahoma"/>
          <w:sz w:val="18"/>
          <w:szCs w:val="18"/>
        </w:rPr>
        <w:t>Pela presente, submetemos à apreciação de Vossas Senhorias a nossa proposta relativa a licitação em epígrafe, assumindo inteira responsabilidade por quaisquer erros ou omissões que venham a ser verificados na preparação da mesma e declaramos ainda, que temos pleno conhecimento das condições em que se realizarão as obras e/ou serviços e concordamos com a totalidade das instruções e critérios de qualificação definidos no edital em referência.</w:t>
      </w:r>
    </w:p>
    <w:p w14:paraId="730732AE" w14:textId="77777777" w:rsidR="001A2B78" w:rsidRDefault="001A2B78" w:rsidP="001A2B78">
      <w:pPr>
        <w:jc w:val="both"/>
        <w:rPr>
          <w:rFonts w:ascii="Tahoma" w:hAnsi="Tahoma"/>
          <w:sz w:val="18"/>
          <w:szCs w:val="18"/>
        </w:rPr>
      </w:pPr>
    </w:p>
    <w:p w14:paraId="0A7848C7" w14:textId="77777777" w:rsidR="001A2B78" w:rsidRPr="001A2B78" w:rsidRDefault="001A2B78" w:rsidP="001A2B78">
      <w:pPr>
        <w:jc w:val="both"/>
        <w:rPr>
          <w:rFonts w:ascii="Tahoma" w:hAnsi="Tahoma"/>
          <w:b/>
          <w:bCs/>
          <w:sz w:val="18"/>
          <w:szCs w:val="18"/>
        </w:rPr>
      </w:pPr>
      <w:r w:rsidRPr="001A2B78">
        <w:rPr>
          <w:rFonts w:ascii="Tahoma" w:hAnsi="Tahoma"/>
          <w:b/>
          <w:bCs/>
          <w:sz w:val="18"/>
          <w:szCs w:val="18"/>
        </w:rPr>
        <w:t>1 - PROPONENTE:</w:t>
      </w:r>
    </w:p>
    <w:p w14:paraId="08745EEA" w14:textId="77777777" w:rsidR="001A2B78" w:rsidRDefault="001A2B78" w:rsidP="001A2B78">
      <w:pPr>
        <w:jc w:val="both"/>
        <w:rPr>
          <w:rFonts w:ascii="Tahoma" w:hAnsi="Tahoma"/>
          <w:sz w:val="18"/>
          <w:szCs w:val="18"/>
        </w:rPr>
      </w:pPr>
      <w:r w:rsidRPr="001A2B78">
        <w:rPr>
          <w:rFonts w:ascii="Tahoma" w:hAnsi="Tahoma"/>
          <w:sz w:val="18"/>
          <w:szCs w:val="18"/>
        </w:rPr>
        <w:t>1.1. - Razão Social:</w:t>
      </w:r>
    </w:p>
    <w:p w14:paraId="6B692B1F" w14:textId="77777777" w:rsidR="001A2B78" w:rsidRDefault="001A2B78" w:rsidP="001A2B78">
      <w:pPr>
        <w:jc w:val="both"/>
        <w:rPr>
          <w:rFonts w:ascii="Tahoma" w:hAnsi="Tahoma"/>
          <w:sz w:val="18"/>
          <w:szCs w:val="18"/>
        </w:rPr>
      </w:pPr>
      <w:r w:rsidRPr="001A2B78">
        <w:rPr>
          <w:rFonts w:ascii="Tahoma" w:hAnsi="Tahoma"/>
          <w:sz w:val="18"/>
          <w:szCs w:val="18"/>
        </w:rPr>
        <w:t>1.2.  – Sede:</w:t>
      </w:r>
    </w:p>
    <w:p w14:paraId="0E6D1D69" w14:textId="77777777" w:rsidR="001A2B78" w:rsidRDefault="001A2B78" w:rsidP="001A2B78">
      <w:pPr>
        <w:jc w:val="both"/>
        <w:rPr>
          <w:rFonts w:ascii="Tahoma" w:hAnsi="Tahoma"/>
          <w:sz w:val="18"/>
          <w:szCs w:val="18"/>
        </w:rPr>
      </w:pPr>
      <w:r w:rsidRPr="001A2B78">
        <w:rPr>
          <w:rFonts w:ascii="Tahoma" w:hAnsi="Tahoma"/>
          <w:sz w:val="18"/>
          <w:szCs w:val="18"/>
        </w:rPr>
        <w:t xml:space="preserve">1.3. - C.N.P.J.: </w:t>
      </w:r>
    </w:p>
    <w:p w14:paraId="35A553CB" w14:textId="77777777" w:rsidR="001A2B78" w:rsidRDefault="001A2B78" w:rsidP="001A2B78">
      <w:pPr>
        <w:jc w:val="both"/>
        <w:rPr>
          <w:rFonts w:ascii="Tahoma" w:hAnsi="Tahoma"/>
          <w:sz w:val="18"/>
          <w:szCs w:val="18"/>
        </w:rPr>
      </w:pPr>
    </w:p>
    <w:p w14:paraId="7CB92FFE" w14:textId="77777777" w:rsidR="001A2B78" w:rsidRPr="001A2B78" w:rsidRDefault="001A2B78" w:rsidP="001A2B78">
      <w:pPr>
        <w:jc w:val="both"/>
        <w:rPr>
          <w:rFonts w:ascii="Tahoma" w:hAnsi="Tahoma"/>
          <w:b/>
          <w:bCs/>
          <w:sz w:val="18"/>
          <w:szCs w:val="18"/>
        </w:rPr>
      </w:pPr>
      <w:r w:rsidRPr="001A2B78">
        <w:rPr>
          <w:rFonts w:ascii="Tahoma" w:hAnsi="Tahoma"/>
          <w:b/>
          <w:bCs/>
          <w:sz w:val="18"/>
          <w:szCs w:val="18"/>
        </w:rPr>
        <w:t>2 - PROPOSTA DE PREÇOS:</w:t>
      </w:r>
    </w:p>
    <w:p w14:paraId="48E91161" w14:textId="77777777" w:rsidR="001A2B78" w:rsidRDefault="001A2B78" w:rsidP="001A2B78">
      <w:pPr>
        <w:jc w:val="both"/>
        <w:rPr>
          <w:rFonts w:ascii="Tahoma" w:hAnsi="Tahoma"/>
          <w:sz w:val="18"/>
          <w:szCs w:val="18"/>
        </w:rPr>
      </w:pPr>
      <w:r w:rsidRPr="001A2B78">
        <w:rPr>
          <w:rFonts w:ascii="Tahoma" w:hAnsi="Tahoma"/>
          <w:sz w:val="18"/>
          <w:szCs w:val="18"/>
        </w:rPr>
        <w:t>2.1. –  A presente proposta totaliza um valor global de   ................ (valor por extenso), conforme propostas, planilhas e documentos em anexo.</w:t>
      </w:r>
    </w:p>
    <w:p w14:paraId="0406A387" w14:textId="77777777" w:rsidR="001A2B78" w:rsidRDefault="001A2B78" w:rsidP="001A2B78">
      <w:pPr>
        <w:jc w:val="both"/>
        <w:rPr>
          <w:rFonts w:ascii="Tahoma" w:hAnsi="Tahoma"/>
          <w:sz w:val="18"/>
          <w:szCs w:val="18"/>
        </w:rPr>
      </w:pPr>
    </w:p>
    <w:p w14:paraId="44BD27A5" w14:textId="77777777" w:rsidR="001A2B78" w:rsidRPr="001A2B78" w:rsidRDefault="001A2B78" w:rsidP="001A2B78">
      <w:pPr>
        <w:jc w:val="both"/>
        <w:rPr>
          <w:rFonts w:ascii="Tahoma" w:hAnsi="Tahoma"/>
          <w:b/>
          <w:bCs/>
          <w:sz w:val="18"/>
          <w:szCs w:val="18"/>
        </w:rPr>
      </w:pPr>
      <w:r w:rsidRPr="001A2B78">
        <w:rPr>
          <w:rFonts w:ascii="Tahoma" w:hAnsi="Tahoma"/>
          <w:b/>
          <w:bCs/>
          <w:sz w:val="18"/>
          <w:szCs w:val="18"/>
        </w:rPr>
        <w:t>3 - PRAZO DE VALIDADE DA PROPOSTA.</w:t>
      </w:r>
    </w:p>
    <w:p w14:paraId="03744D0D" w14:textId="77777777" w:rsidR="001A2B78" w:rsidRDefault="001A2B78" w:rsidP="001A2B78">
      <w:pPr>
        <w:jc w:val="both"/>
        <w:rPr>
          <w:rFonts w:ascii="Tahoma" w:hAnsi="Tahoma"/>
          <w:sz w:val="18"/>
          <w:szCs w:val="18"/>
        </w:rPr>
      </w:pPr>
      <w:r w:rsidRPr="001A2B78">
        <w:rPr>
          <w:rFonts w:ascii="Tahoma" w:hAnsi="Tahoma"/>
          <w:sz w:val="18"/>
          <w:szCs w:val="18"/>
        </w:rPr>
        <w:t>3.1. - Nossa proposta de preços tem validade mínima de 60 (sessenta) dias, contados da abertura do certame.</w:t>
      </w:r>
    </w:p>
    <w:p w14:paraId="20AA6AEB" w14:textId="77777777" w:rsidR="001A2B78" w:rsidRDefault="001A2B78" w:rsidP="001A2B78">
      <w:pPr>
        <w:jc w:val="both"/>
        <w:rPr>
          <w:rFonts w:ascii="Tahoma" w:hAnsi="Tahoma"/>
          <w:sz w:val="18"/>
          <w:szCs w:val="18"/>
        </w:rPr>
      </w:pPr>
    </w:p>
    <w:p w14:paraId="292C8AC9" w14:textId="01FC2F12" w:rsidR="001A2B78" w:rsidRPr="001A2B78" w:rsidRDefault="001A2B78" w:rsidP="001A2B78">
      <w:pPr>
        <w:jc w:val="both"/>
        <w:rPr>
          <w:rFonts w:ascii="Tahoma" w:hAnsi="Tahoma"/>
          <w:b/>
          <w:bCs/>
          <w:sz w:val="18"/>
          <w:szCs w:val="18"/>
        </w:rPr>
      </w:pPr>
      <w:r w:rsidRPr="001A2B78">
        <w:rPr>
          <w:rFonts w:ascii="Tahoma" w:hAnsi="Tahoma"/>
          <w:b/>
          <w:bCs/>
          <w:sz w:val="18"/>
          <w:szCs w:val="18"/>
        </w:rPr>
        <w:t>4 – DECLARAÇÃO</w:t>
      </w:r>
    </w:p>
    <w:p w14:paraId="0601F134" w14:textId="77777777" w:rsidR="001A2B78" w:rsidRDefault="001A2B78" w:rsidP="001A2B78">
      <w:pPr>
        <w:jc w:val="both"/>
        <w:rPr>
          <w:rFonts w:ascii="Tahoma" w:hAnsi="Tahoma"/>
          <w:sz w:val="18"/>
          <w:szCs w:val="18"/>
        </w:rPr>
      </w:pPr>
      <w:r w:rsidRPr="001A2B78">
        <w:rPr>
          <w:rFonts w:ascii="Tahoma" w:hAnsi="Tahoma"/>
          <w:sz w:val="18"/>
          <w:szCs w:val="18"/>
        </w:rPr>
        <w:t xml:space="preserve">Declaramos que nos preços propostos estão inclusos e diluídos os custos que envolvem a perfeita execução do contrato, bem como todos os custos relativos à mão de obra, encargos sociais e trabalhistas, as contribuições fiscais, transporte e seguro, bem como as despesas diretas e indiretas e quaisquer outras necessárias a total execução das obras/serviços, ou quaisquer outros que direta ou indiretamente venham a incidir sobre as mesmas. </w:t>
      </w:r>
    </w:p>
    <w:p w14:paraId="705DD635" w14:textId="77777777" w:rsidR="001A2B78" w:rsidRDefault="001A2B78" w:rsidP="001A2B78">
      <w:pPr>
        <w:jc w:val="both"/>
        <w:rPr>
          <w:rFonts w:ascii="Tahoma" w:hAnsi="Tahoma"/>
          <w:sz w:val="18"/>
          <w:szCs w:val="18"/>
        </w:rPr>
      </w:pPr>
    </w:p>
    <w:p w14:paraId="36DA9C75" w14:textId="77777777" w:rsidR="001A2B78" w:rsidRPr="001A2B78" w:rsidRDefault="001A2B78" w:rsidP="001A2B78">
      <w:pPr>
        <w:jc w:val="both"/>
        <w:rPr>
          <w:rFonts w:ascii="Tahoma" w:hAnsi="Tahoma"/>
          <w:b/>
          <w:bCs/>
          <w:sz w:val="18"/>
          <w:szCs w:val="18"/>
        </w:rPr>
      </w:pPr>
      <w:r w:rsidRPr="001A2B78">
        <w:rPr>
          <w:rFonts w:ascii="Tahoma" w:hAnsi="Tahoma"/>
          <w:b/>
          <w:bCs/>
          <w:sz w:val="18"/>
          <w:szCs w:val="18"/>
        </w:rPr>
        <w:t xml:space="preserve">5 – QUALIFICAÇÃO DO REPRESENTANTE LEGAL RESPONSÁVEL PELA ASSINATURA DO INSTRUMENTO CONTRATUAL. </w:t>
      </w:r>
    </w:p>
    <w:p w14:paraId="520A3CF1" w14:textId="77777777" w:rsidR="001A2B78" w:rsidRDefault="001A2B78" w:rsidP="001A2B78">
      <w:pPr>
        <w:jc w:val="both"/>
        <w:rPr>
          <w:rFonts w:ascii="Tahoma" w:hAnsi="Tahoma"/>
          <w:sz w:val="18"/>
          <w:szCs w:val="18"/>
        </w:rPr>
      </w:pPr>
    </w:p>
    <w:p w14:paraId="7F294ADF" w14:textId="77777777" w:rsidR="001A2B78" w:rsidRDefault="001A2B78" w:rsidP="001A2B78">
      <w:pPr>
        <w:jc w:val="both"/>
        <w:rPr>
          <w:rFonts w:ascii="Tahoma" w:hAnsi="Tahoma"/>
          <w:sz w:val="18"/>
          <w:szCs w:val="18"/>
        </w:rPr>
      </w:pPr>
      <w:r w:rsidRPr="001A2B78">
        <w:rPr>
          <w:rFonts w:ascii="Tahoma" w:hAnsi="Tahoma"/>
          <w:sz w:val="18"/>
          <w:szCs w:val="18"/>
        </w:rPr>
        <w:t>Nome:</w:t>
      </w:r>
    </w:p>
    <w:p w14:paraId="18105D73" w14:textId="77777777" w:rsidR="001A2B78" w:rsidRDefault="001A2B78" w:rsidP="001A2B78">
      <w:pPr>
        <w:jc w:val="both"/>
        <w:rPr>
          <w:rFonts w:ascii="Tahoma" w:hAnsi="Tahoma"/>
          <w:sz w:val="18"/>
          <w:szCs w:val="18"/>
        </w:rPr>
      </w:pPr>
      <w:r w:rsidRPr="001A2B78">
        <w:rPr>
          <w:rFonts w:ascii="Tahoma" w:hAnsi="Tahoma"/>
          <w:sz w:val="18"/>
          <w:szCs w:val="18"/>
        </w:rPr>
        <w:t>Cargo:</w:t>
      </w:r>
    </w:p>
    <w:p w14:paraId="0AE01802" w14:textId="77777777" w:rsidR="001A2B78" w:rsidRDefault="001A2B78" w:rsidP="001A2B78">
      <w:pPr>
        <w:jc w:val="both"/>
        <w:rPr>
          <w:rFonts w:ascii="Tahoma" w:hAnsi="Tahoma"/>
          <w:sz w:val="18"/>
          <w:szCs w:val="18"/>
        </w:rPr>
      </w:pPr>
      <w:r w:rsidRPr="001A2B78">
        <w:rPr>
          <w:rFonts w:ascii="Tahoma" w:hAnsi="Tahoma"/>
          <w:sz w:val="18"/>
          <w:szCs w:val="18"/>
        </w:rPr>
        <w:t>CI nº:</w:t>
      </w:r>
    </w:p>
    <w:p w14:paraId="3901D2E3" w14:textId="77777777" w:rsidR="001A2B78" w:rsidRDefault="001A2B78" w:rsidP="001A2B78">
      <w:pPr>
        <w:jc w:val="both"/>
        <w:rPr>
          <w:rFonts w:ascii="Tahoma" w:hAnsi="Tahoma"/>
          <w:sz w:val="18"/>
          <w:szCs w:val="18"/>
        </w:rPr>
      </w:pPr>
      <w:r w:rsidRPr="001A2B78">
        <w:rPr>
          <w:rFonts w:ascii="Tahoma" w:hAnsi="Tahoma"/>
          <w:sz w:val="18"/>
          <w:szCs w:val="18"/>
        </w:rPr>
        <w:t>CPF nº:</w:t>
      </w:r>
    </w:p>
    <w:p w14:paraId="01650E23" w14:textId="77777777" w:rsidR="001A2B78" w:rsidRDefault="001A2B78" w:rsidP="001A2B78">
      <w:pPr>
        <w:jc w:val="both"/>
        <w:rPr>
          <w:rFonts w:ascii="Tahoma" w:hAnsi="Tahoma"/>
          <w:sz w:val="18"/>
          <w:szCs w:val="18"/>
        </w:rPr>
      </w:pPr>
      <w:r w:rsidRPr="001A2B78">
        <w:rPr>
          <w:rFonts w:ascii="Tahoma" w:hAnsi="Tahoma"/>
          <w:sz w:val="18"/>
          <w:szCs w:val="18"/>
        </w:rPr>
        <w:t>Endereço:</w:t>
      </w:r>
    </w:p>
    <w:p w14:paraId="3EEB6038" w14:textId="77777777" w:rsidR="001A2B78" w:rsidRDefault="001A2B78" w:rsidP="001A2B78">
      <w:pPr>
        <w:jc w:val="both"/>
        <w:rPr>
          <w:rFonts w:ascii="Tahoma" w:hAnsi="Tahoma"/>
          <w:sz w:val="18"/>
          <w:szCs w:val="18"/>
        </w:rPr>
      </w:pPr>
    </w:p>
    <w:p w14:paraId="197CBBCB" w14:textId="77777777" w:rsidR="001A2B78" w:rsidRDefault="001A2B78" w:rsidP="001A2B78">
      <w:pPr>
        <w:jc w:val="both"/>
        <w:rPr>
          <w:rFonts w:ascii="Tahoma" w:hAnsi="Tahoma"/>
          <w:sz w:val="18"/>
          <w:szCs w:val="18"/>
        </w:rPr>
      </w:pPr>
      <w:r w:rsidRPr="001A2B78">
        <w:rPr>
          <w:rFonts w:ascii="Tahoma" w:hAnsi="Tahoma"/>
          <w:sz w:val="18"/>
          <w:szCs w:val="18"/>
        </w:rPr>
        <w:t xml:space="preserve">OBS: Os valores unitários constam da planilha anexa que integra esta proposta, assim como demais documentos pertinentes, em atendimento ao disposto no Edital. </w:t>
      </w:r>
    </w:p>
    <w:p w14:paraId="7D465EA9" w14:textId="77777777" w:rsidR="001A2B78" w:rsidRDefault="001A2B78" w:rsidP="001A2B78">
      <w:pPr>
        <w:jc w:val="both"/>
        <w:rPr>
          <w:rFonts w:ascii="Tahoma" w:hAnsi="Tahoma"/>
          <w:sz w:val="18"/>
          <w:szCs w:val="18"/>
        </w:rPr>
      </w:pPr>
    </w:p>
    <w:p w14:paraId="1B24479A" w14:textId="77777777" w:rsidR="001A2B78" w:rsidRDefault="001A2B78" w:rsidP="001A2B78">
      <w:pPr>
        <w:jc w:val="both"/>
        <w:rPr>
          <w:rFonts w:ascii="Tahoma" w:hAnsi="Tahoma"/>
          <w:sz w:val="18"/>
          <w:szCs w:val="18"/>
        </w:rPr>
      </w:pPr>
    </w:p>
    <w:p w14:paraId="7CBC32AD" w14:textId="0FAA8105" w:rsidR="00AF725A" w:rsidRDefault="001A2B78" w:rsidP="001A2B78">
      <w:pPr>
        <w:jc w:val="center"/>
        <w:rPr>
          <w:rFonts w:ascii="Tahoma" w:hAnsi="Tahoma"/>
          <w:sz w:val="18"/>
          <w:szCs w:val="18"/>
        </w:rPr>
      </w:pPr>
      <w:r w:rsidRPr="001A2B78">
        <w:rPr>
          <w:rFonts w:ascii="Tahoma" w:hAnsi="Tahoma"/>
          <w:sz w:val="18"/>
          <w:szCs w:val="18"/>
        </w:rPr>
        <w:t xml:space="preserve">Cidade _____de _____________ </w:t>
      </w:r>
      <w:proofErr w:type="spellStart"/>
      <w:r w:rsidRPr="001A2B78">
        <w:rPr>
          <w:rFonts w:ascii="Tahoma" w:hAnsi="Tahoma"/>
          <w:sz w:val="18"/>
          <w:szCs w:val="18"/>
        </w:rPr>
        <w:t>de</w:t>
      </w:r>
      <w:proofErr w:type="spellEnd"/>
      <w:r w:rsidRPr="001A2B78">
        <w:rPr>
          <w:rFonts w:ascii="Tahoma" w:hAnsi="Tahoma"/>
          <w:sz w:val="18"/>
          <w:szCs w:val="18"/>
        </w:rPr>
        <w:t xml:space="preserve">  _____.</w:t>
      </w:r>
    </w:p>
    <w:p w14:paraId="1BED7AFE" w14:textId="77777777" w:rsidR="001A2B78" w:rsidRDefault="001A2B78" w:rsidP="001A2B78">
      <w:pPr>
        <w:jc w:val="center"/>
        <w:rPr>
          <w:rFonts w:ascii="Tahoma" w:hAnsi="Tahoma"/>
          <w:sz w:val="18"/>
          <w:szCs w:val="18"/>
        </w:rPr>
      </w:pPr>
    </w:p>
    <w:p w14:paraId="4C01F933" w14:textId="77777777" w:rsidR="001A2B78" w:rsidRDefault="001A2B78" w:rsidP="001A2B78">
      <w:pPr>
        <w:jc w:val="center"/>
        <w:rPr>
          <w:rFonts w:ascii="Tahoma" w:hAnsi="Tahoma"/>
          <w:sz w:val="18"/>
          <w:szCs w:val="18"/>
        </w:rPr>
      </w:pPr>
    </w:p>
    <w:p w14:paraId="6385D299" w14:textId="77777777" w:rsidR="001A2B78" w:rsidRDefault="001A2B78" w:rsidP="001A2B78">
      <w:pPr>
        <w:jc w:val="center"/>
        <w:rPr>
          <w:rFonts w:ascii="Tahoma" w:hAnsi="Tahoma"/>
          <w:sz w:val="18"/>
          <w:szCs w:val="18"/>
        </w:rPr>
      </w:pPr>
    </w:p>
    <w:p w14:paraId="745EC9D7" w14:textId="77777777" w:rsidR="001A2B78" w:rsidRDefault="001A2B78" w:rsidP="001A2B78">
      <w:pPr>
        <w:jc w:val="center"/>
        <w:rPr>
          <w:rFonts w:ascii="Tahoma" w:hAnsi="Tahoma"/>
          <w:sz w:val="18"/>
          <w:szCs w:val="18"/>
        </w:rPr>
      </w:pPr>
      <w:r w:rsidRPr="001A2B78">
        <w:rPr>
          <w:rFonts w:ascii="Tahoma" w:hAnsi="Tahoma"/>
          <w:sz w:val="18"/>
          <w:szCs w:val="18"/>
        </w:rPr>
        <w:t>_________________________________________________________</w:t>
      </w:r>
    </w:p>
    <w:p w14:paraId="649CE697" w14:textId="0DBF063B" w:rsidR="001A2B78" w:rsidRPr="001A2B78" w:rsidRDefault="001A2B78" w:rsidP="001A2B78">
      <w:pPr>
        <w:jc w:val="center"/>
        <w:rPr>
          <w:rFonts w:ascii="Tahoma" w:hAnsi="Tahoma"/>
          <w:sz w:val="18"/>
          <w:szCs w:val="18"/>
        </w:rPr>
      </w:pPr>
      <w:r w:rsidRPr="001A2B78">
        <w:rPr>
          <w:rFonts w:ascii="Tahoma" w:hAnsi="Tahoma"/>
          <w:sz w:val="18"/>
          <w:szCs w:val="18"/>
        </w:rPr>
        <w:t xml:space="preserve"> RAZÃO SOCIAL / CNPJ / NOME DO REPRESENTANTE LEGAL /  ASSINATURA</w:t>
      </w:r>
    </w:p>
    <w:p w14:paraId="7686C33C" w14:textId="7E7E4A3B" w:rsidR="00AF725A" w:rsidRDefault="00AF725A">
      <w:pPr>
        <w:rPr>
          <w:rFonts w:ascii="Tahoma" w:hAnsi="Tahoma"/>
          <w:b/>
          <w:bCs/>
          <w:sz w:val="18"/>
          <w:szCs w:val="18"/>
        </w:rPr>
      </w:pPr>
    </w:p>
    <w:p w14:paraId="2D4730F9" w14:textId="77777777" w:rsidR="00AF725A" w:rsidRDefault="00AF725A">
      <w:pPr>
        <w:rPr>
          <w:rFonts w:ascii="Tahoma" w:hAnsi="Tahoma"/>
          <w:b/>
          <w:bCs/>
          <w:sz w:val="18"/>
          <w:szCs w:val="18"/>
        </w:rPr>
      </w:pPr>
      <w:r>
        <w:rPr>
          <w:rFonts w:ascii="Tahoma" w:hAnsi="Tahoma"/>
          <w:b/>
          <w:bCs/>
          <w:sz w:val="18"/>
          <w:szCs w:val="18"/>
        </w:rPr>
        <w:br w:type="page"/>
      </w:r>
    </w:p>
    <w:p w14:paraId="522DEF91" w14:textId="77777777" w:rsidR="00D44B86" w:rsidRPr="006B35C2" w:rsidRDefault="00D44B86" w:rsidP="00D44B86">
      <w:pPr>
        <w:jc w:val="center"/>
        <w:rPr>
          <w:rFonts w:ascii="Tahoma" w:hAnsi="Tahoma"/>
          <w:b/>
          <w:bCs/>
          <w:sz w:val="18"/>
          <w:szCs w:val="18"/>
        </w:rPr>
      </w:pPr>
      <w:r w:rsidRPr="006B35C2">
        <w:rPr>
          <w:rFonts w:ascii="Tahoma" w:hAnsi="Tahoma"/>
          <w:b/>
          <w:bCs/>
          <w:sz w:val="18"/>
          <w:szCs w:val="18"/>
        </w:rPr>
        <w:lastRenderedPageBreak/>
        <w:t xml:space="preserve">EDITAL Nº </w:t>
      </w:r>
      <w:r>
        <w:rPr>
          <w:rFonts w:ascii="Tahoma" w:hAnsi="Tahoma"/>
          <w:b/>
          <w:bCs/>
          <w:sz w:val="18"/>
          <w:szCs w:val="18"/>
        </w:rPr>
        <w:t>007/</w:t>
      </w:r>
      <w:r w:rsidRPr="006B35C2">
        <w:rPr>
          <w:rFonts w:ascii="Tahoma" w:hAnsi="Tahoma"/>
          <w:b/>
          <w:bCs/>
          <w:sz w:val="18"/>
          <w:szCs w:val="18"/>
        </w:rPr>
        <w:t>2024</w:t>
      </w:r>
    </w:p>
    <w:p w14:paraId="474C729B" w14:textId="77777777" w:rsidR="00D44B86" w:rsidRPr="006B35C2" w:rsidRDefault="00D44B86" w:rsidP="00D44B86">
      <w:pPr>
        <w:jc w:val="center"/>
        <w:rPr>
          <w:rFonts w:ascii="Tahoma" w:hAnsi="Tahoma"/>
          <w:b/>
          <w:bCs/>
          <w:sz w:val="18"/>
          <w:szCs w:val="18"/>
        </w:rPr>
      </w:pPr>
      <w:r>
        <w:rPr>
          <w:rFonts w:ascii="Tahoma" w:hAnsi="Tahoma"/>
          <w:b/>
          <w:bCs/>
          <w:sz w:val="18"/>
          <w:szCs w:val="18"/>
        </w:rPr>
        <w:t xml:space="preserve">CONCORRÊNCIA </w:t>
      </w:r>
      <w:r w:rsidRPr="006B35C2">
        <w:rPr>
          <w:rFonts w:ascii="Tahoma" w:hAnsi="Tahoma"/>
          <w:b/>
          <w:bCs/>
          <w:sz w:val="18"/>
          <w:szCs w:val="18"/>
        </w:rPr>
        <w:t xml:space="preserve">Nº </w:t>
      </w:r>
      <w:r>
        <w:rPr>
          <w:rFonts w:ascii="Tahoma" w:hAnsi="Tahoma"/>
          <w:b/>
          <w:bCs/>
          <w:sz w:val="18"/>
          <w:szCs w:val="18"/>
        </w:rPr>
        <w:t>001/</w:t>
      </w:r>
      <w:r w:rsidRPr="006B35C2">
        <w:rPr>
          <w:rFonts w:ascii="Tahoma" w:hAnsi="Tahoma"/>
          <w:b/>
          <w:bCs/>
          <w:sz w:val="18"/>
          <w:szCs w:val="18"/>
        </w:rPr>
        <w:t>2024</w:t>
      </w:r>
    </w:p>
    <w:p w14:paraId="7E3C36CE" w14:textId="5AD5717C" w:rsidR="00590657" w:rsidRPr="006B35C2" w:rsidRDefault="00D44B86" w:rsidP="00D44B86">
      <w:pPr>
        <w:jc w:val="center"/>
        <w:rPr>
          <w:rFonts w:ascii="Tahoma" w:hAnsi="Tahoma"/>
          <w:b/>
          <w:bCs/>
          <w:sz w:val="18"/>
          <w:szCs w:val="18"/>
        </w:rPr>
      </w:pPr>
      <w:r w:rsidRPr="006B35C2">
        <w:rPr>
          <w:rFonts w:ascii="Tahoma" w:hAnsi="Tahoma"/>
          <w:b/>
          <w:bCs/>
          <w:sz w:val="18"/>
          <w:szCs w:val="18"/>
        </w:rPr>
        <w:t xml:space="preserve">PROCESSO ADMINISTRATIVO Nº </w:t>
      </w:r>
      <w:r>
        <w:rPr>
          <w:rFonts w:ascii="Tahoma" w:hAnsi="Tahoma"/>
          <w:b/>
          <w:bCs/>
          <w:sz w:val="18"/>
          <w:szCs w:val="18"/>
        </w:rPr>
        <w:t>144/</w:t>
      </w:r>
      <w:r w:rsidRPr="006B35C2">
        <w:rPr>
          <w:rFonts w:ascii="Tahoma" w:hAnsi="Tahoma"/>
          <w:b/>
          <w:bCs/>
          <w:sz w:val="18"/>
          <w:szCs w:val="18"/>
        </w:rPr>
        <w:t>2024</w:t>
      </w:r>
    </w:p>
    <w:p w14:paraId="670F7565" w14:textId="77777777" w:rsidR="00590657" w:rsidRPr="006B35C2" w:rsidRDefault="00590657" w:rsidP="00590657">
      <w:pPr>
        <w:jc w:val="center"/>
        <w:rPr>
          <w:rFonts w:ascii="Tahoma" w:hAnsi="Tahoma"/>
          <w:b/>
          <w:bCs/>
          <w:sz w:val="18"/>
          <w:szCs w:val="18"/>
        </w:rPr>
      </w:pPr>
    </w:p>
    <w:p w14:paraId="74BEEA6D" w14:textId="2B3BB574" w:rsidR="00590657" w:rsidRPr="006B35C2" w:rsidRDefault="00590657" w:rsidP="00590657">
      <w:pPr>
        <w:jc w:val="center"/>
        <w:rPr>
          <w:rFonts w:ascii="Tahoma" w:hAnsi="Tahoma"/>
          <w:b/>
          <w:bCs/>
          <w:sz w:val="18"/>
          <w:szCs w:val="18"/>
        </w:rPr>
      </w:pPr>
      <w:r w:rsidRPr="00B81255">
        <w:rPr>
          <w:rFonts w:ascii="Tahoma" w:hAnsi="Tahoma"/>
          <w:b/>
          <w:bCs/>
          <w:sz w:val="18"/>
          <w:szCs w:val="18"/>
        </w:rPr>
        <w:t xml:space="preserve">ANEXO </w:t>
      </w:r>
      <w:r w:rsidR="00B81255" w:rsidRPr="00B81255">
        <w:rPr>
          <w:rFonts w:ascii="Tahoma" w:hAnsi="Tahoma"/>
          <w:b/>
          <w:bCs/>
          <w:sz w:val="18"/>
          <w:szCs w:val="18"/>
        </w:rPr>
        <w:t>V</w:t>
      </w:r>
      <w:r w:rsidRPr="00B81255">
        <w:rPr>
          <w:rFonts w:ascii="Tahoma" w:hAnsi="Tahoma"/>
          <w:b/>
          <w:bCs/>
          <w:sz w:val="18"/>
          <w:szCs w:val="18"/>
        </w:rPr>
        <w:t>II</w:t>
      </w:r>
      <w:r w:rsidRPr="006B35C2">
        <w:rPr>
          <w:rFonts w:ascii="Tahoma" w:hAnsi="Tahoma"/>
          <w:b/>
          <w:bCs/>
          <w:sz w:val="18"/>
          <w:szCs w:val="18"/>
        </w:rPr>
        <w:t xml:space="preserve"> - MINUTA DE CONTRATO</w:t>
      </w:r>
      <w:r w:rsidR="00C95CAF">
        <w:rPr>
          <w:rFonts w:ascii="Tahoma" w:hAnsi="Tahoma"/>
          <w:b/>
          <w:bCs/>
          <w:sz w:val="18"/>
          <w:szCs w:val="18"/>
        </w:rPr>
        <w:t xml:space="preserve"> </w:t>
      </w:r>
      <w:r w:rsidRPr="006B35C2">
        <w:rPr>
          <w:rFonts w:ascii="Tahoma" w:hAnsi="Tahoma"/>
          <w:b/>
          <w:bCs/>
          <w:sz w:val="18"/>
          <w:szCs w:val="18"/>
        </w:rPr>
        <w:t xml:space="preserve">Nº </w:t>
      </w:r>
      <w:r>
        <w:rPr>
          <w:rFonts w:ascii="Tahoma" w:hAnsi="Tahoma"/>
          <w:b/>
          <w:bCs/>
          <w:sz w:val="18"/>
          <w:szCs w:val="18"/>
        </w:rPr>
        <w:t>___</w:t>
      </w:r>
      <w:r w:rsidRPr="006B35C2">
        <w:rPr>
          <w:rFonts w:ascii="Tahoma" w:hAnsi="Tahoma"/>
          <w:b/>
          <w:bCs/>
          <w:sz w:val="18"/>
          <w:szCs w:val="18"/>
        </w:rPr>
        <w:t>/2024</w:t>
      </w:r>
    </w:p>
    <w:p w14:paraId="5B343E2C" w14:textId="77777777" w:rsidR="00590657" w:rsidRPr="006B35C2" w:rsidRDefault="00590657" w:rsidP="00590657">
      <w:pPr>
        <w:jc w:val="center"/>
        <w:rPr>
          <w:rFonts w:ascii="Tahoma" w:hAnsi="Tahoma"/>
          <w:b/>
          <w:bCs/>
          <w:sz w:val="18"/>
          <w:szCs w:val="18"/>
          <w:highlight w:val="yellow"/>
        </w:rPr>
      </w:pPr>
    </w:p>
    <w:p w14:paraId="7E421172" w14:textId="77777777" w:rsidR="00590657" w:rsidRPr="006B35C2" w:rsidRDefault="00590657" w:rsidP="00590657">
      <w:pPr>
        <w:pStyle w:val="Prembulo"/>
        <w:spacing w:afterLines="120" w:after="288" w:line="312" w:lineRule="auto"/>
        <w:ind w:right="-1"/>
        <w:rPr>
          <w:rFonts w:ascii="Tahoma" w:hAnsi="Tahoma" w:cs="Tahoma"/>
          <w:b/>
          <w:sz w:val="18"/>
          <w:szCs w:val="18"/>
        </w:rPr>
      </w:pPr>
      <w:r w:rsidRPr="006B35C2">
        <w:rPr>
          <w:rFonts w:ascii="Tahoma" w:hAnsi="Tahoma" w:cs="Tahoma"/>
          <w:bCs w:val="0"/>
          <w:sz w:val="18"/>
          <w:szCs w:val="18"/>
        </w:rPr>
        <w:t xml:space="preserve">CONTRATO ADMINISTRATIVO Nº ......../...., QUE FAZEM ENTRE SI </w:t>
      </w:r>
      <w:r w:rsidRPr="006B35C2">
        <w:rPr>
          <w:rFonts w:ascii="Tahoma" w:hAnsi="Tahoma" w:cs="Tahoma"/>
          <w:sz w:val="18"/>
          <w:szCs w:val="18"/>
        </w:rPr>
        <w:t xml:space="preserve">O </w:t>
      </w:r>
      <w:r w:rsidRPr="006B35C2">
        <w:rPr>
          <w:rFonts w:ascii="Tahoma" w:hAnsi="Tahoma" w:cs="Tahoma"/>
          <w:b/>
          <w:bCs w:val="0"/>
          <w:sz w:val="18"/>
          <w:szCs w:val="18"/>
        </w:rPr>
        <w:t>MUNICÍPIO DE CAIRU - BA</w:t>
      </w:r>
      <w:r w:rsidRPr="006B35C2">
        <w:rPr>
          <w:rFonts w:ascii="Tahoma" w:hAnsi="Tahoma" w:cs="Tahoma"/>
          <w:bCs w:val="0"/>
          <w:sz w:val="18"/>
          <w:szCs w:val="18"/>
        </w:rPr>
        <w:t xml:space="preserve">, POR INTERMÉDIO DO (A) ......................................................... </w:t>
      </w:r>
      <w:r w:rsidRPr="006B35C2">
        <w:rPr>
          <w:rFonts w:ascii="Tahoma" w:hAnsi="Tahoma" w:cs="Tahoma"/>
          <w:sz w:val="18"/>
          <w:szCs w:val="18"/>
        </w:rPr>
        <w:t>E A EMPRESA ....................................................... NA FORMA ABAIXO:</w:t>
      </w:r>
    </w:p>
    <w:p w14:paraId="2C28C295" w14:textId="672AA98C" w:rsidR="00F10B16" w:rsidRDefault="00590657" w:rsidP="00590657">
      <w:pPr>
        <w:spacing w:beforeLines="120" w:before="288" w:afterLines="120" w:after="288" w:line="312" w:lineRule="auto"/>
        <w:jc w:val="both"/>
        <w:rPr>
          <w:rFonts w:ascii="Tahoma" w:eastAsia="Arial" w:hAnsi="Tahoma"/>
          <w:sz w:val="18"/>
          <w:szCs w:val="18"/>
        </w:rPr>
      </w:pPr>
      <w:r w:rsidRPr="006B35C2">
        <w:rPr>
          <w:rFonts w:ascii="Tahoma" w:eastAsia="Arial Unicode MS" w:hAnsi="Tahoma"/>
          <w:b/>
          <w:sz w:val="18"/>
          <w:szCs w:val="18"/>
        </w:rPr>
        <w:t>O MUNICÍPIO DE CAIRU</w:t>
      </w:r>
      <w:r w:rsidRPr="006B35C2">
        <w:rPr>
          <w:rFonts w:ascii="Tahoma" w:eastAsia="Arial Unicode MS" w:hAnsi="Tahoma"/>
          <w:sz w:val="18"/>
          <w:szCs w:val="18"/>
        </w:rPr>
        <w:t>, Estado da Bahia, pessoa jurídica de direito público interno, com sede na Praça Marechal Deodoro,</w:t>
      </w:r>
      <w:r w:rsidRPr="006B35C2">
        <w:rPr>
          <w:rFonts w:ascii="Tahoma" w:hAnsi="Tahoma"/>
          <w:sz w:val="18"/>
          <w:szCs w:val="18"/>
        </w:rPr>
        <w:t xml:space="preserve"> n</w:t>
      </w:r>
      <w:r w:rsidRPr="006B35C2">
        <w:rPr>
          <w:rFonts w:ascii="Tahoma" w:hAnsi="Tahoma"/>
          <w:sz w:val="18"/>
          <w:szCs w:val="18"/>
          <w:vertAlign w:val="superscript"/>
        </w:rPr>
        <w:t>o</w:t>
      </w:r>
      <w:r w:rsidRPr="006B35C2">
        <w:rPr>
          <w:rFonts w:ascii="Tahoma" w:hAnsi="Tahoma"/>
          <w:sz w:val="18"/>
          <w:szCs w:val="18"/>
        </w:rPr>
        <w:t>. 03, Centro</w:t>
      </w:r>
      <w:r w:rsidRPr="006B35C2">
        <w:rPr>
          <w:rFonts w:ascii="Tahoma" w:eastAsia="Arial Unicode MS" w:hAnsi="Tahoma"/>
          <w:sz w:val="18"/>
          <w:szCs w:val="18"/>
        </w:rPr>
        <w:t xml:space="preserve">, Cairu, Estado da Bahia, </w:t>
      </w:r>
      <w:r w:rsidRPr="006B35C2">
        <w:rPr>
          <w:rFonts w:ascii="Tahoma" w:hAnsi="Tahoma"/>
          <w:sz w:val="18"/>
          <w:szCs w:val="18"/>
        </w:rPr>
        <w:t xml:space="preserve">CEP 45.420-000, </w:t>
      </w:r>
      <w:r w:rsidRPr="006B35C2">
        <w:rPr>
          <w:rFonts w:ascii="Tahoma" w:eastAsia="Arial Unicode MS" w:hAnsi="Tahoma"/>
          <w:sz w:val="18"/>
          <w:szCs w:val="18"/>
        </w:rPr>
        <w:t>inscrito no CNPJ n.º 14</w:t>
      </w:r>
      <w:r w:rsidRPr="006B35C2">
        <w:rPr>
          <w:rFonts w:ascii="Tahoma" w:hAnsi="Tahoma"/>
          <w:sz w:val="18"/>
          <w:szCs w:val="18"/>
        </w:rPr>
        <w:t>.235.907/0001-44</w:t>
      </w:r>
      <w:r w:rsidRPr="006B35C2">
        <w:rPr>
          <w:rFonts w:ascii="Tahoma" w:eastAsia="Arial Unicode MS" w:hAnsi="Tahoma"/>
          <w:sz w:val="18"/>
          <w:szCs w:val="18"/>
        </w:rPr>
        <w:t xml:space="preserve">, representado neste ato, nos termos do Decreto Municipal Nº 702, de 06 de agosto de 2021, pelo </w:t>
      </w:r>
      <w:r w:rsidRPr="00590657">
        <w:rPr>
          <w:rFonts w:ascii="Tahoma" w:eastAsia="Arial Unicode MS" w:hAnsi="Tahoma"/>
          <w:b/>
          <w:bCs/>
          <w:sz w:val="18"/>
          <w:szCs w:val="18"/>
        </w:rPr>
        <w:t>SECRETÁRIO DE PLANEJAMENTO URBANO E INFRAESTRUTURA</w:t>
      </w:r>
      <w:r w:rsidRPr="00590657">
        <w:rPr>
          <w:rFonts w:ascii="Tahoma" w:eastAsia="Arial Unicode MS" w:hAnsi="Tahoma"/>
          <w:sz w:val="18"/>
          <w:szCs w:val="18"/>
        </w:rPr>
        <w:t xml:space="preserve">, o Senhor Maurício Sena Gomes Borges,  brasileiro, com endereço residencial na Rua Manoel Adalberto de o. Gui, s/n, Jardim Grimaldi, na cidade de Valença, Estado da Bahia, CEP 45.400-000, portador da cédula de identidade nº 08.249.226-38, expedida pela Secretaria de Segurança Pública do Estado da Bahia, inscrito no Cadastro de Pessoas Físicas sob nº 929.586.725-49, doravante denominada simplesmente </w:t>
      </w:r>
      <w:r w:rsidRPr="00590657">
        <w:rPr>
          <w:rFonts w:ascii="Tahoma" w:eastAsia="Arial Unicode MS" w:hAnsi="Tahoma"/>
          <w:b/>
          <w:bCs/>
          <w:sz w:val="18"/>
          <w:szCs w:val="18"/>
        </w:rPr>
        <w:t>CONTRATANTE</w:t>
      </w:r>
      <w:r>
        <w:rPr>
          <w:rFonts w:ascii="Tahoma" w:eastAsia="Arial Unicode MS" w:hAnsi="Tahoma"/>
          <w:sz w:val="18"/>
          <w:szCs w:val="18"/>
        </w:rPr>
        <w:t xml:space="preserve"> </w:t>
      </w:r>
      <w:r w:rsidR="00F10B16" w:rsidRPr="00F10B16">
        <w:rPr>
          <w:rFonts w:ascii="Tahoma" w:eastAsia="Arial Unicode MS" w:hAnsi="Tahoma"/>
          <w:sz w:val="18"/>
          <w:szCs w:val="18"/>
        </w:rPr>
        <w:t xml:space="preserve">e a empresa ......................................., situada à ............................, inscrita no CNPJ sob o nº. ............................, inscrição estadual sob o nº. ...................... e inscrição municipal sob o nº ....................................., neste ato representada na forma dos seus Estatutos/Regimento/Contrato Social, pelo(a) </w:t>
      </w:r>
      <w:proofErr w:type="spellStart"/>
      <w:r w:rsidR="00F10B16" w:rsidRPr="00F10B16">
        <w:rPr>
          <w:rFonts w:ascii="Tahoma" w:eastAsia="Arial Unicode MS" w:hAnsi="Tahoma"/>
          <w:sz w:val="18"/>
          <w:szCs w:val="18"/>
        </w:rPr>
        <w:t>Sr</w:t>
      </w:r>
      <w:proofErr w:type="spellEnd"/>
      <w:r w:rsidR="00F10B16" w:rsidRPr="00F10B16">
        <w:rPr>
          <w:rFonts w:ascii="Tahoma" w:eastAsia="Arial Unicode MS" w:hAnsi="Tahoma"/>
          <w:sz w:val="18"/>
          <w:szCs w:val="18"/>
        </w:rPr>
        <w:t xml:space="preserve">(a). .............................., portador(a) de documento de identidade nº. ................................, emitido por ..................................., inscrito(a) no Cadastro de Pessoas Físicas sob o nº ....................., doravante denominada apenas de </w:t>
      </w:r>
      <w:r w:rsidR="00F10B16" w:rsidRPr="00F10B16">
        <w:rPr>
          <w:rFonts w:ascii="Tahoma" w:eastAsia="Arial Unicode MS" w:hAnsi="Tahoma"/>
          <w:b/>
          <w:bCs/>
          <w:sz w:val="18"/>
          <w:szCs w:val="18"/>
        </w:rPr>
        <w:t>CONTRATADA</w:t>
      </w:r>
      <w:r w:rsidR="00F10B16">
        <w:rPr>
          <w:rFonts w:ascii="Tahoma" w:eastAsia="Arial Unicode MS" w:hAnsi="Tahoma"/>
          <w:b/>
          <w:bCs/>
          <w:sz w:val="18"/>
          <w:szCs w:val="18"/>
        </w:rPr>
        <w:t xml:space="preserve">, </w:t>
      </w:r>
      <w:r w:rsidR="00F10B16" w:rsidRPr="005363C7">
        <w:rPr>
          <w:rFonts w:ascii="Tahoma" w:eastAsia="Arial" w:hAnsi="Tahoma"/>
          <w:sz w:val="18"/>
          <w:szCs w:val="18"/>
        </w:rPr>
        <w:t xml:space="preserve">tendo em vista o que consta no Processo </w:t>
      </w:r>
      <w:r w:rsidR="009C46B4">
        <w:rPr>
          <w:rFonts w:ascii="Tahoma" w:eastAsia="Arial" w:hAnsi="Tahoma"/>
          <w:sz w:val="18"/>
          <w:szCs w:val="18"/>
        </w:rPr>
        <w:t xml:space="preserve">Administrativo </w:t>
      </w:r>
      <w:r w:rsidR="00F10B16" w:rsidRPr="005363C7">
        <w:rPr>
          <w:rFonts w:ascii="Tahoma" w:eastAsia="Arial" w:hAnsi="Tahoma"/>
          <w:sz w:val="18"/>
          <w:szCs w:val="18"/>
        </w:rPr>
        <w:t xml:space="preserve">nº </w:t>
      </w:r>
      <w:r w:rsidR="005E3AC3">
        <w:rPr>
          <w:rFonts w:ascii="Tahoma" w:eastAsia="Arial" w:hAnsi="Tahoma"/>
          <w:sz w:val="18"/>
          <w:szCs w:val="18"/>
        </w:rPr>
        <w:t>144</w:t>
      </w:r>
      <w:r w:rsidR="009C46B4">
        <w:rPr>
          <w:rFonts w:ascii="Tahoma" w:eastAsia="Arial" w:hAnsi="Tahoma"/>
          <w:sz w:val="18"/>
          <w:szCs w:val="18"/>
        </w:rPr>
        <w:t>/2024</w:t>
      </w:r>
      <w:r w:rsidR="00F10B16" w:rsidRPr="005363C7">
        <w:rPr>
          <w:rFonts w:ascii="Tahoma" w:eastAsia="Arial" w:hAnsi="Tahoma"/>
          <w:color w:val="FF0000"/>
          <w:sz w:val="18"/>
          <w:szCs w:val="18"/>
        </w:rPr>
        <w:t xml:space="preserve"> </w:t>
      </w:r>
      <w:r w:rsidR="00F10B16" w:rsidRPr="005363C7">
        <w:rPr>
          <w:rFonts w:ascii="Tahoma" w:eastAsia="Arial" w:hAnsi="Tahoma"/>
          <w:sz w:val="18"/>
          <w:szCs w:val="18"/>
        </w:rPr>
        <w:t xml:space="preserve">e em observância às disposições da </w:t>
      </w:r>
      <w:hyperlink r:id="rId62" w:history="1">
        <w:r w:rsidR="00F10B16" w:rsidRPr="005363C7">
          <w:rPr>
            <w:rStyle w:val="Hyperlink"/>
            <w:rFonts w:ascii="Tahoma" w:eastAsia="Arial" w:hAnsi="Tahoma"/>
            <w:sz w:val="18"/>
            <w:szCs w:val="18"/>
          </w:rPr>
          <w:t>Lei nº 14.133, de 1º de abril de 2021</w:t>
        </w:r>
      </w:hyperlink>
      <w:r w:rsidR="00F10B16" w:rsidRPr="005363C7">
        <w:rPr>
          <w:rFonts w:ascii="Tahoma" w:eastAsia="Arial" w:hAnsi="Tahoma"/>
          <w:sz w:val="18"/>
          <w:szCs w:val="18"/>
        </w:rPr>
        <w:t>, e demais legislação aplicável, resolvem celebrar o presente Termo de Contrato, decorrente</w:t>
      </w:r>
      <w:r w:rsidR="009C46B4">
        <w:rPr>
          <w:rFonts w:ascii="Tahoma" w:eastAsia="Arial" w:hAnsi="Tahoma"/>
          <w:sz w:val="18"/>
          <w:szCs w:val="18"/>
        </w:rPr>
        <w:t xml:space="preserve"> da </w:t>
      </w:r>
      <w:r w:rsidR="009C46B4">
        <w:rPr>
          <w:rFonts w:ascii="Tahoma" w:eastAsia="Arial" w:hAnsi="Tahoma"/>
          <w:b/>
          <w:bCs/>
          <w:sz w:val="18"/>
          <w:szCs w:val="18"/>
        </w:rPr>
        <w:t xml:space="preserve">CONCORRÊNCIA </w:t>
      </w:r>
      <w:r w:rsidR="005E3AC3">
        <w:rPr>
          <w:rFonts w:ascii="Tahoma" w:eastAsia="Arial" w:hAnsi="Tahoma"/>
          <w:b/>
          <w:bCs/>
          <w:sz w:val="18"/>
          <w:szCs w:val="18"/>
        </w:rPr>
        <w:t>001</w:t>
      </w:r>
      <w:r w:rsidR="009C46B4">
        <w:rPr>
          <w:rFonts w:ascii="Tahoma" w:eastAsia="Arial" w:hAnsi="Tahoma"/>
          <w:b/>
          <w:bCs/>
          <w:sz w:val="18"/>
          <w:szCs w:val="18"/>
        </w:rPr>
        <w:t>/2024</w:t>
      </w:r>
      <w:r w:rsidR="00F10B16" w:rsidRPr="005363C7">
        <w:rPr>
          <w:rFonts w:ascii="Tahoma" w:eastAsia="Arial" w:hAnsi="Tahoma"/>
          <w:sz w:val="18"/>
          <w:szCs w:val="18"/>
        </w:rPr>
        <w:t>, mediante as cláusulas e condições a seguir enunciadas.</w:t>
      </w:r>
    </w:p>
    <w:p w14:paraId="48ACEC10" w14:textId="77777777" w:rsidR="003009AD" w:rsidRPr="005363C7" w:rsidRDefault="003009AD" w:rsidP="003009AD">
      <w:pPr>
        <w:pStyle w:val="Nivel01"/>
        <w:numPr>
          <w:ilvl w:val="0"/>
          <w:numId w:val="33"/>
        </w:numPr>
        <w:spacing w:before="120" w:after="120" w:line="312" w:lineRule="auto"/>
        <w:ind w:left="0" w:firstLine="0"/>
        <w:rPr>
          <w:rFonts w:ascii="Tahoma" w:hAnsi="Tahoma" w:cs="Tahoma"/>
          <w:color w:val="FFFFFF" w:themeColor="background1"/>
          <w:sz w:val="18"/>
          <w:szCs w:val="18"/>
        </w:rPr>
      </w:pPr>
      <w:bookmarkStart w:id="64" w:name="_Hlk161291200"/>
      <w:r w:rsidRPr="005363C7">
        <w:rPr>
          <w:rFonts w:ascii="Tahoma" w:hAnsi="Tahoma" w:cs="Tahoma"/>
          <w:sz w:val="18"/>
          <w:szCs w:val="18"/>
        </w:rPr>
        <w:t>CLÁUSULA PRIMEIRA – OBJETO (</w:t>
      </w:r>
      <w:hyperlink r:id="rId63" w:anchor="art92" w:history="1">
        <w:r w:rsidRPr="005363C7">
          <w:rPr>
            <w:rStyle w:val="Hyperlink"/>
            <w:rFonts w:ascii="Tahoma" w:hAnsi="Tahoma" w:cs="Tahoma"/>
            <w:sz w:val="18"/>
            <w:szCs w:val="18"/>
          </w:rPr>
          <w:t>art. 92, I e II</w:t>
        </w:r>
      </w:hyperlink>
      <w:r w:rsidRPr="005363C7">
        <w:rPr>
          <w:rFonts w:ascii="Tahoma" w:hAnsi="Tahoma" w:cs="Tahoma"/>
          <w:sz w:val="18"/>
          <w:szCs w:val="18"/>
        </w:rPr>
        <w:t>)</w:t>
      </w:r>
    </w:p>
    <w:p w14:paraId="092214F1" w14:textId="367121F2" w:rsidR="00372E15" w:rsidRPr="00372E15" w:rsidRDefault="003009AD" w:rsidP="00C75B24">
      <w:pPr>
        <w:pStyle w:val="Nivel2"/>
        <w:rPr>
          <w:rFonts w:ascii="Tahoma" w:hAnsi="Tahoma" w:cs="Tahoma"/>
          <w:sz w:val="18"/>
          <w:szCs w:val="18"/>
        </w:rPr>
      </w:pPr>
      <w:r w:rsidRPr="00372E15">
        <w:rPr>
          <w:rFonts w:ascii="Tahoma" w:hAnsi="Tahoma" w:cs="Tahoma"/>
          <w:sz w:val="18"/>
          <w:szCs w:val="18"/>
        </w:rPr>
        <w:t xml:space="preserve">O objeto do presente instrumento é a contratação </w:t>
      </w:r>
      <w:r w:rsidR="00831748" w:rsidRPr="00372E15">
        <w:rPr>
          <w:rFonts w:ascii="Tahoma" w:hAnsi="Tahoma" w:cs="Tahoma"/>
          <w:sz w:val="18"/>
          <w:szCs w:val="18"/>
        </w:rPr>
        <w:t>de empresa para execução de obras e serviços de requalificação dos terminais marítimos das comunidades de Torrinhas e Tapuias, bem como a construção do cais da Comunidade de Tapuias, no município de Cairu, estado da Bahia</w:t>
      </w:r>
      <w:r w:rsidRPr="00372E15">
        <w:rPr>
          <w:rFonts w:ascii="Tahoma" w:hAnsi="Tahoma" w:cs="Tahoma"/>
          <w:sz w:val="18"/>
          <w:szCs w:val="18"/>
        </w:rPr>
        <w:t xml:space="preserve">, nas condições estabelecidas no </w:t>
      </w:r>
      <w:r w:rsidR="00372E15" w:rsidRPr="00372E15">
        <w:rPr>
          <w:rFonts w:ascii="Tahoma" w:hAnsi="Tahoma" w:cs="Tahoma"/>
          <w:sz w:val="18"/>
          <w:szCs w:val="18"/>
        </w:rPr>
        <w:t xml:space="preserve">Edital, e, obedecendo às condições oferecidas na Proposta de Preços da licitação na modalidade de CONCORRÊNCIA Nº </w:t>
      </w:r>
      <w:r w:rsidR="00372E15">
        <w:rPr>
          <w:rFonts w:ascii="Tahoma" w:hAnsi="Tahoma" w:cs="Tahoma"/>
          <w:sz w:val="18"/>
          <w:szCs w:val="18"/>
        </w:rPr>
        <w:t>___</w:t>
      </w:r>
      <w:r w:rsidR="00372E15" w:rsidRPr="00372E15">
        <w:rPr>
          <w:rFonts w:ascii="Tahoma" w:hAnsi="Tahoma" w:cs="Tahoma"/>
          <w:sz w:val="18"/>
          <w:szCs w:val="18"/>
        </w:rPr>
        <w:t>/202</w:t>
      </w:r>
      <w:r w:rsidR="00372E15">
        <w:rPr>
          <w:rFonts w:ascii="Tahoma" w:hAnsi="Tahoma" w:cs="Tahoma"/>
          <w:sz w:val="18"/>
          <w:szCs w:val="18"/>
        </w:rPr>
        <w:t>4</w:t>
      </w:r>
      <w:r w:rsidR="00372E15" w:rsidRPr="00372E15">
        <w:rPr>
          <w:rFonts w:ascii="Tahoma" w:hAnsi="Tahoma" w:cs="Tahoma"/>
          <w:sz w:val="18"/>
          <w:szCs w:val="18"/>
        </w:rPr>
        <w:t xml:space="preserve"> e seus Anexos que, </w:t>
      </w:r>
      <w:proofErr w:type="spellStart"/>
      <w:r w:rsidR="00372E15" w:rsidRPr="00372E15">
        <w:rPr>
          <w:rFonts w:ascii="Tahoma" w:hAnsi="Tahoma" w:cs="Tahoma"/>
          <w:sz w:val="18"/>
          <w:szCs w:val="18"/>
        </w:rPr>
        <w:t>independente</w:t>
      </w:r>
      <w:proofErr w:type="spellEnd"/>
      <w:r w:rsidR="00372E15" w:rsidRPr="00372E15">
        <w:rPr>
          <w:rFonts w:ascii="Tahoma" w:hAnsi="Tahoma" w:cs="Tahoma"/>
          <w:sz w:val="18"/>
          <w:szCs w:val="18"/>
        </w:rPr>
        <w:t xml:space="preserve"> de transcrição, integra este instrumento e as disposições deste Contrato.</w:t>
      </w:r>
    </w:p>
    <w:bookmarkEnd w:id="64"/>
    <w:p w14:paraId="69C3D00F" w14:textId="77777777" w:rsidR="003009AD" w:rsidRPr="005363C7" w:rsidRDefault="003009AD" w:rsidP="003009AD">
      <w:pPr>
        <w:pStyle w:val="Nivel2"/>
        <w:rPr>
          <w:rFonts w:ascii="Tahoma" w:hAnsi="Tahoma" w:cs="Tahoma"/>
          <w:sz w:val="18"/>
          <w:szCs w:val="18"/>
        </w:rPr>
      </w:pPr>
      <w:r w:rsidRPr="005363C7">
        <w:rPr>
          <w:rFonts w:ascii="Tahoma" w:hAnsi="Tahoma" w:cs="Tahoma"/>
          <w:sz w:val="18"/>
          <w:szCs w:val="18"/>
        </w:rPr>
        <w:t>Vinculam esta contratação, independentemente de transcrição:</w:t>
      </w:r>
    </w:p>
    <w:p w14:paraId="1811B61B" w14:textId="3F38DF6F" w:rsidR="003009AD" w:rsidRPr="005363C7" w:rsidRDefault="003009AD" w:rsidP="003009AD">
      <w:pPr>
        <w:pStyle w:val="Nivel3"/>
        <w:rPr>
          <w:rFonts w:ascii="Tahoma" w:hAnsi="Tahoma" w:cs="Tahoma"/>
          <w:sz w:val="18"/>
          <w:szCs w:val="18"/>
        </w:rPr>
      </w:pPr>
      <w:r w:rsidRPr="005363C7">
        <w:rPr>
          <w:rFonts w:ascii="Tahoma" w:hAnsi="Tahoma" w:cs="Tahoma"/>
          <w:sz w:val="18"/>
          <w:szCs w:val="18"/>
        </w:rPr>
        <w:t xml:space="preserve">O </w:t>
      </w:r>
      <w:r w:rsidR="007C6E92">
        <w:rPr>
          <w:rFonts w:ascii="Tahoma" w:hAnsi="Tahoma" w:cs="Tahoma"/>
          <w:sz w:val="18"/>
          <w:szCs w:val="18"/>
        </w:rPr>
        <w:t>Projeto Básico</w:t>
      </w:r>
      <w:r w:rsidRPr="005363C7">
        <w:rPr>
          <w:rFonts w:ascii="Tahoma" w:hAnsi="Tahoma" w:cs="Tahoma"/>
          <w:sz w:val="18"/>
          <w:szCs w:val="18"/>
        </w:rPr>
        <w:t>;</w:t>
      </w:r>
    </w:p>
    <w:p w14:paraId="7A83D770" w14:textId="77777777" w:rsidR="003009AD" w:rsidRPr="005363C7" w:rsidRDefault="003009AD" w:rsidP="003009AD">
      <w:pPr>
        <w:pStyle w:val="Nivel3"/>
        <w:rPr>
          <w:rFonts w:ascii="Tahoma" w:hAnsi="Tahoma" w:cs="Tahoma"/>
          <w:sz w:val="18"/>
          <w:szCs w:val="18"/>
        </w:rPr>
      </w:pPr>
      <w:r w:rsidRPr="005363C7">
        <w:rPr>
          <w:rFonts w:ascii="Tahoma" w:hAnsi="Tahoma" w:cs="Tahoma"/>
          <w:sz w:val="18"/>
          <w:szCs w:val="18"/>
        </w:rPr>
        <w:t>O Edital da Licitação;</w:t>
      </w:r>
    </w:p>
    <w:p w14:paraId="2EECD548" w14:textId="77777777" w:rsidR="003009AD" w:rsidRPr="005363C7" w:rsidRDefault="003009AD" w:rsidP="003009AD">
      <w:pPr>
        <w:pStyle w:val="Nivel3"/>
        <w:rPr>
          <w:rFonts w:ascii="Tahoma" w:hAnsi="Tahoma" w:cs="Tahoma"/>
          <w:sz w:val="18"/>
          <w:szCs w:val="18"/>
        </w:rPr>
      </w:pPr>
      <w:r w:rsidRPr="005363C7">
        <w:rPr>
          <w:rFonts w:ascii="Tahoma" w:hAnsi="Tahoma" w:cs="Tahoma"/>
          <w:sz w:val="18"/>
          <w:szCs w:val="18"/>
        </w:rPr>
        <w:t>A Proposta do contratado;</w:t>
      </w:r>
    </w:p>
    <w:p w14:paraId="4EBEECB8" w14:textId="77777777" w:rsidR="003009AD" w:rsidRPr="005363C7" w:rsidRDefault="003009AD" w:rsidP="003009AD">
      <w:pPr>
        <w:pStyle w:val="Nivel3"/>
        <w:rPr>
          <w:rFonts w:ascii="Tahoma" w:hAnsi="Tahoma" w:cs="Tahoma"/>
          <w:sz w:val="18"/>
          <w:szCs w:val="18"/>
        </w:rPr>
      </w:pPr>
      <w:r w:rsidRPr="005363C7">
        <w:rPr>
          <w:rFonts w:ascii="Tahoma" w:hAnsi="Tahoma" w:cs="Tahoma"/>
          <w:sz w:val="18"/>
          <w:szCs w:val="18"/>
        </w:rPr>
        <w:t>Eventuais anexos dos documentos supracitados.</w:t>
      </w:r>
    </w:p>
    <w:p w14:paraId="0D8C2637" w14:textId="496F7F55" w:rsidR="003009AD" w:rsidRPr="00D44B86" w:rsidRDefault="003009AD" w:rsidP="003009AD">
      <w:pPr>
        <w:pStyle w:val="Nivel2"/>
        <w:rPr>
          <w:rFonts w:ascii="Tahoma" w:hAnsi="Tahoma" w:cs="Tahoma"/>
          <w:color w:val="auto"/>
          <w:sz w:val="18"/>
          <w:szCs w:val="18"/>
        </w:rPr>
      </w:pPr>
      <w:r w:rsidRPr="00D44B86">
        <w:rPr>
          <w:rFonts w:ascii="Tahoma" w:hAnsi="Tahoma" w:cs="Tahoma"/>
          <w:sz w:val="18"/>
          <w:szCs w:val="18"/>
        </w:rPr>
        <w:t xml:space="preserve">O regime de execução é o </w:t>
      </w:r>
      <w:r w:rsidRPr="00D44B86">
        <w:rPr>
          <w:rFonts w:ascii="Tahoma" w:hAnsi="Tahoma" w:cs="Tahoma"/>
          <w:color w:val="auto"/>
          <w:sz w:val="18"/>
          <w:szCs w:val="18"/>
        </w:rPr>
        <w:t>de empreitada por preço global</w:t>
      </w:r>
      <w:r w:rsidR="007C6E92" w:rsidRPr="00D44B86">
        <w:rPr>
          <w:rFonts w:ascii="Tahoma" w:hAnsi="Tahoma" w:cs="Tahoma"/>
          <w:color w:val="auto"/>
          <w:sz w:val="18"/>
          <w:szCs w:val="18"/>
        </w:rPr>
        <w:t>.</w:t>
      </w:r>
    </w:p>
    <w:p w14:paraId="54A2B783" w14:textId="77777777" w:rsidR="003009AD" w:rsidRPr="005363C7" w:rsidRDefault="003009AD" w:rsidP="003009AD">
      <w:pPr>
        <w:pStyle w:val="Nivel01"/>
        <w:rPr>
          <w:rFonts w:ascii="Tahoma" w:hAnsi="Tahoma" w:cs="Tahoma"/>
          <w:color w:val="FFFFFF" w:themeColor="background1"/>
          <w:sz w:val="18"/>
          <w:szCs w:val="18"/>
        </w:rPr>
      </w:pPr>
      <w:r w:rsidRPr="005363C7">
        <w:rPr>
          <w:rFonts w:ascii="Tahoma" w:hAnsi="Tahoma" w:cs="Tahoma"/>
          <w:sz w:val="18"/>
          <w:szCs w:val="18"/>
        </w:rPr>
        <w:t>CLÁUSULA SEGUNDA – VIGÊNCIA E PRORROGAÇÃO</w:t>
      </w:r>
    </w:p>
    <w:p w14:paraId="01670AE3" w14:textId="424EB43B" w:rsidR="003009AD" w:rsidRPr="00CE5586" w:rsidRDefault="003009AD" w:rsidP="003009AD">
      <w:pPr>
        <w:pStyle w:val="Nvel2-Red"/>
        <w:rPr>
          <w:rFonts w:ascii="Tahoma" w:hAnsi="Tahoma" w:cs="Tahoma"/>
          <w:i w:val="0"/>
          <w:iCs w:val="0"/>
          <w:color w:val="auto"/>
          <w:sz w:val="18"/>
          <w:szCs w:val="18"/>
        </w:rPr>
      </w:pPr>
      <w:r w:rsidRPr="00CE5586">
        <w:rPr>
          <w:rFonts w:ascii="Tahoma" w:hAnsi="Tahoma" w:cs="Tahoma"/>
          <w:i w:val="0"/>
          <w:iCs w:val="0"/>
          <w:color w:val="auto"/>
          <w:sz w:val="18"/>
          <w:szCs w:val="18"/>
        </w:rPr>
        <w:t>O prazo de vigência da contratação é de</w:t>
      </w:r>
      <w:r w:rsidR="00CE5586" w:rsidRPr="00CE5586">
        <w:rPr>
          <w:rFonts w:ascii="Tahoma" w:hAnsi="Tahoma" w:cs="Tahoma"/>
          <w:i w:val="0"/>
          <w:iCs w:val="0"/>
          <w:color w:val="auto"/>
          <w:sz w:val="18"/>
          <w:szCs w:val="18"/>
        </w:rPr>
        <w:t xml:space="preserve"> 09 (nove) meses </w:t>
      </w:r>
      <w:r w:rsidRPr="00CE5586">
        <w:rPr>
          <w:rFonts w:ascii="Tahoma" w:hAnsi="Tahoma" w:cs="Tahoma"/>
          <w:i w:val="0"/>
          <w:iCs w:val="0"/>
          <w:color w:val="auto"/>
          <w:sz w:val="18"/>
          <w:szCs w:val="18"/>
        </w:rPr>
        <w:t xml:space="preserve">contados do(a) </w:t>
      </w:r>
      <w:r w:rsidR="00CE5586" w:rsidRPr="00CE5586">
        <w:rPr>
          <w:rFonts w:ascii="Tahoma" w:hAnsi="Tahoma" w:cs="Tahoma"/>
          <w:i w:val="0"/>
          <w:iCs w:val="0"/>
          <w:color w:val="auto"/>
          <w:sz w:val="18"/>
          <w:szCs w:val="18"/>
        </w:rPr>
        <w:t>data de assinatura do presente instrumento de contrato</w:t>
      </w:r>
      <w:r w:rsidRPr="00CE5586">
        <w:rPr>
          <w:rFonts w:ascii="Tahoma" w:hAnsi="Tahoma" w:cs="Tahoma"/>
          <w:i w:val="0"/>
          <w:iCs w:val="0"/>
          <w:color w:val="auto"/>
          <w:sz w:val="18"/>
          <w:szCs w:val="18"/>
        </w:rPr>
        <w:t xml:space="preserve">, na forma </w:t>
      </w:r>
      <w:hyperlink r:id="rId64" w:anchor="art105" w:history="1">
        <w:r w:rsidRPr="00CE5586">
          <w:rPr>
            <w:rStyle w:val="Hyperlink"/>
            <w:rFonts w:ascii="Tahoma" w:hAnsi="Tahoma" w:cs="Tahoma"/>
            <w:i w:val="0"/>
            <w:iCs w:val="0"/>
            <w:color w:val="auto"/>
            <w:sz w:val="18"/>
            <w:szCs w:val="18"/>
          </w:rPr>
          <w:t>do artigo 105 da Lei n° 14.133, de 2021</w:t>
        </w:r>
      </w:hyperlink>
      <w:r w:rsidRPr="00CE5586">
        <w:rPr>
          <w:rFonts w:ascii="Tahoma" w:hAnsi="Tahoma" w:cs="Tahoma"/>
          <w:i w:val="0"/>
          <w:iCs w:val="0"/>
          <w:color w:val="auto"/>
          <w:sz w:val="18"/>
          <w:szCs w:val="18"/>
        </w:rPr>
        <w:t>.</w:t>
      </w:r>
    </w:p>
    <w:p w14:paraId="0BBB078F" w14:textId="4BA8A7A5" w:rsidR="003009AD" w:rsidRPr="00CE5586" w:rsidRDefault="003009AD" w:rsidP="00CE5586">
      <w:pPr>
        <w:pStyle w:val="Nvel2-Red"/>
        <w:rPr>
          <w:rFonts w:ascii="Tahoma" w:hAnsi="Tahoma" w:cs="Tahoma"/>
          <w:i w:val="0"/>
          <w:iCs w:val="0"/>
          <w:color w:val="auto"/>
          <w:sz w:val="18"/>
          <w:szCs w:val="18"/>
        </w:rPr>
      </w:pPr>
      <w:r w:rsidRPr="00CE5586">
        <w:rPr>
          <w:rFonts w:ascii="Tahoma" w:hAnsi="Tahoma" w:cs="Tahoma"/>
          <w:i w:val="0"/>
          <w:iCs w:val="0"/>
          <w:color w:val="auto"/>
          <w:sz w:val="18"/>
          <w:szCs w:val="18"/>
        </w:rPr>
        <w:lastRenderedPageBreak/>
        <w:t>O prazo de vigência será automaticamente prorrogado, independentemente de termo aditivo, quando o objeto não for concluído no período firmado acima, ressalvadas as providências cabíveis no caso de culpa do contratado, previstas neste instrumento.</w:t>
      </w:r>
      <w:bookmarkStart w:id="65" w:name="_Hlk114497577"/>
      <w:bookmarkStart w:id="66" w:name="_Hlk114497502"/>
      <w:bookmarkEnd w:id="65"/>
      <w:bookmarkEnd w:id="66"/>
    </w:p>
    <w:p w14:paraId="211DB21F" w14:textId="77777777" w:rsidR="003009AD" w:rsidRPr="005363C7" w:rsidRDefault="003009AD" w:rsidP="003009AD">
      <w:pPr>
        <w:pStyle w:val="Nivel01"/>
        <w:rPr>
          <w:rFonts w:ascii="Tahoma" w:hAnsi="Tahoma" w:cs="Tahoma"/>
          <w:color w:val="FFFFFF" w:themeColor="background1"/>
          <w:sz w:val="18"/>
          <w:szCs w:val="18"/>
        </w:rPr>
      </w:pPr>
      <w:r w:rsidRPr="005363C7">
        <w:rPr>
          <w:rFonts w:ascii="Tahoma" w:hAnsi="Tahoma" w:cs="Tahoma"/>
          <w:sz w:val="18"/>
          <w:szCs w:val="18"/>
        </w:rPr>
        <w:t>CLÁUSULA TERCEIRA – MODELOS DE EXECUÇÃO E GESTÃO CONTRATUAIS (</w:t>
      </w:r>
      <w:hyperlink r:id="rId65" w:anchor="art92" w:history="1">
        <w:r w:rsidRPr="005363C7">
          <w:rPr>
            <w:rStyle w:val="Hyperlink"/>
            <w:rFonts w:ascii="Tahoma" w:hAnsi="Tahoma" w:cs="Tahoma"/>
            <w:sz w:val="18"/>
            <w:szCs w:val="18"/>
          </w:rPr>
          <w:t>art. 92, IV, VII e XVIII)</w:t>
        </w:r>
      </w:hyperlink>
    </w:p>
    <w:p w14:paraId="0B471972" w14:textId="192566B3" w:rsidR="003009AD" w:rsidRPr="007D0544" w:rsidRDefault="003009AD" w:rsidP="003009AD">
      <w:pPr>
        <w:pStyle w:val="Nivel2"/>
        <w:rPr>
          <w:rFonts w:ascii="Tahoma" w:hAnsi="Tahoma" w:cs="Tahoma"/>
          <w:sz w:val="18"/>
          <w:szCs w:val="18"/>
        </w:rPr>
      </w:pPr>
      <w:r w:rsidRPr="007D0544">
        <w:rPr>
          <w:rFonts w:ascii="Tahoma" w:hAnsi="Tahoma" w:cs="Tahoma"/>
          <w:sz w:val="18"/>
          <w:szCs w:val="18"/>
        </w:rPr>
        <w:t xml:space="preserve">O regime de execução contratual, os modelos de gestão e de execução, assim como os prazos e condições de conclusão, entrega, observação e recebimento do objeto constam no </w:t>
      </w:r>
      <w:r w:rsidR="000E73D8" w:rsidRPr="007D0544">
        <w:rPr>
          <w:rFonts w:ascii="Tahoma" w:hAnsi="Tahoma" w:cs="Tahoma"/>
          <w:sz w:val="18"/>
          <w:szCs w:val="18"/>
        </w:rPr>
        <w:t>Projeto Básico</w:t>
      </w:r>
      <w:r w:rsidRPr="007D0544">
        <w:rPr>
          <w:rFonts w:ascii="Tahoma" w:hAnsi="Tahoma" w:cs="Tahoma"/>
          <w:sz w:val="18"/>
          <w:szCs w:val="18"/>
        </w:rPr>
        <w:t>, anexo a este Contrato.</w:t>
      </w:r>
    </w:p>
    <w:p w14:paraId="3B13C58D" w14:textId="77777777" w:rsidR="003009AD" w:rsidRPr="005363C7" w:rsidRDefault="003009AD" w:rsidP="003009AD">
      <w:pPr>
        <w:pStyle w:val="Nivel01"/>
        <w:rPr>
          <w:rFonts w:ascii="Tahoma" w:hAnsi="Tahoma" w:cs="Tahoma"/>
          <w:color w:val="FFFFFF" w:themeColor="background1"/>
          <w:sz w:val="18"/>
          <w:szCs w:val="18"/>
        </w:rPr>
      </w:pPr>
      <w:r w:rsidRPr="005363C7">
        <w:rPr>
          <w:rFonts w:ascii="Tahoma" w:hAnsi="Tahoma" w:cs="Tahoma"/>
          <w:sz w:val="18"/>
          <w:szCs w:val="18"/>
        </w:rPr>
        <w:t>CLÁUSULA QUARTA – SUBCONTRATAÇÃO</w:t>
      </w:r>
    </w:p>
    <w:p w14:paraId="008E9056" w14:textId="77777777" w:rsidR="003009AD" w:rsidRPr="000E73D8" w:rsidRDefault="003009AD" w:rsidP="003009AD">
      <w:pPr>
        <w:pStyle w:val="Nvel2-Red"/>
        <w:rPr>
          <w:rFonts w:ascii="Tahoma" w:hAnsi="Tahoma" w:cs="Tahoma"/>
          <w:i w:val="0"/>
          <w:iCs w:val="0"/>
          <w:color w:val="auto"/>
          <w:sz w:val="18"/>
          <w:szCs w:val="18"/>
        </w:rPr>
      </w:pPr>
      <w:r w:rsidRPr="000E73D8">
        <w:rPr>
          <w:rFonts w:ascii="Tahoma" w:hAnsi="Tahoma" w:cs="Tahoma"/>
          <w:i w:val="0"/>
          <w:iCs w:val="0"/>
          <w:color w:val="auto"/>
          <w:sz w:val="18"/>
          <w:szCs w:val="18"/>
        </w:rPr>
        <w:t>Não será admitida a subcontratação do objeto contratual.</w:t>
      </w:r>
    </w:p>
    <w:p w14:paraId="53ED8CB0" w14:textId="5E08EF89" w:rsidR="003009AD" w:rsidRPr="005363C7" w:rsidRDefault="003009AD" w:rsidP="003009AD">
      <w:pPr>
        <w:pStyle w:val="Nivel01"/>
        <w:rPr>
          <w:rFonts w:ascii="Tahoma" w:hAnsi="Tahoma" w:cs="Tahoma"/>
          <w:color w:val="FFFFFF" w:themeColor="background1"/>
          <w:sz w:val="18"/>
          <w:szCs w:val="18"/>
        </w:rPr>
      </w:pPr>
      <w:r w:rsidRPr="005363C7">
        <w:rPr>
          <w:rFonts w:ascii="Tahoma" w:hAnsi="Tahoma" w:cs="Tahoma"/>
          <w:sz w:val="18"/>
          <w:szCs w:val="18"/>
        </w:rPr>
        <w:t>CLÁUSULA QUINTA – PREÇO (</w:t>
      </w:r>
      <w:hyperlink r:id="rId66" w:anchor="art92" w:history="1">
        <w:r w:rsidRPr="005363C7">
          <w:rPr>
            <w:rStyle w:val="Hyperlink"/>
            <w:rFonts w:ascii="Tahoma" w:hAnsi="Tahoma" w:cs="Tahoma"/>
            <w:sz w:val="18"/>
            <w:szCs w:val="18"/>
          </w:rPr>
          <w:t>art. 92, V</w:t>
        </w:r>
      </w:hyperlink>
      <w:r w:rsidRPr="005363C7">
        <w:rPr>
          <w:rFonts w:ascii="Tahoma" w:hAnsi="Tahoma" w:cs="Tahoma"/>
          <w:sz w:val="18"/>
          <w:szCs w:val="18"/>
        </w:rPr>
        <w:t>)</w:t>
      </w:r>
    </w:p>
    <w:p w14:paraId="195E673F" w14:textId="3CB74A20" w:rsidR="003009AD" w:rsidRPr="000E73D8" w:rsidRDefault="003009AD" w:rsidP="003009AD">
      <w:pPr>
        <w:pStyle w:val="Nvel2-Red"/>
        <w:rPr>
          <w:rFonts w:ascii="Tahoma" w:hAnsi="Tahoma" w:cs="Tahoma"/>
          <w:i w:val="0"/>
          <w:iCs w:val="0"/>
          <w:color w:val="auto"/>
          <w:sz w:val="18"/>
          <w:szCs w:val="18"/>
        </w:rPr>
      </w:pPr>
      <w:r w:rsidRPr="000E73D8">
        <w:rPr>
          <w:rFonts w:ascii="Tahoma" w:hAnsi="Tahoma" w:cs="Tahoma"/>
          <w:i w:val="0"/>
          <w:iCs w:val="0"/>
          <w:color w:val="auto"/>
          <w:sz w:val="18"/>
          <w:szCs w:val="18"/>
        </w:rPr>
        <w:t>O valor total da contratação é de R$.......... (.....)</w:t>
      </w:r>
    </w:p>
    <w:p w14:paraId="55AB9522" w14:textId="77777777" w:rsidR="003009AD" w:rsidRPr="005363C7" w:rsidRDefault="003009AD" w:rsidP="003009AD">
      <w:pPr>
        <w:pStyle w:val="Nivel2"/>
        <w:rPr>
          <w:rFonts w:ascii="Tahoma" w:hAnsi="Tahoma" w:cs="Tahoma"/>
          <w:sz w:val="18"/>
          <w:szCs w:val="18"/>
        </w:rPr>
      </w:pPr>
      <w:r w:rsidRPr="005363C7">
        <w:rPr>
          <w:rFonts w:ascii="Tahoma" w:hAnsi="Tahoma" w:cs="Tahoma"/>
          <w:sz w:val="18"/>
          <w:szCs w:val="18"/>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4F09F7A" w14:textId="77777777" w:rsidR="003009AD" w:rsidRPr="005363C7" w:rsidRDefault="003009AD" w:rsidP="003009AD">
      <w:pPr>
        <w:pStyle w:val="Nivel01"/>
        <w:rPr>
          <w:rFonts w:ascii="Tahoma" w:hAnsi="Tahoma" w:cs="Tahoma"/>
          <w:color w:val="FFFFFF" w:themeColor="background1"/>
          <w:sz w:val="18"/>
          <w:szCs w:val="18"/>
        </w:rPr>
      </w:pPr>
      <w:r w:rsidRPr="005363C7">
        <w:rPr>
          <w:rFonts w:ascii="Tahoma" w:hAnsi="Tahoma" w:cs="Tahoma"/>
          <w:sz w:val="18"/>
          <w:szCs w:val="18"/>
        </w:rPr>
        <w:t>CLÁUSULA SEXTA - PAGAMENTO (</w:t>
      </w:r>
      <w:hyperlink r:id="rId67" w:anchor="art92" w:history="1">
        <w:r w:rsidRPr="005363C7">
          <w:rPr>
            <w:rStyle w:val="Hyperlink"/>
            <w:rFonts w:ascii="Tahoma" w:hAnsi="Tahoma" w:cs="Tahoma"/>
            <w:sz w:val="18"/>
            <w:szCs w:val="18"/>
          </w:rPr>
          <w:t>art. 92, V e VI</w:t>
        </w:r>
      </w:hyperlink>
      <w:r w:rsidRPr="005363C7">
        <w:rPr>
          <w:rFonts w:ascii="Tahoma" w:hAnsi="Tahoma" w:cs="Tahoma"/>
          <w:sz w:val="18"/>
          <w:szCs w:val="18"/>
        </w:rPr>
        <w:t>)</w:t>
      </w:r>
    </w:p>
    <w:p w14:paraId="0E22D008" w14:textId="77777777" w:rsidR="003009AD" w:rsidRPr="005363C7" w:rsidRDefault="003009AD" w:rsidP="003009AD">
      <w:pPr>
        <w:pStyle w:val="Nivel2"/>
        <w:rPr>
          <w:rFonts w:ascii="Tahoma" w:hAnsi="Tahoma" w:cs="Tahoma"/>
          <w:sz w:val="18"/>
          <w:szCs w:val="18"/>
        </w:rPr>
      </w:pPr>
      <w:r w:rsidRPr="005363C7">
        <w:rPr>
          <w:rFonts w:ascii="Tahoma" w:hAnsi="Tahoma" w:cs="Tahoma"/>
          <w:sz w:val="18"/>
          <w:szCs w:val="18"/>
        </w:rPr>
        <w:t xml:space="preserve">O prazo para pagamento </w:t>
      </w:r>
      <w:r w:rsidRPr="005363C7">
        <w:rPr>
          <w:rFonts w:ascii="Tahoma" w:hAnsi="Tahoma" w:cs="Tahoma"/>
          <w:color w:val="auto"/>
          <w:sz w:val="18"/>
          <w:szCs w:val="18"/>
          <w:lang w:eastAsia="en-US"/>
        </w:rPr>
        <w:t>ao contratado</w:t>
      </w:r>
      <w:r w:rsidRPr="005363C7">
        <w:rPr>
          <w:rFonts w:ascii="Tahoma" w:hAnsi="Tahoma" w:cs="Tahoma"/>
          <w:sz w:val="18"/>
          <w:szCs w:val="18"/>
        </w:rPr>
        <w:t xml:space="preserve"> e demais condições a ele referentes encontram-se definidos no Termo de Referência, anexo a este Contrato.</w:t>
      </w:r>
    </w:p>
    <w:p w14:paraId="68938C09" w14:textId="57CCAB83" w:rsidR="003009AD" w:rsidRPr="005363C7" w:rsidRDefault="003009AD" w:rsidP="003009AD">
      <w:pPr>
        <w:pStyle w:val="Nivel01"/>
        <w:rPr>
          <w:rFonts w:ascii="Tahoma" w:hAnsi="Tahoma" w:cs="Tahoma"/>
          <w:color w:val="FFFFFF" w:themeColor="background1"/>
          <w:sz w:val="18"/>
          <w:szCs w:val="18"/>
        </w:rPr>
      </w:pPr>
      <w:r w:rsidRPr="005363C7">
        <w:rPr>
          <w:rFonts w:ascii="Tahoma" w:hAnsi="Tahoma" w:cs="Tahoma"/>
          <w:sz w:val="18"/>
          <w:szCs w:val="18"/>
        </w:rPr>
        <w:t>CLÁUSULA SÉTIMA - REAJUSTE (</w:t>
      </w:r>
      <w:hyperlink r:id="rId68" w:anchor="art92" w:history="1">
        <w:r w:rsidRPr="005363C7">
          <w:rPr>
            <w:rStyle w:val="Hyperlink"/>
            <w:rFonts w:ascii="Tahoma" w:hAnsi="Tahoma" w:cs="Tahoma"/>
            <w:sz w:val="18"/>
            <w:szCs w:val="18"/>
          </w:rPr>
          <w:t>art. 92, V</w:t>
        </w:r>
      </w:hyperlink>
      <w:r w:rsidRPr="005363C7">
        <w:rPr>
          <w:rFonts w:ascii="Tahoma" w:hAnsi="Tahoma" w:cs="Tahoma"/>
          <w:sz w:val="18"/>
          <w:szCs w:val="18"/>
        </w:rPr>
        <w:t>)</w:t>
      </w:r>
    </w:p>
    <w:p w14:paraId="7F7019E5" w14:textId="77777777" w:rsidR="003009AD" w:rsidRPr="005363C7" w:rsidRDefault="003009AD" w:rsidP="003009AD">
      <w:pPr>
        <w:pStyle w:val="Nivel2"/>
        <w:rPr>
          <w:rFonts w:ascii="Tahoma" w:hAnsi="Tahoma" w:cs="Tahoma"/>
          <w:sz w:val="18"/>
          <w:szCs w:val="18"/>
        </w:rPr>
      </w:pPr>
      <w:r w:rsidRPr="005363C7">
        <w:rPr>
          <w:rFonts w:ascii="Tahoma" w:hAnsi="Tahoma" w:cs="Tahoma"/>
          <w:sz w:val="18"/>
          <w:szCs w:val="18"/>
        </w:rPr>
        <w:t>Os preços inicialmente contratados são fixos e irreajustáveis no prazo de um ano contado da data do orçamento estimado.</w:t>
      </w:r>
    </w:p>
    <w:p w14:paraId="0A9E6439" w14:textId="7F9EA779" w:rsidR="003009AD" w:rsidRPr="005363C7" w:rsidRDefault="003009AD" w:rsidP="003009AD">
      <w:pPr>
        <w:pStyle w:val="Nivel3"/>
        <w:rPr>
          <w:rFonts w:ascii="Tahoma" w:hAnsi="Tahoma" w:cs="Tahoma"/>
          <w:sz w:val="18"/>
          <w:szCs w:val="18"/>
        </w:rPr>
      </w:pPr>
      <w:r w:rsidRPr="005363C7">
        <w:rPr>
          <w:rFonts w:ascii="Tahoma" w:hAnsi="Tahoma" w:cs="Tahoma"/>
          <w:sz w:val="18"/>
          <w:szCs w:val="18"/>
        </w:rPr>
        <w:t xml:space="preserve">O orçamento estimado pela Administração baseou-se nas planilhas </w:t>
      </w:r>
      <w:r w:rsidRPr="00DE68D9">
        <w:rPr>
          <w:rFonts w:ascii="Tahoma" w:hAnsi="Tahoma" w:cs="Tahoma"/>
          <w:color w:val="auto"/>
          <w:sz w:val="18"/>
          <w:szCs w:val="18"/>
        </w:rPr>
        <w:t>referenciais elaboradas com base no SINAPI</w:t>
      </w:r>
      <w:r w:rsidR="00DE68D9" w:rsidRPr="00DE68D9">
        <w:rPr>
          <w:rFonts w:ascii="Tahoma" w:hAnsi="Tahoma" w:cs="Tahoma"/>
          <w:color w:val="auto"/>
          <w:sz w:val="18"/>
          <w:szCs w:val="18"/>
        </w:rPr>
        <w:t>, SBC, SICRO3, SICRO2, ORSE E SEINFRA, entre os meses 10 a 12 de 2023.</w:t>
      </w:r>
    </w:p>
    <w:p w14:paraId="7977A643" w14:textId="5A6EA2AD" w:rsidR="003009AD" w:rsidRPr="005363C7" w:rsidRDefault="003009AD" w:rsidP="003009AD">
      <w:pPr>
        <w:pStyle w:val="Nivel2"/>
        <w:rPr>
          <w:rFonts w:ascii="Tahoma" w:hAnsi="Tahoma" w:cs="Tahoma"/>
          <w:sz w:val="18"/>
          <w:szCs w:val="18"/>
        </w:rPr>
      </w:pPr>
      <w:r w:rsidRPr="005363C7">
        <w:rPr>
          <w:rFonts w:ascii="Tahoma" w:hAnsi="Tahoma" w:cs="Tahoma"/>
          <w:sz w:val="18"/>
          <w:szCs w:val="18"/>
        </w:rPr>
        <w:t>Após o interregno de um ano</w:t>
      </w:r>
      <w:r w:rsidRPr="001A3984">
        <w:rPr>
          <w:rFonts w:ascii="Tahoma" w:hAnsi="Tahoma" w:cs="Tahoma"/>
          <w:sz w:val="18"/>
          <w:szCs w:val="18"/>
        </w:rPr>
        <w:t>, e independentemente de pedido do contratado, os</w:t>
      </w:r>
      <w:r w:rsidRPr="005363C7">
        <w:rPr>
          <w:rFonts w:ascii="Tahoma" w:hAnsi="Tahoma" w:cs="Tahoma"/>
          <w:sz w:val="18"/>
          <w:szCs w:val="18"/>
        </w:rPr>
        <w:t xml:space="preserve"> preços iniciais serão reajustados, mediante a aplicação, pelo contratante, do </w:t>
      </w:r>
      <w:r w:rsidR="001A3984">
        <w:rPr>
          <w:rFonts w:ascii="Tahoma" w:hAnsi="Tahoma" w:cs="Tahoma"/>
          <w:b/>
          <w:bCs/>
          <w:sz w:val="18"/>
          <w:szCs w:val="18"/>
        </w:rPr>
        <w:t>INCC</w:t>
      </w:r>
      <w:r w:rsidRPr="005363C7">
        <w:rPr>
          <w:rFonts w:ascii="Tahoma" w:hAnsi="Tahoma" w:cs="Tahoma"/>
          <w:i/>
          <w:iCs/>
          <w:sz w:val="18"/>
          <w:szCs w:val="18"/>
        </w:rPr>
        <w:t>,</w:t>
      </w:r>
      <w:r w:rsidRPr="005363C7">
        <w:rPr>
          <w:rFonts w:ascii="Tahoma" w:hAnsi="Tahoma" w:cs="Tahoma"/>
          <w:sz w:val="18"/>
          <w:szCs w:val="18"/>
        </w:rPr>
        <w:t xml:space="preserve"> exclusivamente para as obrigações iniciadas e concluídas após a ocorrência da anualidade.</w:t>
      </w:r>
    </w:p>
    <w:p w14:paraId="7E324415" w14:textId="77777777" w:rsidR="003009AD" w:rsidRPr="005363C7" w:rsidRDefault="003009AD" w:rsidP="003009AD">
      <w:pPr>
        <w:pStyle w:val="Nivel2"/>
        <w:rPr>
          <w:rFonts w:ascii="Tahoma" w:hAnsi="Tahoma" w:cs="Tahoma"/>
          <w:sz w:val="18"/>
          <w:szCs w:val="18"/>
        </w:rPr>
      </w:pPr>
      <w:r w:rsidRPr="005363C7">
        <w:rPr>
          <w:rFonts w:ascii="Tahoma" w:hAnsi="Tahoma" w:cs="Tahoma"/>
          <w:sz w:val="18"/>
          <w:szCs w:val="18"/>
        </w:rPr>
        <w:t>Nos reajustes subsequentes ao primeiro, o interregno mínimo de um ano será contado a partir dos efeitos financeiros do último reajuste.</w:t>
      </w:r>
    </w:p>
    <w:p w14:paraId="696AE19F" w14:textId="77777777" w:rsidR="003009AD" w:rsidRPr="005363C7" w:rsidRDefault="003009AD" w:rsidP="003009AD">
      <w:pPr>
        <w:pStyle w:val="Nivel2"/>
        <w:rPr>
          <w:rFonts w:ascii="Tahoma" w:hAnsi="Tahoma" w:cs="Tahoma"/>
          <w:sz w:val="18"/>
          <w:szCs w:val="18"/>
        </w:rPr>
      </w:pPr>
      <w:r w:rsidRPr="005363C7">
        <w:rPr>
          <w:rFonts w:ascii="Tahoma" w:hAnsi="Tahoma" w:cs="Tahoma"/>
          <w:sz w:val="18"/>
          <w:szCs w:val="18"/>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445E84AD" w14:textId="77777777" w:rsidR="003009AD" w:rsidRPr="00031A3B" w:rsidRDefault="003009AD" w:rsidP="003009AD">
      <w:pPr>
        <w:pStyle w:val="Nvel3-R"/>
        <w:rPr>
          <w:rFonts w:ascii="Tahoma" w:hAnsi="Tahoma" w:cs="Tahoma"/>
          <w:i w:val="0"/>
          <w:iCs w:val="0"/>
          <w:color w:val="auto"/>
          <w:sz w:val="18"/>
          <w:szCs w:val="18"/>
        </w:rPr>
      </w:pPr>
      <w:r w:rsidRPr="00031A3B">
        <w:rPr>
          <w:rFonts w:ascii="Tahoma" w:hAnsi="Tahoma" w:cs="Tahoma"/>
          <w:i w:val="0"/>
          <w:iCs w:val="0"/>
          <w:color w:val="auto"/>
          <w:sz w:val="18"/>
          <w:szCs w:val="18"/>
        </w:rPr>
        <w:t>Fica o Contratado obrigado a apresentar memória de cálculo referente ao reajustamento de preços do valor remanescente, sempre que este ocorrer.</w:t>
      </w:r>
    </w:p>
    <w:p w14:paraId="7914BA9C" w14:textId="77777777" w:rsidR="003009AD" w:rsidRPr="005363C7" w:rsidRDefault="003009AD" w:rsidP="003009AD">
      <w:pPr>
        <w:pStyle w:val="Nivel2"/>
        <w:rPr>
          <w:rFonts w:ascii="Tahoma" w:hAnsi="Tahoma" w:cs="Tahoma"/>
          <w:sz w:val="18"/>
          <w:szCs w:val="18"/>
        </w:rPr>
      </w:pPr>
      <w:r w:rsidRPr="005363C7">
        <w:rPr>
          <w:rFonts w:ascii="Tahoma" w:hAnsi="Tahoma" w:cs="Tahoma"/>
          <w:sz w:val="18"/>
          <w:szCs w:val="18"/>
        </w:rPr>
        <w:t>Nas aferições finais, o(s) índice(s) utilizado(s) para reajuste será(</w:t>
      </w:r>
      <w:proofErr w:type="spellStart"/>
      <w:r w:rsidRPr="005363C7">
        <w:rPr>
          <w:rFonts w:ascii="Tahoma" w:hAnsi="Tahoma" w:cs="Tahoma"/>
          <w:sz w:val="18"/>
          <w:szCs w:val="18"/>
        </w:rPr>
        <w:t>ão</w:t>
      </w:r>
      <w:proofErr w:type="spellEnd"/>
      <w:r w:rsidRPr="005363C7">
        <w:rPr>
          <w:rFonts w:ascii="Tahoma" w:hAnsi="Tahoma" w:cs="Tahoma"/>
          <w:sz w:val="18"/>
          <w:szCs w:val="18"/>
        </w:rPr>
        <w:t>), obrigatoriamente, o(s) definitivo(s).</w:t>
      </w:r>
    </w:p>
    <w:p w14:paraId="2B47E3BE" w14:textId="77777777" w:rsidR="003009AD" w:rsidRPr="005363C7" w:rsidRDefault="003009AD" w:rsidP="003009AD">
      <w:pPr>
        <w:pStyle w:val="Nivel2"/>
        <w:rPr>
          <w:rFonts w:ascii="Tahoma" w:hAnsi="Tahoma" w:cs="Tahoma"/>
          <w:sz w:val="18"/>
          <w:szCs w:val="18"/>
        </w:rPr>
      </w:pPr>
      <w:r w:rsidRPr="005363C7">
        <w:rPr>
          <w:rFonts w:ascii="Tahoma" w:hAnsi="Tahoma" w:cs="Tahoma"/>
          <w:sz w:val="18"/>
          <w:szCs w:val="18"/>
        </w:rPr>
        <w:t>Caso o(s) índice(s) estabelecido(s) para reajustamento venha(m) a ser extinto(s) ou de qualquer forma não possa(m) mais ser utilizado(s), será(</w:t>
      </w:r>
      <w:proofErr w:type="spellStart"/>
      <w:r w:rsidRPr="005363C7">
        <w:rPr>
          <w:rFonts w:ascii="Tahoma" w:hAnsi="Tahoma" w:cs="Tahoma"/>
          <w:sz w:val="18"/>
          <w:szCs w:val="18"/>
        </w:rPr>
        <w:t>ão</w:t>
      </w:r>
      <w:proofErr w:type="spellEnd"/>
      <w:r w:rsidRPr="005363C7">
        <w:rPr>
          <w:rFonts w:ascii="Tahoma" w:hAnsi="Tahoma" w:cs="Tahoma"/>
          <w:sz w:val="18"/>
          <w:szCs w:val="18"/>
        </w:rPr>
        <w:t>) adotado(s), em substituição, o(s) que vier(em) a ser determinado(s) pela legislação então em vigor.</w:t>
      </w:r>
    </w:p>
    <w:p w14:paraId="7FF8A73E" w14:textId="77777777" w:rsidR="003009AD" w:rsidRPr="005363C7" w:rsidRDefault="003009AD" w:rsidP="003009AD">
      <w:pPr>
        <w:pStyle w:val="Nivel2"/>
        <w:rPr>
          <w:rFonts w:ascii="Tahoma" w:hAnsi="Tahoma" w:cs="Tahoma"/>
          <w:sz w:val="18"/>
          <w:szCs w:val="18"/>
        </w:rPr>
      </w:pPr>
      <w:r w:rsidRPr="005363C7">
        <w:rPr>
          <w:rFonts w:ascii="Tahoma" w:hAnsi="Tahoma" w:cs="Tahoma"/>
          <w:sz w:val="18"/>
          <w:szCs w:val="18"/>
        </w:rPr>
        <w:t xml:space="preserve">Na ausência de previsão legal quanto ao índice substituto, as partes elegerão novo índice oficial, para reajustamento do preço do valor remanescente, por meio de termo aditivo. </w:t>
      </w:r>
    </w:p>
    <w:p w14:paraId="0134F0B6" w14:textId="77777777" w:rsidR="003009AD" w:rsidRPr="005363C7" w:rsidRDefault="003009AD" w:rsidP="003009AD">
      <w:pPr>
        <w:pStyle w:val="Nivel2"/>
        <w:rPr>
          <w:rFonts w:ascii="Tahoma" w:hAnsi="Tahoma" w:cs="Tahoma"/>
          <w:sz w:val="18"/>
          <w:szCs w:val="18"/>
        </w:rPr>
      </w:pPr>
      <w:r w:rsidRPr="005363C7">
        <w:rPr>
          <w:rFonts w:ascii="Tahoma" w:hAnsi="Tahoma" w:cs="Tahoma"/>
          <w:sz w:val="18"/>
          <w:szCs w:val="18"/>
        </w:rPr>
        <w:t>O reajuste será realizado por apostilamento.</w:t>
      </w:r>
    </w:p>
    <w:p w14:paraId="67031AE8" w14:textId="1FA9E5C8" w:rsidR="003009AD" w:rsidRPr="005363C7" w:rsidRDefault="003009AD" w:rsidP="003009AD">
      <w:pPr>
        <w:pStyle w:val="Nivel01"/>
        <w:rPr>
          <w:rFonts w:ascii="Tahoma" w:hAnsi="Tahoma" w:cs="Tahoma"/>
          <w:color w:val="FFFFFF" w:themeColor="background1"/>
          <w:sz w:val="18"/>
          <w:szCs w:val="18"/>
        </w:rPr>
      </w:pPr>
      <w:r w:rsidRPr="005363C7">
        <w:rPr>
          <w:rFonts w:ascii="Tahoma" w:hAnsi="Tahoma" w:cs="Tahoma"/>
          <w:sz w:val="18"/>
          <w:szCs w:val="18"/>
        </w:rPr>
        <w:t xml:space="preserve">CLÁUSULA OITAVA - OBRIGAÇÕES DO CONTRATANTE </w:t>
      </w:r>
      <w:hyperlink r:id="rId69" w:anchor="art92" w:history="1">
        <w:r w:rsidRPr="005363C7">
          <w:rPr>
            <w:rStyle w:val="Hyperlink"/>
            <w:rFonts w:ascii="Tahoma" w:hAnsi="Tahoma" w:cs="Tahoma"/>
            <w:sz w:val="18"/>
            <w:szCs w:val="18"/>
          </w:rPr>
          <w:t>(art. 92, X, XI e XIV</w:t>
        </w:r>
      </w:hyperlink>
      <w:r w:rsidRPr="005363C7">
        <w:rPr>
          <w:rFonts w:ascii="Tahoma" w:hAnsi="Tahoma" w:cs="Tahoma"/>
          <w:sz w:val="18"/>
          <w:szCs w:val="18"/>
        </w:rPr>
        <w:t>)</w:t>
      </w:r>
    </w:p>
    <w:p w14:paraId="7D2C173C" w14:textId="77777777" w:rsidR="003009AD" w:rsidRPr="005363C7" w:rsidRDefault="003009AD" w:rsidP="003009AD">
      <w:pPr>
        <w:pStyle w:val="Nivel2"/>
        <w:rPr>
          <w:rFonts w:ascii="Tahoma" w:hAnsi="Tahoma" w:cs="Tahoma"/>
          <w:sz w:val="18"/>
          <w:szCs w:val="18"/>
        </w:rPr>
      </w:pPr>
      <w:r w:rsidRPr="005363C7">
        <w:rPr>
          <w:rFonts w:ascii="Tahoma" w:hAnsi="Tahoma" w:cs="Tahoma"/>
          <w:sz w:val="18"/>
          <w:szCs w:val="18"/>
        </w:rPr>
        <w:t>São obrigações do Contratante:</w:t>
      </w:r>
    </w:p>
    <w:p w14:paraId="1F84661D" w14:textId="77777777" w:rsidR="003009AD" w:rsidRPr="005363C7" w:rsidRDefault="003009AD" w:rsidP="003009AD">
      <w:pPr>
        <w:pStyle w:val="Nivel2"/>
        <w:rPr>
          <w:rFonts w:ascii="Tahoma" w:hAnsi="Tahoma" w:cs="Tahoma"/>
          <w:sz w:val="18"/>
          <w:szCs w:val="18"/>
        </w:rPr>
      </w:pPr>
      <w:r w:rsidRPr="005363C7">
        <w:rPr>
          <w:rFonts w:ascii="Tahoma" w:hAnsi="Tahoma" w:cs="Tahoma"/>
          <w:sz w:val="18"/>
          <w:szCs w:val="18"/>
        </w:rPr>
        <w:lastRenderedPageBreak/>
        <w:t>Exigir o cumprimento de todas as obrigações assumidas pelo Contratado, de acordo com o contrato e seus anexos;</w:t>
      </w:r>
    </w:p>
    <w:p w14:paraId="354E3031" w14:textId="14F18EAE" w:rsidR="003009AD" w:rsidRPr="005363C7" w:rsidRDefault="003009AD" w:rsidP="003009AD">
      <w:pPr>
        <w:pStyle w:val="Nivel2"/>
        <w:rPr>
          <w:rFonts w:ascii="Tahoma" w:hAnsi="Tahoma" w:cs="Tahoma"/>
          <w:sz w:val="18"/>
          <w:szCs w:val="18"/>
        </w:rPr>
      </w:pPr>
      <w:r w:rsidRPr="005363C7">
        <w:rPr>
          <w:rFonts w:ascii="Tahoma" w:hAnsi="Tahoma" w:cs="Tahoma"/>
          <w:sz w:val="18"/>
          <w:szCs w:val="18"/>
        </w:rPr>
        <w:t>Receber o objeto no prazo e condições estabelecidas no Termo de Referência</w:t>
      </w:r>
      <w:r w:rsidR="00031A3B">
        <w:rPr>
          <w:rFonts w:ascii="Tahoma" w:hAnsi="Tahoma" w:cs="Tahoma"/>
          <w:sz w:val="18"/>
          <w:szCs w:val="18"/>
        </w:rPr>
        <w:t xml:space="preserve"> ou Projeto Básico</w:t>
      </w:r>
      <w:r w:rsidRPr="005363C7">
        <w:rPr>
          <w:rFonts w:ascii="Tahoma" w:hAnsi="Tahoma" w:cs="Tahoma"/>
          <w:sz w:val="18"/>
          <w:szCs w:val="18"/>
        </w:rPr>
        <w:t>;</w:t>
      </w:r>
    </w:p>
    <w:p w14:paraId="139B907C" w14:textId="77777777" w:rsidR="003009AD" w:rsidRPr="005363C7" w:rsidRDefault="003009AD" w:rsidP="003009AD">
      <w:pPr>
        <w:pStyle w:val="Nivel2"/>
        <w:rPr>
          <w:rFonts w:ascii="Tahoma" w:hAnsi="Tahoma" w:cs="Tahoma"/>
          <w:sz w:val="18"/>
          <w:szCs w:val="18"/>
        </w:rPr>
      </w:pPr>
      <w:r w:rsidRPr="005363C7">
        <w:rPr>
          <w:rFonts w:ascii="Tahoma" w:hAnsi="Tahoma" w:cs="Tahoma"/>
          <w:sz w:val="18"/>
          <w:szCs w:val="18"/>
        </w:rPr>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52029FDD" w14:textId="77777777" w:rsidR="003009AD" w:rsidRPr="005363C7" w:rsidRDefault="003009AD" w:rsidP="003009AD">
      <w:pPr>
        <w:pStyle w:val="Nivel2"/>
        <w:rPr>
          <w:rFonts w:ascii="Tahoma" w:hAnsi="Tahoma" w:cs="Tahoma"/>
          <w:sz w:val="18"/>
          <w:szCs w:val="18"/>
        </w:rPr>
      </w:pPr>
      <w:r w:rsidRPr="005363C7">
        <w:rPr>
          <w:rFonts w:ascii="Tahoma" w:hAnsi="Tahoma" w:cs="Tahoma"/>
          <w:sz w:val="18"/>
          <w:szCs w:val="18"/>
        </w:rPr>
        <w:t>Notificar o Contratado, por escrito, sobre vícios, defeitos ou incorreções verificadas no objeto fornecido, para que seja por ele substituído, reparado ou corrigido, no total ou em parte, às suas expensas;</w:t>
      </w:r>
    </w:p>
    <w:p w14:paraId="49BBD1AD" w14:textId="77777777" w:rsidR="003009AD" w:rsidRPr="005363C7" w:rsidRDefault="003009AD" w:rsidP="003009AD">
      <w:pPr>
        <w:pStyle w:val="Nivel2"/>
        <w:rPr>
          <w:rFonts w:ascii="Tahoma" w:hAnsi="Tahoma" w:cs="Tahoma"/>
          <w:sz w:val="18"/>
          <w:szCs w:val="18"/>
        </w:rPr>
      </w:pPr>
      <w:r w:rsidRPr="005363C7">
        <w:rPr>
          <w:rFonts w:ascii="Tahoma" w:hAnsi="Tahoma" w:cs="Tahoma"/>
          <w:sz w:val="18"/>
          <w:szCs w:val="18"/>
        </w:rPr>
        <w:t>Acompanhar e fiscalizar a execução do contrato e o cumprimento das obrigações pelo Contratado;</w:t>
      </w:r>
    </w:p>
    <w:p w14:paraId="4567C55F" w14:textId="77777777" w:rsidR="003009AD" w:rsidRPr="005363C7" w:rsidRDefault="003009AD" w:rsidP="003009AD">
      <w:pPr>
        <w:pStyle w:val="Nivel2"/>
        <w:rPr>
          <w:rFonts w:ascii="Tahoma" w:hAnsi="Tahoma" w:cs="Tahoma"/>
          <w:sz w:val="18"/>
          <w:szCs w:val="18"/>
        </w:rPr>
      </w:pPr>
      <w:r w:rsidRPr="005363C7">
        <w:rPr>
          <w:rFonts w:ascii="Tahoma" w:hAnsi="Tahoma" w:cs="Tahoma"/>
          <w:sz w:val="18"/>
          <w:szCs w:val="18"/>
        </w:rPr>
        <w:t xml:space="preserve">Comunicar a empresa para emissão de Nota Fiscal no que se refere à parcela incontroversa da execução do objeto, para efeito de liquidação e pagamento, quando houver controvérsia sobre a execução do objeto, quanto à dimensão, qualidade e quantidade, conforme o </w:t>
      </w:r>
      <w:hyperlink r:id="rId70" w:history="1">
        <w:r w:rsidRPr="005363C7">
          <w:rPr>
            <w:rStyle w:val="Hyperlink"/>
            <w:rFonts w:ascii="Tahoma" w:hAnsi="Tahoma" w:cs="Tahoma"/>
            <w:sz w:val="18"/>
            <w:szCs w:val="18"/>
          </w:rPr>
          <w:t>art. 143 da Lei nº 14.133, de 2021</w:t>
        </w:r>
      </w:hyperlink>
      <w:r w:rsidRPr="005363C7">
        <w:rPr>
          <w:rFonts w:ascii="Tahoma" w:hAnsi="Tahoma" w:cs="Tahoma"/>
          <w:sz w:val="18"/>
          <w:szCs w:val="18"/>
        </w:rPr>
        <w:t>;</w:t>
      </w:r>
    </w:p>
    <w:p w14:paraId="390B9A17" w14:textId="77777777" w:rsidR="003009AD" w:rsidRPr="005363C7" w:rsidRDefault="003009AD" w:rsidP="003009AD">
      <w:pPr>
        <w:pStyle w:val="Nivel2"/>
        <w:rPr>
          <w:rFonts w:ascii="Tahoma" w:hAnsi="Tahoma" w:cs="Tahoma"/>
          <w:sz w:val="18"/>
          <w:szCs w:val="18"/>
        </w:rPr>
      </w:pPr>
      <w:r w:rsidRPr="005363C7">
        <w:rPr>
          <w:rFonts w:ascii="Tahoma" w:hAnsi="Tahoma" w:cs="Tahoma"/>
          <w:sz w:val="18"/>
          <w:szCs w:val="18"/>
        </w:rPr>
        <w:t>Efetuar o pagamento ao Contratado do valor correspondente à execução do objeto, no prazo, forma e condições estabelecidos no presente Contrato e no Termo de Referência;</w:t>
      </w:r>
    </w:p>
    <w:p w14:paraId="0D233043" w14:textId="77777777" w:rsidR="003009AD" w:rsidRPr="005363C7" w:rsidRDefault="003009AD" w:rsidP="003009AD">
      <w:pPr>
        <w:pStyle w:val="Nivel2"/>
        <w:rPr>
          <w:rFonts w:ascii="Tahoma" w:hAnsi="Tahoma" w:cs="Tahoma"/>
          <w:sz w:val="18"/>
          <w:szCs w:val="18"/>
        </w:rPr>
      </w:pPr>
      <w:r w:rsidRPr="005363C7">
        <w:rPr>
          <w:rFonts w:ascii="Tahoma" w:hAnsi="Tahoma" w:cs="Tahoma"/>
          <w:sz w:val="18"/>
          <w:szCs w:val="18"/>
        </w:rPr>
        <w:t xml:space="preserve">Aplicar ao Contratado as sanções previstas na lei e neste Contrato; </w:t>
      </w:r>
    </w:p>
    <w:p w14:paraId="6D905C77" w14:textId="77777777" w:rsidR="003009AD" w:rsidRPr="005363C7" w:rsidRDefault="003009AD" w:rsidP="003009AD">
      <w:pPr>
        <w:pStyle w:val="Nivel2"/>
        <w:rPr>
          <w:rFonts w:ascii="Tahoma" w:hAnsi="Tahoma" w:cs="Tahoma"/>
          <w:sz w:val="18"/>
          <w:szCs w:val="18"/>
        </w:rPr>
      </w:pPr>
      <w:r w:rsidRPr="005363C7">
        <w:rPr>
          <w:rFonts w:ascii="Tahoma" w:hAnsi="Tahoma" w:cs="Tahoma"/>
          <w:sz w:val="18"/>
          <w:szCs w:val="18"/>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6383CDC" w14:textId="423D4FD9" w:rsidR="003009AD" w:rsidRPr="005363C7" w:rsidRDefault="003009AD" w:rsidP="003009AD">
      <w:pPr>
        <w:pStyle w:val="Nivel3"/>
        <w:rPr>
          <w:rFonts w:ascii="Tahoma" w:hAnsi="Tahoma" w:cs="Tahoma"/>
          <w:b/>
          <w:bCs/>
          <w:sz w:val="18"/>
          <w:szCs w:val="18"/>
        </w:rPr>
      </w:pPr>
      <w:r w:rsidRPr="005363C7">
        <w:rPr>
          <w:rFonts w:ascii="Tahoma" w:hAnsi="Tahoma" w:cs="Tahoma"/>
          <w:sz w:val="18"/>
          <w:szCs w:val="18"/>
        </w:rPr>
        <w:t xml:space="preserve"> A Administração terá o prazo de</w:t>
      </w:r>
      <w:r w:rsidRPr="005363C7">
        <w:rPr>
          <w:rFonts w:ascii="Tahoma" w:hAnsi="Tahoma" w:cs="Tahoma"/>
          <w:i/>
          <w:iCs/>
          <w:color w:val="FF0000"/>
          <w:sz w:val="18"/>
          <w:szCs w:val="18"/>
        </w:rPr>
        <w:t xml:space="preserve"> </w:t>
      </w:r>
      <w:r w:rsidR="00C45084" w:rsidRPr="00B57037">
        <w:rPr>
          <w:rFonts w:ascii="Tahoma" w:hAnsi="Tahoma" w:cs="Tahoma"/>
          <w:b/>
          <w:bCs/>
          <w:color w:val="auto"/>
          <w:sz w:val="18"/>
          <w:szCs w:val="18"/>
        </w:rPr>
        <w:t>30 (trinta) dias</w:t>
      </w:r>
      <w:r w:rsidRPr="005363C7">
        <w:rPr>
          <w:rFonts w:ascii="Tahoma" w:hAnsi="Tahoma" w:cs="Tahoma"/>
          <w:sz w:val="18"/>
          <w:szCs w:val="18"/>
        </w:rPr>
        <w:t xml:space="preserve">, a contar da data do protocolo do requerimento para decidir, admitida a prorrogação motivada, por igual período. </w:t>
      </w:r>
    </w:p>
    <w:p w14:paraId="4683B909" w14:textId="3889174B" w:rsidR="003009AD" w:rsidRPr="00B42C7A" w:rsidRDefault="003009AD" w:rsidP="003009AD">
      <w:pPr>
        <w:pStyle w:val="Nivel2"/>
        <w:rPr>
          <w:rFonts w:ascii="Tahoma" w:hAnsi="Tahoma" w:cs="Tahoma"/>
          <w:color w:val="auto"/>
          <w:sz w:val="18"/>
          <w:szCs w:val="18"/>
        </w:rPr>
      </w:pPr>
      <w:r w:rsidRPr="00B42C7A">
        <w:rPr>
          <w:rFonts w:ascii="Tahoma" w:hAnsi="Tahoma" w:cs="Tahoma"/>
          <w:color w:val="auto"/>
          <w:sz w:val="18"/>
          <w:szCs w:val="18"/>
        </w:rPr>
        <w:t xml:space="preserve">Responder eventuais pedidos de reestabelecimento do equilíbrio econômico-financeiro feitos pelo contratado no prazo máximo de </w:t>
      </w:r>
      <w:r w:rsidR="00B42C7A" w:rsidRPr="00B42C7A">
        <w:rPr>
          <w:rFonts w:ascii="Tahoma" w:hAnsi="Tahoma" w:cs="Tahoma"/>
          <w:b/>
          <w:bCs/>
          <w:color w:val="auto"/>
          <w:sz w:val="18"/>
          <w:szCs w:val="18"/>
        </w:rPr>
        <w:t>30 (trinta) dias</w:t>
      </w:r>
      <w:r w:rsidRPr="00B42C7A">
        <w:rPr>
          <w:rFonts w:ascii="Tahoma" w:hAnsi="Tahoma" w:cs="Tahoma"/>
          <w:color w:val="auto"/>
          <w:sz w:val="18"/>
          <w:szCs w:val="18"/>
        </w:rPr>
        <w:t>.</w:t>
      </w:r>
    </w:p>
    <w:p w14:paraId="465E6470" w14:textId="3975E02B" w:rsidR="003009AD" w:rsidRPr="00B42C7A" w:rsidRDefault="003009AD" w:rsidP="003009AD">
      <w:pPr>
        <w:pStyle w:val="Nvel2-Red"/>
        <w:rPr>
          <w:rFonts w:ascii="Tahoma" w:hAnsi="Tahoma" w:cs="Tahoma"/>
          <w:i w:val="0"/>
          <w:iCs w:val="0"/>
          <w:color w:val="auto"/>
          <w:sz w:val="18"/>
          <w:szCs w:val="18"/>
        </w:rPr>
      </w:pPr>
      <w:bookmarkStart w:id="67" w:name="_Hlk114499841"/>
      <w:bookmarkEnd w:id="67"/>
      <w:r w:rsidRPr="00B42C7A">
        <w:rPr>
          <w:rFonts w:ascii="Tahoma" w:hAnsi="Tahoma" w:cs="Tahoma"/>
          <w:i w:val="0"/>
          <w:iCs w:val="0"/>
          <w:color w:val="auto"/>
          <w:sz w:val="18"/>
          <w:szCs w:val="18"/>
        </w:rPr>
        <w:t>Notificar os emitentes das garantias quanto ao início de processo administrativo para apuração de descumprimento de cláusulas contratuais.</w:t>
      </w:r>
    </w:p>
    <w:p w14:paraId="663AB237" w14:textId="77777777" w:rsidR="003009AD" w:rsidRPr="005363C7" w:rsidRDefault="003009AD" w:rsidP="003009AD">
      <w:pPr>
        <w:pStyle w:val="Nivel2"/>
        <w:rPr>
          <w:rFonts w:ascii="Tahoma" w:hAnsi="Tahoma" w:cs="Tahoma"/>
          <w:sz w:val="18"/>
          <w:szCs w:val="18"/>
        </w:rPr>
      </w:pPr>
      <w:r w:rsidRPr="005363C7">
        <w:rPr>
          <w:rFonts w:ascii="Tahoma" w:hAnsi="Tahoma" w:cs="Tahoma"/>
          <w:sz w:val="18"/>
          <w:szCs w:val="18"/>
        </w:rPr>
        <w:t>Fornecer por escrito as informações necessárias para o desenvolvimento dos serviços objeto do contrato.</w:t>
      </w:r>
    </w:p>
    <w:p w14:paraId="74D3CA35" w14:textId="77777777" w:rsidR="003009AD" w:rsidRPr="005363C7" w:rsidRDefault="003009AD" w:rsidP="003009AD">
      <w:pPr>
        <w:pStyle w:val="Nivel2"/>
        <w:rPr>
          <w:rFonts w:ascii="Tahoma" w:hAnsi="Tahoma" w:cs="Tahoma"/>
          <w:sz w:val="18"/>
          <w:szCs w:val="18"/>
        </w:rPr>
      </w:pPr>
      <w:r w:rsidRPr="005363C7">
        <w:rPr>
          <w:rFonts w:ascii="Tahoma" w:hAnsi="Tahoma" w:cs="Tahoma"/>
          <w:sz w:val="18"/>
          <w:szCs w:val="18"/>
        </w:rPr>
        <w:t>Realizar avaliações periódicas da qualidade dos serviços, após seu recebimento.</w:t>
      </w:r>
    </w:p>
    <w:p w14:paraId="4167E634" w14:textId="77777777" w:rsidR="003009AD" w:rsidRPr="00B42C7A" w:rsidRDefault="003009AD" w:rsidP="003009AD">
      <w:pPr>
        <w:pStyle w:val="Nvel2-Red"/>
        <w:rPr>
          <w:rFonts w:ascii="Tahoma" w:hAnsi="Tahoma" w:cs="Tahoma"/>
          <w:i w:val="0"/>
          <w:iCs w:val="0"/>
          <w:color w:val="auto"/>
          <w:sz w:val="18"/>
          <w:szCs w:val="18"/>
        </w:rPr>
      </w:pPr>
      <w:r w:rsidRPr="00B42C7A">
        <w:rPr>
          <w:rFonts w:ascii="Tahoma" w:hAnsi="Tahoma" w:cs="Tahoma"/>
          <w:i w:val="0"/>
          <w:iCs w:val="0"/>
          <w:color w:val="auto"/>
          <w:sz w:val="18"/>
          <w:szCs w:val="18"/>
        </w:rPr>
        <w:t>Arquivar, entre outros documentos, de projetos, "</w:t>
      </w:r>
      <w:r w:rsidRPr="00B42C7A">
        <w:rPr>
          <w:rFonts w:ascii="Tahoma" w:hAnsi="Tahoma" w:cs="Tahoma"/>
          <w:color w:val="auto"/>
          <w:sz w:val="18"/>
          <w:szCs w:val="18"/>
        </w:rPr>
        <w:t xml:space="preserve">as </w:t>
      </w:r>
      <w:proofErr w:type="spellStart"/>
      <w:r w:rsidRPr="00B42C7A">
        <w:rPr>
          <w:rFonts w:ascii="Tahoma" w:hAnsi="Tahoma" w:cs="Tahoma"/>
          <w:color w:val="auto"/>
          <w:sz w:val="18"/>
          <w:szCs w:val="18"/>
        </w:rPr>
        <w:t>built</w:t>
      </w:r>
      <w:proofErr w:type="spellEnd"/>
      <w:r w:rsidRPr="00B42C7A">
        <w:rPr>
          <w:rFonts w:ascii="Tahoma" w:hAnsi="Tahoma" w:cs="Tahoma"/>
          <w:i w:val="0"/>
          <w:iCs w:val="0"/>
          <w:color w:val="auto"/>
          <w:sz w:val="18"/>
          <w:szCs w:val="18"/>
        </w:rPr>
        <w:t>", especificações técnicas, orçamentos, termos de recebimento, contratos e aditamentos, relatórios de inspeções técnicas após o recebimento do serviço e notificações expedidas.</w:t>
      </w:r>
    </w:p>
    <w:p w14:paraId="49F72611" w14:textId="77777777" w:rsidR="003009AD" w:rsidRPr="005363C7" w:rsidRDefault="003009AD" w:rsidP="003009AD">
      <w:pPr>
        <w:pStyle w:val="Nivel2"/>
        <w:rPr>
          <w:rFonts w:ascii="Tahoma" w:hAnsi="Tahoma" w:cs="Tahoma"/>
          <w:sz w:val="18"/>
          <w:szCs w:val="18"/>
        </w:rPr>
      </w:pPr>
      <w:r w:rsidRPr="005363C7">
        <w:rPr>
          <w:rFonts w:ascii="Tahoma" w:hAnsi="Tahoma" w:cs="Tahoma"/>
          <w:sz w:val="18"/>
          <w:szCs w:val="18"/>
        </w:rPr>
        <w:t>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297C3777" w14:textId="77777777" w:rsidR="003009AD" w:rsidRPr="005363C7" w:rsidRDefault="003009AD" w:rsidP="003009AD">
      <w:pPr>
        <w:pStyle w:val="Nivel2"/>
        <w:rPr>
          <w:rFonts w:ascii="Tahoma" w:hAnsi="Tahoma" w:cs="Tahoma"/>
          <w:sz w:val="18"/>
          <w:szCs w:val="18"/>
        </w:rPr>
      </w:pPr>
      <w:r w:rsidRPr="005363C7">
        <w:rPr>
          <w:rFonts w:ascii="Tahoma" w:hAnsi="Tahoma" w:cs="Tahoma"/>
          <w:sz w:val="18"/>
          <w:szCs w:val="18"/>
        </w:rPr>
        <w:t>Não responder por quaisquer compromissos assumidos pelo Contratado com terceiros, ainda que vinculados à execução do contrato, bem como por qualquer dano causado a terceiros em decorrência de ato do Contratado, de seus empregados, prepostos ou subordinados.</w:t>
      </w:r>
    </w:p>
    <w:p w14:paraId="1D68892E" w14:textId="77777777" w:rsidR="003009AD" w:rsidRPr="005363C7" w:rsidRDefault="003009AD" w:rsidP="003009AD">
      <w:pPr>
        <w:pStyle w:val="Nivel2"/>
        <w:rPr>
          <w:rFonts w:ascii="Tahoma" w:hAnsi="Tahoma" w:cs="Tahoma"/>
          <w:sz w:val="18"/>
          <w:szCs w:val="18"/>
        </w:rPr>
      </w:pPr>
      <w:r w:rsidRPr="005363C7">
        <w:rPr>
          <w:rFonts w:ascii="Tahoma" w:hAnsi="Tahoma" w:cs="Tahoma"/>
          <w:sz w:val="18"/>
          <w:szCs w:val="18"/>
        </w:rPr>
        <w:t>Previamente à expedição da ordem de serviço, verificar pendências, liberar áreas e/ou adotar providências cabíveis para a regularidade do início da sua execução.</w:t>
      </w:r>
    </w:p>
    <w:p w14:paraId="4E635EFC" w14:textId="36F4BDD8" w:rsidR="003009AD" w:rsidRPr="005363C7" w:rsidRDefault="003009AD" w:rsidP="003009AD">
      <w:pPr>
        <w:pStyle w:val="Nivel01"/>
        <w:rPr>
          <w:rFonts w:ascii="Tahoma" w:hAnsi="Tahoma" w:cs="Tahoma"/>
          <w:color w:val="FFFFFF" w:themeColor="background1"/>
          <w:sz w:val="18"/>
          <w:szCs w:val="18"/>
        </w:rPr>
      </w:pPr>
      <w:r w:rsidRPr="005363C7">
        <w:rPr>
          <w:rFonts w:ascii="Tahoma" w:hAnsi="Tahoma" w:cs="Tahoma"/>
          <w:sz w:val="18"/>
          <w:szCs w:val="18"/>
        </w:rPr>
        <w:t>CLÁUSULA NONA - OBRIGAÇÕES DO CONTRATADO (</w:t>
      </w:r>
      <w:hyperlink r:id="rId71" w:anchor="art92" w:history="1">
        <w:r w:rsidRPr="005363C7">
          <w:rPr>
            <w:rStyle w:val="Hyperlink"/>
            <w:rFonts w:ascii="Tahoma" w:hAnsi="Tahoma" w:cs="Tahoma"/>
            <w:sz w:val="18"/>
            <w:szCs w:val="18"/>
          </w:rPr>
          <w:t>art. 92, XIV, XVI e XVII</w:t>
        </w:r>
      </w:hyperlink>
      <w:r w:rsidRPr="005363C7">
        <w:rPr>
          <w:rFonts w:ascii="Tahoma" w:hAnsi="Tahoma" w:cs="Tahoma"/>
          <w:sz w:val="18"/>
          <w:szCs w:val="18"/>
        </w:rPr>
        <w:t>)</w:t>
      </w:r>
    </w:p>
    <w:p w14:paraId="553FC901" w14:textId="77777777" w:rsidR="003009AD" w:rsidRPr="005363C7" w:rsidRDefault="003009AD" w:rsidP="003009AD">
      <w:pPr>
        <w:pStyle w:val="Nivel2"/>
        <w:rPr>
          <w:rFonts w:ascii="Tahoma" w:hAnsi="Tahoma" w:cs="Tahoma"/>
          <w:sz w:val="18"/>
          <w:szCs w:val="18"/>
        </w:rPr>
      </w:pPr>
      <w:r w:rsidRPr="005363C7">
        <w:rPr>
          <w:rFonts w:ascii="Tahoma" w:hAnsi="Tahoma" w:cs="Tahoma"/>
          <w:sz w:val="18"/>
          <w:szCs w:val="18"/>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0B0F14F1" w14:textId="77777777" w:rsidR="003009AD" w:rsidRPr="005363C7" w:rsidRDefault="003009AD" w:rsidP="003009AD">
      <w:pPr>
        <w:pStyle w:val="Nivel2"/>
        <w:rPr>
          <w:rFonts w:ascii="Tahoma" w:hAnsi="Tahoma" w:cs="Tahoma"/>
          <w:sz w:val="18"/>
          <w:szCs w:val="18"/>
        </w:rPr>
      </w:pPr>
      <w:r w:rsidRPr="005363C7">
        <w:rPr>
          <w:rFonts w:ascii="Tahoma" w:hAnsi="Tahoma" w:cs="Tahoma"/>
          <w:sz w:val="18"/>
          <w:szCs w:val="18"/>
        </w:rPr>
        <w:t>Manter preposto aceito pela Administração no local do serviço para representá-lo na execução do contrato.</w:t>
      </w:r>
    </w:p>
    <w:p w14:paraId="5CA31267" w14:textId="77777777" w:rsidR="003009AD" w:rsidRPr="005363C7" w:rsidRDefault="003009AD" w:rsidP="003009AD">
      <w:pPr>
        <w:pStyle w:val="Nivel3"/>
        <w:rPr>
          <w:rFonts w:ascii="Tahoma" w:hAnsi="Tahoma" w:cs="Tahoma"/>
          <w:sz w:val="18"/>
          <w:szCs w:val="18"/>
        </w:rPr>
      </w:pPr>
      <w:r w:rsidRPr="005363C7">
        <w:rPr>
          <w:rFonts w:ascii="Tahoma" w:hAnsi="Tahoma" w:cs="Tahoma"/>
          <w:sz w:val="18"/>
          <w:szCs w:val="18"/>
        </w:rPr>
        <w:lastRenderedPageBreak/>
        <w:t>A indicação ou a manutenção do preposto da empresa poderá ser recusada pelo órgão ou entidade, desde que devidamente justificada, devendo a empresa designar outro para o exercício da atividade.</w:t>
      </w:r>
    </w:p>
    <w:p w14:paraId="7705E3BD" w14:textId="77777777" w:rsidR="003009AD" w:rsidRPr="005363C7" w:rsidRDefault="003009AD" w:rsidP="003009AD">
      <w:pPr>
        <w:pStyle w:val="Nivel2"/>
        <w:rPr>
          <w:rFonts w:ascii="Tahoma" w:hAnsi="Tahoma" w:cs="Tahoma"/>
          <w:sz w:val="18"/>
          <w:szCs w:val="18"/>
        </w:rPr>
      </w:pPr>
      <w:r w:rsidRPr="005363C7">
        <w:rPr>
          <w:rFonts w:ascii="Tahoma" w:hAnsi="Tahoma" w:cs="Tahoma"/>
          <w:sz w:val="18"/>
          <w:szCs w:val="18"/>
        </w:rPr>
        <w:t>Atender às determinações regulares emitidas pelo fiscal do contrato ou autoridade superior (</w:t>
      </w:r>
      <w:hyperlink r:id="rId72" w:anchor="art137" w:history="1">
        <w:r w:rsidRPr="005363C7">
          <w:rPr>
            <w:rStyle w:val="Hyperlink"/>
            <w:rFonts w:ascii="Tahoma" w:hAnsi="Tahoma" w:cs="Tahoma"/>
            <w:sz w:val="18"/>
            <w:szCs w:val="18"/>
          </w:rPr>
          <w:t>art. 137, II</w:t>
        </w:r>
      </w:hyperlink>
      <w:r w:rsidRPr="005363C7">
        <w:rPr>
          <w:rFonts w:ascii="Tahoma" w:hAnsi="Tahoma" w:cs="Tahoma"/>
          <w:sz w:val="18"/>
          <w:szCs w:val="18"/>
        </w:rPr>
        <w:t>)</w:t>
      </w:r>
      <w:r w:rsidRPr="005363C7">
        <w:rPr>
          <w:rFonts w:ascii="Tahoma" w:hAnsi="Tahoma" w:cs="Tahoma"/>
          <w:color w:val="000000" w:themeColor="text1"/>
          <w:sz w:val="18"/>
          <w:szCs w:val="18"/>
        </w:rPr>
        <w:t xml:space="preserve"> e </w:t>
      </w:r>
      <w:r w:rsidRPr="005363C7">
        <w:rPr>
          <w:rFonts w:ascii="Tahoma" w:hAnsi="Tahoma" w:cs="Tahoma"/>
          <w:sz w:val="18"/>
          <w:szCs w:val="18"/>
        </w:rPr>
        <w:t>prestar todo esclarecimento ou informação por eles solicitados;</w:t>
      </w:r>
    </w:p>
    <w:p w14:paraId="37FEC033" w14:textId="77777777" w:rsidR="003009AD" w:rsidRPr="005363C7" w:rsidRDefault="003009AD" w:rsidP="003009AD">
      <w:pPr>
        <w:pStyle w:val="Nivel2"/>
        <w:rPr>
          <w:rFonts w:ascii="Tahoma" w:hAnsi="Tahoma" w:cs="Tahoma"/>
          <w:sz w:val="18"/>
          <w:szCs w:val="18"/>
        </w:rPr>
      </w:pPr>
      <w:r w:rsidRPr="005363C7">
        <w:rPr>
          <w:rFonts w:ascii="Tahoma" w:hAnsi="Tahoma" w:cs="Tahoma"/>
          <w:sz w:val="18"/>
          <w:szCs w:val="18"/>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432025CA" w14:textId="6623D551" w:rsidR="003009AD" w:rsidRPr="005363C7" w:rsidRDefault="003009AD" w:rsidP="003009AD">
      <w:pPr>
        <w:pStyle w:val="Nivel2"/>
        <w:rPr>
          <w:rFonts w:ascii="Tahoma" w:hAnsi="Tahoma" w:cs="Tahoma"/>
          <w:sz w:val="18"/>
          <w:szCs w:val="18"/>
        </w:rPr>
      </w:pPr>
      <w:r w:rsidRPr="005363C7">
        <w:rPr>
          <w:rFonts w:ascii="Tahoma" w:hAnsi="Tahoma" w:cs="Tahoma"/>
          <w:sz w:val="18"/>
          <w:szCs w:val="18"/>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356983D" w14:textId="77777777" w:rsidR="003009AD" w:rsidRPr="005363C7" w:rsidRDefault="003009AD" w:rsidP="003009AD">
      <w:pPr>
        <w:pStyle w:val="Nivel2"/>
        <w:rPr>
          <w:rFonts w:ascii="Tahoma" w:hAnsi="Tahoma" w:cs="Tahoma"/>
          <w:sz w:val="18"/>
          <w:szCs w:val="18"/>
        </w:rPr>
      </w:pPr>
      <w:r w:rsidRPr="005363C7">
        <w:rPr>
          <w:rFonts w:ascii="Tahoma" w:hAnsi="Tahoma" w:cs="Tahoma"/>
          <w:sz w:val="18"/>
          <w:szCs w:val="18"/>
        </w:rPr>
        <w:t xml:space="preserve">Responsabilizar-se pelos vícios e danos decorrentes da execução do objeto, de acordo com o </w:t>
      </w:r>
      <w:hyperlink r:id="rId73" w:history="1">
        <w:r w:rsidRPr="005363C7">
          <w:rPr>
            <w:rStyle w:val="Hyperlink"/>
            <w:rFonts w:ascii="Tahoma" w:hAnsi="Tahoma" w:cs="Tahoma"/>
            <w:sz w:val="18"/>
            <w:szCs w:val="18"/>
          </w:rPr>
          <w:t>Código de Defesa do Consumidor (Lei nº 8.078, de 1990</w:t>
        </w:r>
      </w:hyperlink>
      <w:r w:rsidRPr="005363C7">
        <w:rPr>
          <w:rFonts w:ascii="Tahoma" w:hAnsi="Tahoma" w:cs="Tahoma"/>
          <w:sz w:val="18"/>
          <w:szCs w:val="1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6C1B3E8A" w14:textId="77777777" w:rsidR="003009AD" w:rsidRPr="005363C7" w:rsidRDefault="003009AD" w:rsidP="003009AD">
      <w:pPr>
        <w:pStyle w:val="Nivel2"/>
        <w:rPr>
          <w:rFonts w:ascii="Tahoma" w:hAnsi="Tahoma" w:cs="Tahoma"/>
          <w:sz w:val="18"/>
          <w:szCs w:val="18"/>
        </w:rPr>
      </w:pPr>
      <w:r w:rsidRPr="005363C7">
        <w:rPr>
          <w:rFonts w:ascii="Tahoma" w:hAnsi="Tahoma" w:cs="Tahoma"/>
          <w:sz w:val="18"/>
          <w:szCs w:val="18"/>
        </w:rPr>
        <w:t xml:space="preserve">Efetuar comunicação ao Contratante, assim que tiver ciência da impossibilidade de realização ou finalização do serviço no prazo estabelecido, para adoção de ações de contingência cabíveis. </w:t>
      </w:r>
    </w:p>
    <w:p w14:paraId="6C3B20ED" w14:textId="77777777" w:rsidR="003009AD" w:rsidRPr="005363C7" w:rsidRDefault="003009AD" w:rsidP="003009AD">
      <w:pPr>
        <w:pStyle w:val="Nivel2"/>
        <w:rPr>
          <w:rFonts w:ascii="Tahoma" w:hAnsi="Tahoma" w:cs="Tahoma"/>
          <w:sz w:val="18"/>
          <w:szCs w:val="18"/>
        </w:rPr>
      </w:pPr>
      <w:r w:rsidRPr="005363C7">
        <w:rPr>
          <w:rFonts w:ascii="Tahoma" w:hAnsi="Tahoma" w:cs="Tahoma"/>
          <w:sz w:val="18"/>
          <w:szCs w:val="18"/>
        </w:rPr>
        <w:t xml:space="preserve">Não contratar, durante a vigência do contrato, cônjuge, companheiro ou parente em linha reta, colateral ou por afinidade, até o terceiro grau, de dirigente do contratante ou do fiscal ou gestor do contrato, nos termos do </w:t>
      </w:r>
      <w:hyperlink r:id="rId74" w:anchor="art48" w:history="1">
        <w:r w:rsidRPr="005363C7">
          <w:rPr>
            <w:rStyle w:val="Hyperlink"/>
            <w:rFonts w:ascii="Tahoma" w:hAnsi="Tahoma" w:cs="Tahoma"/>
            <w:sz w:val="18"/>
            <w:szCs w:val="18"/>
          </w:rPr>
          <w:t>artigo 48, parágrafo único, da Lei nº 14.133, de 2021</w:t>
        </w:r>
      </w:hyperlink>
      <w:r w:rsidRPr="005363C7">
        <w:rPr>
          <w:rFonts w:ascii="Tahoma" w:hAnsi="Tahoma" w:cs="Tahoma"/>
          <w:sz w:val="18"/>
          <w:szCs w:val="18"/>
        </w:rPr>
        <w:t>;</w:t>
      </w:r>
    </w:p>
    <w:p w14:paraId="336B1A69" w14:textId="77777777" w:rsidR="003009AD" w:rsidRPr="005363C7" w:rsidRDefault="003009AD" w:rsidP="003009AD">
      <w:pPr>
        <w:pStyle w:val="Nivel2"/>
        <w:rPr>
          <w:rFonts w:ascii="Tahoma" w:hAnsi="Tahoma" w:cs="Tahoma"/>
          <w:sz w:val="18"/>
          <w:szCs w:val="18"/>
        </w:rPr>
      </w:pPr>
      <w:r w:rsidRPr="005363C7">
        <w:rPr>
          <w:rFonts w:ascii="Tahoma" w:hAnsi="Tahoma" w:cs="Tahoma"/>
          <w:color w:val="000000" w:themeColor="text1"/>
          <w:sz w:val="18"/>
          <w:szCs w:val="18"/>
        </w:rPr>
        <w:t xml:space="preserve">Quando não for possível a verificação da regularidade no Sistema de Cadastro </w:t>
      </w:r>
      <w:r w:rsidRPr="005363C7">
        <w:rPr>
          <w:rFonts w:ascii="Tahoma" w:hAnsi="Tahoma" w:cs="Tahoma"/>
          <w:sz w:val="18"/>
          <w:szCs w:val="18"/>
        </w:rPr>
        <w:t xml:space="preserve">de Fornecedores – SICAF, o contratado deverá entregar ao setor responsável pela fiscalização do contrato, até o dia trinta do mês seguinte ao da prestação dos serviços, os seguintes documentos: </w:t>
      </w:r>
    </w:p>
    <w:p w14:paraId="2EE100CB" w14:textId="77777777" w:rsidR="003009AD" w:rsidRPr="005363C7" w:rsidRDefault="003009AD" w:rsidP="003009AD">
      <w:pPr>
        <w:pStyle w:val="Nivel2"/>
        <w:numPr>
          <w:ilvl w:val="0"/>
          <w:numId w:val="58"/>
        </w:numPr>
        <w:ind w:left="284" w:firstLine="0"/>
        <w:rPr>
          <w:rFonts w:ascii="Tahoma" w:hAnsi="Tahoma" w:cs="Tahoma"/>
          <w:sz w:val="18"/>
          <w:szCs w:val="18"/>
        </w:rPr>
      </w:pPr>
      <w:r w:rsidRPr="005363C7">
        <w:rPr>
          <w:rFonts w:ascii="Tahoma" w:hAnsi="Tahoma" w:cs="Tahoma"/>
          <w:sz w:val="18"/>
          <w:szCs w:val="18"/>
        </w:rPr>
        <w:t xml:space="preserve">prova de regularidade relativa à Seguridade Social; </w:t>
      </w:r>
    </w:p>
    <w:p w14:paraId="08E82CA3" w14:textId="77777777" w:rsidR="003009AD" w:rsidRPr="005363C7" w:rsidRDefault="003009AD" w:rsidP="003009AD">
      <w:pPr>
        <w:pStyle w:val="Nivel2"/>
        <w:numPr>
          <w:ilvl w:val="0"/>
          <w:numId w:val="58"/>
        </w:numPr>
        <w:ind w:left="284" w:firstLine="0"/>
        <w:rPr>
          <w:rFonts w:ascii="Tahoma" w:hAnsi="Tahoma" w:cs="Tahoma"/>
          <w:sz w:val="18"/>
          <w:szCs w:val="18"/>
        </w:rPr>
      </w:pPr>
      <w:r w:rsidRPr="005363C7">
        <w:rPr>
          <w:rFonts w:ascii="Tahoma" w:hAnsi="Tahoma" w:cs="Tahoma"/>
          <w:sz w:val="18"/>
          <w:szCs w:val="18"/>
        </w:rPr>
        <w:t>certidão conjunta relativa aos tributos federais e à Dívida Ativa da União;</w:t>
      </w:r>
    </w:p>
    <w:p w14:paraId="4E05283B" w14:textId="77777777" w:rsidR="003009AD" w:rsidRPr="005363C7" w:rsidRDefault="003009AD" w:rsidP="003009AD">
      <w:pPr>
        <w:pStyle w:val="Nivel2"/>
        <w:numPr>
          <w:ilvl w:val="0"/>
          <w:numId w:val="58"/>
        </w:numPr>
        <w:ind w:left="284" w:firstLine="0"/>
        <w:rPr>
          <w:rFonts w:ascii="Tahoma" w:hAnsi="Tahoma" w:cs="Tahoma"/>
          <w:sz w:val="18"/>
          <w:szCs w:val="18"/>
        </w:rPr>
      </w:pPr>
      <w:r w:rsidRPr="005363C7">
        <w:rPr>
          <w:rFonts w:ascii="Tahoma" w:hAnsi="Tahoma" w:cs="Tahoma"/>
          <w:sz w:val="18"/>
          <w:szCs w:val="18"/>
        </w:rPr>
        <w:t xml:space="preserve">certidões que comprovem a regularidade perante a Fazenda Municipal ou Distrital do domicílio ou sede do contratado; </w:t>
      </w:r>
    </w:p>
    <w:p w14:paraId="36E5300F" w14:textId="77777777" w:rsidR="003009AD" w:rsidRPr="005363C7" w:rsidRDefault="003009AD" w:rsidP="003009AD">
      <w:pPr>
        <w:pStyle w:val="Nivel2"/>
        <w:numPr>
          <w:ilvl w:val="0"/>
          <w:numId w:val="58"/>
        </w:numPr>
        <w:ind w:left="284" w:firstLine="0"/>
        <w:rPr>
          <w:rFonts w:ascii="Tahoma" w:hAnsi="Tahoma" w:cs="Tahoma"/>
          <w:sz w:val="18"/>
          <w:szCs w:val="18"/>
        </w:rPr>
      </w:pPr>
      <w:r w:rsidRPr="005363C7">
        <w:rPr>
          <w:rFonts w:ascii="Tahoma" w:hAnsi="Tahoma" w:cs="Tahoma"/>
          <w:sz w:val="18"/>
          <w:szCs w:val="18"/>
        </w:rPr>
        <w:t>Certidão de Regularidade do FGTS – CRF; e</w:t>
      </w:r>
    </w:p>
    <w:p w14:paraId="11717403" w14:textId="037BC324" w:rsidR="003009AD" w:rsidRPr="005363C7" w:rsidRDefault="003009AD" w:rsidP="003009AD">
      <w:pPr>
        <w:pStyle w:val="Nivel2"/>
        <w:numPr>
          <w:ilvl w:val="0"/>
          <w:numId w:val="58"/>
        </w:numPr>
        <w:ind w:left="284" w:firstLine="0"/>
        <w:rPr>
          <w:rFonts w:ascii="Tahoma" w:hAnsi="Tahoma" w:cs="Tahoma"/>
          <w:sz w:val="18"/>
          <w:szCs w:val="18"/>
        </w:rPr>
      </w:pPr>
      <w:r w:rsidRPr="005363C7">
        <w:rPr>
          <w:rFonts w:ascii="Tahoma" w:hAnsi="Tahoma" w:cs="Tahoma"/>
          <w:sz w:val="18"/>
          <w:szCs w:val="18"/>
        </w:rPr>
        <w:t>Certidão Negativa de Débitos Trabalhistas – CNDT;</w:t>
      </w:r>
    </w:p>
    <w:p w14:paraId="487C5248" w14:textId="4BC851E7" w:rsidR="003009AD" w:rsidRPr="005363C7" w:rsidRDefault="003009AD" w:rsidP="003009AD">
      <w:pPr>
        <w:pStyle w:val="Nivel2"/>
        <w:rPr>
          <w:rFonts w:ascii="Tahoma" w:hAnsi="Tahoma" w:cs="Tahoma"/>
          <w:sz w:val="18"/>
          <w:szCs w:val="18"/>
        </w:rPr>
      </w:pPr>
      <w:r w:rsidRPr="005363C7">
        <w:rPr>
          <w:rFonts w:ascii="Tahoma" w:hAnsi="Tahoma" w:cs="Tahoma"/>
          <w:sz w:val="18"/>
          <w:szCs w:val="18"/>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14:paraId="646D8106" w14:textId="77777777" w:rsidR="003009AD" w:rsidRPr="005363C7" w:rsidRDefault="003009AD" w:rsidP="003009AD">
      <w:pPr>
        <w:pStyle w:val="Nivel2"/>
        <w:rPr>
          <w:rFonts w:ascii="Tahoma" w:hAnsi="Tahoma" w:cs="Tahoma"/>
          <w:sz w:val="18"/>
          <w:szCs w:val="18"/>
        </w:rPr>
      </w:pPr>
      <w:r w:rsidRPr="005363C7">
        <w:rPr>
          <w:rFonts w:ascii="Tahoma" w:hAnsi="Tahoma" w:cs="Tahoma"/>
          <w:sz w:val="18"/>
          <w:szCs w:val="18"/>
        </w:rPr>
        <w:t>Comunicar ao Fiscal do contrato, no prazo de 24 (vinte e quatro) horas, qualquer ocorrência anormal ou acidente que se verifique no local dos serviços.</w:t>
      </w:r>
    </w:p>
    <w:p w14:paraId="57FBC075" w14:textId="77777777" w:rsidR="003009AD" w:rsidRPr="005363C7" w:rsidRDefault="003009AD" w:rsidP="003009AD">
      <w:pPr>
        <w:pStyle w:val="Nivel2"/>
        <w:rPr>
          <w:rFonts w:ascii="Tahoma" w:hAnsi="Tahoma" w:cs="Tahoma"/>
          <w:sz w:val="18"/>
          <w:szCs w:val="18"/>
        </w:rPr>
      </w:pPr>
      <w:r w:rsidRPr="005363C7">
        <w:rPr>
          <w:rFonts w:ascii="Tahoma" w:hAnsi="Tahoma" w:cs="Tahoma"/>
          <w:sz w:val="18"/>
          <w:szCs w:val="18"/>
        </w:rPr>
        <w:t>Prestar todo esclarecimento ou informação solicitada pelo Contratante ou por seus prepostos, garantindo-lhes o acesso, a qualquer tempo, ao local dos trabalhos, bem como aos documentos relativos à execução do empreendimento.</w:t>
      </w:r>
    </w:p>
    <w:p w14:paraId="70133D51" w14:textId="77777777" w:rsidR="003009AD" w:rsidRPr="005363C7" w:rsidRDefault="003009AD" w:rsidP="003009AD">
      <w:pPr>
        <w:pStyle w:val="Nivel2"/>
        <w:rPr>
          <w:rFonts w:ascii="Tahoma" w:hAnsi="Tahoma" w:cs="Tahoma"/>
          <w:sz w:val="18"/>
          <w:szCs w:val="18"/>
        </w:rPr>
      </w:pPr>
      <w:r w:rsidRPr="005363C7">
        <w:rPr>
          <w:rFonts w:ascii="Tahoma" w:hAnsi="Tahoma" w:cs="Tahoma"/>
          <w:sz w:val="18"/>
          <w:szCs w:val="18"/>
        </w:rPr>
        <w:t>Paralisar, por determinação do Contratante, qualquer atividade que não esteja sendo executada de acordo com a boa técnica ou que ponha em risco a segurança de pessoas ou bens de terceiros.</w:t>
      </w:r>
    </w:p>
    <w:p w14:paraId="2D242D16" w14:textId="77777777" w:rsidR="003009AD" w:rsidRPr="005363C7" w:rsidRDefault="003009AD" w:rsidP="003009AD">
      <w:pPr>
        <w:pStyle w:val="Nivel2"/>
        <w:rPr>
          <w:rFonts w:ascii="Tahoma" w:hAnsi="Tahoma" w:cs="Tahoma"/>
          <w:sz w:val="18"/>
          <w:szCs w:val="18"/>
        </w:rPr>
      </w:pPr>
      <w:r w:rsidRPr="005363C7">
        <w:rPr>
          <w:rFonts w:ascii="Tahoma" w:hAnsi="Tahoma" w:cs="Tahoma"/>
          <w:sz w:val="18"/>
          <w:szCs w:val="18"/>
        </w:rPr>
        <w:t>Promover a guarda, manutenção e vigilância de materiais, ferramentas, e tudo o que for necessário à execução do objeto, durante a vigência do contrato.</w:t>
      </w:r>
    </w:p>
    <w:p w14:paraId="5FE264C1" w14:textId="77777777" w:rsidR="003009AD" w:rsidRPr="005363C7" w:rsidRDefault="003009AD" w:rsidP="003009AD">
      <w:pPr>
        <w:pStyle w:val="Nivel2"/>
        <w:rPr>
          <w:rFonts w:ascii="Tahoma" w:hAnsi="Tahoma" w:cs="Tahoma"/>
          <w:sz w:val="18"/>
          <w:szCs w:val="18"/>
        </w:rPr>
      </w:pPr>
      <w:r w:rsidRPr="005363C7">
        <w:rPr>
          <w:rFonts w:ascii="Tahoma" w:hAnsi="Tahoma" w:cs="Tahoma"/>
          <w:sz w:val="18"/>
          <w:szCs w:val="18"/>
        </w:rPr>
        <w:t>Conduzir os trabalhos com estrita observância às normas da legislação pertinente, cumprindo as determinações dos Poderes Públicos, mantendo sempre limpo o local dos serviços e nas melhores condições de segurança, higiene e disciplina.</w:t>
      </w:r>
    </w:p>
    <w:p w14:paraId="0B40300F" w14:textId="77777777" w:rsidR="003009AD" w:rsidRPr="005363C7" w:rsidRDefault="003009AD" w:rsidP="003009AD">
      <w:pPr>
        <w:pStyle w:val="Nivel2"/>
        <w:rPr>
          <w:rFonts w:ascii="Tahoma" w:hAnsi="Tahoma" w:cs="Tahoma"/>
          <w:sz w:val="18"/>
          <w:szCs w:val="18"/>
        </w:rPr>
      </w:pPr>
      <w:r w:rsidRPr="005363C7">
        <w:rPr>
          <w:rFonts w:ascii="Tahoma" w:hAnsi="Tahoma" w:cs="Tahoma"/>
          <w:sz w:val="18"/>
          <w:szCs w:val="18"/>
        </w:rPr>
        <w:lastRenderedPageBreak/>
        <w:t>Submeter previamente, por escrito, ao Contratante, para análise e aprovação, quaisquer mudanças nos métodos executivos que fujam às especificações do memorial descritivo ou instrumento congênere.</w:t>
      </w:r>
    </w:p>
    <w:p w14:paraId="3880712A" w14:textId="77777777" w:rsidR="003009AD" w:rsidRPr="005363C7" w:rsidRDefault="003009AD" w:rsidP="003009AD">
      <w:pPr>
        <w:pStyle w:val="Nivel2"/>
        <w:rPr>
          <w:rFonts w:ascii="Tahoma" w:hAnsi="Tahoma" w:cs="Tahoma"/>
          <w:sz w:val="18"/>
          <w:szCs w:val="18"/>
        </w:rPr>
      </w:pPr>
      <w:r w:rsidRPr="005363C7">
        <w:rPr>
          <w:rFonts w:ascii="Tahoma" w:hAnsi="Tahoma" w:cs="Tahoma"/>
          <w:sz w:val="18"/>
          <w:szCs w:val="18"/>
        </w:rPr>
        <w:t>Não permitir a utilização de qualquer trabalho do menor de dezesseis anos, exceto na condição de aprendiz para os maiores de quatorze anos, nem permitir a utilização do trabalho do menor de dezoito anos em trabalho noturno, perigoso ou insalubre;</w:t>
      </w:r>
    </w:p>
    <w:p w14:paraId="32821733" w14:textId="77777777" w:rsidR="003009AD" w:rsidRPr="005363C7" w:rsidRDefault="003009AD" w:rsidP="003009AD">
      <w:pPr>
        <w:pStyle w:val="Nivel2"/>
        <w:rPr>
          <w:rFonts w:ascii="Tahoma" w:hAnsi="Tahoma" w:cs="Tahoma"/>
          <w:sz w:val="18"/>
          <w:szCs w:val="18"/>
        </w:rPr>
      </w:pPr>
      <w:r w:rsidRPr="005363C7">
        <w:rPr>
          <w:rFonts w:ascii="Tahoma" w:hAnsi="Tahoma" w:cs="Tahoma"/>
          <w:sz w:val="18"/>
          <w:szCs w:val="18"/>
        </w:rPr>
        <w:t xml:space="preserve"> Manter durante toda a vigência do contrato, em compatibilidade com as obrigações assumidas, todas as condições exigidas para habilitação na licitação; </w:t>
      </w:r>
    </w:p>
    <w:p w14:paraId="43C0C92F" w14:textId="77777777" w:rsidR="003009AD" w:rsidRPr="005363C7" w:rsidRDefault="003009AD" w:rsidP="003009AD">
      <w:pPr>
        <w:pStyle w:val="Nivel2"/>
        <w:rPr>
          <w:rFonts w:ascii="Tahoma" w:hAnsi="Tahoma" w:cs="Tahoma"/>
          <w:b/>
          <w:bCs/>
          <w:sz w:val="18"/>
          <w:szCs w:val="18"/>
        </w:rPr>
      </w:pPr>
      <w:r w:rsidRPr="005363C7">
        <w:rPr>
          <w:rFonts w:ascii="Tahoma" w:hAnsi="Tahoma" w:cs="Tahoma"/>
          <w:sz w:val="18"/>
          <w:szCs w:val="18"/>
        </w:rPr>
        <w:t>Cumprir, durante todo o período de execução do contrato, a reserva de cargos prevista em lei para pessoa com deficiência, para reabilitado da Previdência Social ou para aprendiz, bem como as reservas de cargos previstas na legislação (</w:t>
      </w:r>
      <w:hyperlink r:id="rId75" w:anchor="art116" w:history="1">
        <w:r w:rsidRPr="005363C7">
          <w:rPr>
            <w:rStyle w:val="Hyperlink"/>
            <w:rFonts w:ascii="Tahoma" w:hAnsi="Tahoma" w:cs="Tahoma"/>
            <w:sz w:val="18"/>
            <w:szCs w:val="18"/>
          </w:rPr>
          <w:t>art. 116</w:t>
        </w:r>
      </w:hyperlink>
      <w:r w:rsidRPr="005363C7">
        <w:rPr>
          <w:rFonts w:ascii="Tahoma" w:hAnsi="Tahoma" w:cs="Tahoma"/>
          <w:sz w:val="18"/>
          <w:szCs w:val="18"/>
        </w:rPr>
        <w:t>);</w:t>
      </w:r>
    </w:p>
    <w:p w14:paraId="55F2D8C1" w14:textId="77777777" w:rsidR="003009AD" w:rsidRPr="005363C7" w:rsidRDefault="003009AD" w:rsidP="003009AD">
      <w:pPr>
        <w:pStyle w:val="Nivel2"/>
        <w:rPr>
          <w:rFonts w:ascii="Tahoma" w:hAnsi="Tahoma" w:cs="Tahoma"/>
          <w:sz w:val="18"/>
          <w:szCs w:val="18"/>
        </w:rPr>
      </w:pPr>
      <w:r w:rsidRPr="005363C7">
        <w:rPr>
          <w:rFonts w:ascii="Tahoma" w:hAnsi="Tahoma" w:cs="Tahoma"/>
          <w:sz w:val="18"/>
          <w:szCs w:val="18"/>
        </w:rPr>
        <w:t>Comprovar a reserva de cargos a que se refere a cláusula acima, no prazo fixado pelo fiscal do contrato, com a indicação dos empregados que preencheram as referidas vagas (</w:t>
      </w:r>
      <w:hyperlink r:id="rId76" w:anchor="art116" w:history="1">
        <w:r w:rsidRPr="005363C7">
          <w:rPr>
            <w:rStyle w:val="Hyperlink"/>
            <w:rFonts w:ascii="Tahoma" w:hAnsi="Tahoma" w:cs="Tahoma"/>
            <w:sz w:val="18"/>
            <w:szCs w:val="18"/>
          </w:rPr>
          <w:t>art. 116, parágrafo único</w:t>
        </w:r>
      </w:hyperlink>
      <w:r w:rsidRPr="005363C7">
        <w:rPr>
          <w:rFonts w:ascii="Tahoma" w:hAnsi="Tahoma" w:cs="Tahoma"/>
          <w:sz w:val="18"/>
          <w:szCs w:val="18"/>
        </w:rPr>
        <w:t>);</w:t>
      </w:r>
    </w:p>
    <w:p w14:paraId="6072454B" w14:textId="77777777" w:rsidR="003009AD" w:rsidRPr="005363C7" w:rsidRDefault="003009AD" w:rsidP="003009AD">
      <w:pPr>
        <w:pStyle w:val="Nivel2"/>
        <w:rPr>
          <w:rFonts w:ascii="Tahoma" w:hAnsi="Tahoma" w:cs="Tahoma"/>
          <w:sz w:val="18"/>
          <w:szCs w:val="18"/>
        </w:rPr>
      </w:pPr>
      <w:r w:rsidRPr="005363C7">
        <w:rPr>
          <w:rFonts w:ascii="Tahoma" w:hAnsi="Tahoma" w:cs="Tahoma"/>
          <w:sz w:val="18"/>
          <w:szCs w:val="18"/>
        </w:rPr>
        <w:t>Guardar sigilo sobre todas as informações obtidas em decorrência do cumprimento do contrato;</w:t>
      </w:r>
    </w:p>
    <w:p w14:paraId="1AD93EA4" w14:textId="77777777" w:rsidR="003009AD" w:rsidRPr="005363C7" w:rsidRDefault="003009AD" w:rsidP="003009AD">
      <w:pPr>
        <w:pStyle w:val="Nivel2"/>
        <w:rPr>
          <w:rFonts w:ascii="Tahoma" w:hAnsi="Tahoma" w:cs="Tahoma"/>
          <w:sz w:val="18"/>
          <w:szCs w:val="18"/>
        </w:rPr>
      </w:pPr>
      <w:r w:rsidRPr="005363C7">
        <w:rPr>
          <w:rFonts w:ascii="Tahoma" w:hAnsi="Tahoma" w:cs="Tahoma"/>
          <w:sz w:val="18"/>
          <w:szCs w:val="18"/>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7" w:anchor="art124" w:history="1">
        <w:r w:rsidRPr="005363C7">
          <w:rPr>
            <w:rStyle w:val="Hyperlink"/>
            <w:rFonts w:ascii="Tahoma" w:hAnsi="Tahoma" w:cs="Tahoma"/>
            <w:sz w:val="18"/>
            <w:szCs w:val="18"/>
          </w:rPr>
          <w:t>art. 124, II, d, da Lei nº 14.133, de 2021</w:t>
        </w:r>
      </w:hyperlink>
      <w:r w:rsidRPr="005363C7">
        <w:rPr>
          <w:rFonts w:ascii="Tahoma" w:hAnsi="Tahoma" w:cs="Tahoma"/>
          <w:sz w:val="18"/>
          <w:szCs w:val="18"/>
        </w:rPr>
        <w:t>;</w:t>
      </w:r>
    </w:p>
    <w:p w14:paraId="1B44DEBD" w14:textId="77777777" w:rsidR="003009AD" w:rsidRPr="005363C7" w:rsidRDefault="003009AD" w:rsidP="003009AD">
      <w:pPr>
        <w:pStyle w:val="Nivel2"/>
        <w:rPr>
          <w:rFonts w:ascii="Tahoma" w:hAnsi="Tahoma" w:cs="Tahoma"/>
          <w:sz w:val="18"/>
          <w:szCs w:val="18"/>
        </w:rPr>
      </w:pPr>
      <w:r w:rsidRPr="005363C7">
        <w:rPr>
          <w:rFonts w:ascii="Tahoma" w:hAnsi="Tahoma" w:cs="Tahoma"/>
          <w:sz w:val="18"/>
          <w:szCs w:val="18"/>
        </w:rPr>
        <w:t>Cumprir, além dos postulados legais vigentes de âmbito federal, estadual ou municipal, as normas de segurança do Contratante;</w:t>
      </w:r>
    </w:p>
    <w:p w14:paraId="638D9310" w14:textId="77777777" w:rsidR="003009AD" w:rsidRPr="005363C7" w:rsidRDefault="003009AD" w:rsidP="003009AD">
      <w:pPr>
        <w:pStyle w:val="Nivel2"/>
        <w:rPr>
          <w:rFonts w:ascii="Tahoma" w:hAnsi="Tahoma" w:cs="Tahoma"/>
          <w:sz w:val="18"/>
          <w:szCs w:val="18"/>
        </w:rPr>
      </w:pPr>
      <w:r w:rsidRPr="005363C7">
        <w:rPr>
          <w:rFonts w:ascii="Tahoma" w:hAnsi="Tahoma" w:cs="Tahoma"/>
          <w:sz w:val="18"/>
          <w:szCs w:val="18"/>
        </w:rPr>
        <w:t>Manter os empregados nos horários predeterminados pelo Contratante.</w:t>
      </w:r>
    </w:p>
    <w:p w14:paraId="494FBB68" w14:textId="77777777" w:rsidR="003009AD" w:rsidRPr="005363C7" w:rsidRDefault="003009AD" w:rsidP="003009AD">
      <w:pPr>
        <w:pStyle w:val="Nivel2"/>
        <w:rPr>
          <w:rFonts w:ascii="Tahoma" w:hAnsi="Tahoma" w:cs="Tahoma"/>
          <w:sz w:val="18"/>
          <w:szCs w:val="18"/>
        </w:rPr>
      </w:pPr>
      <w:r w:rsidRPr="005363C7">
        <w:rPr>
          <w:rFonts w:ascii="Tahoma" w:hAnsi="Tahoma" w:cs="Tahoma"/>
          <w:sz w:val="18"/>
          <w:szCs w:val="18"/>
        </w:rPr>
        <w:t>Apresentar os empregados devidamente identificados por meio de crachá.</w:t>
      </w:r>
    </w:p>
    <w:p w14:paraId="12D56285" w14:textId="77777777" w:rsidR="003009AD" w:rsidRPr="005363C7" w:rsidRDefault="003009AD" w:rsidP="003009AD">
      <w:pPr>
        <w:pStyle w:val="Nivel2"/>
        <w:rPr>
          <w:rFonts w:ascii="Tahoma" w:hAnsi="Tahoma" w:cs="Tahoma"/>
          <w:sz w:val="18"/>
          <w:szCs w:val="18"/>
        </w:rPr>
      </w:pPr>
      <w:r w:rsidRPr="005363C7">
        <w:rPr>
          <w:rFonts w:ascii="Tahoma" w:hAnsi="Tahoma" w:cs="Tahoma"/>
          <w:sz w:val="18"/>
          <w:szCs w:val="18"/>
        </w:rPr>
        <w:t>Apresentar ao Contratante, quando for o caso, a relação nominal dos empregados que adentrarão no órgão para a execução do serviço.</w:t>
      </w:r>
    </w:p>
    <w:p w14:paraId="1F3144B6" w14:textId="77777777" w:rsidR="003009AD" w:rsidRPr="005363C7" w:rsidRDefault="003009AD" w:rsidP="003009AD">
      <w:pPr>
        <w:pStyle w:val="Nivel2"/>
        <w:rPr>
          <w:rFonts w:ascii="Tahoma" w:hAnsi="Tahoma" w:cs="Tahoma"/>
          <w:sz w:val="18"/>
          <w:szCs w:val="18"/>
        </w:rPr>
      </w:pPr>
      <w:r w:rsidRPr="005363C7">
        <w:rPr>
          <w:rFonts w:ascii="Tahoma" w:hAnsi="Tahoma" w:cs="Tahoma"/>
          <w:sz w:val="18"/>
          <w:szCs w:val="18"/>
        </w:rPr>
        <w:t>Observar os preceitos da legislação sobre a jornada de trabalho, conforme a categoria profissional.</w:t>
      </w:r>
    </w:p>
    <w:p w14:paraId="4025BD07" w14:textId="77777777" w:rsidR="003009AD" w:rsidRPr="005363C7" w:rsidRDefault="003009AD" w:rsidP="003009AD">
      <w:pPr>
        <w:pStyle w:val="Nivel2"/>
        <w:rPr>
          <w:rFonts w:ascii="Tahoma" w:hAnsi="Tahoma" w:cs="Tahoma"/>
          <w:sz w:val="18"/>
          <w:szCs w:val="18"/>
        </w:rPr>
      </w:pPr>
      <w:r w:rsidRPr="005363C7">
        <w:rPr>
          <w:rFonts w:ascii="Tahoma" w:hAnsi="Tahoma" w:cs="Tahoma"/>
          <w:sz w:val="18"/>
          <w:szCs w:val="18"/>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02D19741" w14:textId="77777777" w:rsidR="003009AD" w:rsidRPr="005363C7" w:rsidRDefault="003009AD" w:rsidP="003009AD">
      <w:pPr>
        <w:pStyle w:val="Nivel2"/>
        <w:rPr>
          <w:rFonts w:ascii="Tahoma" w:hAnsi="Tahoma" w:cs="Tahoma"/>
          <w:sz w:val="18"/>
          <w:szCs w:val="18"/>
        </w:rPr>
      </w:pPr>
      <w:r w:rsidRPr="005363C7">
        <w:rPr>
          <w:rFonts w:ascii="Tahoma" w:hAnsi="Tahoma" w:cs="Tahoma"/>
          <w:sz w:val="18"/>
          <w:szCs w:val="18"/>
        </w:rPr>
        <w:t>Instruir seus empregados quanto à necessidade de acatar as Normas Internas do Contratante.</w:t>
      </w:r>
    </w:p>
    <w:p w14:paraId="3DA446B2" w14:textId="77777777" w:rsidR="003009AD" w:rsidRPr="005363C7" w:rsidRDefault="003009AD" w:rsidP="003009AD">
      <w:pPr>
        <w:pStyle w:val="Nivel2"/>
        <w:rPr>
          <w:rFonts w:ascii="Tahoma" w:hAnsi="Tahoma" w:cs="Tahoma"/>
          <w:sz w:val="18"/>
          <w:szCs w:val="18"/>
        </w:rPr>
      </w:pPr>
      <w:r w:rsidRPr="005363C7">
        <w:rPr>
          <w:rFonts w:ascii="Tahoma" w:hAnsi="Tahoma" w:cs="Tahoma"/>
          <w:sz w:val="18"/>
          <w:szCs w:val="18"/>
        </w:rPr>
        <w:t>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6238E957" w14:textId="77777777" w:rsidR="003009AD" w:rsidRPr="005363C7" w:rsidRDefault="003009AD" w:rsidP="003009AD">
      <w:pPr>
        <w:pStyle w:val="Nivel2"/>
        <w:rPr>
          <w:rFonts w:ascii="Tahoma" w:hAnsi="Tahoma" w:cs="Tahoma"/>
          <w:sz w:val="18"/>
          <w:szCs w:val="18"/>
        </w:rPr>
      </w:pPr>
      <w:r w:rsidRPr="005363C7">
        <w:rPr>
          <w:rFonts w:ascii="Tahoma" w:hAnsi="Tahoma" w:cs="Tahoma"/>
          <w:sz w:val="18"/>
          <w:szCs w:val="18"/>
        </w:rPr>
        <w:t>Instruir os seus empregados, quanto à prevenção de incêndios nas áreas do Contratante.</w:t>
      </w:r>
    </w:p>
    <w:p w14:paraId="46C599BF" w14:textId="7102210C" w:rsidR="003009AD" w:rsidRPr="005363C7" w:rsidRDefault="003009AD" w:rsidP="003009AD">
      <w:pPr>
        <w:pStyle w:val="Nivel2"/>
        <w:rPr>
          <w:rFonts w:ascii="Tahoma" w:hAnsi="Tahoma" w:cs="Tahoma"/>
          <w:sz w:val="18"/>
          <w:szCs w:val="18"/>
        </w:rPr>
      </w:pPr>
      <w:r w:rsidRPr="005363C7">
        <w:rPr>
          <w:rFonts w:ascii="Tahoma" w:hAnsi="Tahoma" w:cs="Tahoma"/>
          <w:sz w:val="18"/>
          <w:szCs w:val="18"/>
        </w:rPr>
        <w:t>Estar registrada ou inscrita no Conselho Profissional competente, conforme as áreas de atuação previstas no Termo de Referência, em plena validade.</w:t>
      </w:r>
    </w:p>
    <w:p w14:paraId="25A81858" w14:textId="77777777" w:rsidR="003009AD" w:rsidRPr="00A468C7" w:rsidRDefault="003009AD" w:rsidP="003009AD">
      <w:pPr>
        <w:pStyle w:val="Nivel2"/>
        <w:rPr>
          <w:rFonts w:ascii="Tahoma" w:hAnsi="Tahoma" w:cs="Tahoma"/>
          <w:sz w:val="18"/>
          <w:szCs w:val="18"/>
        </w:rPr>
      </w:pPr>
      <w:r w:rsidRPr="00A468C7">
        <w:rPr>
          <w:rFonts w:ascii="Tahoma" w:hAnsi="Tahoma" w:cs="Tahoma"/>
          <w:sz w:val="18"/>
          <w:szCs w:val="18"/>
        </w:rPr>
        <w:t>Obter junto aos órgãos competentes, conforme o caso, as licenças necessárias e demais documentos e autorizações exigíveis, na forma da legislação aplicável.</w:t>
      </w:r>
    </w:p>
    <w:p w14:paraId="3CBAA749" w14:textId="77777777" w:rsidR="003009AD" w:rsidRPr="005363C7" w:rsidRDefault="003009AD" w:rsidP="003009AD">
      <w:pPr>
        <w:pStyle w:val="Nivel2"/>
        <w:rPr>
          <w:rFonts w:ascii="Tahoma" w:hAnsi="Tahoma" w:cs="Tahoma"/>
          <w:sz w:val="18"/>
          <w:szCs w:val="18"/>
        </w:rPr>
      </w:pPr>
      <w:r w:rsidRPr="005363C7">
        <w:rPr>
          <w:rFonts w:ascii="Tahoma" w:hAnsi="Tahoma" w:cs="Tahoma"/>
          <w:sz w:val="18"/>
          <w:szCs w:val="18"/>
        </w:rPr>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5FB061A7" w14:textId="77777777" w:rsidR="003009AD" w:rsidRPr="005363C7" w:rsidRDefault="003009AD" w:rsidP="003009AD">
      <w:pPr>
        <w:pStyle w:val="Nivel2"/>
        <w:rPr>
          <w:rFonts w:ascii="Tahoma" w:hAnsi="Tahoma" w:cs="Tahoma"/>
          <w:sz w:val="18"/>
          <w:szCs w:val="18"/>
        </w:rPr>
      </w:pPr>
      <w:r w:rsidRPr="005363C7">
        <w:rPr>
          <w:rFonts w:ascii="Tahoma" w:hAnsi="Tahoma" w:cs="Tahoma"/>
          <w:sz w:val="18"/>
          <w:szCs w:val="18"/>
        </w:rPr>
        <w:t>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3FB39335" w14:textId="77777777" w:rsidR="003009AD" w:rsidRPr="005363C7" w:rsidRDefault="003009AD" w:rsidP="003009AD">
      <w:pPr>
        <w:pStyle w:val="Nivel2"/>
        <w:rPr>
          <w:rFonts w:ascii="Tahoma" w:hAnsi="Tahoma" w:cs="Tahoma"/>
          <w:sz w:val="18"/>
          <w:szCs w:val="18"/>
          <w:lang w:eastAsia="en-US"/>
        </w:rPr>
      </w:pPr>
      <w:r w:rsidRPr="005363C7">
        <w:rPr>
          <w:rFonts w:ascii="Tahoma" w:hAnsi="Tahoma" w:cs="Tahoma"/>
          <w:sz w:val="18"/>
          <w:szCs w:val="18"/>
          <w:lang w:eastAsia="en-US"/>
        </w:rPr>
        <w:lastRenderedPageBreak/>
        <w:t xml:space="preserve">Observar as </w:t>
      </w:r>
      <w:r w:rsidRPr="005363C7">
        <w:rPr>
          <w:rFonts w:ascii="Tahoma" w:hAnsi="Tahoma" w:cs="Tahoma"/>
          <w:sz w:val="18"/>
          <w:szCs w:val="18"/>
        </w:rPr>
        <w:t>diretrizes</w:t>
      </w:r>
      <w:r w:rsidRPr="005363C7">
        <w:rPr>
          <w:rFonts w:ascii="Tahoma" w:hAnsi="Tahoma" w:cs="Tahoma"/>
          <w:sz w:val="18"/>
          <w:szCs w:val="18"/>
          <w:lang w:eastAsia="en-US"/>
        </w:rPr>
        <w:t xml:space="preserve">, critérios e procedimentos para a gestão dos resíduos da construção civil </w:t>
      </w:r>
      <w:r w:rsidRPr="005363C7">
        <w:rPr>
          <w:rFonts w:ascii="Tahoma" w:hAnsi="Tahoma" w:cs="Tahoma"/>
          <w:sz w:val="18"/>
          <w:szCs w:val="18"/>
        </w:rPr>
        <w:t>estabelecidos</w:t>
      </w:r>
      <w:r w:rsidRPr="005363C7">
        <w:rPr>
          <w:rFonts w:ascii="Tahoma" w:hAnsi="Tahoma" w:cs="Tahoma"/>
          <w:sz w:val="18"/>
          <w:szCs w:val="18"/>
          <w:lang w:eastAsia="en-US"/>
        </w:rPr>
        <w:t xml:space="preserve"> na Resolução nº 307, de 05/07/2002, com as alterações posteriores, do Conselho Nacional de Meio Ambiente - CONAMA, conforme </w:t>
      </w:r>
      <w:hyperlink r:id="rId78" w:anchor="art4§2" w:history="1">
        <w:r w:rsidRPr="005363C7">
          <w:rPr>
            <w:rStyle w:val="Hyperlink"/>
            <w:rFonts w:ascii="Tahoma" w:eastAsia="Calibri" w:hAnsi="Tahoma" w:cs="Tahoma"/>
            <w:sz w:val="18"/>
            <w:szCs w:val="18"/>
            <w:lang w:eastAsia="en-US"/>
          </w:rPr>
          <w:t>artigo 4°, §§ 2° e 3°, da Instrução Normativa SLTI/MP n° 1, de 19/01/2010</w:t>
        </w:r>
      </w:hyperlink>
      <w:r w:rsidRPr="005363C7">
        <w:rPr>
          <w:rFonts w:ascii="Tahoma" w:hAnsi="Tahoma" w:cs="Tahoma"/>
          <w:sz w:val="18"/>
          <w:szCs w:val="18"/>
          <w:lang w:eastAsia="en-US"/>
        </w:rPr>
        <w:t>, nos seguintes termos:</w:t>
      </w:r>
    </w:p>
    <w:p w14:paraId="672327AD" w14:textId="77777777" w:rsidR="003009AD" w:rsidRPr="005363C7" w:rsidRDefault="003009AD" w:rsidP="003009AD">
      <w:pPr>
        <w:pStyle w:val="Nivel3"/>
        <w:rPr>
          <w:rFonts w:ascii="Tahoma" w:hAnsi="Tahoma" w:cs="Tahoma"/>
          <w:sz w:val="18"/>
          <w:szCs w:val="18"/>
          <w:lang w:eastAsia="en-US"/>
        </w:rPr>
      </w:pPr>
      <w:r w:rsidRPr="005363C7">
        <w:rPr>
          <w:rFonts w:ascii="Tahoma" w:hAnsi="Tahoma" w:cs="Tahoma"/>
          <w:sz w:val="18"/>
          <w:szCs w:val="18"/>
          <w:lang w:eastAsia="en-US"/>
        </w:rPr>
        <w:t>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14:paraId="4AB6065E" w14:textId="77777777" w:rsidR="003009AD" w:rsidRPr="005363C7" w:rsidRDefault="003009AD" w:rsidP="003009AD">
      <w:pPr>
        <w:pStyle w:val="Nivel3"/>
        <w:rPr>
          <w:rFonts w:ascii="Tahoma" w:hAnsi="Tahoma" w:cs="Tahoma"/>
          <w:sz w:val="18"/>
          <w:szCs w:val="18"/>
          <w:lang w:eastAsia="en-US"/>
        </w:rPr>
      </w:pPr>
      <w:r w:rsidRPr="005363C7">
        <w:rPr>
          <w:rFonts w:ascii="Tahoma" w:hAnsi="Tahoma" w:cs="Tahoma"/>
          <w:sz w:val="18"/>
          <w:szCs w:val="18"/>
          <w:lang w:eastAsia="en-US"/>
        </w:rPr>
        <w:t xml:space="preserve">Nos termos dos </w:t>
      </w:r>
      <w:hyperlink r:id="rId79" w:history="1">
        <w:r w:rsidRPr="005363C7">
          <w:rPr>
            <w:rStyle w:val="Hyperlink"/>
            <w:rFonts w:ascii="Tahoma" w:eastAsia="Calibri" w:hAnsi="Tahoma" w:cs="Tahoma"/>
            <w:sz w:val="18"/>
            <w:szCs w:val="18"/>
            <w:lang w:eastAsia="en-US"/>
          </w:rPr>
          <w:t>artigos 3° e 10° da Resolução CONAMA n° 307, de 05/07/2002</w:t>
        </w:r>
      </w:hyperlink>
      <w:r w:rsidRPr="005363C7">
        <w:rPr>
          <w:rFonts w:ascii="Tahoma" w:hAnsi="Tahoma" w:cs="Tahoma"/>
          <w:sz w:val="18"/>
          <w:szCs w:val="18"/>
          <w:lang w:eastAsia="en-US"/>
        </w:rPr>
        <w:t>, o Contratado deverá providenciar a destinação ambientalmente adequada dos resíduos da construção civil originários da contratação, obedecendo, no que couber, aos seguintes procedimentos:</w:t>
      </w:r>
    </w:p>
    <w:p w14:paraId="441F1AEA" w14:textId="77777777" w:rsidR="003009AD" w:rsidRPr="005363C7" w:rsidRDefault="003009AD" w:rsidP="003009AD">
      <w:pPr>
        <w:pStyle w:val="Nivel4"/>
        <w:rPr>
          <w:rFonts w:ascii="Tahoma" w:hAnsi="Tahoma" w:cs="Tahoma"/>
          <w:sz w:val="18"/>
          <w:szCs w:val="18"/>
          <w:lang w:eastAsia="en-US"/>
        </w:rPr>
      </w:pPr>
      <w:r w:rsidRPr="005363C7">
        <w:rPr>
          <w:rFonts w:ascii="Tahoma" w:hAnsi="Tahoma" w:cs="Tahoma"/>
          <w:sz w:val="18"/>
          <w:szCs w:val="18"/>
          <w:lang w:eastAsia="en-US"/>
        </w:rPr>
        <w:t xml:space="preserve">resíduos Classe A (reutilizáveis ou recicláveis como agregados): deverão ser reutilizados ou reciclados na forma de agregados, ou encaminhados a aterros de resíduos classe A de preservação de material para usos futuros. </w:t>
      </w:r>
    </w:p>
    <w:p w14:paraId="785869E2" w14:textId="77777777" w:rsidR="003009AD" w:rsidRPr="005363C7" w:rsidRDefault="003009AD" w:rsidP="003009AD">
      <w:pPr>
        <w:pStyle w:val="Nivel4"/>
        <w:rPr>
          <w:rFonts w:ascii="Tahoma" w:hAnsi="Tahoma" w:cs="Tahoma"/>
          <w:sz w:val="18"/>
          <w:szCs w:val="18"/>
          <w:lang w:eastAsia="en-US"/>
        </w:rPr>
      </w:pPr>
      <w:r w:rsidRPr="005363C7">
        <w:rPr>
          <w:rFonts w:ascii="Tahoma" w:hAnsi="Tahoma" w:cs="Tahoma"/>
          <w:sz w:val="18"/>
          <w:szCs w:val="18"/>
          <w:lang w:eastAsia="en-US"/>
        </w:rPr>
        <w:t>resíduos Classe B (recicláveis para outras destinações): deverão ser reutilizados, reciclados ou encaminhados a áreas de armazenamento temporário, sendo dispostos de modo a permitir a sua utilização ou reciclagem futura.</w:t>
      </w:r>
    </w:p>
    <w:p w14:paraId="72E2EC00" w14:textId="77777777" w:rsidR="003009AD" w:rsidRPr="005363C7" w:rsidRDefault="003009AD" w:rsidP="003009AD">
      <w:pPr>
        <w:pStyle w:val="Nivel4"/>
        <w:rPr>
          <w:rFonts w:ascii="Tahoma" w:hAnsi="Tahoma" w:cs="Tahoma"/>
          <w:sz w:val="18"/>
          <w:szCs w:val="18"/>
          <w:lang w:eastAsia="en-US"/>
        </w:rPr>
      </w:pPr>
      <w:r w:rsidRPr="005363C7">
        <w:rPr>
          <w:rFonts w:ascii="Tahoma" w:hAnsi="Tahoma" w:cs="Tahoma"/>
          <w:sz w:val="18"/>
          <w:szCs w:val="18"/>
          <w:lang w:eastAsia="en-US"/>
        </w:rPr>
        <w:t>resíduos Classe C (para os quais não foram desenvolvidas tecnologias ou aplicações economicamente viáveis que permitam a sua reciclagem/recuperação): deverão ser armazenados, transportados e destinados em conformidade com as normas técnicas específicas.</w:t>
      </w:r>
    </w:p>
    <w:p w14:paraId="0684A13B" w14:textId="77777777" w:rsidR="003009AD" w:rsidRPr="005363C7" w:rsidRDefault="003009AD" w:rsidP="003009AD">
      <w:pPr>
        <w:pStyle w:val="Nivel4"/>
        <w:rPr>
          <w:rFonts w:ascii="Tahoma" w:hAnsi="Tahoma" w:cs="Tahoma"/>
          <w:sz w:val="18"/>
          <w:szCs w:val="18"/>
          <w:lang w:eastAsia="en-US"/>
        </w:rPr>
      </w:pPr>
      <w:r w:rsidRPr="005363C7">
        <w:rPr>
          <w:rFonts w:ascii="Tahoma" w:hAnsi="Tahoma" w:cs="Tahoma"/>
          <w:sz w:val="18"/>
          <w:szCs w:val="18"/>
          <w:lang w:eastAsia="en-US"/>
        </w:rPr>
        <w:t>resíduos Classe D (perigosos, contaminados ou prejudiciais à saúde): deverão ser armazenados, transportados, reutilizados e destinados em conformidade com as normas técnicas específicas.</w:t>
      </w:r>
    </w:p>
    <w:p w14:paraId="292A1732" w14:textId="77777777" w:rsidR="003009AD" w:rsidRPr="005363C7" w:rsidRDefault="003009AD" w:rsidP="003009AD">
      <w:pPr>
        <w:pStyle w:val="Nivel3"/>
        <w:rPr>
          <w:rFonts w:ascii="Tahoma" w:hAnsi="Tahoma" w:cs="Tahoma"/>
          <w:sz w:val="18"/>
          <w:szCs w:val="18"/>
          <w:lang w:eastAsia="en-US"/>
        </w:rPr>
      </w:pPr>
      <w:r w:rsidRPr="005363C7">
        <w:rPr>
          <w:rFonts w:ascii="Tahoma" w:hAnsi="Tahoma" w:cs="Tahoma"/>
          <w:sz w:val="18"/>
          <w:szCs w:val="18"/>
          <w:lang w:eastAsia="en-US"/>
        </w:rPr>
        <w:t>Em nenhuma hipótese o Contratado poderá dispor os resíduos originários da contratação em aterros de resíduos sólidos urbanos, áreas de “bota fora”, encostas, corpos d´água, lotes vagos e áreas protegidas por Lei, bem como em áreas não licenciadas.</w:t>
      </w:r>
    </w:p>
    <w:p w14:paraId="039F2984" w14:textId="77777777" w:rsidR="003009AD" w:rsidRPr="005363C7" w:rsidRDefault="003009AD" w:rsidP="003009AD">
      <w:pPr>
        <w:pStyle w:val="Nivel2"/>
        <w:rPr>
          <w:rFonts w:ascii="Tahoma" w:hAnsi="Tahoma" w:cs="Tahoma"/>
          <w:sz w:val="18"/>
          <w:szCs w:val="18"/>
          <w:lang w:eastAsia="en-US"/>
        </w:rPr>
      </w:pPr>
      <w:r w:rsidRPr="005363C7">
        <w:rPr>
          <w:rFonts w:ascii="Tahoma" w:hAnsi="Tahoma" w:cs="Tahoma"/>
          <w:sz w:val="18"/>
          <w:szCs w:val="18"/>
          <w:lang w:eastAsia="en-US"/>
        </w:rPr>
        <w:t xml:space="preserve">Observar as </w:t>
      </w:r>
      <w:r w:rsidRPr="005363C7">
        <w:rPr>
          <w:rFonts w:ascii="Tahoma" w:hAnsi="Tahoma" w:cs="Tahoma"/>
          <w:sz w:val="18"/>
          <w:szCs w:val="18"/>
        </w:rPr>
        <w:t>seguintes</w:t>
      </w:r>
      <w:r w:rsidRPr="005363C7">
        <w:rPr>
          <w:rFonts w:ascii="Tahoma" w:hAnsi="Tahoma" w:cs="Tahoma"/>
          <w:sz w:val="18"/>
          <w:szCs w:val="18"/>
          <w:lang w:eastAsia="en-US"/>
        </w:rPr>
        <w:t xml:space="preserve"> diretrizes de caráter ambiental:</w:t>
      </w:r>
    </w:p>
    <w:p w14:paraId="369F2232" w14:textId="77777777" w:rsidR="003009AD" w:rsidRPr="005363C7" w:rsidRDefault="003009AD" w:rsidP="003009AD">
      <w:pPr>
        <w:pStyle w:val="Nivel3"/>
        <w:rPr>
          <w:rFonts w:ascii="Tahoma" w:hAnsi="Tahoma" w:cs="Tahoma"/>
          <w:sz w:val="18"/>
          <w:szCs w:val="18"/>
          <w:lang w:eastAsia="en-US"/>
        </w:rPr>
      </w:pPr>
      <w:r w:rsidRPr="005363C7">
        <w:rPr>
          <w:rFonts w:ascii="Tahoma" w:hAnsi="Tahoma" w:cs="Tahoma"/>
          <w:sz w:val="18"/>
          <w:szCs w:val="18"/>
          <w:lang w:eastAsia="en-US"/>
        </w:rPr>
        <w:t>Qualquer</w:t>
      </w:r>
      <w:r w:rsidRPr="005363C7">
        <w:rPr>
          <w:rFonts w:ascii="Tahoma" w:hAnsi="Tahoma" w:cs="Tahoma"/>
          <w:sz w:val="18"/>
          <w:szCs w:val="18"/>
        </w:rPr>
        <w:t xml:space="preserve"> instalação, equipamento ou processo, situado em local fixo, que</w:t>
      </w:r>
      <w:r w:rsidRPr="005363C7">
        <w:rPr>
          <w:rFonts w:ascii="Tahoma" w:hAnsi="Tahoma" w:cs="Tahoma"/>
          <w:sz w:val="18"/>
          <w:szCs w:val="18"/>
          <w:lang w:eastAsia="en-US"/>
        </w:rPr>
        <w:t xml:space="preserve"> </w:t>
      </w:r>
      <w:r w:rsidRPr="005363C7">
        <w:rPr>
          <w:rFonts w:ascii="Tahoma" w:hAnsi="Tahoma" w:cs="Tahoma"/>
          <w:sz w:val="18"/>
          <w:szCs w:val="18"/>
        </w:rPr>
        <w:t>libere</w:t>
      </w:r>
      <w:r w:rsidRPr="005363C7">
        <w:rPr>
          <w:rFonts w:ascii="Tahoma" w:hAnsi="Tahoma" w:cs="Tahoma"/>
          <w:sz w:val="18"/>
          <w:szCs w:val="18"/>
          <w:lang w:eastAsia="en-US"/>
        </w:rPr>
        <w:t xml:space="preserve"> ou emita matéria para a atmosfera, por emissão pontual ou fugitiva, </w:t>
      </w:r>
      <w:r w:rsidRPr="005363C7">
        <w:rPr>
          <w:rFonts w:ascii="Tahoma" w:hAnsi="Tahoma" w:cs="Tahoma"/>
          <w:sz w:val="18"/>
          <w:szCs w:val="18"/>
        </w:rPr>
        <w:t>utilizado</w:t>
      </w:r>
      <w:r w:rsidRPr="005363C7">
        <w:rPr>
          <w:rFonts w:ascii="Tahoma" w:hAnsi="Tahoma" w:cs="Tahoma"/>
          <w:sz w:val="18"/>
          <w:szCs w:val="18"/>
          <w:lang w:eastAsia="en-US"/>
        </w:rPr>
        <w:t xml:space="preserve"> na execução contratual, deverá respeitar os limites máximos de emissão de poluentes admitidos na </w:t>
      </w:r>
      <w:hyperlink r:id="rId80" w:history="1">
        <w:r w:rsidRPr="005363C7">
          <w:rPr>
            <w:rStyle w:val="Hyperlink"/>
            <w:rFonts w:ascii="Tahoma" w:eastAsia="Calibri" w:hAnsi="Tahoma" w:cs="Tahoma"/>
            <w:sz w:val="18"/>
            <w:szCs w:val="18"/>
            <w:lang w:eastAsia="en-US"/>
          </w:rPr>
          <w:t>Resolução CONAMA n° 382, de 26/12/2006</w:t>
        </w:r>
      </w:hyperlink>
      <w:r w:rsidRPr="005363C7">
        <w:rPr>
          <w:rFonts w:ascii="Tahoma" w:hAnsi="Tahoma" w:cs="Tahoma"/>
          <w:sz w:val="18"/>
          <w:szCs w:val="18"/>
          <w:lang w:eastAsia="en-US"/>
        </w:rPr>
        <w:t>, e legislação correlata, de acordo com o poluente e o tipo de fonte.</w:t>
      </w:r>
    </w:p>
    <w:p w14:paraId="11EFB4A1" w14:textId="77777777" w:rsidR="003009AD" w:rsidRPr="005363C7" w:rsidRDefault="003009AD" w:rsidP="003009AD">
      <w:pPr>
        <w:pStyle w:val="Nivel3"/>
        <w:rPr>
          <w:rFonts w:ascii="Tahoma" w:hAnsi="Tahoma" w:cs="Tahoma"/>
          <w:sz w:val="18"/>
          <w:szCs w:val="18"/>
          <w:lang w:eastAsia="en-US"/>
        </w:rPr>
      </w:pPr>
      <w:r w:rsidRPr="005363C7">
        <w:rPr>
          <w:rFonts w:ascii="Tahoma" w:hAnsi="Tahoma" w:cs="Tahoma"/>
          <w:sz w:val="18"/>
          <w:szCs w:val="18"/>
          <w:lang w:eastAsia="en-US"/>
        </w:rPr>
        <w:t xml:space="preserve">Na execução contratual, conforme o caso, a emissão de ruídos não poderá ultrapassar os níveis </w:t>
      </w:r>
      <w:r w:rsidRPr="005363C7">
        <w:rPr>
          <w:rFonts w:ascii="Tahoma" w:hAnsi="Tahoma" w:cs="Tahoma"/>
          <w:sz w:val="18"/>
          <w:szCs w:val="18"/>
        </w:rPr>
        <w:t>considerados</w:t>
      </w:r>
      <w:r w:rsidRPr="005363C7">
        <w:rPr>
          <w:rFonts w:ascii="Tahoma" w:hAnsi="Tahoma" w:cs="Tahoma"/>
          <w:sz w:val="18"/>
          <w:szCs w:val="18"/>
          <w:lang w:eastAsia="en-US"/>
        </w:rPr>
        <w:t xml:space="preserve">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w:t>
      </w:r>
      <w:hyperlink r:id="rId81" w:history="1">
        <w:r w:rsidRPr="005363C7">
          <w:rPr>
            <w:rStyle w:val="Hyperlink"/>
            <w:rFonts w:ascii="Tahoma" w:hAnsi="Tahoma" w:cs="Tahoma"/>
            <w:sz w:val="18"/>
            <w:szCs w:val="18"/>
          </w:rPr>
          <w:t>Resolução CONAMA n° 01, de 08/03/90</w:t>
        </w:r>
      </w:hyperlink>
      <w:r w:rsidRPr="005363C7">
        <w:rPr>
          <w:rFonts w:ascii="Tahoma" w:hAnsi="Tahoma" w:cs="Tahoma"/>
          <w:sz w:val="18"/>
          <w:szCs w:val="18"/>
          <w:lang w:eastAsia="en-US"/>
        </w:rPr>
        <w:t>, e legislação correlata.</w:t>
      </w:r>
    </w:p>
    <w:p w14:paraId="33F13D83" w14:textId="77777777" w:rsidR="003009AD" w:rsidRPr="005363C7" w:rsidRDefault="003009AD" w:rsidP="003009AD">
      <w:pPr>
        <w:pStyle w:val="Nivel2"/>
        <w:rPr>
          <w:rFonts w:ascii="Tahoma" w:hAnsi="Tahoma" w:cs="Tahoma"/>
          <w:sz w:val="18"/>
          <w:szCs w:val="18"/>
        </w:rPr>
      </w:pPr>
      <w:r w:rsidRPr="005363C7">
        <w:rPr>
          <w:rFonts w:ascii="Tahoma" w:hAnsi="Tahoma" w:cs="Tahoma"/>
          <w:sz w:val="18"/>
          <w:szCs w:val="18"/>
        </w:rPr>
        <w:t xml:space="preserve">Nos termos do </w:t>
      </w:r>
      <w:hyperlink r:id="rId82" w:history="1">
        <w:r w:rsidRPr="005363C7">
          <w:rPr>
            <w:rStyle w:val="Hyperlink"/>
            <w:rFonts w:ascii="Tahoma" w:hAnsi="Tahoma" w:cs="Tahoma"/>
            <w:sz w:val="18"/>
            <w:szCs w:val="18"/>
          </w:rPr>
          <w:t>artigo 4°, § 3°, da Instrução Normativa SLTI/MP n° 1, de 19/01/2010</w:t>
        </w:r>
      </w:hyperlink>
      <w:r w:rsidRPr="005363C7">
        <w:rPr>
          <w:rFonts w:ascii="Tahoma" w:hAnsi="Tahoma" w:cs="Tahoma"/>
          <w:sz w:val="18"/>
          <w:szCs w:val="18"/>
        </w:rPr>
        <w:t>,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14:paraId="48D186D5" w14:textId="77777777" w:rsidR="003009AD" w:rsidRPr="005363C7" w:rsidRDefault="003009AD" w:rsidP="003009AD">
      <w:pPr>
        <w:pStyle w:val="Nivel2"/>
        <w:rPr>
          <w:rFonts w:ascii="Tahoma" w:hAnsi="Tahoma" w:cs="Tahoma"/>
          <w:sz w:val="18"/>
          <w:szCs w:val="18"/>
        </w:rPr>
      </w:pPr>
      <w:r w:rsidRPr="005363C7">
        <w:rPr>
          <w:rFonts w:ascii="Tahoma" w:hAnsi="Tahoma" w:cs="Tahoma"/>
          <w:sz w:val="18"/>
          <w:szCs w:val="18"/>
        </w:rPr>
        <w:t>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292E74B8" w14:textId="77777777" w:rsidR="003009AD" w:rsidRPr="005363C7" w:rsidRDefault="003009AD" w:rsidP="003009AD">
      <w:pPr>
        <w:pStyle w:val="Nivel2"/>
        <w:rPr>
          <w:rFonts w:ascii="Tahoma" w:hAnsi="Tahoma" w:cs="Tahoma"/>
          <w:sz w:val="18"/>
          <w:szCs w:val="18"/>
        </w:rPr>
      </w:pPr>
      <w:r w:rsidRPr="005363C7">
        <w:rPr>
          <w:rFonts w:ascii="Tahoma" w:hAnsi="Tahoma" w:cs="Tahoma"/>
          <w:sz w:val="18"/>
          <w:szCs w:val="18"/>
        </w:rPr>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76407A6D" w14:textId="77777777" w:rsidR="003009AD" w:rsidRPr="005363C7" w:rsidRDefault="003009AD" w:rsidP="003009AD">
      <w:pPr>
        <w:pStyle w:val="Nivel2"/>
        <w:rPr>
          <w:rFonts w:ascii="Tahoma" w:hAnsi="Tahoma" w:cs="Tahoma"/>
          <w:sz w:val="18"/>
          <w:szCs w:val="18"/>
        </w:rPr>
      </w:pPr>
      <w:r w:rsidRPr="005363C7">
        <w:rPr>
          <w:rFonts w:ascii="Tahoma" w:hAnsi="Tahoma" w:cs="Tahoma"/>
          <w:sz w:val="18"/>
          <w:szCs w:val="18"/>
        </w:rPr>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14:paraId="246155DA" w14:textId="1699E516" w:rsidR="003009AD" w:rsidRPr="00EA45DA" w:rsidRDefault="003009AD" w:rsidP="003009AD">
      <w:pPr>
        <w:pStyle w:val="Nivel01"/>
        <w:rPr>
          <w:rFonts w:ascii="Tahoma" w:hAnsi="Tahoma" w:cs="Tahoma"/>
          <w:sz w:val="18"/>
          <w:szCs w:val="18"/>
        </w:rPr>
      </w:pPr>
      <w:r w:rsidRPr="00EA45DA">
        <w:rPr>
          <w:rFonts w:ascii="Tahoma" w:hAnsi="Tahoma" w:cs="Tahoma"/>
          <w:sz w:val="18"/>
          <w:szCs w:val="18"/>
        </w:rPr>
        <w:lastRenderedPageBreak/>
        <w:t>CLÁUSULA DÉCIMA- OBRIGAÇÕES PERTINENTES À LGPD</w:t>
      </w:r>
    </w:p>
    <w:p w14:paraId="452762BD" w14:textId="77777777" w:rsidR="003009AD" w:rsidRPr="00EA45DA" w:rsidRDefault="003009AD" w:rsidP="003009AD">
      <w:pPr>
        <w:pStyle w:val="Nvel2-Red"/>
        <w:rPr>
          <w:rFonts w:ascii="Tahoma" w:hAnsi="Tahoma" w:cs="Tahoma"/>
          <w:i w:val="0"/>
          <w:iCs w:val="0"/>
          <w:color w:val="auto"/>
          <w:sz w:val="18"/>
          <w:szCs w:val="18"/>
        </w:rPr>
      </w:pPr>
      <w:r w:rsidRPr="00EA45DA">
        <w:rPr>
          <w:rFonts w:ascii="Tahoma" w:hAnsi="Tahoma" w:cs="Tahoma"/>
          <w:i w:val="0"/>
          <w:iCs w:val="0"/>
          <w:color w:val="auto"/>
          <w:sz w:val="18"/>
          <w:szCs w:val="18"/>
        </w:rPr>
        <w:t xml:space="preserve">As partes deverão cumprir a </w:t>
      </w:r>
      <w:hyperlink r:id="rId83" w:history="1">
        <w:r w:rsidRPr="00EA45DA">
          <w:rPr>
            <w:rStyle w:val="Hyperlink"/>
            <w:rFonts w:ascii="Tahoma" w:hAnsi="Tahoma" w:cs="Tahoma"/>
            <w:i w:val="0"/>
            <w:iCs w:val="0"/>
            <w:color w:val="auto"/>
            <w:sz w:val="18"/>
            <w:szCs w:val="18"/>
          </w:rPr>
          <w:t>Lei nº 13.709, de 14 de agosto de 2018 (LGPD)</w:t>
        </w:r>
      </w:hyperlink>
      <w:r w:rsidRPr="00EA45DA">
        <w:rPr>
          <w:rFonts w:ascii="Tahoma" w:hAnsi="Tahoma" w:cs="Tahoma"/>
          <w:i w:val="0"/>
          <w:iCs w:val="0"/>
          <w:color w:val="auto"/>
          <w:sz w:val="18"/>
          <w:szCs w:val="18"/>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1303BEA3" w14:textId="77777777" w:rsidR="003009AD" w:rsidRPr="00EA45DA" w:rsidRDefault="003009AD" w:rsidP="003009AD">
      <w:pPr>
        <w:pStyle w:val="Nvel2-Red"/>
        <w:rPr>
          <w:rFonts w:ascii="Tahoma" w:hAnsi="Tahoma" w:cs="Tahoma"/>
          <w:i w:val="0"/>
          <w:iCs w:val="0"/>
          <w:color w:val="auto"/>
          <w:sz w:val="18"/>
          <w:szCs w:val="18"/>
        </w:rPr>
      </w:pPr>
      <w:r w:rsidRPr="00EA45DA">
        <w:rPr>
          <w:rFonts w:ascii="Tahoma" w:hAnsi="Tahoma" w:cs="Tahoma"/>
          <w:i w:val="0"/>
          <w:iCs w:val="0"/>
          <w:color w:val="auto"/>
          <w:sz w:val="18"/>
          <w:szCs w:val="18"/>
        </w:rPr>
        <w:t xml:space="preserve">Os dados obtidos somente poderão ser utilizados para as finalidades que justificaram seu acesso e de acordo com a boa-fé e com os princípios do </w:t>
      </w:r>
      <w:hyperlink r:id="rId84" w:anchor="art6" w:history="1">
        <w:r w:rsidRPr="00EA45DA">
          <w:rPr>
            <w:rStyle w:val="Hyperlink"/>
            <w:rFonts w:ascii="Tahoma" w:hAnsi="Tahoma" w:cs="Tahoma"/>
            <w:i w:val="0"/>
            <w:iCs w:val="0"/>
            <w:color w:val="auto"/>
            <w:sz w:val="18"/>
            <w:szCs w:val="18"/>
          </w:rPr>
          <w:t>art. 6º da LGPD</w:t>
        </w:r>
      </w:hyperlink>
      <w:r w:rsidRPr="00EA45DA">
        <w:rPr>
          <w:rFonts w:ascii="Tahoma" w:hAnsi="Tahoma" w:cs="Tahoma"/>
          <w:i w:val="0"/>
          <w:iCs w:val="0"/>
          <w:color w:val="auto"/>
          <w:sz w:val="18"/>
          <w:szCs w:val="18"/>
        </w:rPr>
        <w:t xml:space="preserve">. </w:t>
      </w:r>
    </w:p>
    <w:p w14:paraId="11B51BC1" w14:textId="77777777" w:rsidR="003009AD" w:rsidRPr="00EA45DA" w:rsidRDefault="003009AD" w:rsidP="003009AD">
      <w:pPr>
        <w:pStyle w:val="Nvel2-Red"/>
        <w:rPr>
          <w:rFonts w:ascii="Tahoma" w:hAnsi="Tahoma" w:cs="Tahoma"/>
          <w:i w:val="0"/>
          <w:iCs w:val="0"/>
          <w:color w:val="auto"/>
          <w:sz w:val="18"/>
          <w:szCs w:val="18"/>
        </w:rPr>
      </w:pPr>
      <w:r w:rsidRPr="00EA45DA">
        <w:rPr>
          <w:rFonts w:ascii="Tahoma" w:hAnsi="Tahoma" w:cs="Tahoma"/>
          <w:i w:val="0"/>
          <w:iCs w:val="0"/>
          <w:color w:val="auto"/>
          <w:sz w:val="18"/>
          <w:szCs w:val="18"/>
        </w:rPr>
        <w:t>É vedado o compartilhamento com terceiros dos dados obtidos fora das hipóteses permitidas em Lei.</w:t>
      </w:r>
    </w:p>
    <w:p w14:paraId="6BF678DA" w14:textId="77777777" w:rsidR="003009AD" w:rsidRPr="00EA45DA" w:rsidRDefault="003009AD" w:rsidP="003009AD">
      <w:pPr>
        <w:pStyle w:val="Nvel2-Red"/>
        <w:rPr>
          <w:rFonts w:ascii="Tahoma" w:hAnsi="Tahoma" w:cs="Tahoma"/>
          <w:i w:val="0"/>
          <w:iCs w:val="0"/>
          <w:color w:val="auto"/>
          <w:sz w:val="18"/>
          <w:szCs w:val="18"/>
        </w:rPr>
      </w:pPr>
      <w:r w:rsidRPr="00EA45DA">
        <w:rPr>
          <w:rFonts w:ascii="Tahoma" w:hAnsi="Tahoma" w:cs="Tahoma"/>
          <w:i w:val="0"/>
          <w:iCs w:val="0"/>
          <w:color w:val="auto"/>
          <w:sz w:val="18"/>
          <w:szCs w:val="18"/>
        </w:rPr>
        <w:t xml:space="preserve">A Administração deverá ser informada no prazo de 5 (cinco) dias úteis sobre todos os contratos de </w:t>
      </w:r>
      <w:proofErr w:type="spellStart"/>
      <w:r w:rsidRPr="00EA45DA">
        <w:rPr>
          <w:rFonts w:ascii="Tahoma" w:hAnsi="Tahoma" w:cs="Tahoma"/>
          <w:i w:val="0"/>
          <w:iCs w:val="0"/>
          <w:color w:val="auto"/>
          <w:sz w:val="18"/>
          <w:szCs w:val="18"/>
        </w:rPr>
        <w:t>suboperação</w:t>
      </w:r>
      <w:proofErr w:type="spellEnd"/>
      <w:r w:rsidRPr="00EA45DA">
        <w:rPr>
          <w:rFonts w:ascii="Tahoma" w:hAnsi="Tahoma" w:cs="Tahoma"/>
          <w:i w:val="0"/>
          <w:iCs w:val="0"/>
          <w:color w:val="auto"/>
          <w:sz w:val="18"/>
          <w:szCs w:val="18"/>
        </w:rPr>
        <w:t xml:space="preserve"> firmados ou que venham a ser celebrados pelo Contratado. </w:t>
      </w:r>
    </w:p>
    <w:p w14:paraId="698736CF" w14:textId="77777777" w:rsidR="003009AD" w:rsidRPr="00EA45DA" w:rsidRDefault="003009AD" w:rsidP="003009AD">
      <w:pPr>
        <w:pStyle w:val="Nvel2-Red"/>
        <w:rPr>
          <w:rFonts w:ascii="Tahoma" w:hAnsi="Tahoma" w:cs="Tahoma"/>
          <w:i w:val="0"/>
          <w:iCs w:val="0"/>
          <w:color w:val="auto"/>
          <w:sz w:val="18"/>
          <w:szCs w:val="18"/>
        </w:rPr>
      </w:pPr>
      <w:r w:rsidRPr="00EA45DA">
        <w:rPr>
          <w:rFonts w:ascii="Tahoma" w:hAnsi="Tahoma" w:cs="Tahoma"/>
          <w:i w:val="0"/>
          <w:iCs w:val="0"/>
          <w:color w:val="auto"/>
          <w:sz w:val="18"/>
          <w:szCs w:val="18"/>
        </w:rPr>
        <w:t xml:space="preserve">Terminado o tratamento dos dados nos termos do </w:t>
      </w:r>
      <w:hyperlink r:id="rId85" w:anchor="art15" w:history="1">
        <w:r w:rsidRPr="00EA45DA">
          <w:rPr>
            <w:rStyle w:val="Hyperlink"/>
            <w:rFonts w:ascii="Tahoma" w:hAnsi="Tahoma" w:cs="Tahoma"/>
            <w:i w:val="0"/>
            <w:iCs w:val="0"/>
            <w:color w:val="auto"/>
            <w:sz w:val="18"/>
            <w:szCs w:val="18"/>
          </w:rPr>
          <w:t>art. 15 da LGPD</w:t>
        </w:r>
      </w:hyperlink>
      <w:r w:rsidRPr="00EA45DA">
        <w:rPr>
          <w:rFonts w:ascii="Tahoma" w:hAnsi="Tahoma" w:cs="Tahoma"/>
          <w:i w:val="0"/>
          <w:iCs w:val="0"/>
          <w:color w:val="auto"/>
          <w:sz w:val="18"/>
          <w:szCs w:val="18"/>
        </w:rPr>
        <w:t xml:space="preserve">, é dever do contratado eliminá-los, com exceção das hipóteses do </w:t>
      </w:r>
      <w:hyperlink r:id="rId86" w:anchor="art16" w:history="1">
        <w:r w:rsidRPr="00EA45DA">
          <w:rPr>
            <w:rStyle w:val="Hyperlink"/>
            <w:rFonts w:ascii="Tahoma" w:hAnsi="Tahoma" w:cs="Tahoma"/>
            <w:i w:val="0"/>
            <w:iCs w:val="0"/>
            <w:color w:val="auto"/>
            <w:sz w:val="18"/>
            <w:szCs w:val="18"/>
          </w:rPr>
          <w:t>art. 16 da LGPD</w:t>
        </w:r>
      </w:hyperlink>
      <w:r w:rsidRPr="00EA45DA">
        <w:rPr>
          <w:rFonts w:ascii="Tahoma" w:hAnsi="Tahoma" w:cs="Tahoma"/>
          <w:i w:val="0"/>
          <w:iCs w:val="0"/>
          <w:color w:val="auto"/>
          <w:sz w:val="18"/>
          <w:szCs w:val="18"/>
        </w:rPr>
        <w:t xml:space="preserve">, incluindo aquelas em que houver necessidade de guarda de documentação para fins de comprovação do cumprimento de obrigações legais ou contratuais e somente enquanto não prescritas essas obrigações. </w:t>
      </w:r>
    </w:p>
    <w:p w14:paraId="76B22832" w14:textId="77777777" w:rsidR="003009AD" w:rsidRPr="00EA45DA" w:rsidRDefault="003009AD" w:rsidP="003009AD">
      <w:pPr>
        <w:pStyle w:val="Nvel2-Red"/>
        <w:rPr>
          <w:rFonts w:ascii="Tahoma" w:hAnsi="Tahoma" w:cs="Tahoma"/>
          <w:i w:val="0"/>
          <w:iCs w:val="0"/>
          <w:color w:val="auto"/>
          <w:sz w:val="18"/>
          <w:szCs w:val="18"/>
        </w:rPr>
      </w:pPr>
      <w:r w:rsidRPr="00EA45DA">
        <w:rPr>
          <w:rFonts w:ascii="Tahoma" w:hAnsi="Tahoma" w:cs="Tahoma"/>
          <w:i w:val="0"/>
          <w:iCs w:val="0"/>
          <w:color w:val="auto"/>
          <w:sz w:val="18"/>
          <w:szCs w:val="18"/>
        </w:rPr>
        <w:t xml:space="preserve">O Contratado deverá exigir de </w:t>
      </w:r>
      <w:proofErr w:type="spellStart"/>
      <w:r w:rsidRPr="00EA45DA">
        <w:rPr>
          <w:rFonts w:ascii="Tahoma" w:hAnsi="Tahoma" w:cs="Tahoma"/>
          <w:i w:val="0"/>
          <w:iCs w:val="0"/>
          <w:color w:val="auto"/>
          <w:sz w:val="18"/>
          <w:szCs w:val="18"/>
        </w:rPr>
        <w:t>suboperadores</w:t>
      </w:r>
      <w:proofErr w:type="spellEnd"/>
      <w:r w:rsidRPr="00EA45DA">
        <w:rPr>
          <w:rFonts w:ascii="Tahoma" w:hAnsi="Tahoma" w:cs="Tahoma"/>
          <w:i w:val="0"/>
          <w:iCs w:val="0"/>
          <w:color w:val="auto"/>
          <w:sz w:val="18"/>
          <w:szCs w:val="18"/>
        </w:rPr>
        <w:t xml:space="preserve"> e subcontratados o cumprimento dos deveres da presente cláusula, permanecendo integralmente responsável por garantir sua observância.</w:t>
      </w:r>
    </w:p>
    <w:p w14:paraId="0D5F7030" w14:textId="77777777" w:rsidR="003009AD" w:rsidRPr="00EA45DA" w:rsidRDefault="003009AD" w:rsidP="003009AD">
      <w:pPr>
        <w:pStyle w:val="Nvel2-Red"/>
        <w:rPr>
          <w:rFonts w:ascii="Tahoma" w:hAnsi="Tahoma" w:cs="Tahoma"/>
          <w:i w:val="0"/>
          <w:iCs w:val="0"/>
          <w:color w:val="auto"/>
          <w:sz w:val="18"/>
          <w:szCs w:val="18"/>
        </w:rPr>
      </w:pPr>
      <w:r w:rsidRPr="00EA45DA">
        <w:rPr>
          <w:rFonts w:ascii="Tahoma" w:hAnsi="Tahoma" w:cs="Tahoma"/>
          <w:i w:val="0"/>
          <w:iCs w:val="0"/>
          <w:color w:val="auto"/>
          <w:sz w:val="18"/>
          <w:szCs w:val="18"/>
        </w:rPr>
        <w:t xml:space="preserve">O Contratado deverá prestar, no prazo fixado pelo Contratante, prorrogável justificadamente, quaisquer informações acerca dos dados pessoais para cumprimento da LGPD, inclusive quanto a eventual descarte realizado. </w:t>
      </w:r>
    </w:p>
    <w:p w14:paraId="215FA9D2" w14:textId="77777777" w:rsidR="003009AD" w:rsidRPr="00EA45DA" w:rsidRDefault="003009AD" w:rsidP="003009AD">
      <w:pPr>
        <w:pStyle w:val="Nvel2-Red"/>
        <w:rPr>
          <w:rFonts w:ascii="Tahoma" w:hAnsi="Tahoma" w:cs="Tahoma"/>
          <w:i w:val="0"/>
          <w:iCs w:val="0"/>
          <w:color w:val="auto"/>
          <w:sz w:val="18"/>
          <w:szCs w:val="18"/>
        </w:rPr>
      </w:pPr>
      <w:r w:rsidRPr="00EA45DA">
        <w:rPr>
          <w:rFonts w:ascii="Tahoma" w:hAnsi="Tahoma" w:cs="Tahoma"/>
          <w:i w:val="0"/>
          <w:iCs w:val="0"/>
          <w:color w:val="auto"/>
          <w:sz w:val="18"/>
          <w:szCs w:val="18"/>
        </w:rPr>
        <w:t>Bancos de dados formados a partir de contratos administrativos, notadamente aqueles que se proponham a armazenar dados pessoais, devem ser mantidos em ambiente virtual controlado, com registro individual rastreável de tratamentos realizados (</w:t>
      </w:r>
      <w:hyperlink r:id="rId87" w:history="1">
        <w:r w:rsidRPr="00EA45DA">
          <w:rPr>
            <w:rStyle w:val="Hyperlink"/>
            <w:rFonts w:ascii="Tahoma" w:hAnsi="Tahoma" w:cs="Tahoma"/>
            <w:i w:val="0"/>
            <w:iCs w:val="0"/>
            <w:color w:val="auto"/>
            <w:sz w:val="18"/>
            <w:szCs w:val="18"/>
          </w:rPr>
          <w:t>LGPD, art. 37</w:t>
        </w:r>
      </w:hyperlink>
      <w:r w:rsidRPr="00EA45DA">
        <w:rPr>
          <w:rFonts w:ascii="Tahoma" w:hAnsi="Tahoma" w:cs="Tahoma"/>
          <w:i w:val="0"/>
          <w:iCs w:val="0"/>
          <w:color w:val="auto"/>
          <w:sz w:val="18"/>
          <w:szCs w:val="18"/>
        </w:rPr>
        <w:t>), com cada acesso, data, horário e registro da finalidade, para efeito de responsabilização, em caso de eventuais omissões, desvios ou abusos.</w:t>
      </w:r>
    </w:p>
    <w:p w14:paraId="6E02A298" w14:textId="77777777" w:rsidR="003009AD" w:rsidRPr="00EA45DA" w:rsidRDefault="003009AD" w:rsidP="003009AD">
      <w:pPr>
        <w:pStyle w:val="Nvel3-R"/>
        <w:rPr>
          <w:rFonts w:ascii="Tahoma" w:hAnsi="Tahoma" w:cs="Tahoma"/>
          <w:i w:val="0"/>
          <w:iCs w:val="0"/>
          <w:color w:val="auto"/>
          <w:sz w:val="18"/>
          <w:szCs w:val="18"/>
        </w:rPr>
      </w:pPr>
      <w:r w:rsidRPr="00EA45DA">
        <w:rPr>
          <w:rFonts w:ascii="Tahoma" w:hAnsi="Tahoma" w:cs="Tahoma"/>
          <w:i w:val="0"/>
          <w:iCs w:val="0"/>
          <w:color w:val="auto"/>
          <w:sz w:val="18"/>
          <w:szCs w:val="18"/>
        </w:rPr>
        <w:t>Os referidos bancos de dados devem ser desenvolvidos em formato interoperável, a fim de garantir a reutilização desses dados pela Administração nas hipóteses previstas na LGPD.</w:t>
      </w:r>
    </w:p>
    <w:p w14:paraId="7624A218" w14:textId="77777777" w:rsidR="003009AD" w:rsidRPr="00EA45DA" w:rsidRDefault="003009AD" w:rsidP="003009AD">
      <w:pPr>
        <w:pStyle w:val="Nvel2-Red"/>
        <w:rPr>
          <w:rFonts w:ascii="Tahoma" w:hAnsi="Tahoma" w:cs="Tahoma"/>
          <w:i w:val="0"/>
          <w:iCs w:val="0"/>
          <w:color w:val="auto"/>
          <w:sz w:val="18"/>
          <w:szCs w:val="18"/>
        </w:rPr>
      </w:pPr>
      <w:r w:rsidRPr="00EA45DA">
        <w:rPr>
          <w:rFonts w:ascii="Tahoma" w:hAnsi="Tahoma" w:cs="Tahoma"/>
          <w:i w:val="0"/>
          <w:iCs w:val="0"/>
          <w:color w:val="auto"/>
          <w:sz w:val="18"/>
          <w:szCs w:val="18"/>
        </w:rPr>
        <w:t>O contrato está sujeito a ser alterado nos procedimentos pertinentes ao tratamento de dados pessoais, quando indicado pela autoridade competente, em especial a ANPD por meio de opiniões técnicas ou recomendações, editadas na forma da LGPD.</w:t>
      </w:r>
    </w:p>
    <w:p w14:paraId="766B5CBD" w14:textId="412AA933" w:rsidR="003009AD" w:rsidRPr="00EA45DA" w:rsidRDefault="003009AD" w:rsidP="003009AD">
      <w:pPr>
        <w:pStyle w:val="Nvel2-Red"/>
        <w:rPr>
          <w:rFonts w:ascii="Tahoma" w:hAnsi="Tahoma" w:cs="Tahoma"/>
          <w:i w:val="0"/>
          <w:iCs w:val="0"/>
          <w:color w:val="auto"/>
          <w:sz w:val="18"/>
          <w:szCs w:val="18"/>
        </w:rPr>
      </w:pPr>
      <w:r w:rsidRPr="00EA45DA">
        <w:rPr>
          <w:rFonts w:ascii="Tahoma" w:hAnsi="Tahoma" w:cs="Tahoma"/>
          <w:i w:val="0"/>
          <w:iCs w:val="0"/>
          <w:color w:val="auto"/>
          <w:sz w:val="18"/>
          <w:szCs w:val="18"/>
        </w:rPr>
        <w:t xml:space="preserve">Os contratos e convênios de que trata o </w:t>
      </w:r>
      <w:hyperlink r:id="rId88" w:anchor="art26§1" w:history="1">
        <w:r w:rsidRPr="00EA45DA">
          <w:rPr>
            <w:rStyle w:val="Hyperlink"/>
            <w:rFonts w:ascii="Tahoma" w:hAnsi="Tahoma" w:cs="Tahoma"/>
            <w:i w:val="0"/>
            <w:iCs w:val="0"/>
            <w:color w:val="auto"/>
            <w:sz w:val="18"/>
            <w:szCs w:val="18"/>
          </w:rPr>
          <w:t>§ 1º do art. 26 da LGPD</w:t>
        </w:r>
      </w:hyperlink>
      <w:r w:rsidRPr="00EA45DA">
        <w:rPr>
          <w:rFonts w:ascii="Tahoma" w:hAnsi="Tahoma" w:cs="Tahoma"/>
          <w:i w:val="0"/>
          <w:iCs w:val="0"/>
          <w:color w:val="auto"/>
          <w:sz w:val="18"/>
          <w:szCs w:val="18"/>
        </w:rPr>
        <w:t xml:space="preserve"> deverão ser comunicados à autoridade nacional.</w:t>
      </w:r>
    </w:p>
    <w:p w14:paraId="0FD1BFC4" w14:textId="77777777" w:rsidR="003009AD" w:rsidRPr="005363C7" w:rsidRDefault="003009AD" w:rsidP="003009AD">
      <w:pPr>
        <w:pStyle w:val="Nivel01"/>
        <w:rPr>
          <w:rFonts w:ascii="Tahoma" w:hAnsi="Tahoma" w:cs="Tahoma"/>
          <w:color w:val="FFFFFF" w:themeColor="background1"/>
          <w:sz w:val="18"/>
          <w:szCs w:val="18"/>
        </w:rPr>
      </w:pPr>
      <w:r w:rsidRPr="005363C7">
        <w:rPr>
          <w:rFonts w:ascii="Tahoma" w:hAnsi="Tahoma" w:cs="Tahoma"/>
          <w:sz w:val="18"/>
          <w:szCs w:val="18"/>
        </w:rPr>
        <w:t>CLÁUSULA DÉCIMA PRIMEIRA – GARANTIA DE EXECUÇÃO (</w:t>
      </w:r>
      <w:hyperlink r:id="rId89" w:anchor="art92" w:history="1">
        <w:r w:rsidRPr="005363C7">
          <w:rPr>
            <w:rStyle w:val="Hyperlink"/>
            <w:rFonts w:ascii="Tahoma" w:hAnsi="Tahoma" w:cs="Tahoma"/>
            <w:sz w:val="18"/>
            <w:szCs w:val="18"/>
          </w:rPr>
          <w:t>art. 92, XII</w:t>
        </w:r>
      </w:hyperlink>
      <w:r w:rsidRPr="005363C7">
        <w:rPr>
          <w:rFonts w:ascii="Tahoma" w:hAnsi="Tahoma" w:cs="Tahoma"/>
          <w:sz w:val="18"/>
          <w:szCs w:val="18"/>
        </w:rPr>
        <w:t>)</w:t>
      </w:r>
    </w:p>
    <w:p w14:paraId="7CB6747A" w14:textId="472E9642" w:rsidR="003009AD" w:rsidRPr="00EA45DA" w:rsidRDefault="003009AD" w:rsidP="003009AD">
      <w:pPr>
        <w:pStyle w:val="Nvel2-Red"/>
        <w:rPr>
          <w:rFonts w:ascii="Tahoma" w:hAnsi="Tahoma" w:cs="Tahoma"/>
          <w:i w:val="0"/>
          <w:iCs w:val="0"/>
          <w:color w:val="auto"/>
          <w:sz w:val="18"/>
          <w:szCs w:val="18"/>
        </w:rPr>
      </w:pPr>
      <w:r w:rsidRPr="00EA45DA">
        <w:rPr>
          <w:rFonts w:ascii="Tahoma" w:hAnsi="Tahoma" w:cs="Tahoma"/>
          <w:i w:val="0"/>
          <w:iCs w:val="0"/>
          <w:color w:val="auto"/>
          <w:sz w:val="18"/>
          <w:szCs w:val="18"/>
        </w:rPr>
        <w:t>Não haverá exigência de garantia contratual da execução.</w:t>
      </w:r>
    </w:p>
    <w:p w14:paraId="60249370" w14:textId="77777777" w:rsidR="003009AD" w:rsidRPr="005363C7" w:rsidRDefault="003009AD" w:rsidP="003009AD">
      <w:pPr>
        <w:pStyle w:val="Nivel01"/>
        <w:rPr>
          <w:rFonts w:ascii="Tahoma" w:hAnsi="Tahoma" w:cs="Tahoma"/>
          <w:color w:val="FFFFFF" w:themeColor="background1"/>
          <w:sz w:val="18"/>
          <w:szCs w:val="18"/>
        </w:rPr>
      </w:pPr>
      <w:r w:rsidRPr="005363C7">
        <w:rPr>
          <w:rFonts w:ascii="Tahoma" w:hAnsi="Tahoma" w:cs="Tahoma"/>
          <w:sz w:val="18"/>
          <w:szCs w:val="18"/>
        </w:rPr>
        <w:t>CLÁUSULA DÉCIMA SEGUNDA – INFRAÇÕES E SANÇÕES ADMINISTRATIVAS (</w:t>
      </w:r>
      <w:hyperlink r:id="rId90" w:anchor="art92" w:history="1">
        <w:r w:rsidRPr="005363C7">
          <w:rPr>
            <w:rStyle w:val="Hyperlink"/>
            <w:rFonts w:ascii="Tahoma" w:hAnsi="Tahoma" w:cs="Tahoma"/>
            <w:sz w:val="18"/>
            <w:szCs w:val="18"/>
          </w:rPr>
          <w:t>art. 92, XIV</w:t>
        </w:r>
      </w:hyperlink>
      <w:r w:rsidRPr="005363C7">
        <w:rPr>
          <w:rFonts w:ascii="Tahoma" w:hAnsi="Tahoma" w:cs="Tahoma"/>
          <w:sz w:val="18"/>
          <w:szCs w:val="18"/>
        </w:rPr>
        <w:t>)</w:t>
      </w:r>
    </w:p>
    <w:p w14:paraId="7639070D" w14:textId="77777777" w:rsidR="003009AD" w:rsidRPr="005363C7" w:rsidRDefault="003009AD" w:rsidP="003009AD">
      <w:pPr>
        <w:pStyle w:val="Nivel2"/>
        <w:rPr>
          <w:rFonts w:ascii="Tahoma" w:hAnsi="Tahoma" w:cs="Tahoma"/>
          <w:sz w:val="18"/>
          <w:szCs w:val="18"/>
        </w:rPr>
      </w:pPr>
      <w:r w:rsidRPr="005363C7">
        <w:rPr>
          <w:rFonts w:ascii="Tahoma" w:hAnsi="Tahoma" w:cs="Tahoma"/>
          <w:sz w:val="18"/>
          <w:szCs w:val="18"/>
        </w:rPr>
        <w:t xml:space="preserve">Comete infração administrativa, nos termos da </w:t>
      </w:r>
      <w:hyperlink r:id="rId91" w:history="1">
        <w:r w:rsidRPr="005363C7">
          <w:rPr>
            <w:rStyle w:val="Hyperlink"/>
            <w:rFonts w:ascii="Tahoma" w:hAnsi="Tahoma" w:cs="Tahoma"/>
            <w:sz w:val="18"/>
            <w:szCs w:val="18"/>
          </w:rPr>
          <w:t>Lei nº 14.133, de 2021</w:t>
        </w:r>
      </w:hyperlink>
      <w:r w:rsidRPr="005363C7">
        <w:rPr>
          <w:rFonts w:ascii="Tahoma" w:hAnsi="Tahoma" w:cs="Tahoma"/>
          <w:sz w:val="18"/>
          <w:szCs w:val="18"/>
        </w:rPr>
        <w:t>, o contratado que:</w:t>
      </w:r>
    </w:p>
    <w:p w14:paraId="04D075FD" w14:textId="77777777" w:rsidR="003009AD" w:rsidRPr="005363C7" w:rsidRDefault="003009AD" w:rsidP="003009AD">
      <w:pPr>
        <w:numPr>
          <w:ilvl w:val="2"/>
          <w:numId w:val="39"/>
        </w:numPr>
        <w:suppressAutoHyphens/>
        <w:spacing w:before="120" w:after="120" w:line="276" w:lineRule="auto"/>
        <w:ind w:left="284" w:firstLine="0"/>
        <w:jc w:val="both"/>
        <w:rPr>
          <w:rFonts w:ascii="Tahoma" w:eastAsia="Arial" w:hAnsi="Tahoma"/>
          <w:sz w:val="18"/>
          <w:szCs w:val="18"/>
        </w:rPr>
      </w:pPr>
      <w:r w:rsidRPr="005363C7">
        <w:rPr>
          <w:rFonts w:ascii="Tahoma" w:eastAsia="Arial" w:hAnsi="Tahoma"/>
          <w:sz w:val="18"/>
          <w:szCs w:val="18"/>
        </w:rPr>
        <w:t>der causa à inexecução parcial do contrato;</w:t>
      </w:r>
    </w:p>
    <w:p w14:paraId="4C4B0C8D" w14:textId="77777777" w:rsidR="003009AD" w:rsidRPr="005363C7" w:rsidRDefault="003009AD" w:rsidP="003009AD">
      <w:pPr>
        <w:numPr>
          <w:ilvl w:val="2"/>
          <w:numId w:val="39"/>
        </w:numPr>
        <w:suppressAutoHyphens/>
        <w:spacing w:before="120" w:after="120" w:line="276" w:lineRule="auto"/>
        <w:ind w:left="284" w:firstLine="0"/>
        <w:jc w:val="both"/>
        <w:rPr>
          <w:rFonts w:ascii="Tahoma" w:eastAsia="Arial" w:hAnsi="Tahoma"/>
          <w:sz w:val="18"/>
          <w:szCs w:val="18"/>
        </w:rPr>
      </w:pPr>
      <w:r w:rsidRPr="005363C7">
        <w:rPr>
          <w:rFonts w:ascii="Tahoma" w:eastAsia="Arial" w:hAnsi="Tahoma"/>
          <w:sz w:val="18"/>
          <w:szCs w:val="18"/>
        </w:rPr>
        <w:t>der causa à inexecução parcial do contrato que cause grave dano à Administração ou ao funcionamento dos serviços públicos ou ao interesse coletivo;</w:t>
      </w:r>
    </w:p>
    <w:p w14:paraId="762D6C6A" w14:textId="77777777" w:rsidR="003009AD" w:rsidRPr="005363C7" w:rsidRDefault="003009AD" w:rsidP="003009AD">
      <w:pPr>
        <w:numPr>
          <w:ilvl w:val="2"/>
          <w:numId w:val="39"/>
        </w:numPr>
        <w:suppressAutoHyphens/>
        <w:spacing w:before="120" w:after="120" w:line="276" w:lineRule="auto"/>
        <w:ind w:left="284" w:firstLine="0"/>
        <w:jc w:val="both"/>
        <w:rPr>
          <w:rFonts w:ascii="Tahoma" w:eastAsia="Arial" w:hAnsi="Tahoma"/>
          <w:sz w:val="18"/>
          <w:szCs w:val="18"/>
        </w:rPr>
      </w:pPr>
      <w:r w:rsidRPr="005363C7">
        <w:rPr>
          <w:rFonts w:ascii="Tahoma" w:eastAsia="Arial" w:hAnsi="Tahoma"/>
          <w:sz w:val="18"/>
          <w:szCs w:val="18"/>
        </w:rPr>
        <w:t>der causa à inexecução total do contrato;</w:t>
      </w:r>
    </w:p>
    <w:p w14:paraId="47A50DA0" w14:textId="77777777" w:rsidR="003009AD" w:rsidRPr="005363C7" w:rsidRDefault="003009AD" w:rsidP="003009AD">
      <w:pPr>
        <w:numPr>
          <w:ilvl w:val="2"/>
          <w:numId w:val="39"/>
        </w:numPr>
        <w:suppressAutoHyphens/>
        <w:spacing w:before="120" w:after="120" w:line="276" w:lineRule="auto"/>
        <w:ind w:left="284" w:firstLine="0"/>
        <w:jc w:val="both"/>
        <w:rPr>
          <w:rFonts w:ascii="Tahoma" w:eastAsia="Arial" w:hAnsi="Tahoma"/>
          <w:sz w:val="18"/>
          <w:szCs w:val="18"/>
        </w:rPr>
      </w:pPr>
      <w:r w:rsidRPr="005363C7">
        <w:rPr>
          <w:rFonts w:ascii="Tahoma" w:eastAsia="Arial" w:hAnsi="Tahoma"/>
          <w:sz w:val="18"/>
          <w:szCs w:val="18"/>
        </w:rPr>
        <w:t>ensejar o retardamento da execução ou da entrega do objeto da contratação sem motivo justificado;</w:t>
      </w:r>
    </w:p>
    <w:p w14:paraId="22089B5A" w14:textId="77777777" w:rsidR="003009AD" w:rsidRPr="005363C7" w:rsidRDefault="003009AD" w:rsidP="003009AD">
      <w:pPr>
        <w:numPr>
          <w:ilvl w:val="2"/>
          <w:numId w:val="39"/>
        </w:numPr>
        <w:suppressAutoHyphens/>
        <w:spacing w:before="120" w:after="120" w:line="276" w:lineRule="auto"/>
        <w:ind w:left="284" w:firstLine="0"/>
        <w:jc w:val="both"/>
        <w:rPr>
          <w:rFonts w:ascii="Tahoma" w:eastAsia="Arial" w:hAnsi="Tahoma"/>
          <w:sz w:val="18"/>
          <w:szCs w:val="18"/>
        </w:rPr>
      </w:pPr>
      <w:r w:rsidRPr="005363C7">
        <w:rPr>
          <w:rFonts w:ascii="Tahoma" w:eastAsia="Arial" w:hAnsi="Tahoma"/>
          <w:sz w:val="18"/>
          <w:szCs w:val="18"/>
        </w:rPr>
        <w:t>apresentar documentação falsa ou prestar declaração falsa durante a execução do contrato;</w:t>
      </w:r>
    </w:p>
    <w:p w14:paraId="3F3C9892" w14:textId="77777777" w:rsidR="003009AD" w:rsidRPr="005363C7" w:rsidRDefault="003009AD" w:rsidP="003009AD">
      <w:pPr>
        <w:numPr>
          <w:ilvl w:val="2"/>
          <w:numId w:val="39"/>
        </w:numPr>
        <w:suppressAutoHyphens/>
        <w:spacing w:before="120" w:after="120" w:line="276" w:lineRule="auto"/>
        <w:ind w:left="284" w:firstLine="0"/>
        <w:jc w:val="both"/>
        <w:rPr>
          <w:rFonts w:ascii="Tahoma" w:eastAsia="Arial" w:hAnsi="Tahoma"/>
          <w:sz w:val="18"/>
          <w:szCs w:val="18"/>
        </w:rPr>
      </w:pPr>
      <w:r w:rsidRPr="005363C7">
        <w:rPr>
          <w:rFonts w:ascii="Tahoma" w:eastAsia="Arial" w:hAnsi="Tahoma"/>
          <w:sz w:val="18"/>
          <w:szCs w:val="18"/>
        </w:rPr>
        <w:t>praticar ato fraudulento na execução do contrato;</w:t>
      </w:r>
    </w:p>
    <w:p w14:paraId="12B600D1" w14:textId="77777777" w:rsidR="003009AD" w:rsidRPr="005363C7" w:rsidRDefault="003009AD" w:rsidP="003009AD">
      <w:pPr>
        <w:numPr>
          <w:ilvl w:val="2"/>
          <w:numId w:val="39"/>
        </w:numPr>
        <w:suppressAutoHyphens/>
        <w:spacing w:before="120" w:after="120" w:line="276" w:lineRule="auto"/>
        <w:ind w:left="284" w:firstLine="0"/>
        <w:jc w:val="both"/>
        <w:rPr>
          <w:rFonts w:ascii="Tahoma" w:eastAsia="Arial" w:hAnsi="Tahoma"/>
          <w:sz w:val="18"/>
          <w:szCs w:val="18"/>
        </w:rPr>
      </w:pPr>
      <w:r w:rsidRPr="005363C7">
        <w:rPr>
          <w:rFonts w:ascii="Tahoma" w:eastAsia="Arial" w:hAnsi="Tahoma"/>
          <w:sz w:val="18"/>
          <w:szCs w:val="18"/>
        </w:rPr>
        <w:t>comportar-se de modo inidôneo ou cometer fraude de qualquer natureza;</w:t>
      </w:r>
    </w:p>
    <w:p w14:paraId="6B4A1B5A" w14:textId="77777777" w:rsidR="003009AD" w:rsidRPr="005363C7" w:rsidRDefault="003009AD" w:rsidP="003009AD">
      <w:pPr>
        <w:numPr>
          <w:ilvl w:val="2"/>
          <w:numId w:val="39"/>
        </w:numPr>
        <w:suppressAutoHyphens/>
        <w:spacing w:before="120" w:after="120" w:line="276" w:lineRule="auto"/>
        <w:ind w:left="284" w:firstLine="0"/>
        <w:jc w:val="both"/>
        <w:rPr>
          <w:rFonts w:ascii="Tahoma" w:eastAsia="Arial" w:hAnsi="Tahoma"/>
          <w:sz w:val="18"/>
          <w:szCs w:val="18"/>
        </w:rPr>
      </w:pPr>
      <w:r w:rsidRPr="005363C7">
        <w:rPr>
          <w:rFonts w:ascii="Tahoma" w:eastAsia="Arial" w:hAnsi="Tahoma"/>
          <w:sz w:val="18"/>
          <w:szCs w:val="18"/>
        </w:rPr>
        <w:t xml:space="preserve">praticar ato lesivo previsto no </w:t>
      </w:r>
      <w:hyperlink r:id="rId92" w:anchor="art5" w:history="1">
        <w:r w:rsidRPr="005363C7">
          <w:rPr>
            <w:rStyle w:val="Hyperlink"/>
            <w:rFonts w:ascii="Tahoma" w:eastAsia="Arial" w:hAnsi="Tahoma"/>
            <w:sz w:val="18"/>
            <w:szCs w:val="18"/>
          </w:rPr>
          <w:t>art. 5º da Lei nº 12.846, de 1º de agosto de 2013</w:t>
        </w:r>
      </w:hyperlink>
      <w:r w:rsidRPr="005363C7">
        <w:rPr>
          <w:rFonts w:ascii="Tahoma" w:eastAsia="Arial" w:hAnsi="Tahoma"/>
          <w:sz w:val="18"/>
          <w:szCs w:val="18"/>
        </w:rPr>
        <w:t>.</w:t>
      </w:r>
    </w:p>
    <w:p w14:paraId="15084C33" w14:textId="77777777" w:rsidR="003009AD" w:rsidRPr="005363C7" w:rsidRDefault="003009AD" w:rsidP="003009AD">
      <w:pPr>
        <w:pStyle w:val="Nivel2"/>
        <w:rPr>
          <w:rFonts w:ascii="Tahoma" w:hAnsi="Tahoma" w:cs="Tahoma"/>
          <w:sz w:val="18"/>
          <w:szCs w:val="18"/>
        </w:rPr>
      </w:pPr>
      <w:r w:rsidRPr="005363C7">
        <w:rPr>
          <w:rFonts w:ascii="Tahoma" w:hAnsi="Tahoma" w:cs="Tahoma"/>
          <w:sz w:val="18"/>
          <w:szCs w:val="18"/>
        </w:rPr>
        <w:lastRenderedPageBreak/>
        <w:t>Serão aplicadas ao contratado que incorrer nas infrações acima descritas as seguintes sanções:</w:t>
      </w:r>
    </w:p>
    <w:p w14:paraId="7A6007C8" w14:textId="77777777" w:rsidR="003009AD" w:rsidRPr="005363C7" w:rsidRDefault="003009AD" w:rsidP="003009AD">
      <w:pPr>
        <w:numPr>
          <w:ilvl w:val="2"/>
          <w:numId w:val="40"/>
        </w:numPr>
        <w:suppressAutoHyphens/>
        <w:spacing w:before="120" w:after="120" w:line="276" w:lineRule="auto"/>
        <w:ind w:left="284" w:firstLine="0"/>
        <w:contextualSpacing/>
        <w:jc w:val="both"/>
        <w:rPr>
          <w:rFonts w:ascii="Tahoma" w:eastAsia="Arial" w:hAnsi="Tahoma"/>
          <w:sz w:val="18"/>
          <w:szCs w:val="18"/>
        </w:rPr>
      </w:pPr>
      <w:r w:rsidRPr="005363C7">
        <w:rPr>
          <w:rFonts w:ascii="Tahoma" w:eastAsia="Arial" w:hAnsi="Tahoma"/>
          <w:b/>
          <w:bCs/>
          <w:sz w:val="18"/>
          <w:szCs w:val="18"/>
        </w:rPr>
        <w:t>Advertência</w:t>
      </w:r>
      <w:r w:rsidRPr="005363C7">
        <w:rPr>
          <w:rFonts w:ascii="Tahoma" w:eastAsia="Arial" w:hAnsi="Tahoma"/>
          <w:sz w:val="18"/>
          <w:szCs w:val="18"/>
        </w:rPr>
        <w:t>, quando o contratado der causa à inexecução parcial do contrato, sempre que não se justificar a imposição de penalidade mais grave (</w:t>
      </w:r>
      <w:hyperlink r:id="rId93" w:anchor="art156§2" w:history="1">
        <w:r w:rsidRPr="005363C7">
          <w:rPr>
            <w:rStyle w:val="Hyperlink"/>
            <w:rFonts w:ascii="Tahoma" w:eastAsia="Arial" w:hAnsi="Tahoma"/>
            <w:sz w:val="18"/>
            <w:szCs w:val="18"/>
          </w:rPr>
          <w:t xml:space="preserve">art. 156, §2º, da </w:t>
        </w:r>
        <w:bookmarkStart w:id="68" w:name="_Hlk114504069"/>
        <w:r w:rsidRPr="005363C7">
          <w:rPr>
            <w:rStyle w:val="Hyperlink"/>
            <w:rFonts w:ascii="Tahoma" w:eastAsia="Arial" w:hAnsi="Tahoma"/>
            <w:sz w:val="18"/>
            <w:szCs w:val="18"/>
          </w:rPr>
          <w:t>Lei nº 14.133, de 2021</w:t>
        </w:r>
        <w:bookmarkEnd w:id="68"/>
      </w:hyperlink>
      <w:r w:rsidRPr="005363C7">
        <w:rPr>
          <w:rFonts w:ascii="Tahoma" w:eastAsia="Arial" w:hAnsi="Tahoma"/>
          <w:sz w:val="18"/>
          <w:szCs w:val="18"/>
        </w:rPr>
        <w:t>);</w:t>
      </w:r>
    </w:p>
    <w:p w14:paraId="511779E4" w14:textId="77777777" w:rsidR="003009AD" w:rsidRPr="005363C7" w:rsidRDefault="003009AD" w:rsidP="003009AD">
      <w:pPr>
        <w:numPr>
          <w:ilvl w:val="2"/>
          <w:numId w:val="40"/>
        </w:numPr>
        <w:suppressAutoHyphens/>
        <w:spacing w:before="120" w:after="120" w:line="276" w:lineRule="auto"/>
        <w:ind w:left="284" w:firstLine="0"/>
        <w:contextualSpacing/>
        <w:jc w:val="both"/>
        <w:rPr>
          <w:rFonts w:ascii="Tahoma" w:eastAsia="Arial" w:hAnsi="Tahoma"/>
          <w:sz w:val="18"/>
          <w:szCs w:val="18"/>
        </w:rPr>
      </w:pPr>
      <w:r w:rsidRPr="005363C7">
        <w:rPr>
          <w:rFonts w:ascii="Tahoma" w:eastAsia="Arial" w:hAnsi="Tahoma"/>
          <w:b/>
          <w:bCs/>
          <w:sz w:val="18"/>
          <w:szCs w:val="18"/>
        </w:rPr>
        <w:t>Impedimento de licitar e contratar</w:t>
      </w:r>
      <w:r w:rsidRPr="005363C7">
        <w:rPr>
          <w:rFonts w:ascii="Tahoma" w:eastAsia="Arial" w:hAnsi="Tahoma"/>
          <w:sz w:val="18"/>
          <w:szCs w:val="18"/>
        </w:rPr>
        <w:t>, quando praticadas as condutas descritas nas alíneas “b”, “c” e “d” do subitem acima deste Contrato, sempre que não se justificar a imposição de penalidade mais grave (</w:t>
      </w:r>
      <w:hyperlink r:id="rId94" w:anchor="art156§4" w:history="1">
        <w:r w:rsidRPr="005363C7">
          <w:rPr>
            <w:rStyle w:val="Hyperlink"/>
            <w:rFonts w:ascii="Tahoma" w:eastAsia="Arial" w:hAnsi="Tahoma"/>
            <w:sz w:val="18"/>
            <w:szCs w:val="18"/>
          </w:rPr>
          <w:t>art. 156, § 4º, da Lei nº 14.133, de 2021</w:t>
        </w:r>
      </w:hyperlink>
      <w:r w:rsidRPr="005363C7">
        <w:rPr>
          <w:rFonts w:ascii="Tahoma" w:eastAsia="Arial" w:hAnsi="Tahoma"/>
          <w:sz w:val="18"/>
          <w:szCs w:val="18"/>
        </w:rPr>
        <w:t>);</w:t>
      </w:r>
    </w:p>
    <w:p w14:paraId="0CAC11F3" w14:textId="77777777" w:rsidR="003009AD" w:rsidRPr="005363C7" w:rsidRDefault="003009AD" w:rsidP="003009AD">
      <w:pPr>
        <w:numPr>
          <w:ilvl w:val="2"/>
          <w:numId w:val="40"/>
        </w:numPr>
        <w:suppressAutoHyphens/>
        <w:spacing w:before="120" w:after="120" w:line="276" w:lineRule="auto"/>
        <w:ind w:left="284" w:firstLine="0"/>
        <w:contextualSpacing/>
        <w:jc w:val="both"/>
        <w:rPr>
          <w:rFonts w:ascii="Tahoma" w:eastAsia="Arial" w:hAnsi="Tahoma"/>
          <w:sz w:val="18"/>
          <w:szCs w:val="18"/>
        </w:rPr>
      </w:pPr>
      <w:r w:rsidRPr="005363C7">
        <w:rPr>
          <w:rFonts w:ascii="Tahoma" w:eastAsia="Arial" w:hAnsi="Tahoma"/>
          <w:b/>
          <w:bCs/>
          <w:sz w:val="18"/>
          <w:szCs w:val="18"/>
        </w:rPr>
        <w:t>Declaração de inidoneidade para licitar e contratar</w:t>
      </w:r>
      <w:r w:rsidRPr="005363C7">
        <w:rPr>
          <w:rFonts w:ascii="Tahoma" w:eastAsia="Arial" w:hAnsi="Tahoma"/>
          <w:sz w:val="18"/>
          <w:szCs w:val="18"/>
        </w:rPr>
        <w:t>, quando praticadas as condutas descritas nas alíneas “e”, “f”, “g” e “h” do subitem acima deste Contrato, bem como nas alíneas “b”, “c” e “d”, que justifiquem a imposição de penalidade mais grave (</w:t>
      </w:r>
      <w:hyperlink r:id="rId95" w:anchor="art156§5" w:history="1">
        <w:r w:rsidRPr="005363C7">
          <w:rPr>
            <w:rStyle w:val="Hyperlink"/>
            <w:rFonts w:ascii="Tahoma" w:eastAsia="Arial" w:hAnsi="Tahoma"/>
            <w:sz w:val="18"/>
            <w:szCs w:val="18"/>
          </w:rPr>
          <w:t>art. 156, §5º, da Lei nº 14.133, de 2021</w:t>
        </w:r>
      </w:hyperlink>
      <w:r w:rsidRPr="005363C7">
        <w:rPr>
          <w:rFonts w:ascii="Tahoma" w:eastAsia="Arial" w:hAnsi="Tahoma"/>
          <w:sz w:val="18"/>
          <w:szCs w:val="18"/>
        </w:rPr>
        <w:t>).</w:t>
      </w:r>
    </w:p>
    <w:p w14:paraId="40393CE4" w14:textId="77777777" w:rsidR="003009AD" w:rsidRPr="005363C7" w:rsidRDefault="003009AD" w:rsidP="003009AD">
      <w:pPr>
        <w:numPr>
          <w:ilvl w:val="2"/>
          <w:numId w:val="40"/>
        </w:numPr>
        <w:suppressAutoHyphens/>
        <w:spacing w:before="120" w:after="120" w:line="276" w:lineRule="auto"/>
        <w:ind w:left="284" w:firstLine="0"/>
        <w:contextualSpacing/>
        <w:jc w:val="both"/>
        <w:rPr>
          <w:rFonts w:ascii="Tahoma" w:eastAsia="Arial" w:hAnsi="Tahoma"/>
          <w:sz w:val="18"/>
          <w:szCs w:val="18"/>
        </w:rPr>
      </w:pPr>
      <w:r w:rsidRPr="005363C7">
        <w:rPr>
          <w:rFonts w:ascii="Tahoma" w:eastAsia="Arial" w:hAnsi="Tahoma"/>
          <w:b/>
          <w:bCs/>
          <w:sz w:val="18"/>
          <w:szCs w:val="18"/>
        </w:rPr>
        <w:t>Multa:</w:t>
      </w:r>
    </w:p>
    <w:p w14:paraId="6EE1D7B5" w14:textId="166DF21A" w:rsidR="003009AD" w:rsidRPr="005363C7" w:rsidRDefault="003009AD" w:rsidP="003009AD">
      <w:pPr>
        <w:numPr>
          <w:ilvl w:val="3"/>
          <w:numId w:val="40"/>
        </w:numPr>
        <w:suppressAutoHyphens/>
        <w:spacing w:before="120" w:after="120" w:line="276" w:lineRule="auto"/>
        <w:ind w:left="567" w:firstLine="0"/>
        <w:contextualSpacing/>
        <w:jc w:val="both"/>
        <w:rPr>
          <w:rFonts w:ascii="Tahoma" w:eastAsia="Arial" w:hAnsi="Tahoma"/>
          <w:sz w:val="18"/>
          <w:szCs w:val="18"/>
        </w:rPr>
      </w:pPr>
      <w:r w:rsidRPr="005363C7">
        <w:rPr>
          <w:rFonts w:ascii="Tahoma" w:eastAsia="Arial" w:hAnsi="Tahoma"/>
          <w:sz w:val="18"/>
          <w:szCs w:val="18"/>
        </w:rPr>
        <w:t xml:space="preserve">Moratória </w:t>
      </w:r>
      <w:r w:rsidRPr="003100D1">
        <w:rPr>
          <w:rFonts w:ascii="Tahoma" w:eastAsia="Arial" w:hAnsi="Tahoma"/>
          <w:sz w:val="18"/>
          <w:szCs w:val="18"/>
        </w:rPr>
        <w:t xml:space="preserve">de </w:t>
      </w:r>
      <w:r w:rsidR="003100D1">
        <w:rPr>
          <w:rFonts w:ascii="Tahoma" w:eastAsia="Arial" w:hAnsi="Tahoma"/>
          <w:sz w:val="18"/>
          <w:szCs w:val="18"/>
        </w:rPr>
        <w:t>1</w:t>
      </w:r>
      <w:r w:rsidRPr="005363C7">
        <w:rPr>
          <w:rFonts w:ascii="Tahoma" w:eastAsia="Arial" w:hAnsi="Tahoma"/>
          <w:sz w:val="18"/>
          <w:szCs w:val="18"/>
        </w:rPr>
        <w:t>% (</w:t>
      </w:r>
      <w:r w:rsidR="003100D1">
        <w:rPr>
          <w:rFonts w:ascii="Tahoma" w:eastAsia="Arial" w:hAnsi="Tahoma"/>
          <w:sz w:val="18"/>
          <w:szCs w:val="18"/>
        </w:rPr>
        <w:t xml:space="preserve">um </w:t>
      </w:r>
      <w:r w:rsidRPr="005363C7">
        <w:rPr>
          <w:rFonts w:ascii="Tahoma" w:eastAsia="Arial" w:hAnsi="Tahoma"/>
          <w:sz w:val="18"/>
          <w:szCs w:val="18"/>
        </w:rPr>
        <w:t>por cento) por dia de atraso injustificado sobre o valor da parcela inadimplida, até o limite de</w:t>
      </w:r>
      <w:r w:rsidR="003100D1">
        <w:rPr>
          <w:rFonts w:ascii="Tahoma" w:eastAsia="Arial" w:hAnsi="Tahoma"/>
          <w:sz w:val="18"/>
          <w:szCs w:val="18"/>
        </w:rPr>
        <w:t xml:space="preserve"> </w:t>
      </w:r>
      <w:r w:rsidR="003100D1" w:rsidRPr="003100D1">
        <w:rPr>
          <w:rFonts w:ascii="Tahoma" w:eastAsia="Arial" w:hAnsi="Tahoma"/>
          <w:sz w:val="18"/>
          <w:szCs w:val="18"/>
        </w:rPr>
        <w:t xml:space="preserve">30 </w:t>
      </w:r>
      <w:r w:rsidRPr="003100D1">
        <w:rPr>
          <w:rFonts w:ascii="Tahoma" w:eastAsia="Arial" w:hAnsi="Tahoma"/>
          <w:sz w:val="18"/>
          <w:szCs w:val="18"/>
        </w:rPr>
        <w:t>(</w:t>
      </w:r>
      <w:r w:rsidR="003100D1" w:rsidRPr="003100D1">
        <w:rPr>
          <w:rFonts w:ascii="Tahoma" w:eastAsia="Arial" w:hAnsi="Tahoma"/>
          <w:sz w:val="18"/>
          <w:szCs w:val="18"/>
        </w:rPr>
        <w:t xml:space="preserve">trinta) </w:t>
      </w:r>
      <w:r w:rsidRPr="003100D1">
        <w:rPr>
          <w:rFonts w:ascii="Tahoma" w:eastAsia="Arial" w:hAnsi="Tahoma"/>
          <w:sz w:val="18"/>
          <w:szCs w:val="18"/>
        </w:rPr>
        <w:t>dias;</w:t>
      </w:r>
    </w:p>
    <w:p w14:paraId="22925A01" w14:textId="35C4B160" w:rsidR="003009AD" w:rsidRPr="005363C7" w:rsidRDefault="003009AD" w:rsidP="003009AD">
      <w:pPr>
        <w:numPr>
          <w:ilvl w:val="3"/>
          <w:numId w:val="40"/>
        </w:numPr>
        <w:suppressAutoHyphens/>
        <w:spacing w:before="120" w:after="120" w:line="276" w:lineRule="auto"/>
        <w:ind w:left="567" w:firstLine="0"/>
        <w:contextualSpacing/>
        <w:jc w:val="both"/>
        <w:rPr>
          <w:rFonts w:ascii="Tahoma" w:eastAsia="Arial" w:hAnsi="Tahoma"/>
          <w:sz w:val="18"/>
          <w:szCs w:val="18"/>
        </w:rPr>
      </w:pPr>
      <w:r w:rsidRPr="005363C7">
        <w:rPr>
          <w:rFonts w:ascii="Tahoma" w:eastAsia="Arial" w:hAnsi="Tahoma"/>
          <w:sz w:val="18"/>
          <w:szCs w:val="18"/>
        </w:rPr>
        <w:t xml:space="preserve">Compensatória, para as infrações descritas nas alíneas “e” a “h” do subitem 12.1, de </w:t>
      </w:r>
      <w:r w:rsidR="00EF6CF3">
        <w:rPr>
          <w:rFonts w:ascii="Tahoma" w:eastAsia="Arial" w:hAnsi="Tahoma"/>
          <w:sz w:val="18"/>
          <w:szCs w:val="18"/>
        </w:rPr>
        <w:t>1</w:t>
      </w:r>
      <w:r w:rsidRPr="005363C7">
        <w:rPr>
          <w:rFonts w:ascii="Tahoma" w:eastAsia="Arial" w:hAnsi="Tahoma"/>
          <w:sz w:val="18"/>
          <w:szCs w:val="18"/>
        </w:rPr>
        <w:t xml:space="preserve">% a </w:t>
      </w:r>
      <w:r w:rsidR="00EF6CF3">
        <w:rPr>
          <w:rFonts w:ascii="Tahoma" w:eastAsia="Arial" w:hAnsi="Tahoma"/>
          <w:sz w:val="18"/>
          <w:szCs w:val="18"/>
        </w:rPr>
        <w:t>10</w:t>
      </w:r>
      <w:r w:rsidRPr="005363C7">
        <w:rPr>
          <w:rFonts w:ascii="Tahoma" w:eastAsia="Arial" w:hAnsi="Tahoma"/>
          <w:sz w:val="18"/>
          <w:szCs w:val="18"/>
        </w:rPr>
        <w:t>% do valor do Contrato.</w:t>
      </w:r>
    </w:p>
    <w:p w14:paraId="63938BFD" w14:textId="031464DD" w:rsidR="003009AD" w:rsidRPr="005363C7" w:rsidRDefault="003009AD" w:rsidP="003009AD">
      <w:pPr>
        <w:numPr>
          <w:ilvl w:val="3"/>
          <w:numId w:val="40"/>
        </w:numPr>
        <w:suppressAutoHyphens/>
        <w:spacing w:before="120" w:after="120" w:line="276" w:lineRule="auto"/>
        <w:ind w:left="567" w:firstLine="0"/>
        <w:contextualSpacing/>
        <w:jc w:val="both"/>
        <w:rPr>
          <w:rFonts w:ascii="Tahoma" w:eastAsia="Arial" w:hAnsi="Tahoma"/>
          <w:sz w:val="18"/>
          <w:szCs w:val="18"/>
        </w:rPr>
      </w:pPr>
      <w:r w:rsidRPr="005363C7">
        <w:rPr>
          <w:rFonts w:ascii="Tahoma" w:eastAsia="Arial" w:hAnsi="Tahoma"/>
          <w:sz w:val="18"/>
          <w:szCs w:val="18"/>
        </w:rPr>
        <w:t xml:space="preserve">Compensatória, para a inexecução total do contrato prevista na alínea “c” do subitem 12.1, </w:t>
      </w:r>
      <w:r w:rsidR="00EF6CF3" w:rsidRPr="005363C7">
        <w:rPr>
          <w:rFonts w:ascii="Tahoma" w:eastAsia="Arial" w:hAnsi="Tahoma"/>
          <w:sz w:val="18"/>
          <w:szCs w:val="18"/>
        </w:rPr>
        <w:t xml:space="preserve">de </w:t>
      </w:r>
      <w:r w:rsidR="00EF6CF3">
        <w:rPr>
          <w:rFonts w:ascii="Tahoma" w:eastAsia="Arial" w:hAnsi="Tahoma"/>
          <w:sz w:val="18"/>
          <w:szCs w:val="18"/>
        </w:rPr>
        <w:t>1</w:t>
      </w:r>
      <w:r w:rsidR="00EF6CF3" w:rsidRPr="005363C7">
        <w:rPr>
          <w:rFonts w:ascii="Tahoma" w:eastAsia="Arial" w:hAnsi="Tahoma"/>
          <w:sz w:val="18"/>
          <w:szCs w:val="18"/>
        </w:rPr>
        <w:t xml:space="preserve">% a </w:t>
      </w:r>
      <w:r w:rsidR="00EF6CF3">
        <w:rPr>
          <w:rFonts w:ascii="Tahoma" w:eastAsia="Arial" w:hAnsi="Tahoma"/>
          <w:sz w:val="18"/>
          <w:szCs w:val="18"/>
        </w:rPr>
        <w:t>10</w:t>
      </w:r>
      <w:r w:rsidR="00EF6CF3" w:rsidRPr="005363C7">
        <w:rPr>
          <w:rFonts w:ascii="Tahoma" w:eastAsia="Arial" w:hAnsi="Tahoma"/>
          <w:sz w:val="18"/>
          <w:szCs w:val="18"/>
        </w:rPr>
        <w:t>%</w:t>
      </w:r>
      <w:r w:rsidR="00EF6CF3">
        <w:rPr>
          <w:rFonts w:ascii="Tahoma" w:eastAsia="Arial" w:hAnsi="Tahoma"/>
          <w:sz w:val="18"/>
          <w:szCs w:val="18"/>
        </w:rPr>
        <w:t xml:space="preserve"> </w:t>
      </w:r>
      <w:r w:rsidRPr="005363C7">
        <w:rPr>
          <w:rFonts w:ascii="Tahoma" w:eastAsia="Arial" w:hAnsi="Tahoma"/>
          <w:sz w:val="18"/>
          <w:szCs w:val="18"/>
        </w:rPr>
        <w:t xml:space="preserve">do valor do Contrato. </w:t>
      </w:r>
    </w:p>
    <w:p w14:paraId="2E6E4885" w14:textId="6975B43F" w:rsidR="003009AD" w:rsidRPr="005363C7" w:rsidRDefault="003009AD" w:rsidP="003009AD">
      <w:pPr>
        <w:numPr>
          <w:ilvl w:val="3"/>
          <w:numId w:val="40"/>
        </w:numPr>
        <w:suppressAutoHyphens/>
        <w:spacing w:before="120" w:after="120" w:line="276" w:lineRule="auto"/>
        <w:ind w:left="567" w:firstLine="0"/>
        <w:contextualSpacing/>
        <w:jc w:val="both"/>
        <w:rPr>
          <w:rFonts w:ascii="Tahoma" w:eastAsia="Arial" w:hAnsi="Tahoma"/>
          <w:sz w:val="18"/>
          <w:szCs w:val="18"/>
        </w:rPr>
      </w:pPr>
      <w:r w:rsidRPr="005363C7">
        <w:rPr>
          <w:rFonts w:ascii="Tahoma" w:eastAsia="Arial" w:hAnsi="Tahoma"/>
          <w:sz w:val="18"/>
          <w:szCs w:val="18"/>
        </w:rPr>
        <w:t xml:space="preserve">Para infração descrita na alínea “b” do subitem 12.1, a multa será de </w:t>
      </w:r>
      <w:r w:rsidR="00EF6CF3">
        <w:rPr>
          <w:rFonts w:ascii="Tahoma" w:eastAsia="Arial" w:hAnsi="Tahoma"/>
          <w:sz w:val="18"/>
          <w:szCs w:val="18"/>
        </w:rPr>
        <w:t>1</w:t>
      </w:r>
      <w:r w:rsidR="00EF6CF3" w:rsidRPr="005363C7">
        <w:rPr>
          <w:rFonts w:ascii="Tahoma" w:eastAsia="Arial" w:hAnsi="Tahoma"/>
          <w:sz w:val="18"/>
          <w:szCs w:val="18"/>
        </w:rPr>
        <w:t xml:space="preserve">% a </w:t>
      </w:r>
      <w:r w:rsidR="00EF6CF3">
        <w:rPr>
          <w:rFonts w:ascii="Tahoma" w:eastAsia="Arial" w:hAnsi="Tahoma"/>
          <w:sz w:val="18"/>
          <w:szCs w:val="18"/>
        </w:rPr>
        <w:t>10</w:t>
      </w:r>
      <w:r w:rsidR="00EF6CF3" w:rsidRPr="005363C7">
        <w:rPr>
          <w:rFonts w:ascii="Tahoma" w:eastAsia="Arial" w:hAnsi="Tahoma"/>
          <w:sz w:val="18"/>
          <w:szCs w:val="18"/>
        </w:rPr>
        <w:t xml:space="preserve">% </w:t>
      </w:r>
      <w:r w:rsidRPr="005363C7">
        <w:rPr>
          <w:rFonts w:ascii="Tahoma" w:eastAsia="Arial" w:hAnsi="Tahoma"/>
          <w:sz w:val="18"/>
          <w:szCs w:val="18"/>
        </w:rPr>
        <w:t>do valor do Contrato.</w:t>
      </w:r>
    </w:p>
    <w:p w14:paraId="57E0E776" w14:textId="2E436E45" w:rsidR="003009AD" w:rsidRPr="005363C7" w:rsidRDefault="003009AD" w:rsidP="003009AD">
      <w:pPr>
        <w:numPr>
          <w:ilvl w:val="3"/>
          <w:numId w:val="40"/>
        </w:numPr>
        <w:suppressAutoHyphens/>
        <w:spacing w:before="120" w:after="120" w:line="276" w:lineRule="auto"/>
        <w:ind w:left="567" w:firstLine="0"/>
        <w:contextualSpacing/>
        <w:jc w:val="both"/>
        <w:rPr>
          <w:rFonts w:ascii="Tahoma" w:eastAsia="Arial" w:hAnsi="Tahoma"/>
          <w:sz w:val="18"/>
          <w:szCs w:val="18"/>
        </w:rPr>
      </w:pPr>
      <w:r w:rsidRPr="005363C7">
        <w:rPr>
          <w:rFonts w:ascii="Tahoma" w:eastAsia="Arial" w:hAnsi="Tahoma"/>
          <w:sz w:val="18"/>
          <w:szCs w:val="18"/>
        </w:rPr>
        <w:t xml:space="preserve">Para infrações descritas na alínea “d” do subitem 12.1, a multa será de </w:t>
      </w:r>
      <w:r w:rsidR="00EF6CF3">
        <w:rPr>
          <w:rFonts w:ascii="Tahoma" w:eastAsia="Arial" w:hAnsi="Tahoma"/>
          <w:sz w:val="18"/>
          <w:szCs w:val="18"/>
        </w:rPr>
        <w:t>1</w:t>
      </w:r>
      <w:r w:rsidR="00EF6CF3" w:rsidRPr="005363C7">
        <w:rPr>
          <w:rFonts w:ascii="Tahoma" w:eastAsia="Arial" w:hAnsi="Tahoma"/>
          <w:sz w:val="18"/>
          <w:szCs w:val="18"/>
        </w:rPr>
        <w:t xml:space="preserve">% a </w:t>
      </w:r>
      <w:r w:rsidR="00EF6CF3">
        <w:rPr>
          <w:rFonts w:ascii="Tahoma" w:eastAsia="Arial" w:hAnsi="Tahoma"/>
          <w:sz w:val="18"/>
          <w:szCs w:val="18"/>
        </w:rPr>
        <w:t>10</w:t>
      </w:r>
      <w:r w:rsidR="00EF6CF3" w:rsidRPr="005363C7">
        <w:rPr>
          <w:rFonts w:ascii="Tahoma" w:eastAsia="Arial" w:hAnsi="Tahoma"/>
          <w:sz w:val="18"/>
          <w:szCs w:val="18"/>
        </w:rPr>
        <w:t xml:space="preserve">% </w:t>
      </w:r>
      <w:r w:rsidRPr="005363C7">
        <w:rPr>
          <w:rFonts w:ascii="Tahoma" w:eastAsia="Arial" w:hAnsi="Tahoma"/>
          <w:sz w:val="18"/>
          <w:szCs w:val="18"/>
        </w:rPr>
        <w:t>do valor do Contrato.</w:t>
      </w:r>
    </w:p>
    <w:p w14:paraId="1B94D4DD" w14:textId="77777777" w:rsidR="003009AD" w:rsidRPr="005363C7" w:rsidRDefault="003009AD" w:rsidP="003009AD">
      <w:pPr>
        <w:pStyle w:val="Nivel2"/>
        <w:rPr>
          <w:rFonts w:ascii="Tahoma" w:hAnsi="Tahoma" w:cs="Tahoma"/>
          <w:sz w:val="18"/>
          <w:szCs w:val="18"/>
        </w:rPr>
      </w:pPr>
      <w:r w:rsidRPr="005363C7">
        <w:rPr>
          <w:rFonts w:ascii="Tahoma" w:hAnsi="Tahoma" w:cs="Tahoma"/>
          <w:sz w:val="18"/>
          <w:szCs w:val="18"/>
        </w:rPr>
        <w:t>A aplicação das sanções previstas neste Contrato não exclui, em hipótese alguma, a obrigação de reparação integral do dano causado ao Contratante (</w:t>
      </w:r>
      <w:hyperlink r:id="rId96" w:anchor="art156§9" w:history="1">
        <w:r w:rsidRPr="005363C7">
          <w:rPr>
            <w:rStyle w:val="Hyperlink"/>
            <w:rFonts w:ascii="Tahoma" w:hAnsi="Tahoma" w:cs="Tahoma"/>
            <w:sz w:val="18"/>
            <w:szCs w:val="18"/>
          </w:rPr>
          <w:t>art. 156, §9º, da Lei nº 14.133, de 2021</w:t>
        </w:r>
      </w:hyperlink>
      <w:r w:rsidRPr="005363C7">
        <w:rPr>
          <w:rFonts w:ascii="Tahoma" w:hAnsi="Tahoma" w:cs="Tahoma"/>
          <w:sz w:val="18"/>
          <w:szCs w:val="18"/>
        </w:rPr>
        <w:t>)</w:t>
      </w:r>
    </w:p>
    <w:p w14:paraId="37B6E08D" w14:textId="77777777" w:rsidR="003009AD" w:rsidRPr="005363C7" w:rsidRDefault="003009AD" w:rsidP="003009AD">
      <w:pPr>
        <w:pStyle w:val="Nivel2"/>
        <w:rPr>
          <w:rFonts w:ascii="Tahoma" w:hAnsi="Tahoma" w:cs="Tahoma"/>
          <w:sz w:val="18"/>
          <w:szCs w:val="18"/>
        </w:rPr>
      </w:pPr>
      <w:r w:rsidRPr="005363C7">
        <w:rPr>
          <w:rFonts w:ascii="Tahoma" w:hAnsi="Tahoma" w:cs="Tahoma"/>
          <w:sz w:val="18"/>
          <w:szCs w:val="18"/>
        </w:rPr>
        <w:t>Todas as sanções previstas neste Contrato poderão ser aplicadas cumulativamente com a multa (</w:t>
      </w:r>
      <w:hyperlink r:id="rId97" w:anchor="art156§7" w:history="1">
        <w:r w:rsidRPr="005363C7">
          <w:rPr>
            <w:rStyle w:val="Hyperlink"/>
            <w:rFonts w:ascii="Tahoma" w:hAnsi="Tahoma" w:cs="Tahoma"/>
            <w:sz w:val="18"/>
            <w:szCs w:val="18"/>
          </w:rPr>
          <w:t>art. 156, §7º, da Lei nº 14.133, de 2021</w:t>
        </w:r>
      </w:hyperlink>
      <w:r w:rsidRPr="005363C7">
        <w:rPr>
          <w:rFonts w:ascii="Tahoma" w:hAnsi="Tahoma" w:cs="Tahoma"/>
          <w:sz w:val="18"/>
          <w:szCs w:val="18"/>
        </w:rPr>
        <w:t>).</w:t>
      </w:r>
    </w:p>
    <w:p w14:paraId="7DD158E3" w14:textId="77777777" w:rsidR="003009AD" w:rsidRPr="005363C7" w:rsidRDefault="003009AD" w:rsidP="003009AD">
      <w:pPr>
        <w:pStyle w:val="Nivel3"/>
        <w:rPr>
          <w:rFonts w:ascii="Tahoma" w:hAnsi="Tahoma" w:cs="Tahoma"/>
          <w:sz w:val="18"/>
          <w:szCs w:val="18"/>
        </w:rPr>
      </w:pPr>
      <w:r w:rsidRPr="005363C7">
        <w:rPr>
          <w:rFonts w:ascii="Tahoma" w:hAnsi="Tahoma" w:cs="Tahoma"/>
          <w:sz w:val="18"/>
          <w:szCs w:val="18"/>
        </w:rPr>
        <w:t>Antes da aplicação da multa será facultada a defesa do interessado no prazo de 15 (quinze) dias úteis, contado da data de sua intimação (</w:t>
      </w:r>
      <w:hyperlink r:id="rId98" w:anchor="art157" w:history="1">
        <w:r w:rsidRPr="005363C7">
          <w:rPr>
            <w:rStyle w:val="Hyperlink"/>
            <w:rFonts w:ascii="Tahoma" w:hAnsi="Tahoma" w:cs="Tahoma"/>
            <w:sz w:val="18"/>
            <w:szCs w:val="18"/>
          </w:rPr>
          <w:t>art. 157, da Lei nº 14.133, de 2021</w:t>
        </w:r>
      </w:hyperlink>
      <w:r w:rsidRPr="005363C7">
        <w:rPr>
          <w:rFonts w:ascii="Tahoma" w:hAnsi="Tahoma" w:cs="Tahoma"/>
          <w:sz w:val="18"/>
          <w:szCs w:val="18"/>
        </w:rPr>
        <w:t>)</w:t>
      </w:r>
    </w:p>
    <w:p w14:paraId="634BEA3C" w14:textId="77777777" w:rsidR="003009AD" w:rsidRPr="005363C7" w:rsidRDefault="003009AD" w:rsidP="003009AD">
      <w:pPr>
        <w:pStyle w:val="Nivel3"/>
        <w:rPr>
          <w:rFonts w:ascii="Tahoma" w:hAnsi="Tahoma" w:cs="Tahoma"/>
          <w:sz w:val="18"/>
          <w:szCs w:val="18"/>
        </w:rPr>
      </w:pPr>
      <w:r w:rsidRPr="005363C7">
        <w:rPr>
          <w:rFonts w:ascii="Tahoma" w:hAnsi="Tahoma" w:cs="Tahoma"/>
          <w:sz w:val="18"/>
          <w:szCs w:val="18"/>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99" w:anchor="art156§8" w:history="1">
        <w:r w:rsidRPr="005363C7">
          <w:rPr>
            <w:rStyle w:val="Hyperlink"/>
            <w:rFonts w:ascii="Tahoma" w:hAnsi="Tahoma" w:cs="Tahoma"/>
            <w:sz w:val="18"/>
            <w:szCs w:val="18"/>
          </w:rPr>
          <w:t>art. 156, §8º, da Lei nº 14.133, de 2021</w:t>
        </w:r>
      </w:hyperlink>
      <w:r w:rsidRPr="005363C7">
        <w:rPr>
          <w:rFonts w:ascii="Tahoma" w:hAnsi="Tahoma" w:cs="Tahoma"/>
          <w:sz w:val="18"/>
          <w:szCs w:val="18"/>
        </w:rPr>
        <w:t>).</w:t>
      </w:r>
    </w:p>
    <w:p w14:paraId="7265DDAE" w14:textId="7F0FA401" w:rsidR="003009AD" w:rsidRPr="005363C7" w:rsidRDefault="003009AD" w:rsidP="003009AD">
      <w:pPr>
        <w:pStyle w:val="Nivel3"/>
        <w:rPr>
          <w:rFonts w:ascii="Tahoma" w:hAnsi="Tahoma" w:cs="Tahoma"/>
          <w:sz w:val="18"/>
          <w:szCs w:val="18"/>
        </w:rPr>
      </w:pPr>
      <w:r w:rsidRPr="005363C7">
        <w:rPr>
          <w:rFonts w:ascii="Tahoma" w:hAnsi="Tahoma" w:cs="Tahoma"/>
          <w:sz w:val="18"/>
          <w:szCs w:val="18"/>
        </w:rPr>
        <w:t xml:space="preserve">Previamente ao encaminhamento à cobrança judicial, a multa poderá ser recolhida administrativamente no prazo máximo de </w:t>
      </w:r>
      <w:r w:rsidR="00B27540" w:rsidRPr="00B27540">
        <w:rPr>
          <w:rFonts w:ascii="Tahoma" w:hAnsi="Tahoma" w:cs="Tahoma"/>
          <w:color w:val="auto"/>
          <w:sz w:val="18"/>
          <w:szCs w:val="18"/>
        </w:rPr>
        <w:t>30</w:t>
      </w:r>
      <w:r w:rsidRPr="00B27540">
        <w:rPr>
          <w:rFonts w:ascii="Tahoma" w:hAnsi="Tahoma" w:cs="Tahoma"/>
          <w:color w:val="auto"/>
          <w:sz w:val="18"/>
          <w:szCs w:val="18"/>
        </w:rPr>
        <w:t xml:space="preserve"> (</w:t>
      </w:r>
      <w:r w:rsidR="00B27540" w:rsidRPr="00B27540">
        <w:rPr>
          <w:rFonts w:ascii="Tahoma" w:hAnsi="Tahoma" w:cs="Tahoma"/>
          <w:color w:val="auto"/>
          <w:sz w:val="18"/>
          <w:szCs w:val="18"/>
        </w:rPr>
        <w:t>trinta</w:t>
      </w:r>
      <w:r w:rsidRPr="00B27540">
        <w:rPr>
          <w:rFonts w:ascii="Tahoma" w:hAnsi="Tahoma" w:cs="Tahoma"/>
          <w:color w:val="auto"/>
          <w:sz w:val="18"/>
          <w:szCs w:val="18"/>
        </w:rPr>
        <w:t>)</w:t>
      </w:r>
      <w:r w:rsidRPr="00B27540">
        <w:rPr>
          <w:rFonts w:ascii="Tahoma" w:hAnsi="Tahoma" w:cs="Tahoma"/>
          <w:i/>
          <w:iCs/>
          <w:color w:val="auto"/>
          <w:sz w:val="18"/>
          <w:szCs w:val="18"/>
        </w:rPr>
        <w:t xml:space="preserve"> </w:t>
      </w:r>
      <w:r w:rsidRPr="005363C7">
        <w:rPr>
          <w:rFonts w:ascii="Tahoma" w:hAnsi="Tahoma" w:cs="Tahoma"/>
          <w:sz w:val="18"/>
          <w:szCs w:val="18"/>
        </w:rPr>
        <w:t>dias, a contar da data do recebimento da comunicação enviada pela autoridade competente.</w:t>
      </w:r>
      <w:bookmarkStart w:id="69" w:name="_Hlk78351618"/>
      <w:bookmarkEnd w:id="69"/>
    </w:p>
    <w:p w14:paraId="48F64CE7" w14:textId="77777777" w:rsidR="003009AD" w:rsidRPr="005363C7" w:rsidRDefault="003009AD" w:rsidP="003009AD">
      <w:pPr>
        <w:pStyle w:val="Nivel2"/>
        <w:rPr>
          <w:rFonts w:ascii="Tahoma" w:hAnsi="Tahoma" w:cs="Tahoma"/>
          <w:sz w:val="18"/>
          <w:szCs w:val="18"/>
        </w:rPr>
      </w:pPr>
      <w:r w:rsidRPr="005363C7">
        <w:rPr>
          <w:rFonts w:ascii="Tahoma" w:hAnsi="Tahoma" w:cs="Tahoma"/>
          <w:sz w:val="18"/>
          <w:szCs w:val="18"/>
        </w:rPr>
        <w:t xml:space="preserve">A aplicação das sanções realizar-se-á em processo administrativo que assegure o contraditório e a ampla defesa ao Contratado, observando-se o procedimento previsto no </w:t>
      </w:r>
      <w:r w:rsidRPr="005363C7">
        <w:rPr>
          <w:rFonts w:ascii="Tahoma" w:hAnsi="Tahoma" w:cs="Tahoma"/>
          <w:b/>
          <w:bCs/>
          <w:sz w:val="18"/>
          <w:szCs w:val="18"/>
        </w:rPr>
        <w:t xml:space="preserve">caput </w:t>
      </w:r>
      <w:r w:rsidRPr="005363C7">
        <w:rPr>
          <w:rFonts w:ascii="Tahoma" w:hAnsi="Tahoma" w:cs="Tahoma"/>
          <w:sz w:val="18"/>
          <w:szCs w:val="18"/>
        </w:rPr>
        <w:t xml:space="preserve">e parágrafos do </w:t>
      </w:r>
      <w:hyperlink r:id="rId100" w:anchor="art158" w:history="1">
        <w:r w:rsidRPr="005363C7">
          <w:rPr>
            <w:rStyle w:val="Hyperlink"/>
            <w:rFonts w:ascii="Tahoma" w:hAnsi="Tahoma" w:cs="Tahoma"/>
            <w:sz w:val="18"/>
            <w:szCs w:val="18"/>
          </w:rPr>
          <w:t>art. 158 da Lei nº 14.133, de 2021</w:t>
        </w:r>
      </w:hyperlink>
      <w:r w:rsidRPr="005363C7">
        <w:rPr>
          <w:rFonts w:ascii="Tahoma" w:hAnsi="Tahoma" w:cs="Tahoma"/>
          <w:sz w:val="18"/>
          <w:szCs w:val="18"/>
        </w:rPr>
        <w:t>, para as penalidades de impedimento de licitar e contratar e de declaração de inidoneidade para licitar ou contratar.</w:t>
      </w:r>
    </w:p>
    <w:p w14:paraId="2BF11AF4" w14:textId="77777777" w:rsidR="003009AD" w:rsidRPr="005363C7" w:rsidRDefault="003009AD" w:rsidP="003009AD">
      <w:pPr>
        <w:pStyle w:val="Nivel2"/>
        <w:rPr>
          <w:rFonts w:ascii="Tahoma" w:hAnsi="Tahoma" w:cs="Tahoma"/>
          <w:sz w:val="18"/>
          <w:szCs w:val="18"/>
        </w:rPr>
      </w:pPr>
      <w:r w:rsidRPr="005363C7">
        <w:rPr>
          <w:rFonts w:ascii="Tahoma" w:hAnsi="Tahoma" w:cs="Tahoma"/>
          <w:sz w:val="18"/>
          <w:szCs w:val="18"/>
        </w:rPr>
        <w:t>Na aplicação das sanções serão considerados (</w:t>
      </w:r>
      <w:hyperlink r:id="rId101" w:anchor="art156§1" w:history="1">
        <w:r w:rsidRPr="005363C7">
          <w:rPr>
            <w:rStyle w:val="Hyperlink"/>
            <w:rFonts w:ascii="Tahoma" w:hAnsi="Tahoma" w:cs="Tahoma"/>
            <w:sz w:val="18"/>
            <w:szCs w:val="18"/>
          </w:rPr>
          <w:t>art. 156, §1º, da Lei nº 14.133, de 2021</w:t>
        </w:r>
      </w:hyperlink>
      <w:r w:rsidRPr="005363C7">
        <w:rPr>
          <w:rFonts w:ascii="Tahoma" w:hAnsi="Tahoma" w:cs="Tahoma"/>
          <w:sz w:val="18"/>
          <w:szCs w:val="18"/>
        </w:rPr>
        <w:t>):</w:t>
      </w:r>
    </w:p>
    <w:p w14:paraId="5BA3BEBB" w14:textId="77777777" w:rsidR="003009AD" w:rsidRPr="005363C7" w:rsidRDefault="003009AD" w:rsidP="003009AD">
      <w:pPr>
        <w:numPr>
          <w:ilvl w:val="0"/>
          <w:numId w:val="36"/>
        </w:numPr>
        <w:suppressAutoHyphens/>
        <w:spacing w:before="120" w:after="120" w:line="276" w:lineRule="auto"/>
        <w:ind w:left="284" w:firstLine="0"/>
        <w:contextualSpacing/>
        <w:jc w:val="both"/>
        <w:rPr>
          <w:rFonts w:ascii="Tahoma" w:eastAsia="Arial" w:hAnsi="Tahoma"/>
          <w:sz w:val="18"/>
          <w:szCs w:val="18"/>
        </w:rPr>
      </w:pPr>
      <w:r w:rsidRPr="005363C7">
        <w:rPr>
          <w:rFonts w:ascii="Tahoma" w:eastAsia="Arial" w:hAnsi="Tahoma"/>
          <w:sz w:val="18"/>
          <w:szCs w:val="18"/>
        </w:rPr>
        <w:t>a natureza e a gravidade da infração cometida;</w:t>
      </w:r>
    </w:p>
    <w:p w14:paraId="33D8FFB3" w14:textId="77777777" w:rsidR="003009AD" w:rsidRPr="005363C7" w:rsidRDefault="003009AD" w:rsidP="003009AD">
      <w:pPr>
        <w:numPr>
          <w:ilvl w:val="0"/>
          <w:numId w:val="36"/>
        </w:numPr>
        <w:suppressAutoHyphens/>
        <w:spacing w:before="120" w:after="120" w:line="276" w:lineRule="auto"/>
        <w:ind w:left="284" w:firstLine="0"/>
        <w:contextualSpacing/>
        <w:jc w:val="both"/>
        <w:rPr>
          <w:rFonts w:ascii="Tahoma" w:eastAsia="Arial" w:hAnsi="Tahoma"/>
          <w:sz w:val="18"/>
          <w:szCs w:val="18"/>
        </w:rPr>
      </w:pPr>
      <w:r w:rsidRPr="005363C7">
        <w:rPr>
          <w:rFonts w:ascii="Tahoma" w:eastAsia="Arial" w:hAnsi="Tahoma"/>
          <w:sz w:val="18"/>
          <w:szCs w:val="18"/>
        </w:rPr>
        <w:t>as peculiaridades do caso concreto;</w:t>
      </w:r>
    </w:p>
    <w:p w14:paraId="26D641DB" w14:textId="77777777" w:rsidR="003009AD" w:rsidRPr="005363C7" w:rsidRDefault="003009AD" w:rsidP="003009AD">
      <w:pPr>
        <w:numPr>
          <w:ilvl w:val="0"/>
          <w:numId w:val="36"/>
        </w:numPr>
        <w:suppressAutoHyphens/>
        <w:spacing w:before="120" w:after="120" w:line="276" w:lineRule="auto"/>
        <w:ind w:left="284" w:firstLine="0"/>
        <w:contextualSpacing/>
        <w:jc w:val="both"/>
        <w:rPr>
          <w:rFonts w:ascii="Tahoma" w:eastAsia="Arial" w:hAnsi="Tahoma"/>
          <w:sz w:val="18"/>
          <w:szCs w:val="18"/>
        </w:rPr>
      </w:pPr>
      <w:r w:rsidRPr="005363C7">
        <w:rPr>
          <w:rFonts w:ascii="Tahoma" w:eastAsia="Arial" w:hAnsi="Tahoma"/>
          <w:sz w:val="18"/>
          <w:szCs w:val="18"/>
        </w:rPr>
        <w:t>as circunstâncias agravantes ou atenuantes;</w:t>
      </w:r>
    </w:p>
    <w:p w14:paraId="04A94182" w14:textId="77777777" w:rsidR="003009AD" w:rsidRPr="005363C7" w:rsidRDefault="003009AD" w:rsidP="003009AD">
      <w:pPr>
        <w:numPr>
          <w:ilvl w:val="0"/>
          <w:numId w:val="36"/>
        </w:numPr>
        <w:suppressAutoHyphens/>
        <w:spacing w:before="120" w:after="120" w:line="276" w:lineRule="auto"/>
        <w:ind w:left="284" w:firstLine="0"/>
        <w:contextualSpacing/>
        <w:jc w:val="both"/>
        <w:rPr>
          <w:rFonts w:ascii="Tahoma" w:eastAsia="Arial" w:hAnsi="Tahoma"/>
          <w:sz w:val="18"/>
          <w:szCs w:val="18"/>
        </w:rPr>
      </w:pPr>
      <w:r w:rsidRPr="005363C7">
        <w:rPr>
          <w:rFonts w:ascii="Tahoma" w:eastAsia="Arial" w:hAnsi="Tahoma"/>
          <w:sz w:val="18"/>
          <w:szCs w:val="18"/>
        </w:rPr>
        <w:t>os danos que dela provierem para o Contratante;</w:t>
      </w:r>
    </w:p>
    <w:p w14:paraId="6C42CE9F" w14:textId="77777777" w:rsidR="003009AD" w:rsidRPr="005363C7" w:rsidRDefault="003009AD" w:rsidP="003009AD">
      <w:pPr>
        <w:numPr>
          <w:ilvl w:val="0"/>
          <w:numId w:val="36"/>
        </w:numPr>
        <w:suppressAutoHyphens/>
        <w:spacing w:before="120" w:after="120" w:line="276" w:lineRule="auto"/>
        <w:ind w:left="284" w:firstLine="0"/>
        <w:contextualSpacing/>
        <w:jc w:val="both"/>
        <w:rPr>
          <w:rFonts w:ascii="Tahoma" w:eastAsia="Arial" w:hAnsi="Tahoma"/>
          <w:sz w:val="18"/>
          <w:szCs w:val="18"/>
        </w:rPr>
      </w:pPr>
      <w:r w:rsidRPr="005363C7">
        <w:rPr>
          <w:rFonts w:ascii="Tahoma" w:eastAsia="Arial" w:hAnsi="Tahoma"/>
          <w:sz w:val="18"/>
          <w:szCs w:val="18"/>
        </w:rPr>
        <w:t>a implantação ou o aperfeiçoamento de programa de integridade, conforme normas e orientações dos órgãos de controle.</w:t>
      </w:r>
    </w:p>
    <w:p w14:paraId="59FDA504" w14:textId="77777777" w:rsidR="003009AD" w:rsidRPr="005363C7" w:rsidRDefault="003009AD" w:rsidP="003009AD">
      <w:pPr>
        <w:pStyle w:val="Nivel2"/>
        <w:rPr>
          <w:rFonts w:ascii="Tahoma" w:hAnsi="Tahoma" w:cs="Tahoma"/>
          <w:sz w:val="18"/>
          <w:szCs w:val="18"/>
        </w:rPr>
      </w:pPr>
      <w:r w:rsidRPr="005363C7">
        <w:rPr>
          <w:rFonts w:ascii="Tahoma" w:hAnsi="Tahoma" w:cs="Tahoma"/>
          <w:sz w:val="18"/>
          <w:szCs w:val="18"/>
        </w:rPr>
        <w:t xml:space="preserve">Os atos previstos como infrações administrativas na </w:t>
      </w:r>
      <w:hyperlink r:id="rId102" w:history="1">
        <w:r w:rsidRPr="005363C7">
          <w:rPr>
            <w:rStyle w:val="Hyperlink"/>
            <w:rFonts w:ascii="Tahoma" w:hAnsi="Tahoma" w:cs="Tahoma"/>
            <w:sz w:val="18"/>
            <w:szCs w:val="18"/>
          </w:rPr>
          <w:t>Lei nº 14.133, de 2021</w:t>
        </w:r>
      </w:hyperlink>
      <w:r w:rsidRPr="005363C7">
        <w:rPr>
          <w:rFonts w:ascii="Tahoma" w:hAnsi="Tahoma" w:cs="Tahoma"/>
          <w:sz w:val="18"/>
          <w:szCs w:val="18"/>
        </w:rPr>
        <w:t xml:space="preserve">, ou em outras leis de licitações e contratos da Administração Pública que também sejam tipificados como atos lesivos </w:t>
      </w:r>
      <w:hyperlink r:id="rId103" w:history="1">
        <w:r w:rsidRPr="005363C7">
          <w:rPr>
            <w:rStyle w:val="Hyperlink"/>
            <w:rFonts w:ascii="Tahoma" w:hAnsi="Tahoma" w:cs="Tahoma"/>
            <w:sz w:val="18"/>
            <w:szCs w:val="18"/>
          </w:rPr>
          <w:t>na Lei nº 12.846, de 2013</w:t>
        </w:r>
      </w:hyperlink>
      <w:r w:rsidRPr="005363C7">
        <w:rPr>
          <w:rFonts w:ascii="Tahoma" w:hAnsi="Tahoma" w:cs="Tahoma"/>
          <w:sz w:val="18"/>
          <w:szCs w:val="18"/>
        </w:rPr>
        <w:t xml:space="preserve">, serão apurados e julgados conjuntamente, nos mesmos autos, observados o rito procedimental e autoridade competente definidos na referida </w:t>
      </w:r>
      <w:hyperlink r:id="rId104" w:anchor="art159" w:history="1">
        <w:r w:rsidRPr="005363C7">
          <w:rPr>
            <w:rStyle w:val="Hyperlink"/>
            <w:rFonts w:ascii="Tahoma" w:hAnsi="Tahoma" w:cs="Tahoma"/>
            <w:sz w:val="18"/>
            <w:szCs w:val="18"/>
          </w:rPr>
          <w:t>Lei (art. 159</w:t>
        </w:r>
      </w:hyperlink>
      <w:r w:rsidRPr="005363C7">
        <w:rPr>
          <w:rFonts w:ascii="Tahoma" w:hAnsi="Tahoma" w:cs="Tahoma"/>
          <w:sz w:val="18"/>
          <w:szCs w:val="18"/>
        </w:rPr>
        <w:t>).</w:t>
      </w:r>
    </w:p>
    <w:p w14:paraId="72B08303" w14:textId="77777777" w:rsidR="003009AD" w:rsidRPr="005363C7" w:rsidRDefault="003009AD" w:rsidP="003009AD">
      <w:pPr>
        <w:pStyle w:val="Nivel2"/>
        <w:rPr>
          <w:rFonts w:ascii="Tahoma" w:hAnsi="Tahoma" w:cs="Tahoma"/>
          <w:i/>
          <w:iCs/>
          <w:sz w:val="18"/>
          <w:szCs w:val="18"/>
        </w:rPr>
      </w:pPr>
      <w:r w:rsidRPr="005363C7">
        <w:rPr>
          <w:rFonts w:ascii="Tahoma" w:hAnsi="Tahoma" w:cs="Tahoma"/>
          <w:sz w:val="18"/>
          <w:szCs w:val="18"/>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w:t>
      </w:r>
      <w:r w:rsidRPr="005363C7">
        <w:rPr>
          <w:rFonts w:ascii="Tahoma" w:hAnsi="Tahoma" w:cs="Tahoma"/>
          <w:sz w:val="18"/>
          <w:szCs w:val="18"/>
        </w:rPr>
        <w:lastRenderedPageBreak/>
        <w:t>relação de coligação ou controle, de fato ou de direito, com o Contratado, observados, em todos os casos, o contraditório, a ampla defesa e a obrigatoriedade de análise jurídica prévia (</w:t>
      </w:r>
      <w:hyperlink r:id="rId105" w:anchor="art160" w:history="1">
        <w:r w:rsidRPr="005363C7">
          <w:rPr>
            <w:rStyle w:val="Hyperlink"/>
            <w:rFonts w:ascii="Tahoma" w:hAnsi="Tahoma" w:cs="Tahoma"/>
            <w:sz w:val="18"/>
            <w:szCs w:val="18"/>
          </w:rPr>
          <w:t>art. 160, da Lei nº 14.133, de 2021</w:t>
        </w:r>
      </w:hyperlink>
      <w:r w:rsidRPr="005363C7">
        <w:rPr>
          <w:rFonts w:ascii="Tahoma" w:hAnsi="Tahoma" w:cs="Tahoma"/>
          <w:sz w:val="18"/>
          <w:szCs w:val="18"/>
        </w:rPr>
        <w:t>)</w:t>
      </w:r>
    </w:p>
    <w:p w14:paraId="789EEDE4" w14:textId="77777777" w:rsidR="003009AD" w:rsidRPr="005363C7" w:rsidRDefault="003009AD" w:rsidP="003009AD">
      <w:pPr>
        <w:pStyle w:val="Nivel2"/>
        <w:rPr>
          <w:rFonts w:ascii="Tahoma" w:hAnsi="Tahoma" w:cs="Tahoma"/>
          <w:i/>
          <w:iCs/>
          <w:sz w:val="18"/>
          <w:szCs w:val="18"/>
        </w:rPr>
      </w:pPr>
      <w:r w:rsidRPr="005363C7">
        <w:rPr>
          <w:rFonts w:ascii="Tahoma" w:hAnsi="Tahoma" w:cs="Tahoma"/>
          <w:sz w:val="18"/>
          <w:szCs w:val="18"/>
        </w:rPr>
        <w:t xml:space="preserve"> O Contratante deverá, no prazo máximo de 15 (quinze) dias úteis, contado da data de aplicação da sanção, informar e manter atualizados os dados relativos às sanções por ela aplicadas, para fins de publicidade no </w:t>
      </w:r>
      <w:hyperlink r:id="rId106" w:history="1">
        <w:r w:rsidRPr="005363C7">
          <w:rPr>
            <w:rStyle w:val="Hyperlink"/>
            <w:rFonts w:ascii="Tahoma" w:hAnsi="Tahoma" w:cs="Tahoma"/>
            <w:sz w:val="18"/>
            <w:szCs w:val="18"/>
          </w:rPr>
          <w:t>Cadastro Nacional de Empresas Inidôneas e Suspensas (</w:t>
        </w:r>
        <w:proofErr w:type="spellStart"/>
        <w:r w:rsidRPr="005363C7">
          <w:rPr>
            <w:rStyle w:val="Hyperlink"/>
            <w:rFonts w:ascii="Tahoma" w:hAnsi="Tahoma" w:cs="Tahoma"/>
            <w:sz w:val="18"/>
            <w:szCs w:val="18"/>
          </w:rPr>
          <w:t>Ceis</w:t>
        </w:r>
        <w:proofErr w:type="spellEnd"/>
        <w:r w:rsidRPr="005363C7">
          <w:rPr>
            <w:rStyle w:val="Hyperlink"/>
            <w:rFonts w:ascii="Tahoma" w:hAnsi="Tahoma" w:cs="Tahoma"/>
            <w:sz w:val="18"/>
            <w:szCs w:val="18"/>
          </w:rPr>
          <w:t>)</w:t>
        </w:r>
      </w:hyperlink>
      <w:r w:rsidRPr="005363C7">
        <w:rPr>
          <w:rFonts w:ascii="Tahoma" w:hAnsi="Tahoma" w:cs="Tahoma"/>
          <w:sz w:val="18"/>
          <w:szCs w:val="18"/>
        </w:rPr>
        <w:t xml:space="preserve"> e no Cadastro Nacional de Empresas Punidas (</w:t>
      </w:r>
      <w:proofErr w:type="spellStart"/>
      <w:r w:rsidRPr="005363C7">
        <w:rPr>
          <w:rFonts w:ascii="Tahoma" w:hAnsi="Tahoma" w:cs="Tahoma"/>
          <w:sz w:val="18"/>
          <w:szCs w:val="18"/>
        </w:rPr>
        <w:t>Cnep</w:t>
      </w:r>
      <w:proofErr w:type="spellEnd"/>
      <w:r w:rsidRPr="005363C7">
        <w:rPr>
          <w:rFonts w:ascii="Tahoma" w:hAnsi="Tahoma" w:cs="Tahoma"/>
          <w:sz w:val="18"/>
          <w:szCs w:val="18"/>
        </w:rPr>
        <w:t>), instituídos no âmbito do Poder Executivo Federal. (</w:t>
      </w:r>
      <w:hyperlink r:id="rId107" w:anchor="art161" w:history="1">
        <w:r w:rsidRPr="005363C7">
          <w:rPr>
            <w:rStyle w:val="Hyperlink"/>
            <w:rFonts w:ascii="Tahoma" w:hAnsi="Tahoma" w:cs="Tahoma"/>
            <w:sz w:val="18"/>
            <w:szCs w:val="18"/>
          </w:rPr>
          <w:t>Art. 161, da Lei nº 14.133, de 2021</w:t>
        </w:r>
      </w:hyperlink>
      <w:r w:rsidRPr="005363C7">
        <w:rPr>
          <w:rFonts w:ascii="Tahoma" w:hAnsi="Tahoma" w:cs="Tahoma"/>
          <w:sz w:val="18"/>
          <w:szCs w:val="18"/>
        </w:rPr>
        <w:t>)</w:t>
      </w:r>
    </w:p>
    <w:p w14:paraId="041941F0" w14:textId="77777777" w:rsidR="003009AD" w:rsidRPr="005363C7" w:rsidRDefault="003009AD" w:rsidP="003009AD">
      <w:pPr>
        <w:pStyle w:val="Nivel2"/>
        <w:rPr>
          <w:rFonts w:ascii="Tahoma" w:hAnsi="Tahoma" w:cs="Tahoma"/>
          <w:i/>
          <w:iCs/>
          <w:sz w:val="18"/>
          <w:szCs w:val="18"/>
        </w:rPr>
      </w:pPr>
      <w:r w:rsidRPr="005363C7">
        <w:rPr>
          <w:rFonts w:ascii="Tahoma" w:hAnsi="Tahoma" w:cs="Tahoma"/>
          <w:sz w:val="18"/>
          <w:szCs w:val="18"/>
        </w:rPr>
        <w:t xml:space="preserve">As sanções de impedimento de licitar e contratar e declaração de inidoneidade para licitar ou contratar são passíveis de reabilitação na forma do </w:t>
      </w:r>
      <w:hyperlink r:id="rId108" w:anchor="art163" w:history="1">
        <w:r w:rsidRPr="005363C7">
          <w:rPr>
            <w:rStyle w:val="Hyperlink"/>
            <w:rFonts w:ascii="Tahoma" w:hAnsi="Tahoma" w:cs="Tahoma"/>
            <w:sz w:val="18"/>
            <w:szCs w:val="18"/>
          </w:rPr>
          <w:t>art. 163 da Lei nº 14.133/21.</w:t>
        </w:r>
      </w:hyperlink>
    </w:p>
    <w:p w14:paraId="58033C46" w14:textId="77777777" w:rsidR="003009AD" w:rsidRPr="005363C7" w:rsidRDefault="003009AD" w:rsidP="003009AD">
      <w:pPr>
        <w:pStyle w:val="Nivel2"/>
        <w:rPr>
          <w:rFonts w:ascii="Tahoma" w:hAnsi="Tahoma" w:cs="Tahoma"/>
          <w:sz w:val="18"/>
          <w:szCs w:val="18"/>
        </w:rPr>
      </w:pPr>
      <w:r w:rsidRPr="005363C7">
        <w:rPr>
          <w:rFonts w:ascii="Tahoma" w:hAnsi="Tahoma" w:cs="Tahoma"/>
          <w:sz w:val="18"/>
          <w:szCs w:val="18"/>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109" w:history="1">
        <w:r w:rsidRPr="005363C7">
          <w:rPr>
            <w:rStyle w:val="Hyperlink"/>
            <w:rFonts w:ascii="Tahoma" w:hAnsi="Tahoma" w:cs="Tahoma"/>
            <w:sz w:val="18"/>
            <w:szCs w:val="18"/>
          </w:rPr>
          <w:t>Instrução Normativa SEGES/ME nº 26, de 13 de abril de 2022</w:t>
        </w:r>
      </w:hyperlink>
      <w:r w:rsidRPr="005363C7">
        <w:rPr>
          <w:rFonts w:ascii="Tahoma" w:hAnsi="Tahoma" w:cs="Tahoma"/>
          <w:sz w:val="18"/>
          <w:szCs w:val="18"/>
        </w:rPr>
        <w:t xml:space="preserve">. </w:t>
      </w:r>
    </w:p>
    <w:p w14:paraId="0F2C2A17" w14:textId="17FA2813" w:rsidR="003009AD" w:rsidRPr="005363C7" w:rsidRDefault="003009AD" w:rsidP="003009AD">
      <w:pPr>
        <w:pStyle w:val="Nivel01"/>
        <w:rPr>
          <w:rFonts w:ascii="Tahoma" w:hAnsi="Tahoma" w:cs="Tahoma"/>
          <w:color w:val="FFFFFF" w:themeColor="background1"/>
          <w:sz w:val="18"/>
          <w:szCs w:val="18"/>
        </w:rPr>
      </w:pPr>
      <w:r w:rsidRPr="005363C7">
        <w:rPr>
          <w:rFonts w:ascii="Tahoma" w:hAnsi="Tahoma" w:cs="Tahoma"/>
          <w:sz w:val="18"/>
          <w:szCs w:val="18"/>
        </w:rPr>
        <w:t>CLÁUSULA DÉCIMA TERCEIRA – DA EXTINÇÃO CONTRATUAL (</w:t>
      </w:r>
      <w:hyperlink r:id="rId110" w:anchor="art92" w:history="1">
        <w:r w:rsidRPr="005363C7">
          <w:rPr>
            <w:rStyle w:val="Hyperlink"/>
            <w:rFonts w:ascii="Tahoma" w:hAnsi="Tahoma" w:cs="Tahoma"/>
            <w:sz w:val="18"/>
            <w:szCs w:val="18"/>
          </w:rPr>
          <w:t>art. 92, XIX</w:t>
        </w:r>
      </w:hyperlink>
      <w:r w:rsidRPr="005363C7">
        <w:rPr>
          <w:rFonts w:ascii="Tahoma" w:hAnsi="Tahoma" w:cs="Tahoma"/>
          <w:sz w:val="18"/>
          <w:szCs w:val="18"/>
        </w:rPr>
        <w:t>)</w:t>
      </w:r>
    </w:p>
    <w:p w14:paraId="2C5773F9" w14:textId="77777777" w:rsidR="003009AD" w:rsidRPr="00DC43E0" w:rsidRDefault="003009AD" w:rsidP="003009AD">
      <w:pPr>
        <w:pStyle w:val="Nvel2-Red"/>
        <w:rPr>
          <w:rFonts w:ascii="Tahoma" w:hAnsi="Tahoma" w:cs="Tahoma"/>
          <w:i w:val="0"/>
          <w:iCs w:val="0"/>
          <w:color w:val="auto"/>
          <w:sz w:val="18"/>
          <w:szCs w:val="18"/>
        </w:rPr>
      </w:pPr>
      <w:r w:rsidRPr="00DC43E0">
        <w:rPr>
          <w:rFonts w:ascii="Tahoma" w:hAnsi="Tahoma" w:cs="Tahoma"/>
          <w:i w:val="0"/>
          <w:iCs w:val="0"/>
          <w:color w:val="auto"/>
          <w:sz w:val="18"/>
          <w:szCs w:val="18"/>
        </w:rPr>
        <w:t>O contrato será extinto quando cumpridas as obrigações de ambas as partes, ainda que isso ocorra antes do prazo estipulado para tanto.</w:t>
      </w:r>
    </w:p>
    <w:p w14:paraId="3208D31A" w14:textId="77777777" w:rsidR="003009AD" w:rsidRPr="00DC43E0" w:rsidRDefault="003009AD" w:rsidP="003009AD">
      <w:pPr>
        <w:pStyle w:val="Nvel2-Red"/>
        <w:rPr>
          <w:rFonts w:ascii="Tahoma" w:hAnsi="Tahoma" w:cs="Tahoma"/>
          <w:i w:val="0"/>
          <w:iCs w:val="0"/>
          <w:color w:val="auto"/>
          <w:sz w:val="18"/>
          <w:szCs w:val="18"/>
        </w:rPr>
      </w:pPr>
      <w:r w:rsidRPr="00DC43E0">
        <w:rPr>
          <w:rFonts w:ascii="Tahoma" w:hAnsi="Tahoma" w:cs="Tahoma"/>
          <w:i w:val="0"/>
          <w:iCs w:val="0"/>
          <w:color w:val="auto"/>
          <w:sz w:val="18"/>
          <w:szCs w:val="18"/>
        </w:rPr>
        <w:t>Se as obrigações não forem cumpridas no prazo estipulado, a vigência ficará prorrogada até a conclusão do objeto, caso em que deverá a Administração providenciar a readequação do cronograma fixado para o contrato.</w:t>
      </w:r>
    </w:p>
    <w:p w14:paraId="17975667" w14:textId="77777777" w:rsidR="003009AD" w:rsidRPr="00DC43E0" w:rsidRDefault="003009AD" w:rsidP="003009AD">
      <w:pPr>
        <w:pStyle w:val="Nvel2-Red"/>
        <w:rPr>
          <w:rFonts w:ascii="Tahoma" w:hAnsi="Tahoma" w:cs="Tahoma"/>
          <w:i w:val="0"/>
          <w:iCs w:val="0"/>
          <w:color w:val="auto"/>
          <w:sz w:val="18"/>
          <w:szCs w:val="18"/>
        </w:rPr>
      </w:pPr>
      <w:r w:rsidRPr="00DC43E0">
        <w:rPr>
          <w:rFonts w:ascii="Tahoma" w:hAnsi="Tahoma" w:cs="Tahoma"/>
          <w:i w:val="0"/>
          <w:iCs w:val="0"/>
          <w:color w:val="auto"/>
          <w:sz w:val="18"/>
          <w:szCs w:val="18"/>
        </w:rPr>
        <w:t>Quando a não conclusão do contrato referida no item anterior decorrer de culpa do contratado:</w:t>
      </w:r>
    </w:p>
    <w:p w14:paraId="23DA6B9C" w14:textId="77777777" w:rsidR="003009AD" w:rsidRPr="00DC43E0" w:rsidRDefault="003009AD" w:rsidP="003009AD">
      <w:pPr>
        <w:pStyle w:val="PargrafodaLista"/>
        <w:numPr>
          <w:ilvl w:val="0"/>
          <w:numId w:val="37"/>
        </w:numPr>
        <w:suppressAutoHyphens/>
        <w:spacing w:before="120" w:after="120" w:line="276" w:lineRule="auto"/>
        <w:ind w:left="284" w:firstLine="0"/>
        <w:jc w:val="both"/>
        <w:rPr>
          <w:rFonts w:ascii="Tahoma" w:eastAsia="Arial" w:hAnsi="Tahoma"/>
          <w:sz w:val="18"/>
          <w:szCs w:val="18"/>
        </w:rPr>
      </w:pPr>
      <w:r w:rsidRPr="00DC43E0">
        <w:rPr>
          <w:rFonts w:ascii="Tahoma" w:eastAsia="Arial" w:hAnsi="Tahoma"/>
          <w:sz w:val="18"/>
          <w:szCs w:val="18"/>
        </w:rPr>
        <w:t>ficará ele constituído em mora, sendo-lhe aplicáveis as respectivas sanções administrativas; e</w:t>
      </w:r>
    </w:p>
    <w:p w14:paraId="0D5F1060" w14:textId="77777777" w:rsidR="003009AD" w:rsidRPr="00DC43E0" w:rsidRDefault="003009AD" w:rsidP="003009AD">
      <w:pPr>
        <w:pStyle w:val="PargrafodaLista"/>
        <w:numPr>
          <w:ilvl w:val="0"/>
          <w:numId w:val="37"/>
        </w:numPr>
        <w:suppressAutoHyphens/>
        <w:spacing w:before="120" w:after="120" w:line="276" w:lineRule="auto"/>
        <w:ind w:left="284" w:firstLine="0"/>
        <w:jc w:val="both"/>
        <w:rPr>
          <w:rFonts w:ascii="Tahoma" w:eastAsia="Arial" w:hAnsi="Tahoma"/>
          <w:sz w:val="18"/>
          <w:szCs w:val="18"/>
        </w:rPr>
      </w:pPr>
      <w:r w:rsidRPr="00DC43E0">
        <w:rPr>
          <w:rFonts w:ascii="Tahoma" w:eastAsia="Arial" w:hAnsi="Tahoma"/>
          <w:sz w:val="18"/>
          <w:szCs w:val="18"/>
        </w:rPr>
        <w:t>poderá a Administração optar pela extinção do contrato e, nesse caso, adotará as medidas admitidas em lei para a continuidade da execução contratual.</w:t>
      </w:r>
    </w:p>
    <w:p w14:paraId="3C054311" w14:textId="77777777" w:rsidR="003009AD" w:rsidRPr="00EC5A11" w:rsidRDefault="003009AD" w:rsidP="003009AD">
      <w:pPr>
        <w:pStyle w:val="Nivel2"/>
        <w:rPr>
          <w:rFonts w:ascii="Tahoma" w:hAnsi="Tahoma" w:cs="Tahoma"/>
          <w:sz w:val="18"/>
          <w:szCs w:val="18"/>
        </w:rPr>
      </w:pPr>
      <w:r w:rsidRPr="00EC5A11">
        <w:rPr>
          <w:rFonts w:ascii="Tahoma" w:hAnsi="Tahoma" w:cs="Tahoma"/>
          <w:sz w:val="18"/>
          <w:szCs w:val="18"/>
        </w:rPr>
        <w:t xml:space="preserve">O contrato poderá ser extinto antes de cumpridas as obrigações nele estipuladas, ou antes do prazo nele fixado, por algum dos motivos previstos no </w:t>
      </w:r>
      <w:hyperlink r:id="rId111" w:anchor="art137" w:history="1">
        <w:r w:rsidRPr="00EC5A11">
          <w:rPr>
            <w:rStyle w:val="Hyperlink"/>
            <w:rFonts w:ascii="Tahoma" w:hAnsi="Tahoma" w:cs="Tahoma"/>
            <w:sz w:val="18"/>
            <w:szCs w:val="18"/>
          </w:rPr>
          <w:t>artigo 137 da Lei nº 14.133/21</w:t>
        </w:r>
      </w:hyperlink>
      <w:r w:rsidRPr="00EC5A11">
        <w:rPr>
          <w:rFonts w:ascii="Tahoma" w:hAnsi="Tahoma" w:cs="Tahoma"/>
          <w:sz w:val="18"/>
          <w:szCs w:val="18"/>
        </w:rPr>
        <w:t xml:space="preserve">, bem como amigavelmente, </w:t>
      </w:r>
      <w:r w:rsidRPr="00EC5A11">
        <w:rPr>
          <w:rFonts w:ascii="Tahoma" w:hAnsi="Tahoma" w:cs="Tahoma"/>
          <w:color w:val="000000" w:themeColor="text1"/>
          <w:sz w:val="18"/>
          <w:szCs w:val="18"/>
        </w:rPr>
        <w:t>assegurados o contraditório e a ampla defesa</w:t>
      </w:r>
      <w:r w:rsidRPr="00EC5A11">
        <w:rPr>
          <w:rFonts w:ascii="Tahoma" w:hAnsi="Tahoma" w:cs="Tahoma"/>
          <w:sz w:val="18"/>
          <w:szCs w:val="18"/>
        </w:rPr>
        <w:t>.</w:t>
      </w:r>
    </w:p>
    <w:p w14:paraId="30EAB36D" w14:textId="77777777" w:rsidR="003009AD" w:rsidRPr="00EC5A11" w:rsidRDefault="003009AD" w:rsidP="003009AD">
      <w:pPr>
        <w:pStyle w:val="Nivel3"/>
        <w:rPr>
          <w:rFonts w:ascii="Tahoma" w:hAnsi="Tahoma" w:cs="Tahoma"/>
          <w:sz w:val="18"/>
          <w:szCs w:val="18"/>
        </w:rPr>
      </w:pPr>
      <w:r w:rsidRPr="00EC5A11">
        <w:rPr>
          <w:rFonts w:ascii="Tahoma" w:hAnsi="Tahoma" w:cs="Tahoma"/>
          <w:sz w:val="18"/>
          <w:szCs w:val="18"/>
        </w:rPr>
        <w:t xml:space="preserve">Nesta hipótese, aplicam-se também os </w:t>
      </w:r>
      <w:hyperlink r:id="rId112" w:anchor="art138" w:history="1">
        <w:r w:rsidRPr="00EC5A11">
          <w:rPr>
            <w:rStyle w:val="Hyperlink"/>
            <w:rFonts w:ascii="Tahoma" w:hAnsi="Tahoma" w:cs="Tahoma"/>
            <w:sz w:val="18"/>
            <w:szCs w:val="18"/>
          </w:rPr>
          <w:t>artigos 138 e 139</w:t>
        </w:r>
      </w:hyperlink>
      <w:r w:rsidRPr="00EC5A11">
        <w:rPr>
          <w:rFonts w:ascii="Tahoma" w:hAnsi="Tahoma" w:cs="Tahoma"/>
          <w:sz w:val="18"/>
          <w:szCs w:val="18"/>
        </w:rPr>
        <w:t xml:space="preserve"> da mesma Lei.</w:t>
      </w:r>
    </w:p>
    <w:p w14:paraId="36F224AE" w14:textId="77777777" w:rsidR="003009AD" w:rsidRPr="00EC5A11" w:rsidRDefault="003009AD" w:rsidP="003009AD">
      <w:pPr>
        <w:pStyle w:val="Nivel3"/>
        <w:rPr>
          <w:rFonts w:ascii="Tahoma" w:hAnsi="Tahoma" w:cs="Tahoma"/>
          <w:sz w:val="18"/>
          <w:szCs w:val="18"/>
        </w:rPr>
      </w:pPr>
      <w:r w:rsidRPr="00EC5A11">
        <w:rPr>
          <w:rFonts w:ascii="Tahoma" w:hAnsi="Tahoma" w:cs="Tahoma"/>
          <w:sz w:val="18"/>
          <w:szCs w:val="18"/>
        </w:rPr>
        <w:t>A alteração social ou a modificação da finalidade ou da estrutura da empresa não ensejará a extinção se não restringir sua capacidade de concluir o contrato.</w:t>
      </w:r>
    </w:p>
    <w:p w14:paraId="0275F703" w14:textId="77777777" w:rsidR="003009AD" w:rsidRPr="00EC5A11" w:rsidRDefault="003009AD" w:rsidP="003009AD">
      <w:pPr>
        <w:pStyle w:val="Nivel4"/>
        <w:rPr>
          <w:rFonts w:ascii="Tahoma" w:hAnsi="Tahoma" w:cs="Tahoma"/>
          <w:sz w:val="18"/>
          <w:szCs w:val="18"/>
        </w:rPr>
      </w:pPr>
      <w:r w:rsidRPr="00EC5A11">
        <w:rPr>
          <w:rFonts w:ascii="Tahoma" w:hAnsi="Tahoma" w:cs="Tahoma"/>
          <w:color w:val="000000" w:themeColor="text1"/>
          <w:sz w:val="18"/>
          <w:szCs w:val="18"/>
        </w:rPr>
        <w:t xml:space="preserve">Se a operação </w:t>
      </w:r>
      <w:r w:rsidRPr="00EC5A11">
        <w:rPr>
          <w:rFonts w:ascii="Tahoma" w:hAnsi="Tahoma" w:cs="Tahoma"/>
          <w:sz w:val="18"/>
          <w:szCs w:val="18"/>
        </w:rPr>
        <w:t>implicar mudança da pessoa jurídica contratada, deverá ser formalizado termo aditivo para alteração subjetiva.</w:t>
      </w:r>
    </w:p>
    <w:p w14:paraId="0291F2BA" w14:textId="77777777" w:rsidR="003009AD" w:rsidRPr="00EC5A11" w:rsidRDefault="003009AD" w:rsidP="003009AD">
      <w:pPr>
        <w:pStyle w:val="Nivel2"/>
        <w:rPr>
          <w:rFonts w:ascii="Tahoma" w:hAnsi="Tahoma" w:cs="Tahoma"/>
          <w:sz w:val="18"/>
          <w:szCs w:val="18"/>
        </w:rPr>
      </w:pPr>
      <w:r w:rsidRPr="00EC5A11">
        <w:rPr>
          <w:rFonts w:ascii="Tahoma" w:hAnsi="Tahoma" w:cs="Tahoma"/>
          <w:sz w:val="18"/>
          <w:szCs w:val="18"/>
        </w:rPr>
        <w:t>O termo de extinção, sempre que possível, será precedido:</w:t>
      </w:r>
    </w:p>
    <w:p w14:paraId="34198BBC" w14:textId="77777777" w:rsidR="003009AD" w:rsidRPr="005363C7" w:rsidRDefault="003009AD" w:rsidP="003009AD">
      <w:pPr>
        <w:pStyle w:val="Nivel3"/>
        <w:rPr>
          <w:rFonts w:ascii="Tahoma" w:hAnsi="Tahoma" w:cs="Tahoma"/>
          <w:sz w:val="18"/>
          <w:szCs w:val="18"/>
        </w:rPr>
      </w:pPr>
      <w:r w:rsidRPr="005363C7">
        <w:rPr>
          <w:rFonts w:ascii="Tahoma" w:hAnsi="Tahoma" w:cs="Tahoma"/>
          <w:sz w:val="18"/>
          <w:szCs w:val="18"/>
        </w:rPr>
        <w:t>Balanço dos eventos contratuais já cumpridos ou parcialmente cumpridos;</w:t>
      </w:r>
    </w:p>
    <w:p w14:paraId="531284AE" w14:textId="77777777" w:rsidR="003009AD" w:rsidRPr="005363C7" w:rsidRDefault="003009AD" w:rsidP="003009AD">
      <w:pPr>
        <w:pStyle w:val="Nivel3"/>
        <w:rPr>
          <w:rFonts w:ascii="Tahoma" w:hAnsi="Tahoma" w:cs="Tahoma"/>
          <w:sz w:val="18"/>
          <w:szCs w:val="18"/>
        </w:rPr>
      </w:pPr>
      <w:r w:rsidRPr="005363C7">
        <w:rPr>
          <w:rFonts w:ascii="Tahoma" w:hAnsi="Tahoma" w:cs="Tahoma"/>
          <w:sz w:val="18"/>
          <w:szCs w:val="18"/>
        </w:rPr>
        <w:t>Relação dos pagamentos já efetuados e ainda devidos;</w:t>
      </w:r>
    </w:p>
    <w:p w14:paraId="0878F429" w14:textId="77777777" w:rsidR="003009AD" w:rsidRPr="005363C7" w:rsidRDefault="003009AD" w:rsidP="003009AD">
      <w:pPr>
        <w:pStyle w:val="Nivel3"/>
        <w:rPr>
          <w:rFonts w:ascii="Tahoma" w:hAnsi="Tahoma" w:cs="Tahoma"/>
          <w:sz w:val="18"/>
          <w:szCs w:val="18"/>
        </w:rPr>
      </w:pPr>
      <w:r w:rsidRPr="005363C7">
        <w:rPr>
          <w:rFonts w:ascii="Tahoma" w:hAnsi="Tahoma" w:cs="Tahoma"/>
          <w:sz w:val="18"/>
          <w:szCs w:val="18"/>
        </w:rPr>
        <w:t>Indenizações e multas.</w:t>
      </w:r>
    </w:p>
    <w:p w14:paraId="233B806B" w14:textId="77777777" w:rsidR="003009AD" w:rsidRPr="005363C7" w:rsidRDefault="003009AD" w:rsidP="003009AD">
      <w:pPr>
        <w:pStyle w:val="Nivel2"/>
        <w:rPr>
          <w:rFonts w:ascii="Tahoma" w:hAnsi="Tahoma" w:cs="Tahoma"/>
          <w:sz w:val="18"/>
          <w:szCs w:val="18"/>
        </w:rPr>
      </w:pPr>
      <w:r w:rsidRPr="005363C7">
        <w:rPr>
          <w:rFonts w:ascii="Tahoma" w:hAnsi="Tahoma" w:cs="Tahoma"/>
          <w:sz w:val="18"/>
          <w:szCs w:val="18"/>
        </w:rPr>
        <w:t>A extinção do contrato não configura óbice para o reconhecimento do desequilíbrio econômico-financeiro, hipótese em que será concedida indenização por meio de termo indenizatório (</w:t>
      </w:r>
      <w:hyperlink r:id="rId113" w:anchor="art131">
        <w:r w:rsidRPr="005363C7">
          <w:rPr>
            <w:rStyle w:val="Hyperlink"/>
            <w:rFonts w:ascii="Tahoma" w:hAnsi="Tahoma" w:cs="Tahoma"/>
            <w:sz w:val="18"/>
            <w:szCs w:val="18"/>
          </w:rPr>
          <w:t xml:space="preserve">art. 131, </w:t>
        </w:r>
        <w:r w:rsidRPr="005363C7">
          <w:rPr>
            <w:rStyle w:val="Hyperlink"/>
            <w:rFonts w:ascii="Tahoma" w:hAnsi="Tahoma" w:cs="Tahoma"/>
            <w:i/>
            <w:iCs/>
            <w:sz w:val="18"/>
            <w:szCs w:val="18"/>
          </w:rPr>
          <w:t xml:space="preserve">caput, </w:t>
        </w:r>
        <w:r w:rsidRPr="005363C7">
          <w:rPr>
            <w:rStyle w:val="Hyperlink"/>
            <w:rFonts w:ascii="Tahoma" w:hAnsi="Tahoma" w:cs="Tahoma"/>
            <w:sz w:val="18"/>
            <w:szCs w:val="18"/>
          </w:rPr>
          <w:t>da Lei n.º 14.133, de 2021).</w:t>
        </w:r>
      </w:hyperlink>
      <w:r w:rsidRPr="005363C7">
        <w:rPr>
          <w:rFonts w:ascii="Tahoma" w:hAnsi="Tahoma" w:cs="Tahoma"/>
          <w:sz w:val="18"/>
          <w:szCs w:val="18"/>
        </w:rPr>
        <w:t xml:space="preserve"> </w:t>
      </w:r>
    </w:p>
    <w:p w14:paraId="3CBA5333" w14:textId="77777777" w:rsidR="003009AD" w:rsidRPr="00EC5A11" w:rsidRDefault="003009AD" w:rsidP="003009AD">
      <w:pPr>
        <w:pStyle w:val="Nivel2"/>
        <w:rPr>
          <w:rFonts w:ascii="Tahoma" w:hAnsi="Tahoma" w:cs="Tahoma"/>
          <w:sz w:val="18"/>
          <w:szCs w:val="18"/>
        </w:rPr>
      </w:pPr>
      <w:r w:rsidRPr="00EC5A11">
        <w:rPr>
          <w:rFonts w:ascii="Tahoma" w:hAnsi="Tahoma" w:cs="Tahoma"/>
          <w:sz w:val="18"/>
          <w:szCs w:val="18"/>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5316AC8F" w14:textId="77777777" w:rsidR="003009AD" w:rsidRPr="005363C7" w:rsidRDefault="003009AD" w:rsidP="003009AD">
      <w:pPr>
        <w:pStyle w:val="Nivel01"/>
        <w:rPr>
          <w:rFonts w:ascii="Tahoma" w:hAnsi="Tahoma" w:cs="Tahoma"/>
          <w:color w:val="FFFFFF" w:themeColor="background1"/>
          <w:sz w:val="18"/>
          <w:szCs w:val="18"/>
        </w:rPr>
      </w:pPr>
      <w:r w:rsidRPr="005363C7">
        <w:rPr>
          <w:rFonts w:ascii="Tahoma" w:hAnsi="Tahoma" w:cs="Tahoma"/>
          <w:sz w:val="18"/>
          <w:szCs w:val="18"/>
        </w:rPr>
        <w:t>CLÁUSULA DÉCIMA QUARTA – DOTAÇÃO ORÇAMENTÁRIA (</w:t>
      </w:r>
      <w:hyperlink r:id="rId114" w:anchor="art92" w:history="1">
        <w:r w:rsidRPr="005363C7">
          <w:rPr>
            <w:rStyle w:val="Hyperlink"/>
            <w:rFonts w:ascii="Tahoma" w:hAnsi="Tahoma" w:cs="Tahoma"/>
            <w:sz w:val="18"/>
            <w:szCs w:val="18"/>
          </w:rPr>
          <w:t>art. 92, VIII</w:t>
        </w:r>
      </w:hyperlink>
      <w:r w:rsidRPr="005363C7">
        <w:rPr>
          <w:rFonts w:ascii="Tahoma" w:hAnsi="Tahoma" w:cs="Tahoma"/>
          <w:sz w:val="18"/>
          <w:szCs w:val="18"/>
        </w:rPr>
        <w:t>)</w:t>
      </w:r>
    </w:p>
    <w:p w14:paraId="27E6CC68" w14:textId="77777777" w:rsidR="003009AD" w:rsidRPr="005363C7" w:rsidRDefault="003009AD" w:rsidP="003009AD">
      <w:pPr>
        <w:pStyle w:val="Nivel2"/>
        <w:rPr>
          <w:rFonts w:ascii="Tahoma" w:hAnsi="Tahoma" w:cs="Tahoma"/>
          <w:sz w:val="18"/>
          <w:szCs w:val="18"/>
        </w:rPr>
      </w:pPr>
      <w:r w:rsidRPr="005363C7">
        <w:rPr>
          <w:rFonts w:ascii="Tahoma" w:hAnsi="Tahoma" w:cs="Tahoma"/>
          <w:sz w:val="18"/>
          <w:szCs w:val="18"/>
        </w:rPr>
        <w:t>As despesas decorrentes da presente contratação correrão à conta de recursos específicos consignados no Orçamento Geral da União deste exercício, na dotação abaixo discriminada:</w:t>
      </w:r>
    </w:p>
    <w:tbl>
      <w:tblPr>
        <w:tblStyle w:val="Tabelacomgrade"/>
        <w:tblW w:w="0" w:type="auto"/>
        <w:tblInd w:w="284" w:type="dxa"/>
        <w:tblLook w:val="04A0" w:firstRow="1" w:lastRow="0" w:firstColumn="1" w:lastColumn="0" w:noHBand="0" w:noVBand="1"/>
      </w:tblPr>
      <w:tblGrid>
        <w:gridCol w:w="1917"/>
        <w:gridCol w:w="2310"/>
        <w:gridCol w:w="2714"/>
        <w:gridCol w:w="2383"/>
      </w:tblGrid>
      <w:tr w:rsidR="001C6BB4" w:rsidRPr="001C6BB4" w14:paraId="1978EEA4" w14:textId="77777777" w:rsidTr="001C6BB4">
        <w:tc>
          <w:tcPr>
            <w:tcW w:w="1917" w:type="dxa"/>
          </w:tcPr>
          <w:p w14:paraId="137FEC45" w14:textId="311472AD" w:rsidR="001C6BB4" w:rsidRPr="001C6BB4" w:rsidRDefault="001C6BB4" w:rsidP="001C6BB4">
            <w:pPr>
              <w:suppressAutoHyphens/>
              <w:spacing w:before="120" w:after="120" w:line="276" w:lineRule="auto"/>
              <w:jc w:val="both"/>
              <w:rPr>
                <w:rFonts w:ascii="Tahoma" w:eastAsia="Arial" w:hAnsi="Tahoma"/>
                <w:b/>
                <w:bCs/>
                <w:sz w:val="18"/>
                <w:szCs w:val="18"/>
              </w:rPr>
            </w:pPr>
            <w:r w:rsidRPr="001C6BB4">
              <w:rPr>
                <w:rFonts w:ascii="Tahoma" w:eastAsia="Arial" w:hAnsi="Tahoma"/>
                <w:b/>
                <w:bCs/>
                <w:sz w:val="18"/>
                <w:szCs w:val="18"/>
              </w:rPr>
              <w:lastRenderedPageBreak/>
              <w:t>GESTÃO/UNIDADE</w:t>
            </w:r>
          </w:p>
        </w:tc>
        <w:tc>
          <w:tcPr>
            <w:tcW w:w="2310" w:type="dxa"/>
          </w:tcPr>
          <w:p w14:paraId="2D97C472" w14:textId="669F7B37" w:rsidR="001C6BB4" w:rsidRPr="001C6BB4" w:rsidRDefault="001C6BB4" w:rsidP="001C6BB4">
            <w:pPr>
              <w:suppressAutoHyphens/>
              <w:spacing w:before="120" w:after="120" w:line="276" w:lineRule="auto"/>
              <w:jc w:val="both"/>
              <w:rPr>
                <w:rFonts w:ascii="Tahoma" w:eastAsia="Arial" w:hAnsi="Tahoma"/>
                <w:b/>
                <w:bCs/>
                <w:sz w:val="18"/>
                <w:szCs w:val="18"/>
              </w:rPr>
            </w:pPr>
            <w:r w:rsidRPr="001C6BB4">
              <w:rPr>
                <w:rFonts w:ascii="Tahoma" w:eastAsia="Arial" w:hAnsi="Tahoma"/>
                <w:b/>
                <w:bCs/>
                <w:sz w:val="18"/>
                <w:szCs w:val="18"/>
              </w:rPr>
              <w:t>FONTE DE RECURSOS</w:t>
            </w:r>
          </w:p>
        </w:tc>
        <w:tc>
          <w:tcPr>
            <w:tcW w:w="2714" w:type="dxa"/>
          </w:tcPr>
          <w:p w14:paraId="325817CA" w14:textId="2AC1A6E4" w:rsidR="001C6BB4" w:rsidRPr="001C6BB4" w:rsidRDefault="001C6BB4" w:rsidP="001C6BB4">
            <w:pPr>
              <w:suppressAutoHyphens/>
              <w:spacing w:before="120" w:after="120" w:line="276" w:lineRule="auto"/>
              <w:jc w:val="both"/>
              <w:rPr>
                <w:rFonts w:ascii="Tahoma" w:eastAsia="Arial" w:hAnsi="Tahoma"/>
                <w:b/>
                <w:bCs/>
                <w:sz w:val="18"/>
                <w:szCs w:val="18"/>
              </w:rPr>
            </w:pPr>
            <w:r w:rsidRPr="001C6BB4">
              <w:rPr>
                <w:rFonts w:ascii="Tahoma" w:eastAsia="Arial" w:hAnsi="Tahoma"/>
                <w:b/>
                <w:bCs/>
                <w:sz w:val="18"/>
                <w:szCs w:val="18"/>
              </w:rPr>
              <w:t>PROGRAMA DE TRABALHO</w:t>
            </w:r>
          </w:p>
        </w:tc>
        <w:tc>
          <w:tcPr>
            <w:tcW w:w="2383" w:type="dxa"/>
          </w:tcPr>
          <w:p w14:paraId="78957A12" w14:textId="58528877" w:rsidR="001C6BB4" w:rsidRPr="001C6BB4" w:rsidRDefault="001C6BB4" w:rsidP="001C6BB4">
            <w:pPr>
              <w:suppressAutoHyphens/>
              <w:spacing w:before="120" w:after="120" w:line="276" w:lineRule="auto"/>
              <w:jc w:val="both"/>
              <w:rPr>
                <w:rFonts w:ascii="Tahoma" w:eastAsia="Arial" w:hAnsi="Tahoma"/>
                <w:b/>
                <w:bCs/>
                <w:sz w:val="18"/>
                <w:szCs w:val="18"/>
              </w:rPr>
            </w:pPr>
            <w:r w:rsidRPr="001C6BB4">
              <w:rPr>
                <w:rFonts w:ascii="Tahoma" w:eastAsia="Arial" w:hAnsi="Tahoma"/>
                <w:b/>
                <w:bCs/>
                <w:sz w:val="18"/>
                <w:szCs w:val="18"/>
              </w:rPr>
              <w:t>ELEMENTO DE DESPESA</w:t>
            </w:r>
          </w:p>
        </w:tc>
      </w:tr>
      <w:tr w:rsidR="001C6BB4" w:rsidRPr="001C6BB4" w14:paraId="5B2DC780" w14:textId="77777777" w:rsidTr="001C6BB4">
        <w:trPr>
          <w:trHeight w:val="196"/>
        </w:trPr>
        <w:tc>
          <w:tcPr>
            <w:tcW w:w="1917" w:type="dxa"/>
          </w:tcPr>
          <w:p w14:paraId="4F67C4D9" w14:textId="25FB99FA" w:rsidR="001C6BB4" w:rsidRPr="001C6BB4" w:rsidRDefault="001C6BB4" w:rsidP="001C6BB4">
            <w:pPr>
              <w:tabs>
                <w:tab w:val="left" w:pos="1678"/>
              </w:tabs>
              <w:suppressAutoHyphens/>
              <w:spacing w:before="120" w:after="120" w:line="276" w:lineRule="auto"/>
              <w:jc w:val="both"/>
              <w:rPr>
                <w:rFonts w:ascii="Tahoma" w:eastAsia="Arial" w:hAnsi="Tahoma"/>
                <w:sz w:val="18"/>
                <w:szCs w:val="18"/>
              </w:rPr>
            </w:pPr>
            <w:r w:rsidRPr="001C6BB4">
              <w:rPr>
                <w:rFonts w:ascii="Tahoma" w:eastAsia="Arial" w:hAnsi="Tahoma"/>
                <w:sz w:val="18"/>
                <w:szCs w:val="18"/>
              </w:rPr>
              <w:t>17/01</w:t>
            </w:r>
            <w:r>
              <w:rPr>
                <w:rFonts w:ascii="Tahoma" w:eastAsia="Arial" w:hAnsi="Tahoma"/>
                <w:sz w:val="18"/>
                <w:szCs w:val="18"/>
              </w:rPr>
              <w:tab/>
            </w:r>
          </w:p>
        </w:tc>
        <w:tc>
          <w:tcPr>
            <w:tcW w:w="2310" w:type="dxa"/>
          </w:tcPr>
          <w:p w14:paraId="5AF7864E" w14:textId="5494EB11" w:rsidR="001C6BB4" w:rsidRPr="001C6BB4" w:rsidRDefault="001C6BB4" w:rsidP="001C6BB4">
            <w:pPr>
              <w:suppressAutoHyphens/>
              <w:spacing w:before="120" w:after="120" w:line="276" w:lineRule="auto"/>
              <w:ind w:firstLine="708"/>
              <w:jc w:val="both"/>
              <w:rPr>
                <w:rFonts w:ascii="Tahoma" w:eastAsia="Arial" w:hAnsi="Tahoma"/>
                <w:sz w:val="18"/>
                <w:szCs w:val="18"/>
              </w:rPr>
            </w:pPr>
            <w:r w:rsidRPr="001C6BB4">
              <w:rPr>
                <w:rFonts w:ascii="Tahoma" w:eastAsia="Arial" w:hAnsi="Tahoma"/>
                <w:sz w:val="18"/>
                <w:szCs w:val="18"/>
              </w:rPr>
              <w:t>500/ 720/ 753</w:t>
            </w:r>
          </w:p>
        </w:tc>
        <w:tc>
          <w:tcPr>
            <w:tcW w:w="2714" w:type="dxa"/>
          </w:tcPr>
          <w:p w14:paraId="64E8577E" w14:textId="4381A018" w:rsidR="001C6BB4" w:rsidRPr="001C6BB4" w:rsidRDefault="001C6BB4" w:rsidP="001C6BB4">
            <w:pPr>
              <w:suppressAutoHyphens/>
              <w:spacing w:before="120" w:after="120" w:line="276" w:lineRule="auto"/>
              <w:ind w:firstLine="708"/>
              <w:jc w:val="both"/>
              <w:rPr>
                <w:rFonts w:ascii="Tahoma" w:eastAsia="Arial" w:hAnsi="Tahoma"/>
                <w:sz w:val="18"/>
                <w:szCs w:val="18"/>
              </w:rPr>
            </w:pPr>
            <w:r w:rsidRPr="001C6BB4">
              <w:rPr>
                <w:rFonts w:ascii="Tahoma" w:eastAsia="Arial" w:hAnsi="Tahoma"/>
                <w:sz w:val="18"/>
                <w:szCs w:val="18"/>
              </w:rPr>
              <w:t>1.070/ 1.076</w:t>
            </w:r>
          </w:p>
        </w:tc>
        <w:tc>
          <w:tcPr>
            <w:tcW w:w="2383" w:type="dxa"/>
          </w:tcPr>
          <w:p w14:paraId="407171F6" w14:textId="6F837B80" w:rsidR="001C6BB4" w:rsidRPr="001C6BB4" w:rsidRDefault="001C6BB4" w:rsidP="001C6BB4">
            <w:pPr>
              <w:suppressAutoHyphens/>
              <w:spacing w:before="120" w:after="120" w:line="276" w:lineRule="auto"/>
              <w:ind w:firstLine="708"/>
              <w:jc w:val="both"/>
              <w:rPr>
                <w:rFonts w:ascii="Tahoma" w:eastAsia="Arial" w:hAnsi="Tahoma"/>
                <w:sz w:val="18"/>
                <w:szCs w:val="18"/>
              </w:rPr>
            </w:pPr>
            <w:r w:rsidRPr="001C6BB4">
              <w:rPr>
                <w:rFonts w:ascii="Tahoma" w:eastAsia="Arial" w:hAnsi="Tahoma"/>
                <w:sz w:val="18"/>
                <w:szCs w:val="18"/>
              </w:rPr>
              <w:t>44.90.51.00.00</w:t>
            </w:r>
          </w:p>
        </w:tc>
      </w:tr>
    </w:tbl>
    <w:p w14:paraId="4D544122" w14:textId="1FAD220A" w:rsidR="003009AD" w:rsidRPr="005363C7" w:rsidRDefault="003009AD" w:rsidP="003009AD">
      <w:pPr>
        <w:pStyle w:val="Nivel2"/>
        <w:rPr>
          <w:rFonts w:ascii="Tahoma" w:hAnsi="Tahoma" w:cs="Tahoma"/>
          <w:sz w:val="18"/>
          <w:szCs w:val="18"/>
        </w:rPr>
      </w:pPr>
      <w:r w:rsidRPr="005363C7">
        <w:rPr>
          <w:rFonts w:ascii="Tahoma" w:hAnsi="Tahoma" w:cs="Tahoma"/>
          <w:sz w:val="18"/>
          <w:szCs w:val="18"/>
        </w:rPr>
        <w:t>A dotação relativa aos exercícios financeiros subsequentes será indicada após aprovação da Lei Orçamentária respectiva e liberação dos créditos correspondentes, mediante apostilamento.</w:t>
      </w:r>
    </w:p>
    <w:p w14:paraId="34539137" w14:textId="77777777" w:rsidR="003009AD" w:rsidRPr="005363C7" w:rsidRDefault="003009AD" w:rsidP="003009AD">
      <w:pPr>
        <w:pStyle w:val="Nivel01"/>
        <w:spacing w:before="120" w:afterLines="120" w:after="288" w:line="312" w:lineRule="auto"/>
        <w:rPr>
          <w:rFonts w:ascii="Tahoma" w:hAnsi="Tahoma" w:cs="Tahoma"/>
          <w:color w:val="FFFFFF" w:themeColor="background1"/>
          <w:sz w:val="18"/>
          <w:szCs w:val="18"/>
        </w:rPr>
      </w:pPr>
      <w:r w:rsidRPr="005363C7">
        <w:rPr>
          <w:rFonts w:ascii="Tahoma" w:hAnsi="Tahoma" w:cs="Tahoma"/>
          <w:sz w:val="18"/>
          <w:szCs w:val="18"/>
        </w:rPr>
        <w:t>CLÁUSULA DÉCIMA QUINTA – DOS CASOS OMISSOS (</w:t>
      </w:r>
      <w:hyperlink r:id="rId115" w:anchor="art92" w:history="1">
        <w:r w:rsidRPr="005363C7">
          <w:rPr>
            <w:rStyle w:val="Hyperlink"/>
            <w:rFonts w:ascii="Tahoma" w:hAnsi="Tahoma" w:cs="Tahoma"/>
            <w:sz w:val="18"/>
            <w:szCs w:val="18"/>
          </w:rPr>
          <w:t>art. 92, III</w:t>
        </w:r>
      </w:hyperlink>
      <w:r w:rsidRPr="005363C7">
        <w:rPr>
          <w:rFonts w:ascii="Tahoma" w:hAnsi="Tahoma" w:cs="Tahoma"/>
          <w:sz w:val="18"/>
          <w:szCs w:val="18"/>
        </w:rPr>
        <w:t>)</w:t>
      </w:r>
    </w:p>
    <w:p w14:paraId="04F6B8FC" w14:textId="2135E219" w:rsidR="003009AD" w:rsidRPr="005363C7" w:rsidRDefault="003009AD" w:rsidP="003009AD">
      <w:pPr>
        <w:pStyle w:val="Nivel2"/>
        <w:rPr>
          <w:rFonts w:ascii="Tahoma" w:hAnsi="Tahoma" w:cs="Tahoma"/>
          <w:sz w:val="18"/>
          <w:szCs w:val="18"/>
        </w:rPr>
      </w:pPr>
      <w:r w:rsidRPr="005363C7">
        <w:rPr>
          <w:rFonts w:ascii="Tahoma" w:hAnsi="Tahoma" w:cs="Tahoma"/>
          <w:sz w:val="18"/>
          <w:szCs w:val="18"/>
        </w:rPr>
        <w:t xml:space="preserve">Os casos omissos serão decididos pelo contratante, segundo as disposições contidas na </w:t>
      </w:r>
      <w:hyperlink r:id="rId116" w:history="1">
        <w:r w:rsidRPr="005363C7">
          <w:rPr>
            <w:rFonts w:ascii="Tahoma" w:hAnsi="Tahoma" w:cs="Tahoma"/>
            <w:sz w:val="18"/>
            <w:szCs w:val="18"/>
          </w:rPr>
          <w:t>Lei nº 14.133, de 2021</w:t>
        </w:r>
      </w:hyperlink>
      <w:r w:rsidRPr="005363C7">
        <w:rPr>
          <w:rFonts w:ascii="Tahoma" w:hAnsi="Tahoma" w:cs="Tahoma"/>
          <w:sz w:val="18"/>
          <w:szCs w:val="18"/>
        </w:rPr>
        <w:t xml:space="preserve">, e demais normas federais aplicáveis e, subsidiariamente, segundo as disposições contidas na </w:t>
      </w:r>
      <w:hyperlink r:id="rId117" w:history="1">
        <w:r w:rsidRPr="005363C7">
          <w:rPr>
            <w:rStyle w:val="Hyperlink"/>
            <w:rFonts w:ascii="Tahoma" w:hAnsi="Tahoma" w:cs="Tahoma"/>
            <w:sz w:val="18"/>
            <w:szCs w:val="18"/>
          </w:rPr>
          <w:t>Lei nº 8.078, de 1990 – Código de Defesa do Consumidor</w:t>
        </w:r>
      </w:hyperlink>
      <w:r w:rsidRPr="005363C7">
        <w:rPr>
          <w:rFonts w:ascii="Tahoma" w:hAnsi="Tahoma" w:cs="Tahoma"/>
          <w:sz w:val="18"/>
          <w:szCs w:val="18"/>
        </w:rPr>
        <w:t xml:space="preserve"> – e normas e princípios gerais dos contratos.</w:t>
      </w:r>
    </w:p>
    <w:p w14:paraId="08235266" w14:textId="77777777" w:rsidR="003009AD" w:rsidRPr="005363C7" w:rsidRDefault="003009AD" w:rsidP="003009AD">
      <w:pPr>
        <w:pStyle w:val="Nivel01"/>
        <w:rPr>
          <w:rFonts w:ascii="Tahoma" w:hAnsi="Tahoma" w:cs="Tahoma"/>
          <w:color w:val="FFFFFF" w:themeColor="background1"/>
          <w:sz w:val="18"/>
          <w:szCs w:val="18"/>
        </w:rPr>
      </w:pPr>
      <w:r w:rsidRPr="005363C7">
        <w:rPr>
          <w:rFonts w:ascii="Tahoma" w:hAnsi="Tahoma" w:cs="Tahoma"/>
          <w:sz w:val="18"/>
          <w:szCs w:val="18"/>
        </w:rPr>
        <w:t>CLÁUSULA DÉCIMA SEXTA – ALTERAÇÕES</w:t>
      </w:r>
    </w:p>
    <w:p w14:paraId="4E1CC508" w14:textId="77777777" w:rsidR="003009AD" w:rsidRPr="005363C7" w:rsidRDefault="003009AD" w:rsidP="003009AD">
      <w:pPr>
        <w:pStyle w:val="Nivel2"/>
        <w:rPr>
          <w:rFonts w:ascii="Tahoma" w:hAnsi="Tahoma" w:cs="Tahoma"/>
          <w:sz w:val="18"/>
          <w:szCs w:val="18"/>
        </w:rPr>
      </w:pPr>
      <w:r w:rsidRPr="005363C7">
        <w:rPr>
          <w:rFonts w:ascii="Tahoma" w:hAnsi="Tahoma" w:cs="Tahoma"/>
          <w:sz w:val="18"/>
          <w:szCs w:val="18"/>
        </w:rPr>
        <w:t xml:space="preserve">Eventuais alterações contratuais reger-se-ão pela disciplina dos </w:t>
      </w:r>
      <w:hyperlink r:id="rId118" w:anchor="art124" w:history="1">
        <w:proofErr w:type="spellStart"/>
        <w:r w:rsidRPr="005363C7">
          <w:rPr>
            <w:rStyle w:val="Hyperlink"/>
            <w:rFonts w:ascii="Tahoma" w:hAnsi="Tahoma" w:cs="Tahoma"/>
            <w:sz w:val="18"/>
            <w:szCs w:val="18"/>
          </w:rPr>
          <w:t>arts</w:t>
        </w:r>
        <w:proofErr w:type="spellEnd"/>
        <w:r w:rsidRPr="005363C7">
          <w:rPr>
            <w:rStyle w:val="Hyperlink"/>
            <w:rFonts w:ascii="Tahoma" w:hAnsi="Tahoma" w:cs="Tahoma"/>
            <w:sz w:val="18"/>
            <w:szCs w:val="18"/>
          </w:rPr>
          <w:t>. 124 e seguintes da Lei nº 14.133, de 2021</w:t>
        </w:r>
      </w:hyperlink>
      <w:r w:rsidRPr="005363C7">
        <w:rPr>
          <w:rFonts w:ascii="Tahoma" w:hAnsi="Tahoma" w:cs="Tahoma"/>
          <w:sz w:val="18"/>
          <w:szCs w:val="18"/>
        </w:rPr>
        <w:t>.</w:t>
      </w:r>
    </w:p>
    <w:p w14:paraId="40BFA3AA" w14:textId="77777777" w:rsidR="003009AD" w:rsidRPr="005363C7" w:rsidRDefault="003009AD" w:rsidP="003009AD">
      <w:pPr>
        <w:pStyle w:val="Nivel2"/>
        <w:rPr>
          <w:rFonts w:ascii="Tahoma" w:hAnsi="Tahoma" w:cs="Tahoma"/>
          <w:sz w:val="18"/>
          <w:szCs w:val="18"/>
        </w:rPr>
      </w:pPr>
      <w:r w:rsidRPr="005363C7">
        <w:rPr>
          <w:rFonts w:ascii="Tahoma" w:hAnsi="Tahoma" w:cs="Tahoma"/>
          <w:sz w:val="18"/>
          <w:szCs w:val="18"/>
        </w:rPr>
        <w:t>O contratado é obrigado a aceitar, nas mesmas condições contratuais, os acréscimos ou supressões que se fizerem necessários, até o limite de 25% (vinte e cinco por cento) do valor inicial atualizado do contrato.</w:t>
      </w:r>
    </w:p>
    <w:p w14:paraId="12F68FD8" w14:textId="77777777" w:rsidR="003009AD" w:rsidRPr="00CD4584" w:rsidRDefault="003009AD" w:rsidP="003009AD">
      <w:pPr>
        <w:pStyle w:val="Nivel2"/>
        <w:rPr>
          <w:rFonts w:ascii="Tahoma" w:hAnsi="Tahoma" w:cs="Tahoma"/>
          <w:sz w:val="18"/>
          <w:szCs w:val="18"/>
        </w:rPr>
      </w:pPr>
      <w:r w:rsidRPr="00CD4584">
        <w:rPr>
          <w:rFonts w:ascii="Tahoma" w:hAnsi="Tahoma" w:cs="Tahoma"/>
          <w:sz w:val="18"/>
          <w:szCs w:val="18"/>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17F91834" w14:textId="77777777" w:rsidR="003009AD" w:rsidRPr="005363C7" w:rsidRDefault="003009AD" w:rsidP="003009AD">
      <w:pPr>
        <w:pStyle w:val="Nivel2"/>
        <w:rPr>
          <w:rFonts w:ascii="Tahoma" w:hAnsi="Tahoma" w:cs="Tahoma"/>
          <w:sz w:val="18"/>
          <w:szCs w:val="18"/>
        </w:rPr>
      </w:pPr>
      <w:r w:rsidRPr="005363C7">
        <w:rPr>
          <w:rFonts w:ascii="Tahoma" w:hAnsi="Tahoma" w:cs="Tahoma"/>
          <w:sz w:val="18"/>
          <w:szCs w:val="18"/>
        </w:rPr>
        <w:t xml:space="preserve">Registros que não caracterizam alteração do contrato podem ser realizados por simples apostila, dispensada a celebração de termo aditivo, na forma do </w:t>
      </w:r>
      <w:hyperlink r:id="rId119" w:anchor="art136" w:history="1">
        <w:r w:rsidRPr="005363C7">
          <w:rPr>
            <w:rStyle w:val="Hyperlink"/>
            <w:rFonts w:ascii="Tahoma" w:hAnsi="Tahoma" w:cs="Tahoma"/>
            <w:sz w:val="18"/>
            <w:szCs w:val="18"/>
          </w:rPr>
          <w:t>art. 136 da Lei nº 14.133, de 2021</w:t>
        </w:r>
      </w:hyperlink>
      <w:r w:rsidRPr="005363C7">
        <w:rPr>
          <w:rFonts w:ascii="Tahoma" w:hAnsi="Tahoma" w:cs="Tahoma"/>
          <w:sz w:val="18"/>
          <w:szCs w:val="18"/>
        </w:rPr>
        <w:t>.</w:t>
      </w:r>
    </w:p>
    <w:p w14:paraId="4A224859" w14:textId="77777777" w:rsidR="003009AD" w:rsidRPr="005363C7" w:rsidRDefault="003009AD" w:rsidP="003009AD">
      <w:pPr>
        <w:pStyle w:val="Nivel01"/>
        <w:rPr>
          <w:rFonts w:ascii="Tahoma" w:hAnsi="Tahoma" w:cs="Tahoma"/>
          <w:color w:val="FFFFFF" w:themeColor="background1"/>
          <w:sz w:val="18"/>
          <w:szCs w:val="18"/>
        </w:rPr>
      </w:pPr>
      <w:r w:rsidRPr="005363C7">
        <w:rPr>
          <w:rFonts w:ascii="Tahoma" w:hAnsi="Tahoma" w:cs="Tahoma"/>
          <w:sz w:val="18"/>
          <w:szCs w:val="18"/>
        </w:rPr>
        <w:t>CLÁUSULA DÉCIMA SÉTIMA – PUBLICAÇÃO</w:t>
      </w:r>
    </w:p>
    <w:p w14:paraId="203E66C9" w14:textId="77777777" w:rsidR="003009AD" w:rsidRPr="005363C7" w:rsidRDefault="003009AD" w:rsidP="003009AD">
      <w:pPr>
        <w:pStyle w:val="Nivel2"/>
        <w:rPr>
          <w:rFonts w:ascii="Tahoma" w:hAnsi="Tahoma" w:cs="Tahoma"/>
          <w:sz w:val="18"/>
          <w:szCs w:val="18"/>
        </w:rPr>
      </w:pPr>
      <w:r w:rsidRPr="005363C7">
        <w:rPr>
          <w:rFonts w:ascii="Tahoma" w:hAnsi="Tahoma" w:cs="Tahoma"/>
          <w:sz w:val="18"/>
          <w:szCs w:val="18"/>
        </w:rPr>
        <w:t xml:space="preserve">Incumbirá ao contratante divulgar o presente instrumento no Portal Nacional de Contratações Públicas (PNCP), na forma prevista no </w:t>
      </w:r>
      <w:hyperlink r:id="rId120" w:anchor="art94" w:history="1">
        <w:r w:rsidRPr="005363C7">
          <w:rPr>
            <w:rStyle w:val="Hyperlink"/>
            <w:rFonts w:ascii="Tahoma" w:hAnsi="Tahoma" w:cs="Tahoma"/>
            <w:sz w:val="18"/>
            <w:szCs w:val="18"/>
          </w:rPr>
          <w:t>art. 94 da Lei 14.133, de 2021</w:t>
        </w:r>
      </w:hyperlink>
      <w:r w:rsidRPr="005363C7">
        <w:rPr>
          <w:rFonts w:ascii="Tahoma" w:hAnsi="Tahoma" w:cs="Tahoma"/>
          <w:sz w:val="18"/>
          <w:szCs w:val="18"/>
        </w:rPr>
        <w:t xml:space="preserve">, bem como no respectivo sítio oficial na Internet, em atenção </w:t>
      </w:r>
      <w:r w:rsidRPr="00DA0976">
        <w:rPr>
          <w:rFonts w:ascii="Tahoma" w:hAnsi="Tahoma" w:cs="Tahoma"/>
          <w:sz w:val="18"/>
          <w:szCs w:val="18"/>
        </w:rPr>
        <w:t xml:space="preserve">ao art. 91, </w:t>
      </w:r>
      <w:r w:rsidRPr="00DA0976">
        <w:rPr>
          <w:rFonts w:ascii="Tahoma" w:hAnsi="Tahoma" w:cs="Tahoma"/>
          <w:i/>
          <w:iCs/>
          <w:sz w:val="18"/>
          <w:szCs w:val="18"/>
        </w:rPr>
        <w:t>caput,</w:t>
      </w:r>
      <w:r w:rsidRPr="00DA0976">
        <w:rPr>
          <w:rFonts w:ascii="Tahoma" w:hAnsi="Tahoma" w:cs="Tahoma"/>
          <w:sz w:val="18"/>
          <w:szCs w:val="18"/>
        </w:rPr>
        <w:t xml:space="preserve"> da Lei n.º 14.133, de 2021,</w:t>
      </w:r>
      <w:r w:rsidRPr="005363C7">
        <w:rPr>
          <w:rFonts w:ascii="Tahoma" w:hAnsi="Tahoma" w:cs="Tahoma"/>
          <w:sz w:val="18"/>
          <w:szCs w:val="18"/>
        </w:rPr>
        <w:t xml:space="preserve"> e ao  </w:t>
      </w:r>
      <w:hyperlink r:id="rId121" w:anchor="art8§2" w:history="1">
        <w:r w:rsidRPr="005363C7">
          <w:rPr>
            <w:rStyle w:val="Hyperlink"/>
            <w:rFonts w:ascii="Tahoma" w:hAnsi="Tahoma" w:cs="Tahoma"/>
            <w:sz w:val="18"/>
            <w:szCs w:val="18"/>
          </w:rPr>
          <w:t>art. 8º, §2º, da Lei n. 12.527, de 2011</w:t>
        </w:r>
      </w:hyperlink>
      <w:r w:rsidRPr="005363C7">
        <w:rPr>
          <w:rFonts w:ascii="Tahoma" w:hAnsi="Tahoma" w:cs="Tahoma"/>
          <w:sz w:val="18"/>
          <w:szCs w:val="18"/>
        </w:rPr>
        <w:t xml:space="preserve">, c/c </w:t>
      </w:r>
      <w:hyperlink r:id="rId122" w:anchor="art7§3" w:history="1">
        <w:r w:rsidRPr="005363C7">
          <w:rPr>
            <w:rStyle w:val="Hyperlink"/>
            <w:rFonts w:ascii="Tahoma" w:hAnsi="Tahoma" w:cs="Tahoma"/>
            <w:sz w:val="18"/>
            <w:szCs w:val="18"/>
          </w:rPr>
          <w:t>art. 7º, §3º, inciso V, do Decreto n. 7.724, de 2012.</w:t>
        </w:r>
      </w:hyperlink>
      <w:r w:rsidRPr="005363C7">
        <w:rPr>
          <w:rFonts w:ascii="Tahoma" w:hAnsi="Tahoma" w:cs="Tahoma"/>
          <w:sz w:val="18"/>
          <w:szCs w:val="18"/>
        </w:rPr>
        <w:t xml:space="preserve"> </w:t>
      </w:r>
    </w:p>
    <w:p w14:paraId="14F9E871" w14:textId="77777777" w:rsidR="003009AD" w:rsidRPr="005363C7" w:rsidRDefault="003009AD" w:rsidP="003009AD">
      <w:pPr>
        <w:pStyle w:val="Nivel01"/>
        <w:rPr>
          <w:rFonts w:ascii="Tahoma" w:hAnsi="Tahoma" w:cs="Tahoma"/>
          <w:color w:val="FFFFFF" w:themeColor="background1"/>
          <w:sz w:val="18"/>
          <w:szCs w:val="18"/>
        </w:rPr>
      </w:pPr>
      <w:r w:rsidRPr="005363C7">
        <w:rPr>
          <w:rFonts w:ascii="Tahoma" w:hAnsi="Tahoma" w:cs="Tahoma"/>
          <w:sz w:val="18"/>
          <w:szCs w:val="18"/>
        </w:rPr>
        <w:t>CLÁUSULA DÉCIMA OITAVA– FORO (</w:t>
      </w:r>
      <w:hyperlink r:id="rId123" w:anchor="art92§1" w:history="1">
        <w:r w:rsidRPr="005363C7">
          <w:rPr>
            <w:rStyle w:val="Hyperlink"/>
            <w:rFonts w:ascii="Tahoma" w:hAnsi="Tahoma" w:cs="Tahoma"/>
            <w:sz w:val="18"/>
            <w:szCs w:val="18"/>
          </w:rPr>
          <w:t>art. 92, §1º</w:t>
        </w:r>
      </w:hyperlink>
      <w:r w:rsidRPr="005363C7">
        <w:rPr>
          <w:rFonts w:ascii="Tahoma" w:hAnsi="Tahoma" w:cs="Tahoma"/>
          <w:sz w:val="18"/>
          <w:szCs w:val="18"/>
        </w:rPr>
        <w:t>)</w:t>
      </w:r>
    </w:p>
    <w:p w14:paraId="7389DACE" w14:textId="77777777" w:rsidR="00DA0976" w:rsidRPr="00DA0976" w:rsidRDefault="00DA0976" w:rsidP="00DA0976">
      <w:pPr>
        <w:pStyle w:val="Nivel2"/>
        <w:rPr>
          <w:rFonts w:ascii="Tahoma" w:hAnsi="Tahoma" w:cs="Tahoma"/>
          <w:sz w:val="18"/>
          <w:szCs w:val="18"/>
        </w:rPr>
      </w:pPr>
      <w:r w:rsidRPr="00DA0976">
        <w:rPr>
          <w:rFonts w:ascii="Tahoma" w:hAnsi="Tahoma" w:cs="Tahoma"/>
          <w:sz w:val="18"/>
          <w:szCs w:val="18"/>
        </w:rPr>
        <w:t xml:space="preserve">Fica eleito o Foro da Comarca de Valença, Estado da Bahia para dirimir os litígios que decorrerem da execução deste Termo de Contrato que não puderem ser compostos pela conciliação, conforme </w:t>
      </w:r>
      <w:hyperlink r:id="rId124" w:anchor="art92§1">
        <w:r w:rsidRPr="00DA0976">
          <w:rPr>
            <w:rStyle w:val="Hyperlink"/>
            <w:rFonts w:ascii="Tahoma" w:hAnsi="Tahoma" w:cs="Tahoma"/>
            <w:sz w:val="18"/>
            <w:szCs w:val="18"/>
          </w:rPr>
          <w:t>art. 92, §1º, da Lei nº 14.133/21.</w:t>
        </w:r>
      </w:hyperlink>
    </w:p>
    <w:p w14:paraId="5706B774" w14:textId="77777777" w:rsidR="00DA0976" w:rsidRPr="00AC3DBC" w:rsidRDefault="00DA0976" w:rsidP="00DA0976">
      <w:pPr>
        <w:pStyle w:val="TextosemFormatao"/>
        <w:spacing w:line="276" w:lineRule="auto"/>
        <w:jc w:val="center"/>
        <w:rPr>
          <w:rFonts w:ascii="Tahoma" w:hAnsi="Tahoma" w:cs="Tahoma"/>
          <w:sz w:val="18"/>
          <w:szCs w:val="18"/>
        </w:rPr>
      </w:pPr>
      <w:r w:rsidRPr="00AC3DBC">
        <w:rPr>
          <w:rFonts w:ascii="Tahoma" w:hAnsi="Tahoma" w:cs="Tahoma"/>
          <w:sz w:val="18"/>
          <w:szCs w:val="18"/>
        </w:rPr>
        <w:t>CAIRU-BA, .......... de ............... de 2024.</w:t>
      </w:r>
    </w:p>
    <w:p w14:paraId="37B8B016" w14:textId="77777777" w:rsidR="00DA0976" w:rsidRPr="00AC3DBC" w:rsidRDefault="00DA0976" w:rsidP="00DA0976">
      <w:pPr>
        <w:pStyle w:val="TextosemFormatao"/>
        <w:spacing w:line="276" w:lineRule="auto"/>
        <w:jc w:val="both"/>
        <w:rPr>
          <w:rFonts w:ascii="Tahoma" w:hAnsi="Tahoma" w:cs="Tahoma"/>
          <w:sz w:val="18"/>
          <w:szCs w:val="18"/>
        </w:rPr>
      </w:pPr>
    </w:p>
    <w:p w14:paraId="434818C1" w14:textId="77777777" w:rsidR="00DA0976" w:rsidRPr="00AC3DBC" w:rsidRDefault="00DA0976" w:rsidP="00DA0976">
      <w:pPr>
        <w:pStyle w:val="TextosemFormatao"/>
        <w:spacing w:line="276" w:lineRule="auto"/>
        <w:jc w:val="center"/>
        <w:rPr>
          <w:rFonts w:ascii="Tahoma" w:hAnsi="Tahoma" w:cs="Tahoma"/>
          <w:bCs/>
          <w:sz w:val="18"/>
          <w:szCs w:val="18"/>
        </w:rPr>
      </w:pPr>
      <w:r w:rsidRPr="00AC3DBC">
        <w:rPr>
          <w:rFonts w:ascii="Tahoma" w:hAnsi="Tahoma" w:cs="Tahoma"/>
          <w:bCs/>
          <w:sz w:val="18"/>
          <w:szCs w:val="18"/>
        </w:rPr>
        <w:t>............................................................................................</w:t>
      </w:r>
    </w:p>
    <w:p w14:paraId="3FEA7902" w14:textId="77777777" w:rsidR="00DA0976" w:rsidRPr="00AC3DBC" w:rsidRDefault="00DA0976" w:rsidP="00DA0976">
      <w:pPr>
        <w:spacing w:line="312" w:lineRule="auto"/>
        <w:ind w:firstLine="709"/>
        <w:jc w:val="center"/>
        <w:rPr>
          <w:rFonts w:ascii="Tahoma" w:hAnsi="Tahoma"/>
          <w:bCs/>
          <w:sz w:val="18"/>
          <w:szCs w:val="18"/>
        </w:rPr>
      </w:pPr>
      <w:r w:rsidRPr="00AC3DBC">
        <w:rPr>
          <w:rFonts w:ascii="Tahoma" w:hAnsi="Tahoma"/>
          <w:bCs/>
          <w:sz w:val="18"/>
          <w:szCs w:val="18"/>
        </w:rPr>
        <w:t>Representante legal do CONTRATANTE</w:t>
      </w:r>
    </w:p>
    <w:p w14:paraId="213113DA" w14:textId="77777777" w:rsidR="00DA0976" w:rsidRPr="00AC3DBC" w:rsidRDefault="00DA0976" w:rsidP="00DA0976">
      <w:pPr>
        <w:pStyle w:val="TextosemFormatao"/>
        <w:spacing w:line="276" w:lineRule="auto"/>
        <w:jc w:val="center"/>
        <w:rPr>
          <w:rFonts w:ascii="Tahoma" w:hAnsi="Tahoma" w:cs="Tahoma"/>
          <w:bCs/>
          <w:sz w:val="18"/>
          <w:szCs w:val="18"/>
        </w:rPr>
      </w:pPr>
      <w:r w:rsidRPr="00AC3DBC">
        <w:rPr>
          <w:rFonts w:ascii="Tahoma" w:hAnsi="Tahoma" w:cs="Tahoma"/>
          <w:bCs/>
          <w:sz w:val="18"/>
          <w:szCs w:val="18"/>
        </w:rPr>
        <w:t>............................................................................................</w:t>
      </w:r>
    </w:p>
    <w:p w14:paraId="72D348AA" w14:textId="77777777" w:rsidR="00DA0976" w:rsidRDefault="00DA0976" w:rsidP="00DA0976">
      <w:pPr>
        <w:pStyle w:val="TextosemFormatao"/>
        <w:spacing w:line="276" w:lineRule="auto"/>
        <w:jc w:val="center"/>
        <w:rPr>
          <w:rFonts w:ascii="Tahoma" w:hAnsi="Tahoma" w:cs="Tahoma"/>
          <w:sz w:val="18"/>
          <w:szCs w:val="18"/>
        </w:rPr>
      </w:pPr>
      <w:r w:rsidRPr="00AC3DBC">
        <w:rPr>
          <w:rFonts w:ascii="Tahoma" w:hAnsi="Tahoma" w:cs="Tahoma"/>
          <w:sz w:val="18"/>
          <w:szCs w:val="18"/>
        </w:rPr>
        <w:t>CONTRATADA</w:t>
      </w:r>
    </w:p>
    <w:p w14:paraId="2E97A3FC" w14:textId="77777777" w:rsidR="00DA0976" w:rsidRPr="00AC3DBC" w:rsidRDefault="00DA0976" w:rsidP="00DA0976">
      <w:pPr>
        <w:pStyle w:val="TextosemFormatao"/>
        <w:spacing w:line="276" w:lineRule="auto"/>
        <w:jc w:val="center"/>
        <w:rPr>
          <w:rFonts w:ascii="Tahoma" w:hAnsi="Tahoma" w:cs="Tahoma"/>
          <w:sz w:val="18"/>
          <w:szCs w:val="18"/>
        </w:rPr>
      </w:pPr>
    </w:p>
    <w:p w14:paraId="0A7AC8B3" w14:textId="77777777" w:rsidR="00DA0976" w:rsidRPr="00AC3DBC" w:rsidRDefault="00DA0976" w:rsidP="00DA0976">
      <w:pPr>
        <w:pStyle w:val="TextosemFormatao"/>
        <w:spacing w:line="276" w:lineRule="auto"/>
        <w:jc w:val="both"/>
        <w:rPr>
          <w:rFonts w:ascii="Tahoma" w:hAnsi="Tahoma" w:cs="Tahoma"/>
          <w:sz w:val="18"/>
          <w:szCs w:val="18"/>
        </w:rPr>
      </w:pPr>
      <w:r w:rsidRPr="00AC3DBC">
        <w:rPr>
          <w:rFonts w:ascii="Tahoma" w:hAnsi="Tahoma" w:cs="Tahoma"/>
          <w:sz w:val="18"/>
          <w:szCs w:val="18"/>
        </w:rPr>
        <w:t>TESTEMUNHAS:</w:t>
      </w:r>
    </w:p>
    <w:p w14:paraId="23723FD0" w14:textId="77777777" w:rsidR="00DA0976" w:rsidRPr="00AC3DBC" w:rsidRDefault="00DA0976" w:rsidP="00DA0976">
      <w:pPr>
        <w:numPr>
          <w:ilvl w:val="0"/>
          <w:numId w:val="63"/>
        </w:numPr>
        <w:tabs>
          <w:tab w:val="clear" w:pos="780"/>
        </w:tabs>
        <w:spacing w:line="276" w:lineRule="auto"/>
        <w:ind w:left="0" w:firstLine="0"/>
        <w:jc w:val="both"/>
        <w:rPr>
          <w:rFonts w:ascii="Tahoma" w:hAnsi="Tahoma"/>
          <w:sz w:val="18"/>
          <w:szCs w:val="18"/>
        </w:rPr>
      </w:pPr>
      <w:r w:rsidRPr="00AC3DBC">
        <w:rPr>
          <w:rFonts w:ascii="Tahoma" w:hAnsi="Tahoma"/>
          <w:sz w:val="18"/>
          <w:szCs w:val="18"/>
        </w:rPr>
        <w:t>_____________________________________ 02- _________________________________________</w:t>
      </w:r>
    </w:p>
    <w:p w14:paraId="7106DEA8" w14:textId="77777777" w:rsidR="00DA0976" w:rsidRPr="00AC3DBC" w:rsidRDefault="00DA0976" w:rsidP="00DA0976">
      <w:pPr>
        <w:spacing w:line="276" w:lineRule="auto"/>
        <w:jc w:val="both"/>
        <w:rPr>
          <w:rFonts w:ascii="Tahoma" w:hAnsi="Tahoma"/>
          <w:sz w:val="18"/>
          <w:szCs w:val="18"/>
        </w:rPr>
      </w:pPr>
      <w:r w:rsidRPr="00AC3DBC">
        <w:rPr>
          <w:rFonts w:ascii="Tahoma" w:hAnsi="Tahoma"/>
          <w:sz w:val="18"/>
          <w:szCs w:val="18"/>
        </w:rPr>
        <w:t xml:space="preserve">Nome: </w:t>
      </w:r>
      <w:r w:rsidRPr="00AC3DBC">
        <w:rPr>
          <w:rFonts w:ascii="Tahoma" w:hAnsi="Tahoma"/>
          <w:sz w:val="18"/>
          <w:szCs w:val="18"/>
        </w:rPr>
        <w:tab/>
      </w:r>
      <w:r w:rsidRPr="00AC3DBC">
        <w:rPr>
          <w:rFonts w:ascii="Tahoma" w:hAnsi="Tahoma"/>
          <w:sz w:val="18"/>
          <w:szCs w:val="18"/>
        </w:rPr>
        <w:tab/>
      </w:r>
      <w:r w:rsidRPr="00AC3DBC">
        <w:rPr>
          <w:rFonts w:ascii="Tahoma" w:hAnsi="Tahoma"/>
          <w:sz w:val="18"/>
          <w:szCs w:val="18"/>
        </w:rPr>
        <w:tab/>
      </w:r>
      <w:r w:rsidRPr="00AC3DBC">
        <w:rPr>
          <w:rFonts w:ascii="Tahoma" w:hAnsi="Tahoma"/>
          <w:sz w:val="18"/>
          <w:szCs w:val="18"/>
        </w:rPr>
        <w:tab/>
      </w:r>
      <w:r w:rsidRPr="00AC3DBC">
        <w:rPr>
          <w:rFonts w:ascii="Tahoma" w:hAnsi="Tahoma"/>
          <w:sz w:val="18"/>
          <w:szCs w:val="18"/>
        </w:rPr>
        <w:tab/>
      </w:r>
      <w:r w:rsidRPr="00AC3DBC">
        <w:rPr>
          <w:rFonts w:ascii="Tahoma" w:hAnsi="Tahoma"/>
          <w:sz w:val="18"/>
          <w:szCs w:val="18"/>
        </w:rPr>
        <w:tab/>
      </w:r>
      <w:r w:rsidRPr="00AC3DBC">
        <w:rPr>
          <w:rFonts w:ascii="Tahoma" w:hAnsi="Tahoma"/>
          <w:sz w:val="18"/>
          <w:szCs w:val="18"/>
        </w:rPr>
        <w:tab/>
        <w:t xml:space="preserve">Nome: </w:t>
      </w:r>
    </w:p>
    <w:p w14:paraId="2F98D9E7" w14:textId="77777777" w:rsidR="00DA0976" w:rsidRPr="00AC3DBC" w:rsidRDefault="00DA0976" w:rsidP="00DA0976">
      <w:pPr>
        <w:pStyle w:val="TextosemFormatao"/>
        <w:spacing w:line="276" w:lineRule="auto"/>
        <w:jc w:val="both"/>
        <w:rPr>
          <w:rFonts w:ascii="Tahoma" w:hAnsi="Tahoma" w:cs="Tahoma"/>
          <w:b/>
          <w:i/>
          <w:sz w:val="18"/>
          <w:szCs w:val="18"/>
        </w:rPr>
      </w:pPr>
      <w:r w:rsidRPr="00AC3DBC">
        <w:rPr>
          <w:rFonts w:ascii="Tahoma" w:hAnsi="Tahoma" w:cs="Tahoma"/>
          <w:sz w:val="18"/>
          <w:szCs w:val="18"/>
        </w:rPr>
        <w:t>CPF nº:</w:t>
      </w:r>
      <w:r w:rsidRPr="00AC3DBC">
        <w:rPr>
          <w:rFonts w:ascii="Tahoma" w:hAnsi="Tahoma" w:cs="Tahoma"/>
          <w:sz w:val="18"/>
          <w:szCs w:val="18"/>
        </w:rPr>
        <w:tab/>
      </w:r>
      <w:r w:rsidRPr="00AC3DBC">
        <w:rPr>
          <w:rFonts w:ascii="Tahoma" w:hAnsi="Tahoma" w:cs="Tahoma"/>
          <w:sz w:val="18"/>
          <w:szCs w:val="18"/>
        </w:rPr>
        <w:tab/>
      </w:r>
      <w:r w:rsidRPr="00AC3DBC">
        <w:rPr>
          <w:rFonts w:ascii="Tahoma" w:hAnsi="Tahoma" w:cs="Tahoma"/>
          <w:sz w:val="18"/>
          <w:szCs w:val="18"/>
        </w:rPr>
        <w:tab/>
      </w:r>
      <w:r w:rsidRPr="00AC3DBC">
        <w:rPr>
          <w:rFonts w:ascii="Tahoma" w:hAnsi="Tahoma" w:cs="Tahoma"/>
          <w:sz w:val="18"/>
          <w:szCs w:val="18"/>
        </w:rPr>
        <w:tab/>
      </w:r>
      <w:r w:rsidRPr="00AC3DBC">
        <w:rPr>
          <w:rFonts w:ascii="Tahoma" w:hAnsi="Tahoma" w:cs="Tahoma"/>
          <w:sz w:val="18"/>
          <w:szCs w:val="18"/>
        </w:rPr>
        <w:tab/>
      </w:r>
      <w:r w:rsidRPr="00AC3DBC">
        <w:rPr>
          <w:rFonts w:ascii="Tahoma" w:hAnsi="Tahoma" w:cs="Tahoma"/>
          <w:sz w:val="18"/>
          <w:szCs w:val="18"/>
        </w:rPr>
        <w:tab/>
      </w:r>
      <w:r w:rsidRPr="00AC3DBC">
        <w:rPr>
          <w:rFonts w:ascii="Tahoma" w:hAnsi="Tahoma" w:cs="Tahoma"/>
          <w:sz w:val="18"/>
          <w:szCs w:val="18"/>
        </w:rPr>
        <w:tab/>
        <w:t xml:space="preserve">CPF nº: </w:t>
      </w:r>
    </w:p>
    <w:p w14:paraId="749C22D3" w14:textId="77777777" w:rsidR="003009AD" w:rsidRDefault="003009AD" w:rsidP="00DA0976">
      <w:pPr>
        <w:pStyle w:val="Nivel2"/>
        <w:numPr>
          <w:ilvl w:val="0"/>
          <w:numId w:val="0"/>
        </w:numPr>
        <w:spacing w:afterLines="120" w:after="288" w:line="312" w:lineRule="auto"/>
        <w:rPr>
          <w:rFonts w:ascii="Tahoma" w:eastAsia="Arial Unicode MS" w:hAnsi="Tahoma"/>
          <w:sz w:val="18"/>
          <w:szCs w:val="18"/>
        </w:rPr>
      </w:pPr>
    </w:p>
    <w:sectPr w:rsidR="003009AD" w:rsidSect="0074350F">
      <w:pgSz w:w="11906" w:h="16838" w:code="9"/>
      <w:pgMar w:top="1985" w:right="1134" w:bottom="1418" w:left="1134" w:header="56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BD17DD" w14:textId="77777777" w:rsidR="0074350F" w:rsidRDefault="0074350F">
      <w:r>
        <w:separator/>
      </w:r>
    </w:p>
  </w:endnote>
  <w:endnote w:type="continuationSeparator" w:id="0">
    <w:p w14:paraId="1D94CE88" w14:textId="77777777" w:rsidR="0074350F" w:rsidRDefault="0074350F">
      <w:r>
        <w:continuationSeparator/>
      </w:r>
    </w:p>
  </w:endnote>
  <w:endnote w:type="continuationNotice" w:id="1">
    <w:p w14:paraId="2AD106D7" w14:textId="77777777" w:rsidR="0074350F" w:rsidRDefault="0074350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1">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Malgun Gothic"/>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Futura Lt BT">
    <w:altName w:val="Arial"/>
    <w:charset w:val="00"/>
    <w:family w:val="swiss"/>
    <w:pitch w:val="variable"/>
    <w:sig w:usb0="00000007" w:usb1="00000000" w:usb2="00000000" w:usb3="00000000" w:csb0="00000011"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EE9C1" w14:textId="03A097E7" w:rsidR="0051514F" w:rsidRDefault="0051514F" w:rsidP="0051514F">
    <w:pPr>
      <w:pStyle w:val="Rodap"/>
      <w:jc w:val="center"/>
      <w:rPr>
        <w:rFonts w:ascii="Tahoma" w:hAnsi="Tahoma"/>
        <w:sz w:val="12"/>
        <w:szCs w:val="14"/>
      </w:rPr>
    </w:pPr>
    <w:r>
      <w:rPr>
        <w:noProof/>
      </w:rPr>
      <w:drawing>
        <wp:anchor distT="0" distB="0" distL="114300" distR="114300" simplePos="0" relativeHeight="251662336" behindDoc="1" locked="0" layoutInCell="1" allowOverlap="1" wp14:anchorId="51FE9425" wp14:editId="05D8D01E">
          <wp:simplePos x="0" y="0"/>
          <wp:positionH relativeFrom="page">
            <wp:posOffset>-266700</wp:posOffset>
          </wp:positionH>
          <wp:positionV relativeFrom="paragraph">
            <wp:posOffset>-1650365</wp:posOffset>
          </wp:positionV>
          <wp:extent cx="8114811" cy="2515870"/>
          <wp:effectExtent l="0" t="0" r="635" b="0"/>
          <wp:wrapNone/>
          <wp:docPr id="71973842" name="Imagem 71973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18753" cy="2517092"/>
                  </a:xfrm>
                  <a:prstGeom prst="rect">
                    <a:avLst/>
                  </a:prstGeom>
                  <a:noFill/>
                  <a:ln>
                    <a:noFill/>
                  </a:ln>
                </pic:spPr>
              </pic:pic>
            </a:graphicData>
          </a:graphic>
          <wp14:sizeRelH relativeFrom="page">
            <wp14:pctWidth>0</wp14:pctWidth>
          </wp14:sizeRelH>
          <wp14:sizeRelV relativeFrom="margin">
            <wp14:pctHeight>0</wp14:pctHeight>
          </wp14:sizeRelV>
        </wp:anchor>
      </w:drawing>
    </w:r>
  </w:p>
  <w:p w14:paraId="54BA955C" w14:textId="77777777" w:rsidR="0051514F" w:rsidRPr="00003786" w:rsidRDefault="0051514F" w:rsidP="0051514F">
    <w:pPr>
      <w:pStyle w:val="Rodap"/>
      <w:pBdr>
        <w:top w:val="single" w:sz="4" w:space="1" w:color="auto"/>
      </w:pBdr>
      <w:jc w:val="center"/>
      <w:rPr>
        <w:rFonts w:ascii="Tahoma" w:hAnsi="Tahoma"/>
        <w:b/>
        <w:bCs/>
        <w:color w:val="4472C4"/>
        <w:sz w:val="14"/>
        <w:szCs w:val="14"/>
      </w:rPr>
    </w:pPr>
    <w:r w:rsidRPr="00003786">
      <w:rPr>
        <w:rFonts w:ascii="Tahoma" w:hAnsi="Tahoma"/>
        <w:b/>
        <w:bCs/>
        <w:color w:val="4472C4"/>
        <w:sz w:val="14"/>
        <w:szCs w:val="14"/>
      </w:rPr>
      <w:t>Prefeitura Municipal de Cairu – Estado da Bahia</w:t>
    </w:r>
  </w:p>
  <w:p w14:paraId="1500DB31" w14:textId="77777777" w:rsidR="0051514F" w:rsidRPr="00003786" w:rsidRDefault="0051514F" w:rsidP="0051514F">
    <w:pPr>
      <w:pStyle w:val="Rodap"/>
      <w:jc w:val="center"/>
      <w:rPr>
        <w:rFonts w:ascii="Tahoma" w:hAnsi="Tahoma"/>
        <w:sz w:val="14"/>
        <w:szCs w:val="14"/>
      </w:rPr>
    </w:pPr>
    <w:r w:rsidRPr="00003786">
      <w:rPr>
        <w:rFonts w:ascii="Tahoma" w:hAnsi="Tahoma"/>
        <w:sz w:val="14"/>
        <w:szCs w:val="14"/>
      </w:rPr>
      <w:t>Pça. Marechal Deodoro, nº 03, 1º andar – Centro.</w:t>
    </w:r>
  </w:p>
  <w:p w14:paraId="5CE5A870" w14:textId="77777777" w:rsidR="0051514F" w:rsidRPr="00003786" w:rsidRDefault="0051514F" w:rsidP="0051514F">
    <w:pPr>
      <w:pStyle w:val="Rodap"/>
      <w:jc w:val="center"/>
      <w:rPr>
        <w:rFonts w:ascii="Tahoma" w:hAnsi="Tahoma"/>
        <w:sz w:val="14"/>
        <w:szCs w:val="14"/>
        <w:lang w:val="en-US"/>
      </w:rPr>
    </w:pPr>
    <w:r w:rsidRPr="00003786">
      <w:rPr>
        <w:rFonts w:ascii="Tahoma" w:hAnsi="Tahoma"/>
        <w:sz w:val="14"/>
        <w:szCs w:val="14"/>
        <w:lang w:val="en-US"/>
      </w:rPr>
      <w:t xml:space="preserve">CEP: 45420-000 - Site: </w:t>
    </w:r>
    <w:hyperlink r:id="rId2" w:history="1">
      <w:r w:rsidRPr="00003786">
        <w:rPr>
          <w:rStyle w:val="Hyperlink"/>
          <w:rFonts w:ascii="Tahoma" w:hAnsi="Tahoma"/>
          <w:sz w:val="14"/>
          <w:szCs w:val="14"/>
          <w:lang w:val="en-US"/>
        </w:rPr>
        <w:t>www.cairu.ba.gov.br</w:t>
      </w:r>
    </w:hyperlink>
    <w:r w:rsidRPr="00003786">
      <w:rPr>
        <w:rFonts w:ascii="Tahoma" w:hAnsi="Tahoma"/>
        <w:sz w:val="14"/>
        <w:szCs w:val="14"/>
        <w:lang w:val="en-US"/>
      </w:rPr>
      <w:t xml:space="preserve"> </w:t>
    </w:r>
  </w:p>
  <w:p w14:paraId="717BAF05" w14:textId="3E2640C9" w:rsidR="0051514F" w:rsidRPr="00003786" w:rsidRDefault="0051514F" w:rsidP="0051514F">
    <w:pPr>
      <w:pStyle w:val="Rodap"/>
      <w:jc w:val="center"/>
      <w:rPr>
        <w:rFonts w:ascii="Tahoma" w:hAnsi="Tahoma"/>
        <w:sz w:val="14"/>
        <w:szCs w:val="14"/>
      </w:rPr>
    </w:pPr>
    <w:r w:rsidRPr="00003786">
      <w:rPr>
        <w:rFonts w:ascii="Tahoma" w:hAnsi="Tahoma"/>
        <w:sz w:val="14"/>
        <w:szCs w:val="14"/>
      </w:rPr>
      <w:t>CNPJ:14 235.907/0001-44 - Telefone: (75) 3653-2151/2122</w:t>
    </w:r>
  </w:p>
  <w:p w14:paraId="730CED75" w14:textId="669CE66A" w:rsidR="0051514F" w:rsidRPr="00003786" w:rsidRDefault="0051514F" w:rsidP="0051514F">
    <w:pPr>
      <w:pStyle w:val="Rodap"/>
      <w:jc w:val="center"/>
      <w:rPr>
        <w:rFonts w:ascii="Tahoma" w:hAnsi="Tahoma"/>
        <w:sz w:val="14"/>
        <w:szCs w:val="14"/>
      </w:rPr>
    </w:pPr>
    <w:r w:rsidRPr="00003786">
      <w:rPr>
        <w:rStyle w:val="Nmerodepgina"/>
        <w:rFonts w:ascii="Tahoma" w:hAnsi="Tahoma"/>
        <w:bCs/>
        <w:sz w:val="14"/>
        <w:szCs w:val="14"/>
      </w:rPr>
      <w:t>CONCORRÊNCIA Nº 001/2024</w:t>
    </w:r>
    <w:r w:rsidR="00003786" w:rsidRPr="00003786">
      <w:rPr>
        <w:rStyle w:val="Nmerodepgina"/>
        <w:rFonts w:ascii="Tahoma" w:hAnsi="Tahoma"/>
        <w:bCs/>
        <w:sz w:val="14"/>
        <w:szCs w:val="14"/>
      </w:rPr>
      <w:t xml:space="preserve"> - </w:t>
    </w:r>
    <w:r w:rsidRPr="00003786">
      <w:rPr>
        <w:rFonts w:ascii="Tahoma" w:hAnsi="Tahoma"/>
        <w:sz w:val="14"/>
        <w:szCs w:val="14"/>
      </w:rPr>
      <w:t xml:space="preserve">Página </w:t>
    </w:r>
    <w:r w:rsidRPr="00003786">
      <w:rPr>
        <w:rFonts w:ascii="Tahoma" w:hAnsi="Tahoma"/>
        <w:b/>
        <w:bCs/>
        <w:sz w:val="14"/>
        <w:szCs w:val="14"/>
      </w:rPr>
      <w:fldChar w:fldCharType="begin"/>
    </w:r>
    <w:r w:rsidRPr="00003786">
      <w:rPr>
        <w:rFonts w:ascii="Tahoma" w:hAnsi="Tahoma"/>
        <w:b/>
        <w:bCs/>
        <w:sz w:val="14"/>
        <w:szCs w:val="14"/>
      </w:rPr>
      <w:instrText>PAGE</w:instrText>
    </w:r>
    <w:r w:rsidRPr="00003786">
      <w:rPr>
        <w:rFonts w:ascii="Tahoma" w:hAnsi="Tahoma"/>
        <w:b/>
        <w:bCs/>
        <w:sz w:val="14"/>
        <w:szCs w:val="14"/>
      </w:rPr>
      <w:fldChar w:fldCharType="separate"/>
    </w:r>
    <w:r w:rsidRPr="00003786">
      <w:rPr>
        <w:rFonts w:ascii="Tahoma" w:hAnsi="Tahoma"/>
        <w:b/>
        <w:bCs/>
        <w:sz w:val="14"/>
        <w:szCs w:val="14"/>
      </w:rPr>
      <w:t>1</w:t>
    </w:r>
    <w:r w:rsidRPr="00003786">
      <w:rPr>
        <w:rFonts w:ascii="Tahoma" w:hAnsi="Tahoma"/>
        <w:b/>
        <w:bCs/>
        <w:sz w:val="14"/>
        <w:szCs w:val="14"/>
      </w:rPr>
      <w:fldChar w:fldCharType="end"/>
    </w:r>
    <w:r w:rsidRPr="00003786">
      <w:rPr>
        <w:rFonts w:ascii="Tahoma" w:hAnsi="Tahoma"/>
        <w:sz w:val="14"/>
        <w:szCs w:val="14"/>
      </w:rPr>
      <w:t xml:space="preserve"> de </w:t>
    </w:r>
    <w:r w:rsidRPr="00003786">
      <w:rPr>
        <w:rFonts w:ascii="Tahoma" w:hAnsi="Tahoma"/>
        <w:b/>
        <w:bCs/>
        <w:sz w:val="14"/>
        <w:szCs w:val="14"/>
      </w:rPr>
      <w:fldChar w:fldCharType="begin"/>
    </w:r>
    <w:r w:rsidRPr="00003786">
      <w:rPr>
        <w:rFonts w:ascii="Tahoma" w:hAnsi="Tahoma"/>
        <w:b/>
        <w:bCs/>
        <w:sz w:val="14"/>
        <w:szCs w:val="14"/>
      </w:rPr>
      <w:instrText>NUMPAGES</w:instrText>
    </w:r>
    <w:r w:rsidRPr="00003786">
      <w:rPr>
        <w:rFonts w:ascii="Tahoma" w:hAnsi="Tahoma"/>
        <w:b/>
        <w:bCs/>
        <w:sz w:val="14"/>
        <w:szCs w:val="14"/>
      </w:rPr>
      <w:fldChar w:fldCharType="separate"/>
    </w:r>
    <w:r w:rsidRPr="00003786">
      <w:rPr>
        <w:rFonts w:ascii="Tahoma" w:hAnsi="Tahoma"/>
        <w:b/>
        <w:bCs/>
        <w:sz w:val="14"/>
        <w:szCs w:val="14"/>
      </w:rPr>
      <w:t>67</w:t>
    </w:r>
    <w:r w:rsidRPr="00003786">
      <w:rPr>
        <w:rFonts w:ascii="Tahoma" w:hAnsi="Tahoma"/>
        <w:b/>
        <w:bCs/>
        <w:sz w:val="14"/>
        <w:szCs w:val="14"/>
      </w:rPr>
      <w:fldChar w:fldCharType="end"/>
    </w:r>
  </w:p>
  <w:p w14:paraId="7E6308F2" w14:textId="73E1414E" w:rsidR="00CF0519" w:rsidRPr="0051514F" w:rsidRDefault="00CF0519" w:rsidP="0051514F">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9F0CE8" w14:textId="3B6165A2" w:rsidR="003028AE" w:rsidRPr="00003786" w:rsidRDefault="00455542" w:rsidP="003028AE">
    <w:pPr>
      <w:pStyle w:val="Rodap"/>
      <w:pBdr>
        <w:top w:val="single" w:sz="4" w:space="1" w:color="auto"/>
      </w:pBdr>
      <w:jc w:val="center"/>
      <w:rPr>
        <w:rFonts w:ascii="Tahoma" w:hAnsi="Tahoma"/>
        <w:b/>
        <w:bCs/>
        <w:color w:val="4472C4"/>
        <w:sz w:val="14"/>
        <w:szCs w:val="14"/>
      </w:rPr>
    </w:pPr>
    <w:r>
      <w:rPr>
        <w:noProof/>
      </w:rPr>
      <w:drawing>
        <wp:anchor distT="0" distB="0" distL="114300" distR="114300" simplePos="0" relativeHeight="251667456" behindDoc="1" locked="0" layoutInCell="1" allowOverlap="1" wp14:anchorId="1B88DBBB" wp14:editId="73C6626F">
          <wp:simplePos x="0" y="0"/>
          <wp:positionH relativeFrom="page">
            <wp:posOffset>1078865</wp:posOffset>
          </wp:positionH>
          <wp:positionV relativeFrom="paragraph">
            <wp:posOffset>1310029</wp:posOffset>
          </wp:positionV>
          <wp:extent cx="8114811" cy="2515870"/>
          <wp:effectExtent l="0" t="0" r="635" b="0"/>
          <wp:wrapNone/>
          <wp:docPr id="502924685" name="Imagem 502924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14811" cy="2515870"/>
                  </a:xfrm>
                  <a:prstGeom prst="rect">
                    <a:avLst/>
                  </a:prstGeom>
                  <a:noFill/>
                  <a:ln>
                    <a:noFill/>
                  </a:ln>
                </pic:spPr>
              </pic:pic>
            </a:graphicData>
          </a:graphic>
          <wp14:sizeRelH relativeFrom="page">
            <wp14:pctWidth>0</wp14:pctWidth>
          </wp14:sizeRelH>
          <wp14:sizeRelV relativeFrom="margin">
            <wp14:pctHeight>0</wp14:pctHeight>
          </wp14:sizeRelV>
        </wp:anchor>
      </w:drawing>
    </w:r>
    <w:r w:rsidR="003028AE" w:rsidRPr="00003786">
      <w:rPr>
        <w:rFonts w:ascii="Tahoma" w:hAnsi="Tahoma"/>
        <w:b/>
        <w:bCs/>
        <w:color w:val="4472C4"/>
        <w:sz w:val="14"/>
        <w:szCs w:val="14"/>
      </w:rPr>
      <w:t>Prefeitura Municipal de Cairu – Estado da Bahia</w:t>
    </w:r>
  </w:p>
  <w:p w14:paraId="63BED9AD" w14:textId="77777777" w:rsidR="003028AE" w:rsidRPr="00003786" w:rsidRDefault="003028AE" w:rsidP="003028AE">
    <w:pPr>
      <w:pStyle w:val="Rodap"/>
      <w:jc w:val="center"/>
      <w:rPr>
        <w:rFonts w:ascii="Tahoma" w:hAnsi="Tahoma"/>
        <w:sz w:val="14"/>
        <w:szCs w:val="14"/>
      </w:rPr>
    </w:pPr>
    <w:r w:rsidRPr="00003786">
      <w:rPr>
        <w:rFonts w:ascii="Tahoma" w:hAnsi="Tahoma"/>
        <w:sz w:val="14"/>
        <w:szCs w:val="14"/>
      </w:rPr>
      <w:t>Pça. Marechal Deodoro, nº 03, 1º andar – Centro.</w:t>
    </w:r>
  </w:p>
  <w:p w14:paraId="2BB1A0EF" w14:textId="77777777" w:rsidR="003028AE" w:rsidRPr="00003786" w:rsidRDefault="003028AE" w:rsidP="003028AE">
    <w:pPr>
      <w:pStyle w:val="Rodap"/>
      <w:jc w:val="center"/>
      <w:rPr>
        <w:rFonts w:ascii="Tahoma" w:hAnsi="Tahoma"/>
        <w:sz w:val="14"/>
        <w:szCs w:val="14"/>
        <w:lang w:val="en-US"/>
      </w:rPr>
    </w:pPr>
    <w:r w:rsidRPr="00003786">
      <w:rPr>
        <w:rFonts w:ascii="Tahoma" w:hAnsi="Tahoma"/>
        <w:sz w:val="14"/>
        <w:szCs w:val="14"/>
        <w:lang w:val="en-US"/>
      </w:rPr>
      <w:t xml:space="preserve">CEP: 45420-000 - Site: </w:t>
    </w:r>
    <w:hyperlink r:id="rId2" w:history="1">
      <w:r w:rsidRPr="00003786">
        <w:rPr>
          <w:rStyle w:val="Hyperlink"/>
          <w:rFonts w:ascii="Tahoma" w:hAnsi="Tahoma"/>
          <w:sz w:val="14"/>
          <w:szCs w:val="14"/>
          <w:lang w:val="en-US"/>
        </w:rPr>
        <w:t>www.cairu.ba.gov.br</w:t>
      </w:r>
    </w:hyperlink>
    <w:r w:rsidRPr="00003786">
      <w:rPr>
        <w:rFonts w:ascii="Tahoma" w:hAnsi="Tahoma"/>
        <w:sz w:val="14"/>
        <w:szCs w:val="14"/>
        <w:lang w:val="en-US"/>
      </w:rPr>
      <w:t xml:space="preserve"> </w:t>
    </w:r>
  </w:p>
  <w:p w14:paraId="5877B78E" w14:textId="77777777" w:rsidR="003028AE" w:rsidRPr="00003786" w:rsidRDefault="003028AE" w:rsidP="003028AE">
    <w:pPr>
      <w:pStyle w:val="Rodap"/>
      <w:jc w:val="center"/>
      <w:rPr>
        <w:rFonts w:ascii="Tahoma" w:hAnsi="Tahoma"/>
        <w:sz w:val="14"/>
        <w:szCs w:val="14"/>
      </w:rPr>
    </w:pPr>
    <w:r w:rsidRPr="00003786">
      <w:rPr>
        <w:rFonts w:ascii="Tahoma" w:hAnsi="Tahoma"/>
        <w:sz w:val="14"/>
        <w:szCs w:val="14"/>
      </w:rPr>
      <w:t>CNPJ:14 235.907/0001-44 - Telefone: (75) 3653-2151/2122</w:t>
    </w:r>
  </w:p>
  <w:p w14:paraId="6B34B43B" w14:textId="5FF31D37" w:rsidR="003028AE" w:rsidRDefault="003028AE" w:rsidP="003028AE">
    <w:pPr>
      <w:pStyle w:val="Rodap"/>
      <w:jc w:val="center"/>
      <w:rPr>
        <w:rFonts w:ascii="Tahoma" w:hAnsi="Tahoma"/>
        <w:sz w:val="14"/>
        <w:szCs w:val="14"/>
      </w:rPr>
    </w:pPr>
    <w:r w:rsidRPr="00003786">
      <w:rPr>
        <w:rStyle w:val="Nmerodepgina"/>
        <w:rFonts w:ascii="Tahoma" w:hAnsi="Tahoma"/>
        <w:bCs/>
        <w:sz w:val="14"/>
        <w:szCs w:val="14"/>
      </w:rPr>
      <w:t xml:space="preserve">CONCORRÊNCIA Nº 001/2024 - </w:t>
    </w:r>
    <w:r w:rsidRPr="00003786">
      <w:rPr>
        <w:rFonts w:ascii="Tahoma" w:hAnsi="Tahoma"/>
        <w:sz w:val="14"/>
        <w:szCs w:val="14"/>
      </w:rPr>
      <w:t xml:space="preserve">Página </w:t>
    </w:r>
    <w:r w:rsidRPr="00003786">
      <w:rPr>
        <w:rFonts w:ascii="Tahoma" w:hAnsi="Tahoma"/>
        <w:b/>
        <w:bCs/>
        <w:sz w:val="14"/>
        <w:szCs w:val="14"/>
      </w:rPr>
      <w:fldChar w:fldCharType="begin"/>
    </w:r>
    <w:r w:rsidRPr="00003786">
      <w:rPr>
        <w:rFonts w:ascii="Tahoma" w:hAnsi="Tahoma"/>
        <w:b/>
        <w:bCs/>
        <w:sz w:val="14"/>
        <w:szCs w:val="14"/>
      </w:rPr>
      <w:instrText>PAGE</w:instrText>
    </w:r>
    <w:r w:rsidRPr="00003786">
      <w:rPr>
        <w:rFonts w:ascii="Tahoma" w:hAnsi="Tahoma"/>
        <w:b/>
        <w:bCs/>
        <w:sz w:val="14"/>
        <w:szCs w:val="14"/>
      </w:rPr>
      <w:fldChar w:fldCharType="separate"/>
    </w:r>
    <w:r>
      <w:rPr>
        <w:rFonts w:ascii="Tahoma" w:hAnsi="Tahoma"/>
        <w:b/>
        <w:bCs/>
        <w:sz w:val="14"/>
        <w:szCs w:val="14"/>
      </w:rPr>
      <w:t>25</w:t>
    </w:r>
    <w:r w:rsidRPr="00003786">
      <w:rPr>
        <w:rFonts w:ascii="Tahoma" w:hAnsi="Tahoma"/>
        <w:b/>
        <w:bCs/>
        <w:sz w:val="14"/>
        <w:szCs w:val="14"/>
      </w:rPr>
      <w:fldChar w:fldCharType="end"/>
    </w:r>
    <w:r w:rsidRPr="00003786">
      <w:rPr>
        <w:rFonts w:ascii="Tahoma" w:hAnsi="Tahoma"/>
        <w:sz w:val="14"/>
        <w:szCs w:val="14"/>
      </w:rPr>
      <w:t xml:space="preserve"> de </w:t>
    </w:r>
    <w:r w:rsidRPr="00003786">
      <w:rPr>
        <w:rFonts w:ascii="Tahoma" w:hAnsi="Tahoma"/>
        <w:b/>
        <w:bCs/>
        <w:sz w:val="14"/>
        <w:szCs w:val="14"/>
      </w:rPr>
      <w:fldChar w:fldCharType="begin"/>
    </w:r>
    <w:r w:rsidRPr="00003786">
      <w:rPr>
        <w:rFonts w:ascii="Tahoma" w:hAnsi="Tahoma"/>
        <w:b/>
        <w:bCs/>
        <w:sz w:val="14"/>
        <w:szCs w:val="14"/>
      </w:rPr>
      <w:instrText>NUMPAGES</w:instrText>
    </w:r>
    <w:r w:rsidRPr="00003786">
      <w:rPr>
        <w:rFonts w:ascii="Tahoma" w:hAnsi="Tahoma"/>
        <w:b/>
        <w:bCs/>
        <w:sz w:val="14"/>
        <w:szCs w:val="14"/>
      </w:rPr>
      <w:fldChar w:fldCharType="separate"/>
    </w:r>
    <w:r>
      <w:rPr>
        <w:rFonts w:ascii="Tahoma" w:hAnsi="Tahoma"/>
        <w:b/>
        <w:bCs/>
        <w:sz w:val="14"/>
        <w:szCs w:val="14"/>
      </w:rPr>
      <w:t>61</w:t>
    </w:r>
    <w:r w:rsidRPr="00003786">
      <w:rPr>
        <w:rFonts w:ascii="Tahoma" w:hAnsi="Tahoma"/>
        <w:b/>
        <w:bCs/>
        <w:sz w:val="14"/>
        <w:szCs w:val="14"/>
      </w:rPr>
      <w:fldChar w:fldCharType="end"/>
    </w:r>
  </w:p>
  <w:p w14:paraId="08C9A71F" w14:textId="548A11E6" w:rsidR="003028AE" w:rsidRPr="003028AE" w:rsidRDefault="003028AE" w:rsidP="003028AE">
    <w:pPr>
      <w:pStyle w:val="Rodap"/>
      <w:jc w:val="center"/>
      <w:rPr>
        <w:rFonts w:ascii="Tahoma" w:hAnsi="Tahoma"/>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C7A09C" w14:textId="77777777" w:rsidR="0074350F" w:rsidRDefault="0074350F">
      <w:r>
        <w:separator/>
      </w:r>
    </w:p>
  </w:footnote>
  <w:footnote w:type="continuationSeparator" w:id="0">
    <w:p w14:paraId="18EDC5DB" w14:textId="77777777" w:rsidR="0074350F" w:rsidRDefault="0074350F">
      <w:r>
        <w:continuationSeparator/>
      </w:r>
    </w:p>
  </w:footnote>
  <w:footnote w:type="continuationNotice" w:id="1">
    <w:p w14:paraId="54CC6510" w14:textId="77777777" w:rsidR="0074350F" w:rsidRDefault="0074350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73D01A" w14:textId="3BB7BBDE" w:rsidR="0051514F" w:rsidRDefault="0051514F" w:rsidP="0051514F">
    <w:pPr>
      <w:pStyle w:val="Cabealho"/>
      <w:ind w:left="2829"/>
      <w:rPr>
        <w:rFonts w:ascii="Verdana" w:hAnsi="Verdana"/>
        <w:bCs/>
        <w:sz w:val="18"/>
        <w:szCs w:val="28"/>
      </w:rPr>
    </w:pPr>
    <w:r>
      <w:rPr>
        <w:rFonts w:ascii="Verdana" w:hAnsi="Verdana"/>
        <w:bCs/>
        <w:noProof/>
        <w:sz w:val="18"/>
        <w:szCs w:val="28"/>
      </w:rPr>
      <mc:AlternateContent>
        <mc:Choice Requires="wps">
          <w:drawing>
            <wp:anchor distT="0" distB="0" distL="114300" distR="114300" simplePos="0" relativeHeight="251659264" behindDoc="0" locked="0" layoutInCell="1" allowOverlap="1" wp14:anchorId="2FA82617" wp14:editId="1C9F5E9A">
              <wp:simplePos x="0" y="0"/>
              <wp:positionH relativeFrom="column">
                <wp:posOffset>2408873</wp:posOffset>
              </wp:positionH>
              <wp:positionV relativeFrom="paragraph">
                <wp:posOffset>-116840</wp:posOffset>
              </wp:positionV>
              <wp:extent cx="4492625" cy="938213"/>
              <wp:effectExtent l="0" t="0" r="3175" b="0"/>
              <wp:wrapNone/>
              <wp:docPr id="20193213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2625" cy="93821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A65AF93" w14:textId="77777777" w:rsidR="0051514F" w:rsidRPr="00C02317" w:rsidRDefault="0051514F" w:rsidP="0051514F">
                          <w:pPr>
                            <w:pStyle w:val="Ttulo5"/>
                            <w:rPr>
                              <w:rFonts w:cstheme="majorHAnsi"/>
                              <w:b/>
                              <w:color w:val="1F4E79"/>
                            </w:rPr>
                          </w:pPr>
                          <w:r w:rsidRPr="00C02317">
                            <w:rPr>
                              <w:rFonts w:cstheme="majorHAnsi"/>
                              <w:color w:val="1F4E79"/>
                            </w:rPr>
                            <w:t>ESTADO DA BAHIA</w:t>
                          </w:r>
                        </w:p>
                        <w:p w14:paraId="1A0D5BE4" w14:textId="77777777" w:rsidR="0051514F" w:rsidRPr="00C02317" w:rsidRDefault="0051514F" w:rsidP="0051514F">
                          <w:pPr>
                            <w:rPr>
                              <w:rFonts w:asciiTheme="majorHAnsi" w:hAnsiTheme="majorHAnsi" w:cstheme="majorHAnsi"/>
                              <w:color w:val="1F4E79"/>
                            </w:rPr>
                          </w:pPr>
                          <w:r w:rsidRPr="00C02317">
                            <w:rPr>
                              <w:rFonts w:asciiTheme="majorHAnsi" w:hAnsiTheme="majorHAnsi" w:cstheme="majorHAnsi"/>
                              <w:color w:val="1F4E79"/>
                            </w:rPr>
                            <w:t>PREFEITURA MUNICIPAL DE CAIRU</w:t>
                          </w:r>
                        </w:p>
                        <w:p w14:paraId="0D8B0A3B" w14:textId="77777777" w:rsidR="0051514F" w:rsidRPr="00C02317" w:rsidRDefault="0051514F" w:rsidP="0051514F">
                          <w:pPr>
                            <w:pStyle w:val="Ttulo5"/>
                            <w:rPr>
                              <w:rFonts w:cstheme="majorHAnsi"/>
                              <w:color w:val="1F4E79"/>
                            </w:rPr>
                          </w:pPr>
                          <w:r w:rsidRPr="00C02317">
                            <w:rPr>
                              <w:rFonts w:cstheme="majorHAnsi"/>
                              <w:color w:val="1F4E79"/>
                            </w:rPr>
                            <w:t>SECRETARIA DA ADMINISTRAÇÃO</w:t>
                          </w:r>
                        </w:p>
                        <w:p w14:paraId="5BA3BC64" w14:textId="4829234A" w:rsidR="0051514F" w:rsidRPr="0051514F" w:rsidRDefault="0051514F" w:rsidP="0051514F">
                          <w:pPr>
                            <w:rPr>
                              <w:rFonts w:asciiTheme="majorHAnsi" w:hAnsiTheme="majorHAnsi" w:cstheme="majorHAnsi"/>
                              <w:color w:val="1F4E79"/>
                            </w:rPr>
                          </w:pPr>
                          <w:r w:rsidRPr="00C02317">
                            <w:rPr>
                              <w:rFonts w:asciiTheme="majorHAnsi" w:hAnsiTheme="majorHAnsi" w:cstheme="majorHAnsi"/>
                              <w:color w:val="1F4E79"/>
                            </w:rPr>
                            <w:t>DIRETORIA DE COMPRAS, CONTRATOS E LICITAÇÕES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A82617" id="_x0000_t202" coordsize="21600,21600" o:spt="202" path="m,l,21600r21600,l21600,xe">
              <v:stroke joinstyle="miter"/>
              <v:path gradientshapeok="t" o:connecttype="rect"/>
            </v:shapetype>
            <v:shape id="Caixa de texto 1" o:spid="_x0000_s1026" type="#_x0000_t202" style="position:absolute;left:0;text-align:left;margin-left:189.7pt;margin-top:-9.2pt;width:353.75pt;height:73.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" stroked="f">
              <v:textbox>
                <w:txbxContent>
                  <w:p w14:paraId="2A65AF93" w14:textId="77777777" w:rsidR="0051514F" w:rsidRPr="00C02317" w:rsidRDefault="0051514F" w:rsidP="0051514F">
                    <w:pPr>
                      <w:pStyle w:val="Ttulo5"/>
                      <w:rPr>
                        <w:rFonts w:cstheme="majorHAnsi"/>
                        <w:b/>
                        <w:color w:val="1F4E79"/>
                      </w:rPr>
                    </w:pPr>
                    <w:r w:rsidRPr="00C02317">
                      <w:rPr>
                        <w:rFonts w:cstheme="majorHAnsi"/>
                        <w:color w:val="1F4E79"/>
                      </w:rPr>
                      <w:t>ESTADO DA BAHIA</w:t>
                    </w:r>
                  </w:p>
                  <w:p w14:paraId="1A0D5BE4" w14:textId="77777777" w:rsidR="0051514F" w:rsidRPr="00C02317" w:rsidRDefault="0051514F" w:rsidP="0051514F">
                    <w:pPr>
                      <w:rPr>
                        <w:rFonts w:asciiTheme="majorHAnsi" w:hAnsiTheme="majorHAnsi" w:cstheme="majorHAnsi"/>
                        <w:color w:val="1F4E79"/>
                      </w:rPr>
                    </w:pPr>
                    <w:r w:rsidRPr="00C02317">
                      <w:rPr>
                        <w:rFonts w:asciiTheme="majorHAnsi" w:hAnsiTheme="majorHAnsi" w:cstheme="majorHAnsi"/>
                        <w:color w:val="1F4E79"/>
                      </w:rPr>
                      <w:t>PREFEITURA MUNICIPAL DE CAIRU</w:t>
                    </w:r>
                  </w:p>
                  <w:p w14:paraId="0D8B0A3B" w14:textId="77777777" w:rsidR="0051514F" w:rsidRPr="00C02317" w:rsidRDefault="0051514F" w:rsidP="0051514F">
                    <w:pPr>
                      <w:pStyle w:val="Ttulo5"/>
                      <w:rPr>
                        <w:rFonts w:cstheme="majorHAnsi"/>
                        <w:color w:val="1F4E79"/>
                      </w:rPr>
                    </w:pPr>
                    <w:r w:rsidRPr="00C02317">
                      <w:rPr>
                        <w:rFonts w:cstheme="majorHAnsi"/>
                        <w:color w:val="1F4E79"/>
                      </w:rPr>
                      <w:t>SECRETARIA DA ADMINISTRAÇÃO</w:t>
                    </w:r>
                  </w:p>
                  <w:p w14:paraId="5BA3BC64" w14:textId="4829234A" w:rsidR="0051514F" w:rsidRPr="0051514F" w:rsidRDefault="0051514F" w:rsidP="0051514F">
                    <w:pPr>
                      <w:rPr>
                        <w:rFonts w:asciiTheme="majorHAnsi" w:hAnsiTheme="majorHAnsi" w:cstheme="majorHAnsi"/>
                        <w:color w:val="1F4E79"/>
                      </w:rPr>
                    </w:pPr>
                    <w:r w:rsidRPr="00C02317">
                      <w:rPr>
                        <w:rFonts w:asciiTheme="majorHAnsi" w:hAnsiTheme="majorHAnsi" w:cstheme="majorHAnsi"/>
                        <w:color w:val="1F4E79"/>
                      </w:rPr>
                      <w:t>DIRETORIA DE COMPRAS, CONTRATOS E LICITAÇÕES</w:t>
                    </w:r>
                  </w:p>
                </w:txbxContent>
              </v:textbox>
            </v:shape>
          </w:pict>
        </mc:Fallback>
      </mc:AlternateContent>
    </w:r>
    <w:r>
      <w:rPr>
        <w:rFonts w:ascii="Verdana" w:hAnsi="Verdana"/>
        <w:bCs/>
        <w:noProof/>
        <w:sz w:val="18"/>
        <w:szCs w:val="28"/>
      </w:rPr>
      <w:drawing>
        <wp:anchor distT="0" distB="0" distL="114300" distR="114300" simplePos="0" relativeHeight="251660288" behindDoc="1" locked="0" layoutInCell="1" allowOverlap="1" wp14:anchorId="641ED345" wp14:editId="1EF499AE">
          <wp:simplePos x="0" y="0"/>
          <wp:positionH relativeFrom="margin">
            <wp:posOffset>-262890</wp:posOffset>
          </wp:positionH>
          <wp:positionV relativeFrom="topMargin">
            <wp:posOffset>253365</wp:posOffset>
          </wp:positionV>
          <wp:extent cx="2672080" cy="952500"/>
          <wp:effectExtent l="0" t="0" r="0" b="0"/>
          <wp:wrapSquare wrapText="bothSides"/>
          <wp:docPr id="321856185" name="Imagem 321856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1"/>
                  <pic:cNvPicPr>
                    <a:picLocks noChangeAspect="1" noChangeArrowheads="1"/>
                  </pic:cNvPicPr>
                </pic:nvPicPr>
                <pic:blipFill>
                  <a:blip r:embed="rId1">
                    <a:extLst>
                      <a:ext uri="{28A0092B-C50C-407E-A947-70E740481C1C}">
                        <a14:useLocalDpi xmlns:a14="http://schemas.microsoft.com/office/drawing/2010/main" val="0"/>
                      </a:ext>
                    </a:extLst>
                  </a:blip>
                  <a:srcRect t="29160" r="1683" b="35794"/>
                  <a:stretch>
                    <a:fillRect/>
                  </a:stretch>
                </pic:blipFill>
                <pic:spPr bwMode="auto">
                  <a:xfrm>
                    <a:off x="0" y="0"/>
                    <a:ext cx="2672080" cy="952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03507B" w14:textId="77777777" w:rsidR="0051514F" w:rsidRPr="006A4450" w:rsidRDefault="0051514F" w:rsidP="0051514F">
    <w:pPr>
      <w:pStyle w:val="Cabealho"/>
      <w:tabs>
        <w:tab w:val="right" w:pos="9071"/>
      </w:tabs>
      <w:ind w:left="2829"/>
      <w:rPr>
        <w:rFonts w:ascii="Verdana" w:hAnsi="Verdana"/>
        <w:b/>
        <w:bCs/>
        <w:sz w:val="22"/>
        <w:szCs w:val="28"/>
      </w:rPr>
    </w:pPr>
  </w:p>
  <w:p w14:paraId="28337320" w14:textId="77777777" w:rsidR="0051514F" w:rsidRDefault="0051514F" w:rsidP="0051514F">
    <w:pPr>
      <w:pStyle w:val="Cabealho"/>
      <w:jc w:val="right"/>
    </w:pPr>
  </w:p>
  <w:p w14:paraId="36411352" w14:textId="00101274" w:rsidR="00CF0519" w:rsidRDefault="00CF0519" w:rsidP="006375CB">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E62627" w14:textId="698485F2" w:rsidR="0027380A" w:rsidRDefault="0027380A" w:rsidP="0027380A">
    <w:pPr>
      <w:pStyle w:val="Cabealho"/>
      <w:ind w:left="2829"/>
      <w:rPr>
        <w:rFonts w:ascii="Verdana" w:hAnsi="Verdana"/>
        <w:bCs/>
        <w:sz w:val="18"/>
        <w:szCs w:val="28"/>
      </w:rPr>
    </w:pPr>
    <w:r>
      <w:rPr>
        <w:rFonts w:ascii="Verdana" w:hAnsi="Verdana"/>
        <w:bCs/>
        <w:noProof/>
        <w:sz w:val="18"/>
        <w:szCs w:val="28"/>
      </w:rPr>
      <w:drawing>
        <wp:anchor distT="0" distB="0" distL="114300" distR="114300" simplePos="0" relativeHeight="251665408" behindDoc="1" locked="0" layoutInCell="1" allowOverlap="1" wp14:anchorId="6BF31CA8" wp14:editId="4C465B4A">
          <wp:simplePos x="0" y="0"/>
          <wp:positionH relativeFrom="margin">
            <wp:posOffset>-252730</wp:posOffset>
          </wp:positionH>
          <wp:positionV relativeFrom="topMargin">
            <wp:posOffset>151765</wp:posOffset>
          </wp:positionV>
          <wp:extent cx="2672080" cy="952500"/>
          <wp:effectExtent l="0" t="0" r="0" b="0"/>
          <wp:wrapSquare wrapText="bothSides"/>
          <wp:docPr id="1830093327" name="Imagem 1830093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1"/>
                  <pic:cNvPicPr>
                    <a:picLocks noChangeAspect="1" noChangeArrowheads="1"/>
                  </pic:cNvPicPr>
                </pic:nvPicPr>
                <pic:blipFill>
                  <a:blip r:embed="rId1">
                    <a:extLst>
                      <a:ext uri="{28A0092B-C50C-407E-A947-70E740481C1C}">
                        <a14:useLocalDpi xmlns:a14="http://schemas.microsoft.com/office/drawing/2010/main" val="0"/>
                      </a:ext>
                    </a:extLst>
                  </a:blip>
                  <a:srcRect t="29160" r="1683" b="35794"/>
                  <a:stretch>
                    <a:fillRect/>
                  </a:stretch>
                </pic:blipFill>
                <pic:spPr bwMode="auto">
                  <a:xfrm>
                    <a:off x="0" y="0"/>
                    <a:ext cx="2672080" cy="9525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Verdana" w:hAnsi="Verdana"/>
        <w:bCs/>
        <w:noProof/>
        <w:sz w:val="18"/>
        <w:szCs w:val="28"/>
      </w:rPr>
      <mc:AlternateContent>
        <mc:Choice Requires="wps">
          <w:drawing>
            <wp:anchor distT="0" distB="0" distL="114300" distR="114300" simplePos="0" relativeHeight="251664384" behindDoc="0" locked="0" layoutInCell="1" allowOverlap="1" wp14:anchorId="31E9046A" wp14:editId="414CCD8A">
              <wp:simplePos x="0" y="0"/>
              <wp:positionH relativeFrom="column">
                <wp:posOffset>2372995</wp:posOffset>
              </wp:positionH>
              <wp:positionV relativeFrom="paragraph">
                <wp:posOffset>-248920</wp:posOffset>
              </wp:positionV>
              <wp:extent cx="4492625" cy="938213"/>
              <wp:effectExtent l="0" t="0" r="3175" b="0"/>
              <wp:wrapNone/>
              <wp:docPr id="129493258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2625" cy="93821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59ED851" w14:textId="77777777" w:rsidR="0027380A" w:rsidRPr="00C02317" w:rsidRDefault="0027380A" w:rsidP="0027380A">
                          <w:pPr>
                            <w:pStyle w:val="Ttulo5"/>
                            <w:rPr>
                              <w:rFonts w:cstheme="majorHAnsi"/>
                              <w:b/>
                              <w:color w:val="1F4E79"/>
                            </w:rPr>
                          </w:pPr>
                          <w:r w:rsidRPr="00C02317">
                            <w:rPr>
                              <w:rFonts w:cstheme="majorHAnsi"/>
                              <w:color w:val="1F4E79"/>
                            </w:rPr>
                            <w:t>ESTADO DA BAHIA</w:t>
                          </w:r>
                        </w:p>
                        <w:p w14:paraId="49DD7471" w14:textId="77777777" w:rsidR="0027380A" w:rsidRPr="00C02317" w:rsidRDefault="0027380A" w:rsidP="0027380A">
                          <w:pPr>
                            <w:rPr>
                              <w:rFonts w:asciiTheme="majorHAnsi" w:hAnsiTheme="majorHAnsi" w:cstheme="majorHAnsi"/>
                              <w:color w:val="1F4E79"/>
                            </w:rPr>
                          </w:pPr>
                          <w:r w:rsidRPr="00C02317">
                            <w:rPr>
                              <w:rFonts w:asciiTheme="majorHAnsi" w:hAnsiTheme="majorHAnsi" w:cstheme="majorHAnsi"/>
                              <w:color w:val="1F4E79"/>
                            </w:rPr>
                            <w:t>PREFEITURA MUNICIPAL DE CAIRU</w:t>
                          </w:r>
                        </w:p>
                        <w:p w14:paraId="4FC8E4CC" w14:textId="77777777" w:rsidR="0027380A" w:rsidRPr="00C02317" w:rsidRDefault="0027380A" w:rsidP="0027380A">
                          <w:pPr>
                            <w:pStyle w:val="Ttulo5"/>
                            <w:rPr>
                              <w:rFonts w:cstheme="majorHAnsi"/>
                              <w:color w:val="1F4E79"/>
                            </w:rPr>
                          </w:pPr>
                          <w:r w:rsidRPr="00C02317">
                            <w:rPr>
                              <w:rFonts w:cstheme="majorHAnsi"/>
                              <w:color w:val="1F4E79"/>
                            </w:rPr>
                            <w:t>SECRETARIA DA ADMINISTRAÇÃO</w:t>
                          </w:r>
                        </w:p>
                        <w:p w14:paraId="68FE4677" w14:textId="77777777" w:rsidR="0027380A" w:rsidRPr="0051514F" w:rsidRDefault="0027380A" w:rsidP="0027380A">
                          <w:pPr>
                            <w:rPr>
                              <w:rFonts w:asciiTheme="majorHAnsi" w:hAnsiTheme="majorHAnsi" w:cstheme="majorHAnsi"/>
                              <w:color w:val="1F4E79"/>
                            </w:rPr>
                          </w:pPr>
                          <w:r w:rsidRPr="00C02317">
                            <w:rPr>
                              <w:rFonts w:asciiTheme="majorHAnsi" w:hAnsiTheme="majorHAnsi" w:cstheme="majorHAnsi"/>
                              <w:color w:val="1F4E79"/>
                            </w:rPr>
                            <w:t>DIRETORIA DE COMPRAS, CONTRATOS E LICITAÇÕES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1E9046A" id="_x0000_t202" coordsize="21600,21600" o:spt="202" path="m,l,21600r21600,l21600,xe">
              <v:stroke joinstyle="miter"/>
              <v:path gradientshapeok="t" o:connecttype="rect"/>
            </v:shapetype>
            <v:shape id="_x0000_s1027" type="#_x0000_t202" style="position:absolute;left:0;text-align:left;margin-left:186.85pt;margin-top:-19.6pt;width:353.75pt;height:73.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" stroked="f">
              <v:textbox>
                <w:txbxContent>
                  <w:p w14:paraId="559ED851" w14:textId="77777777" w:rsidR="0027380A" w:rsidRPr="00C02317" w:rsidRDefault="0027380A" w:rsidP="0027380A">
                    <w:pPr>
                      <w:pStyle w:val="Ttulo5"/>
                      <w:rPr>
                        <w:rFonts w:cstheme="majorHAnsi"/>
                        <w:b/>
                        <w:color w:val="1F4E79"/>
                      </w:rPr>
                    </w:pPr>
                    <w:r w:rsidRPr="00C02317">
                      <w:rPr>
                        <w:rFonts w:cstheme="majorHAnsi"/>
                        <w:color w:val="1F4E79"/>
                      </w:rPr>
                      <w:t>ESTADO DA BAHIA</w:t>
                    </w:r>
                  </w:p>
                  <w:p w14:paraId="49DD7471" w14:textId="77777777" w:rsidR="0027380A" w:rsidRPr="00C02317" w:rsidRDefault="0027380A" w:rsidP="0027380A">
                    <w:pPr>
                      <w:rPr>
                        <w:rFonts w:asciiTheme="majorHAnsi" w:hAnsiTheme="majorHAnsi" w:cstheme="majorHAnsi"/>
                        <w:color w:val="1F4E79"/>
                      </w:rPr>
                    </w:pPr>
                    <w:r w:rsidRPr="00C02317">
                      <w:rPr>
                        <w:rFonts w:asciiTheme="majorHAnsi" w:hAnsiTheme="majorHAnsi" w:cstheme="majorHAnsi"/>
                        <w:color w:val="1F4E79"/>
                      </w:rPr>
                      <w:t>PREFEITURA MUNICIPAL DE CAIRU</w:t>
                    </w:r>
                  </w:p>
                  <w:p w14:paraId="4FC8E4CC" w14:textId="77777777" w:rsidR="0027380A" w:rsidRPr="00C02317" w:rsidRDefault="0027380A" w:rsidP="0027380A">
                    <w:pPr>
                      <w:pStyle w:val="Ttulo5"/>
                      <w:rPr>
                        <w:rFonts w:cstheme="majorHAnsi"/>
                        <w:color w:val="1F4E79"/>
                      </w:rPr>
                    </w:pPr>
                    <w:r w:rsidRPr="00C02317">
                      <w:rPr>
                        <w:rFonts w:cstheme="majorHAnsi"/>
                        <w:color w:val="1F4E79"/>
                      </w:rPr>
                      <w:t>SECRETARIA DA ADMINISTRAÇÃO</w:t>
                    </w:r>
                  </w:p>
                  <w:p w14:paraId="68FE4677" w14:textId="77777777" w:rsidR="0027380A" w:rsidRPr="0051514F" w:rsidRDefault="0027380A" w:rsidP="0027380A">
                    <w:pPr>
                      <w:rPr>
                        <w:rFonts w:asciiTheme="majorHAnsi" w:hAnsiTheme="majorHAnsi" w:cstheme="majorHAnsi"/>
                        <w:color w:val="1F4E79"/>
                      </w:rPr>
                    </w:pPr>
                    <w:r w:rsidRPr="00C02317">
                      <w:rPr>
                        <w:rFonts w:asciiTheme="majorHAnsi" w:hAnsiTheme="majorHAnsi" w:cstheme="majorHAnsi"/>
                        <w:color w:val="1F4E79"/>
                      </w:rPr>
                      <w:t>DIRETORIA DE COMPRAS, CONTRATOS E LICITAÇÕES</w:t>
                    </w:r>
                  </w:p>
                </w:txbxContent>
              </v:textbox>
            </v:shape>
          </w:pict>
        </mc:Fallback>
      </mc:AlternateContent>
    </w:r>
  </w:p>
  <w:p w14:paraId="3D5294FD" w14:textId="77777777" w:rsidR="0027380A" w:rsidRPr="006A4450" w:rsidRDefault="0027380A" w:rsidP="0027380A">
    <w:pPr>
      <w:pStyle w:val="Cabealho"/>
      <w:tabs>
        <w:tab w:val="right" w:pos="9071"/>
      </w:tabs>
      <w:ind w:left="2829"/>
      <w:rPr>
        <w:rFonts w:ascii="Verdana" w:hAnsi="Verdana"/>
        <w:b/>
        <w:bCs/>
        <w:sz w:val="22"/>
        <w:szCs w:val="28"/>
      </w:rPr>
    </w:pPr>
  </w:p>
  <w:p w14:paraId="242A7A30" w14:textId="77777777" w:rsidR="0027380A" w:rsidRDefault="0027380A" w:rsidP="0027380A">
    <w:pPr>
      <w:pStyle w:val="Cabealho"/>
      <w:jc w:val="right"/>
    </w:pPr>
  </w:p>
  <w:p w14:paraId="2A125714" w14:textId="75C5ABEC" w:rsidR="0027380A" w:rsidRDefault="0027380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3"/>
    <w:multiLevelType w:val="singleLevel"/>
    <w:tmpl w:val="1C009EDA"/>
    <w:lvl w:ilvl="0">
      <w:start w:val="1"/>
      <w:numFmt w:val="bullet"/>
      <w:pStyle w:val="Numerada5"/>
      <w:lvlText w:val=""/>
      <w:lvlJc w:val="left"/>
      <w:pPr>
        <w:tabs>
          <w:tab w:val="num" w:pos="643"/>
        </w:tabs>
        <w:ind w:left="643" w:hanging="360"/>
      </w:pPr>
      <w:rPr>
        <w:rFonts w:ascii="Symbol" w:hAnsi="Symbol" w:hint="default"/>
      </w:rPr>
    </w:lvl>
  </w:abstractNum>
  <w:abstractNum w:abstractNumId="2" w15:restartNumberingAfterBreak="0">
    <w:nsid w:val="01567F8B"/>
    <w:multiLevelType w:val="hybridMultilevel"/>
    <w:tmpl w:val="811CA650"/>
    <w:lvl w:ilvl="0" w:tplc="91560A8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4" w15:restartNumberingAfterBreak="0">
    <w:nsid w:val="07DD4FD1"/>
    <w:multiLevelType w:val="multilevel"/>
    <w:tmpl w:val="A16403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0FC36335"/>
    <w:multiLevelType w:val="hybridMultilevel"/>
    <w:tmpl w:val="C610DBF2"/>
    <w:lvl w:ilvl="0" w:tplc="04160017">
      <w:start w:val="1"/>
      <w:numFmt w:val="lowerLetter"/>
      <w:lvlText w:val="%1)"/>
      <w:lvlJc w:val="left"/>
      <w:pPr>
        <w:ind w:left="437" w:hanging="360"/>
      </w:pPr>
    </w:lvl>
    <w:lvl w:ilvl="1" w:tplc="04160019" w:tentative="1">
      <w:start w:val="1"/>
      <w:numFmt w:val="lowerLetter"/>
      <w:lvlText w:val="%2."/>
      <w:lvlJc w:val="left"/>
      <w:pPr>
        <w:ind w:left="1157" w:hanging="360"/>
      </w:pPr>
    </w:lvl>
    <w:lvl w:ilvl="2" w:tplc="0416001B" w:tentative="1">
      <w:start w:val="1"/>
      <w:numFmt w:val="lowerRoman"/>
      <w:lvlText w:val="%3."/>
      <w:lvlJc w:val="right"/>
      <w:pPr>
        <w:ind w:left="1877" w:hanging="180"/>
      </w:pPr>
    </w:lvl>
    <w:lvl w:ilvl="3" w:tplc="0416000F" w:tentative="1">
      <w:start w:val="1"/>
      <w:numFmt w:val="decimal"/>
      <w:lvlText w:val="%4."/>
      <w:lvlJc w:val="left"/>
      <w:pPr>
        <w:ind w:left="2597" w:hanging="360"/>
      </w:pPr>
    </w:lvl>
    <w:lvl w:ilvl="4" w:tplc="04160019" w:tentative="1">
      <w:start w:val="1"/>
      <w:numFmt w:val="lowerLetter"/>
      <w:lvlText w:val="%5."/>
      <w:lvlJc w:val="left"/>
      <w:pPr>
        <w:ind w:left="3317" w:hanging="360"/>
      </w:pPr>
    </w:lvl>
    <w:lvl w:ilvl="5" w:tplc="0416001B" w:tentative="1">
      <w:start w:val="1"/>
      <w:numFmt w:val="lowerRoman"/>
      <w:lvlText w:val="%6."/>
      <w:lvlJc w:val="right"/>
      <w:pPr>
        <w:ind w:left="4037" w:hanging="180"/>
      </w:pPr>
    </w:lvl>
    <w:lvl w:ilvl="6" w:tplc="0416000F" w:tentative="1">
      <w:start w:val="1"/>
      <w:numFmt w:val="decimal"/>
      <w:lvlText w:val="%7."/>
      <w:lvlJc w:val="left"/>
      <w:pPr>
        <w:ind w:left="4757" w:hanging="360"/>
      </w:pPr>
    </w:lvl>
    <w:lvl w:ilvl="7" w:tplc="04160019" w:tentative="1">
      <w:start w:val="1"/>
      <w:numFmt w:val="lowerLetter"/>
      <w:lvlText w:val="%8."/>
      <w:lvlJc w:val="left"/>
      <w:pPr>
        <w:ind w:left="5477" w:hanging="360"/>
      </w:pPr>
    </w:lvl>
    <w:lvl w:ilvl="8" w:tplc="0416001B" w:tentative="1">
      <w:start w:val="1"/>
      <w:numFmt w:val="lowerRoman"/>
      <w:lvlText w:val="%9."/>
      <w:lvlJc w:val="right"/>
      <w:pPr>
        <w:ind w:left="6197" w:hanging="180"/>
      </w:pPr>
    </w:lvl>
  </w:abstractNum>
  <w:abstractNum w:abstractNumId="8" w15:restartNumberingAfterBreak="0">
    <w:nsid w:val="150F16A1"/>
    <w:multiLevelType w:val="hybridMultilevel"/>
    <w:tmpl w:val="4124813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5EE6FDD"/>
    <w:multiLevelType w:val="multilevel"/>
    <w:tmpl w:val="9EE66504"/>
    <w:lvl w:ilvl="0">
      <w:start w:val="4"/>
      <w:numFmt w:val="decimal"/>
      <w:lvlText w:val="%1"/>
      <w:lvlJc w:val="left"/>
      <w:pPr>
        <w:ind w:left="450" w:hanging="450"/>
      </w:pPr>
      <w:rPr>
        <w:rFonts w:hint="default"/>
      </w:rPr>
    </w:lvl>
    <w:lvl w:ilvl="1">
      <w:start w:val="6"/>
      <w:numFmt w:val="decimal"/>
      <w:lvlText w:val="%1.%2"/>
      <w:lvlJc w:val="left"/>
      <w:pPr>
        <w:ind w:left="733" w:hanging="45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0" w15:restartNumberingAfterBreak="0">
    <w:nsid w:val="1AB42348"/>
    <w:multiLevelType w:val="hybridMultilevel"/>
    <w:tmpl w:val="8E88A456"/>
    <w:lvl w:ilvl="0" w:tplc="FFFFFFFF">
      <w:start w:val="1"/>
      <w:numFmt w:val="decimalZero"/>
      <w:lvlText w:val="%1-"/>
      <w:lvlJc w:val="left"/>
      <w:pPr>
        <w:tabs>
          <w:tab w:val="num" w:pos="780"/>
        </w:tabs>
        <w:ind w:left="780" w:hanging="4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1CFC265D"/>
    <w:multiLevelType w:val="hybridMultilevel"/>
    <w:tmpl w:val="0F4C505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2" w15:restartNumberingAfterBreak="0">
    <w:nsid w:val="1D5C100D"/>
    <w:multiLevelType w:val="multilevel"/>
    <w:tmpl w:val="2D021A12"/>
    <w:lvl w:ilvl="0">
      <w:start w:val="1"/>
      <w:numFmt w:val="decimal"/>
      <w:pStyle w:val="Nivel01"/>
      <w:lvlText w:val="%1."/>
      <w:lvlJc w:val="left"/>
      <w:pPr>
        <w:ind w:left="360" w:hanging="360"/>
      </w:pPr>
      <w:rPr>
        <w:b/>
      </w:rPr>
    </w:lvl>
    <w:lvl w:ilvl="1">
      <w:start w:val="1"/>
      <w:numFmt w:val="decimal"/>
      <w:pStyle w:val="Nivel2"/>
      <w:lvlText w:val="%1.%2."/>
      <w:lvlJc w:val="left"/>
      <w:pPr>
        <w:ind w:left="2559" w:hanging="432"/>
      </w:pPr>
      <w:rPr>
        <w:b w:val="0"/>
        <w:i w:val="0"/>
        <w:strike w:val="0"/>
        <w:color w:val="auto"/>
        <w:sz w:val="18"/>
        <w:szCs w:val="18"/>
        <w:u w:val="none"/>
      </w:rPr>
    </w:lvl>
    <w:lvl w:ilvl="2">
      <w:start w:val="1"/>
      <w:numFmt w:val="decimal"/>
      <w:pStyle w:val="Nivel3"/>
      <w:lvlText w:val="%1.%2.%3."/>
      <w:lvlJc w:val="left"/>
      <w:pPr>
        <w:ind w:left="8018" w:hanging="504"/>
      </w:pPr>
      <w:rPr>
        <w:rFonts w:ascii="Tahoma" w:hAnsi="Tahoma" w:cs="Tahoma" w:hint="default"/>
        <w:b w:val="0"/>
        <w:i w:val="0"/>
        <w:strike w:val="0"/>
        <w:color w:val="auto"/>
        <w:sz w:val="18"/>
        <w:szCs w:val="18"/>
      </w:rPr>
    </w:lvl>
    <w:lvl w:ilvl="3">
      <w:start w:val="1"/>
      <w:numFmt w:val="decimal"/>
      <w:pStyle w:val="Nivel4"/>
      <w:lvlText w:val="%1.%2.%3.%4."/>
      <w:lvlJc w:val="left"/>
      <w:pPr>
        <w:ind w:left="2491" w:hanging="648"/>
      </w:pPr>
      <w:rPr>
        <w:rFonts w:ascii="Tahoma" w:hAnsi="Tahoma" w:cs="Tahoma" w:hint="default"/>
        <w:b w:val="0"/>
        <w:bCs w:val="0"/>
        <w:sz w:val="18"/>
        <w:szCs w:val="18"/>
      </w:rPr>
    </w:lvl>
    <w:lvl w:ilvl="4">
      <w:start w:val="1"/>
      <w:numFmt w:val="decimal"/>
      <w:pStyle w:val="Nivel5"/>
      <w:lvlText w:val="%1.%2.%3.%4.%5."/>
      <w:lvlJc w:val="left"/>
      <w:pPr>
        <w:ind w:left="2232" w:hanging="792"/>
      </w:pPr>
      <w:rPr>
        <w:b w:val="0"/>
        <w:bCs w:val="0"/>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3733A7D"/>
    <w:multiLevelType w:val="multilevel"/>
    <w:tmpl w:val="37B43D62"/>
    <w:lvl w:ilvl="0">
      <w:start w:val="1"/>
      <w:numFmt w:val="decimal"/>
      <w:lvlText w:val="%1."/>
      <w:lvlJc w:val="left"/>
      <w:pPr>
        <w:ind w:left="360" w:hanging="360"/>
      </w:pPr>
      <w:rPr>
        <w:b/>
      </w:rPr>
    </w:lvl>
    <w:lvl w:ilvl="1">
      <w:start w:val="1"/>
      <w:numFmt w:val="decimal"/>
      <w:lvlText w:val="%1.%2."/>
      <w:lvlJc w:val="left"/>
      <w:pPr>
        <w:ind w:left="4969" w:hanging="432"/>
      </w:pPr>
      <w:rPr>
        <w:b w:val="0"/>
        <w:i w:val="0"/>
        <w:strike w:val="0"/>
        <w:color w:val="auto"/>
        <w:sz w:val="20"/>
        <w:szCs w:val="20"/>
        <w:u w:val="none"/>
      </w:rPr>
    </w:lvl>
    <w:lvl w:ilvl="2">
      <w:start w:val="1"/>
      <w:numFmt w:val="lowerLetter"/>
      <w:lvlText w:val="%3)"/>
      <w:lvlJc w:val="left"/>
      <w:pPr>
        <w:ind w:left="1214" w:hanging="504"/>
      </w:pPr>
      <w:rPr>
        <w:rFonts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4C43E61"/>
    <w:multiLevelType w:val="multilevel"/>
    <w:tmpl w:val="87DEB5FC"/>
    <w:lvl w:ilvl="0">
      <w:start w:val="11"/>
      <w:numFmt w:val="decimal"/>
      <w:lvlText w:val="%1"/>
      <w:lvlJc w:val="left"/>
      <w:pPr>
        <w:ind w:left="390" w:hanging="390"/>
      </w:pPr>
      <w:rPr>
        <w:rFonts w:hint="default"/>
        <w:i/>
        <w:color w:val="FF0000"/>
      </w:rPr>
    </w:lvl>
    <w:lvl w:ilvl="1">
      <w:start w:val="1"/>
      <w:numFmt w:val="decimal"/>
      <w:lvlText w:val="%1.%2"/>
      <w:lvlJc w:val="left"/>
      <w:pPr>
        <w:ind w:left="957" w:hanging="390"/>
      </w:pPr>
      <w:rPr>
        <w:rFonts w:hint="default"/>
        <w:i w:val="0"/>
        <w:color w:val="000000" w:themeColor="text1"/>
      </w:rPr>
    </w:lvl>
    <w:lvl w:ilvl="2">
      <w:start w:val="1"/>
      <w:numFmt w:val="decimal"/>
      <w:lvlText w:val="%1.%2.%3"/>
      <w:lvlJc w:val="left"/>
      <w:pPr>
        <w:ind w:left="1854" w:hanging="720"/>
      </w:pPr>
      <w:rPr>
        <w:rFonts w:hint="default"/>
        <w:i/>
        <w:color w:val="auto"/>
      </w:rPr>
    </w:lvl>
    <w:lvl w:ilvl="3">
      <w:start w:val="1"/>
      <w:numFmt w:val="decimal"/>
      <w:lvlText w:val="%1.%2.%3.%4"/>
      <w:lvlJc w:val="left"/>
      <w:pPr>
        <w:ind w:left="2421" w:hanging="720"/>
      </w:pPr>
      <w:rPr>
        <w:rFonts w:hint="default"/>
        <w:i/>
        <w:color w:val="auto"/>
      </w:rPr>
    </w:lvl>
    <w:lvl w:ilvl="4">
      <w:start w:val="1"/>
      <w:numFmt w:val="decimal"/>
      <w:lvlText w:val="%1.%2.%3.%4.%5"/>
      <w:lvlJc w:val="left"/>
      <w:pPr>
        <w:ind w:left="3348" w:hanging="1080"/>
      </w:pPr>
      <w:rPr>
        <w:rFonts w:hint="default"/>
        <w:i/>
        <w:color w:val="FF0000"/>
      </w:rPr>
    </w:lvl>
    <w:lvl w:ilvl="5">
      <w:start w:val="1"/>
      <w:numFmt w:val="decimal"/>
      <w:lvlText w:val="%1.%2.%3.%4.%5.%6"/>
      <w:lvlJc w:val="left"/>
      <w:pPr>
        <w:ind w:left="3915" w:hanging="1080"/>
      </w:pPr>
      <w:rPr>
        <w:rFonts w:hint="default"/>
        <w:i/>
        <w:color w:val="FF0000"/>
      </w:rPr>
    </w:lvl>
    <w:lvl w:ilvl="6">
      <w:start w:val="1"/>
      <w:numFmt w:val="decimal"/>
      <w:lvlText w:val="%1.%2.%3.%4.%5.%6.%7"/>
      <w:lvlJc w:val="left"/>
      <w:pPr>
        <w:ind w:left="4842" w:hanging="1440"/>
      </w:pPr>
      <w:rPr>
        <w:rFonts w:hint="default"/>
        <w:i/>
        <w:color w:val="FF0000"/>
      </w:rPr>
    </w:lvl>
    <w:lvl w:ilvl="7">
      <w:start w:val="1"/>
      <w:numFmt w:val="decimal"/>
      <w:lvlText w:val="%1.%2.%3.%4.%5.%6.%7.%8"/>
      <w:lvlJc w:val="left"/>
      <w:pPr>
        <w:ind w:left="5409" w:hanging="1440"/>
      </w:pPr>
      <w:rPr>
        <w:rFonts w:hint="default"/>
        <w:i/>
        <w:color w:val="FF0000"/>
      </w:rPr>
    </w:lvl>
    <w:lvl w:ilvl="8">
      <w:start w:val="1"/>
      <w:numFmt w:val="decimal"/>
      <w:lvlText w:val="%1.%2.%3.%4.%5.%6.%7.%8.%9"/>
      <w:lvlJc w:val="left"/>
      <w:pPr>
        <w:ind w:left="6336" w:hanging="1800"/>
      </w:pPr>
      <w:rPr>
        <w:rFonts w:hint="default"/>
        <w:i/>
        <w:color w:val="FF0000"/>
      </w:rPr>
    </w:lvl>
  </w:abstractNum>
  <w:abstractNum w:abstractNumId="15" w15:restartNumberingAfterBreak="0">
    <w:nsid w:val="278A1B77"/>
    <w:multiLevelType w:val="multilevel"/>
    <w:tmpl w:val="A14A2B9A"/>
    <w:lvl w:ilvl="0">
      <w:start w:val="1"/>
      <w:numFmt w:val="upperRoman"/>
      <w:lvlText w:val="%1."/>
      <w:lvlJc w:val="center"/>
      <w:pPr>
        <w:tabs>
          <w:tab w:val="num" w:pos="360"/>
        </w:tabs>
        <w:ind w:left="-284" w:firstLine="284"/>
      </w:pPr>
    </w:lvl>
    <w:lvl w:ilvl="1">
      <w:start w:val="1"/>
      <w:numFmt w:val="decimal"/>
      <w:isLgl/>
      <w:lvlText w:val="%1.%2."/>
      <w:lvlJc w:val="left"/>
      <w:pPr>
        <w:tabs>
          <w:tab w:val="num" w:pos="510"/>
        </w:tabs>
        <w:ind w:left="510" w:hanging="510"/>
      </w:pPr>
      <w:rPr>
        <w:rFonts w:ascii="Times New Roman" w:hAnsi="Times New Roman" w:cs="Times New Roman" w:hint="default"/>
        <w:sz w:val="22"/>
      </w:rPr>
    </w:lvl>
    <w:lvl w:ilvl="2">
      <w:start w:val="1"/>
      <w:numFmt w:val="decimal"/>
      <w:isLgl/>
      <w:lvlText w:val="%1.%2.%3."/>
      <w:lvlJc w:val="left"/>
      <w:pPr>
        <w:tabs>
          <w:tab w:val="num" w:pos="720"/>
        </w:tabs>
        <w:ind w:left="720" w:hanging="720"/>
      </w:pPr>
    </w:lvl>
    <w:lvl w:ilvl="3">
      <w:start w:val="1"/>
      <w:numFmt w:val="decimal"/>
      <w:isLgl/>
      <w:lvlText w:val="%1.%2.%3.%4."/>
      <w:lvlJc w:val="left"/>
      <w:pPr>
        <w:tabs>
          <w:tab w:val="num" w:pos="720"/>
        </w:tabs>
        <w:ind w:left="720" w:hanging="72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16" w15:restartNumberingAfterBreak="0">
    <w:nsid w:val="299A2DA6"/>
    <w:multiLevelType w:val="multilevel"/>
    <w:tmpl w:val="1D96562E"/>
    <w:lvl w:ilvl="0">
      <w:start w:val="1"/>
      <w:numFmt w:val="decimal"/>
      <w:lvlText w:val="%1."/>
      <w:lvlJc w:val="left"/>
      <w:pPr>
        <w:ind w:left="360" w:hanging="360"/>
      </w:pPr>
      <w:rPr>
        <w:b/>
      </w:rPr>
    </w:lvl>
    <w:lvl w:ilvl="1">
      <w:start w:val="1"/>
      <w:numFmt w:val="decimal"/>
      <w:lvlText w:val="%1.%2."/>
      <w:lvlJc w:val="left"/>
      <w:pPr>
        <w:ind w:left="4969" w:hanging="432"/>
      </w:pPr>
      <w:rPr>
        <w:b w:val="0"/>
        <w:i w:val="0"/>
        <w:strike w:val="0"/>
        <w:color w:val="auto"/>
        <w:sz w:val="20"/>
        <w:szCs w:val="20"/>
        <w:u w:val="none"/>
      </w:rPr>
    </w:lvl>
    <w:lvl w:ilvl="2">
      <w:start w:val="1"/>
      <w:numFmt w:val="lowerLetter"/>
      <w:lvlText w:val="%3)"/>
      <w:lvlJc w:val="left"/>
      <w:pPr>
        <w:ind w:left="3198" w:hanging="504"/>
      </w:pPr>
      <w:rPr>
        <w:rFonts w:hint="default"/>
        <w:b w:val="0"/>
        <w:i/>
        <w:strike w:val="0"/>
        <w:color w:val="FF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2D43C72"/>
    <w:multiLevelType w:val="hybridMultilevel"/>
    <w:tmpl w:val="3EEC5380"/>
    <w:lvl w:ilvl="0" w:tplc="04160017">
      <w:start w:val="1"/>
      <w:numFmt w:val="lowerLetter"/>
      <w:lvlText w:val="%1)"/>
      <w:lvlJc w:val="left"/>
      <w:pPr>
        <w:ind w:left="1239" w:hanging="360"/>
      </w:pPr>
      <w:rPr>
        <w:rFonts w:hint="default"/>
      </w:rPr>
    </w:lvl>
    <w:lvl w:ilvl="1" w:tplc="04160019" w:tentative="1">
      <w:start w:val="1"/>
      <w:numFmt w:val="lowerLetter"/>
      <w:lvlText w:val="%2."/>
      <w:lvlJc w:val="left"/>
      <w:pPr>
        <w:ind w:left="1959" w:hanging="360"/>
      </w:pPr>
    </w:lvl>
    <w:lvl w:ilvl="2" w:tplc="0416001B" w:tentative="1">
      <w:start w:val="1"/>
      <w:numFmt w:val="lowerRoman"/>
      <w:lvlText w:val="%3."/>
      <w:lvlJc w:val="right"/>
      <w:pPr>
        <w:ind w:left="2679" w:hanging="180"/>
      </w:pPr>
    </w:lvl>
    <w:lvl w:ilvl="3" w:tplc="0416000F" w:tentative="1">
      <w:start w:val="1"/>
      <w:numFmt w:val="decimal"/>
      <w:lvlText w:val="%4."/>
      <w:lvlJc w:val="left"/>
      <w:pPr>
        <w:ind w:left="3399" w:hanging="360"/>
      </w:pPr>
    </w:lvl>
    <w:lvl w:ilvl="4" w:tplc="04160019" w:tentative="1">
      <w:start w:val="1"/>
      <w:numFmt w:val="lowerLetter"/>
      <w:lvlText w:val="%5."/>
      <w:lvlJc w:val="left"/>
      <w:pPr>
        <w:ind w:left="4119" w:hanging="360"/>
      </w:pPr>
    </w:lvl>
    <w:lvl w:ilvl="5" w:tplc="0416001B" w:tentative="1">
      <w:start w:val="1"/>
      <w:numFmt w:val="lowerRoman"/>
      <w:lvlText w:val="%6."/>
      <w:lvlJc w:val="right"/>
      <w:pPr>
        <w:ind w:left="4839" w:hanging="180"/>
      </w:pPr>
    </w:lvl>
    <w:lvl w:ilvl="6" w:tplc="0416000F" w:tentative="1">
      <w:start w:val="1"/>
      <w:numFmt w:val="decimal"/>
      <w:lvlText w:val="%7."/>
      <w:lvlJc w:val="left"/>
      <w:pPr>
        <w:ind w:left="5559" w:hanging="360"/>
      </w:pPr>
    </w:lvl>
    <w:lvl w:ilvl="7" w:tplc="04160019" w:tentative="1">
      <w:start w:val="1"/>
      <w:numFmt w:val="lowerLetter"/>
      <w:lvlText w:val="%8."/>
      <w:lvlJc w:val="left"/>
      <w:pPr>
        <w:ind w:left="6279" w:hanging="360"/>
      </w:pPr>
    </w:lvl>
    <w:lvl w:ilvl="8" w:tplc="0416001B" w:tentative="1">
      <w:start w:val="1"/>
      <w:numFmt w:val="lowerRoman"/>
      <w:lvlText w:val="%9."/>
      <w:lvlJc w:val="right"/>
      <w:pPr>
        <w:ind w:left="6999" w:hanging="180"/>
      </w:pPr>
    </w:lvl>
  </w:abstractNum>
  <w:abstractNum w:abstractNumId="1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3CB386C"/>
    <w:multiLevelType w:val="multilevel"/>
    <w:tmpl w:val="8A267910"/>
    <w:lvl w:ilvl="0">
      <w:start w:val="7"/>
      <w:numFmt w:val="decimal"/>
      <w:lvlText w:val="%1"/>
      <w:lvlJc w:val="left"/>
      <w:pPr>
        <w:ind w:left="450" w:hanging="450"/>
      </w:pPr>
      <w:rPr>
        <w:rFonts w:hint="default"/>
      </w:rPr>
    </w:lvl>
    <w:lvl w:ilvl="1">
      <w:start w:val="1"/>
      <w:numFmt w:val="decimal"/>
      <w:lvlText w:val="%1.%2"/>
      <w:lvlJc w:val="left"/>
      <w:pPr>
        <w:ind w:left="2718" w:hanging="450"/>
      </w:pPr>
      <w:rPr>
        <w:rFonts w:hint="default"/>
      </w:rPr>
    </w:lvl>
    <w:lvl w:ilvl="2">
      <w:start w:val="1"/>
      <w:numFmt w:val="decimal"/>
      <w:lvlText w:val="%1.%2.%3"/>
      <w:lvlJc w:val="left"/>
      <w:pPr>
        <w:ind w:left="5256" w:hanging="720"/>
      </w:pPr>
      <w:rPr>
        <w:rFonts w:hint="default"/>
        <w:color w:val="FF0000"/>
        <w:sz w:val="20"/>
        <w:szCs w:val="20"/>
      </w:rPr>
    </w:lvl>
    <w:lvl w:ilvl="3">
      <w:start w:val="1"/>
      <w:numFmt w:val="decimal"/>
      <w:lvlText w:val="%1.%2.%3.%4"/>
      <w:lvlJc w:val="left"/>
      <w:pPr>
        <w:ind w:left="7524" w:hanging="720"/>
      </w:pPr>
      <w:rPr>
        <w:rFonts w:hint="default"/>
      </w:rPr>
    </w:lvl>
    <w:lvl w:ilvl="4">
      <w:start w:val="1"/>
      <w:numFmt w:val="decimal"/>
      <w:lvlText w:val="%1.%2.%3.%4.%5"/>
      <w:lvlJc w:val="left"/>
      <w:pPr>
        <w:ind w:left="10152" w:hanging="1080"/>
      </w:pPr>
      <w:rPr>
        <w:rFonts w:hint="default"/>
      </w:rPr>
    </w:lvl>
    <w:lvl w:ilvl="5">
      <w:start w:val="1"/>
      <w:numFmt w:val="decimal"/>
      <w:lvlText w:val="%1.%2.%3.%4.%5.%6"/>
      <w:lvlJc w:val="left"/>
      <w:pPr>
        <w:ind w:left="12420" w:hanging="1080"/>
      </w:pPr>
      <w:rPr>
        <w:rFonts w:hint="default"/>
      </w:rPr>
    </w:lvl>
    <w:lvl w:ilvl="6">
      <w:start w:val="1"/>
      <w:numFmt w:val="decimal"/>
      <w:lvlText w:val="%1.%2.%3.%4.%5.%6.%7"/>
      <w:lvlJc w:val="left"/>
      <w:pPr>
        <w:ind w:left="15048" w:hanging="1440"/>
      </w:pPr>
      <w:rPr>
        <w:rFonts w:hint="default"/>
      </w:rPr>
    </w:lvl>
    <w:lvl w:ilvl="7">
      <w:start w:val="1"/>
      <w:numFmt w:val="decimal"/>
      <w:lvlText w:val="%1.%2.%3.%4.%5.%6.%7.%8"/>
      <w:lvlJc w:val="left"/>
      <w:pPr>
        <w:ind w:left="17316" w:hanging="1440"/>
      </w:pPr>
      <w:rPr>
        <w:rFonts w:hint="default"/>
      </w:rPr>
    </w:lvl>
    <w:lvl w:ilvl="8">
      <w:start w:val="1"/>
      <w:numFmt w:val="decimal"/>
      <w:lvlText w:val="%1.%2.%3.%4.%5.%6.%7.%8.%9"/>
      <w:lvlJc w:val="left"/>
      <w:pPr>
        <w:ind w:left="19944" w:hanging="1800"/>
      </w:pPr>
      <w:rPr>
        <w:rFonts w:hint="default"/>
      </w:rPr>
    </w:lvl>
  </w:abstractNum>
  <w:abstractNum w:abstractNumId="20"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1" w15:restartNumberingAfterBreak="0">
    <w:nsid w:val="361A3D29"/>
    <w:multiLevelType w:val="hybridMultilevel"/>
    <w:tmpl w:val="59DE331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361D2EA7"/>
    <w:multiLevelType w:val="multilevel"/>
    <w:tmpl w:val="E88AB93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C4D1081"/>
    <w:multiLevelType w:val="multilevel"/>
    <w:tmpl w:val="AE6E2C96"/>
    <w:lvl w:ilvl="0">
      <w:start w:val="8"/>
      <w:numFmt w:val="decimal"/>
      <w:lvlText w:val="%1"/>
      <w:lvlJc w:val="left"/>
      <w:pPr>
        <w:ind w:left="560" w:hanging="560"/>
      </w:pPr>
      <w:rPr>
        <w:rFonts w:hint="default"/>
      </w:rPr>
    </w:lvl>
    <w:lvl w:ilvl="1">
      <w:start w:val="47"/>
      <w:numFmt w:val="decimal"/>
      <w:lvlText w:val="%1.%2"/>
      <w:lvlJc w:val="left"/>
      <w:pPr>
        <w:ind w:left="772" w:hanging="56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24" w15:restartNumberingAfterBreak="0">
    <w:nsid w:val="3E1E4096"/>
    <w:multiLevelType w:val="multilevel"/>
    <w:tmpl w:val="76D2CBC8"/>
    <w:lvl w:ilvl="0">
      <w:start w:val="9"/>
      <w:numFmt w:val="decimal"/>
      <w:lvlText w:val="%1"/>
      <w:lvlJc w:val="left"/>
      <w:pPr>
        <w:ind w:left="560" w:hanging="560"/>
      </w:pPr>
      <w:rPr>
        <w:rFonts w:hint="default"/>
      </w:rPr>
    </w:lvl>
    <w:lvl w:ilvl="1">
      <w:start w:val="41"/>
      <w:numFmt w:val="decimal"/>
      <w:lvlText w:val="%1.%2"/>
      <w:lvlJc w:val="left"/>
      <w:pPr>
        <w:ind w:left="1340" w:hanging="56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2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8837F27"/>
    <w:multiLevelType w:val="hybridMultilevel"/>
    <w:tmpl w:val="7C2E55E6"/>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9" w15:restartNumberingAfterBreak="0">
    <w:nsid w:val="5CB60BD2"/>
    <w:multiLevelType w:val="hybridMultilevel"/>
    <w:tmpl w:val="330E0B66"/>
    <w:lvl w:ilvl="0" w:tplc="B6EE817A">
      <w:start w:val="1"/>
      <w:numFmt w:val="decimal"/>
      <w:lvlText w:val="%1)"/>
      <w:lvlJc w:val="left"/>
      <w:pPr>
        <w:ind w:left="786" w:hanging="360"/>
      </w:pPr>
      <w:rPr>
        <w:rFonts w:ascii="Tahoma" w:eastAsia="Arial" w:hAnsi="Tahoma" w:cs="Tahoma" w:hint="default"/>
        <w:sz w:val="18"/>
        <w:szCs w:val="18"/>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5E232489"/>
    <w:multiLevelType w:val="hybridMultilevel"/>
    <w:tmpl w:val="8E46AFEE"/>
    <w:lvl w:ilvl="0" w:tplc="04160017">
      <w:start w:val="1"/>
      <w:numFmt w:val="lowerLetter"/>
      <w:lvlText w:val="%1)"/>
      <w:lvlJc w:val="left"/>
      <w:pPr>
        <w:ind w:left="1599" w:hanging="360"/>
      </w:pPr>
    </w:lvl>
    <w:lvl w:ilvl="1" w:tplc="04160019" w:tentative="1">
      <w:start w:val="1"/>
      <w:numFmt w:val="lowerLetter"/>
      <w:lvlText w:val="%2."/>
      <w:lvlJc w:val="left"/>
      <w:pPr>
        <w:ind w:left="2319" w:hanging="360"/>
      </w:pPr>
    </w:lvl>
    <w:lvl w:ilvl="2" w:tplc="0416001B" w:tentative="1">
      <w:start w:val="1"/>
      <w:numFmt w:val="lowerRoman"/>
      <w:lvlText w:val="%3."/>
      <w:lvlJc w:val="right"/>
      <w:pPr>
        <w:ind w:left="3039" w:hanging="180"/>
      </w:pPr>
    </w:lvl>
    <w:lvl w:ilvl="3" w:tplc="0416000F" w:tentative="1">
      <w:start w:val="1"/>
      <w:numFmt w:val="decimal"/>
      <w:lvlText w:val="%4."/>
      <w:lvlJc w:val="left"/>
      <w:pPr>
        <w:ind w:left="3759" w:hanging="360"/>
      </w:pPr>
    </w:lvl>
    <w:lvl w:ilvl="4" w:tplc="04160019" w:tentative="1">
      <w:start w:val="1"/>
      <w:numFmt w:val="lowerLetter"/>
      <w:lvlText w:val="%5."/>
      <w:lvlJc w:val="left"/>
      <w:pPr>
        <w:ind w:left="4479" w:hanging="360"/>
      </w:pPr>
    </w:lvl>
    <w:lvl w:ilvl="5" w:tplc="0416001B" w:tentative="1">
      <w:start w:val="1"/>
      <w:numFmt w:val="lowerRoman"/>
      <w:lvlText w:val="%6."/>
      <w:lvlJc w:val="right"/>
      <w:pPr>
        <w:ind w:left="5199" w:hanging="180"/>
      </w:pPr>
    </w:lvl>
    <w:lvl w:ilvl="6" w:tplc="0416000F" w:tentative="1">
      <w:start w:val="1"/>
      <w:numFmt w:val="decimal"/>
      <w:lvlText w:val="%7."/>
      <w:lvlJc w:val="left"/>
      <w:pPr>
        <w:ind w:left="5919" w:hanging="360"/>
      </w:pPr>
    </w:lvl>
    <w:lvl w:ilvl="7" w:tplc="04160019" w:tentative="1">
      <w:start w:val="1"/>
      <w:numFmt w:val="lowerLetter"/>
      <w:lvlText w:val="%8."/>
      <w:lvlJc w:val="left"/>
      <w:pPr>
        <w:ind w:left="6639" w:hanging="360"/>
      </w:pPr>
    </w:lvl>
    <w:lvl w:ilvl="8" w:tplc="0416001B" w:tentative="1">
      <w:start w:val="1"/>
      <w:numFmt w:val="lowerRoman"/>
      <w:lvlText w:val="%9."/>
      <w:lvlJc w:val="right"/>
      <w:pPr>
        <w:ind w:left="7359" w:hanging="180"/>
      </w:pPr>
    </w:lvl>
  </w:abstractNum>
  <w:abstractNum w:abstractNumId="31" w15:restartNumberingAfterBreak="0">
    <w:nsid w:val="5F452163"/>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F6B58F9"/>
    <w:multiLevelType w:val="hybridMultilevel"/>
    <w:tmpl w:val="5F3024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63AA3F55"/>
    <w:multiLevelType w:val="hybridMultilevel"/>
    <w:tmpl w:val="8196D314"/>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6706240C"/>
    <w:multiLevelType w:val="multilevel"/>
    <w:tmpl w:val="096E24F4"/>
    <w:lvl w:ilvl="0">
      <w:start w:val="9"/>
      <w:numFmt w:val="decimal"/>
      <w:lvlText w:val="%1"/>
      <w:lvlJc w:val="left"/>
      <w:pPr>
        <w:ind w:left="560" w:hanging="560"/>
      </w:pPr>
      <w:rPr>
        <w:rFonts w:hint="default"/>
      </w:rPr>
    </w:lvl>
    <w:lvl w:ilvl="1">
      <w:start w:val="42"/>
      <w:numFmt w:val="decimal"/>
      <w:lvlText w:val="%1.%2"/>
      <w:lvlJc w:val="left"/>
      <w:pPr>
        <w:ind w:left="1340" w:hanging="560"/>
      </w:pPr>
      <w:rPr>
        <w:rFonts w:hint="default"/>
      </w:rPr>
    </w:lvl>
    <w:lvl w:ilvl="2">
      <w:start w:val="1"/>
      <w:numFmt w:val="decimal"/>
      <w:lvlText w:val="%1.%2.%3"/>
      <w:lvlJc w:val="left"/>
      <w:pPr>
        <w:ind w:left="2280" w:hanging="720"/>
      </w:pPr>
      <w:rPr>
        <w:rFonts w:ascii="Arial" w:hAnsi="Arial" w:cs="Arial" w:hint="default"/>
        <w:sz w:val="20"/>
        <w:szCs w:val="20"/>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35" w15:restartNumberingAfterBreak="0">
    <w:nsid w:val="677415D3"/>
    <w:multiLevelType w:val="multilevel"/>
    <w:tmpl w:val="2968F8D8"/>
    <w:lvl w:ilvl="0">
      <w:start w:val="1"/>
      <w:numFmt w:val="decimal"/>
      <w:lvlText w:val="%1."/>
      <w:lvlJc w:val="left"/>
      <w:pPr>
        <w:ind w:left="360" w:hanging="360"/>
      </w:pPr>
    </w:lvl>
    <w:lvl w:ilvl="1">
      <w:start w:val="1"/>
      <w:numFmt w:val="decimal"/>
      <w:lvlText w:val="%1.%2."/>
      <w:lvlJc w:val="left"/>
      <w:pPr>
        <w:ind w:left="792" w:hanging="432"/>
      </w:pPr>
      <w:rPr>
        <w:b w:val="0"/>
        <w:bCs w:val="0"/>
        <w:i w:val="0"/>
        <w:iCs w:val="0"/>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6F5147B9"/>
    <w:multiLevelType w:val="hybridMultilevel"/>
    <w:tmpl w:val="93D6FF24"/>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8" w15:restartNumberingAfterBreak="0">
    <w:nsid w:val="71A640EF"/>
    <w:multiLevelType w:val="multilevel"/>
    <w:tmpl w:val="EAEE6388"/>
    <w:lvl w:ilvl="0">
      <w:start w:val="1"/>
      <w:numFmt w:val="decimal"/>
      <w:lvlText w:val="%1."/>
      <w:lvlJc w:val="left"/>
      <w:pPr>
        <w:ind w:left="360" w:hanging="360"/>
      </w:pPr>
      <w:rPr>
        <w:rFonts w:hint="default"/>
        <w:b/>
      </w:rPr>
    </w:lvl>
    <w:lvl w:ilvl="1">
      <w:start w:val="1"/>
      <w:numFmt w:val="decimal"/>
      <w:lvlText w:val="%1.%2."/>
      <w:lvlJc w:val="left"/>
      <w:pPr>
        <w:ind w:left="4969" w:hanging="432"/>
      </w:pPr>
      <w:rPr>
        <w:rFonts w:hint="default"/>
        <w:b w:val="0"/>
        <w:i w:val="0"/>
        <w:strike w:val="0"/>
        <w:color w:val="auto"/>
        <w:sz w:val="20"/>
        <w:szCs w:val="20"/>
        <w:u w:val="none"/>
      </w:rPr>
    </w:lvl>
    <w:lvl w:ilvl="2">
      <w:start w:val="1"/>
      <w:numFmt w:val="lowerLetter"/>
      <w:lvlText w:val="%3)"/>
      <w:lvlJc w:val="left"/>
      <w:pPr>
        <w:ind w:left="1214" w:hanging="504"/>
      </w:pPr>
      <w:rPr>
        <w:rFonts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72031F72"/>
    <w:multiLevelType w:val="multilevel"/>
    <w:tmpl w:val="432428F8"/>
    <w:lvl w:ilvl="0">
      <w:start w:val="1"/>
      <w:numFmt w:val="decimal"/>
      <w:lvlText w:val="%1."/>
      <w:lvlJc w:val="left"/>
      <w:pPr>
        <w:ind w:left="360" w:hanging="360"/>
      </w:pPr>
      <w:rPr>
        <w:b/>
      </w:rPr>
    </w:lvl>
    <w:lvl w:ilvl="1">
      <w:start w:val="1"/>
      <w:numFmt w:val="lowerLetter"/>
      <w:lvlText w:val="%2)"/>
      <w:lvlJc w:val="left"/>
      <w:pPr>
        <w:ind w:left="4969" w:hanging="432"/>
      </w:pPr>
      <w:rPr>
        <w:b w:val="0"/>
        <w:i/>
        <w:strike w:val="0"/>
        <w:color w:val="FF0000"/>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73054C46"/>
    <w:multiLevelType w:val="hybridMultilevel"/>
    <w:tmpl w:val="3FB2089C"/>
    <w:lvl w:ilvl="0" w:tplc="91AE342E">
      <w:start w:val="1"/>
      <w:numFmt w:val="decimal"/>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41" w15:restartNumberingAfterBreak="0">
    <w:nsid w:val="73961195"/>
    <w:multiLevelType w:val="hybridMultilevel"/>
    <w:tmpl w:val="C610DBF2"/>
    <w:lvl w:ilvl="0" w:tplc="04160017">
      <w:start w:val="1"/>
      <w:numFmt w:val="lowerLetter"/>
      <w:lvlText w:val="%1)"/>
      <w:lvlJc w:val="left"/>
      <w:pPr>
        <w:ind w:left="437" w:hanging="360"/>
      </w:pPr>
    </w:lvl>
    <w:lvl w:ilvl="1" w:tplc="04160019" w:tentative="1">
      <w:start w:val="1"/>
      <w:numFmt w:val="lowerLetter"/>
      <w:lvlText w:val="%2."/>
      <w:lvlJc w:val="left"/>
      <w:pPr>
        <w:ind w:left="1157" w:hanging="360"/>
      </w:pPr>
    </w:lvl>
    <w:lvl w:ilvl="2" w:tplc="0416001B" w:tentative="1">
      <w:start w:val="1"/>
      <w:numFmt w:val="lowerRoman"/>
      <w:lvlText w:val="%3."/>
      <w:lvlJc w:val="right"/>
      <w:pPr>
        <w:ind w:left="1877" w:hanging="180"/>
      </w:pPr>
    </w:lvl>
    <w:lvl w:ilvl="3" w:tplc="0416000F" w:tentative="1">
      <w:start w:val="1"/>
      <w:numFmt w:val="decimal"/>
      <w:lvlText w:val="%4."/>
      <w:lvlJc w:val="left"/>
      <w:pPr>
        <w:ind w:left="2597" w:hanging="360"/>
      </w:pPr>
    </w:lvl>
    <w:lvl w:ilvl="4" w:tplc="04160019" w:tentative="1">
      <w:start w:val="1"/>
      <w:numFmt w:val="lowerLetter"/>
      <w:lvlText w:val="%5."/>
      <w:lvlJc w:val="left"/>
      <w:pPr>
        <w:ind w:left="3317" w:hanging="360"/>
      </w:pPr>
    </w:lvl>
    <w:lvl w:ilvl="5" w:tplc="0416001B" w:tentative="1">
      <w:start w:val="1"/>
      <w:numFmt w:val="lowerRoman"/>
      <w:lvlText w:val="%6."/>
      <w:lvlJc w:val="right"/>
      <w:pPr>
        <w:ind w:left="4037" w:hanging="180"/>
      </w:pPr>
    </w:lvl>
    <w:lvl w:ilvl="6" w:tplc="0416000F" w:tentative="1">
      <w:start w:val="1"/>
      <w:numFmt w:val="decimal"/>
      <w:lvlText w:val="%7."/>
      <w:lvlJc w:val="left"/>
      <w:pPr>
        <w:ind w:left="4757" w:hanging="360"/>
      </w:pPr>
    </w:lvl>
    <w:lvl w:ilvl="7" w:tplc="04160019" w:tentative="1">
      <w:start w:val="1"/>
      <w:numFmt w:val="lowerLetter"/>
      <w:lvlText w:val="%8."/>
      <w:lvlJc w:val="left"/>
      <w:pPr>
        <w:ind w:left="5477" w:hanging="360"/>
      </w:pPr>
    </w:lvl>
    <w:lvl w:ilvl="8" w:tplc="0416001B" w:tentative="1">
      <w:start w:val="1"/>
      <w:numFmt w:val="lowerRoman"/>
      <w:lvlText w:val="%9."/>
      <w:lvlJc w:val="right"/>
      <w:pPr>
        <w:ind w:left="6197" w:hanging="180"/>
      </w:pPr>
    </w:lvl>
  </w:abstractNum>
  <w:abstractNum w:abstractNumId="42"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3" w15:restartNumberingAfterBreak="0">
    <w:nsid w:val="76486F15"/>
    <w:multiLevelType w:val="hybridMultilevel"/>
    <w:tmpl w:val="6358C6F2"/>
    <w:lvl w:ilvl="0" w:tplc="D4787D7C">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77572389"/>
    <w:multiLevelType w:val="hybridMultilevel"/>
    <w:tmpl w:val="FA786F08"/>
    <w:lvl w:ilvl="0" w:tplc="04160017">
      <w:start w:val="1"/>
      <w:numFmt w:val="lowerLetter"/>
      <w:lvlText w:val="%1)"/>
      <w:lvlJc w:val="left"/>
      <w:pPr>
        <w:ind w:left="1239" w:hanging="360"/>
      </w:pPr>
      <w:rPr>
        <w:rFonts w:hint="default"/>
      </w:rPr>
    </w:lvl>
    <w:lvl w:ilvl="1" w:tplc="04160019" w:tentative="1">
      <w:start w:val="1"/>
      <w:numFmt w:val="lowerLetter"/>
      <w:lvlText w:val="%2."/>
      <w:lvlJc w:val="left"/>
      <w:pPr>
        <w:ind w:left="1959" w:hanging="360"/>
      </w:pPr>
    </w:lvl>
    <w:lvl w:ilvl="2" w:tplc="0416001B" w:tentative="1">
      <w:start w:val="1"/>
      <w:numFmt w:val="lowerRoman"/>
      <w:lvlText w:val="%3."/>
      <w:lvlJc w:val="right"/>
      <w:pPr>
        <w:ind w:left="2679" w:hanging="180"/>
      </w:pPr>
    </w:lvl>
    <w:lvl w:ilvl="3" w:tplc="0416000F" w:tentative="1">
      <w:start w:val="1"/>
      <w:numFmt w:val="decimal"/>
      <w:lvlText w:val="%4."/>
      <w:lvlJc w:val="left"/>
      <w:pPr>
        <w:ind w:left="3399" w:hanging="360"/>
      </w:pPr>
    </w:lvl>
    <w:lvl w:ilvl="4" w:tplc="04160019" w:tentative="1">
      <w:start w:val="1"/>
      <w:numFmt w:val="lowerLetter"/>
      <w:lvlText w:val="%5."/>
      <w:lvlJc w:val="left"/>
      <w:pPr>
        <w:ind w:left="4119" w:hanging="360"/>
      </w:pPr>
    </w:lvl>
    <w:lvl w:ilvl="5" w:tplc="0416001B" w:tentative="1">
      <w:start w:val="1"/>
      <w:numFmt w:val="lowerRoman"/>
      <w:lvlText w:val="%6."/>
      <w:lvlJc w:val="right"/>
      <w:pPr>
        <w:ind w:left="4839" w:hanging="180"/>
      </w:pPr>
    </w:lvl>
    <w:lvl w:ilvl="6" w:tplc="0416000F" w:tentative="1">
      <w:start w:val="1"/>
      <w:numFmt w:val="decimal"/>
      <w:lvlText w:val="%7."/>
      <w:lvlJc w:val="left"/>
      <w:pPr>
        <w:ind w:left="5559" w:hanging="360"/>
      </w:pPr>
    </w:lvl>
    <w:lvl w:ilvl="7" w:tplc="04160019" w:tentative="1">
      <w:start w:val="1"/>
      <w:numFmt w:val="lowerLetter"/>
      <w:lvlText w:val="%8."/>
      <w:lvlJc w:val="left"/>
      <w:pPr>
        <w:ind w:left="6279" w:hanging="360"/>
      </w:pPr>
    </w:lvl>
    <w:lvl w:ilvl="8" w:tplc="0416001B" w:tentative="1">
      <w:start w:val="1"/>
      <w:numFmt w:val="lowerRoman"/>
      <w:lvlText w:val="%9."/>
      <w:lvlJc w:val="right"/>
      <w:pPr>
        <w:ind w:left="6999" w:hanging="180"/>
      </w:pPr>
    </w:lvl>
  </w:abstractNum>
  <w:abstractNum w:abstractNumId="45" w15:restartNumberingAfterBreak="0">
    <w:nsid w:val="79D07A9F"/>
    <w:multiLevelType w:val="multilevel"/>
    <w:tmpl w:val="E00CD08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AA2593F"/>
    <w:multiLevelType w:val="multilevel"/>
    <w:tmpl w:val="16566010"/>
    <w:lvl w:ilvl="0">
      <w:start w:val="4"/>
      <w:numFmt w:val="decimal"/>
      <w:lvlText w:val="%1"/>
      <w:lvlJc w:val="left"/>
      <w:pPr>
        <w:ind w:left="450" w:hanging="450"/>
      </w:pPr>
      <w:rPr>
        <w:rFonts w:hint="default"/>
      </w:rPr>
    </w:lvl>
    <w:lvl w:ilvl="1">
      <w:start w:val="9"/>
      <w:numFmt w:val="decimal"/>
      <w:lvlText w:val="%1.%2"/>
      <w:lvlJc w:val="left"/>
      <w:pPr>
        <w:ind w:left="733" w:hanging="45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54806398">
    <w:abstractNumId w:val="12"/>
  </w:num>
  <w:num w:numId="2" w16cid:durableId="1151554644">
    <w:abstractNumId w:val="0"/>
  </w:num>
  <w:num w:numId="3" w16cid:durableId="332874134">
    <w:abstractNumId w:val="42"/>
  </w:num>
  <w:num w:numId="4" w16cid:durableId="2045052847">
    <w:abstractNumId w:val="47"/>
  </w:num>
  <w:num w:numId="5" w16cid:durableId="922228976">
    <w:abstractNumId w:val="25"/>
  </w:num>
  <w:num w:numId="6" w16cid:durableId="1446460853">
    <w:abstractNumId w:val="18"/>
  </w:num>
  <w:num w:numId="7" w16cid:durableId="443693124">
    <w:abstractNumId w:val="27"/>
  </w:num>
  <w:num w:numId="8" w16cid:durableId="137845869">
    <w:abstractNumId w:val="36"/>
  </w:num>
  <w:num w:numId="9" w16cid:durableId="1117212177">
    <w:abstractNumId w:val="12"/>
  </w:num>
  <w:num w:numId="10" w16cid:durableId="120613938">
    <w:abstractNumId w:val="12"/>
  </w:num>
  <w:num w:numId="11" w16cid:durableId="2115201654">
    <w:abstractNumId w:val="12"/>
  </w:num>
  <w:num w:numId="12" w16cid:durableId="891691213">
    <w:abstractNumId w:val="12"/>
  </w:num>
  <w:num w:numId="13" w16cid:durableId="256790303">
    <w:abstractNumId w:val="12"/>
  </w:num>
  <w:num w:numId="14" w16cid:durableId="888228314">
    <w:abstractNumId w:val="12"/>
  </w:num>
  <w:num w:numId="15" w16cid:durableId="1126194783">
    <w:abstractNumId w:val="12"/>
  </w:num>
  <w:num w:numId="16" w16cid:durableId="1815171341">
    <w:abstractNumId w:val="12"/>
  </w:num>
  <w:num w:numId="17" w16cid:durableId="1643387204">
    <w:abstractNumId w:val="22"/>
  </w:num>
  <w:num w:numId="18" w16cid:durableId="401948060">
    <w:abstractNumId w:val="12"/>
  </w:num>
  <w:num w:numId="19" w16cid:durableId="830024117">
    <w:abstractNumId w:val="12"/>
  </w:num>
  <w:num w:numId="20" w16cid:durableId="2074498947">
    <w:abstractNumId w:val="4"/>
  </w:num>
  <w:num w:numId="21" w16cid:durableId="906381132">
    <w:abstractNumId w:val="45"/>
  </w:num>
  <w:num w:numId="22" w16cid:durableId="344670654">
    <w:abstractNumId w:val="12"/>
  </w:num>
  <w:num w:numId="23" w16cid:durableId="2117094932">
    <w:abstractNumId w:val="12"/>
  </w:num>
  <w:num w:numId="24" w16cid:durableId="366685823">
    <w:abstractNumId w:val="12"/>
  </w:num>
  <w:num w:numId="25" w16cid:durableId="414714271">
    <w:abstractNumId w:val="12"/>
  </w:num>
  <w:num w:numId="26" w16cid:durableId="985400775">
    <w:abstractNumId w:val="12"/>
  </w:num>
  <w:num w:numId="27" w16cid:durableId="988362800">
    <w:abstractNumId w:val="12"/>
  </w:num>
  <w:num w:numId="28" w16cid:durableId="2053727168">
    <w:abstractNumId w:val="12"/>
  </w:num>
  <w:num w:numId="29" w16cid:durableId="335109356">
    <w:abstractNumId w:val="12"/>
  </w:num>
  <w:num w:numId="30" w16cid:durableId="346639014">
    <w:abstractNumId w:val="1"/>
  </w:num>
  <w:num w:numId="31" w16cid:durableId="536426589">
    <w:abstractNumId w:val="32"/>
  </w:num>
  <w:num w:numId="32" w16cid:durableId="42076248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7245494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2162396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2038671">
    <w:abstractNumId w:val="31"/>
  </w:num>
  <w:num w:numId="36" w16cid:durableId="1276521366">
    <w:abstractNumId w:val="3"/>
  </w:num>
  <w:num w:numId="37" w16cid:durableId="2086300892">
    <w:abstractNumId w:val="5"/>
  </w:num>
  <w:num w:numId="38" w16cid:durableId="1328169277">
    <w:abstractNumId w:val="6"/>
  </w:num>
  <w:num w:numId="39" w16cid:durableId="1499076986">
    <w:abstractNumId w:val="48"/>
  </w:num>
  <w:num w:numId="40" w16cid:durableId="2514413">
    <w:abstractNumId w:val="28"/>
  </w:num>
  <w:num w:numId="41" w16cid:durableId="80103322">
    <w:abstractNumId w:val="2"/>
  </w:num>
  <w:num w:numId="42" w16cid:durableId="326591677">
    <w:abstractNumId w:val="43"/>
  </w:num>
  <w:num w:numId="43" w16cid:durableId="1791388873">
    <w:abstractNumId w:val="17"/>
  </w:num>
  <w:num w:numId="44" w16cid:durableId="1649744925">
    <w:abstractNumId w:val="44"/>
  </w:num>
  <w:num w:numId="45" w16cid:durableId="505293230">
    <w:abstractNumId w:val="16"/>
  </w:num>
  <w:num w:numId="46" w16cid:durableId="1800107578">
    <w:abstractNumId w:val="19"/>
  </w:num>
  <w:num w:numId="47" w16cid:durableId="762192489">
    <w:abstractNumId w:val="37"/>
  </w:num>
  <w:num w:numId="48" w16cid:durableId="973675622">
    <w:abstractNumId w:val="23"/>
  </w:num>
  <w:num w:numId="49" w16cid:durableId="258178472">
    <w:abstractNumId w:val="24"/>
  </w:num>
  <w:num w:numId="50" w16cid:durableId="1415203270">
    <w:abstractNumId w:val="34"/>
  </w:num>
  <w:num w:numId="51" w16cid:durableId="618342326">
    <w:abstractNumId w:val="13"/>
  </w:num>
  <w:num w:numId="52" w16cid:durableId="693270075">
    <w:abstractNumId w:val="38"/>
  </w:num>
  <w:num w:numId="53" w16cid:durableId="2079590349">
    <w:abstractNumId w:val="39"/>
  </w:num>
  <w:num w:numId="54" w16cid:durableId="157426626">
    <w:abstractNumId w:val="14"/>
  </w:num>
  <w:num w:numId="55" w16cid:durableId="68991293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1025596891">
    <w:abstractNumId w:val="46"/>
  </w:num>
  <w:num w:numId="57" w16cid:durableId="1453358352">
    <w:abstractNumId w:val="9"/>
  </w:num>
  <w:num w:numId="58" w16cid:durableId="1796483069">
    <w:abstractNumId w:val="26"/>
  </w:num>
  <w:num w:numId="59" w16cid:durableId="1141312407">
    <w:abstractNumId w:val="40"/>
  </w:num>
  <w:num w:numId="60" w16cid:durableId="429400833">
    <w:abstractNumId w:val="11"/>
  </w:num>
  <w:num w:numId="61" w16cid:durableId="136530013">
    <w:abstractNumId w:val="30"/>
  </w:num>
  <w:num w:numId="62" w16cid:durableId="603731203">
    <w:abstractNumId w:val="35"/>
  </w:num>
  <w:num w:numId="63" w16cid:durableId="1117606361">
    <w:abstractNumId w:val="10"/>
  </w:num>
  <w:num w:numId="64" w16cid:durableId="1804079607">
    <w:abstractNumId w:val="8"/>
  </w:num>
  <w:num w:numId="65" w16cid:durableId="1898512990">
    <w:abstractNumId w:val="21"/>
  </w:num>
  <w:num w:numId="66" w16cid:durableId="1415474091">
    <w:abstractNumId w:val="29"/>
  </w:num>
  <w:num w:numId="67" w16cid:durableId="1074930141">
    <w:abstractNumId w:val="7"/>
  </w:num>
  <w:num w:numId="68" w16cid:durableId="1162114483">
    <w:abstractNumId w:val="33"/>
  </w:num>
  <w:num w:numId="69" w16cid:durableId="672613395">
    <w:abstractNumId w:val="41"/>
  </w:num>
  <w:num w:numId="70" w16cid:durableId="294606858">
    <w:abstractNumId w:val="12"/>
  </w:num>
  <w:num w:numId="71" w16cid:durableId="234820622">
    <w:abstractNumId w:val="12"/>
  </w:num>
  <w:num w:numId="72" w16cid:durableId="871461870">
    <w:abstractNumId w:val="12"/>
  </w:num>
  <w:num w:numId="73" w16cid:durableId="410084720">
    <w:abstractNumId w:val="12"/>
  </w:num>
  <w:num w:numId="74" w16cid:durableId="179740696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4995870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11838604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13568305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removeDateAndTime/>
  <w:mirrorMargins/>
  <w:activeWritingStyle w:appName="MSWord" w:lang="pt-BR" w:vendorID="64" w:dllVersion="0" w:nlCheck="1" w:checkStyle="0"/>
  <w:activeWritingStyle w:appName="MSWord" w:lang="pt-BR" w:vendorID="64" w:dllVersion="6" w:nlCheck="1" w:checkStyle="0"/>
  <w:activeWritingStyle w:appName="MSWord" w:lang="pt-BR" w:vendorID="64" w:dllVersion="4096" w:nlCheck="1" w:checkStyle="0"/>
  <w:activeWritingStyle w:appName="MSWord" w:lang="en-US" w:vendorID="64" w:dllVersion="4096" w:nlCheck="1" w:checkStyle="0"/>
  <w:activeWritingStyle w:appName="MSWord" w:lang="en-US" w:vendorID="64" w:dllVersion="0"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BC8"/>
    <w:rsid w:val="00000E05"/>
    <w:rsid w:val="00001089"/>
    <w:rsid w:val="000010AA"/>
    <w:rsid w:val="000019C6"/>
    <w:rsid w:val="0000236D"/>
    <w:rsid w:val="00003298"/>
    <w:rsid w:val="00003786"/>
    <w:rsid w:val="00003F8B"/>
    <w:rsid w:val="00004D4F"/>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D4B"/>
    <w:rsid w:val="000163C5"/>
    <w:rsid w:val="00016EDE"/>
    <w:rsid w:val="0001716E"/>
    <w:rsid w:val="00020C33"/>
    <w:rsid w:val="0002118D"/>
    <w:rsid w:val="000212C9"/>
    <w:rsid w:val="00021486"/>
    <w:rsid w:val="0002260C"/>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8BA"/>
    <w:rsid w:val="00031A3B"/>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711"/>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E65"/>
    <w:rsid w:val="00055034"/>
    <w:rsid w:val="00055889"/>
    <w:rsid w:val="00055C19"/>
    <w:rsid w:val="00055F99"/>
    <w:rsid w:val="0005605E"/>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7002"/>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7DA"/>
    <w:rsid w:val="000939BC"/>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3DA"/>
    <w:rsid w:val="000A36DD"/>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A77"/>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3D8"/>
    <w:rsid w:val="000E7EB8"/>
    <w:rsid w:val="000E7F73"/>
    <w:rsid w:val="000F03F6"/>
    <w:rsid w:val="000F0A2E"/>
    <w:rsid w:val="000F104D"/>
    <w:rsid w:val="000F113C"/>
    <w:rsid w:val="000F1290"/>
    <w:rsid w:val="000F1778"/>
    <w:rsid w:val="000F1C1C"/>
    <w:rsid w:val="000F1CCF"/>
    <w:rsid w:val="000F28E1"/>
    <w:rsid w:val="000F2B66"/>
    <w:rsid w:val="000F2D6D"/>
    <w:rsid w:val="000F397B"/>
    <w:rsid w:val="000F3C28"/>
    <w:rsid w:val="000F3CE7"/>
    <w:rsid w:val="000F4088"/>
    <w:rsid w:val="000F4F96"/>
    <w:rsid w:val="000F577A"/>
    <w:rsid w:val="000F5A07"/>
    <w:rsid w:val="000F68B7"/>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07EC5"/>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5EE1"/>
    <w:rsid w:val="00116179"/>
    <w:rsid w:val="00116D83"/>
    <w:rsid w:val="001208D4"/>
    <w:rsid w:val="00120DAD"/>
    <w:rsid w:val="0012102E"/>
    <w:rsid w:val="00121267"/>
    <w:rsid w:val="001219B0"/>
    <w:rsid w:val="00121BF7"/>
    <w:rsid w:val="00121E12"/>
    <w:rsid w:val="00122613"/>
    <w:rsid w:val="00122C50"/>
    <w:rsid w:val="00122CF4"/>
    <w:rsid w:val="00123693"/>
    <w:rsid w:val="001243BC"/>
    <w:rsid w:val="00124736"/>
    <w:rsid w:val="00124990"/>
    <w:rsid w:val="00124A63"/>
    <w:rsid w:val="00124ED4"/>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36B"/>
    <w:rsid w:val="00140584"/>
    <w:rsid w:val="00140A41"/>
    <w:rsid w:val="00140C04"/>
    <w:rsid w:val="00141189"/>
    <w:rsid w:val="001414AC"/>
    <w:rsid w:val="001419CD"/>
    <w:rsid w:val="001419EE"/>
    <w:rsid w:val="00142B67"/>
    <w:rsid w:val="00142FE1"/>
    <w:rsid w:val="0014325E"/>
    <w:rsid w:val="00143845"/>
    <w:rsid w:val="00143B41"/>
    <w:rsid w:val="00143DB3"/>
    <w:rsid w:val="00143E29"/>
    <w:rsid w:val="001441A4"/>
    <w:rsid w:val="00144273"/>
    <w:rsid w:val="001443B4"/>
    <w:rsid w:val="00144AB1"/>
    <w:rsid w:val="00144E73"/>
    <w:rsid w:val="0014670B"/>
    <w:rsid w:val="001468D3"/>
    <w:rsid w:val="00146B7E"/>
    <w:rsid w:val="00146BDF"/>
    <w:rsid w:val="00147222"/>
    <w:rsid w:val="0014755F"/>
    <w:rsid w:val="00150295"/>
    <w:rsid w:val="001503BE"/>
    <w:rsid w:val="001516EA"/>
    <w:rsid w:val="0015172D"/>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109B"/>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4118"/>
    <w:rsid w:val="00194866"/>
    <w:rsid w:val="00194F7C"/>
    <w:rsid w:val="001956A4"/>
    <w:rsid w:val="001959DA"/>
    <w:rsid w:val="00196741"/>
    <w:rsid w:val="00197070"/>
    <w:rsid w:val="001979BA"/>
    <w:rsid w:val="001A009A"/>
    <w:rsid w:val="001A0177"/>
    <w:rsid w:val="001A0186"/>
    <w:rsid w:val="001A0A05"/>
    <w:rsid w:val="001A0E33"/>
    <w:rsid w:val="001A1138"/>
    <w:rsid w:val="001A13FA"/>
    <w:rsid w:val="001A15C2"/>
    <w:rsid w:val="001A1732"/>
    <w:rsid w:val="001A20E8"/>
    <w:rsid w:val="001A2B78"/>
    <w:rsid w:val="001A2CE9"/>
    <w:rsid w:val="001A3153"/>
    <w:rsid w:val="001A3984"/>
    <w:rsid w:val="001A3A05"/>
    <w:rsid w:val="001A3ADF"/>
    <w:rsid w:val="001A3E18"/>
    <w:rsid w:val="001A43DE"/>
    <w:rsid w:val="001A4748"/>
    <w:rsid w:val="001A570F"/>
    <w:rsid w:val="001A6234"/>
    <w:rsid w:val="001A6B90"/>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961"/>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BB4"/>
    <w:rsid w:val="001C6C9C"/>
    <w:rsid w:val="001C7098"/>
    <w:rsid w:val="001C70DB"/>
    <w:rsid w:val="001C721E"/>
    <w:rsid w:val="001C72CA"/>
    <w:rsid w:val="001D0878"/>
    <w:rsid w:val="001D0E2F"/>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C87"/>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5D4"/>
    <w:rsid w:val="001E3AAF"/>
    <w:rsid w:val="001E40D3"/>
    <w:rsid w:val="001E52DF"/>
    <w:rsid w:val="001E60BA"/>
    <w:rsid w:val="001E702D"/>
    <w:rsid w:val="001E722B"/>
    <w:rsid w:val="001E7281"/>
    <w:rsid w:val="001E7948"/>
    <w:rsid w:val="001E7CE4"/>
    <w:rsid w:val="001F0A6E"/>
    <w:rsid w:val="001F0D23"/>
    <w:rsid w:val="001F0E4E"/>
    <w:rsid w:val="001F28BE"/>
    <w:rsid w:val="001F2D31"/>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6492"/>
    <w:rsid w:val="0021698A"/>
    <w:rsid w:val="00216AA5"/>
    <w:rsid w:val="00220307"/>
    <w:rsid w:val="00220365"/>
    <w:rsid w:val="00220815"/>
    <w:rsid w:val="00220CD0"/>
    <w:rsid w:val="00220D79"/>
    <w:rsid w:val="00220FFE"/>
    <w:rsid w:val="00221BA5"/>
    <w:rsid w:val="002226F5"/>
    <w:rsid w:val="00222980"/>
    <w:rsid w:val="002231F7"/>
    <w:rsid w:val="00223218"/>
    <w:rsid w:val="0022333F"/>
    <w:rsid w:val="00223621"/>
    <w:rsid w:val="0022400E"/>
    <w:rsid w:val="002241A2"/>
    <w:rsid w:val="00225EC5"/>
    <w:rsid w:val="00226061"/>
    <w:rsid w:val="0022617E"/>
    <w:rsid w:val="00226320"/>
    <w:rsid w:val="002267BC"/>
    <w:rsid w:val="002273DE"/>
    <w:rsid w:val="00227861"/>
    <w:rsid w:val="00227F96"/>
    <w:rsid w:val="00230C82"/>
    <w:rsid w:val="00231D35"/>
    <w:rsid w:val="00231E9C"/>
    <w:rsid w:val="002322DE"/>
    <w:rsid w:val="0023260A"/>
    <w:rsid w:val="00232E32"/>
    <w:rsid w:val="002333D7"/>
    <w:rsid w:val="002345B4"/>
    <w:rsid w:val="00235187"/>
    <w:rsid w:val="00236150"/>
    <w:rsid w:val="00236166"/>
    <w:rsid w:val="00236EF6"/>
    <w:rsid w:val="002406F6"/>
    <w:rsid w:val="00240B17"/>
    <w:rsid w:val="00240E5B"/>
    <w:rsid w:val="00241680"/>
    <w:rsid w:val="00241D78"/>
    <w:rsid w:val="00241F34"/>
    <w:rsid w:val="002430F2"/>
    <w:rsid w:val="00243760"/>
    <w:rsid w:val="00244403"/>
    <w:rsid w:val="0024516A"/>
    <w:rsid w:val="00245337"/>
    <w:rsid w:val="00245B04"/>
    <w:rsid w:val="00245C2C"/>
    <w:rsid w:val="002463C0"/>
    <w:rsid w:val="002463FA"/>
    <w:rsid w:val="00246DAE"/>
    <w:rsid w:val="00250C01"/>
    <w:rsid w:val="002514FE"/>
    <w:rsid w:val="002521DC"/>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3E6F"/>
    <w:rsid w:val="0026417F"/>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0A"/>
    <w:rsid w:val="0027381F"/>
    <w:rsid w:val="002744AA"/>
    <w:rsid w:val="00274FAF"/>
    <w:rsid w:val="00274FC9"/>
    <w:rsid w:val="00275577"/>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6C0A"/>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1D02"/>
    <w:rsid w:val="002B210B"/>
    <w:rsid w:val="002B2A87"/>
    <w:rsid w:val="002B2E88"/>
    <w:rsid w:val="002B2EE9"/>
    <w:rsid w:val="002B34DB"/>
    <w:rsid w:val="002B39B4"/>
    <w:rsid w:val="002B3ACD"/>
    <w:rsid w:val="002B3F95"/>
    <w:rsid w:val="002B50AB"/>
    <w:rsid w:val="002B5E72"/>
    <w:rsid w:val="002B60CC"/>
    <w:rsid w:val="002B626F"/>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381A"/>
    <w:rsid w:val="002D3839"/>
    <w:rsid w:val="002D42C8"/>
    <w:rsid w:val="002D5122"/>
    <w:rsid w:val="002D5AAD"/>
    <w:rsid w:val="002D5CA9"/>
    <w:rsid w:val="002D6984"/>
    <w:rsid w:val="002D6BF6"/>
    <w:rsid w:val="002D6CFB"/>
    <w:rsid w:val="002D6DBE"/>
    <w:rsid w:val="002D78B4"/>
    <w:rsid w:val="002D7C8E"/>
    <w:rsid w:val="002E1455"/>
    <w:rsid w:val="002E148E"/>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09AD"/>
    <w:rsid w:val="00301CAE"/>
    <w:rsid w:val="00302138"/>
    <w:rsid w:val="003028AE"/>
    <w:rsid w:val="00302A6E"/>
    <w:rsid w:val="00303864"/>
    <w:rsid w:val="00303DF2"/>
    <w:rsid w:val="00304AEA"/>
    <w:rsid w:val="00304B56"/>
    <w:rsid w:val="003051D8"/>
    <w:rsid w:val="00305F81"/>
    <w:rsid w:val="00307DBE"/>
    <w:rsid w:val="00307EB8"/>
    <w:rsid w:val="003100D1"/>
    <w:rsid w:val="003105D9"/>
    <w:rsid w:val="003109E1"/>
    <w:rsid w:val="00310B4A"/>
    <w:rsid w:val="00310D57"/>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4FE"/>
    <w:rsid w:val="0033678D"/>
    <w:rsid w:val="003367B5"/>
    <w:rsid w:val="00337355"/>
    <w:rsid w:val="003373DB"/>
    <w:rsid w:val="0033777C"/>
    <w:rsid w:val="0033795C"/>
    <w:rsid w:val="0034018E"/>
    <w:rsid w:val="00340192"/>
    <w:rsid w:val="0034062D"/>
    <w:rsid w:val="00340692"/>
    <w:rsid w:val="00340EE0"/>
    <w:rsid w:val="00340F7D"/>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294"/>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9B"/>
    <w:rsid w:val="003664F7"/>
    <w:rsid w:val="00366705"/>
    <w:rsid w:val="0036700A"/>
    <w:rsid w:val="003671ED"/>
    <w:rsid w:val="00367D72"/>
    <w:rsid w:val="00367EF6"/>
    <w:rsid w:val="00370241"/>
    <w:rsid w:val="00370FE8"/>
    <w:rsid w:val="0037125D"/>
    <w:rsid w:val="003716C9"/>
    <w:rsid w:val="00371E7E"/>
    <w:rsid w:val="00371EF6"/>
    <w:rsid w:val="00372512"/>
    <w:rsid w:val="00372E15"/>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47E"/>
    <w:rsid w:val="003859E2"/>
    <w:rsid w:val="00385B97"/>
    <w:rsid w:val="00386157"/>
    <w:rsid w:val="00386912"/>
    <w:rsid w:val="00386AAC"/>
    <w:rsid w:val="00386ADE"/>
    <w:rsid w:val="00386C8D"/>
    <w:rsid w:val="003902D1"/>
    <w:rsid w:val="00390D0A"/>
    <w:rsid w:val="00390F03"/>
    <w:rsid w:val="003911FA"/>
    <w:rsid w:val="00391AB2"/>
    <w:rsid w:val="00391E14"/>
    <w:rsid w:val="00392462"/>
    <w:rsid w:val="00393049"/>
    <w:rsid w:val="003936AA"/>
    <w:rsid w:val="00393C0E"/>
    <w:rsid w:val="003945AA"/>
    <w:rsid w:val="0039545C"/>
    <w:rsid w:val="003959F6"/>
    <w:rsid w:val="003963D1"/>
    <w:rsid w:val="00396DE4"/>
    <w:rsid w:val="00396E8A"/>
    <w:rsid w:val="003979FF"/>
    <w:rsid w:val="00397CB6"/>
    <w:rsid w:val="003A0442"/>
    <w:rsid w:val="003A05B0"/>
    <w:rsid w:val="003A0AD2"/>
    <w:rsid w:val="003A0D0D"/>
    <w:rsid w:val="003A0DE2"/>
    <w:rsid w:val="003A1481"/>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32AE"/>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1A14"/>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1A93"/>
    <w:rsid w:val="003E26F1"/>
    <w:rsid w:val="003E4181"/>
    <w:rsid w:val="003E4334"/>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49"/>
    <w:rsid w:val="00403EDC"/>
    <w:rsid w:val="00403FC5"/>
    <w:rsid w:val="00404065"/>
    <w:rsid w:val="0040443F"/>
    <w:rsid w:val="004053E1"/>
    <w:rsid w:val="004055C9"/>
    <w:rsid w:val="00405763"/>
    <w:rsid w:val="00406952"/>
    <w:rsid w:val="00407603"/>
    <w:rsid w:val="00407680"/>
    <w:rsid w:val="004076F7"/>
    <w:rsid w:val="00407F1C"/>
    <w:rsid w:val="0041105A"/>
    <w:rsid w:val="00411828"/>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A59"/>
    <w:rsid w:val="00416D8E"/>
    <w:rsid w:val="00416EE0"/>
    <w:rsid w:val="004170DD"/>
    <w:rsid w:val="0041775A"/>
    <w:rsid w:val="00417CA8"/>
    <w:rsid w:val="00417F65"/>
    <w:rsid w:val="00420140"/>
    <w:rsid w:val="0042021B"/>
    <w:rsid w:val="004202BA"/>
    <w:rsid w:val="0042080B"/>
    <w:rsid w:val="00421219"/>
    <w:rsid w:val="00421408"/>
    <w:rsid w:val="0042190C"/>
    <w:rsid w:val="00421E20"/>
    <w:rsid w:val="00422721"/>
    <w:rsid w:val="00422A84"/>
    <w:rsid w:val="004230DE"/>
    <w:rsid w:val="00423B4A"/>
    <w:rsid w:val="00423F44"/>
    <w:rsid w:val="004246E7"/>
    <w:rsid w:val="00424EA3"/>
    <w:rsid w:val="00425359"/>
    <w:rsid w:val="00425856"/>
    <w:rsid w:val="00426194"/>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37515"/>
    <w:rsid w:val="004377E0"/>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01C"/>
    <w:rsid w:val="0045512F"/>
    <w:rsid w:val="0045540E"/>
    <w:rsid w:val="00455494"/>
    <w:rsid w:val="00455542"/>
    <w:rsid w:val="00455AB5"/>
    <w:rsid w:val="00455AE6"/>
    <w:rsid w:val="00455CBE"/>
    <w:rsid w:val="00455EB7"/>
    <w:rsid w:val="00455FD5"/>
    <w:rsid w:val="00457B68"/>
    <w:rsid w:val="00457B6F"/>
    <w:rsid w:val="00457CC6"/>
    <w:rsid w:val="004602E1"/>
    <w:rsid w:val="0046036D"/>
    <w:rsid w:val="0046087B"/>
    <w:rsid w:val="004609C2"/>
    <w:rsid w:val="00460C3A"/>
    <w:rsid w:val="00460CE5"/>
    <w:rsid w:val="00460E8A"/>
    <w:rsid w:val="004617D7"/>
    <w:rsid w:val="00462126"/>
    <w:rsid w:val="0046230A"/>
    <w:rsid w:val="00462707"/>
    <w:rsid w:val="004627FF"/>
    <w:rsid w:val="004629B8"/>
    <w:rsid w:val="00462C95"/>
    <w:rsid w:val="00462E4C"/>
    <w:rsid w:val="004634B2"/>
    <w:rsid w:val="0046389D"/>
    <w:rsid w:val="00463B0A"/>
    <w:rsid w:val="004645C2"/>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735"/>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FC7"/>
    <w:rsid w:val="0049669A"/>
    <w:rsid w:val="00496877"/>
    <w:rsid w:val="00496B3C"/>
    <w:rsid w:val="004974D8"/>
    <w:rsid w:val="004977C7"/>
    <w:rsid w:val="004A03F8"/>
    <w:rsid w:val="004A0EA0"/>
    <w:rsid w:val="004A10AC"/>
    <w:rsid w:val="004A13C4"/>
    <w:rsid w:val="004A1BC0"/>
    <w:rsid w:val="004A1F98"/>
    <w:rsid w:val="004A3794"/>
    <w:rsid w:val="004A4C06"/>
    <w:rsid w:val="004A5485"/>
    <w:rsid w:val="004A57D7"/>
    <w:rsid w:val="004A57DB"/>
    <w:rsid w:val="004A57F5"/>
    <w:rsid w:val="004A5C90"/>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514"/>
    <w:rsid w:val="004C4681"/>
    <w:rsid w:val="004C49F0"/>
    <w:rsid w:val="004C4F8F"/>
    <w:rsid w:val="004C52CE"/>
    <w:rsid w:val="004C6174"/>
    <w:rsid w:val="004C6657"/>
    <w:rsid w:val="004C6779"/>
    <w:rsid w:val="004C77A7"/>
    <w:rsid w:val="004D067A"/>
    <w:rsid w:val="004D0D16"/>
    <w:rsid w:val="004D133F"/>
    <w:rsid w:val="004D2BC8"/>
    <w:rsid w:val="004D31CA"/>
    <w:rsid w:val="004D3268"/>
    <w:rsid w:val="004D374E"/>
    <w:rsid w:val="004D38D3"/>
    <w:rsid w:val="004D3991"/>
    <w:rsid w:val="004D39AE"/>
    <w:rsid w:val="004D6968"/>
    <w:rsid w:val="004D6DCA"/>
    <w:rsid w:val="004D715C"/>
    <w:rsid w:val="004D7205"/>
    <w:rsid w:val="004D7340"/>
    <w:rsid w:val="004D79E0"/>
    <w:rsid w:val="004E0194"/>
    <w:rsid w:val="004E1325"/>
    <w:rsid w:val="004E13D4"/>
    <w:rsid w:val="004E1905"/>
    <w:rsid w:val="004E1E6B"/>
    <w:rsid w:val="004E2308"/>
    <w:rsid w:val="004E2404"/>
    <w:rsid w:val="004E2405"/>
    <w:rsid w:val="004E2628"/>
    <w:rsid w:val="004E2A2E"/>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99C"/>
    <w:rsid w:val="004F2E9D"/>
    <w:rsid w:val="004F3961"/>
    <w:rsid w:val="004F45F2"/>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4CD5"/>
    <w:rsid w:val="0051514F"/>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3B8"/>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C1"/>
    <w:rsid w:val="00535A68"/>
    <w:rsid w:val="00536923"/>
    <w:rsid w:val="00537A7D"/>
    <w:rsid w:val="0054016D"/>
    <w:rsid w:val="005402E7"/>
    <w:rsid w:val="00540308"/>
    <w:rsid w:val="005403AB"/>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68E"/>
    <w:rsid w:val="00557B3A"/>
    <w:rsid w:val="00560149"/>
    <w:rsid w:val="0056038A"/>
    <w:rsid w:val="0056091A"/>
    <w:rsid w:val="0056107E"/>
    <w:rsid w:val="00561103"/>
    <w:rsid w:val="00561B3E"/>
    <w:rsid w:val="00561C04"/>
    <w:rsid w:val="00561C8A"/>
    <w:rsid w:val="0056213B"/>
    <w:rsid w:val="00562331"/>
    <w:rsid w:val="00562B21"/>
    <w:rsid w:val="00562E08"/>
    <w:rsid w:val="00562F82"/>
    <w:rsid w:val="00563591"/>
    <w:rsid w:val="0056373B"/>
    <w:rsid w:val="0056383C"/>
    <w:rsid w:val="00564834"/>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72CC"/>
    <w:rsid w:val="005873EA"/>
    <w:rsid w:val="005873FC"/>
    <w:rsid w:val="00587A73"/>
    <w:rsid w:val="00590646"/>
    <w:rsid w:val="00590657"/>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9A0"/>
    <w:rsid w:val="005A3B20"/>
    <w:rsid w:val="005A3F8A"/>
    <w:rsid w:val="005A445B"/>
    <w:rsid w:val="005A4A17"/>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65F"/>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5D0"/>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339A"/>
    <w:rsid w:val="005D4928"/>
    <w:rsid w:val="005D5B63"/>
    <w:rsid w:val="005D6447"/>
    <w:rsid w:val="005D71B0"/>
    <w:rsid w:val="005E05ED"/>
    <w:rsid w:val="005E08E2"/>
    <w:rsid w:val="005E1321"/>
    <w:rsid w:val="005E15FA"/>
    <w:rsid w:val="005E162E"/>
    <w:rsid w:val="005E1666"/>
    <w:rsid w:val="005E1C1D"/>
    <w:rsid w:val="005E2111"/>
    <w:rsid w:val="005E21A3"/>
    <w:rsid w:val="005E233F"/>
    <w:rsid w:val="005E2DD4"/>
    <w:rsid w:val="005E2E3E"/>
    <w:rsid w:val="005E37A0"/>
    <w:rsid w:val="005E3AC3"/>
    <w:rsid w:val="005E47F7"/>
    <w:rsid w:val="005E538B"/>
    <w:rsid w:val="005E5528"/>
    <w:rsid w:val="005E587B"/>
    <w:rsid w:val="005E60E9"/>
    <w:rsid w:val="005E6642"/>
    <w:rsid w:val="005E6C5D"/>
    <w:rsid w:val="005E6D43"/>
    <w:rsid w:val="005E7043"/>
    <w:rsid w:val="005E753C"/>
    <w:rsid w:val="005E75AD"/>
    <w:rsid w:val="005E7C8C"/>
    <w:rsid w:val="005F0676"/>
    <w:rsid w:val="005F1E76"/>
    <w:rsid w:val="005F2122"/>
    <w:rsid w:val="005F255F"/>
    <w:rsid w:val="005F2DC9"/>
    <w:rsid w:val="005F333B"/>
    <w:rsid w:val="005F34E6"/>
    <w:rsid w:val="005F37CF"/>
    <w:rsid w:val="005F3E35"/>
    <w:rsid w:val="005F4215"/>
    <w:rsid w:val="005F50D6"/>
    <w:rsid w:val="005F51D4"/>
    <w:rsid w:val="005F51F9"/>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6BD"/>
    <w:rsid w:val="006207E8"/>
    <w:rsid w:val="00620B7F"/>
    <w:rsid w:val="00620C94"/>
    <w:rsid w:val="006210D6"/>
    <w:rsid w:val="00621397"/>
    <w:rsid w:val="006217A6"/>
    <w:rsid w:val="006217C0"/>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576"/>
    <w:rsid w:val="00634E98"/>
    <w:rsid w:val="00635279"/>
    <w:rsid w:val="00635B69"/>
    <w:rsid w:val="00636593"/>
    <w:rsid w:val="006372D7"/>
    <w:rsid w:val="006375CB"/>
    <w:rsid w:val="00640298"/>
    <w:rsid w:val="00640A36"/>
    <w:rsid w:val="00640D81"/>
    <w:rsid w:val="00640F39"/>
    <w:rsid w:val="00640F57"/>
    <w:rsid w:val="006414FF"/>
    <w:rsid w:val="00641BFD"/>
    <w:rsid w:val="00641FFC"/>
    <w:rsid w:val="00642224"/>
    <w:rsid w:val="0064233A"/>
    <w:rsid w:val="006431A0"/>
    <w:rsid w:val="00643CE7"/>
    <w:rsid w:val="006443EF"/>
    <w:rsid w:val="00644432"/>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AEE"/>
    <w:rsid w:val="00671E95"/>
    <w:rsid w:val="00672017"/>
    <w:rsid w:val="00672293"/>
    <w:rsid w:val="00672F74"/>
    <w:rsid w:val="006735EB"/>
    <w:rsid w:val="00673847"/>
    <w:rsid w:val="00674840"/>
    <w:rsid w:val="00674964"/>
    <w:rsid w:val="00674BC5"/>
    <w:rsid w:val="00674C6E"/>
    <w:rsid w:val="00675EF4"/>
    <w:rsid w:val="00676AFD"/>
    <w:rsid w:val="00677831"/>
    <w:rsid w:val="006779CB"/>
    <w:rsid w:val="00677A77"/>
    <w:rsid w:val="006803C4"/>
    <w:rsid w:val="00680467"/>
    <w:rsid w:val="0068087C"/>
    <w:rsid w:val="00680B7E"/>
    <w:rsid w:val="006815DD"/>
    <w:rsid w:val="00681927"/>
    <w:rsid w:val="00681F9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8BB"/>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1AE6"/>
    <w:rsid w:val="006C25E2"/>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ED7"/>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037"/>
    <w:rsid w:val="006E1476"/>
    <w:rsid w:val="006E1990"/>
    <w:rsid w:val="006E1B4C"/>
    <w:rsid w:val="006E1DB8"/>
    <w:rsid w:val="006E1E3F"/>
    <w:rsid w:val="006E29ED"/>
    <w:rsid w:val="006E2D9C"/>
    <w:rsid w:val="006E4280"/>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17779"/>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0F"/>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54A"/>
    <w:rsid w:val="007569EA"/>
    <w:rsid w:val="00756F76"/>
    <w:rsid w:val="00757201"/>
    <w:rsid w:val="0075748A"/>
    <w:rsid w:val="007579D9"/>
    <w:rsid w:val="00757B14"/>
    <w:rsid w:val="007603C7"/>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6F17"/>
    <w:rsid w:val="0077738D"/>
    <w:rsid w:val="007774C2"/>
    <w:rsid w:val="00777ADF"/>
    <w:rsid w:val="007815B0"/>
    <w:rsid w:val="00781AD8"/>
    <w:rsid w:val="00782B72"/>
    <w:rsid w:val="00784CC4"/>
    <w:rsid w:val="00785756"/>
    <w:rsid w:val="00786098"/>
    <w:rsid w:val="00786EB8"/>
    <w:rsid w:val="007873E6"/>
    <w:rsid w:val="00787D28"/>
    <w:rsid w:val="0079000C"/>
    <w:rsid w:val="00790033"/>
    <w:rsid w:val="00790B29"/>
    <w:rsid w:val="00790B3E"/>
    <w:rsid w:val="00790D7B"/>
    <w:rsid w:val="00790D93"/>
    <w:rsid w:val="00790EBD"/>
    <w:rsid w:val="00791CD7"/>
    <w:rsid w:val="00791F2C"/>
    <w:rsid w:val="007923B8"/>
    <w:rsid w:val="00792D22"/>
    <w:rsid w:val="007938EF"/>
    <w:rsid w:val="0079430D"/>
    <w:rsid w:val="007950D8"/>
    <w:rsid w:val="007953B9"/>
    <w:rsid w:val="0079697B"/>
    <w:rsid w:val="0079754C"/>
    <w:rsid w:val="007A0657"/>
    <w:rsid w:val="007A0679"/>
    <w:rsid w:val="007A0A03"/>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47D9"/>
    <w:rsid w:val="007B5385"/>
    <w:rsid w:val="007B547C"/>
    <w:rsid w:val="007B63C3"/>
    <w:rsid w:val="007B63FB"/>
    <w:rsid w:val="007B668E"/>
    <w:rsid w:val="007B70C3"/>
    <w:rsid w:val="007B7A0C"/>
    <w:rsid w:val="007B7C23"/>
    <w:rsid w:val="007B7FFE"/>
    <w:rsid w:val="007C0255"/>
    <w:rsid w:val="007C052A"/>
    <w:rsid w:val="007C09C8"/>
    <w:rsid w:val="007C0BDB"/>
    <w:rsid w:val="007C0C22"/>
    <w:rsid w:val="007C13ED"/>
    <w:rsid w:val="007C1651"/>
    <w:rsid w:val="007C19EA"/>
    <w:rsid w:val="007C1A8C"/>
    <w:rsid w:val="007C22AA"/>
    <w:rsid w:val="007C22CA"/>
    <w:rsid w:val="007C2346"/>
    <w:rsid w:val="007C2707"/>
    <w:rsid w:val="007C2DD4"/>
    <w:rsid w:val="007C33CF"/>
    <w:rsid w:val="007C3543"/>
    <w:rsid w:val="007C3575"/>
    <w:rsid w:val="007C36CB"/>
    <w:rsid w:val="007C608B"/>
    <w:rsid w:val="007C62E7"/>
    <w:rsid w:val="007C6623"/>
    <w:rsid w:val="007C671E"/>
    <w:rsid w:val="007C6AA3"/>
    <w:rsid w:val="007C6E92"/>
    <w:rsid w:val="007C7457"/>
    <w:rsid w:val="007D011C"/>
    <w:rsid w:val="007D0544"/>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6B7"/>
    <w:rsid w:val="007F087C"/>
    <w:rsid w:val="007F0918"/>
    <w:rsid w:val="007F1FC9"/>
    <w:rsid w:val="007F2093"/>
    <w:rsid w:val="007F2433"/>
    <w:rsid w:val="007F2AE5"/>
    <w:rsid w:val="007F2B8F"/>
    <w:rsid w:val="007F31E1"/>
    <w:rsid w:val="007F3400"/>
    <w:rsid w:val="007F370B"/>
    <w:rsid w:val="007F3AC5"/>
    <w:rsid w:val="007F49A4"/>
    <w:rsid w:val="007F4DCC"/>
    <w:rsid w:val="007F52E1"/>
    <w:rsid w:val="007F53A1"/>
    <w:rsid w:val="007F56C3"/>
    <w:rsid w:val="007F5EA8"/>
    <w:rsid w:val="007F5FEB"/>
    <w:rsid w:val="007F6567"/>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1BD"/>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203A8"/>
    <w:rsid w:val="00821833"/>
    <w:rsid w:val="00822C89"/>
    <w:rsid w:val="008241C6"/>
    <w:rsid w:val="008243C9"/>
    <w:rsid w:val="00824831"/>
    <w:rsid w:val="008251AB"/>
    <w:rsid w:val="008255A4"/>
    <w:rsid w:val="008257ED"/>
    <w:rsid w:val="00825ABA"/>
    <w:rsid w:val="00827209"/>
    <w:rsid w:val="008275D0"/>
    <w:rsid w:val="008278E9"/>
    <w:rsid w:val="0083086E"/>
    <w:rsid w:val="00830FF6"/>
    <w:rsid w:val="008311F1"/>
    <w:rsid w:val="00831204"/>
    <w:rsid w:val="00831208"/>
    <w:rsid w:val="00831253"/>
    <w:rsid w:val="008313BC"/>
    <w:rsid w:val="00831748"/>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58C"/>
    <w:rsid w:val="00841859"/>
    <w:rsid w:val="00842113"/>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0713"/>
    <w:rsid w:val="0087148A"/>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0FA"/>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2147"/>
    <w:rsid w:val="008D2298"/>
    <w:rsid w:val="008D2A8C"/>
    <w:rsid w:val="008D2AC6"/>
    <w:rsid w:val="008D2CAF"/>
    <w:rsid w:val="008D303A"/>
    <w:rsid w:val="008D3ACE"/>
    <w:rsid w:val="008D3C0D"/>
    <w:rsid w:val="008D3C88"/>
    <w:rsid w:val="008D3DE1"/>
    <w:rsid w:val="008D4E7E"/>
    <w:rsid w:val="008D51CC"/>
    <w:rsid w:val="008D63C1"/>
    <w:rsid w:val="008D648F"/>
    <w:rsid w:val="008D687A"/>
    <w:rsid w:val="008D6B57"/>
    <w:rsid w:val="008D6C14"/>
    <w:rsid w:val="008D76C3"/>
    <w:rsid w:val="008D7A55"/>
    <w:rsid w:val="008E01F7"/>
    <w:rsid w:val="008E0BE2"/>
    <w:rsid w:val="008E0CD1"/>
    <w:rsid w:val="008E10AE"/>
    <w:rsid w:val="008E1CB2"/>
    <w:rsid w:val="008E31A9"/>
    <w:rsid w:val="008E485E"/>
    <w:rsid w:val="008E4F95"/>
    <w:rsid w:val="008E530B"/>
    <w:rsid w:val="008E5366"/>
    <w:rsid w:val="008E5533"/>
    <w:rsid w:val="008E5568"/>
    <w:rsid w:val="008E737B"/>
    <w:rsid w:val="008E775F"/>
    <w:rsid w:val="008F1A30"/>
    <w:rsid w:val="008F1C6E"/>
    <w:rsid w:val="008F1FC1"/>
    <w:rsid w:val="008F2238"/>
    <w:rsid w:val="008F2525"/>
    <w:rsid w:val="008F2691"/>
    <w:rsid w:val="008F2DF6"/>
    <w:rsid w:val="008F2E3D"/>
    <w:rsid w:val="008F330B"/>
    <w:rsid w:val="008F35DC"/>
    <w:rsid w:val="008F478E"/>
    <w:rsid w:val="008F4D52"/>
    <w:rsid w:val="008F4E41"/>
    <w:rsid w:val="008F5276"/>
    <w:rsid w:val="008F56A0"/>
    <w:rsid w:val="008F6222"/>
    <w:rsid w:val="008F665E"/>
    <w:rsid w:val="008F670B"/>
    <w:rsid w:val="008F7A00"/>
    <w:rsid w:val="00900C1C"/>
    <w:rsid w:val="00900F65"/>
    <w:rsid w:val="0090112C"/>
    <w:rsid w:val="009015BF"/>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181"/>
    <w:rsid w:val="0091038F"/>
    <w:rsid w:val="00910AE9"/>
    <w:rsid w:val="009113C8"/>
    <w:rsid w:val="00912037"/>
    <w:rsid w:val="009129EF"/>
    <w:rsid w:val="00912AEC"/>
    <w:rsid w:val="0091310B"/>
    <w:rsid w:val="00913531"/>
    <w:rsid w:val="0091384B"/>
    <w:rsid w:val="009139BE"/>
    <w:rsid w:val="00913A5C"/>
    <w:rsid w:val="00913F33"/>
    <w:rsid w:val="00914204"/>
    <w:rsid w:val="00914306"/>
    <w:rsid w:val="00914392"/>
    <w:rsid w:val="009143B2"/>
    <w:rsid w:val="00915068"/>
    <w:rsid w:val="00915C7E"/>
    <w:rsid w:val="009166AF"/>
    <w:rsid w:val="00917862"/>
    <w:rsid w:val="009206C0"/>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8A2"/>
    <w:rsid w:val="00952A05"/>
    <w:rsid w:val="00953831"/>
    <w:rsid w:val="00953F58"/>
    <w:rsid w:val="009543EB"/>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4E94"/>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86E61"/>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B52"/>
    <w:rsid w:val="00997F4B"/>
    <w:rsid w:val="009A0B5D"/>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4F29"/>
    <w:rsid w:val="009A5BCC"/>
    <w:rsid w:val="009A5F58"/>
    <w:rsid w:val="009A6A6F"/>
    <w:rsid w:val="009A735F"/>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40"/>
    <w:rsid w:val="009C18CC"/>
    <w:rsid w:val="009C1C22"/>
    <w:rsid w:val="009C1F5C"/>
    <w:rsid w:val="009C1F80"/>
    <w:rsid w:val="009C2C62"/>
    <w:rsid w:val="009C2FC1"/>
    <w:rsid w:val="009C37B1"/>
    <w:rsid w:val="009C3AFB"/>
    <w:rsid w:val="009C3B95"/>
    <w:rsid w:val="009C3C80"/>
    <w:rsid w:val="009C3F6C"/>
    <w:rsid w:val="009C46B4"/>
    <w:rsid w:val="009C470D"/>
    <w:rsid w:val="009C4C1E"/>
    <w:rsid w:val="009C4CD0"/>
    <w:rsid w:val="009C5CA0"/>
    <w:rsid w:val="009C638B"/>
    <w:rsid w:val="009C7998"/>
    <w:rsid w:val="009C7AEF"/>
    <w:rsid w:val="009C7DCE"/>
    <w:rsid w:val="009D05E0"/>
    <w:rsid w:val="009D199C"/>
    <w:rsid w:val="009D1F22"/>
    <w:rsid w:val="009D217F"/>
    <w:rsid w:val="009D2594"/>
    <w:rsid w:val="009D29E9"/>
    <w:rsid w:val="009D3626"/>
    <w:rsid w:val="009D3B66"/>
    <w:rsid w:val="009D443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6A5"/>
    <w:rsid w:val="009E3DB8"/>
    <w:rsid w:val="009E3E4F"/>
    <w:rsid w:val="009E41A0"/>
    <w:rsid w:val="009E442B"/>
    <w:rsid w:val="009E46AE"/>
    <w:rsid w:val="009E5252"/>
    <w:rsid w:val="009E5B74"/>
    <w:rsid w:val="009E644A"/>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D7C"/>
    <w:rsid w:val="00A16024"/>
    <w:rsid w:val="00A16688"/>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44C3"/>
    <w:rsid w:val="00A25337"/>
    <w:rsid w:val="00A25E59"/>
    <w:rsid w:val="00A25FA0"/>
    <w:rsid w:val="00A2678B"/>
    <w:rsid w:val="00A27473"/>
    <w:rsid w:val="00A278CE"/>
    <w:rsid w:val="00A30B98"/>
    <w:rsid w:val="00A31884"/>
    <w:rsid w:val="00A31A3C"/>
    <w:rsid w:val="00A320C1"/>
    <w:rsid w:val="00A321B6"/>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35A"/>
    <w:rsid w:val="00A41D8A"/>
    <w:rsid w:val="00A4274E"/>
    <w:rsid w:val="00A440FE"/>
    <w:rsid w:val="00A44175"/>
    <w:rsid w:val="00A44D8F"/>
    <w:rsid w:val="00A45A85"/>
    <w:rsid w:val="00A46260"/>
    <w:rsid w:val="00A464DE"/>
    <w:rsid w:val="00A46777"/>
    <w:rsid w:val="00A468C7"/>
    <w:rsid w:val="00A46CF2"/>
    <w:rsid w:val="00A46E8E"/>
    <w:rsid w:val="00A46F7D"/>
    <w:rsid w:val="00A47184"/>
    <w:rsid w:val="00A475B0"/>
    <w:rsid w:val="00A47B7C"/>
    <w:rsid w:val="00A47C8E"/>
    <w:rsid w:val="00A502C3"/>
    <w:rsid w:val="00A50455"/>
    <w:rsid w:val="00A50D22"/>
    <w:rsid w:val="00A50E14"/>
    <w:rsid w:val="00A51233"/>
    <w:rsid w:val="00A512C3"/>
    <w:rsid w:val="00A515DE"/>
    <w:rsid w:val="00A51B86"/>
    <w:rsid w:val="00A51CDD"/>
    <w:rsid w:val="00A5223C"/>
    <w:rsid w:val="00A522C3"/>
    <w:rsid w:val="00A528B0"/>
    <w:rsid w:val="00A52DCE"/>
    <w:rsid w:val="00A53477"/>
    <w:rsid w:val="00A54E22"/>
    <w:rsid w:val="00A55140"/>
    <w:rsid w:val="00A562CA"/>
    <w:rsid w:val="00A56787"/>
    <w:rsid w:val="00A5694E"/>
    <w:rsid w:val="00A571AE"/>
    <w:rsid w:val="00A571FE"/>
    <w:rsid w:val="00A575B4"/>
    <w:rsid w:val="00A5796A"/>
    <w:rsid w:val="00A57DDC"/>
    <w:rsid w:val="00A57E07"/>
    <w:rsid w:val="00A60300"/>
    <w:rsid w:val="00A60395"/>
    <w:rsid w:val="00A60929"/>
    <w:rsid w:val="00A61063"/>
    <w:rsid w:val="00A61836"/>
    <w:rsid w:val="00A61B26"/>
    <w:rsid w:val="00A61D1D"/>
    <w:rsid w:val="00A61D8E"/>
    <w:rsid w:val="00A61EE9"/>
    <w:rsid w:val="00A622F0"/>
    <w:rsid w:val="00A6287E"/>
    <w:rsid w:val="00A63431"/>
    <w:rsid w:val="00A63507"/>
    <w:rsid w:val="00A63733"/>
    <w:rsid w:val="00A63CBB"/>
    <w:rsid w:val="00A63FE8"/>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C2C"/>
    <w:rsid w:val="00A80062"/>
    <w:rsid w:val="00A80110"/>
    <w:rsid w:val="00A8095B"/>
    <w:rsid w:val="00A80F27"/>
    <w:rsid w:val="00A80F6B"/>
    <w:rsid w:val="00A8182F"/>
    <w:rsid w:val="00A81C19"/>
    <w:rsid w:val="00A82146"/>
    <w:rsid w:val="00A82545"/>
    <w:rsid w:val="00A82683"/>
    <w:rsid w:val="00A82B55"/>
    <w:rsid w:val="00A82C68"/>
    <w:rsid w:val="00A82E82"/>
    <w:rsid w:val="00A831D9"/>
    <w:rsid w:val="00A83508"/>
    <w:rsid w:val="00A84F12"/>
    <w:rsid w:val="00A8549E"/>
    <w:rsid w:val="00A856EB"/>
    <w:rsid w:val="00A86236"/>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3F4C"/>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601"/>
    <w:rsid w:val="00AA2720"/>
    <w:rsid w:val="00AA29D5"/>
    <w:rsid w:val="00AA2A10"/>
    <w:rsid w:val="00AA2F7E"/>
    <w:rsid w:val="00AA3467"/>
    <w:rsid w:val="00AA3682"/>
    <w:rsid w:val="00AA397F"/>
    <w:rsid w:val="00AA3F31"/>
    <w:rsid w:val="00AA437A"/>
    <w:rsid w:val="00AA4625"/>
    <w:rsid w:val="00AA49D1"/>
    <w:rsid w:val="00AA533E"/>
    <w:rsid w:val="00AA5517"/>
    <w:rsid w:val="00AA6BB6"/>
    <w:rsid w:val="00AA7470"/>
    <w:rsid w:val="00AA7BCE"/>
    <w:rsid w:val="00AA7BF3"/>
    <w:rsid w:val="00AA7D57"/>
    <w:rsid w:val="00AB02E9"/>
    <w:rsid w:val="00AB10EA"/>
    <w:rsid w:val="00AB16B3"/>
    <w:rsid w:val="00AB1EFA"/>
    <w:rsid w:val="00AB1F1A"/>
    <w:rsid w:val="00AB24F9"/>
    <w:rsid w:val="00AB2EE7"/>
    <w:rsid w:val="00AB31D7"/>
    <w:rsid w:val="00AB33AA"/>
    <w:rsid w:val="00AB3F0D"/>
    <w:rsid w:val="00AB4639"/>
    <w:rsid w:val="00AB48EC"/>
    <w:rsid w:val="00AB53E4"/>
    <w:rsid w:val="00AB5467"/>
    <w:rsid w:val="00AB5488"/>
    <w:rsid w:val="00AB6007"/>
    <w:rsid w:val="00AB6EAC"/>
    <w:rsid w:val="00AB7AD3"/>
    <w:rsid w:val="00AC00D2"/>
    <w:rsid w:val="00AC0699"/>
    <w:rsid w:val="00AC191A"/>
    <w:rsid w:val="00AC252B"/>
    <w:rsid w:val="00AC2BEF"/>
    <w:rsid w:val="00AC2F08"/>
    <w:rsid w:val="00AC3031"/>
    <w:rsid w:val="00AC35B2"/>
    <w:rsid w:val="00AC3CBD"/>
    <w:rsid w:val="00AC4B39"/>
    <w:rsid w:val="00AC4F34"/>
    <w:rsid w:val="00AC50BC"/>
    <w:rsid w:val="00AC5259"/>
    <w:rsid w:val="00AC6104"/>
    <w:rsid w:val="00AC63AC"/>
    <w:rsid w:val="00AC6E29"/>
    <w:rsid w:val="00AC6EC2"/>
    <w:rsid w:val="00AC6FBC"/>
    <w:rsid w:val="00AC6FC6"/>
    <w:rsid w:val="00AD0265"/>
    <w:rsid w:val="00AD047A"/>
    <w:rsid w:val="00AD0DE9"/>
    <w:rsid w:val="00AD13C0"/>
    <w:rsid w:val="00AD1F3E"/>
    <w:rsid w:val="00AD2036"/>
    <w:rsid w:val="00AD22E3"/>
    <w:rsid w:val="00AD24F2"/>
    <w:rsid w:val="00AD2971"/>
    <w:rsid w:val="00AD4439"/>
    <w:rsid w:val="00AD5FE2"/>
    <w:rsid w:val="00AD7015"/>
    <w:rsid w:val="00AD76F2"/>
    <w:rsid w:val="00AD7D03"/>
    <w:rsid w:val="00AE1224"/>
    <w:rsid w:val="00AE12C5"/>
    <w:rsid w:val="00AE18A3"/>
    <w:rsid w:val="00AE1B0D"/>
    <w:rsid w:val="00AE1DBB"/>
    <w:rsid w:val="00AE2367"/>
    <w:rsid w:val="00AE3505"/>
    <w:rsid w:val="00AE3756"/>
    <w:rsid w:val="00AE3A4B"/>
    <w:rsid w:val="00AE3A63"/>
    <w:rsid w:val="00AE4572"/>
    <w:rsid w:val="00AE4755"/>
    <w:rsid w:val="00AE53FF"/>
    <w:rsid w:val="00AE5416"/>
    <w:rsid w:val="00AE5435"/>
    <w:rsid w:val="00AE5C2A"/>
    <w:rsid w:val="00AE5C7D"/>
    <w:rsid w:val="00AE62F6"/>
    <w:rsid w:val="00AE63B2"/>
    <w:rsid w:val="00AE645C"/>
    <w:rsid w:val="00AE71E0"/>
    <w:rsid w:val="00AE749F"/>
    <w:rsid w:val="00AE7DED"/>
    <w:rsid w:val="00AF10FA"/>
    <w:rsid w:val="00AF2255"/>
    <w:rsid w:val="00AF2918"/>
    <w:rsid w:val="00AF313A"/>
    <w:rsid w:val="00AF3ABE"/>
    <w:rsid w:val="00AF49C5"/>
    <w:rsid w:val="00AF52E0"/>
    <w:rsid w:val="00AF5615"/>
    <w:rsid w:val="00AF6079"/>
    <w:rsid w:val="00AF6286"/>
    <w:rsid w:val="00AF6959"/>
    <w:rsid w:val="00AF725A"/>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8D3"/>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54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B7E"/>
    <w:rsid w:val="00B34ED7"/>
    <w:rsid w:val="00B34F46"/>
    <w:rsid w:val="00B35482"/>
    <w:rsid w:val="00B35F95"/>
    <w:rsid w:val="00B3622D"/>
    <w:rsid w:val="00B36B18"/>
    <w:rsid w:val="00B36C69"/>
    <w:rsid w:val="00B36D81"/>
    <w:rsid w:val="00B3702F"/>
    <w:rsid w:val="00B3755C"/>
    <w:rsid w:val="00B37837"/>
    <w:rsid w:val="00B37938"/>
    <w:rsid w:val="00B379BC"/>
    <w:rsid w:val="00B37D7D"/>
    <w:rsid w:val="00B37F7E"/>
    <w:rsid w:val="00B40375"/>
    <w:rsid w:val="00B405E4"/>
    <w:rsid w:val="00B40E1B"/>
    <w:rsid w:val="00B412BD"/>
    <w:rsid w:val="00B419E4"/>
    <w:rsid w:val="00B41C6A"/>
    <w:rsid w:val="00B42043"/>
    <w:rsid w:val="00B42C7A"/>
    <w:rsid w:val="00B432A0"/>
    <w:rsid w:val="00B43875"/>
    <w:rsid w:val="00B4424E"/>
    <w:rsid w:val="00B44753"/>
    <w:rsid w:val="00B45088"/>
    <w:rsid w:val="00B45473"/>
    <w:rsid w:val="00B457B8"/>
    <w:rsid w:val="00B45F25"/>
    <w:rsid w:val="00B462A7"/>
    <w:rsid w:val="00B46A47"/>
    <w:rsid w:val="00B4738B"/>
    <w:rsid w:val="00B476AF"/>
    <w:rsid w:val="00B4772D"/>
    <w:rsid w:val="00B47CC4"/>
    <w:rsid w:val="00B5124B"/>
    <w:rsid w:val="00B517F7"/>
    <w:rsid w:val="00B518E5"/>
    <w:rsid w:val="00B51AE9"/>
    <w:rsid w:val="00B51C75"/>
    <w:rsid w:val="00B51EBF"/>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3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5A"/>
    <w:rsid w:val="00B775B0"/>
    <w:rsid w:val="00B7764E"/>
    <w:rsid w:val="00B77761"/>
    <w:rsid w:val="00B77D22"/>
    <w:rsid w:val="00B77DBF"/>
    <w:rsid w:val="00B801A6"/>
    <w:rsid w:val="00B80269"/>
    <w:rsid w:val="00B8044D"/>
    <w:rsid w:val="00B81030"/>
    <w:rsid w:val="00B810DF"/>
    <w:rsid w:val="00B81255"/>
    <w:rsid w:val="00B818A6"/>
    <w:rsid w:val="00B81983"/>
    <w:rsid w:val="00B819AC"/>
    <w:rsid w:val="00B81FBB"/>
    <w:rsid w:val="00B823AE"/>
    <w:rsid w:val="00B827FD"/>
    <w:rsid w:val="00B82ECD"/>
    <w:rsid w:val="00B837C2"/>
    <w:rsid w:val="00B84851"/>
    <w:rsid w:val="00B8533F"/>
    <w:rsid w:val="00B85414"/>
    <w:rsid w:val="00B8591C"/>
    <w:rsid w:val="00B863A8"/>
    <w:rsid w:val="00B86760"/>
    <w:rsid w:val="00B8706B"/>
    <w:rsid w:val="00B8772A"/>
    <w:rsid w:val="00B902B9"/>
    <w:rsid w:val="00B9049B"/>
    <w:rsid w:val="00B90708"/>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264"/>
    <w:rsid w:val="00B95B21"/>
    <w:rsid w:val="00B95BFE"/>
    <w:rsid w:val="00B96063"/>
    <w:rsid w:val="00B961CB"/>
    <w:rsid w:val="00B96C22"/>
    <w:rsid w:val="00B972D3"/>
    <w:rsid w:val="00B97C29"/>
    <w:rsid w:val="00BA0098"/>
    <w:rsid w:val="00BA036D"/>
    <w:rsid w:val="00BA0965"/>
    <w:rsid w:val="00BA0DC6"/>
    <w:rsid w:val="00BA1705"/>
    <w:rsid w:val="00BA2132"/>
    <w:rsid w:val="00BA22D3"/>
    <w:rsid w:val="00BA2524"/>
    <w:rsid w:val="00BA3049"/>
    <w:rsid w:val="00BA3224"/>
    <w:rsid w:val="00BA4295"/>
    <w:rsid w:val="00BA456F"/>
    <w:rsid w:val="00BA493D"/>
    <w:rsid w:val="00BA4D69"/>
    <w:rsid w:val="00BA5055"/>
    <w:rsid w:val="00BA5352"/>
    <w:rsid w:val="00BA5B58"/>
    <w:rsid w:val="00BA659C"/>
    <w:rsid w:val="00BA728C"/>
    <w:rsid w:val="00BA72CE"/>
    <w:rsid w:val="00BA73D4"/>
    <w:rsid w:val="00BA74F1"/>
    <w:rsid w:val="00BA78DC"/>
    <w:rsid w:val="00BA7C4B"/>
    <w:rsid w:val="00BB0200"/>
    <w:rsid w:val="00BB0275"/>
    <w:rsid w:val="00BB0338"/>
    <w:rsid w:val="00BB0479"/>
    <w:rsid w:val="00BB073D"/>
    <w:rsid w:val="00BB0AB1"/>
    <w:rsid w:val="00BB0AD4"/>
    <w:rsid w:val="00BB1260"/>
    <w:rsid w:val="00BB168A"/>
    <w:rsid w:val="00BB186A"/>
    <w:rsid w:val="00BB19E4"/>
    <w:rsid w:val="00BB230F"/>
    <w:rsid w:val="00BB2496"/>
    <w:rsid w:val="00BB24A8"/>
    <w:rsid w:val="00BB2765"/>
    <w:rsid w:val="00BB3136"/>
    <w:rsid w:val="00BB3497"/>
    <w:rsid w:val="00BB3940"/>
    <w:rsid w:val="00BB4389"/>
    <w:rsid w:val="00BB50C4"/>
    <w:rsid w:val="00BB5587"/>
    <w:rsid w:val="00BB589E"/>
    <w:rsid w:val="00BB5F6F"/>
    <w:rsid w:val="00BB611F"/>
    <w:rsid w:val="00BB61BE"/>
    <w:rsid w:val="00BB64A9"/>
    <w:rsid w:val="00BB6B61"/>
    <w:rsid w:val="00BB7191"/>
    <w:rsid w:val="00BB7348"/>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93A"/>
    <w:rsid w:val="00BE1C61"/>
    <w:rsid w:val="00BE1DEB"/>
    <w:rsid w:val="00BE2903"/>
    <w:rsid w:val="00BE2E8B"/>
    <w:rsid w:val="00BE318A"/>
    <w:rsid w:val="00BE349E"/>
    <w:rsid w:val="00BE35DA"/>
    <w:rsid w:val="00BE44F2"/>
    <w:rsid w:val="00BF0A46"/>
    <w:rsid w:val="00BF0E8E"/>
    <w:rsid w:val="00BF17C6"/>
    <w:rsid w:val="00BF1A7F"/>
    <w:rsid w:val="00BF2085"/>
    <w:rsid w:val="00BF2E36"/>
    <w:rsid w:val="00BF3E91"/>
    <w:rsid w:val="00BF5324"/>
    <w:rsid w:val="00BF561D"/>
    <w:rsid w:val="00BF5652"/>
    <w:rsid w:val="00BF577F"/>
    <w:rsid w:val="00BF5A3F"/>
    <w:rsid w:val="00BF5B28"/>
    <w:rsid w:val="00BF5BE5"/>
    <w:rsid w:val="00BF70EF"/>
    <w:rsid w:val="00BF7266"/>
    <w:rsid w:val="00BF7734"/>
    <w:rsid w:val="00C00474"/>
    <w:rsid w:val="00C0072C"/>
    <w:rsid w:val="00C00F37"/>
    <w:rsid w:val="00C020EE"/>
    <w:rsid w:val="00C0247E"/>
    <w:rsid w:val="00C02A99"/>
    <w:rsid w:val="00C03F48"/>
    <w:rsid w:val="00C03F51"/>
    <w:rsid w:val="00C0422A"/>
    <w:rsid w:val="00C0501B"/>
    <w:rsid w:val="00C05C5B"/>
    <w:rsid w:val="00C05DDE"/>
    <w:rsid w:val="00C0648F"/>
    <w:rsid w:val="00C06812"/>
    <w:rsid w:val="00C10466"/>
    <w:rsid w:val="00C108E2"/>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1348"/>
    <w:rsid w:val="00C322F1"/>
    <w:rsid w:val="00C32CFA"/>
    <w:rsid w:val="00C33284"/>
    <w:rsid w:val="00C33F76"/>
    <w:rsid w:val="00C34398"/>
    <w:rsid w:val="00C343E5"/>
    <w:rsid w:val="00C351A6"/>
    <w:rsid w:val="00C356A7"/>
    <w:rsid w:val="00C35A4C"/>
    <w:rsid w:val="00C35E0D"/>
    <w:rsid w:val="00C36566"/>
    <w:rsid w:val="00C36FEF"/>
    <w:rsid w:val="00C37066"/>
    <w:rsid w:val="00C371FA"/>
    <w:rsid w:val="00C375E5"/>
    <w:rsid w:val="00C377A2"/>
    <w:rsid w:val="00C40FFC"/>
    <w:rsid w:val="00C41480"/>
    <w:rsid w:val="00C41622"/>
    <w:rsid w:val="00C431D6"/>
    <w:rsid w:val="00C434C7"/>
    <w:rsid w:val="00C439B8"/>
    <w:rsid w:val="00C445C2"/>
    <w:rsid w:val="00C446B0"/>
    <w:rsid w:val="00C45084"/>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80A"/>
    <w:rsid w:val="00C54A67"/>
    <w:rsid w:val="00C54CD6"/>
    <w:rsid w:val="00C55CCA"/>
    <w:rsid w:val="00C55E36"/>
    <w:rsid w:val="00C55EA7"/>
    <w:rsid w:val="00C566CC"/>
    <w:rsid w:val="00C56ECA"/>
    <w:rsid w:val="00C60425"/>
    <w:rsid w:val="00C60557"/>
    <w:rsid w:val="00C60AFD"/>
    <w:rsid w:val="00C60C2D"/>
    <w:rsid w:val="00C60D7A"/>
    <w:rsid w:val="00C6162E"/>
    <w:rsid w:val="00C6190E"/>
    <w:rsid w:val="00C61E0E"/>
    <w:rsid w:val="00C62E53"/>
    <w:rsid w:val="00C62E87"/>
    <w:rsid w:val="00C62FB0"/>
    <w:rsid w:val="00C63780"/>
    <w:rsid w:val="00C63E23"/>
    <w:rsid w:val="00C65399"/>
    <w:rsid w:val="00C65917"/>
    <w:rsid w:val="00C671D2"/>
    <w:rsid w:val="00C67A0A"/>
    <w:rsid w:val="00C67F26"/>
    <w:rsid w:val="00C70043"/>
    <w:rsid w:val="00C7040D"/>
    <w:rsid w:val="00C7124A"/>
    <w:rsid w:val="00C71330"/>
    <w:rsid w:val="00C713F2"/>
    <w:rsid w:val="00C71B29"/>
    <w:rsid w:val="00C71B5B"/>
    <w:rsid w:val="00C71EE7"/>
    <w:rsid w:val="00C7208D"/>
    <w:rsid w:val="00C721DE"/>
    <w:rsid w:val="00C72AA8"/>
    <w:rsid w:val="00C72ABC"/>
    <w:rsid w:val="00C72B5A"/>
    <w:rsid w:val="00C73861"/>
    <w:rsid w:val="00C7432C"/>
    <w:rsid w:val="00C75173"/>
    <w:rsid w:val="00C754E8"/>
    <w:rsid w:val="00C75791"/>
    <w:rsid w:val="00C75B78"/>
    <w:rsid w:val="00C75C24"/>
    <w:rsid w:val="00C75F30"/>
    <w:rsid w:val="00C76304"/>
    <w:rsid w:val="00C76427"/>
    <w:rsid w:val="00C769B0"/>
    <w:rsid w:val="00C7762E"/>
    <w:rsid w:val="00C77AEC"/>
    <w:rsid w:val="00C77F90"/>
    <w:rsid w:val="00C80554"/>
    <w:rsid w:val="00C807A2"/>
    <w:rsid w:val="00C808AC"/>
    <w:rsid w:val="00C8197A"/>
    <w:rsid w:val="00C82282"/>
    <w:rsid w:val="00C82CCA"/>
    <w:rsid w:val="00C83DC6"/>
    <w:rsid w:val="00C84084"/>
    <w:rsid w:val="00C841FF"/>
    <w:rsid w:val="00C8462C"/>
    <w:rsid w:val="00C8471E"/>
    <w:rsid w:val="00C84955"/>
    <w:rsid w:val="00C84A39"/>
    <w:rsid w:val="00C85BF0"/>
    <w:rsid w:val="00C85FED"/>
    <w:rsid w:val="00C8638B"/>
    <w:rsid w:val="00C86467"/>
    <w:rsid w:val="00C87199"/>
    <w:rsid w:val="00C90404"/>
    <w:rsid w:val="00C90A32"/>
    <w:rsid w:val="00C912FD"/>
    <w:rsid w:val="00C91A3F"/>
    <w:rsid w:val="00C92316"/>
    <w:rsid w:val="00C92547"/>
    <w:rsid w:val="00C926FD"/>
    <w:rsid w:val="00C92DBC"/>
    <w:rsid w:val="00C941A8"/>
    <w:rsid w:val="00C95C72"/>
    <w:rsid w:val="00C95CAF"/>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B64"/>
    <w:rsid w:val="00CA4E97"/>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C04"/>
    <w:rsid w:val="00CB7E10"/>
    <w:rsid w:val="00CC0DEB"/>
    <w:rsid w:val="00CC1417"/>
    <w:rsid w:val="00CC1478"/>
    <w:rsid w:val="00CC1720"/>
    <w:rsid w:val="00CC191C"/>
    <w:rsid w:val="00CC1F0F"/>
    <w:rsid w:val="00CC23BD"/>
    <w:rsid w:val="00CC2759"/>
    <w:rsid w:val="00CC284D"/>
    <w:rsid w:val="00CC2F44"/>
    <w:rsid w:val="00CC356D"/>
    <w:rsid w:val="00CC3FEB"/>
    <w:rsid w:val="00CC469A"/>
    <w:rsid w:val="00CC52D2"/>
    <w:rsid w:val="00CC5719"/>
    <w:rsid w:val="00CC6A5F"/>
    <w:rsid w:val="00CC6F87"/>
    <w:rsid w:val="00CC7262"/>
    <w:rsid w:val="00CC7A24"/>
    <w:rsid w:val="00CC7DFE"/>
    <w:rsid w:val="00CD0040"/>
    <w:rsid w:val="00CD0BEF"/>
    <w:rsid w:val="00CD0EF3"/>
    <w:rsid w:val="00CD109D"/>
    <w:rsid w:val="00CD1E9D"/>
    <w:rsid w:val="00CD243C"/>
    <w:rsid w:val="00CD2A30"/>
    <w:rsid w:val="00CD2D54"/>
    <w:rsid w:val="00CD4041"/>
    <w:rsid w:val="00CD4565"/>
    <w:rsid w:val="00CD4584"/>
    <w:rsid w:val="00CD461B"/>
    <w:rsid w:val="00CD4B0C"/>
    <w:rsid w:val="00CD5288"/>
    <w:rsid w:val="00CD57BE"/>
    <w:rsid w:val="00CD5DE7"/>
    <w:rsid w:val="00CD6672"/>
    <w:rsid w:val="00CD66E6"/>
    <w:rsid w:val="00CD6ABB"/>
    <w:rsid w:val="00CD79E5"/>
    <w:rsid w:val="00CD7AB9"/>
    <w:rsid w:val="00CE158F"/>
    <w:rsid w:val="00CE1872"/>
    <w:rsid w:val="00CE1983"/>
    <w:rsid w:val="00CE19E9"/>
    <w:rsid w:val="00CE2661"/>
    <w:rsid w:val="00CE2909"/>
    <w:rsid w:val="00CE2C36"/>
    <w:rsid w:val="00CE350A"/>
    <w:rsid w:val="00CE39CD"/>
    <w:rsid w:val="00CE3E59"/>
    <w:rsid w:val="00CE417B"/>
    <w:rsid w:val="00CE442C"/>
    <w:rsid w:val="00CE46E0"/>
    <w:rsid w:val="00CE4F0C"/>
    <w:rsid w:val="00CE5352"/>
    <w:rsid w:val="00CE53E5"/>
    <w:rsid w:val="00CE5586"/>
    <w:rsid w:val="00CE5813"/>
    <w:rsid w:val="00CE5A1B"/>
    <w:rsid w:val="00CE5CF2"/>
    <w:rsid w:val="00CE5D94"/>
    <w:rsid w:val="00CE5F1B"/>
    <w:rsid w:val="00CE6298"/>
    <w:rsid w:val="00CE6713"/>
    <w:rsid w:val="00CE71E9"/>
    <w:rsid w:val="00CE7B1F"/>
    <w:rsid w:val="00CE7F9D"/>
    <w:rsid w:val="00CF0519"/>
    <w:rsid w:val="00CF0DEC"/>
    <w:rsid w:val="00CF10DB"/>
    <w:rsid w:val="00CF126F"/>
    <w:rsid w:val="00CF1EA6"/>
    <w:rsid w:val="00CF2572"/>
    <w:rsid w:val="00CF25A1"/>
    <w:rsid w:val="00CF2BA1"/>
    <w:rsid w:val="00CF2EA9"/>
    <w:rsid w:val="00CF2FFE"/>
    <w:rsid w:val="00CF3124"/>
    <w:rsid w:val="00CF3D5E"/>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483"/>
    <w:rsid w:val="00D06535"/>
    <w:rsid w:val="00D065C2"/>
    <w:rsid w:val="00D06995"/>
    <w:rsid w:val="00D070BF"/>
    <w:rsid w:val="00D07B0D"/>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947"/>
    <w:rsid w:val="00D30A43"/>
    <w:rsid w:val="00D311E0"/>
    <w:rsid w:val="00D3163F"/>
    <w:rsid w:val="00D319AD"/>
    <w:rsid w:val="00D319D6"/>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B86"/>
    <w:rsid w:val="00D44EC6"/>
    <w:rsid w:val="00D45098"/>
    <w:rsid w:val="00D45EB6"/>
    <w:rsid w:val="00D4638E"/>
    <w:rsid w:val="00D46D18"/>
    <w:rsid w:val="00D4724C"/>
    <w:rsid w:val="00D47428"/>
    <w:rsid w:val="00D47E56"/>
    <w:rsid w:val="00D5003C"/>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20E4"/>
    <w:rsid w:val="00D63253"/>
    <w:rsid w:val="00D636BE"/>
    <w:rsid w:val="00D63FC1"/>
    <w:rsid w:val="00D6411E"/>
    <w:rsid w:val="00D64482"/>
    <w:rsid w:val="00D64979"/>
    <w:rsid w:val="00D64A0C"/>
    <w:rsid w:val="00D65C71"/>
    <w:rsid w:val="00D65DCC"/>
    <w:rsid w:val="00D66234"/>
    <w:rsid w:val="00D66935"/>
    <w:rsid w:val="00D66C59"/>
    <w:rsid w:val="00D67313"/>
    <w:rsid w:val="00D702CA"/>
    <w:rsid w:val="00D70636"/>
    <w:rsid w:val="00D71230"/>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724C"/>
    <w:rsid w:val="00D8796D"/>
    <w:rsid w:val="00D87E37"/>
    <w:rsid w:val="00D87F8C"/>
    <w:rsid w:val="00D9027A"/>
    <w:rsid w:val="00D90280"/>
    <w:rsid w:val="00D90A85"/>
    <w:rsid w:val="00D923F7"/>
    <w:rsid w:val="00D92936"/>
    <w:rsid w:val="00D929A3"/>
    <w:rsid w:val="00D93004"/>
    <w:rsid w:val="00D930C0"/>
    <w:rsid w:val="00D936B2"/>
    <w:rsid w:val="00D93711"/>
    <w:rsid w:val="00D938C1"/>
    <w:rsid w:val="00D939E9"/>
    <w:rsid w:val="00D942C4"/>
    <w:rsid w:val="00D94901"/>
    <w:rsid w:val="00D95413"/>
    <w:rsid w:val="00D9621C"/>
    <w:rsid w:val="00D963A9"/>
    <w:rsid w:val="00D96479"/>
    <w:rsid w:val="00D964FA"/>
    <w:rsid w:val="00D96D2A"/>
    <w:rsid w:val="00D96F2A"/>
    <w:rsid w:val="00D97571"/>
    <w:rsid w:val="00D97A50"/>
    <w:rsid w:val="00DA05BF"/>
    <w:rsid w:val="00DA0976"/>
    <w:rsid w:val="00DA0C2C"/>
    <w:rsid w:val="00DA193F"/>
    <w:rsid w:val="00DA1B0B"/>
    <w:rsid w:val="00DA2589"/>
    <w:rsid w:val="00DA29C7"/>
    <w:rsid w:val="00DA2AF8"/>
    <w:rsid w:val="00DA2C76"/>
    <w:rsid w:val="00DA37EF"/>
    <w:rsid w:val="00DA386A"/>
    <w:rsid w:val="00DA466E"/>
    <w:rsid w:val="00DA47A8"/>
    <w:rsid w:val="00DA524D"/>
    <w:rsid w:val="00DA5EAB"/>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E9D"/>
    <w:rsid w:val="00DC3F8A"/>
    <w:rsid w:val="00DC4144"/>
    <w:rsid w:val="00DC41DD"/>
    <w:rsid w:val="00DC43E0"/>
    <w:rsid w:val="00DC44D6"/>
    <w:rsid w:val="00DC45A9"/>
    <w:rsid w:val="00DC4705"/>
    <w:rsid w:val="00DC5B1A"/>
    <w:rsid w:val="00DC6AB8"/>
    <w:rsid w:val="00DC6DB4"/>
    <w:rsid w:val="00DC738E"/>
    <w:rsid w:val="00DC744C"/>
    <w:rsid w:val="00DC78C8"/>
    <w:rsid w:val="00DC795E"/>
    <w:rsid w:val="00DC7CC8"/>
    <w:rsid w:val="00DD0482"/>
    <w:rsid w:val="00DD0533"/>
    <w:rsid w:val="00DD1537"/>
    <w:rsid w:val="00DD2A23"/>
    <w:rsid w:val="00DD2A7B"/>
    <w:rsid w:val="00DD369A"/>
    <w:rsid w:val="00DD3A14"/>
    <w:rsid w:val="00DD4515"/>
    <w:rsid w:val="00DD46E9"/>
    <w:rsid w:val="00DD4EF1"/>
    <w:rsid w:val="00DD52BE"/>
    <w:rsid w:val="00DD740A"/>
    <w:rsid w:val="00DD77DD"/>
    <w:rsid w:val="00DD793C"/>
    <w:rsid w:val="00DD7F26"/>
    <w:rsid w:val="00DE0175"/>
    <w:rsid w:val="00DE060A"/>
    <w:rsid w:val="00DE0D00"/>
    <w:rsid w:val="00DE0D18"/>
    <w:rsid w:val="00DE1208"/>
    <w:rsid w:val="00DE16CD"/>
    <w:rsid w:val="00DE220D"/>
    <w:rsid w:val="00DE2803"/>
    <w:rsid w:val="00DE3213"/>
    <w:rsid w:val="00DE3F0E"/>
    <w:rsid w:val="00DE6492"/>
    <w:rsid w:val="00DE652F"/>
    <w:rsid w:val="00DE65AF"/>
    <w:rsid w:val="00DE68D9"/>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6901"/>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6322"/>
    <w:rsid w:val="00E16F8C"/>
    <w:rsid w:val="00E17141"/>
    <w:rsid w:val="00E1781D"/>
    <w:rsid w:val="00E17D3D"/>
    <w:rsid w:val="00E21896"/>
    <w:rsid w:val="00E219A1"/>
    <w:rsid w:val="00E2202A"/>
    <w:rsid w:val="00E22D1B"/>
    <w:rsid w:val="00E2324A"/>
    <w:rsid w:val="00E235F5"/>
    <w:rsid w:val="00E23783"/>
    <w:rsid w:val="00E237BD"/>
    <w:rsid w:val="00E237DE"/>
    <w:rsid w:val="00E23A53"/>
    <w:rsid w:val="00E23DF4"/>
    <w:rsid w:val="00E2401E"/>
    <w:rsid w:val="00E24E51"/>
    <w:rsid w:val="00E256E5"/>
    <w:rsid w:val="00E25E6F"/>
    <w:rsid w:val="00E26411"/>
    <w:rsid w:val="00E264BC"/>
    <w:rsid w:val="00E26AC1"/>
    <w:rsid w:val="00E2720A"/>
    <w:rsid w:val="00E27AE8"/>
    <w:rsid w:val="00E27AEB"/>
    <w:rsid w:val="00E3008F"/>
    <w:rsid w:val="00E307B6"/>
    <w:rsid w:val="00E30E3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1E24"/>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3522"/>
    <w:rsid w:val="00E545FA"/>
    <w:rsid w:val="00E546E8"/>
    <w:rsid w:val="00E5496E"/>
    <w:rsid w:val="00E55854"/>
    <w:rsid w:val="00E55BA5"/>
    <w:rsid w:val="00E56707"/>
    <w:rsid w:val="00E56ACD"/>
    <w:rsid w:val="00E57279"/>
    <w:rsid w:val="00E57739"/>
    <w:rsid w:val="00E6045F"/>
    <w:rsid w:val="00E60777"/>
    <w:rsid w:val="00E60CA2"/>
    <w:rsid w:val="00E628AD"/>
    <w:rsid w:val="00E62908"/>
    <w:rsid w:val="00E64339"/>
    <w:rsid w:val="00E64DAA"/>
    <w:rsid w:val="00E656C5"/>
    <w:rsid w:val="00E65C56"/>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3F87"/>
    <w:rsid w:val="00E742F4"/>
    <w:rsid w:val="00E74B6D"/>
    <w:rsid w:val="00E74BE2"/>
    <w:rsid w:val="00E75976"/>
    <w:rsid w:val="00E75C2C"/>
    <w:rsid w:val="00E75E5C"/>
    <w:rsid w:val="00E760FF"/>
    <w:rsid w:val="00E76384"/>
    <w:rsid w:val="00E764A4"/>
    <w:rsid w:val="00E76A5E"/>
    <w:rsid w:val="00E775E3"/>
    <w:rsid w:val="00E77A45"/>
    <w:rsid w:val="00E801E4"/>
    <w:rsid w:val="00E80693"/>
    <w:rsid w:val="00E812F5"/>
    <w:rsid w:val="00E8154B"/>
    <w:rsid w:val="00E81EA4"/>
    <w:rsid w:val="00E82968"/>
    <w:rsid w:val="00E8357D"/>
    <w:rsid w:val="00E8373C"/>
    <w:rsid w:val="00E83967"/>
    <w:rsid w:val="00E839AD"/>
    <w:rsid w:val="00E83E51"/>
    <w:rsid w:val="00E83FCE"/>
    <w:rsid w:val="00E84570"/>
    <w:rsid w:val="00E846CA"/>
    <w:rsid w:val="00E8487A"/>
    <w:rsid w:val="00E85726"/>
    <w:rsid w:val="00E85E2B"/>
    <w:rsid w:val="00E872A7"/>
    <w:rsid w:val="00E87593"/>
    <w:rsid w:val="00E878CC"/>
    <w:rsid w:val="00E87A7D"/>
    <w:rsid w:val="00E87EAD"/>
    <w:rsid w:val="00E901AB"/>
    <w:rsid w:val="00E90AF8"/>
    <w:rsid w:val="00E923FD"/>
    <w:rsid w:val="00E924F7"/>
    <w:rsid w:val="00E9292A"/>
    <w:rsid w:val="00E9308C"/>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5DA"/>
    <w:rsid w:val="00EA49C1"/>
    <w:rsid w:val="00EA4C4D"/>
    <w:rsid w:val="00EA539E"/>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4C4D"/>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2C1"/>
    <w:rsid w:val="00EC19D7"/>
    <w:rsid w:val="00EC2131"/>
    <w:rsid w:val="00EC2591"/>
    <w:rsid w:val="00EC282E"/>
    <w:rsid w:val="00EC2BF5"/>
    <w:rsid w:val="00EC2E5A"/>
    <w:rsid w:val="00EC2EE8"/>
    <w:rsid w:val="00EC2F2F"/>
    <w:rsid w:val="00EC3652"/>
    <w:rsid w:val="00EC3D03"/>
    <w:rsid w:val="00EC4915"/>
    <w:rsid w:val="00EC5199"/>
    <w:rsid w:val="00EC5A11"/>
    <w:rsid w:val="00EC6827"/>
    <w:rsid w:val="00EC6D38"/>
    <w:rsid w:val="00EC7169"/>
    <w:rsid w:val="00EC7B1E"/>
    <w:rsid w:val="00EC7C76"/>
    <w:rsid w:val="00EC7F14"/>
    <w:rsid w:val="00EC7FC4"/>
    <w:rsid w:val="00ED0190"/>
    <w:rsid w:val="00ED0901"/>
    <w:rsid w:val="00ED2B2B"/>
    <w:rsid w:val="00ED2EBD"/>
    <w:rsid w:val="00ED3078"/>
    <w:rsid w:val="00ED3187"/>
    <w:rsid w:val="00ED35A7"/>
    <w:rsid w:val="00ED3B24"/>
    <w:rsid w:val="00ED3BB6"/>
    <w:rsid w:val="00ED415E"/>
    <w:rsid w:val="00ED450E"/>
    <w:rsid w:val="00ED473B"/>
    <w:rsid w:val="00ED4969"/>
    <w:rsid w:val="00ED4E85"/>
    <w:rsid w:val="00ED56D3"/>
    <w:rsid w:val="00ED7770"/>
    <w:rsid w:val="00ED78E4"/>
    <w:rsid w:val="00EE1043"/>
    <w:rsid w:val="00EE18D9"/>
    <w:rsid w:val="00EE1A88"/>
    <w:rsid w:val="00EE1CA1"/>
    <w:rsid w:val="00EE220A"/>
    <w:rsid w:val="00EE2448"/>
    <w:rsid w:val="00EE249B"/>
    <w:rsid w:val="00EE2853"/>
    <w:rsid w:val="00EE3012"/>
    <w:rsid w:val="00EE31AF"/>
    <w:rsid w:val="00EE352A"/>
    <w:rsid w:val="00EE4A0C"/>
    <w:rsid w:val="00EE5F9E"/>
    <w:rsid w:val="00EE627B"/>
    <w:rsid w:val="00EE62FD"/>
    <w:rsid w:val="00EE7A5E"/>
    <w:rsid w:val="00EF0685"/>
    <w:rsid w:val="00EF0DE4"/>
    <w:rsid w:val="00EF16CA"/>
    <w:rsid w:val="00EF1C9B"/>
    <w:rsid w:val="00EF26BD"/>
    <w:rsid w:val="00EF2B66"/>
    <w:rsid w:val="00EF4033"/>
    <w:rsid w:val="00EF4A41"/>
    <w:rsid w:val="00EF5D36"/>
    <w:rsid w:val="00EF5F34"/>
    <w:rsid w:val="00EF66FC"/>
    <w:rsid w:val="00EF6B68"/>
    <w:rsid w:val="00EF6CF3"/>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3E1"/>
    <w:rsid w:val="00F107E3"/>
    <w:rsid w:val="00F109C7"/>
    <w:rsid w:val="00F10B16"/>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20E"/>
    <w:rsid w:val="00F22750"/>
    <w:rsid w:val="00F22E05"/>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5A9"/>
    <w:rsid w:val="00F338D8"/>
    <w:rsid w:val="00F33B08"/>
    <w:rsid w:val="00F33E87"/>
    <w:rsid w:val="00F34096"/>
    <w:rsid w:val="00F34116"/>
    <w:rsid w:val="00F34129"/>
    <w:rsid w:val="00F3451F"/>
    <w:rsid w:val="00F349D4"/>
    <w:rsid w:val="00F34C4A"/>
    <w:rsid w:val="00F356D2"/>
    <w:rsid w:val="00F35C3B"/>
    <w:rsid w:val="00F365A8"/>
    <w:rsid w:val="00F3697D"/>
    <w:rsid w:val="00F36A95"/>
    <w:rsid w:val="00F36F01"/>
    <w:rsid w:val="00F37349"/>
    <w:rsid w:val="00F37D6D"/>
    <w:rsid w:val="00F404A7"/>
    <w:rsid w:val="00F405C9"/>
    <w:rsid w:val="00F40A19"/>
    <w:rsid w:val="00F40C29"/>
    <w:rsid w:val="00F414CD"/>
    <w:rsid w:val="00F414F8"/>
    <w:rsid w:val="00F424DB"/>
    <w:rsid w:val="00F425BD"/>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27FB"/>
    <w:rsid w:val="00F53109"/>
    <w:rsid w:val="00F53117"/>
    <w:rsid w:val="00F534AD"/>
    <w:rsid w:val="00F53C9E"/>
    <w:rsid w:val="00F54824"/>
    <w:rsid w:val="00F54B2F"/>
    <w:rsid w:val="00F54CAC"/>
    <w:rsid w:val="00F54D09"/>
    <w:rsid w:val="00F55486"/>
    <w:rsid w:val="00F555BB"/>
    <w:rsid w:val="00F558AC"/>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B37"/>
    <w:rsid w:val="00F64C7D"/>
    <w:rsid w:val="00F64FDB"/>
    <w:rsid w:val="00F653CB"/>
    <w:rsid w:val="00F65784"/>
    <w:rsid w:val="00F66746"/>
    <w:rsid w:val="00F669C5"/>
    <w:rsid w:val="00F66F82"/>
    <w:rsid w:val="00F672FF"/>
    <w:rsid w:val="00F67ACE"/>
    <w:rsid w:val="00F67C1B"/>
    <w:rsid w:val="00F67F40"/>
    <w:rsid w:val="00F70195"/>
    <w:rsid w:val="00F70FC0"/>
    <w:rsid w:val="00F70FC3"/>
    <w:rsid w:val="00F715E7"/>
    <w:rsid w:val="00F71FF8"/>
    <w:rsid w:val="00F721E2"/>
    <w:rsid w:val="00F72602"/>
    <w:rsid w:val="00F72669"/>
    <w:rsid w:val="00F72DEA"/>
    <w:rsid w:val="00F7331C"/>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1A23"/>
    <w:rsid w:val="00F822FE"/>
    <w:rsid w:val="00F82562"/>
    <w:rsid w:val="00F83142"/>
    <w:rsid w:val="00F83362"/>
    <w:rsid w:val="00F83A16"/>
    <w:rsid w:val="00F84101"/>
    <w:rsid w:val="00F8520A"/>
    <w:rsid w:val="00F857AD"/>
    <w:rsid w:val="00F8600C"/>
    <w:rsid w:val="00F863C1"/>
    <w:rsid w:val="00F86631"/>
    <w:rsid w:val="00F867A4"/>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366"/>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231E"/>
    <w:rsid w:val="00FB28CB"/>
    <w:rsid w:val="00FB2F2E"/>
    <w:rsid w:val="00FB37C3"/>
    <w:rsid w:val="00FB4456"/>
    <w:rsid w:val="00FB4D43"/>
    <w:rsid w:val="00FB5120"/>
    <w:rsid w:val="00FB5485"/>
    <w:rsid w:val="00FB5D74"/>
    <w:rsid w:val="00FB5F5C"/>
    <w:rsid w:val="00FB6220"/>
    <w:rsid w:val="00FB695B"/>
    <w:rsid w:val="00FB6981"/>
    <w:rsid w:val="00FB6D84"/>
    <w:rsid w:val="00FB6FDB"/>
    <w:rsid w:val="00FB7076"/>
    <w:rsid w:val="00FB7543"/>
    <w:rsid w:val="00FB75FC"/>
    <w:rsid w:val="00FC0936"/>
    <w:rsid w:val="00FC0BCA"/>
    <w:rsid w:val="00FC1093"/>
    <w:rsid w:val="00FC1673"/>
    <w:rsid w:val="00FC2126"/>
    <w:rsid w:val="00FC21CD"/>
    <w:rsid w:val="00FC2225"/>
    <w:rsid w:val="00FC25E0"/>
    <w:rsid w:val="00FC3406"/>
    <w:rsid w:val="00FC3598"/>
    <w:rsid w:val="00FC3A0E"/>
    <w:rsid w:val="00FC3B95"/>
    <w:rsid w:val="00FC3B9D"/>
    <w:rsid w:val="00FC4607"/>
    <w:rsid w:val="00FC5D45"/>
    <w:rsid w:val="00FC5E78"/>
    <w:rsid w:val="00FC65A3"/>
    <w:rsid w:val="00FC691C"/>
    <w:rsid w:val="00FC69B4"/>
    <w:rsid w:val="00FC6CBD"/>
    <w:rsid w:val="00FD046D"/>
    <w:rsid w:val="00FD0A3A"/>
    <w:rsid w:val="00FD0AF5"/>
    <w:rsid w:val="00FD14BA"/>
    <w:rsid w:val="00FD16AF"/>
    <w:rsid w:val="00FD18F7"/>
    <w:rsid w:val="00FD1F4D"/>
    <w:rsid w:val="00FD2218"/>
    <w:rsid w:val="00FD28C6"/>
    <w:rsid w:val="00FD2A3E"/>
    <w:rsid w:val="00FD3BCE"/>
    <w:rsid w:val="00FD44CD"/>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3184"/>
    <w:rsid w:val="00FE374D"/>
    <w:rsid w:val="00FE3887"/>
    <w:rsid w:val="00FE3BFD"/>
    <w:rsid w:val="00FE41B2"/>
    <w:rsid w:val="00FE42BA"/>
    <w:rsid w:val="00FE4425"/>
    <w:rsid w:val="00FE5BBC"/>
    <w:rsid w:val="00FE5DEC"/>
    <w:rsid w:val="00FE6509"/>
    <w:rsid w:val="00FE6638"/>
    <w:rsid w:val="00FE69B0"/>
    <w:rsid w:val="00FE77ED"/>
    <w:rsid w:val="00FE7D6B"/>
    <w:rsid w:val="00FF1B0B"/>
    <w:rsid w:val="00FF1FBA"/>
    <w:rsid w:val="00FF2773"/>
    <w:rsid w:val="00FF2B42"/>
    <w:rsid w:val="00FF322C"/>
    <w:rsid w:val="00FF3EF8"/>
    <w:rsid w:val="00FF454E"/>
    <w:rsid w:val="00FF4D0D"/>
    <w:rsid w:val="00FF507F"/>
    <w:rsid w:val="00FF5D4D"/>
    <w:rsid w:val="00FF634E"/>
    <w:rsid w:val="00FF649E"/>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nhideWhenUsed/>
    <w:qFormat/>
    <w:rsid w:val="0051514F"/>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Cabeçalho1,hd,he,Heading 1a,encabezado,Encabezado 2,Stds"/>
    <w:basedOn w:val="Normal"/>
    <w:link w:val="CabealhoChar"/>
    <w:uiPriority w:val="99"/>
    <w:rsid w:val="00CA24FB"/>
    <w:pPr>
      <w:tabs>
        <w:tab w:val="center" w:pos="4252"/>
        <w:tab w:val="right" w:pos="8504"/>
      </w:tabs>
    </w:pPr>
  </w:style>
  <w:style w:type="character" w:customStyle="1" w:styleId="CabealhoChar">
    <w:name w:val="Cabeçalho Char"/>
    <w:aliases w:val="Cabeçalho1 Char,hd Char,he Char,Heading 1a Char,encabezado Char,Encabezado 2 Char,Stds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603C7"/>
    <w:pPr>
      <w:numPr>
        <w:numId w:val="1"/>
      </w:numPr>
      <w:tabs>
        <w:tab w:val="left" w:pos="567"/>
      </w:tabs>
      <w:spacing w:before="240"/>
      <w:ind w:left="0" w:firstLine="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603C7"/>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7603C7"/>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603C7"/>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7603C7"/>
    <w:pPr>
      <w:numPr>
        <w:ilvl w:val="3"/>
      </w:numPr>
      <w:ind w:left="567" w:firstLine="0"/>
    </w:pPr>
    <w:rPr>
      <w:color w:val="auto"/>
    </w:rPr>
  </w:style>
  <w:style w:type="paragraph" w:customStyle="1" w:styleId="Nivel5">
    <w:name w:val="Nivel 5"/>
    <w:basedOn w:val="Nivel4"/>
    <w:qFormat/>
    <w:rsid w:val="007603C7"/>
    <w:pPr>
      <w:numPr>
        <w:ilvl w:val="4"/>
      </w:numPr>
    </w:pPr>
  </w:style>
  <w:style w:type="character" w:customStyle="1" w:styleId="Nivel4Char">
    <w:name w:val="Nivel 4 Char"/>
    <w:basedOn w:val="Fontepargpadro"/>
    <w:link w:val="Nivel4"/>
    <w:rsid w:val="007603C7"/>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7603C7"/>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7603C7"/>
    <w:rPr>
      <w:i/>
      <w:iCs/>
      <w:color w:val="FF0000"/>
    </w:rPr>
  </w:style>
  <w:style w:type="paragraph" w:customStyle="1" w:styleId="Nvel3-R">
    <w:name w:val="Nível 3-R"/>
    <w:basedOn w:val="Nivel3"/>
    <w:link w:val="Nvel3-RChar"/>
    <w:qFormat/>
    <w:rsid w:val="007603C7"/>
    <w:rPr>
      <w:i/>
      <w:iCs/>
      <w:color w:val="FF0000"/>
    </w:rPr>
  </w:style>
  <w:style w:type="character" w:customStyle="1" w:styleId="Nvel2-RedChar">
    <w:name w:val="Nível 2 -Red Char"/>
    <w:basedOn w:val="Nivel2Char"/>
    <w:link w:val="Nvel2-Red"/>
    <w:rsid w:val="007603C7"/>
    <w:rPr>
      <w:rFonts w:ascii="Arial" w:hAnsi="Arial" w:cs="Arial"/>
      <w:i/>
      <w:iCs/>
      <w:color w:val="FF0000"/>
      <w:lang w:eastAsia="pt-BR"/>
    </w:rPr>
  </w:style>
  <w:style w:type="paragraph" w:customStyle="1" w:styleId="Nvel4-R">
    <w:name w:val="Nível 4-R"/>
    <w:basedOn w:val="Nivel4"/>
    <w:link w:val="Nvel4-RChar"/>
    <w:qFormat/>
    <w:rsid w:val="00031DBE"/>
    <w:rPr>
      <w:i/>
      <w:iCs/>
      <w:color w:val="FF0000"/>
    </w:rPr>
  </w:style>
  <w:style w:type="character" w:customStyle="1" w:styleId="Nivel3Char">
    <w:name w:val="Nivel 3 Char"/>
    <w:basedOn w:val="Fontepargpadro"/>
    <w:link w:val="Nivel3"/>
    <w:rsid w:val="007603C7"/>
    <w:rPr>
      <w:rFonts w:ascii="Arial" w:hAnsi="Arial" w:cs="Arial"/>
      <w:color w:val="000000"/>
      <w:lang w:eastAsia="pt-BR"/>
    </w:rPr>
  </w:style>
  <w:style w:type="character" w:customStyle="1" w:styleId="Nvel3-RChar">
    <w:name w:val="Nível 3-R Char"/>
    <w:basedOn w:val="Nivel3Char"/>
    <w:link w:val="Nvel3-R"/>
    <w:rsid w:val="007603C7"/>
    <w:rPr>
      <w:rFonts w:ascii="Arial" w:hAnsi="Arial" w:cs="Arial"/>
      <w:i/>
      <w:iCs/>
      <w:color w:val="FF0000"/>
      <w:lang w:eastAsia="pt-BR"/>
    </w:rPr>
  </w:style>
  <w:style w:type="paragraph" w:customStyle="1" w:styleId="Nvel1-SemNum">
    <w:name w:val="Nível 1-Sem Num"/>
    <w:basedOn w:val="Nivel01"/>
    <w:link w:val="Nvel1-SemNumChar"/>
    <w:qFormat/>
    <w:rsid w:val="007603C7"/>
    <w:pPr>
      <w:numPr>
        <w:numId w:val="0"/>
      </w:numPr>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7603C7"/>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BE1C61"/>
    <w:rPr>
      <w:color w:val="605E5C"/>
      <w:shd w:val="clear" w:color="auto" w:fill="E1DFDD"/>
    </w:rPr>
  </w:style>
  <w:style w:type="character" w:styleId="MenoPendente">
    <w:name w:val="Unresolved Mention"/>
    <w:basedOn w:val="Fontepargpadro"/>
    <w:uiPriority w:val="99"/>
    <w:semiHidden/>
    <w:unhideWhenUsed/>
    <w:rsid w:val="00A515DE"/>
    <w:rPr>
      <w:color w:val="605E5C"/>
      <w:shd w:val="clear" w:color="auto" w:fill="E1DFDD"/>
    </w:rPr>
  </w:style>
  <w:style w:type="character" w:customStyle="1" w:styleId="Ttulo5Char">
    <w:name w:val="Título 5 Char"/>
    <w:basedOn w:val="Fontepargpadro"/>
    <w:link w:val="Ttulo5"/>
    <w:rsid w:val="0051514F"/>
    <w:rPr>
      <w:rFonts w:asciiTheme="majorHAnsi" w:eastAsiaTheme="majorEastAsia" w:hAnsiTheme="majorHAnsi" w:cstheme="majorBidi"/>
      <w:color w:val="365F91" w:themeColor="accent1" w:themeShade="BF"/>
      <w:sz w:val="24"/>
      <w:szCs w:val="24"/>
      <w:lang w:eastAsia="pt-BR"/>
    </w:rPr>
  </w:style>
  <w:style w:type="character" w:styleId="Nmerodepgina">
    <w:name w:val="page number"/>
    <w:basedOn w:val="Fontepargpadro"/>
    <w:rsid w:val="0051514F"/>
  </w:style>
  <w:style w:type="paragraph" w:styleId="Subttulo">
    <w:name w:val="Subtitle"/>
    <w:basedOn w:val="Normal"/>
    <w:link w:val="SubttuloChar"/>
    <w:qFormat/>
    <w:rsid w:val="0051514F"/>
    <w:rPr>
      <w:rFonts w:ascii="Futura Lt BT" w:eastAsia="Times New Roman" w:hAnsi="Futura Lt BT" w:cs="Times New Roman"/>
      <w:b/>
      <w:bCs/>
      <w:smallCaps/>
      <w:sz w:val="20"/>
      <w:szCs w:val="20"/>
    </w:rPr>
  </w:style>
  <w:style w:type="character" w:customStyle="1" w:styleId="SubttuloChar">
    <w:name w:val="Subtítulo Char"/>
    <w:basedOn w:val="Fontepargpadro"/>
    <w:link w:val="Subttulo"/>
    <w:rsid w:val="0051514F"/>
    <w:rPr>
      <w:rFonts w:ascii="Futura Lt BT" w:eastAsia="Times New Roman" w:hAnsi="Futura Lt BT"/>
      <w:b/>
      <w:bCs/>
      <w:smallCaps/>
      <w:lang w:eastAsia="pt-BR"/>
    </w:rPr>
  </w:style>
  <w:style w:type="paragraph" w:styleId="Numerada5">
    <w:name w:val="List Number 5"/>
    <w:basedOn w:val="Normal"/>
    <w:rsid w:val="0051514F"/>
    <w:pPr>
      <w:keepNext/>
      <w:keepLines/>
      <w:numPr>
        <w:numId w:val="30"/>
      </w:numPr>
      <w:tabs>
        <w:tab w:val="clear" w:pos="643"/>
        <w:tab w:val="left" w:pos="5670"/>
      </w:tabs>
      <w:spacing w:before="60"/>
      <w:ind w:left="1701" w:firstLine="0"/>
      <w:jc w:val="both"/>
    </w:pPr>
    <w:rPr>
      <w:rFonts w:ascii="Arial" w:eastAsia="Times New Roman" w:hAnsi="Arial" w:cs="Times New Roman"/>
      <w:sz w:val="20"/>
      <w:szCs w:val="20"/>
    </w:rPr>
  </w:style>
  <w:style w:type="paragraph" w:customStyle="1" w:styleId="Default">
    <w:name w:val="Default"/>
    <w:rsid w:val="0051514F"/>
    <w:pPr>
      <w:autoSpaceDE w:val="0"/>
      <w:autoSpaceDN w:val="0"/>
      <w:adjustRightInd w:val="0"/>
    </w:pPr>
    <w:rPr>
      <w:rFonts w:ascii="Verdana" w:eastAsia="Times New Roman" w:hAnsi="Verdana" w:cs="Verdana"/>
      <w:color w:val="000000"/>
      <w:sz w:val="24"/>
      <w:szCs w:val="24"/>
      <w:lang w:eastAsia="pt-BR"/>
    </w:rPr>
  </w:style>
  <w:style w:type="paragraph" w:styleId="TextosemFormatao">
    <w:name w:val="Plain Text"/>
    <w:basedOn w:val="Normal"/>
    <w:link w:val="TextosemFormataoChar"/>
    <w:rsid w:val="00DA0976"/>
    <w:rPr>
      <w:rFonts w:ascii="Courier New" w:eastAsia="Times New Roman" w:hAnsi="Courier New" w:cs="Times New Roman"/>
      <w:sz w:val="20"/>
    </w:rPr>
  </w:style>
  <w:style w:type="character" w:customStyle="1" w:styleId="TextosemFormataoChar">
    <w:name w:val="Texto sem Formatação Char"/>
    <w:basedOn w:val="Fontepargpadro"/>
    <w:link w:val="TextosemFormatao"/>
    <w:rsid w:val="00DA0976"/>
    <w:rPr>
      <w:rFonts w:ascii="Courier New" w:eastAsia="Times New Roman" w:hAnsi="Courier New"/>
      <w:szCs w:val="24"/>
      <w:lang w:eastAsia="pt-BR"/>
    </w:rPr>
  </w:style>
  <w:style w:type="paragraph" w:customStyle="1" w:styleId="Style1">
    <w:name w:val="Style 1"/>
    <w:uiPriority w:val="99"/>
    <w:rsid w:val="00B81255"/>
    <w:pPr>
      <w:widowControl w:val="0"/>
      <w:autoSpaceDE w:val="0"/>
      <w:autoSpaceDN w:val="0"/>
      <w:adjustRightInd w:val="0"/>
    </w:pPr>
    <w:rPr>
      <w:rFonts w:eastAsia="Times New Roman"/>
      <w:lang w:val="en-US" w:eastAsia="pt-BR"/>
    </w:rPr>
  </w:style>
  <w:style w:type="paragraph" w:customStyle="1" w:styleId="msonormal0">
    <w:name w:val="msonormal"/>
    <w:basedOn w:val="Normal"/>
    <w:rsid w:val="00C95CAF"/>
    <w:pPr>
      <w:spacing w:before="100" w:beforeAutospacing="1" w:after="100" w:afterAutospacing="1"/>
    </w:pPr>
    <w:rPr>
      <w:rFonts w:ascii="Times New Roman" w:eastAsia="Times New Roman" w:hAnsi="Times New Roman" w:cs="Times New Roman"/>
    </w:rPr>
  </w:style>
  <w:style w:type="paragraph" w:customStyle="1" w:styleId="xl70">
    <w:name w:val="xl70"/>
    <w:basedOn w:val="Normal"/>
    <w:rsid w:val="00C95CAF"/>
    <w:pPr>
      <w:spacing w:before="100" w:beforeAutospacing="1" w:after="100" w:afterAutospacing="1"/>
    </w:pPr>
    <w:rPr>
      <w:rFonts w:ascii="Tahoma" w:eastAsia="Times New Roman" w:hAnsi="Tahoma"/>
      <w:sz w:val="18"/>
      <w:szCs w:val="18"/>
    </w:rPr>
  </w:style>
  <w:style w:type="paragraph" w:customStyle="1" w:styleId="xl71">
    <w:name w:val="xl71"/>
    <w:basedOn w:val="Normal"/>
    <w:rsid w:val="00C95CAF"/>
    <w:pPr>
      <w:shd w:val="clear" w:color="000000" w:fill="FFFFFF"/>
      <w:spacing w:before="100" w:beforeAutospacing="1" w:after="100" w:afterAutospacing="1"/>
      <w:textAlignment w:val="top"/>
    </w:pPr>
    <w:rPr>
      <w:rFonts w:ascii="Tahoma" w:eastAsia="Times New Roman" w:hAnsi="Tahoma"/>
      <w:b/>
      <w:bCs/>
      <w:sz w:val="18"/>
      <w:szCs w:val="18"/>
    </w:rPr>
  </w:style>
  <w:style w:type="paragraph" w:customStyle="1" w:styleId="xl72">
    <w:name w:val="xl72"/>
    <w:basedOn w:val="Normal"/>
    <w:rsid w:val="00C95CAF"/>
    <w:pPr>
      <w:shd w:val="clear" w:color="000000" w:fill="FFFFFF"/>
      <w:spacing w:before="100" w:beforeAutospacing="1" w:after="100" w:afterAutospacing="1"/>
      <w:jc w:val="center"/>
    </w:pPr>
    <w:rPr>
      <w:rFonts w:ascii="Tahoma" w:eastAsia="Times New Roman" w:hAnsi="Tahoma"/>
      <w:b/>
      <w:bCs/>
      <w:sz w:val="18"/>
      <w:szCs w:val="18"/>
    </w:rPr>
  </w:style>
  <w:style w:type="paragraph" w:customStyle="1" w:styleId="xl73">
    <w:name w:val="xl73"/>
    <w:basedOn w:val="Normal"/>
    <w:rsid w:val="00C95CAF"/>
    <w:pPr>
      <w:pBdr>
        <w:top w:val="single" w:sz="4" w:space="0" w:color="CCCCCC"/>
        <w:left w:val="single" w:sz="4" w:space="0" w:color="CCCCCC"/>
        <w:right w:val="single" w:sz="4" w:space="0" w:color="CCCCCC"/>
      </w:pBdr>
      <w:shd w:val="clear" w:color="000000" w:fill="FFC000"/>
      <w:spacing w:before="100" w:beforeAutospacing="1" w:after="100" w:afterAutospacing="1"/>
      <w:textAlignment w:val="top"/>
    </w:pPr>
    <w:rPr>
      <w:rFonts w:ascii="Tahoma" w:eastAsia="Times New Roman" w:hAnsi="Tahoma"/>
      <w:b/>
      <w:bCs/>
      <w:color w:val="000000"/>
      <w:sz w:val="18"/>
      <w:szCs w:val="18"/>
    </w:rPr>
  </w:style>
  <w:style w:type="paragraph" w:customStyle="1" w:styleId="xl74">
    <w:name w:val="xl74"/>
    <w:basedOn w:val="Normal"/>
    <w:rsid w:val="00C95CAF"/>
    <w:pPr>
      <w:pBdr>
        <w:top w:val="single" w:sz="4" w:space="0" w:color="CCCCCC"/>
        <w:left w:val="single" w:sz="4" w:space="0" w:color="CCCCCC"/>
        <w:right w:val="single" w:sz="4" w:space="0" w:color="CCCCCC"/>
      </w:pBdr>
      <w:shd w:val="clear" w:color="000000" w:fill="FFC000"/>
      <w:spacing w:before="100" w:beforeAutospacing="1" w:after="100" w:afterAutospacing="1"/>
      <w:jc w:val="center"/>
      <w:textAlignment w:val="top"/>
    </w:pPr>
    <w:rPr>
      <w:rFonts w:ascii="Tahoma" w:eastAsia="Times New Roman" w:hAnsi="Tahoma"/>
      <w:b/>
      <w:bCs/>
      <w:color w:val="000000"/>
      <w:sz w:val="18"/>
      <w:szCs w:val="18"/>
    </w:rPr>
  </w:style>
  <w:style w:type="paragraph" w:customStyle="1" w:styleId="xl75">
    <w:name w:val="xl75"/>
    <w:basedOn w:val="Normal"/>
    <w:rsid w:val="00C95CAF"/>
    <w:pPr>
      <w:pBdr>
        <w:top w:val="single" w:sz="4" w:space="0" w:color="CCCCCC"/>
        <w:left w:val="single" w:sz="4" w:space="0" w:color="CCCCCC"/>
        <w:right w:val="single" w:sz="4" w:space="0" w:color="CCCCCC"/>
      </w:pBdr>
      <w:shd w:val="clear" w:color="000000" w:fill="FFC000"/>
      <w:spacing w:before="100" w:beforeAutospacing="1" w:after="100" w:afterAutospacing="1"/>
      <w:jc w:val="right"/>
      <w:textAlignment w:val="top"/>
    </w:pPr>
    <w:rPr>
      <w:rFonts w:ascii="Tahoma" w:eastAsia="Times New Roman" w:hAnsi="Tahoma"/>
      <w:b/>
      <w:bCs/>
      <w:color w:val="000000"/>
      <w:sz w:val="18"/>
      <w:szCs w:val="18"/>
    </w:rPr>
  </w:style>
  <w:style w:type="paragraph" w:customStyle="1" w:styleId="xl76">
    <w:name w:val="xl76"/>
    <w:basedOn w:val="Normal"/>
    <w:rsid w:val="00C95CAF"/>
    <w:pPr>
      <w:pBdr>
        <w:top w:val="single" w:sz="4" w:space="0" w:color="CCCCCC"/>
        <w:left w:val="single" w:sz="4" w:space="0" w:color="CCCCCC"/>
        <w:right w:val="single" w:sz="4" w:space="0" w:color="CCCCCC"/>
      </w:pBdr>
      <w:shd w:val="clear" w:color="000000" w:fill="FFC000"/>
      <w:spacing w:before="100" w:beforeAutospacing="1" w:after="100" w:afterAutospacing="1"/>
      <w:jc w:val="right"/>
      <w:textAlignment w:val="top"/>
    </w:pPr>
    <w:rPr>
      <w:rFonts w:ascii="Tahoma" w:eastAsia="Times New Roman" w:hAnsi="Tahoma"/>
      <w:b/>
      <w:bCs/>
      <w:color w:val="000000"/>
      <w:sz w:val="18"/>
      <w:szCs w:val="18"/>
    </w:rPr>
  </w:style>
  <w:style w:type="paragraph" w:customStyle="1" w:styleId="xl77">
    <w:name w:val="xl77"/>
    <w:basedOn w:val="Normal"/>
    <w:rsid w:val="00C95CAF"/>
    <w:pPr>
      <w:pBdr>
        <w:top w:val="single" w:sz="4" w:space="0" w:color="CCCCCC"/>
        <w:left w:val="single" w:sz="4" w:space="0" w:color="CCCCCC"/>
        <w:bottom w:val="single" w:sz="4" w:space="0" w:color="CCCCCC"/>
        <w:right w:val="single" w:sz="4" w:space="0" w:color="CCCCCC"/>
      </w:pBdr>
      <w:shd w:val="clear" w:color="000000" w:fill="FFC000"/>
      <w:spacing w:before="100" w:beforeAutospacing="1" w:after="100" w:afterAutospacing="1"/>
      <w:jc w:val="right"/>
      <w:textAlignment w:val="top"/>
    </w:pPr>
    <w:rPr>
      <w:rFonts w:ascii="Tahoma" w:eastAsia="Times New Roman" w:hAnsi="Tahoma"/>
      <w:b/>
      <w:bCs/>
      <w:color w:val="000000"/>
      <w:sz w:val="18"/>
      <w:szCs w:val="18"/>
    </w:rPr>
  </w:style>
  <w:style w:type="paragraph" w:customStyle="1" w:styleId="xl78">
    <w:name w:val="xl78"/>
    <w:basedOn w:val="Normal"/>
    <w:rsid w:val="00C95CA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rFonts w:ascii="Tahoma" w:eastAsia="Times New Roman" w:hAnsi="Tahoma"/>
      <w:b/>
      <w:bCs/>
      <w:color w:val="000000"/>
      <w:sz w:val="18"/>
      <w:szCs w:val="18"/>
    </w:rPr>
  </w:style>
  <w:style w:type="paragraph" w:customStyle="1" w:styleId="xl79">
    <w:name w:val="xl79"/>
    <w:basedOn w:val="Normal"/>
    <w:rsid w:val="00C95CA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top"/>
    </w:pPr>
    <w:rPr>
      <w:rFonts w:ascii="Tahoma" w:eastAsia="Times New Roman" w:hAnsi="Tahoma"/>
      <w:b/>
      <w:bCs/>
      <w:color w:val="000000"/>
      <w:sz w:val="18"/>
      <w:szCs w:val="18"/>
    </w:rPr>
  </w:style>
  <w:style w:type="paragraph" w:customStyle="1" w:styleId="xl80">
    <w:name w:val="xl80"/>
    <w:basedOn w:val="Normal"/>
    <w:rsid w:val="00C95CA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top"/>
    </w:pPr>
    <w:rPr>
      <w:rFonts w:ascii="Tahoma" w:eastAsia="Times New Roman" w:hAnsi="Tahoma"/>
      <w:b/>
      <w:bCs/>
      <w:color w:val="000000"/>
      <w:sz w:val="18"/>
      <w:szCs w:val="18"/>
    </w:rPr>
  </w:style>
  <w:style w:type="paragraph" w:customStyle="1" w:styleId="xl81">
    <w:name w:val="xl81"/>
    <w:basedOn w:val="Normal"/>
    <w:rsid w:val="00C95CA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top"/>
    </w:pPr>
    <w:rPr>
      <w:rFonts w:ascii="Tahoma" w:eastAsia="Times New Roman" w:hAnsi="Tahoma"/>
      <w:b/>
      <w:bCs/>
      <w:color w:val="000000"/>
      <w:sz w:val="18"/>
      <w:szCs w:val="18"/>
    </w:rPr>
  </w:style>
  <w:style w:type="paragraph" w:customStyle="1" w:styleId="xl82">
    <w:name w:val="xl82"/>
    <w:basedOn w:val="Normal"/>
    <w:rsid w:val="00C95CAF"/>
    <w:pPr>
      <w:pBdr>
        <w:top w:val="single" w:sz="4" w:space="0" w:color="CCCCCC"/>
        <w:bottom w:val="single" w:sz="4" w:space="0" w:color="CCCCCC"/>
        <w:right w:val="single" w:sz="4" w:space="0" w:color="CCCCCC"/>
      </w:pBdr>
      <w:shd w:val="clear" w:color="000000" w:fill="FFFFFF"/>
      <w:spacing w:before="100" w:beforeAutospacing="1" w:after="100" w:afterAutospacing="1"/>
      <w:jc w:val="right"/>
      <w:textAlignment w:val="top"/>
    </w:pPr>
    <w:rPr>
      <w:rFonts w:ascii="Tahoma" w:eastAsia="Times New Roman" w:hAnsi="Tahoma"/>
      <w:b/>
      <w:bCs/>
      <w:color w:val="000000"/>
      <w:sz w:val="18"/>
      <w:szCs w:val="18"/>
    </w:rPr>
  </w:style>
  <w:style w:type="paragraph" w:customStyle="1" w:styleId="xl83">
    <w:name w:val="xl83"/>
    <w:basedOn w:val="Normal"/>
    <w:rsid w:val="00C95CAF"/>
    <w:pPr>
      <w:pBdr>
        <w:left w:val="single" w:sz="4" w:space="0" w:color="CCCCCC"/>
        <w:bottom w:val="single" w:sz="4" w:space="0" w:color="CCCCCC"/>
        <w:right w:val="single" w:sz="4" w:space="0" w:color="CCCCCC"/>
      </w:pBdr>
      <w:shd w:val="clear" w:color="000000" w:fill="FFFFFF"/>
      <w:spacing w:before="100" w:beforeAutospacing="1" w:after="100" w:afterAutospacing="1"/>
      <w:textAlignment w:val="top"/>
    </w:pPr>
    <w:rPr>
      <w:rFonts w:ascii="Tahoma" w:eastAsia="Times New Roman" w:hAnsi="Tahoma"/>
      <w:b/>
      <w:bCs/>
      <w:color w:val="000000"/>
      <w:sz w:val="18"/>
      <w:szCs w:val="18"/>
    </w:rPr>
  </w:style>
  <w:style w:type="paragraph" w:customStyle="1" w:styleId="xl84">
    <w:name w:val="xl84"/>
    <w:basedOn w:val="Normal"/>
    <w:rsid w:val="00C95CAF"/>
    <w:pPr>
      <w:pBdr>
        <w:left w:val="single" w:sz="4" w:space="0" w:color="CCCCCC"/>
        <w:bottom w:val="single" w:sz="4" w:space="0" w:color="CCCCCC"/>
        <w:right w:val="single" w:sz="4" w:space="0" w:color="CCCCCC"/>
      </w:pBdr>
      <w:shd w:val="clear" w:color="000000" w:fill="FFFFFF"/>
      <w:spacing w:before="100" w:beforeAutospacing="1" w:after="100" w:afterAutospacing="1"/>
      <w:jc w:val="center"/>
      <w:textAlignment w:val="top"/>
    </w:pPr>
    <w:rPr>
      <w:rFonts w:ascii="Tahoma" w:eastAsia="Times New Roman" w:hAnsi="Tahoma"/>
      <w:b/>
      <w:bCs/>
      <w:color w:val="000000"/>
      <w:sz w:val="18"/>
      <w:szCs w:val="18"/>
    </w:rPr>
  </w:style>
  <w:style w:type="paragraph" w:customStyle="1" w:styleId="xl85">
    <w:name w:val="xl85"/>
    <w:basedOn w:val="Normal"/>
    <w:rsid w:val="00C95CAF"/>
    <w:pPr>
      <w:pBdr>
        <w:left w:val="single" w:sz="4" w:space="0" w:color="CCCCCC"/>
        <w:bottom w:val="single" w:sz="4" w:space="0" w:color="CCCCCC"/>
        <w:right w:val="single" w:sz="4" w:space="0" w:color="CCCCCC"/>
      </w:pBdr>
      <w:shd w:val="clear" w:color="000000" w:fill="FFFFFF"/>
      <w:spacing w:before="100" w:beforeAutospacing="1" w:after="100" w:afterAutospacing="1"/>
      <w:jc w:val="right"/>
      <w:textAlignment w:val="top"/>
    </w:pPr>
    <w:rPr>
      <w:rFonts w:ascii="Tahoma" w:eastAsia="Times New Roman" w:hAnsi="Tahoma"/>
      <w:b/>
      <w:bCs/>
      <w:color w:val="000000"/>
      <w:sz w:val="18"/>
      <w:szCs w:val="18"/>
    </w:rPr>
  </w:style>
  <w:style w:type="paragraph" w:customStyle="1" w:styleId="xl86">
    <w:name w:val="xl86"/>
    <w:basedOn w:val="Normal"/>
    <w:rsid w:val="00C95CAF"/>
    <w:pPr>
      <w:pBdr>
        <w:left w:val="single" w:sz="4" w:space="0" w:color="CCCCCC"/>
        <w:bottom w:val="single" w:sz="4" w:space="0" w:color="CCCCCC"/>
        <w:right w:val="single" w:sz="4" w:space="0" w:color="CCCCCC"/>
      </w:pBdr>
      <w:shd w:val="clear" w:color="000000" w:fill="FFFFFF"/>
      <w:spacing w:before="100" w:beforeAutospacing="1" w:after="100" w:afterAutospacing="1"/>
      <w:jc w:val="right"/>
      <w:textAlignment w:val="top"/>
    </w:pPr>
    <w:rPr>
      <w:rFonts w:ascii="Tahoma" w:eastAsia="Times New Roman" w:hAnsi="Tahoma"/>
      <w:b/>
      <w:bCs/>
      <w:color w:val="000000"/>
      <w:sz w:val="18"/>
      <w:szCs w:val="18"/>
    </w:rPr>
  </w:style>
  <w:style w:type="paragraph" w:customStyle="1" w:styleId="xl87">
    <w:name w:val="xl87"/>
    <w:basedOn w:val="Normal"/>
    <w:rsid w:val="00C95CAF"/>
    <w:pPr>
      <w:pBdr>
        <w:top w:val="single" w:sz="4" w:space="0" w:color="CCCCCC"/>
        <w:left w:val="single" w:sz="4" w:space="0" w:color="CCCCCC"/>
        <w:bottom w:val="single" w:sz="4" w:space="0" w:color="CCCCCC"/>
        <w:right w:val="single" w:sz="4" w:space="0" w:color="CCCCCC"/>
      </w:pBdr>
      <w:shd w:val="clear" w:color="000000" w:fill="FFFFFF"/>
      <w:spacing w:before="100" w:beforeAutospacing="1" w:after="100" w:afterAutospacing="1"/>
      <w:jc w:val="right"/>
      <w:textAlignment w:val="top"/>
    </w:pPr>
    <w:rPr>
      <w:rFonts w:ascii="Tahoma" w:eastAsia="Times New Roman" w:hAnsi="Tahoma"/>
      <w:b/>
      <w:bCs/>
      <w:color w:val="000000"/>
      <w:sz w:val="18"/>
      <w:szCs w:val="18"/>
    </w:rPr>
  </w:style>
  <w:style w:type="paragraph" w:customStyle="1" w:styleId="xl88">
    <w:name w:val="xl88"/>
    <w:basedOn w:val="Normal"/>
    <w:rsid w:val="00C95CAF"/>
    <w:pPr>
      <w:pBdr>
        <w:top w:val="single" w:sz="4" w:space="0" w:color="CCCCCC"/>
        <w:left w:val="single" w:sz="4" w:space="0" w:color="CCCCCC"/>
        <w:bottom w:val="single" w:sz="4" w:space="0" w:color="CCCCCC"/>
        <w:right w:val="single" w:sz="4" w:space="0" w:color="CCCCCC"/>
      </w:pBdr>
      <w:shd w:val="clear" w:color="000000" w:fill="FFFFFF"/>
      <w:spacing w:before="100" w:beforeAutospacing="1" w:after="100" w:afterAutospacing="1"/>
      <w:textAlignment w:val="top"/>
    </w:pPr>
    <w:rPr>
      <w:rFonts w:ascii="Tahoma" w:eastAsia="Times New Roman" w:hAnsi="Tahoma"/>
      <w:color w:val="000000"/>
      <w:sz w:val="18"/>
      <w:szCs w:val="18"/>
    </w:rPr>
  </w:style>
  <w:style w:type="paragraph" w:customStyle="1" w:styleId="xl89">
    <w:name w:val="xl89"/>
    <w:basedOn w:val="Normal"/>
    <w:rsid w:val="00C95CAF"/>
    <w:pPr>
      <w:pBdr>
        <w:top w:val="single" w:sz="4" w:space="0" w:color="CCCCCC"/>
        <w:left w:val="single" w:sz="4" w:space="0" w:color="CCCCCC"/>
        <w:bottom w:val="single" w:sz="4" w:space="0" w:color="CCCCCC"/>
        <w:right w:val="single" w:sz="4" w:space="0" w:color="CCCCCC"/>
      </w:pBdr>
      <w:shd w:val="clear" w:color="000000" w:fill="FFFFFF"/>
      <w:spacing w:before="100" w:beforeAutospacing="1" w:after="100" w:afterAutospacing="1"/>
      <w:jc w:val="center"/>
      <w:textAlignment w:val="top"/>
    </w:pPr>
    <w:rPr>
      <w:rFonts w:ascii="Tahoma" w:eastAsia="Times New Roman" w:hAnsi="Tahoma"/>
      <w:color w:val="000000"/>
      <w:sz w:val="18"/>
      <w:szCs w:val="18"/>
    </w:rPr>
  </w:style>
  <w:style w:type="paragraph" w:customStyle="1" w:styleId="xl90">
    <w:name w:val="xl90"/>
    <w:basedOn w:val="Normal"/>
    <w:rsid w:val="00C95CAF"/>
    <w:pPr>
      <w:pBdr>
        <w:top w:val="single" w:sz="4" w:space="0" w:color="CCCCCC"/>
        <w:left w:val="single" w:sz="4" w:space="0" w:color="CCCCCC"/>
        <w:bottom w:val="single" w:sz="4" w:space="0" w:color="CCCCCC"/>
        <w:right w:val="single" w:sz="4" w:space="0" w:color="CCCCCC"/>
      </w:pBdr>
      <w:shd w:val="clear" w:color="000000" w:fill="FFFFFF"/>
      <w:spacing w:before="100" w:beforeAutospacing="1" w:after="100" w:afterAutospacing="1"/>
      <w:jc w:val="right"/>
      <w:textAlignment w:val="top"/>
    </w:pPr>
    <w:rPr>
      <w:rFonts w:ascii="Tahoma" w:eastAsia="Times New Roman" w:hAnsi="Tahoma"/>
      <w:color w:val="000000"/>
      <w:sz w:val="18"/>
      <w:szCs w:val="18"/>
    </w:rPr>
  </w:style>
  <w:style w:type="paragraph" w:customStyle="1" w:styleId="xl91">
    <w:name w:val="xl91"/>
    <w:basedOn w:val="Normal"/>
    <w:rsid w:val="00C95CAF"/>
    <w:pPr>
      <w:pBdr>
        <w:top w:val="single" w:sz="4" w:space="0" w:color="CCCCCC"/>
        <w:left w:val="single" w:sz="4" w:space="0" w:color="CCCCCC"/>
        <w:bottom w:val="single" w:sz="4" w:space="0" w:color="CCCCCC"/>
        <w:right w:val="single" w:sz="4" w:space="0" w:color="CCCCCC"/>
      </w:pBdr>
      <w:shd w:val="clear" w:color="000000" w:fill="FFFFFF"/>
      <w:spacing w:before="100" w:beforeAutospacing="1" w:after="100" w:afterAutospacing="1"/>
      <w:jc w:val="right"/>
      <w:textAlignment w:val="top"/>
    </w:pPr>
    <w:rPr>
      <w:rFonts w:ascii="Tahoma" w:eastAsia="Times New Roman" w:hAnsi="Tahoma"/>
      <w:color w:val="000000"/>
      <w:sz w:val="18"/>
      <w:szCs w:val="18"/>
    </w:rPr>
  </w:style>
  <w:style w:type="paragraph" w:customStyle="1" w:styleId="xl92">
    <w:name w:val="xl92"/>
    <w:basedOn w:val="Normal"/>
    <w:rsid w:val="00C95CAF"/>
    <w:pPr>
      <w:pBdr>
        <w:top w:val="single" w:sz="4" w:space="0" w:color="CCCCCC"/>
        <w:left w:val="single" w:sz="4" w:space="0" w:color="CCCCCC"/>
        <w:bottom w:val="single" w:sz="4" w:space="0" w:color="CCCCCC"/>
        <w:right w:val="single" w:sz="4" w:space="0" w:color="CCCCCC"/>
      </w:pBdr>
      <w:shd w:val="clear" w:color="000000" w:fill="FFFFFF"/>
      <w:spacing w:before="100" w:beforeAutospacing="1" w:after="100" w:afterAutospacing="1"/>
      <w:jc w:val="right"/>
      <w:textAlignment w:val="top"/>
    </w:pPr>
    <w:rPr>
      <w:rFonts w:ascii="Tahoma" w:eastAsia="Times New Roman" w:hAnsi="Tahoma"/>
      <w:color w:val="000000"/>
      <w:sz w:val="18"/>
      <w:szCs w:val="18"/>
    </w:rPr>
  </w:style>
  <w:style w:type="paragraph" w:customStyle="1" w:styleId="xl93">
    <w:name w:val="xl93"/>
    <w:basedOn w:val="Normal"/>
    <w:rsid w:val="00C95CAF"/>
    <w:pPr>
      <w:pBdr>
        <w:top w:val="single" w:sz="4" w:space="0" w:color="CCCCCC"/>
        <w:left w:val="single" w:sz="4" w:space="0" w:color="CCCCCC"/>
        <w:bottom w:val="single" w:sz="4" w:space="0" w:color="CCCCCC"/>
        <w:right w:val="single" w:sz="4" w:space="0" w:color="CCCCCC"/>
      </w:pBdr>
      <w:shd w:val="clear" w:color="000000" w:fill="FFFFFF"/>
      <w:spacing w:before="100" w:beforeAutospacing="1" w:after="100" w:afterAutospacing="1"/>
      <w:textAlignment w:val="top"/>
    </w:pPr>
    <w:rPr>
      <w:rFonts w:ascii="Tahoma" w:eastAsia="Times New Roman" w:hAnsi="Tahoma"/>
      <w:b/>
      <w:bCs/>
      <w:color w:val="000000"/>
      <w:sz w:val="18"/>
      <w:szCs w:val="18"/>
    </w:rPr>
  </w:style>
  <w:style w:type="paragraph" w:customStyle="1" w:styleId="xl94">
    <w:name w:val="xl94"/>
    <w:basedOn w:val="Normal"/>
    <w:rsid w:val="00C95CAF"/>
    <w:pPr>
      <w:pBdr>
        <w:top w:val="single" w:sz="4" w:space="0" w:color="CCCCCC"/>
        <w:left w:val="single" w:sz="4" w:space="0" w:color="CCCCCC"/>
        <w:bottom w:val="single" w:sz="4" w:space="0" w:color="CCCCCC"/>
        <w:right w:val="single" w:sz="4" w:space="0" w:color="CCCCCC"/>
      </w:pBdr>
      <w:shd w:val="clear" w:color="000000" w:fill="FFFFFF"/>
      <w:spacing w:before="100" w:beforeAutospacing="1" w:after="100" w:afterAutospacing="1"/>
      <w:jc w:val="center"/>
      <w:textAlignment w:val="top"/>
    </w:pPr>
    <w:rPr>
      <w:rFonts w:ascii="Tahoma" w:eastAsia="Times New Roman" w:hAnsi="Tahoma"/>
      <w:b/>
      <w:bCs/>
      <w:color w:val="000000"/>
      <w:sz w:val="18"/>
      <w:szCs w:val="18"/>
    </w:rPr>
  </w:style>
  <w:style w:type="paragraph" w:customStyle="1" w:styleId="xl95">
    <w:name w:val="xl95"/>
    <w:basedOn w:val="Normal"/>
    <w:rsid w:val="00C95CAF"/>
    <w:pPr>
      <w:pBdr>
        <w:top w:val="single" w:sz="4" w:space="0" w:color="CCCCCC"/>
        <w:left w:val="single" w:sz="4" w:space="0" w:color="CCCCCC"/>
        <w:bottom w:val="single" w:sz="4" w:space="0" w:color="CCCCCC"/>
        <w:right w:val="single" w:sz="4" w:space="0" w:color="CCCCCC"/>
      </w:pBdr>
      <w:shd w:val="clear" w:color="000000" w:fill="FFFFFF"/>
      <w:spacing w:before="100" w:beforeAutospacing="1" w:after="100" w:afterAutospacing="1"/>
      <w:jc w:val="right"/>
      <w:textAlignment w:val="top"/>
    </w:pPr>
    <w:rPr>
      <w:rFonts w:ascii="Tahoma" w:eastAsia="Times New Roman" w:hAnsi="Tahoma"/>
      <w:b/>
      <w:bCs/>
      <w:color w:val="000000"/>
      <w:sz w:val="18"/>
      <w:szCs w:val="18"/>
    </w:rPr>
  </w:style>
  <w:style w:type="paragraph" w:customStyle="1" w:styleId="xl96">
    <w:name w:val="xl96"/>
    <w:basedOn w:val="Normal"/>
    <w:rsid w:val="00C95CAF"/>
    <w:pPr>
      <w:pBdr>
        <w:top w:val="single" w:sz="4" w:space="0" w:color="CCCCCC"/>
        <w:left w:val="single" w:sz="4" w:space="0" w:color="CCCCCC"/>
        <w:bottom w:val="single" w:sz="4" w:space="0" w:color="CCCCCC"/>
        <w:right w:val="single" w:sz="4" w:space="0" w:color="CCCCCC"/>
      </w:pBdr>
      <w:shd w:val="clear" w:color="000000" w:fill="FFFFFF"/>
      <w:spacing w:before="100" w:beforeAutospacing="1" w:after="100" w:afterAutospacing="1"/>
      <w:jc w:val="right"/>
      <w:textAlignment w:val="top"/>
    </w:pPr>
    <w:rPr>
      <w:rFonts w:ascii="Tahoma" w:eastAsia="Times New Roman" w:hAnsi="Tahoma"/>
      <w:b/>
      <w:bCs/>
      <w:color w:val="000000"/>
      <w:sz w:val="18"/>
      <w:szCs w:val="18"/>
    </w:rPr>
  </w:style>
  <w:style w:type="paragraph" w:customStyle="1" w:styleId="xl97">
    <w:name w:val="xl97"/>
    <w:basedOn w:val="Normal"/>
    <w:rsid w:val="00C95CAF"/>
    <w:pPr>
      <w:pBdr>
        <w:top w:val="single" w:sz="4" w:space="0" w:color="CCCCCC"/>
        <w:left w:val="single" w:sz="4" w:space="0" w:color="CCCCCC"/>
        <w:right w:val="single" w:sz="4" w:space="0" w:color="CCCCCC"/>
      </w:pBdr>
      <w:shd w:val="clear" w:color="000000" w:fill="FFFFFF"/>
      <w:spacing w:before="100" w:beforeAutospacing="1" w:after="100" w:afterAutospacing="1"/>
      <w:textAlignment w:val="top"/>
    </w:pPr>
    <w:rPr>
      <w:rFonts w:ascii="Tahoma" w:eastAsia="Times New Roman" w:hAnsi="Tahoma"/>
      <w:color w:val="000000"/>
      <w:sz w:val="18"/>
      <w:szCs w:val="18"/>
    </w:rPr>
  </w:style>
  <w:style w:type="paragraph" w:customStyle="1" w:styleId="xl98">
    <w:name w:val="xl98"/>
    <w:basedOn w:val="Normal"/>
    <w:rsid w:val="00C95CAF"/>
    <w:pPr>
      <w:pBdr>
        <w:top w:val="single" w:sz="4" w:space="0" w:color="CCCCCC"/>
        <w:left w:val="single" w:sz="4" w:space="0" w:color="CCCCCC"/>
        <w:right w:val="single" w:sz="4" w:space="0" w:color="CCCCCC"/>
      </w:pBdr>
      <w:shd w:val="clear" w:color="000000" w:fill="FFFFFF"/>
      <w:spacing w:before="100" w:beforeAutospacing="1" w:after="100" w:afterAutospacing="1"/>
      <w:jc w:val="center"/>
      <w:textAlignment w:val="top"/>
    </w:pPr>
    <w:rPr>
      <w:rFonts w:ascii="Tahoma" w:eastAsia="Times New Roman" w:hAnsi="Tahoma"/>
      <w:color w:val="000000"/>
      <w:sz w:val="18"/>
      <w:szCs w:val="18"/>
    </w:rPr>
  </w:style>
  <w:style w:type="paragraph" w:customStyle="1" w:styleId="xl99">
    <w:name w:val="xl99"/>
    <w:basedOn w:val="Normal"/>
    <w:rsid w:val="00C95CAF"/>
    <w:pPr>
      <w:pBdr>
        <w:top w:val="single" w:sz="4" w:space="0" w:color="CCCCCC"/>
        <w:left w:val="single" w:sz="4" w:space="0" w:color="CCCCCC"/>
        <w:right w:val="single" w:sz="4" w:space="0" w:color="CCCCCC"/>
      </w:pBdr>
      <w:shd w:val="clear" w:color="000000" w:fill="FFFFFF"/>
      <w:spacing w:before="100" w:beforeAutospacing="1" w:after="100" w:afterAutospacing="1"/>
      <w:jc w:val="right"/>
      <w:textAlignment w:val="top"/>
    </w:pPr>
    <w:rPr>
      <w:rFonts w:ascii="Tahoma" w:eastAsia="Times New Roman" w:hAnsi="Tahoma"/>
      <w:color w:val="000000"/>
      <w:sz w:val="18"/>
      <w:szCs w:val="18"/>
    </w:rPr>
  </w:style>
  <w:style w:type="paragraph" w:customStyle="1" w:styleId="xl100">
    <w:name w:val="xl100"/>
    <w:basedOn w:val="Normal"/>
    <w:rsid w:val="00C95CAF"/>
    <w:pPr>
      <w:pBdr>
        <w:top w:val="single" w:sz="4" w:space="0" w:color="CCCCCC"/>
        <w:left w:val="single" w:sz="4" w:space="0" w:color="CCCCCC"/>
        <w:right w:val="single" w:sz="4" w:space="0" w:color="CCCCCC"/>
      </w:pBdr>
      <w:shd w:val="clear" w:color="000000" w:fill="FFFFFF"/>
      <w:spacing w:before="100" w:beforeAutospacing="1" w:after="100" w:afterAutospacing="1"/>
      <w:jc w:val="right"/>
      <w:textAlignment w:val="top"/>
    </w:pPr>
    <w:rPr>
      <w:rFonts w:ascii="Tahoma" w:eastAsia="Times New Roman" w:hAnsi="Tahoma"/>
      <w:color w:val="000000"/>
      <w:sz w:val="18"/>
      <w:szCs w:val="18"/>
    </w:rPr>
  </w:style>
  <w:style w:type="paragraph" w:customStyle="1" w:styleId="xl101">
    <w:name w:val="xl101"/>
    <w:basedOn w:val="Normal"/>
    <w:rsid w:val="00C95CAF"/>
    <w:pPr>
      <w:pBdr>
        <w:left w:val="single" w:sz="4" w:space="0" w:color="CCCCCC"/>
        <w:bottom w:val="single" w:sz="4" w:space="0" w:color="CCCCCC"/>
        <w:right w:val="single" w:sz="4" w:space="0" w:color="CCCCCC"/>
      </w:pBdr>
      <w:shd w:val="clear" w:color="000000" w:fill="FFFFFF"/>
      <w:spacing w:before="100" w:beforeAutospacing="1" w:after="100" w:afterAutospacing="1"/>
      <w:textAlignment w:val="top"/>
    </w:pPr>
    <w:rPr>
      <w:rFonts w:ascii="Tahoma" w:eastAsia="Times New Roman" w:hAnsi="Tahoma"/>
      <w:color w:val="000000"/>
      <w:sz w:val="18"/>
      <w:szCs w:val="18"/>
    </w:rPr>
  </w:style>
  <w:style w:type="paragraph" w:customStyle="1" w:styleId="xl102">
    <w:name w:val="xl102"/>
    <w:basedOn w:val="Normal"/>
    <w:rsid w:val="00C95CAF"/>
    <w:pPr>
      <w:pBdr>
        <w:left w:val="single" w:sz="4" w:space="0" w:color="CCCCCC"/>
        <w:bottom w:val="single" w:sz="4" w:space="0" w:color="CCCCCC"/>
        <w:right w:val="single" w:sz="4" w:space="0" w:color="CCCCCC"/>
      </w:pBdr>
      <w:shd w:val="clear" w:color="000000" w:fill="FFFFFF"/>
      <w:spacing w:before="100" w:beforeAutospacing="1" w:after="100" w:afterAutospacing="1"/>
      <w:jc w:val="center"/>
      <w:textAlignment w:val="top"/>
    </w:pPr>
    <w:rPr>
      <w:rFonts w:ascii="Tahoma" w:eastAsia="Times New Roman" w:hAnsi="Tahoma"/>
      <w:color w:val="000000"/>
      <w:sz w:val="18"/>
      <w:szCs w:val="18"/>
    </w:rPr>
  </w:style>
  <w:style w:type="paragraph" w:customStyle="1" w:styleId="xl103">
    <w:name w:val="xl103"/>
    <w:basedOn w:val="Normal"/>
    <w:rsid w:val="00C95CAF"/>
    <w:pPr>
      <w:pBdr>
        <w:left w:val="single" w:sz="4" w:space="0" w:color="CCCCCC"/>
        <w:bottom w:val="single" w:sz="4" w:space="0" w:color="CCCCCC"/>
        <w:right w:val="single" w:sz="4" w:space="0" w:color="CCCCCC"/>
      </w:pBdr>
      <w:shd w:val="clear" w:color="000000" w:fill="FFFFFF"/>
      <w:spacing w:before="100" w:beforeAutospacing="1" w:after="100" w:afterAutospacing="1"/>
      <w:jc w:val="right"/>
      <w:textAlignment w:val="top"/>
    </w:pPr>
    <w:rPr>
      <w:rFonts w:ascii="Tahoma" w:eastAsia="Times New Roman" w:hAnsi="Tahoma"/>
      <w:color w:val="000000"/>
      <w:sz w:val="18"/>
      <w:szCs w:val="18"/>
    </w:rPr>
  </w:style>
  <w:style w:type="paragraph" w:customStyle="1" w:styleId="xl104">
    <w:name w:val="xl104"/>
    <w:basedOn w:val="Normal"/>
    <w:rsid w:val="00C95CAF"/>
    <w:pPr>
      <w:pBdr>
        <w:left w:val="single" w:sz="4" w:space="0" w:color="CCCCCC"/>
        <w:bottom w:val="single" w:sz="4" w:space="0" w:color="CCCCCC"/>
        <w:right w:val="single" w:sz="4" w:space="0" w:color="CCCCCC"/>
      </w:pBdr>
      <w:shd w:val="clear" w:color="000000" w:fill="FFFFFF"/>
      <w:spacing w:before="100" w:beforeAutospacing="1" w:after="100" w:afterAutospacing="1"/>
      <w:jc w:val="right"/>
      <w:textAlignment w:val="top"/>
    </w:pPr>
    <w:rPr>
      <w:rFonts w:ascii="Tahoma" w:eastAsia="Times New Roman" w:hAnsi="Tahoma"/>
      <w:color w:val="000000"/>
      <w:sz w:val="18"/>
      <w:szCs w:val="18"/>
    </w:rPr>
  </w:style>
  <w:style w:type="paragraph" w:customStyle="1" w:styleId="xl105">
    <w:name w:val="xl105"/>
    <w:basedOn w:val="Normal"/>
    <w:rsid w:val="00C95CAF"/>
    <w:pPr>
      <w:shd w:val="clear" w:color="000000" w:fill="FFFFFF"/>
      <w:spacing w:before="100" w:beforeAutospacing="1" w:after="100" w:afterAutospacing="1"/>
      <w:textAlignment w:val="top"/>
    </w:pPr>
    <w:rPr>
      <w:rFonts w:ascii="Tahoma" w:eastAsia="Times New Roman" w:hAnsi="Tahoma"/>
      <w:color w:val="000000"/>
      <w:sz w:val="18"/>
      <w:szCs w:val="18"/>
    </w:rPr>
  </w:style>
  <w:style w:type="paragraph" w:customStyle="1" w:styleId="xl106">
    <w:name w:val="xl106"/>
    <w:basedOn w:val="Normal"/>
    <w:rsid w:val="00C95CAF"/>
    <w:pPr>
      <w:shd w:val="clear" w:color="000000" w:fill="FFFFFF"/>
      <w:spacing w:before="100" w:beforeAutospacing="1" w:after="100" w:afterAutospacing="1"/>
      <w:jc w:val="center"/>
      <w:textAlignment w:val="top"/>
    </w:pPr>
    <w:rPr>
      <w:rFonts w:ascii="Tahoma" w:eastAsia="Times New Roman" w:hAnsi="Tahoma"/>
      <w:color w:val="000000"/>
      <w:sz w:val="18"/>
      <w:szCs w:val="18"/>
    </w:rPr>
  </w:style>
  <w:style w:type="paragraph" w:customStyle="1" w:styleId="xl107">
    <w:name w:val="xl107"/>
    <w:basedOn w:val="Normal"/>
    <w:rsid w:val="00C95CAF"/>
    <w:pPr>
      <w:shd w:val="clear" w:color="000000" w:fill="FFFFFF"/>
      <w:spacing w:before="100" w:beforeAutospacing="1" w:after="100" w:afterAutospacing="1"/>
      <w:jc w:val="right"/>
      <w:textAlignment w:val="top"/>
    </w:pPr>
    <w:rPr>
      <w:rFonts w:ascii="Tahoma" w:eastAsia="Times New Roman" w:hAnsi="Tahoma"/>
      <w:color w:val="000000"/>
      <w:sz w:val="18"/>
      <w:szCs w:val="18"/>
    </w:rPr>
  </w:style>
  <w:style w:type="paragraph" w:customStyle="1" w:styleId="xl108">
    <w:name w:val="xl108"/>
    <w:basedOn w:val="Normal"/>
    <w:rsid w:val="00C95CAF"/>
    <w:pPr>
      <w:shd w:val="clear" w:color="000000" w:fill="FFFFFF"/>
      <w:spacing w:before="100" w:beforeAutospacing="1" w:after="100" w:afterAutospacing="1"/>
      <w:jc w:val="right"/>
      <w:textAlignment w:val="top"/>
    </w:pPr>
    <w:rPr>
      <w:rFonts w:ascii="Tahoma" w:eastAsia="Times New Roman" w:hAnsi="Tahoma"/>
      <w:color w:val="000000"/>
      <w:sz w:val="18"/>
      <w:szCs w:val="18"/>
    </w:rPr>
  </w:style>
  <w:style w:type="paragraph" w:customStyle="1" w:styleId="xl109">
    <w:name w:val="xl109"/>
    <w:basedOn w:val="Normal"/>
    <w:rsid w:val="00C95CAF"/>
    <w:pPr>
      <w:pBdr>
        <w:top w:val="single" w:sz="4" w:space="0" w:color="CCCCCC"/>
        <w:bottom w:val="single" w:sz="4" w:space="0" w:color="CCCCCC"/>
        <w:right w:val="single" w:sz="4" w:space="0" w:color="CCCCCC"/>
      </w:pBdr>
      <w:shd w:val="clear" w:color="000000" w:fill="FFFFFF"/>
      <w:spacing w:before="100" w:beforeAutospacing="1" w:after="100" w:afterAutospacing="1"/>
      <w:jc w:val="right"/>
      <w:textAlignment w:val="top"/>
    </w:pPr>
    <w:rPr>
      <w:rFonts w:ascii="Tahoma" w:eastAsia="Times New Roman" w:hAnsi="Tahoma"/>
      <w:color w:val="000000"/>
      <w:sz w:val="18"/>
      <w:szCs w:val="18"/>
    </w:rPr>
  </w:style>
  <w:style w:type="paragraph" w:customStyle="1" w:styleId="xl110">
    <w:name w:val="xl110"/>
    <w:basedOn w:val="Normal"/>
    <w:rsid w:val="00C95CAF"/>
    <w:pPr>
      <w:pBdr>
        <w:top w:val="single" w:sz="4" w:space="0" w:color="CCCCCC"/>
        <w:left w:val="single" w:sz="4" w:space="0" w:color="CCCCCC"/>
        <w:bottom w:val="single" w:sz="4" w:space="0" w:color="CCCCCC"/>
        <w:right w:val="single" w:sz="4" w:space="0" w:color="CCCCCC"/>
      </w:pBdr>
      <w:shd w:val="clear" w:color="000000" w:fill="FFC000"/>
      <w:spacing w:before="100" w:beforeAutospacing="1" w:after="100" w:afterAutospacing="1"/>
      <w:textAlignment w:val="top"/>
    </w:pPr>
    <w:rPr>
      <w:rFonts w:ascii="Tahoma" w:eastAsia="Times New Roman" w:hAnsi="Tahoma"/>
      <w:b/>
      <w:bCs/>
      <w:color w:val="000000"/>
      <w:sz w:val="18"/>
      <w:szCs w:val="18"/>
    </w:rPr>
  </w:style>
  <w:style w:type="paragraph" w:customStyle="1" w:styleId="xl111">
    <w:name w:val="xl111"/>
    <w:basedOn w:val="Normal"/>
    <w:rsid w:val="00C95CAF"/>
    <w:pPr>
      <w:pBdr>
        <w:top w:val="single" w:sz="4" w:space="0" w:color="CCCCCC"/>
        <w:left w:val="single" w:sz="4" w:space="0" w:color="CCCCCC"/>
        <w:bottom w:val="single" w:sz="4" w:space="0" w:color="CCCCCC"/>
        <w:right w:val="single" w:sz="4" w:space="0" w:color="CCCCCC"/>
      </w:pBdr>
      <w:shd w:val="clear" w:color="000000" w:fill="FFC000"/>
      <w:spacing w:before="100" w:beforeAutospacing="1" w:after="100" w:afterAutospacing="1"/>
      <w:jc w:val="center"/>
      <w:textAlignment w:val="top"/>
    </w:pPr>
    <w:rPr>
      <w:rFonts w:ascii="Tahoma" w:eastAsia="Times New Roman" w:hAnsi="Tahoma"/>
      <w:b/>
      <w:bCs/>
      <w:color w:val="000000"/>
      <w:sz w:val="18"/>
      <w:szCs w:val="18"/>
    </w:rPr>
  </w:style>
  <w:style w:type="paragraph" w:customStyle="1" w:styleId="xl112">
    <w:name w:val="xl112"/>
    <w:basedOn w:val="Normal"/>
    <w:rsid w:val="00C95CAF"/>
    <w:pPr>
      <w:pBdr>
        <w:top w:val="single" w:sz="4" w:space="0" w:color="CCCCCC"/>
        <w:left w:val="single" w:sz="4" w:space="0" w:color="CCCCCC"/>
        <w:bottom w:val="single" w:sz="4" w:space="0" w:color="CCCCCC"/>
        <w:right w:val="single" w:sz="4" w:space="0" w:color="CCCCCC"/>
      </w:pBdr>
      <w:shd w:val="clear" w:color="000000" w:fill="FFC000"/>
      <w:spacing w:before="100" w:beforeAutospacing="1" w:after="100" w:afterAutospacing="1"/>
      <w:jc w:val="right"/>
      <w:textAlignment w:val="top"/>
    </w:pPr>
    <w:rPr>
      <w:rFonts w:ascii="Tahoma" w:eastAsia="Times New Roman" w:hAnsi="Tahoma"/>
      <w:b/>
      <w:bCs/>
      <w:color w:val="000000"/>
      <w:sz w:val="18"/>
      <w:szCs w:val="18"/>
    </w:rPr>
  </w:style>
  <w:style w:type="paragraph" w:customStyle="1" w:styleId="xl113">
    <w:name w:val="xl113"/>
    <w:basedOn w:val="Normal"/>
    <w:rsid w:val="00C95CAF"/>
    <w:pPr>
      <w:pBdr>
        <w:top w:val="single" w:sz="4" w:space="0" w:color="CCCCCC"/>
        <w:left w:val="single" w:sz="4" w:space="0" w:color="CCCCCC"/>
        <w:bottom w:val="single" w:sz="4" w:space="0" w:color="CCCCCC"/>
        <w:right w:val="single" w:sz="4" w:space="0" w:color="CCCCCC"/>
      </w:pBdr>
      <w:shd w:val="clear" w:color="000000" w:fill="FFC000"/>
      <w:spacing w:before="100" w:beforeAutospacing="1" w:after="100" w:afterAutospacing="1"/>
      <w:jc w:val="right"/>
      <w:textAlignment w:val="top"/>
    </w:pPr>
    <w:rPr>
      <w:rFonts w:ascii="Tahoma" w:eastAsia="Times New Roman" w:hAnsi="Tahoma"/>
      <w:b/>
      <w:bCs/>
      <w:color w:val="000000"/>
      <w:sz w:val="18"/>
      <w:szCs w:val="18"/>
    </w:rPr>
  </w:style>
  <w:style w:type="paragraph" w:customStyle="1" w:styleId="xl114">
    <w:name w:val="xl114"/>
    <w:basedOn w:val="Normal"/>
    <w:rsid w:val="00C95CAF"/>
    <w:pPr>
      <w:pBdr>
        <w:top w:val="single" w:sz="4" w:space="0" w:color="CCCCCC"/>
        <w:left w:val="single" w:sz="4" w:space="0" w:color="CCCCCC"/>
        <w:bottom w:val="single" w:sz="4" w:space="0" w:color="CCCCCC"/>
        <w:right w:val="single" w:sz="4" w:space="0" w:color="CCCCCC"/>
      </w:pBdr>
      <w:shd w:val="clear" w:color="000000" w:fill="D9D9D9"/>
      <w:spacing w:before="100" w:beforeAutospacing="1" w:after="100" w:afterAutospacing="1"/>
      <w:textAlignment w:val="top"/>
    </w:pPr>
    <w:rPr>
      <w:rFonts w:ascii="Tahoma" w:eastAsia="Times New Roman" w:hAnsi="Tahoma"/>
      <w:b/>
      <w:bCs/>
      <w:color w:val="000000"/>
      <w:sz w:val="18"/>
      <w:szCs w:val="18"/>
    </w:rPr>
  </w:style>
  <w:style w:type="paragraph" w:customStyle="1" w:styleId="xl115">
    <w:name w:val="xl115"/>
    <w:basedOn w:val="Normal"/>
    <w:rsid w:val="00C95CAF"/>
    <w:pPr>
      <w:pBdr>
        <w:top w:val="single" w:sz="4" w:space="0" w:color="CCCCCC"/>
        <w:left w:val="single" w:sz="4" w:space="0" w:color="CCCCCC"/>
        <w:bottom w:val="single" w:sz="4" w:space="0" w:color="CCCCCC"/>
        <w:right w:val="single" w:sz="4" w:space="0" w:color="CCCCCC"/>
      </w:pBdr>
      <w:shd w:val="clear" w:color="000000" w:fill="D9D9D9"/>
      <w:spacing w:before="100" w:beforeAutospacing="1" w:after="100" w:afterAutospacing="1"/>
      <w:jc w:val="center"/>
      <w:textAlignment w:val="top"/>
    </w:pPr>
    <w:rPr>
      <w:rFonts w:ascii="Tahoma" w:eastAsia="Times New Roman" w:hAnsi="Tahoma"/>
      <w:b/>
      <w:bCs/>
      <w:color w:val="000000"/>
      <w:sz w:val="18"/>
      <w:szCs w:val="18"/>
    </w:rPr>
  </w:style>
  <w:style w:type="paragraph" w:customStyle="1" w:styleId="xl116">
    <w:name w:val="xl116"/>
    <w:basedOn w:val="Normal"/>
    <w:rsid w:val="00C95CAF"/>
    <w:pPr>
      <w:pBdr>
        <w:top w:val="single" w:sz="4" w:space="0" w:color="CCCCCC"/>
        <w:left w:val="single" w:sz="4" w:space="0" w:color="CCCCCC"/>
        <w:bottom w:val="single" w:sz="4" w:space="0" w:color="CCCCCC"/>
        <w:right w:val="single" w:sz="4" w:space="0" w:color="CCCCCC"/>
      </w:pBdr>
      <w:shd w:val="clear" w:color="000000" w:fill="D9D9D9"/>
      <w:spacing w:before="100" w:beforeAutospacing="1" w:after="100" w:afterAutospacing="1"/>
      <w:jc w:val="right"/>
      <w:textAlignment w:val="top"/>
    </w:pPr>
    <w:rPr>
      <w:rFonts w:ascii="Tahoma" w:eastAsia="Times New Roman" w:hAnsi="Tahoma"/>
      <w:b/>
      <w:bCs/>
      <w:color w:val="000000"/>
      <w:sz w:val="18"/>
      <w:szCs w:val="18"/>
    </w:rPr>
  </w:style>
  <w:style w:type="paragraph" w:customStyle="1" w:styleId="xl117">
    <w:name w:val="xl117"/>
    <w:basedOn w:val="Normal"/>
    <w:rsid w:val="00C95CAF"/>
    <w:pPr>
      <w:pBdr>
        <w:top w:val="single" w:sz="4" w:space="0" w:color="CCCCCC"/>
        <w:left w:val="single" w:sz="4" w:space="0" w:color="CCCCCC"/>
        <w:bottom w:val="single" w:sz="4" w:space="0" w:color="CCCCCC"/>
        <w:right w:val="single" w:sz="4" w:space="0" w:color="CCCCCC"/>
      </w:pBdr>
      <w:shd w:val="clear" w:color="000000" w:fill="D9D9D9"/>
      <w:spacing w:before="100" w:beforeAutospacing="1" w:after="100" w:afterAutospacing="1"/>
      <w:jc w:val="right"/>
      <w:textAlignment w:val="top"/>
    </w:pPr>
    <w:rPr>
      <w:rFonts w:ascii="Tahoma" w:eastAsia="Times New Roman" w:hAnsi="Tahoma"/>
      <w:b/>
      <w:bCs/>
      <w:color w:val="000000"/>
      <w:sz w:val="18"/>
      <w:szCs w:val="18"/>
    </w:rPr>
  </w:style>
  <w:style w:type="paragraph" w:customStyle="1" w:styleId="xl118">
    <w:name w:val="xl118"/>
    <w:basedOn w:val="Normal"/>
    <w:rsid w:val="00C95CAF"/>
    <w:pPr>
      <w:shd w:val="clear" w:color="000000" w:fill="FFFFFF"/>
      <w:spacing w:before="100" w:beforeAutospacing="1" w:after="100" w:afterAutospacing="1"/>
      <w:jc w:val="center"/>
      <w:textAlignment w:val="top"/>
    </w:pPr>
    <w:rPr>
      <w:rFonts w:ascii="Tahoma" w:eastAsia="Times New Roman" w:hAnsi="Tahoma"/>
      <w:sz w:val="18"/>
      <w:szCs w:val="18"/>
    </w:rPr>
  </w:style>
  <w:style w:type="paragraph" w:customStyle="1" w:styleId="xl119">
    <w:name w:val="xl119"/>
    <w:basedOn w:val="Normal"/>
    <w:rsid w:val="00C95CAF"/>
    <w:pPr>
      <w:shd w:val="clear" w:color="000000" w:fill="FFFFFF"/>
      <w:spacing w:before="100" w:beforeAutospacing="1" w:after="100" w:afterAutospacing="1"/>
      <w:jc w:val="right"/>
      <w:textAlignment w:val="top"/>
    </w:pPr>
    <w:rPr>
      <w:rFonts w:ascii="Tahoma" w:eastAsia="Times New Roman" w:hAnsi="Tahoma"/>
      <w:b/>
      <w:bCs/>
      <w:sz w:val="18"/>
      <w:szCs w:val="18"/>
    </w:rPr>
  </w:style>
  <w:style w:type="paragraph" w:customStyle="1" w:styleId="xl120">
    <w:name w:val="xl120"/>
    <w:basedOn w:val="Normal"/>
    <w:rsid w:val="00C95CAF"/>
    <w:pPr>
      <w:shd w:val="clear" w:color="000000" w:fill="FFFFFF"/>
      <w:spacing w:before="100" w:beforeAutospacing="1" w:after="100" w:afterAutospacing="1"/>
      <w:textAlignment w:val="top"/>
    </w:pPr>
    <w:rPr>
      <w:rFonts w:ascii="Tahoma" w:eastAsia="Times New Roman" w:hAnsi="Tahoma"/>
      <w:sz w:val="18"/>
      <w:szCs w:val="18"/>
    </w:rPr>
  </w:style>
  <w:style w:type="paragraph" w:customStyle="1" w:styleId="xl121">
    <w:name w:val="xl121"/>
    <w:basedOn w:val="Normal"/>
    <w:rsid w:val="00C95CAF"/>
    <w:pPr>
      <w:shd w:val="clear" w:color="000000" w:fill="FFFFFF"/>
      <w:spacing w:before="100" w:beforeAutospacing="1" w:after="100" w:afterAutospacing="1"/>
      <w:jc w:val="right"/>
      <w:textAlignment w:val="top"/>
    </w:pPr>
    <w:rPr>
      <w:rFonts w:ascii="Tahoma" w:eastAsia="Times New Roman" w:hAnsi="Tahoma"/>
      <w:b/>
      <w:bCs/>
      <w:sz w:val="18"/>
      <w:szCs w:val="18"/>
    </w:rPr>
  </w:style>
  <w:style w:type="paragraph" w:customStyle="1" w:styleId="xl122">
    <w:name w:val="xl122"/>
    <w:basedOn w:val="Normal"/>
    <w:rsid w:val="00C95CAF"/>
    <w:pPr>
      <w:shd w:val="clear" w:color="000000" w:fill="FFC000"/>
      <w:spacing w:before="100" w:beforeAutospacing="1" w:after="100" w:afterAutospacing="1"/>
      <w:jc w:val="right"/>
      <w:textAlignment w:val="top"/>
    </w:pPr>
    <w:rPr>
      <w:rFonts w:ascii="Tahoma" w:eastAsia="Times New Roman" w:hAnsi="Tahoma"/>
      <w:b/>
      <w:bCs/>
      <w:sz w:val="18"/>
      <w:szCs w:val="18"/>
    </w:rPr>
  </w:style>
  <w:style w:type="paragraph" w:customStyle="1" w:styleId="xl123">
    <w:name w:val="xl123"/>
    <w:basedOn w:val="Normal"/>
    <w:rsid w:val="00C95CAF"/>
    <w:pPr>
      <w:shd w:val="clear" w:color="000000" w:fill="FFC000"/>
      <w:spacing w:before="100" w:beforeAutospacing="1" w:after="100" w:afterAutospacing="1"/>
      <w:textAlignment w:val="top"/>
    </w:pPr>
    <w:rPr>
      <w:rFonts w:ascii="Tahoma" w:eastAsia="Times New Roman" w:hAnsi="Tahoma"/>
      <w:sz w:val="18"/>
      <w:szCs w:val="18"/>
    </w:rPr>
  </w:style>
  <w:style w:type="paragraph" w:customStyle="1" w:styleId="xl124">
    <w:name w:val="xl124"/>
    <w:basedOn w:val="Normal"/>
    <w:rsid w:val="00C95CAF"/>
    <w:pPr>
      <w:shd w:val="clear" w:color="000000" w:fill="FFC000"/>
      <w:spacing w:before="100" w:beforeAutospacing="1" w:after="100" w:afterAutospacing="1"/>
      <w:textAlignment w:val="top"/>
    </w:pPr>
    <w:rPr>
      <w:rFonts w:ascii="Tahoma" w:eastAsia="Times New Roman" w:hAnsi="Tahoma"/>
      <w:b/>
      <w:bCs/>
      <w:sz w:val="18"/>
      <w:szCs w:val="18"/>
    </w:rPr>
  </w:style>
  <w:style w:type="paragraph" w:customStyle="1" w:styleId="xl125">
    <w:name w:val="xl125"/>
    <w:basedOn w:val="Normal"/>
    <w:rsid w:val="00C95CAF"/>
    <w:pPr>
      <w:shd w:val="clear" w:color="000000" w:fill="FFC000"/>
      <w:spacing w:before="100" w:beforeAutospacing="1" w:after="100" w:afterAutospacing="1"/>
      <w:jc w:val="right"/>
      <w:textAlignment w:val="top"/>
    </w:pPr>
    <w:rPr>
      <w:rFonts w:ascii="Tahoma" w:eastAsia="Times New Roman" w:hAnsi="Tahoma"/>
      <w:b/>
      <w:bCs/>
      <w:sz w:val="18"/>
      <w:szCs w:val="18"/>
    </w:rPr>
  </w:style>
  <w:style w:type="paragraph" w:customStyle="1" w:styleId="xl126">
    <w:name w:val="xl126"/>
    <w:basedOn w:val="Normal"/>
    <w:rsid w:val="00C95CAF"/>
    <w:pPr>
      <w:spacing w:before="100" w:beforeAutospacing="1" w:after="100" w:afterAutospacing="1"/>
      <w:jc w:val="center"/>
    </w:pPr>
    <w:rPr>
      <w:rFonts w:ascii="Tahoma" w:eastAsia="Times New Roman" w:hAnsi="Tahoma"/>
      <w:sz w:val="18"/>
      <w:szCs w:val="18"/>
    </w:rPr>
  </w:style>
  <w:style w:type="paragraph" w:customStyle="1" w:styleId="xl127">
    <w:name w:val="xl127"/>
    <w:basedOn w:val="Normal"/>
    <w:rsid w:val="00C95CAF"/>
    <w:pPr>
      <w:shd w:val="clear" w:color="000000" w:fill="FFFFFF"/>
      <w:spacing w:before="100" w:beforeAutospacing="1" w:after="100" w:afterAutospacing="1"/>
      <w:jc w:val="both"/>
      <w:textAlignment w:val="center"/>
    </w:pPr>
    <w:rPr>
      <w:rFonts w:ascii="Tahoma" w:eastAsia="Times New Roman" w:hAnsi="Tahoma"/>
      <w:b/>
      <w:bCs/>
      <w:sz w:val="18"/>
      <w:szCs w:val="18"/>
    </w:rPr>
  </w:style>
  <w:style w:type="paragraph" w:customStyle="1" w:styleId="xl128">
    <w:name w:val="xl128"/>
    <w:basedOn w:val="Normal"/>
    <w:rsid w:val="00C95CAF"/>
    <w:pPr>
      <w:shd w:val="clear" w:color="000000" w:fill="FFFFFF"/>
      <w:spacing w:before="100" w:beforeAutospacing="1" w:after="100" w:afterAutospacing="1"/>
      <w:jc w:val="center"/>
      <w:textAlignment w:val="center"/>
    </w:pPr>
    <w:rPr>
      <w:rFonts w:ascii="Tahoma" w:eastAsia="Times New Roman" w:hAnsi="Tahoma"/>
      <w:b/>
      <w:bCs/>
      <w:sz w:val="18"/>
      <w:szCs w:val="18"/>
    </w:rPr>
  </w:style>
  <w:style w:type="paragraph" w:customStyle="1" w:styleId="xl129">
    <w:name w:val="xl129"/>
    <w:basedOn w:val="Normal"/>
    <w:rsid w:val="00C95CAF"/>
    <w:pPr>
      <w:pBdr>
        <w:top w:val="single" w:sz="4" w:space="0" w:color="CCCCCC"/>
        <w:left w:val="single" w:sz="4" w:space="0" w:color="CCCCCC"/>
        <w:bottom w:val="single" w:sz="4" w:space="0" w:color="CCCCCC"/>
        <w:right w:val="single" w:sz="4" w:space="0" w:color="CCCCCC"/>
      </w:pBdr>
      <w:shd w:val="clear" w:color="000000" w:fill="FFFFFF"/>
      <w:spacing w:before="100" w:beforeAutospacing="1" w:after="100" w:afterAutospacing="1"/>
      <w:jc w:val="center"/>
      <w:textAlignment w:val="center"/>
    </w:pPr>
    <w:rPr>
      <w:rFonts w:ascii="Tahoma" w:eastAsia="Times New Roman" w:hAnsi="Tahoma"/>
      <w:b/>
      <w:bCs/>
      <w:sz w:val="18"/>
      <w:szCs w:val="18"/>
    </w:rPr>
  </w:style>
  <w:style w:type="paragraph" w:customStyle="1" w:styleId="xl130">
    <w:name w:val="xl130"/>
    <w:basedOn w:val="Normal"/>
    <w:rsid w:val="00C95CAF"/>
    <w:pPr>
      <w:spacing w:before="100" w:beforeAutospacing="1" w:after="100" w:afterAutospacing="1"/>
      <w:jc w:val="center"/>
      <w:textAlignment w:val="center"/>
    </w:pPr>
    <w:rPr>
      <w:rFonts w:ascii="Tahoma" w:eastAsia="Times New Roman" w:hAnsi="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3685209">
      <w:bodyDiv w:val="1"/>
      <w:marLeft w:val="0"/>
      <w:marRight w:val="0"/>
      <w:marTop w:val="0"/>
      <w:marBottom w:val="0"/>
      <w:divBdr>
        <w:top w:val="none" w:sz="0" w:space="0" w:color="auto"/>
        <w:left w:val="none" w:sz="0" w:space="0" w:color="auto"/>
        <w:bottom w:val="none" w:sz="0" w:space="0" w:color="auto"/>
        <w:right w:val="none" w:sz="0" w:space="0" w:color="auto"/>
      </w:divBdr>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07716779">
      <w:bodyDiv w:val="1"/>
      <w:marLeft w:val="0"/>
      <w:marRight w:val="0"/>
      <w:marTop w:val="0"/>
      <w:marBottom w:val="0"/>
      <w:divBdr>
        <w:top w:val="none" w:sz="0" w:space="0" w:color="auto"/>
        <w:left w:val="none" w:sz="0" w:space="0" w:color="auto"/>
        <w:bottom w:val="none" w:sz="0" w:space="0" w:color="auto"/>
        <w:right w:val="none" w:sz="0" w:space="0" w:color="auto"/>
      </w:divBdr>
      <w:divsChild>
        <w:div w:id="116023393">
          <w:marLeft w:val="0"/>
          <w:marRight w:val="0"/>
          <w:marTop w:val="0"/>
          <w:marBottom w:val="0"/>
          <w:divBdr>
            <w:top w:val="none" w:sz="0" w:space="0" w:color="auto"/>
            <w:left w:val="none" w:sz="0" w:space="0" w:color="auto"/>
            <w:bottom w:val="none" w:sz="0" w:space="0" w:color="auto"/>
            <w:right w:val="none" w:sz="0" w:space="0" w:color="auto"/>
          </w:divBdr>
        </w:div>
        <w:div w:id="121315773">
          <w:marLeft w:val="0"/>
          <w:marRight w:val="0"/>
          <w:marTop w:val="0"/>
          <w:marBottom w:val="0"/>
          <w:divBdr>
            <w:top w:val="none" w:sz="0" w:space="0" w:color="auto"/>
            <w:left w:val="none" w:sz="0" w:space="0" w:color="auto"/>
            <w:bottom w:val="none" w:sz="0" w:space="0" w:color="auto"/>
            <w:right w:val="none" w:sz="0" w:space="0" w:color="auto"/>
          </w:divBdr>
        </w:div>
        <w:div w:id="1505362198">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54893359">
      <w:bodyDiv w:val="1"/>
      <w:marLeft w:val="0"/>
      <w:marRight w:val="0"/>
      <w:marTop w:val="0"/>
      <w:marBottom w:val="0"/>
      <w:divBdr>
        <w:top w:val="none" w:sz="0" w:space="0" w:color="auto"/>
        <w:left w:val="none" w:sz="0" w:space="0" w:color="auto"/>
        <w:bottom w:val="none" w:sz="0" w:space="0" w:color="auto"/>
        <w:right w:val="none" w:sz="0" w:space="0" w:color="auto"/>
      </w:divBdr>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17067655">
      <w:bodyDiv w:val="1"/>
      <w:marLeft w:val="0"/>
      <w:marRight w:val="0"/>
      <w:marTop w:val="0"/>
      <w:marBottom w:val="0"/>
      <w:divBdr>
        <w:top w:val="none" w:sz="0" w:space="0" w:color="auto"/>
        <w:left w:val="none" w:sz="0" w:space="0" w:color="auto"/>
        <w:bottom w:val="none" w:sz="0" w:space="0" w:color="auto"/>
        <w:right w:val="none" w:sz="0" w:space="0" w:color="auto"/>
      </w:divBdr>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79822859">
      <w:bodyDiv w:val="1"/>
      <w:marLeft w:val="0"/>
      <w:marRight w:val="0"/>
      <w:marTop w:val="0"/>
      <w:marBottom w:val="0"/>
      <w:divBdr>
        <w:top w:val="none" w:sz="0" w:space="0" w:color="auto"/>
        <w:left w:val="none" w:sz="0" w:space="0" w:color="auto"/>
        <w:bottom w:val="none" w:sz="0" w:space="0" w:color="auto"/>
        <w:right w:val="none" w:sz="0" w:space="0" w:color="auto"/>
      </w:divBdr>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0106530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25656647">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74646872">
      <w:bodyDiv w:val="1"/>
      <w:marLeft w:val="0"/>
      <w:marRight w:val="0"/>
      <w:marTop w:val="0"/>
      <w:marBottom w:val="0"/>
      <w:divBdr>
        <w:top w:val="none" w:sz="0" w:space="0" w:color="auto"/>
        <w:left w:val="none" w:sz="0" w:space="0" w:color="auto"/>
        <w:bottom w:val="none" w:sz="0" w:space="0" w:color="auto"/>
        <w:right w:val="none" w:sz="0" w:space="0" w:color="auto"/>
      </w:divBdr>
      <w:divsChild>
        <w:div w:id="826090432">
          <w:marLeft w:val="0"/>
          <w:marRight w:val="0"/>
          <w:marTop w:val="0"/>
          <w:marBottom w:val="0"/>
          <w:divBdr>
            <w:top w:val="none" w:sz="0" w:space="0" w:color="auto"/>
            <w:left w:val="none" w:sz="0" w:space="0" w:color="auto"/>
            <w:bottom w:val="none" w:sz="0" w:space="0" w:color="auto"/>
            <w:right w:val="none" w:sz="0" w:space="0" w:color="auto"/>
          </w:divBdr>
        </w:div>
        <w:div w:id="65877879">
          <w:marLeft w:val="0"/>
          <w:marRight w:val="0"/>
          <w:marTop w:val="0"/>
          <w:marBottom w:val="0"/>
          <w:divBdr>
            <w:top w:val="none" w:sz="0" w:space="0" w:color="auto"/>
            <w:left w:val="none" w:sz="0" w:space="0" w:color="auto"/>
            <w:bottom w:val="none" w:sz="0" w:space="0" w:color="auto"/>
            <w:right w:val="none" w:sz="0" w:space="0" w:color="auto"/>
          </w:divBdr>
        </w:div>
        <w:div w:id="1431848705">
          <w:marLeft w:val="0"/>
          <w:marRight w:val="0"/>
          <w:marTop w:val="0"/>
          <w:marBottom w:val="0"/>
          <w:divBdr>
            <w:top w:val="none" w:sz="0" w:space="0" w:color="auto"/>
            <w:left w:val="none" w:sz="0" w:space="0" w:color="auto"/>
            <w:bottom w:val="none" w:sz="0" w:space="0" w:color="auto"/>
            <w:right w:val="none" w:sz="0" w:space="0" w:color="auto"/>
          </w:divBdr>
        </w:div>
        <w:div w:id="6903982">
          <w:marLeft w:val="0"/>
          <w:marRight w:val="0"/>
          <w:marTop w:val="0"/>
          <w:marBottom w:val="0"/>
          <w:divBdr>
            <w:top w:val="none" w:sz="0" w:space="0" w:color="auto"/>
            <w:left w:val="none" w:sz="0" w:space="0" w:color="auto"/>
            <w:bottom w:val="none" w:sz="0" w:space="0" w:color="auto"/>
            <w:right w:val="none" w:sz="0" w:space="0" w:color="auto"/>
          </w:divBdr>
        </w:div>
        <w:div w:id="561528036">
          <w:marLeft w:val="0"/>
          <w:marRight w:val="0"/>
          <w:marTop w:val="0"/>
          <w:marBottom w:val="0"/>
          <w:divBdr>
            <w:top w:val="none" w:sz="0" w:space="0" w:color="auto"/>
            <w:left w:val="none" w:sz="0" w:space="0" w:color="auto"/>
            <w:bottom w:val="none" w:sz="0" w:space="0" w:color="auto"/>
            <w:right w:val="none" w:sz="0" w:space="0" w:color="auto"/>
          </w:divBdr>
        </w:div>
        <w:div w:id="209616153">
          <w:marLeft w:val="0"/>
          <w:marRight w:val="0"/>
          <w:marTop w:val="0"/>
          <w:marBottom w:val="0"/>
          <w:divBdr>
            <w:top w:val="none" w:sz="0" w:space="0" w:color="auto"/>
            <w:left w:val="none" w:sz="0" w:space="0" w:color="auto"/>
            <w:bottom w:val="none" w:sz="0" w:space="0" w:color="auto"/>
            <w:right w:val="none" w:sz="0" w:space="0" w:color="auto"/>
          </w:divBdr>
        </w:div>
        <w:div w:id="1838956350">
          <w:marLeft w:val="0"/>
          <w:marRight w:val="0"/>
          <w:marTop w:val="0"/>
          <w:marBottom w:val="0"/>
          <w:divBdr>
            <w:top w:val="none" w:sz="0" w:space="0" w:color="auto"/>
            <w:left w:val="none" w:sz="0" w:space="0" w:color="auto"/>
            <w:bottom w:val="none" w:sz="0" w:space="0" w:color="auto"/>
            <w:right w:val="none" w:sz="0" w:space="0" w:color="auto"/>
          </w:divBdr>
        </w:div>
        <w:div w:id="1269771222">
          <w:marLeft w:val="0"/>
          <w:marRight w:val="0"/>
          <w:marTop w:val="0"/>
          <w:marBottom w:val="0"/>
          <w:divBdr>
            <w:top w:val="none" w:sz="0" w:space="0" w:color="auto"/>
            <w:left w:val="none" w:sz="0" w:space="0" w:color="auto"/>
            <w:bottom w:val="none" w:sz="0" w:space="0" w:color="auto"/>
            <w:right w:val="none" w:sz="0" w:space="0" w:color="auto"/>
          </w:divBdr>
        </w:div>
        <w:div w:id="1231572808">
          <w:marLeft w:val="0"/>
          <w:marRight w:val="0"/>
          <w:marTop w:val="0"/>
          <w:marBottom w:val="0"/>
          <w:divBdr>
            <w:top w:val="none" w:sz="0" w:space="0" w:color="auto"/>
            <w:left w:val="none" w:sz="0" w:space="0" w:color="auto"/>
            <w:bottom w:val="none" w:sz="0" w:space="0" w:color="auto"/>
            <w:right w:val="none" w:sz="0" w:space="0" w:color="auto"/>
          </w:divBdr>
        </w:div>
        <w:div w:id="1997104766">
          <w:marLeft w:val="0"/>
          <w:marRight w:val="0"/>
          <w:marTop w:val="0"/>
          <w:marBottom w:val="0"/>
          <w:divBdr>
            <w:top w:val="none" w:sz="0" w:space="0" w:color="auto"/>
            <w:left w:val="none" w:sz="0" w:space="0" w:color="auto"/>
            <w:bottom w:val="none" w:sz="0" w:space="0" w:color="auto"/>
            <w:right w:val="none" w:sz="0" w:space="0" w:color="auto"/>
          </w:divBdr>
        </w:div>
        <w:div w:id="1919096505">
          <w:marLeft w:val="0"/>
          <w:marRight w:val="0"/>
          <w:marTop w:val="0"/>
          <w:marBottom w:val="0"/>
          <w:divBdr>
            <w:top w:val="none" w:sz="0" w:space="0" w:color="auto"/>
            <w:left w:val="none" w:sz="0" w:space="0" w:color="auto"/>
            <w:bottom w:val="none" w:sz="0" w:space="0" w:color="auto"/>
            <w:right w:val="none" w:sz="0" w:space="0" w:color="auto"/>
          </w:divBdr>
        </w:div>
      </w:divsChild>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098093243">
      <w:bodyDiv w:val="1"/>
      <w:marLeft w:val="0"/>
      <w:marRight w:val="0"/>
      <w:marTop w:val="0"/>
      <w:marBottom w:val="0"/>
      <w:divBdr>
        <w:top w:val="none" w:sz="0" w:space="0" w:color="auto"/>
        <w:left w:val="none" w:sz="0" w:space="0" w:color="auto"/>
        <w:bottom w:val="none" w:sz="0" w:space="0" w:color="auto"/>
        <w:right w:val="none" w:sz="0" w:space="0" w:color="auto"/>
      </w:divBdr>
      <w:divsChild>
        <w:div w:id="1682387544">
          <w:marLeft w:val="0"/>
          <w:marRight w:val="0"/>
          <w:marTop w:val="0"/>
          <w:marBottom w:val="0"/>
          <w:divBdr>
            <w:top w:val="none" w:sz="0" w:space="0" w:color="auto"/>
            <w:left w:val="none" w:sz="0" w:space="0" w:color="auto"/>
            <w:bottom w:val="none" w:sz="0" w:space="0" w:color="auto"/>
            <w:right w:val="none" w:sz="0" w:space="0" w:color="auto"/>
          </w:divBdr>
        </w:div>
        <w:div w:id="2023581234">
          <w:marLeft w:val="0"/>
          <w:marRight w:val="0"/>
          <w:marTop w:val="0"/>
          <w:marBottom w:val="0"/>
          <w:divBdr>
            <w:top w:val="none" w:sz="0" w:space="0" w:color="auto"/>
            <w:left w:val="none" w:sz="0" w:space="0" w:color="auto"/>
            <w:bottom w:val="none" w:sz="0" w:space="0" w:color="auto"/>
            <w:right w:val="none" w:sz="0" w:space="0" w:color="auto"/>
          </w:divBdr>
        </w:div>
        <w:div w:id="633871419">
          <w:marLeft w:val="0"/>
          <w:marRight w:val="0"/>
          <w:marTop w:val="0"/>
          <w:marBottom w:val="0"/>
          <w:divBdr>
            <w:top w:val="none" w:sz="0" w:space="0" w:color="auto"/>
            <w:left w:val="none" w:sz="0" w:space="0" w:color="auto"/>
            <w:bottom w:val="none" w:sz="0" w:space="0" w:color="auto"/>
            <w:right w:val="none" w:sz="0" w:space="0" w:color="auto"/>
          </w:divBdr>
        </w:div>
        <w:div w:id="508132657">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4255673">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117" Type="http://schemas.openxmlformats.org/officeDocument/2006/relationships/hyperlink" Target="https://www.planalto.gov.br/ccivil_03/leis/l8078compilado.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s://www.gov.br/compras/pt-br/acesso-a-informacao/legislacao/instrucoes-normativas/instrucao-normativa-seges-me-no-73-de-30-de-setembro-de-2022"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s://www.planalto.gov.br/ccivil_03/_ato2015-2018/2018/lei/l13709.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leis/lcp/lcp12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licitanet.com.br" TargetMode="External"/><Relationship Id="rId32" Type="http://schemas.openxmlformats.org/officeDocument/2006/relationships/hyperlink" Target="https://www.portaltransparencia.gov.br/sancoes/cnep" TargetMode="External"/><Relationship Id="rId37"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eader" Target="header1.xm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cetesb.sp.gov.br/licenciamento/documentos/2002_Res_CONAMA_307.pdf"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lanalto.gov.br/ccivil_03/_ato2015-2018/2015/decreto/d8539.htm"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s://www.planalto.gov.br/ccivil_03/_ato2015-2018/2015/decreto/d8538.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80" Type="http://schemas.openxmlformats.org/officeDocument/2006/relationships/hyperlink" Target="http://www.ipaam.am.gov.br/wp-content/uploads/2021/01/Conama-382-Poluentes-atmosfericos.pdf" TargetMode="External"/><Relationship Id="rId85" Type="http://schemas.openxmlformats.org/officeDocument/2006/relationships/hyperlink" Target="https://www.planalto.gov.br/ccivil_03/_ato2015-2018/2018/lei/l13709.htm" TargetMode="External"/><Relationship Id="rId12" Type="http://schemas.openxmlformats.org/officeDocument/2006/relationships/hyperlink" Target="https://www.cairu.ba.gov.br/Site/DiarioOficial/" TargetMode="External"/><Relationship Id="rId17"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leis/l8429.htm" TargetMode="External"/><Relationship Id="rId38" Type="http://schemas.openxmlformats.org/officeDocument/2006/relationships/hyperlink" Target="http://www.planalto.gov.br/ccivil_03/_ato2019-2022/2021/lei/L14133.htm" TargetMode="External"/><Relationship Id="rId59" Type="http://schemas.openxmlformats.org/officeDocument/2006/relationships/footer" Target="footer1.xml"/><Relationship Id="rId103" Type="http://schemas.openxmlformats.org/officeDocument/2006/relationships/hyperlink" Target="https://www.planalto.gov.br/ccivil_03/_ato2011-2014/2013/lei/l12846.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hyperlink" Target="http://www.planalto.gov.br/ccivil_03/_ato2019-2022/2021/lei/L14133.htm" TargetMode="External"/><Relationship Id="rId54" Type="http://schemas.openxmlformats.org/officeDocument/2006/relationships/hyperlink" Target="https://www.gov.br/compras/pt-br/acesso-a-informacao/legislacao/instrucoes-normativas/instrucao-normativa-seges-me-no-73-de-30-de-setembro-de-2022"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44" Type="http://schemas.openxmlformats.org/officeDocument/2006/relationships/hyperlink" Target="https://www.gov.br/compras/pt-br/acesso-a-informacao/legislacao/instrucoes-normativas/instrucao-normativa-no-3-de-26-de-abril-de-2018" TargetMode="External"/><Relationship Id="rId60" Type="http://schemas.openxmlformats.org/officeDocument/2006/relationships/header" Target="header2.xml"/><Relationship Id="rId65" Type="http://schemas.openxmlformats.org/officeDocument/2006/relationships/hyperlink" Target="http://www.planalto.gov.br/ccivil_03/_ato2019-2022/2021/lei/L14133.htm" TargetMode="External"/><Relationship Id="rId81" Type="http://schemas.openxmlformats.org/officeDocument/2006/relationships/hyperlink" Target="http://www.ibama.gov.br/sophia/cnia/legislacao/MMA/RE0001-080390.PDF" TargetMode="External"/><Relationship Id="rId86" Type="http://schemas.openxmlformats.org/officeDocument/2006/relationships/hyperlink" Target="https://www.planalto.gov.br/ccivil_03/_ato2015-2018/2018/lei/l13709.htm" TargetMode="External"/><Relationship Id="rId13" Type="http://schemas.openxmlformats.org/officeDocument/2006/relationships/hyperlink" Target="mailto:licitacao@cairu.ba.gov.br"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_ato2015-2018/2016/decreto/d8660.htm" TargetMode="External"/><Relationship Id="rId109" Type="http://schemas.openxmlformats.org/officeDocument/2006/relationships/hyperlink" Target="https://www.gov.br/compras/pt-br/acesso-a-informacao/legislacao/instrucoes-normativas/instrucao-normativa-seges-me-no-26-de-13-de-abril-de-2022"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fontTable" Target="fontTable.xm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s://www.planalto.gov.br/ccivil_03/_ato2011-2014/2013/lei/l12846.htm" TargetMode="External"/><Relationship Id="rId2" Type="http://schemas.openxmlformats.org/officeDocument/2006/relationships/customXml" Target="../customXml/item2.xml"/><Relationship Id="rId29" Type="http://schemas.openxmlformats.org/officeDocument/2006/relationships/hyperlink" Target="https://www.planalto.gov.br/ccivil_03/_ato2007-2010/2009/lei/l12187.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9-2022/2021/lei/L14133.htm" TargetMode="External"/><Relationship Id="rId45" Type="http://schemas.openxmlformats.org/officeDocument/2006/relationships/hyperlink" Target="https://www.gov.br/compras/pt-br/acesso-a-informacao/legislacao/instrucoes-normativas/instrucao-normativa-seges-me-no-73-de-30-de-setembro-de-2022"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s://www.planalto.gov.br/ccivil_03/_ato2015-2018/2018/lei/l13709.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61" Type="http://schemas.openxmlformats.org/officeDocument/2006/relationships/footer" Target="footer2.xml"/><Relationship Id="rId82" Type="http://schemas.openxmlformats.org/officeDocument/2006/relationships/hyperlink" Target="https://www.gov.br/compras/pt-br/acesso-a-informacao/legislacao/instrucoes-normativas/instrucao-normativa-no-01-de-19-de-janeiro-de-2010"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mailto:licitacao@cairu.ba.gov.br"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www.planalto.gov.br/ccivil_03/_ato2011-2014/2013/lei/l12846.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s://www.planalto.gov.br/ccivil_03/_ato2011-2014/2011/lei/l12527.htm" TargetMode="External"/><Relationship Id="rId3" Type="http://schemas.openxmlformats.org/officeDocument/2006/relationships/customXml" Target="../customXml/item3.xml"/><Relationship Id="rId25" Type="http://schemas.openxmlformats.org/officeDocument/2006/relationships/hyperlink" Target="https://www.planalto.gov.br/ccivil_03/constituicao/constituicaocompilado.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_ato2015-2018/2018/lei/l13709.htm" TargetMode="External"/><Relationship Id="rId88" Type="http://schemas.openxmlformats.org/officeDocument/2006/relationships/hyperlink" Target="https://www.planalto.gov.br/ccivil_03/_ato2015-2018/2018/lei/l13709.htm" TargetMode="External"/><Relationship Id="rId111" Type="http://schemas.openxmlformats.org/officeDocument/2006/relationships/hyperlink" Target="http://www.planalto.gov.br/ccivil_03/_ato2019-2022/2021/lei/L14133.htm" TargetMode="External"/><Relationship Id="rId15" Type="http://schemas.openxmlformats.org/officeDocument/2006/relationships/hyperlink" Target="http://www.licitanet.com.br" TargetMode="External"/><Relationship Id="rId36" Type="http://schemas.openxmlformats.org/officeDocument/2006/relationships/hyperlink" Target="https://www.gov.br/compras/pt-br/acesso-a-informacao/legislacao/instrucoes-normativas/instrucao-normativa-no-3-de-26-de-abril-de-2018" TargetMode="External"/><Relationship Id="rId57" Type="http://schemas.openxmlformats.org/officeDocument/2006/relationships/hyperlink" Target="http://www.cairu.ba.gov.br" TargetMode="External"/><Relationship Id="rId106" Type="http://schemas.openxmlformats.org/officeDocument/2006/relationships/hyperlink" Target="https://ceiscadastro.cgu.gov.br/index.aspx?ReturnUrl=%2f" TargetMode="External"/><Relationship Id="rId10" Type="http://schemas.openxmlformats.org/officeDocument/2006/relationships/endnotes" Target="endnotes.xml"/><Relationship Id="rId31" Type="http://schemas.openxmlformats.org/officeDocument/2006/relationships/hyperlink" Target="https://www.portaltransparencia.gov.br/sancoes/ceis" TargetMode="External"/><Relationship Id="rId52"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leis/l8078compilado.htm" TargetMode="External"/><Relationship Id="rId78" Type="http://schemas.openxmlformats.org/officeDocument/2006/relationships/hyperlink" Target="https://www.gov.br/compras/pt-br/acesso-a-informacao/legislacao/instrucoes-normativas/instrucao-normativa-no-01-de-19-de-janeiro-de-2010"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s://www.planalto.gov.br/ccivil_03/_ato2011-2014/2012/decreto/d7724.htm" TargetMode="External"/><Relationship Id="rId4" Type="http://schemas.openxmlformats.org/officeDocument/2006/relationships/customXml" Target="../customXml/item4.xml"/><Relationship Id="rId9" Type="http://schemas.openxmlformats.org/officeDocument/2006/relationships/footnotes" Target="footnotes.xml"/></Relationships>
</file>

<file path=word/_rels/footer1.xml.rels><?xml version="1.0" encoding="UTF-8" standalone="yes"?>
<Relationships xmlns="http://schemas.openxmlformats.org/package/2006/relationships"><Relationship Id="rId2" Type="http://schemas.openxmlformats.org/officeDocument/2006/relationships/hyperlink" Target="http://www.cairu.ba.gov.br" TargetMode="External"/><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hyperlink" Target="http://www.cairu.ba.gov.br"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2B9E560-A58F-401C-91EA-C1DD84830578}">
  <ds:schemaRefs>
    <ds:schemaRef ds:uri="http://schemas.openxmlformats.org/officeDocument/2006/bibliography"/>
  </ds:schemaRefs>
</ds:datastoreItem>
</file>

<file path=customXml/itemProps2.xml><?xml version="1.0" encoding="utf-8"?>
<ds:datastoreItem xmlns:ds="http://schemas.openxmlformats.org/officeDocument/2006/customXml" ds:itemID="{4EAD2278-F562-447B-98FB-EFB00EA211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43E427-0E19-4EF4-B526-D56D09AE5D5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2CB173C-EEE7-4E60-9941-11E4357DF04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59</Pages>
  <Words>28125</Words>
  <Characters>151877</Characters>
  <Application>Microsoft Office Word</Application>
  <DocSecurity>0</DocSecurity>
  <Lines>1265</Lines>
  <Paragraphs>359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179643</CharactersWithSpaces>
  <SharedDoc>false</SharedDoc>
  <HyperlinkBase/>
  <HLinks>
    <vt:vector size="540" baseType="variant">
      <vt:variant>
        <vt:i4>6881398</vt:i4>
      </vt:variant>
      <vt:variant>
        <vt:i4>309</vt:i4>
      </vt:variant>
      <vt:variant>
        <vt:i4>0</vt:i4>
      </vt:variant>
      <vt:variant>
        <vt:i4>5</vt:i4>
      </vt:variant>
      <vt:variant>
        <vt:lpwstr>http://www.planalto.gov.br/ccivil_03/_ato2019-2022/2021/lei/L14133.htm</vt:lpwstr>
      </vt:variant>
      <vt:variant>
        <vt:lpwstr/>
      </vt:variant>
      <vt:variant>
        <vt:i4>7471209</vt:i4>
      </vt:variant>
      <vt:variant>
        <vt:i4>306</vt:i4>
      </vt:variant>
      <vt:variant>
        <vt:i4>0</vt:i4>
      </vt:variant>
      <vt:variant>
        <vt:i4>5</vt:i4>
      </vt:variant>
      <vt:variant>
        <vt:lpwstr>https://www.gov.br/compras/pt-br/acesso-a-informacao/legislacao/instrucoes-normativas/instrucao-normativa-seges-me-no-73-de-30-de-setembro-de-2022</vt:lpwstr>
      </vt:variant>
      <vt:variant>
        <vt:lpwstr/>
      </vt:variant>
      <vt:variant>
        <vt:i4>2687217</vt:i4>
      </vt:variant>
      <vt:variant>
        <vt:i4>300</vt:i4>
      </vt:variant>
      <vt:variant>
        <vt:i4>0</vt:i4>
      </vt:variant>
      <vt:variant>
        <vt:i4>5</vt:i4>
      </vt:variant>
      <vt:variant>
        <vt:lpwstr>http://www.planalto.gov.br/ccivil_03/_ato2019-2022/2021/lei/L14133.htm</vt:lpwstr>
      </vt:variant>
      <vt:variant>
        <vt:lpwstr>art156§5</vt:lpwstr>
      </vt:variant>
      <vt:variant>
        <vt:i4>6881398</vt:i4>
      </vt:variant>
      <vt:variant>
        <vt:i4>240</vt:i4>
      </vt:variant>
      <vt:variant>
        <vt:i4>0</vt:i4>
      </vt:variant>
      <vt:variant>
        <vt:i4>5</vt:i4>
      </vt:variant>
      <vt:variant>
        <vt:lpwstr>http://www.planalto.gov.br/ccivil_03/_ato2019-2022/2021/lei/L14133.htm</vt:lpwstr>
      </vt:variant>
      <vt:variant>
        <vt:lpwstr/>
      </vt:variant>
      <vt:variant>
        <vt:i4>2162803</vt:i4>
      </vt:variant>
      <vt:variant>
        <vt:i4>237</vt:i4>
      </vt:variant>
      <vt:variant>
        <vt:i4>0</vt:i4>
      </vt:variant>
      <vt:variant>
        <vt:i4>5</vt:i4>
      </vt:variant>
      <vt:variant>
        <vt:lpwstr>https://www.planalto.gov.br/ccivil_03/_ato2011-2014/2013/lei/l12846.htm</vt:lpwstr>
      </vt:variant>
      <vt:variant>
        <vt:lpwstr>art5</vt:lpwstr>
      </vt:variant>
      <vt:variant>
        <vt:i4>9240660</vt:i4>
      </vt:variant>
      <vt:variant>
        <vt:i4>234</vt:i4>
      </vt:variant>
      <vt:variant>
        <vt:i4>0</vt:i4>
      </vt:variant>
      <vt:variant>
        <vt:i4>5</vt:i4>
      </vt:variant>
      <vt:variant>
        <vt:lpwstr>http://www.planalto.gov.br/ccivil_03/_ato2019-2022/2021/lei/L14133.htm</vt:lpwstr>
      </vt:variant>
      <vt:variant>
        <vt:lpwstr>art17§1</vt:lpwstr>
      </vt:variant>
      <vt:variant>
        <vt:i4>2031701</vt:i4>
      </vt:variant>
      <vt:variant>
        <vt:i4>231</vt:i4>
      </vt:variant>
      <vt:variant>
        <vt:i4>0</vt:i4>
      </vt:variant>
      <vt:variant>
        <vt:i4>5</vt:i4>
      </vt:variant>
      <vt:variant>
        <vt:lpwstr>http://www.planalto.gov.br/ccivil_03/_ato2019-2022/2021/lei/L14133.htm</vt:lpwstr>
      </vt:variant>
      <vt:variant>
        <vt:lpwstr>art165</vt:lpwstr>
      </vt:variant>
      <vt:variant>
        <vt:i4>7733375</vt:i4>
      </vt:variant>
      <vt:variant>
        <vt:i4>228</vt:i4>
      </vt:variant>
      <vt:variant>
        <vt:i4>0</vt:i4>
      </vt:variant>
      <vt:variant>
        <vt:i4>5</vt:i4>
      </vt:variant>
      <vt:variant>
        <vt:lpwstr>https://www.planalto.gov.br/ccivil_03/_ato2015-2018/2015/decreto/d8538.htm</vt:lpwstr>
      </vt:variant>
      <vt:variant>
        <vt:lpwstr>art4</vt:lpwstr>
      </vt:variant>
      <vt:variant>
        <vt:i4>7471209</vt:i4>
      </vt:variant>
      <vt:variant>
        <vt:i4>222</vt:i4>
      </vt:variant>
      <vt:variant>
        <vt:i4>0</vt:i4>
      </vt:variant>
      <vt:variant>
        <vt:i4>5</vt:i4>
      </vt:variant>
      <vt:variant>
        <vt:lpwstr>https://www.gov.br/compras/pt-br/acesso-a-informacao/legislacao/instrucoes-normativas/instrucao-normativa-seges-me-no-73-de-30-de-setembro-de-2022</vt:lpwstr>
      </vt:variant>
      <vt:variant>
        <vt:lpwstr/>
      </vt:variant>
      <vt:variant>
        <vt:i4>2949219</vt:i4>
      </vt:variant>
      <vt:variant>
        <vt:i4>219</vt:i4>
      </vt:variant>
      <vt:variant>
        <vt:i4>0</vt:i4>
      </vt:variant>
      <vt:variant>
        <vt:i4>5</vt:i4>
      </vt:variant>
      <vt:variant>
        <vt:lpwstr>http://www.planalto.gov.br/ccivil_03/_ato2019-2022/2021/lei/L14133.htm</vt:lpwstr>
      </vt:variant>
      <vt:variant>
        <vt:lpwstr>art64</vt:lpwstr>
      </vt:variant>
      <vt:variant>
        <vt:i4>7471209</vt:i4>
      </vt:variant>
      <vt:variant>
        <vt:i4>216</vt:i4>
      </vt:variant>
      <vt:variant>
        <vt:i4>0</vt:i4>
      </vt:variant>
      <vt:variant>
        <vt:i4>5</vt:i4>
      </vt:variant>
      <vt:variant>
        <vt:lpwstr>https://www.gov.br/compras/pt-br/acesso-a-informacao/legislacao/instrucoes-normativas/instrucao-normativa-seges-me-no-73-de-30-de-setembro-de-2022</vt:lpwstr>
      </vt:variant>
      <vt:variant>
        <vt:lpwstr/>
      </vt:variant>
      <vt:variant>
        <vt:i4>1441794</vt:i4>
      </vt:variant>
      <vt:variant>
        <vt:i4>213</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210</vt:i4>
      </vt:variant>
      <vt:variant>
        <vt:i4>0</vt:i4>
      </vt:variant>
      <vt:variant>
        <vt:i4>5</vt:i4>
      </vt:variant>
      <vt:variant>
        <vt:lpwstr>https://www.gov.br/compras/pt-br/acesso-a-informacao/legislacao/instrucoes-normativas/instrucao-normativa-no-3-de-26-de-abril-de-2018</vt:lpwstr>
      </vt:variant>
      <vt:variant>
        <vt:lpwstr/>
      </vt:variant>
      <vt:variant>
        <vt:i4>5242903</vt:i4>
      </vt:variant>
      <vt:variant>
        <vt:i4>207</vt:i4>
      </vt:variant>
      <vt:variant>
        <vt:i4>0</vt:i4>
      </vt:variant>
      <vt:variant>
        <vt:i4>5</vt:i4>
      </vt:variant>
      <vt:variant>
        <vt:lpwstr>https://www.gov.br/compras/pt-br/acesso-a-informacao/legislacao/instrucoes-normativas/instrucao-normativa-no-3-de-26-de-abril-de-2018</vt:lpwstr>
      </vt:variant>
      <vt:variant>
        <vt:lpwstr>art4</vt:lpwstr>
      </vt:variant>
      <vt:variant>
        <vt:i4>2949219</vt:i4>
      </vt:variant>
      <vt:variant>
        <vt:i4>204</vt:i4>
      </vt:variant>
      <vt:variant>
        <vt:i4>0</vt:i4>
      </vt:variant>
      <vt:variant>
        <vt:i4>5</vt:i4>
      </vt:variant>
      <vt:variant>
        <vt:lpwstr>http://www.planalto.gov.br/ccivil_03/_ato2019-2022/2021/lei/L14133.htm</vt:lpwstr>
      </vt:variant>
      <vt:variant>
        <vt:lpwstr>art63</vt:lpwstr>
      </vt:variant>
      <vt:variant>
        <vt:i4>3670127</vt:i4>
      </vt:variant>
      <vt:variant>
        <vt:i4>201</vt:i4>
      </vt:variant>
      <vt:variant>
        <vt:i4>0</vt:i4>
      </vt:variant>
      <vt:variant>
        <vt:i4>5</vt:i4>
      </vt:variant>
      <vt:variant>
        <vt:lpwstr>https://www.planalto.gov.br/ccivil_03/_ato2015-2018/2016/decreto/d8660.htm</vt:lpwstr>
      </vt:variant>
      <vt:variant>
        <vt:lpwstr/>
      </vt:variant>
      <vt:variant>
        <vt:i4>2949219</vt:i4>
      </vt:variant>
      <vt:variant>
        <vt:i4>198</vt:i4>
      </vt:variant>
      <vt:variant>
        <vt:i4>0</vt:i4>
      </vt:variant>
      <vt:variant>
        <vt:i4>5</vt:i4>
      </vt:variant>
      <vt:variant>
        <vt:lpwstr>http://www.planalto.gov.br/ccivil_03/_ato2019-2022/2021/lei/L14133.htm</vt:lpwstr>
      </vt:variant>
      <vt:variant>
        <vt:lpwstr>art62</vt:lpwstr>
      </vt:variant>
      <vt:variant>
        <vt:i4>3276924</vt:i4>
      </vt:variant>
      <vt:variant>
        <vt:i4>195</vt:i4>
      </vt:variant>
      <vt:variant>
        <vt:i4>0</vt:i4>
      </vt:variant>
      <vt:variant>
        <vt:i4>5</vt:i4>
      </vt:variant>
      <vt:variant>
        <vt:lpwstr>https://www.gov.br/compras/pt-br/acesso-a-informacao/legislacao/instrucoes-normativas/instrucao-normativa-seges-me-no-73-de-30-de-setembro-de-2022</vt:lpwstr>
      </vt:variant>
      <vt:variant>
        <vt:lpwstr>art29</vt:lpwstr>
      </vt:variant>
      <vt:variant>
        <vt:i4>1441794</vt:i4>
      </vt:variant>
      <vt:variant>
        <vt:i4>186</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183</vt:i4>
      </vt:variant>
      <vt:variant>
        <vt:i4>0</vt:i4>
      </vt:variant>
      <vt:variant>
        <vt:i4>5</vt:i4>
      </vt:variant>
      <vt:variant>
        <vt:lpwstr>https://www.gov.br/compras/pt-br/acesso-a-informacao/legislacao/instrucoes-normativas/instrucao-normativa-no-3-de-26-de-abril-de-2018</vt:lpwstr>
      </vt:variant>
      <vt:variant>
        <vt:lpwstr/>
      </vt:variant>
      <vt:variant>
        <vt:i4>5636119</vt:i4>
      </vt:variant>
      <vt:variant>
        <vt:i4>180</vt:i4>
      </vt:variant>
      <vt:variant>
        <vt:i4>0</vt:i4>
      </vt:variant>
      <vt:variant>
        <vt:i4>5</vt:i4>
      </vt:variant>
      <vt:variant>
        <vt:lpwstr>https://www.gov.br/compras/pt-br/acesso-a-informacao/legislacao/instrucoes-normativas/instrucao-normativa-no-3-de-26-de-abril-de-2018</vt:lpwstr>
      </vt:variant>
      <vt:variant>
        <vt:lpwstr>art29</vt:lpwstr>
      </vt:variant>
      <vt:variant>
        <vt:i4>1703979</vt:i4>
      </vt:variant>
      <vt:variant>
        <vt:i4>177</vt:i4>
      </vt:variant>
      <vt:variant>
        <vt:i4>0</vt:i4>
      </vt:variant>
      <vt:variant>
        <vt:i4>5</vt:i4>
      </vt:variant>
      <vt:variant>
        <vt:lpwstr>https://www.planalto.gov.br/ccivil_03/leis/l8429.htm</vt:lpwstr>
      </vt:variant>
      <vt:variant>
        <vt:lpwstr>:~:text=%C3%A0s%20seguintes%20comina%C3%A7%C3%B5es%3A-,Art.,n%C2%BA%2012.120%2C%20de%202009).</vt:lpwstr>
      </vt:variant>
      <vt:variant>
        <vt:i4>3932217</vt:i4>
      </vt:variant>
      <vt:variant>
        <vt:i4>174</vt:i4>
      </vt:variant>
      <vt:variant>
        <vt:i4>0</vt:i4>
      </vt:variant>
      <vt:variant>
        <vt:i4>5</vt:i4>
      </vt:variant>
      <vt:variant>
        <vt:lpwstr>https://www.portaltransparencia.gov.br/sancoes/cnep</vt:lpwstr>
      </vt:variant>
      <vt:variant>
        <vt:lpwstr/>
      </vt:variant>
      <vt:variant>
        <vt:i4>3145778</vt:i4>
      </vt:variant>
      <vt:variant>
        <vt:i4>171</vt:i4>
      </vt:variant>
      <vt:variant>
        <vt:i4>0</vt:i4>
      </vt:variant>
      <vt:variant>
        <vt:i4>5</vt:i4>
      </vt:variant>
      <vt:variant>
        <vt:lpwstr>https://www.portaltransparencia.gov.br/sancoes/ceis</vt:lpwstr>
      </vt:variant>
      <vt:variant>
        <vt:lpwstr/>
      </vt:variant>
      <vt:variant>
        <vt:i4>2752611</vt:i4>
      </vt:variant>
      <vt:variant>
        <vt:i4>165</vt:i4>
      </vt:variant>
      <vt:variant>
        <vt:i4>0</vt:i4>
      </vt:variant>
      <vt:variant>
        <vt:i4>5</vt:i4>
      </vt:variant>
      <vt:variant>
        <vt:lpwstr>http://www.planalto.gov.br/ccivil_03/_ato2019-2022/2021/lei/L14133.htm</vt:lpwstr>
      </vt:variant>
      <vt:variant>
        <vt:lpwstr>art14</vt:lpwstr>
      </vt:variant>
      <vt:variant>
        <vt:i4>5963779</vt:i4>
      </vt:variant>
      <vt:variant>
        <vt:i4>162</vt:i4>
      </vt:variant>
      <vt:variant>
        <vt:i4>0</vt:i4>
      </vt:variant>
      <vt:variant>
        <vt:i4>5</vt:i4>
      </vt:variant>
      <vt:variant>
        <vt:lpwstr>https://www.planalto.gov.br/ccivil_03/_ato2007-2010/2009/lei/l12187.htm</vt:lpwstr>
      </vt:variant>
      <vt:variant>
        <vt:lpwstr>:~:text=LEI%20N%C2%BA%2012.187%2C%20DE%2029%20DE%20DEZEMBRO%20DE%202009.&amp;text=Institui%20a%20Pol%C3%ADtica%20Nacional%20sobre,PNMC%20e%20d%C3%A1%20outras%20provid%C3%AAncias.</vt:lpwstr>
      </vt:variant>
      <vt:variant>
        <vt:i4>2949219</vt:i4>
      </vt:variant>
      <vt:variant>
        <vt:i4>159</vt:i4>
      </vt:variant>
      <vt:variant>
        <vt:i4>0</vt:i4>
      </vt:variant>
      <vt:variant>
        <vt:i4>5</vt:i4>
      </vt:variant>
      <vt:variant>
        <vt:lpwstr>http://www.planalto.gov.br/ccivil_03/_ato2019-2022/2021/lei/L14133.htm</vt:lpwstr>
      </vt:variant>
      <vt:variant>
        <vt:lpwstr>art60</vt:lpwstr>
      </vt:variant>
      <vt:variant>
        <vt:i4>3211370</vt:i4>
      </vt:variant>
      <vt:variant>
        <vt:i4>156</vt:i4>
      </vt:variant>
      <vt:variant>
        <vt:i4>0</vt:i4>
      </vt:variant>
      <vt:variant>
        <vt:i4>5</vt:i4>
      </vt:variant>
      <vt:variant>
        <vt:lpwstr>https://www.planalto.gov.br/ccivil_03/_ato2015-2018/2015/decreto/d8539.htm</vt:lpwstr>
      </vt:variant>
      <vt:variant>
        <vt:lpwstr/>
      </vt:variant>
      <vt:variant>
        <vt:i4>4915244</vt:i4>
      </vt:variant>
      <vt:variant>
        <vt:i4>153</vt:i4>
      </vt:variant>
      <vt:variant>
        <vt:i4>0</vt:i4>
      </vt:variant>
      <vt:variant>
        <vt:i4>5</vt:i4>
      </vt:variant>
      <vt:variant>
        <vt:lpwstr>https://www.planalto.gov.br/ccivil_03/leis/lcp/lcp123.htm</vt:lpwstr>
      </vt:variant>
      <vt:variant>
        <vt:lpwstr>art44</vt:lpwstr>
      </vt:variant>
      <vt:variant>
        <vt:i4>1441853</vt:i4>
      </vt:variant>
      <vt:variant>
        <vt:i4>147</vt:i4>
      </vt:variant>
      <vt:variant>
        <vt:i4>0</vt:i4>
      </vt:variant>
      <vt:variant>
        <vt:i4>5</vt:i4>
      </vt:variant>
      <vt:variant>
        <vt:lpwstr>https://www.planalto.gov.br/ccivil_03/constituicao/constituicaocompilado.htm</vt:lpwstr>
      </vt:variant>
      <vt:variant>
        <vt:lpwstr/>
      </vt:variant>
      <vt:variant>
        <vt:i4>6881398</vt:i4>
      </vt:variant>
      <vt:variant>
        <vt:i4>141</vt:i4>
      </vt:variant>
      <vt:variant>
        <vt:i4>0</vt:i4>
      </vt:variant>
      <vt:variant>
        <vt:i4>5</vt:i4>
      </vt:variant>
      <vt:variant>
        <vt:lpwstr>http://www.planalto.gov.br/ccivil_03/_ato2019-2022/2021/lei/L14133.htm</vt:lpwstr>
      </vt:variant>
      <vt:variant>
        <vt:lpwstr/>
      </vt:variant>
      <vt:variant>
        <vt:i4>852025</vt:i4>
      </vt:variant>
      <vt:variant>
        <vt:i4>132</vt:i4>
      </vt:variant>
      <vt:variant>
        <vt:i4>0</vt:i4>
      </vt:variant>
      <vt:variant>
        <vt:i4>5</vt:i4>
      </vt:variant>
      <vt:variant>
        <vt:lpwstr>https://www.planalto.gov.br/ccivil_03/leis/lcp/lcp123.htm</vt:lpwstr>
      </vt:variant>
      <vt:variant>
        <vt:lpwstr/>
      </vt:variant>
      <vt:variant>
        <vt:i4>1966276</vt:i4>
      </vt:variant>
      <vt:variant>
        <vt:i4>129</vt:i4>
      </vt:variant>
      <vt:variant>
        <vt:i4>0</vt:i4>
      </vt:variant>
      <vt:variant>
        <vt:i4>5</vt:i4>
      </vt:variant>
      <vt:variant>
        <vt:lpwstr>http://www.planalto.gov.br/ccivil_03/_ato2019-2022/2021/lei/L14133.htm</vt:lpwstr>
      </vt:variant>
      <vt:variant>
        <vt:lpwstr>art4§1</vt:lpwstr>
      </vt:variant>
      <vt:variant>
        <vt:i4>4915244</vt:i4>
      </vt:variant>
      <vt:variant>
        <vt:i4>126</vt:i4>
      </vt:variant>
      <vt:variant>
        <vt:i4>0</vt:i4>
      </vt:variant>
      <vt:variant>
        <vt:i4>5</vt:i4>
      </vt:variant>
      <vt:variant>
        <vt:lpwstr>https://www.planalto.gov.br/ccivil_03/leis/lcp/lcp123.htm</vt:lpwstr>
      </vt:variant>
      <vt:variant>
        <vt:lpwstr>art42</vt:lpwstr>
      </vt:variant>
      <vt:variant>
        <vt:i4>4980780</vt:i4>
      </vt:variant>
      <vt:variant>
        <vt:i4>123</vt:i4>
      </vt:variant>
      <vt:variant>
        <vt:i4>0</vt:i4>
      </vt:variant>
      <vt:variant>
        <vt:i4>5</vt:i4>
      </vt:variant>
      <vt:variant>
        <vt:lpwstr>https://www.planalto.gov.br/ccivil_03/leis/lcp/lcp123.htm</vt:lpwstr>
      </vt:variant>
      <vt:variant>
        <vt:lpwstr>art3</vt:lpwstr>
      </vt:variant>
      <vt:variant>
        <vt:i4>2752611</vt:i4>
      </vt:variant>
      <vt:variant>
        <vt:i4>120</vt:i4>
      </vt:variant>
      <vt:variant>
        <vt:i4>0</vt:i4>
      </vt:variant>
      <vt:variant>
        <vt:i4>5</vt:i4>
      </vt:variant>
      <vt:variant>
        <vt:lpwstr>http://www.planalto.gov.br/ccivil_03/_ato2019-2022/2021/lei/L14133.htm</vt:lpwstr>
      </vt:variant>
      <vt:variant>
        <vt:lpwstr>art16</vt:lpwstr>
      </vt:variant>
      <vt:variant>
        <vt:i4>1441853</vt:i4>
      </vt:variant>
      <vt:variant>
        <vt:i4>117</vt:i4>
      </vt:variant>
      <vt:variant>
        <vt:i4>0</vt:i4>
      </vt:variant>
      <vt:variant>
        <vt:i4>5</vt:i4>
      </vt:variant>
      <vt:variant>
        <vt:lpwstr>https://www.planalto.gov.br/ccivil_03/constituicao/constituicaocompilado.htm</vt:lpwstr>
      </vt:variant>
      <vt:variant>
        <vt:lpwstr/>
      </vt:variant>
      <vt:variant>
        <vt:i4>5439528</vt:i4>
      </vt:variant>
      <vt:variant>
        <vt:i4>114</vt:i4>
      </vt:variant>
      <vt:variant>
        <vt:i4>0</vt:i4>
      </vt:variant>
      <vt:variant>
        <vt:i4>5</vt:i4>
      </vt:variant>
      <vt:variant>
        <vt:lpwstr>https://www.planalto.gov.br/ccivil_03/constituicao/constituicaocompilado.htm</vt:lpwstr>
      </vt:variant>
      <vt:variant>
        <vt:lpwstr>art7</vt:lpwstr>
      </vt:variant>
      <vt:variant>
        <vt:i4>6881398</vt:i4>
      </vt:variant>
      <vt:variant>
        <vt:i4>102</vt:i4>
      </vt:variant>
      <vt:variant>
        <vt:i4>0</vt:i4>
      </vt:variant>
      <vt:variant>
        <vt:i4>5</vt:i4>
      </vt:variant>
      <vt:variant>
        <vt:lpwstr>http://www.planalto.gov.br/ccivil_03/_ato2019-2022/2021/lei/L14133.htm</vt:lpwstr>
      </vt:variant>
      <vt:variant>
        <vt:lpwstr/>
      </vt:variant>
      <vt:variant>
        <vt:i4>1245380</vt:i4>
      </vt:variant>
      <vt:variant>
        <vt:i4>84</vt:i4>
      </vt:variant>
      <vt:variant>
        <vt:i4>0</vt:i4>
      </vt:variant>
      <vt:variant>
        <vt:i4>5</vt:i4>
      </vt:variant>
      <vt:variant>
        <vt:lpwstr>http://www.planalto.gov.br/ccivil_03/_ato2019-2022/2021/lei/L14133.htm</vt:lpwstr>
      </vt:variant>
      <vt:variant>
        <vt:lpwstr>art9§1</vt:lpwstr>
      </vt:variant>
      <vt:variant>
        <vt:i4>852025</vt:i4>
      </vt:variant>
      <vt:variant>
        <vt:i4>81</vt:i4>
      </vt:variant>
      <vt:variant>
        <vt:i4>0</vt:i4>
      </vt:variant>
      <vt:variant>
        <vt:i4>5</vt:i4>
      </vt:variant>
      <vt:variant>
        <vt:lpwstr>https://www.planalto.gov.br/ccivil_03/leis/lcp/lcp123.htm</vt:lpwstr>
      </vt:variant>
      <vt:variant>
        <vt:lpwstr/>
      </vt:variant>
      <vt:variant>
        <vt:i4>2752611</vt:i4>
      </vt:variant>
      <vt:variant>
        <vt:i4>78</vt:i4>
      </vt:variant>
      <vt:variant>
        <vt:i4>0</vt:i4>
      </vt:variant>
      <vt:variant>
        <vt:i4>5</vt:i4>
      </vt:variant>
      <vt:variant>
        <vt:lpwstr>http://www.planalto.gov.br/ccivil_03/_ato2019-2022/2021/lei/L14133.htm</vt:lpwstr>
      </vt:variant>
      <vt:variant>
        <vt:lpwstr>art16</vt:lpwstr>
      </vt:variant>
      <vt:variant>
        <vt:i4>852025</vt:i4>
      </vt:variant>
      <vt:variant>
        <vt:i4>75</vt:i4>
      </vt:variant>
      <vt:variant>
        <vt:i4>0</vt:i4>
      </vt:variant>
      <vt:variant>
        <vt:i4>5</vt:i4>
      </vt:variant>
      <vt:variant>
        <vt:lpwstr>https://www.planalto.gov.br/ccivil_03/leis/lcp/lcp123.htm</vt:lpwstr>
      </vt:variant>
      <vt:variant>
        <vt:lpwstr/>
      </vt:variant>
      <vt:variant>
        <vt:i4>589855</vt:i4>
      </vt:variant>
      <vt:variant>
        <vt:i4>72</vt:i4>
      </vt:variant>
      <vt:variant>
        <vt:i4>0</vt:i4>
      </vt:variant>
      <vt:variant>
        <vt:i4>5</vt:i4>
      </vt:variant>
      <vt:variant>
        <vt:lpwstr>http://www.gov.br/compras</vt:lpwstr>
      </vt:variant>
      <vt:variant>
        <vt:lpwstr/>
      </vt:variant>
      <vt:variant>
        <vt:i4>6881398</vt:i4>
      </vt:variant>
      <vt:variant>
        <vt:i4>69</vt:i4>
      </vt:variant>
      <vt:variant>
        <vt:i4>0</vt:i4>
      </vt:variant>
      <vt:variant>
        <vt:i4>5</vt:i4>
      </vt:variant>
      <vt:variant>
        <vt:lpwstr>http://www.planalto.gov.br/ccivil_03/_ato2019-2022/2021/lei/L14133.htm</vt:lpwstr>
      </vt:variant>
      <vt:variant>
        <vt:lpwstr/>
      </vt:variant>
      <vt:variant>
        <vt:i4>1310770</vt:i4>
      </vt:variant>
      <vt:variant>
        <vt:i4>62</vt:i4>
      </vt:variant>
      <vt:variant>
        <vt:i4>0</vt:i4>
      </vt:variant>
      <vt:variant>
        <vt:i4>5</vt:i4>
      </vt:variant>
      <vt:variant>
        <vt:lpwstr/>
      </vt:variant>
      <vt:variant>
        <vt:lpwstr>_Toc122606113</vt:lpwstr>
      </vt:variant>
      <vt:variant>
        <vt:i4>1310770</vt:i4>
      </vt:variant>
      <vt:variant>
        <vt:i4>56</vt:i4>
      </vt:variant>
      <vt:variant>
        <vt:i4>0</vt:i4>
      </vt:variant>
      <vt:variant>
        <vt:i4>5</vt:i4>
      </vt:variant>
      <vt:variant>
        <vt:lpwstr/>
      </vt:variant>
      <vt:variant>
        <vt:lpwstr>_Toc122606112</vt:lpwstr>
      </vt:variant>
      <vt:variant>
        <vt:i4>1310770</vt:i4>
      </vt:variant>
      <vt:variant>
        <vt:i4>50</vt:i4>
      </vt:variant>
      <vt:variant>
        <vt:i4>0</vt:i4>
      </vt:variant>
      <vt:variant>
        <vt:i4>5</vt:i4>
      </vt:variant>
      <vt:variant>
        <vt:lpwstr/>
      </vt:variant>
      <vt:variant>
        <vt:lpwstr>_Toc122606111</vt:lpwstr>
      </vt:variant>
      <vt:variant>
        <vt:i4>1310770</vt:i4>
      </vt:variant>
      <vt:variant>
        <vt:i4>44</vt:i4>
      </vt:variant>
      <vt:variant>
        <vt:i4>0</vt:i4>
      </vt:variant>
      <vt:variant>
        <vt:i4>5</vt:i4>
      </vt:variant>
      <vt:variant>
        <vt:lpwstr/>
      </vt:variant>
      <vt:variant>
        <vt:lpwstr>_Toc122606110</vt:lpwstr>
      </vt:variant>
      <vt:variant>
        <vt:i4>1376306</vt:i4>
      </vt:variant>
      <vt:variant>
        <vt:i4>38</vt:i4>
      </vt:variant>
      <vt:variant>
        <vt:i4>0</vt:i4>
      </vt:variant>
      <vt:variant>
        <vt:i4>5</vt:i4>
      </vt:variant>
      <vt:variant>
        <vt:lpwstr/>
      </vt:variant>
      <vt:variant>
        <vt:lpwstr>_Toc122606109</vt:lpwstr>
      </vt:variant>
      <vt:variant>
        <vt:i4>1376306</vt:i4>
      </vt:variant>
      <vt:variant>
        <vt:i4>32</vt:i4>
      </vt:variant>
      <vt:variant>
        <vt:i4>0</vt:i4>
      </vt:variant>
      <vt:variant>
        <vt:i4>5</vt:i4>
      </vt:variant>
      <vt:variant>
        <vt:lpwstr/>
      </vt:variant>
      <vt:variant>
        <vt:lpwstr>_Toc122606108</vt:lpwstr>
      </vt:variant>
      <vt:variant>
        <vt:i4>1376306</vt:i4>
      </vt:variant>
      <vt:variant>
        <vt:i4>26</vt:i4>
      </vt:variant>
      <vt:variant>
        <vt:i4>0</vt:i4>
      </vt:variant>
      <vt:variant>
        <vt:i4>5</vt:i4>
      </vt:variant>
      <vt:variant>
        <vt:lpwstr/>
      </vt:variant>
      <vt:variant>
        <vt:lpwstr>_Toc122606107</vt:lpwstr>
      </vt:variant>
      <vt:variant>
        <vt:i4>1376306</vt:i4>
      </vt:variant>
      <vt:variant>
        <vt:i4>20</vt:i4>
      </vt:variant>
      <vt:variant>
        <vt:i4>0</vt:i4>
      </vt:variant>
      <vt:variant>
        <vt:i4>5</vt:i4>
      </vt:variant>
      <vt:variant>
        <vt:lpwstr/>
      </vt:variant>
      <vt:variant>
        <vt:lpwstr>_Toc122606106</vt:lpwstr>
      </vt:variant>
      <vt:variant>
        <vt:i4>1376306</vt:i4>
      </vt:variant>
      <vt:variant>
        <vt:i4>14</vt:i4>
      </vt:variant>
      <vt:variant>
        <vt:i4>0</vt:i4>
      </vt:variant>
      <vt:variant>
        <vt:i4>5</vt:i4>
      </vt:variant>
      <vt:variant>
        <vt:lpwstr/>
      </vt:variant>
      <vt:variant>
        <vt:lpwstr>_Toc122606105</vt:lpwstr>
      </vt:variant>
      <vt:variant>
        <vt:i4>1376306</vt:i4>
      </vt:variant>
      <vt:variant>
        <vt:i4>8</vt:i4>
      </vt:variant>
      <vt:variant>
        <vt:i4>0</vt:i4>
      </vt:variant>
      <vt:variant>
        <vt:i4>5</vt:i4>
      </vt:variant>
      <vt:variant>
        <vt:lpwstr/>
      </vt:variant>
      <vt:variant>
        <vt:lpwstr>_Toc122606104</vt:lpwstr>
      </vt:variant>
      <vt:variant>
        <vt:i4>1376306</vt:i4>
      </vt:variant>
      <vt:variant>
        <vt:i4>2</vt:i4>
      </vt:variant>
      <vt:variant>
        <vt:i4>0</vt:i4>
      </vt:variant>
      <vt:variant>
        <vt:i4>5</vt:i4>
      </vt:variant>
      <vt:variant>
        <vt:lpwstr/>
      </vt:variant>
      <vt:variant>
        <vt:lpwstr>_Toc122606103</vt:lpwstr>
      </vt:variant>
      <vt:variant>
        <vt:i4>7471209</vt:i4>
      </vt:variant>
      <vt:variant>
        <vt:i4>99</vt:i4>
      </vt:variant>
      <vt:variant>
        <vt:i4>0</vt:i4>
      </vt:variant>
      <vt:variant>
        <vt:i4>5</vt:i4>
      </vt:variant>
      <vt:variant>
        <vt:lpwstr>https://www.gov.br/compras/pt-br/acesso-a-informacao/legislacao/instrucoes-normativas/instrucao-normativa-seges-me-no-73-de-30-de-setembro-de-2022</vt:lpwstr>
      </vt:variant>
      <vt:variant>
        <vt:lpwstr/>
      </vt:variant>
      <vt:variant>
        <vt:i4>2425073</vt:i4>
      </vt:variant>
      <vt:variant>
        <vt:i4>96</vt:i4>
      </vt:variant>
      <vt:variant>
        <vt:i4>0</vt:i4>
      </vt:variant>
      <vt:variant>
        <vt:i4>5</vt:i4>
      </vt:variant>
      <vt:variant>
        <vt:lpwstr>http://www.planalto.gov.br/ccivil_03/_ato2019-2022/2021/lei/L14133.htm</vt:lpwstr>
      </vt:variant>
      <vt:variant>
        <vt:lpwstr>art156§9</vt:lpwstr>
      </vt:variant>
      <vt:variant>
        <vt:i4>2294001</vt:i4>
      </vt:variant>
      <vt:variant>
        <vt:i4>93</vt:i4>
      </vt:variant>
      <vt:variant>
        <vt:i4>0</vt:i4>
      </vt:variant>
      <vt:variant>
        <vt:i4>5</vt:i4>
      </vt:variant>
      <vt:variant>
        <vt:lpwstr>http://www.planalto.gov.br/ccivil_03/_ato2019-2022/2021/lei/L14133.htm</vt:lpwstr>
      </vt:variant>
      <vt:variant>
        <vt:lpwstr>art158§1</vt:lpwstr>
      </vt:variant>
      <vt:variant>
        <vt:i4>2621681</vt:i4>
      </vt:variant>
      <vt:variant>
        <vt:i4>90</vt:i4>
      </vt:variant>
      <vt:variant>
        <vt:i4>0</vt:i4>
      </vt:variant>
      <vt:variant>
        <vt:i4>5</vt:i4>
      </vt:variant>
      <vt:variant>
        <vt:lpwstr>http://www.planalto.gov.br/ccivil_03/_ato2019-2022/2021/lei/L14133.htm</vt:lpwstr>
      </vt:variant>
      <vt:variant>
        <vt:lpwstr>art156§4</vt:lpwstr>
      </vt:variant>
      <vt:variant>
        <vt:i4>2031702</vt:i4>
      </vt:variant>
      <vt:variant>
        <vt:i4>87</vt:i4>
      </vt:variant>
      <vt:variant>
        <vt:i4>0</vt:i4>
      </vt:variant>
      <vt:variant>
        <vt:i4>5</vt:i4>
      </vt:variant>
      <vt:variant>
        <vt:lpwstr>http://www.planalto.gov.br/ccivil_03/_ato2019-2022/2021/lei/L14133.htm</vt:lpwstr>
      </vt:variant>
      <vt:variant>
        <vt:lpwstr>art155</vt:lpwstr>
      </vt:variant>
      <vt:variant>
        <vt:i4>3080433</vt:i4>
      </vt:variant>
      <vt:variant>
        <vt:i4>84</vt:i4>
      </vt:variant>
      <vt:variant>
        <vt:i4>0</vt:i4>
      </vt:variant>
      <vt:variant>
        <vt:i4>5</vt:i4>
      </vt:variant>
      <vt:variant>
        <vt:lpwstr>http://www.planalto.gov.br/ccivil_03/_ato2019-2022/2021/lei/L14133.htm</vt:lpwstr>
      </vt:variant>
      <vt:variant>
        <vt:lpwstr>art156§3</vt:lpwstr>
      </vt:variant>
      <vt:variant>
        <vt:i4>2949361</vt:i4>
      </vt:variant>
      <vt:variant>
        <vt:i4>81</vt:i4>
      </vt:variant>
      <vt:variant>
        <vt:i4>0</vt:i4>
      </vt:variant>
      <vt:variant>
        <vt:i4>5</vt:i4>
      </vt:variant>
      <vt:variant>
        <vt:lpwstr>http://www.planalto.gov.br/ccivil_03/_ato2019-2022/2021/lei/L14133.htm</vt:lpwstr>
      </vt:variant>
      <vt:variant>
        <vt:lpwstr>art156§1</vt:lpwstr>
      </vt:variant>
      <vt:variant>
        <vt:i4>6946939</vt:i4>
      </vt:variant>
      <vt:variant>
        <vt:i4>78</vt:i4>
      </vt:variant>
      <vt:variant>
        <vt:i4>0</vt:i4>
      </vt:variant>
      <vt:variant>
        <vt:i4>5</vt:i4>
      </vt:variant>
      <vt:variant>
        <vt:lpwstr>http://www.planalto.gov.br/CCIVIL_03/_Ato2019-2022/2019/Decreto/D10024.htm</vt:lpwstr>
      </vt:variant>
      <vt:variant>
        <vt:lpwstr/>
      </vt:variant>
      <vt:variant>
        <vt:i4>9044048</vt:i4>
      </vt:variant>
      <vt:variant>
        <vt:i4>75</vt:i4>
      </vt:variant>
      <vt:variant>
        <vt:i4>0</vt:i4>
      </vt:variant>
      <vt:variant>
        <vt:i4>5</vt:i4>
      </vt:variant>
      <vt:variant>
        <vt:lpwstr>http://www.planalto.gov.br/ccivil_03/_ato2019-2022/2021/lei/L14133.htm</vt:lpwstr>
      </vt:variant>
      <vt:variant>
        <vt:lpwstr>art63§3</vt:lpwstr>
      </vt:variant>
      <vt:variant>
        <vt:i4>1048613</vt:i4>
      </vt:variant>
      <vt:variant>
        <vt:i4>72</vt:i4>
      </vt:variant>
      <vt:variant>
        <vt:i4>0</vt:i4>
      </vt:variant>
      <vt:variant>
        <vt:i4>5</vt:i4>
      </vt:variant>
      <vt:variant>
        <vt:lpwstr>https://www.planalto.gov.br/ccivil_03/leis/l8666cons.htm</vt:lpwstr>
      </vt:variant>
      <vt:variant>
        <vt:lpwstr/>
      </vt:variant>
      <vt:variant>
        <vt:i4>9044048</vt:i4>
      </vt:variant>
      <vt:variant>
        <vt:i4>69</vt:i4>
      </vt:variant>
      <vt:variant>
        <vt:i4>0</vt:i4>
      </vt:variant>
      <vt:variant>
        <vt:i4>5</vt:i4>
      </vt:variant>
      <vt:variant>
        <vt:lpwstr>http://www.planalto.gov.br/ccivil_03/_ato2019-2022/2021/lei/L14133.htm</vt:lpwstr>
      </vt:variant>
      <vt:variant>
        <vt:lpwstr>art63§2</vt:lpwstr>
      </vt:variant>
      <vt:variant>
        <vt:i4>9044048</vt:i4>
      </vt:variant>
      <vt:variant>
        <vt:i4>66</vt:i4>
      </vt:variant>
      <vt:variant>
        <vt:i4>0</vt:i4>
      </vt:variant>
      <vt:variant>
        <vt:i4>5</vt:i4>
      </vt:variant>
      <vt:variant>
        <vt:lpwstr>http://www.planalto.gov.br/ccivil_03/_ato2019-2022/2021/lei/L14133.htm</vt:lpwstr>
      </vt:variant>
      <vt:variant>
        <vt:lpwstr>art63§3</vt:lpwstr>
      </vt:variant>
      <vt:variant>
        <vt:i4>9044048</vt:i4>
      </vt:variant>
      <vt:variant>
        <vt:i4>63</vt:i4>
      </vt:variant>
      <vt:variant>
        <vt:i4>0</vt:i4>
      </vt:variant>
      <vt:variant>
        <vt:i4>5</vt:i4>
      </vt:variant>
      <vt:variant>
        <vt:lpwstr>http://www.planalto.gov.br/ccivil_03/_ato2019-2022/2021/lei/L14133.htm</vt:lpwstr>
      </vt:variant>
      <vt:variant>
        <vt:lpwstr>art63§2</vt:lpwstr>
      </vt:variant>
      <vt:variant>
        <vt:i4>7471209</vt:i4>
      </vt:variant>
      <vt:variant>
        <vt:i4>60</vt:i4>
      </vt:variant>
      <vt:variant>
        <vt:i4>0</vt:i4>
      </vt:variant>
      <vt:variant>
        <vt:i4>5</vt:i4>
      </vt:variant>
      <vt:variant>
        <vt:lpwstr>https://www.gov.br/compras/pt-br/acesso-a-informacao/legislacao/instrucoes-normativas/instrucao-normativa-seges-me-no-73-de-30-de-setembro-de-2022</vt:lpwstr>
      </vt:variant>
      <vt:variant>
        <vt:lpwstr/>
      </vt:variant>
      <vt:variant>
        <vt:i4>3014755</vt:i4>
      </vt:variant>
      <vt:variant>
        <vt:i4>57</vt:i4>
      </vt:variant>
      <vt:variant>
        <vt:i4>0</vt:i4>
      </vt:variant>
      <vt:variant>
        <vt:i4>5</vt:i4>
      </vt:variant>
      <vt:variant>
        <vt:lpwstr>http://www.planalto.gov.br/ccivil_03/_ato2019-2022/2021/lei/L14133.htm</vt:lpwstr>
      </vt:variant>
      <vt:variant>
        <vt:lpwstr>art58</vt:lpwstr>
      </vt:variant>
      <vt:variant>
        <vt:i4>3014755</vt:i4>
      </vt:variant>
      <vt:variant>
        <vt:i4>54</vt:i4>
      </vt:variant>
      <vt:variant>
        <vt:i4>0</vt:i4>
      </vt:variant>
      <vt:variant>
        <vt:i4>5</vt:i4>
      </vt:variant>
      <vt:variant>
        <vt:lpwstr>http://www.planalto.gov.br/ccivil_03/_ato2019-2022/2021/lei/L14133.htm</vt:lpwstr>
      </vt:variant>
      <vt:variant>
        <vt:lpwstr>art58</vt:lpwstr>
      </vt:variant>
      <vt:variant>
        <vt:i4>8978522</vt:i4>
      </vt:variant>
      <vt:variant>
        <vt:i4>51</vt:i4>
      </vt:variant>
      <vt:variant>
        <vt:i4>0</vt:i4>
      </vt:variant>
      <vt:variant>
        <vt:i4>5</vt:i4>
      </vt:variant>
      <vt:variant>
        <vt:lpwstr>http://www.planalto.gov.br/ccivil_03/_ato2019-2022/2021/lei/L14133.htm</vt:lpwstr>
      </vt:variant>
      <vt:variant>
        <vt:lpwstr>art59§3</vt:lpwstr>
      </vt:variant>
      <vt:variant>
        <vt:i4>8716370</vt:i4>
      </vt:variant>
      <vt:variant>
        <vt:i4>48</vt:i4>
      </vt:variant>
      <vt:variant>
        <vt:i4>0</vt:i4>
      </vt:variant>
      <vt:variant>
        <vt:i4>5</vt:i4>
      </vt:variant>
      <vt:variant>
        <vt:lpwstr>http://www.planalto.gov.br/ccivil_03/_ato2019-2022/2021/lei/L14133.htm</vt:lpwstr>
      </vt:variant>
      <vt:variant>
        <vt:lpwstr>art91§4</vt:lpwstr>
      </vt:variant>
      <vt:variant>
        <vt:i4>7471209</vt:i4>
      </vt:variant>
      <vt:variant>
        <vt:i4>45</vt:i4>
      </vt:variant>
      <vt:variant>
        <vt:i4>0</vt:i4>
      </vt:variant>
      <vt:variant>
        <vt:i4>5</vt:i4>
      </vt:variant>
      <vt:variant>
        <vt:lpwstr>https://www.gov.br/compras/pt-br/acesso-a-informacao/legislacao/instrucoes-normativas/instrucao-normativa-seges-me-no-73-de-30-de-setembro-de-2022</vt:lpwstr>
      </vt:variant>
      <vt:variant>
        <vt:lpwstr/>
      </vt:variant>
      <vt:variant>
        <vt:i4>9764942</vt:i4>
      </vt:variant>
      <vt:variant>
        <vt:i4>42</vt:i4>
      </vt:variant>
      <vt:variant>
        <vt:i4>0</vt:i4>
      </vt:variant>
      <vt:variant>
        <vt:i4>5</vt:i4>
      </vt:variant>
      <vt:variant>
        <vt:lpwstr>https://www.gov.br/compras/pt-br/acesso-a-informacao/legislacao/instrucoes-normativas/instrucao-normativa-seges-me-no-73-de-30-de-setembro-de-2022</vt:lpwstr>
      </vt:variant>
      <vt:variant>
        <vt:lpwstr>art22§1</vt:lpwstr>
      </vt:variant>
      <vt:variant>
        <vt:i4>8716371</vt:i4>
      </vt:variant>
      <vt:variant>
        <vt:i4>39</vt:i4>
      </vt:variant>
      <vt:variant>
        <vt:i4>0</vt:i4>
      </vt:variant>
      <vt:variant>
        <vt:i4>5</vt:i4>
      </vt:variant>
      <vt:variant>
        <vt:lpwstr>http://www.planalto.gov.br/ccivil_03/_ato2019-2022/2021/lei/L14133.htm</vt:lpwstr>
      </vt:variant>
      <vt:variant>
        <vt:lpwstr>art90§3</vt:lpwstr>
      </vt:variant>
      <vt:variant>
        <vt:i4>8716373</vt:i4>
      </vt:variant>
      <vt:variant>
        <vt:i4>36</vt:i4>
      </vt:variant>
      <vt:variant>
        <vt:i4>0</vt:i4>
      </vt:variant>
      <vt:variant>
        <vt:i4>5</vt:i4>
      </vt:variant>
      <vt:variant>
        <vt:lpwstr>http://www.planalto.gov.br/ccivil_03/_ato2019-2022/2021/lei/L14133.htm</vt:lpwstr>
      </vt:variant>
      <vt:variant>
        <vt:lpwstr>art96§1</vt:lpwstr>
      </vt:variant>
      <vt:variant>
        <vt:i4>3014755</vt:i4>
      </vt:variant>
      <vt:variant>
        <vt:i4>33</vt:i4>
      </vt:variant>
      <vt:variant>
        <vt:i4>0</vt:i4>
      </vt:variant>
      <vt:variant>
        <vt:i4>5</vt:i4>
      </vt:variant>
      <vt:variant>
        <vt:lpwstr>http://www.planalto.gov.br/ccivil_03/_ato2019-2022/2021/lei/L14133.htm</vt:lpwstr>
      </vt:variant>
      <vt:variant>
        <vt:lpwstr>art58</vt:lpwstr>
      </vt:variant>
      <vt:variant>
        <vt:i4>9830469</vt:i4>
      </vt:variant>
      <vt:variant>
        <vt:i4>30</vt:i4>
      </vt:variant>
      <vt:variant>
        <vt:i4>0</vt:i4>
      </vt:variant>
      <vt:variant>
        <vt:i4>5</vt:i4>
      </vt:variant>
      <vt:variant>
        <vt:lpwstr>https://www.gov.br/compras/pt-br/acesso-a-informacao/legislacao/instrucoes-normativas/instrucao-normativa-seges-me-no-73-de-30-de-setembro-de-2022</vt:lpwstr>
      </vt:variant>
      <vt:variant>
        <vt:lpwstr>art19§1</vt:lpwstr>
      </vt:variant>
      <vt:variant>
        <vt:i4>3211388</vt:i4>
      </vt:variant>
      <vt:variant>
        <vt:i4>27</vt:i4>
      </vt:variant>
      <vt:variant>
        <vt:i4>0</vt:i4>
      </vt:variant>
      <vt:variant>
        <vt:i4>5</vt:i4>
      </vt:variant>
      <vt:variant>
        <vt:lpwstr>https://www.gov.br/compras/pt-br/acesso-a-informacao/legislacao/instrucoes-normativas/instrucao-normativa-seges-me-no-73-de-30-de-setembro-de-2022</vt:lpwstr>
      </vt:variant>
      <vt:variant>
        <vt:lpwstr>art19</vt:lpwstr>
      </vt:variant>
      <vt:variant>
        <vt:i4>9240660</vt:i4>
      </vt:variant>
      <vt:variant>
        <vt:i4>24</vt:i4>
      </vt:variant>
      <vt:variant>
        <vt:i4>0</vt:i4>
      </vt:variant>
      <vt:variant>
        <vt:i4>5</vt:i4>
      </vt:variant>
      <vt:variant>
        <vt:lpwstr>http://www.planalto.gov.br/ccivil_03/_ato2019-2022/2021/lei/L14133.htm</vt:lpwstr>
      </vt:variant>
      <vt:variant>
        <vt:lpwstr>art17§1</vt:lpwstr>
      </vt:variant>
      <vt:variant>
        <vt:i4>2752611</vt:i4>
      </vt:variant>
      <vt:variant>
        <vt:i4>21</vt:i4>
      </vt:variant>
      <vt:variant>
        <vt:i4>0</vt:i4>
      </vt:variant>
      <vt:variant>
        <vt:i4>5</vt:i4>
      </vt:variant>
      <vt:variant>
        <vt:lpwstr>http://www.planalto.gov.br/ccivil_03/_ato2019-2022/2021/lei/L14133.htm</vt:lpwstr>
      </vt:variant>
      <vt:variant>
        <vt:lpwstr>art15</vt:lpwstr>
      </vt:variant>
      <vt:variant>
        <vt:i4>1835204</vt:i4>
      </vt:variant>
      <vt:variant>
        <vt:i4>18</vt:i4>
      </vt:variant>
      <vt:variant>
        <vt:i4>0</vt:i4>
      </vt:variant>
      <vt:variant>
        <vt:i4>5</vt:i4>
      </vt:variant>
      <vt:variant>
        <vt:lpwstr>http://www.planalto.gov.br/ccivil_03/_ato2019-2022/2021/lei/L14133.htm</vt:lpwstr>
      </vt:variant>
      <vt:variant>
        <vt:lpwstr>art4§3</vt:lpwstr>
      </vt:variant>
      <vt:variant>
        <vt:i4>1966276</vt:i4>
      </vt:variant>
      <vt:variant>
        <vt:i4>15</vt:i4>
      </vt:variant>
      <vt:variant>
        <vt:i4>0</vt:i4>
      </vt:variant>
      <vt:variant>
        <vt:i4>5</vt:i4>
      </vt:variant>
      <vt:variant>
        <vt:lpwstr>http://www.planalto.gov.br/ccivil_03/_ato2019-2022/2021/lei/L14133.htm</vt:lpwstr>
      </vt:variant>
      <vt:variant>
        <vt:lpwstr>art4§1</vt:lpwstr>
      </vt:variant>
      <vt:variant>
        <vt:i4>4915244</vt:i4>
      </vt:variant>
      <vt:variant>
        <vt:i4>12</vt:i4>
      </vt:variant>
      <vt:variant>
        <vt:i4>0</vt:i4>
      </vt:variant>
      <vt:variant>
        <vt:i4>5</vt:i4>
      </vt:variant>
      <vt:variant>
        <vt:lpwstr>https://www.planalto.gov.br/ccivil_03/leis/lcp/lcp123.htm</vt:lpwstr>
      </vt:variant>
      <vt:variant>
        <vt:lpwstr>art48</vt:lpwstr>
      </vt:variant>
      <vt:variant>
        <vt:i4>8978518</vt:i4>
      </vt:variant>
      <vt:variant>
        <vt:i4>9</vt:i4>
      </vt:variant>
      <vt:variant>
        <vt:i4>0</vt:i4>
      </vt:variant>
      <vt:variant>
        <vt:i4>5</vt:i4>
      </vt:variant>
      <vt:variant>
        <vt:lpwstr>http://www.planalto.gov.br/ccivil_03/_ato2019-2022/2021/lei/L14133.htm</vt:lpwstr>
      </vt:variant>
      <vt:variant>
        <vt:lpwstr>art55§2</vt:lpwstr>
      </vt:variant>
      <vt:variant>
        <vt:i4>3014755</vt:i4>
      </vt:variant>
      <vt:variant>
        <vt:i4>6</vt:i4>
      </vt:variant>
      <vt:variant>
        <vt:i4>0</vt:i4>
      </vt:variant>
      <vt:variant>
        <vt:i4>5</vt:i4>
      </vt:variant>
      <vt:variant>
        <vt:lpwstr>http://www.planalto.gov.br/ccivil_03/_ato2019-2022/2021/lei/L14133.htm</vt:lpwstr>
      </vt:variant>
      <vt:variant>
        <vt:lpwstr>art55</vt:lpwstr>
      </vt:variant>
      <vt:variant>
        <vt:i4>2752611</vt:i4>
      </vt:variant>
      <vt:variant>
        <vt:i4>3</vt:i4>
      </vt:variant>
      <vt:variant>
        <vt:i4>0</vt:i4>
      </vt:variant>
      <vt:variant>
        <vt:i4>5</vt:i4>
      </vt:variant>
      <vt:variant>
        <vt:lpwstr>http://www.planalto.gov.br/ccivil_03/_ato2019-2022/2021/lei/L14133.htm</vt:lpwstr>
      </vt:variant>
      <vt:variant>
        <vt:lpwstr>art19</vt:lpwstr>
      </vt:variant>
      <vt:variant>
        <vt:i4>1835074</vt:i4>
      </vt:variant>
      <vt:variant>
        <vt:i4>0</vt:i4>
      </vt:variant>
      <vt:variant>
        <vt:i4>0</vt:i4>
      </vt:variant>
      <vt:variant>
        <vt:i4>5</vt:i4>
      </vt:variant>
      <vt:variant>
        <vt:lpwstr>https://www.gov.br/agu/pt-br/composicao/cgu/cgu/modelos/licitacoesecontratos/modelos-antigos-e-registros-de-alteracao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2024-03-14T03:10:00Z</dcterms:created>
  <dcterms:modified xsi:type="dcterms:W3CDTF">2024-03-15T17:59:00Z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