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9DB0A5" w14:textId="51C5E415" w:rsidR="00CB54BD" w:rsidRPr="00B575FE" w:rsidRDefault="008C74F8" w:rsidP="00D10BE1">
      <w:pPr>
        <w:rPr>
          <w:rFonts w:ascii="Century Gothic" w:eastAsia="Calibri" w:hAnsi="Century Gothic" w:cs="Calibri"/>
          <w:b/>
          <w:color w:val="000000"/>
          <w:sz w:val="22"/>
          <w:szCs w:val="22"/>
        </w:rPr>
      </w:pPr>
      <w:r w:rsidRPr="00B575FE">
        <w:rPr>
          <w:rFonts w:ascii="Century Gothic" w:hAnsi="Century Gothic"/>
          <w:noProof/>
        </w:rPr>
        <w:drawing>
          <wp:anchor distT="0" distB="0" distL="114300" distR="114300" simplePos="0" relativeHeight="251658240" behindDoc="1" locked="0" layoutInCell="1" allowOverlap="1" wp14:anchorId="6EA4577D" wp14:editId="63A4FDBB">
            <wp:simplePos x="0" y="0"/>
            <wp:positionH relativeFrom="column">
              <wp:posOffset>2181225</wp:posOffset>
            </wp:positionH>
            <wp:positionV relativeFrom="paragraph">
              <wp:posOffset>142240</wp:posOffset>
            </wp:positionV>
            <wp:extent cx="1903095" cy="1031240"/>
            <wp:effectExtent l="0" t="0" r="1905" b="0"/>
            <wp:wrapThrough wrapText="bothSides">
              <wp:wrapPolygon edited="0">
                <wp:start x="3676" y="0"/>
                <wp:lineTo x="649" y="1995"/>
                <wp:lineTo x="0" y="3192"/>
                <wp:lineTo x="0" y="18355"/>
                <wp:lineTo x="1081" y="19153"/>
                <wp:lineTo x="865" y="21148"/>
                <wp:lineTo x="20108" y="21148"/>
                <wp:lineTo x="20757" y="19153"/>
                <wp:lineTo x="21405" y="15163"/>
                <wp:lineTo x="21405" y="1596"/>
                <wp:lineTo x="18162" y="0"/>
                <wp:lineTo x="3676"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MSE - LOGO 2021 - FINA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3095" cy="1031240"/>
                    </a:xfrm>
                    <a:prstGeom prst="rect">
                      <a:avLst/>
                    </a:prstGeom>
                  </pic:spPr>
                </pic:pic>
              </a:graphicData>
            </a:graphic>
            <wp14:sizeRelH relativeFrom="page">
              <wp14:pctWidth>0</wp14:pctWidth>
            </wp14:sizeRelH>
            <wp14:sizeRelV relativeFrom="page">
              <wp14:pctHeight>0</wp14:pctHeight>
            </wp14:sizeRelV>
          </wp:anchor>
        </w:drawing>
      </w:r>
    </w:p>
    <w:p w14:paraId="4264F839" w14:textId="561464A7" w:rsidR="00586F46" w:rsidRPr="00B575FE" w:rsidRDefault="00586F46">
      <w:pPr>
        <w:jc w:val="center"/>
        <w:rPr>
          <w:rFonts w:ascii="Century Gothic" w:eastAsia="Calibri" w:hAnsi="Century Gothic" w:cs="Calibri"/>
          <w:b/>
          <w:color w:val="000000"/>
          <w:sz w:val="22"/>
          <w:szCs w:val="22"/>
        </w:rPr>
      </w:pPr>
    </w:p>
    <w:p w14:paraId="35162874" w14:textId="73B074B2" w:rsidR="008C74F8" w:rsidRPr="00B575FE" w:rsidRDefault="008C74F8">
      <w:pPr>
        <w:jc w:val="center"/>
        <w:rPr>
          <w:rFonts w:ascii="Century Gothic" w:eastAsia="Calibri" w:hAnsi="Century Gothic" w:cs="Calibri"/>
          <w:b/>
          <w:color w:val="000000"/>
          <w:sz w:val="22"/>
          <w:szCs w:val="22"/>
        </w:rPr>
      </w:pPr>
    </w:p>
    <w:p w14:paraId="54DFFA37" w14:textId="50630EBC" w:rsidR="008C74F8" w:rsidRPr="00B575FE" w:rsidRDefault="008C74F8">
      <w:pPr>
        <w:jc w:val="center"/>
        <w:rPr>
          <w:rFonts w:ascii="Century Gothic" w:eastAsia="Calibri" w:hAnsi="Century Gothic" w:cs="Calibri"/>
          <w:b/>
          <w:color w:val="000000"/>
          <w:sz w:val="22"/>
          <w:szCs w:val="22"/>
        </w:rPr>
      </w:pPr>
    </w:p>
    <w:p w14:paraId="1A8459C1" w14:textId="05E26F55" w:rsidR="008C74F8" w:rsidRPr="00B575FE" w:rsidRDefault="008C74F8">
      <w:pPr>
        <w:jc w:val="center"/>
        <w:rPr>
          <w:rFonts w:ascii="Century Gothic" w:eastAsia="Calibri" w:hAnsi="Century Gothic" w:cs="Calibri"/>
          <w:b/>
          <w:color w:val="000000"/>
          <w:sz w:val="22"/>
          <w:szCs w:val="22"/>
        </w:rPr>
      </w:pPr>
    </w:p>
    <w:p w14:paraId="179D3DF5" w14:textId="79692539" w:rsidR="008C74F8" w:rsidRPr="00B575FE" w:rsidRDefault="008C74F8">
      <w:pPr>
        <w:jc w:val="center"/>
        <w:rPr>
          <w:rFonts w:ascii="Century Gothic" w:eastAsia="Calibri" w:hAnsi="Century Gothic" w:cs="Calibri"/>
          <w:b/>
          <w:color w:val="000000"/>
          <w:sz w:val="22"/>
          <w:szCs w:val="22"/>
        </w:rPr>
      </w:pPr>
    </w:p>
    <w:p w14:paraId="789F8112" w14:textId="51471C0D" w:rsidR="008C74F8" w:rsidRPr="00B575FE" w:rsidRDefault="008C74F8">
      <w:pPr>
        <w:jc w:val="center"/>
        <w:rPr>
          <w:rFonts w:ascii="Century Gothic" w:eastAsia="Calibri" w:hAnsi="Century Gothic" w:cs="Calibri"/>
          <w:b/>
          <w:color w:val="000000"/>
          <w:sz w:val="22"/>
          <w:szCs w:val="22"/>
        </w:rPr>
      </w:pPr>
    </w:p>
    <w:p w14:paraId="7BDBF118" w14:textId="6366BA33" w:rsidR="008C74F8" w:rsidRPr="00B575FE" w:rsidRDefault="008C74F8">
      <w:pP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 xml:space="preserve">     </w:t>
      </w:r>
    </w:p>
    <w:p w14:paraId="54569812" w14:textId="1914DD2F" w:rsidR="008C74F8" w:rsidRPr="00B575FE" w:rsidRDefault="008C74F8">
      <w:pPr>
        <w:jc w:val="center"/>
        <w:rPr>
          <w:rFonts w:ascii="Century Gothic" w:eastAsia="Calibri" w:hAnsi="Century Gothic" w:cs="Calibri"/>
          <w:b/>
          <w:color w:val="000000"/>
          <w:sz w:val="22"/>
          <w:szCs w:val="22"/>
        </w:rPr>
      </w:pPr>
    </w:p>
    <w:p w14:paraId="75884387" w14:textId="77777777" w:rsidR="008C74F8" w:rsidRPr="00B575FE" w:rsidRDefault="008C74F8" w:rsidP="008C74F8">
      <w:pPr>
        <w:pStyle w:val="SemEspaamento"/>
        <w:jc w:val="center"/>
        <w:rPr>
          <w:rFonts w:ascii="Century Gothic" w:hAnsi="Century Gothic"/>
          <w:b/>
          <w:sz w:val="32"/>
          <w:szCs w:val="32"/>
        </w:rPr>
      </w:pPr>
      <w:r w:rsidRPr="00B575FE">
        <w:rPr>
          <w:rFonts w:ascii="Century Gothic" w:hAnsi="Century Gothic"/>
          <w:b/>
          <w:sz w:val="32"/>
          <w:szCs w:val="32"/>
        </w:rPr>
        <w:t>PREFEITURA MUNICIPAL DE SANTO ESTEVÃO</w:t>
      </w:r>
    </w:p>
    <w:p w14:paraId="07938510" w14:textId="77777777" w:rsidR="008C74F8" w:rsidRPr="00B575FE" w:rsidRDefault="008C74F8" w:rsidP="008C74F8">
      <w:pPr>
        <w:pStyle w:val="SemEspaamento"/>
        <w:jc w:val="center"/>
        <w:rPr>
          <w:rFonts w:ascii="Century Gothic" w:hAnsi="Century Gothic"/>
          <w:b/>
          <w:sz w:val="32"/>
          <w:szCs w:val="32"/>
        </w:rPr>
      </w:pPr>
      <w:r w:rsidRPr="00B575FE">
        <w:rPr>
          <w:rFonts w:ascii="Century Gothic" w:hAnsi="Century Gothic"/>
          <w:b/>
          <w:sz w:val="32"/>
          <w:szCs w:val="32"/>
        </w:rPr>
        <w:t>Secretaria de Administração</w:t>
      </w:r>
    </w:p>
    <w:p w14:paraId="41646365" w14:textId="77777777" w:rsidR="008C74F8" w:rsidRPr="00B575FE" w:rsidRDefault="008C74F8" w:rsidP="008C74F8">
      <w:pPr>
        <w:pStyle w:val="SemEspaamento"/>
        <w:jc w:val="center"/>
        <w:rPr>
          <w:rFonts w:ascii="Century Gothic" w:hAnsi="Century Gothic"/>
          <w:sz w:val="32"/>
          <w:szCs w:val="32"/>
        </w:rPr>
      </w:pPr>
      <w:r w:rsidRPr="00B575FE">
        <w:rPr>
          <w:rFonts w:ascii="Century Gothic" w:hAnsi="Century Gothic"/>
          <w:sz w:val="32"/>
          <w:szCs w:val="32"/>
        </w:rPr>
        <w:t>ESTADO DA BAHIA</w:t>
      </w:r>
    </w:p>
    <w:p w14:paraId="5076041A" w14:textId="5A8843D8" w:rsidR="008C74F8" w:rsidRPr="00B575FE" w:rsidRDefault="008C74F8">
      <w:pPr>
        <w:jc w:val="center"/>
        <w:rPr>
          <w:rFonts w:ascii="Century Gothic" w:eastAsia="Calibri" w:hAnsi="Century Gothic" w:cs="Calibri"/>
          <w:b/>
          <w:color w:val="000000"/>
          <w:sz w:val="22"/>
          <w:szCs w:val="22"/>
        </w:rPr>
      </w:pPr>
    </w:p>
    <w:p w14:paraId="389F8C9C" w14:textId="5BE22007" w:rsidR="008C74F8" w:rsidRPr="00B575FE" w:rsidRDefault="008C74F8">
      <w:pPr>
        <w:jc w:val="center"/>
        <w:rPr>
          <w:rFonts w:ascii="Century Gothic" w:eastAsia="Calibri" w:hAnsi="Century Gothic" w:cs="Calibri"/>
          <w:b/>
          <w:color w:val="000000"/>
          <w:sz w:val="22"/>
          <w:szCs w:val="22"/>
        </w:rPr>
      </w:pPr>
    </w:p>
    <w:p w14:paraId="0CF380D7" w14:textId="74A278D7" w:rsidR="008C74F8" w:rsidRPr="00B575FE" w:rsidRDefault="008C74F8">
      <w:pPr>
        <w:jc w:val="center"/>
        <w:rPr>
          <w:rFonts w:ascii="Century Gothic" w:eastAsia="Calibri" w:hAnsi="Century Gothic" w:cs="Calibri"/>
          <w:b/>
          <w:color w:val="000000"/>
          <w:sz w:val="22"/>
          <w:szCs w:val="22"/>
        </w:rPr>
      </w:pPr>
    </w:p>
    <w:p w14:paraId="6E0C9508" w14:textId="29C5EB21" w:rsidR="008C74F8" w:rsidRPr="00B575FE" w:rsidRDefault="008C74F8" w:rsidP="008C74F8">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jc w:val="center"/>
        <w:rPr>
          <w:rFonts w:ascii="Century Gothic" w:eastAsia="Calibri" w:hAnsi="Century Gothic" w:cs="Calibri"/>
          <w:b/>
          <w:color w:val="000000"/>
          <w:sz w:val="28"/>
          <w:szCs w:val="28"/>
        </w:rPr>
      </w:pPr>
      <w:r w:rsidRPr="00B575FE">
        <w:rPr>
          <w:rFonts w:ascii="Century Gothic" w:eastAsia="Calibri" w:hAnsi="Century Gothic" w:cs="Calibri"/>
          <w:b/>
          <w:color w:val="000000"/>
          <w:sz w:val="28"/>
          <w:szCs w:val="28"/>
        </w:rPr>
        <w:t xml:space="preserve"> EDITAL </w:t>
      </w:r>
      <w:r w:rsidR="00DB3D4D">
        <w:rPr>
          <w:rFonts w:ascii="Century Gothic" w:eastAsia="Calibri" w:hAnsi="Century Gothic" w:cs="Calibri"/>
          <w:b/>
          <w:color w:val="000000"/>
          <w:sz w:val="28"/>
          <w:szCs w:val="28"/>
        </w:rPr>
        <w:t>Nº 36</w:t>
      </w:r>
      <w:r w:rsidR="00C2462A">
        <w:rPr>
          <w:rFonts w:ascii="Century Gothic" w:eastAsia="Calibri" w:hAnsi="Century Gothic" w:cs="Calibri"/>
          <w:b/>
          <w:color w:val="000000"/>
          <w:sz w:val="28"/>
          <w:szCs w:val="28"/>
        </w:rPr>
        <w:t>/2024</w:t>
      </w:r>
    </w:p>
    <w:p w14:paraId="0A596795" w14:textId="279E0071" w:rsidR="008C74F8" w:rsidRPr="00B575FE" w:rsidRDefault="008C74F8" w:rsidP="008C74F8">
      <w:pPr>
        <w:rPr>
          <w:rFonts w:ascii="Century Gothic" w:eastAsia="Calibri" w:hAnsi="Century Gothic" w:cs="Calibri"/>
          <w:b/>
          <w:color w:val="000000"/>
          <w:sz w:val="22"/>
          <w:szCs w:val="22"/>
        </w:rPr>
      </w:pPr>
    </w:p>
    <w:p w14:paraId="24E7ED30" w14:textId="77777777" w:rsidR="008C74F8" w:rsidRPr="00B575FE" w:rsidRDefault="008C74F8">
      <w:pPr>
        <w:jc w:val="center"/>
        <w:rPr>
          <w:rFonts w:ascii="Century Gothic" w:eastAsia="Calibri" w:hAnsi="Century Gothic" w:cs="Calibri"/>
          <w:b/>
          <w:color w:val="000000"/>
          <w:sz w:val="22"/>
          <w:szCs w:val="22"/>
        </w:rPr>
      </w:pPr>
    </w:p>
    <w:p w14:paraId="0030274C" w14:textId="77777777" w:rsidR="00586F46" w:rsidRPr="00B575FE" w:rsidRDefault="00586F46">
      <w:pPr>
        <w:jc w:val="center"/>
        <w:rPr>
          <w:rFonts w:ascii="Century Gothic" w:eastAsia="Calibri" w:hAnsi="Century Gothic" w:cs="Calibri"/>
          <w:b/>
          <w:sz w:val="22"/>
          <w:szCs w:val="22"/>
        </w:rPr>
      </w:pPr>
    </w:p>
    <w:tbl>
      <w:tblPr>
        <w:tblpPr w:leftFromText="141" w:rightFromText="141" w:vertAnchor="text" w:horzAnchor="margin" w:tblpY="58"/>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62"/>
        <w:gridCol w:w="245"/>
        <w:gridCol w:w="363"/>
        <w:gridCol w:w="5890"/>
      </w:tblGrid>
      <w:tr w:rsidR="00586F46" w:rsidRPr="00B575FE" w14:paraId="3B974830" w14:textId="77777777" w:rsidTr="008F6EF6">
        <w:trPr>
          <w:trHeight w:val="1049"/>
        </w:trPr>
        <w:tc>
          <w:tcPr>
            <w:tcW w:w="9960" w:type="dxa"/>
            <w:gridSpan w:val="4"/>
            <w:tcBorders>
              <w:top w:val="single" w:sz="4" w:space="0" w:color="auto"/>
              <w:left w:val="single" w:sz="4" w:space="0" w:color="auto"/>
              <w:bottom w:val="single" w:sz="4" w:space="0" w:color="auto"/>
              <w:right w:val="single" w:sz="4" w:space="0" w:color="auto"/>
            </w:tcBorders>
          </w:tcPr>
          <w:p w14:paraId="73FA8376"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sz w:val="22"/>
                <w:szCs w:val="22"/>
              </w:rPr>
            </w:pPr>
            <w:r w:rsidRPr="00B575FE">
              <w:rPr>
                <w:rFonts w:ascii="Century Gothic" w:hAnsi="Century Gothic" w:cstheme="majorHAnsi"/>
                <w:bCs/>
                <w:smallCaps/>
                <w:sz w:val="22"/>
                <w:szCs w:val="22"/>
              </w:rPr>
              <w:t>Regência Legal</w:t>
            </w:r>
          </w:p>
          <w:p w14:paraId="437A0825" w14:textId="01E2BEA7" w:rsidR="00586F46" w:rsidRPr="00B575FE" w:rsidRDefault="00586F46" w:rsidP="00D5423F">
            <w:pPr>
              <w:contextualSpacing/>
              <w:jc w:val="center"/>
              <w:rPr>
                <w:rFonts w:ascii="Century Gothic" w:hAnsi="Century Gothic" w:cstheme="majorHAnsi"/>
                <w:smallCaps/>
                <w:sz w:val="22"/>
                <w:szCs w:val="22"/>
              </w:rPr>
            </w:pPr>
            <w:r w:rsidRPr="00B575FE">
              <w:rPr>
                <w:rFonts w:ascii="Century Gothic" w:hAnsi="Century Gothic" w:cstheme="majorHAnsi"/>
                <w:smallCaps/>
                <w:sz w:val="22"/>
                <w:szCs w:val="22"/>
              </w:rPr>
              <w:t xml:space="preserve">LEI FEDERAL </w:t>
            </w:r>
            <w:r w:rsidR="008C74F8" w:rsidRPr="00B575FE">
              <w:rPr>
                <w:rFonts w:ascii="Century Gothic" w:hAnsi="Century Gothic" w:cstheme="majorHAnsi"/>
                <w:smallCaps/>
                <w:sz w:val="22"/>
                <w:szCs w:val="22"/>
              </w:rPr>
              <w:t>14.133/2021</w:t>
            </w:r>
            <w:r w:rsidR="00E54D48" w:rsidRPr="00B575FE">
              <w:rPr>
                <w:rFonts w:ascii="Century Gothic" w:hAnsi="Century Gothic" w:cstheme="majorHAnsi"/>
                <w:smallCaps/>
                <w:sz w:val="22"/>
                <w:szCs w:val="22"/>
              </w:rPr>
              <w:t>,</w:t>
            </w:r>
            <w:r w:rsidR="00357FA9" w:rsidRPr="00B575FE">
              <w:rPr>
                <w:rFonts w:ascii="Century Gothic" w:eastAsia="Calibri" w:hAnsi="Century Gothic" w:cs="Calibri"/>
                <w:sz w:val="22"/>
                <w:szCs w:val="22"/>
              </w:rPr>
              <w:t xml:space="preserve"> LEI COMPLEMENTAR Nº 123/2006,</w:t>
            </w:r>
            <w:r w:rsidR="00E54D48" w:rsidRPr="00B575FE">
              <w:rPr>
                <w:rFonts w:ascii="Century Gothic" w:hAnsi="Century Gothic" w:cstheme="majorHAnsi"/>
                <w:smallCaps/>
                <w:sz w:val="22"/>
                <w:szCs w:val="22"/>
              </w:rPr>
              <w:t xml:space="preserve"> </w:t>
            </w:r>
            <w:r w:rsidRPr="00B575FE">
              <w:rPr>
                <w:rFonts w:ascii="Century Gothic" w:hAnsi="Century Gothic" w:cstheme="majorHAnsi"/>
                <w:smallCaps/>
                <w:sz w:val="22"/>
                <w:szCs w:val="22"/>
              </w:rPr>
              <w:t>DECRETO MUNICIPAL  Nº</w:t>
            </w:r>
            <w:r w:rsidR="00E54D48" w:rsidRPr="00B575FE">
              <w:rPr>
                <w:rFonts w:ascii="Century Gothic" w:hAnsi="Century Gothic" w:cstheme="majorHAnsi"/>
                <w:smallCaps/>
                <w:sz w:val="22"/>
                <w:szCs w:val="22"/>
              </w:rPr>
              <w:t xml:space="preserve"> 049/2023 e decreto municipal nº 005/2024</w:t>
            </w:r>
          </w:p>
        </w:tc>
      </w:tr>
      <w:tr w:rsidR="00586F46" w:rsidRPr="00B575FE" w14:paraId="6694B037" w14:textId="77777777" w:rsidTr="008F6EF6">
        <w:trPr>
          <w:trHeight w:val="734"/>
        </w:trPr>
        <w:tc>
          <w:tcPr>
            <w:tcW w:w="9960" w:type="dxa"/>
            <w:gridSpan w:val="4"/>
            <w:tcBorders>
              <w:top w:val="single" w:sz="4" w:space="0" w:color="auto"/>
              <w:left w:val="single" w:sz="4" w:space="0" w:color="auto"/>
              <w:bottom w:val="single" w:sz="4" w:space="0" w:color="auto"/>
              <w:right w:val="single" w:sz="4" w:space="0" w:color="auto"/>
            </w:tcBorders>
          </w:tcPr>
          <w:p w14:paraId="35B91DA0"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color w:val="000000"/>
                <w:sz w:val="22"/>
                <w:szCs w:val="22"/>
              </w:rPr>
            </w:pPr>
            <w:r w:rsidRPr="00B575FE">
              <w:rPr>
                <w:rFonts w:ascii="Century Gothic" w:hAnsi="Century Gothic" w:cstheme="majorHAnsi"/>
                <w:bCs/>
                <w:smallCaps/>
                <w:sz w:val="22"/>
                <w:szCs w:val="22"/>
              </w:rPr>
              <w:t xml:space="preserve">Órgão </w:t>
            </w:r>
            <w:r w:rsidRPr="00B575FE">
              <w:rPr>
                <w:rFonts w:ascii="Century Gothic" w:hAnsi="Century Gothic" w:cstheme="majorHAnsi"/>
                <w:bCs/>
                <w:smallCaps/>
                <w:color w:val="000000"/>
                <w:sz w:val="22"/>
                <w:szCs w:val="22"/>
              </w:rPr>
              <w:t>interessado</w:t>
            </w:r>
          </w:p>
          <w:p w14:paraId="19B241D8" w14:textId="444A9FFC" w:rsidR="00586F46" w:rsidRPr="00B575FE" w:rsidRDefault="00725DEF" w:rsidP="00A43282">
            <w:pPr>
              <w:contextualSpacing/>
              <w:jc w:val="center"/>
              <w:rPr>
                <w:rFonts w:ascii="Century Gothic" w:hAnsi="Century Gothic" w:cs="Arial"/>
                <w:b/>
                <w:smallCaps/>
                <w:color w:val="FF0000"/>
                <w:sz w:val="20"/>
                <w:szCs w:val="20"/>
              </w:rPr>
            </w:pPr>
            <w:r>
              <w:rPr>
                <w:rFonts w:ascii="Calibri" w:eastAsia="Times New Roman" w:hAnsi="Calibri" w:cs="Calibri"/>
                <w:color w:val="000000"/>
              </w:rPr>
              <w:t xml:space="preserve">Secretaria Municipal </w:t>
            </w:r>
            <w:r w:rsidR="00E01C55">
              <w:rPr>
                <w:rFonts w:ascii="Calibri" w:eastAsia="Times New Roman" w:hAnsi="Calibri" w:cs="Calibri"/>
                <w:color w:val="000000"/>
              </w:rPr>
              <w:t>de Assistência Social</w:t>
            </w:r>
          </w:p>
        </w:tc>
      </w:tr>
      <w:tr w:rsidR="00586F46" w:rsidRPr="00B575FE" w14:paraId="6D3020E8" w14:textId="77777777" w:rsidTr="008F6EF6">
        <w:trPr>
          <w:trHeight w:val="867"/>
        </w:trPr>
        <w:tc>
          <w:tcPr>
            <w:tcW w:w="4070" w:type="dxa"/>
            <w:gridSpan w:val="3"/>
            <w:tcBorders>
              <w:top w:val="single" w:sz="4" w:space="0" w:color="auto"/>
              <w:left w:val="single" w:sz="4" w:space="0" w:color="auto"/>
              <w:bottom w:val="single" w:sz="4" w:space="0" w:color="auto"/>
              <w:right w:val="single" w:sz="4" w:space="0" w:color="auto"/>
            </w:tcBorders>
          </w:tcPr>
          <w:p w14:paraId="71392962"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sz w:val="22"/>
                <w:szCs w:val="22"/>
              </w:rPr>
            </w:pPr>
            <w:r w:rsidRPr="00B575FE">
              <w:rPr>
                <w:rFonts w:ascii="Century Gothic" w:hAnsi="Century Gothic" w:cstheme="majorHAnsi"/>
                <w:bCs/>
                <w:smallCaps/>
                <w:sz w:val="22"/>
                <w:szCs w:val="22"/>
              </w:rPr>
              <w:t>Modalidade</w:t>
            </w:r>
          </w:p>
          <w:p w14:paraId="38F59B06" w14:textId="25129546" w:rsidR="00586F46" w:rsidRDefault="00692203" w:rsidP="008F6EF6">
            <w:pPr>
              <w:contextualSpacing/>
              <w:rPr>
                <w:rFonts w:ascii="Century Gothic" w:hAnsi="Century Gothic" w:cstheme="majorHAnsi"/>
                <w:b/>
                <w:smallCaps/>
                <w:sz w:val="22"/>
                <w:szCs w:val="22"/>
              </w:rPr>
            </w:pPr>
            <w:r>
              <w:rPr>
                <w:rFonts w:ascii="Century Gothic" w:hAnsi="Century Gothic" w:cstheme="majorHAnsi"/>
                <w:b/>
                <w:smallCaps/>
                <w:sz w:val="22"/>
                <w:szCs w:val="22"/>
              </w:rPr>
              <w:t>Pregão eletrô</w:t>
            </w:r>
            <w:r w:rsidR="000A7866" w:rsidRPr="00B575FE">
              <w:rPr>
                <w:rFonts w:ascii="Century Gothic" w:hAnsi="Century Gothic" w:cstheme="majorHAnsi"/>
                <w:b/>
                <w:smallCaps/>
                <w:sz w:val="22"/>
                <w:szCs w:val="22"/>
              </w:rPr>
              <w:t xml:space="preserve">nico </w:t>
            </w:r>
            <w:r w:rsidR="00586F46" w:rsidRPr="00B575FE">
              <w:rPr>
                <w:rFonts w:ascii="Century Gothic" w:hAnsi="Century Gothic" w:cstheme="majorHAnsi"/>
                <w:b/>
                <w:smallCaps/>
                <w:sz w:val="22"/>
                <w:szCs w:val="22"/>
              </w:rPr>
              <w:t xml:space="preserve"> Nº. </w:t>
            </w:r>
            <w:r w:rsidR="00DB3D4D">
              <w:rPr>
                <w:rFonts w:ascii="Century Gothic" w:hAnsi="Century Gothic" w:cstheme="majorHAnsi"/>
                <w:b/>
                <w:smallCaps/>
                <w:sz w:val="22"/>
                <w:szCs w:val="22"/>
              </w:rPr>
              <w:t>36</w:t>
            </w:r>
            <w:r w:rsidR="00357FA9" w:rsidRPr="00332A0A">
              <w:rPr>
                <w:rFonts w:ascii="Century Gothic" w:hAnsi="Century Gothic" w:cstheme="majorHAnsi"/>
                <w:b/>
                <w:smallCaps/>
                <w:sz w:val="22"/>
                <w:szCs w:val="22"/>
              </w:rPr>
              <w:t>/2024</w:t>
            </w:r>
            <w:r w:rsidR="00983F72">
              <w:rPr>
                <w:rFonts w:ascii="Century Gothic" w:hAnsi="Century Gothic" w:cstheme="majorHAnsi"/>
                <w:b/>
                <w:smallCaps/>
                <w:sz w:val="22"/>
                <w:szCs w:val="22"/>
              </w:rPr>
              <w:t xml:space="preserve"> para</w:t>
            </w:r>
          </w:p>
          <w:p w14:paraId="3726BD3B" w14:textId="7FEA85C0" w:rsidR="00983F72" w:rsidRPr="00B575FE" w:rsidRDefault="00983F72" w:rsidP="008F6EF6">
            <w:pPr>
              <w:contextualSpacing/>
              <w:rPr>
                <w:rFonts w:ascii="Century Gothic" w:hAnsi="Century Gothic" w:cstheme="majorHAnsi"/>
                <w:b/>
                <w:smallCaps/>
                <w:sz w:val="22"/>
                <w:szCs w:val="22"/>
              </w:rPr>
            </w:pPr>
            <w:r>
              <w:rPr>
                <w:rFonts w:ascii="Century Gothic" w:hAnsi="Century Gothic" w:cstheme="majorHAnsi"/>
                <w:b/>
                <w:smallCaps/>
                <w:sz w:val="22"/>
                <w:szCs w:val="22"/>
              </w:rPr>
              <w:t>Sistema de Registro Preço(SRP)</w:t>
            </w:r>
          </w:p>
          <w:p w14:paraId="414909ED" w14:textId="77777777" w:rsidR="00586F46" w:rsidRPr="00B575FE" w:rsidRDefault="00586F46" w:rsidP="008F6EF6">
            <w:pPr>
              <w:contextualSpacing/>
              <w:rPr>
                <w:rFonts w:ascii="Century Gothic" w:hAnsi="Century Gothic" w:cstheme="majorHAnsi"/>
                <w:b/>
                <w:sz w:val="22"/>
                <w:szCs w:val="22"/>
              </w:rPr>
            </w:pPr>
          </w:p>
        </w:tc>
        <w:tc>
          <w:tcPr>
            <w:tcW w:w="5890" w:type="dxa"/>
            <w:tcBorders>
              <w:top w:val="single" w:sz="4" w:space="0" w:color="auto"/>
              <w:left w:val="single" w:sz="4" w:space="0" w:color="auto"/>
              <w:bottom w:val="single" w:sz="4" w:space="0" w:color="auto"/>
              <w:right w:val="single" w:sz="4" w:space="0" w:color="auto"/>
            </w:tcBorders>
          </w:tcPr>
          <w:p w14:paraId="2A0E8D49"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color w:val="000000"/>
                <w:sz w:val="22"/>
                <w:szCs w:val="22"/>
              </w:rPr>
            </w:pPr>
            <w:r w:rsidRPr="00B575FE">
              <w:rPr>
                <w:rFonts w:ascii="Century Gothic" w:hAnsi="Century Gothic" w:cstheme="majorHAnsi"/>
                <w:bCs/>
                <w:smallCaps/>
                <w:sz w:val="22"/>
                <w:szCs w:val="22"/>
              </w:rPr>
              <w:t xml:space="preserve">Processo </w:t>
            </w:r>
            <w:r w:rsidRPr="00B575FE">
              <w:rPr>
                <w:rFonts w:ascii="Century Gothic" w:hAnsi="Century Gothic" w:cstheme="majorHAnsi"/>
                <w:bCs/>
                <w:smallCaps/>
                <w:color w:val="000000"/>
                <w:sz w:val="22"/>
                <w:szCs w:val="22"/>
              </w:rPr>
              <w:t>Administrativo n</w:t>
            </w:r>
            <w:r w:rsidRPr="00B575FE">
              <w:rPr>
                <w:rFonts w:ascii="Century Gothic" w:hAnsi="Century Gothic" w:cstheme="majorHAnsi"/>
                <w:bCs/>
                <w:smallCaps/>
                <w:color w:val="000000"/>
                <w:sz w:val="22"/>
                <w:szCs w:val="22"/>
                <w:vertAlign w:val="superscript"/>
              </w:rPr>
              <w:t>o</w:t>
            </w:r>
          </w:p>
          <w:p w14:paraId="0B4EE83D" w14:textId="3DB8FEBA" w:rsidR="00586F46" w:rsidRPr="00B575FE" w:rsidRDefault="00DB3D4D" w:rsidP="008F6EF6">
            <w:pPr>
              <w:pStyle w:val="Subttulo"/>
              <w:contextualSpacing/>
              <w:rPr>
                <w:rFonts w:ascii="Century Gothic" w:hAnsi="Century Gothic" w:cstheme="majorHAnsi"/>
                <w:b/>
                <w:bCs/>
                <w:smallCaps/>
                <w:color w:val="FF0000"/>
                <w:sz w:val="22"/>
                <w:szCs w:val="22"/>
              </w:rPr>
            </w:pPr>
            <w:r>
              <w:rPr>
                <w:rFonts w:ascii="Century Gothic" w:hAnsi="Century Gothic" w:cstheme="majorHAnsi"/>
                <w:b/>
                <w:bCs/>
                <w:smallCaps/>
                <w:color w:val="000000"/>
                <w:sz w:val="22"/>
                <w:szCs w:val="22"/>
              </w:rPr>
              <w:t>08</w:t>
            </w:r>
            <w:r w:rsidR="000F150F" w:rsidRPr="00332A0A">
              <w:rPr>
                <w:rFonts w:ascii="Century Gothic" w:hAnsi="Century Gothic" w:cstheme="majorHAnsi"/>
                <w:b/>
                <w:bCs/>
                <w:smallCaps/>
                <w:color w:val="000000"/>
                <w:sz w:val="22"/>
                <w:szCs w:val="22"/>
              </w:rPr>
              <w:t>/2024</w:t>
            </w:r>
          </w:p>
        </w:tc>
      </w:tr>
      <w:tr w:rsidR="00586F46" w:rsidRPr="00B575FE" w14:paraId="0005B486" w14:textId="77777777" w:rsidTr="008F6EF6">
        <w:trPr>
          <w:trHeight w:val="851"/>
        </w:trPr>
        <w:tc>
          <w:tcPr>
            <w:tcW w:w="4070" w:type="dxa"/>
            <w:gridSpan w:val="3"/>
            <w:tcBorders>
              <w:top w:val="single" w:sz="4" w:space="0" w:color="auto"/>
              <w:left w:val="single" w:sz="4" w:space="0" w:color="auto"/>
              <w:bottom w:val="single" w:sz="4" w:space="0" w:color="auto"/>
              <w:right w:val="single" w:sz="4" w:space="0" w:color="auto"/>
            </w:tcBorders>
          </w:tcPr>
          <w:p w14:paraId="6A6B5FB0"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sz w:val="22"/>
                <w:szCs w:val="22"/>
              </w:rPr>
            </w:pPr>
            <w:r w:rsidRPr="00B575FE">
              <w:rPr>
                <w:rFonts w:ascii="Century Gothic" w:hAnsi="Century Gothic" w:cstheme="majorHAnsi"/>
                <w:b/>
                <w:bCs/>
                <w:smallCaps/>
                <w:sz w:val="22"/>
                <w:szCs w:val="22"/>
              </w:rPr>
              <w:t xml:space="preserve"> </w:t>
            </w:r>
            <w:r w:rsidRPr="00B575FE">
              <w:rPr>
                <w:rFonts w:ascii="Century Gothic" w:hAnsi="Century Gothic" w:cstheme="majorHAnsi"/>
                <w:bCs/>
                <w:smallCaps/>
                <w:sz w:val="22"/>
                <w:szCs w:val="22"/>
              </w:rPr>
              <w:t>Tipo de Licitação</w:t>
            </w:r>
          </w:p>
          <w:p w14:paraId="3442C312" w14:textId="214B1A85" w:rsidR="00586F46" w:rsidRPr="00B575FE" w:rsidRDefault="00586F46" w:rsidP="008F6EF6">
            <w:pPr>
              <w:contextualSpacing/>
              <w:rPr>
                <w:rFonts w:ascii="Century Gothic" w:hAnsi="Century Gothic" w:cstheme="majorHAnsi"/>
                <w:sz w:val="22"/>
                <w:szCs w:val="22"/>
              </w:rPr>
            </w:pPr>
            <w:r w:rsidRPr="00332A0A">
              <w:rPr>
                <w:rFonts w:ascii="Century Gothic" w:hAnsi="Century Gothic" w:cstheme="majorHAnsi"/>
                <w:b/>
                <w:smallCaps/>
                <w:sz w:val="22"/>
                <w:szCs w:val="22"/>
              </w:rPr>
              <w:t>MENOR PREÇO POR ITE</w:t>
            </w:r>
            <w:r w:rsidR="000D05A8" w:rsidRPr="00332A0A">
              <w:rPr>
                <w:rFonts w:ascii="Century Gothic" w:hAnsi="Century Gothic" w:cstheme="majorHAnsi"/>
                <w:b/>
                <w:smallCaps/>
                <w:sz w:val="22"/>
                <w:szCs w:val="22"/>
              </w:rPr>
              <w:t>M</w:t>
            </w:r>
          </w:p>
        </w:tc>
        <w:tc>
          <w:tcPr>
            <w:tcW w:w="5890" w:type="dxa"/>
            <w:tcBorders>
              <w:top w:val="single" w:sz="4" w:space="0" w:color="auto"/>
              <w:left w:val="single" w:sz="4" w:space="0" w:color="auto"/>
              <w:bottom w:val="single" w:sz="4" w:space="0" w:color="auto"/>
              <w:right w:val="single" w:sz="4" w:space="0" w:color="auto"/>
            </w:tcBorders>
          </w:tcPr>
          <w:p w14:paraId="0042651B"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sz w:val="22"/>
                <w:szCs w:val="22"/>
              </w:rPr>
            </w:pPr>
            <w:r w:rsidRPr="00B575FE">
              <w:rPr>
                <w:rFonts w:ascii="Century Gothic" w:hAnsi="Century Gothic" w:cstheme="majorHAnsi"/>
                <w:bCs/>
                <w:smallCaps/>
                <w:sz w:val="22"/>
                <w:szCs w:val="22"/>
              </w:rPr>
              <w:t>REGIME DE EXECUÇÃO</w:t>
            </w:r>
          </w:p>
          <w:p w14:paraId="0E2D6EF0" w14:textId="77777777" w:rsidR="00586F46" w:rsidRPr="00B575FE" w:rsidRDefault="00586F46" w:rsidP="008F6EF6">
            <w:pPr>
              <w:pStyle w:val="Subttulo"/>
              <w:contextualSpacing/>
              <w:rPr>
                <w:rFonts w:ascii="Century Gothic" w:hAnsi="Century Gothic" w:cstheme="majorHAnsi"/>
                <w:bCs/>
                <w:smallCaps/>
                <w:sz w:val="22"/>
                <w:szCs w:val="22"/>
              </w:rPr>
            </w:pPr>
            <w:r w:rsidRPr="00B575FE">
              <w:rPr>
                <w:rFonts w:ascii="Century Gothic" w:hAnsi="Century Gothic" w:cstheme="majorHAnsi"/>
                <w:bCs/>
                <w:smallCaps/>
                <w:sz w:val="22"/>
                <w:szCs w:val="22"/>
              </w:rPr>
              <w:t>INDIRETA</w:t>
            </w:r>
          </w:p>
        </w:tc>
      </w:tr>
      <w:tr w:rsidR="00586F46" w:rsidRPr="00B575FE" w14:paraId="23291325" w14:textId="77777777" w:rsidTr="008F6EF6">
        <w:trPr>
          <w:trHeight w:val="1123"/>
        </w:trPr>
        <w:tc>
          <w:tcPr>
            <w:tcW w:w="9960" w:type="dxa"/>
            <w:gridSpan w:val="4"/>
            <w:tcBorders>
              <w:top w:val="single" w:sz="4" w:space="0" w:color="auto"/>
              <w:left w:val="single" w:sz="4" w:space="0" w:color="auto"/>
              <w:bottom w:val="single" w:sz="4" w:space="0" w:color="auto"/>
              <w:right w:val="single" w:sz="4" w:space="0" w:color="auto"/>
            </w:tcBorders>
            <w:vAlign w:val="center"/>
          </w:tcPr>
          <w:p w14:paraId="75EB3786"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sz w:val="22"/>
                <w:szCs w:val="22"/>
              </w:rPr>
            </w:pPr>
            <w:r w:rsidRPr="00B575FE">
              <w:rPr>
                <w:rFonts w:ascii="Century Gothic" w:hAnsi="Century Gothic" w:cstheme="majorHAnsi"/>
                <w:bCs/>
                <w:smallCaps/>
                <w:sz w:val="22"/>
                <w:szCs w:val="22"/>
              </w:rPr>
              <w:t>Objeto</w:t>
            </w:r>
          </w:p>
          <w:p w14:paraId="5BBE0094" w14:textId="5EF358B3" w:rsidR="00586F46" w:rsidRPr="00DB3D4D" w:rsidRDefault="00586F46" w:rsidP="00DB3D4D">
            <w:pPr>
              <w:jc w:val="both"/>
              <w:rPr>
                <w:rFonts w:ascii="Century Gothic" w:eastAsia="Calibri" w:hAnsi="Century Gothic" w:cs="Times New Roman"/>
                <w:i/>
                <w:iCs/>
                <w:lang w:val="x-none" w:eastAsia="x-none"/>
              </w:rPr>
            </w:pPr>
            <w:r w:rsidRPr="00B575FE">
              <w:rPr>
                <w:rFonts w:ascii="Century Gothic" w:hAnsi="Century Gothic" w:cstheme="majorHAnsi"/>
                <w:sz w:val="22"/>
                <w:szCs w:val="22"/>
              </w:rPr>
              <w:t xml:space="preserve">É a escolha da proposta mais vantajosa para </w:t>
            </w:r>
            <w:r w:rsidR="009D72AC">
              <w:t xml:space="preserve"> </w:t>
            </w:r>
            <w:r w:rsidR="00B873E5">
              <w:t xml:space="preserve"> </w:t>
            </w:r>
            <w:r w:rsidR="00DB3D4D" w:rsidRPr="00DB3D4D">
              <w:rPr>
                <w:rFonts w:ascii="Century Gothic" w:eastAsia="Calibri" w:hAnsi="Century Gothic" w:cs="Times New Roman"/>
                <w:i/>
                <w:iCs/>
                <w:lang w:val="x-none" w:eastAsia="x-none"/>
              </w:rPr>
              <w:t>CONTRATAÇÃO DE EMPRESA PARA AQUISIÇÃO DE CAIXA RESERVATÓRIO DE ÁGUA, POLIETILENO, COM CAPACIDADE DE 1.000 LITROS, MEDINDO COM TAMPA 0,97 M DE ALTURA E 1,52 M DE DIÂMETRO, PESO 16,7 KG E SUA BASE TEM DIÂMETRO DE 1,16 M PARA DISTRIBUIÇÃO GRATUITA JUNTO AOS AGRICULTORES/AS FAMILIARES DO MUNICÍPIO, ATENDENDO AS NECESSIDADES DA SECRETARIA MUNICIPAL DE ASSISTÊNCIA SOCIAL ATRAVÉS DA COORDENAÇÃ</w:t>
            </w:r>
            <w:r w:rsidR="00DB3D4D">
              <w:rPr>
                <w:rFonts w:ascii="Century Gothic" w:eastAsia="Calibri" w:hAnsi="Century Gothic" w:cs="Times New Roman"/>
                <w:i/>
                <w:iCs/>
                <w:lang w:val="x-none" w:eastAsia="x-none"/>
              </w:rPr>
              <w:t>O DE AGRICULTURA FAMILIAR- CAF</w:t>
            </w:r>
            <w:r w:rsidR="00075644" w:rsidRPr="00075644">
              <w:rPr>
                <w:rFonts w:ascii="Century Gothic" w:hAnsi="Century Gothic"/>
              </w:rPr>
              <w:t>.</w:t>
            </w:r>
            <w:r w:rsidR="00DB3D4D">
              <w:rPr>
                <w:rFonts w:ascii="Century Gothic" w:hAnsi="Century Gothic"/>
              </w:rPr>
              <w:t xml:space="preserve"> </w:t>
            </w:r>
            <w:r w:rsidR="00357FA9" w:rsidRPr="00B575FE">
              <w:rPr>
                <w:rFonts w:ascii="Century Gothic" w:hAnsi="Century Gothic" w:cstheme="majorHAnsi"/>
                <w:sz w:val="22"/>
                <w:szCs w:val="22"/>
              </w:rPr>
              <w:t>C</w:t>
            </w:r>
            <w:r w:rsidR="00B873E5" w:rsidRPr="00B575FE">
              <w:rPr>
                <w:rFonts w:ascii="Century Gothic" w:hAnsi="Century Gothic" w:cstheme="majorHAnsi"/>
                <w:sz w:val="22"/>
                <w:szCs w:val="22"/>
              </w:rPr>
              <w:t>onforme</w:t>
            </w:r>
            <w:r w:rsidRPr="00B575FE">
              <w:rPr>
                <w:rFonts w:ascii="Century Gothic" w:hAnsi="Century Gothic" w:cstheme="majorHAnsi"/>
                <w:sz w:val="22"/>
                <w:szCs w:val="22"/>
              </w:rPr>
              <w:t xml:space="preserve"> condições, quantidades e exigências estabelecidas neste Edital e seus anexos</w:t>
            </w:r>
          </w:p>
        </w:tc>
      </w:tr>
      <w:tr w:rsidR="00586F46" w:rsidRPr="00B575FE" w14:paraId="45A9A7BC" w14:textId="77777777" w:rsidTr="008F6EF6">
        <w:trPr>
          <w:trHeight w:val="570"/>
        </w:trPr>
        <w:tc>
          <w:tcPr>
            <w:tcW w:w="9960" w:type="dxa"/>
            <w:gridSpan w:val="4"/>
            <w:tcBorders>
              <w:top w:val="single" w:sz="4" w:space="0" w:color="auto"/>
              <w:left w:val="single" w:sz="4" w:space="0" w:color="auto"/>
              <w:bottom w:val="single" w:sz="4" w:space="0" w:color="auto"/>
              <w:right w:val="single" w:sz="4" w:space="0" w:color="auto"/>
            </w:tcBorders>
            <w:vAlign w:val="center"/>
          </w:tcPr>
          <w:p w14:paraId="79D04310" w14:textId="75B5873B" w:rsidR="00586F46" w:rsidRPr="00B575FE" w:rsidRDefault="00586F46" w:rsidP="008F6EF6">
            <w:pPr>
              <w:pStyle w:val="Subttulo"/>
              <w:contextualSpacing/>
              <w:rPr>
                <w:rFonts w:ascii="Century Gothic" w:hAnsi="Century Gothic" w:cstheme="majorHAnsi"/>
                <w:bCs/>
                <w:smallCaps/>
                <w:sz w:val="22"/>
                <w:szCs w:val="22"/>
              </w:rPr>
            </w:pPr>
            <w:r w:rsidRPr="00B575FE">
              <w:rPr>
                <w:rFonts w:ascii="Century Gothic" w:hAnsi="Century Gothic" w:cstheme="majorHAnsi"/>
                <w:b/>
                <w:smallCaps/>
                <w:sz w:val="22"/>
                <w:szCs w:val="22"/>
              </w:rPr>
              <w:t>VIII -</w:t>
            </w:r>
            <w:r w:rsidRPr="00B575FE">
              <w:rPr>
                <w:rFonts w:ascii="Century Gothic" w:hAnsi="Century Gothic" w:cstheme="majorHAnsi"/>
                <w:bCs/>
                <w:smallCaps/>
                <w:sz w:val="22"/>
                <w:szCs w:val="22"/>
              </w:rPr>
              <w:t xml:space="preserve"> Local e Data do Recebimento das Propostas, documentos relativos à habilitação e Início da Abertura dos envelopes.</w:t>
            </w:r>
          </w:p>
        </w:tc>
      </w:tr>
      <w:tr w:rsidR="00586F46" w:rsidRPr="00B575FE" w14:paraId="76519E5E" w14:textId="77777777" w:rsidTr="008F6EF6">
        <w:trPr>
          <w:trHeight w:val="964"/>
        </w:trPr>
        <w:tc>
          <w:tcPr>
            <w:tcW w:w="9960" w:type="dxa"/>
            <w:gridSpan w:val="4"/>
            <w:tcBorders>
              <w:top w:val="single" w:sz="4" w:space="0" w:color="auto"/>
              <w:left w:val="single" w:sz="4" w:space="0" w:color="auto"/>
              <w:bottom w:val="single" w:sz="4" w:space="0" w:color="auto"/>
              <w:right w:val="single" w:sz="4" w:space="0" w:color="auto"/>
            </w:tcBorders>
          </w:tcPr>
          <w:p w14:paraId="1894B8EE" w14:textId="3187304F" w:rsidR="00586F46" w:rsidRDefault="00586F46" w:rsidP="008F6EF6">
            <w:pPr>
              <w:tabs>
                <w:tab w:val="left" w:pos="4111"/>
              </w:tabs>
              <w:contextualSpacing/>
              <w:rPr>
                <w:rFonts w:ascii="Century Gothic" w:hAnsi="Century Gothic" w:cstheme="majorHAnsi"/>
                <w:b/>
                <w:sz w:val="22"/>
                <w:szCs w:val="22"/>
              </w:rPr>
            </w:pPr>
            <w:r w:rsidRPr="00B575FE">
              <w:rPr>
                <w:rFonts w:ascii="Century Gothic" w:hAnsi="Century Gothic" w:cstheme="majorHAnsi"/>
                <w:b/>
                <w:sz w:val="22"/>
                <w:szCs w:val="22"/>
              </w:rPr>
              <w:t>DATA</w:t>
            </w:r>
            <w:r w:rsidR="00CE15E6">
              <w:rPr>
                <w:rFonts w:ascii="Century Gothic" w:hAnsi="Century Gothic" w:cstheme="majorHAnsi"/>
                <w:b/>
                <w:sz w:val="22"/>
                <w:szCs w:val="22"/>
              </w:rPr>
              <w:t xml:space="preserve"> </w:t>
            </w:r>
            <w:r w:rsidR="00552344">
              <w:rPr>
                <w:rFonts w:ascii="Century Gothic" w:hAnsi="Century Gothic" w:cstheme="majorHAnsi"/>
                <w:b/>
                <w:sz w:val="22"/>
                <w:szCs w:val="22"/>
              </w:rPr>
              <w:t xml:space="preserve"> inicial de </w:t>
            </w:r>
            <w:r w:rsidR="00CE15E6">
              <w:rPr>
                <w:rFonts w:ascii="Century Gothic" w:hAnsi="Century Gothic" w:cstheme="majorHAnsi"/>
                <w:b/>
                <w:sz w:val="22"/>
                <w:szCs w:val="22"/>
              </w:rPr>
              <w:t>recebimento</w:t>
            </w:r>
            <w:r w:rsidR="00EC063E">
              <w:rPr>
                <w:rFonts w:ascii="Century Gothic" w:hAnsi="Century Gothic" w:cstheme="majorHAnsi"/>
                <w:b/>
                <w:sz w:val="22"/>
                <w:szCs w:val="22"/>
              </w:rPr>
              <w:t xml:space="preserve"> das propostas</w:t>
            </w:r>
            <w:r w:rsidRPr="00B575FE">
              <w:rPr>
                <w:rFonts w:ascii="Century Gothic" w:hAnsi="Century Gothic" w:cstheme="majorHAnsi"/>
                <w:b/>
                <w:sz w:val="22"/>
                <w:szCs w:val="22"/>
              </w:rPr>
              <w:t xml:space="preserve">: </w:t>
            </w:r>
            <w:r w:rsidR="008D38FF">
              <w:rPr>
                <w:rFonts w:ascii="Century Gothic" w:hAnsi="Century Gothic" w:cstheme="majorHAnsi"/>
                <w:b/>
                <w:sz w:val="22"/>
                <w:szCs w:val="22"/>
              </w:rPr>
              <w:t>21/08</w:t>
            </w:r>
            <w:r w:rsidR="009D3087" w:rsidRPr="00EC063E">
              <w:rPr>
                <w:rFonts w:ascii="Century Gothic" w:hAnsi="Century Gothic" w:cstheme="majorHAnsi"/>
                <w:b/>
                <w:sz w:val="22"/>
                <w:szCs w:val="22"/>
              </w:rPr>
              <w:t>/2024</w:t>
            </w:r>
            <w:r w:rsidR="00552344">
              <w:rPr>
                <w:rFonts w:ascii="Century Gothic" w:hAnsi="Century Gothic" w:cstheme="majorHAnsi"/>
                <w:b/>
                <w:sz w:val="22"/>
                <w:szCs w:val="22"/>
              </w:rPr>
              <w:t xml:space="preserve"> as 09:00 horas</w:t>
            </w:r>
          </w:p>
          <w:p w14:paraId="1C874FF0" w14:textId="27AF789D" w:rsidR="00586F46" w:rsidRPr="00552344" w:rsidRDefault="00552344" w:rsidP="008F6EF6">
            <w:pPr>
              <w:tabs>
                <w:tab w:val="left" w:pos="4111"/>
              </w:tabs>
              <w:contextualSpacing/>
              <w:rPr>
                <w:rFonts w:ascii="Century Gothic" w:hAnsi="Century Gothic" w:cstheme="majorHAnsi"/>
                <w:b/>
                <w:sz w:val="22"/>
                <w:szCs w:val="22"/>
                <w:highlight w:val="yellow"/>
              </w:rPr>
            </w:pPr>
            <w:r>
              <w:rPr>
                <w:rFonts w:ascii="Century Gothic" w:hAnsi="Century Gothic" w:cstheme="majorHAnsi"/>
                <w:b/>
                <w:sz w:val="22"/>
                <w:szCs w:val="22"/>
              </w:rPr>
              <w:t>DATA final</w:t>
            </w:r>
            <w:r w:rsidR="008D38FF">
              <w:rPr>
                <w:rFonts w:ascii="Century Gothic" w:hAnsi="Century Gothic" w:cstheme="majorHAnsi"/>
                <w:b/>
                <w:sz w:val="22"/>
                <w:szCs w:val="22"/>
              </w:rPr>
              <w:t xml:space="preserve"> de recebimento das propostas 03/09</w:t>
            </w:r>
            <w:r w:rsidRPr="00EC063E">
              <w:rPr>
                <w:rFonts w:ascii="Century Gothic" w:hAnsi="Century Gothic" w:cstheme="majorHAnsi"/>
                <w:b/>
                <w:sz w:val="22"/>
                <w:szCs w:val="22"/>
              </w:rPr>
              <w:t>/2024</w:t>
            </w:r>
            <w:r>
              <w:rPr>
                <w:rFonts w:ascii="Century Gothic" w:hAnsi="Century Gothic" w:cstheme="majorHAnsi"/>
                <w:b/>
                <w:sz w:val="22"/>
                <w:szCs w:val="22"/>
              </w:rPr>
              <w:t xml:space="preserve"> até 08:00 horas</w:t>
            </w:r>
          </w:p>
          <w:p w14:paraId="7FE57810" w14:textId="7B8C13AC" w:rsidR="00357FA9" w:rsidRPr="00B575FE" w:rsidRDefault="00586F46" w:rsidP="00357FA9">
            <w:pPr>
              <w:spacing w:line="276" w:lineRule="auto"/>
              <w:jc w:val="both"/>
              <w:rPr>
                <w:rFonts w:ascii="Century Gothic" w:hAnsi="Century Gothic" w:cs="Arial"/>
              </w:rPr>
            </w:pPr>
            <w:r w:rsidRPr="00B575FE">
              <w:rPr>
                <w:rFonts w:ascii="Century Gothic" w:hAnsi="Century Gothic" w:cstheme="majorHAnsi"/>
                <w:b/>
                <w:sz w:val="22"/>
                <w:szCs w:val="22"/>
              </w:rPr>
              <w:t xml:space="preserve">LOCAL: </w:t>
            </w:r>
            <w:hyperlink r:id="rId9" w:history="1">
              <w:r w:rsidR="00357FA9" w:rsidRPr="00B575FE">
                <w:rPr>
                  <w:rStyle w:val="Hyperlink"/>
                  <w:rFonts w:ascii="Century Gothic" w:hAnsi="Century Gothic" w:cs="Arial"/>
                </w:rPr>
                <w:t>WWW.BLL.ORG.BR</w:t>
              </w:r>
            </w:hyperlink>
            <w:r w:rsidR="00357FA9" w:rsidRPr="00B575FE">
              <w:rPr>
                <w:rStyle w:val="Hyperlink"/>
                <w:rFonts w:ascii="Century Gothic" w:hAnsi="Century Gothic" w:cs="Arial"/>
                <w:color w:val="auto"/>
                <w:u w:val="none"/>
              </w:rPr>
              <w:t xml:space="preserve">  plataforma eletrônica</w:t>
            </w:r>
          </w:p>
          <w:p w14:paraId="0E127CFD" w14:textId="19D79E6D" w:rsidR="00586F46" w:rsidRPr="00B575FE" w:rsidRDefault="00586F46" w:rsidP="008F6EF6">
            <w:pPr>
              <w:contextualSpacing/>
              <w:jc w:val="both"/>
              <w:rPr>
                <w:rFonts w:ascii="Century Gothic" w:hAnsi="Century Gothic" w:cstheme="majorHAnsi"/>
                <w:b/>
                <w:smallCaps/>
                <w:sz w:val="22"/>
                <w:szCs w:val="22"/>
              </w:rPr>
            </w:pPr>
          </w:p>
        </w:tc>
      </w:tr>
      <w:tr w:rsidR="00085F98" w:rsidRPr="00B575FE" w14:paraId="473F385F" w14:textId="77777777" w:rsidTr="008F6EF6">
        <w:trPr>
          <w:trHeight w:val="964"/>
        </w:trPr>
        <w:tc>
          <w:tcPr>
            <w:tcW w:w="9960" w:type="dxa"/>
            <w:gridSpan w:val="4"/>
            <w:tcBorders>
              <w:top w:val="single" w:sz="4" w:space="0" w:color="auto"/>
              <w:left w:val="single" w:sz="4" w:space="0" w:color="auto"/>
              <w:bottom w:val="single" w:sz="4" w:space="0" w:color="auto"/>
              <w:right w:val="single" w:sz="4" w:space="0" w:color="auto"/>
            </w:tcBorders>
          </w:tcPr>
          <w:p w14:paraId="17EC3BD4" w14:textId="77777777" w:rsidR="00085F98" w:rsidRDefault="00085F98" w:rsidP="008F6EF6">
            <w:pPr>
              <w:tabs>
                <w:tab w:val="left" w:pos="4111"/>
              </w:tabs>
              <w:contextualSpacing/>
              <w:rPr>
                <w:rFonts w:ascii="Arial" w:hAnsi="Arial" w:cs="Arial"/>
              </w:rPr>
            </w:pPr>
            <w:r w:rsidRPr="000942A2">
              <w:rPr>
                <w:rFonts w:ascii="Arial" w:hAnsi="Arial" w:cs="Arial"/>
              </w:rPr>
              <w:t>VEÍCULO</w:t>
            </w:r>
            <w:r>
              <w:rPr>
                <w:rFonts w:ascii="Arial" w:hAnsi="Arial" w:cs="Arial"/>
              </w:rPr>
              <w:t>(</w:t>
            </w:r>
            <w:r w:rsidRPr="000942A2">
              <w:rPr>
                <w:rFonts w:ascii="Arial" w:hAnsi="Arial" w:cs="Arial"/>
              </w:rPr>
              <w:t>S</w:t>
            </w:r>
            <w:r>
              <w:rPr>
                <w:rFonts w:ascii="Arial" w:hAnsi="Arial" w:cs="Arial"/>
              </w:rPr>
              <w:t>)</w:t>
            </w:r>
            <w:r w:rsidRPr="000942A2">
              <w:rPr>
                <w:rFonts w:ascii="Arial" w:hAnsi="Arial" w:cs="Arial"/>
              </w:rPr>
              <w:t xml:space="preserve"> DE PUBLICAÇÃO</w:t>
            </w:r>
          </w:p>
          <w:p w14:paraId="5CC003E3" w14:textId="77777777" w:rsidR="00085F98" w:rsidRPr="00980EE5" w:rsidRDefault="00085F98" w:rsidP="00085F98">
            <w:pPr>
              <w:pStyle w:val="Subttulo"/>
              <w:jc w:val="both"/>
              <w:rPr>
                <w:rFonts w:ascii="Arial" w:hAnsi="Arial" w:cs="Arial"/>
                <w:b/>
                <w:sz w:val="22"/>
                <w:szCs w:val="22"/>
              </w:rPr>
            </w:pPr>
            <w:r w:rsidRPr="00980EE5">
              <w:rPr>
                <w:rFonts w:ascii="Arial" w:hAnsi="Arial" w:cs="Arial"/>
                <w:sz w:val="22"/>
                <w:szCs w:val="22"/>
              </w:rPr>
              <w:t>MURAL PUBLICO MUNICIPAL;</w:t>
            </w:r>
          </w:p>
          <w:p w14:paraId="4D620D6E" w14:textId="77777777" w:rsidR="00085F98" w:rsidRPr="00980EE5" w:rsidRDefault="00085F98" w:rsidP="00085F98">
            <w:pPr>
              <w:pStyle w:val="Subttulo"/>
              <w:jc w:val="both"/>
              <w:rPr>
                <w:rFonts w:ascii="Arial" w:hAnsi="Arial" w:cs="Arial"/>
                <w:b/>
                <w:sz w:val="22"/>
                <w:szCs w:val="22"/>
              </w:rPr>
            </w:pPr>
            <w:r w:rsidRPr="00980EE5">
              <w:rPr>
                <w:rFonts w:ascii="Arial" w:hAnsi="Arial" w:cs="Arial"/>
                <w:sz w:val="22"/>
                <w:szCs w:val="22"/>
              </w:rPr>
              <w:t>DIARIO OFICIAL DOS MUNICIPIOS;</w:t>
            </w:r>
          </w:p>
          <w:p w14:paraId="45AA195D" w14:textId="77777777" w:rsidR="00085F98" w:rsidRPr="001077F3" w:rsidRDefault="00F87C4B" w:rsidP="00085F98">
            <w:pPr>
              <w:pStyle w:val="Subttulo"/>
              <w:jc w:val="both"/>
              <w:rPr>
                <w:rFonts w:ascii="Arial" w:hAnsi="Arial" w:cs="Arial"/>
                <w:b/>
                <w:sz w:val="22"/>
                <w:szCs w:val="22"/>
              </w:rPr>
            </w:pPr>
            <w:hyperlink r:id="rId10" w:history="1">
              <w:r w:rsidR="00085F98" w:rsidRPr="001077F3">
                <w:rPr>
                  <w:rStyle w:val="Hyperlink"/>
                  <w:rFonts w:ascii="Arial" w:hAnsi="Arial" w:cs="Arial"/>
                  <w:color w:val="auto"/>
                  <w:sz w:val="22"/>
                  <w:szCs w:val="22"/>
                  <w:u w:val="none"/>
                </w:rPr>
                <w:t>WWW.IBDM.ORG.BR</w:t>
              </w:r>
            </w:hyperlink>
            <w:r w:rsidR="00085F98" w:rsidRPr="001077F3">
              <w:rPr>
                <w:rFonts w:ascii="Arial" w:hAnsi="Arial" w:cs="Arial"/>
                <w:sz w:val="22"/>
                <w:szCs w:val="22"/>
              </w:rPr>
              <w:t>;</w:t>
            </w:r>
          </w:p>
          <w:p w14:paraId="299BEDE9" w14:textId="77777777" w:rsidR="00085F98" w:rsidRPr="00980EE5" w:rsidRDefault="00085F98" w:rsidP="00085F98">
            <w:pPr>
              <w:pStyle w:val="Subttulo"/>
              <w:ind w:left="360" w:hanging="360"/>
              <w:jc w:val="both"/>
              <w:rPr>
                <w:rFonts w:ascii="Arial" w:hAnsi="Arial" w:cs="Arial"/>
                <w:b/>
                <w:sz w:val="22"/>
                <w:szCs w:val="22"/>
              </w:rPr>
            </w:pPr>
            <w:r w:rsidRPr="00980EE5">
              <w:rPr>
                <w:rFonts w:ascii="Arial" w:hAnsi="Arial" w:cs="Arial"/>
                <w:sz w:val="22"/>
                <w:szCs w:val="22"/>
              </w:rPr>
              <w:t>DIARIO OFICIAL DA UNIÃO;</w:t>
            </w:r>
          </w:p>
          <w:p w14:paraId="5E02D76A" w14:textId="3B530E99" w:rsidR="00085F98" w:rsidRDefault="00085F98" w:rsidP="00085F98">
            <w:pPr>
              <w:pStyle w:val="Subttulo"/>
              <w:jc w:val="both"/>
              <w:rPr>
                <w:rFonts w:ascii="Arial" w:hAnsi="Arial" w:cs="Arial"/>
                <w:sz w:val="22"/>
                <w:szCs w:val="22"/>
              </w:rPr>
            </w:pPr>
            <w:r w:rsidRPr="00980EE5">
              <w:rPr>
                <w:rFonts w:ascii="Arial" w:hAnsi="Arial" w:cs="Arial"/>
                <w:sz w:val="22"/>
                <w:szCs w:val="22"/>
              </w:rPr>
              <w:t>JORNAL CORREIO DA BAHIA</w:t>
            </w:r>
          </w:p>
          <w:p w14:paraId="7C63E00A" w14:textId="6B3A64F0" w:rsidR="00085F98" w:rsidRDefault="00085F98" w:rsidP="00085F98">
            <w:r>
              <w:t>DIARIO OFICIAL DO ESTADO DA BAHIA</w:t>
            </w:r>
          </w:p>
          <w:p w14:paraId="3A3F3B81" w14:textId="17163C08" w:rsidR="00085F98" w:rsidRPr="001077F3" w:rsidRDefault="00F87C4B" w:rsidP="00085F98">
            <w:hyperlink r:id="rId11" w:history="1">
              <w:r w:rsidR="00085F98" w:rsidRPr="001077F3">
                <w:rPr>
                  <w:rStyle w:val="Hyperlink"/>
                  <w:color w:val="auto"/>
                  <w:u w:val="none"/>
                </w:rPr>
                <w:t>https://www.gov.br/pncp/pt-br(PORTAL</w:t>
              </w:r>
            </w:hyperlink>
            <w:r w:rsidR="00085F98" w:rsidRPr="001077F3">
              <w:t xml:space="preserve"> NACIONAL DE COMPRAS PUBLICAS</w:t>
            </w:r>
          </w:p>
          <w:p w14:paraId="2E0EDA32" w14:textId="77777777" w:rsidR="00085F98" w:rsidRPr="001077F3" w:rsidRDefault="00F87C4B" w:rsidP="00085F98">
            <w:pPr>
              <w:spacing w:line="276" w:lineRule="auto"/>
              <w:jc w:val="both"/>
              <w:rPr>
                <w:rFonts w:ascii="Arial" w:hAnsi="Arial" w:cs="Arial"/>
              </w:rPr>
            </w:pPr>
            <w:hyperlink r:id="rId12" w:history="1">
              <w:r w:rsidR="00085F98" w:rsidRPr="001077F3">
                <w:rPr>
                  <w:rStyle w:val="Hyperlink"/>
                  <w:rFonts w:ascii="Arial" w:hAnsi="Arial" w:cs="Arial"/>
                  <w:color w:val="auto"/>
                  <w:sz w:val="22"/>
                  <w:szCs w:val="22"/>
                  <w:u w:val="none"/>
                </w:rPr>
                <w:t>HTTPS://TRANSPARENCIA.SANTOESTEVAO.BA.GOV.BR/</w:t>
              </w:r>
            </w:hyperlink>
          </w:p>
          <w:p w14:paraId="0AD57E18" w14:textId="77777777" w:rsidR="00085F98" w:rsidRPr="001077F3" w:rsidRDefault="00F87C4B" w:rsidP="00085F98">
            <w:pPr>
              <w:spacing w:line="276" w:lineRule="auto"/>
              <w:jc w:val="both"/>
              <w:rPr>
                <w:rFonts w:ascii="Arial" w:hAnsi="Arial" w:cs="Arial"/>
              </w:rPr>
            </w:pPr>
            <w:hyperlink r:id="rId13" w:history="1">
              <w:r w:rsidR="00085F98" w:rsidRPr="001077F3">
                <w:rPr>
                  <w:rStyle w:val="Hyperlink"/>
                  <w:rFonts w:ascii="Arial" w:hAnsi="Arial" w:cs="Arial"/>
                  <w:color w:val="auto"/>
                  <w:u w:val="none"/>
                </w:rPr>
                <w:t>WWW.BLL.ORG.BR</w:t>
              </w:r>
            </w:hyperlink>
          </w:p>
          <w:p w14:paraId="3A50C26A" w14:textId="33CE99BA" w:rsidR="00085F98" w:rsidRPr="00B575FE" w:rsidRDefault="00085F98" w:rsidP="008F6EF6">
            <w:pPr>
              <w:tabs>
                <w:tab w:val="left" w:pos="4111"/>
              </w:tabs>
              <w:contextualSpacing/>
              <w:rPr>
                <w:rFonts w:ascii="Century Gothic" w:hAnsi="Century Gothic" w:cstheme="majorHAnsi"/>
                <w:b/>
                <w:sz w:val="22"/>
                <w:szCs w:val="22"/>
              </w:rPr>
            </w:pPr>
          </w:p>
        </w:tc>
      </w:tr>
      <w:tr w:rsidR="00586F46" w:rsidRPr="00B575FE" w14:paraId="46054AE0" w14:textId="77777777" w:rsidTr="008F6EF6">
        <w:trPr>
          <w:trHeight w:val="1091"/>
        </w:trPr>
        <w:tc>
          <w:tcPr>
            <w:tcW w:w="3462" w:type="dxa"/>
            <w:tcBorders>
              <w:top w:val="single" w:sz="4" w:space="0" w:color="auto"/>
              <w:left w:val="single" w:sz="4" w:space="0" w:color="auto"/>
              <w:bottom w:val="single" w:sz="4" w:space="0" w:color="auto"/>
              <w:right w:val="single" w:sz="4" w:space="0" w:color="auto"/>
            </w:tcBorders>
          </w:tcPr>
          <w:p w14:paraId="7ACF1DAF" w14:textId="77777777" w:rsidR="00586F46" w:rsidRPr="00B575FE" w:rsidRDefault="00586F46" w:rsidP="008F6EF6">
            <w:pPr>
              <w:pStyle w:val="Subttulo"/>
              <w:contextualSpacing/>
              <w:rPr>
                <w:rFonts w:ascii="Century Gothic" w:hAnsi="Century Gothic" w:cstheme="majorHAnsi"/>
                <w:bCs/>
                <w:smallCaps/>
                <w:sz w:val="22"/>
                <w:szCs w:val="22"/>
              </w:rPr>
            </w:pPr>
            <w:r w:rsidRPr="00B575FE">
              <w:rPr>
                <w:rFonts w:ascii="Century Gothic" w:hAnsi="Century Gothic" w:cstheme="majorHAnsi"/>
                <w:bCs/>
                <w:smallCaps/>
                <w:sz w:val="22"/>
                <w:szCs w:val="22"/>
              </w:rPr>
              <w:lastRenderedPageBreak/>
              <w:t>X Vigência</w:t>
            </w:r>
          </w:p>
          <w:p w14:paraId="76B2C146" w14:textId="2A575EB9" w:rsidR="00586F46" w:rsidRPr="00B575FE" w:rsidRDefault="000F150F" w:rsidP="008F6EF6">
            <w:pPr>
              <w:contextualSpacing/>
              <w:jc w:val="center"/>
              <w:rPr>
                <w:rFonts w:ascii="Century Gothic" w:hAnsi="Century Gothic" w:cstheme="majorHAnsi"/>
                <w:b/>
                <w:smallCaps/>
                <w:sz w:val="22"/>
                <w:szCs w:val="22"/>
              </w:rPr>
            </w:pPr>
            <w:r w:rsidRPr="00B575FE">
              <w:rPr>
                <w:rFonts w:ascii="Century Gothic" w:hAnsi="Century Gothic" w:cstheme="majorHAnsi"/>
                <w:b/>
                <w:smallCaps/>
                <w:sz w:val="22"/>
                <w:szCs w:val="22"/>
              </w:rPr>
              <w:t xml:space="preserve">conforme termo de </w:t>
            </w:r>
            <w:r w:rsidR="00357FA9" w:rsidRPr="00B575FE">
              <w:rPr>
                <w:rFonts w:ascii="Century Gothic" w:hAnsi="Century Gothic" w:cstheme="majorHAnsi"/>
                <w:b/>
                <w:smallCaps/>
                <w:sz w:val="22"/>
                <w:szCs w:val="22"/>
              </w:rPr>
              <w:t>referência</w:t>
            </w:r>
          </w:p>
        </w:tc>
        <w:tc>
          <w:tcPr>
            <w:tcW w:w="245" w:type="dxa"/>
            <w:tcBorders>
              <w:top w:val="single" w:sz="4" w:space="0" w:color="auto"/>
              <w:left w:val="single" w:sz="4" w:space="0" w:color="auto"/>
              <w:bottom w:val="nil"/>
              <w:right w:val="single" w:sz="4" w:space="0" w:color="auto"/>
            </w:tcBorders>
          </w:tcPr>
          <w:p w14:paraId="42ADA0A0" w14:textId="77777777" w:rsidR="00586F46" w:rsidRPr="00B575FE" w:rsidRDefault="00586F46" w:rsidP="008F6EF6">
            <w:pPr>
              <w:contextualSpacing/>
              <w:rPr>
                <w:rFonts w:ascii="Century Gothic" w:hAnsi="Century Gothic" w:cstheme="majorHAnsi"/>
                <w:b/>
                <w:sz w:val="22"/>
                <w:szCs w:val="22"/>
              </w:rPr>
            </w:pPr>
          </w:p>
        </w:tc>
        <w:tc>
          <w:tcPr>
            <w:tcW w:w="6253" w:type="dxa"/>
            <w:gridSpan w:val="2"/>
            <w:tcBorders>
              <w:top w:val="single" w:sz="4" w:space="0" w:color="auto"/>
              <w:left w:val="single" w:sz="4" w:space="0" w:color="auto"/>
              <w:bottom w:val="single" w:sz="4" w:space="0" w:color="auto"/>
              <w:right w:val="single" w:sz="4" w:space="0" w:color="auto"/>
            </w:tcBorders>
          </w:tcPr>
          <w:p w14:paraId="19F80041" w14:textId="77777777" w:rsidR="00586F46" w:rsidRPr="00B575FE" w:rsidRDefault="00586F46" w:rsidP="008F6EF6">
            <w:pPr>
              <w:pStyle w:val="Subttulo"/>
              <w:contextualSpacing/>
              <w:rPr>
                <w:rFonts w:ascii="Century Gothic" w:hAnsi="Century Gothic" w:cstheme="majorHAnsi"/>
                <w:bCs/>
                <w:smallCaps/>
                <w:sz w:val="22"/>
                <w:szCs w:val="22"/>
              </w:rPr>
            </w:pPr>
            <w:r w:rsidRPr="00B575FE">
              <w:rPr>
                <w:rFonts w:ascii="Century Gothic" w:hAnsi="Century Gothic" w:cstheme="majorHAnsi"/>
                <w:bCs/>
                <w:smallCaps/>
                <w:sz w:val="22"/>
                <w:szCs w:val="22"/>
              </w:rPr>
              <w:t>XI Patrimônio Líquido Mínimo Necessário</w:t>
            </w:r>
          </w:p>
          <w:p w14:paraId="5A2E8731" w14:textId="6DD78B40" w:rsidR="00586F46" w:rsidRPr="00B575FE" w:rsidRDefault="00586F46" w:rsidP="008F6EF6">
            <w:pPr>
              <w:pStyle w:val="Ttulo6"/>
              <w:contextualSpacing/>
              <w:rPr>
                <w:rFonts w:ascii="Century Gothic" w:hAnsi="Century Gothic" w:cstheme="majorHAnsi"/>
                <w:bCs/>
                <w:smallCaps/>
                <w:sz w:val="22"/>
                <w:szCs w:val="22"/>
              </w:rPr>
            </w:pPr>
            <w:r w:rsidRPr="00B575FE">
              <w:rPr>
                <w:rFonts w:ascii="Century Gothic" w:hAnsi="Century Gothic" w:cstheme="majorHAnsi"/>
                <w:bCs/>
                <w:smallCaps/>
                <w:sz w:val="22"/>
                <w:szCs w:val="22"/>
              </w:rPr>
              <w:t xml:space="preserve"> </w:t>
            </w:r>
            <w:r w:rsidR="000F150F" w:rsidRPr="00332A0A">
              <w:rPr>
                <w:rFonts w:ascii="Century Gothic" w:hAnsi="Century Gothic" w:cstheme="majorHAnsi"/>
                <w:bCs/>
                <w:smallCaps/>
                <w:sz w:val="22"/>
                <w:szCs w:val="22"/>
              </w:rPr>
              <w:t>10 (dez</w:t>
            </w:r>
            <w:r w:rsidRPr="00332A0A">
              <w:rPr>
                <w:rFonts w:ascii="Century Gothic" w:hAnsi="Century Gothic" w:cstheme="majorHAnsi"/>
                <w:bCs/>
                <w:smallCaps/>
                <w:sz w:val="22"/>
                <w:szCs w:val="22"/>
              </w:rPr>
              <w:t xml:space="preserve"> por cento)</w:t>
            </w:r>
            <w:r w:rsidRPr="00B575FE">
              <w:rPr>
                <w:rFonts w:ascii="Century Gothic" w:hAnsi="Century Gothic" w:cstheme="majorHAnsi"/>
                <w:bCs/>
                <w:smallCaps/>
                <w:sz w:val="22"/>
                <w:szCs w:val="22"/>
              </w:rPr>
              <w:t xml:space="preserve"> DO VALOR ESTIMADO/ PROPOSTA</w:t>
            </w:r>
          </w:p>
        </w:tc>
      </w:tr>
      <w:tr w:rsidR="00586F46" w:rsidRPr="00B575FE" w14:paraId="17E0A4DA" w14:textId="77777777" w:rsidTr="008F6EF6">
        <w:trPr>
          <w:trHeight w:val="570"/>
        </w:trPr>
        <w:tc>
          <w:tcPr>
            <w:tcW w:w="9960" w:type="dxa"/>
            <w:gridSpan w:val="4"/>
            <w:tcBorders>
              <w:top w:val="single" w:sz="4" w:space="0" w:color="auto"/>
              <w:left w:val="single" w:sz="4" w:space="0" w:color="auto"/>
              <w:bottom w:val="single" w:sz="4" w:space="0" w:color="auto"/>
              <w:right w:val="single" w:sz="4" w:space="0" w:color="auto"/>
            </w:tcBorders>
            <w:vAlign w:val="center"/>
          </w:tcPr>
          <w:p w14:paraId="541658AD" w14:textId="31CCB4BE" w:rsidR="00586F46" w:rsidRPr="00B575FE" w:rsidRDefault="00586F46" w:rsidP="008F6EF6">
            <w:pPr>
              <w:pStyle w:val="Subttulo"/>
              <w:contextualSpacing/>
              <w:rPr>
                <w:rFonts w:ascii="Century Gothic" w:hAnsi="Century Gothic" w:cstheme="majorHAnsi"/>
                <w:bCs/>
                <w:smallCaps/>
                <w:sz w:val="22"/>
                <w:szCs w:val="22"/>
              </w:rPr>
            </w:pPr>
            <w:r w:rsidRPr="00B575FE">
              <w:rPr>
                <w:rFonts w:ascii="Century Gothic" w:hAnsi="Century Gothic" w:cstheme="majorHAnsi"/>
                <w:bCs/>
                <w:smallCaps/>
                <w:sz w:val="22"/>
                <w:szCs w:val="22"/>
              </w:rPr>
              <w:t>XII Loca</w:t>
            </w:r>
            <w:r w:rsidR="00332A0A">
              <w:rPr>
                <w:rFonts w:ascii="Century Gothic" w:hAnsi="Century Gothic" w:cstheme="majorHAnsi"/>
                <w:bCs/>
                <w:smallCaps/>
                <w:sz w:val="22"/>
                <w:szCs w:val="22"/>
              </w:rPr>
              <w:t>l e horário para informações</w:t>
            </w:r>
            <w:r w:rsidRPr="00B575FE">
              <w:rPr>
                <w:rFonts w:ascii="Century Gothic" w:hAnsi="Century Gothic" w:cstheme="majorHAnsi"/>
                <w:bCs/>
                <w:smallCaps/>
                <w:sz w:val="22"/>
                <w:szCs w:val="22"/>
              </w:rPr>
              <w:t xml:space="preserve"> sobre este Edital</w:t>
            </w:r>
          </w:p>
          <w:p w14:paraId="7854D4DD" w14:textId="77777777" w:rsidR="00586F46" w:rsidRPr="00B575FE" w:rsidRDefault="00586F46" w:rsidP="008F6EF6">
            <w:pPr>
              <w:pStyle w:val="Subttulo"/>
              <w:contextualSpacing/>
              <w:rPr>
                <w:rFonts w:ascii="Century Gothic" w:hAnsi="Century Gothic" w:cstheme="majorHAnsi"/>
                <w:bCs/>
                <w:smallCaps/>
                <w:sz w:val="22"/>
                <w:szCs w:val="22"/>
              </w:rPr>
            </w:pPr>
          </w:p>
          <w:p w14:paraId="69771154" w14:textId="0C6B84D7" w:rsidR="00586F46" w:rsidRPr="00B575FE" w:rsidRDefault="00332A0A" w:rsidP="008F6EF6">
            <w:pPr>
              <w:pStyle w:val="Subttulo"/>
              <w:contextualSpacing/>
              <w:rPr>
                <w:rFonts w:ascii="Century Gothic" w:hAnsi="Century Gothic" w:cstheme="majorHAnsi"/>
                <w:bCs/>
                <w:smallCaps/>
                <w:sz w:val="22"/>
                <w:szCs w:val="22"/>
              </w:rPr>
            </w:pPr>
            <w:r>
              <w:rPr>
                <w:rFonts w:ascii="Century Gothic" w:hAnsi="Century Gothic" w:cstheme="majorHAnsi"/>
                <w:b/>
                <w:bCs/>
                <w:smallCaps/>
                <w:sz w:val="22"/>
                <w:szCs w:val="22"/>
              </w:rPr>
              <w:t>prefeitura de municipal de santo estevão</w:t>
            </w:r>
            <w:r w:rsidRPr="00B575FE">
              <w:rPr>
                <w:rFonts w:ascii="Century Gothic" w:hAnsi="Century Gothic" w:cstheme="majorHAnsi"/>
                <w:b/>
                <w:bCs/>
                <w:smallCaps/>
                <w:sz w:val="22"/>
                <w:szCs w:val="22"/>
              </w:rPr>
              <w:t>- ba</w:t>
            </w:r>
            <w:r w:rsidR="00586F46" w:rsidRPr="00B575FE">
              <w:rPr>
                <w:rFonts w:ascii="Century Gothic" w:hAnsi="Century Gothic" w:cstheme="majorHAnsi"/>
                <w:b/>
                <w:bCs/>
                <w:smallCaps/>
                <w:sz w:val="22"/>
                <w:szCs w:val="22"/>
              </w:rPr>
              <w:t>, Sala de Licitações</w:t>
            </w:r>
            <w:r w:rsidR="00282D36" w:rsidRPr="00332A0A">
              <w:rPr>
                <w:rFonts w:ascii="Century Gothic" w:hAnsi="Century Gothic" w:cstheme="majorHAnsi"/>
                <w:b/>
                <w:bCs/>
                <w:smallCaps/>
                <w:sz w:val="22"/>
                <w:szCs w:val="22"/>
              </w:rPr>
              <w:t>, das 08:00 h as 17</w:t>
            </w:r>
            <w:r w:rsidR="00586F46" w:rsidRPr="00332A0A">
              <w:rPr>
                <w:rFonts w:ascii="Century Gothic" w:hAnsi="Century Gothic" w:cstheme="majorHAnsi"/>
                <w:b/>
                <w:bCs/>
                <w:smallCaps/>
                <w:sz w:val="22"/>
                <w:szCs w:val="22"/>
              </w:rPr>
              <w:t>:00 h em dia útil</w:t>
            </w:r>
            <w:r w:rsidR="00586F46" w:rsidRPr="00B575FE">
              <w:rPr>
                <w:rFonts w:ascii="Century Gothic" w:hAnsi="Century Gothic" w:cstheme="majorHAnsi"/>
                <w:b/>
                <w:bCs/>
                <w:smallCaps/>
                <w:sz w:val="22"/>
                <w:szCs w:val="22"/>
              </w:rPr>
              <w:t xml:space="preserve"> ou através do e-mail </w:t>
            </w:r>
            <w:r w:rsidR="00282D36">
              <w:rPr>
                <w:rFonts w:ascii="Century Gothic" w:hAnsi="Century Gothic" w:cstheme="majorHAnsi"/>
                <w:b/>
                <w:bCs/>
                <w:smallCaps/>
                <w:sz w:val="22"/>
                <w:szCs w:val="22"/>
              </w:rPr>
              <w:t>santoestevaoprefeitura@yahoo.com.br</w:t>
            </w:r>
          </w:p>
        </w:tc>
      </w:tr>
      <w:tr w:rsidR="00586F46" w:rsidRPr="00B575FE" w14:paraId="58FE65BA" w14:textId="77777777" w:rsidTr="008F6EF6">
        <w:trPr>
          <w:trHeight w:val="956"/>
        </w:trPr>
        <w:tc>
          <w:tcPr>
            <w:tcW w:w="9960" w:type="dxa"/>
            <w:gridSpan w:val="4"/>
            <w:tcBorders>
              <w:top w:val="single" w:sz="4" w:space="0" w:color="auto"/>
              <w:left w:val="single" w:sz="4" w:space="0" w:color="auto"/>
              <w:bottom w:val="single" w:sz="4" w:space="0" w:color="auto"/>
              <w:right w:val="single" w:sz="4" w:space="0" w:color="auto"/>
            </w:tcBorders>
          </w:tcPr>
          <w:p w14:paraId="2020F0CD" w14:textId="77777777" w:rsidR="00586F46" w:rsidRPr="00B575FE" w:rsidRDefault="00586F46" w:rsidP="008F6EF6">
            <w:pPr>
              <w:contextualSpacing/>
              <w:rPr>
                <w:rFonts w:ascii="Century Gothic" w:hAnsi="Century Gothic" w:cstheme="majorHAnsi"/>
                <w:sz w:val="22"/>
                <w:szCs w:val="22"/>
              </w:rPr>
            </w:pPr>
            <w:r w:rsidRPr="00B575FE">
              <w:rPr>
                <w:rFonts w:ascii="Century Gothic" w:hAnsi="Century Gothic" w:cstheme="majorHAnsi"/>
                <w:sz w:val="22"/>
                <w:szCs w:val="22"/>
              </w:rPr>
              <w:t>Pregoeiro responsável</w:t>
            </w:r>
          </w:p>
          <w:p w14:paraId="2AC2A564" w14:textId="77777777" w:rsidR="00586F46" w:rsidRPr="00B575FE" w:rsidRDefault="00586F46" w:rsidP="008F6EF6">
            <w:pPr>
              <w:contextualSpacing/>
              <w:rPr>
                <w:rFonts w:ascii="Century Gothic" w:hAnsi="Century Gothic" w:cstheme="majorHAnsi"/>
                <w:sz w:val="22"/>
                <w:szCs w:val="22"/>
              </w:rPr>
            </w:pPr>
          </w:p>
          <w:p w14:paraId="084FBAA8" w14:textId="77777777" w:rsidR="00586F46" w:rsidRPr="00B575FE" w:rsidRDefault="00586F46" w:rsidP="008F6EF6">
            <w:pPr>
              <w:pStyle w:val="Cabealho"/>
              <w:contextualSpacing/>
              <w:jc w:val="center"/>
              <w:rPr>
                <w:rFonts w:ascii="Century Gothic" w:hAnsi="Century Gothic" w:cstheme="majorHAnsi"/>
                <w:b/>
                <w:sz w:val="22"/>
                <w:szCs w:val="22"/>
              </w:rPr>
            </w:pPr>
            <w:r w:rsidRPr="00B575FE">
              <w:rPr>
                <w:rFonts w:ascii="Century Gothic" w:hAnsi="Century Gothic" w:cstheme="majorHAnsi"/>
                <w:b/>
                <w:sz w:val="22"/>
                <w:szCs w:val="22"/>
              </w:rPr>
              <w:t>____________________________</w:t>
            </w:r>
          </w:p>
          <w:p w14:paraId="75B883E3" w14:textId="3041C9AA" w:rsidR="00586F46" w:rsidRPr="00332A0A" w:rsidRDefault="00282D36" w:rsidP="008F6EF6">
            <w:pPr>
              <w:pStyle w:val="Cabealho"/>
              <w:contextualSpacing/>
              <w:jc w:val="center"/>
              <w:rPr>
                <w:rFonts w:ascii="Century Gothic" w:hAnsi="Century Gothic" w:cstheme="majorHAnsi"/>
                <w:sz w:val="22"/>
                <w:szCs w:val="22"/>
              </w:rPr>
            </w:pPr>
            <w:r w:rsidRPr="00332A0A">
              <w:rPr>
                <w:rFonts w:ascii="Century Gothic" w:hAnsi="Century Gothic" w:cstheme="majorHAnsi"/>
                <w:sz w:val="22"/>
                <w:szCs w:val="22"/>
              </w:rPr>
              <w:t>Leonardo Magalhaes de O. Taranto</w:t>
            </w:r>
          </w:p>
          <w:p w14:paraId="42A898E5" w14:textId="347B7766" w:rsidR="00586F46" w:rsidRPr="00B575FE" w:rsidRDefault="00586F46" w:rsidP="008F6EF6">
            <w:pPr>
              <w:pStyle w:val="Cabealho"/>
              <w:contextualSpacing/>
              <w:jc w:val="center"/>
              <w:rPr>
                <w:rFonts w:ascii="Century Gothic" w:hAnsi="Century Gothic" w:cstheme="majorHAnsi"/>
                <w:sz w:val="22"/>
                <w:szCs w:val="22"/>
              </w:rPr>
            </w:pPr>
            <w:r w:rsidRPr="00332A0A">
              <w:rPr>
                <w:rFonts w:ascii="Century Gothic" w:hAnsi="Century Gothic" w:cstheme="majorHAnsi"/>
                <w:sz w:val="22"/>
                <w:szCs w:val="22"/>
              </w:rPr>
              <w:t>AGENTE DE CONTRATAÇÃO / PREGOEIRO</w:t>
            </w:r>
          </w:p>
        </w:tc>
      </w:tr>
    </w:tbl>
    <w:p w14:paraId="50AEE4DB" w14:textId="77777777" w:rsidR="00586F46" w:rsidRPr="00B575FE" w:rsidRDefault="00586F46">
      <w:pPr>
        <w:jc w:val="center"/>
        <w:rPr>
          <w:rFonts w:ascii="Century Gothic" w:eastAsia="Calibri" w:hAnsi="Century Gothic" w:cs="Calibri"/>
          <w:b/>
          <w:sz w:val="22"/>
          <w:szCs w:val="22"/>
        </w:rPr>
      </w:pPr>
    </w:p>
    <w:p w14:paraId="5791A884" w14:textId="77777777" w:rsidR="00586F46" w:rsidRPr="00B575FE" w:rsidRDefault="00586F46">
      <w:pPr>
        <w:jc w:val="center"/>
        <w:rPr>
          <w:rFonts w:ascii="Century Gothic" w:eastAsia="Calibri" w:hAnsi="Century Gothic" w:cs="Calibri"/>
          <w:b/>
          <w:sz w:val="22"/>
          <w:szCs w:val="22"/>
        </w:rPr>
      </w:pPr>
    </w:p>
    <w:p w14:paraId="7272C9D8" w14:textId="77777777" w:rsidR="00586F46" w:rsidRPr="00B575FE" w:rsidRDefault="00586F46">
      <w:pPr>
        <w:jc w:val="center"/>
        <w:rPr>
          <w:rFonts w:ascii="Century Gothic" w:eastAsia="Calibri" w:hAnsi="Century Gothic" w:cs="Calibri"/>
          <w:b/>
          <w:sz w:val="22"/>
          <w:szCs w:val="22"/>
        </w:rPr>
      </w:pPr>
    </w:p>
    <w:p w14:paraId="45ADAB2A" w14:textId="77777777" w:rsidR="00586F46" w:rsidRPr="00B575FE" w:rsidRDefault="00586F46">
      <w:pPr>
        <w:jc w:val="center"/>
        <w:rPr>
          <w:rFonts w:ascii="Century Gothic" w:eastAsia="Calibri" w:hAnsi="Century Gothic" w:cs="Calibri"/>
          <w:b/>
          <w:sz w:val="22"/>
          <w:szCs w:val="22"/>
        </w:rPr>
      </w:pPr>
    </w:p>
    <w:p w14:paraId="4C424C0D" w14:textId="77777777" w:rsidR="00586F46" w:rsidRPr="00B575FE" w:rsidRDefault="00586F46">
      <w:pPr>
        <w:jc w:val="center"/>
        <w:rPr>
          <w:rFonts w:ascii="Century Gothic" w:eastAsia="Calibri" w:hAnsi="Century Gothic" w:cs="Calibri"/>
          <w:b/>
          <w:sz w:val="22"/>
          <w:szCs w:val="22"/>
        </w:rPr>
      </w:pPr>
    </w:p>
    <w:p w14:paraId="2AA8EED2" w14:textId="77777777" w:rsidR="00586F46" w:rsidRPr="00B575FE" w:rsidRDefault="00586F46">
      <w:pPr>
        <w:jc w:val="center"/>
        <w:rPr>
          <w:rFonts w:ascii="Century Gothic" w:eastAsia="Calibri" w:hAnsi="Century Gothic" w:cs="Calibri"/>
          <w:b/>
          <w:sz w:val="22"/>
          <w:szCs w:val="22"/>
        </w:rPr>
      </w:pPr>
    </w:p>
    <w:p w14:paraId="51834747" w14:textId="77777777" w:rsidR="00586F46" w:rsidRPr="00B575FE" w:rsidRDefault="00586F46">
      <w:pPr>
        <w:jc w:val="center"/>
        <w:rPr>
          <w:rFonts w:ascii="Century Gothic" w:eastAsia="Calibri" w:hAnsi="Century Gothic" w:cs="Calibri"/>
          <w:b/>
          <w:sz w:val="22"/>
          <w:szCs w:val="22"/>
        </w:rPr>
      </w:pPr>
    </w:p>
    <w:p w14:paraId="56A77EC5" w14:textId="77777777" w:rsidR="00586F46" w:rsidRPr="00B575FE" w:rsidRDefault="00586F46">
      <w:pPr>
        <w:jc w:val="center"/>
        <w:rPr>
          <w:rFonts w:ascii="Century Gothic" w:eastAsia="Calibri" w:hAnsi="Century Gothic" w:cs="Calibri"/>
          <w:b/>
          <w:sz w:val="22"/>
          <w:szCs w:val="22"/>
        </w:rPr>
      </w:pPr>
    </w:p>
    <w:p w14:paraId="76DAFBAF" w14:textId="77777777" w:rsidR="00586F46" w:rsidRPr="00B575FE" w:rsidRDefault="00586F46">
      <w:pPr>
        <w:jc w:val="center"/>
        <w:rPr>
          <w:rFonts w:ascii="Century Gothic" w:eastAsia="Calibri" w:hAnsi="Century Gothic" w:cs="Calibri"/>
          <w:b/>
          <w:sz w:val="22"/>
          <w:szCs w:val="22"/>
        </w:rPr>
      </w:pPr>
    </w:p>
    <w:p w14:paraId="0B414183" w14:textId="77777777" w:rsidR="00586F46" w:rsidRPr="00B575FE" w:rsidRDefault="00586F46">
      <w:pPr>
        <w:jc w:val="center"/>
        <w:rPr>
          <w:rFonts w:ascii="Century Gothic" w:eastAsia="Calibri" w:hAnsi="Century Gothic" w:cs="Calibri"/>
          <w:b/>
          <w:sz w:val="22"/>
          <w:szCs w:val="22"/>
        </w:rPr>
      </w:pPr>
    </w:p>
    <w:p w14:paraId="44A827B8" w14:textId="77777777" w:rsidR="00586F46" w:rsidRPr="00B575FE" w:rsidRDefault="00586F46">
      <w:pPr>
        <w:jc w:val="center"/>
        <w:rPr>
          <w:rFonts w:ascii="Century Gothic" w:eastAsia="Calibri" w:hAnsi="Century Gothic" w:cs="Calibri"/>
          <w:b/>
          <w:sz w:val="22"/>
          <w:szCs w:val="22"/>
        </w:rPr>
      </w:pPr>
    </w:p>
    <w:p w14:paraId="1E008E23" w14:textId="77777777" w:rsidR="00586F46" w:rsidRPr="00B575FE" w:rsidRDefault="00586F46">
      <w:pPr>
        <w:jc w:val="center"/>
        <w:rPr>
          <w:rFonts w:ascii="Century Gothic" w:eastAsia="Calibri" w:hAnsi="Century Gothic" w:cs="Calibri"/>
          <w:b/>
          <w:sz w:val="22"/>
          <w:szCs w:val="22"/>
        </w:rPr>
      </w:pPr>
    </w:p>
    <w:p w14:paraId="06E6E4A8" w14:textId="77777777" w:rsidR="00586F46" w:rsidRPr="00B575FE" w:rsidRDefault="00586F46">
      <w:pPr>
        <w:jc w:val="center"/>
        <w:rPr>
          <w:rFonts w:ascii="Century Gothic" w:eastAsia="Calibri" w:hAnsi="Century Gothic" w:cs="Calibri"/>
          <w:b/>
          <w:sz w:val="22"/>
          <w:szCs w:val="22"/>
        </w:rPr>
      </w:pPr>
    </w:p>
    <w:p w14:paraId="14B9F129" w14:textId="77777777" w:rsidR="00586F46" w:rsidRPr="00B575FE" w:rsidRDefault="00586F46">
      <w:pPr>
        <w:jc w:val="center"/>
        <w:rPr>
          <w:rFonts w:ascii="Century Gothic" w:eastAsia="Calibri" w:hAnsi="Century Gothic" w:cs="Calibri"/>
          <w:b/>
          <w:sz w:val="22"/>
          <w:szCs w:val="22"/>
        </w:rPr>
      </w:pPr>
    </w:p>
    <w:p w14:paraId="1A19B1BC" w14:textId="77777777" w:rsidR="00586F46" w:rsidRPr="00B575FE" w:rsidRDefault="00586F46">
      <w:pPr>
        <w:jc w:val="center"/>
        <w:rPr>
          <w:rFonts w:ascii="Century Gothic" w:eastAsia="Calibri" w:hAnsi="Century Gothic" w:cs="Calibri"/>
          <w:b/>
          <w:sz w:val="22"/>
          <w:szCs w:val="22"/>
        </w:rPr>
      </w:pPr>
    </w:p>
    <w:p w14:paraId="268E93F8" w14:textId="0CDE6D75" w:rsidR="00CB54BD" w:rsidRPr="00983F72" w:rsidRDefault="00FC456A">
      <w:pPr>
        <w:jc w:val="center"/>
        <w:rPr>
          <w:rFonts w:ascii="Century Gothic" w:eastAsia="Calibri" w:hAnsi="Century Gothic" w:cs="Calibri"/>
          <w:b/>
          <w:sz w:val="22"/>
          <w:szCs w:val="22"/>
        </w:rPr>
      </w:pPr>
      <w:r w:rsidRPr="00983F72">
        <w:rPr>
          <w:rFonts w:ascii="Century Gothic" w:eastAsia="Calibri" w:hAnsi="Century Gothic" w:cs="Calibri"/>
          <w:b/>
          <w:sz w:val="22"/>
          <w:szCs w:val="22"/>
        </w:rPr>
        <w:t>PREGÃO ELETRÔNICO</w:t>
      </w:r>
      <w:r w:rsidR="00764B1C" w:rsidRPr="00983F72">
        <w:rPr>
          <w:rFonts w:ascii="Century Gothic" w:eastAsia="Calibri" w:hAnsi="Century Gothic" w:cs="Calibri"/>
          <w:b/>
          <w:sz w:val="22"/>
          <w:szCs w:val="22"/>
        </w:rPr>
        <w:t xml:space="preserve"> Nº </w:t>
      </w:r>
      <w:r w:rsidR="00155695">
        <w:rPr>
          <w:rFonts w:ascii="Century Gothic" w:eastAsia="Calibri" w:hAnsi="Century Gothic" w:cs="Calibri"/>
          <w:b/>
          <w:sz w:val="22"/>
          <w:szCs w:val="22"/>
        </w:rPr>
        <w:t>36</w:t>
      </w:r>
      <w:r w:rsidR="00764B1C" w:rsidRPr="00983F72">
        <w:rPr>
          <w:rFonts w:ascii="Century Gothic" w:eastAsia="Calibri" w:hAnsi="Century Gothic" w:cs="Calibri"/>
          <w:b/>
          <w:sz w:val="22"/>
          <w:szCs w:val="22"/>
        </w:rPr>
        <w:t>/20</w:t>
      </w:r>
      <w:r w:rsidR="00357FA9" w:rsidRPr="00983F72">
        <w:rPr>
          <w:rFonts w:ascii="Century Gothic" w:eastAsia="Calibri" w:hAnsi="Century Gothic" w:cs="Calibri"/>
          <w:b/>
          <w:sz w:val="22"/>
          <w:szCs w:val="22"/>
        </w:rPr>
        <w:t>24</w:t>
      </w:r>
      <w:r w:rsidR="00764B1C" w:rsidRPr="00983F72">
        <w:rPr>
          <w:rFonts w:ascii="Century Gothic" w:eastAsia="Calibri" w:hAnsi="Century Gothic" w:cs="Calibri"/>
          <w:b/>
          <w:sz w:val="22"/>
          <w:szCs w:val="22"/>
        </w:rPr>
        <w:t xml:space="preserve"> </w:t>
      </w:r>
    </w:p>
    <w:p w14:paraId="46CF4578" w14:textId="31DDDACA" w:rsidR="002E7E06" w:rsidRPr="00983F72" w:rsidRDefault="002E7E06">
      <w:pPr>
        <w:jc w:val="center"/>
        <w:rPr>
          <w:rFonts w:ascii="Century Gothic" w:eastAsia="Calibri" w:hAnsi="Century Gothic" w:cs="Calibri"/>
          <w:b/>
          <w:sz w:val="22"/>
          <w:szCs w:val="22"/>
        </w:rPr>
      </w:pPr>
      <w:r w:rsidRPr="00983F72">
        <w:rPr>
          <w:rFonts w:ascii="Century Gothic" w:eastAsia="Calibri" w:hAnsi="Century Gothic" w:cs="Calibri"/>
          <w:b/>
          <w:sz w:val="22"/>
          <w:szCs w:val="22"/>
        </w:rPr>
        <w:t xml:space="preserve">Processo Administrativo nº </w:t>
      </w:r>
      <w:r w:rsidR="00155695">
        <w:rPr>
          <w:rFonts w:ascii="Century Gothic" w:eastAsia="Calibri" w:hAnsi="Century Gothic" w:cs="Calibri"/>
          <w:b/>
          <w:sz w:val="22"/>
          <w:szCs w:val="22"/>
        </w:rPr>
        <w:t>08</w:t>
      </w:r>
      <w:r w:rsidRPr="00983F72">
        <w:rPr>
          <w:rFonts w:ascii="Century Gothic" w:eastAsia="Calibri" w:hAnsi="Century Gothic" w:cs="Calibri"/>
          <w:b/>
          <w:sz w:val="22"/>
          <w:szCs w:val="22"/>
        </w:rPr>
        <w:t>/20</w:t>
      </w:r>
      <w:r w:rsidR="00357FA9" w:rsidRPr="00983F72">
        <w:rPr>
          <w:rFonts w:ascii="Century Gothic" w:eastAsia="Calibri" w:hAnsi="Century Gothic" w:cs="Calibri"/>
          <w:b/>
          <w:sz w:val="22"/>
          <w:szCs w:val="22"/>
        </w:rPr>
        <w:t>24</w:t>
      </w:r>
    </w:p>
    <w:p w14:paraId="18A8E529" w14:textId="49BE4732" w:rsidR="00CB54BD" w:rsidRPr="00983F72" w:rsidRDefault="00764B1C">
      <w:pPr>
        <w:jc w:val="center"/>
        <w:rPr>
          <w:rFonts w:ascii="Century Gothic" w:eastAsia="Calibri" w:hAnsi="Century Gothic" w:cs="Calibri"/>
          <w:b/>
          <w:sz w:val="22"/>
          <w:szCs w:val="22"/>
        </w:rPr>
      </w:pPr>
      <w:r w:rsidRPr="00983F72">
        <w:rPr>
          <w:rFonts w:ascii="Century Gothic" w:eastAsia="Calibri" w:hAnsi="Century Gothic" w:cs="Calibri"/>
          <w:sz w:val="22"/>
          <w:szCs w:val="22"/>
        </w:rPr>
        <w:t xml:space="preserve">MUNICÍPIO DE </w:t>
      </w:r>
      <w:r w:rsidR="00357FA9" w:rsidRPr="00983F72">
        <w:rPr>
          <w:rFonts w:ascii="Century Gothic" w:eastAsia="Calibri" w:hAnsi="Century Gothic" w:cs="Calibri"/>
          <w:sz w:val="22"/>
          <w:szCs w:val="22"/>
        </w:rPr>
        <w:t>SANTO ESTEVÃO/BA</w:t>
      </w:r>
    </w:p>
    <w:p w14:paraId="226C2432" w14:textId="77777777" w:rsidR="00CB54BD" w:rsidRPr="00B575FE" w:rsidRDefault="00CB54BD">
      <w:pPr>
        <w:jc w:val="both"/>
        <w:rPr>
          <w:rFonts w:ascii="Century Gothic" w:eastAsia="Calibri" w:hAnsi="Century Gothic" w:cs="Calibri"/>
          <w:sz w:val="22"/>
          <w:szCs w:val="22"/>
        </w:rPr>
      </w:pPr>
    </w:p>
    <w:p w14:paraId="29B564E3" w14:textId="0FA4C34C" w:rsidR="00CB54BD" w:rsidRPr="00983F72" w:rsidRDefault="002F5390">
      <w:pPr>
        <w:jc w:val="both"/>
        <w:rPr>
          <w:rFonts w:ascii="Century Gothic" w:eastAsia="Calibri" w:hAnsi="Century Gothic" w:cs="Calibri"/>
          <w:b/>
          <w:sz w:val="22"/>
          <w:szCs w:val="22"/>
        </w:rPr>
      </w:pPr>
      <w:r w:rsidRPr="00B575FE">
        <w:rPr>
          <w:rFonts w:ascii="Century Gothic" w:eastAsia="Times New Roman" w:hAnsi="Century Gothic" w:cs="Times New Roman"/>
          <w:sz w:val="22"/>
          <w:szCs w:val="22"/>
        </w:rPr>
        <w:t xml:space="preserve">A PREFEITURA MUNICIPAL DE </w:t>
      </w:r>
      <w:r w:rsidR="00357FA9" w:rsidRPr="00B575FE">
        <w:rPr>
          <w:rFonts w:ascii="Century Gothic" w:eastAsia="Calibri" w:hAnsi="Century Gothic" w:cs="Calibri"/>
          <w:sz w:val="22"/>
          <w:szCs w:val="22"/>
        </w:rPr>
        <w:t>SANTO ESTEVÃO</w:t>
      </w:r>
      <w:r w:rsidRPr="00B575FE">
        <w:rPr>
          <w:rFonts w:ascii="Century Gothic" w:eastAsia="Times New Roman" w:hAnsi="Century Gothic" w:cs="Times New Roman"/>
          <w:sz w:val="22"/>
          <w:szCs w:val="22"/>
        </w:rPr>
        <w:t xml:space="preserve"> E ESTE AGENTE DE CONTRATAÇÃO, DESIGNADO PEL</w:t>
      </w:r>
      <w:r w:rsidR="00400712" w:rsidRPr="00B575FE">
        <w:rPr>
          <w:rFonts w:ascii="Century Gothic" w:eastAsia="Times New Roman" w:hAnsi="Century Gothic" w:cs="Times New Roman"/>
          <w:sz w:val="22"/>
          <w:szCs w:val="22"/>
        </w:rPr>
        <w:t>O</w:t>
      </w:r>
      <w:r w:rsidRPr="00B575FE">
        <w:rPr>
          <w:rFonts w:ascii="Century Gothic" w:eastAsia="Times New Roman" w:hAnsi="Century Gothic" w:cs="Times New Roman"/>
          <w:sz w:val="22"/>
          <w:szCs w:val="22"/>
        </w:rPr>
        <w:t xml:space="preserve"> </w:t>
      </w:r>
      <w:r w:rsidR="00400712" w:rsidRPr="00B575FE">
        <w:rPr>
          <w:rFonts w:ascii="Century Gothic" w:eastAsia="Times New Roman" w:hAnsi="Century Gothic" w:cs="Times New Roman"/>
          <w:sz w:val="22"/>
          <w:szCs w:val="22"/>
        </w:rPr>
        <w:t>DECRETO</w:t>
      </w:r>
      <w:r w:rsidRPr="00B575FE">
        <w:rPr>
          <w:rFonts w:ascii="Century Gothic" w:eastAsia="Times New Roman" w:hAnsi="Century Gothic" w:cs="Times New Roman"/>
          <w:sz w:val="22"/>
          <w:szCs w:val="22"/>
        </w:rPr>
        <w:t xml:space="preserve"> N</w:t>
      </w:r>
      <w:r w:rsidRPr="00983F72">
        <w:rPr>
          <w:rFonts w:ascii="Century Gothic" w:eastAsia="Times New Roman" w:hAnsi="Century Gothic" w:cs="Times New Roman"/>
          <w:sz w:val="22"/>
          <w:szCs w:val="22"/>
        </w:rPr>
        <w:t xml:space="preserve">.º </w:t>
      </w:r>
      <w:r w:rsidR="00DE2A51" w:rsidRPr="00983F72">
        <w:rPr>
          <w:rFonts w:ascii="Century Gothic" w:eastAsia="Times New Roman" w:hAnsi="Century Gothic" w:cs="Times New Roman"/>
          <w:sz w:val="22"/>
          <w:szCs w:val="22"/>
        </w:rPr>
        <w:t>005</w:t>
      </w:r>
      <w:r w:rsidRPr="00983F72">
        <w:rPr>
          <w:rFonts w:ascii="Century Gothic" w:eastAsia="Times New Roman" w:hAnsi="Century Gothic" w:cs="Times New Roman"/>
          <w:sz w:val="22"/>
          <w:szCs w:val="22"/>
        </w:rPr>
        <w:t>/20</w:t>
      </w:r>
      <w:r w:rsidR="00357FA9" w:rsidRPr="00983F72">
        <w:rPr>
          <w:rFonts w:ascii="Century Gothic" w:eastAsia="Times New Roman" w:hAnsi="Century Gothic" w:cs="Times New Roman"/>
          <w:sz w:val="22"/>
          <w:szCs w:val="22"/>
        </w:rPr>
        <w:t>24</w:t>
      </w:r>
      <w:r w:rsidRPr="00983F72">
        <w:rPr>
          <w:rFonts w:ascii="Century Gothic" w:eastAsia="Times New Roman" w:hAnsi="Century Gothic" w:cs="Times New Roman"/>
          <w:sz w:val="22"/>
          <w:szCs w:val="22"/>
        </w:rPr>
        <w:t>, LEVAM AO CONHECIMENTO DOS INTERESSADOS QUE</w:t>
      </w:r>
      <w:r w:rsidRPr="00983F72">
        <w:rPr>
          <w:rFonts w:ascii="Century Gothic" w:eastAsia="Calibri" w:hAnsi="Century Gothic" w:cs="Calibri"/>
          <w:color w:val="000000"/>
          <w:sz w:val="22"/>
          <w:szCs w:val="22"/>
        </w:rPr>
        <w:t xml:space="preserve"> </w:t>
      </w:r>
      <w:r w:rsidR="00764B1C" w:rsidRPr="00983F72">
        <w:rPr>
          <w:rFonts w:ascii="Century Gothic" w:eastAsia="Calibri" w:hAnsi="Century Gothic" w:cs="Calibri"/>
          <w:color w:val="000000"/>
          <w:sz w:val="22"/>
          <w:szCs w:val="22"/>
        </w:rPr>
        <w:t xml:space="preserve">REALIZARÁ LICITAÇÃO NA MODALIDADE </w:t>
      </w:r>
      <w:r w:rsidR="00FC456A" w:rsidRPr="009D72AC">
        <w:rPr>
          <w:rFonts w:ascii="Century Gothic" w:eastAsia="Calibri" w:hAnsi="Century Gothic" w:cs="Calibri"/>
          <w:color w:val="000000"/>
          <w:sz w:val="22"/>
          <w:szCs w:val="22"/>
        </w:rPr>
        <w:t>PREGÃO</w:t>
      </w:r>
      <w:r w:rsidR="00764B1C" w:rsidRPr="00983F72">
        <w:rPr>
          <w:rFonts w:ascii="Century Gothic" w:eastAsia="Calibri" w:hAnsi="Century Gothic" w:cs="Calibri"/>
          <w:color w:val="000000"/>
          <w:sz w:val="22"/>
          <w:szCs w:val="22"/>
        </w:rPr>
        <w:t xml:space="preserve">, NA FORMA </w:t>
      </w:r>
      <w:r w:rsidR="00764B1C" w:rsidRPr="009D72AC">
        <w:rPr>
          <w:rFonts w:ascii="Century Gothic" w:eastAsia="Calibri" w:hAnsi="Century Gothic" w:cs="Calibri"/>
          <w:color w:val="000000"/>
          <w:sz w:val="22"/>
          <w:szCs w:val="22"/>
        </w:rPr>
        <w:t>ELETRÔNICA</w:t>
      </w:r>
      <w:r w:rsidR="00764B1C" w:rsidRPr="00983F72">
        <w:rPr>
          <w:rFonts w:ascii="Century Gothic" w:eastAsia="Calibri" w:hAnsi="Century Gothic" w:cs="Calibri"/>
          <w:color w:val="000000"/>
          <w:sz w:val="22"/>
          <w:szCs w:val="22"/>
        </w:rPr>
        <w:t xml:space="preserve">, NOS TERMOS DA LEI Nº 14.133/2021, DA </w:t>
      </w:r>
      <w:r w:rsidR="008D6263">
        <w:rPr>
          <w:rFonts w:ascii="Century Gothic" w:eastAsia="Calibri" w:hAnsi="Century Gothic" w:cs="Calibri"/>
          <w:sz w:val="22"/>
          <w:szCs w:val="22"/>
        </w:rPr>
        <w:t>LEI COMPLEMENTAR Nº 123/2006</w:t>
      </w:r>
      <w:r w:rsidR="00764B1C" w:rsidRPr="00983F72">
        <w:rPr>
          <w:rFonts w:ascii="Century Gothic" w:eastAsia="Calibri" w:hAnsi="Century Gothic" w:cs="Calibri"/>
          <w:sz w:val="22"/>
          <w:szCs w:val="22"/>
        </w:rPr>
        <w:t xml:space="preserve">, E DAS EXIGÊNCIAS ESTABELECIDAS NESTE EDITAL. </w:t>
      </w:r>
      <w:r w:rsidR="00764B1C" w:rsidRPr="00983F72">
        <w:rPr>
          <w:rFonts w:ascii="Century Gothic" w:eastAsia="Calibri" w:hAnsi="Century Gothic" w:cs="Calibri"/>
          <w:b/>
          <w:sz w:val="22"/>
          <w:szCs w:val="22"/>
        </w:rPr>
        <w:t xml:space="preserve"> </w:t>
      </w:r>
    </w:p>
    <w:p w14:paraId="2EEC2053" w14:textId="77777777" w:rsidR="00CB54BD" w:rsidRPr="00983F72" w:rsidRDefault="00CB54BD">
      <w:pPr>
        <w:jc w:val="both"/>
        <w:rPr>
          <w:rFonts w:ascii="Century Gothic" w:eastAsia="Calibri" w:hAnsi="Century Gothic" w:cs="Calibri"/>
          <w:b/>
          <w:sz w:val="22"/>
          <w:szCs w:val="22"/>
        </w:rPr>
      </w:pPr>
    </w:p>
    <w:p w14:paraId="33A0CB0C" w14:textId="3F12C07E" w:rsidR="00CB54BD" w:rsidRPr="00983F72" w:rsidRDefault="00764B1C">
      <w:pPr>
        <w:spacing w:line="276" w:lineRule="auto"/>
        <w:jc w:val="both"/>
        <w:rPr>
          <w:rFonts w:ascii="Century Gothic" w:eastAsia="Calibri" w:hAnsi="Century Gothic" w:cs="Calibri"/>
          <w:sz w:val="22"/>
          <w:szCs w:val="22"/>
        </w:rPr>
      </w:pPr>
      <w:r w:rsidRPr="00983F72">
        <w:rPr>
          <w:rFonts w:ascii="Century Gothic" w:eastAsia="Calibri" w:hAnsi="Century Gothic" w:cs="Calibri"/>
          <w:color w:val="000000"/>
          <w:sz w:val="22"/>
          <w:szCs w:val="22"/>
        </w:rPr>
        <w:t xml:space="preserve">Data da sessão: </w:t>
      </w:r>
      <w:r w:rsidR="008D38FF">
        <w:rPr>
          <w:rFonts w:ascii="Century Gothic" w:eastAsia="Calibri" w:hAnsi="Century Gothic" w:cs="Calibri"/>
          <w:color w:val="000000"/>
          <w:sz w:val="22"/>
          <w:szCs w:val="22"/>
        </w:rPr>
        <w:t>03/09</w:t>
      </w:r>
      <w:r w:rsidR="0039594D">
        <w:rPr>
          <w:rFonts w:ascii="Century Gothic" w:eastAsia="Calibri" w:hAnsi="Century Gothic" w:cs="Calibri"/>
          <w:color w:val="000000"/>
          <w:sz w:val="22"/>
          <w:szCs w:val="22"/>
        </w:rPr>
        <w:t>/2024</w:t>
      </w:r>
    </w:p>
    <w:p w14:paraId="3A9A5C5C" w14:textId="66A6AAAE" w:rsidR="00CB54BD" w:rsidRPr="00983F72" w:rsidRDefault="00764B1C">
      <w:pPr>
        <w:spacing w:line="276" w:lineRule="auto"/>
        <w:rPr>
          <w:rFonts w:ascii="Century Gothic" w:eastAsia="Calibri" w:hAnsi="Century Gothic" w:cs="Calibri"/>
          <w:sz w:val="22"/>
          <w:szCs w:val="22"/>
        </w:rPr>
      </w:pPr>
      <w:r w:rsidRPr="00983F72">
        <w:rPr>
          <w:rFonts w:ascii="Century Gothic" w:eastAsia="Calibri" w:hAnsi="Century Gothic" w:cs="Calibri"/>
          <w:color w:val="000000"/>
          <w:sz w:val="22"/>
          <w:szCs w:val="22"/>
        </w:rPr>
        <w:t xml:space="preserve">Horário: </w:t>
      </w:r>
      <w:r w:rsidR="00F87C4B">
        <w:rPr>
          <w:rFonts w:ascii="Century Gothic" w:eastAsia="Calibri" w:hAnsi="Century Gothic" w:cs="Calibri"/>
          <w:color w:val="000000"/>
          <w:sz w:val="22"/>
          <w:szCs w:val="22"/>
        </w:rPr>
        <w:t>14</w:t>
      </w:r>
      <w:bookmarkStart w:id="0" w:name="_GoBack"/>
      <w:bookmarkEnd w:id="0"/>
      <w:r w:rsidR="0039594D">
        <w:rPr>
          <w:rFonts w:ascii="Century Gothic" w:eastAsia="Calibri" w:hAnsi="Century Gothic" w:cs="Calibri"/>
          <w:color w:val="000000"/>
          <w:sz w:val="22"/>
          <w:szCs w:val="22"/>
        </w:rPr>
        <w:t>:30 h</w:t>
      </w:r>
    </w:p>
    <w:p w14:paraId="4ED5F676" w14:textId="49495078" w:rsidR="00CB54BD" w:rsidRPr="00983F72" w:rsidRDefault="00357FA9" w:rsidP="00357FA9">
      <w:pPr>
        <w:spacing w:line="276" w:lineRule="auto"/>
        <w:rPr>
          <w:rFonts w:ascii="Century Gothic" w:eastAsia="Calibri" w:hAnsi="Century Gothic" w:cs="Calibri"/>
          <w:sz w:val="22"/>
          <w:szCs w:val="22"/>
        </w:rPr>
      </w:pPr>
      <w:r w:rsidRPr="00983F72">
        <w:rPr>
          <w:rFonts w:ascii="Century Gothic" w:eastAsia="Calibri" w:hAnsi="Century Gothic" w:cs="Calibri"/>
          <w:color w:val="000000"/>
          <w:sz w:val="22"/>
          <w:szCs w:val="22"/>
        </w:rPr>
        <w:t>Local: sitio eletrônico</w:t>
      </w:r>
      <w:r w:rsidRPr="00983F72">
        <w:rPr>
          <w:rFonts w:ascii="Century Gothic" w:hAnsi="Century Gothic"/>
        </w:rPr>
        <w:t xml:space="preserve"> </w:t>
      </w:r>
      <w:r w:rsidRPr="00983F72">
        <w:rPr>
          <w:rFonts w:ascii="Century Gothic" w:eastAsia="Calibri" w:hAnsi="Century Gothic" w:cs="Calibri"/>
          <w:color w:val="000000"/>
          <w:sz w:val="22"/>
          <w:szCs w:val="22"/>
        </w:rPr>
        <w:t>https://bll.org.br/</w:t>
      </w:r>
    </w:p>
    <w:p w14:paraId="015CD9D3" w14:textId="1CA0DC5E" w:rsidR="00CB54BD" w:rsidRPr="00983F72" w:rsidRDefault="00357FA9">
      <w:pPr>
        <w:spacing w:line="276" w:lineRule="auto"/>
        <w:jc w:val="both"/>
        <w:rPr>
          <w:rFonts w:ascii="Century Gothic" w:eastAsia="Calibri" w:hAnsi="Century Gothic" w:cs="Calibri"/>
          <w:sz w:val="22"/>
          <w:szCs w:val="22"/>
        </w:rPr>
      </w:pPr>
      <w:r w:rsidRPr="00983F72">
        <w:rPr>
          <w:rFonts w:ascii="Century Gothic" w:eastAsia="Calibri" w:hAnsi="Century Gothic" w:cs="Calibri"/>
          <w:sz w:val="22"/>
          <w:szCs w:val="22"/>
        </w:rPr>
        <w:t>Critério de Julgamento: menor preço por item</w:t>
      </w:r>
    </w:p>
    <w:p w14:paraId="621D15AB" w14:textId="1A359941" w:rsidR="00CB54BD" w:rsidRPr="00983F72" w:rsidRDefault="00357FA9">
      <w:pPr>
        <w:rPr>
          <w:rFonts w:ascii="Century Gothic" w:eastAsia="Calibri" w:hAnsi="Century Gothic" w:cs="Calibri"/>
          <w:sz w:val="22"/>
          <w:szCs w:val="22"/>
        </w:rPr>
      </w:pPr>
      <w:r w:rsidRPr="00983F72">
        <w:rPr>
          <w:rFonts w:ascii="Century Gothic" w:eastAsia="Calibri" w:hAnsi="Century Gothic" w:cs="Calibri"/>
          <w:sz w:val="22"/>
          <w:szCs w:val="22"/>
        </w:rPr>
        <w:t>Modo de disputa: aberto</w:t>
      </w:r>
    </w:p>
    <w:p w14:paraId="10D52CCC" w14:textId="56474250" w:rsidR="00CB54BD" w:rsidRPr="00B575FE" w:rsidRDefault="00764B1C">
      <w:pPr>
        <w:rPr>
          <w:rFonts w:ascii="Century Gothic" w:eastAsia="Calibri" w:hAnsi="Century Gothic" w:cs="Calibri"/>
          <w:sz w:val="22"/>
          <w:szCs w:val="22"/>
        </w:rPr>
      </w:pPr>
      <w:r w:rsidRPr="00983F72">
        <w:rPr>
          <w:rFonts w:ascii="Century Gothic" w:eastAsia="Calibri" w:hAnsi="Century Gothic" w:cs="Calibri"/>
          <w:sz w:val="22"/>
          <w:szCs w:val="22"/>
        </w:rPr>
        <w:t xml:space="preserve">Impugnações e Esclarecimentos até às </w:t>
      </w:r>
      <w:r w:rsidR="009F274B">
        <w:rPr>
          <w:rFonts w:ascii="Century Gothic" w:eastAsia="Calibri" w:hAnsi="Century Gothic" w:cs="Calibri"/>
          <w:sz w:val="22"/>
          <w:szCs w:val="22"/>
        </w:rPr>
        <w:t>29/08</w:t>
      </w:r>
      <w:r w:rsidR="00216097" w:rsidRPr="00216097">
        <w:rPr>
          <w:rFonts w:ascii="Century Gothic" w:eastAsia="Calibri" w:hAnsi="Century Gothic" w:cs="Calibri"/>
          <w:sz w:val="22"/>
          <w:szCs w:val="22"/>
        </w:rPr>
        <w:t xml:space="preserve">/2024 00:00 </w:t>
      </w:r>
      <w:r w:rsidR="0039594D">
        <w:rPr>
          <w:rFonts w:ascii="Century Gothic" w:eastAsia="Calibri" w:hAnsi="Century Gothic" w:cs="Calibri"/>
          <w:sz w:val="22"/>
          <w:szCs w:val="22"/>
        </w:rPr>
        <w:t>exclusivamente pela plataforma de pregão eletrônico</w:t>
      </w:r>
      <w:r w:rsidRPr="00983F72">
        <w:rPr>
          <w:rFonts w:ascii="Century Gothic" w:eastAsia="Calibri" w:hAnsi="Century Gothic" w:cs="Calibri"/>
          <w:sz w:val="22"/>
          <w:szCs w:val="22"/>
        </w:rPr>
        <w:t>.</w:t>
      </w:r>
    </w:p>
    <w:p w14:paraId="2478D7D0" w14:textId="77777777" w:rsidR="00586F46" w:rsidRPr="00B575FE" w:rsidRDefault="00586F46">
      <w:pPr>
        <w:rPr>
          <w:rFonts w:ascii="Century Gothic" w:eastAsia="Calibri" w:hAnsi="Century Gothic" w:cs="Calibri"/>
          <w:sz w:val="22"/>
          <w:szCs w:val="22"/>
        </w:rPr>
      </w:pPr>
    </w:p>
    <w:p w14:paraId="70A31FF9" w14:textId="79509BE0" w:rsidR="00586F46" w:rsidRPr="00B575FE" w:rsidRDefault="00586F46">
      <w:pPr>
        <w:rPr>
          <w:rFonts w:ascii="Century Gothic" w:eastAsia="Calibri" w:hAnsi="Century Gothic" w:cstheme="majorHAnsi"/>
          <w:sz w:val="22"/>
          <w:szCs w:val="22"/>
        </w:rPr>
      </w:pPr>
      <w:r w:rsidRPr="00B575FE">
        <w:rPr>
          <w:rFonts w:ascii="Century Gothic" w:eastAsia="Calibri" w:hAnsi="Century Gothic" w:cstheme="majorHAnsi"/>
          <w:sz w:val="22"/>
          <w:szCs w:val="22"/>
        </w:rPr>
        <w:t xml:space="preserve"> </w:t>
      </w:r>
      <w:r w:rsidRPr="00B575FE">
        <w:rPr>
          <w:rFonts w:ascii="Century Gothic" w:hAnsi="Century Gothic" w:cstheme="majorHAnsi"/>
        </w:rPr>
        <w:t>Em relação aos itens (ou lotes) com valores de referência igual ou inferiores a R$ 80.000,00 (oitenta mil reais), ou seja, itens ....., ....., ....., a participação é exclusiva a microempreendedores individuais, microempresas, empresas de pequeno porte, nos termos do art. 48 da Lei Complementar nº 123 de 14/12/2006.</w:t>
      </w:r>
    </w:p>
    <w:p w14:paraId="5D244DB9" w14:textId="77777777" w:rsidR="00CB54BD" w:rsidRPr="00B575FE" w:rsidRDefault="00CB54BD">
      <w:pPr>
        <w:tabs>
          <w:tab w:val="left" w:pos="6570"/>
        </w:tabs>
        <w:jc w:val="both"/>
        <w:rPr>
          <w:rFonts w:ascii="Century Gothic" w:eastAsia="Calibri" w:hAnsi="Century Gothic" w:cs="Calibri"/>
          <w:i/>
          <w:color w:val="FF0000"/>
          <w:sz w:val="22"/>
          <w:szCs w:val="22"/>
        </w:rPr>
      </w:pPr>
    </w:p>
    <w:p w14:paraId="54C69436" w14:textId="77777777" w:rsidR="00CB54BD" w:rsidRPr="00B575FE" w:rsidRDefault="00CB54BD">
      <w:pPr>
        <w:tabs>
          <w:tab w:val="left" w:pos="6570"/>
        </w:tabs>
        <w:jc w:val="both"/>
        <w:rPr>
          <w:rFonts w:ascii="Century Gothic" w:eastAsia="Calibri" w:hAnsi="Century Gothic" w:cs="Calibri"/>
          <w:sz w:val="22"/>
          <w:szCs w:val="22"/>
        </w:rPr>
      </w:pPr>
    </w:p>
    <w:p w14:paraId="6130CBEF"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jc w:val="both"/>
        <w:rPr>
          <w:rFonts w:ascii="Century Gothic" w:hAnsi="Century Gothic"/>
          <w:color w:val="000000"/>
          <w:sz w:val="22"/>
          <w:szCs w:val="22"/>
        </w:rPr>
      </w:pPr>
      <w:r w:rsidRPr="00B575FE">
        <w:rPr>
          <w:rFonts w:ascii="Century Gothic" w:eastAsia="Calibri" w:hAnsi="Century Gothic" w:cs="Calibri"/>
          <w:b/>
          <w:color w:val="000000"/>
          <w:sz w:val="22"/>
          <w:szCs w:val="22"/>
        </w:rPr>
        <w:t>DO OBJETO.</w:t>
      </w:r>
    </w:p>
    <w:p w14:paraId="280C7461" w14:textId="77777777" w:rsidR="00CB54BD" w:rsidRPr="00B575FE" w:rsidRDefault="00CB54BD">
      <w:pPr>
        <w:rPr>
          <w:rFonts w:ascii="Century Gothic" w:eastAsia="Calibri" w:hAnsi="Century Gothic" w:cs="Calibri"/>
          <w:sz w:val="22"/>
          <w:szCs w:val="22"/>
        </w:rPr>
      </w:pPr>
    </w:p>
    <w:p w14:paraId="00D97DF1" w14:textId="4241A74B" w:rsidR="00CB54BD" w:rsidRPr="00B575FE" w:rsidRDefault="00764B1C" w:rsidP="00236B76">
      <w:pPr>
        <w:numPr>
          <w:ilvl w:val="1"/>
          <w:numId w:val="10"/>
        </w:numPr>
        <w:tabs>
          <w:tab w:val="left" w:pos="426"/>
        </w:tabs>
        <w:jc w:val="both"/>
        <w:rPr>
          <w:rFonts w:ascii="Century Gothic" w:hAnsi="Century Gothic"/>
        </w:rPr>
      </w:pPr>
      <w:r w:rsidRPr="00B575FE">
        <w:rPr>
          <w:rFonts w:ascii="Century Gothic" w:eastAsia="Calibri" w:hAnsi="Century Gothic" w:cs="Calibri"/>
          <w:color w:val="000000"/>
          <w:sz w:val="22"/>
          <w:szCs w:val="22"/>
        </w:rPr>
        <w:t>O objeto da presente licitação é a escolha da proposta mais vantajosa para</w:t>
      </w:r>
      <w:r w:rsidR="00236B76">
        <w:rPr>
          <w:rFonts w:ascii="Century Gothic" w:eastAsia="Calibri" w:hAnsi="Century Gothic" w:cs="Calibri"/>
          <w:color w:val="000000"/>
          <w:sz w:val="22"/>
          <w:szCs w:val="22"/>
        </w:rPr>
        <w:t xml:space="preserve"> </w:t>
      </w:r>
      <w:r w:rsidR="00DE4AA2" w:rsidRPr="00DB3D4D">
        <w:rPr>
          <w:rFonts w:ascii="Century Gothic" w:eastAsia="Calibri" w:hAnsi="Century Gothic" w:cs="Times New Roman"/>
          <w:i/>
          <w:iCs/>
          <w:lang w:val="x-none" w:eastAsia="x-none"/>
        </w:rPr>
        <w:t>CONTRATAÇÃO DE EMPRESA PARA AQUISIÇÃO DE CAIXA RESERVATÓRIO DE ÁGUA, POLIETILENO, COM CAPACIDADE DE 1.000 LITROS, MEDINDO COM TAMPA 0,97 M DE ALTURA E 1,52 M DE DIÂMETRO, PESO 16,7 KG E SUA BASE TEM DIÂMETRO DE 1,16 M PARA DISTRIBUIÇÃO GRATUITA JUNTO AOS AGRICULTORES/AS FAMILIARES DO MUNICÍPIO, ATENDENDO AS NECESSIDADES DA SECRETARIA MUNICIPAL DE ASSISTÊNCIA SOCIAL ATRAVÉS DA COORDENAÇÃ</w:t>
      </w:r>
      <w:r w:rsidR="00DE4AA2">
        <w:rPr>
          <w:rFonts w:ascii="Century Gothic" w:eastAsia="Calibri" w:hAnsi="Century Gothic" w:cs="Times New Roman"/>
          <w:i/>
          <w:iCs/>
          <w:lang w:val="x-none" w:eastAsia="x-none"/>
        </w:rPr>
        <w:t>O DE AGRICULTURA FAMILIAR- CAF</w:t>
      </w:r>
      <w:r w:rsidR="00DE4AA2" w:rsidRPr="00075644">
        <w:rPr>
          <w:rFonts w:ascii="Century Gothic" w:hAnsi="Century Gothic"/>
        </w:rPr>
        <w:t>.</w:t>
      </w:r>
      <w:r w:rsidRPr="00B575FE">
        <w:rPr>
          <w:rFonts w:ascii="Century Gothic" w:eastAsia="Calibri" w:hAnsi="Century Gothic" w:cs="Calibri"/>
          <w:color w:val="000000"/>
          <w:sz w:val="22"/>
          <w:szCs w:val="22"/>
        </w:rPr>
        <w:t xml:space="preserve"> conforme condições, quantidades e exigências estabelecidas neste Edital e seus anexos.</w:t>
      </w:r>
    </w:p>
    <w:p w14:paraId="32C12BB7" w14:textId="77777777" w:rsidR="00CB54BD" w:rsidRPr="00B575FE" w:rsidRDefault="00CB54BD">
      <w:pPr>
        <w:tabs>
          <w:tab w:val="left" w:pos="426"/>
        </w:tabs>
        <w:jc w:val="both"/>
        <w:rPr>
          <w:rFonts w:ascii="Century Gothic" w:eastAsia="Calibri" w:hAnsi="Century Gothic" w:cs="Calibri"/>
          <w:b/>
          <w:color w:val="000000"/>
          <w:sz w:val="22"/>
          <w:szCs w:val="22"/>
        </w:rPr>
      </w:pPr>
    </w:p>
    <w:p w14:paraId="37B6E8EB"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sz w:val="22"/>
          <w:szCs w:val="22"/>
        </w:rPr>
        <w:t xml:space="preserve">A licitação será dividida em </w:t>
      </w:r>
      <w:r w:rsidRPr="00B575FE">
        <w:rPr>
          <w:rFonts w:ascii="Century Gothic" w:eastAsia="Calibri" w:hAnsi="Century Gothic" w:cs="Calibri"/>
          <w:b/>
          <w:sz w:val="22"/>
          <w:szCs w:val="22"/>
        </w:rPr>
        <w:t>ITENS,</w:t>
      </w:r>
      <w:r w:rsidRPr="00B575FE">
        <w:rPr>
          <w:rFonts w:ascii="Century Gothic" w:eastAsia="Calibri" w:hAnsi="Century Gothic" w:cs="Calibri"/>
          <w:sz w:val="22"/>
          <w:szCs w:val="22"/>
        </w:rPr>
        <w:t xml:space="preserve"> conforme tabela constante do Termo de Referência, facultando-se ao licitante a participação em quantos itens forem de seu interesse.</w:t>
      </w:r>
      <w:r w:rsidR="008B012C" w:rsidRPr="00B575FE">
        <w:rPr>
          <w:rFonts w:ascii="Century Gothic" w:eastAsia="Calibri" w:hAnsi="Century Gothic" w:cs="Calibri"/>
          <w:sz w:val="22"/>
          <w:szCs w:val="22"/>
        </w:rPr>
        <w:t xml:space="preserve"> </w:t>
      </w:r>
    </w:p>
    <w:p w14:paraId="7F1251C0" w14:textId="77777777" w:rsidR="00CB54BD" w:rsidRPr="00B575FE" w:rsidRDefault="00CB54BD">
      <w:pPr>
        <w:tabs>
          <w:tab w:val="left" w:pos="426"/>
        </w:tabs>
        <w:jc w:val="both"/>
        <w:rPr>
          <w:rFonts w:ascii="Century Gothic" w:eastAsia="Calibri" w:hAnsi="Century Gothic" w:cs="Calibri"/>
          <w:sz w:val="22"/>
          <w:szCs w:val="22"/>
        </w:rPr>
      </w:pPr>
    </w:p>
    <w:p w14:paraId="7CD73B1E"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b/>
          <w:color w:val="000000"/>
          <w:sz w:val="22"/>
          <w:szCs w:val="22"/>
        </w:rPr>
        <w:t xml:space="preserve">O critério de julgamento adotado será o </w:t>
      </w:r>
      <w:r w:rsidRPr="00B575FE">
        <w:rPr>
          <w:rFonts w:ascii="Century Gothic" w:eastAsia="Calibri" w:hAnsi="Century Gothic" w:cs="Calibri"/>
          <w:b/>
          <w:color w:val="000000"/>
          <w:sz w:val="22"/>
          <w:szCs w:val="22"/>
          <w:highlight w:val="white"/>
        </w:rPr>
        <w:t>menor preço do ITEM</w:t>
      </w:r>
      <w:r w:rsidRPr="00B575FE">
        <w:rPr>
          <w:rFonts w:ascii="Century Gothic" w:eastAsia="Calibri" w:hAnsi="Century Gothic" w:cs="Calibri"/>
          <w:color w:val="000000"/>
          <w:sz w:val="22"/>
          <w:szCs w:val="22"/>
        </w:rPr>
        <w:t xml:space="preserve">, considerado o menor dispêndio para a Administração, nos termos do art. 34 da Lei nº 14.133/2021, e observadas as exigências contidas neste Edital e seus Anexos quanto às especificações do objeto. </w:t>
      </w:r>
    </w:p>
    <w:p w14:paraId="6803DE37"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66B5DDA4"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6A04BE0F"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jc w:val="both"/>
        <w:rPr>
          <w:rFonts w:ascii="Century Gothic" w:hAnsi="Century Gothic"/>
          <w:color w:val="000000"/>
          <w:sz w:val="22"/>
          <w:szCs w:val="22"/>
        </w:rPr>
      </w:pPr>
      <w:r w:rsidRPr="00B575FE">
        <w:rPr>
          <w:rFonts w:ascii="Century Gothic" w:eastAsia="Calibri" w:hAnsi="Century Gothic" w:cs="Calibri"/>
          <w:b/>
          <w:color w:val="000000"/>
          <w:sz w:val="22"/>
          <w:szCs w:val="22"/>
        </w:rPr>
        <w:t>DOS RECURSOS ORÇAMENTÁRIOS</w:t>
      </w:r>
    </w:p>
    <w:p w14:paraId="52FC2B5A" w14:textId="77777777" w:rsidR="00CB54BD" w:rsidRPr="00B575FE" w:rsidRDefault="00CB54BD">
      <w:pPr>
        <w:rPr>
          <w:rFonts w:ascii="Century Gothic" w:eastAsia="Calibri" w:hAnsi="Century Gothic" w:cs="Calibri"/>
          <w:sz w:val="22"/>
          <w:szCs w:val="22"/>
        </w:rPr>
      </w:pPr>
    </w:p>
    <w:p w14:paraId="2F17F6BC" w14:textId="30061EC8" w:rsidR="00CB54BD" w:rsidRDefault="00764B1C">
      <w:pPr>
        <w:tabs>
          <w:tab w:val="left" w:pos="426"/>
        </w:tabs>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As despesas para atender a esta licitação estão programadas em dotação orçamentária própria, prevista no orçamento </w:t>
      </w:r>
      <w:r w:rsidR="003C5FDC" w:rsidRPr="00B575FE">
        <w:rPr>
          <w:rFonts w:ascii="Century Gothic" w:eastAsia="Calibri" w:hAnsi="Century Gothic" w:cs="Calibri"/>
          <w:sz w:val="22"/>
          <w:szCs w:val="22"/>
        </w:rPr>
        <w:t>do Município,</w:t>
      </w:r>
      <w:r w:rsidR="003111AE" w:rsidRPr="00B575FE">
        <w:rPr>
          <w:rFonts w:ascii="Century Gothic" w:eastAsia="Calibri" w:hAnsi="Century Gothic" w:cs="Calibri"/>
          <w:sz w:val="22"/>
          <w:szCs w:val="22"/>
        </w:rPr>
        <w:t xml:space="preserve"> para o exercício de 20</w:t>
      </w:r>
      <w:r w:rsidR="00357FA9" w:rsidRPr="004B0EFD">
        <w:rPr>
          <w:rFonts w:ascii="Century Gothic" w:eastAsia="Calibri" w:hAnsi="Century Gothic" w:cs="Calibri"/>
          <w:sz w:val="22"/>
          <w:szCs w:val="22"/>
        </w:rPr>
        <w:t>24</w:t>
      </w:r>
      <w:r w:rsidRPr="00B575FE">
        <w:rPr>
          <w:rFonts w:ascii="Century Gothic" w:eastAsia="Calibri" w:hAnsi="Century Gothic" w:cs="Calibri"/>
          <w:sz w:val="22"/>
          <w:szCs w:val="22"/>
        </w:rPr>
        <w:t>, na classificação abaixo:</w:t>
      </w:r>
    </w:p>
    <w:p w14:paraId="75D7A649" w14:textId="1454A83C" w:rsidR="0029097B" w:rsidRPr="004B0EFD" w:rsidRDefault="0029097B">
      <w:pPr>
        <w:tabs>
          <w:tab w:val="left" w:pos="426"/>
        </w:tabs>
        <w:jc w:val="both"/>
        <w:rPr>
          <w:rFonts w:ascii="Century Gothic" w:eastAsia="Calibri" w:hAnsi="Century Gothic" w:cs="Calibri"/>
          <w:sz w:val="22"/>
          <w:szCs w:val="22"/>
        </w:rPr>
      </w:pPr>
      <w:r w:rsidRPr="004B0EFD">
        <w:rPr>
          <w:rFonts w:ascii="Century Gothic" w:hAnsi="Century Gothic" w:cs="Arial"/>
        </w:rPr>
        <w:t>Na licitação para registro de preços não é necessário indicar a dotação orçamentária, que somente será exigida para a formalização do contrato ou outro instrumento hábil, conforme Art. 7º, § 2º do Decreto 7.892 de 23 de janeiro de 2013.</w:t>
      </w:r>
    </w:p>
    <w:p w14:paraId="3D5D676E" w14:textId="77777777" w:rsidR="00B575FE" w:rsidRPr="00B575FE" w:rsidRDefault="00B575FE">
      <w:pPr>
        <w:tabs>
          <w:tab w:val="left" w:pos="426"/>
        </w:tabs>
        <w:jc w:val="both"/>
        <w:rPr>
          <w:rFonts w:ascii="Century Gothic" w:eastAsia="Calibri" w:hAnsi="Century Gothic" w:cs="Calibri"/>
          <w:sz w:val="22"/>
          <w:szCs w:val="22"/>
        </w:rPr>
      </w:pPr>
    </w:p>
    <w:p w14:paraId="2E49DE72" w14:textId="77777777" w:rsidR="00CB54BD" w:rsidRPr="00B575FE" w:rsidRDefault="00CB54BD">
      <w:pPr>
        <w:tabs>
          <w:tab w:val="left" w:pos="426"/>
        </w:tabs>
        <w:jc w:val="both"/>
        <w:rPr>
          <w:rFonts w:ascii="Century Gothic" w:eastAsia="Calibri" w:hAnsi="Century Gothic" w:cs="Calibri"/>
          <w:sz w:val="22"/>
          <w:szCs w:val="22"/>
        </w:rPr>
      </w:pPr>
    </w:p>
    <w:p w14:paraId="62E77FD2"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 CREDENCIAMENTO.</w:t>
      </w:r>
    </w:p>
    <w:p w14:paraId="661F9545" w14:textId="77777777" w:rsidR="00CB54BD" w:rsidRPr="00B575FE" w:rsidRDefault="00CB54BD">
      <w:pPr>
        <w:rPr>
          <w:rFonts w:ascii="Century Gothic" w:eastAsia="Calibri" w:hAnsi="Century Gothic" w:cs="Calibri"/>
          <w:sz w:val="22"/>
          <w:szCs w:val="22"/>
        </w:rPr>
      </w:pPr>
    </w:p>
    <w:p w14:paraId="64AE6D2D" w14:textId="04224F45" w:rsidR="00CB54BD" w:rsidRPr="00B575FE" w:rsidRDefault="00764B1C" w:rsidP="009F4D92">
      <w:pPr>
        <w:numPr>
          <w:ilvl w:val="1"/>
          <w:numId w:val="10"/>
        </w:numPr>
        <w:tabs>
          <w:tab w:val="left" w:pos="426"/>
        </w:tabs>
        <w:jc w:val="both"/>
        <w:rPr>
          <w:rFonts w:ascii="Century Gothic" w:hAnsi="Century Gothic"/>
        </w:rPr>
      </w:pPr>
      <w:r w:rsidRPr="00B575FE">
        <w:rPr>
          <w:rFonts w:ascii="Century Gothic" w:eastAsia="Calibri" w:hAnsi="Century Gothic" w:cs="Calibri"/>
          <w:color w:val="000000"/>
          <w:sz w:val="22"/>
          <w:szCs w:val="22"/>
        </w:rPr>
        <w:t>O Credenciamento é o nível</w:t>
      </w:r>
      <w:r w:rsidR="009F4D92" w:rsidRPr="00B575FE">
        <w:rPr>
          <w:rFonts w:ascii="Century Gothic" w:eastAsia="Calibri" w:hAnsi="Century Gothic" w:cs="Calibri"/>
          <w:color w:val="000000"/>
          <w:sz w:val="22"/>
          <w:szCs w:val="22"/>
        </w:rPr>
        <w:t xml:space="preserve"> básico do registro cadastral no sitio </w:t>
      </w:r>
      <w:r w:rsidR="00357FA9" w:rsidRPr="00B575FE">
        <w:rPr>
          <w:rFonts w:ascii="Century Gothic" w:eastAsia="Calibri" w:hAnsi="Century Gothic" w:cs="Calibri"/>
          <w:color w:val="000000"/>
          <w:sz w:val="22"/>
          <w:szCs w:val="22"/>
        </w:rPr>
        <w:t>eletrônico</w:t>
      </w:r>
      <w:r w:rsidR="009F4D92" w:rsidRPr="00B575FE">
        <w:rPr>
          <w:rFonts w:ascii="Century Gothic" w:hAnsi="Century Gothic"/>
        </w:rPr>
        <w:t xml:space="preserve"> </w:t>
      </w:r>
      <w:r w:rsidR="009F4D92" w:rsidRPr="00B575FE">
        <w:rPr>
          <w:rFonts w:ascii="Century Gothic" w:eastAsia="Calibri" w:hAnsi="Century Gothic" w:cs="Calibri"/>
          <w:color w:val="000000"/>
          <w:sz w:val="22"/>
          <w:szCs w:val="22"/>
        </w:rPr>
        <w:t>https://bll.org.br/</w:t>
      </w:r>
      <w:r w:rsidRPr="00B575FE">
        <w:rPr>
          <w:rFonts w:ascii="Century Gothic" w:eastAsia="Calibri" w:hAnsi="Century Gothic" w:cs="Calibri"/>
          <w:color w:val="000000"/>
          <w:sz w:val="22"/>
          <w:szCs w:val="22"/>
        </w:rPr>
        <w:t xml:space="preserve"> que permite a participação dos interessados na modalidade LICITATÓRIA </w:t>
      </w:r>
      <w:r w:rsidR="00FC456A" w:rsidRPr="00B575FE">
        <w:rPr>
          <w:rFonts w:ascii="Century Gothic" w:eastAsia="Calibri" w:hAnsi="Century Gothic" w:cs="Calibri"/>
          <w:color w:val="000000"/>
          <w:sz w:val="22"/>
          <w:szCs w:val="22"/>
        </w:rPr>
        <w:t>PREGÃO</w:t>
      </w:r>
      <w:r w:rsidRPr="00B575FE">
        <w:rPr>
          <w:rFonts w:ascii="Century Gothic" w:eastAsia="Calibri" w:hAnsi="Century Gothic" w:cs="Calibri"/>
          <w:color w:val="000000"/>
          <w:sz w:val="22"/>
          <w:szCs w:val="22"/>
        </w:rPr>
        <w:t>, em sua FORMA ELETRÔNICA.</w:t>
      </w:r>
    </w:p>
    <w:p w14:paraId="129F53E2" w14:textId="77777777" w:rsidR="00CB54BD" w:rsidRPr="00B575FE" w:rsidRDefault="00CB54BD">
      <w:pPr>
        <w:tabs>
          <w:tab w:val="left" w:pos="426"/>
        </w:tabs>
        <w:jc w:val="both"/>
        <w:rPr>
          <w:rFonts w:ascii="Century Gothic" w:eastAsia="Calibri" w:hAnsi="Century Gothic" w:cs="Calibri"/>
          <w:color w:val="000000"/>
          <w:sz w:val="22"/>
          <w:szCs w:val="22"/>
        </w:rPr>
      </w:pPr>
    </w:p>
    <w:p w14:paraId="0561B43C" w14:textId="63837996" w:rsidR="00CB54BD" w:rsidRPr="00B575FE" w:rsidRDefault="009F4D92" w:rsidP="009F4D92">
      <w:pPr>
        <w:numPr>
          <w:ilvl w:val="1"/>
          <w:numId w:val="10"/>
        </w:numPr>
        <w:pBdr>
          <w:top w:val="nil"/>
          <w:left w:val="nil"/>
          <w:bottom w:val="nil"/>
          <w:right w:val="nil"/>
          <w:between w:val="nil"/>
        </w:pBdr>
        <w:tabs>
          <w:tab w:val="left" w:pos="426"/>
        </w:tabs>
        <w:jc w:val="both"/>
        <w:rPr>
          <w:rFonts w:ascii="Century Gothic" w:hAnsi="Century Gothic"/>
        </w:rPr>
      </w:pPr>
      <w:r w:rsidRPr="00B575FE">
        <w:rPr>
          <w:rFonts w:ascii="Century Gothic" w:eastAsia="Calibri" w:hAnsi="Century Gothic" w:cs="Calibri"/>
          <w:color w:val="000000"/>
          <w:sz w:val="22"/>
          <w:szCs w:val="22"/>
        </w:rPr>
        <w:t>O cadastro deverá ser feito na plataforma eletrônica BLL</w:t>
      </w:r>
      <w:r w:rsidR="00764B1C" w:rsidRPr="00B575FE">
        <w:rPr>
          <w:rFonts w:ascii="Century Gothic" w:eastAsia="Calibri" w:hAnsi="Century Gothic" w:cs="Calibri"/>
          <w:color w:val="000000"/>
          <w:sz w:val="22"/>
          <w:szCs w:val="22"/>
        </w:rPr>
        <w:t xml:space="preserve">, no sítio </w:t>
      </w:r>
      <w:r w:rsidRPr="00B575FE">
        <w:rPr>
          <w:rFonts w:ascii="Century Gothic" w:eastAsia="Calibri" w:hAnsi="Century Gothic" w:cs="Calibri"/>
          <w:color w:val="000000"/>
          <w:sz w:val="22"/>
          <w:szCs w:val="22"/>
        </w:rPr>
        <w:t>https://bll.org.br/</w:t>
      </w:r>
      <w:r w:rsidR="00764B1C" w:rsidRPr="00B575FE">
        <w:rPr>
          <w:rFonts w:ascii="Century Gothic" w:eastAsia="Calibri" w:hAnsi="Century Gothic" w:cs="Calibri"/>
          <w:b/>
          <w:i/>
          <w:color w:val="000000"/>
          <w:sz w:val="22"/>
          <w:szCs w:val="22"/>
        </w:rPr>
        <w:t>;</w:t>
      </w:r>
    </w:p>
    <w:p w14:paraId="104C1EF1"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534BBF6B"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 credenciamento junto ao provedor do sistema implica a responsabilidade do licitante ou de seu representante legal e a presunção de sua capacidade técnica para realização das transações inerentes a esta licitação.</w:t>
      </w:r>
    </w:p>
    <w:p w14:paraId="1BFB4ABC" w14:textId="77777777" w:rsidR="00CB54BD" w:rsidRPr="00B575FE" w:rsidRDefault="00CB54BD">
      <w:pPr>
        <w:tabs>
          <w:tab w:val="left" w:pos="567"/>
        </w:tabs>
        <w:jc w:val="both"/>
        <w:rPr>
          <w:rFonts w:ascii="Century Gothic" w:eastAsia="Calibri" w:hAnsi="Century Gothic" w:cs="Calibri"/>
          <w:color w:val="000000"/>
          <w:sz w:val="22"/>
          <w:szCs w:val="22"/>
        </w:rPr>
      </w:pPr>
    </w:p>
    <w:p w14:paraId="126EC021"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licitante </w:t>
      </w:r>
      <w:r w:rsidRPr="00B575FE">
        <w:rPr>
          <w:rFonts w:ascii="Century Gothic" w:eastAsia="Calibri" w:hAnsi="Century Gothic" w:cs="Calibri"/>
          <w:sz w:val="22"/>
          <w:szCs w:val="22"/>
        </w:rPr>
        <w:t>responsabilizar-se</w:t>
      </w:r>
      <w:r w:rsidRPr="00B575FE">
        <w:rPr>
          <w:rFonts w:ascii="Century Gothic" w:eastAsia="Calibri" w:hAnsi="Century Gothic" w:cs="Calibri"/>
          <w:color w:val="000000"/>
          <w:sz w:val="22"/>
          <w:szCs w:val="22"/>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DCD5D72" w14:textId="77777777" w:rsidR="00CB54BD" w:rsidRPr="00B575FE" w:rsidRDefault="00CB54BD">
      <w:pPr>
        <w:tabs>
          <w:tab w:val="left" w:pos="426"/>
        </w:tabs>
        <w:jc w:val="both"/>
        <w:rPr>
          <w:rFonts w:ascii="Century Gothic" w:eastAsia="Calibri" w:hAnsi="Century Gothic" w:cs="Calibri"/>
          <w:color w:val="000000"/>
          <w:sz w:val="22"/>
          <w:szCs w:val="22"/>
        </w:rPr>
      </w:pPr>
    </w:p>
    <w:p w14:paraId="0A86C5BE" w14:textId="4CE5C315"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sz w:val="22"/>
          <w:szCs w:val="22"/>
        </w:rPr>
        <w:t xml:space="preserve">É de responsabilidade do cadastrado conferir a exatidão dos seus dados cadastrais </w:t>
      </w:r>
      <w:r w:rsidR="009F4D92" w:rsidRPr="00B575FE">
        <w:rPr>
          <w:rFonts w:ascii="Century Gothic" w:eastAsia="Calibri" w:hAnsi="Century Gothic" w:cs="Calibri"/>
          <w:color w:val="000000"/>
          <w:sz w:val="22"/>
          <w:szCs w:val="22"/>
        </w:rPr>
        <w:t>na plataforma eletrônica BLL</w:t>
      </w:r>
      <w:r w:rsidR="009F4D92" w:rsidRPr="00B575FE">
        <w:rPr>
          <w:rFonts w:ascii="Century Gothic" w:eastAsia="Calibri" w:hAnsi="Century Gothic" w:cs="Calibri"/>
          <w:sz w:val="22"/>
          <w:szCs w:val="22"/>
        </w:rPr>
        <w:t xml:space="preserve"> </w:t>
      </w:r>
      <w:r w:rsidRPr="00B575FE">
        <w:rPr>
          <w:rFonts w:ascii="Century Gothic" w:eastAsia="Calibri" w:hAnsi="Century Gothic" w:cs="Calibri"/>
          <w:sz w:val="22"/>
          <w:szCs w:val="22"/>
        </w:rPr>
        <w:t>e mantê-los atualizados junto aos órgãos responsáveis pela informação, devendo proceder, imediatamente, à correção ou à alteração dos registros tão logo identifique incorreção ou aqueles se tornem desatualizados.</w:t>
      </w:r>
    </w:p>
    <w:p w14:paraId="6F5CD001" w14:textId="77777777" w:rsidR="00CB54BD" w:rsidRPr="00B575FE" w:rsidRDefault="00CB54BD">
      <w:pPr>
        <w:tabs>
          <w:tab w:val="left" w:pos="426"/>
        </w:tabs>
        <w:jc w:val="both"/>
        <w:rPr>
          <w:rFonts w:ascii="Century Gothic" w:eastAsia="Calibri" w:hAnsi="Century Gothic" w:cs="Calibri"/>
          <w:sz w:val="22"/>
          <w:szCs w:val="22"/>
        </w:rPr>
      </w:pPr>
    </w:p>
    <w:p w14:paraId="56A4A93A" w14:textId="77777777" w:rsidR="00CB54BD" w:rsidRPr="00B575FE" w:rsidRDefault="00764B1C">
      <w:pPr>
        <w:numPr>
          <w:ilvl w:val="2"/>
          <w:numId w:val="10"/>
        </w:numPr>
        <w:tabs>
          <w:tab w:val="left" w:pos="709"/>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A não observância do disposto no subitem anterior poderá ensejar desclassificação no momento da habilitação.</w:t>
      </w:r>
    </w:p>
    <w:p w14:paraId="05FD0172" w14:textId="77777777" w:rsidR="00CB54BD" w:rsidRPr="00B575FE" w:rsidRDefault="00CB54BD">
      <w:pPr>
        <w:ind w:left="1071"/>
        <w:jc w:val="both"/>
        <w:rPr>
          <w:rFonts w:ascii="Century Gothic" w:eastAsia="Calibri" w:hAnsi="Century Gothic" w:cs="Calibri"/>
          <w:color w:val="000000"/>
          <w:sz w:val="22"/>
          <w:szCs w:val="22"/>
        </w:rPr>
      </w:pPr>
    </w:p>
    <w:p w14:paraId="562D310E"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0"/>
          <w:tab w:val="left" w:pos="284"/>
          <w:tab w:val="left" w:pos="851"/>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 xml:space="preserve">DA PARTICIPAÇÃO NA </w:t>
      </w:r>
      <w:r w:rsidR="00FC456A" w:rsidRPr="00B575FE">
        <w:rPr>
          <w:rFonts w:ascii="Century Gothic" w:eastAsia="Calibri" w:hAnsi="Century Gothic" w:cs="Calibri"/>
          <w:b/>
          <w:color w:val="000000"/>
          <w:sz w:val="22"/>
          <w:szCs w:val="22"/>
        </w:rPr>
        <w:t>PREGÃO ELETRÔNICO</w:t>
      </w:r>
      <w:r w:rsidRPr="00B575FE">
        <w:rPr>
          <w:rFonts w:ascii="Century Gothic" w:eastAsia="Calibri" w:hAnsi="Century Gothic" w:cs="Calibri"/>
          <w:b/>
          <w:color w:val="000000"/>
          <w:sz w:val="22"/>
          <w:szCs w:val="22"/>
        </w:rPr>
        <w:t>.</w:t>
      </w:r>
    </w:p>
    <w:p w14:paraId="1EBFBA3C" w14:textId="77777777" w:rsidR="00CB54BD" w:rsidRPr="00B575FE" w:rsidRDefault="00CB54BD">
      <w:pPr>
        <w:rPr>
          <w:rFonts w:ascii="Century Gothic" w:eastAsia="Calibri" w:hAnsi="Century Gothic" w:cs="Calibri"/>
          <w:sz w:val="22"/>
          <w:szCs w:val="22"/>
        </w:rPr>
      </w:pPr>
    </w:p>
    <w:p w14:paraId="3C584299" w14:textId="28D754F8" w:rsidR="00CB54BD" w:rsidRPr="00B575FE" w:rsidRDefault="002F5390">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Poderão participar deste</w:t>
      </w:r>
      <w:r w:rsidR="00764B1C" w:rsidRPr="00B575FE">
        <w:rPr>
          <w:rFonts w:ascii="Century Gothic" w:eastAsia="Calibri" w:hAnsi="Century Gothic" w:cs="Calibri"/>
          <w:color w:val="000000"/>
          <w:sz w:val="22"/>
          <w:szCs w:val="22"/>
        </w:rPr>
        <w:t xml:space="preserve"> </w:t>
      </w:r>
      <w:r w:rsidR="00FC456A" w:rsidRPr="00B575FE">
        <w:rPr>
          <w:rFonts w:ascii="Century Gothic" w:eastAsia="Calibri" w:hAnsi="Century Gothic" w:cs="Calibri"/>
          <w:color w:val="000000"/>
          <w:sz w:val="22"/>
          <w:szCs w:val="22"/>
        </w:rPr>
        <w:t>PREGÃO ELETRÔNICO</w:t>
      </w:r>
      <w:r w:rsidR="00764B1C" w:rsidRPr="00B575FE">
        <w:rPr>
          <w:rFonts w:ascii="Century Gothic" w:eastAsia="Calibri" w:hAnsi="Century Gothic" w:cs="Calibri"/>
          <w:color w:val="000000"/>
          <w:sz w:val="22"/>
          <w:szCs w:val="22"/>
        </w:rPr>
        <w:t xml:space="preserve"> interessados cujo ramo de atividade seja compatível com o objeto desta licitação, e que estej</w:t>
      </w:r>
      <w:r w:rsidR="009F4D92" w:rsidRPr="00B575FE">
        <w:rPr>
          <w:rFonts w:ascii="Century Gothic" w:eastAsia="Calibri" w:hAnsi="Century Gothic" w:cs="Calibri"/>
          <w:color w:val="000000"/>
          <w:sz w:val="22"/>
          <w:szCs w:val="22"/>
        </w:rPr>
        <w:t>am com Credenciamento regular na plataforma eletrônica BLL</w:t>
      </w:r>
      <w:r w:rsidR="00764B1C" w:rsidRPr="00B575FE">
        <w:rPr>
          <w:rFonts w:ascii="Century Gothic" w:eastAsia="Calibri" w:hAnsi="Century Gothic" w:cs="Calibri"/>
          <w:b/>
          <w:sz w:val="22"/>
          <w:szCs w:val="22"/>
        </w:rPr>
        <w:t>.</w:t>
      </w:r>
    </w:p>
    <w:p w14:paraId="20FFC745" w14:textId="77777777" w:rsidR="00CB54BD" w:rsidRPr="00B575FE" w:rsidRDefault="00CB54BD">
      <w:pPr>
        <w:tabs>
          <w:tab w:val="left" w:pos="426"/>
        </w:tabs>
        <w:jc w:val="both"/>
        <w:rPr>
          <w:rFonts w:ascii="Century Gothic" w:eastAsia="Calibri" w:hAnsi="Century Gothic" w:cs="Calibri"/>
          <w:color w:val="000000"/>
          <w:sz w:val="22"/>
          <w:szCs w:val="22"/>
        </w:rPr>
      </w:pPr>
    </w:p>
    <w:p w14:paraId="0F8C53D2"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14:paraId="15786A25" w14:textId="77777777" w:rsidR="00CB54BD" w:rsidRPr="00B575FE" w:rsidRDefault="00CB54BD">
      <w:pPr>
        <w:tabs>
          <w:tab w:val="left" w:pos="426"/>
        </w:tabs>
        <w:jc w:val="both"/>
        <w:rPr>
          <w:rFonts w:ascii="Century Gothic" w:eastAsia="Calibri" w:hAnsi="Century Gothic" w:cs="Calibri"/>
          <w:color w:val="000000"/>
          <w:sz w:val="22"/>
          <w:szCs w:val="22"/>
        </w:rPr>
      </w:pPr>
    </w:p>
    <w:p w14:paraId="478CD286"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Não poderão participar desta licitação os interessados:</w:t>
      </w:r>
    </w:p>
    <w:p w14:paraId="00754AA8"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2EBDB8B1"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sz w:val="22"/>
          <w:szCs w:val="22"/>
        </w:rPr>
        <w:t>Proibidos de participar de licitações e celebrar contratos administrativos, na forma da legislação vigente;</w:t>
      </w:r>
    </w:p>
    <w:p w14:paraId="3F6337D7" w14:textId="77777777" w:rsidR="00CB54BD" w:rsidRPr="00B575FE" w:rsidRDefault="00CB54BD">
      <w:pPr>
        <w:tabs>
          <w:tab w:val="left" w:pos="851"/>
          <w:tab w:val="left" w:pos="993"/>
          <w:tab w:val="left" w:pos="1701"/>
        </w:tabs>
        <w:ind w:left="284"/>
        <w:jc w:val="both"/>
        <w:rPr>
          <w:rFonts w:ascii="Century Gothic" w:eastAsia="Calibri" w:hAnsi="Century Gothic" w:cs="Calibri"/>
          <w:sz w:val="22"/>
          <w:szCs w:val="22"/>
        </w:rPr>
      </w:pPr>
    </w:p>
    <w:p w14:paraId="5C621AC4"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sz w:val="22"/>
          <w:szCs w:val="22"/>
        </w:rPr>
        <w:t>Que não atendam às condições deste Edital e seu(s) anexo(s);</w:t>
      </w:r>
    </w:p>
    <w:p w14:paraId="3AA9C9B0" w14:textId="77777777" w:rsidR="00CB54BD" w:rsidRPr="00B575FE" w:rsidRDefault="00CB54BD">
      <w:pPr>
        <w:tabs>
          <w:tab w:val="left" w:pos="851"/>
          <w:tab w:val="left" w:pos="993"/>
          <w:tab w:val="left" w:pos="1701"/>
        </w:tabs>
        <w:ind w:left="284"/>
        <w:jc w:val="both"/>
        <w:rPr>
          <w:rFonts w:ascii="Century Gothic" w:eastAsia="Calibri" w:hAnsi="Century Gothic" w:cs="Calibri"/>
          <w:sz w:val="22"/>
          <w:szCs w:val="22"/>
        </w:rPr>
      </w:pPr>
    </w:p>
    <w:p w14:paraId="1EAB41C7"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Estrangeiros que não tenham representação legal no Brasil com poderes expressos para receber citação e responder administrativa ou judicialmente;</w:t>
      </w:r>
    </w:p>
    <w:p w14:paraId="2B0724CB" w14:textId="77777777" w:rsidR="00CB54BD" w:rsidRPr="00B575FE" w:rsidRDefault="00CB54BD">
      <w:pPr>
        <w:tabs>
          <w:tab w:val="left" w:pos="851"/>
          <w:tab w:val="left" w:pos="993"/>
          <w:tab w:val="left" w:pos="1701"/>
        </w:tabs>
        <w:ind w:left="284"/>
        <w:jc w:val="both"/>
        <w:rPr>
          <w:rFonts w:ascii="Century Gothic" w:eastAsia="Calibri" w:hAnsi="Century Gothic" w:cs="Calibri"/>
          <w:color w:val="000000"/>
          <w:sz w:val="22"/>
          <w:szCs w:val="22"/>
        </w:rPr>
      </w:pPr>
    </w:p>
    <w:p w14:paraId="4C1B4DBF"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Que se enquadrem nas vedações previstas nos artigos 9º e 14 da Lei nº 14.133/2021;</w:t>
      </w:r>
    </w:p>
    <w:p w14:paraId="4E827599" w14:textId="77777777" w:rsidR="00CB54BD" w:rsidRPr="00B575FE" w:rsidRDefault="00CB54BD">
      <w:pPr>
        <w:tabs>
          <w:tab w:val="left" w:pos="851"/>
          <w:tab w:val="left" w:pos="993"/>
          <w:tab w:val="left" w:pos="1701"/>
        </w:tabs>
        <w:ind w:left="284"/>
        <w:jc w:val="both"/>
        <w:rPr>
          <w:rFonts w:ascii="Century Gothic" w:eastAsia="Calibri" w:hAnsi="Century Gothic" w:cs="Calibri"/>
          <w:color w:val="000000"/>
          <w:sz w:val="22"/>
          <w:szCs w:val="22"/>
        </w:rPr>
      </w:pPr>
    </w:p>
    <w:p w14:paraId="7DE646EB"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sz w:val="22"/>
          <w:szCs w:val="22"/>
        </w:rPr>
        <w:t xml:space="preserve"> </w:t>
      </w:r>
      <w:r w:rsidRPr="00B575FE">
        <w:rPr>
          <w:rFonts w:ascii="Century Gothic" w:eastAsia="Calibri" w:hAnsi="Century Gothic" w:cs="Calibri"/>
          <w:color w:val="000000"/>
          <w:sz w:val="22"/>
          <w:szCs w:val="22"/>
        </w:rPr>
        <w:t xml:space="preserve">Que estejam sob falência, concurso de credores, </w:t>
      </w:r>
      <w:r w:rsidRPr="00B575FE">
        <w:rPr>
          <w:rFonts w:ascii="Century Gothic" w:eastAsia="Calibri" w:hAnsi="Century Gothic" w:cs="Calibri"/>
          <w:sz w:val="22"/>
          <w:szCs w:val="22"/>
        </w:rPr>
        <w:t xml:space="preserve">concordata ou </w:t>
      </w:r>
      <w:r w:rsidRPr="00B575FE">
        <w:rPr>
          <w:rFonts w:ascii="Century Gothic" w:eastAsia="Calibri" w:hAnsi="Century Gothic" w:cs="Calibri"/>
          <w:color w:val="000000"/>
          <w:sz w:val="22"/>
          <w:szCs w:val="22"/>
        </w:rPr>
        <w:t>em processo de dissolução ou liquidação;</w:t>
      </w:r>
    </w:p>
    <w:p w14:paraId="063BAB7F" w14:textId="77777777" w:rsidR="00CB54BD" w:rsidRPr="00B575FE" w:rsidRDefault="00CB54BD">
      <w:pPr>
        <w:tabs>
          <w:tab w:val="left" w:pos="851"/>
          <w:tab w:val="left" w:pos="993"/>
          <w:tab w:val="left" w:pos="1701"/>
          <w:tab w:val="left" w:pos="2410"/>
        </w:tabs>
        <w:jc w:val="both"/>
        <w:rPr>
          <w:rFonts w:ascii="Century Gothic" w:eastAsia="Calibri" w:hAnsi="Century Gothic" w:cs="Calibri"/>
          <w:color w:val="0000FF"/>
          <w:sz w:val="22"/>
          <w:szCs w:val="22"/>
        </w:rPr>
      </w:pPr>
    </w:p>
    <w:p w14:paraId="3A2EE002"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Organizações da Sociedade Civil de Interesse Público - OSCIP, atuando nessa condição (Acórdão nº 746/2014-TCU-Plenário).</w:t>
      </w:r>
    </w:p>
    <w:p w14:paraId="33548166" w14:textId="77777777" w:rsidR="00CB54BD" w:rsidRPr="00B575FE" w:rsidRDefault="00CB54BD">
      <w:pPr>
        <w:tabs>
          <w:tab w:val="left" w:pos="993"/>
          <w:tab w:val="left" w:pos="1701"/>
        </w:tabs>
        <w:jc w:val="both"/>
        <w:rPr>
          <w:rFonts w:ascii="Century Gothic" w:eastAsia="Calibri" w:hAnsi="Century Gothic" w:cs="Calibri"/>
          <w:color w:val="000000"/>
          <w:sz w:val="22"/>
          <w:szCs w:val="22"/>
        </w:rPr>
      </w:pPr>
    </w:p>
    <w:p w14:paraId="4BF4E345"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A pessoa jurídica poderá participar da licitação em consórcio, observadas as regras do art. 15 da Lei nº 14.133/2021.</w:t>
      </w:r>
    </w:p>
    <w:p w14:paraId="0CBFB745" w14:textId="77777777" w:rsidR="00CB54BD" w:rsidRPr="00B575FE" w:rsidRDefault="00CB54BD">
      <w:pPr>
        <w:tabs>
          <w:tab w:val="left" w:pos="426"/>
        </w:tabs>
        <w:jc w:val="both"/>
        <w:rPr>
          <w:rFonts w:ascii="Century Gothic" w:eastAsia="Calibri" w:hAnsi="Century Gothic" w:cs="Calibri"/>
          <w:color w:val="000000"/>
          <w:sz w:val="22"/>
          <w:szCs w:val="22"/>
        </w:rPr>
      </w:pPr>
    </w:p>
    <w:p w14:paraId="73C0759D" w14:textId="77777777" w:rsidR="00CB54BD" w:rsidRPr="00B575FE" w:rsidRDefault="00CB54BD">
      <w:pPr>
        <w:tabs>
          <w:tab w:val="left" w:pos="426"/>
        </w:tabs>
        <w:jc w:val="both"/>
        <w:rPr>
          <w:rFonts w:ascii="Century Gothic" w:eastAsia="Calibri" w:hAnsi="Century Gothic" w:cs="Calibri"/>
          <w:color w:val="000000"/>
          <w:sz w:val="22"/>
          <w:szCs w:val="22"/>
        </w:rPr>
      </w:pPr>
    </w:p>
    <w:p w14:paraId="396CFCB3" w14:textId="1BFC50BA" w:rsidR="00CB54BD" w:rsidRPr="00F512E9" w:rsidRDefault="00764B1C">
      <w:pPr>
        <w:numPr>
          <w:ilvl w:val="1"/>
          <w:numId w:val="10"/>
        </w:numPr>
        <w:tabs>
          <w:tab w:val="left" w:pos="426"/>
        </w:tabs>
        <w:ind w:left="0" w:firstLine="0"/>
        <w:jc w:val="both"/>
        <w:rPr>
          <w:rFonts w:ascii="Century Gothic" w:hAnsi="Century Gothic"/>
        </w:rPr>
      </w:pPr>
      <w:r w:rsidRPr="00F512E9">
        <w:rPr>
          <w:rFonts w:ascii="Century Gothic" w:eastAsia="Calibri" w:hAnsi="Century Gothic" w:cs="Calibri"/>
          <w:color w:val="000000"/>
          <w:sz w:val="22"/>
          <w:szCs w:val="22"/>
        </w:rPr>
        <w:t>Co</w:t>
      </w:r>
      <w:r w:rsidR="00FC456A" w:rsidRPr="00F512E9">
        <w:rPr>
          <w:rFonts w:ascii="Century Gothic" w:eastAsia="Calibri" w:hAnsi="Century Gothic" w:cs="Calibri"/>
          <w:color w:val="000000"/>
          <w:sz w:val="22"/>
          <w:szCs w:val="22"/>
        </w:rPr>
        <w:t>mo condição para participação no</w:t>
      </w:r>
      <w:r w:rsidRPr="00F512E9">
        <w:rPr>
          <w:rFonts w:ascii="Century Gothic" w:eastAsia="Calibri" w:hAnsi="Century Gothic" w:cs="Calibri"/>
          <w:color w:val="000000"/>
          <w:sz w:val="22"/>
          <w:szCs w:val="22"/>
        </w:rPr>
        <w:t xml:space="preserve"> </w:t>
      </w:r>
      <w:r w:rsidR="00FC456A" w:rsidRPr="00F512E9">
        <w:rPr>
          <w:rFonts w:ascii="Century Gothic" w:eastAsia="Calibri" w:hAnsi="Century Gothic" w:cs="Calibri"/>
          <w:color w:val="000000"/>
          <w:sz w:val="22"/>
          <w:szCs w:val="22"/>
        </w:rPr>
        <w:t>Pregão Eletrônico</w:t>
      </w:r>
      <w:r w:rsidRPr="00F512E9">
        <w:rPr>
          <w:rFonts w:ascii="Century Gothic" w:eastAsia="Calibri" w:hAnsi="Century Gothic" w:cs="Calibri"/>
          <w:color w:val="000000"/>
          <w:sz w:val="22"/>
          <w:szCs w:val="22"/>
        </w:rPr>
        <w:t>, a licitante assinalará “sim” ou “não” em campo próprio do sistema eletrônico, re</w:t>
      </w:r>
      <w:r w:rsidR="002E690B" w:rsidRPr="00F512E9">
        <w:rPr>
          <w:rFonts w:ascii="Century Gothic" w:eastAsia="Calibri" w:hAnsi="Century Gothic" w:cs="Calibri"/>
          <w:color w:val="000000"/>
          <w:sz w:val="22"/>
          <w:szCs w:val="22"/>
        </w:rPr>
        <w:t>lativo às seguintes declarações,</w:t>
      </w:r>
      <w:r w:rsidRPr="00F512E9">
        <w:rPr>
          <w:rFonts w:ascii="Century Gothic" w:eastAsia="Calibri" w:hAnsi="Century Gothic" w:cs="Calibri"/>
          <w:color w:val="000000"/>
          <w:sz w:val="22"/>
          <w:szCs w:val="22"/>
        </w:rPr>
        <w:t xml:space="preserve"> </w:t>
      </w:r>
    </w:p>
    <w:p w14:paraId="252731D3" w14:textId="77777777" w:rsidR="00CB54BD" w:rsidRPr="00B575FE" w:rsidRDefault="00CB54BD">
      <w:pPr>
        <w:tabs>
          <w:tab w:val="left" w:pos="426"/>
        </w:tabs>
        <w:jc w:val="both"/>
        <w:rPr>
          <w:rFonts w:ascii="Century Gothic" w:eastAsia="Calibri" w:hAnsi="Century Gothic" w:cs="Calibri"/>
          <w:color w:val="000000"/>
          <w:sz w:val="22"/>
          <w:szCs w:val="22"/>
        </w:rPr>
      </w:pPr>
    </w:p>
    <w:p w14:paraId="6BAF3A79" w14:textId="77777777" w:rsidR="00CB54BD" w:rsidRPr="00B575FE" w:rsidRDefault="00764B1C">
      <w:pPr>
        <w:numPr>
          <w:ilvl w:val="2"/>
          <w:numId w:val="10"/>
        </w:numPr>
        <w:tabs>
          <w:tab w:val="left" w:pos="851"/>
          <w:tab w:val="left" w:pos="1276"/>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Que cumpre os requisitos estabelecidos no artigo 3° da Lei Complementar nº 123/2006, estando apta a usufruir do tratamento favorecido estabelecido em seus arts. 42 a 49 e que não celebrou contratos com a Administração Pública cujos valores </w:t>
      </w:r>
      <w:r w:rsidRPr="00B575FE">
        <w:rPr>
          <w:rFonts w:ascii="Century Gothic" w:eastAsia="Calibri" w:hAnsi="Century Gothic" w:cs="Calibri"/>
          <w:sz w:val="22"/>
          <w:szCs w:val="22"/>
        </w:rPr>
        <w:t>extrapolam</w:t>
      </w:r>
      <w:r w:rsidRPr="00B575FE">
        <w:rPr>
          <w:rFonts w:ascii="Century Gothic" w:eastAsia="Calibri" w:hAnsi="Century Gothic" w:cs="Calibri"/>
          <w:color w:val="000000"/>
          <w:sz w:val="22"/>
          <w:szCs w:val="22"/>
        </w:rPr>
        <w:t xml:space="preserve"> a receita bruta máxima admitida para fins de enquadramento como empresa de pequeno porte;</w:t>
      </w:r>
    </w:p>
    <w:p w14:paraId="3C633775" w14:textId="77777777" w:rsidR="00CB54BD" w:rsidRPr="00B575FE" w:rsidRDefault="00CB54BD">
      <w:pPr>
        <w:tabs>
          <w:tab w:val="left" w:pos="851"/>
          <w:tab w:val="left" w:pos="1701"/>
        </w:tabs>
        <w:ind w:left="567"/>
        <w:jc w:val="both"/>
        <w:rPr>
          <w:rFonts w:ascii="Century Gothic" w:eastAsia="Calibri" w:hAnsi="Century Gothic" w:cs="Calibri"/>
          <w:color w:val="000000"/>
          <w:sz w:val="22"/>
          <w:szCs w:val="22"/>
        </w:rPr>
      </w:pPr>
    </w:p>
    <w:p w14:paraId="455354F3" w14:textId="77777777" w:rsidR="00CB54BD" w:rsidRPr="00B575FE" w:rsidRDefault="00764B1C">
      <w:pPr>
        <w:numPr>
          <w:ilvl w:val="3"/>
          <w:numId w:val="10"/>
        </w:numPr>
        <w:tabs>
          <w:tab w:val="left" w:pos="851"/>
          <w:tab w:val="left" w:pos="1418"/>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Nos itens exclusivos para participação de microempresas e empresas de pequeno porte, a assinalação do campo “não” impedirá o prosseguimento no certame;</w:t>
      </w:r>
    </w:p>
    <w:p w14:paraId="28EED920" w14:textId="77777777" w:rsidR="00CB54BD" w:rsidRPr="00B575FE" w:rsidRDefault="00CB54BD">
      <w:pPr>
        <w:tabs>
          <w:tab w:val="left" w:pos="851"/>
          <w:tab w:val="left" w:pos="1418"/>
        </w:tabs>
        <w:ind w:left="567"/>
        <w:jc w:val="both"/>
        <w:rPr>
          <w:rFonts w:ascii="Century Gothic" w:eastAsia="Calibri" w:hAnsi="Century Gothic" w:cs="Calibri"/>
          <w:color w:val="000000"/>
          <w:sz w:val="22"/>
          <w:szCs w:val="22"/>
        </w:rPr>
      </w:pPr>
    </w:p>
    <w:p w14:paraId="6E0C7B36" w14:textId="77777777" w:rsidR="00CB54BD" w:rsidRPr="00B575FE" w:rsidRDefault="00764B1C">
      <w:pPr>
        <w:numPr>
          <w:ilvl w:val="3"/>
          <w:numId w:val="10"/>
        </w:numPr>
        <w:tabs>
          <w:tab w:val="left" w:pos="851"/>
          <w:tab w:val="left" w:pos="1418"/>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6FDFB79B" w14:textId="77777777" w:rsidR="00CB54BD" w:rsidRPr="00B575FE" w:rsidRDefault="00CB54BD">
      <w:pPr>
        <w:tabs>
          <w:tab w:val="left" w:pos="851"/>
          <w:tab w:val="left" w:pos="1134"/>
        </w:tabs>
        <w:jc w:val="both"/>
        <w:rPr>
          <w:rFonts w:ascii="Century Gothic" w:eastAsia="Calibri" w:hAnsi="Century Gothic" w:cs="Calibri"/>
          <w:color w:val="000000"/>
          <w:sz w:val="22"/>
          <w:szCs w:val="22"/>
        </w:rPr>
      </w:pPr>
    </w:p>
    <w:p w14:paraId="7493B236" w14:textId="77777777" w:rsidR="00CB54BD" w:rsidRPr="00B575FE" w:rsidRDefault="00764B1C">
      <w:pPr>
        <w:numPr>
          <w:ilvl w:val="2"/>
          <w:numId w:val="10"/>
        </w:numPr>
        <w:tabs>
          <w:tab w:val="left" w:pos="851"/>
          <w:tab w:val="left" w:pos="1134"/>
        </w:tabs>
        <w:ind w:left="284" w:firstLine="0"/>
        <w:jc w:val="both"/>
        <w:rPr>
          <w:rFonts w:ascii="Century Gothic" w:hAnsi="Century Gothic"/>
        </w:rPr>
      </w:pPr>
      <w:r w:rsidRPr="00B575FE">
        <w:rPr>
          <w:rFonts w:ascii="Century Gothic" w:eastAsia="Calibri" w:hAnsi="Century Gothic" w:cs="Calibri"/>
          <w:color w:val="000000"/>
          <w:sz w:val="22"/>
          <w:szCs w:val="22"/>
        </w:rPr>
        <w:t>Que está ciente e concorda com as condições contidas no Edital e seus anexos;</w:t>
      </w:r>
    </w:p>
    <w:p w14:paraId="6128BA06" w14:textId="77777777" w:rsidR="00CB54BD" w:rsidRPr="00B575FE" w:rsidRDefault="00CB54BD">
      <w:pPr>
        <w:tabs>
          <w:tab w:val="left" w:pos="851"/>
          <w:tab w:val="left" w:pos="1134"/>
        </w:tabs>
        <w:ind w:left="284"/>
        <w:jc w:val="both"/>
        <w:rPr>
          <w:rFonts w:ascii="Century Gothic" w:eastAsia="Calibri" w:hAnsi="Century Gothic" w:cs="Calibri"/>
          <w:color w:val="000000"/>
          <w:sz w:val="22"/>
          <w:szCs w:val="22"/>
        </w:rPr>
      </w:pPr>
    </w:p>
    <w:p w14:paraId="7275747C" w14:textId="77777777" w:rsidR="00CB54BD" w:rsidRPr="00B575FE" w:rsidRDefault="00764B1C">
      <w:pPr>
        <w:numPr>
          <w:ilvl w:val="2"/>
          <w:numId w:val="10"/>
        </w:numPr>
        <w:pBdr>
          <w:top w:val="nil"/>
          <w:left w:val="nil"/>
          <w:bottom w:val="nil"/>
          <w:right w:val="nil"/>
          <w:between w:val="nil"/>
        </w:pBdr>
        <w:tabs>
          <w:tab w:val="left" w:pos="851"/>
          <w:tab w:val="left" w:pos="1134"/>
          <w:tab w:val="left" w:pos="2552"/>
        </w:tabs>
        <w:ind w:left="284" w:firstLine="0"/>
        <w:jc w:val="both"/>
        <w:rPr>
          <w:rFonts w:ascii="Century Gothic" w:hAnsi="Century Gothic"/>
        </w:rPr>
      </w:pPr>
      <w:r w:rsidRPr="00B575FE">
        <w:rPr>
          <w:rFonts w:ascii="Century Gothic" w:eastAsia="Calibri" w:hAnsi="Century Gothic" w:cs="Calibri"/>
          <w:color w:val="000000"/>
          <w:sz w:val="22"/>
          <w:szCs w:val="22"/>
        </w:rPr>
        <w:t>Que cumpre os requisitos para a habilitação definidos no Edital e que a proposta apresentada está em conformidade com as exigências editalícias;</w:t>
      </w:r>
    </w:p>
    <w:p w14:paraId="1F02A000" w14:textId="77777777" w:rsidR="00CB54BD" w:rsidRPr="00B575FE" w:rsidRDefault="00CB54BD">
      <w:pPr>
        <w:tabs>
          <w:tab w:val="left" w:pos="851"/>
          <w:tab w:val="left" w:pos="1134"/>
          <w:tab w:val="left" w:pos="2552"/>
        </w:tabs>
        <w:ind w:left="284"/>
        <w:jc w:val="both"/>
        <w:rPr>
          <w:rFonts w:ascii="Century Gothic" w:eastAsia="Calibri" w:hAnsi="Century Gothic" w:cs="Calibri"/>
          <w:color w:val="000000"/>
          <w:sz w:val="22"/>
          <w:szCs w:val="22"/>
        </w:rPr>
      </w:pPr>
    </w:p>
    <w:p w14:paraId="42C0E9A8" w14:textId="77777777" w:rsidR="00CB54BD" w:rsidRPr="00B575FE" w:rsidRDefault="00764B1C">
      <w:pPr>
        <w:numPr>
          <w:ilvl w:val="2"/>
          <w:numId w:val="10"/>
        </w:numPr>
        <w:tabs>
          <w:tab w:val="left" w:pos="851"/>
          <w:tab w:val="left" w:pos="1134"/>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Que inexistem fatos impeditivos para sua habilitação no certame, ciente da obrigatoriedade de declarar ocorrências posteriores; </w:t>
      </w:r>
    </w:p>
    <w:p w14:paraId="7DD09AB5" w14:textId="77777777" w:rsidR="00CB54BD" w:rsidRPr="00B575FE" w:rsidRDefault="00CB54BD">
      <w:pPr>
        <w:tabs>
          <w:tab w:val="left" w:pos="851"/>
          <w:tab w:val="left" w:pos="1134"/>
          <w:tab w:val="left" w:pos="1843"/>
        </w:tabs>
        <w:ind w:left="284"/>
        <w:jc w:val="both"/>
        <w:rPr>
          <w:rFonts w:ascii="Century Gothic" w:eastAsia="Calibri" w:hAnsi="Century Gothic" w:cs="Calibri"/>
          <w:color w:val="000000"/>
          <w:sz w:val="22"/>
          <w:szCs w:val="22"/>
        </w:rPr>
      </w:pPr>
    </w:p>
    <w:p w14:paraId="46CC194D" w14:textId="77777777" w:rsidR="00CB54BD" w:rsidRPr="00B575FE" w:rsidRDefault="00764B1C">
      <w:pPr>
        <w:numPr>
          <w:ilvl w:val="2"/>
          <w:numId w:val="10"/>
        </w:numPr>
        <w:tabs>
          <w:tab w:val="left" w:pos="851"/>
          <w:tab w:val="left" w:pos="1134"/>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Que não emprega menor de 18 anos em trabalho noturno, perigoso ou insalubre e não emprega menor de 16 anos, salvo menor, a partir de 14 anos, na condição de aprendiz, nos termos do artigo 7°, XXXIII, da Constituição Federal de 1998; </w:t>
      </w:r>
    </w:p>
    <w:p w14:paraId="1EF36914" w14:textId="77777777" w:rsidR="00CB54BD" w:rsidRPr="00B575FE" w:rsidRDefault="00CB54BD">
      <w:pPr>
        <w:tabs>
          <w:tab w:val="left" w:pos="851"/>
          <w:tab w:val="left" w:pos="1134"/>
          <w:tab w:val="left" w:pos="1843"/>
        </w:tabs>
        <w:ind w:left="284"/>
        <w:jc w:val="both"/>
        <w:rPr>
          <w:rFonts w:ascii="Century Gothic" w:eastAsia="Calibri" w:hAnsi="Century Gothic" w:cs="Calibri"/>
          <w:color w:val="000000"/>
          <w:sz w:val="22"/>
          <w:szCs w:val="22"/>
        </w:rPr>
      </w:pPr>
    </w:p>
    <w:p w14:paraId="7B12F064" w14:textId="77777777" w:rsidR="00CB54BD" w:rsidRPr="00B575FE" w:rsidRDefault="00764B1C">
      <w:pPr>
        <w:numPr>
          <w:ilvl w:val="2"/>
          <w:numId w:val="10"/>
        </w:numPr>
        <w:tabs>
          <w:tab w:val="left" w:pos="851"/>
          <w:tab w:val="left" w:pos="1134"/>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Que a proposta foi elaborada de forma independente;</w:t>
      </w:r>
    </w:p>
    <w:p w14:paraId="209D1B26"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46274D28" w14:textId="77777777" w:rsidR="00CB54BD" w:rsidRPr="00B575FE" w:rsidRDefault="00764B1C">
      <w:pPr>
        <w:numPr>
          <w:ilvl w:val="2"/>
          <w:numId w:val="10"/>
        </w:numPr>
        <w:tabs>
          <w:tab w:val="left" w:pos="851"/>
          <w:tab w:val="left" w:pos="1134"/>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Que não possui, em sua cadeia produtiva, empregados executando trabalho degradante ou forçado, observando o disposto nos incisos III e IV do art. 1º e no inciso III do art. 5º da Constituição Federal;</w:t>
      </w:r>
    </w:p>
    <w:p w14:paraId="6CC7D4E4"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493F151B" w14:textId="77777777" w:rsidR="00CB54BD" w:rsidRPr="00B575FE" w:rsidRDefault="00764B1C">
      <w:pPr>
        <w:numPr>
          <w:ilvl w:val="2"/>
          <w:numId w:val="10"/>
        </w:numPr>
        <w:tabs>
          <w:tab w:val="left" w:pos="851"/>
          <w:tab w:val="left" w:pos="1134"/>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Que cumpre com a reserva de cargos prevista em lei para pessoa com deficiência ou para reabilitado da Previdência Social e que atendam às regras de acessibilidade previstas na legislação, conforme disposto no art. 93 da Lei nº 8.213/1991.</w:t>
      </w:r>
    </w:p>
    <w:p w14:paraId="14198467" w14:textId="77777777" w:rsidR="00CB54BD" w:rsidRPr="00B575FE" w:rsidRDefault="00CB54BD">
      <w:pPr>
        <w:tabs>
          <w:tab w:val="left" w:pos="851"/>
          <w:tab w:val="left" w:pos="1134"/>
          <w:tab w:val="left" w:pos="1843"/>
        </w:tabs>
        <w:ind w:left="284"/>
        <w:jc w:val="both"/>
        <w:rPr>
          <w:rFonts w:ascii="Century Gothic" w:eastAsia="Calibri" w:hAnsi="Century Gothic" w:cs="Calibri"/>
          <w:color w:val="000000"/>
          <w:sz w:val="22"/>
          <w:szCs w:val="22"/>
        </w:rPr>
      </w:pPr>
    </w:p>
    <w:p w14:paraId="31F923DC" w14:textId="77777777" w:rsidR="00CB54BD" w:rsidRPr="00B575FE" w:rsidRDefault="00764B1C">
      <w:pPr>
        <w:keepNext/>
        <w:keepLines/>
        <w:numPr>
          <w:ilvl w:val="1"/>
          <w:numId w:val="10"/>
        </w:numPr>
        <w:pBdr>
          <w:top w:val="nil"/>
          <w:left w:val="nil"/>
          <w:bottom w:val="nil"/>
          <w:right w:val="nil"/>
          <w:between w:val="nil"/>
        </w:pBdr>
        <w:tabs>
          <w:tab w:val="left" w:pos="567"/>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A declaração falsa relativa ao cumprimento de qualquer condição sujeitará o licitante às sanções previstas em lei e neste Edital.</w:t>
      </w:r>
    </w:p>
    <w:p w14:paraId="3DE16A7E" w14:textId="77777777" w:rsidR="00CB54BD" w:rsidRPr="00B575FE" w:rsidRDefault="00CB54BD">
      <w:pPr>
        <w:rPr>
          <w:rFonts w:ascii="Century Gothic" w:eastAsia="Calibri" w:hAnsi="Century Gothic" w:cs="Calibri"/>
          <w:sz w:val="22"/>
          <w:szCs w:val="22"/>
        </w:rPr>
      </w:pPr>
    </w:p>
    <w:p w14:paraId="0BBF26C3"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ind w:left="284" w:hanging="284"/>
        <w:jc w:val="both"/>
        <w:rPr>
          <w:rFonts w:ascii="Century Gothic" w:hAnsi="Century Gothic"/>
          <w:color w:val="000000"/>
          <w:sz w:val="22"/>
          <w:szCs w:val="22"/>
        </w:rPr>
      </w:pPr>
      <w:r w:rsidRPr="00B575FE">
        <w:rPr>
          <w:rFonts w:ascii="Century Gothic" w:eastAsia="Calibri" w:hAnsi="Century Gothic" w:cs="Calibri"/>
          <w:b/>
          <w:color w:val="000000"/>
          <w:sz w:val="22"/>
          <w:szCs w:val="22"/>
        </w:rPr>
        <w:t>DA APRESENTAÇÃO DA PROPOSTA E DOS DOCUMENTOS DE HABILITAÇÃO.</w:t>
      </w:r>
    </w:p>
    <w:p w14:paraId="3F3EC927" w14:textId="77777777" w:rsidR="00CB54BD" w:rsidRPr="00B575FE" w:rsidRDefault="00CB54BD">
      <w:pPr>
        <w:rPr>
          <w:rFonts w:ascii="Century Gothic" w:eastAsia="Calibri" w:hAnsi="Century Gothic" w:cs="Calibri"/>
          <w:sz w:val="22"/>
          <w:szCs w:val="22"/>
        </w:rPr>
      </w:pPr>
    </w:p>
    <w:p w14:paraId="66B7AD7D"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F8789D3" w14:textId="77777777" w:rsidR="00CB54BD" w:rsidRPr="00B575FE" w:rsidRDefault="00CB54BD">
      <w:pPr>
        <w:tabs>
          <w:tab w:val="left" w:pos="426"/>
        </w:tabs>
        <w:jc w:val="both"/>
        <w:rPr>
          <w:rFonts w:ascii="Century Gothic" w:eastAsia="Calibri" w:hAnsi="Century Gothic" w:cs="Calibri"/>
          <w:color w:val="000000"/>
          <w:sz w:val="22"/>
          <w:szCs w:val="22"/>
        </w:rPr>
      </w:pPr>
    </w:p>
    <w:p w14:paraId="7DBF2F54"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 envio da proposta, acompanhada dos documentos de habilitação exigidos neste Edital, ocorrerá por meio de chave de acesso e senha.</w:t>
      </w:r>
    </w:p>
    <w:p w14:paraId="2A8794E4" w14:textId="77777777" w:rsidR="00CB54BD" w:rsidRPr="00B575FE" w:rsidRDefault="00CB54BD">
      <w:pPr>
        <w:tabs>
          <w:tab w:val="left" w:pos="426"/>
        </w:tabs>
        <w:jc w:val="both"/>
        <w:rPr>
          <w:rFonts w:ascii="Century Gothic" w:eastAsia="Calibri" w:hAnsi="Century Gothic" w:cs="Calibri"/>
          <w:color w:val="000000"/>
          <w:sz w:val="22"/>
          <w:szCs w:val="22"/>
        </w:rPr>
      </w:pPr>
    </w:p>
    <w:p w14:paraId="2E67AD8B"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sz w:val="22"/>
          <w:szCs w:val="22"/>
        </w:rPr>
        <w:t>As Microempresas e Empresas de Pequeno Porte deverão encaminhar a documentação de habilitação, ainda que haja alguma restrição de regularidade fiscal e trabalhista, nos termos do art. 43, § 1º da LC nº 123/2006.</w:t>
      </w:r>
    </w:p>
    <w:p w14:paraId="5A79889C" w14:textId="77777777" w:rsidR="00CB54BD" w:rsidRPr="00B575FE" w:rsidRDefault="00CB54BD">
      <w:pPr>
        <w:tabs>
          <w:tab w:val="left" w:pos="426"/>
        </w:tabs>
        <w:jc w:val="both"/>
        <w:rPr>
          <w:rFonts w:ascii="Century Gothic" w:eastAsia="Calibri" w:hAnsi="Century Gothic" w:cs="Calibri"/>
          <w:color w:val="000000"/>
          <w:sz w:val="22"/>
          <w:szCs w:val="22"/>
        </w:rPr>
      </w:pPr>
    </w:p>
    <w:p w14:paraId="037A9DB8"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Incumbirá ao licitante acompanhar as operações no sistema eletrônico durante a sessão pública </w:t>
      </w:r>
      <w:r w:rsidR="00FC456A" w:rsidRPr="00B575FE">
        <w:rPr>
          <w:rFonts w:ascii="Century Gothic" w:eastAsia="Calibri" w:hAnsi="Century Gothic" w:cs="Calibri"/>
          <w:color w:val="000000"/>
          <w:sz w:val="22"/>
          <w:szCs w:val="22"/>
        </w:rPr>
        <w:t>do</w:t>
      </w:r>
      <w:r w:rsidRPr="00B575FE">
        <w:rPr>
          <w:rFonts w:ascii="Century Gothic" w:eastAsia="Calibri" w:hAnsi="Century Gothic" w:cs="Calibri"/>
          <w:color w:val="000000"/>
          <w:sz w:val="22"/>
          <w:szCs w:val="22"/>
        </w:rPr>
        <w:t xml:space="preserve"> </w:t>
      </w:r>
      <w:r w:rsidR="00FC456A" w:rsidRPr="00B575FE">
        <w:rPr>
          <w:rFonts w:ascii="Century Gothic" w:eastAsia="Calibri" w:hAnsi="Century Gothic" w:cs="Calibri"/>
          <w:color w:val="000000"/>
          <w:sz w:val="22"/>
          <w:szCs w:val="22"/>
        </w:rPr>
        <w:t>PREGÃO ELETRÔNICO</w:t>
      </w:r>
      <w:r w:rsidRPr="00B575FE">
        <w:rPr>
          <w:rFonts w:ascii="Century Gothic" w:eastAsia="Calibri" w:hAnsi="Century Gothic" w:cs="Calibri"/>
          <w:color w:val="000000"/>
          <w:sz w:val="22"/>
          <w:szCs w:val="22"/>
        </w:rPr>
        <w:t>, ficando responsável pelo ônus decorrente da perda de negócios, diante da inobservância de quaisquer mensagens emitidas pelo sistema ou de sua desconexão.</w:t>
      </w:r>
    </w:p>
    <w:p w14:paraId="1201558B" w14:textId="77777777" w:rsidR="00CB54BD" w:rsidRPr="00B575FE" w:rsidRDefault="00CB54BD">
      <w:pPr>
        <w:tabs>
          <w:tab w:val="left" w:pos="426"/>
        </w:tabs>
        <w:jc w:val="both"/>
        <w:rPr>
          <w:rFonts w:ascii="Century Gothic" w:eastAsia="Calibri" w:hAnsi="Century Gothic" w:cs="Calibri"/>
          <w:color w:val="000000"/>
          <w:sz w:val="22"/>
          <w:szCs w:val="22"/>
        </w:rPr>
      </w:pPr>
    </w:p>
    <w:p w14:paraId="583B63BA"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sz w:val="22"/>
          <w:szCs w:val="22"/>
        </w:rPr>
        <w:t xml:space="preserve">Até a abertura da sessão pública, os licitantes poderão retirar ou substituir </w:t>
      </w:r>
      <w:r w:rsidRPr="00B575FE">
        <w:rPr>
          <w:rFonts w:ascii="Century Gothic" w:eastAsia="Calibri" w:hAnsi="Century Gothic" w:cs="Calibri"/>
          <w:color w:val="000000"/>
          <w:sz w:val="22"/>
          <w:szCs w:val="22"/>
        </w:rPr>
        <w:t>a proposta e os documentos de habilitação anteriormente inseridos no sistema;</w:t>
      </w:r>
    </w:p>
    <w:p w14:paraId="796DB32E" w14:textId="77777777" w:rsidR="00CB54BD" w:rsidRPr="00B575FE" w:rsidRDefault="00CB54BD">
      <w:pPr>
        <w:tabs>
          <w:tab w:val="left" w:pos="426"/>
        </w:tabs>
        <w:jc w:val="both"/>
        <w:rPr>
          <w:rFonts w:ascii="Century Gothic" w:eastAsia="Calibri" w:hAnsi="Century Gothic" w:cs="Calibri"/>
          <w:color w:val="000000"/>
          <w:sz w:val="22"/>
          <w:szCs w:val="22"/>
        </w:rPr>
      </w:pPr>
    </w:p>
    <w:p w14:paraId="007FD909"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Não será estabelecida, </w:t>
      </w:r>
      <w:r w:rsidRPr="00B575FE">
        <w:rPr>
          <w:rFonts w:ascii="Century Gothic" w:eastAsia="Calibri" w:hAnsi="Century Gothic" w:cs="Calibri"/>
          <w:sz w:val="22"/>
          <w:szCs w:val="22"/>
        </w:rPr>
        <w:t>nesta</w:t>
      </w:r>
      <w:r w:rsidRPr="00B575FE">
        <w:rPr>
          <w:rFonts w:ascii="Century Gothic" w:eastAsia="Calibri" w:hAnsi="Century Gothic" w:cs="Calibri"/>
          <w:color w:val="000000"/>
          <w:sz w:val="22"/>
          <w:szCs w:val="22"/>
        </w:rPr>
        <w:t xml:space="preserve"> etapa do certame, ordem de classificação entre as propostas apresentadas, o que somente ocorrerá após a realização dos procedimentos de negociação e julgamento da proposta.</w:t>
      </w:r>
    </w:p>
    <w:p w14:paraId="43B5E258" w14:textId="77777777" w:rsidR="00CB54BD" w:rsidRPr="00B575FE" w:rsidRDefault="00CB54BD">
      <w:pPr>
        <w:tabs>
          <w:tab w:val="left" w:pos="426"/>
        </w:tabs>
        <w:jc w:val="both"/>
        <w:rPr>
          <w:rFonts w:ascii="Century Gothic" w:eastAsia="Calibri" w:hAnsi="Century Gothic" w:cs="Calibri"/>
          <w:color w:val="000000"/>
          <w:sz w:val="22"/>
          <w:szCs w:val="22"/>
        </w:rPr>
      </w:pPr>
    </w:p>
    <w:p w14:paraId="33B92D07"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documentos que compõem a proposta e a habilitação do licitante melhor classificado somente serão disponibilizados para avaliação da Agente de Contratação e para acesso público após o encerramento do envio de lances.</w:t>
      </w:r>
    </w:p>
    <w:p w14:paraId="6201296D" w14:textId="77777777" w:rsidR="00CB54BD" w:rsidRPr="00B575FE" w:rsidRDefault="00CB54BD">
      <w:pPr>
        <w:tabs>
          <w:tab w:val="left" w:pos="993"/>
        </w:tabs>
        <w:ind w:left="426"/>
        <w:jc w:val="both"/>
        <w:rPr>
          <w:rFonts w:ascii="Century Gothic" w:eastAsia="Calibri" w:hAnsi="Century Gothic" w:cs="Calibri"/>
          <w:color w:val="000000"/>
          <w:sz w:val="22"/>
          <w:szCs w:val="22"/>
        </w:rPr>
      </w:pPr>
    </w:p>
    <w:p w14:paraId="619F2A2A" w14:textId="77777777" w:rsidR="00CB54BD" w:rsidRPr="00B575FE" w:rsidRDefault="00CB54BD">
      <w:pPr>
        <w:tabs>
          <w:tab w:val="left" w:pos="993"/>
        </w:tabs>
        <w:ind w:left="426"/>
        <w:jc w:val="both"/>
        <w:rPr>
          <w:rFonts w:ascii="Century Gothic" w:eastAsia="Calibri" w:hAnsi="Century Gothic" w:cs="Calibri"/>
          <w:color w:val="000000"/>
          <w:sz w:val="22"/>
          <w:szCs w:val="22"/>
        </w:rPr>
      </w:pPr>
    </w:p>
    <w:p w14:paraId="322178DB"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ind w:left="284" w:hanging="284"/>
        <w:jc w:val="both"/>
        <w:rPr>
          <w:rFonts w:ascii="Century Gothic" w:hAnsi="Century Gothic"/>
          <w:color w:val="000000"/>
          <w:sz w:val="22"/>
          <w:szCs w:val="22"/>
        </w:rPr>
      </w:pPr>
      <w:r w:rsidRPr="00B575FE">
        <w:rPr>
          <w:rFonts w:ascii="Century Gothic" w:eastAsia="Calibri" w:hAnsi="Century Gothic" w:cs="Calibri"/>
          <w:b/>
          <w:color w:val="000000"/>
          <w:sz w:val="22"/>
          <w:szCs w:val="22"/>
        </w:rPr>
        <w:t>DO PREENCHIMENTO DA PROPOSTA.</w:t>
      </w:r>
    </w:p>
    <w:p w14:paraId="49263D1A" w14:textId="77777777" w:rsidR="00CB54BD" w:rsidRPr="00B575FE" w:rsidRDefault="00CB54BD">
      <w:pPr>
        <w:rPr>
          <w:rFonts w:ascii="Century Gothic" w:eastAsia="Calibri" w:hAnsi="Century Gothic" w:cs="Calibri"/>
          <w:sz w:val="22"/>
          <w:szCs w:val="22"/>
        </w:rPr>
      </w:pPr>
    </w:p>
    <w:p w14:paraId="5B02FC97"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sz w:val="22"/>
          <w:szCs w:val="22"/>
        </w:rPr>
        <w:t>O licitante enviará sua proposta mediante o preenchimento, no sistema eletrônico, dos seguintes campos:</w:t>
      </w:r>
    </w:p>
    <w:p w14:paraId="1CA10726" w14:textId="77777777" w:rsidR="00CB54BD" w:rsidRPr="00B575FE" w:rsidRDefault="00CB54BD">
      <w:pPr>
        <w:tabs>
          <w:tab w:val="left" w:pos="426"/>
        </w:tabs>
        <w:jc w:val="both"/>
        <w:rPr>
          <w:rFonts w:ascii="Century Gothic" w:eastAsia="Calibri" w:hAnsi="Century Gothic" w:cs="Calibri"/>
          <w:color w:val="000000"/>
          <w:sz w:val="22"/>
          <w:szCs w:val="22"/>
        </w:rPr>
      </w:pPr>
    </w:p>
    <w:p w14:paraId="689BEB8F" w14:textId="77777777" w:rsidR="00CB54BD" w:rsidRPr="00B575FE" w:rsidRDefault="00764B1C">
      <w:pPr>
        <w:numPr>
          <w:ilvl w:val="2"/>
          <w:numId w:val="10"/>
        </w:numPr>
        <w:tabs>
          <w:tab w:val="left" w:pos="851"/>
        </w:tabs>
        <w:ind w:left="284" w:right="-568" w:firstLine="0"/>
        <w:jc w:val="both"/>
        <w:rPr>
          <w:rFonts w:ascii="Century Gothic" w:hAnsi="Century Gothic"/>
        </w:rPr>
      </w:pPr>
      <w:r w:rsidRPr="00B575FE">
        <w:rPr>
          <w:rFonts w:ascii="Century Gothic" w:eastAsia="Calibri" w:hAnsi="Century Gothic" w:cs="Calibri"/>
          <w:sz w:val="22"/>
          <w:szCs w:val="22"/>
        </w:rPr>
        <w:t>Valor unitário e total para cada item ou lote de itens, em moeda corrente nacional;</w:t>
      </w:r>
    </w:p>
    <w:p w14:paraId="40A8B3FA" w14:textId="77777777" w:rsidR="00CB54BD" w:rsidRPr="00B575FE" w:rsidRDefault="00CB54BD">
      <w:pPr>
        <w:tabs>
          <w:tab w:val="left" w:pos="851"/>
        </w:tabs>
        <w:ind w:left="646" w:right="-568"/>
        <w:jc w:val="both"/>
        <w:rPr>
          <w:rFonts w:ascii="Century Gothic" w:eastAsia="Calibri" w:hAnsi="Century Gothic" w:cs="Calibri"/>
          <w:sz w:val="22"/>
          <w:szCs w:val="22"/>
        </w:rPr>
      </w:pPr>
    </w:p>
    <w:p w14:paraId="230D4E4C" w14:textId="77777777" w:rsidR="00CB54BD" w:rsidRPr="00B575FE" w:rsidRDefault="00764B1C">
      <w:pPr>
        <w:numPr>
          <w:ilvl w:val="2"/>
          <w:numId w:val="10"/>
        </w:numP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Marca </w:t>
      </w:r>
      <w:r w:rsidRPr="00B575FE">
        <w:rPr>
          <w:rFonts w:ascii="Century Gothic" w:eastAsia="Calibri" w:hAnsi="Century Gothic" w:cs="Calibri"/>
          <w:sz w:val="22"/>
          <w:szCs w:val="22"/>
        </w:rPr>
        <w:t>de cada item ofertado;</w:t>
      </w:r>
    </w:p>
    <w:p w14:paraId="5081703B" w14:textId="77777777" w:rsidR="00CB54BD" w:rsidRPr="00B575FE" w:rsidRDefault="00CB54BD">
      <w:pPr>
        <w:tabs>
          <w:tab w:val="left" w:pos="851"/>
          <w:tab w:val="left" w:pos="1134"/>
          <w:tab w:val="left" w:pos="1701"/>
        </w:tabs>
        <w:ind w:left="284"/>
        <w:jc w:val="both"/>
        <w:rPr>
          <w:rFonts w:ascii="Century Gothic" w:eastAsia="Calibri" w:hAnsi="Century Gothic" w:cs="Calibri"/>
          <w:color w:val="000000"/>
          <w:sz w:val="22"/>
          <w:szCs w:val="22"/>
        </w:rPr>
      </w:pPr>
    </w:p>
    <w:p w14:paraId="10BB713C" w14:textId="77777777" w:rsidR="00CB54BD" w:rsidRPr="00B575FE" w:rsidRDefault="00764B1C">
      <w:pPr>
        <w:numPr>
          <w:ilvl w:val="2"/>
          <w:numId w:val="10"/>
        </w:numP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Fabricante </w:t>
      </w:r>
      <w:r w:rsidRPr="00B575FE">
        <w:rPr>
          <w:rFonts w:ascii="Century Gothic" w:eastAsia="Calibri" w:hAnsi="Century Gothic" w:cs="Calibri"/>
          <w:sz w:val="22"/>
          <w:szCs w:val="22"/>
        </w:rPr>
        <w:t>de cada item ofertado;</w:t>
      </w:r>
    </w:p>
    <w:p w14:paraId="01F3D08F" w14:textId="77777777" w:rsidR="00CB54BD" w:rsidRPr="00B575FE" w:rsidRDefault="00CB54BD">
      <w:pPr>
        <w:tabs>
          <w:tab w:val="left" w:pos="851"/>
          <w:tab w:val="left" w:pos="1134"/>
          <w:tab w:val="left" w:pos="1701"/>
        </w:tabs>
        <w:jc w:val="both"/>
        <w:rPr>
          <w:rFonts w:ascii="Century Gothic" w:eastAsia="Calibri" w:hAnsi="Century Gothic" w:cs="Calibri"/>
          <w:color w:val="000000"/>
          <w:sz w:val="22"/>
          <w:szCs w:val="22"/>
        </w:rPr>
      </w:pPr>
    </w:p>
    <w:p w14:paraId="0194B58D" w14:textId="77777777" w:rsidR="00CB54BD" w:rsidRPr="00B575FE" w:rsidRDefault="00764B1C">
      <w:pPr>
        <w:numPr>
          <w:ilvl w:val="2"/>
          <w:numId w:val="10"/>
        </w:numP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Descrição detalhada do objeto, contendo as informações similares à especificação do Termo de Referência: indicando, no que for aplicável, </w:t>
      </w:r>
      <w:r w:rsidRPr="00B575FE">
        <w:rPr>
          <w:rFonts w:ascii="Century Gothic" w:eastAsia="Calibri" w:hAnsi="Century Gothic" w:cs="Calibri"/>
          <w:sz w:val="22"/>
          <w:szCs w:val="22"/>
        </w:rPr>
        <w:t>o modelo, prazo de validade ou de garantia, número do registro ou inscrição do bem no órgão competente, quando for o caso;</w:t>
      </w:r>
    </w:p>
    <w:p w14:paraId="41058D29"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Todas as especificações do objeto contidas na proposta vinculam a Contratada.</w:t>
      </w:r>
    </w:p>
    <w:p w14:paraId="0D052B71"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1A6054B6"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14:paraId="7C9E889B"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68EB8EE1"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2FD52F39"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20815D40" w14:textId="55E2B54D"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prazo de validade da proposta não será inferior a </w:t>
      </w:r>
      <w:r w:rsidR="00400712" w:rsidRPr="00B575FE">
        <w:rPr>
          <w:rFonts w:ascii="Century Gothic" w:eastAsia="Calibri" w:hAnsi="Century Gothic" w:cs="Calibri"/>
          <w:b/>
          <w:color w:val="000000"/>
          <w:sz w:val="22"/>
          <w:szCs w:val="22"/>
        </w:rPr>
        <w:t>60 (SESSENTA)</w:t>
      </w:r>
      <w:r w:rsidRPr="00B575FE">
        <w:rPr>
          <w:rFonts w:ascii="Century Gothic" w:eastAsia="Calibri" w:hAnsi="Century Gothic" w:cs="Calibri"/>
          <w:b/>
          <w:color w:val="000000"/>
          <w:sz w:val="22"/>
          <w:szCs w:val="22"/>
        </w:rPr>
        <w:t xml:space="preserve"> DIAS,</w:t>
      </w:r>
      <w:r w:rsidRPr="00B575FE">
        <w:rPr>
          <w:rFonts w:ascii="Century Gothic" w:eastAsia="Calibri" w:hAnsi="Century Gothic" w:cs="Calibri"/>
          <w:color w:val="000000"/>
          <w:sz w:val="22"/>
          <w:szCs w:val="22"/>
        </w:rPr>
        <w:t xml:space="preserve"> a contar da data de sua apresentação. </w:t>
      </w:r>
    </w:p>
    <w:p w14:paraId="1DE314ED"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2BA6962D"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licitantes devem respeitar os preços máximos estabelecidos nas normas de regência de contratações públicas, quando participarem de licitações públicas;</w:t>
      </w:r>
    </w:p>
    <w:p w14:paraId="30DBFA2A"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0218F17B" w14:textId="77777777" w:rsidR="00CB54BD" w:rsidRPr="00B575FE" w:rsidRDefault="00CB54BD" w:rsidP="00400712">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426"/>
        </w:tabs>
        <w:jc w:val="both"/>
        <w:rPr>
          <w:rFonts w:ascii="Century Gothic" w:eastAsia="Calibri" w:hAnsi="Century Gothic" w:cs="Calibri"/>
          <w:color w:val="000000"/>
          <w:sz w:val="22"/>
          <w:szCs w:val="22"/>
        </w:rPr>
      </w:pPr>
    </w:p>
    <w:p w14:paraId="11F4B575"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0"/>
          <w:tab w:val="left" w:pos="284"/>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ABERTURA DA SESSÃO, CLASSIFICAÇÃO DAS PROPOSTAS E FORMULAÇÃO DE LANCES.</w:t>
      </w:r>
    </w:p>
    <w:p w14:paraId="73E1FEB4" w14:textId="77777777" w:rsidR="00CB54BD" w:rsidRPr="00B575FE" w:rsidRDefault="00CB54BD">
      <w:pPr>
        <w:rPr>
          <w:rFonts w:ascii="Century Gothic" w:eastAsia="Calibri" w:hAnsi="Century Gothic" w:cs="Calibri"/>
          <w:sz w:val="22"/>
          <w:szCs w:val="22"/>
        </w:rPr>
      </w:pPr>
    </w:p>
    <w:p w14:paraId="3FF52EE2"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A abertura da presente licitação dar-se-á em sessão pública, por meio de sistema eletrônico, na data, horário e local indicados neste Edital.</w:t>
      </w:r>
    </w:p>
    <w:p w14:paraId="3C1478BB"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78687599"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 A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5A745C5A"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3D07C695" w14:textId="77777777" w:rsidR="00CB54BD" w:rsidRPr="00B575FE" w:rsidRDefault="00764B1C">
      <w:pPr>
        <w:numPr>
          <w:ilvl w:val="2"/>
          <w:numId w:val="10"/>
        </w:numPr>
        <w:tabs>
          <w:tab w:val="left" w:pos="910"/>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Também será desclassificada a proposta que identifique o licitante.</w:t>
      </w:r>
    </w:p>
    <w:p w14:paraId="6E5A0C75" w14:textId="77777777" w:rsidR="00CB54BD" w:rsidRPr="00B575FE" w:rsidRDefault="00CB54BD">
      <w:pPr>
        <w:tabs>
          <w:tab w:val="left" w:pos="910"/>
          <w:tab w:val="left" w:pos="993"/>
        </w:tabs>
        <w:ind w:left="284"/>
        <w:jc w:val="both"/>
        <w:rPr>
          <w:rFonts w:ascii="Century Gothic" w:eastAsia="Calibri" w:hAnsi="Century Gothic" w:cs="Calibri"/>
          <w:color w:val="000000"/>
          <w:sz w:val="22"/>
          <w:szCs w:val="22"/>
        </w:rPr>
      </w:pPr>
    </w:p>
    <w:p w14:paraId="0F9CC58A" w14:textId="77777777" w:rsidR="00CB54BD" w:rsidRPr="00B575FE" w:rsidRDefault="00764B1C">
      <w:pPr>
        <w:numPr>
          <w:ilvl w:val="2"/>
          <w:numId w:val="10"/>
        </w:numPr>
        <w:tabs>
          <w:tab w:val="left" w:pos="910"/>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A desclassificação será sempre fundamentada e registrada no sistema, com acompanhamento em tempo real por todos os participantes.</w:t>
      </w:r>
    </w:p>
    <w:p w14:paraId="0C52FB4E" w14:textId="77777777" w:rsidR="00CB54BD" w:rsidRPr="00B575FE" w:rsidRDefault="00CB54BD">
      <w:pPr>
        <w:tabs>
          <w:tab w:val="left" w:pos="910"/>
          <w:tab w:val="left" w:pos="993"/>
        </w:tabs>
        <w:ind w:left="284"/>
        <w:jc w:val="both"/>
        <w:rPr>
          <w:rFonts w:ascii="Century Gothic" w:eastAsia="Calibri" w:hAnsi="Century Gothic" w:cs="Calibri"/>
          <w:color w:val="000000"/>
          <w:sz w:val="22"/>
          <w:szCs w:val="22"/>
        </w:rPr>
      </w:pPr>
    </w:p>
    <w:p w14:paraId="667F8D57" w14:textId="77777777" w:rsidR="00CB54BD" w:rsidRPr="00B575FE" w:rsidRDefault="00764B1C">
      <w:pPr>
        <w:numPr>
          <w:ilvl w:val="2"/>
          <w:numId w:val="10"/>
        </w:numPr>
        <w:tabs>
          <w:tab w:val="left" w:pos="910"/>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A não desclassificação da proposta não impede o seu julgamento definitivo em sentido contrário, levado a efeito na fase de aceitação.</w:t>
      </w:r>
    </w:p>
    <w:p w14:paraId="465E30AD" w14:textId="77777777" w:rsidR="00CB54BD" w:rsidRPr="00B575FE" w:rsidRDefault="00CB54BD">
      <w:pPr>
        <w:tabs>
          <w:tab w:val="left" w:pos="1440"/>
          <w:tab w:val="left" w:pos="1701"/>
        </w:tabs>
        <w:jc w:val="both"/>
        <w:rPr>
          <w:rFonts w:ascii="Century Gothic" w:eastAsia="Calibri" w:hAnsi="Century Gothic" w:cs="Calibri"/>
          <w:color w:val="000000"/>
          <w:sz w:val="22"/>
          <w:szCs w:val="22"/>
        </w:rPr>
      </w:pPr>
    </w:p>
    <w:p w14:paraId="267E302B" w14:textId="77777777" w:rsidR="00CB54BD" w:rsidRPr="00B575FE" w:rsidRDefault="00764B1C">
      <w:pPr>
        <w:numPr>
          <w:ilvl w:val="1"/>
          <w:numId w:val="10"/>
        </w:numPr>
        <w:pBdr>
          <w:top w:val="nil"/>
          <w:left w:val="nil"/>
          <w:bottom w:val="nil"/>
          <w:right w:val="nil"/>
          <w:between w:val="nil"/>
        </w:pBdr>
        <w:tabs>
          <w:tab w:val="left" w:pos="0"/>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 sistema ordenará automaticamente as propostas classificadas, sendo que somente estas participarão da fase de lances.</w:t>
      </w:r>
    </w:p>
    <w:p w14:paraId="520ABADC" w14:textId="77777777" w:rsidR="00CB54BD" w:rsidRPr="00B575FE" w:rsidRDefault="00CB54BD">
      <w:pPr>
        <w:pBdr>
          <w:top w:val="nil"/>
          <w:left w:val="nil"/>
          <w:bottom w:val="nil"/>
          <w:right w:val="nil"/>
          <w:between w:val="nil"/>
        </w:pBdr>
        <w:tabs>
          <w:tab w:val="left" w:pos="0"/>
          <w:tab w:val="left" w:pos="426"/>
        </w:tabs>
        <w:jc w:val="both"/>
        <w:rPr>
          <w:rFonts w:ascii="Century Gothic" w:eastAsia="Calibri" w:hAnsi="Century Gothic" w:cs="Calibri"/>
          <w:color w:val="000000"/>
          <w:sz w:val="22"/>
          <w:szCs w:val="22"/>
        </w:rPr>
      </w:pPr>
    </w:p>
    <w:p w14:paraId="00AF7094" w14:textId="77777777" w:rsidR="00CB54BD" w:rsidRPr="00B575FE" w:rsidRDefault="00764B1C">
      <w:pPr>
        <w:numPr>
          <w:ilvl w:val="1"/>
          <w:numId w:val="10"/>
        </w:numPr>
        <w:pBdr>
          <w:top w:val="nil"/>
          <w:left w:val="nil"/>
          <w:bottom w:val="nil"/>
          <w:right w:val="nil"/>
          <w:between w:val="nil"/>
        </w:pBdr>
        <w:tabs>
          <w:tab w:val="left" w:pos="0"/>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 sistema disponibilizará campo próprio para troca de mensagens entre o Agente de Contratação e os licitantes.</w:t>
      </w:r>
    </w:p>
    <w:p w14:paraId="657E8B65" w14:textId="77777777" w:rsidR="00CB54BD" w:rsidRPr="00B575FE" w:rsidRDefault="00CB54BD">
      <w:pPr>
        <w:pBdr>
          <w:top w:val="nil"/>
          <w:left w:val="nil"/>
          <w:bottom w:val="nil"/>
          <w:right w:val="nil"/>
          <w:between w:val="nil"/>
        </w:pBdr>
        <w:tabs>
          <w:tab w:val="left" w:pos="0"/>
          <w:tab w:val="left" w:pos="426"/>
        </w:tabs>
        <w:jc w:val="both"/>
        <w:rPr>
          <w:rFonts w:ascii="Century Gothic" w:eastAsia="Calibri" w:hAnsi="Century Gothic" w:cs="Calibri"/>
          <w:color w:val="000000"/>
          <w:sz w:val="22"/>
          <w:szCs w:val="22"/>
        </w:rPr>
      </w:pPr>
    </w:p>
    <w:p w14:paraId="42B69349" w14:textId="77777777" w:rsidR="00CB54BD" w:rsidRPr="00B575FE" w:rsidRDefault="00764B1C">
      <w:pPr>
        <w:numPr>
          <w:ilvl w:val="1"/>
          <w:numId w:val="10"/>
        </w:numPr>
        <w:pBdr>
          <w:top w:val="nil"/>
          <w:left w:val="nil"/>
          <w:bottom w:val="nil"/>
          <w:right w:val="nil"/>
          <w:between w:val="nil"/>
        </w:pBdr>
        <w:tabs>
          <w:tab w:val="left" w:pos="0"/>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713D248B" w14:textId="77777777" w:rsidR="00CB54BD" w:rsidRPr="00B575FE" w:rsidRDefault="00CB54BD">
      <w:pPr>
        <w:pBdr>
          <w:top w:val="nil"/>
          <w:left w:val="nil"/>
          <w:bottom w:val="nil"/>
          <w:right w:val="nil"/>
          <w:between w:val="nil"/>
        </w:pBdr>
        <w:tabs>
          <w:tab w:val="left" w:pos="0"/>
          <w:tab w:val="left" w:pos="426"/>
        </w:tabs>
        <w:jc w:val="both"/>
        <w:rPr>
          <w:rFonts w:ascii="Century Gothic" w:eastAsia="Calibri" w:hAnsi="Century Gothic" w:cs="Calibri"/>
          <w:color w:val="000000"/>
          <w:sz w:val="22"/>
          <w:szCs w:val="22"/>
        </w:rPr>
      </w:pPr>
    </w:p>
    <w:p w14:paraId="51AFDE35" w14:textId="77777777" w:rsidR="00CB54BD" w:rsidRPr="00B575FE" w:rsidRDefault="00764B1C">
      <w:pPr>
        <w:numPr>
          <w:ilvl w:val="2"/>
          <w:numId w:val="10"/>
        </w:numPr>
        <w:tabs>
          <w:tab w:val="left" w:pos="952"/>
          <w:tab w:val="left" w:pos="1701"/>
        </w:tabs>
        <w:ind w:left="284" w:firstLine="0"/>
        <w:jc w:val="both"/>
        <w:rPr>
          <w:rFonts w:ascii="Century Gothic" w:hAnsi="Century Gothic"/>
        </w:rPr>
      </w:pPr>
      <w:r w:rsidRPr="00B575FE">
        <w:rPr>
          <w:rFonts w:ascii="Century Gothic" w:eastAsia="Calibri" w:hAnsi="Century Gothic" w:cs="Calibri"/>
          <w:sz w:val="22"/>
          <w:szCs w:val="22"/>
        </w:rPr>
        <w:t>O lance deverá ser ofertado de acordo com o tipo de licitação indicada no preambulo deste Edital.</w:t>
      </w:r>
    </w:p>
    <w:p w14:paraId="62EC7EE1" w14:textId="77777777" w:rsidR="00CB54BD" w:rsidRPr="00B575FE" w:rsidRDefault="00CB54BD">
      <w:pPr>
        <w:tabs>
          <w:tab w:val="left" w:pos="993"/>
          <w:tab w:val="left" w:pos="1701"/>
        </w:tabs>
        <w:ind w:left="426"/>
        <w:jc w:val="both"/>
        <w:rPr>
          <w:rFonts w:ascii="Century Gothic" w:eastAsia="Calibri" w:hAnsi="Century Gothic" w:cs="Calibri"/>
          <w:sz w:val="22"/>
          <w:szCs w:val="22"/>
        </w:rPr>
      </w:pPr>
    </w:p>
    <w:p w14:paraId="25CC5F99"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licitantes poderão oferecer lances sucessivos, observando o horário fixado para abertura da sessão e as regras estabelecidas no Edital.</w:t>
      </w:r>
    </w:p>
    <w:p w14:paraId="2C7C2C9A"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32C7D661" w14:textId="77777777" w:rsidR="00CB54BD" w:rsidRPr="00B575FE" w:rsidRDefault="00764B1C">
      <w:pPr>
        <w:numPr>
          <w:ilvl w:val="1"/>
          <w:numId w:val="10"/>
        </w:numPr>
        <w:pBdr>
          <w:top w:val="nil"/>
          <w:left w:val="nil"/>
          <w:bottom w:val="nil"/>
          <w:right w:val="nil"/>
          <w:between w:val="nil"/>
        </w:pBdr>
        <w:shd w:val="clear" w:color="auto" w:fill="FFFFFF"/>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licitante somente poderá oferecer lance </w:t>
      </w:r>
      <w:r w:rsidRPr="00B575FE">
        <w:rPr>
          <w:rFonts w:ascii="Century Gothic" w:eastAsia="Calibri" w:hAnsi="Century Gothic" w:cs="Calibri"/>
          <w:b/>
          <w:color w:val="000000"/>
          <w:sz w:val="22"/>
          <w:szCs w:val="22"/>
        </w:rPr>
        <w:t>de valor inferior ou percentual</w:t>
      </w:r>
      <w:r w:rsidRPr="00B575FE">
        <w:rPr>
          <w:rFonts w:ascii="Century Gothic" w:eastAsia="Calibri" w:hAnsi="Century Gothic" w:cs="Calibri"/>
          <w:color w:val="000000"/>
          <w:sz w:val="22"/>
          <w:szCs w:val="22"/>
        </w:rPr>
        <w:t xml:space="preserve"> de desconto superior ao último por ele ofertado e registrado pelo sistema.</w:t>
      </w:r>
    </w:p>
    <w:p w14:paraId="37781730"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151E5F03" w14:textId="7394EE6C" w:rsidR="00CB54BD" w:rsidRPr="00B575FE" w:rsidRDefault="00764B1C">
      <w:pPr>
        <w:numPr>
          <w:ilvl w:val="1"/>
          <w:numId w:val="10"/>
        </w:numPr>
        <w:pBdr>
          <w:top w:val="nil"/>
          <w:left w:val="nil"/>
          <w:bottom w:val="nil"/>
          <w:right w:val="nil"/>
          <w:between w:val="nil"/>
        </w:pBdr>
        <w:shd w:val="clear" w:color="auto" w:fill="FFFFFF"/>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intervalo mínimo de diferença de valores </w:t>
      </w:r>
      <w:r w:rsidRPr="00B575FE">
        <w:rPr>
          <w:rFonts w:ascii="Century Gothic" w:eastAsia="Calibri" w:hAnsi="Century Gothic" w:cs="Calibri"/>
          <w:color w:val="000000"/>
          <w:sz w:val="22"/>
          <w:szCs w:val="22"/>
          <w:highlight w:val="white"/>
        </w:rPr>
        <w:t>ou percentuais</w:t>
      </w:r>
      <w:r w:rsidRPr="00B575FE">
        <w:rPr>
          <w:rFonts w:ascii="Century Gothic" w:eastAsia="Calibri" w:hAnsi="Century Gothic" w:cs="Calibri"/>
          <w:color w:val="000000"/>
          <w:sz w:val="22"/>
          <w:szCs w:val="22"/>
        </w:rPr>
        <w:t xml:space="preserve"> entre os lances, que incidirá tanto em relação aos lances intermediários quanto em relação à proposta que cobrir a melhor oferta deverá ser </w:t>
      </w:r>
      <w:r w:rsidRPr="002E690B">
        <w:rPr>
          <w:rFonts w:ascii="Century Gothic" w:eastAsia="Calibri" w:hAnsi="Century Gothic" w:cs="Calibri"/>
          <w:color w:val="000000"/>
          <w:sz w:val="22"/>
          <w:szCs w:val="22"/>
        </w:rPr>
        <w:t xml:space="preserve">de R$ </w:t>
      </w:r>
      <w:r w:rsidR="006E3607">
        <w:rPr>
          <w:rFonts w:ascii="Century Gothic" w:eastAsia="Calibri" w:hAnsi="Century Gothic" w:cs="Calibri"/>
          <w:color w:val="000000"/>
          <w:sz w:val="22"/>
          <w:szCs w:val="22"/>
          <w:highlight w:val="yellow"/>
        </w:rPr>
        <w:t>0,10</w:t>
      </w:r>
      <w:r w:rsidRPr="002E690B">
        <w:rPr>
          <w:rFonts w:ascii="Century Gothic" w:eastAsia="Calibri" w:hAnsi="Century Gothic" w:cs="Calibri"/>
          <w:color w:val="000000"/>
          <w:sz w:val="22"/>
          <w:szCs w:val="22"/>
        </w:rPr>
        <w:t xml:space="preserve"> (</w:t>
      </w:r>
      <w:r w:rsidR="006E3607">
        <w:rPr>
          <w:rFonts w:ascii="Century Gothic" w:eastAsia="Calibri" w:hAnsi="Century Gothic" w:cs="Calibri"/>
          <w:color w:val="000000"/>
          <w:sz w:val="22"/>
          <w:szCs w:val="22"/>
        </w:rPr>
        <w:t>dez centavos</w:t>
      </w:r>
      <w:r w:rsidRPr="002E690B">
        <w:rPr>
          <w:rFonts w:ascii="Century Gothic" w:eastAsia="Calibri" w:hAnsi="Century Gothic" w:cs="Calibri"/>
          <w:color w:val="000000"/>
          <w:sz w:val="22"/>
          <w:szCs w:val="22"/>
        </w:rPr>
        <w:t>).</w:t>
      </w:r>
    </w:p>
    <w:p w14:paraId="492FB002"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4580263A" w14:textId="4401684F"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intervalo entre os lances enviados pelo mesmo licitante não poderá ser inferior a </w:t>
      </w:r>
      <w:r w:rsidR="004012C8"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 xml:space="preserve"> segundos e o intervalo entre lance</w:t>
      </w:r>
      <w:r w:rsidR="005E2EC8">
        <w:rPr>
          <w:rFonts w:ascii="Century Gothic" w:eastAsia="Calibri" w:hAnsi="Century Gothic" w:cs="Calibri"/>
          <w:color w:val="000000"/>
          <w:sz w:val="22"/>
          <w:szCs w:val="22"/>
        </w:rPr>
        <w:t xml:space="preserve">s não poderá ser inferior a </w:t>
      </w:r>
      <w:r w:rsidRPr="00B575FE">
        <w:rPr>
          <w:rFonts w:ascii="Century Gothic" w:eastAsia="Calibri" w:hAnsi="Century Gothic" w:cs="Calibri"/>
          <w:color w:val="000000"/>
          <w:sz w:val="22"/>
          <w:szCs w:val="22"/>
        </w:rPr>
        <w:t xml:space="preserve"> </w:t>
      </w:r>
      <w:r w:rsidR="004012C8"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 xml:space="preserve"> segundos, sob pena de serem automaticamente descartados pelo sistema os respectivos lances. </w:t>
      </w:r>
      <w:r w:rsidR="00817EF5">
        <w:rPr>
          <w:rFonts w:ascii="Century Gothic" w:eastAsia="Calibri" w:hAnsi="Century Gothic" w:cs="Calibri"/>
          <w:color w:val="000000"/>
          <w:sz w:val="22"/>
          <w:szCs w:val="22"/>
        </w:rPr>
        <w:t>Não</w:t>
      </w:r>
      <w:r w:rsidR="002E690B" w:rsidRPr="002E690B">
        <w:rPr>
          <w:rFonts w:ascii="Century Gothic" w:eastAsia="Calibri" w:hAnsi="Century Gothic" w:cs="Calibri"/>
          <w:color w:val="000000"/>
          <w:sz w:val="22"/>
          <w:szCs w:val="22"/>
        </w:rPr>
        <w:t xml:space="preserve"> aplicável</w:t>
      </w:r>
      <w:r w:rsidR="00817EF5">
        <w:rPr>
          <w:rFonts w:ascii="Century Gothic" w:eastAsia="Calibri" w:hAnsi="Century Gothic" w:cs="Calibri"/>
          <w:color w:val="000000"/>
          <w:sz w:val="22"/>
          <w:szCs w:val="22"/>
        </w:rPr>
        <w:t>.</w:t>
      </w:r>
    </w:p>
    <w:p w14:paraId="60474F51"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2ABAC4DF" w14:textId="77777777" w:rsidR="00CB54BD" w:rsidRPr="00B575FE" w:rsidRDefault="00764B1C">
      <w:pPr>
        <w:numPr>
          <w:ilvl w:val="1"/>
          <w:numId w:val="10"/>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Será adotado para o envio de lances na licitação o modo de disputa aberto</w:t>
      </w:r>
      <w:r w:rsidRPr="00B575FE">
        <w:rPr>
          <w:rFonts w:ascii="Century Gothic" w:eastAsia="Calibri" w:hAnsi="Century Gothic" w:cs="Calibri"/>
          <w:b/>
          <w:color w:val="000000"/>
          <w:sz w:val="22"/>
          <w:szCs w:val="22"/>
        </w:rPr>
        <w:t>,</w:t>
      </w:r>
      <w:r w:rsidRPr="00B575FE">
        <w:rPr>
          <w:rFonts w:ascii="Century Gothic" w:eastAsia="Calibri" w:hAnsi="Century Gothic" w:cs="Calibri"/>
          <w:color w:val="000000"/>
          <w:sz w:val="22"/>
          <w:szCs w:val="22"/>
        </w:rPr>
        <w:t xml:space="preserve"> em que os licitantes apresentarão lances públicos e sucessivos, com prorrogações.</w:t>
      </w:r>
    </w:p>
    <w:p w14:paraId="5A1F6ECF"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2EAE633" w14:textId="77777777" w:rsidR="00CB54BD" w:rsidRPr="00B575FE" w:rsidRDefault="00764B1C">
      <w:pPr>
        <w:numPr>
          <w:ilvl w:val="1"/>
          <w:numId w:val="10"/>
        </w:numPr>
        <w:tabs>
          <w:tab w:val="left" w:pos="567"/>
        </w:tabs>
        <w:ind w:left="0" w:firstLine="0"/>
        <w:jc w:val="both"/>
        <w:rPr>
          <w:rFonts w:ascii="Century Gothic" w:hAnsi="Century Gothic"/>
        </w:rPr>
      </w:pPr>
      <w:r w:rsidRPr="00B575FE">
        <w:rPr>
          <w:rFonts w:ascii="Century Gothic" w:eastAsia="Calibri" w:hAnsi="Century Gothic" w:cs="Calibr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88DF4B1" w14:textId="77777777" w:rsidR="00CB54BD" w:rsidRPr="00B575FE" w:rsidRDefault="00CB54BD">
      <w:pPr>
        <w:tabs>
          <w:tab w:val="left" w:pos="567"/>
        </w:tabs>
        <w:jc w:val="both"/>
        <w:rPr>
          <w:rFonts w:ascii="Century Gothic" w:eastAsia="Calibri" w:hAnsi="Century Gothic" w:cs="Calibri"/>
          <w:sz w:val="22"/>
          <w:szCs w:val="22"/>
        </w:rPr>
      </w:pPr>
    </w:p>
    <w:p w14:paraId="48F0ECB0" w14:textId="77777777" w:rsidR="00CB54BD" w:rsidRPr="00B575FE" w:rsidRDefault="00764B1C">
      <w:pPr>
        <w:numPr>
          <w:ilvl w:val="1"/>
          <w:numId w:val="10"/>
        </w:numPr>
        <w:tabs>
          <w:tab w:val="left" w:pos="567"/>
        </w:tabs>
        <w:ind w:left="0" w:firstLine="0"/>
        <w:jc w:val="both"/>
        <w:rPr>
          <w:rFonts w:ascii="Century Gothic" w:hAnsi="Century Gothic"/>
        </w:rPr>
      </w:pPr>
      <w:r w:rsidRPr="00B575FE">
        <w:rPr>
          <w:rFonts w:ascii="Century Gothic" w:eastAsia="Calibri" w:hAnsi="Century Gothic" w:cs="Calibri"/>
          <w:sz w:val="22"/>
          <w:szCs w:val="22"/>
        </w:rPr>
        <w:t>A prorrogação automática da etapa de lances, de que trata o item anterior, será de dois minutos e ocorrerá sucessivamente sempre que houver lances enviados neste período de prorrogação, inclusive no caso de lances intermediários.</w:t>
      </w:r>
    </w:p>
    <w:p w14:paraId="5DB50A39" w14:textId="77777777" w:rsidR="00CB54BD" w:rsidRPr="00B575FE" w:rsidRDefault="00CB54BD">
      <w:pPr>
        <w:tabs>
          <w:tab w:val="left" w:pos="567"/>
        </w:tabs>
        <w:jc w:val="both"/>
        <w:rPr>
          <w:rFonts w:ascii="Century Gothic" w:eastAsia="Calibri" w:hAnsi="Century Gothic" w:cs="Calibri"/>
          <w:sz w:val="22"/>
          <w:szCs w:val="22"/>
        </w:rPr>
      </w:pPr>
    </w:p>
    <w:p w14:paraId="055605A7" w14:textId="77777777" w:rsidR="00CB54BD" w:rsidRPr="00B575FE" w:rsidRDefault="00764B1C">
      <w:pPr>
        <w:numPr>
          <w:ilvl w:val="1"/>
          <w:numId w:val="10"/>
        </w:numPr>
        <w:tabs>
          <w:tab w:val="left" w:pos="567"/>
        </w:tabs>
        <w:ind w:left="0" w:firstLine="0"/>
        <w:jc w:val="both"/>
        <w:rPr>
          <w:rFonts w:ascii="Century Gothic" w:hAnsi="Century Gothic"/>
        </w:rPr>
      </w:pPr>
      <w:r w:rsidRPr="00B575FE">
        <w:rPr>
          <w:rFonts w:ascii="Century Gothic" w:eastAsia="Calibri" w:hAnsi="Century Gothic" w:cs="Calibri"/>
          <w:sz w:val="22"/>
          <w:szCs w:val="22"/>
        </w:rPr>
        <w:t>Não havendo novos lances na forma estabelecida nos itens anteriores, a sessão pública encerrar-se-á automaticamente.</w:t>
      </w:r>
    </w:p>
    <w:p w14:paraId="50237C15" w14:textId="77777777" w:rsidR="00CB54BD" w:rsidRPr="00B575FE" w:rsidRDefault="00CB54BD">
      <w:pPr>
        <w:tabs>
          <w:tab w:val="left" w:pos="567"/>
        </w:tabs>
        <w:jc w:val="both"/>
        <w:rPr>
          <w:rFonts w:ascii="Century Gothic" w:eastAsia="Calibri" w:hAnsi="Century Gothic" w:cs="Calibri"/>
          <w:sz w:val="22"/>
          <w:szCs w:val="22"/>
        </w:rPr>
      </w:pPr>
    </w:p>
    <w:p w14:paraId="7C5C161B" w14:textId="77777777" w:rsidR="00CB54BD" w:rsidRPr="00B575FE" w:rsidRDefault="00764B1C">
      <w:pPr>
        <w:numPr>
          <w:ilvl w:val="1"/>
          <w:numId w:val="10"/>
        </w:numPr>
        <w:pBdr>
          <w:top w:val="nil"/>
          <w:left w:val="nil"/>
          <w:bottom w:val="nil"/>
          <w:right w:val="nil"/>
          <w:between w:val="nil"/>
        </w:pBdr>
        <w:shd w:val="clear" w:color="auto" w:fill="FFFFFF"/>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Encerrada a fase competitiva sem que haja a prorrogação automática pelo sistema, poderá o Agente de Contratação, assessorado pela equipe de apoio, justificadamente, admitir o reinício da sessão pública de lances, em prol da consecução do melhor preço.</w:t>
      </w:r>
    </w:p>
    <w:p w14:paraId="73C8F9E6" w14:textId="77777777" w:rsidR="00CB54BD" w:rsidRPr="00B575FE" w:rsidRDefault="00CB54BD">
      <w:pPr>
        <w:pBdr>
          <w:top w:val="nil"/>
          <w:left w:val="nil"/>
          <w:bottom w:val="nil"/>
          <w:right w:val="nil"/>
          <w:between w:val="nil"/>
        </w:pBdr>
        <w:shd w:val="clear" w:color="auto" w:fill="FFFFFF"/>
        <w:tabs>
          <w:tab w:val="left" w:pos="567"/>
        </w:tabs>
        <w:jc w:val="both"/>
        <w:rPr>
          <w:rFonts w:ascii="Century Gothic" w:eastAsia="Calibri" w:hAnsi="Century Gothic" w:cs="Calibri"/>
          <w:b/>
          <w:color w:val="000000"/>
          <w:sz w:val="22"/>
          <w:szCs w:val="22"/>
        </w:rPr>
      </w:pPr>
    </w:p>
    <w:p w14:paraId="0027E292" w14:textId="77777777" w:rsidR="00CB54BD" w:rsidRPr="00B575FE" w:rsidRDefault="00764B1C">
      <w:pPr>
        <w:numPr>
          <w:ilvl w:val="1"/>
          <w:numId w:val="14"/>
        </w:numPr>
        <w:pBdr>
          <w:top w:val="nil"/>
          <w:left w:val="nil"/>
          <w:bottom w:val="nil"/>
          <w:right w:val="nil"/>
          <w:between w:val="nil"/>
        </w:pBd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Em caso de falha no sistema, os lances em desacordo com os subitens anteriores deverão ser desconsiderados pelo Agente de Contratação.</w:t>
      </w:r>
    </w:p>
    <w:p w14:paraId="152BB1D1"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485149F0" w14:textId="77777777" w:rsidR="00CB54BD" w:rsidRPr="00B575FE" w:rsidRDefault="00764B1C">
      <w:pPr>
        <w:numPr>
          <w:ilvl w:val="1"/>
          <w:numId w:val="14"/>
        </w:numPr>
        <w:pBdr>
          <w:top w:val="nil"/>
          <w:left w:val="nil"/>
          <w:bottom w:val="nil"/>
          <w:right w:val="nil"/>
          <w:between w:val="nil"/>
        </w:pBd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Não serão aceitos dois ou mais lances de mesmo valor, prevalecendo aquele que for recebido e registrado primeiro. </w:t>
      </w:r>
    </w:p>
    <w:p w14:paraId="718E4812"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7A6FBC51" w14:textId="77777777" w:rsidR="00CB54BD" w:rsidRPr="00B575FE" w:rsidRDefault="00764B1C">
      <w:pPr>
        <w:numPr>
          <w:ilvl w:val="1"/>
          <w:numId w:val="14"/>
        </w:numPr>
        <w:pBdr>
          <w:top w:val="nil"/>
          <w:left w:val="nil"/>
          <w:bottom w:val="nil"/>
          <w:right w:val="nil"/>
          <w:between w:val="nil"/>
        </w:pBd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Durante o transcurso da sessão pública, os licitantes serão informados, em tempo real, do valor do menor lance registrado, vedada a identificação do licitante. </w:t>
      </w:r>
    </w:p>
    <w:p w14:paraId="2B987147"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123E8265" w14:textId="77777777" w:rsidR="00CB54BD" w:rsidRPr="00B575FE" w:rsidRDefault="00764B1C">
      <w:pPr>
        <w:numPr>
          <w:ilvl w:val="1"/>
          <w:numId w:val="14"/>
        </w:numPr>
        <w:pBdr>
          <w:top w:val="nil"/>
          <w:left w:val="nil"/>
          <w:bottom w:val="nil"/>
          <w:right w:val="nil"/>
          <w:between w:val="nil"/>
        </w:pBd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No caso de desconexão com o Agente de Contratação, no </w:t>
      </w:r>
      <w:r w:rsidR="00FC456A" w:rsidRPr="00B575FE">
        <w:rPr>
          <w:rFonts w:ascii="Century Gothic" w:eastAsia="Calibri" w:hAnsi="Century Gothic" w:cs="Calibri"/>
          <w:color w:val="000000"/>
          <w:sz w:val="22"/>
          <w:szCs w:val="22"/>
        </w:rPr>
        <w:t>decorrer da etapa competitiva do</w:t>
      </w:r>
      <w:r w:rsidRPr="00B575FE">
        <w:rPr>
          <w:rFonts w:ascii="Century Gothic" w:eastAsia="Calibri" w:hAnsi="Century Gothic" w:cs="Calibri"/>
          <w:color w:val="000000"/>
          <w:sz w:val="22"/>
          <w:szCs w:val="22"/>
        </w:rPr>
        <w:t xml:space="preserve"> </w:t>
      </w:r>
      <w:r w:rsidR="00FC456A" w:rsidRPr="00B575FE">
        <w:rPr>
          <w:rFonts w:ascii="Century Gothic" w:eastAsia="Calibri" w:hAnsi="Century Gothic" w:cs="Calibri"/>
          <w:color w:val="000000"/>
          <w:sz w:val="22"/>
          <w:szCs w:val="22"/>
        </w:rPr>
        <w:t>PREGÃO ELETRÔNICO</w:t>
      </w:r>
      <w:r w:rsidRPr="00B575FE">
        <w:rPr>
          <w:rFonts w:ascii="Century Gothic" w:eastAsia="Calibri" w:hAnsi="Century Gothic" w:cs="Calibri"/>
          <w:color w:val="000000"/>
          <w:sz w:val="22"/>
          <w:szCs w:val="22"/>
        </w:rPr>
        <w:t>, o sistema eletrônico poderá permanecer acessível aos licitantes para a recepção dos lances.</w:t>
      </w:r>
    </w:p>
    <w:p w14:paraId="031D08C1" w14:textId="77777777" w:rsidR="00CB54BD" w:rsidRPr="00B575FE" w:rsidRDefault="00764B1C">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xml:space="preserve"> </w:t>
      </w:r>
    </w:p>
    <w:p w14:paraId="0BE5801A" w14:textId="70B5A572" w:rsidR="00CB54BD" w:rsidRPr="00B575FE" w:rsidRDefault="00764B1C" w:rsidP="00031F89">
      <w:pPr>
        <w:numPr>
          <w:ilvl w:val="1"/>
          <w:numId w:val="14"/>
        </w:numPr>
        <w:pBdr>
          <w:top w:val="nil"/>
          <w:left w:val="nil"/>
          <w:bottom w:val="nil"/>
          <w:right w:val="nil"/>
          <w:between w:val="nil"/>
        </w:pBdr>
        <w:tabs>
          <w:tab w:val="left" w:pos="284"/>
          <w:tab w:val="left" w:pos="567"/>
        </w:tabs>
        <w:jc w:val="both"/>
        <w:rPr>
          <w:rFonts w:ascii="Century Gothic" w:hAnsi="Century Gothic"/>
        </w:rPr>
      </w:pPr>
      <w:r w:rsidRPr="00B575FE">
        <w:rPr>
          <w:rFonts w:ascii="Century Gothic" w:eastAsia="Calibri" w:hAnsi="Century Gothic" w:cs="Calibri"/>
          <w:color w:val="000000"/>
          <w:sz w:val="22"/>
          <w:szCs w:val="22"/>
        </w:rPr>
        <w:t xml:space="preserve">Quando a desconexão do sistema eletrônico para o Agente de Contratação persistir por tempo superior a dez minutos, a sessão pública será suspensa e terá reinício somente após comunicação expressa do Agente de Contratação aos participantes do certame, publicada no </w:t>
      </w:r>
      <w:r w:rsidR="00031F89" w:rsidRPr="00031F89">
        <w:rPr>
          <w:rFonts w:ascii="Century Gothic" w:hAnsi="Century Gothic"/>
        </w:rPr>
        <w:t>https://doem.org.br/ba/santoestevao</w:t>
      </w:r>
      <w:r w:rsidRPr="00B575FE">
        <w:rPr>
          <w:rFonts w:ascii="Century Gothic" w:eastAsia="Calibri" w:hAnsi="Century Gothic" w:cs="Calibri"/>
          <w:color w:val="000000"/>
          <w:sz w:val="22"/>
          <w:szCs w:val="22"/>
        </w:rPr>
        <w:t>, quando serão divulgadas data e hora para a sua reabertura. E será reiniciada somente após decorridas vinte e quatro horas da comunicação do fato pelo Agente de Contratação aos participantes, no sítio eletrônico utilizado para divulgação.</w:t>
      </w:r>
    </w:p>
    <w:p w14:paraId="7E700A75"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2B4E375C" w14:textId="77777777" w:rsidR="00CB54BD" w:rsidRPr="00B575FE" w:rsidRDefault="00764B1C">
      <w:pPr>
        <w:numPr>
          <w:ilvl w:val="1"/>
          <w:numId w:val="14"/>
        </w:numP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Caso o licitante não apresente lances, concorrerá com o valor de sua proposta.</w:t>
      </w:r>
    </w:p>
    <w:p w14:paraId="72AEA1B4" w14:textId="77777777" w:rsidR="00CB54BD" w:rsidRPr="00B575FE" w:rsidRDefault="00CB54BD">
      <w:pPr>
        <w:tabs>
          <w:tab w:val="left" w:pos="284"/>
          <w:tab w:val="left" w:pos="567"/>
        </w:tabs>
        <w:jc w:val="both"/>
        <w:rPr>
          <w:rFonts w:ascii="Century Gothic" w:eastAsia="Calibri" w:hAnsi="Century Gothic" w:cs="Calibri"/>
          <w:sz w:val="22"/>
          <w:szCs w:val="22"/>
        </w:rPr>
      </w:pPr>
    </w:p>
    <w:p w14:paraId="307E7C10" w14:textId="77777777" w:rsidR="00CB54BD" w:rsidRPr="00B575FE" w:rsidRDefault="00764B1C">
      <w:pPr>
        <w:numPr>
          <w:ilvl w:val="1"/>
          <w:numId w:val="14"/>
        </w:numPr>
        <w:pBdr>
          <w:top w:val="nil"/>
          <w:left w:val="nil"/>
          <w:bottom w:val="nil"/>
          <w:right w:val="nil"/>
          <w:between w:val="nil"/>
        </w:pBd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Pr="00B575FE">
        <w:rPr>
          <w:rFonts w:ascii="Century Gothic" w:eastAsia="Calibri" w:hAnsi="Century Gothic" w:cs="Calibri"/>
          <w:sz w:val="22"/>
          <w:szCs w:val="22"/>
        </w:rPr>
        <w:t>identifica</w:t>
      </w:r>
      <w:r w:rsidRPr="00B575FE">
        <w:rPr>
          <w:rFonts w:ascii="Century Gothic" w:eastAsia="Calibri" w:hAnsi="Century Gothic" w:cs="Calibr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7F6A4D72"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2C2A143D"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Nessas condições, as propostas de microempresas e empresas de pequeno porte que se encontrarem na faixa de até 5% (cinco por cento) acima da melhor proposta ou melhor lance serão consideradas empatadas com a primeira colocada.</w:t>
      </w:r>
    </w:p>
    <w:p w14:paraId="65572B85"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5C2D7278"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68D47AD"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50388C6"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3A2CDFF"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47C5A713"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4A74C10"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211DB238"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0B4ACEDC"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4FEE9075" w14:textId="77777777" w:rsidR="00CB54BD" w:rsidRPr="00B575FE" w:rsidRDefault="00764B1C">
      <w:pPr>
        <w:numPr>
          <w:ilvl w:val="1"/>
          <w:numId w:val="14"/>
        </w:numPr>
        <w:pBdr>
          <w:top w:val="nil"/>
          <w:left w:val="nil"/>
          <w:bottom w:val="nil"/>
          <w:right w:val="nil"/>
          <w:between w:val="nil"/>
        </w:pBdr>
        <w:tabs>
          <w:tab w:val="left" w:pos="142"/>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E28BDBC"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4C0397FC" w14:textId="77777777" w:rsidR="00CB54BD" w:rsidRPr="00B575FE" w:rsidRDefault="00764B1C">
      <w:pPr>
        <w:numPr>
          <w:ilvl w:val="1"/>
          <w:numId w:val="14"/>
        </w:numPr>
        <w:pBdr>
          <w:top w:val="nil"/>
          <w:left w:val="nil"/>
          <w:bottom w:val="nil"/>
          <w:right w:val="nil"/>
          <w:between w:val="nil"/>
        </w:pBdr>
        <w:tabs>
          <w:tab w:val="left" w:pos="142"/>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Em caso de empate entre duas ou mais propostas, serão utilizados os seguintes critérios de desempate, nesta ordem: </w:t>
      </w:r>
    </w:p>
    <w:p w14:paraId="40EA6B59" w14:textId="77777777" w:rsidR="00CB54BD" w:rsidRPr="00B575FE" w:rsidRDefault="00CB54BD">
      <w:pPr>
        <w:pBdr>
          <w:top w:val="nil"/>
          <w:left w:val="nil"/>
          <w:bottom w:val="nil"/>
          <w:right w:val="nil"/>
          <w:between w:val="nil"/>
        </w:pBdr>
        <w:tabs>
          <w:tab w:val="left" w:pos="142"/>
          <w:tab w:val="left" w:pos="567"/>
        </w:tabs>
        <w:jc w:val="both"/>
        <w:rPr>
          <w:rFonts w:ascii="Century Gothic" w:eastAsia="Calibri" w:hAnsi="Century Gothic" w:cs="Calibri"/>
          <w:color w:val="000000"/>
          <w:sz w:val="22"/>
          <w:szCs w:val="22"/>
        </w:rPr>
      </w:pPr>
    </w:p>
    <w:p w14:paraId="7C251623"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disputa final, hipótese em que os licitantes empatados poderão apresentar nova proposta em ato contínuo à classificação;</w:t>
      </w:r>
    </w:p>
    <w:p w14:paraId="35CF30A1" w14:textId="77777777" w:rsidR="00CB54BD" w:rsidRPr="00B575FE" w:rsidRDefault="00CB54BD">
      <w:pPr>
        <w:tabs>
          <w:tab w:val="left" w:pos="993"/>
        </w:tabs>
        <w:ind w:left="284"/>
        <w:jc w:val="both"/>
        <w:rPr>
          <w:rFonts w:ascii="Century Gothic" w:eastAsia="Calibri" w:hAnsi="Century Gothic" w:cs="Calibri"/>
          <w:color w:val="000000"/>
          <w:sz w:val="22"/>
          <w:szCs w:val="22"/>
        </w:rPr>
      </w:pPr>
    </w:p>
    <w:p w14:paraId="68896A53"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avaliação do desempenho contratual prévio dos licitantes;</w:t>
      </w:r>
    </w:p>
    <w:p w14:paraId="7AC0EA2F" w14:textId="77777777" w:rsidR="00CB54BD" w:rsidRPr="00B575FE" w:rsidRDefault="00CB54BD">
      <w:pPr>
        <w:tabs>
          <w:tab w:val="left" w:pos="993"/>
        </w:tabs>
        <w:ind w:left="284"/>
        <w:jc w:val="both"/>
        <w:rPr>
          <w:rFonts w:ascii="Century Gothic" w:eastAsia="Calibri" w:hAnsi="Century Gothic" w:cs="Calibri"/>
          <w:color w:val="000000"/>
          <w:sz w:val="22"/>
          <w:szCs w:val="22"/>
        </w:rPr>
      </w:pPr>
    </w:p>
    <w:p w14:paraId="55E50CD3"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desenvolvimento pelo licitante de ações de equidade entre homens e mulheres no ambiente de trabalho, conforme regulamento;</w:t>
      </w:r>
    </w:p>
    <w:p w14:paraId="4F29EF51"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16CEC926"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desenvolvimento pelo licitante de programa de integridade, conforme orientações dos órgãos de controle;</w:t>
      </w:r>
    </w:p>
    <w:p w14:paraId="16077EAA" w14:textId="77777777" w:rsidR="00CB54BD" w:rsidRPr="00B575FE" w:rsidRDefault="00CB54BD">
      <w:pPr>
        <w:tabs>
          <w:tab w:val="left" w:pos="1134"/>
        </w:tabs>
        <w:jc w:val="both"/>
        <w:rPr>
          <w:rFonts w:ascii="Century Gothic" w:eastAsia="Calibri" w:hAnsi="Century Gothic" w:cs="Calibri"/>
          <w:color w:val="000000"/>
          <w:sz w:val="22"/>
          <w:szCs w:val="22"/>
        </w:rPr>
      </w:pPr>
    </w:p>
    <w:p w14:paraId="3892FAA7"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Persistindo o empate, será assegurada preferência, sucessivamente, aos bens e serviços produzidos ou prestados por:</w:t>
      </w:r>
    </w:p>
    <w:p w14:paraId="79A6A9AA"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9C7C62A"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09DFD8" w14:textId="77777777" w:rsidR="00CB54BD" w:rsidRPr="00B575FE" w:rsidRDefault="00CB54BD">
      <w:pPr>
        <w:tabs>
          <w:tab w:val="left" w:pos="993"/>
        </w:tabs>
        <w:ind w:left="284"/>
        <w:jc w:val="both"/>
        <w:rPr>
          <w:rFonts w:ascii="Century Gothic" w:eastAsia="Calibri" w:hAnsi="Century Gothic" w:cs="Calibri"/>
          <w:color w:val="000000"/>
          <w:sz w:val="22"/>
          <w:szCs w:val="22"/>
        </w:rPr>
      </w:pPr>
    </w:p>
    <w:p w14:paraId="25DD5037"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empresas brasileiras;</w:t>
      </w:r>
    </w:p>
    <w:p w14:paraId="365B134A"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5EFFD865"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empresas que invistam em pesquisa e no desenvolvimento de tecnologia no País;</w:t>
      </w:r>
    </w:p>
    <w:p w14:paraId="181D84B8"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3F793B25"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empresas que comprovem a prática de mitigação, nos termos da Lei nº 12.187/2009.</w:t>
      </w:r>
    </w:p>
    <w:p w14:paraId="28DECC0A"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6466E0F" w14:textId="77777777" w:rsidR="00CB54BD" w:rsidRPr="00B575FE" w:rsidRDefault="00764B1C">
      <w:pPr>
        <w:numPr>
          <w:ilvl w:val="1"/>
          <w:numId w:val="14"/>
        </w:numPr>
        <w:pBdr>
          <w:top w:val="nil"/>
          <w:left w:val="nil"/>
          <w:bottom w:val="nil"/>
          <w:right w:val="nil"/>
          <w:between w:val="nil"/>
        </w:pBdr>
        <w:tabs>
          <w:tab w:val="left" w:pos="-12"/>
          <w:tab w:val="left" w:pos="567"/>
        </w:tabs>
        <w:ind w:left="0" w:firstLine="0"/>
        <w:jc w:val="both"/>
        <w:rPr>
          <w:rFonts w:ascii="Century Gothic" w:hAnsi="Century Gothic"/>
        </w:rPr>
      </w:pPr>
      <w:bookmarkStart w:id="1" w:name="_gjdgxs" w:colFirst="0" w:colLast="0"/>
      <w:bookmarkEnd w:id="1"/>
      <w:r w:rsidRPr="00B575FE">
        <w:rPr>
          <w:rFonts w:ascii="Century Gothic" w:eastAsia="Calibri" w:hAnsi="Century Gothic" w:cs="Calibri"/>
          <w:color w:val="000000"/>
          <w:sz w:val="22"/>
          <w:szCs w:val="22"/>
        </w:rPr>
        <w:t>Encerrada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neste Edital.</w:t>
      </w:r>
    </w:p>
    <w:p w14:paraId="56F8E16E" w14:textId="77777777" w:rsidR="00CB54BD" w:rsidRPr="00B575FE" w:rsidRDefault="00CB54BD">
      <w:pPr>
        <w:pBdr>
          <w:top w:val="nil"/>
          <w:left w:val="nil"/>
          <w:bottom w:val="nil"/>
          <w:right w:val="nil"/>
          <w:between w:val="nil"/>
        </w:pBdr>
        <w:tabs>
          <w:tab w:val="left" w:pos="-12"/>
          <w:tab w:val="left" w:pos="567"/>
        </w:tabs>
        <w:jc w:val="both"/>
        <w:rPr>
          <w:rFonts w:ascii="Century Gothic" w:eastAsia="Calibri" w:hAnsi="Century Gothic" w:cs="Calibri"/>
          <w:color w:val="000000"/>
          <w:sz w:val="22"/>
          <w:szCs w:val="22"/>
        </w:rPr>
      </w:pPr>
    </w:p>
    <w:p w14:paraId="24ED2AB4"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A negociação será realizada por meio do sistema, podendo ser acompanhada pelos demais licitantes.</w:t>
      </w:r>
    </w:p>
    <w:p w14:paraId="398C0AE4" w14:textId="77777777" w:rsidR="00CB54BD" w:rsidRPr="00B575FE" w:rsidRDefault="00CB54BD">
      <w:pPr>
        <w:tabs>
          <w:tab w:val="left" w:pos="993"/>
        </w:tabs>
        <w:ind w:left="284"/>
        <w:jc w:val="both"/>
        <w:rPr>
          <w:rFonts w:ascii="Century Gothic" w:eastAsia="Calibri" w:hAnsi="Century Gothic" w:cs="Calibri"/>
          <w:color w:val="000000"/>
          <w:sz w:val="22"/>
          <w:szCs w:val="22"/>
        </w:rPr>
      </w:pPr>
    </w:p>
    <w:p w14:paraId="4C8A9BF4" w14:textId="0C321229" w:rsidR="00CB54BD" w:rsidRPr="00B575FE" w:rsidRDefault="00764B1C">
      <w:pPr>
        <w:numPr>
          <w:ilvl w:val="2"/>
          <w:numId w:val="14"/>
        </w:numPr>
        <w:pBdr>
          <w:top w:val="nil"/>
          <w:left w:val="nil"/>
          <w:bottom w:val="nil"/>
          <w:right w:val="nil"/>
          <w:between w:val="nil"/>
        </w:pBdr>
        <w:tabs>
          <w:tab w:val="left" w:pos="-12"/>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O Agente de Contratação solicitará ao licitante melhor classificado que, no prazo de </w:t>
      </w:r>
      <w:r w:rsidR="00B14534">
        <w:rPr>
          <w:rFonts w:ascii="Century Gothic" w:eastAsia="Calibri" w:hAnsi="Century Gothic" w:cs="Calibri"/>
          <w:b/>
          <w:color w:val="000000"/>
          <w:sz w:val="22"/>
          <w:szCs w:val="22"/>
          <w:highlight w:val="yellow"/>
        </w:rPr>
        <w:t>02</w:t>
      </w:r>
      <w:r w:rsidRPr="00B575FE">
        <w:rPr>
          <w:rFonts w:ascii="Century Gothic" w:eastAsia="Calibri" w:hAnsi="Century Gothic" w:cs="Calibri"/>
          <w:color w:val="000000"/>
          <w:sz w:val="22"/>
          <w:szCs w:val="22"/>
        </w:rPr>
        <w:t xml:space="preserve"> horas, envie a proposta adequada ao último lance ofertado após a negociação realizada, acompanhada, se for o caso, dos documentos complementares, quando necessários à confirmação daqueles exigidos neste Edital e já apresentados. </w:t>
      </w:r>
    </w:p>
    <w:p w14:paraId="7C8DB248" w14:textId="77777777" w:rsidR="00CB54BD" w:rsidRPr="00B575FE" w:rsidRDefault="00CB54BD">
      <w:pPr>
        <w:tabs>
          <w:tab w:val="left" w:pos="-12"/>
          <w:tab w:val="left" w:pos="1134"/>
        </w:tabs>
        <w:jc w:val="both"/>
        <w:rPr>
          <w:rFonts w:ascii="Century Gothic" w:eastAsia="Calibri" w:hAnsi="Century Gothic" w:cs="Calibri"/>
          <w:sz w:val="22"/>
          <w:szCs w:val="22"/>
        </w:rPr>
      </w:pPr>
    </w:p>
    <w:p w14:paraId="62FD81C5" w14:textId="77777777" w:rsidR="00CB54BD" w:rsidRPr="00B575FE" w:rsidRDefault="00764B1C">
      <w:pPr>
        <w:numPr>
          <w:ilvl w:val="1"/>
          <w:numId w:val="14"/>
        </w:numPr>
        <w:pBdr>
          <w:top w:val="nil"/>
          <w:left w:val="nil"/>
          <w:bottom w:val="nil"/>
          <w:right w:val="nil"/>
          <w:between w:val="nil"/>
        </w:pBdr>
        <w:tabs>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Após a negociação do preço, o Agente de Contratação iniciará a fase de aceitação e julgamento da proposta.</w:t>
      </w:r>
    </w:p>
    <w:p w14:paraId="32684818" w14:textId="77777777" w:rsidR="00CB54BD" w:rsidRPr="00B575FE" w:rsidRDefault="00CB54BD">
      <w:pPr>
        <w:pBdr>
          <w:top w:val="nil"/>
          <w:left w:val="nil"/>
          <w:bottom w:val="nil"/>
          <w:right w:val="nil"/>
          <w:between w:val="nil"/>
        </w:pBdr>
        <w:tabs>
          <w:tab w:val="left" w:pos="426"/>
          <w:tab w:val="left" w:pos="567"/>
        </w:tabs>
        <w:jc w:val="both"/>
        <w:rPr>
          <w:rFonts w:ascii="Century Gothic" w:eastAsia="Calibri" w:hAnsi="Century Gothic" w:cs="Calibri"/>
          <w:color w:val="000000"/>
          <w:sz w:val="22"/>
          <w:szCs w:val="22"/>
        </w:rPr>
      </w:pPr>
    </w:p>
    <w:p w14:paraId="2AC5497A" w14:textId="77777777" w:rsidR="00CB54BD" w:rsidRPr="00B575FE" w:rsidRDefault="00CB54BD">
      <w:pPr>
        <w:pBdr>
          <w:top w:val="nil"/>
          <w:left w:val="nil"/>
          <w:bottom w:val="nil"/>
          <w:right w:val="nil"/>
          <w:between w:val="nil"/>
        </w:pBdr>
        <w:ind w:left="425"/>
        <w:jc w:val="both"/>
        <w:rPr>
          <w:rFonts w:ascii="Century Gothic" w:eastAsia="Calibri" w:hAnsi="Century Gothic" w:cs="Calibri"/>
          <w:color w:val="000000"/>
          <w:sz w:val="22"/>
          <w:szCs w:val="22"/>
        </w:rPr>
      </w:pPr>
    </w:p>
    <w:p w14:paraId="6DA08943" w14:textId="77777777" w:rsidR="004E3F39" w:rsidRPr="00B575FE" w:rsidRDefault="00764B1C" w:rsidP="00400712">
      <w:pPr>
        <w:keepNext/>
        <w:keepLines/>
        <w:numPr>
          <w:ilvl w:val="0"/>
          <w:numId w:val="1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ACEITABILIDADE DA PROPOSTA VENCEDORA.</w:t>
      </w:r>
    </w:p>
    <w:p w14:paraId="42BEB52B" w14:textId="77777777" w:rsidR="00CB54BD" w:rsidRPr="00B575FE" w:rsidRDefault="00CB54BD">
      <w:pPr>
        <w:rPr>
          <w:rFonts w:ascii="Century Gothic" w:eastAsia="Calibri" w:hAnsi="Century Gothic" w:cs="Calibri"/>
          <w:sz w:val="22"/>
          <w:szCs w:val="22"/>
        </w:rPr>
      </w:pPr>
    </w:p>
    <w:p w14:paraId="293906C4" w14:textId="77777777" w:rsidR="00CB54BD" w:rsidRPr="00B575FE" w:rsidRDefault="00764B1C" w:rsidP="004E3F39">
      <w:pPr>
        <w:pStyle w:val="PargrafodaLista"/>
        <w:numPr>
          <w:ilvl w:val="1"/>
          <w:numId w:val="21"/>
        </w:numPr>
        <w:pBdr>
          <w:top w:val="nil"/>
          <w:left w:val="nil"/>
          <w:bottom w:val="nil"/>
          <w:right w:val="nil"/>
          <w:between w:val="nil"/>
        </w:pBdr>
        <w:tabs>
          <w:tab w:val="left" w:pos="426"/>
        </w:tabs>
        <w:jc w:val="both"/>
        <w:rPr>
          <w:rFonts w:ascii="Century Gothic" w:hAnsi="Century Gothic"/>
        </w:rPr>
      </w:pPr>
      <w:r w:rsidRPr="00B575FE">
        <w:rPr>
          <w:rFonts w:ascii="Century Gothic" w:eastAsia="Calibri" w:hAnsi="Century Gothic" w:cs="Calibri"/>
          <w:color w:val="000000"/>
          <w:sz w:val="22"/>
          <w:szCs w:val="22"/>
        </w:rPr>
        <w:t>Encerrada a etapa de negociação, o Agente de Contratação examinará a proposta classificada em primeiro lugar quanto à adequação ao objeto e à compatibilidade do preço em relação ao máximo estipulado para contratação neste Edital e em seus anexos.</w:t>
      </w:r>
    </w:p>
    <w:p w14:paraId="0BC5665F"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b/>
          <w:color w:val="7030A0"/>
          <w:sz w:val="22"/>
          <w:szCs w:val="22"/>
        </w:rPr>
      </w:pPr>
    </w:p>
    <w:p w14:paraId="2EF503D5" w14:textId="77777777" w:rsidR="00CB54BD" w:rsidRPr="00B575FE" w:rsidRDefault="00764B1C" w:rsidP="004E3F39">
      <w:pPr>
        <w:numPr>
          <w:ilvl w:val="1"/>
          <w:numId w:val="21"/>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Será desclassificada a proposta que contiver vício insanável; que não obedecer às especificações técnicas pormenorizadas no edital ou apresentarem desconformidade com exigências do ato convocatório.</w:t>
      </w:r>
    </w:p>
    <w:p w14:paraId="08A0DA80"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1DEB04FE" w14:textId="77777777" w:rsidR="00CB54BD" w:rsidRPr="00B575FE" w:rsidRDefault="00764B1C" w:rsidP="004E3F39">
      <w:pPr>
        <w:numPr>
          <w:ilvl w:val="1"/>
          <w:numId w:val="21"/>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Será desclassificada a proposta ou o lance vencedor, que apresentar preço final superior ao preço máximo fixado (Acórdão nº 1455/2018 -TCU - Plenário), ou que apresentar preço manifestamente inexequível.</w:t>
      </w:r>
    </w:p>
    <w:p w14:paraId="5C2B495B"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b/>
          <w:color w:val="7030A0"/>
          <w:sz w:val="22"/>
          <w:szCs w:val="22"/>
        </w:rPr>
      </w:pPr>
    </w:p>
    <w:p w14:paraId="03AA1409" w14:textId="77777777" w:rsidR="00CB54BD" w:rsidRPr="00B575FE" w:rsidRDefault="00764B1C" w:rsidP="004E3F39">
      <w:pPr>
        <w:numPr>
          <w:ilvl w:val="2"/>
          <w:numId w:val="21"/>
        </w:numPr>
        <w:pBdr>
          <w:top w:val="nil"/>
          <w:left w:val="nil"/>
          <w:bottom w:val="nil"/>
          <w:right w:val="nil"/>
          <w:between w:val="nil"/>
        </w:pBdr>
        <w:tabs>
          <w:tab w:val="left" w:pos="851"/>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B575FE">
        <w:rPr>
          <w:rFonts w:ascii="Century Gothic" w:eastAsia="Calibri" w:hAnsi="Century Gothic" w:cs="Calibri"/>
          <w:color w:val="FF0000"/>
          <w:sz w:val="22"/>
          <w:szCs w:val="22"/>
        </w:rPr>
        <w:t> </w:t>
      </w:r>
    </w:p>
    <w:p w14:paraId="2ECF46EE" w14:textId="77777777" w:rsidR="00CB54BD" w:rsidRPr="00B575FE" w:rsidRDefault="00CB54BD">
      <w:pPr>
        <w:tabs>
          <w:tab w:val="left" w:pos="426"/>
          <w:tab w:val="left" w:pos="993"/>
        </w:tabs>
        <w:ind w:left="426"/>
        <w:jc w:val="both"/>
        <w:rPr>
          <w:rFonts w:ascii="Century Gothic" w:eastAsia="Calibri" w:hAnsi="Century Gothic" w:cs="Calibri"/>
          <w:b/>
          <w:color w:val="7030A0"/>
          <w:sz w:val="22"/>
          <w:szCs w:val="22"/>
        </w:rPr>
      </w:pPr>
    </w:p>
    <w:p w14:paraId="60E0F200" w14:textId="77777777" w:rsidR="00CB54BD" w:rsidRPr="00B575FE" w:rsidRDefault="00764B1C" w:rsidP="004E3F39">
      <w:pPr>
        <w:numPr>
          <w:ilvl w:val="1"/>
          <w:numId w:val="21"/>
        </w:numPr>
        <w:pBdr>
          <w:top w:val="nil"/>
          <w:left w:val="nil"/>
          <w:bottom w:val="nil"/>
          <w:right w:val="nil"/>
          <w:between w:val="nil"/>
        </w:pBdr>
        <w:tabs>
          <w:tab w:val="left" w:pos="426"/>
        </w:tabs>
        <w:ind w:left="0" w:right="-15" w:firstLine="0"/>
        <w:jc w:val="both"/>
        <w:rPr>
          <w:rFonts w:ascii="Century Gothic" w:hAnsi="Century Gothic"/>
        </w:rPr>
      </w:pPr>
      <w:r w:rsidRPr="00B575FE">
        <w:rPr>
          <w:rFonts w:ascii="Century Gothic" w:eastAsia="Calibri" w:hAnsi="Century Gothic" w:cs="Calibri"/>
          <w:color w:val="000000"/>
          <w:sz w:val="22"/>
          <w:szCs w:val="22"/>
        </w:rPr>
        <w:t>Qualquer interessado poderá requerer que se realizem diligências para aferir a exequibilidade e a legalidade das propostas, devendo apresentar as provas ou os indícios que fundamentam a suspeita;</w:t>
      </w:r>
    </w:p>
    <w:p w14:paraId="30B0C62A" w14:textId="77777777" w:rsidR="00CB54BD" w:rsidRPr="00B575FE" w:rsidRDefault="00CB54BD">
      <w:pPr>
        <w:pBdr>
          <w:top w:val="nil"/>
          <w:left w:val="nil"/>
          <w:bottom w:val="nil"/>
          <w:right w:val="nil"/>
          <w:between w:val="nil"/>
        </w:pBdr>
        <w:tabs>
          <w:tab w:val="left" w:pos="426"/>
        </w:tabs>
        <w:ind w:right="-15"/>
        <w:jc w:val="both"/>
        <w:rPr>
          <w:rFonts w:ascii="Century Gothic" w:eastAsia="Calibri" w:hAnsi="Century Gothic" w:cs="Calibri"/>
          <w:color w:val="000000"/>
          <w:sz w:val="22"/>
          <w:szCs w:val="22"/>
        </w:rPr>
      </w:pPr>
    </w:p>
    <w:p w14:paraId="08AEFCC6" w14:textId="77777777" w:rsidR="00CB54BD" w:rsidRPr="00B575FE" w:rsidRDefault="00764B1C" w:rsidP="004E3F39">
      <w:pPr>
        <w:numPr>
          <w:ilvl w:val="1"/>
          <w:numId w:val="21"/>
        </w:numPr>
        <w:pBdr>
          <w:top w:val="nil"/>
          <w:left w:val="nil"/>
          <w:bottom w:val="nil"/>
          <w:right w:val="nil"/>
          <w:between w:val="nil"/>
        </w:pBdr>
        <w:tabs>
          <w:tab w:val="left" w:pos="426"/>
        </w:tabs>
        <w:ind w:left="0" w:right="-15" w:firstLine="0"/>
        <w:jc w:val="both"/>
        <w:rPr>
          <w:rFonts w:ascii="Century Gothic" w:hAnsi="Century Gothic"/>
        </w:rPr>
      </w:pPr>
      <w:r w:rsidRPr="00B575FE">
        <w:rPr>
          <w:rFonts w:ascii="Century Gothic" w:eastAsia="Calibri" w:hAnsi="Century Gothic" w:cs="Calibri"/>
          <w:color w:val="000000"/>
          <w:sz w:val="22"/>
          <w:szCs w:val="22"/>
        </w:rPr>
        <w:t>Se houver indícios de inexequibilidade da proposta de preço, ou em caso da necessidade de esclarecimentos complementares, poderão ser efetuadas diligências para que a licitante comprove a exequibilidade da proposta.</w:t>
      </w:r>
    </w:p>
    <w:p w14:paraId="3C23DE4B" w14:textId="77777777" w:rsidR="00CB54BD" w:rsidRPr="00B575FE" w:rsidRDefault="00CB54BD">
      <w:pPr>
        <w:tabs>
          <w:tab w:val="left" w:pos="426"/>
        </w:tabs>
        <w:ind w:right="-15"/>
        <w:jc w:val="both"/>
        <w:rPr>
          <w:rFonts w:ascii="Century Gothic" w:eastAsia="Calibri" w:hAnsi="Century Gothic" w:cs="Calibri"/>
          <w:color w:val="000000"/>
          <w:sz w:val="22"/>
          <w:szCs w:val="22"/>
        </w:rPr>
      </w:pPr>
    </w:p>
    <w:p w14:paraId="4713BD16" w14:textId="77777777" w:rsidR="00CB54BD" w:rsidRPr="00B575FE" w:rsidRDefault="00764B1C" w:rsidP="004E3F39">
      <w:pPr>
        <w:numPr>
          <w:ilvl w:val="1"/>
          <w:numId w:val="21"/>
        </w:numPr>
        <w:pBdr>
          <w:top w:val="nil"/>
          <w:left w:val="nil"/>
          <w:bottom w:val="nil"/>
          <w:right w:val="nil"/>
          <w:between w:val="nil"/>
        </w:pBdr>
        <w:tabs>
          <w:tab w:val="left" w:pos="426"/>
        </w:tabs>
        <w:ind w:left="0" w:right="-15" w:firstLine="0"/>
        <w:jc w:val="both"/>
        <w:rPr>
          <w:rFonts w:ascii="Century Gothic" w:hAnsi="Century Gothic"/>
        </w:rPr>
      </w:pPr>
      <w:r w:rsidRPr="00B575FE">
        <w:rPr>
          <w:rFonts w:ascii="Century Gothic" w:eastAsia="Calibri" w:hAnsi="Century Gothic" w:cs="Calibr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B4656B">
        <w:rPr>
          <w:rFonts w:ascii="Century Gothic" w:eastAsia="Calibri" w:hAnsi="Century Gothic" w:cs="Calibri"/>
          <w:b/>
          <w:color w:val="000000"/>
          <w:sz w:val="22"/>
          <w:szCs w:val="22"/>
        </w:rPr>
        <w:t>vinte e quatro horas de antecedência</w:t>
      </w:r>
      <w:r w:rsidRPr="00B575FE">
        <w:rPr>
          <w:rFonts w:ascii="Century Gothic" w:eastAsia="Calibri" w:hAnsi="Century Gothic" w:cs="Calibri"/>
          <w:color w:val="000000"/>
          <w:sz w:val="22"/>
          <w:szCs w:val="22"/>
        </w:rPr>
        <w:t>, e a ocorrência será registrada em ata;</w:t>
      </w:r>
    </w:p>
    <w:p w14:paraId="5B49C6AA" w14:textId="77777777" w:rsidR="00CB54BD" w:rsidRPr="00B575FE" w:rsidRDefault="00CB54BD">
      <w:pPr>
        <w:pBdr>
          <w:top w:val="nil"/>
          <w:left w:val="nil"/>
          <w:bottom w:val="nil"/>
          <w:right w:val="nil"/>
          <w:between w:val="nil"/>
        </w:pBdr>
        <w:tabs>
          <w:tab w:val="left" w:pos="426"/>
        </w:tabs>
        <w:ind w:right="-15"/>
        <w:jc w:val="both"/>
        <w:rPr>
          <w:rFonts w:ascii="Century Gothic" w:eastAsia="Calibri" w:hAnsi="Century Gothic" w:cs="Calibri"/>
          <w:color w:val="000000"/>
          <w:sz w:val="22"/>
          <w:szCs w:val="22"/>
        </w:rPr>
      </w:pPr>
    </w:p>
    <w:p w14:paraId="38574126" w14:textId="2A7A2131" w:rsidR="00CB54BD" w:rsidRPr="00B575FE" w:rsidRDefault="00764B1C" w:rsidP="004E3F39">
      <w:pPr>
        <w:numPr>
          <w:ilvl w:val="1"/>
          <w:numId w:val="21"/>
        </w:numPr>
        <w:pBdr>
          <w:top w:val="nil"/>
          <w:left w:val="nil"/>
          <w:bottom w:val="nil"/>
          <w:right w:val="nil"/>
          <w:between w:val="nil"/>
        </w:pBdr>
        <w:tabs>
          <w:tab w:val="left" w:pos="426"/>
        </w:tabs>
        <w:ind w:left="0" w:right="-15" w:firstLine="0"/>
        <w:jc w:val="both"/>
        <w:rPr>
          <w:rFonts w:ascii="Century Gothic" w:hAnsi="Century Gothic"/>
        </w:rPr>
      </w:pPr>
      <w:r w:rsidRPr="00B575FE">
        <w:rPr>
          <w:rFonts w:ascii="Century Gothic" w:eastAsia="Calibri" w:hAnsi="Century Gothic" w:cs="Calibri"/>
          <w:color w:val="000000"/>
          <w:sz w:val="22"/>
          <w:szCs w:val="22"/>
        </w:rPr>
        <w:t xml:space="preserve">O Agente de Contratação poderá convocar o licitante para enviar documento digital complementar, por meio de funcionalidade disponível no sistema, no prazo de </w:t>
      </w:r>
      <w:r w:rsidR="008C285F">
        <w:rPr>
          <w:rFonts w:ascii="Century Gothic" w:eastAsia="Calibri" w:hAnsi="Century Gothic" w:cs="Calibri"/>
          <w:b/>
          <w:color w:val="000000"/>
          <w:sz w:val="22"/>
          <w:szCs w:val="22"/>
        </w:rPr>
        <w:t>02</w:t>
      </w:r>
      <w:r w:rsidRPr="00B575FE">
        <w:rPr>
          <w:rFonts w:ascii="Century Gothic" w:eastAsia="Calibri" w:hAnsi="Century Gothic" w:cs="Calibri"/>
          <w:b/>
          <w:color w:val="000000"/>
          <w:sz w:val="22"/>
          <w:szCs w:val="22"/>
        </w:rPr>
        <w:t xml:space="preserve"> horas, </w:t>
      </w:r>
      <w:r w:rsidRPr="00B575FE">
        <w:rPr>
          <w:rFonts w:ascii="Century Gothic" w:eastAsia="Calibri" w:hAnsi="Century Gothic" w:cs="Calibri"/>
          <w:color w:val="000000"/>
          <w:sz w:val="22"/>
          <w:szCs w:val="22"/>
        </w:rPr>
        <w:t>sob pena de não aceitação da proposta.</w:t>
      </w:r>
    </w:p>
    <w:p w14:paraId="066B1D09" w14:textId="77777777" w:rsidR="00CB54BD" w:rsidRPr="00B575FE" w:rsidRDefault="00CB54BD">
      <w:pPr>
        <w:pBdr>
          <w:top w:val="nil"/>
          <w:left w:val="nil"/>
          <w:bottom w:val="nil"/>
          <w:right w:val="nil"/>
          <w:between w:val="nil"/>
        </w:pBdr>
        <w:tabs>
          <w:tab w:val="left" w:pos="426"/>
        </w:tabs>
        <w:ind w:right="-15"/>
        <w:jc w:val="both"/>
        <w:rPr>
          <w:rFonts w:ascii="Century Gothic" w:eastAsia="Calibri" w:hAnsi="Century Gothic" w:cs="Calibri"/>
          <w:color w:val="000000"/>
          <w:sz w:val="22"/>
          <w:szCs w:val="22"/>
        </w:rPr>
      </w:pPr>
    </w:p>
    <w:p w14:paraId="564587A8" w14:textId="77777777" w:rsidR="00CB54BD" w:rsidRPr="00B575FE" w:rsidRDefault="00764B1C" w:rsidP="004E3F39">
      <w:pPr>
        <w:numPr>
          <w:ilvl w:val="2"/>
          <w:numId w:val="21"/>
        </w:numPr>
        <w:tabs>
          <w:tab w:val="left" w:pos="851"/>
          <w:tab w:val="left" w:pos="993"/>
        </w:tabs>
        <w:ind w:left="284" w:right="-15" w:firstLine="0"/>
        <w:jc w:val="both"/>
        <w:rPr>
          <w:rFonts w:ascii="Century Gothic" w:hAnsi="Century Gothic"/>
        </w:rPr>
      </w:pPr>
      <w:r w:rsidRPr="00B575FE">
        <w:rPr>
          <w:rFonts w:ascii="Century Gothic" w:eastAsia="Calibri" w:hAnsi="Century Gothic" w:cs="Calibri"/>
          <w:color w:val="000000"/>
          <w:sz w:val="22"/>
          <w:szCs w:val="22"/>
        </w:rPr>
        <w:t xml:space="preserve"> O prazo estabelecido poderá ser prorrogado pelo Agente de Contratação por solicitação escrita e justificada do licitante, formulada antes de findo o prazo, e formalmente aceita pelo Agente de Contratação. </w:t>
      </w:r>
    </w:p>
    <w:p w14:paraId="44722A5F" w14:textId="77777777" w:rsidR="00CB54BD" w:rsidRPr="00B575FE" w:rsidRDefault="00CB54BD">
      <w:pPr>
        <w:tabs>
          <w:tab w:val="left" w:pos="851"/>
          <w:tab w:val="left" w:pos="993"/>
        </w:tabs>
        <w:ind w:left="284" w:right="-15"/>
        <w:jc w:val="both"/>
        <w:rPr>
          <w:rFonts w:ascii="Century Gothic" w:eastAsia="Calibri" w:hAnsi="Century Gothic" w:cs="Calibri"/>
          <w:color w:val="000000"/>
          <w:sz w:val="22"/>
          <w:szCs w:val="22"/>
        </w:rPr>
      </w:pPr>
    </w:p>
    <w:p w14:paraId="6AD05F64" w14:textId="77777777" w:rsidR="00CB54BD" w:rsidRPr="00B575FE" w:rsidRDefault="00764B1C" w:rsidP="004E3F39">
      <w:pPr>
        <w:numPr>
          <w:ilvl w:val="2"/>
          <w:numId w:val="21"/>
        </w:numPr>
        <w:pBdr>
          <w:top w:val="nil"/>
          <w:left w:val="nil"/>
          <w:bottom w:val="nil"/>
          <w:right w:val="nil"/>
          <w:between w:val="nil"/>
        </w:pBdr>
        <w:tabs>
          <w:tab w:val="left" w:pos="851"/>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 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de Contratação, sem prejuízo do seu ulterior envio pelo sistema eletrônico, sob pena de não aceitação da proposta</w:t>
      </w:r>
      <w:r w:rsidRPr="00B575FE">
        <w:rPr>
          <w:rFonts w:ascii="Century Gothic" w:eastAsia="Calibri" w:hAnsi="Century Gothic" w:cs="Calibri"/>
          <w:strike/>
          <w:color w:val="000000"/>
          <w:sz w:val="22"/>
          <w:szCs w:val="22"/>
        </w:rPr>
        <w:t>.</w:t>
      </w:r>
    </w:p>
    <w:p w14:paraId="56E87A36" w14:textId="77777777" w:rsidR="00CB54BD" w:rsidRPr="00B575FE" w:rsidRDefault="00CB54BD">
      <w:pPr>
        <w:pBdr>
          <w:top w:val="nil"/>
          <w:left w:val="nil"/>
          <w:bottom w:val="nil"/>
          <w:right w:val="nil"/>
          <w:between w:val="nil"/>
        </w:pBdr>
        <w:tabs>
          <w:tab w:val="left" w:pos="851"/>
          <w:tab w:val="left" w:pos="993"/>
        </w:tabs>
        <w:ind w:left="284"/>
        <w:rPr>
          <w:rFonts w:ascii="Century Gothic" w:eastAsia="Calibri" w:hAnsi="Century Gothic" w:cs="Calibri"/>
          <w:strike/>
          <w:color w:val="000000"/>
          <w:sz w:val="22"/>
          <w:szCs w:val="22"/>
        </w:rPr>
      </w:pPr>
    </w:p>
    <w:p w14:paraId="2FA53F43" w14:textId="602ED4F7" w:rsidR="00CB54BD" w:rsidRPr="00B575FE" w:rsidRDefault="00764B1C" w:rsidP="004E3F39">
      <w:pPr>
        <w:numPr>
          <w:ilvl w:val="2"/>
          <w:numId w:val="21"/>
        </w:numPr>
        <w:pBdr>
          <w:top w:val="nil"/>
          <w:left w:val="nil"/>
          <w:bottom w:val="nil"/>
          <w:right w:val="nil"/>
          <w:between w:val="nil"/>
        </w:pBdr>
        <w:shd w:val="clear" w:color="auto" w:fill="FFFFFF"/>
        <w:tabs>
          <w:tab w:val="left" w:pos="851"/>
          <w:tab w:val="left" w:pos="993"/>
          <w:tab w:val="left" w:pos="1276"/>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Caso a compatibilidade com as especificações demandadas, sobretudo quanto a padrões de qualidade e desempenho, não possa ser aferida pelos meios previstos nos subitens acima, o Agente de Contratação exigirá que o licitante classificado em primeiro lugar apresente amostra, sob pena de não aceitação da proposta, no local a ser indicado e dentro de </w:t>
      </w:r>
      <w:r w:rsidR="009F4D92" w:rsidRPr="00B4656B">
        <w:rPr>
          <w:rFonts w:ascii="Century Gothic" w:eastAsia="Calibri" w:hAnsi="Century Gothic" w:cs="Calibri"/>
          <w:b/>
          <w:color w:val="000000"/>
          <w:sz w:val="22"/>
          <w:szCs w:val="22"/>
        </w:rPr>
        <w:t>03</w:t>
      </w:r>
      <w:r w:rsidRPr="00B575FE">
        <w:rPr>
          <w:rFonts w:ascii="Century Gothic" w:eastAsia="Calibri" w:hAnsi="Century Gothic" w:cs="Calibri"/>
          <w:b/>
          <w:color w:val="000000"/>
          <w:sz w:val="22"/>
          <w:szCs w:val="22"/>
        </w:rPr>
        <w:t xml:space="preserve"> dias</w:t>
      </w:r>
      <w:r w:rsidRPr="00B575FE">
        <w:rPr>
          <w:rFonts w:ascii="Century Gothic" w:eastAsia="Calibri" w:hAnsi="Century Gothic" w:cs="Calibri"/>
          <w:color w:val="000000"/>
          <w:sz w:val="22"/>
          <w:szCs w:val="22"/>
        </w:rPr>
        <w:t xml:space="preserve"> úteis contados da solicitação</w:t>
      </w:r>
      <w:r w:rsidRPr="00B575FE">
        <w:rPr>
          <w:rFonts w:ascii="Century Gothic" w:eastAsia="Calibri" w:hAnsi="Century Gothic" w:cs="Calibri"/>
          <w:color w:val="FF0000"/>
          <w:sz w:val="22"/>
          <w:szCs w:val="22"/>
        </w:rPr>
        <w:t>.</w:t>
      </w:r>
    </w:p>
    <w:p w14:paraId="7178B86A" w14:textId="77777777" w:rsidR="00CB54BD" w:rsidRPr="00B575FE" w:rsidRDefault="00CB54BD">
      <w:pPr>
        <w:pBdr>
          <w:top w:val="nil"/>
          <w:left w:val="nil"/>
          <w:bottom w:val="nil"/>
          <w:right w:val="nil"/>
          <w:between w:val="nil"/>
        </w:pBdr>
        <w:ind w:left="720"/>
        <w:rPr>
          <w:rFonts w:ascii="Century Gothic" w:eastAsia="Calibri" w:hAnsi="Century Gothic" w:cs="Calibri"/>
          <w:color w:val="FF0000"/>
          <w:sz w:val="22"/>
          <w:szCs w:val="22"/>
        </w:rPr>
      </w:pPr>
    </w:p>
    <w:p w14:paraId="3F47BADC" w14:textId="77777777" w:rsidR="00CB54BD" w:rsidRPr="00B575FE" w:rsidRDefault="00764B1C" w:rsidP="004E3F39">
      <w:pPr>
        <w:numPr>
          <w:ilvl w:val="3"/>
          <w:numId w:val="21"/>
        </w:numPr>
        <w:shd w:val="clear" w:color="auto" w:fill="FFFFFF"/>
        <w:tabs>
          <w:tab w:val="left" w:pos="1344"/>
          <w:tab w:val="left" w:pos="1985"/>
        </w:tabs>
        <w:ind w:left="567" w:firstLine="0"/>
        <w:jc w:val="both"/>
        <w:rPr>
          <w:rFonts w:ascii="Century Gothic" w:eastAsia="Calibri" w:hAnsi="Century Gothic" w:cs="Calibri"/>
          <w:sz w:val="22"/>
          <w:szCs w:val="22"/>
        </w:rPr>
      </w:pPr>
      <w:r w:rsidRPr="00B575FE">
        <w:rPr>
          <w:rFonts w:ascii="Century Gothic" w:eastAsia="Calibri" w:hAnsi="Century Gothic" w:cs="Calibri"/>
          <w:sz w:val="22"/>
          <w:szCs w:val="22"/>
        </w:rPr>
        <w:t>Por meio de mensagem no sistema, será divulgado o local e horário de realização do procedimento para a avaliação das amostras, cuja presença será facultada a todos os interessados, incluindo os demais licitantes.</w:t>
      </w:r>
    </w:p>
    <w:p w14:paraId="3DD8699B" w14:textId="77777777" w:rsidR="00CB54BD" w:rsidRPr="00B575FE" w:rsidRDefault="00CB54BD">
      <w:pPr>
        <w:shd w:val="clear" w:color="auto" w:fill="FFFFFF"/>
        <w:tabs>
          <w:tab w:val="left" w:pos="1344"/>
          <w:tab w:val="left" w:pos="1985"/>
        </w:tabs>
        <w:ind w:left="567"/>
        <w:jc w:val="both"/>
        <w:rPr>
          <w:rFonts w:ascii="Century Gothic" w:eastAsia="Calibri" w:hAnsi="Century Gothic" w:cs="Calibri"/>
          <w:sz w:val="22"/>
          <w:szCs w:val="22"/>
        </w:rPr>
      </w:pPr>
    </w:p>
    <w:p w14:paraId="3258376D" w14:textId="77777777" w:rsidR="00CB54BD" w:rsidRPr="00B575FE" w:rsidRDefault="00764B1C" w:rsidP="004E3F39">
      <w:pPr>
        <w:numPr>
          <w:ilvl w:val="3"/>
          <w:numId w:val="21"/>
        </w:numPr>
        <w:shd w:val="clear" w:color="auto" w:fill="FFFFFF"/>
        <w:tabs>
          <w:tab w:val="left" w:pos="1344"/>
          <w:tab w:val="left" w:pos="1985"/>
        </w:tabs>
        <w:ind w:left="567" w:firstLine="0"/>
        <w:jc w:val="both"/>
        <w:rPr>
          <w:rFonts w:ascii="Century Gothic" w:eastAsia="Calibri" w:hAnsi="Century Gothic" w:cs="Calibri"/>
          <w:sz w:val="22"/>
          <w:szCs w:val="22"/>
        </w:rPr>
      </w:pPr>
      <w:r w:rsidRPr="00B575FE">
        <w:rPr>
          <w:rFonts w:ascii="Century Gothic" w:eastAsia="Calibri" w:hAnsi="Century Gothic" w:cs="Calibri"/>
          <w:sz w:val="22"/>
          <w:szCs w:val="22"/>
        </w:rPr>
        <w:t>Os resultados das avaliações serão divulgados por meio de mensagem no sistema.</w:t>
      </w:r>
    </w:p>
    <w:p w14:paraId="7D531B73" w14:textId="77777777" w:rsidR="00CB54BD" w:rsidRPr="00B575FE" w:rsidRDefault="00CB54BD">
      <w:pPr>
        <w:shd w:val="clear" w:color="auto" w:fill="FFFFFF"/>
        <w:tabs>
          <w:tab w:val="left" w:pos="1344"/>
          <w:tab w:val="left" w:pos="1985"/>
        </w:tabs>
        <w:ind w:left="567"/>
        <w:jc w:val="both"/>
        <w:rPr>
          <w:rFonts w:ascii="Century Gothic" w:eastAsia="Calibri" w:hAnsi="Century Gothic" w:cs="Calibri"/>
          <w:sz w:val="22"/>
          <w:szCs w:val="22"/>
        </w:rPr>
      </w:pPr>
    </w:p>
    <w:p w14:paraId="7850F639" w14:textId="77777777" w:rsidR="00CB54BD" w:rsidRPr="00B575FE" w:rsidRDefault="00764B1C" w:rsidP="004E3F39">
      <w:pPr>
        <w:numPr>
          <w:ilvl w:val="3"/>
          <w:numId w:val="21"/>
        </w:numPr>
        <w:pBdr>
          <w:top w:val="nil"/>
          <w:left w:val="nil"/>
          <w:bottom w:val="nil"/>
          <w:right w:val="nil"/>
          <w:between w:val="nil"/>
        </w:pBdr>
        <w:shd w:val="clear" w:color="auto" w:fill="FFFFFF"/>
        <w:tabs>
          <w:tab w:val="left" w:pos="1344"/>
          <w:tab w:val="left" w:pos="1985"/>
          <w:tab w:val="left" w:pos="2694"/>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No caso de não haver entrega da amostra ou ocorrer atraso na entrega, sem justificativa aceita pelo Agente de Contratação, ou havendo entrega de amostra fora das especificações previstas neste Edital e no Termo de Referência, a proposta do licitante será recusada.</w:t>
      </w:r>
    </w:p>
    <w:p w14:paraId="5502D4D4" w14:textId="77777777" w:rsidR="00CB54BD" w:rsidRPr="00B575FE" w:rsidRDefault="00CB54BD">
      <w:pPr>
        <w:pBdr>
          <w:top w:val="nil"/>
          <w:left w:val="nil"/>
          <w:bottom w:val="nil"/>
          <w:right w:val="nil"/>
          <w:between w:val="nil"/>
        </w:pBdr>
        <w:shd w:val="clear" w:color="auto" w:fill="FFFFFF"/>
        <w:tabs>
          <w:tab w:val="left" w:pos="1344"/>
          <w:tab w:val="left" w:pos="1985"/>
          <w:tab w:val="left" w:pos="2694"/>
        </w:tabs>
        <w:ind w:left="567"/>
        <w:jc w:val="both"/>
        <w:rPr>
          <w:rFonts w:ascii="Century Gothic" w:eastAsia="Calibri" w:hAnsi="Century Gothic" w:cs="Calibri"/>
          <w:color w:val="000000"/>
          <w:sz w:val="22"/>
          <w:szCs w:val="22"/>
        </w:rPr>
      </w:pPr>
    </w:p>
    <w:p w14:paraId="68ABA70C" w14:textId="77777777" w:rsidR="00CB54BD" w:rsidRPr="00B575FE" w:rsidRDefault="00764B1C" w:rsidP="004E3F39">
      <w:pPr>
        <w:numPr>
          <w:ilvl w:val="3"/>
          <w:numId w:val="21"/>
        </w:numPr>
        <w:pBdr>
          <w:top w:val="nil"/>
          <w:left w:val="nil"/>
          <w:bottom w:val="nil"/>
          <w:right w:val="nil"/>
          <w:between w:val="nil"/>
        </w:pBdr>
        <w:shd w:val="clear" w:color="auto" w:fill="FFFFFF"/>
        <w:tabs>
          <w:tab w:val="left" w:pos="1134"/>
          <w:tab w:val="left" w:pos="1344"/>
          <w:tab w:val="left" w:pos="1985"/>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xml:space="preserve">Se a(s) amostra(s) apresentada(s) pelo primeiro classificado não for(em) aceita(s), o Agente de Contratação analisará a aceitabilidade da proposta ou lance ofertado pelo segundo classificado. Seguir-se-á com a verificação da(s) amostra(s) e, assim, sucessivamente, até a verificação de uma que atenda às especificações constantes no Termo de Referência. </w:t>
      </w:r>
    </w:p>
    <w:p w14:paraId="1C3475FE" w14:textId="77777777" w:rsidR="00CB54BD" w:rsidRPr="00B575FE" w:rsidRDefault="00CB54BD">
      <w:pPr>
        <w:pBdr>
          <w:top w:val="nil"/>
          <w:left w:val="nil"/>
          <w:bottom w:val="nil"/>
          <w:right w:val="nil"/>
          <w:between w:val="nil"/>
        </w:pBdr>
        <w:shd w:val="clear" w:color="auto" w:fill="FFFFFF"/>
        <w:ind w:left="720"/>
        <w:rPr>
          <w:rFonts w:ascii="Century Gothic" w:eastAsia="Calibri" w:hAnsi="Century Gothic" w:cs="Calibri"/>
          <w:color w:val="000000"/>
          <w:sz w:val="22"/>
          <w:szCs w:val="22"/>
        </w:rPr>
      </w:pPr>
    </w:p>
    <w:p w14:paraId="239F43B4" w14:textId="77777777" w:rsidR="00CB54BD" w:rsidRPr="00B575FE" w:rsidRDefault="00764B1C" w:rsidP="004E3F39">
      <w:pPr>
        <w:numPr>
          <w:ilvl w:val="3"/>
          <w:numId w:val="21"/>
        </w:numPr>
        <w:shd w:val="clear" w:color="auto" w:fill="FFFFFF"/>
        <w:tabs>
          <w:tab w:val="left" w:pos="1134"/>
          <w:tab w:val="left" w:pos="1344"/>
          <w:tab w:val="left" w:pos="1985"/>
        </w:tabs>
        <w:ind w:left="567" w:firstLine="0"/>
        <w:jc w:val="both"/>
        <w:rPr>
          <w:rFonts w:ascii="Century Gothic" w:eastAsia="Calibri" w:hAnsi="Century Gothic" w:cs="Calibri"/>
          <w:sz w:val="22"/>
          <w:szCs w:val="22"/>
        </w:rPr>
      </w:pPr>
      <w:r w:rsidRPr="00B575FE">
        <w:rPr>
          <w:rFonts w:ascii="Century Gothic" w:eastAsia="Calibri" w:hAnsi="Century Gothic" w:cs="Calibri"/>
          <w:sz w:val="22"/>
          <w:szCs w:val="22"/>
        </w:rPr>
        <w:t>Os exemplares colocados à disposição da Administração serão tratados como protótipos, podendo ser manuseados e desmontados pela equipe técnica responsável pela análise, não gerando direito a ressarcimento.</w:t>
      </w:r>
    </w:p>
    <w:p w14:paraId="2FF50D3C" w14:textId="77777777" w:rsidR="00CB54BD" w:rsidRPr="00B575FE" w:rsidRDefault="00CB54BD">
      <w:pPr>
        <w:shd w:val="clear" w:color="auto" w:fill="FFFFFF"/>
        <w:tabs>
          <w:tab w:val="left" w:pos="1134"/>
          <w:tab w:val="left" w:pos="1344"/>
          <w:tab w:val="left" w:pos="1985"/>
        </w:tabs>
        <w:ind w:left="567"/>
        <w:jc w:val="both"/>
        <w:rPr>
          <w:rFonts w:ascii="Century Gothic" w:eastAsia="Calibri" w:hAnsi="Century Gothic" w:cs="Calibri"/>
          <w:sz w:val="22"/>
          <w:szCs w:val="22"/>
        </w:rPr>
      </w:pPr>
    </w:p>
    <w:p w14:paraId="67097D27" w14:textId="43C8E471" w:rsidR="00CB54BD" w:rsidRPr="00B575FE" w:rsidRDefault="00764B1C" w:rsidP="004E3F39">
      <w:pPr>
        <w:numPr>
          <w:ilvl w:val="3"/>
          <w:numId w:val="21"/>
        </w:numPr>
        <w:shd w:val="clear" w:color="auto" w:fill="FFFFFF"/>
        <w:tabs>
          <w:tab w:val="left" w:pos="1134"/>
          <w:tab w:val="left" w:pos="1344"/>
          <w:tab w:val="left" w:pos="1985"/>
        </w:tabs>
        <w:ind w:left="567" w:firstLine="0"/>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Após a divulgação do resultado final da licitação, as amostras entregues deverão ser recolhidas pelos licitantes no prazo de </w:t>
      </w:r>
      <w:r w:rsidR="009F4D92" w:rsidRPr="00B4656B">
        <w:rPr>
          <w:rFonts w:ascii="Century Gothic" w:eastAsia="Calibri" w:hAnsi="Century Gothic" w:cs="Calibri"/>
          <w:sz w:val="22"/>
          <w:szCs w:val="22"/>
        </w:rPr>
        <w:t>05</w:t>
      </w:r>
      <w:r w:rsidRPr="00B575FE">
        <w:rPr>
          <w:rFonts w:ascii="Century Gothic" w:eastAsia="Calibri" w:hAnsi="Century Gothic" w:cs="Calibri"/>
          <w:sz w:val="22"/>
          <w:szCs w:val="22"/>
        </w:rPr>
        <w:t xml:space="preserve"> dias, após o qual poderão ser descartadas pela Administração, sem direito a ressarcimento.</w:t>
      </w:r>
    </w:p>
    <w:p w14:paraId="72133082" w14:textId="77777777" w:rsidR="00CB54BD" w:rsidRPr="00B575FE" w:rsidRDefault="00CB54BD">
      <w:pPr>
        <w:pBdr>
          <w:top w:val="nil"/>
          <w:left w:val="nil"/>
          <w:bottom w:val="nil"/>
          <w:right w:val="nil"/>
          <w:between w:val="nil"/>
        </w:pBdr>
        <w:shd w:val="clear" w:color="auto" w:fill="FFFFFF"/>
        <w:ind w:left="720"/>
        <w:rPr>
          <w:rFonts w:ascii="Century Gothic" w:eastAsia="Calibri" w:hAnsi="Century Gothic" w:cs="Calibri"/>
          <w:color w:val="000000"/>
          <w:sz w:val="22"/>
          <w:szCs w:val="22"/>
        </w:rPr>
      </w:pPr>
    </w:p>
    <w:p w14:paraId="6538E848" w14:textId="77777777" w:rsidR="00CB54BD" w:rsidRPr="00B575FE" w:rsidRDefault="00764B1C" w:rsidP="004E3F39">
      <w:pPr>
        <w:numPr>
          <w:ilvl w:val="3"/>
          <w:numId w:val="21"/>
        </w:numPr>
        <w:shd w:val="clear" w:color="auto" w:fill="FFFFFF"/>
        <w:tabs>
          <w:tab w:val="left" w:pos="1134"/>
          <w:tab w:val="left" w:pos="1344"/>
          <w:tab w:val="left" w:pos="1985"/>
        </w:tabs>
        <w:ind w:left="567" w:firstLine="0"/>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5333F223" w14:textId="77777777" w:rsidR="00CB54BD" w:rsidRPr="00B575FE" w:rsidRDefault="00CB54BD">
      <w:pPr>
        <w:pBdr>
          <w:top w:val="nil"/>
          <w:left w:val="nil"/>
          <w:bottom w:val="nil"/>
          <w:right w:val="nil"/>
          <w:between w:val="nil"/>
        </w:pBdr>
        <w:shd w:val="clear" w:color="auto" w:fill="FFFFFF"/>
        <w:ind w:left="720"/>
        <w:rPr>
          <w:rFonts w:ascii="Century Gothic" w:eastAsia="Calibri" w:hAnsi="Century Gothic" w:cs="Calibri"/>
          <w:color w:val="000000"/>
          <w:sz w:val="22"/>
          <w:szCs w:val="22"/>
        </w:rPr>
      </w:pPr>
    </w:p>
    <w:p w14:paraId="5FA3061F" w14:textId="77777777" w:rsidR="00CB54BD" w:rsidRPr="00B575FE" w:rsidRDefault="00CB54BD">
      <w:pPr>
        <w:pBdr>
          <w:top w:val="nil"/>
          <w:left w:val="nil"/>
          <w:bottom w:val="nil"/>
          <w:right w:val="nil"/>
          <w:between w:val="nil"/>
        </w:pBdr>
        <w:shd w:val="clear" w:color="auto" w:fill="FFFFFF"/>
        <w:ind w:left="720"/>
        <w:rPr>
          <w:rFonts w:ascii="Century Gothic" w:eastAsia="Calibri" w:hAnsi="Century Gothic" w:cs="Calibri"/>
          <w:color w:val="000000"/>
          <w:sz w:val="22"/>
          <w:szCs w:val="22"/>
        </w:rPr>
      </w:pPr>
    </w:p>
    <w:p w14:paraId="0C2EC036" w14:textId="77777777" w:rsidR="00CB54BD" w:rsidRPr="00B575FE" w:rsidRDefault="00764B1C" w:rsidP="004E3F39">
      <w:pPr>
        <w:numPr>
          <w:ilvl w:val="1"/>
          <w:numId w:val="21"/>
        </w:numPr>
        <w:shd w:val="clear" w:color="auto" w:fill="FFFFFF"/>
        <w:tabs>
          <w:tab w:val="left" w:pos="0"/>
          <w:tab w:val="left" w:pos="426"/>
        </w:tabs>
        <w:ind w:left="0" w:firstLine="0"/>
        <w:jc w:val="both"/>
        <w:rPr>
          <w:rFonts w:ascii="Century Gothic" w:hAnsi="Century Gothic"/>
        </w:rPr>
      </w:pPr>
      <w:r w:rsidRPr="00B575FE">
        <w:rPr>
          <w:rFonts w:ascii="Century Gothic" w:eastAsia="Calibri" w:hAnsi="Century Gothic" w:cs="Calibri"/>
          <w:color w:val="FF0000"/>
          <w:sz w:val="22"/>
          <w:szCs w:val="22"/>
        </w:rPr>
        <w:t xml:space="preserve"> </w:t>
      </w:r>
      <w:r w:rsidRPr="00B575FE">
        <w:rPr>
          <w:rFonts w:ascii="Century Gothic" w:eastAsia="Calibri" w:hAnsi="Century Gothic" w:cs="Calibri"/>
          <w:sz w:val="22"/>
          <w:szCs w:val="22"/>
        </w:rPr>
        <w:t xml:space="preserve">A Administração poderá solicitar carta de solidariedade emitida pelo fabricante, que assegure a execução do contrato, no caso de licitante revendedor ou distribuidor. </w:t>
      </w:r>
    </w:p>
    <w:p w14:paraId="78908F23" w14:textId="77777777" w:rsidR="00CB54BD" w:rsidRPr="00B575FE" w:rsidRDefault="00CB54BD">
      <w:pPr>
        <w:shd w:val="clear" w:color="auto" w:fill="FFFFFF"/>
        <w:tabs>
          <w:tab w:val="left" w:pos="0"/>
          <w:tab w:val="left" w:pos="426"/>
        </w:tabs>
        <w:jc w:val="both"/>
        <w:rPr>
          <w:rFonts w:ascii="Century Gothic" w:eastAsia="Calibri" w:hAnsi="Century Gothic" w:cs="Calibri"/>
          <w:color w:val="000000"/>
          <w:sz w:val="22"/>
          <w:szCs w:val="22"/>
        </w:rPr>
      </w:pPr>
    </w:p>
    <w:p w14:paraId="5CD02268" w14:textId="77777777" w:rsidR="00CB54BD" w:rsidRPr="00B575FE" w:rsidRDefault="00764B1C" w:rsidP="004E3F39">
      <w:pPr>
        <w:numPr>
          <w:ilvl w:val="1"/>
          <w:numId w:val="21"/>
        </w:numPr>
        <w:shd w:val="clear" w:color="auto" w:fill="FFFFFF"/>
        <w:tabs>
          <w:tab w:val="left" w:pos="0"/>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Se a proposta ou lance vencedor for desclassificado, o Agente de Contratação examinará a proposta ou lance subsequente, e, assim sucessivamente, na ordem de classificação.</w:t>
      </w:r>
    </w:p>
    <w:p w14:paraId="37C4D0D0" w14:textId="77777777" w:rsidR="00CB54BD" w:rsidRPr="00B575FE" w:rsidRDefault="00CB54BD">
      <w:pPr>
        <w:shd w:val="clear" w:color="auto" w:fill="FFFFFF"/>
        <w:tabs>
          <w:tab w:val="left" w:pos="0"/>
          <w:tab w:val="left" w:pos="426"/>
        </w:tabs>
        <w:jc w:val="both"/>
        <w:rPr>
          <w:rFonts w:ascii="Century Gothic" w:eastAsia="Calibri" w:hAnsi="Century Gothic" w:cs="Calibri"/>
          <w:color w:val="000000"/>
          <w:sz w:val="22"/>
          <w:szCs w:val="22"/>
        </w:rPr>
      </w:pPr>
    </w:p>
    <w:p w14:paraId="148B9E05" w14:textId="77777777" w:rsidR="00CB54BD" w:rsidRPr="00B575FE" w:rsidRDefault="00764B1C" w:rsidP="004E3F39">
      <w:pPr>
        <w:numPr>
          <w:ilvl w:val="1"/>
          <w:numId w:val="21"/>
        </w:numPr>
        <w:pBdr>
          <w:top w:val="nil"/>
          <w:left w:val="nil"/>
          <w:bottom w:val="nil"/>
          <w:right w:val="nil"/>
          <w:between w:val="nil"/>
        </w:pBdr>
        <w:shd w:val="clear" w:color="auto" w:fill="FFFFFF"/>
        <w:tabs>
          <w:tab w:val="left" w:pos="0"/>
          <w:tab w:val="left" w:pos="426"/>
          <w:tab w:val="left" w:pos="993"/>
        </w:tabs>
        <w:ind w:left="0" w:firstLine="0"/>
        <w:jc w:val="both"/>
        <w:rPr>
          <w:rFonts w:ascii="Century Gothic" w:hAnsi="Century Gothic"/>
        </w:rPr>
      </w:pPr>
      <w:r w:rsidRPr="00B575FE">
        <w:rPr>
          <w:rFonts w:ascii="Century Gothic" w:eastAsia="Calibri" w:hAnsi="Century Gothic" w:cs="Calibri"/>
          <w:color w:val="000000"/>
          <w:sz w:val="22"/>
          <w:szCs w:val="22"/>
        </w:rPr>
        <w:t>Havendo necessidade, o Agente de Contratação suspenderá a sessão, informando no “chat” a nova data e horário para a sua continuidade.</w:t>
      </w:r>
    </w:p>
    <w:p w14:paraId="4B39F338" w14:textId="77777777" w:rsidR="00CB54BD" w:rsidRPr="00B575FE" w:rsidRDefault="00CB54BD">
      <w:pPr>
        <w:pBdr>
          <w:top w:val="nil"/>
          <w:left w:val="nil"/>
          <w:bottom w:val="nil"/>
          <w:right w:val="nil"/>
          <w:between w:val="nil"/>
        </w:pBdr>
        <w:shd w:val="clear" w:color="auto" w:fill="FFFFFF"/>
        <w:tabs>
          <w:tab w:val="left" w:pos="0"/>
          <w:tab w:val="left" w:pos="426"/>
          <w:tab w:val="left" w:pos="993"/>
        </w:tabs>
        <w:jc w:val="both"/>
        <w:rPr>
          <w:rFonts w:ascii="Century Gothic" w:eastAsia="Calibri" w:hAnsi="Century Gothic" w:cs="Calibri"/>
          <w:color w:val="000000"/>
          <w:sz w:val="22"/>
          <w:szCs w:val="22"/>
        </w:rPr>
      </w:pPr>
    </w:p>
    <w:p w14:paraId="0934772D" w14:textId="77777777" w:rsidR="00CB54BD" w:rsidRPr="00B575FE" w:rsidRDefault="00764B1C" w:rsidP="004E3F39">
      <w:pPr>
        <w:numPr>
          <w:ilvl w:val="1"/>
          <w:numId w:val="21"/>
        </w:numPr>
        <w:pBdr>
          <w:top w:val="nil"/>
          <w:left w:val="nil"/>
          <w:bottom w:val="nil"/>
          <w:right w:val="nil"/>
          <w:between w:val="nil"/>
        </w:pBdr>
        <w:tabs>
          <w:tab w:val="left" w:pos="0"/>
          <w:tab w:val="left" w:pos="426"/>
          <w:tab w:val="left" w:pos="993"/>
        </w:tabs>
        <w:ind w:left="0" w:firstLine="0"/>
        <w:jc w:val="both"/>
        <w:rPr>
          <w:rFonts w:ascii="Century Gothic" w:hAnsi="Century Gothic"/>
        </w:rPr>
      </w:pPr>
      <w:r w:rsidRPr="00B575FE">
        <w:rPr>
          <w:rFonts w:ascii="Century Gothic" w:eastAsia="Calibri" w:hAnsi="Century Gothic" w:cs="Calibri"/>
          <w:color w:val="000000"/>
          <w:sz w:val="22"/>
          <w:szCs w:val="22"/>
        </w:rPr>
        <w:t>O Agente de Contratação poderá encaminhar, por meio do sistema eletrônico, contraproposta ao licitante que apresentou o lance mais vantajoso, com o fim de negociar a obtenção de melhor preço, vedada a negociação em condições diversas das previstas neste Edital.</w:t>
      </w:r>
    </w:p>
    <w:p w14:paraId="3CCCA5EE" w14:textId="77777777" w:rsidR="00CB54BD" w:rsidRPr="00B575FE" w:rsidRDefault="00CB54BD">
      <w:pPr>
        <w:pBdr>
          <w:top w:val="nil"/>
          <w:left w:val="nil"/>
          <w:bottom w:val="nil"/>
          <w:right w:val="nil"/>
          <w:between w:val="nil"/>
        </w:pBdr>
        <w:tabs>
          <w:tab w:val="left" w:pos="0"/>
          <w:tab w:val="left" w:pos="426"/>
          <w:tab w:val="left" w:pos="993"/>
        </w:tabs>
        <w:jc w:val="both"/>
        <w:rPr>
          <w:rFonts w:ascii="Century Gothic" w:eastAsia="Calibri" w:hAnsi="Century Gothic" w:cs="Calibri"/>
          <w:color w:val="000000"/>
          <w:sz w:val="22"/>
          <w:szCs w:val="22"/>
        </w:rPr>
      </w:pPr>
    </w:p>
    <w:p w14:paraId="1206783A" w14:textId="77777777" w:rsidR="00CB54BD" w:rsidRPr="00B575FE" w:rsidRDefault="00764B1C" w:rsidP="004E3F39">
      <w:pPr>
        <w:numPr>
          <w:ilvl w:val="2"/>
          <w:numId w:val="21"/>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Também nas hipóteses em que o Agente de Contratação não aceitar a proposta e passar à subsequente, poderá negociar com o licitante para que seja obtido preço melhor.</w:t>
      </w:r>
    </w:p>
    <w:p w14:paraId="1D3EF79A" w14:textId="77777777" w:rsidR="00CB54BD" w:rsidRPr="00B575FE" w:rsidRDefault="00CB54BD">
      <w:pPr>
        <w:tabs>
          <w:tab w:val="left" w:pos="851"/>
        </w:tabs>
        <w:ind w:left="284"/>
        <w:jc w:val="both"/>
        <w:rPr>
          <w:rFonts w:ascii="Century Gothic" w:eastAsia="Calibri" w:hAnsi="Century Gothic" w:cs="Calibri"/>
          <w:sz w:val="22"/>
          <w:szCs w:val="22"/>
        </w:rPr>
      </w:pPr>
    </w:p>
    <w:p w14:paraId="13ADA112" w14:textId="77777777" w:rsidR="00CB54BD" w:rsidRPr="00B575FE" w:rsidRDefault="00764B1C" w:rsidP="004E3F39">
      <w:pPr>
        <w:numPr>
          <w:ilvl w:val="2"/>
          <w:numId w:val="21"/>
        </w:numPr>
        <w:tabs>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A negociação será realizada por meio do sistema, podendo ser acompanhada pelos demais licitantes.</w:t>
      </w:r>
    </w:p>
    <w:p w14:paraId="0708E604" w14:textId="77777777" w:rsidR="00CB54BD" w:rsidRPr="00B575FE" w:rsidRDefault="00CB54BD">
      <w:pPr>
        <w:tabs>
          <w:tab w:val="left" w:pos="426"/>
          <w:tab w:val="left" w:pos="567"/>
        </w:tabs>
        <w:jc w:val="both"/>
        <w:rPr>
          <w:rFonts w:ascii="Century Gothic" w:eastAsia="Calibri" w:hAnsi="Century Gothic" w:cs="Calibri"/>
          <w:color w:val="000000"/>
          <w:sz w:val="22"/>
          <w:szCs w:val="22"/>
        </w:rPr>
      </w:pPr>
    </w:p>
    <w:p w14:paraId="7B6CDCF3" w14:textId="77777777" w:rsidR="00CB54BD" w:rsidRPr="00B575FE" w:rsidRDefault="00764B1C" w:rsidP="004E3F39">
      <w:pPr>
        <w:numPr>
          <w:ilvl w:val="1"/>
          <w:numId w:val="21"/>
        </w:numPr>
        <w:pBdr>
          <w:top w:val="nil"/>
          <w:left w:val="nil"/>
          <w:bottom w:val="nil"/>
          <w:right w:val="nil"/>
          <w:between w:val="nil"/>
        </w:pBdr>
        <w:tabs>
          <w:tab w:val="left" w:pos="0"/>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Nos itens não exclusivos para a participação de microempresas e empresas de pequeno porte, sempre que a proposta não for aceita, e antes de o Agente de Contratação passar à subsequente, haverá nova verificação, pelo sistema, da eventual ocorrência do empate ficto, previsto nos artigos 44 e 45 da LC nº 123/ 2006, seguindo-se a disciplina antes estabelecida, se for o caso.</w:t>
      </w:r>
    </w:p>
    <w:p w14:paraId="1A654AA5" w14:textId="77777777" w:rsidR="00CB54BD" w:rsidRPr="00B575FE" w:rsidRDefault="00CB54BD">
      <w:pPr>
        <w:pBdr>
          <w:top w:val="nil"/>
          <w:left w:val="nil"/>
          <w:bottom w:val="nil"/>
          <w:right w:val="nil"/>
          <w:between w:val="nil"/>
        </w:pBdr>
        <w:tabs>
          <w:tab w:val="left" w:pos="0"/>
          <w:tab w:val="left" w:pos="426"/>
          <w:tab w:val="left" w:pos="567"/>
        </w:tabs>
        <w:jc w:val="both"/>
        <w:rPr>
          <w:rFonts w:ascii="Century Gothic" w:eastAsia="Calibri" w:hAnsi="Century Gothic" w:cs="Calibri"/>
          <w:color w:val="000000"/>
          <w:sz w:val="22"/>
          <w:szCs w:val="22"/>
        </w:rPr>
      </w:pPr>
    </w:p>
    <w:p w14:paraId="3AED52DD" w14:textId="77777777" w:rsidR="00CB54BD" w:rsidRPr="00B575FE" w:rsidRDefault="00764B1C" w:rsidP="004E3F39">
      <w:pPr>
        <w:numPr>
          <w:ilvl w:val="1"/>
          <w:numId w:val="21"/>
        </w:numPr>
        <w:tabs>
          <w:tab w:val="left" w:pos="567"/>
          <w:tab w:val="left" w:pos="851"/>
        </w:tabs>
        <w:ind w:left="0" w:right="-15" w:firstLine="0"/>
        <w:jc w:val="both"/>
        <w:rPr>
          <w:rFonts w:ascii="Century Gothic" w:hAnsi="Century Gothic"/>
        </w:rPr>
      </w:pPr>
      <w:r w:rsidRPr="00B575FE">
        <w:rPr>
          <w:rFonts w:ascii="Century Gothic" w:eastAsia="Calibri" w:hAnsi="Century Gothic" w:cs="Calibri"/>
          <w:color w:val="000000"/>
          <w:sz w:val="22"/>
          <w:szCs w:val="22"/>
        </w:rPr>
        <w:t>Encerrada a análise quanto à aceitação da proposta, o Agente de Contratação verificará a habilitação do licitante, observado o disposto neste Edital.</w:t>
      </w:r>
    </w:p>
    <w:p w14:paraId="3D90C798" w14:textId="77777777" w:rsidR="00CB54BD" w:rsidRPr="00B575FE" w:rsidRDefault="00764B1C">
      <w:pPr>
        <w:tabs>
          <w:tab w:val="left" w:pos="567"/>
          <w:tab w:val="left" w:pos="1134"/>
        </w:tabs>
        <w:ind w:left="432" w:right="-15"/>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w:t>
      </w:r>
    </w:p>
    <w:p w14:paraId="7645EDDA" w14:textId="77777777" w:rsidR="00CB54BD" w:rsidRPr="00B575FE" w:rsidRDefault="00764B1C" w:rsidP="00400712">
      <w:pPr>
        <w:keepNext/>
        <w:keepLines/>
        <w:numPr>
          <w:ilvl w:val="0"/>
          <w:numId w:val="21"/>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HABILITAÇÃO.</w:t>
      </w:r>
    </w:p>
    <w:p w14:paraId="73C2CA04" w14:textId="77777777" w:rsidR="00CB54BD" w:rsidRPr="00B575FE" w:rsidRDefault="00CB54BD">
      <w:pPr>
        <w:rPr>
          <w:rFonts w:ascii="Century Gothic" w:eastAsia="Calibri" w:hAnsi="Century Gothic" w:cs="Calibri"/>
          <w:sz w:val="22"/>
          <w:szCs w:val="22"/>
        </w:rPr>
      </w:pPr>
    </w:p>
    <w:p w14:paraId="12CCE52E" w14:textId="77777777" w:rsidR="001419E3" w:rsidRPr="00B575FE" w:rsidRDefault="001419E3" w:rsidP="001419E3">
      <w:pPr>
        <w:pStyle w:val="PargrafodaLista"/>
        <w:numPr>
          <w:ilvl w:val="0"/>
          <w:numId w:val="3"/>
        </w:numPr>
        <w:pBdr>
          <w:top w:val="nil"/>
          <w:left w:val="nil"/>
          <w:bottom w:val="nil"/>
          <w:right w:val="nil"/>
          <w:between w:val="nil"/>
        </w:pBdr>
        <w:tabs>
          <w:tab w:val="left" w:pos="426"/>
        </w:tabs>
        <w:contextualSpacing w:val="0"/>
        <w:jc w:val="both"/>
        <w:rPr>
          <w:rFonts w:ascii="Century Gothic" w:eastAsia="Calibri" w:hAnsi="Century Gothic" w:cs="Calibri"/>
          <w:vanish/>
          <w:color w:val="000000"/>
          <w:sz w:val="22"/>
          <w:szCs w:val="22"/>
        </w:rPr>
      </w:pPr>
    </w:p>
    <w:p w14:paraId="5980D493" w14:textId="77777777" w:rsidR="001419E3" w:rsidRPr="00B575FE" w:rsidRDefault="001419E3" w:rsidP="001419E3">
      <w:pPr>
        <w:pStyle w:val="PargrafodaLista"/>
        <w:numPr>
          <w:ilvl w:val="0"/>
          <w:numId w:val="3"/>
        </w:numPr>
        <w:pBdr>
          <w:top w:val="nil"/>
          <w:left w:val="nil"/>
          <w:bottom w:val="nil"/>
          <w:right w:val="nil"/>
          <w:between w:val="nil"/>
        </w:pBdr>
        <w:tabs>
          <w:tab w:val="left" w:pos="426"/>
        </w:tabs>
        <w:contextualSpacing w:val="0"/>
        <w:jc w:val="both"/>
        <w:rPr>
          <w:rFonts w:ascii="Century Gothic" w:eastAsia="Calibri" w:hAnsi="Century Gothic" w:cs="Calibri"/>
          <w:vanish/>
          <w:color w:val="000000"/>
          <w:sz w:val="22"/>
          <w:szCs w:val="22"/>
        </w:rPr>
      </w:pPr>
    </w:p>
    <w:p w14:paraId="3E67F474" w14:textId="2EFD39B6" w:rsidR="00CB54BD" w:rsidRPr="00B575FE" w:rsidRDefault="00764B1C" w:rsidP="001419E3">
      <w:pPr>
        <w:numPr>
          <w:ilvl w:val="1"/>
          <w:numId w:val="3"/>
        </w:numPr>
        <w:pBdr>
          <w:top w:val="nil"/>
          <w:left w:val="nil"/>
          <w:bottom w:val="nil"/>
          <w:right w:val="nil"/>
          <w:between w:val="nil"/>
        </w:pBdr>
        <w:tabs>
          <w:tab w:val="left" w:pos="426"/>
        </w:tabs>
        <w:ind w:left="432"/>
        <w:jc w:val="both"/>
        <w:rPr>
          <w:rFonts w:ascii="Century Gothic" w:hAnsi="Century Gothic"/>
        </w:rPr>
      </w:pPr>
      <w:r w:rsidRPr="00B575FE">
        <w:rPr>
          <w:rFonts w:ascii="Century Gothic" w:eastAsia="Calibri" w:hAnsi="Century Gothic" w:cs="Calibri"/>
          <w:color w:val="000000"/>
          <w:sz w:val="22"/>
          <w:szCs w:val="22"/>
        </w:rPr>
        <w:t xml:space="preserve">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DOCUMENTOS INSERIDOS NO </w:t>
      </w:r>
      <w:r w:rsidR="00400712" w:rsidRPr="00B575FE">
        <w:rPr>
          <w:rFonts w:ascii="Century Gothic" w:eastAsia="Calibri" w:hAnsi="Century Gothic" w:cs="Calibri"/>
          <w:color w:val="000000"/>
          <w:sz w:val="22"/>
          <w:szCs w:val="22"/>
        </w:rPr>
        <w:t>SISTEMA</w:t>
      </w:r>
      <w:r w:rsidRPr="00B575FE">
        <w:rPr>
          <w:rFonts w:ascii="Century Gothic" w:eastAsia="Calibri" w:hAnsi="Century Gothic" w:cs="Calibri"/>
          <w:color w:val="000000"/>
          <w:sz w:val="22"/>
          <w:szCs w:val="22"/>
        </w:rPr>
        <w:t>, E AINDA NOS SEGUINTES CADASTROS:</w:t>
      </w:r>
    </w:p>
    <w:p w14:paraId="3519D2F1" w14:textId="77777777" w:rsidR="00CB54BD" w:rsidRPr="00B575FE" w:rsidRDefault="00CB54BD">
      <w:pPr>
        <w:pBdr>
          <w:top w:val="nil"/>
          <w:left w:val="nil"/>
          <w:bottom w:val="nil"/>
          <w:right w:val="nil"/>
          <w:between w:val="nil"/>
        </w:pBdr>
        <w:tabs>
          <w:tab w:val="left" w:pos="851"/>
        </w:tabs>
        <w:ind w:left="284"/>
        <w:jc w:val="both"/>
        <w:rPr>
          <w:rFonts w:ascii="Century Gothic" w:eastAsia="Calibri" w:hAnsi="Century Gothic" w:cs="Calibri"/>
          <w:color w:val="000000"/>
          <w:sz w:val="22"/>
          <w:szCs w:val="22"/>
        </w:rPr>
      </w:pPr>
    </w:p>
    <w:p w14:paraId="3ABE485C" w14:textId="77598E68" w:rsidR="00CB54BD" w:rsidRPr="00B575FE" w:rsidRDefault="00623C1B" w:rsidP="002C2AC6">
      <w:pPr>
        <w:numPr>
          <w:ilvl w:val="2"/>
          <w:numId w:val="3"/>
        </w:numPr>
        <w:tabs>
          <w:tab w:val="left" w:pos="851"/>
        </w:tabs>
        <w:jc w:val="both"/>
        <w:rPr>
          <w:rFonts w:ascii="Century Gothic" w:hAnsi="Century Gothic"/>
        </w:rPr>
      </w:pPr>
      <w:r w:rsidRPr="00B575FE">
        <w:rPr>
          <w:rFonts w:ascii="Century Gothic" w:eastAsia="Calibri" w:hAnsi="Century Gothic" w:cs="Calibri"/>
          <w:sz w:val="22"/>
          <w:szCs w:val="22"/>
        </w:rPr>
        <w:t>Controladoria-geral da União</w:t>
      </w:r>
      <w:r w:rsidR="00764B1C" w:rsidRPr="00B575FE">
        <w:rPr>
          <w:rFonts w:ascii="Century Gothic" w:eastAsia="Calibri" w:hAnsi="Century Gothic" w:cs="Calibri"/>
          <w:sz w:val="22"/>
          <w:szCs w:val="22"/>
        </w:rPr>
        <w:t xml:space="preserve"> – </w:t>
      </w:r>
      <w:r w:rsidRPr="00B575FE">
        <w:rPr>
          <w:rFonts w:ascii="Century Gothic" w:eastAsia="Calibri" w:hAnsi="Century Gothic" w:cs="Calibri"/>
          <w:sz w:val="22"/>
          <w:szCs w:val="22"/>
        </w:rPr>
        <w:t>Certidão negativa correcional (EPAD, CGU-PJ, CEIS, CNPEP e CEPIM)</w:t>
      </w:r>
      <w:r w:rsidR="00764B1C" w:rsidRPr="00B575FE">
        <w:rPr>
          <w:rFonts w:ascii="Century Gothic" w:eastAsia="Calibri" w:hAnsi="Century Gothic" w:cs="Calibri"/>
          <w:sz w:val="22"/>
          <w:szCs w:val="22"/>
        </w:rPr>
        <w:t xml:space="preserve"> (</w:t>
      </w:r>
      <w:r w:rsidR="002C2AC6" w:rsidRPr="00B575FE">
        <w:rPr>
          <w:rFonts w:ascii="Century Gothic" w:hAnsi="Century Gothic"/>
        </w:rPr>
        <w:t>https://certidoes.cgu.gov.br/</w:t>
      </w:r>
      <w:r w:rsidR="00764B1C" w:rsidRPr="00B575FE">
        <w:rPr>
          <w:rFonts w:ascii="Century Gothic" w:eastAsia="Calibri" w:hAnsi="Century Gothic" w:cs="Calibri"/>
          <w:sz w:val="22"/>
          <w:szCs w:val="22"/>
        </w:rPr>
        <w:t xml:space="preserve"> );</w:t>
      </w:r>
    </w:p>
    <w:p w14:paraId="1AA23CE2" w14:textId="41B92876" w:rsidR="00CB54BD" w:rsidRPr="00B575FE" w:rsidRDefault="00CB54BD" w:rsidP="00623C1B">
      <w:pPr>
        <w:tabs>
          <w:tab w:val="left" w:pos="851"/>
        </w:tabs>
        <w:jc w:val="both"/>
        <w:rPr>
          <w:rFonts w:ascii="Century Gothic" w:eastAsia="Calibri" w:hAnsi="Century Gothic" w:cs="Calibri"/>
          <w:sz w:val="22"/>
          <w:szCs w:val="22"/>
        </w:rPr>
      </w:pPr>
    </w:p>
    <w:p w14:paraId="5D067960" w14:textId="77777777" w:rsidR="00CB54BD" w:rsidRPr="00B575FE" w:rsidRDefault="00764B1C">
      <w:pPr>
        <w:numPr>
          <w:ilvl w:val="2"/>
          <w:numId w:val="3"/>
        </w:numPr>
        <w:pBdr>
          <w:top w:val="nil"/>
          <w:left w:val="nil"/>
          <w:bottom w:val="nil"/>
          <w:right w:val="nil"/>
          <w:between w:val="nil"/>
        </w:pBdr>
        <w:tabs>
          <w:tab w:val="left" w:pos="882"/>
          <w:tab w:val="left" w:pos="1276"/>
        </w:tabs>
        <w:ind w:left="284" w:firstLine="0"/>
        <w:jc w:val="both"/>
        <w:rPr>
          <w:rFonts w:ascii="Century Gothic" w:hAnsi="Century Gothic"/>
        </w:rPr>
      </w:pPr>
      <w:r w:rsidRPr="00B575FE">
        <w:rPr>
          <w:rFonts w:ascii="Century Gothic" w:eastAsia="Calibri" w:hAnsi="Century Gothic" w:cs="Calibr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5C6B3875" w14:textId="77777777" w:rsidR="00CB54BD" w:rsidRPr="00B575FE" w:rsidRDefault="00CB54BD">
      <w:pPr>
        <w:tabs>
          <w:tab w:val="left" w:pos="882"/>
          <w:tab w:val="left" w:pos="1276"/>
        </w:tabs>
        <w:jc w:val="both"/>
        <w:rPr>
          <w:rFonts w:ascii="Century Gothic" w:eastAsia="Calibri" w:hAnsi="Century Gothic" w:cs="Calibri"/>
          <w:color w:val="000000"/>
          <w:sz w:val="22"/>
          <w:szCs w:val="22"/>
        </w:rPr>
      </w:pPr>
    </w:p>
    <w:p w14:paraId="1861BF84" w14:textId="77777777" w:rsidR="00CB54BD" w:rsidRPr="00B575FE"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xml:space="preserve">Caso conste na Consulta de Situação do Fornecedor a existência de Ocorrências Impeditivas Indiretas, o gestor </w:t>
      </w:r>
      <w:r w:rsidRPr="00B575FE">
        <w:rPr>
          <w:rFonts w:ascii="Century Gothic" w:eastAsia="Calibri" w:hAnsi="Century Gothic" w:cs="Calibri"/>
          <w:sz w:val="22"/>
          <w:szCs w:val="22"/>
        </w:rPr>
        <w:t>diligencia</w:t>
      </w:r>
      <w:r w:rsidRPr="00B575FE">
        <w:rPr>
          <w:rFonts w:ascii="Century Gothic" w:eastAsia="Calibri" w:hAnsi="Century Gothic" w:cs="Calibri"/>
          <w:color w:val="000000"/>
          <w:sz w:val="22"/>
          <w:szCs w:val="22"/>
        </w:rPr>
        <w:t xml:space="preserve"> para verificar se houve fraude por parte das empresas apontadas no Relatório de Ocorrências Impeditivas Indiretas.</w:t>
      </w:r>
    </w:p>
    <w:p w14:paraId="78FCEAB7" w14:textId="77777777" w:rsidR="00CB54BD" w:rsidRPr="00B575FE" w:rsidRDefault="00CB54BD">
      <w:pPr>
        <w:pBdr>
          <w:top w:val="nil"/>
          <w:left w:val="nil"/>
          <w:bottom w:val="nil"/>
          <w:right w:val="nil"/>
          <w:between w:val="nil"/>
        </w:pBdr>
        <w:tabs>
          <w:tab w:val="left" w:pos="709"/>
          <w:tab w:val="left" w:pos="1276"/>
          <w:tab w:val="left" w:pos="1560"/>
        </w:tabs>
        <w:ind w:left="567"/>
        <w:jc w:val="both"/>
        <w:rPr>
          <w:rFonts w:ascii="Century Gothic" w:eastAsia="Calibri" w:hAnsi="Century Gothic" w:cs="Calibri"/>
          <w:color w:val="000000"/>
          <w:sz w:val="22"/>
          <w:szCs w:val="22"/>
        </w:rPr>
      </w:pPr>
    </w:p>
    <w:p w14:paraId="19C55E6D" w14:textId="77777777" w:rsidR="00CB54BD" w:rsidRPr="00B575FE"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 tentativa de burla será verificada por meio dos vínculos societários, linhas de fornecimento similares, dentre outros.</w:t>
      </w:r>
    </w:p>
    <w:p w14:paraId="43C43D76" w14:textId="77777777" w:rsidR="00CB54BD" w:rsidRPr="00B575FE" w:rsidRDefault="00CB54BD">
      <w:pPr>
        <w:tabs>
          <w:tab w:val="left" w:pos="709"/>
          <w:tab w:val="left" w:pos="1276"/>
          <w:tab w:val="left" w:pos="1560"/>
        </w:tabs>
        <w:ind w:left="567"/>
        <w:jc w:val="both"/>
        <w:rPr>
          <w:rFonts w:ascii="Century Gothic" w:eastAsia="Calibri" w:hAnsi="Century Gothic" w:cs="Calibri"/>
          <w:color w:val="000000"/>
          <w:sz w:val="22"/>
          <w:szCs w:val="22"/>
        </w:rPr>
      </w:pPr>
    </w:p>
    <w:p w14:paraId="5A76A4BE" w14:textId="77777777" w:rsidR="00CB54BD" w:rsidRPr="00B575FE"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O licitante será convocado para manifestação previamente à sua desclassificação.</w:t>
      </w:r>
    </w:p>
    <w:p w14:paraId="149AF4CD" w14:textId="77777777" w:rsidR="00CB54BD" w:rsidRPr="00B575FE" w:rsidRDefault="00CB54BD">
      <w:pPr>
        <w:tabs>
          <w:tab w:val="left" w:pos="567"/>
          <w:tab w:val="left" w:pos="1276"/>
          <w:tab w:val="left" w:pos="1560"/>
        </w:tabs>
        <w:jc w:val="both"/>
        <w:rPr>
          <w:rFonts w:ascii="Century Gothic" w:eastAsia="Calibri" w:hAnsi="Century Gothic" w:cs="Calibri"/>
          <w:color w:val="000000"/>
          <w:sz w:val="22"/>
          <w:szCs w:val="22"/>
        </w:rPr>
      </w:pPr>
    </w:p>
    <w:p w14:paraId="17AE25E8" w14:textId="77777777" w:rsidR="00CB54BD" w:rsidRPr="00B575FE" w:rsidRDefault="00764B1C">
      <w:pPr>
        <w:numPr>
          <w:ilvl w:val="2"/>
          <w:numId w:val="3"/>
        </w:numPr>
        <w:pBdr>
          <w:top w:val="nil"/>
          <w:left w:val="nil"/>
          <w:bottom w:val="nil"/>
          <w:right w:val="nil"/>
          <w:between w:val="nil"/>
        </w:pBdr>
        <w:tabs>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Constatada a existência de sanção, o Agente de Contratação reputará o licitante inabilitado, por falta de condição de participação.</w:t>
      </w:r>
    </w:p>
    <w:p w14:paraId="0EF0E90F" w14:textId="77777777" w:rsidR="00CB54BD" w:rsidRPr="00B575FE" w:rsidRDefault="00CB54BD">
      <w:pPr>
        <w:tabs>
          <w:tab w:val="left" w:pos="851"/>
        </w:tabs>
        <w:ind w:left="284"/>
        <w:jc w:val="both"/>
        <w:rPr>
          <w:rFonts w:ascii="Century Gothic" w:eastAsia="Calibri" w:hAnsi="Century Gothic" w:cs="Calibri"/>
          <w:color w:val="000000"/>
          <w:sz w:val="22"/>
          <w:szCs w:val="22"/>
        </w:rPr>
      </w:pPr>
    </w:p>
    <w:p w14:paraId="4B29ABA1" w14:textId="77777777" w:rsidR="00CB54BD" w:rsidRPr="00B575FE" w:rsidRDefault="00764B1C">
      <w:pPr>
        <w:numPr>
          <w:ilvl w:val="2"/>
          <w:numId w:val="3"/>
        </w:numPr>
        <w:pBdr>
          <w:top w:val="nil"/>
          <w:left w:val="nil"/>
          <w:bottom w:val="nil"/>
          <w:right w:val="nil"/>
          <w:between w:val="nil"/>
        </w:pBdr>
        <w:tabs>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No caso de inabilitação, haverá nova verificação, pelo sistema, da eventual ocorrência do empate ficto, previsto nos arts. 44 e 45 da Lei Complementar nº 123/ 2006, seguindo-se a disciplina antes estabelecida para aceitação da proposta subsequente.</w:t>
      </w:r>
    </w:p>
    <w:p w14:paraId="18AA2EC2" w14:textId="77777777" w:rsidR="00CB54BD" w:rsidRPr="00B575FE" w:rsidRDefault="00CB54BD">
      <w:pPr>
        <w:tabs>
          <w:tab w:val="left" w:pos="993"/>
        </w:tabs>
        <w:jc w:val="both"/>
        <w:rPr>
          <w:rFonts w:ascii="Century Gothic" w:eastAsia="Calibri" w:hAnsi="Century Gothic" w:cs="Calibri"/>
          <w:color w:val="000000"/>
          <w:sz w:val="22"/>
          <w:szCs w:val="22"/>
        </w:rPr>
      </w:pPr>
    </w:p>
    <w:p w14:paraId="53D09833" w14:textId="21747767" w:rsidR="00CB54BD" w:rsidRPr="00B575FE" w:rsidRDefault="00764B1C">
      <w:pPr>
        <w:numPr>
          <w:ilvl w:val="1"/>
          <w:numId w:val="3"/>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 Caso atendidas as condições de participação, a habilitação dos licitantes será verificada por meio do </w:t>
      </w:r>
      <w:r w:rsidR="00400712" w:rsidRPr="00B575FE">
        <w:rPr>
          <w:rFonts w:ascii="Century Gothic" w:eastAsia="Calibri" w:hAnsi="Century Gothic" w:cs="Calibri"/>
          <w:bCs/>
          <w:color w:val="000000"/>
          <w:sz w:val="22"/>
          <w:szCs w:val="22"/>
        </w:rPr>
        <w:t>sistema</w:t>
      </w:r>
      <w:r w:rsidRPr="00B575FE">
        <w:rPr>
          <w:rFonts w:ascii="Century Gothic" w:eastAsia="Calibri" w:hAnsi="Century Gothic" w:cs="Calibri"/>
          <w:b/>
          <w:sz w:val="22"/>
          <w:szCs w:val="22"/>
        </w:rPr>
        <w:t>,</w:t>
      </w:r>
      <w:r w:rsidRPr="00B575FE">
        <w:rPr>
          <w:rFonts w:ascii="Century Gothic" w:eastAsia="Calibri" w:hAnsi="Century Gothic" w:cs="Calibri"/>
          <w:color w:val="000000"/>
          <w:sz w:val="22"/>
          <w:szCs w:val="22"/>
        </w:rPr>
        <w:t xml:space="preserve"> em relação à habilitação jurídica, à regularidade fiscal e trabalhista, à qualificação econômica financeira </w:t>
      </w:r>
      <w:r w:rsidRPr="00B575FE">
        <w:rPr>
          <w:rFonts w:ascii="Century Gothic" w:eastAsia="Calibri" w:hAnsi="Century Gothic" w:cs="Calibri"/>
          <w:sz w:val="22"/>
          <w:szCs w:val="22"/>
        </w:rPr>
        <w:t>e à habilitação</w:t>
      </w:r>
      <w:r w:rsidRPr="00B575FE">
        <w:rPr>
          <w:rFonts w:ascii="Century Gothic" w:eastAsia="Calibri" w:hAnsi="Century Gothic" w:cs="Calibri"/>
          <w:color w:val="000000"/>
          <w:sz w:val="22"/>
          <w:szCs w:val="22"/>
        </w:rPr>
        <w:t xml:space="preserve"> técnica.</w:t>
      </w:r>
    </w:p>
    <w:p w14:paraId="046BC090" w14:textId="77777777" w:rsidR="00CB54BD" w:rsidRPr="00B575FE" w:rsidRDefault="00CB54BD">
      <w:pPr>
        <w:pBdr>
          <w:top w:val="nil"/>
          <w:left w:val="nil"/>
          <w:bottom w:val="nil"/>
          <w:right w:val="nil"/>
          <w:between w:val="nil"/>
        </w:pBdr>
        <w:jc w:val="both"/>
        <w:rPr>
          <w:rFonts w:ascii="Century Gothic" w:eastAsia="Calibri" w:hAnsi="Century Gothic" w:cs="Calibri"/>
          <w:color w:val="000000"/>
          <w:sz w:val="22"/>
          <w:szCs w:val="22"/>
        </w:rPr>
      </w:pPr>
    </w:p>
    <w:p w14:paraId="34C6F43C" w14:textId="00658DC2" w:rsidR="00CB54BD" w:rsidRPr="00B575FE" w:rsidRDefault="00764B1C">
      <w:pPr>
        <w:numPr>
          <w:ilvl w:val="2"/>
          <w:numId w:val="3"/>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É dever do licitante atualizar previamente as comprovações constantes </w:t>
      </w:r>
      <w:r w:rsidR="00400712" w:rsidRPr="00B575FE">
        <w:rPr>
          <w:rFonts w:ascii="Century Gothic" w:eastAsia="Calibri" w:hAnsi="Century Gothic" w:cs="Calibri"/>
          <w:color w:val="000000"/>
          <w:sz w:val="22"/>
          <w:szCs w:val="22"/>
        </w:rPr>
        <w:t>sistema</w:t>
      </w:r>
      <w:r w:rsidRPr="00B575FE">
        <w:rPr>
          <w:rFonts w:ascii="Century Gothic" w:eastAsia="Calibri" w:hAnsi="Century Gothic" w:cs="Calibri"/>
          <w:b/>
          <w:sz w:val="22"/>
          <w:szCs w:val="22"/>
        </w:rPr>
        <w:t>,</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color w:val="000000"/>
          <w:sz w:val="22"/>
          <w:szCs w:val="22"/>
        </w:rPr>
        <w:t>para que estejam vigentes na data da abertura da sessão pública, ou encaminhar, em conjunto com a apresentação da proposta, a respectiva documentação atualizada.</w:t>
      </w:r>
    </w:p>
    <w:p w14:paraId="4F9463CF" w14:textId="77777777" w:rsidR="00CB54BD" w:rsidRPr="00B575FE" w:rsidRDefault="00CB54BD">
      <w:pPr>
        <w:pBdr>
          <w:top w:val="nil"/>
          <w:left w:val="nil"/>
          <w:bottom w:val="nil"/>
          <w:right w:val="nil"/>
          <w:between w:val="nil"/>
        </w:pBdr>
        <w:tabs>
          <w:tab w:val="left" w:pos="993"/>
        </w:tabs>
        <w:ind w:left="284"/>
        <w:jc w:val="both"/>
        <w:rPr>
          <w:rFonts w:ascii="Century Gothic" w:eastAsia="Calibri" w:hAnsi="Century Gothic" w:cs="Calibri"/>
          <w:color w:val="000000"/>
          <w:sz w:val="22"/>
          <w:szCs w:val="22"/>
        </w:rPr>
      </w:pPr>
    </w:p>
    <w:p w14:paraId="0AC5D704" w14:textId="77777777" w:rsidR="00CB54BD" w:rsidRPr="00B575FE" w:rsidRDefault="00764B1C">
      <w:pPr>
        <w:numPr>
          <w:ilvl w:val="2"/>
          <w:numId w:val="3"/>
        </w:numPr>
        <w:tabs>
          <w:tab w:val="left" w:pos="993"/>
        </w:tabs>
        <w:ind w:left="284" w:firstLine="62"/>
        <w:jc w:val="both"/>
        <w:rPr>
          <w:rFonts w:ascii="Century Gothic" w:hAnsi="Century Gothic"/>
        </w:rPr>
      </w:pPr>
      <w:r w:rsidRPr="00B575FE">
        <w:rPr>
          <w:rFonts w:ascii="Century Gothic" w:eastAsia="Calibri" w:hAnsi="Century Gothic" w:cs="Calibri"/>
          <w:color w:val="000000"/>
          <w:sz w:val="22"/>
          <w:szCs w:val="22"/>
        </w:rPr>
        <w:t>O descumprimento do subitem acima implicará a inabilitação do licitante, exceto se a consulta aos sítios eletrônicos oficiais emissores de certidões feita pelo Agente de Contratação lograr êxito em encontrar a(s) certidão(ões) válida(s).</w:t>
      </w:r>
    </w:p>
    <w:p w14:paraId="62D66D9F" w14:textId="77777777" w:rsidR="00CB54BD" w:rsidRPr="00B575FE" w:rsidRDefault="00CB54BD">
      <w:pPr>
        <w:tabs>
          <w:tab w:val="left" w:pos="1843"/>
        </w:tabs>
        <w:ind w:left="1134"/>
        <w:jc w:val="both"/>
        <w:rPr>
          <w:rFonts w:ascii="Century Gothic" w:eastAsia="Calibri" w:hAnsi="Century Gothic" w:cs="Calibri"/>
          <w:color w:val="000000"/>
          <w:sz w:val="22"/>
          <w:szCs w:val="22"/>
        </w:rPr>
      </w:pPr>
    </w:p>
    <w:p w14:paraId="57385D4E" w14:textId="77777777" w:rsidR="00CB54BD" w:rsidRPr="00B575FE" w:rsidRDefault="00764B1C">
      <w:pPr>
        <w:numPr>
          <w:ilvl w:val="1"/>
          <w:numId w:val="3"/>
        </w:numPr>
        <w:pBdr>
          <w:top w:val="nil"/>
          <w:left w:val="nil"/>
          <w:bottom w:val="nil"/>
          <w:right w:val="nil"/>
          <w:between w:val="nil"/>
        </w:pBdr>
        <w:shd w:val="clear" w:color="auto" w:fill="FFFFFF"/>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28604C6F" w14:textId="77777777" w:rsidR="00CB54BD" w:rsidRPr="00B575FE" w:rsidRDefault="00CB54BD">
      <w:pPr>
        <w:pBdr>
          <w:top w:val="nil"/>
          <w:left w:val="nil"/>
          <w:bottom w:val="nil"/>
          <w:right w:val="nil"/>
          <w:between w:val="nil"/>
        </w:pBdr>
        <w:shd w:val="clear" w:color="auto" w:fill="FFFFFF"/>
        <w:tabs>
          <w:tab w:val="left" w:pos="426"/>
        </w:tabs>
        <w:jc w:val="both"/>
        <w:rPr>
          <w:rFonts w:ascii="Century Gothic" w:eastAsia="Calibri" w:hAnsi="Century Gothic" w:cs="Calibri"/>
          <w:color w:val="000000"/>
          <w:sz w:val="22"/>
          <w:szCs w:val="22"/>
        </w:rPr>
      </w:pPr>
    </w:p>
    <w:p w14:paraId="116102A9" w14:textId="604C6302" w:rsidR="00CB54BD" w:rsidRPr="00B575FE" w:rsidRDefault="00764B1C">
      <w:pPr>
        <w:numPr>
          <w:ilvl w:val="1"/>
          <w:numId w:val="3"/>
        </w:numPr>
        <w:pBdr>
          <w:top w:val="nil"/>
          <w:left w:val="nil"/>
          <w:bottom w:val="nil"/>
          <w:right w:val="nil"/>
          <w:between w:val="nil"/>
        </w:pBdr>
        <w:shd w:val="clear" w:color="auto" w:fill="FFFFFF"/>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AE2053">
        <w:rPr>
          <w:rFonts w:ascii="Century Gothic" w:eastAsia="Calibri" w:hAnsi="Century Gothic" w:cs="Calibri"/>
          <w:b/>
          <w:color w:val="000000"/>
          <w:sz w:val="22"/>
          <w:szCs w:val="22"/>
        </w:rPr>
        <w:t>30</w:t>
      </w:r>
      <w:r w:rsidR="00AE2053">
        <w:rPr>
          <w:rFonts w:ascii="Century Gothic" w:eastAsia="Calibri" w:hAnsi="Century Gothic" w:cs="Calibri"/>
          <w:color w:val="000000"/>
          <w:sz w:val="22"/>
          <w:szCs w:val="22"/>
        </w:rPr>
        <w:t xml:space="preserve"> minutos</w:t>
      </w:r>
      <w:r w:rsidRPr="00B575FE">
        <w:rPr>
          <w:rFonts w:ascii="Century Gothic" w:eastAsia="Calibri" w:hAnsi="Century Gothic" w:cs="Calibri"/>
          <w:color w:val="000000"/>
          <w:sz w:val="22"/>
          <w:szCs w:val="22"/>
        </w:rPr>
        <w:t xml:space="preserve"> sob pena de inabilitação.</w:t>
      </w:r>
    </w:p>
    <w:p w14:paraId="51AFDA0C" w14:textId="77777777" w:rsidR="00CB54BD" w:rsidRPr="00B575FE" w:rsidRDefault="00CB54BD">
      <w:pPr>
        <w:pBdr>
          <w:top w:val="nil"/>
          <w:left w:val="nil"/>
          <w:bottom w:val="nil"/>
          <w:right w:val="nil"/>
          <w:between w:val="nil"/>
        </w:pBdr>
        <w:shd w:val="clear" w:color="auto" w:fill="FFFFFF"/>
        <w:tabs>
          <w:tab w:val="left" w:pos="426"/>
        </w:tabs>
        <w:jc w:val="both"/>
        <w:rPr>
          <w:rFonts w:ascii="Century Gothic" w:eastAsia="Calibri" w:hAnsi="Century Gothic" w:cs="Calibri"/>
          <w:color w:val="000000"/>
          <w:sz w:val="22"/>
          <w:szCs w:val="22"/>
        </w:rPr>
      </w:pPr>
    </w:p>
    <w:p w14:paraId="624CD13A" w14:textId="77777777" w:rsidR="00CB54BD" w:rsidRPr="00B575FE" w:rsidRDefault="00764B1C">
      <w:pPr>
        <w:numPr>
          <w:ilvl w:val="1"/>
          <w:numId w:val="3"/>
        </w:numPr>
        <w:tabs>
          <w:tab w:val="left" w:pos="426"/>
        </w:tabs>
        <w:ind w:left="0" w:firstLine="0"/>
        <w:jc w:val="both"/>
        <w:rPr>
          <w:rFonts w:ascii="Century Gothic" w:hAnsi="Century Gothic"/>
        </w:rPr>
      </w:pPr>
      <w:r w:rsidRPr="00B575FE">
        <w:rPr>
          <w:rFonts w:ascii="Century Gothic" w:eastAsia="Calibri" w:hAnsi="Century Gothic" w:cs="Calibri"/>
          <w:sz w:val="22"/>
          <w:szCs w:val="22"/>
        </w:rPr>
        <w:t>Somente haverá a necessidade de comprovação do preenchimento de requisitos mediante apresentação dos documentos originais não-digitais quando houver dúvida em relação à integridade do documento digital.</w:t>
      </w:r>
    </w:p>
    <w:p w14:paraId="38039A3A" w14:textId="77777777" w:rsidR="00CB54BD" w:rsidRPr="00B575FE" w:rsidRDefault="00CB54BD">
      <w:pPr>
        <w:tabs>
          <w:tab w:val="left" w:pos="426"/>
        </w:tabs>
        <w:jc w:val="both"/>
        <w:rPr>
          <w:rFonts w:ascii="Century Gothic" w:eastAsia="Calibri" w:hAnsi="Century Gothic" w:cs="Calibri"/>
          <w:sz w:val="22"/>
          <w:szCs w:val="22"/>
        </w:rPr>
      </w:pPr>
    </w:p>
    <w:p w14:paraId="7D407C15" w14:textId="77777777" w:rsidR="00CB54BD" w:rsidRPr="00B575FE" w:rsidRDefault="00764B1C">
      <w:pPr>
        <w:numPr>
          <w:ilvl w:val="1"/>
          <w:numId w:val="15"/>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Não serão aceitos documentos de habilitação com indicação de CNPJ/CPF diferentes, salvo aqueles legalmente permitidos.</w:t>
      </w:r>
    </w:p>
    <w:p w14:paraId="2DE529BE"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4B7F1818" w14:textId="77777777" w:rsidR="00CB54BD" w:rsidRPr="00B575FE" w:rsidRDefault="00764B1C">
      <w:pPr>
        <w:numPr>
          <w:ilvl w:val="1"/>
          <w:numId w:val="15"/>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5CC21CA"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633930C0" w14:textId="77777777" w:rsidR="00CB54BD" w:rsidRPr="00B575FE" w:rsidRDefault="00764B1C">
      <w:pPr>
        <w:numPr>
          <w:ilvl w:val="2"/>
          <w:numId w:val="15"/>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241024F2" w14:textId="77777777" w:rsidR="00CB54BD" w:rsidRPr="00B575FE" w:rsidRDefault="00CB54BD">
      <w:pPr>
        <w:pBdr>
          <w:top w:val="nil"/>
          <w:left w:val="nil"/>
          <w:bottom w:val="nil"/>
          <w:right w:val="nil"/>
          <w:between w:val="nil"/>
        </w:pBdr>
        <w:tabs>
          <w:tab w:val="left" w:pos="993"/>
        </w:tabs>
        <w:ind w:left="284"/>
        <w:jc w:val="both"/>
        <w:rPr>
          <w:rFonts w:ascii="Century Gothic" w:eastAsia="Calibri" w:hAnsi="Century Gothic" w:cs="Calibri"/>
          <w:color w:val="000000"/>
          <w:sz w:val="22"/>
          <w:szCs w:val="22"/>
        </w:rPr>
      </w:pPr>
    </w:p>
    <w:p w14:paraId="1A6620AC" w14:textId="77777777" w:rsidR="00CB54BD" w:rsidRPr="00B575FE" w:rsidRDefault="00764B1C">
      <w:pPr>
        <w:numPr>
          <w:ilvl w:val="1"/>
          <w:numId w:val="15"/>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licitantes deverão encaminhar, nos termos deste Edital, a documentação relacionada nos itens a seguir, para fins de habilitação:</w:t>
      </w:r>
    </w:p>
    <w:p w14:paraId="5B002845" w14:textId="77777777" w:rsidR="00CB54BD" w:rsidRPr="00B575FE" w:rsidRDefault="00CB54BD">
      <w:pPr>
        <w:pBdr>
          <w:top w:val="nil"/>
          <w:left w:val="nil"/>
          <w:bottom w:val="nil"/>
          <w:right w:val="nil"/>
          <w:between w:val="nil"/>
        </w:pBdr>
        <w:ind w:left="858"/>
        <w:jc w:val="both"/>
        <w:rPr>
          <w:rFonts w:ascii="Century Gothic" w:eastAsia="Calibri" w:hAnsi="Century Gothic" w:cs="Calibri"/>
          <w:color w:val="000000"/>
          <w:sz w:val="22"/>
          <w:szCs w:val="22"/>
          <w:highlight w:val="yellow"/>
        </w:rPr>
      </w:pPr>
    </w:p>
    <w:p w14:paraId="3015CB57" w14:textId="77777777" w:rsidR="00CB54BD" w:rsidRPr="00B575FE" w:rsidRDefault="00764B1C">
      <w:pPr>
        <w:numPr>
          <w:ilvl w:val="1"/>
          <w:numId w:val="15"/>
        </w:numPr>
        <w:pBdr>
          <w:top w:val="nil"/>
          <w:left w:val="nil"/>
          <w:bottom w:val="nil"/>
          <w:right w:val="nil"/>
          <w:between w:val="nil"/>
        </w:pBdr>
        <w:tabs>
          <w:tab w:val="left" w:pos="426"/>
          <w:tab w:val="left" w:pos="1134"/>
        </w:tabs>
        <w:ind w:left="0" w:hanging="7"/>
        <w:jc w:val="both"/>
        <w:rPr>
          <w:rFonts w:ascii="Century Gothic" w:hAnsi="Century Gothic"/>
        </w:rPr>
      </w:pPr>
      <w:r w:rsidRPr="00B575FE">
        <w:rPr>
          <w:rFonts w:ascii="Century Gothic" w:eastAsia="Calibri" w:hAnsi="Century Gothic" w:cs="Calibri"/>
          <w:b/>
          <w:color w:val="000000"/>
          <w:sz w:val="22"/>
          <w:szCs w:val="22"/>
        </w:rPr>
        <w:t xml:space="preserve">HABILITAÇÃO JURÍDICA: </w:t>
      </w:r>
    </w:p>
    <w:p w14:paraId="4F268E23" w14:textId="77777777" w:rsidR="00CB54BD" w:rsidRPr="00B575FE" w:rsidRDefault="00CB54BD">
      <w:pPr>
        <w:pBdr>
          <w:top w:val="nil"/>
          <w:left w:val="nil"/>
          <w:bottom w:val="nil"/>
          <w:right w:val="nil"/>
          <w:between w:val="nil"/>
        </w:pBdr>
        <w:tabs>
          <w:tab w:val="left" w:pos="426"/>
          <w:tab w:val="left" w:pos="1134"/>
        </w:tabs>
        <w:jc w:val="both"/>
        <w:rPr>
          <w:rFonts w:ascii="Century Gothic" w:eastAsia="Calibri" w:hAnsi="Century Gothic" w:cs="Calibri"/>
          <w:b/>
          <w:color w:val="000000"/>
          <w:sz w:val="22"/>
          <w:szCs w:val="22"/>
        </w:rPr>
      </w:pPr>
    </w:p>
    <w:p w14:paraId="1527C423"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No caso de empresário individual: inscrição no Registro Público de Empresas Mercantis, a cargo da Junta Comercial da respectiva sede;</w:t>
      </w:r>
    </w:p>
    <w:p w14:paraId="319C2A03" w14:textId="77777777" w:rsidR="00CB54BD" w:rsidRPr="00B575FE" w:rsidRDefault="00CB54BD">
      <w:pPr>
        <w:pBdr>
          <w:top w:val="nil"/>
          <w:left w:val="nil"/>
          <w:bottom w:val="nil"/>
          <w:right w:val="nil"/>
          <w:between w:val="nil"/>
        </w:pBdr>
        <w:tabs>
          <w:tab w:val="left" w:pos="851"/>
          <w:tab w:val="left" w:pos="1134"/>
          <w:tab w:val="left" w:pos="1701"/>
        </w:tabs>
        <w:ind w:left="284"/>
        <w:jc w:val="both"/>
        <w:rPr>
          <w:rFonts w:ascii="Century Gothic" w:eastAsia="Calibri" w:hAnsi="Century Gothic" w:cs="Calibri"/>
          <w:color w:val="000000"/>
          <w:sz w:val="22"/>
          <w:szCs w:val="22"/>
        </w:rPr>
      </w:pPr>
    </w:p>
    <w:p w14:paraId="4F0490E0"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Em se tratando de microempreendedor individual – MEI: Certificado da Condição de Microempreendedor Individual - CCMEI, cuja aceitação ficará condicionada à verificação da autenticidade no sítio </w:t>
      </w:r>
      <w:hyperlink r:id="rId14">
        <w:r w:rsidRPr="00B575FE">
          <w:rPr>
            <w:rFonts w:ascii="Century Gothic" w:eastAsia="Calibri" w:hAnsi="Century Gothic" w:cs="Calibri"/>
            <w:color w:val="0066FF"/>
            <w:sz w:val="22"/>
            <w:szCs w:val="22"/>
            <w:u w:val="single"/>
          </w:rPr>
          <w:t>www.portaldoempreendedor.gov.br</w:t>
        </w:r>
      </w:hyperlink>
      <w:r w:rsidRPr="00B575FE">
        <w:rPr>
          <w:rFonts w:ascii="Century Gothic" w:eastAsia="Calibri" w:hAnsi="Century Gothic" w:cs="Calibri"/>
          <w:color w:val="0066FF"/>
          <w:sz w:val="22"/>
          <w:szCs w:val="22"/>
        </w:rPr>
        <w:t>;</w:t>
      </w:r>
    </w:p>
    <w:p w14:paraId="7D36CEC4" w14:textId="77777777" w:rsidR="00CB54BD" w:rsidRPr="00B575FE" w:rsidRDefault="00CB54BD">
      <w:pPr>
        <w:tabs>
          <w:tab w:val="left" w:pos="851"/>
          <w:tab w:val="left" w:pos="1134"/>
          <w:tab w:val="left" w:pos="1701"/>
        </w:tabs>
        <w:ind w:left="284"/>
        <w:jc w:val="both"/>
        <w:rPr>
          <w:rFonts w:ascii="Century Gothic" w:eastAsia="Calibri" w:hAnsi="Century Gothic" w:cs="Calibri"/>
          <w:color w:val="000000"/>
          <w:sz w:val="22"/>
          <w:szCs w:val="22"/>
        </w:rPr>
      </w:pPr>
    </w:p>
    <w:p w14:paraId="3AA73CE6"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CD81B99" w14:textId="77777777" w:rsidR="00CB54BD" w:rsidRPr="00B575FE" w:rsidRDefault="00CB54BD">
      <w:pPr>
        <w:tabs>
          <w:tab w:val="left" w:pos="851"/>
          <w:tab w:val="left" w:pos="1134"/>
          <w:tab w:val="left" w:pos="1701"/>
        </w:tabs>
        <w:ind w:left="284"/>
        <w:jc w:val="both"/>
        <w:rPr>
          <w:rFonts w:ascii="Century Gothic" w:eastAsia="Calibri" w:hAnsi="Century Gothic" w:cs="Calibri"/>
          <w:color w:val="000000"/>
          <w:sz w:val="22"/>
          <w:szCs w:val="22"/>
        </w:rPr>
      </w:pPr>
    </w:p>
    <w:p w14:paraId="49A78078"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Inscrição no Registro Público de Empresas Mercantis onde opera, com averbação no Registro onde tem sede a matriz, no caso de ser o participante sucursal, filial ou agência;</w:t>
      </w:r>
    </w:p>
    <w:p w14:paraId="39F844CD" w14:textId="77777777" w:rsidR="00CB54BD" w:rsidRPr="00B575FE" w:rsidRDefault="00CB54BD">
      <w:pPr>
        <w:tabs>
          <w:tab w:val="left" w:pos="851"/>
          <w:tab w:val="left" w:pos="1134"/>
          <w:tab w:val="left" w:pos="1701"/>
        </w:tabs>
        <w:ind w:left="284"/>
        <w:jc w:val="both"/>
        <w:rPr>
          <w:rFonts w:ascii="Century Gothic" w:eastAsia="Calibri" w:hAnsi="Century Gothic" w:cs="Calibri"/>
          <w:color w:val="000000"/>
          <w:sz w:val="22"/>
          <w:szCs w:val="22"/>
        </w:rPr>
      </w:pPr>
    </w:p>
    <w:p w14:paraId="047431B6"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No caso de sociedade simples: inscrição do ato constitutivo no Registro Civil das Pessoas Jurídicas do local de sua sede, acompanhada de prova da indicação dos seus administradores;</w:t>
      </w:r>
    </w:p>
    <w:p w14:paraId="78A3C04C" w14:textId="77777777" w:rsidR="00CB54BD" w:rsidRPr="00B575FE" w:rsidRDefault="00CB54BD">
      <w:pPr>
        <w:tabs>
          <w:tab w:val="left" w:pos="851"/>
          <w:tab w:val="left" w:pos="1134"/>
          <w:tab w:val="left" w:pos="1701"/>
        </w:tabs>
        <w:ind w:left="284"/>
        <w:jc w:val="both"/>
        <w:rPr>
          <w:rFonts w:ascii="Century Gothic" w:eastAsia="Calibri" w:hAnsi="Century Gothic" w:cs="Calibri"/>
          <w:color w:val="000000"/>
          <w:sz w:val="22"/>
          <w:szCs w:val="22"/>
        </w:rPr>
      </w:pPr>
    </w:p>
    <w:p w14:paraId="3D1511C1"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C56F38D" w14:textId="77777777" w:rsidR="00CB54BD" w:rsidRPr="00B575FE" w:rsidRDefault="00CB54BD">
      <w:pPr>
        <w:pBdr>
          <w:top w:val="nil"/>
          <w:left w:val="nil"/>
          <w:bottom w:val="nil"/>
          <w:right w:val="nil"/>
          <w:between w:val="nil"/>
        </w:pBdr>
        <w:tabs>
          <w:tab w:val="left" w:pos="851"/>
          <w:tab w:val="left" w:pos="1134"/>
          <w:tab w:val="left" w:pos="1701"/>
        </w:tabs>
        <w:ind w:left="284"/>
        <w:jc w:val="both"/>
        <w:rPr>
          <w:rFonts w:ascii="Century Gothic" w:eastAsia="Calibri" w:hAnsi="Century Gothic" w:cs="Calibri"/>
          <w:color w:val="000000"/>
          <w:sz w:val="22"/>
          <w:szCs w:val="22"/>
        </w:rPr>
      </w:pPr>
    </w:p>
    <w:p w14:paraId="5ECA4B47" w14:textId="77777777" w:rsidR="00CB54BD" w:rsidRPr="00B575FE" w:rsidRDefault="00764B1C">
      <w:pPr>
        <w:numPr>
          <w:ilvl w:val="2"/>
          <w:numId w:val="15"/>
        </w:numPr>
        <w:pBdr>
          <w:top w:val="nil"/>
          <w:left w:val="nil"/>
          <w:bottom w:val="nil"/>
          <w:right w:val="nil"/>
          <w:between w:val="nil"/>
        </w:pBdr>
        <w:tabs>
          <w:tab w:val="left" w:pos="567"/>
          <w:tab w:val="left" w:pos="851"/>
          <w:tab w:val="left" w:pos="1134"/>
        </w:tabs>
        <w:ind w:left="284" w:firstLine="0"/>
        <w:jc w:val="both"/>
        <w:rPr>
          <w:rFonts w:ascii="Century Gothic" w:hAnsi="Century Gothic"/>
        </w:rPr>
      </w:pPr>
      <w:r w:rsidRPr="00B575FE">
        <w:rPr>
          <w:rFonts w:ascii="Century Gothic" w:eastAsia="Calibri" w:hAnsi="Century Gothic" w:cs="Calibri"/>
          <w:color w:val="000000"/>
          <w:sz w:val="22"/>
          <w:szCs w:val="22"/>
        </w:rPr>
        <w:t>No caso de empresa ou sociedade estrangeira em funcionamento no País: decreto de autorização;</w:t>
      </w:r>
    </w:p>
    <w:p w14:paraId="11B6C1BB" w14:textId="77777777" w:rsidR="00CB54BD" w:rsidRPr="00B575FE" w:rsidRDefault="00CB54BD">
      <w:pPr>
        <w:tabs>
          <w:tab w:val="left" w:pos="567"/>
          <w:tab w:val="left" w:pos="851"/>
          <w:tab w:val="left" w:pos="1134"/>
        </w:tabs>
        <w:ind w:left="284"/>
        <w:jc w:val="both"/>
        <w:rPr>
          <w:rFonts w:ascii="Century Gothic" w:eastAsia="Calibri" w:hAnsi="Century Gothic" w:cs="Calibri"/>
          <w:color w:val="000000"/>
          <w:sz w:val="22"/>
          <w:szCs w:val="22"/>
        </w:rPr>
      </w:pPr>
    </w:p>
    <w:p w14:paraId="2B32DBBB" w14:textId="77777777" w:rsidR="00CB54BD" w:rsidRPr="00B575FE" w:rsidRDefault="00764B1C">
      <w:pPr>
        <w:numPr>
          <w:ilvl w:val="2"/>
          <w:numId w:val="15"/>
        </w:numPr>
        <w:pBdr>
          <w:top w:val="nil"/>
          <w:left w:val="nil"/>
          <w:bottom w:val="nil"/>
          <w:right w:val="nil"/>
          <w:between w:val="nil"/>
        </w:pBdr>
        <w:tabs>
          <w:tab w:val="left" w:pos="851"/>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Os documentos acima deverão estar acompanhados de todas as alterações ou da consolidação respectiva;</w:t>
      </w:r>
    </w:p>
    <w:p w14:paraId="592462A2" w14:textId="77777777" w:rsidR="00CB54BD" w:rsidRPr="00B575FE" w:rsidRDefault="00CB54BD">
      <w:pPr>
        <w:tabs>
          <w:tab w:val="left" w:pos="1843"/>
        </w:tabs>
        <w:jc w:val="both"/>
        <w:rPr>
          <w:rFonts w:ascii="Century Gothic" w:eastAsia="Calibri" w:hAnsi="Century Gothic" w:cs="Calibri"/>
          <w:color w:val="000000"/>
          <w:sz w:val="22"/>
          <w:szCs w:val="22"/>
        </w:rPr>
      </w:pPr>
    </w:p>
    <w:p w14:paraId="63E8C88D" w14:textId="77777777" w:rsidR="00CB54BD" w:rsidRPr="00B575FE" w:rsidRDefault="00764B1C">
      <w:pPr>
        <w:numPr>
          <w:ilvl w:val="1"/>
          <w:numId w:val="15"/>
        </w:numPr>
        <w:pBdr>
          <w:top w:val="nil"/>
          <w:left w:val="nil"/>
          <w:bottom w:val="nil"/>
          <w:right w:val="nil"/>
          <w:between w:val="nil"/>
        </w:pBdr>
        <w:tabs>
          <w:tab w:val="left" w:pos="426"/>
          <w:tab w:val="left" w:pos="993"/>
        </w:tabs>
        <w:ind w:left="0" w:firstLine="0"/>
        <w:jc w:val="both"/>
        <w:rPr>
          <w:rFonts w:ascii="Century Gothic" w:hAnsi="Century Gothic"/>
        </w:rPr>
      </w:pPr>
      <w:r w:rsidRPr="00B575FE">
        <w:rPr>
          <w:rFonts w:ascii="Century Gothic" w:eastAsia="Calibri" w:hAnsi="Century Gothic" w:cs="Calibri"/>
          <w:b/>
          <w:color w:val="000000"/>
          <w:sz w:val="22"/>
          <w:szCs w:val="22"/>
        </w:rPr>
        <w:t>HABILITAÇÃO FISCAL, SOCIAL E TRABALHISTA</w:t>
      </w:r>
      <w:r w:rsidRPr="00B575FE">
        <w:rPr>
          <w:rFonts w:ascii="Century Gothic" w:eastAsia="Calibri" w:hAnsi="Century Gothic" w:cs="Calibri"/>
          <w:b/>
          <w:color w:val="0000FF"/>
          <w:sz w:val="22"/>
          <w:szCs w:val="22"/>
        </w:rPr>
        <w:t>:</w:t>
      </w:r>
    </w:p>
    <w:p w14:paraId="7462B20B" w14:textId="77777777" w:rsidR="00CB54BD" w:rsidRPr="00B575FE" w:rsidRDefault="00CB54BD">
      <w:pPr>
        <w:pBdr>
          <w:top w:val="nil"/>
          <w:left w:val="nil"/>
          <w:bottom w:val="nil"/>
          <w:right w:val="nil"/>
          <w:between w:val="nil"/>
        </w:pBdr>
        <w:tabs>
          <w:tab w:val="left" w:pos="426"/>
          <w:tab w:val="left" w:pos="993"/>
        </w:tabs>
        <w:jc w:val="both"/>
        <w:rPr>
          <w:rFonts w:ascii="Century Gothic" w:eastAsia="Calibri" w:hAnsi="Century Gothic" w:cs="Calibri"/>
          <w:b/>
          <w:color w:val="000000"/>
          <w:sz w:val="22"/>
          <w:szCs w:val="22"/>
        </w:rPr>
      </w:pPr>
    </w:p>
    <w:p w14:paraId="0955549F"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Prova de inscrição no Cadastro Nacional de Pessoas Jurídicas (CNPJ) ou no Cadastro de Pessoas Físicas (CPF), conforme o caso;</w:t>
      </w:r>
    </w:p>
    <w:p w14:paraId="299C1EB8" w14:textId="77777777" w:rsidR="00CB54BD" w:rsidRPr="00B575FE" w:rsidRDefault="00CB54BD">
      <w:pPr>
        <w:tabs>
          <w:tab w:val="left" w:pos="851"/>
        </w:tabs>
        <w:ind w:left="284"/>
        <w:jc w:val="both"/>
        <w:rPr>
          <w:rFonts w:ascii="Century Gothic" w:eastAsia="Calibri" w:hAnsi="Century Gothic" w:cs="Calibri"/>
          <w:sz w:val="22"/>
          <w:szCs w:val="22"/>
        </w:rPr>
      </w:pPr>
    </w:p>
    <w:p w14:paraId="65535335"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Prova de inscrição no cadastro de contribuintes estadual e/ou municipal, se houver relativo ao domicílio ou sede do licitante, pertinente ao seu ramo de atividade e compatível com o objeto contratual;</w:t>
      </w:r>
    </w:p>
    <w:p w14:paraId="48ABF457" w14:textId="77777777" w:rsidR="00CB54BD" w:rsidRPr="00B575FE" w:rsidRDefault="00CB54BD">
      <w:pPr>
        <w:tabs>
          <w:tab w:val="left" w:pos="851"/>
        </w:tabs>
        <w:ind w:left="284"/>
        <w:jc w:val="both"/>
        <w:rPr>
          <w:rFonts w:ascii="Century Gothic" w:eastAsia="Calibri" w:hAnsi="Century Gothic" w:cs="Calibri"/>
          <w:sz w:val="22"/>
          <w:szCs w:val="22"/>
        </w:rPr>
      </w:pPr>
    </w:p>
    <w:p w14:paraId="07C99084"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AB9C270" w14:textId="77777777" w:rsidR="00CB54BD" w:rsidRPr="00B575FE" w:rsidRDefault="00CB54BD">
      <w:pPr>
        <w:tabs>
          <w:tab w:val="left" w:pos="851"/>
        </w:tabs>
        <w:ind w:left="284"/>
        <w:jc w:val="both"/>
        <w:rPr>
          <w:rFonts w:ascii="Century Gothic" w:eastAsia="Calibri" w:hAnsi="Century Gothic" w:cs="Calibri"/>
          <w:sz w:val="22"/>
          <w:szCs w:val="22"/>
        </w:rPr>
      </w:pPr>
    </w:p>
    <w:p w14:paraId="23651C27"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Prova de regularidade com o Fundo de Garantia do Tempo de Serviço (FGTS);</w:t>
      </w:r>
    </w:p>
    <w:p w14:paraId="78F5D95C"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0AA08C6C"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4C37B139" w14:textId="77777777" w:rsidR="00CB54BD" w:rsidRPr="00B575FE" w:rsidRDefault="00CB54BD">
      <w:pPr>
        <w:tabs>
          <w:tab w:val="left" w:pos="851"/>
        </w:tabs>
        <w:ind w:left="284"/>
        <w:jc w:val="both"/>
        <w:rPr>
          <w:rFonts w:ascii="Century Gothic" w:eastAsia="Calibri" w:hAnsi="Century Gothic" w:cs="Calibri"/>
          <w:sz w:val="22"/>
          <w:szCs w:val="22"/>
        </w:rPr>
      </w:pPr>
    </w:p>
    <w:p w14:paraId="0F96B512"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Prova de regularidade junto à Fazenda Estadual, através da Certidão Negativa conjunta junto aos Tributos Estaduais, emitida pela Secretaria da Fazenda Estadual onde a empresa for sediada;</w:t>
      </w:r>
    </w:p>
    <w:p w14:paraId="23AD3374" w14:textId="77777777" w:rsidR="00CB54BD" w:rsidRPr="00B575FE" w:rsidRDefault="00CB54BD">
      <w:pPr>
        <w:tabs>
          <w:tab w:val="left" w:pos="851"/>
        </w:tabs>
        <w:ind w:left="284"/>
        <w:jc w:val="both"/>
        <w:rPr>
          <w:rFonts w:ascii="Century Gothic" w:eastAsia="Calibri" w:hAnsi="Century Gothic" w:cs="Calibri"/>
          <w:sz w:val="22"/>
          <w:szCs w:val="22"/>
        </w:rPr>
      </w:pPr>
    </w:p>
    <w:p w14:paraId="469BC0A8"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Prova de regularidade junto à Fazenda Municipal, através da Certidão Negativa junto aos Tributos Municipais, emitida pela Secretaria da Fazenda Municipal onde a empresa for sediada;</w:t>
      </w:r>
    </w:p>
    <w:p w14:paraId="603ACCDD"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4AD22056" w14:textId="77777777" w:rsidR="00CB54BD" w:rsidRPr="00B575FE" w:rsidRDefault="00764B1C">
      <w:pPr>
        <w:numPr>
          <w:ilvl w:val="2"/>
          <w:numId w:val="15"/>
        </w:numPr>
        <w:tabs>
          <w:tab w:val="left" w:pos="709"/>
          <w:tab w:val="left" w:pos="851"/>
          <w:tab w:val="left" w:pos="1440"/>
          <w:tab w:val="left" w:pos="1701"/>
        </w:tabs>
        <w:ind w:left="284" w:firstLine="0"/>
        <w:jc w:val="both"/>
        <w:rPr>
          <w:rFonts w:ascii="Century Gothic" w:hAnsi="Century Gothic"/>
          <w:u w:val="single"/>
        </w:rPr>
      </w:pPr>
      <w:r w:rsidRPr="00B575FE">
        <w:rPr>
          <w:rFonts w:ascii="Century Gothic" w:eastAsia="Calibri" w:hAnsi="Century Gothic" w:cs="Calibri"/>
          <w:color w:val="000000"/>
          <w:sz w:val="22"/>
          <w:szCs w:val="22"/>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A2F6C37" w14:textId="77777777" w:rsidR="00CB54BD" w:rsidRPr="00B575FE" w:rsidRDefault="00CB54BD">
      <w:pPr>
        <w:tabs>
          <w:tab w:val="left" w:pos="709"/>
          <w:tab w:val="left" w:pos="1440"/>
          <w:tab w:val="left" w:pos="1701"/>
        </w:tabs>
        <w:jc w:val="both"/>
        <w:rPr>
          <w:rFonts w:ascii="Century Gothic" w:eastAsia="Calibri" w:hAnsi="Century Gothic" w:cs="Calibri"/>
          <w:b/>
          <w:color w:val="7030A0"/>
          <w:sz w:val="22"/>
          <w:szCs w:val="22"/>
          <w:u w:val="single"/>
        </w:rPr>
      </w:pPr>
    </w:p>
    <w:p w14:paraId="0857662E" w14:textId="77777777" w:rsidR="00CB54BD" w:rsidRPr="00B575FE" w:rsidRDefault="00764B1C">
      <w:pPr>
        <w:numPr>
          <w:ilvl w:val="1"/>
          <w:numId w:val="15"/>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b/>
          <w:color w:val="000000"/>
          <w:sz w:val="22"/>
          <w:szCs w:val="22"/>
        </w:rPr>
        <w:t>HABILITAÇÃO ECONÔMICO-FINANCEIRA</w:t>
      </w:r>
      <w:r w:rsidRPr="00B575FE">
        <w:rPr>
          <w:rFonts w:ascii="Century Gothic" w:eastAsia="Calibri" w:hAnsi="Century Gothic" w:cs="Calibri"/>
          <w:color w:val="000000"/>
          <w:sz w:val="22"/>
          <w:szCs w:val="22"/>
        </w:rPr>
        <w:t>.</w:t>
      </w:r>
    </w:p>
    <w:p w14:paraId="1BF7B147"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b/>
          <w:color w:val="000000"/>
          <w:sz w:val="22"/>
          <w:szCs w:val="22"/>
        </w:rPr>
      </w:pPr>
    </w:p>
    <w:p w14:paraId="0858BDF9" w14:textId="77777777"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sz w:val="22"/>
          <w:szCs w:val="22"/>
        </w:rPr>
        <w:t>Certidão Negativa de falência, de concordata, de recuperação judicial ou extrajudicial (Lei nº 11.101/2005), expedida pelo distribuidor da sede da empresa, datado dos últimos 30 (trinta) dias, ou que esteja dentro do prazo de validade expresso na própria Certidão</w:t>
      </w:r>
      <w:r w:rsidRPr="00B575FE">
        <w:rPr>
          <w:rFonts w:ascii="Century Gothic" w:eastAsia="Calibri" w:hAnsi="Century Gothic" w:cs="Calibri"/>
          <w:color w:val="000000"/>
          <w:sz w:val="22"/>
          <w:szCs w:val="22"/>
        </w:rPr>
        <w:t>;</w:t>
      </w:r>
    </w:p>
    <w:p w14:paraId="4F7CB061" w14:textId="77777777" w:rsidR="00CB54BD" w:rsidRPr="00B575FE" w:rsidRDefault="00CB54BD">
      <w:pPr>
        <w:tabs>
          <w:tab w:val="left" w:pos="993"/>
          <w:tab w:val="left" w:pos="1843"/>
        </w:tabs>
        <w:ind w:left="284"/>
        <w:jc w:val="both"/>
        <w:rPr>
          <w:rFonts w:ascii="Century Gothic" w:eastAsia="Calibri" w:hAnsi="Century Gothic" w:cs="Calibri"/>
          <w:color w:val="000000"/>
          <w:sz w:val="22"/>
          <w:szCs w:val="22"/>
        </w:rPr>
      </w:pPr>
    </w:p>
    <w:p w14:paraId="7D87588B" w14:textId="77777777"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4C5CCE7F" w14:textId="77777777" w:rsidR="00CB54BD" w:rsidRPr="00B575FE" w:rsidRDefault="00CB54BD">
      <w:pPr>
        <w:tabs>
          <w:tab w:val="left" w:pos="993"/>
          <w:tab w:val="left" w:pos="1843"/>
        </w:tabs>
        <w:ind w:left="284"/>
        <w:jc w:val="both"/>
        <w:rPr>
          <w:rFonts w:ascii="Century Gothic" w:eastAsia="Calibri" w:hAnsi="Century Gothic" w:cs="Calibri"/>
          <w:color w:val="000000"/>
          <w:sz w:val="22"/>
          <w:szCs w:val="22"/>
        </w:rPr>
      </w:pPr>
    </w:p>
    <w:p w14:paraId="1F6ABDAC" w14:textId="1A12A260"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Balanço patrimonial e demonstrações contábeis do</w:t>
      </w:r>
      <w:r w:rsidR="00862E79">
        <w:rPr>
          <w:rFonts w:ascii="Century Gothic" w:eastAsia="Calibri" w:hAnsi="Century Gothic" w:cs="Calibri"/>
          <w:color w:val="000000"/>
          <w:sz w:val="22"/>
          <w:szCs w:val="22"/>
        </w:rPr>
        <w:t>s</w:t>
      </w:r>
      <w:r w:rsidRPr="00B575FE">
        <w:rPr>
          <w:rFonts w:ascii="Century Gothic" w:eastAsia="Calibri" w:hAnsi="Century Gothic" w:cs="Calibri"/>
          <w:color w:val="000000"/>
          <w:sz w:val="22"/>
          <w:szCs w:val="22"/>
        </w:rPr>
        <w:t xml:space="preserve"> </w:t>
      </w:r>
      <w:r w:rsidR="00862E79">
        <w:rPr>
          <w:rFonts w:ascii="Century Gothic" w:eastAsia="Calibri" w:hAnsi="Century Gothic" w:cs="Calibri"/>
          <w:color w:val="000000"/>
          <w:sz w:val="22"/>
          <w:szCs w:val="22"/>
        </w:rPr>
        <w:t xml:space="preserve">02(dois) </w:t>
      </w:r>
      <w:r w:rsidR="00EA3998" w:rsidRPr="00B575FE">
        <w:rPr>
          <w:rFonts w:ascii="Century Gothic" w:eastAsia="Calibri" w:hAnsi="Century Gothic" w:cs="Calibri"/>
          <w:color w:val="000000"/>
          <w:sz w:val="22"/>
          <w:szCs w:val="22"/>
        </w:rPr>
        <w:t>último</w:t>
      </w:r>
      <w:r w:rsidR="00EA3998">
        <w:rPr>
          <w:rFonts w:ascii="Century Gothic" w:eastAsia="Calibri" w:hAnsi="Century Gothic" w:cs="Calibri"/>
          <w:color w:val="000000"/>
          <w:sz w:val="22"/>
          <w:szCs w:val="22"/>
        </w:rPr>
        <w:t>s</w:t>
      </w:r>
      <w:r w:rsidR="00EA3998" w:rsidRPr="00B575FE">
        <w:rPr>
          <w:rFonts w:ascii="Century Gothic" w:eastAsia="Calibri" w:hAnsi="Century Gothic" w:cs="Calibri"/>
          <w:color w:val="000000"/>
          <w:sz w:val="22"/>
          <w:szCs w:val="22"/>
        </w:rPr>
        <w:t xml:space="preserve"> exercícios</w:t>
      </w:r>
      <w:r w:rsidR="00EA3998">
        <w:rPr>
          <w:rFonts w:ascii="Century Gothic" w:eastAsia="Calibri" w:hAnsi="Century Gothic" w:cs="Calibri"/>
          <w:color w:val="000000"/>
          <w:sz w:val="22"/>
          <w:szCs w:val="22"/>
        </w:rPr>
        <w:t xml:space="preserve"> sociais</w:t>
      </w:r>
      <w:r w:rsidRPr="00B575FE">
        <w:rPr>
          <w:rFonts w:ascii="Century Gothic" w:eastAsia="Calibri" w:hAnsi="Century Gothic" w:cs="Calibri"/>
          <w:color w:val="000000"/>
          <w:sz w:val="22"/>
          <w:szCs w:val="22"/>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5CFB39A9" w14:textId="77777777" w:rsidR="00CB54BD" w:rsidRPr="00B575FE" w:rsidRDefault="00CB54BD">
      <w:pPr>
        <w:tabs>
          <w:tab w:val="left" w:pos="993"/>
          <w:tab w:val="left" w:pos="1843"/>
        </w:tabs>
        <w:ind w:left="284"/>
        <w:jc w:val="both"/>
        <w:rPr>
          <w:rFonts w:ascii="Century Gothic" w:eastAsia="Calibri" w:hAnsi="Century Gothic" w:cs="Calibri"/>
          <w:color w:val="000000"/>
          <w:sz w:val="22"/>
          <w:szCs w:val="22"/>
        </w:rPr>
      </w:pPr>
    </w:p>
    <w:p w14:paraId="2CE001DB" w14:textId="77777777" w:rsidR="00CB54BD" w:rsidRPr="00B575FE" w:rsidRDefault="00764B1C">
      <w:pPr>
        <w:numPr>
          <w:ilvl w:val="3"/>
          <w:numId w:val="15"/>
        </w:numPr>
        <w:pBdr>
          <w:top w:val="nil"/>
          <w:left w:val="nil"/>
          <w:bottom w:val="nil"/>
          <w:right w:val="nil"/>
          <w:between w:val="nil"/>
        </w:pBdr>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No caso de fornecimento de bens para pronta entrega, não será exigido da licitante qualificada como microempresa ou empresa de pequeno porte, a apresentação de balanço patrimonial do último exercício financeiro. (Art. 3º do Decreto nº 8.538/2015);</w:t>
      </w:r>
    </w:p>
    <w:p w14:paraId="28B3F2E5" w14:textId="77777777" w:rsidR="00CB54BD" w:rsidRPr="00B575FE" w:rsidRDefault="00CB54BD">
      <w:pPr>
        <w:pBdr>
          <w:top w:val="nil"/>
          <w:left w:val="nil"/>
          <w:bottom w:val="nil"/>
          <w:right w:val="nil"/>
          <w:between w:val="nil"/>
        </w:pBdr>
        <w:ind w:left="567"/>
        <w:jc w:val="both"/>
        <w:rPr>
          <w:rFonts w:ascii="Century Gothic" w:eastAsia="Calibri" w:hAnsi="Century Gothic" w:cs="Calibri"/>
          <w:color w:val="000000"/>
          <w:sz w:val="22"/>
          <w:szCs w:val="22"/>
        </w:rPr>
      </w:pPr>
    </w:p>
    <w:p w14:paraId="1A7A07D8" w14:textId="77777777" w:rsidR="00CB54BD" w:rsidRPr="00B575FE" w:rsidRDefault="00764B1C">
      <w:pPr>
        <w:numPr>
          <w:ilvl w:val="3"/>
          <w:numId w:val="15"/>
        </w:numPr>
        <w:pBdr>
          <w:top w:val="nil"/>
          <w:left w:val="nil"/>
          <w:bottom w:val="nil"/>
          <w:right w:val="nil"/>
          <w:between w:val="nil"/>
        </w:pBdr>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No caso de empresa constituída no exercício social vigente, admite-se a apresentação de balanço patrimonial e demonstrações contábeis referentes ao período de existência da sociedade;</w:t>
      </w:r>
    </w:p>
    <w:p w14:paraId="568BBC57" w14:textId="77777777" w:rsidR="00CB54BD" w:rsidRPr="00B575FE" w:rsidRDefault="00CB54BD">
      <w:pPr>
        <w:ind w:left="567"/>
        <w:jc w:val="both"/>
        <w:rPr>
          <w:rFonts w:ascii="Century Gothic" w:eastAsia="Calibri" w:hAnsi="Century Gothic" w:cs="Calibri"/>
          <w:color w:val="000000"/>
          <w:sz w:val="22"/>
          <w:szCs w:val="22"/>
        </w:rPr>
      </w:pPr>
    </w:p>
    <w:p w14:paraId="49C52B66" w14:textId="77777777" w:rsidR="00CB54BD" w:rsidRPr="00B575FE" w:rsidRDefault="00764B1C">
      <w:pPr>
        <w:numPr>
          <w:ilvl w:val="3"/>
          <w:numId w:val="15"/>
        </w:numPr>
        <w:pBdr>
          <w:top w:val="nil"/>
          <w:left w:val="nil"/>
          <w:bottom w:val="nil"/>
          <w:right w:val="nil"/>
          <w:between w:val="nil"/>
        </w:pBdr>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É admissível o balanço intermediário, se decorrer de lei ou contrato social/estatuto social.</w:t>
      </w:r>
    </w:p>
    <w:p w14:paraId="2C1EC112" w14:textId="77777777" w:rsidR="00CB54BD" w:rsidRPr="00B575FE" w:rsidRDefault="00CB54BD">
      <w:pPr>
        <w:ind w:left="567"/>
        <w:jc w:val="both"/>
        <w:rPr>
          <w:rFonts w:ascii="Century Gothic" w:eastAsia="Calibri" w:hAnsi="Century Gothic" w:cs="Calibri"/>
          <w:color w:val="000000"/>
          <w:sz w:val="22"/>
          <w:szCs w:val="22"/>
        </w:rPr>
      </w:pPr>
    </w:p>
    <w:p w14:paraId="32E1A149" w14:textId="77777777" w:rsidR="00CB54BD" w:rsidRPr="00B575FE" w:rsidRDefault="00764B1C">
      <w:pPr>
        <w:numPr>
          <w:ilvl w:val="3"/>
          <w:numId w:val="15"/>
        </w:numPr>
        <w:pBdr>
          <w:top w:val="nil"/>
          <w:left w:val="nil"/>
          <w:bottom w:val="nil"/>
          <w:right w:val="nil"/>
          <w:between w:val="nil"/>
        </w:pBdr>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14F54DE1" w14:textId="77777777" w:rsidR="00CB54BD" w:rsidRPr="00B575FE" w:rsidRDefault="00CB54BD">
      <w:pPr>
        <w:ind w:left="567"/>
        <w:jc w:val="both"/>
        <w:rPr>
          <w:rFonts w:ascii="Century Gothic" w:eastAsia="Calibri" w:hAnsi="Century Gothic" w:cs="Calibri"/>
          <w:color w:val="000000"/>
          <w:sz w:val="22"/>
          <w:szCs w:val="22"/>
        </w:rPr>
      </w:pPr>
    </w:p>
    <w:p w14:paraId="21B97AD8" w14:textId="77777777"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A comprovação da situação financeira da empresa será constatada mediante obtenção de índices de Liquidez Geral (LG), Solvência Geral (SG) e Liquidez Corrente (LC), superiores a 1 (hum) resultantes da aplicação das fórmulas:</w:t>
      </w:r>
    </w:p>
    <w:p w14:paraId="63AA7C98" w14:textId="77777777" w:rsidR="00CB54BD" w:rsidRPr="00B575FE" w:rsidRDefault="00CB54BD">
      <w:pPr>
        <w:tabs>
          <w:tab w:val="left" w:pos="1440"/>
          <w:tab w:val="left" w:pos="1843"/>
        </w:tabs>
        <w:ind w:left="567"/>
        <w:jc w:val="both"/>
        <w:rPr>
          <w:rFonts w:ascii="Century Gothic" w:eastAsia="Calibri" w:hAnsi="Century Gothic" w:cs="Calibri"/>
          <w:color w:val="000000"/>
          <w:sz w:val="22"/>
          <w:szCs w:val="22"/>
        </w:rPr>
      </w:pPr>
    </w:p>
    <w:tbl>
      <w:tblPr>
        <w:tblStyle w:val="a"/>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CB54BD" w:rsidRPr="00B575FE" w14:paraId="5C1F5209" w14:textId="77777777">
        <w:tc>
          <w:tcPr>
            <w:tcW w:w="2235" w:type="dxa"/>
            <w:vMerge w:val="restart"/>
            <w:vAlign w:val="center"/>
          </w:tcPr>
          <w:p w14:paraId="1E7AC20A" w14:textId="77777777" w:rsidR="00CB54BD" w:rsidRPr="00B575FE" w:rsidRDefault="00764B1C">
            <w:pPr>
              <w:tabs>
                <w:tab w:val="left" w:pos="1440"/>
              </w:tabs>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LG =</w:t>
            </w:r>
          </w:p>
        </w:tc>
        <w:tc>
          <w:tcPr>
            <w:tcW w:w="5103" w:type="dxa"/>
            <w:tcBorders>
              <w:bottom w:val="single" w:sz="4" w:space="0" w:color="000000"/>
            </w:tcBorders>
            <w:vAlign w:val="bottom"/>
          </w:tcPr>
          <w:p w14:paraId="6672C5E8"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Ativo Circulante + Realizável a Longo Prazo</w:t>
            </w:r>
          </w:p>
        </w:tc>
      </w:tr>
      <w:tr w:rsidR="00CB54BD" w:rsidRPr="00B575FE" w14:paraId="4B105DB2" w14:textId="77777777">
        <w:tc>
          <w:tcPr>
            <w:tcW w:w="2235" w:type="dxa"/>
            <w:vMerge/>
            <w:vAlign w:val="center"/>
          </w:tcPr>
          <w:p w14:paraId="389B0DAB" w14:textId="77777777" w:rsidR="00CB54BD" w:rsidRPr="00B575FE" w:rsidRDefault="00CB54BD">
            <w:pPr>
              <w:widowControl w:val="0"/>
              <w:pBdr>
                <w:top w:val="nil"/>
                <w:left w:val="nil"/>
                <w:bottom w:val="nil"/>
                <w:right w:val="nil"/>
                <w:between w:val="nil"/>
              </w:pBdr>
              <w:spacing w:line="276" w:lineRule="auto"/>
              <w:jc w:val="left"/>
              <w:rPr>
                <w:rFonts w:ascii="Century Gothic" w:eastAsia="Calibri" w:hAnsi="Century Gothic" w:cs="Calibri"/>
                <w:color w:val="000000"/>
                <w:sz w:val="22"/>
                <w:szCs w:val="22"/>
              </w:rPr>
            </w:pPr>
          </w:p>
        </w:tc>
        <w:tc>
          <w:tcPr>
            <w:tcW w:w="5103" w:type="dxa"/>
            <w:tcBorders>
              <w:top w:val="single" w:sz="4" w:space="0" w:color="000000"/>
            </w:tcBorders>
          </w:tcPr>
          <w:p w14:paraId="2F683044"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Passivo Circulante + Passivo Não Circulante</w:t>
            </w:r>
          </w:p>
        </w:tc>
      </w:tr>
    </w:tbl>
    <w:p w14:paraId="4DE749F5" w14:textId="77777777" w:rsidR="00CB54BD" w:rsidRPr="00B575FE" w:rsidRDefault="00CB54BD">
      <w:pPr>
        <w:tabs>
          <w:tab w:val="left" w:pos="1440"/>
        </w:tabs>
        <w:ind w:left="1134"/>
        <w:jc w:val="both"/>
        <w:rPr>
          <w:rFonts w:ascii="Century Gothic" w:eastAsia="Calibri" w:hAnsi="Century Gothic" w:cs="Calibri"/>
          <w:color w:val="000000"/>
          <w:sz w:val="22"/>
          <w:szCs w:val="22"/>
        </w:rPr>
      </w:pPr>
    </w:p>
    <w:tbl>
      <w:tblPr>
        <w:tblStyle w:val="a0"/>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CB54BD" w:rsidRPr="00B575FE" w14:paraId="3112621E" w14:textId="77777777">
        <w:tc>
          <w:tcPr>
            <w:tcW w:w="2235" w:type="dxa"/>
            <w:vMerge w:val="restart"/>
            <w:vAlign w:val="center"/>
          </w:tcPr>
          <w:p w14:paraId="3D0D231B" w14:textId="77777777" w:rsidR="00CB54BD" w:rsidRPr="00B575FE" w:rsidRDefault="00764B1C">
            <w:pPr>
              <w:tabs>
                <w:tab w:val="left" w:pos="1440"/>
              </w:tabs>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SG =</w:t>
            </w:r>
          </w:p>
        </w:tc>
        <w:tc>
          <w:tcPr>
            <w:tcW w:w="5103" w:type="dxa"/>
            <w:tcBorders>
              <w:bottom w:val="single" w:sz="4" w:space="0" w:color="000000"/>
            </w:tcBorders>
            <w:vAlign w:val="bottom"/>
          </w:tcPr>
          <w:p w14:paraId="3C089A40"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Ativo Total</w:t>
            </w:r>
          </w:p>
        </w:tc>
      </w:tr>
      <w:tr w:rsidR="00CB54BD" w:rsidRPr="00B575FE" w14:paraId="3E08106A" w14:textId="77777777">
        <w:tc>
          <w:tcPr>
            <w:tcW w:w="2235" w:type="dxa"/>
            <w:vMerge/>
            <w:vAlign w:val="center"/>
          </w:tcPr>
          <w:p w14:paraId="294ADCB6" w14:textId="77777777" w:rsidR="00CB54BD" w:rsidRPr="00B575FE" w:rsidRDefault="00CB54BD">
            <w:pPr>
              <w:widowControl w:val="0"/>
              <w:pBdr>
                <w:top w:val="nil"/>
                <w:left w:val="nil"/>
                <w:bottom w:val="nil"/>
                <w:right w:val="nil"/>
                <w:between w:val="nil"/>
              </w:pBdr>
              <w:spacing w:line="276" w:lineRule="auto"/>
              <w:jc w:val="left"/>
              <w:rPr>
                <w:rFonts w:ascii="Century Gothic" w:eastAsia="Calibri" w:hAnsi="Century Gothic" w:cs="Calibri"/>
                <w:color w:val="000000"/>
                <w:sz w:val="22"/>
                <w:szCs w:val="22"/>
              </w:rPr>
            </w:pPr>
          </w:p>
        </w:tc>
        <w:tc>
          <w:tcPr>
            <w:tcW w:w="5103" w:type="dxa"/>
            <w:tcBorders>
              <w:top w:val="single" w:sz="4" w:space="0" w:color="000000"/>
            </w:tcBorders>
          </w:tcPr>
          <w:p w14:paraId="3801F45B"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Passivo Circulante + Passivo Não Circulante</w:t>
            </w:r>
          </w:p>
        </w:tc>
      </w:tr>
    </w:tbl>
    <w:p w14:paraId="566A85AD" w14:textId="77777777" w:rsidR="00CB54BD" w:rsidRPr="00B575FE" w:rsidRDefault="00CB54BD">
      <w:pPr>
        <w:tabs>
          <w:tab w:val="left" w:pos="1440"/>
        </w:tabs>
        <w:ind w:left="1134"/>
        <w:jc w:val="both"/>
        <w:rPr>
          <w:rFonts w:ascii="Century Gothic" w:eastAsia="Calibri" w:hAnsi="Century Gothic" w:cs="Calibri"/>
          <w:color w:val="000000"/>
          <w:sz w:val="22"/>
          <w:szCs w:val="22"/>
        </w:rPr>
      </w:pPr>
    </w:p>
    <w:tbl>
      <w:tblPr>
        <w:tblStyle w:val="a1"/>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CB54BD" w:rsidRPr="00B575FE" w14:paraId="77BA9F4A" w14:textId="77777777">
        <w:tc>
          <w:tcPr>
            <w:tcW w:w="2235" w:type="dxa"/>
            <w:vMerge w:val="restart"/>
            <w:vAlign w:val="center"/>
          </w:tcPr>
          <w:p w14:paraId="4F972F83" w14:textId="77777777" w:rsidR="00CB54BD" w:rsidRPr="00B575FE" w:rsidRDefault="00764B1C">
            <w:pPr>
              <w:tabs>
                <w:tab w:val="left" w:pos="1440"/>
              </w:tabs>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LC =</w:t>
            </w:r>
          </w:p>
        </w:tc>
        <w:tc>
          <w:tcPr>
            <w:tcW w:w="2551" w:type="dxa"/>
            <w:tcBorders>
              <w:bottom w:val="single" w:sz="4" w:space="0" w:color="000000"/>
            </w:tcBorders>
            <w:vAlign w:val="bottom"/>
          </w:tcPr>
          <w:p w14:paraId="7606A37B"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Ativo Circulante</w:t>
            </w:r>
          </w:p>
        </w:tc>
      </w:tr>
      <w:tr w:rsidR="00CB54BD" w:rsidRPr="00B575FE" w14:paraId="189CC3CC" w14:textId="77777777">
        <w:tc>
          <w:tcPr>
            <w:tcW w:w="2235" w:type="dxa"/>
            <w:vMerge/>
            <w:vAlign w:val="center"/>
          </w:tcPr>
          <w:p w14:paraId="4D7DD298" w14:textId="77777777" w:rsidR="00CB54BD" w:rsidRPr="00B575FE" w:rsidRDefault="00CB54BD">
            <w:pPr>
              <w:widowControl w:val="0"/>
              <w:pBdr>
                <w:top w:val="nil"/>
                <w:left w:val="nil"/>
                <w:bottom w:val="nil"/>
                <w:right w:val="nil"/>
                <w:between w:val="nil"/>
              </w:pBdr>
              <w:spacing w:line="276" w:lineRule="auto"/>
              <w:jc w:val="left"/>
              <w:rPr>
                <w:rFonts w:ascii="Century Gothic" w:eastAsia="Calibri" w:hAnsi="Century Gothic" w:cs="Calibri"/>
                <w:color w:val="000000"/>
                <w:sz w:val="22"/>
                <w:szCs w:val="22"/>
              </w:rPr>
            </w:pPr>
          </w:p>
        </w:tc>
        <w:tc>
          <w:tcPr>
            <w:tcW w:w="2551" w:type="dxa"/>
            <w:tcBorders>
              <w:top w:val="single" w:sz="4" w:space="0" w:color="000000"/>
            </w:tcBorders>
          </w:tcPr>
          <w:p w14:paraId="6F04DCAB"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Passivo Circulante</w:t>
            </w:r>
          </w:p>
          <w:p w14:paraId="289288F4" w14:textId="77777777" w:rsidR="00CB54BD" w:rsidRPr="00B575FE" w:rsidRDefault="00CB54BD">
            <w:pPr>
              <w:tabs>
                <w:tab w:val="left" w:pos="1440"/>
              </w:tabs>
              <w:rPr>
                <w:rFonts w:ascii="Century Gothic" w:eastAsia="Calibri" w:hAnsi="Century Gothic" w:cs="Calibri"/>
                <w:color w:val="000000"/>
                <w:sz w:val="22"/>
                <w:szCs w:val="22"/>
              </w:rPr>
            </w:pPr>
          </w:p>
        </w:tc>
      </w:tr>
    </w:tbl>
    <w:p w14:paraId="511023B4" w14:textId="7D62E8C6"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sz w:val="22"/>
          <w:szCs w:val="22"/>
        </w:rPr>
        <w:t xml:space="preserve">As empresas que apresentarem </w:t>
      </w:r>
      <w:r w:rsidRPr="00B575FE">
        <w:rPr>
          <w:rFonts w:ascii="Century Gothic" w:eastAsia="Calibri" w:hAnsi="Century Gothic" w:cs="Calibri"/>
          <w:color w:val="000000"/>
          <w:sz w:val="22"/>
          <w:szCs w:val="22"/>
        </w:rPr>
        <w:t>resultado inferior ou igual a 1 (um) em qualquer dos índices de</w:t>
      </w:r>
      <w:r w:rsidRPr="00B575FE">
        <w:rPr>
          <w:rFonts w:ascii="Century Gothic" w:eastAsia="Calibri" w:hAnsi="Century Gothic" w:cs="Calibri"/>
          <w:sz w:val="22"/>
          <w:szCs w:val="22"/>
        </w:rPr>
        <w:t xml:space="preserve"> Liquidez Geral (LG), Solvência Geral (SG) e Liquidez Corrente (LC), deverão comprovar, considerados os riscos para a Administração, e, a critério da autoridade competente, o capital mínimo ou o patrimônio líquido mínimo de </w:t>
      </w:r>
      <w:r w:rsidR="00A43327" w:rsidRPr="00B575FE">
        <w:rPr>
          <w:rFonts w:ascii="Century Gothic" w:eastAsia="Calibri" w:hAnsi="Century Gothic" w:cs="Calibri"/>
          <w:sz w:val="22"/>
          <w:szCs w:val="22"/>
          <w:highlight w:val="yellow"/>
        </w:rPr>
        <w:t>10</w:t>
      </w:r>
      <w:r w:rsidRPr="00B575FE">
        <w:rPr>
          <w:rFonts w:ascii="Century Gothic" w:eastAsia="Calibri" w:hAnsi="Century Gothic" w:cs="Calibri"/>
          <w:sz w:val="22"/>
          <w:szCs w:val="22"/>
        </w:rPr>
        <w:t>% (</w:t>
      </w:r>
      <w:r w:rsidR="00A43327" w:rsidRPr="00B575FE">
        <w:rPr>
          <w:rFonts w:ascii="Century Gothic" w:eastAsia="Calibri" w:hAnsi="Century Gothic" w:cs="Calibri"/>
          <w:sz w:val="22"/>
          <w:szCs w:val="22"/>
          <w:highlight w:val="yellow"/>
        </w:rPr>
        <w:t>dez</w:t>
      </w:r>
      <w:r w:rsidRPr="00B575FE">
        <w:rPr>
          <w:rFonts w:ascii="Century Gothic" w:eastAsia="Calibri" w:hAnsi="Century Gothic" w:cs="Calibri"/>
          <w:sz w:val="22"/>
          <w:szCs w:val="22"/>
        </w:rPr>
        <w:t xml:space="preserve"> por cento)</w:t>
      </w:r>
      <w:r w:rsidRPr="00B575FE">
        <w:rPr>
          <w:rFonts w:ascii="Century Gothic" w:eastAsia="Calibri" w:hAnsi="Century Gothic" w:cs="Calibri"/>
          <w:b/>
          <w:sz w:val="22"/>
          <w:szCs w:val="22"/>
        </w:rPr>
        <w:t xml:space="preserve"> </w:t>
      </w:r>
      <w:r w:rsidRPr="00B575FE">
        <w:rPr>
          <w:rFonts w:ascii="Century Gothic" w:eastAsia="Calibri" w:hAnsi="Century Gothic" w:cs="Calibri"/>
          <w:sz w:val="22"/>
          <w:szCs w:val="22"/>
        </w:rPr>
        <w:t xml:space="preserve">do valor estimado da contratação ou do item pertinente. </w:t>
      </w:r>
    </w:p>
    <w:p w14:paraId="73368BE0" w14:textId="77777777" w:rsidR="00CB54BD" w:rsidRPr="00B575FE" w:rsidRDefault="00CB54BD">
      <w:pPr>
        <w:tabs>
          <w:tab w:val="left" w:pos="993"/>
          <w:tab w:val="left" w:pos="1843"/>
        </w:tabs>
        <w:ind w:left="284"/>
        <w:jc w:val="both"/>
        <w:rPr>
          <w:rFonts w:ascii="Century Gothic" w:eastAsia="Calibri" w:hAnsi="Century Gothic" w:cs="Calibri"/>
          <w:color w:val="FF0000"/>
          <w:sz w:val="22"/>
          <w:szCs w:val="22"/>
        </w:rPr>
      </w:pPr>
    </w:p>
    <w:p w14:paraId="0EA10843" w14:textId="77777777"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sz w:val="22"/>
          <w:szCs w:val="22"/>
        </w:rPr>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24E5FB68" w14:textId="723B8E7F" w:rsidR="00CB54BD" w:rsidRPr="00B575FE" w:rsidRDefault="00CB54BD" w:rsidP="00615DC7">
      <w:pPr>
        <w:tabs>
          <w:tab w:val="left" w:pos="993"/>
          <w:tab w:val="left" w:pos="1843"/>
        </w:tabs>
        <w:jc w:val="both"/>
        <w:rPr>
          <w:rFonts w:ascii="Century Gothic" w:eastAsia="Calibri" w:hAnsi="Century Gothic" w:cs="Calibri"/>
          <w:sz w:val="22"/>
          <w:szCs w:val="22"/>
        </w:rPr>
      </w:pPr>
      <w:bookmarkStart w:id="2" w:name="_30j0zll" w:colFirst="0" w:colLast="0"/>
      <w:bookmarkStart w:id="3" w:name="_nf1agvjl3kgw" w:colFirst="0" w:colLast="0"/>
      <w:bookmarkEnd w:id="2"/>
      <w:bookmarkEnd w:id="3"/>
    </w:p>
    <w:p w14:paraId="25EA958E" w14:textId="77777777" w:rsidR="00CB54BD" w:rsidRPr="00B575FE" w:rsidRDefault="00764B1C">
      <w:pPr>
        <w:numPr>
          <w:ilvl w:val="1"/>
          <w:numId w:val="15"/>
        </w:numPr>
        <w:pBdr>
          <w:top w:val="nil"/>
          <w:left w:val="nil"/>
          <w:bottom w:val="nil"/>
          <w:right w:val="nil"/>
          <w:between w:val="nil"/>
        </w:pBdr>
        <w:tabs>
          <w:tab w:val="left" w:pos="567"/>
          <w:tab w:val="left" w:pos="1134"/>
        </w:tabs>
        <w:ind w:left="0" w:firstLine="0"/>
        <w:jc w:val="both"/>
        <w:rPr>
          <w:rFonts w:ascii="Century Gothic" w:hAnsi="Century Gothic"/>
        </w:rPr>
      </w:pPr>
      <w:r w:rsidRPr="00B575FE">
        <w:rPr>
          <w:rFonts w:ascii="Century Gothic" w:eastAsia="Calibri" w:hAnsi="Century Gothic" w:cs="Calibri"/>
          <w:b/>
          <w:color w:val="000000"/>
          <w:sz w:val="22"/>
          <w:szCs w:val="22"/>
        </w:rPr>
        <w:t>QUALIFICAÇÃO TÉCNICA.</w:t>
      </w:r>
    </w:p>
    <w:p w14:paraId="33783B15" w14:textId="77777777" w:rsidR="00CB54BD" w:rsidRPr="00B575FE" w:rsidRDefault="00CB54BD">
      <w:pPr>
        <w:pBdr>
          <w:top w:val="nil"/>
          <w:left w:val="nil"/>
          <w:bottom w:val="nil"/>
          <w:right w:val="nil"/>
          <w:between w:val="nil"/>
        </w:pBdr>
        <w:tabs>
          <w:tab w:val="left" w:pos="851"/>
          <w:tab w:val="left" w:pos="1134"/>
        </w:tabs>
        <w:ind w:left="567"/>
        <w:jc w:val="both"/>
        <w:rPr>
          <w:rFonts w:ascii="Century Gothic" w:eastAsia="Calibri" w:hAnsi="Century Gothic" w:cs="Calibri"/>
          <w:b/>
          <w:color w:val="000000"/>
          <w:sz w:val="22"/>
          <w:szCs w:val="22"/>
        </w:rPr>
      </w:pPr>
    </w:p>
    <w:p w14:paraId="267F6DF2" w14:textId="3237EC4C" w:rsidR="00CB54BD" w:rsidRPr="00B575FE" w:rsidRDefault="00764B1C">
      <w:pPr>
        <w:numPr>
          <w:ilvl w:val="2"/>
          <w:numId w:val="15"/>
        </w:numPr>
        <w:pBdr>
          <w:top w:val="nil"/>
          <w:left w:val="nil"/>
          <w:bottom w:val="nil"/>
          <w:right w:val="nil"/>
          <w:between w:val="nil"/>
        </w:pBdr>
        <w:tabs>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highlight w:val="white"/>
        </w:rPr>
        <w:t xml:space="preserve">Comprovação de aptidão no desempenho de atividade pertinente e compatível em características, quantidades e prazos com o objeto da licitação </w:t>
      </w:r>
      <w:r w:rsidRPr="00B575FE">
        <w:rPr>
          <w:rFonts w:ascii="Century Gothic" w:eastAsia="Calibri" w:hAnsi="Century Gothic" w:cs="Calibri"/>
          <w:color w:val="000000"/>
          <w:sz w:val="22"/>
          <w:szCs w:val="22"/>
        </w:rPr>
        <w:t xml:space="preserve">– </w:t>
      </w:r>
      <w:r w:rsidRPr="00B575FE">
        <w:rPr>
          <w:rFonts w:ascii="Century Gothic" w:eastAsia="Calibri" w:hAnsi="Century Gothic" w:cs="Calibri"/>
          <w:b/>
          <w:color w:val="000000"/>
          <w:sz w:val="22"/>
          <w:szCs w:val="22"/>
        </w:rPr>
        <w:t>Atestado(s) de Capacidade Técnica</w:t>
      </w:r>
      <w:r w:rsidRPr="00B575FE">
        <w:rPr>
          <w:rFonts w:ascii="Century Gothic" w:eastAsia="Calibri" w:hAnsi="Century Gothic" w:cs="Calibri"/>
          <w:color w:val="000000"/>
          <w:sz w:val="22"/>
          <w:szCs w:val="22"/>
        </w:rPr>
        <w:t xml:space="preserve">, fornecido(s) por pessoa jurídica de direito público ou privado, </w:t>
      </w:r>
      <w:r w:rsidRPr="00C2462A">
        <w:rPr>
          <w:rFonts w:ascii="Century Gothic" w:eastAsia="Calibri" w:hAnsi="Century Gothic" w:cs="Calibri"/>
          <w:color w:val="000000"/>
          <w:sz w:val="22"/>
          <w:szCs w:val="22"/>
        </w:rPr>
        <w:t>quando for emitido por ente privado deverá este ser com firma reconhecida de quem o subscreveu</w:t>
      </w:r>
      <w:r w:rsidR="0087737D" w:rsidRPr="00B575FE">
        <w:rPr>
          <w:rFonts w:ascii="Century Gothic" w:eastAsia="Calibri" w:hAnsi="Century Gothic" w:cs="Calibri"/>
          <w:color w:val="000000"/>
          <w:sz w:val="22"/>
          <w:szCs w:val="22"/>
        </w:rPr>
        <w:t xml:space="preserve"> ou autenticação digital ou  assinatura digital</w:t>
      </w:r>
      <w:r w:rsidRPr="00B575FE">
        <w:rPr>
          <w:rFonts w:ascii="Century Gothic" w:eastAsia="Calibri" w:hAnsi="Century Gothic" w:cs="Calibri"/>
          <w:color w:val="000000"/>
          <w:sz w:val="22"/>
          <w:szCs w:val="22"/>
        </w:rPr>
        <w:t>.</w:t>
      </w:r>
    </w:p>
    <w:p w14:paraId="01A9A42D" w14:textId="77777777" w:rsidR="00CB54BD" w:rsidRPr="00B575FE" w:rsidRDefault="00CB54BD">
      <w:pPr>
        <w:pBdr>
          <w:top w:val="nil"/>
          <w:left w:val="nil"/>
          <w:bottom w:val="nil"/>
          <w:right w:val="nil"/>
          <w:between w:val="nil"/>
        </w:pBdr>
        <w:tabs>
          <w:tab w:val="left" w:pos="1134"/>
          <w:tab w:val="left" w:pos="1843"/>
        </w:tabs>
        <w:ind w:left="1134"/>
        <w:jc w:val="both"/>
        <w:rPr>
          <w:rFonts w:ascii="Century Gothic" w:eastAsia="Calibri" w:hAnsi="Century Gothic" w:cs="Calibri"/>
          <w:color w:val="000000"/>
          <w:sz w:val="22"/>
          <w:szCs w:val="22"/>
        </w:rPr>
      </w:pPr>
    </w:p>
    <w:p w14:paraId="640BFBDB" w14:textId="77777777" w:rsidR="00CB54BD" w:rsidRPr="00B575FE" w:rsidRDefault="00764B1C">
      <w:pPr>
        <w:numPr>
          <w:ilvl w:val="1"/>
          <w:numId w:val="15"/>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14:paraId="3AC9F287"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7069EE8C" w14:textId="77777777" w:rsidR="00CB54BD" w:rsidRPr="00B575FE" w:rsidRDefault="00764B1C">
      <w:pPr>
        <w:numPr>
          <w:ilvl w:val="2"/>
          <w:numId w:val="17"/>
        </w:numPr>
        <w:pBdr>
          <w:top w:val="nil"/>
          <w:left w:val="nil"/>
          <w:bottom w:val="nil"/>
          <w:right w:val="nil"/>
          <w:between w:val="nil"/>
        </w:pBdr>
        <w:tabs>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A declaração do vencedor acontecerá no momento imediatamente posterior à fase de habilitação.</w:t>
      </w:r>
    </w:p>
    <w:p w14:paraId="2AF151F8" w14:textId="77777777" w:rsidR="00CB54BD" w:rsidRPr="00B575FE" w:rsidRDefault="00CB54BD">
      <w:pPr>
        <w:tabs>
          <w:tab w:val="left" w:pos="1134"/>
          <w:tab w:val="left" w:pos="1843"/>
        </w:tabs>
        <w:ind w:left="1134"/>
        <w:jc w:val="both"/>
        <w:rPr>
          <w:rFonts w:ascii="Century Gothic" w:eastAsia="Calibri" w:hAnsi="Century Gothic" w:cs="Calibri"/>
          <w:color w:val="000000"/>
          <w:sz w:val="22"/>
          <w:szCs w:val="22"/>
        </w:rPr>
      </w:pPr>
    </w:p>
    <w:p w14:paraId="06E25A29" w14:textId="77777777" w:rsidR="00CB54BD" w:rsidRPr="00B575FE" w:rsidRDefault="00764B1C">
      <w:pPr>
        <w:numPr>
          <w:ilvl w:val="1"/>
          <w:numId w:val="17"/>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4A979D0"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64B2ECC3" w14:textId="77777777" w:rsidR="00CB54BD" w:rsidRPr="00B575FE" w:rsidRDefault="00764B1C">
      <w:pPr>
        <w:numPr>
          <w:ilvl w:val="1"/>
          <w:numId w:val="17"/>
        </w:numPr>
        <w:pBdr>
          <w:top w:val="nil"/>
          <w:left w:val="nil"/>
          <w:bottom w:val="nil"/>
          <w:right w:val="nil"/>
          <w:between w:val="nil"/>
        </w:pBdr>
        <w:tabs>
          <w:tab w:val="left" w:pos="0"/>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3F31EAA1"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7902EAA4" w14:textId="77777777" w:rsidR="00CB54BD" w:rsidRPr="00B575FE" w:rsidRDefault="00764B1C">
      <w:pPr>
        <w:numPr>
          <w:ilvl w:val="1"/>
          <w:numId w:val="17"/>
        </w:numPr>
        <w:pBdr>
          <w:top w:val="nil"/>
          <w:left w:val="nil"/>
          <w:bottom w:val="nil"/>
          <w:right w:val="nil"/>
          <w:between w:val="nil"/>
        </w:pBdr>
        <w:tabs>
          <w:tab w:val="left" w:pos="284"/>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Havendo necessidade de analisar minuciosamente os documentos exigidos, o Agente de Contratação suspenderá a sessão, informando no “chat” a nova data e horário para a continuidade da mesma.</w:t>
      </w:r>
    </w:p>
    <w:p w14:paraId="7FF092B4" w14:textId="77777777" w:rsidR="00CB54BD" w:rsidRPr="00B575FE" w:rsidRDefault="00764B1C">
      <w:pPr>
        <w:numPr>
          <w:ilvl w:val="1"/>
          <w:numId w:val="17"/>
        </w:numPr>
        <w:pBdr>
          <w:top w:val="nil"/>
          <w:left w:val="nil"/>
          <w:bottom w:val="nil"/>
          <w:right w:val="nil"/>
          <w:between w:val="nil"/>
        </w:pBdr>
        <w:tabs>
          <w:tab w:val="left" w:pos="284"/>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Será inabilitado o licitante que não comprovar sua habilitação, seja por não apresentar quaisquer dos documentos exigidos, ou apresentá-los em desacordo com o estabelecido neste Edital.</w:t>
      </w:r>
    </w:p>
    <w:p w14:paraId="4B3910C8" w14:textId="77777777" w:rsidR="00CB54BD" w:rsidRPr="00B575FE" w:rsidRDefault="00CB54BD">
      <w:pPr>
        <w:tabs>
          <w:tab w:val="left" w:pos="284"/>
          <w:tab w:val="left" w:pos="426"/>
          <w:tab w:val="left" w:pos="567"/>
        </w:tabs>
        <w:jc w:val="both"/>
        <w:rPr>
          <w:rFonts w:ascii="Century Gothic" w:eastAsia="Calibri" w:hAnsi="Century Gothic" w:cs="Calibri"/>
          <w:color w:val="000000"/>
          <w:sz w:val="22"/>
          <w:szCs w:val="22"/>
        </w:rPr>
      </w:pPr>
    </w:p>
    <w:p w14:paraId="67459934" w14:textId="77777777" w:rsidR="00CB54BD" w:rsidRPr="00B575FE" w:rsidRDefault="00764B1C">
      <w:pPr>
        <w:numPr>
          <w:ilvl w:val="1"/>
          <w:numId w:val="17"/>
        </w:numPr>
        <w:pBdr>
          <w:top w:val="nil"/>
          <w:left w:val="nil"/>
          <w:bottom w:val="nil"/>
          <w:right w:val="nil"/>
          <w:between w:val="nil"/>
        </w:pBdr>
        <w:tabs>
          <w:tab w:val="left" w:pos="284"/>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741343D8"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221E9B26" w14:textId="77777777" w:rsidR="00CB54BD" w:rsidRPr="00B575FE" w:rsidRDefault="00764B1C">
      <w:pPr>
        <w:numPr>
          <w:ilvl w:val="1"/>
          <w:numId w:val="17"/>
        </w:numPr>
        <w:pBdr>
          <w:top w:val="nil"/>
          <w:left w:val="nil"/>
          <w:bottom w:val="nil"/>
          <w:right w:val="nil"/>
          <w:between w:val="nil"/>
        </w:pBdr>
        <w:tabs>
          <w:tab w:val="left" w:pos="284"/>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Constatado o atendimento às exigências de habilitação fixadas no Edital, o licitante será declarado vencedor.</w:t>
      </w:r>
    </w:p>
    <w:p w14:paraId="0B32C704" w14:textId="77777777" w:rsidR="00CB54BD" w:rsidRPr="00B575FE" w:rsidRDefault="00CB54BD">
      <w:pPr>
        <w:pBdr>
          <w:top w:val="nil"/>
          <w:left w:val="nil"/>
          <w:bottom w:val="nil"/>
          <w:right w:val="nil"/>
          <w:between w:val="nil"/>
        </w:pBdr>
        <w:tabs>
          <w:tab w:val="left" w:pos="993"/>
        </w:tabs>
        <w:ind w:left="425"/>
        <w:jc w:val="both"/>
        <w:rPr>
          <w:rFonts w:ascii="Century Gothic" w:eastAsia="Calibri" w:hAnsi="Century Gothic" w:cs="Calibri"/>
          <w:color w:val="000000"/>
          <w:sz w:val="22"/>
          <w:szCs w:val="22"/>
        </w:rPr>
      </w:pPr>
    </w:p>
    <w:p w14:paraId="6FBC80B2" w14:textId="28D4A72C" w:rsidR="000D05A8" w:rsidRPr="00B575FE" w:rsidRDefault="000D05A8" w:rsidP="000D05A8">
      <w:pPr>
        <w:keepNext/>
        <w:keepLines/>
        <w:numPr>
          <w:ilvl w:val="0"/>
          <w:numId w:val="21"/>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rFonts w:ascii="Century Gothic" w:eastAsia="Calibri" w:hAnsi="Century Gothic" w:cs="Calibri"/>
          <w:b/>
          <w:bCs/>
          <w:color w:val="000000"/>
          <w:sz w:val="22"/>
          <w:szCs w:val="22"/>
        </w:rPr>
      </w:pPr>
      <w:bookmarkStart w:id="4" w:name="_Toc135469231"/>
      <w:r w:rsidRPr="00B575FE">
        <w:rPr>
          <w:rFonts w:ascii="Century Gothic" w:hAnsi="Century Gothic"/>
          <w:b/>
          <w:bCs/>
        </w:rPr>
        <w:t>DA ATA DE REGISTRO DE PREÇOS</w:t>
      </w:r>
      <w:bookmarkEnd w:id="4"/>
    </w:p>
    <w:p w14:paraId="635BAAE1" w14:textId="7740FE77" w:rsidR="000D05A8" w:rsidRPr="00B575FE" w:rsidRDefault="000D05A8" w:rsidP="000D05A8">
      <w:pPr>
        <w:pStyle w:val="Nivel2"/>
        <w:numPr>
          <w:ilvl w:val="1"/>
          <w:numId w:val="21"/>
        </w:numPr>
        <w:rPr>
          <w:rFonts w:ascii="Century Gothic" w:hAnsi="Century Gothic"/>
        </w:rPr>
      </w:pPr>
      <w:r w:rsidRPr="00B575FE">
        <w:rPr>
          <w:rFonts w:ascii="Century Gothic" w:hAnsi="Century Gothic"/>
        </w:rPr>
        <w:t xml:space="preserve">Homologado o resultado da licitação, o licitante mais bem classificado terá o prazo de </w:t>
      </w:r>
      <w:r w:rsidR="00A02A81" w:rsidRPr="00B575FE">
        <w:rPr>
          <w:rFonts w:ascii="Century Gothic" w:hAnsi="Century Gothic"/>
          <w:highlight w:val="yellow"/>
        </w:rPr>
        <w:t>02 (dois</w:t>
      </w:r>
      <w:r w:rsidRPr="00B575FE">
        <w:rPr>
          <w:rFonts w:ascii="Century Gothic" w:hAnsi="Century Gothic"/>
          <w:highlight w:val="yellow"/>
        </w:rPr>
        <w:t>)</w:t>
      </w:r>
      <w:r w:rsidRPr="00B575FE">
        <w:rPr>
          <w:rFonts w:ascii="Century Gothic" w:hAnsi="Century Gothic"/>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5956CED1" w14:textId="2879CA89" w:rsidR="000D05A8" w:rsidRPr="00B575FE" w:rsidRDefault="000D05A8" w:rsidP="000D05A8">
      <w:pPr>
        <w:pStyle w:val="Nivel2"/>
        <w:numPr>
          <w:ilvl w:val="1"/>
          <w:numId w:val="21"/>
        </w:numPr>
        <w:rPr>
          <w:rFonts w:ascii="Century Gothic" w:hAnsi="Century Gothic"/>
        </w:rPr>
      </w:pPr>
      <w:r w:rsidRPr="00B575FE">
        <w:rPr>
          <w:rFonts w:ascii="Century Gothic" w:hAnsi="Century Gothic"/>
        </w:rPr>
        <w:t>O prazo de convocação poderá ser prorrogado uma vez, por igual período, mediante solicitação do licitante mais bem classificado ou do fornecedor convocado, desde que:</w:t>
      </w:r>
    </w:p>
    <w:p w14:paraId="72491BD6" w14:textId="77777777" w:rsidR="000D05A8" w:rsidRPr="00B575FE" w:rsidRDefault="000D05A8" w:rsidP="000D05A8">
      <w:pPr>
        <w:pStyle w:val="Nivel2"/>
        <w:numPr>
          <w:ilvl w:val="0"/>
          <w:numId w:val="0"/>
        </w:numPr>
        <w:ind w:left="567"/>
        <w:rPr>
          <w:rFonts w:ascii="Century Gothic" w:hAnsi="Century Gothic"/>
          <w:iCs/>
          <w:color w:val="auto"/>
        </w:rPr>
      </w:pPr>
      <w:r w:rsidRPr="00B575FE">
        <w:rPr>
          <w:rFonts w:ascii="Century Gothic" w:hAnsi="Century Gothic"/>
          <w:iCs/>
          <w:color w:val="auto"/>
        </w:rPr>
        <w:t>(a) a solicitação seja devidamente justificada e apresentada dentro do prazo; e</w:t>
      </w:r>
    </w:p>
    <w:p w14:paraId="79BDE0DE" w14:textId="77777777" w:rsidR="000D05A8" w:rsidRPr="00B575FE" w:rsidRDefault="000D05A8" w:rsidP="000D05A8">
      <w:pPr>
        <w:pStyle w:val="Nivel2"/>
        <w:numPr>
          <w:ilvl w:val="0"/>
          <w:numId w:val="0"/>
        </w:numPr>
        <w:ind w:left="567"/>
        <w:rPr>
          <w:rFonts w:ascii="Century Gothic" w:hAnsi="Century Gothic"/>
          <w:iCs/>
          <w:color w:val="auto"/>
        </w:rPr>
      </w:pPr>
      <w:r w:rsidRPr="00B575FE">
        <w:rPr>
          <w:rFonts w:ascii="Century Gothic" w:hAnsi="Century Gothic"/>
          <w:iCs/>
          <w:color w:val="auto"/>
        </w:rPr>
        <w:t>(b) a justificativa apresentada seja aceita pela Administração.</w:t>
      </w:r>
    </w:p>
    <w:p w14:paraId="046895DE" w14:textId="77777777" w:rsidR="000D05A8" w:rsidRPr="00B575FE" w:rsidRDefault="000D05A8" w:rsidP="000D05A8">
      <w:pPr>
        <w:pStyle w:val="Nivel2"/>
        <w:numPr>
          <w:ilvl w:val="1"/>
          <w:numId w:val="21"/>
        </w:numPr>
        <w:rPr>
          <w:rFonts w:ascii="Century Gothic" w:hAnsi="Century Gothic"/>
        </w:rPr>
      </w:pPr>
      <w:r w:rsidRPr="00B575FE">
        <w:rPr>
          <w:rFonts w:ascii="Century Gothic" w:hAnsi="Century Gothic"/>
        </w:rPr>
        <w:t>A ata de registro de preços será assinada por meio de assinatura digital e disponibilizada no sistema de registro de preços.</w:t>
      </w:r>
    </w:p>
    <w:p w14:paraId="3B4A2ACF" w14:textId="02119369" w:rsidR="000D05A8" w:rsidRPr="00B575FE" w:rsidRDefault="000D05A8" w:rsidP="001E0A21">
      <w:pPr>
        <w:pStyle w:val="Nivel2"/>
        <w:numPr>
          <w:ilvl w:val="1"/>
          <w:numId w:val="21"/>
        </w:numPr>
        <w:rPr>
          <w:rFonts w:ascii="Century Gothic" w:hAnsi="Century Gothic"/>
        </w:rPr>
      </w:pPr>
      <w:r w:rsidRPr="00B575FE">
        <w:rPr>
          <w:rFonts w:ascii="Century Gothic" w:hAnsi="Century Gothic"/>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75913C7" w14:textId="77777777" w:rsidR="000D05A8" w:rsidRPr="00B575FE" w:rsidRDefault="000D05A8" w:rsidP="001E0A21">
      <w:pPr>
        <w:pStyle w:val="Nivel2"/>
        <w:numPr>
          <w:ilvl w:val="1"/>
          <w:numId w:val="21"/>
        </w:numPr>
        <w:rPr>
          <w:rFonts w:ascii="Century Gothic" w:hAnsi="Century Gothic"/>
        </w:rPr>
      </w:pPr>
      <w:r w:rsidRPr="00B575FE">
        <w:rPr>
          <w:rFonts w:ascii="Century Gothic" w:hAnsi="Century Gothic"/>
        </w:rPr>
        <w:t>O preço registrado, com a indicação dos fornecedores, será divulgado no PNCP e disponibilizado durante a vigência da ata de registro de preços.</w:t>
      </w:r>
    </w:p>
    <w:p w14:paraId="1F588533" w14:textId="77777777" w:rsidR="000D05A8" w:rsidRPr="00B575FE" w:rsidRDefault="000D05A8" w:rsidP="001E0A21">
      <w:pPr>
        <w:pStyle w:val="Nivel2"/>
        <w:numPr>
          <w:ilvl w:val="1"/>
          <w:numId w:val="21"/>
        </w:numPr>
        <w:rPr>
          <w:rFonts w:ascii="Century Gothic" w:hAnsi="Century Gothic"/>
        </w:rPr>
      </w:pPr>
      <w:r w:rsidRPr="00B575FE">
        <w:rPr>
          <w:rFonts w:ascii="Century Gothic" w:hAnsi="Century Gothic"/>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1FAA915" w14:textId="77777777" w:rsidR="000D05A8" w:rsidRPr="00B575FE" w:rsidRDefault="000D05A8" w:rsidP="001E0A21">
      <w:pPr>
        <w:pStyle w:val="Nivel2"/>
        <w:numPr>
          <w:ilvl w:val="1"/>
          <w:numId w:val="21"/>
        </w:numPr>
        <w:rPr>
          <w:rFonts w:ascii="Century Gothic" w:hAnsi="Century Gothic"/>
        </w:rPr>
      </w:pPr>
      <w:r w:rsidRPr="00B575FE">
        <w:rPr>
          <w:rFonts w:ascii="Century Gothic" w:hAnsi="Century Gothic"/>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8353CE8" w14:textId="77777777" w:rsidR="000D05A8" w:rsidRPr="00B575FE" w:rsidRDefault="000D05A8" w:rsidP="001E0A21">
      <w:pPr>
        <w:keepNext/>
        <w:keepLines/>
        <w:numPr>
          <w:ilvl w:val="0"/>
          <w:numId w:val="21"/>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rFonts w:ascii="Century Gothic" w:hAnsi="Century Gothic"/>
          <w:b/>
          <w:bCs/>
        </w:rPr>
      </w:pPr>
      <w:bookmarkStart w:id="5" w:name="_Toc135469232"/>
      <w:r w:rsidRPr="00B575FE">
        <w:rPr>
          <w:rFonts w:ascii="Century Gothic" w:hAnsi="Century Gothic"/>
          <w:b/>
          <w:bCs/>
        </w:rPr>
        <w:t>DA FORMAÇÃO DO CADASTRO DE RESERVA</w:t>
      </w:r>
      <w:bookmarkEnd w:id="5"/>
      <w:r w:rsidRPr="00B575FE">
        <w:rPr>
          <w:rFonts w:ascii="Century Gothic" w:hAnsi="Century Gothic"/>
          <w:b/>
          <w:bCs/>
        </w:rPr>
        <w:t xml:space="preserve"> </w:t>
      </w:r>
    </w:p>
    <w:p w14:paraId="2F7020E0" w14:textId="77777777" w:rsidR="001E0A21" w:rsidRPr="00B575FE" w:rsidRDefault="000D05A8" w:rsidP="001E0A21">
      <w:pPr>
        <w:pStyle w:val="Nivel2"/>
        <w:numPr>
          <w:ilvl w:val="1"/>
          <w:numId w:val="21"/>
        </w:numPr>
        <w:rPr>
          <w:rFonts w:ascii="Century Gothic" w:hAnsi="Century Gothic"/>
        </w:rPr>
      </w:pPr>
      <w:r w:rsidRPr="00B575FE">
        <w:rPr>
          <w:rFonts w:ascii="Century Gothic" w:hAnsi="Century Gothic"/>
        </w:rPr>
        <w:t>Após a homologação da licitação, será incluído na ata, na forma de anexo, o registro:.</w:t>
      </w:r>
    </w:p>
    <w:p w14:paraId="3E95939E" w14:textId="77777777" w:rsidR="001E0A21" w:rsidRPr="00B575FE" w:rsidRDefault="000D05A8" w:rsidP="008D3F57">
      <w:pPr>
        <w:pStyle w:val="Nivel2"/>
        <w:numPr>
          <w:ilvl w:val="2"/>
          <w:numId w:val="21"/>
        </w:numPr>
        <w:ind w:left="284" w:hanging="11"/>
        <w:rPr>
          <w:rFonts w:ascii="Century Gothic" w:hAnsi="Century Gothic"/>
        </w:rPr>
      </w:pPr>
      <w:r w:rsidRPr="00B575FE">
        <w:rPr>
          <w:rFonts w:ascii="Century Gothic" w:hAnsi="Century Gothic"/>
        </w:rPr>
        <w:t xml:space="preserve">dos licitantes </w:t>
      </w:r>
      <w:bookmarkStart w:id="6" w:name="_Hlk132991372"/>
      <w:r w:rsidRPr="00B575FE">
        <w:rPr>
          <w:rFonts w:ascii="Century Gothic" w:hAnsi="Century Gothic"/>
        </w:rPr>
        <w:t xml:space="preserve">que </w:t>
      </w:r>
      <w:bookmarkStart w:id="7" w:name="_Hlk132989696"/>
      <w:r w:rsidRPr="00B575FE">
        <w:rPr>
          <w:rFonts w:ascii="Century Gothic" w:hAnsi="Century Gothic"/>
        </w:rPr>
        <w:t>aceitarem cotar o objeto com preço igual ao do adjudicatári</w:t>
      </w:r>
      <w:bookmarkEnd w:id="6"/>
      <w:r w:rsidRPr="00B575FE">
        <w:rPr>
          <w:rFonts w:ascii="Century Gothic" w:hAnsi="Century Gothic"/>
        </w:rPr>
        <w:t>o</w:t>
      </w:r>
      <w:bookmarkEnd w:id="7"/>
      <w:r w:rsidRPr="00B575FE">
        <w:rPr>
          <w:rFonts w:ascii="Century Gothic" w:hAnsi="Century Gothic"/>
        </w:rPr>
        <w:t xml:space="preserve">, observada a classificação na licitação; e </w:t>
      </w:r>
    </w:p>
    <w:p w14:paraId="773886E1" w14:textId="4E73767E" w:rsidR="000D05A8" w:rsidRPr="00B575FE" w:rsidRDefault="000D05A8" w:rsidP="008D3F57">
      <w:pPr>
        <w:pStyle w:val="Nivel2"/>
        <w:numPr>
          <w:ilvl w:val="2"/>
          <w:numId w:val="21"/>
        </w:numPr>
        <w:ind w:left="284" w:hanging="11"/>
        <w:rPr>
          <w:rFonts w:ascii="Century Gothic" w:hAnsi="Century Gothic"/>
        </w:rPr>
      </w:pPr>
      <w:r w:rsidRPr="00B575FE">
        <w:rPr>
          <w:rFonts w:ascii="Century Gothic" w:hAnsi="Century Gothic"/>
        </w:rPr>
        <w:t>dos licitantes que mantiverem sua proposta original</w:t>
      </w:r>
    </w:p>
    <w:p w14:paraId="24883CD3" w14:textId="77777777" w:rsidR="001E0A21" w:rsidRPr="00B575FE" w:rsidRDefault="000D05A8" w:rsidP="001E0A21">
      <w:pPr>
        <w:pStyle w:val="Nivel2"/>
        <w:numPr>
          <w:ilvl w:val="1"/>
          <w:numId w:val="21"/>
        </w:numPr>
        <w:rPr>
          <w:rFonts w:ascii="Century Gothic" w:eastAsia="MS Mincho" w:hAnsi="Century Gothic"/>
          <w:i/>
          <w:iCs/>
        </w:rPr>
      </w:pPr>
      <w:r w:rsidRPr="00B575FE">
        <w:rPr>
          <w:rFonts w:ascii="Century Gothic" w:hAnsi="Century Gothic"/>
        </w:rPr>
        <w:t>Será respeitada, nas contratações, a ordem de classificação dos licitantes ou fornecedores registrados na ata.</w:t>
      </w:r>
    </w:p>
    <w:p w14:paraId="67B784A5" w14:textId="77777777" w:rsidR="001E0A21" w:rsidRPr="00B575FE" w:rsidRDefault="000D05A8" w:rsidP="008D3F57">
      <w:pPr>
        <w:pStyle w:val="Nivel2"/>
        <w:numPr>
          <w:ilvl w:val="2"/>
          <w:numId w:val="21"/>
        </w:numPr>
        <w:ind w:left="284" w:hanging="11"/>
        <w:rPr>
          <w:rFonts w:ascii="Century Gothic" w:eastAsia="MS Mincho" w:hAnsi="Century Gothic"/>
          <w:i/>
          <w:iCs/>
        </w:rPr>
      </w:pPr>
      <w:r w:rsidRPr="00B575FE">
        <w:rPr>
          <w:rFonts w:ascii="Century Gothic" w:hAnsi="Century Gothic"/>
        </w:rPr>
        <w:t>A apresentação de novas propostas na forma deste item não prejudicará o resultado do certame em relação ao licitante mais bem classificado.</w:t>
      </w:r>
    </w:p>
    <w:p w14:paraId="7239E647" w14:textId="5CD80EAA" w:rsidR="000D05A8" w:rsidRPr="00B575FE" w:rsidRDefault="000D05A8" w:rsidP="008D3F57">
      <w:pPr>
        <w:pStyle w:val="Nivel2"/>
        <w:numPr>
          <w:ilvl w:val="2"/>
          <w:numId w:val="21"/>
        </w:numPr>
        <w:ind w:left="284" w:hanging="11"/>
        <w:rPr>
          <w:rFonts w:ascii="Century Gothic" w:eastAsia="MS Mincho" w:hAnsi="Century Gothic"/>
          <w:i/>
          <w:iCs/>
        </w:rPr>
      </w:pPr>
      <w:r w:rsidRPr="00B575FE">
        <w:rPr>
          <w:rFonts w:ascii="Century Gothic" w:hAnsi="Century Gothic"/>
        </w:rPr>
        <w:t>Para fins da ordem de classificação, os licitantes ou fornecedores que aceitarem cotar o objeto com preço igual ao do adjudicatário antecederão aqueles que mantiverem sua proposta original.</w:t>
      </w:r>
    </w:p>
    <w:p w14:paraId="70D91987" w14:textId="77777777" w:rsidR="001E0A21" w:rsidRPr="00B575FE" w:rsidRDefault="000D05A8" w:rsidP="001E0A21">
      <w:pPr>
        <w:pStyle w:val="Nivel2"/>
        <w:numPr>
          <w:ilvl w:val="1"/>
          <w:numId w:val="21"/>
        </w:numPr>
        <w:rPr>
          <w:rFonts w:ascii="Century Gothic" w:hAnsi="Century Gothic"/>
          <w:color w:val="FF0000"/>
        </w:rPr>
      </w:pPr>
      <w:r w:rsidRPr="00B575FE">
        <w:rPr>
          <w:rFonts w:ascii="Century Gothic" w:hAnsi="Century Gothic"/>
          <w:color w:val="FF0000"/>
        </w:rPr>
        <w:t xml:space="preserve"> </w:t>
      </w:r>
      <w:r w:rsidRPr="00B575FE">
        <w:rPr>
          <w:rFonts w:ascii="Century Gothic" w:hAnsi="Century Gothic"/>
        </w:rPr>
        <w:t>A habilitação dos licitantes que comporão o cadastro de reserva será efetuada quando houver necessidade de contratação dos licitantes remanescentes, nas seguintes hipóteses:</w:t>
      </w:r>
    </w:p>
    <w:p w14:paraId="512E05D8" w14:textId="77777777" w:rsidR="001E0A21" w:rsidRPr="00B575FE" w:rsidRDefault="001E0A21" w:rsidP="008D3F57">
      <w:pPr>
        <w:pStyle w:val="Nivel2"/>
        <w:numPr>
          <w:ilvl w:val="2"/>
          <w:numId w:val="21"/>
        </w:numPr>
        <w:ind w:left="284" w:hanging="11"/>
        <w:rPr>
          <w:rFonts w:ascii="Century Gothic" w:hAnsi="Century Gothic"/>
          <w:color w:val="FF0000"/>
        </w:rPr>
      </w:pPr>
      <w:r w:rsidRPr="00B575FE">
        <w:rPr>
          <w:rFonts w:ascii="Century Gothic" w:hAnsi="Century Gothic"/>
        </w:rPr>
        <w:t>q</w:t>
      </w:r>
      <w:r w:rsidR="000D05A8" w:rsidRPr="00B575FE">
        <w:rPr>
          <w:rFonts w:ascii="Century Gothic" w:hAnsi="Century Gothic"/>
        </w:rPr>
        <w:t>uando o licitante vencedor não assinar a ata de registro de preços no prazo e nas condições estabelecidos no edital; ou</w:t>
      </w:r>
    </w:p>
    <w:p w14:paraId="784D9F7D" w14:textId="6C1733E0" w:rsidR="000D05A8" w:rsidRPr="00B575FE" w:rsidRDefault="000D05A8" w:rsidP="008D3F57">
      <w:pPr>
        <w:pStyle w:val="Nivel2"/>
        <w:numPr>
          <w:ilvl w:val="2"/>
          <w:numId w:val="21"/>
        </w:numPr>
        <w:ind w:left="284" w:hanging="11"/>
        <w:rPr>
          <w:rFonts w:ascii="Century Gothic" w:hAnsi="Century Gothic"/>
          <w:color w:val="FF0000"/>
        </w:rPr>
      </w:pPr>
      <w:r w:rsidRPr="00B575FE">
        <w:rPr>
          <w:rFonts w:ascii="Century Gothic" w:hAnsi="Century Gothic"/>
        </w:rPr>
        <w:t>quando houver o cancelamento do registro do fornecedor ou do registro de preços, nas hipóteses previstas nos art. 28 e art. 29 do Decreto nº 11.462/23.</w:t>
      </w:r>
    </w:p>
    <w:p w14:paraId="54EC819C" w14:textId="77777777" w:rsidR="000D05A8" w:rsidRPr="00B575FE" w:rsidRDefault="000D05A8" w:rsidP="000D05A8">
      <w:pPr>
        <w:pStyle w:val="Nivel2"/>
        <w:numPr>
          <w:ilvl w:val="0"/>
          <w:numId w:val="0"/>
        </w:numPr>
        <w:ind w:left="4969" w:hanging="432"/>
        <w:rPr>
          <w:rFonts w:ascii="Century Gothic" w:hAnsi="Century Gothic"/>
          <w:i/>
          <w:color w:val="000000" w:themeColor="text1"/>
        </w:rPr>
      </w:pPr>
    </w:p>
    <w:p w14:paraId="6F4376CB" w14:textId="77777777" w:rsidR="008D3F57" w:rsidRPr="00B575FE" w:rsidRDefault="000D05A8" w:rsidP="008D3F57">
      <w:pPr>
        <w:pStyle w:val="Nivel2"/>
        <w:numPr>
          <w:ilvl w:val="1"/>
          <w:numId w:val="21"/>
        </w:numPr>
        <w:rPr>
          <w:rFonts w:ascii="Century Gothic" w:hAnsi="Century Gothic"/>
        </w:rPr>
      </w:pPr>
      <w:r w:rsidRPr="00B575FE">
        <w:rPr>
          <w:rFonts w:ascii="Century Gothic" w:hAnsi="Century Gothic"/>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8FF57B0" w14:textId="77777777" w:rsidR="008D3F57" w:rsidRPr="00B575FE" w:rsidRDefault="000D05A8" w:rsidP="008D3F57">
      <w:pPr>
        <w:pStyle w:val="Nivel2"/>
        <w:numPr>
          <w:ilvl w:val="2"/>
          <w:numId w:val="21"/>
        </w:numPr>
        <w:ind w:left="284" w:firstLine="0"/>
        <w:rPr>
          <w:rFonts w:ascii="Century Gothic" w:hAnsi="Century Gothic"/>
        </w:rPr>
      </w:pPr>
      <w:r w:rsidRPr="00B575FE">
        <w:rPr>
          <w:rFonts w:ascii="Century Gothic" w:hAnsi="Century Gothic"/>
        </w:rPr>
        <w:t>convocar os licitantes que mantiveram sua proposta original para negociação, na ordem de classificação, com vistas à obtenção de preço melhor, mesmo que acima do preço do adjudicatário; ou</w:t>
      </w:r>
    </w:p>
    <w:p w14:paraId="6B504EAA" w14:textId="76CB1C08" w:rsidR="000D05A8" w:rsidRPr="00B575FE" w:rsidRDefault="000D05A8" w:rsidP="008D3F57">
      <w:pPr>
        <w:pStyle w:val="Nivel2"/>
        <w:numPr>
          <w:ilvl w:val="2"/>
          <w:numId w:val="21"/>
        </w:numPr>
        <w:ind w:left="284" w:firstLine="0"/>
        <w:rPr>
          <w:rFonts w:ascii="Century Gothic" w:hAnsi="Century Gothic"/>
        </w:rPr>
      </w:pPr>
      <w:r w:rsidRPr="00B575FE">
        <w:rPr>
          <w:rFonts w:ascii="Century Gothic" w:hAnsi="Century Gothic"/>
        </w:rPr>
        <w:t>adjudicar e firmar o contrato nas condições ofertadas pelos licitantes remanescentes, observada a ordem de classificação, quando frustrada a negociação de melhor condição.</w:t>
      </w:r>
    </w:p>
    <w:p w14:paraId="731139C9" w14:textId="77777777" w:rsidR="000D05A8" w:rsidRPr="00B575FE" w:rsidRDefault="000D05A8">
      <w:pPr>
        <w:pBdr>
          <w:top w:val="nil"/>
          <w:left w:val="nil"/>
          <w:bottom w:val="nil"/>
          <w:right w:val="nil"/>
          <w:between w:val="nil"/>
        </w:pBdr>
        <w:tabs>
          <w:tab w:val="left" w:pos="993"/>
        </w:tabs>
        <w:ind w:left="425"/>
        <w:jc w:val="both"/>
        <w:rPr>
          <w:rFonts w:ascii="Century Gothic" w:eastAsia="Calibri" w:hAnsi="Century Gothic" w:cs="Calibri"/>
          <w:color w:val="000000"/>
          <w:sz w:val="22"/>
          <w:szCs w:val="22"/>
        </w:rPr>
      </w:pPr>
    </w:p>
    <w:p w14:paraId="4F923576" w14:textId="77777777" w:rsidR="000D05A8" w:rsidRPr="00B575FE" w:rsidRDefault="000D05A8">
      <w:pPr>
        <w:pBdr>
          <w:top w:val="nil"/>
          <w:left w:val="nil"/>
          <w:bottom w:val="nil"/>
          <w:right w:val="nil"/>
          <w:between w:val="nil"/>
        </w:pBdr>
        <w:tabs>
          <w:tab w:val="left" w:pos="993"/>
        </w:tabs>
        <w:ind w:left="425"/>
        <w:jc w:val="both"/>
        <w:rPr>
          <w:rFonts w:ascii="Century Gothic" w:eastAsia="Calibri" w:hAnsi="Century Gothic" w:cs="Calibri"/>
          <w:color w:val="000000"/>
          <w:sz w:val="22"/>
          <w:szCs w:val="22"/>
        </w:rPr>
      </w:pPr>
    </w:p>
    <w:p w14:paraId="36099F7F" w14:textId="77777777" w:rsidR="00CB54BD" w:rsidRPr="00B575FE" w:rsidRDefault="00764B1C" w:rsidP="00400712">
      <w:pPr>
        <w:keepNext/>
        <w:keepLines/>
        <w:numPr>
          <w:ilvl w:val="0"/>
          <w:numId w:val="17"/>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 ENCAMINHAMENTO DA PROPOSTA VENCEDORA.</w:t>
      </w:r>
    </w:p>
    <w:p w14:paraId="2A38AA13" w14:textId="77777777" w:rsidR="00CB54BD" w:rsidRPr="00B575FE" w:rsidRDefault="00CB54BD">
      <w:pPr>
        <w:rPr>
          <w:rFonts w:ascii="Century Gothic" w:eastAsia="Calibri" w:hAnsi="Century Gothic" w:cs="Calibri"/>
          <w:sz w:val="22"/>
          <w:szCs w:val="22"/>
        </w:rPr>
      </w:pPr>
    </w:p>
    <w:p w14:paraId="5AE153B2" w14:textId="16CB4879" w:rsidR="00CB54BD" w:rsidRPr="00B575FE" w:rsidRDefault="00764B1C" w:rsidP="000F4061">
      <w:pPr>
        <w:pStyle w:val="PargrafodaLista"/>
        <w:numPr>
          <w:ilvl w:val="1"/>
          <w:numId w:val="26"/>
        </w:numPr>
        <w:pBdr>
          <w:top w:val="nil"/>
          <w:left w:val="nil"/>
          <w:bottom w:val="nil"/>
          <w:right w:val="nil"/>
          <w:between w:val="nil"/>
        </w:pBdr>
        <w:tabs>
          <w:tab w:val="left" w:pos="0"/>
          <w:tab w:val="left" w:pos="567"/>
        </w:tabs>
        <w:jc w:val="both"/>
        <w:rPr>
          <w:rFonts w:ascii="Century Gothic" w:hAnsi="Century Gothic"/>
        </w:rPr>
      </w:pPr>
      <w:r w:rsidRPr="00B575FE">
        <w:rPr>
          <w:rFonts w:ascii="Century Gothic" w:eastAsia="Calibri" w:hAnsi="Century Gothic" w:cs="Calibri"/>
          <w:color w:val="000000"/>
          <w:sz w:val="22"/>
          <w:szCs w:val="22"/>
        </w:rPr>
        <w:t xml:space="preserve">A proposta final do licitante declarado vencedor deverá ser encaminhada no </w:t>
      </w:r>
      <w:r w:rsidRPr="00B575FE">
        <w:rPr>
          <w:rFonts w:ascii="Century Gothic" w:eastAsia="Calibri" w:hAnsi="Century Gothic" w:cs="Calibri"/>
          <w:color w:val="000000"/>
          <w:sz w:val="22"/>
          <w:szCs w:val="22"/>
          <w:highlight w:val="white"/>
        </w:rPr>
        <w:t>prazo de</w:t>
      </w:r>
      <w:r w:rsidRPr="00B575FE">
        <w:rPr>
          <w:rFonts w:ascii="Century Gothic" w:eastAsia="Calibri" w:hAnsi="Century Gothic" w:cs="Calibri"/>
          <w:b/>
          <w:color w:val="000000"/>
          <w:sz w:val="22"/>
          <w:szCs w:val="22"/>
          <w:highlight w:val="white"/>
        </w:rPr>
        <w:t xml:space="preserve"> </w:t>
      </w:r>
      <w:r w:rsidR="002E6C41">
        <w:rPr>
          <w:rFonts w:ascii="Century Gothic" w:eastAsia="Calibri" w:hAnsi="Century Gothic" w:cs="Calibri"/>
          <w:b/>
          <w:color w:val="000000"/>
          <w:sz w:val="22"/>
          <w:szCs w:val="22"/>
          <w:highlight w:val="yellow"/>
        </w:rPr>
        <w:t>02</w:t>
      </w:r>
      <w:r w:rsidRPr="00B575FE">
        <w:rPr>
          <w:rFonts w:ascii="Century Gothic" w:eastAsia="Calibri" w:hAnsi="Century Gothic" w:cs="Calibri"/>
          <w:b/>
          <w:color w:val="000000"/>
          <w:sz w:val="22"/>
          <w:szCs w:val="22"/>
        </w:rPr>
        <w:t xml:space="preserve"> HORAS</w:t>
      </w:r>
      <w:r w:rsidRPr="00B575FE">
        <w:rPr>
          <w:rFonts w:ascii="Century Gothic" w:eastAsia="Calibri" w:hAnsi="Century Gothic" w:cs="Calibri"/>
          <w:color w:val="000000"/>
          <w:sz w:val="22"/>
          <w:szCs w:val="22"/>
        </w:rPr>
        <w:t xml:space="preserve"> a contar da solicitação do Agente de Contratação no sistema eletrônico e deverá:</w:t>
      </w:r>
    </w:p>
    <w:p w14:paraId="1154C7BB" w14:textId="77777777" w:rsidR="00CB54BD" w:rsidRPr="00B575FE" w:rsidRDefault="00CB54BD">
      <w:pPr>
        <w:pBdr>
          <w:top w:val="nil"/>
          <w:left w:val="nil"/>
          <w:bottom w:val="nil"/>
          <w:right w:val="nil"/>
          <w:between w:val="nil"/>
        </w:pBdr>
        <w:tabs>
          <w:tab w:val="left" w:pos="0"/>
          <w:tab w:val="left" w:pos="709"/>
        </w:tabs>
        <w:jc w:val="both"/>
        <w:rPr>
          <w:rFonts w:ascii="Century Gothic" w:eastAsia="Calibri" w:hAnsi="Century Gothic" w:cs="Calibri"/>
          <w:color w:val="000000"/>
          <w:sz w:val="22"/>
          <w:szCs w:val="22"/>
        </w:rPr>
      </w:pPr>
    </w:p>
    <w:p w14:paraId="7C7F1245" w14:textId="77777777" w:rsidR="00CB54BD" w:rsidRPr="00B575FE" w:rsidRDefault="00764B1C" w:rsidP="000F4061">
      <w:pPr>
        <w:numPr>
          <w:ilvl w:val="2"/>
          <w:numId w:val="26"/>
        </w:numPr>
        <w:tabs>
          <w:tab w:val="left" w:pos="284"/>
          <w:tab w:val="left" w:pos="709"/>
          <w:tab w:val="left" w:pos="993"/>
        </w:tabs>
        <w:ind w:left="284" w:firstLine="0"/>
        <w:jc w:val="both"/>
        <w:rPr>
          <w:rFonts w:ascii="Century Gothic" w:hAnsi="Century Gothic"/>
        </w:rPr>
      </w:pPr>
      <w:r w:rsidRPr="00B575FE">
        <w:rPr>
          <w:rFonts w:ascii="Century Gothic" w:eastAsia="Calibri" w:hAnsi="Century Gothic" w:cs="Calibri"/>
          <w:sz w:val="22"/>
          <w:szCs w:val="22"/>
        </w:rPr>
        <w:t>Ser redigida em língua portuguesa, digitada, em uma via, sem emendas, rasuras, entrelinhas ou ressalvas, devendo a última folha ser assinada e as demais rubricadas pelo licitante ou seu representante legal.</w:t>
      </w:r>
    </w:p>
    <w:p w14:paraId="31ECC9E4" w14:textId="77777777" w:rsidR="00CB54BD" w:rsidRPr="00B575FE" w:rsidRDefault="00CB54BD">
      <w:pPr>
        <w:tabs>
          <w:tab w:val="left" w:pos="284"/>
          <w:tab w:val="left" w:pos="709"/>
          <w:tab w:val="left" w:pos="993"/>
        </w:tabs>
        <w:ind w:left="284"/>
        <w:jc w:val="both"/>
        <w:rPr>
          <w:rFonts w:ascii="Century Gothic" w:eastAsia="Calibri" w:hAnsi="Century Gothic" w:cs="Calibri"/>
          <w:sz w:val="22"/>
          <w:szCs w:val="22"/>
        </w:rPr>
      </w:pPr>
    </w:p>
    <w:p w14:paraId="640A0E29" w14:textId="77777777" w:rsidR="00CB54BD" w:rsidRPr="00B575FE" w:rsidRDefault="00764B1C" w:rsidP="000F4061">
      <w:pPr>
        <w:numPr>
          <w:ilvl w:val="2"/>
          <w:numId w:val="26"/>
        </w:numPr>
        <w:tabs>
          <w:tab w:val="left" w:pos="284"/>
          <w:tab w:val="left" w:pos="709"/>
          <w:tab w:val="left" w:pos="993"/>
        </w:tabs>
        <w:ind w:left="284" w:firstLine="0"/>
        <w:jc w:val="both"/>
        <w:rPr>
          <w:rFonts w:ascii="Century Gothic" w:hAnsi="Century Gothic"/>
        </w:rPr>
      </w:pPr>
      <w:r w:rsidRPr="00B575FE">
        <w:rPr>
          <w:rFonts w:ascii="Century Gothic" w:eastAsia="Calibri" w:hAnsi="Century Gothic" w:cs="Calibri"/>
          <w:sz w:val="22"/>
          <w:szCs w:val="22"/>
        </w:rPr>
        <w:t>Conter a indicação do banco, número da conta e agência do licitante vencedor, para fins de pagamento.</w:t>
      </w:r>
    </w:p>
    <w:p w14:paraId="70CE2F08" w14:textId="77777777" w:rsidR="00CB54BD" w:rsidRPr="00B575FE" w:rsidRDefault="00CB54BD">
      <w:pPr>
        <w:tabs>
          <w:tab w:val="left" w:pos="0"/>
          <w:tab w:val="left" w:pos="709"/>
          <w:tab w:val="left" w:pos="1843"/>
        </w:tabs>
        <w:jc w:val="both"/>
        <w:rPr>
          <w:rFonts w:ascii="Century Gothic" w:eastAsia="Calibri" w:hAnsi="Century Gothic" w:cs="Calibri"/>
          <w:sz w:val="22"/>
          <w:szCs w:val="22"/>
        </w:rPr>
      </w:pPr>
    </w:p>
    <w:p w14:paraId="30EF3494" w14:textId="77777777" w:rsidR="00CB54BD" w:rsidRPr="00B575FE" w:rsidRDefault="00764B1C" w:rsidP="000F4061">
      <w:pPr>
        <w:numPr>
          <w:ilvl w:val="1"/>
          <w:numId w:val="26"/>
        </w:numPr>
        <w:pBdr>
          <w:top w:val="nil"/>
          <w:left w:val="nil"/>
          <w:bottom w:val="nil"/>
          <w:right w:val="nil"/>
          <w:between w:val="nil"/>
        </w:pBdr>
        <w:tabs>
          <w:tab w:val="left" w:pos="0"/>
          <w:tab w:val="left" w:pos="567"/>
          <w:tab w:val="left" w:pos="709"/>
        </w:tabs>
        <w:ind w:left="0" w:firstLine="0"/>
        <w:jc w:val="both"/>
        <w:rPr>
          <w:rFonts w:ascii="Century Gothic" w:hAnsi="Century Gothic"/>
        </w:rPr>
      </w:pPr>
      <w:r w:rsidRPr="00B575FE">
        <w:rPr>
          <w:rFonts w:ascii="Century Gothic" w:eastAsia="Calibri" w:hAnsi="Century Gothic" w:cs="Calibri"/>
          <w:color w:val="000000"/>
          <w:sz w:val="22"/>
          <w:szCs w:val="22"/>
        </w:rPr>
        <w:t>A proposta final deverá ser documentada nos autos e será levada em consideração no decorrer da execução do contrato e aplicação de eventual sanção à Contratada, se for o caso.</w:t>
      </w:r>
    </w:p>
    <w:p w14:paraId="63C0D02E" w14:textId="77777777" w:rsidR="00CB54BD" w:rsidRPr="00B575FE" w:rsidRDefault="00CB54BD">
      <w:pPr>
        <w:pBdr>
          <w:top w:val="nil"/>
          <w:left w:val="nil"/>
          <w:bottom w:val="nil"/>
          <w:right w:val="nil"/>
          <w:between w:val="nil"/>
        </w:pBdr>
        <w:tabs>
          <w:tab w:val="left" w:pos="0"/>
          <w:tab w:val="left" w:pos="709"/>
          <w:tab w:val="left" w:pos="1134"/>
        </w:tabs>
        <w:jc w:val="both"/>
        <w:rPr>
          <w:rFonts w:ascii="Century Gothic" w:eastAsia="Calibri" w:hAnsi="Century Gothic" w:cs="Calibri"/>
          <w:color w:val="000000"/>
          <w:sz w:val="22"/>
          <w:szCs w:val="22"/>
        </w:rPr>
      </w:pPr>
    </w:p>
    <w:p w14:paraId="76FF5A50" w14:textId="77777777" w:rsidR="00CB54BD" w:rsidRPr="00B575FE" w:rsidRDefault="00764B1C" w:rsidP="000F4061">
      <w:pPr>
        <w:numPr>
          <w:ilvl w:val="2"/>
          <w:numId w:val="26"/>
        </w:numPr>
        <w:tabs>
          <w:tab w:val="left" w:pos="0"/>
          <w:tab w:val="left" w:pos="709"/>
          <w:tab w:val="left" w:pos="993"/>
        </w:tabs>
        <w:ind w:left="284" w:firstLine="0"/>
        <w:jc w:val="both"/>
        <w:rPr>
          <w:rFonts w:ascii="Century Gothic" w:hAnsi="Century Gothic"/>
        </w:rPr>
      </w:pPr>
      <w:r w:rsidRPr="00B575FE">
        <w:rPr>
          <w:rFonts w:ascii="Century Gothic" w:eastAsia="Calibri" w:hAnsi="Century Gothic" w:cs="Calibri"/>
          <w:sz w:val="22"/>
          <w:szCs w:val="22"/>
        </w:rPr>
        <w:t>Todas as especificações do objeto contidas na proposta, tais como marca, modelo, tipo, fabricante e procedência, vinculam a Contratada.</w:t>
      </w:r>
    </w:p>
    <w:p w14:paraId="3D389497" w14:textId="77777777" w:rsidR="00CB54BD" w:rsidRPr="00B575FE" w:rsidRDefault="00CB54BD">
      <w:pPr>
        <w:tabs>
          <w:tab w:val="left" w:pos="0"/>
          <w:tab w:val="left" w:pos="709"/>
        </w:tabs>
        <w:jc w:val="both"/>
        <w:rPr>
          <w:rFonts w:ascii="Century Gothic" w:eastAsia="Calibri" w:hAnsi="Century Gothic" w:cs="Calibri"/>
          <w:sz w:val="22"/>
          <w:szCs w:val="22"/>
        </w:rPr>
      </w:pPr>
    </w:p>
    <w:p w14:paraId="3EA9437E"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Os preços </w:t>
      </w:r>
      <w:r w:rsidRPr="00B575FE">
        <w:rPr>
          <w:rFonts w:ascii="Century Gothic" w:eastAsia="Calibri" w:hAnsi="Century Gothic" w:cs="Calibri"/>
          <w:sz w:val="22"/>
          <w:szCs w:val="22"/>
        </w:rPr>
        <w:t>devem</w:t>
      </w:r>
      <w:r w:rsidRPr="00B575FE">
        <w:rPr>
          <w:rFonts w:ascii="Century Gothic" w:eastAsia="Calibri" w:hAnsi="Century Gothic" w:cs="Calibri"/>
          <w:color w:val="000000"/>
          <w:sz w:val="22"/>
          <w:szCs w:val="22"/>
        </w:rPr>
        <w:t xml:space="preserve"> ser expressos em moeda corrente nacional, o valor unitário em algarismos e o valor global em algarismos e por extenso.</w:t>
      </w:r>
    </w:p>
    <w:p w14:paraId="7E8EFC0E"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4E68A9A2" w14:textId="77777777" w:rsidR="00CB54BD" w:rsidRPr="00B575FE" w:rsidRDefault="00764B1C" w:rsidP="000F4061">
      <w:pPr>
        <w:numPr>
          <w:ilvl w:val="2"/>
          <w:numId w:val="26"/>
        </w:numPr>
        <w:tabs>
          <w:tab w:val="left" w:pos="993"/>
        </w:tabs>
        <w:ind w:left="284" w:firstLine="0"/>
        <w:jc w:val="both"/>
        <w:rPr>
          <w:rFonts w:ascii="Century Gothic" w:hAnsi="Century Gothic"/>
        </w:rPr>
      </w:pPr>
      <w:r w:rsidRPr="00B575FE">
        <w:rPr>
          <w:rFonts w:ascii="Century Gothic" w:eastAsia="Calibri" w:hAnsi="Century Gothic" w:cs="Calibri"/>
          <w:sz w:val="22"/>
          <w:szCs w:val="22"/>
        </w:rPr>
        <w:t>Ocorrendo divergência entre os preços unitários e o preço global, prevalecerão os primeiros; no caso de divergência entre os valores numéricos e os valores expressos por extenso, prevalecerão estes últimos.</w:t>
      </w:r>
    </w:p>
    <w:p w14:paraId="20409222" w14:textId="77777777" w:rsidR="00CB54BD" w:rsidRPr="00B575FE" w:rsidRDefault="00CB54BD">
      <w:pPr>
        <w:tabs>
          <w:tab w:val="left" w:pos="1276"/>
        </w:tabs>
        <w:ind w:left="567"/>
        <w:jc w:val="both"/>
        <w:rPr>
          <w:rFonts w:ascii="Century Gothic" w:eastAsia="Calibri" w:hAnsi="Century Gothic" w:cs="Calibri"/>
          <w:sz w:val="22"/>
          <w:szCs w:val="22"/>
        </w:rPr>
      </w:pPr>
    </w:p>
    <w:p w14:paraId="6832D381"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00E8DBB3"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04121B8"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5DB75274"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5CE323D6"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propostas que contenham a descrição do objeto, o valor e os documentos complementares estarão disponíveis na internet, após a homologação.</w:t>
      </w:r>
    </w:p>
    <w:p w14:paraId="10E2A834"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625B9619" w14:textId="77777777" w:rsidR="00CB54BD" w:rsidRPr="00B575FE"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DOS RECURSOS.</w:t>
      </w:r>
    </w:p>
    <w:p w14:paraId="6E9A3AA9" w14:textId="77777777" w:rsidR="00CB54BD" w:rsidRPr="00B575FE" w:rsidRDefault="00CB54BD">
      <w:pPr>
        <w:rPr>
          <w:rFonts w:ascii="Century Gothic" w:eastAsia="Calibri" w:hAnsi="Century Gothic" w:cs="Calibri"/>
          <w:sz w:val="22"/>
          <w:szCs w:val="22"/>
        </w:rPr>
      </w:pPr>
    </w:p>
    <w:p w14:paraId="2DC94FB8" w14:textId="7845CCB5"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r w:rsidR="00B15D36">
        <w:rPr>
          <w:rFonts w:ascii="Century Gothic" w:hAnsi="Century Gothic" w:cs="Arial"/>
          <w:color w:val="000000"/>
          <w:sz w:val="22"/>
          <w:szCs w:val="22"/>
          <w:lang w:eastAsia="en-US"/>
        </w:rPr>
        <w:t>S</w:t>
      </w:r>
      <w:r w:rsidR="00B15D36" w:rsidRPr="00B15D36">
        <w:rPr>
          <w:rFonts w:ascii="Century Gothic" w:hAnsi="Century Gothic" w:cs="Arial"/>
          <w:color w:val="000000"/>
          <w:sz w:val="22"/>
          <w:szCs w:val="22"/>
          <w:lang w:eastAsia="en-US"/>
        </w:rPr>
        <w:t xml:space="preserve">erá concedido o </w:t>
      </w:r>
      <w:r w:rsidR="00B15D36" w:rsidRPr="00B15D36">
        <w:rPr>
          <w:rFonts w:ascii="Century Gothic" w:hAnsi="Century Gothic" w:cs="Arial"/>
          <w:color w:val="000000"/>
          <w:sz w:val="22"/>
          <w:szCs w:val="22"/>
        </w:rPr>
        <w:t>prazo de no mínimo 15 minutos, para que qualquer licitante manifeste a intenção de recorrer</w:t>
      </w:r>
      <w:r w:rsidR="00D10BE1" w:rsidRPr="00B15D36">
        <w:rPr>
          <w:rFonts w:ascii="Century Gothic" w:eastAsia="Calibri" w:hAnsi="Century Gothic" w:cs="Calibri"/>
          <w:color w:val="000000"/>
          <w:sz w:val="22"/>
          <w:szCs w:val="22"/>
        </w:rPr>
        <w:t>.</w:t>
      </w:r>
    </w:p>
    <w:p w14:paraId="1F041618"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7AD05ECC"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6D1AE46" w14:textId="77777777" w:rsidR="00CB54BD" w:rsidRPr="00B575FE" w:rsidRDefault="00CB54BD">
      <w:pPr>
        <w:tabs>
          <w:tab w:val="left" w:pos="993"/>
        </w:tabs>
        <w:jc w:val="both"/>
        <w:rPr>
          <w:rFonts w:ascii="Century Gothic" w:eastAsia="Calibri" w:hAnsi="Century Gothic" w:cs="Calibri"/>
          <w:color w:val="000000"/>
          <w:sz w:val="22"/>
          <w:szCs w:val="22"/>
        </w:rPr>
      </w:pPr>
    </w:p>
    <w:p w14:paraId="55177823"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acolhimento do recurso invalida tão somente os atos insuscetíveis de aproveitamento. </w:t>
      </w:r>
    </w:p>
    <w:p w14:paraId="0068C636" w14:textId="77777777" w:rsidR="00CB54BD" w:rsidRPr="00B575FE" w:rsidRDefault="00CB54BD">
      <w:pPr>
        <w:tabs>
          <w:tab w:val="left" w:pos="567"/>
        </w:tabs>
        <w:jc w:val="both"/>
        <w:rPr>
          <w:rFonts w:ascii="Century Gothic" w:eastAsia="Calibri" w:hAnsi="Century Gothic" w:cs="Calibri"/>
          <w:color w:val="000000"/>
          <w:sz w:val="22"/>
          <w:szCs w:val="22"/>
        </w:rPr>
      </w:pPr>
    </w:p>
    <w:p w14:paraId="4E88C3E2"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Os autos do processo permanecerão com vista franqueada aos interessados, no endereço constante neste Edital.</w:t>
      </w:r>
    </w:p>
    <w:p w14:paraId="6FCF8CC4" w14:textId="77777777" w:rsidR="00CB54BD" w:rsidRPr="00B575FE" w:rsidRDefault="00CB54BD">
      <w:pPr>
        <w:pBdr>
          <w:top w:val="nil"/>
          <w:left w:val="nil"/>
          <w:bottom w:val="nil"/>
          <w:right w:val="nil"/>
          <w:between w:val="nil"/>
        </w:pBdr>
        <w:tabs>
          <w:tab w:val="left" w:pos="993"/>
        </w:tabs>
        <w:ind w:left="425"/>
        <w:jc w:val="both"/>
        <w:rPr>
          <w:rFonts w:ascii="Century Gothic" w:eastAsia="Calibri" w:hAnsi="Century Gothic" w:cs="Calibri"/>
          <w:color w:val="000000"/>
          <w:sz w:val="22"/>
          <w:szCs w:val="22"/>
        </w:rPr>
      </w:pPr>
    </w:p>
    <w:p w14:paraId="0858375D" w14:textId="77777777" w:rsidR="00CB54BD" w:rsidRPr="00B575FE"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REABERTURA DA SESSÃO PÚBLICA.</w:t>
      </w:r>
    </w:p>
    <w:p w14:paraId="3B509D83" w14:textId="77777777" w:rsidR="00CB54BD" w:rsidRPr="00B575FE" w:rsidRDefault="00CB54BD">
      <w:pPr>
        <w:rPr>
          <w:rFonts w:ascii="Century Gothic" w:eastAsia="Calibri" w:hAnsi="Century Gothic" w:cs="Calibri"/>
          <w:sz w:val="22"/>
          <w:szCs w:val="22"/>
        </w:rPr>
      </w:pPr>
    </w:p>
    <w:p w14:paraId="1EB7834F" w14:textId="77777777" w:rsidR="00CB54BD" w:rsidRPr="00B575FE" w:rsidRDefault="00764B1C" w:rsidP="000F4061">
      <w:pPr>
        <w:numPr>
          <w:ilvl w:val="1"/>
          <w:numId w:val="26"/>
        </w:numPr>
        <w:pBdr>
          <w:top w:val="nil"/>
          <w:left w:val="nil"/>
          <w:bottom w:val="nil"/>
          <w:right w:val="nil"/>
          <w:between w:val="nil"/>
        </w:pBdr>
        <w:tabs>
          <w:tab w:val="left" w:pos="567"/>
          <w:tab w:val="left" w:pos="993"/>
        </w:tabs>
        <w:ind w:left="0" w:firstLine="0"/>
        <w:jc w:val="both"/>
        <w:rPr>
          <w:rFonts w:ascii="Century Gothic" w:hAnsi="Century Gothic"/>
        </w:rPr>
      </w:pPr>
      <w:r w:rsidRPr="00B575FE">
        <w:rPr>
          <w:rFonts w:ascii="Century Gothic" w:eastAsia="Calibri" w:hAnsi="Century Gothic" w:cs="Calibri"/>
          <w:color w:val="000000"/>
          <w:sz w:val="22"/>
          <w:szCs w:val="22"/>
        </w:rPr>
        <w:t>A sessão pública poderá ser reaberta:</w:t>
      </w:r>
    </w:p>
    <w:p w14:paraId="01352394" w14:textId="77777777" w:rsidR="00CB54BD" w:rsidRPr="00B575FE" w:rsidRDefault="00CB54BD">
      <w:pPr>
        <w:rPr>
          <w:rFonts w:ascii="Century Gothic" w:eastAsia="Calibri" w:hAnsi="Century Gothic" w:cs="Calibri"/>
          <w:sz w:val="22"/>
          <w:szCs w:val="22"/>
        </w:rPr>
      </w:pPr>
    </w:p>
    <w:p w14:paraId="6EA288E1" w14:textId="77777777" w:rsidR="00CB54BD" w:rsidRPr="00B575FE"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C6A0EB5" w14:textId="77777777" w:rsidR="00CB54BD" w:rsidRPr="00B575FE" w:rsidRDefault="00CB54BD">
      <w:pPr>
        <w:rPr>
          <w:rFonts w:ascii="Century Gothic" w:eastAsia="Calibri" w:hAnsi="Century Gothic" w:cs="Calibri"/>
          <w:sz w:val="22"/>
          <w:szCs w:val="22"/>
        </w:rPr>
      </w:pPr>
    </w:p>
    <w:p w14:paraId="3BC31B95" w14:textId="77777777" w:rsidR="00CB54BD" w:rsidRPr="00B575FE"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4705F746" w14:textId="77777777" w:rsidR="00CB54BD" w:rsidRPr="00B575FE" w:rsidRDefault="00CB54BD">
      <w:pPr>
        <w:rPr>
          <w:rFonts w:ascii="Century Gothic" w:eastAsia="Calibri" w:hAnsi="Century Gothic" w:cs="Calibri"/>
          <w:sz w:val="22"/>
          <w:szCs w:val="22"/>
        </w:rPr>
      </w:pPr>
    </w:p>
    <w:p w14:paraId="4AEC1198" w14:textId="77777777" w:rsidR="00CB54BD" w:rsidRPr="00B575FE" w:rsidRDefault="00764B1C" w:rsidP="000F4061">
      <w:pPr>
        <w:numPr>
          <w:ilvl w:val="1"/>
          <w:numId w:val="26"/>
        </w:numPr>
        <w:pBdr>
          <w:top w:val="nil"/>
          <w:left w:val="nil"/>
          <w:bottom w:val="nil"/>
          <w:right w:val="nil"/>
          <w:between w:val="nil"/>
        </w:pBdr>
        <w:tabs>
          <w:tab w:val="left" w:pos="567"/>
          <w:tab w:val="left" w:pos="709"/>
        </w:tabs>
        <w:ind w:left="0" w:firstLine="0"/>
        <w:jc w:val="both"/>
        <w:rPr>
          <w:rFonts w:ascii="Century Gothic" w:hAnsi="Century Gothic"/>
        </w:rPr>
      </w:pPr>
      <w:r w:rsidRPr="00B575FE">
        <w:rPr>
          <w:rFonts w:ascii="Century Gothic" w:eastAsia="Calibri" w:hAnsi="Century Gothic" w:cs="Calibri"/>
          <w:color w:val="000000"/>
          <w:sz w:val="22"/>
          <w:szCs w:val="22"/>
        </w:rPr>
        <w:t>Todos os licitantes remanescentes deverão ser convocados para acompanhar a sessão reaberta.</w:t>
      </w:r>
    </w:p>
    <w:p w14:paraId="5D6BD3E7" w14:textId="77777777" w:rsidR="00CB54BD" w:rsidRPr="00B575FE" w:rsidRDefault="00CB54BD">
      <w:pPr>
        <w:rPr>
          <w:rFonts w:ascii="Century Gothic" w:eastAsia="Calibri" w:hAnsi="Century Gothic" w:cs="Calibri"/>
          <w:sz w:val="22"/>
          <w:szCs w:val="22"/>
        </w:rPr>
      </w:pPr>
    </w:p>
    <w:p w14:paraId="0CAD1D09" w14:textId="77777777" w:rsidR="00CB54BD" w:rsidRPr="00B575FE"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A convocação se dará por meio do sistema eletrônico (“chat”), ou e-mail, ou de acordo com a fase do procedimento licitatório.</w:t>
      </w:r>
    </w:p>
    <w:p w14:paraId="683FAD1F" w14:textId="77777777" w:rsidR="00CB54BD" w:rsidRPr="00B575FE" w:rsidRDefault="00CB54BD">
      <w:pPr>
        <w:rPr>
          <w:rFonts w:ascii="Century Gothic" w:eastAsia="Calibri" w:hAnsi="Century Gothic" w:cs="Calibri"/>
          <w:sz w:val="22"/>
          <w:szCs w:val="22"/>
        </w:rPr>
      </w:pPr>
    </w:p>
    <w:p w14:paraId="6DE169B5" w14:textId="0F004953" w:rsidR="00CB54BD" w:rsidRPr="00B575FE"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A convocação feita por e-mail dar-se-á de acordo com os dados contidos no </w:t>
      </w:r>
      <w:r w:rsidR="00400712" w:rsidRPr="00B575FE">
        <w:rPr>
          <w:rFonts w:ascii="Century Gothic" w:eastAsia="Calibri" w:hAnsi="Century Gothic" w:cs="Calibri"/>
          <w:color w:val="000000"/>
          <w:sz w:val="22"/>
          <w:szCs w:val="22"/>
        </w:rPr>
        <w:t>sistema</w:t>
      </w:r>
      <w:r w:rsidRPr="00B575FE">
        <w:rPr>
          <w:rFonts w:ascii="Century Gothic" w:eastAsia="Calibri" w:hAnsi="Century Gothic" w:cs="Calibri"/>
          <w:color w:val="000000"/>
          <w:sz w:val="22"/>
          <w:szCs w:val="22"/>
        </w:rPr>
        <w:t>, sendo responsabilidade do licitante manter seus dados cadastrais atualizados.</w:t>
      </w:r>
    </w:p>
    <w:p w14:paraId="7BA130B9" w14:textId="77777777" w:rsidR="00CB54BD" w:rsidRPr="00B575FE" w:rsidRDefault="00CB54BD">
      <w:pPr>
        <w:rPr>
          <w:rFonts w:ascii="Century Gothic" w:eastAsia="Calibri" w:hAnsi="Century Gothic" w:cs="Calibri"/>
          <w:sz w:val="22"/>
          <w:szCs w:val="22"/>
        </w:rPr>
      </w:pPr>
    </w:p>
    <w:p w14:paraId="71D71FAA" w14:textId="77777777" w:rsidR="00CB54BD" w:rsidRPr="00B575FE"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ADJUDICAÇÃO E HOMOLOGAÇÃO.</w:t>
      </w:r>
    </w:p>
    <w:p w14:paraId="64E6C3B4"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03EEAF7B" w14:textId="79BECB0C" w:rsidR="00CB54BD" w:rsidRPr="00B575FE" w:rsidRDefault="00764B1C" w:rsidP="000F4061">
      <w:pPr>
        <w:pStyle w:val="PargrafodaLista"/>
        <w:numPr>
          <w:ilvl w:val="1"/>
          <w:numId w:val="25"/>
        </w:numPr>
        <w:pBdr>
          <w:top w:val="nil"/>
          <w:left w:val="nil"/>
          <w:bottom w:val="nil"/>
          <w:right w:val="nil"/>
          <w:between w:val="nil"/>
        </w:pBdr>
        <w:tabs>
          <w:tab w:val="left" w:pos="284"/>
          <w:tab w:val="left" w:pos="567"/>
        </w:tabs>
        <w:jc w:val="both"/>
        <w:rPr>
          <w:rFonts w:ascii="Century Gothic" w:hAnsi="Century Gothic"/>
        </w:rPr>
      </w:pPr>
      <w:r w:rsidRPr="00B575FE">
        <w:rPr>
          <w:rFonts w:ascii="Century Gothic" w:eastAsia="Calibri" w:hAnsi="Century Gothic" w:cs="Calibri"/>
          <w:color w:val="000000"/>
          <w:sz w:val="22"/>
          <w:szCs w:val="22"/>
        </w:rPr>
        <w:t xml:space="preserve">Julgados os recursos, constatada a regularidade dos atos praticados, a Autoridade Superior </w:t>
      </w:r>
      <w:r w:rsidRPr="00B575FE">
        <w:rPr>
          <w:rFonts w:ascii="Century Gothic" w:eastAsia="Calibri" w:hAnsi="Century Gothic" w:cs="Calibri"/>
          <w:sz w:val="22"/>
          <w:szCs w:val="22"/>
        </w:rPr>
        <w:t>adjudic</w:t>
      </w:r>
      <w:r w:rsidR="009C5BDE" w:rsidRPr="00B575FE">
        <w:rPr>
          <w:rFonts w:ascii="Century Gothic" w:eastAsia="Calibri" w:hAnsi="Century Gothic" w:cs="Calibri"/>
          <w:sz w:val="22"/>
          <w:szCs w:val="22"/>
        </w:rPr>
        <w:t>ará</w:t>
      </w:r>
      <w:r w:rsidRPr="00B575FE">
        <w:rPr>
          <w:rFonts w:ascii="Century Gothic" w:eastAsia="Calibri" w:hAnsi="Century Gothic" w:cs="Calibri"/>
          <w:color w:val="000000"/>
          <w:sz w:val="22"/>
          <w:szCs w:val="22"/>
        </w:rPr>
        <w:t xml:space="preserve"> e </w:t>
      </w:r>
      <w:r w:rsidRPr="00B575FE">
        <w:rPr>
          <w:rFonts w:ascii="Century Gothic" w:eastAsia="Calibri" w:hAnsi="Century Gothic" w:cs="Calibri"/>
          <w:sz w:val="22"/>
          <w:szCs w:val="22"/>
        </w:rPr>
        <w:t>homologa</w:t>
      </w:r>
      <w:r w:rsidR="009C5BDE" w:rsidRPr="00B575FE">
        <w:rPr>
          <w:rFonts w:ascii="Century Gothic" w:eastAsia="Calibri" w:hAnsi="Century Gothic" w:cs="Calibri"/>
          <w:sz w:val="22"/>
          <w:szCs w:val="22"/>
        </w:rPr>
        <w:t>rá</w:t>
      </w:r>
      <w:r w:rsidRPr="00B575FE">
        <w:rPr>
          <w:rFonts w:ascii="Century Gothic" w:eastAsia="Calibri" w:hAnsi="Century Gothic" w:cs="Calibri"/>
          <w:color w:val="000000"/>
          <w:sz w:val="22"/>
          <w:szCs w:val="22"/>
        </w:rPr>
        <w:t xml:space="preserve"> a licitação. </w:t>
      </w:r>
    </w:p>
    <w:p w14:paraId="76CEA20D" w14:textId="77777777" w:rsidR="00CB54BD" w:rsidRPr="00B575FE" w:rsidRDefault="00CB54BD">
      <w:pPr>
        <w:pBdr>
          <w:top w:val="nil"/>
          <w:left w:val="nil"/>
          <w:bottom w:val="nil"/>
          <w:right w:val="nil"/>
          <w:between w:val="nil"/>
        </w:pBdr>
        <w:tabs>
          <w:tab w:val="left" w:pos="993"/>
        </w:tabs>
        <w:ind w:left="425"/>
        <w:jc w:val="both"/>
        <w:rPr>
          <w:rFonts w:ascii="Century Gothic" w:eastAsia="Calibri" w:hAnsi="Century Gothic" w:cs="Calibri"/>
          <w:color w:val="000000"/>
          <w:sz w:val="22"/>
          <w:szCs w:val="22"/>
        </w:rPr>
      </w:pPr>
    </w:p>
    <w:p w14:paraId="702BB88B" w14:textId="77777777" w:rsidR="00CB54BD" w:rsidRPr="00B575FE" w:rsidRDefault="00764B1C" w:rsidP="000F4061">
      <w:pPr>
        <w:keepNext/>
        <w:keepLines/>
        <w:numPr>
          <w:ilvl w:val="0"/>
          <w:numId w:val="25"/>
        </w:numPr>
        <w:pBdr>
          <w:top w:val="nil"/>
          <w:left w:val="nil"/>
          <w:bottom w:val="nil"/>
          <w:right w:val="nil"/>
          <w:between w:val="nil"/>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GARANTIA DE EXECUÇÃO.</w:t>
      </w:r>
    </w:p>
    <w:p w14:paraId="58539505" w14:textId="77777777" w:rsidR="00CB54BD" w:rsidRPr="00B575FE" w:rsidRDefault="00CB54BD">
      <w:pPr>
        <w:rPr>
          <w:rFonts w:ascii="Century Gothic" w:eastAsia="Calibri" w:hAnsi="Century Gothic" w:cs="Calibri"/>
          <w:sz w:val="22"/>
          <w:szCs w:val="22"/>
        </w:rPr>
      </w:pPr>
    </w:p>
    <w:p w14:paraId="1988C9A5" w14:textId="7388E9BF" w:rsidR="000C1A71" w:rsidRPr="00817EF5" w:rsidRDefault="000F4061" w:rsidP="000F4061">
      <w:pPr>
        <w:numPr>
          <w:ilvl w:val="1"/>
          <w:numId w:val="25"/>
        </w:numPr>
        <w:pBdr>
          <w:top w:val="nil"/>
          <w:left w:val="nil"/>
          <w:bottom w:val="nil"/>
          <w:right w:val="nil"/>
          <w:between w:val="nil"/>
        </w:pBdr>
        <w:tabs>
          <w:tab w:val="left" w:pos="0"/>
          <w:tab w:val="left" w:pos="567"/>
        </w:tabs>
        <w:ind w:left="0" w:firstLine="0"/>
        <w:jc w:val="both"/>
        <w:rPr>
          <w:rFonts w:ascii="Century Gothic" w:eastAsia="Calibri" w:hAnsi="Century Gothic" w:cs="Calibri"/>
          <w:b/>
          <w:sz w:val="22"/>
          <w:szCs w:val="22"/>
        </w:rPr>
      </w:pPr>
      <w:r w:rsidRPr="00817EF5">
        <w:rPr>
          <w:rFonts w:ascii="Century Gothic" w:eastAsia="Calibri" w:hAnsi="Century Gothic" w:cs="Calibri"/>
          <w:sz w:val="22"/>
          <w:szCs w:val="22"/>
        </w:rPr>
        <w:t xml:space="preserve">Não haverá exigência de garantia contratual da execução dos </w:t>
      </w:r>
      <w:hyperlink r:id="rId15" w:anchor="art96" w:history="1">
        <w:r w:rsidRPr="00817EF5">
          <w:rPr>
            <w:rFonts w:ascii="Century Gothic" w:eastAsia="Calibri" w:hAnsi="Century Gothic" w:cs="Calibri"/>
            <w:sz w:val="22"/>
            <w:szCs w:val="22"/>
          </w:rPr>
          <w:t>artigos 96 e seguintes da Lei nº 14.133, de 2021</w:t>
        </w:r>
      </w:hyperlink>
      <w:r w:rsidR="00817EF5">
        <w:rPr>
          <w:rFonts w:ascii="Century Gothic" w:eastAsia="Calibri" w:hAnsi="Century Gothic" w:cs="Calibri"/>
          <w:sz w:val="22"/>
          <w:szCs w:val="22"/>
        </w:rPr>
        <w:t>.</w:t>
      </w:r>
    </w:p>
    <w:p w14:paraId="2FAC76D7" w14:textId="76A8539F" w:rsidR="000F4061" w:rsidRPr="00B575FE" w:rsidRDefault="000F4061" w:rsidP="007F307E">
      <w:pPr>
        <w:pBdr>
          <w:top w:val="nil"/>
          <w:left w:val="nil"/>
          <w:bottom w:val="nil"/>
          <w:right w:val="nil"/>
          <w:between w:val="nil"/>
        </w:pBdr>
        <w:tabs>
          <w:tab w:val="left" w:pos="0"/>
          <w:tab w:val="left" w:pos="567"/>
        </w:tabs>
        <w:rPr>
          <w:rFonts w:ascii="Century Gothic" w:eastAsia="Calibri" w:hAnsi="Century Gothic" w:cs="Calibri"/>
          <w:b/>
          <w:color w:val="FF0000"/>
          <w:sz w:val="22"/>
          <w:szCs w:val="22"/>
          <w:highlight w:val="yellow"/>
        </w:rPr>
      </w:pPr>
    </w:p>
    <w:p w14:paraId="7246D7B2" w14:textId="77777777" w:rsidR="00CB54BD" w:rsidRPr="00B575FE" w:rsidRDefault="00CB54BD">
      <w:pPr>
        <w:pBdr>
          <w:top w:val="nil"/>
          <w:left w:val="nil"/>
          <w:bottom w:val="nil"/>
          <w:right w:val="nil"/>
          <w:between w:val="nil"/>
        </w:pBdr>
        <w:tabs>
          <w:tab w:val="left" w:pos="0"/>
          <w:tab w:val="left" w:pos="567"/>
        </w:tabs>
        <w:jc w:val="both"/>
        <w:rPr>
          <w:rFonts w:ascii="Century Gothic" w:eastAsia="Calibri" w:hAnsi="Century Gothic" w:cs="Calibri"/>
          <w:color w:val="FF0000"/>
          <w:sz w:val="22"/>
          <w:szCs w:val="22"/>
        </w:rPr>
      </w:pPr>
    </w:p>
    <w:p w14:paraId="64BA2462" w14:textId="77777777" w:rsidR="00CB54BD" w:rsidRPr="00B575FE" w:rsidRDefault="00CB54BD">
      <w:pPr>
        <w:ind w:left="709"/>
        <w:rPr>
          <w:rFonts w:ascii="Century Gothic" w:eastAsia="Calibri" w:hAnsi="Century Gothic" w:cs="Calibri"/>
          <w:sz w:val="22"/>
          <w:szCs w:val="22"/>
        </w:rPr>
      </w:pPr>
    </w:p>
    <w:p w14:paraId="54129D24" w14:textId="77777777" w:rsidR="00CB54BD" w:rsidRPr="00B575FE" w:rsidRDefault="00764B1C" w:rsidP="009C5BDE">
      <w:pPr>
        <w:keepNext/>
        <w:keepLines/>
        <w:numPr>
          <w:ilvl w:val="0"/>
          <w:numId w:val="25"/>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 REAJUSTAMENTO EM SENTIDO GERAL.</w:t>
      </w:r>
    </w:p>
    <w:p w14:paraId="69234A3D" w14:textId="77777777" w:rsidR="00CB54BD" w:rsidRPr="00B575FE" w:rsidRDefault="00CB54BD">
      <w:pPr>
        <w:rPr>
          <w:rFonts w:ascii="Century Gothic" w:eastAsia="Calibri" w:hAnsi="Century Gothic" w:cs="Calibri"/>
          <w:sz w:val="22"/>
          <w:szCs w:val="22"/>
        </w:rPr>
      </w:pPr>
    </w:p>
    <w:p w14:paraId="09E3F00A" w14:textId="77777777" w:rsidR="00CB54BD" w:rsidRPr="00B575FE" w:rsidRDefault="00764B1C" w:rsidP="000F4061">
      <w:pPr>
        <w:numPr>
          <w:ilvl w:val="1"/>
          <w:numId w:val="25"/>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regras acerca do reajustamento em sentido geral do valor contratual são as estabelecidas no Termo de Referência, anexo a este Edital.</w:t>
      </w:r>
    </w:p>
    <w:p w14:paraId="087C5600" w14:textId="77777777" w:rsidR="00CB54BD" w:rsidRPr="00B575FE" w:rsidRDefault="00CB54BD">
      <w:pPr>
        <w:pBdr>
          <w:top w:val="nil"/>
          <w:left w:val="nil"/>
          <w:bottom w:val="nil"/>
          <w:right w:val="nil"/>
          <w:between w:val="nil"/>
        </w:pBdr>
        <w:ind w:left="432"/>
        <w:jc w:val="both"/>
        <w:rPr>
          <w:rFonts w:ascii="Century Gothic" w:eastAsia="Calibri" w:hAnsi="Century Gothic" w:cs="Calibri"/>
          <w:color w:val="000000"/>
          <w:sz w:val="22"/>
          <w:szCs w:val="22"/>
        </w:rPr>
      </w:pPr>
    </w:p>
    <w:p w14:paraId="24FBF17A" w14:textId="77777777" w:rsidR="00CB54BD" w:rsidRPr="00B575FE" w:rsidRDefault="00764B1C" w:rsidP="009C5BDE">
      <w:pPr>
        <w:keepNext/>
        <w:keepLines/>
        <w:numPr>
          <w:ilvl w:val="0"/>
          <w:numId w:val="25"/>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 RECEBIMENTO DO OBJETO E DA FISCALIZAÇÃO.</w:t>
      </w:r>
    </w:p>
    <w:p w14:paraId="706BA6FD" w14:textId="77777777" w:rsidR="00CB54BD" w:rsidRPr="00B575FE" w:rsidRDefault="00CB54BD">
      <w:pPr>
        <w:rPr>
          <w:rFonts w:ascii="Century Gothic" w:eastAsia="Calibri" w:hAnsi="Century Gothic" w:cs="Calibri"/>
          <w:sz w:val="22"/>
          <w:szCs w:val="22"/>
        </w:rPr>
      </w:pPr>
    </w:p>
    <w:p w14:paraId="6CF237A9" w14:textId="77777777" w:rsidR="00CB54BD" w:rsidRPr="00B575FE" w:rsidRDefault="00764B1C">
      <w:pPr>
        <w:numPr>
          <w:ilvl w:val="1"/>
          <w:numId w:val="8"/>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Os critérios de recebimento e aceitação do objeto e de fiscalização estão previstos no Termo de Referência.</w:t>
      </w:r>
    </w:p>
    <w:p w14:paraId="234E430F" w14:textId="77777777" w:rsidR="00CB54BD" w:rsidRPr="00B575FE" w:rsidRDefault="00CB54BD">
      <w:pPr>
        <w:pBdr>
          <w:top w:val="nil"/>
          <w:left w:val="nil"/>
          <w:bottom w:val="nil"/>
          <w:right w:val="nil"/>
          <w:between w:val="nil"/>
        </w:pBdr>
        <w:ind w:left="432"/>
        <w:jc w:val="both"/>
        <w:rPr>
          <w:rFonts w:ascii="Century Gothic" w:eastAsia="Calibri" w:hAnsi="Century Gothic" w:cs="Calibri"/>
          <w:color w:val="000000"/>
          <w:sz w:val="22"/>
          <w:szCs w:val="22"/>
        </w:rPr>
      </w:pPr>
    </w:p>
    <w:p w14:paraId="0C6F6940" w14:textId="77777777" w:rsidR="00CB54BD" w:rsidRPr="00B575FE" w:rsidRDefault="00764B1C" w:rsidP="009C5BDE">
      <w:pPr>
        <w:keepNext/>
        <w:keepLines/>
        <w:numPr>
          <w:ilvl w:val="0"/>
          <w:numId w:val="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DAS OBRIGAÇÕES DA CONTRATANTE E DA CONTRATADA.</w:t>
      </w:r>
    </w:p>
    <w:p w14:paraId="292564B7" w14:textId="77777777" w:rsidR="00CB54BD" w:rsidRPr="00B575FE" w:rsidRDefault="00CB54BD">
      <w:pPr>
        <w:rPr>
          <w:rFonts w:ascii="Century Gothic" w:eastAsia="Calibri" w:hAnsi="Century Gothic" w:cs="Calibri"/>
          <w:sz w:val="22"/>
          <w:szCs w:val="22"/>
        </w:rPr>
      </w:pPr>
    </w:p>
    <w:p w14:paraId="1A957741" w14:textId="77777777" w:rsidR="00CB54BD" w:rsidRPr="00B575FE" w:rsidRDefault="00764B1C">
      <w:pPr>
        <w:numPr>
          <w:ilvl w:val="1"/>
          <w:numId w:val="8"/>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obrigações da Contratante e da Contratada são as estabelecidas no Termo de Referência.</w:t>
      </w:r>
      <w:r w:rsidRPr="00B575FE">
        <w:rPr>
          <w:rFonts w:ascii="Century Gothic" w:eastAsia="Calibri" w:hAnsi="Century Gothic" w:cs="Calibri"/>
          <w:b/>
          <w:color w:val="000000"/>
          <w:sz w:val="22"/>
          <w:szCs w:val="22"/>
        </w:rPr>
        <w:t xml:space="preserve"> </w:t>
      </w:r>
    </w:p>
    <w:p w14:paraId="730CC9FC" w14:textId="77777777" w:rsidR="00CB54BD" w:rsidRPr="00B575FE" w:rsidRDefault="00CB54BD">
      <w:pPr>
        <w:pBdr>
          <w:top w:val="nil"/>
          <w:left w:val="nil"/>
          <w:bottom w:val="nil"/>
          <w:right w:val="nil"/>
          <w:between w:val="nil"/>
        </w:pBdr>
        <w:jc w:val="both"/>
        <w:rPr>
          <w:rFonts w:ascii="Century Gothic" w:eastAsia="Calibri" w:hAnsi="Century Gothic" w:cs="Calibri"/>
          <w:b/>
          <w:color w:val="000000"/>
          <w:sz w:val="22"/>
          <w:szCs w:val="22"/>
        </w:rPr>
      </w:pPr>
    </w:p>
    <w:p w14:paraId="4CADAC6D" w14:textId="77777777" w:rsidR="00CB54BD" w:rsidRPr="00B575FE" w:rsidRDefault="00764B1C" w:rsidP="009C5BDE">
      <w:pPr>
        <w:keepNext/>
        <w:keepLines/>
        <w:numPr>
          <w:ilvl w:val="0"/>
          <w:numId w:val="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 PAGAMENTO.</w:t>
      </w:r>
    </w:p>
    <w:tbl>
      <w:tblPr>
        <w:tblStyle w:val="a2"/>
        <w:tblW w:w="280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tblGrid>
      <w:tr w:rsidR="00CB54BD" w:rsidRPr="00B575FE" w14:paraId="20402499" w14:textId="77777777">
        <w:tc>
          <w:tcPr>
            <w:tcW w:w="2214" w:type="dxa"/>
          </w:tcPr>
          <w:p w14:paraId="3DBCB062" w14:textId="77777777" w:rsidR="00CB54BD" w:rsidRPr="00B575FE" w:rsidRDefault="00CB54BD">
            <w:pPr>
              <w:rPr>
                <w:rFonts w:ascii="Century Gothic" w:eastAsia="Calibri" w:hAnsi="Century Gothic" w:cs="Calibri"/>
                <w:color w:val="000000"/>
                <w:sz w:val="22"/>
                <w:szCs w:val="22"/>
              </w:rPr>
            </w:pPr>
          </w:p>
        </w:tc>
        <w:tc>
          <w:tcPr>
            <w:tcW w:w="588" w:type="dxa"/>
          </w:tcPr>
          <w:p w14:paraId="0AC770D4" w14:textId="77777777" w:rsidR="00CB54BD" w:rsidRPr="00B575FE" w:rsidRDefault="00CB54BD">
            <w:pPr>
              <w:tabs>
                <w:tab w:val="left" w:pos="1701"/>
              </w:tabs>
              <w:rPr>
                <w:rFonts w:ascii="Century Gothic" w:eastAsia="Calibri" w:hAnsi="Century Gothic" w:cs="Calibri"/>
                <w:color w:val="000000"/>
                <w:sz w:val="22"/>
                <w:szCs w:val="22"/>
              </w:rPr>
            </w:pPr>
          </w:p>
        </w:tc>
      </w:tr>
    </w:tbl>
    <w:p w14:paraId="57C8C22B" w14:textId="77777777" w:rsidR="00CB54BD" w:rsidRPr="00B575FE" w:rsidRDefault="00764B1C">
      <w:pPr>
        <w:numPr>
          <w:ilvl w:val="1"/>
          <w:numId w:val="8"/>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regras acerca do pagamento são as estabelecidas no Termo de Referência, anexo a este Edital.</w:t>
      </w:r>
    </w:p>
    <w:p w14:paraId="4BCDDB7D" w14:textId="77777777" w:rsidR="00CB54BD" w:rsidRPr="00B575FE" w:rsidRDefault="00CB54BD">
      <w:pPr>
        <w:pBdr>
          <w:top w:val="nil"/>
          <w:left w:val="nil"/>
          <w:bottom w:val="nil"/>
          <w:right w:val="nil"/>
          <w:between w:val="nil"/>
        </w:pBdr>
        <w:ind w:left="432"/>
        <w:jc w:val="both"/>
        <w:rPr>
          <w:rFonts w:ascii="Century Gothic" w:eastAsia="Calibri" w:hAnsi="Century Gothic" w:cs="Calibri"/>
          <w:color w:val="000000"/>
          <w:sz w:val="22"/>
          <w:szCs w:val="22"/>
        </w:rPr>
      </w:pPr>
    </w:p>
    <w:p w14:paraId="336A2B85" w14:textId="77777777" w:rsidR="00CB54BD" w:rsidRPr="00B575FE" w:rsidRDefault="00764B1C">
      <w:pPr>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bdr w:val="single" w:sz="4" w:space="0" w:color="auto"/>
        </w:rPr>
        <w:t>DAS SANÇÕES ADMINISTRATIVAS</w:t>
      </w:r>
      <w:r w:rsidRPr="00B575FE">
        <w:rPr>
          <w:rFonts w:ascii="Century Gothic" w:eastAsia="Calibri" w:hAnsi="Century Gothic" w:cs="Calibri"/>
          <w:b/>
          <w:color w:val="000000"/>
          <w:sz w:val="22"/>
          <w:szCs w:val="22"/>
        </w:rPr>
        <w:t>.</w:t>
      </w:r>
    </w:p>
    <w:p w14:paraId="0B145061" w14:textId="77777777" w:rsidR="00CB54BD" w:rsidRPr="00B575FE" w:rsidRDefault="00CB54BD">
      <w:pPr>
        <w:rPr>
          <w:rFonts w:ascii="Century Gothic" w:eastAsia="Calibri" w:hAnsi="Century Gothic" w:cs="Calibri"/>
          <w:sz w:val="22"/>
          <w:szCs w:val="22"/>
        </w:rPr>
      </w:pPr>
    </w:p>
    <w:p w14:paraId="255C6285" w14:textId="77777777" w:rsidR="00CB54BD" w:rsidRPr="00B575FE" w:rsidRDefault="00764B1C">
      <w:pPr>
        <w:numPr>
          <w:ilvl w:val="1"/>
          <w:numId w:val="4"/>
        </w:numPr>
        <w:pBdr>
          <w:top w:val="nil"/>
          <w:left w:val="nil"/>
          <w:bottom w:val="nil"/>
          <w:right w:val="nil"/>
          <w:between w:val="nil"/>
        </w:pBdr>
        <w:tabs>
          <w:tab w:val="left" w:pos="567"/>
        </w:tabs>
        <w:ind w:left="0" w:firstLine="0"/>
        <w:jc w:val="both"/>
        <w:rPr>
          <w:rFonts w:ascii="Century Gothic" w:hAnsi="Century Gothic"/>
          <w:highlight w:val="white"/>
        </w:rPr>
      </w:pPr>
      <w:r w:rsidRPr="00B575FE">
        <w:rPr>
          <w:rFonts w:ascii="Century Gothic" w:eastAsia="Calibri" w:hAnsi="Century Gothic" w:cs="Calibri"/>
          <w:color w:val="000000"/>
          <w:sz w:val="22"/>
          <w:szCs w:val="22"/>
          <w:highlight w:val="white"/>
        </w:rPr>
        <w:t>Comete infração administrativa, nos termos da Lei nº 14.133/2021, o licitante/adjudicatário que:</w:t>
      </w:r>
    </w:p>
    <w:p w14:paraId="643C5484"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highlight w:val="white"/>
        </w:rPr>
      </w:pPr>
    </w:p>
    <w:p w14:paraId="798341BD"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Der causa à inexecução parcial ou total do contrato;</w:t>
      </w:r>
    </w:p>
    <w:p w14:paraId="3B7DDE2E" w14:textId="77777777" w:rsidR="00CB54BD" w:rsidRPr="00B575FE" w:rsidRDefault="00CB54BD">
      <w:pPr>
        <w:tabs>
          <w:tab w:val="left" w:pos="709"/>
          <w:tab w:val="left" w:pos="993"/>
        </w:tabs>
        <w:ind w:left="284"/>
        <w:jc w:val="both"/>
        <w:rPr>
          <w:rFonts w:ascii="Century Gothic" w:eastAsia="Calibri" w:hAnsi="Century Gothic" w:cs="Calibri"/>
          <w:sz w:val="22"/>
          <w:szCs w:val="22"/>
          <w:highlight w:val="white"/>
        </w:rPr>
      </w:pPr>
    </w:p>
    <w:p w14:paraId="66C1618D"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Deixar de entregar os documentos exigidos no certame;</w:t>
      </w:r>
    </w:p>
    <w:p w14:paraId="23C84C12" w14:textId="77777777" w:rsidR="00CB54BD" w:rsidRPr="00B575FE" w:rsidRDefault="00CB54BD">
      <w:pPr>
        <w:tabs>
          <w:tab w:val="left" w:pos="709"/>
          <w:tab w:val="left" w:pos="993"/>
        </w:tabs>
        <w:jc w:val="both"/>
        <w:rPr>
          <w:rFonts w:ascii="Century Gothic" w:eastAsia="Calibri" w:hAnsi="Century Gothic" w:cs="Calibri"/>
          <w:sz w:val="22"/>
          <w:szCs w:val="22"/>
          <w:highlight w:val="white"/>
        </w:rPr>
      </w:pPr>
    </w:p>
    <w:p w14:paraId="561B0CF4"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Não mantiver a proposta, salvo em decorrência de fato superveniente devidamente justificado;</w:t>
      </w:r>
    </w:p>
    <w:p w14:paraId="66CCD23E" w14:textId="77777777" w:rsidR="00CB54BD" w:rsidRPr="00B575FE" w:rsidRDefault="00CB54BD">
      <w:pPr>
        <w:tabs>
          <w:tab w:val="left" w:pos="709"/>
          <w:tab w:val="left" w:pos="993"/>
        </w:tabs>
        <w:jc w:val="both"/>
        <w:rPr>
          <w:rFonts w:ascii="Century Gothic" w:eastAsia="Calibri" w:hAnsi="Century Gothic" w:cs="Calibri"/>
          <w:sz w:val="22"/>
          <w:szCs w:val="22"/>
          <w:highlight w:val="white"/>
        </w:rPr>
      </w:pPr>
    </w:p>
    <w:p w14:paraId="5AAA7A0D"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Não assinar o termo de contrato ou aceitar/retirar o instrumento equivalente, quando convocado dentro do prazo de validade da proposta;</w:t>
      </w:r>
    </w:p>
    <w:p w14:paraId="59192348" w14:textId="77777777" w:rsidR="00CB54BD" w:rsidRPr="00B575FE" w:rsidRDefault="00CB54BD">
      <w:pPr>
        <w:tabs>
          <w:tab w:val="left" w:pos="709"/>
          <w:tab w:val="left" w:pos="993"/>
        </w:tabs>
        <w:ind w:left="284"/>
        <w:jc w:val="both"/>
        <w:rPr>
          <w:rFonts w:ascii="Century Gothic" w:eastAsia="Calibri" w:hAnsi="Century Gothic" w:cs="Calibri"/>
          <w:sz w:val="22"/>
          <w:szCs w:val="22"/>
          <w:highlight w:val="white"/>
        </w:rPr>
      </w:pPr>
    </w:p>
    <w:p w14:paraId="346B63D6"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 xml:space="preserve">Ensejar o </w:t>
      </w:r>
      <w:r w:rsidRPr="00B575FE">
        <w:rPr>
          <w:rFonts w:ascii="Century Gothic" w:eastAsia="Calibri" w:hAnsi="Century Gothic" w:cs="Calibri"/>
          <w:sz w:val="22"/>
          <w:szCs w:val="22"/>
        </w:rPr>
        <w:t>retardamento da execução ou entrega do objeto da licitação sem motivo justificado;</w:t>
      </w:r>
    </w:p>
    <w:p w14:paraId="16E1EB0D" w14:textId="77777777" w:rsidR="00CB54BD" w:rsidRPr="00B575FE" w:rsidRDefault="00CB54BD">
      <w:pPr>
        <w:tabs>
          <w:tab w:val="left" w:pos="709"/>
          <w:tab w:val="left" w:pos="993"/>
        </w:tabs>
        <w:rPr>
          <w:rFonts w:ascii="Century Gothic" w:eastAsia="Calibri" w:hAnsi="Century Gothic" w:cs="Calibri"/>
          <w:sz w:val="22"/>
          <w:szCs w:val="22"/>
          <w:highlight w:val="white"/>
        </w:rPr>
      </w:pPr>
    </w:p>
    <w:p w14:paraId="7403112F"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Apresentar declaração ou documentação falsa;</w:t>
      </w:r>
    </w:p>
    <w:p w14:paraId="34B73282" w14:textId="77777777" w:rsidR="00CB54BD" w:rsidRPr="00B575FE" w:rsidRDefault="00CB54BD">
      <w:pPr>
        <w:tabs>
          <w:tab w:val="left" w:pos="709"/>
          <w:tab w:val="left" w:pos="993"/>
        </w:tabs>
        <w:ind w:left="284"/>
        <w:jc w:val="both"/>
        <w:rPr>
          <w:rFonts w:ascii="Century Gothic" w:eastAsia="Calibri" w:hAnsi="Century Gothic" w:cs="Calibri"/>
          <w:sz w:val="22"/>
          <w:szCs w:val="22"/>
          <w:highlight w:val="white"/>
        </w:rPr>
      </w:pPr>
    </w:p>
    <w:p w14:paraId="73197792"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Fraudar a licitação ou praticar ato fraudulento na execução do contrato;</w:t>
      </w:r>
    </w:p>
    <w:p w14:paraId="330D0DC8" w14:textId="77777777" w:rsidR="00CB54BD" w:rsidRPr="00B575FE" w:rsidRDefault="00CB54BD">
      <w:pPr>
        <w:tabs>
          <w:tab w:val="left" w:pos="709"/>
          <w:tab w:val="left" w:pos="993"/>
        </w:tabs>
        <w:ind w:left="284"/>
        <w:jc w:val="both"/>
        <w:rPr>
          <w:rFonts w:ascii="Century Gothic" w:eastAsia="Calibri" w:hAnsi="Century Gothic" w:cs="Calibri"/>
          <w:sz w:val="22"/>
          <w:szCs w:val="22"/>
          <w:highlight w:val="white"/>
        </w:rPr>
      </w:pPr>
    </w:p>
    <w:p w14:paraId="16D6814F"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rPr>
        <w:t>Comportar-se de modo inidôneo ou cometer fraude de qualquer natureza;</w:t>
      </w:r>
    </w:p>
    <w:p w14:paraId="3E2B6A66" w14:textId="77777777" w:rsidR="00CB54BD" w:rsidRPr="00B575FE" w:rsidRDefault="00CB54BD">
      <w:pPr>
        <w:tabs>
          <w:tab w:val="left" w:pos="709"/>
          <w:tab w:val="left" w:pos="993"/>
        </w:tabs>
        <w:ind w:left="284"/>
        <w:jc w:val="both"/>
        <w:rPr>
          <w:rFonts w:ascii="Century Gothic" w:eastAsia="Calibri" w:hAnsi="Century Gothic" w:cs="Calibri"/>
          <w:sz w:val="22"/>
          <w:szCs w:val="22"/>
          <w:highlight w:val="white"/>
        </w:rPr>
      </w:pPr>
    </w:p>
    <w:p w14:paraId="229D9576"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Praticar atos ilícitos com vistas a frustrar os objetivos da licitação;</w:t>
      </w:r>
    </w:p>
    <w:p w14:paraId="127B9182" w14:textId="77777777" w:rsidR="00CB54BD" w:rsidRPr="00B575FE" w:rsidRDefault="00CB54BD">
      <w:pPr>
        <w:tabs>
          <w:tab w:val="left" w:pos="709"/>
          <w:tab w:val="left" w:pos="993"/>
        </w:tabs>
        <w:jc w:val="both"/>
        <w:rPr>
          <w:rFonts w:ascii="Century Gothic" w:eastAsia="Calibri" w:hAnsi="Century Gothic" w:cs="Calibri"/>
          <w:sz w:val="22"/>
          <w:szCs w:val="22"/>
          <w:highlight w:val="white"/>
        </w:rPr>
      </w:pPr>
    </w:p>
    <w:p w14:paraId="2989E033" w14:textId="77777777" w:rsidR="00CB54BD" w:rsidRPr="00B575FE" w:rsidRDefault="00764B1C">
      <w:pPr>
        <w:numPr>
          <w:ilvl w:val="2"/>
          <w:numId w:val="4"/>
        </w:numPr>
        <w:tabs>
          <w:tab w:val="left" w:pos="709"/>
          <w:tab w:val="left" w:pos="1134"/>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Praticar ato lesivo previsto no art. 5º da Lei nº 12.846/2013.</w:t>
      </w:r>
    </w:p>
    <w:p w14:paraId="296AD24E" w14:textId="77777777" w:rsidR="00CB54BD" w:rsidRPr="00B575FE" w:rsidRDefault="00CB54BD">
      <w:pPr>
        <w:tabs>
          <w:tab w:val="left" w:pos="1440"/>
        </w:tabs>
        <w:jc w:val="both"/>
        <w:rPr>
          <w:rFonts w:ascii="Century Gothic" w:eastAsia="Calibri" w:hAnsi="Century Gothic" w:cs="Calibri"/>
          <w:sz w:val="22"/>
          <w:szCs w:val="22"/>
          <w:highlight w:val="white"/>
        </w:rPr>
      </w:pPr>
    </w:p>
    <w:p w14:paraId="0212C2A5"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b/>
          <w:sz w:val="22"/>
          <w:szCs w:val="22"/>
          <w:highlight w:val="white"/>
        </w:rPr>
        <w:t>2</w:t>
      </w:r>
      <w:r w:rsidR="000C1A71" w:rsidRPr="00B575FE">
        <w:rPr>
          <w:rFonts w:ascii="Century Gothic" w:eastAsia="Calibri" w:hAnsi="Century Gothic" w:cs="Calibri"/>
          <w:b/>
          <w:sz w:val="22"/>
          <w:szCs w:val="22"/>
          <w:highlight w:val="white"/>
        </w:rPr>
        <w:t>0</w:t>
      </w:r>
      <w:r w:rsidRPr="00B575FE">
        <w:rPr>
          <w:rFonts w:ascii="Century Gothic" w:eastAsia="Calibri" w:hAnsi="Century Gothic" w:cs="Calibri"/>
          <w:b/>
          <w:sz w:val="22"/>
          <w:szCs w:val="22"/>
          <w:highlight w:val="white"/>
        </w:rPr>
        <w:t>.2.</w:t>
      </w:r>
      <w:r w:rsidRPr="00B575FE">
        <w:rPr>
          <w:rFonts w:ascii="Century Gothic" w:eastAsia="Calibri" w:hAnsi="Century Gothic" w:cs="Calibri"/>
          <w:sz w:val="22"/>
          <w:szCs w:val="22"/>
        </w:rPr>
        <w:t xml:space="preserve"> O licitante/adjudicatário que cometer qualquer das infrações discriminadas nos subitens anteriores ficará sujeito, sem prejuízo da responsabilidade civil e criminal, às seguintes sanções:</w:t>
      </w:r>
    </w:p>
    <w:p w14:paraId="24C1F249" w14:textId="77777777" w:rsidR="00CB54BD" w:rsidRPr="00B575FE" w:rsidRDefault="00CB54BD">
      <w:pPr>
        <w:jc w:val="both"/>
        <w:rPr>
          <w:rFonts w:ascii="Century Gothic" w:eastAsia="Calibri" w:hAnsi="Century Gothic" w:cs="Calibri"/>
          <w:sz w:val="22"/>
          <w:szCs w:val="22"/>
        </w:rPr>
      </w:pPr>
    </w:p>
    <w:p w14:paraId="3F7892CB" w14:textId="77777777" w:rsidR="00CB54BD" w:rsidRPr="00B575FE" w:rsidRDefault="00764B1C">
      <w:pPr>
        <w:numPr>
          <w:ilvl w:val="0"/>
          <w:numId w:val="2"/>
        </w:numPr>
        <w:tabs>
          <w:tab w:val="left" w:pos="-142"/>
          <w:tab w:val="left" w:pos="284"/>
          <w:tab w:val="left" w:pos="426"/>
          <w:tab w:val="left" w:pos="709"/>
        </w:tabs>
        <w:ind w:left="284" w:firstLine="0"/>
        <w:jc w:val="both"/>
        <w:rPr>
          <w:rFonts w:ascii="Century Gothic" w:eastAsia="Calibri" w:hAnsi="Century Gothic" w:cs="Calibri"/>
          <w:sz w:val="22"/>
          <w:szCs w:val="22"/>
        </w:rPr>
      </w:pPr>
      <w:r w:rsidRPr="00B575FE">
        <w:rPr>
          <w:rFonts w:ascii="Century Gothic" w:eastAsia="Calibri" w:hAnsi="Century Gothic" w:cs="Calibri"/>
          <w:sz w:val="22"/>
          <w:szCs w:val="22"/>
        </w:rPr>
        <w:t>Advertência por escrito;</w:t>
      </w:r>
    </w:p>
    <w:p w14:paraId="0FA4500A" w14:textId="77777777" w:rsidR="00CB54BD" w:rsidRPr="00B575FE" w:rsidRDefault="00CB54BD">
      <w:pPr>
        <w:tabs>
          <w:tab w:val="left" w:pos="-142"/>
          <w:tab w:val="left" w:pos="284"/>
          <w:tab w:val="left" w:pos="426"/>
          <w:tab w:val="left" w:pos="709"/>
        </w:tabs>
        <w:ind w:left="284"/>
        <w:jc w:val="both"/>
        <w:rPr>
          <w:rFonts w:ascii="Century Gothic" w:eastAsia="Calibri" w:hAnsi="Century Gothic" w:cs="Calibri"/>
          <w:sz w:val="22"/>
          <w:szCs w:val="22"/>
        </w:rPr>
      </w:pPr>
    </w:p>
    <w:p w14:paraId="2D9F3E64" w14:textId="77777777" w:rsidR="00CB54BD" w:rsidRPr="00B575FE" w:rsidRDefault="00764B1C">
      <w:pPr>
        <w:numPr>
          <w:ilvl w:val="0"/>
          <w:numId w:val="2"/>
        </w:numPr>
        <w:tabs>
          <w:tab w:val="left" w:pos="-142"/>
          <w:tab w:val="left" w:pos="284"/>
          <w:tab w:val="left" w:pos="426"/>
          <w:tab w:val="left" w:pos="709"/>
        </w:tabs>
        <w:ind w:left="284" w:firstLine="0"/>
        <w:jc w:val="both"/>
        <w:rPr>
          <w:rFonts w:ascii="Century Gothic" w:eastAsia="Calibri" w:hAnsi="Century Gothic" w:cs="Calibri"/>
          <w:sz w:val="22"/>
          <w:szCs w:val="22"/>
        </w:rPr>
      </w:pPr>
      <w:r w:rsidRPr="00B575FE">
        <w:rPr>
          <w:rFonts w:ascii="Century Gothic" w:eastAsia="Calibri" w:hAnsi="Century Gothic" w:cs="Calibri"/>
          <w:sz w:val="22"/>
          <w:szCs w:val="22"/>
        </w:rPr>
        <w:t>Multa;</w:t>
      </w:r>
    </w:p>
    <w:p w14:paraId="512942FE" w14:textId="77777777" w:rsidR="00CB54BD" w:rsidRPr="00B575FE" w:rsidRDefault="00CB54BD">
      <w:pPr>
        <w:tabs>
          <w:tab w:val="left" w:pos="-142"/>
          <w:tab w:val="left" w:pos="284"/>
          <w:tab w:val="left" w:pos="426"/>
          <w:tab w:val="left" w:pos="709"/>
        </w:tabs>
        <w:ind w:left="284"/>
        <w:jc w:val="both"/>
        <w:rPr>
          <w:rFonts w:ascii="Century Gothic" w:eastAsia="Calibri" w:hAnsi="Century Gothic" w:cs="Calibri"/>
          <w:sz w:val="22"/>
          <w:szCs w:val="22"/>
        </w:rPr>
      </w:pPr>
    </w:p>
    <w:p w14:paraId="36FBDABF" w14:textId="77777777" w:rsidR="00CB54BD" w:rsidRPr="00B575FE" w:rsidRDefault="00764B1C">
      <w:pPr>
        <w:numPr>
          <w:ilvl w:val="0"/>
          <w:numId w:val="2"/>
        </w:numPr>
        <w:tabs>
          <w:tab w:val="left" w:pos="-142"/>
          <w:tab w:val="left" w:pos="284"/>
          <w:tab w:val="left" w:pos="426"/>
          <w:tab w:val="left" w:pos="709"/>
        </w:tabs>
        <w:ind w:left="284" w:firstLine="0"/>
        <w:jc w:val="both"/>
        <w:rPr>
          <w:rFonts w:ascii="Century Gothic" w:eastAsia="Calibri" w:hAnsi="Century Gothic" w:cs="Calibri"/>
          <w:sz w:val="22"/>
          <w:szCs w:val="22"/>
        </w:rPr>
      </w:pPr>
      <w:r w:rsidRPr="00B575FE">
        <w:rPr>
          <w:rFonts w:ascii="Century Gothic" w:eastAsia="Calibri" w:hAnsi="Century Gothic" w:cs="Calibri"/>
          <w:sz w:val="22"/>
          <w:szCs w:val="22"/>
        </w:rPr>
        <w:t>Impedimento de licitar e contratar;</w:t>
      </w:r>
    </w:p>
    <w:p w14:paraId="7703AE5F" w14:textId="77777777" w:rsidR="00CB54BD" w:rsidRPr="00B575FE" w:rsidRDefault="00CB54BD">
      <w:pPr>
        <w:tabs>
          <w:tab w:val="left" w:pos="-142"/>
          <w:tab w:val="left" w:pos="284"/>
          <w:tab w:val="left" w:pos="709"/>
          <w:tab w:val="left" w:pos="851"/>
        </w:tabs>
        <w:ind w:left="284"/>
        <w:jc w:val="both"/>
        <w:rPr>
          <w:rFonts w:ascii="Century Gothic" w:eastAsia="Calibri" w:hAnsi="Century Gothic" w:cs="Calibri"/>
          <w:sz w:val="22"/>
          <w:szCs w:val="22"/>
        </w:rPr>
      </w:pPr>
    </w:p>
    <w:p w14:paraId="63455C4F" w14:textId="77777777" w:rsidR="00CB54BD" w:rsidRPr="00B575FE" w:rsidRDefault="00764B1C">
      <w:pPr>
        <w:numPr>
          <w:ilvl w:val="0"/>
          <w:numId w:val="2"/>
        </w:numPr>
        <w:tabs>
          <w:tab w:val="left" w:pos="-142"/>
          <w:tab w:val="left" w:pos="284"/>
          <w:tab w:val="left" w:pos="567"/>
          <w:tab w:val="left" w:pos="709"/>
          <w:tab w:val="left" w:pos="851"/>
        </w:tabs>
        <w:ind w:left="284" w:firstLine="0"/>
        <w:jc w:val="both"/>
        <w:rPr>
          <w:rFonts w:ascii="Century Gothic" w:eastAsia="Calibri" w:hAnsi="Century Gothic" w:cs="Calibri"/>
          <w:sz w:val="22"/>
          <w:szCs w:val="22"/>
        </w:rPr>
      </w:pPr>
      <w:r w:rsidRPr="00B575FE">
        <w:rPr>
          <w:rFonts w:ascii="Century Gothic" w:eastAsia="Calibri" w:hAnsi="Century Gothic" w:cs="Calibri"/>
          <w:sz w:val="22"/>
          <w:szCs w:val="22"/>
        </w:rPr>
        <w:t>Declaração de inidoneidade para licitar ou contratar.</w:t>
      </w:r>
    </w:p>
    <w:p w14:paraId="76F32ED1" w14:textId="77777777" w:rsidR="00CB54BD" w:rsidRPr="00B575FE" w:rsidRDefault="00CB54BD">
      <w:pPr>
        <w:jc w:val="both"/>
        <w:rPr>
          <w:rFonts w:ascii="Century Gothic" w:eastAsia="Calibri" w:hAnsi="Century Gothic" w:cs="Calibri"/>
          <w:b/>
          <w:sz w:val="22"/>
          <w:szCs w:val="22"/>
        </w:rPr>
      </w:pPr>
    </w:p>
    <w:p w14:paraId="6A580C3F" w14:textId="77777777" w:rsidR="00CB54BD" w:rsidRPr="00B575FE" w:rsidRDefault="000C1A71">
      <w:pPr>
        <w:jc w:val="both"/>
        <w:rPr>
          <w:rFonts w:ascii="Century Gothic" w:eastAsia="Calibri" w:hAnsi="Century Gothic" w:cs="Calibri"/>
          <w:b/>
          <w:sz w:val="22"/>
          <w:szCs w:val="22"/>
        </w:rPr>
      </w:pPr>
      <w:r w:rsidRPr="00B575FE">
        <w:rPr>
          <w:rFonts w:ascii="Century Gothic" w:eastAsia="Calibri" w:hAnsi="Century Gothic" w:cs="Calibri"/>
          <w:b/>
          <w:sz w:val="22"/>
          <w:szCs w:val="22"/>
        </w:rPr>
        <w:t>20.</w:t>
      </w:r>
      <w:r w:rsidR="00764B1C" w:rsidRPr="00B575FE">
        <w:rPr>
          <w:rFonts w:ascii="Century Gothic" w:eastAsia="Calibri" w:hAnsi="Century Gothic" w:cs="Calibri"/>
          <w:b/>
          <w:sz w:val="22"/>
          <w:szCs w:val="22"/>
        </w:rPr>
        <w:t>3.</w:t>
      </w:r>
      <w:r w:rsidR="00764B1C" w:rsidRPr="00B575FE">
        <w:rPr>
          <w:rFonts w:ascii="Century Gothic" w:eastAsia="Calibri" w:hAnsi="Century Gothic" w:cs="Calibri"/>
          <w:sz w:val="22"/>
          <w:szCs w:val="22"/>
        </w:rPr>
        <w:t xml:space="preserve"> A penalidade de multa pode ser aplicada cumulativamente com as demais sanções.</w:t>
      </w:r>
    </w:p>
    <w:p w14:paraId="4EDAC4B2" w14:textId="77777777" w:rsidR="00CB54BD" w:rsidRPr="00B575FE" w:rsidRDefault="00CB54BD">
      <w:pPr>
        <w:jc w:val="both"/>
        <w:rPr>
          <w:rFonts w:ascii="Century Gothic" w:eastAsia="Calibri" w:hAnsi="Century Gothic" w:cs="Calibri"/>
          <w:b/>
          <w:sz w:val="22"/>
          <w:szCs w:val="22"/>
        </w:rPr>
      </w:pPr>
    </w:p>
    <w:p w14:paraId="39B8CB83" w14:textId="77777777" w:rsidR="00CB54BD" w:rsidRPr="00B575FE" w:rsidRDefault="000C1A71">
      <w:pPr>
        <w:jc w:val="both"/>
        <w:rPr>
          <w:rFonts w:ascii="Century Gothic" w:eastAsia="Calibri" w:hAnsi="Century Gothic" w:cs="Calibri"/>
          <w:sz w:val="22"/>
          <w:szCs w:val="22"/>
        </w:rPr>
      </w:pPr>
      <w:r w:rsidRPr="00B575FE">
        <w:rPr>
          <w:rFonts w:ascii="Century Gothic" w:eastAsia="Calibri" w:hAnsi="Century Gothic" w:cs="Calibri"/>
          <w:b/>
          <w:sz w:val="22"/>
          <w:szCs w:val="22"/>
        </w:rPr>
        <w:t>20</w:t>
      </w:r>
      <w:r w:rsidR="00764B1C" w:rsidRPr="00B575FE">
        <w:rPr>
          <w:rFonts w:ascii="Century Gothic" w:eastAsia="Calibri" w:hAnsi="Century Gothic" w:cs="Calibri"/>
          <w:b/>
          <w:sz w:val="22"/>
          <w:szCs w:val="22"/>
        </w:rPr>
        <w:t>.4.</w:t>
      </w:r>
      <w:r w:rsidR="00764B1C" w:rsidRPr="00B575FE">
        <w:rPr>
          <w:rFonts w:ascii="Century Gothic" w:eastAsia="Calibri" w:hAnsi="Century Gothic" w:cs="Calibri"/>
          <w:sz w:val="22"/>
          <w:szCs w:val="22"/>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14:paraId="01643B2F" w14:textId="77777777" w:rsidR="00CB54BD" w:rsidRPr="00B575FE" w:rsidRDefault="00CB54BD">
      <w:pPr>
        <w:jc w:val="both"/>
        <w:rPr>
          <w:rFonts w:ascii="Century Gothic" w:eastAsia="Calibri" w:hAnsi="Century Gothic" w:cs="Calibri"/>
          <w:b/>
          <w:sz w:val="22"/>
          <w:szCs w:val="22"/>
        </w:rPr>
      </w:pPr>
    </w:p>
    <w:p w14:paraId="7D3F1E56" w14:textId="77777777" w:rsidR="00CB54BD" w:rsidRPr="00B575FE" w:rsidRDefault="000C1A71">
      <w:pPr>
        <w:jc w:val="both"/>
        <w:rPr>
          <w:rFonts w:ascii="Century Gothic" w:eastAsia="Calibri" w:hAnsi="Century Gothic" w:cs="Calibri"/>
          <w:sz w:val="22"/>
          <w:szCs w:val="22"/>
        </w:rPr>
      </w:pPr>
      <w:r w:rsidRPr="00B575FE">
        <w:rPr>
          <w:rFonts w:ascii="Century Gothic" w:eastAsia="Calibri" w:hAnsi="Century Gothic" w:cs="Calibri"/>
          <w:b/>
          <w:sz w:val="22"/>
          <w:szCs w:val="22"/>
        </w:rPr>
        <w:t>20</w:t>
      </w:r>
      <w:r w:rsidR="00764B1C" w:rsidRPr="00B575FE">
        <w:rPr>
          <w:rFonts w:ascii="Century Gothic" w:eastAsia="Calibri" w:hAnsi="Century Gothic" w:cs="Calibri"/>
          <w:b/>
          <w:sz w:val="22"/>
          <w:szCs w:val="22"/>
        </w:rPr>
        <w:t>.5.</w:t>
      </w:r>
      <w:r w:rsidR="00764B1C" w:rsidRPr="00B575FE">
        <w:rPr>
          <w:rFonts w:ascii="Century Gothic" w:eastAsia="Calibri" w:hAnsi="Century Gothic" w:cs="Calibri"/>
          <w:sz w:val="22"/>
          <w:szCs w:val="22"/>
        </w:rPr>
        <w:t xml:space="preserve"> </w:t>
      </w:r>
      <w:r w:rsidR="00764B1C" w:rsidRPr="00B575FE">
        <w:rPr>
          <w:rFonts w:ascii="Century Gothic" w:eastAsia="Calibri" w:hAnsi="Century Gothic" w:cs="Calibri"/>
          <w:b/>
          <w:sz w:val="22"/>
          <w:szCs w:val="22"/>
        </w:rPr>
        <w:t>DA FRAUDE E DA CORRUPÇÃO -</w:t>
      </w:r>
      <w:r w:rsidR="00764B1C" w:rsidRPr="00B575FE">
        <w:rPr>
          <w:rFonts w:ascii="Century Gothic" w:eastAsia="Calibri" w:hAnsi="Century Gothic" w:cs="Calibri"/>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797BC625" w14:textId="77777777" w:rsidR="00CB54BD" w:rsidRPr="00B575FE" w:rsidRDefault="00CB54BD">
      <w:pPr>
        <w:jc w:val="both"/>
        <w:rPr>
          <w:rFonts w:ascii="Century Gothic" w:eastAsia="Calibri" w:hAnsi="Century Gothic" w:cs="Calibri"/>
          <w:sz w:val="22"/>
          <w:szCs w:val="22"/>
        </w:rPr>
      </w:pPr>
    </w:p>
    <w:p w14:paraId="1C6D7D65" w14:textId="77777777" w:rsidR="00CB54BD" w:rsidRPr="00B575FE" w:rsidRDefault="000C1A71">
      <w:pPr>
        <w:ind w:left="284"/>
        <w:jc w:val="both"/>
        <w:rPr>
          <w:rFonts w:ascii="Century Gothic" w:eastAsia="Calibri" w:hAnsi="Century Gothic" w:cs="Calibri"/>
          <w:b/>
          <w:sz w:val="22"/>
          <w:szCs w:val="22"/>
        </w:rPr>
      </w:pPr>
      <w:r w:rsidRPr="00B575FE">
        <w:rPr>
          <w:rFonts w:ascii="Century Gothic" w:eastAsia="Calibri" w:hAnsi="Century Gothic" w:cs="Calibri"/>
          <w:b/>
          <w:sz w:val="22"/>
          <w:szCs w:val="22"/>
        </w:rPr>
        <w:t>20</w:t>
      </w:r>
      <w:r w:rsidR="00764B1C" w:rsidRPr="00B575FE">
        <w:rPr>
          <w:rFonts w:ascii="Century Gothic" w:eastAsia="Calibri" w:hAnsi="Century Gothic" w:cs="Calibri"/>
          <w:b/>
          <w:sz w:val="22"/>
          <w:szCs w:val="22"/>
        </w:rPr>
        <w:t>.</w:t>
      </w:r>
      <w:r w:rsidRPr="00B575FE">
        <w:rPr>
          <w:rFonts w:ascii="Century Gothic" w:eastAsia="Calibri" w:hAnsi="Century Gothic" w:cs="Calibri"/>
          <w:b/>
          <w:sz w:val="22"/>
          <w:szCs w:val="22"/>
        </w:rPr>
        <w:t>5</w:t>
      </w:r>
      <w:r w:rsidR="00764B1C" w:rsidRPr="00B575FE">
        <w:rPr>
          <w:rFonts w:ascii="Century Gothic" w:eastAsia="Calibri" w:hAnsi="Century Gothic" w:cs="Calibri"/>
          <w:b/>
          <w:sz w:val="22"/>
          <w:szCs w:val="22"/>
        </w:rPr>
        <w:t>.1. PARA OS PROPÓSITOS DESTA CLÁUSULA, DEFINEM-SE AS SEGUINTES PRÁTICAS:</w:t>
      </w:r>
    </w:p>
    <w:p w14:paraId="2F703A39" w14:textId="77777777" w:rsidR="00CB54BD" w:rsidRPr="00B575FE" w:rsidRDefault="00CB54BD">
      <w:pPr>
        <w:ind w:left="284"/>
        <w:jc w:val="both"/>
        <w:rPr>
          <w:rFonts w:ascii="Century Gothic" w:eastAsia="Calibri" w:hAnsi="Century Gothic" w:cs="Calibri"/>
          <w:b/>
          <w:sz w:val="22"/>
          <w:szCs w:val="22"/>
        </w:rPr>
      </w:pPr>
    </w:p>
    <w:p w14:paraId="7F766ED3" w14:textId="77777777" w:rsidR="00CB54BD" w:rsidRPr="00B575FE" w:rsidRDefault="00764B1C">
      <w:pPr>
        <w:ind w:left="284"/>
        <w:jc w:val="both"/>
        <w:rPr>
          <w:rFonts w:ascii="Century Gothic" w:eastAsia="Calibri" w:hAnsi="Century Gothic" w:cs="Calibri"/>
          <w:sz w:val="22"/>
          <w:szCs w:val="22"/>
        </w:rPr>
      </w:pPr>
      <w:r w:rsidRPr="00B575FE">
        <w:rPr>
          <w:rFonts w:ascii="Century Gothic" w:eastAsia="Calibri" w:hAnsi="Century Gothic" w:cs="Calibri"/>
          <w:b/>
          <w:sz w:val="22"/>
          <w:szCs w:val="22"/>
        </w:rPr>
        <w:t>a)</w:t>
      </w:r>
      <w:r w:rsidRPr="00B575FE">
        <w:rPr>
          <w:rFonts w:ascii="Century Gothic" w:eastAsia="Calibri" w:hAnsi="Century Gothic" w:cs="Calibri"/>
          <w:sz w:val="22"/>
          <w:szCs w:val="22"/>
        </w:rPr>
        <w:t xml:space="preserve"> </w:t>
      </w:r>
      <w:r w:rsidRPr="00B575FE">
        <w:rPr>
          <w:rFonts w:ascii="Century Gothic" w:eastAsia="Calibri" w:hAnsi="Century Gothic" w:cs="Calibri"/>
          <w:b/>
          <w:sz w:val="22"/>
          <w:szCs w:val="22"/>
        </w:rPr>
        <w:t>PRÁTICA CORRUPTA:</w:t>
      </w:r>
      <w:r w:rsidRPr="00B575FE">
        <w:rPr>
          <w:rFonts w:ascii="Century Gothic" w:eastAsia="Calibri" w:hAnsi="Century Gothic" w:cs="Calibri"/>
          <w:sz w:val="22"/>
          <w:szCs w:val="22"/>
        </w:rPr>
        <w:t xml:space="preserve"> Oferecer, dar, receber ou solicitar, direta ou indiretamente, qualquer vantagem com o objetivo de influenciar a ação de servidor público no processo de licitação ou na execução do contrato;</w:t>
      </w:r>
    </w:p>
    <w:p w14:paraId="7D8697D9" w14:textId="77777777" w:rsidR="00CB54BD" w:rsidRPr="00B575FE" w:rsidRDefault="00CB54BD">
      <w:pPr>
        <w:ind w:left="284"/>
        <w:jc w:val="both"/>
        <w:rPr>
          <w:rFonts w:ascii="Century Gothic" w:eastAsia="Calibri" w:hAnsi="Century Gothic" w:cs="Calibri"/>
          <w:sz w:val="22"/>
          <w:szCs w:val="22"/>
        </w:rPr>
      </w:pPr>
    </w:p>
    <w:p w14:paraId="2F7C6222" w14:textId="77777777" w:rsidR="00CB54BD" w:rsidRPr="00B575FE" w:rsidRDefault="00764B1C">
      <w:pPr>
        <w:ind w:left="284"/>
        <w:jc w:val="both"/>
        <w:rPr>
          <w:rFonts w:ascii="Century Gothic" w:eastAsia="Calibri" w:hAnsi="Century Gothic" w:cs="Calibri"/>
          <w:sz w:val="22"/>
          <w:szCs w:val="22"/>
        </w:rPr>
      </w:pPr>
      <w:r w:rsidRPr="00B575FE">
        <w:rPr>
          <w:rFonts w:ascii="Century Gothic" w:eastAsia="Calibri" w:hAnsi="Century Gothic" w:cs="Calibri"/>
          <w:b/>
          <w:sz w:val="22"/>
          <w:szCs w:val="22"/>
        </w:rPr>
        <w:t>b)</w:t>
      </w:r>
      <w:r w:rsidRPr="00B575FE">
        <w:rPr>
          <w:rFonts w:ascii="Century Gothic" w:eastAsia="Calibri" w:hAnsi="Century Gothic" w:cs="Calibri"/>
          <w:sz w:val="22"/>
          <w:szCs w:val="22"/>
        </w:rPr>
        <w:t xml:space="preserve"> </w:t>
      </w:r>
      <w:r w:rsidRPr="00B575FE">
        <w:rPr>
          <w:rFonts w:ascii="Century Gothic" w:eastAsia="Calibri" w:hAnsi="Century Gothic" w:cs="Calibri"/>
          <w:b/>
          <w:sz w:val="22"/>
          <w:szCs w:val="22"/>
        </w:rPr>
        <w:t>PRÁTICA FRAUDULENTA:</w:t>
      </w:r>
      <w:r w:rsidRPr="00B575FE">
        <w:rPr>
          <w:rFonts w:ascii="Century Gothic" w:eastAsia="Calibri" w:hAnsi="Century Gothic" w:cs="Calibri"/>
          <w:sz w:val="22"/>
          <w:szCs w:val="22"/>
        </w:rPr>
        <w:t xml:space="preserve"> A falsificação ou omissão dos fatos, com o objetivo de influenciar o processo de licitação ou de execução do contrato;</w:t>
      </w:r>
    </w:p>
    <w:p w14:paraId="51CD8765" w14:textId="77777777" w:rsidR="00CB54BD" w:rsidRPr="00B575FE" w:rsidRDefault="00CB54BD">
      <w:pPr>
        <w:ind w:left="284"/>
        <w:jc w:val="both"/>
        <w:rPr>
          <w:rFonts w:ascii="Century Gothic" w:eastAsia="Calibri" w:hAnsi="Century Gothic" w:cs="Calibri"/>
          <w:sz w:val="22"/>
          <w:szCs w:val="22"/>
        </w:rPr>
      </w:pPr>
    </w:p>
    <w:p w14:paraId="54D00DC0" w14:textId="77777777" w:rsidR="00CB54BD" w:rsidRPr="00B575FE" w:rsidRDefault="00764B1C">
      <w:pPr>
        <w:ind w:left="284"/>
        <w:jc w:val="both"/>
        <w:rPr>
          <w:rFonts w:ascii="Century Gothic" w:eastAsia="Calibri" w:hAnsi="Century Gothic" w:cs="Calibri"/>
          <w:sz w:val="22"/>
          <w:szCs w:val="22"/>
        </w:rPr>
      </w:pPr>
      <w:r w:rsidRPr="00B575FE">
        <w:rPr>
          <w:rFonts w:ascii="Century Gothic" w:eastAsia="Calibri" w:hAnsi="Century Gothic" w:cs="Calibri"/>
          <w:b/>
          <w:sz w:val="22"/>
          <w:szCs w:val="22"/>
        </w:rPr>
        <w:t>c)</w:t>
      </w:r>
      <w:r w:rsidRPr="00B575FE">
        <w:rPr>
          <w:rFonts w:ascii="Century Gothic" w:eastAsia="Calibri" w:hAnsi="Century Gothic" w:cs="Calibri"/>
          <w:sz w:val="22"/>
          <w:szCs w:val="22"/>
        </w:rPr>
        <w:t xml:space="preserve"> </w:t>
      </w:r>
      <w:r w:rsidRPr="00B575FE">
        <w:rPr>
          <w:rFonts w:ascii="Century Gothic" w:eastAsia="Calibri" w:hAnsi="Century Gothic" w:cs="Calibri"/>
          <w:b/>
          <w:sz w:val="22"/>
          <w:szCs w:val="22"/>
        </w:rPr>
        <w:t>PRÁTICA CONCERTADA:</w:t>
      </w:r>
      <w:r w:rsidRPr="00B575FE">
        <w:rPr>
          <w:rFonts w:ascii="Century Gothic" w:eastAsia="Calibri" w:hAnsi="Century Gothic" w:cs="Calibri"/>
          <w:sz w:val="22"/>
          <w:szCs w:val="22"/>
        </w:rPr>
        <w:t xml:space="preserve"> Esquematizar ou estabelecer um acordo entre dois ou mais licitantes, com ou sem o conhecimento de representantes ou prepostos do órgão licitador, visando estabelecer preços em níveis artificiais e não-competitivos; </w:t>
      </w:r>
    </w:p>
    <w:p w14:paraId="4CAC5358" w14:textId="77777777" w:rsidR="00CB54BD" w:rsidRPr="00B575FE" w:rsidRDefault="00CB54BD">
      <w:pPr>
        <w:ind w:left="284"/>
        <w:jc w:val="both"/>
        <w:rPr>
          <w:rFonts w:ascii="Century Gothic" w:eastAsia="Calibri" w:hAnsi="Century Gothic" w:cs="Calibri"/>
          <w:sz w:val="22"/>
          <w:szCs w:val="22"/>
        </w:rPr>
      </w:pPr>
    </w:p>
    <w:p w14:paraId="0A063395" w14:textId="77777777" w:rsidR="00CB54BD" w:rsidRPr="00B575FE" w:rsidRDefault="00764B1C">
      <w:pPr>
        <w:ind w:left="284"/>
        <w:jc w:val="both"/>
        <w:rPr>
          <w:rFonts w:ascii="Century Gothic" w:eastAsia="Calibri" w:hAnsi="Century Gothic" w:cs="Calibri"/>
          <w:sz w:val="22"/>
          <w:szCs w:val="22"/>
        </w:rPr>
      </w:pPr>
      <w:r w:rsidRPr="00B575FE">
        <w:rPr>
          <w:rFonts w:ascii="Century Gothic" w:eastAsia="Calibri" w:hAnsi="Century Gothic" w:cs="Calibri"/>
          <w:b/>
          <w:sz w:val="22"/>
          <w:szCs w:val="22"/>
        </w:rPr>
        <w:t>d)</w:t>
      </w:r>
      <w:r w:rsidRPr="00B575FE">
        <w:rPr>
          <w:rFonts w:ascii="Century Gothic" w:eastAsia="Calibri" w:hAnsi="Century Gothic" w:cs="Calibri"/>
          <w:sz w:val="22"/>
          <w:szCs w:val="22"/>
        </w:rPr>
        <w:t xml:space="preserve"> </w:t>
      </w:r>
      <w:r w:rsidRPr="00B575FE">
        <w:rPr>
          <w:rFonts w:ascii="Century Gothic" w:eastAsia="Calibri" w:hAnsi="Century Gothic" w:cs="Calibri"/>
          <w:b/>
          <w:sz w:val="22"/>
          <w:szCs w:val="22"/>
        </w:rPr>
        <w:t>PRÁTICA COERCITIVA:</w:t>
      </w:r>
      <w:r w:rsidRPr="00B575FE">
        <w:rPr>
          <w:rFonts w:ascii="Century Gothic" w:eastAsia="Calibri" w:hAnsi="Century Gothic" w:cs="Calibri"/>
          <w:sz w:val="22"/>
          <w:szCs w:val="22"/>
        </w:rPr>
        <w:t xml:space="preserve"> Causar danos ou ameaçar causar dano, direta ou indiretamente, às pessoas ou sua propriedade, visando influenciar sua participação em um processo licitatório ou afetar a execução do contrato. </w:t>
      </w:r>
    </w:p>
    <w:p w14:paraId="2AF5A216" w14:textId="77777777" w:rsidR="00CB54BD" w:rsidRPr="00B575FE" w:rsidRDefault="00CB54BD">
      <w:pPr>
        <w:ind w:left="284"/>
        <w:jc w:val="both"/>
        <w:rPr>
          <w:rFonts w:ascii="Century Gothic" w:eastAsia="Calibri" w:hAnsi="Century Gothic" w:cs="Calibri"/>
          <w:sz w:val="22"/>
          <w:szCs w:val="22"/>
        </w:rPr>
      </w:pPr>
    </w:p>
    <w:p w14:paraId="2C58005B" w14:textId="77777777" w:rsidR="00CB54BD" w:rsidRPr="00B575FE" w:rsidRDefault="00764B1C">
      <w:pPr>
        <w:ind w:left="284"/>
        <w:jc w:val="both"/>
        <w:rPr>
          <w:rFonts w:ascii="Century Gothic" w:eastAsia="Calibri" w:hAnsi="Century Gothic" w:cs="Calibri"/>
          <w:sz w:val="22"/>
          <w:szCs w:val="22"/>
        </w:rPr>
      </w:pPr>
      <w:r w:rsidRPr="00B575FE">
        <w:rPr>
          <w:rFonts w:ascii="Century Gothic" w:eastAsia="Calibri" w:hAnsi="Century Gothic" w:cs="Calibri"/>
          <w:b/>
          <w:sz w:val="22"/>
          <w:szCs w:val="22"/>
        </w:rPr>
        <w:t>e)</w:t>
      </w:r>
      <w:r w:rsidRPr="00B575FE">
        <w:rPr>
          <w:rFonts w:ascii="Century Gothic" w:eastAsia="Calibri" w:hAnsi="Century Gothic" w:cs="Calibri"/>
          <w:sz w:val="22"/>
          <w:szCs w:val="22"/>
        </w:rPr>
        <w:t xml:space="preserve"> </w:t>
      </w:r>
      <w:r w:rsidRPr="00B575FE">
        <w:rPr>
          <w:rFonts w:ascii="Century Gothic" w:eastAsia="Calibri" w:hAnsi="Century Gothic" w:cs="Calibri"/>
          <w:b/>
          <w:sz w:val="22"/>
          <w:szCs w:val="22"/>
        </w:rPr>
        <w:t>PRÁTICA OBSTRUTIVA:</w:t>
      </w:r>
      <w:r w:rsidRPr="00B575FE">
        <w:rPr>
          <w:rFonts w:ascii="Century Gothic" w:eastAsia="Calibri" w:hAnsi="Century Gothic" w:cs="Calibri"/>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47127F25" w14:textId="77777777" w:rsidR="00CB54BD" w:rsidRPr="00B575FE" w:rsidRDefault="00CB54BD">
      <w:pPr>
        <w:jc w:val="both"/>
        <w:rPr>
          <w:rFonts w:ascii="Century Gothic" w:eastAsia="Calibri" w:hAnsi="Century Gothic" w:cs="Calibri"/>
          <w:sz w:val="22"/>
          <w:szCs w:val="22"/>
        </w:rPr>
      </w:pPr>
    </w:p>
    <w:p w14:paraId="2BA49159" w14:textId="77777777" w:rsidR="00CB54BD" w:rsidRPr="00B575FE" w:rsidRDefault="00764B1C" w:rsidP="009C5BDE">
      <w:pPr>
        <w:keepNext/>
        <w:keepLines/>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IMPUGNAÇÃO AO EDITAL E DO PEDIDO DE ESCLARECIMENTO.</w:t>
      </w:r>
    </w:p>
    <w:p w14:paraId="6368D42E" w14:textId="77777777" w:rsidR="00CB54BD" w:rsidRPr="00B575FE" w:rsidRDefault="00CB54BD">
      <w:pPr>
        <w:rPr>
          <w:rFonts w:ascii="Century Gothic" w:eastAsia="Calibri" w:hAnsi="Century Gothic" w:cs="Calibri"/>
          <w:sz w:val="22"/>
          <w:szCs w:val="22"/>
        </w:rPr>
      </w:pPr>
    </w:p>
    <w:p w14:paraId="47A0C22D" w14:textId="77777777" w:rsidR="00CB54BD" w:rsidRPr="00B575FE" w:rsidRDefault="00764B1C" w:rsidP="000C1A71">
      <w:pPr>
        <w:pStyle w:val="PargrafodaLista"/>
        <w:numPr>
          <w:ilvl w:val="1"/>
          <w:numId w:val="4"/>
        </w:numPr>
        <w:pBdr>
          <w:top w:val="nil"/>
          <w:left w:val="nil"/>
          <w:bottom w:val="nil"/>
          <w:right w:val="nil"/>
          <w:between w:val="nil"/>
        </w:pBdr>
        <w:tabs>
          <w:tab w:val="left" w:pos="567"/>
        </w:tabs>
        <w:ind w:hanging="574"/>
        <w:jc w:val="both"/>
        <w:rPr>
          <w:rFonts w:ascii="Century Gothic" w:hAnsi="Century Gothic"/>
        </w:rPr>
      </w:pPr>
      <w:r w:rsidRPr="00B575FE">
        <w:rPr>
          <w:rFonts w:ascii="Century Gothic" w:eastAsia="Calibri" w:hAnsi="Century Gothic" w:cs="Calibri"/>
          <w:color w:val="000000"/>
          <w:sz w:val="22"/>
          <w:szCs w:val="22"/>
        </w:rPr>
        <w:t>Até 03 (três) dias úteis antes da data designada para a abertura da sessão pública, qualquer pessoa poderá impugnar este Edital e/ou apresentar pedido de esclarecimento.</w:t>
      </w:r>
    </w:p>
    <w:p w14:paraId="7D460D8A"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3825522" w14:textId="66EA6E75" w:rsidR="00CB54BD" w:rsidRPr="00B575FE" w:rsidRDefault="00764B1C" w:rsidP="00AE43F1">
      <w:pPr>
        <w:numPr>
          <w:ilvl w:val="1"/>
          <w:numId w:val="4"/>
        </w:numPr>
        <w:pBdr>
          <w:top w:val="nil"/>
          <w:left w:val="nil"/>
          <w:bottom w:val="nil"/>
          <w:right w:val="nil"/>
          <w:between w:val="nil"/>
        </w:pBdr>
        <w:tabs>
          <w:tab w:val="left" w:pos="567"/>
        </w:tabs>
        <w:jc w:val="both"/>
        <w:rPr>
          <w:rFonts w:ascii="Century Gothic" w:hAnsi="Century Gothic"/>
        </w:rPr>
      </w:pPr>
      <w:r w:rsidRPr="00B575FE">
        <w:rPr>
          <w:rFonts w:ascii="Century Gothic" w:eastAsia="Calibri" w:hAnsi="Century Gothic" w:cs="Calibri"/>
          <w:color w:val="000000"/>
          <w:sz w:val="22"/>
          <w:szCs w:val="22"/>
        </w:rPr>
        <w:t xml:space="preserve">A </w:t>
      </w:r>
      <w:r w:rsidRPr="00B575FE">
        <w:rPr>
          <w:rFonts w:ascii="Century Gothic" w:eastAsia="Calibri" w:hAnsi="Century Gothic" w:cs="Calibri"/>
          <w:b/>
          <w:color w:val="000000"/>
          <w:sz w:val="22"/>
          <w:szCs w:val="22"/>
        </w:rPr>
        <w:t xml:space="preserve">IMPUGNAÇÃO e/ou PEDIDO DE ESCLARECIMENTO DEVERÃO ser feitos </w:t>
      </w:r>
      <w:r w:rsidRPr="00510072">
        <w:rPr>
          <w:rFonts w:ascii="Century Gothic" w:eastAsia="Calibri" w:hAnsi="Century Gothic" w:cs="Calibri"/>
          <w:b/>
          <w:color w:val="000000"/>
          <w:sz w:val="22"/>
          <w:szCs w:val="22"/>
        </w:rPr>
        <w:t>EXCLUSIVAMENTE por FORMA ELETRÔNICA</w:t>
      </w:r>
      <w:r w:rsidRPr="00B575FE">
        <w:rPr>
          <w:rFonts w:ascii="Century Gothic" w:eastAsia="Calibri" w:hAnsi="Century Gothic" w:cs="Calibri"/>
          <w:b/>
          <w:color w:val="000000"/>
          <w:sz w:val="22"/>
          <w:szCs w:val="22"/>
        </w:rPr>
        <w:t xml:space="preserve"> no sistema</w:t>
      </w:r>
      <w:r w:rsidR="00AE43F1" w:rsidRPr="00B575FE">
        <w:rPr>
          <w:rFonts w:ascii="Century Gothic" w:eastAsia="Calibri" w:hAnsi="Century Gothic" w:cs="Calibri"/>
          <w:b/>
          <w:color w:val="000000"/>
          <w:sz w:val="22"/>
          <w:szCs w:val="22"/>
          <w:highlight w:val="yellow"/>
        </w:rPr>
        <w:t xml:space="preserve"> </w:t>
      </w:r>
      <w:r w:rsidR="00AE43F1" w:rsidRPr="00B575FE">
        <w:rPr>
          <w:rFonts w:ascii="Century Gothic" w:eastAsia="Calibri" w:hAnsi="Century Gothic" w:cs="Calibri"/>
          <w:b/>
          <w:color w:val="000000"/>
          <w:sz w:val="22"/>
          <w:szCs w:val="22"/>
        </w:rPr>
        <w:t>https://bll.org.br/</w:t>
      </w:r>
    </w:p>
    <w:p w14:paraId="3A089F57"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77D5A9F7" w14:textId="35FB3A88" w:rsidR="00CB54BD" w:rsidRPr="00B575FE" w:rsidRDefault="00764B1C" w:rsidP="000C1A71">
      <w:pPr>
        <w:numPr>
          <w:ilvl w:val="1"/>
          <w:numId w:val="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resposta à impugnação ou ao pedido de esclarecimento será divulgada no</w:t>
      </w:r>
      <w:r w:rsidR="009C5BDE" w:rsidRPr="00B575FE">
        <w:rPr>
          <w:rFonts w:ascii="Century Gothic" w:eastAsia="Calibri" w:hAnsi="Century Gothic" w:cs="Calibri"/>
          <w:color w:val="000000"/>
          <w:sz w:val="22"/>
          <w:szCs w:val="22"/>
        </w:rPr>
        <w:t xml:space="preserve"> sistema </w:t>
      </w:r>
      <w:r w:rsidRPr="00B575FE">
        <w:rPr>
          <w:rFonts w:ascii="Century Gothic" w:eastAsia="Calibri" w:hAnsi="Century Gothic" w:cs="Calibri"/>
          <w:color w:val="000000"/>
          <w:sz w:val="22"/>
          <w:szCs w:val="22"/>
        </w:rPr>
        <w:t>no prazo de até 3 (três) dias úteis, limitado ao último dia útil anterior à data da abertura do certame.</w:t>
      </w:r>
    </w:p>
    <w:p w14:paraId="5AE64F02"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5071D751" w14:textId="77777777" w:rsidR="00CB54BD" w:rsidRPr="00B575FE" w:rsidRDefault="00764B1C" w:rsidP="000C1A71">
      <w:pPr>
        <w:numPr>
          <w:ilvl w:val="1"/>
          <w:numId w:val="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Acolhida a impugnação, será definida e publicada nova data para a realização do certame.</w:t>
      </w:r>
    </w:p>
    <w:p w14:paraId="3A5E253A" w14:textId="77777777" w:rsidR="00CB54BD" w:rsidRPr="00B575FE" w:rsidRDefault="00CB54BD">
      <w:pPr>
        <w:tabs>
          <w:tab w:val="left" w:pos="567"/>
        </w:tabs>
        <w:jc w:val="both"/>
        <w:rPr>
          <w:rFonts w:ascii="Century Gothic" w:eastAsia="Calibri" w:hAnsi="Century Gothic" w:cs="Calibri"/>
          <w:color w:val="000000"/>
          <w:sz w:val="22"/>
          <w:szCs w:val="22"/>
        </w:rPr>
      </w:pPr>
    </w:p>
    <w:p w14:paraId="48C70400" w14:textId="77777777" w:rsidR="00CB54BD" w:rsidRPr="00B575FE" w:rsidRDefault="00764B1C" w:rsidP="000C1A71">
      <w:pPr>
        <w:numPr>
          <w:ilvl w:val="1"/>
          <w:numId w:val="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As impugnações e pedidos de esclarecimentos não suspendem os prazos previstos no certame, salvo quando se </w:t>
      </w:r>
      <w:r w:rsidRPr="00B575FE">
        <w:rPr>
          <w:rFonts w:ascii="Century Gothic" w:eastAsia="Calibri" w:hAnsi="Century Gothic" w:cs="Calibri"/>
          <w:sz w:val="22"/>
          <w:szCs w:val="22"/>
        </w:rPr>
        <w:t>amolda</w:t>
      </w:r>
      <w:r w:rsidRPr="00B575FE">
        <w:rPr>
          <w:rFonts w:ascii="Century Gothic" w:eastAsia="Calibri" w:hAnsi="Century Gothic" w:cs="Calibri"/>
          <w:color w:val="000000"/>
          <w:sz w:val="22"/>
          <w:szCs w:val="22"/>
        </w:rPr>
        <w:t xml:space="preserve"> ao art. 55 parágrafo 1º, da Lei nº 14.133/2021.</w:t>
      </w:r>
    </w:p>
    <w:p w14:paraId="15F15D5A"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67970801" w14:textId="77777777" w:rsidR="00CB54BD" w:rsidRPr="00B575FE" w:rsidRDefault="00764B1C" w:rsidP="000C1A71">
      <w:pPr>
        <w:numPr>
          <w:ilvl w:val="2"/>
          <w:numId w:val="4"/>
        </w:numP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A concessão de efeito suspensivo à impugnação é medida excepcional e deverá ser motivada pelo Agente de Contratação, nos autos do processo de licitação.</w:t>
      </w:r>
    </w:p>
    <w:p w14:paraId="281B050D" w14:textId="77777777" w:rsidR="00CB54BD" w:rsidRPr="00B575FE" w:rsidRDefault="00CB54BD">
      <w:pPr>
        <w:tabs>
          <w:tab w:val="left" w:pos="426"/>
        </w:tabs>
        <w:ind w:left="567"/>
        <w:jc w:val="both"/>
        <w:rPr>
          <w:rFonts w:ascii="Century Gothic" w:eastAsia="Calibri" w:hAnsi="Century Gothic" w:cs="Calibri"/>
          <w:color w:val="000000"/>
          <w:sz w:val="22"/>
          <w:szCs w:val="22"/>
        </w:rPr>
      </w:pPr>
    </w:p>
    <w:p w14:paraId="2F9D92C6"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respostas aos pedidos de esclarecimentos serão divulgadas pelo sistema e vincularão os participantes e a administração.</w:t>
      </w:r>
    </w:p>
    <w:p w14:paraId="4B14819B" w14:textId="77777777" w:rsidR="00CB54BD" w:rsidRPr="00B575FE" w:rsidRDefault="00CB54BD">
      <w:pPr>
        <w:tabs>
          <w:tab w:val="left" w:pos="567"/>
        </w:tabs>
        <w:jc w:val="both"/>
        <w:rPr>
          <w:rFonts w:ascii="Century Gothic" w:eastAsia="Calibri" w:hAnsi="Century Gothic" w:cs="Calibri"/>
          <w:color w:val="000000"/>
          <w:sz w:val="22"/>
          <w:szCs w:val="22"/>
        </w:rPr>
      </w:pPr>
    </w:p>
    <w:p w14:paraId="6CBD02AE" w14:textId="6E173D2E" w:rsidR="00CB54BD" w:rsidRPr="00B575FE" w:rsidRDefault="00764B1C" w:rsidP="000C1A71">
      <w:pPr>
        <w:numPr>
          <w:ilvl w:val="1"/>
          <w:numId w:val="4"/>
        </w:numPr>
        <w:ind w:left="0" w:right="-2" w:firstLine="0"/>
        <w:jc w:val="both"/>
        <w:rPr>
          <w:rFonts w:ascii="Century Gothic" w:hAnsi="Century Gothic"/>
        </w:rPr>
      </w:pPr>
      <w:r w:rsidRPr="00B575FE">
        <w:rPr>
          <w:rFonts w:ascii="Century Gothic" w:eastAsia="Calibri" w:hAnsi="Century Gothic" w:cs="Calibri"/>
          <w:color w:val="000000"/>
          <w:sz w:val="22"/>
          <w:szCs w:val="22"/>
        </w:rPr>
        <w:t>As respostas às impugnações e aos esclarecimentos solicitados, bem como outros avisos de ordem geral, serão cadastradas no s</w:t>
      </w:r>
      <w:r w:rsidR="009C5BDE" w:rsidRPr="00B575FE">
        <w:rPr>
          <w:rFonts w:ascii="Century Gothic" w:eastAsia="Calibri" w:hAnsi="Century Gothic" w:cs="Calibri"/>
          <w:color w:val="000000"/>
          <w:sz w:val="22"/>
          <w:szCs w:val="22"/>
        </w:rPr>
        <w:t>istema</w:t>
      </w:r>
      <w:r w:rsidRPr="00B575FE">
        <w:rPr>
          <w:rFonts w:ascii="Century Gothic" w:eastAsia="Calibri" w:hAnsi="Century Gothic" w:cs="Calibri"/>
          <w:color w:val="000000"/>
          <w:sz w:val="22"/>
          <w:szCs w:val="22"/>
        </w:rPr>
        <w:t xml:space="preserve"> sendo de responsabilidade dos licitantes, seu acompanhamento.</w:t>
      </w:r>
    </w:p>
    <w:p w14:paraId="2A1CB237" w14:textId="77777777" w:rsidR="00CB54BD" w:rsidRPr="00B575FE" w:rsidRDefault="00CB54BD">
      <w:pPr>
        <w:ind w:right="-2"/>
        <w:jc w:val="both"/>
        <w:rPr>
          <w:rFonts w:ascii="Century Gothic" w:eastAsia="Calibri" w:hAnsi="Century Gothic" w:cs="Calibri"/>
          <w:color w:val="000000"/>
          <w:sz w:val="22"/>
          <w:szCs w:val="22"/>
        </w:rPr>
      </w:pPr>
    </w:p>
    <w:p w14:paraId="29EDBC20" w14:textId="77777777" w:rsidR="00CB54BD" w:rsidRPr="00B575FE" w:rsidRDefault="00764B1C" w:rsidP="000C1A71">
      <w:pPr>
        <w:numPr>
          <w:ilvl w:val="1"/>
          <w:numId w:val="4"/>
        </w:numPr>
        <w:ind w:left="0" w:right="-2" w:firstLine="0"/>
        <w:jc w:val="both"/>
        <w:rPr>
          <w:rFonts w:ascii="Century Gothic" w:hAnsi="Century Gothic"/>
        </w:rPr>
      </w:pPr>
      <w:r w:rsidRPr="00B575FE">
        <w:rPr>
          <w:rFonts w:ascii="Century Gothic" w:eastAsia="Calibri" w:hAnsi="Century Gothic" w:cs="Calibr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2056F0CB" w14:textId="77777777" w:rsidR="00CB54BD" w:rsidRPr="00B575FE" w:rsidRDefault="00CB54BD">
      <w:pPr>
        <w:tabs>
          <w:tab w:val="left" w:pos="426"/>
        </w:tabs>
        <w:jc w:val="both"/>
        <w:rPr>
          <w:rFonts w:ascii="Century Gothic" w:eastAsia="Calibri" w:hAnsi="Century Gothic" w:cs="Calibri"/>
          <w:color w:val="000000"/>
          <w:sz w:val="22"/>
          <w:szCs w:val="22"/>
        </w:rPr>
      </w:pPr>
    </w:p>
    <w:p w14:paraId="42605511" w14:textId="77777777" w:rsidR="00CB54BD" w:rsidRPr="00B575FE" w:rsidRDefault="00764B1C" w:rsidP="000C1A71">
      <w:pPr>
        <w:keepNext/>
        <w:keepLines/>
        <w:numPr>
          <w:ilvl w:val="0"/>
          <w:numId w:val="4"/>
        </w:numPr>
        <w:pBdr>
          <w:top w:val="nil"/>
          <w:left w:val="nil"/>
          <w:bottom w:val="nil"/>
          <w:right w:val="nil"/>
          <w:between w:val="nil"/>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DAS DISPOSIÇÕES GERAIS.</w:t>
      </w:r>
    </w:p>
    <w:p w14:paraId="04AC454C" w14:textId="77777777" w:rsidR="00CB54BD" w:rsidRPr="00B575FE" w:rsidRDefault="00CB54BD">
      <w:pPr>
        <w:rPr>
          <w:rFonts w:ascii="Century Gothic" w:eastAsia="Calibri" w:hAnsi="Century Gothic" w:cs="Calibri"/>
          <w:sz w:val="22"/>
          <w:szCs w:val="22"/>
        </w:rPr>
      </w:pPr>
    </w:p>
    <w:p w14:paraId="5FEB1919"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Da sessão pública d</w:t>
      </w:r>
      <w:r w:rsidR="00FC456A" w:rsidRPr="00B575FE">
        <w:rPr>
          <w:rFonts w:ascii="Century Gothic" w:eastAsia="Calibri" w:hAnsi="Century Gothic" w:cs="Calibri"/>
          <w:color w:val="000000"/>
          <w:sz w:val="22"/>
          <w:szCs w:val="22"/>
        </w:rPr>
        <w:t>o</w:t>
      </w:r>
      <w:r w:rsidRPr="00B575FE">
        <w:rPr>
          <w:rFonts w:ascii="Century Gothic" w:eastAsia="Calibri" w:hAnsi="Century Gothic" w:cs="Calibri"/>
          <w:color w:val="000000"/>
          <w:sz w:val="22"/>
          <w:szCs w:val="22"/>
        </w:rPr>
        <w:t xml:space="preserve"> </w:t>
      </w:r>
      <w:r w:rsidR="00FC456A" w:rsidRPr="00B575FE">
        <w:rPr>
          <w:rFonts w:ascii="Century Gothic" w:eastAsia="Calibri" w:hAnsi="Century Gothic" w:cs="Calibri"/>
          <w:color w:val="000000"/>
          <w:sz w:val="22"/>
          <w:szCs w:val="22"/>
        </w:rPr>
        <w:t>Pregão Eletrônico</w:t>
      </w:r>
      <w:r w:rsidRPr="00B575FE">
        <w:rPr>
          <w:rFonts w:ascii="Century Gothic" w:eastAsia="Calibri" w:hAnsi="Century Gothic" w:cs="Calibri"/>
          <w:color w:val="000000"/>
          <w:sz w:val="22"/>
          <w:szCs w:val="22"/>
        </w:rPr>
        <w:t xml:space="preserve"> divulgar-se-á Ata no sistema eletrônico.</w:t>
      </w:r>
    </w:p>
    <w:p w14:paraId="592EBF87" w14:textId="77777777" w:rsidR="00CB54BD" w:rsidRPr="00B575FE" w:rsidRDefault="00CB54BD">
      <w:pPr>
        <w:tabs>
          <w:tab w:val="left" w:pos="567"/>
        </w:tabs>
        <w:jc w:val="both"/>
        <w:rPr>
          <w:rFonts w:ascii="Century Gothic" w:eastAsia="Calibri" w:hAnsi="Century Gothic" w:cs="Calibri"/>
          <w:color w:val="000000"/>
          <w:sz w:val="22"/>
          <w:szCs w:val="22"/>
        </w:rPr>
      </w:pPr>
    </w:p>
    <w:p w14:paraId="71768A03"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6B998B79" w14:textId="77777777" w:rsidR="00CB54BD" w:rsidRPr="00B575FE" w:rsidRDefault="00CB54BD">
      <w:pPr>
        <w:tabs>
          <w:tab w:val="left" w:pos="567"/>
        </w:tabs>
        <w:jc w:val="both"/>
        <w:rPr>
          <w:rFonts w:ascii="Century Gothic" w:eastAsia="Calibri" w:hAnsi="Century Gothic" w:cs="Calibri"/>
          <w:color w:val="000000"/>
          <w:sz w:val="22"/>
          <w:szCs w:val="22"/>
        </w:rPr>
      </w:pPr>
    </w:p>
    <w:p w14:paraId="7C88A0DB"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Todas as referências de tempo no Edital, no aviso e durante a sessão pública observarão o horário de </w:t>
      </w:r>
      <w:r w:rsidRPr="00B575FE">
        <w:rPr>
          <w:rFonts w:ascii="Century Gothic" w:eastAsia="Calibri" w:hAnsi="Century Gothic" w:cs="Calibri"/>
          <w:color w:val="000000"/>
          <w:sz w:val="22"/>
          <w:szCs w:val="22"/>
          <w:highlight w:val="yellow"/>
        </w:rPr>
        <w:t>Brasília – DF.</w:t>
      </w:r>
    </w:p>
    <w:p w14:paraId="208FF429" w14:textId="77777777" w:rsidR="00CB54BD" w:rsidRPr="00B575FE" w:rsidRDefault="00CB54BD">
      <w:pPr>
        <w:tabs>
          <w:tab w:val="left" w:pos="567"/>
        </w:tabs>
        <w:jc w:val="both"/>
        <w:rPr>
          <w:rFonts w:ascii="Century Gothic" w:eastAsia="Calibri" w:hAnsi="Century Gothic" w:cs="Calibri"/>
          <w:color w:val="000000"/>
          <w:sz w:val="22"/>
          <w:szCs w:val="22"/>
        </w:rPr>
      </w:pPr>
    </w:p>
    <w:p w14:paraId="4D969373"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4A3725A" w14:textId="77777777" w:rsidR="00CB54BD" w:rsidRPr="00B575FE" w:rsidRDefault="00CB54BD">
      <w:pPr>
        <w:tabs>
          <w:tab w:val="left" w:pos="567"/>
        </w:tabs>
        <w:jc w:val="both"/>
        <w:rPr>
          <w:rFonts w:ascii="Century Gothic" w:eastAsia="Calibri" w:hAnsi="Century Gothic" w:cs="Calibri"/>
          <w:color w:val="000000"/>
          <w:sz w:val="22"/>
          <w:szCs w:val="22"/>
        </w:rPr>
      </w:pPr>
    </w:p>
    <w:p w14:paraId="2D66BCCA"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homologação do resultado desta licitação não implicará direito à contratação.</w:t>
      </w:r>
    </w:p>
    <w:p w14:paraId="59655FE8" w14:textId="77777777" w:rsidR="00CB54BD" w:rsidRPr="00B575FE" w:rsidRDefault="00CB54BD">
      <w:pPr>
        <w:tabs>
          <w:tab w:val="left" w:pos="567"/>
        </w:tabs>
        <w:jc w:val="both"/>
        <w:rPr>
          <w:rFonts w:ascii="Century Gothic" w:eastAsia="Calibri" w:hAnsi="Century Gothic" w:cs="Calibri"/>
          <w:color w:val="000000"/>
          <w:sz w:val="22"/>
          <w:szCs w:val="22"/>
        </w:rPr>
      </w:pPr>
    </w:p>
    <w:p w14:paraId="211D2EE9"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79D5C22" w14:textId="77777777" w:rsidR="00CB54BD" w:rsidRPr="00B575FE" w:rsidRDefault="00CB54BD">
      <w:pPr>
        <w:tabs>
          <w:tab w:val="left" w:pos="567"/>
        </w:tabs>
        <w:jc w:val="both"/>
        <w:rPr>
          <w:rFonts w:ascii="Century Gothic" w:eastAsia="Calibri" w:hAnsi="Century Gothic" w:cs="Calibri"/>
          <w:color w:val="000000"/>
          <w:sz w:val="22"/>
          <w:szCs w:val="22"/>
        </w:rPr>
      </w:pPr>
    </w:p>
    <w:p w14:paraId="6AE48D18"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05BE97" w14:textId="77777777" w:rsidR="00CB54BD" w:rsidRPr="00B575FE" w:rsidRDefault="00CB54BD">
      <w:pPr>
        <w:tabs>
          <w:tab w:val="left" w:pos="567"/>
        </w:tabs>
        <w:jc w:val="both"/>
        <w:rPr>
          <w:rFonts w:ascii="Century Gothic" w:eastAsia="Calibri" w:hAnsi="Century Gothic" w:cs="Calibri"/>
          <w:color w:val="000000"/>
          <w:sz w:val="22"/>
          <w:szCs w:val="22"/>
        </w:rPr>
      </w:pPr>
    </w:p>
    <w:p w14:paraId="406D7DD9"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Na contagem dos prazos estabelecidos neste Edital e seus Anexos, excluir-se-á o dia do início e incluir-se-á o do vencimento. Só se iniciam e vencem os prazos em dias de expediente na Administração.</w:t>
      </w:r>
    </w:p>
    <w:p w14:paraId="4381C340" w14:textId="77777777" w:rsidR="00CB54BD" w:rsidRPr="00B575FE" w:rsidRDefault="00CB54BD">
      <w:pPr>
        <w:tabs>
          <w:tab w:val="left" w:pos="567"/>
        </w:tabs>
        <w:jc w:val="both"/>
        <w:rPr>
          <w:rFonts w:ascii="Century Gothic" w:eastAsia="Calibri" w:hAnsi="Century Gothic" w:cs="Calibri"/>
          <w:color w:val="000000"/>
          <w:sz w:val="22"/>
          <w:szCs w:val="22"/>
        </w:rPr>
      </w:pPr>
    </w:p>
    <w:p w14:paraId="642C4AC9"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123DE760" w14:textId="77777777" w:rsidR="00CB54BD" w:rsidRPr="00B575FE" w:rsidRDefault="00CB54BD">
      <w:pPr>
        <w:tabs>
          <w:tab w:val="left" w:pos="567"/>
        </w:tabs>
        <w:jc w:val="both"/>
        <w:rPr>
          <w:rFonts w:ascii="Century Gothic" w:eastAsia="Calibri" w:hAnsi="Century Gothic" w:cs="Calibri"/>
          <w:color w:val="000000"/>
          <w:sz w:val="22"/>
          <w:szCs w:val="22"/>
        </w:rPr>
      </w:pPr>
    </w:p>
    <w:p w14:paraId="6BE205FE" w14:textId="77777777" w:rsidR="00CB54BD" w:rsidRPr="00B575FE" w:rsidRDefault="00764B1C" w:rsidP="000C1A71">
      <w:pPr>
        <w:numPr>
          <w:ilvl w:val="1"/>
          <w:numId w:val="4"/>
        </w:numPr>
        <w:ind w:left="0" w:right="-2" w:firstLine="0"/>
        <w:jc w:val="both"/>
        <w:rPr>
          <w:rFonts w:ascii="Century Gothic" w:hAnsi="Century Gothic"/>
        </w:rPr>
      </w:pPr>
      <w:r w:rsidRPr="00B575FE">
        <w:rPr>
          <w:rFonts w:ascii="Century Gothic" w:eastAsia="Calibri" w:hAnsi="Century Gothic" w:cs="Calibri"/>
          <w:sz w:val="22"/>
          <w:szCs w:val="22"/>
        </w:rPr>
        <w:t>O licitante é o responsável pela fidelidade e legitimidade das informações prestadas e dos documentos apresentados em qualquer fase da licitação.</w:t>
      </w:r>
    </w:p>
    <w:p w14:paraId="590CE359" w14:textId="77777777" w:rsidR="00CB54BD" w:rsidRPr="00B575FE" w:rsidRDefault="00764B1C" w:rsidP="000C1A71">
      <w:pPr>
        <w:numPr>
          <w:ilvl w:val="2"/>
          <w:numId w:val="4"/>
        </w:numPr>
        <w:ind w:left="567" w:right="-2" w:firstLine="0"/>
        <w:jc w:val="both"/>
        <w:rPr>
          <w:rFonts w:ascii="Century Gothic" w:hAnsi="Century Gothic"/>
        </w:rPr>
      </w:pPr>
      <w:r w:rsidRPr="00B575FE">
        <w:rPr>
          <w:rFonts w:ascii="Century Gothic" w:eastAsia="Calibri" w:hAnsi="Century Gothic" w:cs="Calibr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E7AB3C2" w14:textId="77777777" w:rsidR="00CB54BD" w:rsidRPr="00B575FE" w:rsidRDefault="00CB54BD">
      <w:pPr>
        <w:ind w:left="567" w:right="-2"/>
        <w:jc w:val="both"/>
        <w:rPr>
          <w:rFonts w:ascii="Century Gothic" w:eastAsia="Calibri" w:hAnsi="Century Gothic" w:cs="Calibri"/>
          <w:sz w:val="22"/>
          <w:szCs w:val="22"/>
        </w:rPr>
      </w:pPr>
    </w:p>
    <w:p w14:paraId="244EFEEE"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 Em caso de divergência entre disposições deste Edital e de seus anexos ou demais peças que compõem o processo, prevalecerá as deste Edital.</w:t>
      </w:r>
    </w:p>
    <w:p w14:paraId="0596C80E" w14:textId="77777777" w:rsidR="00CB54BD" w:rsidRPr="00B575FE" w:rsidRDefault="00CB54BD">
      <w:pPr>
        <w:tabs>
          <w:tab w:val="left" w:pos="567"/>
        </w:tabs>
        <w:jc w:val="both"/>
        <w:rPr>
          <w:rFonts w:ascii="Century Gothic" w:eastAsia="Calibri" w:hAnsi="Century Gothic" w:cs="Calibri"/>
          <w:color w:val="000000"/>
          <w:sz w:val="22"/>
          <w:szCs w:val="22"/>
        </w:rPr>
      </w:pPr>
    </w:p>
    <w:p w14:paraId="04858187" w14:textId="2CAA1222"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sz w:val="22"/>
          <w:szCs w:val="22"/>
        </w:rPr>
        <w:t xml:space="preserve"> A </w:t>
      </w:r>
      <w:r w:rsidR="009C5BDE" w:rsidRPr="00B575FE">
        <w:rPr>
          <w:rFonts w:ascii="Century Gothic" w:eastAsia="Calibri" w:hAnsi="Century Gothic" w:cs="Calibri"/>
          <w:sz w:val="22"/>
          <w:szCs w:val="22"/>
        </w:rPr>
        <w:t>o órgão</w:t>
      </w:r>
      <w:r w:rsidRPr="00B575FE">
        <w:rPr>
          <w:rFonts w:ascii="Century Gothic" w:eastAsia="Calibri" w:hAnsi="Century Gothic" w:cs="Calibri"/>
          <w:sz w:val="22"/>
          <w:szCs w:val="22"/>
        </w:rPr>
        <w:t xml:space="preserve">, poderá revogar este </w:t>
      </w:r>
      <w:r w:rsidR="00FC456A" w:rsidRPr="00B575FE">
        <w:rPr>
          <w:rFonts w:ascii="Century Gothic" w:eastAsia="Calibri" w:hAnsi="Century Gothic" w:cs="Calibri"/>
          <w:sz w:val="22"/>
          <w:szCs w:val="22"/>
        </w:rPr>
        <w:t>Pregão Eletrônico</w:t>
      </w:r>
      <w:r w:rsidRPr="00B575FE">
        <w:rPr>
          <w:rFonts w:ascii="Century Gothic" w:eastAsia="Calibri" w:hAnsi="Century Gothic" w:cs="Calibri"/>
          <w:sz w:val="22"/>
          <w:szCs w:val="22"/>
        </w:rPr>
        <w:t xml:space="preserve">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10C6D39D" w14:textId="77777777" w:rsidR="00CB54BD" w:rsidRPr="00B575FE" w:rsidRDefault="00CB54BD">
      <w:pPr>
        <w:tabs>
          <w:tab w:val="left" w:pos="567"/>
        </w:tabs>
        <w:jc w:val="both"/>
        <w:rPr>
          <w:rFonts w:ascii="Century Gothic" w:eastAsia="Calibri" w:hAnsi="Century Gothic" w:cs="Calibri"/>
          <w:sz w:val="22"/>
          <w:szCs w:val="22"/>
        </w:rPr>
      </w:pPr>
    </w:p>
    <w:p w14:paraId="36B0F106" w14:textId="77777777" w:rsidR="00CB54BD" w:rsidRPr="00B575FE" w:rsidRDefault="00FC456A" w:rsidP="000C1A71">
      <w:pPr>
        <w:numPr>
          <w:ilvl w:val="2"/>
          <w:numId w:val="4"/>
        </w:numPr>
        <w:pBdr>
          <w:top w:val="nil"/>
          <w:left w:val="nil"/>
          <w:bottom w:val="nil"/>
          <w:right w:val="nil"/>
          <w:between w:val="nil"/>
        </w:pBdr>
        <w:ind w:left="567" w:right="-2" w:firstLine="0"/>
        <w:jc w:val="both"/>
        <w:rPr>
          <w:rFonts w:ascii="Century Gothic" w:hAnsi="Century Gothic"/>
        </w:rPr>
      </w:pPr>
      <w:r w:rsidRPr="00B575FE">
        <w:rPr>
          <w:rFonts w:ascii="Century Gothic" w:eastAsia="Calibri" w:hAnsi="Century Gothic" w:cs="Calibri"/>
          <w:color w:val="000000"/>
          <w:sz w:val="22"/>
          <w:szCs w:val="22"/>
        </w:rPr>
        <w:t>A anulação do</w:t>
      </w:r>
      <w:r w:rsidR="00764B1C" w:rsidRPr="00B575FE">
        <w:rPr>
          <w:rFonts w:ascii="Century Gothic" w:eastAsia="Calibri" w:hAnsi="Century Gothic" w:cs="Calibri"/>
          <w:color w:val="000000"/>
          <w:sz w:val="22"/>
          <w:szCs w:val="22"/>
        </w:rPr>
        <w:t xml:space="preserve"> </w:t>
      </w:r>
      <w:r w:rsidRPr="00B575FE">
        <w:rPr>
          <w:rFonts w:ascii="Century Gothic" w:eastAsia="Calibri" w:hAnsi="Century Gothic" w:cs="Calibri"/>
          <w:color w:val="000000"/>
          <w:sz w:val="22"/>
          <w:szCs w:val="22"/>
        </w:rPr>
        <w:t>Pregão Eletrônico</w:t>
      </w:r>
      <w:r w:rsidR="00764B1C" w:rsidRPr="00B575FE">
        <w:rPr>
          <w:rFonts w:ascii="Century Gothic" w:eastAsia="Calibri" w:hAnsi="Century Gothic" w:cs="Calibri"/>
          <w:color w:val="000000"/>
          <w:sz w:val="22"/>
          <w:szCs w:val="22"/>
        </w:rPr>
        <w:t xml:space="preserve"> induz </w:t>
      </w:r>
      <w:r w:rsidR="00764B1C" w:rsidRPr="00B575FE">
        <w:rPr>
          <w:rFonts w:ascii="Century Gothic" w:eastAsia="Calibri" w:hAnsi="Century Gothic" w:cs="Calibri"/>
          <w:sz w:val="22"/>
          <w:szCs w:val="22"/>
        </w:rPr>
        <w:t>à extinção do contrato.</w:t>
      </w:r>
    </w:p>
    <w:p w14:paraId="3D1B357E" w14:textId="77777777" w:rsidR="00CB54BD" w:rsidRPr="00B575FE" w:rsidRDefault="00CB54BD">
      <w:pPr>
        <w:ind w:left="142" w:right="-2"/>
        <w:jc w:val="both"/>
        <w:rPr>
          <w:rFonts w:ascii="Century Gothic" w:eastAsia="Calibri" w:hAnsi="Century Gothic" w:cs="Calibri"/>
          <w:sz w:val="22"/>
          <w:szCs w:val="22"/>
        </w:rPr>
      </w:pPr>
    </w:p>
    <w:p w14:paraId="57DFF318" w14:textId="77777777" w:rsidR="00CB54BD" w:rsidRPr="00B575FE" w:rsidRDefault="00764B1C">
      <w:pPr>
        <w:ind w:left="567" w:right="-2"/>
        <w:jc w:val="both"/>
        <w:rPr>
          <w:rFonts w:ascii="Century Gothic" w:eastAsia="Calibri" w:hAnsi="Century Gothic" w:cs="Calibri"/>
          <w:sz w:val="22"/>
          <w:szCs w:val="22"/>
        </w:rPr>
      </w:pPr>
      <w:r w:rsidRPr="00B575FE">
        <w:rPr>
          <w:rFonts w:ascii="Century Gothic" w:eastAsia="Calibri" w:hAnsi="Century Gothic" w:cs="Calibri"/>
          <w:b/>
          <w:sz w:val="22"/>
          <w:szCs w:val="22"/>
        </w:rPr>
        <w:t>24.12.2</w:t>
      </w:r>
      <w:r w:rsidRPr="00B575FE">
        <w:rPr>
          <w:rFonts w:ascii="Century Gothic" w:eastAsia="Calibri" w:hAnsi="Century Gothic" w:cs="Calibri"/>
          <w:sz w:val="22"/>
          <w:szCs w:val="22"/>
        </w:rPr>
        <w:t>. A anulação da licitação por motivo de ilegalidade não gera obrigação de indenizar.</w:t>
      </w:r>
    </w:p>
    <w:p w14:paraId="457DD522" w14:textId="77777777" w:rsidR="00CB54BD" w:rsidRPr="00B575FE" w:rsidRDefault="00CB54BD">
      <w:pPr>
        <w:ind w:left="567" w:right="-2"/>
        <w:jc w:val="both"/>
        <w:rPr>
          <w:rFonts w:ascii="Century Gothic" w:eastAsia="Calibri" w:hAnsi="Century Gothic" w:cs="Calibri"/>
          <w:sz w:val="22"/>
          <w:szCs w:val="22"/>
        </w:rPr>
      </w:pPr>
    </w:p>
    <w:p w14:paraId="07664508"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sz w:val="22"/>
          <w:szCs w:val="22"/>
        </w:rPr>
        <w:t xml:space="preserve"> É facultado à Autoridade Superior, em qualquer fase deste </w:t>
      </w:r>
      <w:r w:rsidR="00FC456A" w:rsidRPr="00B575FE">
        <w:rPr>
          <w:rFonts w:ascii="Century Gothic" w:eastAsia="Calibri" w:hAnsi="Century Gothic" w:cs="Calibri"/>
          <w:sz w:val="22"/>
          <w:szCs w:val="22"/>
        </w:rPr>
        <w:t>Pregão Eletrônico</w:t>
      </w:r>
      <w:r w:rsidRPr="00B575FE">
        <w:rPr>
          <w:rFonts w:ascii="Century Gothic" w:eastAsia="Calibri" w:hAnsi="Century Gothic" w:cs="Calibri"/>
          <w:sz w:val="22"/>
          <w:szCs w:val="22"/>
        </w:rPr>
        <w:t>, promover diligência destinada a esclarecer ou completar a instrução do processo, vedada a inclusão posterior de informação ou de documentos que deveriam ter sido apresentados para fins de classificação e habilitação.</w:t>
      </w:r>
    </w:p>
    <w:p w14:paraId="797308E9" w14:textId="77777777" w:rsidR="00CB54BD" w:rsidRPr="00B575FE" w:rsidRDefault="00CB54BD">
      <w:pPr>
        <w:tabs>
          <w:tab w:val="left" w:pos="567"/>
        </w:tabs>
        <w:jc w:val="both"/>
        <w:rPr>
          <w:rFonts w:ascii="Century Gothic" w:eastAsia="Calibri" w:hAnsi="Century Gothic" w:cs="Calibri"/>
          <w:color w:val="000000"/>
          <w:sz w:val="22"/>
          <w:szCs w:val="22"/>
        </w:rPr>
      </w:pPr>
    </w:p>
    <w:p w14:paraId="4D29DE03" w14:textId="69D28E29" w:rsidR="00CB54BD" w:rsidRPr="00B575FE" w:rsidRDefault="00764B1C" w:rsidP="00031F89">
      <w:pPr>
        <w:numPr>
          <w:ilvl w:val="1"/>
          <w:numId w:val="4"/>
        </w:numPr>
        <w:tabs>
          <w:tab w:val="left" w:pos="567"/>
        </w:tabs>
        <w:jc w:val="both"/>
        <w:rPr>
          <w:rFonts w:ascii="Century Gothic" w:hAnsi="Century Gothic"/>
        </w:rPr>
      </w:pPr>
      <w:r w:rsidRPr="00B575FE">
        <w:rPr>
          <w:rFonts w:ascii="Century Gothic" w:eastAsia="Calibri" w:hAnsi="Century Gothic" w:cs="Calibri"/>
          <w:color w:val="000000"/>
          <w:sz w:val="22"/>
          <w:szCs w:val="22"/>
        </w:rPr>
        <w:t xml:space="preserve"> O Edital está disponibilizado, na íntegra, no endereço eletrônico</w:t>
      </w:r>
      <w:r w:rsidRPr="009D72AC">
        <w:rPr>
          <w:rFonts w:ascii="Century Gothic" w:eastAsia="Calibri" w:hAnsi="Century Gothic" w:cs="Calibri"/>
          <w:color w:val="000000"/>
          <w:sz w:val="22"/>
          <w:szCs w:val="22"/>
        </w:rPr>
        <w:t>:</w:t>
      </w:r>
      <w:r w:rsidR="00031F89" w:rsidRPr="00031F89">
        <w:t xml:space="preserve"> </w:t>
      </w:r>
      <w:hyperlink r:id="rId16" w:history="1">
        <w:r w:rsidR="00031F89" w:rsidRPr="00AE0F21">
          <w:rPr>
            <w:rStyle w:val="Hyperlink"/>
            <w:rFonts w:ascii="Century Gothic" w:eastAsia="Calibri" w:hAnsi="Century Gothic" w:cs="Calibri"/>
            <w:sz w:val="22"/>
            <w:szCs w:val="22"/>
          </w:rPr>
          <w:t>https://transparencia.santoestevao.ba.gov.br/</w:t>
        </w:r>
      </w:hyperlink>
      <w:r w:rsidR="00031F89" w:rsidRPr="009D72AC">
        <w:rPr>
          <w:rFonts w:ascii="Century Gothic" w:eastAsia="Calibri" w:hAnsi="Century Gothic" w:cs="Calibri"/>
          <w:color w:val="000000"/>
          <w:sz w:val="22"/>
          <w:szCs w:val="22"/>
        </w:rPr>
        <w:t xml:space="preserve"> </w:t>
      </w:r>
      <w:r w:rsidR="00031F89">
        <w:rPr>
          <w:rFonts w:ascii="Century Gothic" w:eastAsia="Calibri" w:hAnsi="Century Gothic" w:cs="Calibri"/>
          <w:color w:val="000000"/>
          <w:sz w:val="22"/>
          <w:szCs w:val="22"/>
        </w:rPr>
        <w:t xml:space="preserve">e </w:t>
      </w:r>
      <w:r w:rsidR="00031F89" w:rsidRPr="00031F89">
        <w:rPr>
          <w:rFonts w:ascii="Century Gothic" w:eastAsia="Calibri" w:hAnsi="Century Gothic" w:cs="Calibri"/>
          <w:color w:val="000000"/>
          <w:sz w:val="22"/>
          <w:szCs w:val="22"/>
        </w:rPr>
        <w:t>https://bll.org.br/</w:t>
      </w:r>
      <w:r w:rsidRPr="00B575FE">
        <w:rPr>
          <w:rFonts w:ascii="Century Gothic" w:eastAsia="Calibri" w:hAnsi="Century Gothic" w:cs="Calibri"/>
          <w:color w:val="000000"/>
          <w:sz w:val="22"/>
          <w:szCs w:val="22"/>
        </w:rPr>
        <w:t xml:space="preserve">, e também poderão ser lidos e/ou obtidos no endereço </w:t>
      </w:r>
      <w:r w:rsidR="0004030B" w:rsidRPr="009D72AC">
        <w:rPr>
          <w:rFonts w:ascii="Century Gothic" w:eastAsia="Calibri" w:hAnsi="Century Gothic" w:cs="Calibri"/>
          <w:color w:val="000000"/>
          <w:sz w:val="22"/>
          <w:szCs w:val="22"/>
        </w:rPr>
        <w:t>eletrônico</w:t>
      </w:r>
      <w:r w:rsidR="00031F89" w:rsidRPr="009D72AC">
        <w:rPr>
          <w:rFonts w:ascii="Century Gothic" w:eastAsia="Calibri" w:hAnsi="Century Gothic" w:cs="Calibri"/>
          <w:color w:val="000000"/>
          <w:sz w:val="22"/>
          <w:szCs w:val="22"/>
        </w:rPr>
        <w:t xml:space="preserve"> email </w:t>
      </w:r>
      <w:hyperlink r:id="rId17" w:history="1">
        <w:r w:rsidR="00031F89" w:rsidRPr="009D72AC">
          <w:rPr>
            <w:rStyle w:val="Hyperlink"/>
            <w:rFonts w:ascii="Century Gothic" w:eastAsia="Calibri" w:hAnsi="Century Gothic" w:cs="Calibri"/>
            <w:sz w:val="22"/>
            <w:szCs w:val="22"/>
          </w:rPr>
          <w:t>santoestevãoprefeitura@yahoo.com.br</w:t>
        </w:r>
      </w:hyperlink>
      <w:r w:rsidRPr="009D72AC">
        <w:rPr>
          <w:rFonts w:ascii="Century Gothic" w:eastAsia="Calibri" w:hAnsi="Century Gothic" w:cs="Calibri"/>
          <w:color w:val="000000"/>
          <w:sz w:val="22"/>
          <w:szCs w:val="22"/>
        </w:rPr>
        <w:t>,</w:t>
      </w:r>
      <w:r w:rsidR="00031F89" w:rsidRPr="009D72AC">
        <w:rPr>
          <w:rFonts w:ascii="Century Gothic" w:eastAsia="Calibri" w:hAnsi="Century Gothic" w:cs="Calibri"/>
          <w:color w:val="000000"/>
          <w:sz w:val="22"/>
          <w:szCs w:val="22"/>
        </w:rPr>
        <w:t xml:space="preserve"> </w:t>
      </w:r>
      <w:r w:rsidRPr="009D72AC">
        <w:rPr>
          <w:rFonts w:ascii="Century Gothic" w:eastAsia="Calibri" w:hAnsi="Century Gothic" w:cs="Calibri"/>
          <w:color w:val="000000"/>
          <w:sz w:val="22"/>
          <w:szCs w:val="22"/>
        </w:rPr>
        <w:t xml:space="preserve"> nos dias úteis, no horário das </w:t>
      </w:r>
      <w:r w:rsidR="00031F89" w:rsidRPr="009D72AC">
        <w:rPr>
          <w:rFonts w:ascii="Century Gothic" w:eastAsia="Calibri" w:hAnsi="Century Gothic" w:cs="Calibri"/>
          <w:color w:val="000000"/>
          <w:sz w:val="22"/>
          <w:szCs w:val="22"/>
        </w:rPr>
        <w:t>08:00</w:t>
      </w:r>
      <w:r w:rsidRPr="009D72AC">
        <w:rPr>
          <w:rFonts w:ascii="Century Gothic" w:eastAsia="Calibri" w:hAnsi="Century Gothic" w:cs="Calibri"/>
          <w:color w:val="000000"/>
          <w:sz w:val="22"/>
          <w:szCs w:val="22"/>
        </w:rPr>
        <w:t xml:space="preserve"> às </w:t>
      </w:r>
      <w:r w:rsidR="00031F89" w:rsidRPr="009D72AC">
        <w:rPr>
          <w:rFonts w:ascii="Century Gothic" w:eastAsia="Calibri" w:hAnsi="Century Gothic" w:cs="Calibri"/>
          <w:color w:val="000000"/>
          <w:sz w:val="22"/>
          <w:szCs w:val="22"/>
        </w:rPr>
        <w:t>17:00</w:t>
      </w:r>
      <w:r w:rsidRPr="009D72AC">
        <w:rPr>
          <w:rFonts w:ascii="Century Gothic" w:eastAsia="Calibri" w:hAnsi="Century Gothic" w:cs="Calibri"/>
          <w:color w:val="000000"/>
          <w:sz w:val="22"/>
          <w:szCs w:val="22"/>
        </w:rPr>
        <w:t>, no mesmo endereço e período em que os autos do processo administrativo</w:t>
      </w:r>
      <w:r w:rsidRPr="00B575FE">
        <w:rPr>
          <w:rFonts w:ascii="Century Gothic" w:eastAsia="Calibri" w:hAnsi="Century Gothic" w:cs="Calibri"/>
          <w:color w:val="000000"/>
          <w:sz w:val="22"/>
          <w:szCs w:val="22"/>
        </w:rPr>
        <w:t xml:space="preserve"> permanecerão com acesso e vista franqueada aos interessados.</w:t>
      </w:r>
    </w:p>
    <w:p w14:paraId="5A36ED3C" w14:textId="77777777" w:rsidR="00CB54BD" w:rsidRPr="00B575FE" w:rsidRDefault="00CB54BD">
      <w:pPr>
        <w:tabs>
          <w:tab w:val="left" w:pos="567"/>
        </w:tabs>
        <w:jc w:val="both"/>
        <w:rPr>
          <w:rFonts w:ascii="Century Gothic" w:eastAsia="Calibri" w:hAnsi="Century Gothic" w:cs="Calibri"/>
          <w:color w:val="000000"/>
          <w:sz w:val="22"/>
          <w:szCs w:val="22"/>
        </w:rPr>
      </w:pPr>
    </w:p>
    <w:p w14:paraId="0837EFF7" w14:textId="77777777" w:rsidR="00CB54BD" w:rsidRPr="00B575FE" w:rsidRDefault="00764B1C" w:rsidP="000C1A71">
      <w:pPr>
        <w:numPr>
          <w:ilvl w:val="1"/>
          <w:numId w:val="4"/>
        </w:numPr>
        <w:shd w:val="clear" w:color="auto" w:fill="FFFFFF"/>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Integram este Edital, para todos os fins e efeitos, os seguintes anexos:</w:t>
      </w:r>
    </w:p>
    <w:p w14:paraId="64FD900C" w14:textId="77777777" w:rsidR="00CB54BD" w:rsidRPr="00B575FE" w:rsidRDefault="00CB54BD">
      <w:pPr>
        <w:jc w:val="both"/>
        <w:rPr>
          <w:rFonts w:ascii="Century Gothic" w:eastAsia="Calibri" w:hAnsi="Century Gothic" w:cs="Calibri"/>
          <w:sz w:val="22"/>
          <w:szCs w:val="22"/>
        </w:rPr>
      </w:pPr>
    </w:p>
    <w:p w14:paraId="334E2F3B" w14:textId="47C920A9" w:rsidR="001F38FC" w:rsidRPr="00B575FE" w:rsidRDefault="00764B1C">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I – </w:t>
      </w:r>
      <w:r w:rsidRPr="00B575FE">
        <w:rPr>
          <w:rFonts w:ascii="Century Gothic" w:eastAsia="Calibri" w:hAnsi="Century Gothic" w:cs="Calibri"/>
          <w:sz w:val="22"/>
          <w:szCs w:val="22"/>
        </w:rPr>
        <w:t>TERMO DE REFERÊNCIA</w:t>
      </w:r>
    </w:p>
    <w:p w14:paraId="461D2410" w14:textId="2D838B1A" w:rsidR="009C5BDE" w:rsidRPr="00B575FE" w:rsidRDefault="00764B1C">
      <w:pPr>
        <w:spacing w:before="120" w:after="120"/>
        <w:jc w:val="both"/>
        <w:rPr>
          <w:rFonts w:ascii="Century Gothic" w:eastAsia="Calibri" w:hAnsi="Century Gothic" w:cs="Calibri"/>
          <w:bCs/>
          <w:sz w:val="22"/>
          <w:szCs w:val="22"/>
        </w:rPr>
      </w:pPr>
      <w:r w:rsidRPr="00B575FE">
        <w:rPr>
          <w:rFonts w:ascii="Century Gothic" w:eastAsia="Calibri" w:hAnsi="Century Gothic" w:cs="Calibri"/>
          <w:b/>
          <w:sz w:val="22"/>
          <w:szCs w:val="22"/>
        </w:rPr>
        <w:t xml:space="preserve">ANEXO II </w:t>
      </w:r>
      <w:r w:rsidR="009C5BDE" w:rsidRPr="00B575FE">
        <w:rPr>
          <w:rFonts w:ascii="Century Gothic" w:eastAsia="Calibri" w:hAnsi="Century Gothic" w:cs="Calibri"/>
          <w:b/>
          <w:sz w:val="22"/>
          <w:szCs w:val="22"/>
        </w:rPr>
        <w:t>–</w:t>
      </w:r>
      <w:r w:rsidRPr="00B575FE">
        <w:rPr>
          <w:rFonts w:ascii="Century Gothic" w:eastAsia="Calibri" w:hAnsi="Century Gothic" w:cs="Calibri"/>
          <w:b/>
          <w:sz w:val="22"/>
          <w:szCs w:val="22"/>
        </w:rPr>
        <w:t xml:space="preserve"> </w:t>
      </w:r>
      <w:r w:rsidR="009C5BDE" w:rsidRPr="00B575FE">
        <w:rPr>
          <w:rFonts w:ascii="Century Gothic" w:eastAsia="Calibri" w:hAnsi="Century Gothic" w:cs="Calibri"/>
          <w:bCs/>
          <w:sz w:val="22"/>
          <w:szCs w:val="22"/>
        </w:rPr>
        <w:t>ESTUDO TÉCNICO PRELIMINAR</w:t>
      </w:r>
    </w:p>
    <w:p w14:paraId="0FEE74F6" w14:textId="498AAC83" w:rsidR="00CB54BD" w:rsidRPr="00B575FE" w:rsidRDefault="009C5BDE">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III – </w:t>
      </w:r>
      <w:r w:rsidR="00764B1C" w:rsidRPr="00B575FE">
        <w:rPr>
          <w:rFonts w:ascii="Century Gothic" w:eastAsia="Calibri" w:hAnsi="Century Gothic" w:cs="Calibri"/>
          <w:sz w:val="22"/>
          <w:szCs w:val="22"/>
        </w:rPr>
        <w:t>MODELO DE PROPOSTA DE PREÇOS;</w:t>
      </w:r>
    </w:p>
    <w:p w14:paraId="4A09C687" w14:textId="4E7DCE80" w:rsidR="00CB54BD" w:rsidRPr="00B575FE" w:rsidRDefault="009C5BDE">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IV – </w:t>
      </w:r>
      <w:r w:rsidR="00764B1C" w:rsidRPr="00B575FE">
        <w:rPr>
          <w:rFonts w:ascii="Century Gothic" w:eastAsia="Calibri" w:hAnsi="Century Gothic" w:cs="Calibri"/>
          <w:sz w:val="22"/>
          <w:szCs w:val="22"/>
        </w:rPr>
        <w:t>MODELO DE DECLARAÇÃO DE SUJEIÇÃO ÀS CONDIÇÕES ESTABELECIDAS NO EDITAL E DE INEXISTÊNCIA DE FATOS SUPERVENIENTES IMPEDITIVOS DA HABILITAÇÃO;</w:t>
      </w:r>
    </w:p>
    <w:p w14:paraId="7411F59E" w14:textId="1884A05A" w:rsidR="00CB54BD" w:rsidRPr="00B575FE" w:rsidRDefault="009C5BDE">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V – </w:t>
      </w:r>
      <w:r w:rsidR="00764B1C" w:rsidRPr="00B575FE">
        <w:rPr>
          <w:rFonts w:ascii="Century Gothic" w:eastAsia="Calibri" w:hAnsi="Century Gothic" w:cs="Calibri"/>
          <w:sz w:val="22"/>
          <w:szCs w:val="22"/>
        </w:rPr>
        <w:t>MODELO DE DECLARAÇÃO NOS TERMOS DO INCISO XXXIII, ART. 7º DA CONSTITUIÇÃO FEDERAL;</w:t>
      </w:r>
    </w:p>
    <w:p w14:paraId="160873C0" w14:textId="77777777" w:rsidR="00CB54BD" w:rsidRPr="00B575FE" w:rsidRDefault="00764B1C">
      <w:pPr>
        <w:spacing w:before="120" w:after="120"/>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ANEXO VI – </w:t>
      </w:r>
      <w:r w:rsidRPr="00B575FE">
        <w:rPr>
          <w:rFonts w:ascii="Century Gothic" w:eastAsia="Calibri" w:hAnsi="Century Gothic" w:cs="Calibri"/>
          <w:sz w:val="22"/>
          <w:szCs w:val="22"/>
        </w:rPr>
        <w:t>MODELO DE DECLARAÇÃO DO PORTE DA EMPRESA;</w:t>
      </w:r>
    </w:p>
    <w:p w14:paraId="5D4D4612" w14:textId="77777777" w:rsidR="00CB54BD" w:rsidRPr="00B575FE" w:rsidRDefault="00764B1C">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VII – </w:t>
      </w:r>
      <w:r w:rsidRPr="00B575FE">
        <w:rPr>
          <w:rFonts w:ascii="Century Gothic" w:eastAsia="Calibri" w:hAnsi="Century Gothic" w:cs="Calibri"/>
          <w:sz w:val="22"/>
          <w:szCs w:val="22"/>
        </w:rPr>
        <w:t>MODELO DE DECLARAÇÃO DE IDONEIDADE;</w:t>
      </w:r>
    </w:p>
    <w:p w14:paraId="7885F8A7" w14:textId="77777777" w:rsidR="00CB54BD" w:rsidRPr="00B575FE" w:rsidRDefault="00764B1C">
      <w:pPr>
        <w:spacing w:before="120" w:after="120"/>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ANEXO VIII – </w:t>
      </w:r>
      <w:r w:rsidRPr="00B575FE">
        <w:rPr>
          <w:rFonts w:ascii="Century Gothic" w:eastAsia="Calibri" w:hAnsi="Century Gothic" w:cs="Calibri"/>
          <w:sz w:val="22"/>
          <w:szCs w:val="22"/>
        </w:rPr>
        <w:t>DECLARAÇÃO DE CUMPRIMENTO DOS REQUISITOS DE HABILITAÇÃO</w:t>
      </w:r>
      <w:r w:rsidRPr="00B575FE">
        <w:rPr>
          <w:rFonts w:ascii="Century Gothic" w:eastAsia="Calibri" w:hAnsi="Century Gothic" w:cs="Calibri"/>
          <w:b/>
          <w:sz w:val="22"/>
          <w:szCs w:val="22"/>
        </w:rPr>
        <w:t>;</w:t>
      </w:r>
    </w:p>
    <w:p w14:paraId="46A10FE2" w14:textId="12F924EC" w:rsidR="00CB54BD" w:rsidRPr="00B575FE" w:rsidRDefault="00764B1C">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w:t>
      </w:r>
      <w:r w:rsidR="00AC6414" w:rsidRPr="00B575FE">
        <w:rPr>
          <w:rFonts w:ascii="Century Gothic" w:eastAsia="Calibri" w:hAnsi="Century Gothic" w:cs="Calibri"/>
          <w:b/>
          <w:sz w:val="22"/>
          <w:szCs w:val="22"/>
        </w:rPr>
        <w:t>I</w:t>
      </w:r>
      <w:r w:rsidRPr="00B575FE">
        <w:rPr>
          <w:rFonts w:ascii="Century Gothic" w:eastAsia="Calibri" w:hAnsi="Century Gothic" w:cs="Calibri"/>
          <w:b/>
          <w:sz w:val="22"/>
          <w:szCs w:val="22"/>
        </w:rPr>
        <w:t xml:space="preserve">X – </w:t>
      </w:r>
      <w:r w:rsidRPr="00B575FE">
        <w:rPr>
          <w:rFonts w:ascii="Century Gothic" w:eastAsia="Calibri" w:hAnsi="Century Gothic" w:cs="Calibri"/>
          <w:sz w:val="22"/>
          <w:szCs w:val="22"/>
        </w:rPr>
        <w:t>MINUTA</w:t>
      </w:r>
      <w:r w:rsidR="008D3F57" w:rsidRPr="00B575FE">
        <w:rPr>
          <w:rFonts w:ascii="Century Gothic" w:eastAsia="Calibri" w:hAnsi="Century Gothic" w:cs="Calibri"/>
          <w:sz w:val="22"/>
          <w:szCs w:val="22"/>
        </w:rPr>
        <w:t xml:space="preserve"> DA ATA DE REGISTRO DE PREÇOS</w:t>
      </w:r>
      <w:r w:rsidRPr="00B575FE">
        <w:rPr>
          <w:rFonts w:ascii="Century Gothic" w:eastAsia="Calibri" w:hAnsi="Century Gothic" w:cs="Calibri"/>
          <w:sz w:val="22"/>
          <w:szCs w:val="22"/>
        </w:rPr>
        <w:t>;</w:t>
      </w:r>
    </w:p>
    <w:p w14:paraId="7A8192B3" w14:textId="23919CC1" w:rsidR="00CB54BD" w:rsidRPr="00B575FE" w:rsidRDefault="00AC6414">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w:t>
      </w:r>
      <w:r w:rsidR="008D3F57" w:rsidRPr="00B575FE">
        <w:rPr>
          <w:rFonts w:ascii="Century Gothic" w:eastAsia="Calibri" w:hAnsi="Century Gothic" w:cs="Calibri"/>
          <w:b/>
          <w:sz w:val="22"/>
          <w:szCs w:val="22"/>
        </w:rPr>
        <w:t xml:space="preserve">X – </w:t>
      </w:r>
      <w:r w:rsidR="008D3F57" w:rsidRPr="00B575FE">
        <w:rPr>
          <w:rFonts w:ascii="Century Gothic" w:eastAsia="Calibri" w:hAnsi="Century Gothic" w:cs="Calibri"/>
          <w:sz w:val="22"/>
          <w:szCs w:val="22"/>
        </w:rPr>
        <w:t>MINUTA DO CONTRATO;</w:t>
      </w:r>
    </w:p>
    <w:p w14:paraId="2437691D" w14:textId="32661238" w:rsidR="003D3482" w:rsidRDefault="003D3482">
      <w:pPr>
        <w:spacing w:before="120" w:after="120"/>
        <w:jc w:val="both"/>
        <w:rPr>
          <w:rFonts w:ascii="Century Gothic" w:eastAsia="Calibri" w:hAnsi="Century Gothic" w:cs="Calibri"/>
          <w:sz w:val="22"/>
          <w:szCs w:val="22"/>
        </w:rPr>
      </w:pPr>
      <w:r w:rsidRPr="001F38FC">
        <w:rPr>
          <w:rFonts w:ascii="Century Gothic" w:eastAsia="Calibri" w:hAnsi="Century Gothic" w:cs="Calibri"/>
          <w:b/>
          <w:sz w:val="22"/>
          <w:szCs w:val="22"/>
        </w:rPr>
        <w:t>ANEXO XI</w:t>
      </w:r>
      <w:r w:rsidRPr="00B575FE">
        <w:rPr>
          <w:rFonts w:ascii="Century Gothic" w:eastAsia="Calibri" w:hAnsi="Century Gothic" w:cs="Calibri"/>
          <w:sz w:val="22"/>
          <w:szCs w:val="22"/>
        </w:rPr>
        <w:t xml:space="preserve"> – TERMO DE ADESÃO BLL(PLATAFORMA DE PREGÃO ELETRONICO)</w:t>
      </w:r>
    </w:p>
    <w:p w14:paraId="440A5F04" w14:textId="77777777" w:rsidR="008D3F57" w:rsidRPr="00B575FE" w:rsidRDefault="008D3F57">
      <w:pPr>
        <w:shd w:val="clear" w:color="auto" w:fill="FFFFFF"/>
        <w:jc w:val="center"/>
        <w:rPr>
          <w:rFonts w:ascii="Century Gothic" w:eastAsia="Calibri" w:hAnsi="Century Gothic" w:cs="Calibri"/>
          <w:sz w:val="22"/>
          <w:szCs w:val="22"/>
          <w:highlight w:val="yellow"/>
        </w:rPr>
      </w:pPr>
    </w:p>
    <w:p w14:paraId="637CAB1B" w14:textId="77777777" w:rsidR="008D3F57" w:rsidRPr="00B575FE" w:rsidRDefault="008D3F57">
      <w:pPr>
        <w:shd w:val="clear" w:color="auto" w:fill="FFFFFF"/>
        <w:jc w:val="center"/>
        <w:rPr>
          <w:rFonts w:ascii="Century Gothic" w:eastAsia="Calibri" w:hAnsi="Century Gothic" w:cs="Calibri"/>
          <w:sz w:val="22"/>
          <w:szCs w:val="22"/>
          <w:highlight w:val="yellow"/>
        </w:rPr>
      </w:pPr>
    </w:p>
    <w:p w14:paraId="313105E8" w14:textId="77777777" w:rsidR="008D3F57" w:rsidRPr="00B575FE" w:rsidRDefault="008D3F57">
      <w:pPr>
        <w:shd w:val="clear" w:color="auto" w:fill="FFFFFF"/>
        <w:jc w:val="center"/>
        <w:rPr>
          <w:rFonts w:ascii="Century Gothic" w:eastAsia="Calibri" w:hAnsi="Century Gothic" w:cs="Calibri"/>
          <w:sz w:val="22"/>
          <w:szCs w:val="22"/>
          <w:highlight w:val="yellow"/>
        </w:rPr>
      </w:pPr>
    </w:p>
    <w:p w14:paraId="57E5CF4B" w14:textId="1D91745B" w:rsidR="00CB54BD" w:rsidRPr="00B575FE" w:rsidRDefault="00971B43">
      <w:pPr>
        <w:shd w:val="clear" w:color="auto" w:fill="FFFFFF"/>
        <w:jc w:val="center"/>
        <w:rPr>
          <w:rFonts w:ascii="Century Gothic" w:eastAsia="Calibri" w:hAnsi="Century Gothic" w:cs="Calibri"/>
          <w:sz w:val="22"/>
          <w:szCs w:val="22"/>
        </w:rPr>
      </w:pPr>
      <w:r>
        <w:rPr>
          <w:rFonts w:ascii="Century Gothic" w:eastAsia="Calibri" w:hAnsi="Century Gothic" w:cs="Calibri"/>
          <w:sz w:val="22"/>
          <w:szCs w:val="22"/>
        </w:rPr>
        <w:t>____/____</w:t>
      </w:r>
      <w:r w:rsidR="001F38FC">
        <w:rPr>
          <w:rFonts w:ascii="Century Gothic" w:eastAsia="Calibri" w:hAnsi="Century Gothic" w:cs="Calibri"/>
          <w:sz w:val="22"/>
          <w:szCs w:val="22"/>
        </w:rPr>
        <w:t xml:space="preserve">/2024     </w:t>
      </w:r>
      <w:r w:rsidR="00510072">
        <w:rPr>
          <w:rFonts w:ascii="Century Gothic" w:eastAsia="Calibri" w:hAnsi="Century Gothic" w:cs="Calibri"/>
          <w:sz w:val="22"/>
          <w:szCs w:val="22"/>
        </w:rPr>
        <w:t xml:space="preserve">Santo Estevão/BA </w:t>
      </w:r>
      <w:r w:rsidR="00510072">
        <w:rPr>
          <w:rFonts w:ascii="Century Gothic" w:eastAsia="Calibri" w:hAnsi="Century Gothic" w:cs="Calibri"/>
          <w:color w:val="FF0000"/>
          <w:sz w:val="22"/>
          <w:szCs w:val="22"/>
        </w:rPr>
        <w:t>.</w:t>
      </w:r>
    </w:p>
    <w:p w14:paraId="264E4A3D" w14:textId="77777777" w:rsidR="00CB54BD" w:rsidRPr="00B575FE" w:rsidRDefault="00CB54BD">
      <w:pPr>
        <w:shd w:val="clear" w:color="auto" w:fill="FFFFFF"/>
        <w:jc w:val="right"/>
        <w:rPr>
          <w:rFonts w:ascii="Century Gothic" w:eastAsia="Calibri" w:hAnsi="Century Gothic" w:cs="Calibri"/>
          <w:sz w:val="22"/>
          <w:szCs w:val="22"/>
        </w:rPr>
      </w:pPr>
    </w:p>
    <w:p w14:paraId="2482BF68" w14:textId="42D44FF9" w:rsidR="00CB54BD" w:rsidRPr="00B575FE" w:rsidRDefault="00C846EC">
      <w:pPr>
        <w:jc w:val="center"/>
        <w:rPr>
          <w:rFonts w:ascii="Century Gothic" w:eastAsia="Calibri" w:hAnsi="Century Gothic" w:cs="Calibri"/>
          <w:b/>
          <w:sz w:val="22"/>
          <w:szCs w:val="22"/>
        </w:rPr>
      </w:pPr>
      <w:r w:rsidRPr="00B575FE">
        <w:rPr>
          <w:rFonts w:ascii="Century Gothic" w:eastAsia="Calibri" w:hAnsi="Century Gothic" w:cs="Calibri"/>
          <w:b/>
          <w:sz w:val="22"/>
          <w:szCs w:val="22"/>
        </w:rPr>
        <w:t>PREFEITO MUNICIPAL DE SANTO ESTEVÃO</w:t>
      </w:r>
    </w:p>
    <w:p w14:paraId="660CE071" w14:textId="0F508BED" w:rsidR="00C846EC" w:rsidRPr="00B575FE" w:rsidRDefault="00C846EC">
      <w:pPr>
        <w:jc w:val="center"/>
        <w:rPr>
          <w:rFonts w:ascii="Century Gothic" w:eastAsia="Calibri" w:hAnsi="Century Gothic" w:cs="Calibri"/>
          <w:b/>
          <w:sz w:val="22"/>
          <w:szCs w:val="22"/>
        </w:rPr>
      </w:pPr>
      <w:r w:rsidRPr="00B575FE">
        <w:rPr>
          <w:rFonts w:ascii="Century Gothic" w:eastAsia="Calibri" w:hAnsi="Century Gothic" w:cs="Calibri"/>
          <w:b/>
          <w:sz w:val="22"/>
          <w:szCs w:val="22"/>
        </w:rPr>
        <w:t>ROGERIO DOS SANTOS COSTA</w:t>
      </w:r>
    </w:p>
    <w:p w14:paraId="3B23355D" w14:textId="43B2AF37" w:rsidR="00C63364" w:rsidRPr="00B575FE" w:rsidRDefault="00C63364" w:rsidP="00C63364">
      <w:pPr>
        <w:jc w:val="center"/>
        <w:rPr>
          <w:rFonts w:ascii="Century Gothic" w:eastAsia="Calibri" w:hAnsi="Century Gothic" w:cs="Calibri"/>
          <w:b/>
          <w:sz w:val="22"/>
          <w:szCs w:val="22"/>
        </w:rPr>
      </w:pPr>
    </w:p>
    <w:p w14:paraId="38F8B383" w14:textId="380B7CF6" w:rsidR="009C5BDE" w:rsidRPr="00B575FE" w:rsidRDefault="009C5BDE" w:rsidP="00C63364">
      <w:pPr>
        <w:jc w:val="center"/>
        <w:rPr>
          <w:rFonts w:ascii="Century Gothic" w:eastAsia="Calibri" w:hAnsi="Century Gothic" w:cs="Calibri"/>
          <w:b/>
          <w:sz w:val="22"/>
          <w:szCs w:val="22"/>
        </w:rPr>
      </w:pPr>
    </w:p>
    <w:p w14:paraId="2BC5B113" w14:textId="5A26F939" w:rsidR="009C5BDE" w:rsidRPr="00B575FE" w:rsidRDefault="009C5BDE" w:rsidP="00C63364">
      <w:pPr>
        <w:jc w:val="center"/>
        <w:rPr>
          <w:rFonts w:ascii="Century Gothic" w:eastAsia="Calibri" w:hAnsi="Century Gothic" w:cs="Calibri"/>
          <w:b/>
          <w:sz w:val="22"/>
          <w:szCs w:val="22"/>
        </w:rPr>
      </w:pPr>
    </w:p>
    <w:p w14:paraId="2433D8F3" w14:textId="7416A290" w:rsidR="009C5BDE" w:rsidRPr="00B575FE" w:rsidRDefault="009C5BDE" w:rsidP="00C63364">
      <w:pPr>
        <w:jc w:val="center"/>
        <w:rPr>
          <w:rFonts w:ascii="Century Gothic" w:eastAsia="Calibri" w:hAnsi="Century Gothic" w:cs="Calibri"/>
          <w:b/>
          <w:sz w:val="22"/>
          <w:szCs w:val="22"/>
        </w:rPr>
      </w:pPr>
    </w:p>
    <w:p w14:paraId="236768AC" w14:textId="512759C9" w:rsidR="009C5BDE" w:rsidRPr="00B575FE" w:rsidRDefault="009C5BDE" w:rsidP="00C63364">
      <w:pPr>
        <w:jc w:val="center"/>
        <w:rPr>
          <w:rFonts w:ascii="Century Gothic" w:eastAsia="Calibri" w:hAnsi="Century Gothic" w:cs="Calibri"/>
          <w:b/>
          <w:sz w:val="22"/>
          <w:szCs w:val="22"/>
        </w:rPr>
      </w:pPr>
    </w:p>
    <w:p w14:paraId="6DAC62E9" w14:textId="095B7E42" w:rsidR="009C5BDE" w:rsidRPr="00B575FE" w:rsidRDefault="009C5BDE" w:rsidP="00C63364">
      <w:pPr>
        <w:jc w:val="center"/>
        <w:rPr>
          <w:rFonts w:ascii="Century Gothic" w:eastAsia="Calibri" w:hAnsi="Century Gothic" w:cs="Calibri"/>
          <w:b/>
          <w:sz w:val="22"/>
          <w:szCs w:val="22"/>
        </w:rPr>
      </w:pPr>
    </w:p>
    <w:p w14:paraId="160755F6" w14:textId="327989BF" w:rsidR="009C5BDE" w:rsidRPr="00B575FE" w:rsidRDefault="009C5BDE" w:rsidP="00C63364">
      <w:pPr>
        <w:jc w:val="center"/>
        <w:rPr>
          <w:rFonts w:ascii="Century Gothic" w:eastAsia="Calibri" w:hAnsi="Century Gothic" w:cs="Calibri"/>
          <w:b/>
          <w:sz w:val="22"/>
          <w:szCs w:val="22"/>
        </w:rPr>
      </w:pPr>
    </w:p>
    <w:p w14:paraId="7BA633E2" w14:textId="32215A97" w:rsidR="009C5BDE" w:rsidRPr="00B575FE" w:rsidRDefault="009C5BDE" w:rsidP="00C63364">
      <w:pPr>
        <w:jc w:val="center"/>
        <w:rPr>
          <w:rFonts w:ascii="Century Gothic" w:eastAsia="Calibri" w:hAnsi="Century Gothic" w:cs="Calibri"/>
          <w:b/>
          <w:sz w:val="22"/>
          <w:szCs w:val="22"/>
        </w:rPr>
      </w:pPr>
    </w:p>
    <w:p w14:paraId="449D2580" w14:textId="5BB486C0" w:rsidR="009C5BDE" w:rsidRPr="00B575FE" w:rsidRDefault="009C5BDE" w:rsidP="00C63364">
      <w:pPr>
        <w:jc w:val="center"/>
        <w:rPr>
          <w:rFonts w:ascii="Century Gothic" w:eastAsia="Calibri" w:hAnsi="Century Gothic" w:cs="Calibri"/>
          <w:b/>
          <w:sz w:val="22"/>
          <w:szCs w:val="22"/>
        </w:rPr>
      </w:pPr>
    </w:p>
    <w:p w14:paraId="37A25921" w14:textId="6A42179C" w:rsidR="009C5BDE" w:rsidRPr="00B575FE" w:rsidRDefault="009C5BDE" w:rsidP="00C63364">
      <w:pPr>
        <w:jc w:val="center"/>
        <w:rPr>
          <w:rFonts w:ascii="Century Gothic" w:eastAsia="Calibri" w:hAnsi="Century Gothic" w:cs="Calibri"/>
          <w:b/>
          <w:sz w:val="22"/>
          <w:szCs w:val="22"/>
        </w:rPr>
      </w:pPr>
    </w:p>
    <w:p w14:paraId="5566FDB7" w14:textId="6B203A1B" w:rsidR="009C5BDE" w:rsidRPr="00B575FE" w:rsidRDefault="009C5BDE" w:rsidP="00C63364">
      <w:pPr>
        <w:jc w:val="center"/>
        <w:rPr>
          <w:rFonts w:ascii="Century Gothic" w:eastAsia="Calibri" w:hAnsi="Century Gothic" w:cs="Calibri"/>
          <w:b/>
          <w:sz w:val="22"/>
          <w:szCs w:val="22"/>
        </w:rPr>
      </w:pPr>
    </w:p>
    <w:p w14:paraId="4E621BD6" w14:textId="77777777" w:rsidR="009C5BDE" w:rsidRPr="00B575FE" w:rsidRDefault="009C5BDE" w:rsidP="00C63364">
      <w:pPr>
        <w:jc w:val="center"/>
        <w:rPr>
          <w:rFonts w:ascii="Century Gothic" w:eastAsia="Calibri" w:hAnsi="Century Gothic" w:cs="Calibri"/>
          <w:b/>
          <w:sz w:val="22"/>
          <w:szCs w:val="22"/>
        </w:rPr>
      </w:pPr>
    </w:p>
    <w:p w14:paraId="50C2FFFC" w14:textId="77777777" w:rsidR="00C63364" w:rsidRPr="00B575FE" w:rsidRDefault="00C63364"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shd w:val="clear" w:color="auto" w:fill="D6E3BC"/>
        </w:rPr>
      </w:pPr>
      <w:r w:rsidRPr="00B575FE">
        <w:rPr>
          <w:rFonts w:ascii="Century Gothic" w:eastAsia="Calibri" w:hAnsi="Century Gothic" w:cs="Calibri"/>
          <w:b/>
          <w:sz w:val="28"/>
          <w:szCs w:val="28"/>
        </w:rPr>
        <w:t>ANEXO I - TERMO DE REFERÊNCIA</w:t>
      </w:r>
    </w:p>
    <w:p w14:paraId="63E34029" w14:textId="77777777" w:rsidR="00C63364" w:rsidRPr="00B575FE" w:rsidRDefault="00C63364" w:rsidP="00C63364">
      <w:pPr>
        <w:jc w:val="right"/>
        <w:rPr>
          <w:rFonts w:ascii="Century Gothic" w:eastAsia="Calibri" w:hAnsi="Century Gothic" w:cs="Calibri"/>
          <w:sz w:val="22"/>
          <w:szCs w:val="22"/>
        </w:rPr>
      </w:pPr>
    </w:p>
    <w:p w14:paraId="60DA04E1"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26FA1B75" w14:textId="4AE4B7F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4372695B" w14:textId="17408DBF"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228A8904" w14:textId="37B733DF"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A4DCE8D" w14:textId="65F9B736"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7F6711A" w14:textId="045DCE29"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DBABAF6" w14:textId="1FA32E76"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23A1618" w14:textId="196E7D86"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ED23940" w14:textId="21EB0F3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1B45979" w14:textId="0ED94749"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0906435" w14:textId="7E6110EE"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CD365D5" w14:textId="04F68176"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FD140B0" w14:textId="19ABA251"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87EB2FF" w14:textId="5FA5DBF8"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8F4922E" w14:textId="5998EDCA"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AE73A9E" w14:textId="73C0B03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2360321" w14:textId="2D22E347"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2E75EFEA" w14:textId="2AF2BC17" w:rsidR="009C5BDE" w:rsidRDefault="009C5BDE">
      <w:pPr>
        <w:shd w:val="clear" w:color="auto" w:fill="FFFFFF"/>
        <w:tabs>
          <w:tab w:val="left" w:pos="567"/>
        </w:tabs>
        <w:jc w:val="both"/>
        <w:rPr>
          <w:rFonts w:ascii="Century Gothic" w:eastAsia="Calibri" w:hAnsi="Century Gothic" w:cs="Calibri"/>
          <w:b/>
          <w:color w:val="FF0000"/>
          <w:sz w:val="22"/>
          <w:szCs w:val="22"/>
        </w:rPr>
      </w:pPr>
    </w:p>
    <w:p w14:paraId="3D267714" w14:textId="07B30100"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793A2275" w14:textId="4648CAF4"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719ED492" w14:textId="754DCE63"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4F394CA" w14:textId="4F9FE7B8"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4894B9F" w14:textId="6226DB11"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07AEFFE2" w14:textId="5F9B395F"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60F4DB29" w14:textId="2C889215"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0E58EF79" w14:textId="04E79F25"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4D10C08" w14:textId="22C77496"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58D064A0" w14:textId="4DB12890"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206DFF5F" w14:textId="36EA97EF"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60D37D0B" w14:textId="2C710B4E"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07CB6FEE" w14:textId="2291A09B"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7CB150D" w14:textId="54F37D25"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1C14E416" w14:textId="687EEC31"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68380996" w14:textId="48D4AE03"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22247FDC" w14:textId="6D49DB6F"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5741A39" w14:textId="121EE1F0"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5CE76E0" w14:textId="1CB33C2E"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23186B28" w14:textId="7AD3AB14"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25571E65" w14:textId="77777777" w:rsidR="001D1897" w:rsidRPr="00B575FE" w:rsidRDefault="001D1897">
      <w:pPr>
        <w:shd w:val="clear" w:color="auto" w:fill="FFFFFF"/>
        <w:tabs>
          <w:tab w:val="left" w:pos="567"/>
        </w:tabs>
        <w:jc w:val="both"/>
        <w:rPr>
          <w:rFonts w:ascii="Century Gothic" w:eastAsia="Calibri" w:hAnsi="Century Gothic" w:cs="Calibri"/>
          <w:b/>
          <w:color w:val="FF0000"/>
          <w:sz w:val="22"/>
          <w:szCs w:val="22"/>
        </w:rPr>
      </w:pPr>
    </w:p>
    <w:p w14:paraId="71972AF4" w14:textId="4F57D62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7BEF486" w14:textId="73B7A386"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7094CC7" w14:textId="6AD36D4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C14D1E1" w14:textId="55C4737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C8F5893" w14:textId="5245FB4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A41B2D6" w14:textId="157683E7"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EAEF3B2" w14:textId="18C7ECD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E70E667" w14:textId="70298C4A" w:rsidR="009C5BDE" w:rsidRPr="00B575FE" w:rsidRDefault="009C5BDE"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shd w:val="clear" w:color="auto" w:fill="D6E3BC"/>
        </w:rPr>
      </w:pPr>
      <w:r w:rsidRPr="00B575FE">
        <w:rPr>
          <w:rFonts w:ascii="Century Gothic" w:eastAsia="Calibri" w:hAnsi="Century Gothic" w:cs="Calibri"/>
          <w:b/>
          <w:sz w:val="28"/>
          <w:szCs w:val="28"/>
        </w:rPr>
        <w:t>ANEXO II – ESTUDO TÉCNICO PRELIMINAR</w:t>
      </w:r>
      <w:r w:rsidR="00971B43">
        <w:rPr>
          <w:rFonts w:ascii="Century Gothic" w:eastAsia="Calibri" w:hAnsi="Century Gothic" w:cs="Calibri"/>
          <w:b/>
          <w:sz w:val="28"/>
          <w:szCs w:val="28"/>
        </w:rPr>
        <w:t>-</w:t>
      </w:r>
    </w:p>
    <w:p w14:paraId="256AA319" w14:textId="06FFBA3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B96C7EA" w14:textId="028014E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6ADD069" w14:textId="5521095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F710E9D" w14:textId="5F4A85C9"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6FFBA1B" w14:textId="5B93867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59B135F" w14:textId="6942F28F"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86049FD" w14:textId="31035A49"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8AB6128" w14:textId="11BB360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614F6CC" w14:textId="7D4CCFCA"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6CC76DE" w14:textId="6CF8C723"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EFC752A" w14:textId="5627920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719816A" w14:textId="388690CE"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D6E0BC0" w14:textId="21C58138"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0FB0B39" w14:textId="29EA674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20897D11" w14:textId="558FC05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6D2377A" w14:textId="49A6F87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2595FEF0" w14:textId="066208A5"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9F2520B" w14:textId="6042615C"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D9DFFE1" w14:textId="616E456F"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E6AA656" w14:textId="3C7C2A7A"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276601E" w14:textId="1252118E"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1781FF8" w14:textId="286F6475"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46D9D9E" w14:textId="0C448A5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C7B300D" w14:textId="5CEF2868"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DEDF4C6" w14:textId="0CD4255A"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1A9A3DE" w14:textId="24006201"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DBC787C" w14:textId="026708C3"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5C7E0E7" w14:textId="200BE360"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31EA21C" w14:textId="493DC38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1838E41" w14:textId="0EF52D88"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EE06CAE" w14:textId="32B64AD8"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6620F39" w14:textId="4AEEAD83"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1835015" w14:textId="65A4192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3650F95" w14:textId="3713A5F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7D3B31B" w14:textId="5F8ABE4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8B21E07" w14:textId="1436DEE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8119D55" w14:textId="76CD8ACF"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6532B99" w14:textId="7FBC64E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978917D" w14:textId="21726E0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DF31779" w14:textId="31D84125"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047E728" w14:textId="717BC4A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433C2FC" w14:textId="77777777"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97272B3"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76A71045"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02281FB4" w14:textId="4CB3AF35"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1C9953FD" w14:textId="77777777" w:rsidR="00E6066C" w:rsidRPr="00B575FE" w:rsidRDefault="00E6066C">
      <w:pPr>
        <w:shd w:val="clear" w:color="auto" w:fill="FFFFFF"/>
        <w:tabs>
          <w:tab w:val="left" w:pos="567"/>
        </w:tabs>
        <w:jc w:val="both"/>
        <w:rPr>
          <w:rFonts w:ascii="Century Gothic" w:eastAsia="Calibri" w:hAnsi="Century Gothic" w:cs="Calibri"/>
          <w:b/>
          <w:color w:val="FF0000"/>
          <w:sz w:val="22"/>
          <w:szCs w:val="22"/>
        </w:rPr>
      </w:pPr>
    </w:p>
    <w:p w14:paraId="4137D1B9" w14:textId="77777777" w:rsidR="00E6066C" w:rsidRPr="00B575FE" w:rsidRDefault="00E6066C">
      <w:pPr>
        <w:shd w:val="clear" w:color="auto" w:fill="FFFFFF"/>
        <w:tabs>
          <w:tab w:val="left" w:pos="567"/>
        </w:tabs>
        <w:jc w:val="both"/>
        <w:rPr>
          <w:rFonts w:ascii="Century Gothic" w:eastAsia="Calibri" w:hAnsi="Century Gothic" w:cs="Calibri"/>
          <w:b/>
          <w:color w:val="FF0000"/>
          <w:sz w:val="22"/>
          <w:szCs w:val="22"/>
        </w:rPr>
      </w:pPr>
    </w:p>
    <w:p w14:paraId="1575849F" w14:textId="43316754" w:rsidR="00E6066C" w:rsidRDefault="00E6066C">
      <w:pPr>
        <w:shd w:val="clear" w:color="auto" w:fill="FFFFFF"/>
        <w:tabs>
          <w:tab w:val="left" w:pos="567"/>
        </w:tabs>
        <w:jc w:val="both"/>
        <w:rPr>
          <w:rFonts w:ascii="Century Gothic" w:eastAsia="Calibri" w:hAnsi="Century Gothic" w:cs="Calibri"/>
          <w:b/>
          <w:color w:val="FF0000"/>
          <w:sz w:val="22"/>
          <w:szCs w:val="22"/>
        </w:rPr>
      </w:pPr>
    </w:p>
    <w:p w14:paraId="5955CEEA" w14:textId="4BEFD933"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4B6C4C79" w14:textId="14BE9AB9"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6F4259BC" w14:textId="5F7979C8"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21FA348F" w14:textId="3DF22F79"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3E86FB7D" w14:textId="5B6AB111"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2717BE08" w14:textId="54E1FF1D"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7D04DCF0" w14:textId="77777777" w:rsidR="00C606A6" w:rsidRPr="00B575FE" w:rsidRDefault="00C606A6">
      <w:pPr>
        <w:shd w:val="clear" w:color="auto" w:fill="FFFFFF"/>
        <w:tabs>
          <w:tab w:val="left" w:pos="567"/>
        </w:tabs>
        <w:jc w:val="both"/>
        <w:rPr>
          <w:rFonts w:ascii="Century Gothic" w:eastAsia="Calibri" w:hAnsi="Century Gothic" w:cs="Calibri"/>
          <w:b/>
          <w:color w:val="FF0000"/>
          <w:sz w:val="22"/>
          <w:szCs w:val="22"/>
        </w:rPr>
      </w:pPr>
    </w:p>
    <w:p w14:paraId="585500F3"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50124BD6"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68F42E40"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7A9F4176" w14:textId="2311DBDF" w:rsidR="00CB54BD" w:rsidRPr="00B575F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ANEXO I</w:t>
      </w:r>
      <w:r w:rsidR="009C5BDE" w:rsidRPr="00B575FE">
        <w:rPr>
          <w:rFonts w:ascii="Century Gothic" w:eastAsia="Calibri" w:hAnsi="Century Gothic" w:cs="Calibri"/>
          <w:b/>
          <w:sz w:val="28"/>
          <w:szCs w:val="28"/>
        </w:rPr>
        <w:t>I</w:t>
      </w:r>
      <w:r w:rsidRPr="00B575FE">
        <w:rPr>
          <w:rFonts w:ascii="Century Gothic" w:eastAsia="Calibri" w:hAnsi="Century Gothic" w:cs="Calibri"/>
          <w:b/>
          <w:sz w:val="28"/>
          <w:szCs w:val="28"/>
        </w:rPr>
        <w:t>I – PROPOSTA DE PREÇOS (MODELO)</w:t>
      </w:r>
    </w:p>
    <w:p w14:paraId="4A9F4181" w14:textId="77777777" w:rsidR="00CB54BD" w:rsidRPr="00B575FE" w:rsidRDefault="00CB54BD">
      <w:pPr>
        <w:jc w:val="both"/>
        <w:rPr>
          <w:rFonts w:ascii="Century Gothic" w:eastAsia="Calibri" w:hAnsi="Century Gothic" w:cs="Calibri"/>
          <w:b/>
          <w:sz w:val="22"/>
          <w:szCs w:val="22"/>
        </w:rPr>
      </w:pPr>
    </w:p>
    <w:p w14:paraId="5AA0D298" w14:textId="77777777" w:rsidR="00CB54BD" w:rsidRPr="00B575FE" w:rsidRDefault="00FC456A">
      <w:pPr>
        <w:jc w:val="both"/>
        <w:rPr>
          <w:rFonts w:ascii="Century Gothic" w:eastAsia="Calibri" w:hAnsi="Century Gothic" w:cs="Calibri"/>
          <w:b/>
          <w:sz w:val="22"/>
          <w:szCs w:val="22"/>
        </w:rPr>
      </w:pPr>
      <w:r w:rsidRPr="00B575FE">
        <w:rPr>
          <w:rFonts w:ascii="Century Gothic" w:eastAsia="Calibri" w:hAnsi="Century Gothic" w:cs="Calibri"/>
          <w:b/>
          <w:sz w:val="22"/>
          <w:szCs w:val="22"/>
        </w:rPr>
        <w:t>PREGÃO ELETRÔNICO</w:t>
      </w:r>
      <w:r w:rsidR="00764B1C" w:rsidRPr="00B575FE">
        <w:rPr>
          <w:rFonts w:ascii="Century Gothic" w:eastAsia="Calibri" w:hAnsi="Century Gothic" w:cs="Calibri"/>
          <w:b/>
          <w:sz w:val="22"/>
          <w:szCs w:val="22"/>
        </w:rPr>
        <w:t xml:space="preserve"> Nº </w:t>
      </w:r>
      <w:r w:rsidR="004012C8" w:rsidRPr="00B575FE">
        <w:rPr>
          <w:rFonts w:ascii="Century Gothic" w:eastAsia="Calibri" w:hAnsi="Century Gothic" w:cs="Calibri"/>
          <w:b/>
          <w:sz w:val="22"/>
          <w:szCs w:val="22"/>
          <w:highlight w:val="yellow"/>
        </w:rPr>
        <w:t>XXX</w:t>
      </w:r>
    </w:p>
    <w:p w14:paraId="66BBFE2A"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004012C8" w:rsidRPr="00B575FE">
        <w:rPr>
          <w:rFonts w:ascii="Century Gothic" w:eastAsia="Calibri" w:hAnsi="Century Gothic" w:cs="Calibri"/>
          <w:b/>
          <w:sz w:val="22"/>
          <w:szCs w:val="22"/>
          <w:highlight w:val="yellow"/>
        </w:rPr>
        <w:t>XXX</w:t>
      </w:r>
    </w:p>
    <w:p w14:paraId="55126F24" w14:textId="77777777" w:rsidR="00CB54BD" w:rsidRPr="00B575FE" w:rsidRDefault="00CB54BD">
      <w:pPr>
        <w:jc w:val="both"/>
        <w:rPr>
          <w:rFonts w:ascii="Century Gothic" w:eastAsia="Calibri" w:hAnsi="Century Gothic" w:cs="Calibri"/>
          <w:b/>
          <w:sz w:val="22"/>
          <w:szCs w:val="22"/>
        </w:rPr>
      </w:pPr>
    </w:p>
    <w:p w14:paraId="3F3EA8C5"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SESSÃO PÚBLICA: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20</w:t>
      </w:r>
      <w:r w:rsidR="00792C0E" w:rsidRPr="00B575FE">
        <w:rPr>
          <w:rFonts w:ascii="Century Gothic" w:eastAsia="Calibri" w:hAnsi="Century Gothic" w:cs="Calibri"/>
          <w:sz w:val="22"/>
          <w:szCs w:val="22"/>
          <w:highlight w:val="yellow"/>
        </w:rPr>
        <w:t>XX</w:t>
      </w:r>
      <w:r w:rsidRPr="00B575FE">
        <w:rPr>
          <w:rFonts w:ascii="Century Gothic" w:eastAsia="Calibri" w:hAnsi="Century Gothic" w:cs="Calibri"/>
          <w:sz w:val="22"/>
          <w:szCs w:val="22"/>
        </w:rPr>
        <w:t xml:space="preserve">, ÀS </w:t>
      </w:r>
      <w:r w:rsidRPr="00B575FE">
        <w:rPr>
          <w:rFonts w:ascii="Century Gothic" w:eastAsia="Calibri" w:hAnsi="Century Gothic" w:cs="Calibri"/>
          <w:sz w:val="22"/>
          <w:szCs w:val="22"/>
          <w:highlight w:val="yellow"/>
        </w:rPr>
        <w:t>----H----</w:t>
      </w:r>
      <w:r w:rsidRPr="00B575FE">
        <w:rPr>
          <w:rFonts w:ascii="Century Gothic" w:eastAsia="Calibri" w:hAnsi="Century Gothic" w:cs="Calibri"/>
          <w:sz w:val="22"/>
          <w:szCs w:val="22"/>
        </w:rPr>
        <w:t xml:space="preserve">MIN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HORAS.</w:t>
      </w:r>
    </w:p>
    <w:p w14:paraId="61DD6E99"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LOCAL:  </w:t>
      </w:r>
      <w:r w:rsidR="004012C8"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 xml:space="preserve"> </w:t>
      </w:r>
      <w:r w:rsidRPr="00B575FE">
        <w:rPr>
          <w:rFonts w:ascii="Century Gothic" w:eastAsia="Calibri" w:hAnsi="Century Gothic" w:cs="Calibri"/>
          <w:b/>
          <w:color w:val="FF0000"/>
          <w:sz w:val="22"/>
          <w:szCs w:val="22"/>
        </w:rPr>
        <w:t>ÓRGÃO LICITANTE</w:t>
      </w:r>
    </w:p>
    <w:p w14:paraId="06E8C60B" w14:textId="77777777" w:rsidR="00CB54BD" w:rsidRPr="00B575FE" w:rsidRDefault="00CB54BD">
      <w:pPr>
        <w:jc w:val="both"/>
        <w:rPr>
          <w:rFonts w:ascii="Century Gothic" w:eastAsia="Calibri" w:hAnsi="Century Gothic" w:cs="Calibri"/>
          <w:sz w:val="22"/>
          <w:szCs w:val="22"/>
        </w:rPr>
      </w:pPr>
    </w:p>
    <w:p w14:paraId="2B023B09" w14:textId="77777777" w:rsidR="00CB54BD" w:rsidRPr="00B575FE" w:rsidRDefault="00764B1C">
      <w:pPr>
        <w:jc w:val="both"/>
        <w:rPr>
          <w:rFonts w:ascii="Century Gothic" w:eastAsia="Calibri" w:hAnsi="Century Gothic" w:cs="Calibri"/>
          <w:sz w:val="21"/>
          <w:szCs w:val="21"/>
        </w:rPr>
      </w:pPr>
      <w:r w:rsidRPr="00B575FE">
        <w:rPr>
          <w:rFonts w:ascii="Century Gothic" w:eastAsia="Calibri" w:hAnsi="Century Gothic" w:cs="Calibri"/>
          <w:sz w:val="21"/>
          <w:szCs w:val="21"/>
        </w:rPr>
        <w:t>IDENTIFICAÇÃO DA PROPONENTE</w:t>
      </w:r>
    </w:p>
    <w:tbl>
      <w:tblPr>
        <w:tblStyle w:val="a5"/>
        <w:tblW w:w="100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CB54BD" w:rsidRPr="00B575FE" w14:paraId="78015606" w14:textId="77777777">
        <w:trPr>
          <w:cantSplit/>
          <w:trHeight w:val="97"/>
        </w:trPr>
        <w:tc>
          <w:tcPr>
            <w:tcW w:w="10065" w:type="dxa"/>
            <w:gridSpan w:val="8"/>
            <w:tcBorders>
              <w:top w:val="single" w:sz="4" w:space="0" w:color="000000"/>
              <w:left w:val="single" w:sz="4" w:space="0" w:color="000000"/>
              <w:bottom w:val="single" w:sz="4" w:space="0" w:color="000000"/>
              <w:right w:val="single" w:sz="4" w:space="0" w:color="000000"/>
            </w:tcBorders>
          </w:tcPr>
          <w:p w14:paraId="0F9F941A"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NOME DE FANTASIA:</w:t>
            </w:r>
          </w:p>
        </w:tc>
      </w:tr>
      <w:tr w:rsidR="00CB54BD" w:rsidRPr="00B575FE" w14:paraId="5F46B061" w14:textId="77777777">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664E274D"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RAZÃO SOCIAL:</w:t>
            </w:r>
          </w:p>
        </w:tc>
      </w:tr>
      <w:tr w:rsidR="00CB54BD" w:rsidRPr="00B575FE" w14:paraId="54138D34" w14:textId="77777777">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35E9594C"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CNPJ:</w:t>
            </w:r>
          </w:p>
        </w:tc>
      </w:tr>
      <w:tr w:rsidR="00CB54BD" w:rsidRPr="00B575FE" w14:paraId="27DD7BD2" w14:textId="77777777">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0D1CE081"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INSC. EST.:</w:t>
            </w:r>
          </w:p>
        </w:tc>
      </w:tr>
      <w:tr w:rsidR="00CB54BD" w:rsidRPr="00B575FE" w14:paraId="24203FC2" w14:textId="77777777">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76E401A6"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OPTANTE PELO SIMPLES? SIM (    ) NÃO(    )</w:t>
            </w:r>
          </w:p>
        </w:tc>
      </w:tr>
      <w:tr w:rsidR="00CB54BD" w:rsidRPr="00B575FE" w14:paraId="5ACF1A89" w14:textId="77777777">
        <w:trPr>
          <w:cantSplit/>
          <w:trHeight w:val="109"/>
        </w:trPr>
        <w:tc>
          <w:tcPr>
            <w:tcW w:w="10065" w:type="dxa"/>
            <w:gridSpan w:val="8"/>
            <w:tcBorders>
              <w:top w:val="single" w:sz="4" w:space="0" w:color="000000"/>
              <w:left w:val="single" w:sz="4" w:space="0" w:color="000000"/>
              <w:bottom w:val="single" w:sz="4" w:space="0" w:color="000000"/>
              <w:right w:val="single" w:sz="4" w:space="0" w:color="000000"/>
            </w:tcBorders>
          </w:tcPr>
          <w:p w14:paraId="043AB219"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ENDEREÇO:</w:t>
            </w:r>
          </w:p>
        </w:tc>
      </w:tr>
      <w:tr w:rsidR="00CB54BD" w:rsidRPr="00B575FE" w14:paraId="4F590CEB" w14:textId="77777777">
        <w:trPr>
          <w:cantSplit/>
          <w:trHeight w:val="96"/>
        </w:trPr>
        <w:tc>
          <w:tcPr>
            <w:tcW w:w="3985" w:type="dxa"/>
            <w:gridSpan w:val="2"/>
            <w:tcBorders>
              <w:top w:val="single" w:sz="4" w:space="0" w:color="000000"/>
              <w:left w:val="single" w:sz="4" w:space="0" w:color="000000"/>
              <w:bottom w:val="single" w:sz="4" w:space="0" w:color="000000"/>
              <w:right w:val="single" w:sz="4" w:space="0" w:color="000000"/>
            </w:tcBorders>
          </w:tcPr>
          <w:p w14:paraId="5639CF1D"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02CB611B"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CIDADE:</w:t>
            </w:r>
          </w:p>
        </w:tc>
      </w:tr>
      <w:tr w:rsidR="00CB54BD" w:rsidRPr="00B575FE" w14:paraId="23CE3657" w14:textId="77777777">
        <w:trPr>
          <w:cantSplit/>
          <w:trHeight w:val="99"/>
        </w:trPr>
        <w:tc>
          <w:tcPr>
            <w:tcW w:w="3985" w:type="dxa"/>
            <w:gridSpan w:val="2"/>
            <w:tcBorders>
              <w:top w:val="single" w:sz="4" w:space="0" w:color="000000"/>
              <w:left w:val="single" w:sz="4" w:space="0" w:color="000000"/>
              <w:bottom w:val="single" w:sz="4" w:space="0" w:color="000000"/>
              <w:right w:val="single" w:sz="4" w:space="0" w:color="000000"/>
            </w:tcBorders>
          </w:tcPr>
          <w:p w14:paraId="2651717C"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1D7B71EC"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E-MAIL:</w:t>
            </w:r>
          </w:p>
        </w:tc>
      </w:tr>
      <w:tr w:rsidR="00CB54BD" w:rsidRPr="00B575FE" w14:paraId="254CE3F3" w14:textId="77777777">
        <w:trPr>
          <w:cantSplit/>
          <w:trHeight w:val="73"/>
        </w:trPr>
        <w:tc>
          <w:tcPr>
            <w:tcW w:w="3985" w:type="dxa"/>
            <w:gridSpan w:val="2"/>
            <w:tcBorders>
              <w:top w:val="single" w:sz="4" w:space="0" w:color="000000"/>
              <w:left w:val="single" w:sz="4" w:space="0" w:color="000000"/>
              <w:bottom w:val="single" w:sz="4" w:space="0" w:color="000000"/>
              <w:right w:val="single" w:sz="4" w:space="0" w:color="000000"/>
            </w:tcBorders>
          </w:tcPr>
          <w:p w14:paraId="390765A6"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6BD35410"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FAX:</w:t>
            </w:r>
          </w:p>
        </w:tc>
      </w:tr>
      <w:tr w:rsidR="00CB54BD" w:rsidRPr="00B575FE" w14:paraId="0A34610A" w14:textId="77777777">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11D197C1"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30B77C9D"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TELEFONE:</w:t>
            </w:r>
          </w:p>
        </w:tc>
      </w:tr>
      <w:tr w:rsidR="00CB54BD" w:rsidRPr="00B575FE" w14:paraId="31C8DBF0" w14:textId="77777777">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167B737C"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190A0E07"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CONTA BANCÁRIA DA LICITANTE:</w:t>
            </w:r>
          </w:p>
        </w:tc>
      </w:tr>
      <w:tr w:rsidR="00CB54BD" w:rsidRPr="00B575FE" w14:paraId="00FBF52B" w14:textId="77777777">
        <w:trPr>
          <w:cantSplit/>
          <w:trHeight w:val="133"/>
        </w:trPr>
        <w:tc>
          <w:tcPr>
            <w:tcW w:w="10065" w:type="dxa"/>
            <w:gridSpan w:val="8"/>
            <w:tcBorders>
              <w:top w:val="single" w:sz="4" w:space="0" w:color="000000"/>
              <w:left w:val="single" w:sz="4" w:space="0" w:color="000000"/>
              <w:bottom w:val="single" w:sz="4" w:space="0" w:color="000000"/>
              <w:right w:val="single" w:sz="4" w:space="0" w:color="000000"/>
            </w:tcBorders>
          </w:tcPr>
          <w:p w14:paraId="01AA6547"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Nº DA AGÊNCIA:</w:t>
            </w:r>
          </w:p>
        </w:tc>
      </w:tr>
      <w:tr w:rsidR="00CB54BD" w:rsidRPr="00B575FE" w14:paraId="09B7A1E5" w14:textId="77777777">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F911B8"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5A2998ED"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08DCA813"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14288A91"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72588FD9"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4A937A5B"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VALOR</w:t>
            </w:r>
          </w:p>
          <w:p w14:paraId="16C9DF16"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5980034A"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VALOR</w:t>
            </w:r>
          </w:p>
          <w:p w14:paraId="1F0B25D8"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TOTAL R$</w:t>
            </w:r>
          </w:p>
        </w:tc>
      </w:tr>
      <w:tr w:rsidR="00CB54BD" w:rsidRPr="00B575FE" w14:paraId="02F10920" w14:textId="77777777">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4CA7A2C" w14:textId="77777777" w:rsidR="00CB54BD" w:rsidRPr="00B575FE" w:rsidRDefault="00CB54BD">
            <w:pPr>
              <w:numPr>
                <w:ilvl w:val="0"/>
                <w:numId w:val="12"/>
              </w:numPr>
              <w:pBdr>
                <w:top w:val="nil"/>
                <w:left w:val="nil"/>
                <w:bottom w:val="nil"/>
                <w:right w:val="nil"/>
                <w:between w:val="nil"/>
              </w:pBdr>
              <w:ind w:hanging="360"/>
              <w:jc w:val="center"/>
              <w:rPr>
                <w:rFonts w:ascii="Century Gothic" w:eastAsia="Calibri" w:hAnsi="Century Gothic" w:cs="Calibri"/>
                <w:b/>
                <w:color w:val="000000"/>
                <w:sz w:val="21"/>
                <w:szCs w:val="21"/>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46BDDBBA" w14:textId="77777777" w:rsidR="00CB54BD" w:rsidRPr="00B575FE" w:rsidRDefault="00CB54BD">
            <w:pPr>
              <w:jc w:val="both"/>
              <w:rPr>
                <w:rFonts w:ascii="Century Gothic" w:eastAsia="Calibri" w:hAnsi="Century Gothic" w:cs="Calibri"/>
                <w:sz w:val="21"/>
                <w:szCs w:val="21"/>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7CA33E11" w14:textId="77777777" w:rsidR="00CB54BD" w:rsidRPr="00B575FE" w:rsidRDefault="00CB54BD">
            <w:pPr>
              <w:jc w:val="center"/>
              <w:rPr>
                <w:rFonts w:ascii="Century Gothic" w:eastAsia="Calibri" w:hAnsi="Century Gothic" w:cs="Calibri"/>
                <w:sz w:val="21"/>
                <w:szCs w:val="21"/>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14:paraId="1D9107AA" w14:textId="77777777" w:rsidR="00CB54BD" w:rsidRPr="00B575FE" w:rsidRDefault="00CB54BD">
            <w:pPr>
              <w:jc w:val="center"/>
              <w:rPr>
                <w:rFonts w:ascii="Century Gothic" w:eastAsia="Calibri" w:hAnsi="Century Gothic" w:cs="Calibri"/>
                <w:sz w:val="21"/>
                <w:szCs w:val="21"/>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5FDFD767" w14:textId="77777777" w:rsidR="00CB54BD" w:rsidRPr="00B575FE" w:rsidRDefault="00CB54BD">
            <w:pPr>
              <w:jc w:val="center"/>
              <w:rPr>
                <w:rFonts w:ascii="Century Gothic" w:eastAsia="Calibri" w:hAnsi="Century Gothic" w:cs="Calibri"/>
                <w:sz w:val="21"/>
                <w:szCs w:val="21"/>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295771AC" w14:textId="77777777" w:rsidR="00CB54BD" w:rsidRPr="00B575FE" w:rsidRDefault="00CB54BD">
            <w:pPr>
              <w:jc w:val="right"/>
              <w:rPr>
                <w:rFonts w:ascii="Century Gothic" w:eastAsia="Calibri" w:hAnsi="Century Gothic" w:cs="Calibri"/>
                <w:sz w:val="21"/>
                <w:szCs w:val="21"/>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1AB09280" w14:textId="77777777" w:rsidR="00CB54BD" w:rsidRPr="00B575FE" w:rsidRDefault="00CB54BD">
            <w:pPr>
              <w:jc w:val="right"/>
              <w:rPr>
                <w:rFonts w:ascii="Century Gothic" w:eastAsia="Calibri" w:hAnsi="Century Gothic" w:cs="Calibri"/>
                <w:sz w:val="21"/>
                <w:szCs w:val="21"/>
              </w:rPr>
            </w:pPr>
          </w:p>
        </w:tc>
      </w:tr>
      <w:tr w:rsidR="00CB54BD" w:rsidRPr="00B575FE" w14:paraId="57411D70" w14:textId="77777777">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73F7D52E" w14:textId="77777777" w:rsidR="00CB54BD" w:rsidRPr="00B575FE" w:rsidRDefault="00764B1C">
            <w:pPr>
              <w:rPr>
                <w:rFonts w:ascii="Century Gothic" w:eastAsia="Calibri" w:hAnsi="Century Gothic" w:cs="Calibri"/>
                <w:b/>
                <w:sz w:val="21"/>
                <w:szCs w:val="21"/>
              </w:rPr>
            </w:pPr>
            <w:r w:rsidRPr="00B575FE">
              <w:rPr>
                <w:rFonts w:ascii="Century Gothic" w:eastAsia="Calibri" w:hAnsi="Century Gothic" w:cs="Calibri"/>
                <w:b/>
                <w:sz w:val="21"/>
                <w:szCs w:val="21"/>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05BA4DA3" w14:textId="77777777" w:rsidR="00CB54BD" w:rsidRPr="00B575FE" w:rsidRDefault="00CB54BD">
            <w:pPr>
              <w:jc w:val="right"/>
              <w:rPr>
                <w:rFonts w:ascii="Century Gothic" w:eastAsia="Calibri" w:hAnsi="Century Gothic" w:cs="Calibri"/>
                <w:b/>
                <w:sz w:val="21"/>
                <w:szCs w:val="21"/>
              </w:rPr>
            </w:pPr>
          </w:p>
        </w:tc>
      </w:tr>
    </w:tbl>
    <w:p w14:paraId="78132681" w14:textId="77777777" w:rsidR="00CB54BD" w:rsidRPr="00B575FE" w:rsidRDefault="00764B1C">
      <w:pPr>
        <w:pBdr>
          <w:top w:val="nil"/>
          <w:left w:val="nil"/>
          <w:bottom w:val="nil"/>
          <w:right w:val="nil"/>
          <w:between w:val="nil"/>
        </w:pBdr>
        <w:jc w:val="both"/>
        <w:rPr>
          <w:rFonts w:ascii="Century Gothic" w:eastAsia="Calibri" w:hAnsi="Century Gothic" w:cs="Calibri"/>
          <w:color w:val="000000"/>
          <w:sz w:val="21"/>
          <w:szCs w:val="21"/>
        </w:rPr>
      </w:pPr>
      <w:r w:rsidRPr="00B575FE">
        <w:rPr>
          <w:rFonts w:ascii="Century Gothic" w:eastAsia="Calibri" w:hAnsi="Century Gothic" w:cs="Calibri"/>
          <w:color w:val="000000"/>
          <w:sz w:val="21"/>
          <w:szCs w:val="21"/>
        </w:rPr>
        <w:t>A EMPRESA: ............................................ DECLARA QUE:</w:t>
      </w:r>
    </w:p>
    <w:p w14:paraId="11B91462" w14:textId="77777777" w:rsidR="00CB54BD" w:rsidRPr="00B575FE" w:rsidRDefault="00764B1C">
      <w:pPr>
        <w:numPr>
          <w:ilvl w:val="0"/>
          <w:numId w:val="9"/>
        </w:numPr>
        <w:pBdr>
          <w:top w:val="nil"/>
          <w:left w:val="nil"/>
          <w:bottom w:val="nil"/>
          <w:right w:val="nil"/>
          <w:between w:val="nil"/>
        </w:pBdr>
        <w:tabs>
          <w:tab w:val="left" w:pos="284"/>
        </w:tabs>
        <w:ind w:left="0" w:firstLine="0"/>
        <w:jc w:val="both"/>
        <w:rPr>
          <w:rFonts w:ascii="Century Gothic" w:eastAsia="Calibri" w:hAnsi="Century Gothic" w:cs="Calibri"/>
          <w:color w:val="000000"/>
          <w:sz w:val="21"/>
          <w:szCs w:val="21"/>
        </w:rPr>
      </w:pPr>
      <w:r w:rsidRPr="00B575FE">
        <w:rPr>
          <w:rFonts w:ascii="Century Gothic" w:eastAsia="Calibri" w:hAnsi="Century Gothic" w:cs="Calibri"/>
          <w:color w:val="000000"/>
          <w:sz w:val="21"/>
          <w:szCs w:val="21"/>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044FAE46" w14:textId="77777777" w:rsidR="00CB54BD" w:rsidRPr="00B575FE" w:rsidRDefault="00764B1C">
      <w:pPr>
        <w:numPr>
          <w:ilvl w:val="0"/>
          <w:numId w:val="9"/>
        </w:numPr>
        <w:pBdr>
          <w:top w:val="nil"/>
          <w:left w:val="nil"/>
          <w:bottom w:val="nil"/>
          <w:right w:val="nil"/>
          <w:between w:val="nil"/>
        </w:pBdr>
        <w:tabs>
          <w:tab w:val="left" w:pos="284"/>
        </w:tabs>
        <w:ind w:left="0" w:firstLine="0"/>
        <w:jc w:val="both"/>
        <w:rPr>
          <w:rFonts w:ascii="Century Gothic" w:eastAsia="Calibri" w:hAnsi="Century Gothic" w:cs="Calibri"/>
          <w:color w:val="000000"/>
          <w:sz w:val="21"/>
          <w:szCs w:val="21"/>
        </w:rPr>
      </w:pPr>
      <w:r w:rsidRPr="00B575FE">
        <w:rPr>
          <w:rFonts w:ascii="Century Gothic" w:eastAsia="Calibri" w:hAnsi="Century Gothic" w:cs="Calibri"/>
          <w:color w:val="000000"/>
          <w:sz w:val="21"/>
          <w:szCs w:val="21"/>
        </w:rPr>
        <w:t xml:space="preserve">VALIDADE DA PROPOSTA: </w:t>
      </w:r>
      <w:r w:rsidR="00792C0E" w:rsidRPr="00B575FE">
        <w:rPr>
          <w:rFonts w:ascii="Century Gothic" w:eastAsia="Calibri" w:hAnsi="Century Gothic" w:cs="Calibri"/>
          <w:color w:val="000000"/>
          <w:sz w:val="21"/>
          <w:szCs w:val="21"/>
          <w:highlight w:val="yellow"/>
        </w:rPr>
        <w:t>XX</w:t>
      </w:r>
      <w:r w:rsidRPr="00B575FE">
        <w:rPr>
          <w:rFonts w:ascii="Century Gothic" w:eastAsia="Calibri" w:hAnsi="Century Gothic" w:cs="Calibri"/>
          <w:color w:val="000000"/>
          <w:sz w:val="21"/>
          <w:szCs w:val="21"/>
          <w:highlight w:val="yellow"/>
        </w:rPr>
        <w:t xml:space="preserve"> (</w:t>
      </w:r>
      <w:r w:rsidR="00792C0E" w:rsidRPr="00B575FE">
        <w:rPr>
          <w:rFonts w:ascii="Century Gothic" w:eastAsia="Calibri" w:hAnsi="Century Gothic" w:cs="Calibri"/>
          <w:color w:val="000000"/>
          <w:sz w:val="21"/>
          <w:szCs w:val="21"/>
          <w:highlight w:val="yellow"/>
        </w:rPr>
        <w:t>XXX</w:t>
      </w:r>
      <w:r w:rsidRPr="00B575FE">
        <w:rPr>
          <w:rFonts w:ascii="Century Gothic" w:eastAsia="Calibri" w:hAnsi="Century Gothic" w:cs="Calibri"/>
          <w:color w:val="000000"/>
          <w:sz w:val="21"/>
          <w:szCs w:val="21"/>
          <w:highlight w:val="yellow"/>
        </w:rPr>
        <w:t>) DIAS</w:t>
      </w:r>
      <w:r w:rsidRPr="00B575FE">
        <w:rPr>
          <w:rFonts w:ascii="Century Gothic" w:eastAsia="Calibri" w:hAnsi="Century Gothic" w:cs="Calibri"/>
          <w:color w:val="000000"/>
          <w:sz w:val="21"/>
          <w:szCs w:val="21"/>
        </w:rPr>
        <w:t>.</w:t>
      </w:r>
    </w:p>
    <w:p w14:paraId="7FDD6F85" w14:textId="77777777" w:rsidR="00CB54BD" w:rsidRPr="00B575FE" w:rsidRDefault="00764B1C">
      <w:pPr>
        <w:numPr>
          <w:ilvl w:val="0"/>
          <w:numId w:val="9"/>
        </w:numPr>
        <w:pBdr>
          <w:top w:val="nil"/>
          <w:left w:val="nil"/>
          <w:bottom w:val="nil"/>
          <w:right w:val="nil"/>
          <w:between w:val="nil"/>
        </w:pBdr>
        <w:tabs>
          <w:tab w:val="left" w:pos="284"/>
        </w:tabs>
        <w:ind w:left="0" w:firstLine="0"/>
        <w:jc w:val="both"/>
        <w:rPr>
          <w:rFonts w:ascii="Century Gothic" w:eastAsia="Calibri" w:hAnsi="Century Gothic" w:cs="Calibri"/>
          <w:color w:val="000000"/>
          <w:sz w:val="21"/>
          <w:szCs w:val="21"/>
        </w:rPr>
      </w:pPr>
      <w:r w:rsidRPr="00B575FE">
        <w:rPr>
          <w:rFonts w:ascii="Century Gothic" w:eastAsia="Calibri" w:hAnsi="Century Gothic" w:cs="Calibri"/>
          <w:color w:val="000000"/>
          <w:sz w:val="21"/>
          <w:szCs w:val="21"/>
        </w:rPr>
        <w:t>PRAZO DE IN</w:t>
      </w:r>
      <w:r w:rsidR="00792C0E" w:rsidRPr="00B575FE">
        <w:rPr>
          <w:rFonts w:ascii="Century Gothic" w:eastAsia="Calibri" w:hAnsi="Century Gothic" w:cs="Calibri"/>
          <w:color w:val="000000"/>
          <w:sz w:val="21"/>
          <w:szCs w:val="21"/>
        </w:rPr>
        <w:t>Í</w:t>
      </w:r>
      <w:r w:rsidRPr="00B575FE">
        <w:rPr>
          <w:rFonts w:ascii="Century Gothic" w:eastAsia="Calibri" w:hAnsi="Century Gothic" w:cs="Calibri"/>
          <w:color w:val="000000"/>
          <w:sz w:val="21"/>
          <w:szCs w:val="21"/>
        </w:rPr>
        <w:t xml:space="preserve">CIO DE FORNECIMENTO/EXECUÇÃO DOS SERVIÇOS DE ACORDO COM O ESTABELECIDO NO TERMO DE </w:t>
      </w:r>
      <w:r w:rsidR="00792C0E" w:rsidRPr="00B575FE">
        <w:rPr>
          <w:rFonts w:ascii="Century Gothic" w:eastAsia="Calibri" w:hAnsi="Century Gothic" w:cs="Calibri"/>
          <w:color w:val="000000"/>
          <w:sz w:val="21"/>
          <w:szCs w:val="21"/>
        </w:rPr>
        <w:t>REFERÊ</w:t>
      </w:r>
      <w:r w:rsidRPr="00B575FE">
        <w:rPr>
          <w:rFonts w:ascii="Century Gothic" w:eastAsia="Calibri" w:hAnsi="Century Gothic" w:cs="Calibri"/>
          <w:color w:val="000000"/>
          <w:sz w:val="21"/>
          <w:szCs w:val="21"/>
        </w:rPr>
        <w:t>NCIA (ANEXO I) DO EDITAL DESSE PROCESSO.</w:t>
      </w:r>
    </w:p>
    <w:p w14:paraId="6D0C3514" w14:textId="77777777" w:rsidR="00CB54BD" w:rsidRPr="00B575FE" w:rsidRDefault="00764B1C">
      <w:pPr>
        <w:numPr>
          <w:ilvl w:val="0"/>
          <w:numId w:val="9"/>
        </w:numPr>
        <w:pBdr>
          <w:top w:val="nil"/>
          <w:left w:val="nil"/>
          <w:bottom w:val="nil"/>
          <w:right w:val="nil"/>
          <w:between w:val="nil"/>
        </w:pBdr>
        <w:tabs>
          <w:tab w:val="left" w:pos="284"/>
        </w:tabs>
        <w:ind w:left="0" w:firstLine="0"/>
        <w:jc w:val="both"/>
        <w:rPr>
          <w:rFonts w:ascii="Century Gothic" w:eastAsia="Calibri" w:hAnsi="Century Gothic" w:cs="Calibri"/>
          <w:color w:val="000000"/>
          <w:sz w:val="21"/>
          <w:szCs w:val="21"/>
        </w:rPr>
      </w:pPr>
      <w:r w:rsidRPr="00B575FE">
        <w:rPr>
          <w:rFonts w:ascii="Century Gothic" w:eastAsia="Calibri" w:hAnsi="Century Gothic" w:cs="Calibri"/>
          <w:color w:val="000000"/>
          <w:sz w:val="21"/>
          <w:szCs w:val="21"/>
        </w:rPr>
        <w:t>QUE NÃO INCIDE NAS VEDAÇÕES PREVISTAS NA LEI Nº 14.133/2021.</w:t>
      </w:r>
    </w:p>
    <w:p w14:paraId="085D3289" w14:textId="77777777" w:rsidR="00CB54BD" w:rsidRPr="00B575FE" w:rsidRDefault="00764B1C">
      <w:pPr>
        <w:numPr>
          <w:ilvl w:val="0"/>
          <w:numId w:val="9"/>
        </w:numPr>
        <w:pBdr>
          <w:top w:val="nil"/>
          <w:left w:val="nil"/>
          <w:bottom w:val="nil"/>
          <w:right w:val="nil"/>
          <w:between w:val="nil"/>
        </w:pBdr>
        <w:tabs>
          <w:tab w:val="left" w:pos="284"/>
        </w:tabs>
        <w:ind w:left="0" w:firstLine="0"/>
        <w:jc w:val="both"/>
        <w:rPr>
          <w:rFonts w:ascii="Century Gothic" w:eastAsia="Calibri" w:hAnsi="Century Gothic" w:cs="Calibri"/>
          <w:color w:val="000000"/>
          <w:sz w:val="21"/>
          <w:szCs w:val="21"/>
        </w:rPr>
      </w:pPr>
      <w:r w:rsidRPr="00B575FE">
        <w:rPr>
          <w:rFonts w:ascii="Century Gothic" w:eastAsia="Calibri" w:hAnsi="Century Gothic" w:cs="Calibri"/>
          <w:color w:val="000000"/>
          <w:sz w:val="21"/>
          <w:szCs w:val="21"/>
        </w:rPr>
        <w:t xml:space="preserve">QUE O PRAZO DE INICIO DA ENTREGA DOS EQUIPAMENTOS SERÁ DE ACORDO COM OS TERMOS ESTABELECIDOS NO ANEXO I, DESTE EDITAL A CONTAR DO RECEBIMENTO, POR PARTE DA CONTRATADA, DA ORDEM DE COMPRA OU DOCUMENTO SIMILAR, NA </w:t>
      </w:r>
      <w:r w:rsidR="004012C8" w:rsidRPr="00B575FE">
        <w:rPr>
          <w:rFonts w:ascii="Century Gothic" w:eastAsia="Calibri" w:hAnsi="Century Gothic" w:cs="Calibri"/>
          <w:color w:val="000000"/>
          <w:sz w:val="21"/>
          <w:szCs w:val="21"/>
          <w:highlight w:val="yellow"/>
        </w:rPr>
        <w:t>XXX</w:t>
      </w:r>
      <w:r w:rsidRPr="00B575FE">
        <w:rPr>
          <w:rFonts w:ascii="Century Gothic" w:eastAsia="Calibri" w:hAnsi="Century Gothic" w:cs="Calibri"/>
          <w:color w:val="000000"/>
          <w:sz w:val="21"/>
          <w:szCs w:val="21"/>
        </w:rPr>
        <w:t xml:space="preserve"> </w:t>
      </w:r>
      <w:r w:rsidRPr="00B575FE">
        <w:rPr>
          <w:rFonts w:ascii="Century Gothic" w:eastAsia="Calibri" w:hAnsi="Century Gothic" w:cs="Calibri"/>
          <w:color w:val="FF0000"/>
          <w:sz w:val="21"/>
          <w:szCs w:val="21"/>
          <w:highlight w:val="yellow"/>
        </w:rPr>
        <w:t>endereço</w:t>
      </w:r>
      <w:r w:rsidRPr="00B575FE">
        <w:rPr>
          <w:rFonts w:ascii="Century Gothic" w:eastAsia="Calibri" w:hAnsi="Century Gothic" w:cs="Calibri"/>
          <w:color w:val="000000"/>
          <w:sz w:val="21"/>
          <w:szCs w:val="21"/>
        </w:rPr>
        <w:t>, TODOS OS BENS SERÃO AVALIADOS, SOB PENA DE DEVOLUÇÃO DE NÃO ACEITE, CASO NÃO ATENDA A DESCRIMINAÇÃO DO TERMO DE REFERÊNCIA DO REFERIDO EDITAL OU DE MÁ QUALIDADE.</w:t>
      </w:r>
    </w:p>
    <w:p w14:paraId="7A686564" w14:textId="77777777" w:rsidR="00CB54BD" w:rsidRPr="00B575FE" w:rsidRDefault="00CB54BD">
      <w:pPr>
        <w:jc w:val="right"/>
        <w:rPr>
          <w:rFonts w:ascii="Century Gothic" w:eastAsia="Calibri" w:hAnsi="Century Gothic" w:cs="Calibri"/>
          <w:sz w:val="21"/>
          <w:szCs w:val="21"/>
        </w:rPr>
      </w:pPr>
    </w:p>
    <w:p w14:paraId="1206B34E" w14:textId="77777777" w:rsidR="00CB54BD" w:rsidRPr="00B575FE" w:rsidRDefault="00764B1C">
      <w:pPr>
        <w:jc w:val="right"/>
        <w:rPr>
          <w:rFonts w:ascii="Century Gothic" w:eastAsia="Calibri" w:hAnsi="Century Gothic" w:cs="Calibri"/>
          <w:sz w:val="21"/>
          <w:szCs w:val="21"/>
        </w:rPr>
      </w:pPr>
      <w:r w:rsidRPr="00B575FE">
        <w:rPr>
          <w:rFonts w:ascii="Century Gothic" w:eastAsia="Calibri" w:hAnsi="Century Gothic" w:cs="Calibri"/>
          <w:sz w:val="21"/>
          <w:szCs w:val="21"/>
          <w:highlight w:val="yellow"/>
        </w:rPr>
        <w:t>LOCAL E DATA</w:t>
      </w:r>
    </w:p>
    <w:p w14:paraId="2619621F" w14:textId="77777777" w:rsidR="00CB54BD" w:rsidRPr="00B575FE" w:rsidRDefault="00764B1C">
      <w:pPr>
        <w:jc w:val="center"/>
        <w:rPr>
          <w:rFonts w:ascii="Century Gothic" w:eastAsia="Calibri" w:hAnsi="Century Gothic" w:cs="Calibri"/>
          <w:sz w:val="21"/>
          <w:szCs w:val="21"/>
        </w:rPr>
      </w:pPr>
      <w:r w:rsidRPr="00B575FE">
        <w:rPr>
          <w:rFonts w:ascii="Century Gothic" w:eastAsia="Calibri" w:hAnsi="Century Gothic" w:cs="Calibri"/>
          <w:sz w:val="21"/>
          <w:szCs w:val="21"/>
        </w:rPr>
        <w:t>_____________________________________</w:t>
      </w:r>
    </w:p>
    <w:p w14:paraId="36D60E3D" w14:textId="77777777" w:rsidR="00CB54BD" w:rsidRPr="00B575FE" w:rsidRDefault="00764B1C">
      <w:pPr>
        <w:jc w:val="center"/>
        <w:rPr>
          <w:rFonts w:ascii="Century Gothic" w:eastAsia="Calibri" w:hAnsi="Century Gothic" w:cs="Calibri"/>
          <w:sz w:val="21"/>
          <w:szCs w:val="21"/>
        </w:rPr>
      </w:pPr>
      <w:r w:rsidRPr="00B575FE">
        <w:rPr>
          <w:rFonts w:ascii="Century Gothic" w:eastAsia="Calibri" w:hAnsi="Century Gothic" w:cs="Calibri"/>
          <w:sz w:val="21"/>
          <w:szCs w:val="21"/>
        </w:rPr>
        <w:t>CARIMBO DA EMPRESA/ASSINATURA DO RESPONSÁVEL</w:t>
      </w:r>
    </w:p>
    <w:p w14:paraId="4CECFEDE" w14:textId="77777777" w:rsidR="00CB54BD" w:rsidRPr="00B575FE" w:rsidRDefault="00CB54BD">
      <w:pPr>
        <w:jc w:val="center"/>
        <w:rPr>
          <w:rFonts w:ascii="Century Gothic" w:eastAsia="Calibri" w:hAnsi="Century Gothic" w:cs="Calibri"/>
          <w:sz w:val="21"/>
          <w:szCs w:val="21"/>
        </w:rPr>
      </w:pPr>
    </w:p>
    <w:p w14:paraId="719B77C5" w14:textId="7F2CCD2E" w:rsidR="009C5BDE" w:rsidRPr="00B575FE" w:rsidRDefault="009C5BDE">
      <w:pPr>
        <w:jc w:val="both"/>
        <w:rPr>
          <w:rFonts w:ascii="Century Gothic" w:eastAsia="Calibri" w:hAnsi="Century Gothic" w:cs="Calibri"/>
          <w:sz w:val="21"/>
          <w:szCs w:val="21"/>
        </w:rPr>
      </w:pPr>
    </w:p>
    <w:p w14:paraId="74C84F60" w14:textId="77777777" w:rsidR="009C5BDE" w:rsidRPr="00B575FE" w:rsidRDefault="009C5BDE">
      <w:pPr>
        <w:jc w:val="both"/>
        <w:rPr>
          <w:rFonts w:ascii="Century Gothic" w:eastAsia="Calibri" w:hAnsi="Century Gothic" w:cs="Calibri"/>
          <w:sz w:val="21"/>
          <w:szCs w:val="21"/>
        </w:rPr>
      </w:pPr>
    </w:p>
    <w:p w14:paraId="0C1259A5" w14:textId="3705C677" w:rsidR="009C5BDE" w:rsidRPr="00B575FE" w:rsidRDefault="009C5BDE">
      <w:pPr>
        <w:jc w:val="both"/>
        <w:rPr>
          <w:rFonts w:ascii="Century Gothic" w:eastAsia="Calibri" w:hAnsi="Century Gothic" w:cs="Calibri"/>
          <w:sz w:val="21"/>
          <w:szCs w:val="21"/>
        </w:rPr>
      </w:pPr>
    </w:p>
    <w:p w14:paraId="739B8D8E" w14:textId="319287FC" w:rsidR="009C5BDE" w:rsidRPr="00B575FE" w:rsidRDefault="009C5BDE">
      <w:pPr>
        <w:jc w:val="both"/>
        <w:rPr>
          <w:rFonts w:ascii="Century Gothic" w:eastAsia="Calibri" w:hAnsi="Century Gothic" w:cs="Calibri"/>
          <w:sz w:val="21"/>
          <w:szCs w:val="21"/>
        </w:rPr>
      </w:pPr>
    </w:p>
    <w:p w14:paraId="5D778AB6" w14:textId="4E1162D9" w:rsidR="009C5BDE" w:rsidRPr="00B575FE" w:rsidRDefault="009C5BDE">
      <w:pPr>
        <w:jc w:val="both"/>
        <w:rPr>
          <w:rFonts w:ascii="Century Gothic" w:eastAsia="Calibri" w:hAnsi="Century Gothic" w:cs="Calibri"/>
          <w:sz w:val="21"/>
          <w:szCs w:val="21"/>
        </w:rPr>
      </w:pPr>
    </w:p>
    <w:p w14:paraId="0C0A0CE8" w14:textId="789DCD3C" w:rsidR="009C5BDE" w:rsidRPr="00B575FE" w:rsidRDefault="009C5BDE">
      <w:pPr>
        <w:jc w:val="both"/>
        <w:rPr>
          <w:rFonts w:ascii="Century Gothic" w:eastAsia="Calibri" w:hAnsi="Century Gothic" w:cs="Calibri"/>
          <w:sz w:val="21"/>
          <w:szCs w:val="21"/>
        </w:rPr>
      </w:pPr>
    </w:p>
    <w:p w14:paraId="586D7624" w14:textId="77777777" w:rsidR="00E6066C" w:rsidRPr="00B575FE" w:rsidRDefault="00E6066C">
      <w:pPr>
        <w:jc w:val="both"/>
        <w:rPr>
          <w:rFonts w:ascii="Century Gothic" w:eastAsia="Calibri" w:hAnsi="Century Gothic" w:cs="Calibri"/>
          <w:sz w:val="21"/>
          <w:szCs w:val="21"/>
        </w:rPr>
      </w:pPr>
    </w:p>
    <w:p w14:paraId="7A5A2D9F" w14:textId="77777777" w:rsidR="00E6066C" w:rsidRPr="00B575FE" w:rsidRDefault="00E6066C">
      <w:pPr>
        <w:jc w:val="both"/>
        <w:rPr>
          <w:rFonts w:ascii="Century Gothic" w:eastAsia="Calibri" w:hAnsi="Century Gothic" w:cs="Calibri"/>
          <w:sz w:val="21"/>
          <w:szCs w:val="21"/>
        </w:rPr>
      </w:pPr>
    </w:p>
    <w:p w14:paraId="70953833" w14:textId="77777777" w:rsidR="00E6066C" w:rsidRPr="00B575FE" w:rsidRDefault="00E6066C">
      <w:pPr>
        <w:jc w:val="both"/>
        <w:rPr>
          <w:rFonts w:ascii="Century Gothic" w:eastAsia="Calibri" w:hAnsi="Century Gothic" w:cs="Calibri"/>
          <w:sz w:val="21"/>
          <w:szCs w:val="21"/>
        </w:rPr>
      </w:pPr>
    </w:p>
    <w:p w14:paraId="362C9BB5" w14:textId="77777777" w:rsidR="00CB54BD" w:rsidRPr="00B575FE" w:rsidRDefault="00CB54BD">
      <w:pPr>
        <w:jc w:val="both"/>
        <w:rPr>
          <w:rFonts w:ascii="Century Gothic" w:eastAsia="Calibri" w:hAnsi="Century Gothic" w:cs="Calibri"/>
          <w:sz w:val="21"/>
          <w:szCs w:val="21"/>
        </w:rPr>
      </w:pPr>
    </w:p>
    <w:p w14:paraId="685E466B" w14:textId="77777777" w:rsidR="00CB54BD" w:rsidRPr="00B575FE" w:rsidRDefault="00CB54BD">
      <w:pPr>
        <w:jc w:val="both"/>
        <w:rPr>
          <w:rFonts w:ascii="Century Gothic" w:eastAsia="Calibri" w:hAnsi="Century Gothic" w:cs="Calibri"/>
          <w:sz w:val="22"/>
          <w:szCs w:val="22"/>
        </w:rPr>
      </w:pPr>
    </w:p>
    <w:p w14:paraId="03C064A5" w14:textId="75C86398" w:rsidR="00CB54BD" w:rsidRPr="00B575F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ANEXO I</w:t>
      </w:r>
      <w:r w:rsidR="009C5BDE" w:rsidRPr="00B575FE">
        <w:rPr>
          <w:rFonts w:ascii="Century Gothic" w:eastAsia="Calibri" w:hAnsi="Century Gothic" w:cs="Calibri"/>
          <w:b/>
          <w:sz w:val="28"/>
          <w:szCs w:val="28"/>
        </w:rPr>
        <w:t>V</w:t>
      </w:r>
      <w:r w:rsidRPr="00B575FE">
        <w:rPr>
          <w:rFonts w:ascii="Century Gothic" w:eastAsia="Calibri" w:hAnsi="Century Gothic" w:cs="Calibri"/>
          <w:b/>
          <w:sz w:val="28"/>
          <w:szCs w:val="28"/>
        </w:rPr>
        <w:t xml:space="preserve"> – DECLARAÇÃO DE SUJEIÇÃO ÀS CONDIÇÕES ESTABELECIDAS NO EDITAL E DE INEXISTÊNCIA DE FATOS SUPERVENIENTES IMPEDITIVOS DA HABILITAÇÃO</w:t>
      </w:r>
    </w:p>
    <w:p w14:paraId="06E1C564" w14:textId="77777777" w:rsidR="00CB54BD" w:rsidRPr="00B575FE" w:rsidRDefault="00CB54BD">
      <w:pPr>
        <w:jc w:val="both"/>
        <w:rPr>
          <w:rFonts w:ascii="Century Gothic" w:eastAsia="Calibri" w:hAnsi="Century Gothic" w:cs="Calibri"/>
          <w:b/>
          <w:sz w:val="22"/>
          <w:szCs w:val="22"/>
        </w:rPr>
      </w:pPr>
    </w:p>
    <w:p w14:paraId="1E5E50B1" w14:textId="77777777" w:rsidR="00CB54BD" w:rsidRPr="00B575FE" w:rsidRDefault="00FC456A">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PREGÃO ELETRÔNICO </w:t>
      </w:r>
      <w:r w:rsidR="00764B1C" w:rsidRPr="00B575FE">
        <w:rPr>
          <w:rFonts w:ascii="Century Gothic" w:eastAsia="Calibri" w:hAnsi="Century Gothic" w:cs="Calibri"/>
          <w:b/>
          <w:sz w:val="22"/>
          <w:szCs w:val="22"/>
        </w:rPr>
        <w:t xml:space="preserve">Nº </w:t>
      </w:r>
      <w:r w:rsidR="004012C8" w:rsidRPr="00B575FE">
        <w:rPr>
          <w:rFonts w:ascii="Century Gothic" w:eastAsia="Calibri" w:hAnsi="Century Gothic" w:cs="Calibri"/>
          <w:b/>
          <w:sz w:val="22"/>
          <w:szCs w:val="22"/>
          <w:highlight w:val="yellow"/>
        </w:rPr>
        <w:t>XXX</w:t>
      </w:r>
    </w:p>
    <w:p w14:paraId="234A5518"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004012C8" w:rsidRPr="00B575FE">
        <w:rPr>
          <w:rFonts w:ascii="Century Gothic" w:eastAsia="Calibri" w:hAnsi="Century Gothic" w:cs="Calibri"/>
          <w:b/>
          <w:sz w:val="22"/>
          <w:szCs w:val="22"/>
          <w:highlight w:val="yellow"/>
        </w:rPr>
        <w:t>XXX</w:t>
      </w:r>
    </w:p>
    <w:p w14:paraId="75AF356F" w14:textId="77777777" w:rsidR="00CB54BD" w:rsidRPr="00B575FE" w:rsidRDefault="00CB54BD">
      <w:pPr>
        <w:jc w:val="both"/>
        <w:rPr>
          <w:rFonts w:ascii="Century Gothic" w:eastAsia="Calibri" w:hAnsi="Century Gothic" w:cs="Calibri"/>
          <w:sz w:val="22"/>
          <w:szCs w:val="22"/>
        </w:rPr>
      </w:pPr>
    </w:p>
    <w:p w14:paraId="5DA1DA9C"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À</w:t>
      </w:r>
    </w:p>
    <w:p w14:paraId="254C731B" w14:textId="77777777" w:rsidR="00CB54BD" w:rsidRPr="00B575FE" w:rsidRDefault="004012C8">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highlight w:val="yellow"/>
        </w:rPr>
        <w:t>XXX</w:t>
      </w:r>
      <w:r w:rsidR="00764B1C" w:rsidRPr="00B575FE">
        <w:rPr>
          <w:rFonts w:ascii="Century Gothic" w:eastAsia="Calibri" w:hAnsi="Century Gothic" w:cs="Calibri"/>
          <w:color w:val="000000"/>
          <w:sz w:val="22"/>
          <w:szCs w:val="22"/>
        </w:rPr>
        <w:t xml:space="preserve"> </w:t>
      </w:r>
      <w:r w:rsidR="00764B1C" w:rsidRPr="00B575FE">
        <w:rPr>
          <w:rFonts w:ascii="Century Gothic" w:eastAsia="Calibri" w:hAnsi="Century Gothic" w:cs="Calibri"/>
          <w:b/>
          <w:color w:val="FF0000"/>
          <w:sz w:val="22"/>
          <w:szCs w:val="22"/>
        </w:rPr>
        <w:t>ÓRGÃO LICITANTE</w:t>
      </w:r>
      <w:r w:rsidR="00764B1C" w:rsidRPr="00B575FE">
        <w:rPr>
          <w:rFonts w:ascii="Century Gothic" w:eastAsia="Calibri" w:hAnsi="Century Gothic" w:cs="Calibri"/>
          <w:color w:val="000000"/>
          <w:sz w:val="22"/>
          <w:szCs w:val="22"/>
        </w:rPr>
        <w:t xml:space="preserve"> </w:t>
      </w:r>
    </w:p>
    <w:p w14:paraId="00E8A3E3" w14:textId="77777777" w:rsidR="00CB54BD" w:rsidRPr="00B575FE" w:rsidRDefault="00764B1C">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AO AGENTE DE CONTRATAÇÃO E EQUIPE DE APOIO.</w:t>
      </w:r>
    </w:p>
    <w:p w14:paraId="77E3DD1B" w14:textId="77777777" w:rsidR="00CB54BD" w:rsidRPr="00B575FE" w:rsidRDefault="00CB54BD">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p>
    <w:p w14:paraId="7BA64400" w14:textId="77777777" w:rsidR="00CB54BD" w:rsidRPr="00B575FE" w:rsidRDefault="00CB54BD">
      <w:pPr>
        <w:jc w:val="both"/>
        <w:rPr>
          <w:rFonts w:ascii="Century Gothic" w:eastAsia="Calibri" w:hAnsi="Century Gothic" w:cs="Calibri"/>
          <w:sz w:val="22"/>
          <w:szCs w:val="22"/>
        </w:rPr>
      </w:pPr>
    </w:p>
    <w:p w14:paraId="348BAEA9"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6DB84A34" w14:textId="77777777" w:rsidR="00CB54BD" w:rsidRPr="00B575FE" w:rsidRDefault="00CB54BD">
      <w:pPr>
        <w:ind w:firstLine="2500"/>
        <w:jc w:val="both"/>
        <w:rPr>
          <w:rFonts w:ascii="Century Gothic" w:eastAsia="Calibri" w:hAnsi="Century Gothic" w:cs="Calibri"/>
          <w:sz w:val="22"/>
          <w:szCs w:val="22"/>
        </w:rPr>
      </w:pPr>
    </w:p>
    <w:p w14:paraId="5203B1AA"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DECLARA, AINDA, PARA TODOS OS FINS DE DIREITO, A INEXISTÊNCIA DE FATOS SUPERVENIENTES IMPEDITIVOS DA HABILITAÇÃO OU QUE COMPROMETA A IDONEIDADE DA PROPONENTE.</w:t>
      </w:r>
    </w:p>
    <w:p w14:paraId="72C39B80" w14:textId="77777777" w:rsidR="00CB54BD" w:rsidRPr="00B575FE" w:rsidRDefault="00CB54BD">
      <w:pPr>
        <w:jc w:val="both"/>
        <w:rPr>
          <w:rFonts w:ascii="Century Gothic" w:eastAsia="Calibri" w:hAnsi="Century Gothic" w:cs="Calibri"/>
          <w:sz w:val="22"/>
          <w:szCs w:val="22"/>
        </w:rPr>
      </w:pPr>
    </w:p>
    <w:p w14:paraId="5531680C" w14:textId="77777777" w:rsidR="00CB54BD" w:rsidRPr="00B575FE" w:rsidRDefault="00CB54BD">
      <w:pPr>
        <w:jc w:val="both"/>
        <w:rPr>
          <w:rFonts w:ascii="Century Gothic" w:eastAsia="Calibri" w:hAnsi="Century Gothic" w:cs="Calibri"/>
          <w:sz w:val="22"/>
          <w:szCs w:val="22"/>
        </w:rPr>
      </w:pPr>
    </w:p>
    <w:p w14:paraId="63717996" w14:textId="77777777" w:rsidR="00CB54BD" w:rsidRPr="00B575FE" w:rsidRDefault="00764B1C">
      <w:pPr>
        <w:widowControl w:val="0"/>
        <w:pBdr>
          <w:top w:val="nil"/>
          <w:left w:val="nil"/>
          <w:bottom w:val="nil"/>
          <w:right w:val="nil"/>
          <w:between w:val="nil"/>
        </w:pBdr>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highlight w:val="yellow"/>
        </w:rPr>
        <w:t>________________</w:t>
      </w:r>
      <w:r w:rsidRPr="00B575FE">
        <w:rPr>
          <w:rFonts w:ascii="Century Gothic" w:eastAsia="Calibri" w:hAnsi="Century Gothic" w:cs="Calibri"/>
          <w:color w:val="000000"/>
          <w:sz w:val="22"/>
          <w:szCs w:val="22"/>
        </w:rPr>
        <w:t xml:space="preserve"> EM, ___ DE _________ DE 20</w:t>
      </w:r>
      <w:r w:rsidR="004012C8"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w:t>
      </w:r>
    </w:p>
    <w:p w14:paraId="1352588B" w14:textId="77777777" w:rsidR="00CB54BD" w:rsidRPr="00B575FE" w:rsidRDefault="00CB54BD">
      <w:pPr>
        <w:jc w:val="both"/>
        <w:rPr>
          <w:rFonts w:ascii="Century Gothic" w:eastAsia="Calibri" w:hAnsi="Century Gothic" w:cs="Calibri"/>
          <w:sz w:val="22"/>
          <w:szCs w:val="22"/>
        </w:rPr>
      </w:pPr>
    </w:p>
    <w:p w14:paraId="591B994C" w14:textId="77777777" w:rsidR="00CB54BD" w:rsidRPr="00B575FE" w:rsidRDefault="00CB54BD">
      <w:pPr>
        <w:jc w:val="both"/>
        <w:rPr>
          <w:rFonts w:ascii="Century Gothic" w:eastAsia="Calibri" w:hAnsi="Century Gothic" w:cs="Calibri"/>
          <w:sz w:val="22"/>
          <w:szCs w:val="22"/>
        </w:rPr>
      </w:pPr>
    </w:p>
    <w:p w14:paraId="12D4D96B"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(ASSINATURA DO RESPONSÁVEL E CPF)</w:t>
      </w:r>
    </w:p>
    <w:p w14:paraId="0AA5AB6D" w14:textId="77777777" w:rsidR="00CB54BD" w:rsidRPr="00B575FE" w:rsidRDefault="00CB54BD">
      <w:pPr>
        <w:jc w:val="both"/>
        <w:rPr>
          <w:rFonts w:ascii="Century Gothic" w:eastAsia="Calibri" w:hAnsi="Century Gothic" w:cs="Calibri"/>
          <w:sz w:val="22"/>
          <w:szCs w:val="22"/>
        </w:rPr>
      </w:pPr>
    </w:p>
    <w:p w14:paraId="10AE2800" w14:textId="77777777" w:rsidR="00CB54BD" w:rsidRPr="00B575FE" w:rsidRDefault="00CB54BD">
      <w:pPr>
        <w:jc w:val="both"/>
        <w:rPr>
          <w:rFonts w:ascii="Century Gothic" w:eastAsia="Calibri" w:hAnsi="Century Gothic" w:cs="Calibri"/>
          <w:sz w:val="22"/>
          <w:szCs w:val="22"/>
        </w:rPr>
      </w:pPr>
    </w:p>
    <w:p w14:paraId="044152B5" w14:textId="77777777" w:rsidR="00CB54BD" w:rsidRPr="00B575FE" w:rsidRDefault="00CB54BD">
      <w:pPr>
        <w:jc w:val="both"/>
        <w:rPr>
          <w:rFonts w:ascii="Century Gothic" w:eastAsia="Calibri" w:hAnsi="Century Gothic" w:cs="Calibri"/>
          <w:sz w:val="22"/>
          <w:szCs w:val="22"/>
        </w:rPr>
      </w:pPr>
    </w:p>
    <w:p w14:paraId="590EA0E6" w14:textId="77777777" w:rsidR="00CB54BD" w:rsidRPr="00B575FE" w:rsidRDefault="00CB54BD">
      <w:pPr>
        <w:jc w:val="both"/>
        <w:rPr>
          <w:rFonts w:ascii="Century Gothic" w:eastAsia="Calibri" w:hAnsi="Century Gothic" w:cs="Calibri"/>
          <w:sz w:val="22"/>
          <w:szCs w:val="22"/>
        </w:rPr>
      </w:pPr>
    </w:p>
    <w:p w14:paraId="213F8BC5" w14:textId="77777777" w:rsidR="00CB54BD" w:rsidRPr="00B575FE" w:rsidRDefault="00CB54BD">
      <w:pPr>
        <w:jc w:val="both"/>
        <w:rPr>
          <w:rFonts w:ascii="Century Gothic" w:eastAsia="Calibri" w:hAnsi="Century Gothic" w:cs="Calibri"/>
          <w:sz w:val="22"/>
          <w:szCs w:val="22"/>
        </w:rPr>
      </w:pPr>
    </w:p>
    <w:p w14:paraId="1DE1D3D8" w14:textId="5B2E679F" w:rsidR="00CB54BD" w:rsidRPr="00B575FE" w:rsidRDefault="00CB54BD">
      <w:pPr>
        <w:jc w:val="both"/>
        <w:rPr>
          <w:rFonts w:ascii="Century Gothic" w:eastAsia="Calibri" w:hAnsi="Century Gothic" w:cs="Calibri"/>
          <w:sz w:val="22"/>
          <w:szCs w:val="22"/>
        </w:rPr>
      </w:pPr>
    </w:p>
    <w:p w14:paraId="1E4A1AC7" w14:textId="1BF1F9DF" w:rsidR="0047429E" w:rsidRPr="00B575FE" w:rsidRDefault="0047429E">
      <w:pPr>
        <w:jc w:val="both"/>
        <w:rPr>
          <w:rFonts w:ascii="Century Gothic" w:eastAsia="Calibri" w:hAnsi="Century Gothic" w:cs="Calibri"/>
          <w:sz w:val="22"/>
          <w:szCs w:val="22"/>
        </w:rPr>
      </w:pPr>
    </w:p>
    <w:p w14:paraId="2D0B8E9E" w14:textId="2F6B1C7D" w:rsidR="0047429E" w:rsidRPr="00B575FE" w:rsidRDefault="0047429E">
      <w:pPr>
        <w:jc w:val="both"/>
        <w:rPr>
          <w:rFonts w:ascii="Century Gothic" w:eastAsia="Calibri" w:hAnsi="Century Gothic" w:cs="Calibri"/>
          <w:sz w:val="22"/>
          <w:szCs w:val="22"/>
        </w:rPr>
      </w:pPr>
    </w:p>
    <w:p w14:paraId="3B30C020" w14:textId="584767DC" w:rsidR="0047429E" w:rsidRPr="00B575FE" w:rsidRDefault="0047429E">
      <w:pPr>
        <w:jc w:val="both"/>
        <w:rPr>
          <w:rFonts w:ascii="Century Gothic" w:eastAsia="Calibri" w:hAnsi="Century Gothic" w:cs="Calibri"/>
          <w:sz w:val="22"/>
          <w:szCs w:val="22"/>
        </w:rPr>
      </w:pPr>
    </w:p>
    <w:p w14:paraId="466853C4" w14:textId="2B624ECF" w:rsidR="0047429E" w:rsidRPr="00B575FE" w:rsidRDefault="0047429E">
      <w:pPr>
        <w:jc w:val="both"/>
        <w:rPr>
          <w:rFonts w:ascii="Century Gothic" w:eastAsia="Calibri" w:hAnsi="Century Gothic" w:cs="Calibri"/>
          <w:sz w:val="22"/>
          <w:szCs w:val="22"/>
        </w:rPr>
      </w:pPr>
    </w:p>
    <w:p w14:paraId="75763569" w14:textId="52EBF1A8" w:rsidR="0047429E" w:rsidRPr="00B575FE" w:rsidRDefault="0047429E">
      <w:pPr>
        <w:jc w:val="both"/>
        <w:rPr>
          <w:rFonts w:ascii="Century Gothic" w:eastAsia="Calibri" w:hAnsi="Century Gothic" w:cs="Calibri"/>
          <w:sz w:val="22"/>
          <w:szCs w:val="22"/>
        </w:rPr>
      </w:pPr>
    </w:p>
    <w:p w14:paraId="40A2A541" w14:textId="3AAA85AE" w:rsidR="0047429E" w:rsidRPr="00B575FE" w:rsidRDefault="0047429E">
      <w:pPr>
        <w:jc w:val="both"/>
        <w:rPr>
          <w:rFonts w:ascii="Century Gothic" w:eastAsia="Calibri" w:hAnsi="Century Gothic" w:cs="Calibri"/>
          <w:sz w:val="22"/>
          <w:szCs w:val="22"/>
        </w:rPr>
      </w:pPr>
    </w:p>
    <w:p w14:paraId="3AD74099" w14:textId="6ED605FF" w:rsidR="0047429E" w:rsidRPr="00B575FE" w:rsidRDefault="0047429E">
      <w:pPr>
        <w:jc w:val="both"/>
        <w:rPr>
          <w:rFonts w:ascii="Century Gothic" w:eastAsia="Calibri" w:hAnsi="Century Gothic" w:cs="Calibri"/>
          <w:sz w:val="22"/>
          <w:szCs w:val="22"/>
        </w:rPr>
      </w:pPr>
    </w:p>
    <w:p w14:paraId="23B0EE5E" w14:textId="55B540D2" w:rsidR="0047429E" w:rsidRPr="00B575FE" w:rsidRDefault="0047429E">
      <w:pPr>
        <w:jc w:val="both"/>
        <w:rPr>
          <w:rFonts w:ascii="Century Gothic" w:eastAsia="Calibri" w:hAnsi="Century Gothic" w:cs="Calibri"/>
          <w:sz w:val="22"/>
          <w:szCs w:val="22"/>
        </w:rPr>
      </w:pPr>
    </w:p>
    <w:p w14:paraId="2584ACBB" w14:textId="6DE33FBF" w:rsidR="0047429E" w:rsidRPr="00B575FE" w:rsidRDefault="0047429E">
      <w:pPr>
        <w:jc w:val="both"/>
        <w:rPr>
          <w:rFonts w:ascii="Century Gothic" w:eastAsia="Calibri" w:hAnsi="Century Gothic" w:cs="Calibri"/>
          <w:sz w:val="22"/>
          <w:szCs w:val="22"/>
        </w:rPr>
      </w:pPr>
    </w:p>
    <w:p w14:paraId="42117CF8" w14:textId="33F4163A" w:rsidR="0047429E" w:rsidRPr="00B575FE" w:rsidRDefault="0047429E">
      <w:pPr>
        <w:jc w:val="both"/>
        <w:rPr>
          <w:rFonts w:ascii="Century Gothic" w:eastAsia="Calibri" w:hAnsi="Century Gothic" w:cs="Calibri"/>
          <w:sz w:val="22"/>
          <w:szCs w:val="22"/>
        </w:rPr>
      </w:pPr>
    </w:p>
    <w:p w14:paraId="36058AA2" w14:textId="0DA44158" w:rsidR="0047429E" w:rsidRPr="00B575FE" w:rsidRDefault="0047429E">
      <w:pPr>
        <w:jc w:val="both"/>
        <w:rPr>
          <w:rFonts w:ascii="Century Gothic" w:eastAsia="Calibri" w:hAnsi="Century Gothic" w:cs="Calibri"/>
          <w:sz w:val="22"/>
          <w:szCs w:val="22"/>
        </w:rPr>
      </w:pPr>
    </w:p>
    <w:p w14:paraId="716B944C" w14:textId="472524D0" w:rsidR="0047429E" w:rsidRPr="00B575FE" w:rsidRDefault="0047429E">
      <w:pPr>
        <w:jc w:val="both"/>
        <w:rPr>
          <w:rFonts w:ascii="Century Gothic" w:eastAsia="Calibri" w:hAnsi="Century Gothic" w:cs="Calibri"/>
          <w:sz w:val="22"/>
          <w:szCs w:val="22"/>
        </w:rPr>
      </w:pPr>
    </w:p>
    <w:p w14:paraId="77022D7B" w14:textId="2997B36F" w:rsidR="0047429E" w:rsidRPr="00B575FE" w:rsidRDefault="0047429E">
      <w:pPr>
        <w:jc w:val="both"/>
        <w:rPr>
          <w:rFonts w:ascii="Century Gothic" w:eastAsia="Calibri" w:hAnsi="Century Gothic" w:cs="Calibri"/>
          <w:sz w:val="22"/>
          <w:szCs w:val="22"/>
        </w:rPr>
      </w:pPr>
    </w:p>
    <w:p w14:paraId="3BCB6498" w14:textId="04DEE8B3" w:rsidR="0047429E" w:rsidRPr="00B575FE" w:rsidRDefault="0047429E">
      <w:pPr>
        <w:jc w:val="both"/>
        <w:rPr>
          <w:rFonts w:ascii="Century Gothic" w:eastAsia="Calibri" w:hAnsi="Century Gothic" w:cs="Calibri"/>
          <w:sz w:val="22"/>
          <w:szCs w:val="22"/>
        </w:rPr>
      </w:pPr>
    </w:p>
    <w:p w14:paraId="7691C775" w14:textId="519DC8B1" w:rsidR="0047429E" w:rsidRPr="00B575FE" w:rsidRDefault="0047429E">
      <w:pPr>
        <w:jc w:val="both"/>
        <w:rPr>
          <w:rFonts w:ascii="Century Gothic" w:eastAsia="Calibri" w:hAnsi="Century Gothic" w:cs="Calibri"/>
          <w:sz w:val="22"/>
          <w:szCs w:val="22"/>
        </w:rPr>
      </w:pPr>
    </w:p>
    <w:p w14:paraId="2D290B70" w14:textId="1AA89910" w:rsidR="0047429E" w:rsidRPr="00B575FE" w:rsidRDefault="0047429E">
      <w:pPr>
        <w:jc w:val="both"/>
        <w:rPr>
          <w:rFonts w:ascii="Century Gothic" w:eastAsia="Calibri" w:hAnsi="Century Gothic" w:cs="Calibri"/>
          <w:sz w:val="22"/>
          <w:szCs w:val="22"/>
        </w:rPr>
      </w:pPr>
    </w:p>
    <w:p w14:paraId="4007A70B" w14:textId="0ADB843C" w:rsidR="00CB54BD" w:rsidRPr="00B575FE" w:rsidRDefault="00CB54BD">
      <w:pPr>
        <w:jc w:val="both"/>
        <w:rPr>
          <w:rFonts w:ascii="Century Gothic" w:eastAsia="Calibri" w:hAnsi="Century Gothic" w:cs="Calibri"/>
          <w:sz w:val="22"/>
          <w:szCs w:val="22"/>
        </w:rPr>
      </w:pPr>
    </w:p>
    <w:p w14:paraId="00A01A94" w14:textId="77777777" w:rsidR="00CB54BD" w:rsidRPr="00B575FE" w:rsidRDefault="00CB54BD">
      <w:pPr>
        <w:jc w:val="both"/>
        <w:rPr>
          <w:rFonts w:ascii="Century Gothic" w:eastAsia="Calibri" w:hAnsi="Century Gothic" w:cs="Calibri"/>
          <w:sz w:val="22"/>
          <w:szCs w:val="22"/>
        </w:rPr>
      </w:pPr>
    </w:p>
    <w:p w14:paraId="1010A707" w14:textId="4855EB14" w:rsidR="0047429E" w:rsidRPr="00B575FE" w:rsidRDefault="0047429E" w:rsidP="0047429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ANEXO V – MODELO DE DECLARAÇÃO  DO PORTE DA EMPRESA</w:t>
      </w:r>
    </w:p>
    <w:p w14:paraId="69E46911" w14:textId="77777777" w:rsidR="0047429E" w:rsidRPr="00B575FE" w:rsidRDefault="0047429E" w:rsidP="0047429E">
      <w:pPr>
        <w:jc w:val="both"/>
        <w:rPr>
          <w:rFonts w:ascii="Century Gothic" w:eastAsia="Calibri" w:hAnsi="Century Gothic" w:cs="Calibri"/>
          <w:b/>
          <w:sz w:val="22"/>
          <w:szCs w:val="22"/>
        </w:rPr>
      </w:pPr>
    </w:p>
    <w:p w14:paraId="7A9FB3D9" w14:textId="77777777" w:rsidR="0047429E" w:rsidRPr="00B575FE" w:rsidRDefault="0047429E" w:rsidP="0047429E">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PREGÃO ELETRÔNICO Nº </w:t>
      </w:r>
      <w:r w:rsidRPr="00B575FE">
        <w:rPr>
          <w:rFonts w:ascii="Century Gothic" w:eastAsia="Calibri" w:hAnsi="Century Gothic" w:cs="Calibri"/>
          <w:b/>
          <w:sz w:val="22"/>
          <w:szCs w:val="22"/>
          <w:highlight w:val="yellow"/>
        </w:rPr>
        <w:t>XXX</w:t>
      </w:r>
    </w:p>
    <w:p w14:paraId="5BC383A4" w14:textId="77777777" w:rsidR="0047429E" w:rsidRPr="00B575FE" w:rsidRDefault="0047429E" w:rsidP="0047429E">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Pr="00B575FE">
        <w:rPr>
          <w:rFonts w:ascii="Century Gothic" w:eastAsia="Calibri" w:hAnsi="Century Gothic" w:cs="Calibri"/>
          <w:b/>
          <w:sz w:val="22"/>
          <w:szCs w:val="22"/>
          <w:highlight w:val="yellow"/>
        </w:rPr>
        <w:t>XXX</w:t>
      </w:r>
    </w:p>
    <w:p w14:paraId="769E157F" w14:textId="77777777" w:rsidR="0047429E" w:rsidRPr="00B575FE" w:rsidRDefault="0047429E" w:rsidP="0047429E">
      <w:pPr>
        <w:jc w:val="both"/>
        <w:rPr>
          <w:rFonts w:ascii="Century Gothic" w:eastAsia="Calibri" w:hAnsi="Century Gothic" w:cs="Calibri"/>
          <w:sz w:val="22"/>
          <w:szCs w:val="22"/>
        </w:rPr>
      </w:pPr>
    </w:p>
    <w:p w14:paraId="29ABB10F" w14:textId="77777777" w:rsidR="0047429E" w:rsidRPr="00B575FE" w:rsidRDefault="0047429E" w:rsidP="0047429E">
      <w:pPr>
        <w:jc w:val="both"/>
        <w:rPr>
          <w:rFonts w:ascii="Century Gothic" w:eastAsia="Calibri" w:hAnsi="Century Gothic" w:cs="Calibri"/>
          <w:sz w:val="22"/>
          <w:szCs w:val="22"/>
        </w:rPr>
      </w:pPr>
      <w:r w:rsidRPr="00B575FE">
        <w:rPr>
          <w:rFonts w:ascii="Century Gothic" w:eastAsia="Calibri" w:hAnsi="Century Gothic" w:cs="Calibri"/>
          <w:sz w:val="22"/>
          <w:szCs w:val="22"/>
        </w:rPr>
        <w:t>À</w:t>
      </w:r>
    </w:p>
    <w:p w14:paraId="3AB4531B" w14:textId="77777777" w:rsidR="0047429E" w:rsidRPr="00B575FE" w:rsidRDefault="0047429E" w:rsidP="0047429E">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 xml:space="preserve"> </w:t>
      </w:r>
      <w:r w:rsidRPr="00B575FE">
        <w:rPr>
          <w:rFonts w:ascii="Century Gothic" w:eastAsia="Calibri" w:hAnsi="Century Gothic" w:cs="Calibri"/>
          <w:b/>
          <w:color w:val="FF0000"/>
          <w:sz w:val="22"/>
          <w:szCs w:val="22"/>
        </w:rPr>
        <w:t>ÓRGÃO LICITANTE</w:t>
      </w:r>
      <w:r w:rsidRPr="00B575FE">
        <w:rPr>
          <w:rFonts w:ascii="Century Gothic" w:eastAsia="Calibri" w:hAnsi="Century Gothic" w:cs="Calibri"/>
          <w:color w:val="000000"/>
          <w:sz w:val="22"/>
          <w:szCs w:val="22"/>
        </w:rPr>
        <w:t xml:space="preserve"> </w:t>
      </w:r>
    </w:p>
    <w:p w14:paraId="32E517AA" w14:textId="77777777" w:rsidR="0047429E" w:rsidRPr="00B575FE" w:rsidRDefault="0047429E" w:rsidP="0047429E">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AO AGENTE DE CONTRATAÇÃO E EQUIPE DE APOIO.</w:t>
      </w:r>
    </w:p>
    <w:p w14:paraId="19C99AF8" w14:textId="77777777" w:rsidR="0047429E" w:rsidRPr="00B575FE" w:rsidRDefault="0047429E" w:rsidP="0047429E">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p>
    <w:p w14:paraId="664AD723" w14:textId="77777777" w:rsidR="0047429E" w:rsidRPr="00B575FE" w:rsidRDefault="0047429E" w:rsidP="0047429E">
      <w:pPr>
        <w:jc w:val="both"/>
        <w:rPr>
          <w:rFonts w:ascii="Century Gothic" w:eastAsia="Calibri" w:hAnsi="Century Gothic" w:cs="Calibri"/>
          <w:sz w:val="22"/>
          <w:szCs w:val="22"/>
        </w:rPr>
      </w:pPr>
    </w:p>
    <w:p w14:paraId="023EFDEF" w14:textId="5AB3815D" w:rsidR="0047429E" w:rsidRPr="00B575FE" w:rsidRDefault="0047429E" w:rsidP="0047429E">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_____________________, PORTADOR DO RG _______________, ABAIXO ASSINADO, NA QUALIDADE DE RESPONSÁVEL LEGAL DA PROPONENTE, ___________________, CNPJ ___________________, DECLARA EXPRESSAMENTE QUE A EMPRESA XXXXXXXXXXXXXXXXXXXX ENQUADRA-SE COMO </w:t>
      </w:r>
    </w:p>
    <w:p w14:paraId="3376C366" w14:textId="6E32E822" w:rsidR="0047429E" w:rsidRPr="00B575FE" w:rsidRDefault="0047429E" w:rsidP="0047429E">
      <w:pPr>
        <w:jc w:val="both"/>
        <w:rPr>
          <w:rFonts w:ascii="Century Gothic" w:eastAsia="Calibri" w:hAnsi="Century Gothic" w:cs="Calibri"/>
          <w:sz w:val="22"/>
          <w:szCs w:val="22"/>
        </w:rPr>
      </w:pPr>
    </w:p>
    <w:p w14:paraId="32005684" w14:textId="030CBF29" w:rsidR="0047429E" w:rsidRPr="00B575FE" w:rsidRDefault="0047429E" w:rsidP="0047429E">
      <w:pPr>
        <w:jc w:val="both"/>
        <w:rPr>
          <w:rFonts w:ascii="Century Gothic" w:eastAsia="Calibri" w:hAnsi="Century Gothic" w:cs="Calibri"/>
          <w:sz w:val="22"/>
          <w:szCs w:val="22"/>
        </w:rPr>
      </w:pPr>
      <w:r w:rsidRPr="00B575FE">
        <w:rPr>
          <w:rFonts w:ascii="Century Gothic" w:eastAsia="Calibri" w:hAnsi="Century Gothic" w:cs="Calibri"/>
          <w:sz w:val="22"/>
          <w:szCs w:val="22"/>
        </w:rPr>
        <w:t>ME (   )</w:t>
      </w:r>
    </w:p>
    <w:p w14:paraId="1B0E312F" w14:textId="73A386CA" w:rsidR="0047429E" w:rsidRPr="00B575FE" w:rsidRDefault="0047429E" w:rsidP="0047429E">
      <w:pPr>
        <w:jc w:val="both"/>
        <w:rPr>
          <w:rFonts w:ascii="Century Gothic" w:eastAsia="Calibri" w:hAnsi="Century Gothic" w:cs="Calibri"/>
          <w:sz w:val="22"/>
          <w:szCs w:val="22"/>
        </w:rPr>
      </w:pPr>
      <w:r w:rsidRPr="00B575FE">
        <w:rPr>
          <w:rFonts w:ascii="Century Gothic" w:eastAsia="Calibri" w:hAnsi="Century Gothic" w:cs="Calibri"/>
          <w:sz w:val="22"/>
          <w:szCs w:val="22"/>
        </w:rPr>
        <w:t>EPP (   )</w:t>
      </w:r>
    </w:p>
    <w:p w14:paraId="6376D816" w14:textId="77777777" w:rsidR="0047429E" w:rsidRPr="00B575FE" w:rsidRDefault="0047429E" w:rsidP="0047429E">
      <w:pPr>
        <w:jc w:val="both"/>
        <w:rPr>
          <w:rFonts w:ascii="Century Gothic" w:eastAsia="Calibri" w:hAnsi="Century Gothic" w:cs="Calibri"/>
          <w:sz w:val="22"/>
          <w:szCs w:val="22"/>
        </w:rPr>
      </w:pPr>
    </w:p>
    <w:p w14:paraId="45A07B29" w14:textId="77777777" w:rsidR="0047429E" w:rsidRPr="00B575FE" w:rsidRDefault="0047429E" w:rsidP="0047429E">
      <w:pPr>
        <w:jc w:val="both"/>
        <w:rPr>
          <w:rFonts w:ascii="Century Gothic" w:eastAsia="Calibri" w:hAnsi="Century Gothic" w:cs="Calibri"/>
          <w:sz w:val="22"/>
          <w:szCs w:val="22"/>
        </w:rPr>
      </w:pPr>
    </w:p>
    <w:p w14:paraId="38A1BCB9" w14:textId="77777777" w:rsidR="0047429E" w:rsidRPr="00B575FE" w:rsidRDefault="0047429E" w:rsidP="0047429E">
      <w:pPr>
        <w:jc w:val="both"/>
        <w:rPr>
          <w:rFonts w:ascii="Century Gothic" w:eastAsia="Calibri" w:hAnsi="Century Gothic" w:cs="Calibri"/>
          <w:sz w:val="22"/>
          <w:szCs w:val="22"/>
        </w:rPr>
      </w:pPr>
    </w:p>
    <w:p w14:paraId="2FD1D41C" w14:textId="77777777" w:rsidR="0047429E" w:rsidRPr="00B575FE" w:rsidRDefault="0047429E" w:rsidP="0047429E">
      <w:pPr>
        <w:widowControl w:val="0"/>
        <w:pBdr>
          <w:top w:val="nil"/>
          <w:left w:val="nil"/>
          <w:bottom w:val="nil"/>
          <w:right w:val="nil"/>
          <w:between w:val="nil"/>
        </w:pBdr>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highlight w:val="yellow"/>
        </w:rPr>
        <w:t>________________</w:t>
      </w:r>
      <w:r w:rsidRPr="00B575FE">
        <w:rPr>
          <w:rFonts w:ascii="Century Gothic" w:eastAsia="Calibri" w:hAnsi="Century Gothic" w:cs="Calibri"/>
          <w:color w:val="000000"/>
          <w:sz w:val="22"/>
          <w:szCs w:val="22"/>
        </w:rPr>
        <w:t xml:space="preserve"> EM, ___ DE _________ DE 20</w:t>
      </w:r>
      <w:r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w:t>
      </w:r>
    </w:p>
    <w:p w14:paraId="1FC2F3EA" w14:textId="77777777" w:rsidR="0047429E" w:rsidRPr="00B575FE" w:rsidRDefault="0047429E" w:rsidP="0047429E">
      <w:pPr>
        <w:jc w:val="both"/>
        <w:rPr>
          <w:rFonts w:ascii="Century Gothic" w:eastAsia="Calibri" w:hAnsi="Century Gothic" w:cs="Calibri"/>
          <w:sz w:val="22"/>
          <w:szCs w:val="22"/>
        </w:rPr>
      </w:pPr>
    </w:p>
    <w:p w14:paraId="15142543" w14:textId="77777777" w:rsidR="0047429E" w:rsidRPr="00B575FE" w:rsidRDefault="0047429E" w:rsidP="0047429E">
      <w:pPr>
        <w:jc w:val="both"/>
        <w:rPr>
          <w:rFonts w:ascii="Century Gothic" w:eastAsia="Calibri" w:hAnsi="Century Gothic" w:cs="Calibri"/>
          <w:sz w:val="22"/>
          <w:szCs w:val="22"/>
        </w:rPr>
      </w:pPr>
    </w:p>
    <w:p w14:paraId="40E6393B" w14:textId="77777777" w:rsidR="0047429E" w:rsidRPr="00B575FE" w:rsidRDefault="0047429E" w:rsidP="0047429E">
      <w:pPr>
        <w:jc w:val="center"/>
        <w:rPr>
          <w:rFonts w:ascii="Century Gothic" w:eastAsia="Calibri" w:hAnsi="Century Gothic" w:cs="Calibri"/>
          <w:sz w:val="22"/>
          <w:szCs w:val="22"/>
        </w:rPr>
      </w:pPr>
      <w:r w:rsidRPr="00B575FE">
        <w:rPr>
          <w:rFonts w:ascii="Century Gothic" w:eastAsia="Calibri" w:hAnsi="Century Gothic" w:cs="Calibri"/>
          <w:sz w:val="22"/>
          <w:szCs w:val="22"/>
        </w:rPr>
        <w:t>(ASSINATURA DO RESPONSÁVEL E CPF)</w:t>
      </w:r>
    </w:p>
    <w:p w14:paraId="1928617B" w14:textId="77777777" w:rsidR="00CB54BD" w:rsidRPr="00B575FE" w:rsidRDefault="00CB54BD">
      <w:pPr>
        <w:jc w:val="both"/>
        <w:rPr>
          <w:rFonts w:ascii="Century Gothic" w:eastAsia="Calibri" w:hAnsi="Century Gothic" w:cs="Calibri"/>
          <w:sz w:val="22"/>
          <w:szCs w:val="22"/>
        </w:rPr>
      </w:pPr>
    </w:p>
    <w:p w14:paraId="3D306AA0" w14:textId="77777777" w:rsidR="00CB54BD" w:rsidRPr="00B575FE" w:rsidRDefault="00CB54BD">
      <w:pPr>
        <w:jc w:val="both"/>
        <w:rPr>
          <w:rFonts w:ascii="Century Gothic" w:eastAsia="Calibri" w:hAnsi="Century Gothic" w:cs="Calibri"/>
          <w:sz w:val="22"/>
          <w:szCs w:val="22"/>
        </w:rPr>
      </w:pPr>
    </w:p>
    <w:p w14:paraId="05775149" w14:textId="77777777" w:rsidR="00CB54BD" w:rsidRPr="00B575FE" w:rsidRDefault="00CB54BD">
      <w:pPr>
        <w:jc w:val="both"/>
        <w:rPr>
          <w:rFonts w:ascii="Century Gothic" w:eastAsia="Calibri" w:hAnsi="Century Gothic" w:cs="Calibri"/>
          <w:sz w:val="22"/>
          <w:szCs w:val="22"/>
        </w:rPr>
      </w:pPr>
    </w:p>
    <w:p w14:paraId="4D760E86" w14:textId="77777777" w:rsidR="00CB54BD" w:rsidRPr="00B575FE" w:rsidRDefault="00CB54BD">
      <w:pPr>
        <w:jc w:val="both"/>
        <w:rPr>
          <w:rFonts w:ascii="Century Gothic" w:eastAsia="Calibri" w:hAnsi="Century Gothic" w:cs="Calibri"/>
          <w:sz w:val="22"/>
          <w:szCs w:val="22"/>
        </w:rPr>
      </w:pPr>
    </w:p>
    <w:p w14:paraId="4517FC94" w14:textId="77777777" w:rsidR="00CB54BD" w:rsidRPr="00B575FE" w:rsidRDefault="00CB54BD">
      <w:pPr>
        <w:jc w:val="both"/>
        <w:rPr>
          <w:rFonts w:ascii="Century Gothic" w:eastAsia="Calibri" w:hAnsi="Century Gothic" w:cs="Calibri"/>
          <w:sz w:val="22"/>
          <w:szCs w:val="22"/>
        </w:rPr>
      </w:pPr>
    </w:p>
    <w:p w14:paraId="444181B2" w14:textId="77777777" w:rsidR="00CB54BD" w:rsidRPr="00B575FE" w:rsidRDefault="00CB54BD">
      <w:pPr>
        <w:jc w:val="both"/>
        <w:rPr>
          <w:rFonts w:ascii="Century Gothic" w:eastAsia="Calibri" w:hAnsi="Century Gothic" w:cs="Calibri"/>
          <w:sz w:val="22"/>
          <w:szCs w:val="22"/>
        </w:rPr>
      </w:pPr>
    </w:p>
    <w:p w14:paraId="201971E4" w14:textId="77777777" w:rsidR="00CB54BD" w:rsidRPr="00B575FE" w:rsidRDefault="00CB54BD">
      <w:pPr>
        <w:jc w:val="both"/>
        <w:rPr>
          <w:rFonts w:ascii="Century Gothic" w:eastAsia="Calibri" w:hAnsi="Century Gothic" w:cs="Calibri"/>
          <w:sz w:val="22"/>
          <w:szCs w:val="22"/>
        </w:rPr>
      </w:pPr>
    </w:p>
    <w:p w14:paraId="0B3304B5" w14:textId="77777777" w:rsidR="00CB54BD" w:rsidRPr="00B575FE" w:rsidRDefault="00764B1C">
      <w:pPr>
        <w:tabs>
          <w:tab w:val="left" w:pos="6000"/>
        </w:tabs>
        <w:jc w:val="both"/>
        <w:rPr>
          <w:rFonts w:ascii="Century Gothic" w:eastAsia="Calibri" w:hAnsi="Century Gothic" w:cs="Calibri"/>
          <w:sz w:val="22"/>
          <w:szCs w:val="22"/>
        </w:rPr>
      </w:pPr>
      <w:r w:rsidRPr="00B575FE">
        <w:rPr>
          <w:rFonts w:ascii="Century Gothic" w:eastAsia="Calibri" w:hAnsi="Century Gothic" w:cs="Calibri"/>
          <w:sz w:val="22"/>
          <w:szCs w:val="22"/>
        </w:rPr>
        <w:tab/>
      </w:r>
    </w:p>
    <w:p w14:paraId="3F48552B" w14:textId="1998214A" w:rsidR="00CB54BD" w:rsidRPr="00B575FE" w:rsidRDefault="00CB54BD">
      <w:pPr>
        <w:tabs>
          <w:tab w:val="left" w:pos="6000"/>
        </w:tabs>
        <w:jc w:val="both"/>
        <w:rPr>
          <w:rFonts w:ascii="Century Gothic" w:eastAsia="Calibri" w:hAnsi="Century Gothic" w:cs="Calibri"/>
          <w:sz w:val="22"/>
          <w:szCs w:val="22"/>
        </w:rPr>
      </w:pPr>
    </w:p>
    <w:p w14:paraId="7C41DD3C" w14:textId="05D14056" w:rsidR="009C5BDE" w:rsidRPr="00B575FE" w:rsidRDefault="009C5BDE">
      <w:pPr>
        <w:tabs>
          <w:tab w:val="left" w:pos="6000"/>
        </w:tabs>
        <w:jc w:val="both"/>
        <w:rPr>
          <w:rFonts w:ascii="Century Gothic" w:eastAsia="Calibri" w:hAnsi="Century Gothic" w:cs="Calibri"/>
          <w:sz w:val="22"/>
          <w:szCs w:val="22"/>
        </w:rPr>
      </w:pPr>
    </w:p>
    <w:p w14:paraId="479DC855" w14:textId="0B1B3B5A" w:rsidR="009C5BDE" w:rsidRPr="00B575FE" w:rsidRDefault="009C5BDE">
      <w:pPr>
        <w:tabs>
          <w:tab w:val="left" w:pos="6000"/>
        </w:tabs>
        <w:jc w:val="both"/>
        <w:rPr>
          <w:rFonts w:ascii="Century Gothic" w:eastAsia="Calibri" w:hAnsi="Century Gothic" w:cs="Calibri"/>
          <w:sz w:val="22"/>
          <w:szCs w:val="22"/>
        </w:rPr>
      </w:pPr>
    </w:p>
    <w:p w14:paraId="2EC09056" w14:textId="2C6E0644" w:rsidR="009C5BDE" w:rsidRPr="00B575FE" w:rsidRDefault="009C5BDE">
      <w:pPr>
        <w:tabs>
          <w:tab w:val="left" w:pos="6000"/>
        </w:tabs>
        <w:jc w:val="both"/>
        <w:rPr>
          <w:rFonts w:ascii="Century Gothic" w:eastAsia="Calibri" w:hAnsi="Century Gothic" w:cs="Calibri"/>
          <w:sz w:val="22"/>
          <w:szCs w:val="22"/>
        </w:rPr>
      </w:pPr>
    </w:p>
    <w:p w14:paraId="13F31C13" w14:textId="7088AF4F" w:rsidR="009C5BDE" w:rsidRPr="00B575FE" w:rsidRDefault="009C5BDE">
      <w:pPr>
        <w:tabs>
          <w:tab w:val="left" w:pos="6000"/>
        </w:tabs>
        <w:jc w:val="both"/>
        <w:rPr>
          <w:rFonts w:ascii="Century Gothic" w:eastAsia="Calibri" w:hAnsi="Century Gothic" w:cs="Calibri"/>
          <w:sz w:val="22"/>
          <w:szCs w:val="22"/>
        </w:rPr>
      </w:pPr>
    </w:p>
    <w:p w14:paraId="46BA628F" w14:textId="614CA2A0" w:rsidR="009C5BDE" w:rsidRPr="00B575FE" w:rsidRDefault="009C5BDE">
      <w:pPr>
        <w:tabs>
          <w:tab w:val="left" w:pos="6000"/>
        </w:tabs>
        <w:jc w:val="both"/>
        <w:rPr>
          <w:rFonts w:ascii="Century Gothic" w:eastAsia="Calibri" w:hAnsi="Century Gothic" w:cs="Calibri"/>
          <w:sz w:val="22"/>
          <w:szCs w:val="22"/>
        </w:rPr>
      </w:pPr>
    </w:p>
    <w:p w14:paraId="5407BDC6" w14:textId="4808331D" w:rsidR="0047429E" w:rsidRPr="00B575FE" w:rsidRDefault="0047429E">
      <w:pPr>
        <w:tabs>
          <w:tab w:val="left" w:pos="6000"/>
        </w:tabs>
        <w:jc w:val="both"/>
        <w:rPr>
          <w:rFonts w:ascii="Century Gothic" w:eastAsia="Calibri" w:hAnsi="Century Gothic" w:cs="Calibri"/>
          <w:sz w:val="22"/>
          <w:szCs w:val="22"/>
        </w:rPr>
      </w:pPr>
    </w:p>
    <w:p w14:paraId="7D9DC5BC" w14:textId="28B7B436" w:rsidR="0047429E" w:rsidRPr="00B575FE" w:rsidRDefault="0047429E">
      <w:pPr>
        <w:tabs>
          <w:tab w:val="left" w:pos="6000"/>
        </w:tabs>
        <w:jc w:val="both"/>
        <w:rPr>
          <w:rFonts w:ascii="Century Gothic" w:eastAsia="Calibri" w:hAnsi="Century Gothic" w:cs="Calibri"/>
          <w:sz w:val="22"/>
          <w:szCs w:val="22"/>
        </w:rPr>
      </w:pPr>
    </w:p>
    <w:p w14:paraId="2A893949" w14:textId="6D676BCD" w:rsidR="0047429E" w:rsidRPr="00B575FE" w:rsidRDefault="0047429E">
      <w:pPr>
        <w:tabs>
          <w:tab w:val="left" w:pos="6000"/>
        </w:tabs>
        <w:jc w:val="both"/>
        <w:rPr>
          <w:rFonts w:ascii="Century Gothic" w:eastAsia="Calibri" w:hAnsi="Century Gothic" w:cs="Calibri"/>
          <w:sz w:val="22"/>
          <w:szCs w:val="22"/>
        </w:rPr>
      </w:pPr>
    </w:p>
    <w:p w14:paraId="339F7FD9" w14:textId="08F882B9" w:rsidR="0047429E" w:rsidRPr="00B575FE" w:rsidRDefault="0047429E">
      <w:pPr>
        <w:tabs>
          <w:tab w:val="left" w:pos="6000"/>
        </w:tabs>
        <w:jc w:val="both"/>
        <w:rPr>
          <w:rFonts w:ascii="Century Gothic" w:eastAsia="Calibri" w:hAnsi="Century Gothic" w:cs="Calibri"/>
          <w:sz w:val="22"/>
          <w:szCs w:val="22"/>
        </w:rPr>
      </w:pPr>
    </w:p>
    <w:p w14:paraId="40BBB359" w14:textId="7BDC2363" w:rsidR="0047429E" w:rsidRPr="00B575FE" w:rsidRDefault="0047429E">
      <w:pPr>
        <w:tabs>
          <w:tab w:val="left" w:pos="6000"/>
        </w:tabs>
        <w:jc w:val="both"/>
        <w:rPr>
          <w:rFonts w:ascii="Century Gothic" w:eastAsia="Calibri" w:hAnsi="Century Gothic" w:cs="Calibri"/>
          <w:sz w:val="22"/>
          <w:szCs w:val="22"/>
        </w:rPr>
      </w:pPr>
    </w:p>
    <w:p w14:paraId="474686CC" w14:textId="77AE276F" w:rsidR="0047429E" w:rsidRPr="00B575FE" w:rsidRDefault="0047429E">
      <w:pPr>
        <w:tabs>
          <w:tab w:val="left" w:pos="6000"/>
        </w:tabs>
        <w:jc w:val="both"/>
        <w:rPr>
          <w:rFonts w:ascii="Century Gothic" w:eastAsia="Calibri" w:hAnsi="Century Gothic" w:cs="Calibri"/>
          <w:sz w:val="22"/>
          <w:szCs w:val="22"/>
        </w:rPr>
      </w:pPr>
    </w:p>
    <w:p w14:paraId="6F2BB9AB" w14:textId="7B7EC822" w:rsidR="0047429E" w:rsidRPr="00B575FE" w:rsidRDefault="0047429E">
      <w:pPr>
        <w:tabs>
          <w:tab w:val="left" w:pos="6000"/>
        </w:tabs>
        <w:jc w:val="both"/>
        <w:rPr>
          <w:rFonts w:ascii="Century Gothic" w:eastAsia="Calibri" w:hAnsi="Century Gothic" w:cs="Calibri"/>
          <w:sz w:val="22"/>
          <w:szCs w:val="22"/>
        </w:rPr>
      </w:pPr>
    </w:p>
    <w:p w14:paraId="49D0B9A9" w14:textId="676F653B" w:rsidR="0047429E" w:rsidRPr="00B575FE" w:rsidRDefault="0047429E">
      <w:pPr>
        <w:tabs>
          <w:tab w:val="left" w:pos="6000"/>
        </w:tabs>
        <w:jc w:val="both"/>
        <w:rPr>
          <w:rFonts w:ascii="Century Gothic" w:eastAsia="Calibri" w:hAnsi="Century Gothic" w:cs="Calibri"/>
          <w:sz w:val="22"/>
          <w:szCs w:val="22"/>
        </w:rPr>
      </w:pPr>
    </w:p>
    <w:p w14:paraId="378B644C" w14:textId="7993859B" w:rsidR="0047429E" w:rsidRPr="00B575FE" w:rsidRDefault="0047429E">
      <w:pPr>
        <w:tabs>
          <w:tab w:val="left" w:pos="6000"/>
        </w:tabs>
        <w:jc w:val="both"/>
        <w:rPr>
          <w:rFonts w:ascii="Century Gothic" w:eastAsia="Calibri" w:hAnsi="Century Gothic" w:cs="Calibri"/>
          <w:sz w:val="22"/>
          <w:szCs w:val="22"/>
        </w:rPr>
      </w:pPr>
    </w:p>
    <w:p w14:paraId="2B798EE2" w14:textId="716B4C70" w:rsidR="0047429E" w:rsidRPr="00B575FE" w:rsidRDefault="0047429E">
      <w:pPr>
        <w:tabs>
          <w:tab w:val="left" w:pos="6000"/>
        </w:tabs>
        <w:jc w:val="both"/>
        <w:rPr>
          <w:rFonts w:ascii="Century Gothic" w:eastAsia="Calibri" w:hAnsi="Century Gothic" w:cs="Calibri"/>
          <w:sz w:val="22"/>
          <w:szCs w:val="22"/>
        </w:rPr>
      </w:pPr>
    </w:p>
    <w:p w14:paraId="3C606ACF" w14:textId="59EE666F" w:rsidR="0047429E" w:rsidRPr="00B575FE" w:rsidRDefault="0047429E">
      <w:pPr>
        <w:tabs>
          <w:tab w:val="left" w:pos="6000"/>
        </w:tabs>
        <w:jc w:val="both"/>
        <w:rPr>
          <w:rFonts w:ascii="Century Gothic" w:eastAsia="Calibri" w:hAnsi="Century Gothic" w:cs="Calibri"/>
          <w:sz w:val="22"/>
          <w:szCs w:val="22"/>
        </w:rPr>
      </w:pPr>
    </w:p>
    <w:p w14:paraId="61365535" w14:textId="77777777" w:rsidR="00E6066C" w:rsidRPr="00B575FE" w:rsidRDefault="00E6066C">
      <w:pPr>
        <w:tabs>
          <w:tab w:val="left" w:pos="6000"/>
        </w:tabs>
        <w:jc w:val="both"/>
        <w:rPr>
          <w:rFonts w:ascii="Century Gothic" w:eastAsia="Calibri" w:hAnsi="Century Gothic" w:cs="Calibri"/>
          <w:sz w:val="22"/>
          <w:szCs w:val="22"/>
        </w:rPr>
      </w:pPr>
    </w:p>
    <w:p w14:paraId="29DC84FF" w14:textId="0BE6E7DB" w:rsidR="0047429E" w:rsidRPr="00B575FE" w:rsidRDefault="0047429E">
      <w:pPr>
        <w:tabs>
          <w:tab w:val="left" w:pos="6000"/>
        </w:tabs>
        <w:jc w:val="both"/>
        <w:rPr>
          <w:rFonts w:ascii="Century Gothic" w:eastAsia="Calibri" w:hAnsi="Century Gothic" w:cs="Calibri"/>
          <w:sz w:val="22"/>
          <w:szCs w:val="22"/>
        </w:rPr>
      </w:pPr>
    </w:p>
    <w:p w14:paraId="4DC894D5" w14:textId="77777777" w:rsidR="009C5BDE" w:rsidRPr="00B575FE" w:rsidRDefault="009C5BDE">
      <w:pPr>
        <w:tabs>
          <w:tab w:val="left" w:pos="6000"/>
        </w:tabs>
        <w:jc w:val="both"/>
        <w:rPr>
          <w:rFonts w:ascii="Century Gothic" w:eastAsia="Calibri" w:hAnsi="Century Gothic" w:cs="Calibri"/>
          <w:sz w:val="22"/>
          <w:szCs w:val="22"/>
        </w:rPr>
      </w:pPr>
    </w:p>
    <w:p w14:paraId="54F81C0D" w14:textId="77777777" w:rsidR="00CB54BD" w:rsidRPr="00B575FE" w:rsidRDefault="00CB54BD">
      <w:pPr>
        <w:tabs>
          <w:tab w:val="left" w:pos="6000"/>
        </w:tabs>
        <w:jc w:val="both"/>
        <w:rPr>
          <w:rFonts w:ascii="Century Gothic" w:eastAsia="Calibri" w:hAnsi="Century Gothic" w:cs="Calibri"/>
          <w:sz w:val="22"/>
          <w:szCs w:val="22"/>
        </w:rPr>
      </w:pPr>
    </w:p>
    <w:p w14:paraId="4D58F8DC" w14:textId="77777777" w:rsidR="00CB54BD" w:rsidRPr="00B575FE" w:rsidRDefault="00CB54BD">
      <w:pPr>
        <w:jc w:val="both"/>
        <w:rPr>
          <w:rFonts w:ascii="Century Gothic" w:eastAsia="Calibri" w:hAnsi="Century Gothic" w:cs="Calibri"/>
          <w:sz w:val="22"/>
          <w:szCs w:val="22"/>
        </w:rPr>
      </w:pPr>
    </w:p>
    <w:p w14:paraId="694FFD77" w14:textId="22FAAD58" w:rsidR="00CB54BD" w:rsidRPr="00B575F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ANEXO V</w:t>
      </w:r>
      <w:r w:rsidR="0047429E" w:rsidRPr="00B575FE">
        <w:rPr>
          <w:rFonts w:ascii="Century Gothic" w:eastAsia="Calibri" w:hAnsi="Century Gothic" w:cs="Calibri"/>
          <w:b/>
          <w:sz w:val="28"/>
          <w:szCs w:val="28"/>
        </w:rPr>
        <w:t>I</w:t>
      </w:r>
      <w:r w:rsidRPr="00B575FE">
        <w:rPr>
          <w:rFonts w:ascii="Century Gothic" w:eastAsia="Calibri" w:hAnsi="Century Gothic" w:cs="Calibri"/>
          <w:b/>
          <w:sz w:val="28"/>
          <w:szCs w:val="28"/>
        </w:rPr>
        <w:t xml:space="preserve"> – MODELO DE DECLARAÇÃO NOS TERMOS DO INCISO XXXIII DO ARTIGO 7º DA CONSTITUIÇÃO FEDERAL DE 1988</w:t>
      </w:r>
    </w:p>
    <w:p w14:paraId="3CBBAD80" w14:textId="77777777" w:rsidR="00CB54BD" w:rsidRPr="00B575FE" w:rsidRDefault="00CB54BD">
      <w:pPr>
        <w:jc w:val="both"/>
        <w:rPr>
          <w:rFonts w:ascii="Century Gothic" w:eastAsia="Calibri" w:hAnsi="Century Gothic" w:cs="Calibri"/>
          <w:sz w:val="22"/>
          <w:szCs w:val="22"/>
        </w:rPr>
      </w:pPr>
    </w:p>
    <w:p w14:paraId="06FBD73A" w14:textId="77777777" w:rsidR="00CB54BD" w:rsidRPr="00B575FE" w:rsidRDefault="00FC456A">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PREGÃO ELETRÔNICO </w:t>
      </w:r>
      <w:r w:rsidR="00764B1C" w:rsidRPr="00B575FE">
        <w:rPr>
          <w:rFonts w:ascii="Century Gothic" w:eastAsia="Calibri" w:hAnsi="Century Gothic" w:cs="Calibri"/>
          <w:b/>
          <w:sz w:val="22"/>
          <w:szCs w:val="22"/>
        </w:rPr>
        <w:t xml:space="preserve">Nº </w:t>
      </w:r>
      <w:r w:rsidR="004012C8" w:rsidRPr="00B575FE">
        <w:rPr>
          <w:rFonts w:ascii="Century Gothic" w:eastAsia="Calibri" w:hAnsi="Century Gothic" w:cs="Calibri"/>
          <w:b/>
          <w:sz w:val="22"/>
          <w:szCs w:val="22"/>
          <w:highlight w:val="yellow"/>
        </w:rPr>
        <w:t>XXX</w:t>
      </w:r>
    </w:p>
    <w:p w14:paraId="067C89BD"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004012C8" w:rsidRPr="00B575FE">
        <w:rPr>
          <w:rFonts w:ascii="Century Gothic" w:eastAsia="Calibri" w:hAnsi="Century Gothic" w:cs="Calibri"/>
          <w:b/>
          <w:sz w:val="22"/>
          <w:szCs w:val="22"/>
          <w:highlight w:val="yellow"/>
        </w:rPr>
        <w:t>XXX</w:t>
      </w:r>
    </w:p>
    <w:p w14:paraId="72BCDDF1" w14:textId="77777777" w:rsidR="00CB54BD" w:rsidRPr="00B575FE" w:rsidRDefault="00CB54BD">
      <w:pPr>
        <w:pBdr>
          <w:top w:val="nil"/>
          <w:left w:val="nil"/>
          <w:bottom w:val="nil"/>
          <w:right w:val="nil"/>
          <w:between w:val="nil"/>
        </w:pBdr>
        <w:tabs>
          <w:tab w:val="center" w:pos="4252"/>
          <w:tab w:val="right" w:pos="8504"/>
          <w:tab w:val="left" w:pos="708"/>
        </w:tabs>
        <w:jc w:val="both"/>
        <w:rPr>
          <w:rFonts w:ascii="Century Gothic" w:eastAsia="Calibri" w:hAnsi="Century Gothic" w:cs="Calibri"/>
          <w:color w:val="000000"/>
          <w:sz w:val="22"/>
          <w:szCs w:val="22"/>
        </w:rPr>
      </w:pPr>
    </w:p>
    <w:p w14:paraId="529B4EED" w14:textId="77777777" w:rsidR="00CB54BD" w:rsidRPr="00B575FE" w:rsidRDefault="00CB54BD">
      <w:pPr>
        <w:jc w:val="both"/>
        <w:rPr>
          <w:rFonts w:ascii="Century Gothic" w:eastAsia="Calibri" w:hAnsi="Century Gothic" w:cs="Calibri"/>
          <w:b/>
          <w:sz w:val="22"/>
          <w:szCs w:val="22"/>
        </w:rPr>
      </w:pPr>
    </w:p>
    <w:p w14:paraId="2B2FB4FD"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(PAPEL TIMBRADO DA EMPRESA)</w:t>
      </w:r>
    </w:p>
    <w:p w14:paraId="603F0E0C" w14:textId="77777777" w:rsidR="00CB54BD" w:rsidRPr="00B575FE" w:rsidRDefault="00CB54BD">
      <w:pPr>
        <w:jc w:val="both"/>
        <w:rPr>
          <w:rFonts w:ascii="Century Gothic" w:eastAsia="Calibri" w:hAnsi="Century Gothic" w:cs="Calibri"/>
          <w:sz w:val="22"/>
          <w:szCs w:val="22"/>
        </w:rPr>
      </w:pPr>
    </w:p>
    <w:p w14:paraId="6E0ACEC7" w14:textId="77777777" w:rsidR="00CB54BD" w:rsidRPr="00B575FE" w:rsidRDefault="00CB54BD">
      <w:pPr>
        <w:jc w:val="both"/>
        <w:rPr>
          <w:rFonts w:ascii="Century Gothic" w:eastAsia="Calibri" w:hAnsi="Century Gothic" w:cs="Calibri"/>
          <w:sz w:val="22"/>
          <w:szCs w:val="22"/>
        </w:rPr>
      </w:pPr>
    </w:p>
    <w:p w14:paraId="2FABA221"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66778CF3" w14:textId="77777777" w:rsidR="00CB54BD" w:rsidRPr="00B575FE" w:rsidRDefault="00CB54BD">
      <w:pPr>
        <w:jc w:val="both"/>
        <w:rPr>
          <w:rFonts w:ascii="Century Gothic" w:eastAsia="Calibri" w:hAnsi="Century Gothic" w:cs="Calibri"/>
          <w:sz w:val="22"/>
          <w:szCs w:val="22"/>
        </w:rPr>
      </w:pPr>
    </w:p>
    <w:p w14:paraId="136732A0" w14:textId="1A65E7BC"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highlight w:val="yellow"/>
        </w:rPr>
        <w:t>RESSALVA: EMPREGA MENOR, A PARTIR DE QUATORZE ANOS, NA CONDIÇÃO DE APRENDIZ ( ).</w:t>
      </w:r>
    </w:p>
    <w:p w14:paraId="790DF0A0" w14:textId="77777777" w:rsidR="00CB54BD" w:rsidRPr="00B575FE" w:rsidRDefault="00CB54BD">
      <w:pPr>
        <w:jc w:val="both"/>
        <w:rPr>
          <w:rFonts w:ascii="Century Gothic" w:eastAsia="Calibri" w:hAnsi="Century Gothic" w:cs="Calibri"/>
          <w:sz w:val="22"/>
          <w:szCs w:val="22"/>
        </w:rPr>
      </w:pPr>
    </w:p>
    <w:p w14:paraId="26D5156D" w14:textId="77777777" w:rsidR="00CB54BD" w:rsidRPr="00B575FE" w:rsidRDefault="00CB54BD">
      <w:pPr>
        <w:jc w:val="both"/>
        <w:rPr>
          <w:rFonts w:ascii="Century Gothic" w:eastAsia="Calibri" w:hAnsi="Century Gothic" w:cs="Calibri"/>
          <w:sz w:val="22"/>
          <w:szCs w:val="22"/>
        </w:rPr>
      </w:pPr>
    </w:p>
    <w:p w14:paraId="57A3AE45" w14:textId="77777777" w:rsidR="00CB54BD" w:rsidRPr="00B575FE" w:rsidRDefault="00764B1C">
      <w:pPr>
        <w:jc w:val="right"/>
        <w:rPr>
          <w:rFonts w:ascii="Century Gothic" w:eastAsia="Calibri" w:hAnsi="Century Gothic" w:cs="Calibri"/>
          <w:sz w:val="22"/>
          <w:szCs w:val="22"/>
        </w:rPr>
      </w:pPr>
      <w:r w:rsidRPr="00B575FE">
        <w:rPr>
          <w:rFonts w:ascii="Century Gothic" w:eastAsia="Calibri" w:hAnsi="Century Gothic" w:cs="Calibri"/>
          <w:sz w:val="22"/>
          <w:szCs w:val="22"/>
        </w:rPr>
        <w:t>...............................</w:t>
      </w:r>
    </w:p>
    <w:p w14:paraId="3D616555" w14:textId="77777777" w:rsidR="00CB54BD" w:rsidRPr="00B575FE" w:rsidRDefault="00764B1C">
      <w:pPr>
        <w:jc w:val="right"/>
        <w:rPr>
          <w:rFonts w:ascii="Century Gothic" w:eastAsia="Calibri" w:hAnsi="Century Gothic" w:cs="Calibri"/>
          <w:sz w:val="22"/>
          <w:szCs w:val="22"/>
        </w:rPr>
      </w:pPr>
      <w:r w:rsidRPr="00B575FE">
        <w:rPr>
          <w:rFonts w:ascii="Century Gothic" w:eastAsia="Calibri" w:hAnsi="Century Gothic" w:cs="Calibri"/>
          <w:sz w:val="22"/>
          <w:szCs w:val="22"/>
        </w:rPr>
        <w:t>(DATA)</w:t>
      </w:r>
    </w:p>
    <w:p w14:paraId="5C7946AB" w14:textId="77777777" w:rsidR="00CB54BD" w:rsidRPr="00B575FE" w:rsidRDefault="00CB54BD">
      <w:pPr>
        <w:jc w:val="both"/>
        <w:rPr>
          <w:rFonts w:ascii="Century Gothic" w:eastAsia="Calibri" w:hAnsi="Century Gothic" w:cs="Calibri"/>
          <w:sz w:val="22"/>
          <w:szCs w:val="22"/>
        </w:rPr>
      </w:pPr>
    </w:p>
    <w:p w14:paraId="3398F154" w14:textId="77777777" w:rsidR="00CB54BD" w:rsidRPr="00B575FE" w:rsidRDefault="00CB54BD">
      <w:pPr>
        <w:jc w:val="both"/>
        <w:rPr>
          <w:rFonts w:ascii="Century Gothic" w:eastAsia="Calibri" w:hAnsi="Century Gothic" w:cs="Calibri"/>
          <w:sz w:val="22"/>
          <w:szCs w:val="22"/>
        </w:rPr>
      </w:pPr>
    </w:p>
    <w:p w14:paraId="0D6EE9E0" w14:textId="77777777" w:rsidR="00CB54BD" w:rsidRPr="00B575FE" w:rsidRDefault="00CB54BD">
      <w:pPr>
        <w:jc w:val="both"/>
        <w:rPr>
          <w:rFonts w:ascii="Century Gothic" w:eastAsia="Calibri" w:hAnsi="Century Gothic" w:cs="Calibri"/>
          <w:sz w:val="22"/>
          <w:szCs w:val="22"/>
        </w:rPr>
      </w:pPr>
    </w:p>
    <w:p w14:paraId="730EFF5A"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w:t>
      </w:r>
    </w:p>
    <w:p w14:paraId="21671CC1"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(REPRESENTANTE LEGAL)</w:t>
      </w:r>
    </w:p>
    <w:p w14:paraId="0BC6D1BD" w14:textId="77777777" w:rsidR="00CB54BD" w:rsidRPr="00B575FE" w:rsidRDefault="00CB54BD">
      <w:pPr>
        <w:jc w:val="both"/>
        <w:rPr>
          <w:rFonts w:ascii="Century Gothic" w:eastAsia="Calibri" w:hAnsi="Century Gothic" w:cs="Calibri"/>
          <w:sz w:val="22"/>
          <w:szCs w:val="22"/>
        </w:rPr>
      </w:pPr>
    </w:p>
    <w:p w14:paraId="6568E6EC" w14:textId="77777777" w:rsidR="00CB54BD" w:rsidRPr="00B575FE" w:rsidRDefault="00CB54BD">
      <w:pPr>
        <w:jc w:val="both"/>
        <w:rPr>
          <w:rFonts w:ascii="Century Gothic" w:eastAsia="Calibri" w:hAnsi="Century Gothic" w:cs="Calibri"/>
          <w:sz w:val="22"/>
          <w:szCs w:val="22"/>
        </w:rPr>
      </w:pPr>
    </w:p>
    <w:p w14:paraId="046FCC79" w14:textId="77777777" w:rsidR="00CB54BD" w:rsidRPr="00B575FE" w:rsidRDefault="00CB54BD">
      <w:pPr>
        <w:jc w:val="both"/>
        <w:rPr>
          <w:rFonts w:ascii="Century Gothic" w:eastAsia="Calibri" w:hAnsi="Century Gothic" w:cs="Calibri"/>
          <w:sz w:val="22"/>
          <w:szCs w:val="22"/>
        </w:rPr>
      </w:pPr>
    </w:p>
    <w:p w14:paraId="5003DE2D" w14:textId="77777777" w:rsidR="00CB54BD" w:rsidRPr="00B575FE" w:rsidRDefault="00764B1C">
      <w:pPr>
        <w:keepNext/>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 </w:t>
      </w:r>
    </w:p>
    <w:p w14:paraId="3F6F423C" w14:textId="77777777" w:rsidR="00CB54BD" w:rsidRPr="00B575FE" w:rsidRDefault="00CB54BD">
      <w:pPr>
        <w:jc w:val="both"/>
        <w:rPr>
          <w:rFonts w:ascii="Century Gothic" w:eastAsia="Calibri" w:hAnsi="Century Gothic" w:cs="Calibri"/>
          <w:sz w:val="22"/>
          <w:szCs w:val="22"/>
        </w:rPr>
      </w:pPr>
    </w:p>
    <w:p w14:paraId="2A4CC221" w14:textId="77777777" w:rsidR="00CB54BD" w:rsidRPr="00B575FE" w:rsidRDefault="00CB54BD">
      <w:pPr>
        <w:jc w:val="both"/>
        <w:rPr>
          <w:rFonts w:ascii="Century Gothic" w:eastAsia="Calibri" w:hAnsi="Century Gothic" w:cs="Calibri"/>
          <w:sz w:val="22"/>
          <w:szCs w:val="22"/>
        </w:rPr>
      </w:pPr>
    </w:p>
    <w:p w14:paraId="5DC026A8" w14:textId="77777777" w:rsidR="00CB54BD" w:rsidRPr="00B575FE" w:rsidRDefault="00CB54BD">
      <w:pPr>
        <w:jc w:val="both"/>
        <w:rPr>
          <w:rFonts w:ascii="Century Gothic" w:eastAsia="Calibri" w:hAnsi="Century Gothic" w:cs="Calibri"/>
          <w:sz w:val="22"/>
          <w:szCs w:val="22"/>
        </w:rPr>
      </w:pPr>
    </w:p>
    <w:p w14:paraId="2F97DD7D" w14:textId="77777777" w:rsidR="00CB54BD" w:rsidRPr="00B575FE" w:rsidRDefault="00CB54BD">
      <w:pPr>
        <w:jc w:val="both"/>
        <w:rPr>
          <w:rFonts w:ascii="Century Gothic" w:eastAsia="Calibri" w:hAnsi="Century Gothic" w:cs="Calibri"/>
          <w:sz w:val="22"/>
          <w:szCs w:val="22"/>
        </w:rPr>
      </w:pPr>
    </w:p>
    <w:p w14:paraId="7018D1CF" w14:textId="77777777" w:rsidR="00CB54BD" w:rsidRPr="00B575FE" w:rsidRDefault="00CB54BD">
      <w:pPr>
        <w:jc w:val="both"/>
        <w:rPr>
          <w:rFonts w:ascii="Century Gothic" w:eastAsia="Calibri" w:hAnsi="Century Gothic" w:cs="Calibri"/>
          <w:sz w:val="22"/>
          <w:szCs w:val="22"/>
        </w:rPr>
      </w:pPr>
    </w:p>
    <w:p w14:paraId="0335E465" w14:textId="77777777" w:rsidR="00CB54BD" w:rsidRPr="00B575FE" w:rsidRDefault="00CB54BD">
      <w:pPr>
        <w:jc w:val="both"/>
        <w:rPr>
          <w:rFonts w:ascii="Century Gothic" w:eastAsia="Calibri" w:hAnsi="Century Gothic" w:cs="Calibri"/>
          <w:sz w:val="22"/>
          <w:szCs w:val="22"/>
        </w:rPr>
      </w:pPr>
    </w:p>
    <w:p w14:paraId="4587A346" w14:textId="77777777" w:rsidR="00CB54BD" w:rsidRPr="00B575FE" w:rsidRDefault="00CB54BD">
      <w:pPr>
        <w:jc w:val="both"/>
        <w:rPr>
          <w:rFonts w:ascii="Century Gothic" w:eastAsia="Calibri" w:hAnsi="Century Gothic" w:cs="Calibri"/>
          <w:sz w:val="22"/>
          <w:szCs w:val="22"/>
        </w:rPr>
      </w:pPr>
    </w:p>
    <w:p w14:paraId="7F8F9131" w14:textId="77777777" w:rsidR="00CB54BD" w:rsidRPr="00B575FE" w:rsidRDefault="00CB54BD">
      <w:pPr>
        <w:jc w:val="both"/>
        <w:rPr>
          <w:rFonts w:ascii="Century Gothic" w:eastAsia="Calibri" w:hAnsi="Century Gothic" w:cs="Calibri"/>
          <w:sz w:val="22"/>
          <w:szCs w:val="22"/>
        </w:rPr>
      </w:pPr>
    </w:p>
    <w:p w14:paraId="41C1F0B3" w14:textId="77777777" w:rsidR="00CB54BD" w:rsidRPr="00B575FE" w:rsidRDefault="00CB54BD">
      <w:pPr>
        <w:jc w:val="both"/>
        <w:rPr>
          <w:rFonts w:ascii="Century Gothic" w:eastAsia="Calibri" w:hAnsi="Century Gothic" w:cs="Calibri"/>
          <w:sz w:val="22"/>
          <w:szCs w:val="22"/>
        </w:rPr>
      </w:pPr>
    </w:p>
    <w:p w14:paraId="483BCC15" w14:textId="77777777" w:rsidR="00CB54BD" w:rsidRPr="00B575FE" w:rsidRDefault="00CB54BD">
      <w:pPr>
        <w:jc w:val="both"/>
        <w:rPr>
          <w:rFonts w:ascii="Century Gothic" w:eastAsia="Calibri" w:hAnsi="Century Gothic" w:cs="Calibri"/>
          <w:sz w:val="22"/>
          <w:szCs w:val="22"/>
        </w:rPr>
      </w:pPr>
    </w:p>
    <w:p w14:paraId="39111F4A" w14:textId="77777777" w:rsidR="00CB54BD" w:rsidRPr="00B575FE" w:rsidRDefault="00CB54BD">
      <w:pPr>
        <w:jc w:val="both"/>
        <w:rPr>
          <w:rFonts w:ascii="Century Gothic" w:eastAsia="Calibri" w:hAnsi="Century Gothic" w:cs="Calibri"/>
          <w:sz w:val="22"/>
          <w:szCs w:val="22"/>
        </w:rPr>
      </w:pPr>
    </w:p>
    <w:p w14:paraId="60EA35AB" w14:textId="77777777" w:rsidR="00CB54BD" w:rsidRPr="00B575FE" w:rsidRDefault="00CB54BD">
      <w:pPr>
        <w:jc w:val="both"/>
        <w:rPr>
          <w:rFonts w:ascii="Century Gothic" w:eastAsia="Calibri" w:hAnsi="Century Gothic" w:cs="Calibri"/>
          <w:sz w:val="22"/>
          <w:szCs w:val="22"/>
        </w:rPr>
      </w:pPr>
    </w:p>
    <w:p w14:paraId="1419CE85" w14:textId="77777777" w:rsidR="00CB54BD" w:rsidRPr="00B575FE" w:rsidRDefault="00CB54BD">
      <w:pPr>
        <w:jc w:val="both"/>
        <w:rPr>
          <w:rFonts w:ascii="Century Gothic" w:eastAsia="Calibri" w:hAnsi="Century Gothic" w:cs="Calibri"/>
          <w:sz w:val="22"/>
          <w:szCs w:val="22"/>
        </w:rPr>
      </w:pPr>
    </w:p>
    <w:p w14:paraId="3D147F49" w14:textId="23027B22" w:rsidR="00CB54BD" w:rsidRPr="00B575FE" w:rsidRDefault="00CB54BD">
      <w:pPr>
        <w:jc w:val="both"/>
        <w:rPr>
          <w:rFonts w:ascii="Century Gothic" w:eastAsia="Calibri" w:hAnsi="Century Gothic" w:cs="Calibri"/>
          <w:sz w:val="22"/>
          <w:szCs w:val="22"/>
        </w:rPr>
      </w:pPr>
    </w:p>
    <w:p w14:paraId="313A9355" w14:textId="2F32DE66" w:rsidR="009C5BDE" w:rsidRPr="00B575FE" w:rsidRDefault="009C5BDE">
      <w:pPr>
        <w:jc w:val="both"/>
        <w:rPr>
          <w:rFonts w:ascii="Century Gothic" w:eastAsia="Calibri" w:hAnsi="Century Gothic" w:cs="Calibri"/>
          <w:sz w:val="22"/>
          <w:szCs w:val="22"/>
        </w:rPr>
      </w:pPr>
    </w:p>
    <w:p w14:paraId="4D8AC393" w14:textId="5F7DB40B" w:rsidR="009C5BDE" w:rsidRPr="00B575FE" w:rsidRDefault="009C5BDE">
      <w:pPr>
        <w:jc w:val="both"/>
        <w:rPr>
          <w:rFonts w:ascii="Century Gothic" w:eastAsia="Calibri" w:hAnsi="Century Gothic" w:cs="Calibri"/>
          <w:sz w:val="22"/>
          <w:szCs w:val="22"/>
        </w:rPr>
      </w:pPr>
    </w:p>
    <w:p w14:paraId="7470FB6F" w14:textId="2D6AD1AE" w:rsidR="009C5BDE" w:rsidRPr="00B575FE" w:rsidRDefault="009C5BDE">
      <w:pPr>
        <w:jc w:val="both"/>
        <w:rPr>
          <w:rFonts w:ascii="Century Gothic" w:eastAsia="Calibri" w:hAnsi="Century Gothic" w:cs="Calibri"/>
          <w:sz w:val="22"/>
          <w:szCs w:val="22"/>
        </w:rPr>
      </w:pPr>
    </w:p>
    <w:p w14:paraId="5663EB7C" w14:textId="77777777" w:rsidR="00CB54BD" w:rsidRPr="00B575FE" w:rsidRDefault="00CB54BD">
      <w:pPr>
        <w:jc w:val="both"/>
        <w:rPr>
          <w:rFonts w:ascii="Century Gothic" w:eastAsia="Calibri" w:hAnsi="Century Gothic" w:cs="Calibri"/>
          <w:sz w:val="22"/>
          <w:szCs w:val="22"/>
        </w:rPr>
      </w:pPr>
    </w:p>
    <w:p w14:paraId="7C6FCDCF" w14:textId="77777777" w:rsidR="00E6066C" w:rsidRPr="00B575FE" w:rsidRDefault="00E6066C">
      <w:pPr>
        <w:jc w:val="both"/>
        <w:rPr>
          <w:rFonts w:ascii="Century Gothic" w:eastAsia="Calibri" w:hAnsi="Century Gothic" w:cs="Calibri"/>
          <w:sz w:val="22"/>
          <w:szCs w:val="22"/>
        </w:rPr>
      </w:pPr>
    </w:p>
    <w:p w14:paraId="68376C31" w14:textId="77777777" w:rsidR="00E6066C" w:rsidRPr="00B575FE" w:rsidRDefault="00E6066C">
      <w:pPr>
        <w:jc w:val="both"/>
        <w:rPr>
          <w:rFonts w:ascii="Century Gothic" w:eastAsia="Calibri" w:hAnsi="Century Gothic" w:cs="Calibri"/>
          <w:sz w:val="22"/>
          <w:szCs w:val="22"/>
        </w:rPr>
      </w:pPr>
    </w:p>
    <w:p w14:paraId="313E8684" w14:textId="77777777" w:rsidR="00E6066C" w:rsidRPr="00B575FE" w:rsidRDefault="00E6066C">
      <w:pPr>
        <w:jc w:val="both"/>
        <w:rPr>
          <w:rFonts w:ascii="Century Gothic" w:eastAsia="Calibri" w:hAnsi="Century Gothic" w:cs="Calibri"/>
          <w:sz w:val="22"/>
          <w:szCs w:val="22"/>
        </w:rPr>
      </w:pPr>
    </w:p>
    <w:p w14:paraId="46BB5350" w14:textId="77777777" w:rsidR="00E6066C" w:rsidRPr="00B575FE" w:rsidRDefault="00E6066C">
      <w:pPr>
        <w:jc w:val="both"/>
        <w:rPr>
          <w:rFonts w:ascii="Century Gothic" w:eastAsia="Calibri" w:hAnsi="Century Gothic" w:cs="Calibri"/>
          <w:sz w:val="22"/>
          <w:szCs w:val="22"/>
        </w:rPr>
      </w:pPr>
    </w:p>
    <w:p w14:paraId="1B780A58" w14:textId="77777777" w:rsidR="00E6066C" w:rsidRPr="00B575FE" w:rsidRDefault="00E6066C">
      <w:pPr>
        <w:jc w:val="both"/>
        <w:rPr>
          <w:rFonts w:ascii="Century Gothic" w:eastAsia="Calibri" w:hAnsi="Century Gothic" w:cs="Calibri"/>
          <w:sz w:val="22"/>
          <w:szCs w:val="22"/>
        </w:rPr>
      </w:pPr>
    </w:p>
    <w:p w14:paraId="524DD753" w14:textId="77777777" w:rsidR="00CB54BD" w:rsidRPr="00B575FE" w:rsidRDefault="00CB54BD">
      <w:pPr>
        <w:jc w:val="both"/>
        <w:rPr>
          <w:rFonts w:ascii="Century Gothic" w:eastAsia="Calibri" w:hAnsi="Century Gothic" w:cs="Calibri"/>
          <w:sz w:val="22"/>
          <w:szCs w:val="22"/>
        </w:rPr>
      </w:pPr>
    </w:p>
    <w:p w14:paraId="28B97A07" w14:textId="05D8DBB2" w:rsidR="00CB54BD" w:rsidRPr="00B575F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ANEXO VI</w:t>
      </w:r>
      <w:r w:rsidR="0047429E" w:rsidRPr="00B575FE">
        <w:rPr>
          <w:rFonts w:ascii="Century Gothic" w:eastAsia="Calibri" w:hAnsi="Century Gothic" w:cs="Calibri"/>
          <w:b/>
          <w:sz w:val="28"/>
          <w:szCs w:val="28"/>
        </w:rPr>
        <w:t>I</w:t>
      </w:r>
      <w:r w:rsidRPr="00B575FE">
        <w:rPr>
          <w:rFonts w:ascii="Century Gothic" w:eastAsia="Calibri" w:hAnsi="Century Gothic" w:cs="Calibri"/>
          <w:b/>
          <w:sz w:val="28"/>
          <w:szCs w:val="28"/>
        </w:rPr>
        <w:t xml:space="preserve"> – DECLARAÇÃO DE IDONEIDADE</w:t>
      </w:r>
    </w:p>
    <w:p w14:paraId="6E8B2533" w14:textId="77777777" w:rsidR="00CB54BD" w:rsidRPr="00B575FE" w:rsidRDefault="00CB54BD">
      <w:pPr>
        <w:jc w:val="both"/>
        <w:rPr>
          <w:rFonts w:ascii="Century Gothic" w:eastAsia="Calibri" w:hAnsi="Century Gothic" w:cs="Calibri"/>
          <w:sz w:val="22"/>
          <w:szCs w:val="22"/>
        </w:rPr>
      </w:pPr>
    </w:p>
    <w:p w14:paraId="6B1EFA61" w14:textId="77777777" w:rsidR="00CB54BD" w:rsidRPr="00B575FE" w:rsidRDefault="00764B1C">
      <w:pPr>
        <w:keepNext/>
        <w:widowControl w:val="0"/>
        <w:pBdr>
          <w:top w:val="nil"/>
          <w:left w:val="nil"/>
          <w:bottom w:val="nil"/>
          <w:right w:val="nil"/>
          <w:between w:val="nil"/>
        </w:pBdr>
        <w:jc w:val="both"/>
        <w:rPr>
          <w:rFonts w:ascii="Century Gothic" w:eastAsia="Calibri" w:hAnsi="Century Gothic" w:cs="Calibri"/>
          <w:b/>
          <w:color w:val="000000"/>
          <w:sz w:val="22"/>
          <w:szCs w:val="22"/>
          <w:u w:val="single"/>
        </w:rPr>
      </w:pPr>
      <w:r w:rsidRPr="00B575FE">
        <w:rPr>
          <w:rFonts w:ascii="Century Gothic" w:eastAsia="Calibri" w:hAnsi="Century Gothic" w:cs="Calibri"/>
          <w:color w:val="000000"/>
          <w:sz w:val="22"/>
          <w:szCs w:val="22"/>
        </w:rPr>
        <w:t>AO REDIGIR A PRESENTE DECLARAÇÃO, O PROPONENTE DEVERÁ UTILIZAR FORMULÁRIO COM TIMBRE DA PROPONENTE.</w:t>
      </w:r>
    </w:p>
    <w:p w14:paraId="1E7847F6" w14:textId="77777777" w:rsidR="00CB54BD" w:rsidRPr="00B575FE" w:rsidRDefault="00CB54BD">
      <w:pPr>
        <w:jc w:val="both"/>
        <w:rPr>
          <w:rFonts w:ascii="Century Gothic" w:eastAsia="Calibri" w:hAnsi="Century Gothic" w:cs="Calibri"/>
          <w:b/>
          <w:sz w:val="22"/>
          <w:szCs w:val="22"/>
        </w:rPr>
      </w:pPr>
    </w:p>
    <w:p w14:paraId="076D716D" w14:textId="77777777" w:rsidR="00CB54BD" w:rsidRPr="00B575FE" w:rsidRDefault="00FC456A">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PREGÃO ELETRÔNICO </w:t>
      </w:r>
      <w:r w:rsidR="00764B1C" w:rsidRPr="00B575FE">
        <w:rPr>
          <w:rFonts w:ascii="Century Gothic" w:eastAsia="Calibri" w:hAnsi="Century Gothic" w:cs="Calibri"/>
          <w:b/>
          <w:sz w:val="22"/>
          <w:szCs w:val="22"/>
        </w:rPr>
        <w:t xml:space="preserve">Nº </w:t>
      </w:r>
      <w:r w:rsidR="004012C8" w:rsidRPr="00B575FE">
        <w:rPr>
          <w:rFonts w:ascii="Century Gothic" w:eastAsia="Calibri" w:hAnsi="Century Gothic" w:cs="Calibri"/>
          <w:b/>
          <w:sz w:val="22"/>
          <w:szCs w:val="22"/>
          <w:highlight w:val="yellow"/>
        </w:rPr>
        <w:t>XXX</w:t>
      </w:r>
    </w:p>
    <w:p w14:paraId="0CA519E6"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004012C8" w:rsidRPr="00B575FE">
        <w:rPr>
          <w:rFonts w:ascii="Century Gothic" w:eastAsia="Calibri" w:hAnsi="Century Gothic" w:cs="Calibri"/>
          <w:b/>
          <w:sz w:val="22"/>
          <w:szCs w:val="22"/>
          <w:highlight w:val="yellow"/>
        </w:rPr>
        <w:t>XXX</w:t>
      </w:r>
    </w:p>
    <w:p w14:paraId="34DF41FB" w14:textId="77777777" w:rsidR="00CB54BD" w:rsidRPr="00B575FE" w:rsidRDefault="00CB54BD">
      <w:pPr>
        <w:keepNext/>
        <w:widowControl w:val="0"/>
        <w:pBdr>
          <w:top w:val="nil"/>
          <w:left w:val="nil"/>
          <w:bottom w:val="nil"/>
          <w:right w:val="nil"/>
          <w:between w:val="nil"/>
        </w:pBdr>
        <w:jc w:val="both"/>
        <w:rPr>
          <w:rFonts w:ascii="Century Gothic" w:eastAsia="Calibri" w:hAnsi="Century Gothic" w:cs="Calibri"/>
          <w:b/>
          <w:color w:val="000000"/>
          <w:sz w:val="22"/>
          <w:szCs w:val="22"/>
          <w:u w:val="single"/>
        </w:rPr>
      </w:pPr>
    </w:p>
    <w:p w14:paraId="73F30136" w14:textId="77777777" w:rsidR="00CB54BD" w:rsidRPr="00B575FE" w:rsidRDefault="00CB54BD">
      <w:pPr>
        <w:jc w:val="both"/>
        <w:rPr>
          <w:rFonts w:ascii="Century Gothic" w:eastAsia="Calibri" w:hAnsi="Century Gothic" w:cs="Calibri"/>
          <w:sz w:val="22"/>
          <w:szCs w:val="22"/>
        </w:rPr>
      </w:pPr>
    </w:p>
    <w:p w14:paraId="4C827C50"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À</w:t>
      </w:r>
    </w:p>
    <w:p w14:paraId="44E7E11A" w14:textId="77777777" w:rsidR="00CB54BD" w:rsidRPr="00B575FE" w:rsidRDefault="004012C8">
      <w:pPr>
        <w:jc w:val="both"/>
        <w:rPr>
          <w:rFonts w:ascii="Century Gothic" w:eastAsia="Calibri" w:hAnsi="Century Gothic" w:cs="Calibri"/>
          <w:sz w:val="22"/>
          <w:szCs w:val="22"/>
        </w:rPr>
      </w:pPr>
      <w:r w:rsidRPr="00B575FE">
        <w:rPr>
          <w:rFonts w:ascii="Century Gothic" w:eastAsia="Calibri" w:hAnsi="Century Gothic" w:cs="Calibri"/>
          <w:b/>
          <w:sz w:val="22"/>
          <w:szCs w:val="22"/>
          <w:highlight w:val="yellow"/>
        </w:rPr>
        <w:t>XXX</w:t>
      </w:r>
      <w:r w:rsidR="00764B1C" w:rsidRPr="00B575FE">
        <w:rPr>
          <w:rFonts w:ascii="Century Gothic" w:eastAsia="Calibri" w:hAnsi="Century Gothic" w:cs="Calibri"/>
          <w:b/>
          <w:sz w:val="22"/>
          <w:szCs w:val="22"/>
        </w:rPr>
        <w:t xml:space="preserve"> </w:t>
      </w:r>
      <w:r w:rsidR="00764B1C" w:rsidRPr="00B575FE">
        <w:rPr>
          <w:rFonts w:ascii="Century Gothic" w:eastAsia="Calibri" w:hAnsi="Century Gothic" w:cs="Calibri"/>
          <w:b/>
          <w:color w:val="FF0000"/>
          <w:sz w:val="22"/>
          <w:szCs w:val="22"/>
        </w:rPr>
        <w:t>ÓRGÃO LICITANTE</w:t>
      </w:r>
    </w:p>
    <w:p w14:paraId="0EB38CB2" w14:textId="77777777" w:rsidR="00CB54BD" w:rsidRPr="00B575FE" w:rsidRDefault="00764B1C">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xml:space="preserve">AO AGENTE DE CONTRATAÇÃO / EQUIPE DE APOIO </w:t>
      </w:r>
    </w:p>
    <w:p w14:paraId="192951DF" w14:textId="77777777" w:rsidR="00CB54BD" w:rsidRPr="00B575FE" w:rsidRDefault="00CB54BD">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p>
    <w:p w14:paraId="61369D3E" w14:textId="77777777" w:rsidR="00CB54BD" w:rsidRPr="00B575FE" w:rsidRDefault="00CB54BD">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p>
    <w:p w14:paraId="073B4D70"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A EMPRESA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INSCRITA NO CNPJ Nº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POR INTERMÉDIO DE SEU REPRESENTANTE LEGAL O SR</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PORTADOR DA CARTEIRA DE IDENTIDADE Nº</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E DO CPF Nº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DECLARA NÃO TER RECEBIDO DO MUNICÍPIO DE </w:t>
      </w:r>
      <w:r w:rsidR="00614B31" w:rsidRPr="00B575FE">
        <w:rPr>
          <w:rFonts w:ascii="Century Gothic" w:eastAsia="Calibri" w:hAnsi="Century Gothic" w:cs="Calibri"/>
          <w:sz w:val="22"/>
          <w:szCs w:val="22"/>
          <w:highlight w:val="yellow"/>
        </w:rPr>
        <w:t xml:space="preserve">XXXXXX/ </w:t>
      </w:r>
      <w:r w:rsidRPr="00B575FE">
        <w:rPr>
          <w:rFonts w:ascii="Century Gothic" w:eastAsia="Calibri" w:hAnsi="Century Gothic" w:cs="Calibri"/>
          <w:sz w:val="22"/>
          <w:szCs w:val="22"/>
          <w:highlight w:val="yellow"/>
        </w:rPr>
        <w:t>UF</w:t>
      </w:r>
      <w:r w:rsidRPr="00B575FE">
        <w:rPr>
          <w:rFonts w:ascii="Century Gothic" w:eastAsia="Calibri" w:hAnsi="Century Gothic" w:cs="Calibri"/>
          <w:sz w:val="22"/>
          <w:szCs w:val="22"/>
        </w:rPr>
        <w:t xml:space="preserve">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0916631C" w14:textId="77777777" w:rsidR="00CB54BD" w:rsidRPr="00B575FE" w:rsidRDefault="00CB54BD">
      <w:pPr>
        <w:jc w:val="both"/>
        <w:rPr>
          <w:rFonts w:ascii="Century Gothic" w:eastAsia="Calibri" w:hAnsi="Century Gothic" w:cs="Calibri"/>
          <w:sz w:val="22"/>
          <w:szCs w:val="22"/>
        </w:rPr>
      </w:pPr>
    </w:p>
    <w:p w14:paraId="3AE4DD19" w14:textId="77777777" w:rsidR="00CB54BD" w:rsidRPr="00B575FE" w:rsidRDefault="00CB54BD">
      <w:pPr>
        <w:jc w:val="both"/>
        <w:rPr>
          <w:rFonts w:ascii="Century Gothic" w:eastAsia="Calibri" w:hAnsi="Century Gothic" w:cs="Calibri"/>
          <w:sz w:val="22"/>
          <w:szCs w:val="22"/>
        </w:rPr>
      </w:pPr>
    </w:p>
    <w:p w14:paraId="7902DD33" w14:textId="77777777" w:rsidR="00CB54BD" w:rsidRPr="00B575FE" w:rsidRDefault="00CB54BD">
      <w:pPr>
        <w:jc w:val="both"/>
        <w:rPr>
          <w:rFonts w:ascii="Century Gothic" w:eastAsia="Calibri" w:hAnsi="Century Gothic" w:cs="Calibri"/>
          <w:sz w:val="22"/>
          <w:szCs w:val="22"/>
        </w:rPr>
      </w:pPr>
    </w:p>
    <w:p w14:paraId="7DECD48D" w14:textId="77777777" w:rsidR="00CB54BD" w:rsidRPr="00B575FE" w:rsidRDefault="00764B1C">
      <w:pPr>
        <w:widowControl w:val="0"/>
        <w:pBdr>
          <w:top w:val="nil"/>
          <w:left w:val="nil"/>
          <w:bottom w:val="nil"/>
          <w:right w:val="nil"/>
          <w:between w:val="nil"/>
        </w:pBdr>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________________ EM, ___ DE _________ DE 20</w:t>
      </w:r>
      <w:r w:rsidR="004012C8"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w:t>
      </w:r>
    </w:p>
    <w:p w14:paraId="01A31C23" w14:textId="77777777" w:rsidR="00CB54BD" w:rsidRPr="00B575FE" w:rsidRDefault="00CB54BD">
      <w:pPr>
        <w:jc w:val="both"/>
        <w:rPr>
          <w:rFonts w:ascii="Century Gothic" w:eastAsia="Calibri" w:hAnsi="Century Gothic" w:cs="Calibri"/>
          <w:sz w:val="22"/>
          <w:szCs w:val="22"/>
        </w:rPr>
      </w:pPr>
    </w:p>
    <w:p w14:paraId="697B2861" w14:textId="77777777" w:rsidR="00CB54BD" w:rsidRPr="00B575FE" w:rsidRDefault="00CB54BD">
      <w:pPr>
        <w:jc w:val="both"/>
        <w:rPr>
          <w:rFonts w:ascii="Century Gothic" w:eastAsia="Calibri" w:hAnsi="Century Gothic" w:cs="Calibri"/>
          <w:sz w:val="22"/>
          <w:szCs w:val="22"/>
        </w:rPr>
      </w:pPr>
    </w:p>
    <w:p w14:paraId="34C8FDE3" w14:textId="77777777" w:rsidR="00CB54BD" w:rsidRPr="00B575FE" w:rsidRDefault="00CB54BD">
      <w:pPr>
        <w:jc w:val="both"/>
        <w:rPr>
          <w:rFonts w:ascii="Century Gothic" w:eastAsia="Calibri" w:hAnsi="Century Gothic" w:cs="Calibri"/>
          <w:sz w:val="22"/>
          <w:szCs w:val="22"/>
        </w:rPr>
      </w:pPr>
    </w:p>
    <w:p w14:paraId="1DC0BAF1" w14:textId="77777777" w:rsidR="00CB54BD" w:rsidRPr="00B575FE" w:rsidRDefault="00CB54BD">
      <w:pPr>
        <w:jc w:val="both"/>
        <w:rPr>
          <w:rFonts w:ascii="Century Gothic" w:eastAsia="Calibri" w:hAnsi="Century Gothic" w:cs="Calibri"/>
          <w:sz w:val="22"/>
          <w:szCs w:val="22"/>
        </w:rPr>
      </w:pPr>
    </w:p>
    <w:p w14:paraId="05D0825A" w14:textId="77777777" w:rsidR="00CB54BD" w:rsidRPr="00B575FE" w:rsidRDefault="00CB54BD">
      <w:pPr>
        <w:jc w:val="both"/>
        <w:rPr>
          <w:rFonts w:ascii="Century Gothic" w:eastAsia="Calibri" w:hAnsi="Century Gothic" w:cs="Calibri"/>
          <w:sz w:val="22"/>
          <w:szCs w:val="22"/>
        </w:rPr>
      </w:pPr>
    </w:p>
    <w:p w14:paraId="2B255F28"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(ASSINATURA DO RESPONSÁVEL E CPF)</w:t>
      </w:r>
    </w:p>
    <w:p w14:paraId="53C05EAB" w14:textId="77777777" w:rsidR="00CB54BD" w:rsidRPr="00B575FE" w:rsidRDefault="00CB54BD">
      <w:pPr>
        <w:jc w:val="both"/>
        <w:rPr>
          <w:rFonts w:ascii="Century Gothic" w:eastAsia="Calibri" w:hAnsi="Century Gothic" w:cs="Calibri"/>
          <w:sz w:val="22"/>
          <w:szCs w:val="22"/>
        </w:rPr>
      </w:pPr>
    </w:p>
    <w:p w14:paraId="15FC977F" w14:textId="77777777" w:rsidR="00CB54BD" w:rsidRPr="00B575FE" w:rsidRDefault="00CB54BD">
      <w:pPr>
        <w:jc w:val="both"/>
        <w:rPr>
          <w:rFonts w:ascii="Century Gothic" w:eastAsia="Calibri" w:hAnsi="Century Gothic" w:cs="Calibri"/>
          <w:sz w:val="22"/>
          <w:szCs w:val="22"/>
        </w:rPr>
      </w:pPr>
    </w:p>
    <w:p w14:paraId="164CA0A8" w14:textId="77777777" w:rsidR="00CB54BD" w:rsidRPr="00B575FE" w:rsidRDefault="00CB54BD">
      <w:pPr>
        <w:jc w:val="both"/>
        <w:rPr>
          <w:rFonts w:ascii="Century Gothic" w:eastAsia="Calibri" w:hAnsi="Century Gothic" w:cs="Calibri"/>
          <w:sz w:val="22"/>
          <w:szCs w:val="22"/>
        </w:rPr>
      </w:pPr>
    </w:p>
    <w:p w14:paraId="14BC0561" w14:textId="77777777" w:rsidR="00CB54BD" w:rsidRPr="00B575FE" w:rsidRDefault="00CB54BD">
      <w:pPr>
        <w:jc w:val="both"/>
        <w:rPr>
          <w:rFonts w:ascii="Century Gothic" w:eastAsia="Calibri" w:hAnsi="Century Gothic" w:cs="Calibri"/>
          <w:sz w:val="22"/>
          <w:szCs w:val="22"/>
        </w:rPr>
      </w:pPr>
    </w:p>
    <w:p w14:paraId="0C27247F" w14:textId="77777777" w:rsidR="00CB54BD" w:rsidRPr="00B575FE" w:rsidRDefault="00CB54BD">
      <w:pPr>
        <w:jc w:val="both"/>
        <w:rPr>
          <w:rFonts w:ascii="Century Gothic" w:eastAsia="Calibri" w:hAnsi="Century Gothic" w:cs="Calibri"/>
          <w:sz w:val="22"/>
          <w:szCs w:val="22"/>
        </w:rPr>
      </w:pPr>
    </w:p>
    <w:p w14:paraId="54AFCFD6" w14:textId="77777777" w:rsidR="00CB54BD" w:rsidRPr="00B575FE" w:rsidRDefault="00CB54BD">
      <w:pPr>
        <w:jc w:val="both"/>
        <w:rPr>
          <w:rFonts w:ascii="Century Gothic" w:eastAsia="Calibri" w:hAnsi="Century Gothic" w:cs="Calibri"/>
          <w:sz w:val="22"/>
          <w:szCs w:val="22"/>
        </w:rPr>
      </w:pPr>
    </w:p>
    <w:p w14:paraId="77C52B51" w14:textId="77777777" w:rsidR="00CB54BD" w:rsidRPr="00B575FE" w:rsidRDefault="00CB54BD">
      <w:pPr>
        <w:jc w:val="both"/>
        <w:rPr>
          <w:rFonts w:ascii="Century Gothic" w:eastAsia="Calibri" w:hAnsi="Century Gothic" w:cs="Calibri"/>
          <w:sz w:val="22"/>
          <w:szCs w:val="22"/>
        </w:rPr>
      </w:pPr>
    </w:p>
    <w:p w14:paraId="621BB5D0" w14:textId="77777777" w:rsidR="00CB54BD" w:rsidRPr="00B575FE" w:rsidRDefault="00CB54BD">
      <w:pPr>
        <w:jc w:val="both"/>
        <w:rPr>
          <w:rFonts w:ascii="Century Gothic" w:eastAsia="Calibri" w:hAnsi="Century Gothic" w:cs="Calibri"/>
          <w:sz w:val="22"/>
          <w:szCs w:val="22"/>
        </w:rPr>
      </w:pPr>
    </w:p>
    <w:p w14:paraId="5C1AE246" w14:textId="77777777" w:rsidR="00CB54BD" w:rsidRPr="00B575FE" w:rsidRDefault="00CB54BD">
      <w:pPr>
        <w:jc w:val="both"/>
        <w:rPr>
          <w:rFonts w:ascii="Century Gothic" w:eastAsia="Calibri" w:hAnsi="Century Gothic" w:cs="Calibri"/>
          <w:sz w:val="22"/>
          <w:szCs w:val="22"/>
        </w:rPr>
      </w:pPr>
    </w:p>
    <w:p w14:paraId="0E677EFC" w14:textId="77777777" w:rsidR="00CB54BD" w:rsidRPr="00B575FE" w:rsidRDefault="00CB54BD">
      <w:pPr>
        <w:jc w:val="both"/>
        <w:rPr>
          <w:rFonts w:ascii="Century Gothic" w:eastAsia="Calibri" w:hAnsi="Century Gothic" w:cs="Calibri"/>
          <w:sz w:val="22"/>
          <w:szCs w:val="22"/>
        </w:rPr>
      </w:pPr>
    </w:p>
    <w:p w14:paraId="337F3E13" w14:textId="77777777" w:rsidR="00CB54BD" w:rsidRPr="00B575FE" w:rsidRDefault="00CB54BD">
      <w:pPr>
        <w:jc w:val="both"/>
        <w:rPr>
          <w:rFonts w:ascii="Century Gothic" w:eastAsia="Calibri" w:hAnsi="Century Gothic" w:cs="Calibri"/>
          <w:sz w:val="22"/>
          <w:szCs w:val="22"/>
        </w:rPr>
      </w:pPr>
    </w:p>
    <w:p w14:paraId="337D1F0B" w14:textId="77777777" w:rsidR="00CB54BD" w:rsidRPr="00B575FE" w:rsidRDefault="00CB54BD">
      <w:pPr>
        <w:jc w:val="both"/>
        <w:rPr>
          <w:rFonts w:ascii="Century Gothic" w:eastAsia="Calibri" w:hAnsi="Century Gothic" w:cs="Calibri"/>
          <w:sz w:val="22"/>
          <w:szCs w:val="22"/>
        </w:rPr>
      </w:pPr>
    </w:p>
    <w:p w14:paraId="621CAF0D" w14:textId="77777777" w:rsidR="00CB54BD" w:rsidRPr="00B575FE" w:rsidRDefault="00CB54BD">
      <w:pPr>
        <w:jc w:val="both"/>
        <w:rPr>
          <w:rFonts w:ascii="Century Gothic" w:eastAsia="Calibri" w:hAnsi="Century Gothic" w:cs="Calibri"/>
          <w:sz w:val="22"/>
          <w:szCs w:val="22"/>
        </w:rPr>
      </w:pPr>
    </w:p>
    <w:p w14:paraId="01747F8F" w14:textId="77777777" w:rsidR="00CB54BD" w:rsidRPr="00B575FE" w:rsidRDefault="00CB54BD">
      <w:pPr>
        <w:jc w:val="both"/>
        <w:rPr>
          <w:rFonts w:ascii="Century Gothic" w:eastAsia="Calibri" w:hAnsi="Century Gothic" w:cs="Calibri"/>
          <w:sz w:val="22"/>
          <w:szCs w:val="22"/>
        </w:rPr>
      </w:pPr>
    </w:p>
    <w:p w14:paraId="6D4E51C2" w14:textId="7897B3E3" w:rsidR="00CB54BD" w:rsidRPr="00B575FE" w:rsidRDefault="00CB54BD">
      <w:pPr>
        <w:jc w:val="both"/>
        <w:rPr>
          <w:rFonts w:ascii="Century Gothic" w:eastAsia="Calibri" w:hAnsi="Century Gothic" w:cs="Calibri"/>
          <w:sz w:val="22"/>
          <w:szCs w:val="22"/>
        </w:rPr>
      </w:pPr>
    </w:p>
    <w:p w14:paraId="6EDD1362" w14:textId="323D83A0" w:rsidR="009C5BDE" w:rsidRPr="00B575FE" w:rsidRDefault="009C5BDE">
      <w:pPr>
        <w:jc w:val="both"/>
        <w:rPr>
          <w:rFonts w:ascii="Century Gothic" w:eastAsia="Calibri" w:hAnsi="Century Gothic" w:cs="Calibri"/>
          <w:sz w:val="22"/>
          <w:szCs w:val="22"/>
        </w:rPr>
      </w:pPr>
    </w:p>
    <w:p w14:paraId="7CEF4FB0" w14:textId="03D1067B" w:rsidR="009C5BDE" w:rsidRPr="00B575FE" w:rsidRDefault="009C5BDE">
      <w:pPr>
        <w:jc w:val="both"/>
        <w:rPr>
          <w:rFonts w:ascii="Century Gothic" w:eastAsia="Calibri" w:hAnsi="Century Gothic" w:cs="Calibri"/>
          <w:sz w:val="22"/>
          <w:szCs w:val="22"/>
        </w:rPr>
      </w:pPr>
    </w:p>
    <w:p w14:paraId="04F253C3" w14:textId="5F84005B" w:rsidR="009C5BDE" w:rsidRPr="00B575FE" w:rsidRDefault="009C5BDE">
      <w:pPr>
        <w:jc w:val="both"/>
        <w:rPr>
          <w:rFonts w:ascii="Century Gothic" w:eastAsia="Calibri" w:hAnsi="Century Gothic" w:cs="Calibri"/>
          <w:sz w:val="22"/>
          <w:szCs w:val="22"/>
        </w:rPr>
      </w:pPr>
    </w:p>
    <w:p w14:paraId="660E9CD1" w14:textId="59A2DE22" w:rsidR="009C5BDE" w:rsidRPr="00B575FE" w:rsidRDefault="009C5BDE">
      <w:pPr>
        <w:jc w:val="both"/>
        <w:rPr>
          <w:rFonts w:ascii="Century Gothic" w:eastAsia="Calibri" w:hAnsi="Century Gothic" w:cs="Calibri"/>
          <w:sz w:val="22"/>
          <w:szCs w:val="22"/>
        </w:rPr>
      </w:pPr>
    </w:p>
    <w:p w14:paraId="5830A0E2" w14:textId="5C98D278" w:rsidR="009C5BDE" w:rsidRPr="00B575FE" w:rsidRDefault="009C5BDE">
      <w:pPr>
        <w:jc w:val="both"/>
        <w:rPr>
          <w:rFonts w:ascii="Century Gothic" w:eastAsia="Calibri" w:hAnsi="Century Gothic" w:cs="Calibri"/>
          <w:sz w:val="22"/>
          <w:szCs w:val="22"/>
        </w:rPr>
      </w:pPr>
    </w:p>
    <w:p w14:paraId="4C156B88" w14:textId="77777777" w:rsidR="00CB54BD" w:rsidRPr="00B575FE" w:rsidRDefault="00CB54BD">
      <w:pPr>
        <w:jc w:val="both"/>
        <w:rPr>
          <w:rFonts w:ascii="Century Gothic" w:eastAsia="Calibri" w:hAnsi="Century Gothic" w:cs="Calibri"/>
          <w:sz w:val="22"/>
          <w:szCs w:val="22"/>
        </w:rPr>
      </w:pPr>
    </w:p>
    <w:p w14:paraId="6CCB29FA" w14:textId="77777777" w:rsidR="00CB54BD" w:rsidRPr="00B575FE" w:rsidRDefault="00CB54BD">
      <w:pPr>
        <w:jc w:val="both"/>
        <w:rPr>
          <w:rFonts w:ascii="Century Gothic" w:eastAsia="Calibri" w:hAnsi="Century Gothic" w:cs="Calibri"/>
          <w:sz w:val="22"/>
          <w:szCs w:val="22"/>
        </w:rPr>
      </w:pPr>
    </w:p>
    <w:p w14:paraId="49165966" w14:textId="6B70DD28" w:rsidR="00CB54BD" w:rsidRPr="00B575FE" w:rsidRDefault="00764B1C" w:rsidP="009C5BDE">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DE9D9" w:themeFill="accent6" w:themeFillTint="33"/>
        <w:jc w:val="center"/>
        <w:rPr>
          <w:rFonts w:ascii="Century Gothic" w:eastAsia="Calibri" w:hAnsi="Century Gothic" w:cs="Calibri"/>
          <w:color w:val="000000"/>
          <w:sz w:val="28"/>
          <w:szCs w:val="28"/>
        </w:rPr>
      </w:pPr>
      <w:r w:rsidRPr="00B575FE">
        <w:rPr>
          <w:rFonts w:ascii="Century Gothic" w:eastAsia="Calibri" w:hAnsi="Century Gothic" w:cs="Calibri"/>
          <w:b/>
          <w:color w:val="000000"/>
          <w:sz w:val="28"/>
          <w:szCs w:val="28"/>
        </w:rPr>
        <w:t>ANEXO V</w:t>
      </w:r>
      <w:r w:rsidR="0047429E" w:rsidRPr="00B575FE">
        <w:rPr>
          <w:rFonts w:ascii="Century Gothic" w:eastAsia="Calibri" w:hAnsi="Century Gothic" w:cs="Calibri"/>
          <w:b/>
          <w:color w:val="000000"/>
          <w:sz w:val="28"/>
          <w:szCs w:val="28"/>
        </w:rPr>
        <w:t>I</w:t>
      </w:r>
      <w:r w:rsidRPr="00B575FE">
        <w:rPr>
          <w:rFonts w:ascii="Century Gothic" w:eastAsia="Calibri" w:hAnsi="Century Gothic" w:cs="Calibri"/>
          <w:b/>
          <w:color w:val="000000"/>
          <w:sz w:val="28"/>
          <w:szCs w:val="28"/>
        </w:rPr>
        <w:t>II –</w:t>
      </w:r>
      <w:r w:rsidRPr="00B575FE">
        <w:rPr>
          <w:rFonts w:ascii="Century Gothic" w:eastAsia="Calibri" w:hAnsi="Century Gothic" w:cs="Calibri"/>
          <w:color w:val="000000"/>
          <w:sz w:val="28"/>
          <w:szCs w:val="28"/>
        </w:rPr>
        <w:t xml:space="preserve"> </w:t>
      </w:r>
      <w:r w:rsidRPr="00B575FE">
        <w:rPr>
          <w:rFonts w:ascii="Century Gothic" w:eastAsia="Calibri" w:hAnsi="Century Gothic" w:cs="Calibri"/>
          <w:b/>
          <w:color w:val="000000"/>
          <w:sz w:val="28"/>
          <w:szCs w:val="28"/>
        </w:rPr>
        <w:t>DECLARAÇÃO DE CUMPRIMENTO DOS REQUISITOS DE HABILITAÇÃO. (MODELO)</w:t>
      </w:r>
    </w:p>
    <w:p w14:paraId="79708860" w14:textId="77777777" w:rsidR="00CB54BD" w:rsidRPr="00B575FE" w:rsidRDefault="00CB54BD">
      <w:pPr>
        <w:jc w:val="both"/>
        <w:rPr>
          <w:rFonts w:ascii="Century Gothic" w:eastAsia="Calibri" w:hAnsi="Century Gothic" w:cs="Calibri"/>
          <w:b/>
          <w:sz w:val="22"/>
          <w:szCs w:val="22"/>
        </w:rPr>
      </w:pPr>
    </w:p>
    <w:p w14:paraId="6D2CC169" w14:textId="77777777" w:rsidR="00CB54BD" w:rsidRPr="00B575FE" w:rsidRDefault="00FC456A">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PREGÃO ELETRÔNICO </w:t>
      </w:r>
      <w:r w:rsidR="00764B1C" w:rsidRPr="00B575FE">
        <w:rPr>
          <w:rFonts w:ascii="Century Gothic" w:eastAsia="Calibri" w:hAnsi="Century Gothic" w:cs="Calibri"/>
          <w:b/>
          <w:sz w:val="22"/>
          <w:szCs w:val="22"/>
        </w:rPr>
        <w:t xml:space="preserve">Nº </w:t>
      </w:r>
      <w:r w:rsidR="004012C8" w:rsidRPr="00B575FE">
        <w:rPr>
          <w:rFonts w:ascii="Century Gothic" w:eastAsia="Calibri" w:hAnsi="Century Gothic" w:cs="Calibri"/>
          <w:b/>
          <w:sz w:val="22"/>
          <w:szCs w:val="22"/>
          <w:highlight w:val="yellow"/>
        </w:rPr>
        <w:t>XXX</w:t>
      </w:r>
    </w:p>
    <w:p w14:paraId="6904C0C5"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004012C8" w:rsidRPr="00B575FE">
        <w:rPr>
          <w:rFonts w:ascii="Century Gothic" w:eastAsia="Calibri" w:hAnsi="Century Gothic" w:cs="Calibri"/>
          <w:b/>
          <w:sz w:val="22"/>
          <w:szCs w:val="22"/>
          <w:highlight w:val="yellow"/>
        </w:rPr>
        <w:t>XXX</w:t>
      </w:r>
    </w:p>
    <w:p w14:paraId="7664277F" w14:textId="77777777" w:rsidR="00CB54BD" w:rsidRPr="00B575FE" w:rsidRDefault="00CB54BD">
      <w:pPr>
        <w:jc w:val="both"/>
        <w:rPr>
          <w:rFonts w:ascii="Century Gothic" w:eastAsia="Calibri" w:hAnsi="Century Gothic" w:cs="Calibri"/>
          <w:sz w:val="22"/>
          <w:szCs w:val="22"/>
        </w:rPr>
      </w:pPr>
    </w:p>
    <w:p w14:paraId="7B4C1C7C" w14:textId="77777777" w:rsidR="00CB54BD" w:rsidRPr="00B575FE" w:rsidRDefault="00CB54BD">
      <w:pPr>
        <w:jc w:val="both"/>
        <w:rPr>
          <w:rFonts w:ascii="Century Gothic" w:eastAsia="Calibri" w:hAnsi="Century Gothic" w:cs="Calibri"/>
          <w:b/>
          <w:sz w:val="22"/>
          <w:szCs w:val="22"/>
        </w:rPr>
      </w:pPr>
    </w:p>
    <w:p w14:paraId="31EDA9DF"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A </w:t>
      </w:r>
      <w:r w:rsidRPr="00B575FE">
        <w:rPr>
          <w:rFonts w:ascii="Century Gothic" w:eastAsia="Calibri" w:hAnsi="Century Gothic" w:cs="Calibri"/>
          <w:sz w:val="22"/>
          <w:szCs w:val="22"/>
          <w:highlight w:val="yellow"/>
        </w:rPr>
        <w:t>...........................................................(RAZÃO SOCIAL DA EMPRESA</w:t>
      </w:r>
      <w:r w:rsidRPr="00B575FE">
        <w:rPr>
          <w:rFonts w:ascii="Century Gothic" w:eastAsia="Calibri" w:hAnsi="Century Gothic" w:cs="Calibri"/>
          <w:sz w:val="22"/>
          <w:szCs w:val="22"/>
        </w:rPr>
        <w:t>), CNPJ Nº</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LOCALIZADA À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DECLARA, EM CONFORMIDADE COM A LEI Nº 14.133/2021, QUE CUMPRE TODOS OS REQUISITOS PARA HABILITAÇÃO PARA ESTE CERTAME LICITATÓRIO NO MUNICÍPIO </w:t>
      </w:r>
      <w:r w:rsidR="004012C8" w:rsidRPr="00B575FE">
        <w:rPr>
          <w:rFonts w:ascii="Century Gothic" w:eastAsia="Calibri" w:hAnsi="Century Gothic" w:cs="Calibri"/>
          <w:b/>
          <w:sz w:val="22"/>
          <w:szCs w:val="22"/>
          <w:highlight w:val="yellow"/>
        </w:rPr>
        <w:t>XXX</w:t>
      </w:r>
      <w:r w:rsidRPr="00B575FE">
        <w:rPr>
          <w:rFonts w:ascii="Century Gothic" w:eastAsia="Calibri" w:hAnsi="Century Gothic" w:cs="Calibri"/>
          <w:b/>
          <w:sz w:val="22"/>
          <w:szCs w:val="22"/>
        </w:rPr>
        <w:t xml:space="preserve"> </w:t>
      </w:r>
      <w:r w:rsidRPr="00B575FE">
        <w:rPr>
          <w:rFonts w:ascii="Century Gothic" w:eastAsia="Calibri" w:hAnsi="Century Gothic" w:cs="Calibri"/>
          <w:b/>
          <w:color w:val="FF0000"/>
          <w:sz w:val="22"/>
          <w:szCs w:val="22"/>
          <w:highlight w:val="yellow"/>
        </w:rPr>
        <w:t>ÓRGÃO LICITANTE</w:t>
      </w:r>
      <w:r w:rsidRPr="00B575FE">
        <w:rPr>
          <w:rFonts w:ascii="Century Gothic" w:eastAsia="Calibri" w:hAnsi="Century Gothic" w:cs="Calibri"/>
          <w:b/>
          <w:sz w:val="22"/>
          <w:szCs w:val="22"/>
        </w:rPr>
        <w:t xml:space="preserve"> </w:t>
      </w:r>
      <w:r w:rsidRPr="00B575FE">
        <w:rPr>
          <w:rFonts w:ascii="Century Gothic" w:eastAsia="Calibri" w:hAnsi="Century Gothic" w:cs="Calibri"/>
          <w:sz w:val="22"/>
          <w:szCs w:val="22"/>
        </w:rPr>
        <w:t xml:space="preserve">– </w:t>
      </w:r>
      <w:r w:rsidR="00FC456A" w:rsidRPr="00B575FE">
        <w:rPr>
          <w:rFonts w:ascii="Century Gothic" w:eastAsia="Calibri" w:hAnsi="Century Gothic" w:cs="Calibri"/>
          <w:b/>
          <w:sz w:val="22"/>
          <w:szCs w:val="22"/>
        </w:rPr>
        <w:t xml:space="preserve">PREGÃO ELETRÔNICO </w:t>
      </w:r>
      <w:r w:rsidRPr="00B575FE">
        <w:rPr>
          <w:rFonts w:ascii="Century Gothic" w:eastAsia="Calibri" w:hAnsi="Century Gothic" w:cs="Calibri"/>
          <w:b/>
          <w:sz w:val="22"/>
          <w:szCs w:val="22"/>
        </w:rPr>
        <w:t xml:space="preserve">Nº </w:t>
      </w:r>
      <w:r w:rsidR="004012C8" w:rsidRPr="00B575FE">
        <w:rPr>
          <w:rFonts w:ascii="Century Gothic" w:eastAsia="Calibri" w:hAnsi="Century Gothic" w:cs="Calibri"/>
          <w:b/>
          <w:sz w:val="22"/>
          <w:szCs w:val="22"/>
          <w:highlight w:val="yellow"/>
        </w:rPr>
        <w:t>XXX</w:t>
      </w:r>
    </w:p>
    <w:p w14:paraId="059AAE5A" w14:textId="77777777" w:rsidR="00CB54BD" w:rsidRPr="00B575FE" w:rsidRDefault="00614B31" w:rsidP="00614B31">
      <w:pPr>
        <w:tabs>
          <w:tab w:val="left" w:pos="8376"/>
        </w:tabs>
        <w:jc w:val="both"/>
        <w:rPr>
          <w:rFonts w:ascii="Century Gothic" w:eastAsia="Calibri" w:hAnsi="Century Gothic" w:cs="Calibri"/>
          <w:b/>
          <w:sz w:val="22"/>
          <w:szCs w:val="22"/>
        </w:rPr>
      </w:pPr>
      <w:r w:rsidRPr="00B575FE">
        <w:rPr>
          <w:rFonts w:ascii="Century Gothic" w:eastAsia="Calibri" w:hAnsi="Century Gothic" w:cs="Calibri"/>
          <w:b/>
          <w:sz w:val="22"/>
          <w:szCs w:val="22"/>
        </w:rPr>
        <w:tab/>
      </w:r>
    </w:p>
    <w:p w14:paraId="1A1F5A1C" w14:textId="77777777" w:rsidR="00CB54BD" w:rsidRPr="00B575FE" w:rsidRDefault="00CB54BD">
      <w:pPr>
        <w:jc w:val="both"/>
        <w:rPr>
          <w:rFonts w:ascii="Century Gothic" w:eastAsia="Calibri" w:hAnsi="Century Gothic" w:cs="Calibri"/>
          <w:sz w:val="22"/>
          <w:szCs w:val="22"/>
        </w:rPr>
      </w:pPr>
    </w:p>
    <w:p w14:paraId="3FD0AC7A" w14:textId="77777777" w:rsidR="00CB54BD" w:rsidRPr="00B575FE" w:rsidRDefault="00CB54BD">
      <w:pPr>
        <w:jc w:val="both"/>
        <w:rPr>
          <w:rFonts w:ascii="Century Gothic" w:eastAsia="Calibri" w:hAnsi="Century Gothic" w:cs="Calibri"/>
          <w:b/>
          <w:sz w:val="22"/>
          <w:szCs w:val="22"/>
        </w:rPr>
      </w:pPr>
    </w:p>
    <w:p w14:paraId="4375A906" w14:textId="77777777" w:rsidR="00CB54BD" w:rsidRPr="00B575FE" w:rsidRDefault="00CB54BD">
      <w:pPr>
        <w:jc w:val="both"/>
        <w:rPr>
          <w:rFonts w:ascii="Century Gothic" w:eastAsia="Calibri" w:hAnsi="Century Gothic" w:cs="Calibri"/>
          <w:b/>
          <w:sz w:val="22"/>
          <w:szCs w:val="22"/>
        </w:rPr>
      </w:pPr>
    </w:p>
    <w:p w14:paraId="13E229D1" w14:textId="77777777" w:rsidR="00CB54BD" w:rsidRPr="00B575FE" w:rsidRDefault="00CB54BD">
      <w:pPr>
        <w:jc w:val="both"/>
        <w:rPr>
          <w:rFonts w:ascii="Century Gothic" w:eastAsia="Calibri" w:hAnsi="Century Gothic" w:cs="Calibri"/>
          <w:sz w:val="22"/>
          <w:szCs w:val="22"/>
        </w:rPr>
      </w:pPr>
    </w:p>
    <w:p w14:paraId="666AFA36" w14:textId="77777777" w:rsidR="00CB54BD" w:rsidRPr="00B575FE" w:rsidRDefault="00CB54BD">
      <w:pPr>
        <w:jc w:val="both"/>
        <w:rPr>
          <w:rFonts w:ascii="Century Gothic" w:eastAsia="Calibri" w:hAnsi="Century Gothic" w:cs="Calibri"/>
          <w:sz w:val="22"/>
          <w:szCs w:val="22"/>
        </w:rPr>
      </w:pPr>
    </w:p>
    <w:p w14:paraId="310DC7CE" w14:textId="77777777" w:rsidR="00CB54BD" w:rsidRPr="00B575FE" w:rsidRDefault="00764B1C">
      <w:pPr>
        <w:jc w:val="right"/>
        <w:rPr>
          <w:rFonts w:ascii="Century Gothic" w:eastAsia="Calibri" w:hAnsi="Century Gothic" w:cs="Calibri"/>
          <w:sz w:val="22"/>
          <w:szCs w:val="22"/>
        </w:rPr>
      </w:pPr>
      <w:r w:rsidRPr="00B575FE">
        <w:rPr>
          <w:rFonts w:ascii="Century Gothic" w:eastAsia="Calibri" w:hAnsi="Century Gothic" w:cs="Calibri"/>
          <w:sz w:val="22"/>
          <w:szCs w:val="22"/>
        </w:rPr>
        <w:tab/>
      </w:r>
      <w:r w:rsidRPr="00B575FE">
        <w:rPr>
          <w:rFonts w:ascii="Century Gothic" w:eastAsia="Calibri" w:hAnsi="Century Gothic" w:cs="Calibri"/>
          <w:sz w:val="22"/>
          <w:szCs w:val="22"/>
        </w:rPr>
        <w:tab/>
        <w:t>........, ......... DE ...................   DE 20</w:t>
      </w:r>
      <w:r w:rsidR="004012C8"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w:t>
      </w:r>
    </w:p>
    <w:p w14:paraId="78B6E9AC" w14:textId="77777777" w:rsidR="00CB54BD" w:rsidRPr="00B575FE" w:rsidRDefault="00CB54BD">
      <w:pPr>
        <w:jc w:val="both"/>
        <w:rPr>
          <w:rFonts w:ascii="Century Gothic" w:eastAsia="Calibri" w:hAnsi="Century Gothic" w:cs="Calibri"/>
          <w:sz w:val="22"/>
          <w:szCs w:val="22"/>
        </w:rPr>
      </w:pPr>
    </w:p>
    <w:p w14:paraId="1C2F6266" w14:textId="77777777" w:rsidR="00CB54BD" w:rsidRPr="00B575FE" w:rsidRDefault="00CB54BD">
      <w:pPr>
        <w:jc w:val="both"/>
        <w:rPr>
          <w:rFonts w:ascii="Century Gothic" w:eastAsia="Calibri" w:hAnsi="Century Gothic" w:cs="Calibri"/>
          <w:sz w:val="22"/>
          <w:szCs w:val="22"/>
        </w:rPr>
      </w:pPr>
    </w:p>
    <w:p w14:paraId="60DEA0B8" w14:textId="77777777" w:rsidR="00CB54BD" w:rsidRPr="00B575FE" w:rsidRDefault="00CB54BD">
      <w:pPr>
        <w:jc w:val="both"/>
        <w:rPr>
          <w:rFonts w:ascii="Century Gothic" w:eastAsia="Calibri" w:hAnsi="Century Gothic" w:cs="Calibri"/>
          <w:sz w:val="22"/>
          <w:szCs w:val="22"/>
        </w:rPr>
      </w:pPr>
    </w:p>
    <w:p w14:paraId="57C89F7D" w14:textId="77777777" w:rsidR="00CB54BD" w:rsidRPr="00B575FE" w:rsidRDefault="00CB54BD">
      <w:pPr>
        <w:jc w:val="both"/>
        <w:rPr>
          <w:rFonts w:ascii="Century Gothic" w:eastAsia="Calibri" w:hAnsi="Century Gothic" w:cs="Calibri"/>
          <w:sz w:val="22"/>
          <w:szCs w:val="22"/>
        </w:rPr>
      </w:pPr>
    </w:p>
    <w:p w14:paraId="469B66C9"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_______________________________</w:t>
      </w:r>
    </w:p>
    <w:p w14:paraId="52C307D5"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REPRESENTANTE LEGAL</w:t>
      </w:r>
    </w:p>
    <w:p w14:paraId="1F1055EA"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ab/>
      </w:r>
      <w:r w:rsidRPr="00B575FE">
        <w:rPr>
          <w:rFonts w:ascii="Century Gothic" w:eastAsia="Calibri" w:hAnsi="Century Gothic" w:cs="Calibri"/>
          <w:sz w:val="22"/>
          <w:szCs w:val="22"/>
        </w:rPr>
        <w:tab/>
      </w:r>
      <w:r w:rsidRPr="00B575FE">
        <w:rPr>
          <w:rFonts w:ascii="Century Gothic" w:eastAsia="Calibri" w:hAnsi="Century Gothic" w:cs="Calibri"/>
          <w:sz w:val="22"/>
          <w:szCs w:val="22"/>
        </w:rPr>
        <w:tab/>
      </w:r>
      <w:r w:rsidRPr="00B575FE">
        <w:rPr>
          <w:rFonts w:ascii="Century Gothic" w:eastAsia="Calibri" w:hAnsi="Century Gothic" w:cs="Calibri"/>
          <w:sz w:val="22"/>
          <w:szCs w:val="22"/>
        </w:rPr>
        <w:tab/>
      </w:r>
    </w:p>
    <w:p w14:paraId="50BCBC30"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 </w:t>
      </w:r>
    </w:p>
    <w:p w14:paraId="738C5088" w14:textId="77777777" w:rsidR="00CB54BD" w:rsidRPr="00B575FE" w:rsidRDefault="00CB54BD">
      <w:pPr>
        <w:jc w:val="both"/>
        <w:rPr>
          <w:rFonts w:ascii="Century Gothic" w:eastAsia="Calibri" w:hAnsi="Century Gothic" w:cs="Calibri"/>
          <w:sz w:val="22"/>
          <w:szCs w:val="22"/>
        </w:rPr>
      </w:pPr>
    </w:p>
    <w:p w14:paraId="68FA5C1A" w14:textId="77777777" w:rsidR="00CB54BD" w:rsidRPr="00B575FE" w:rsidRDefault="00CB54BD">
      <w:pPr>
        <w:jc w:val="both"/>
        <w:rPr>
          <w:rFonts w:ascii="Century Gothic" w:eastAsia="Calibri" w:hAnsi="Century Gothic" w:cs="Calibri"/>
          <w:sz w:val="22"/>
          <w:szCs w:val="22"/>
        </w:rPr>
      </w:pPr>
    </w:p>
    <w:p w14:paraId="67AC4475" w14:textId="77777777" w:rsidR="00CB54BD" w:rsidRPr="00B575FE" w:rsidRDefault="00CB54BD">
      <w:pPr>
        <w:jc w:val="both"/>
        <w:rPr>
          <w:rFonts w:ascii="Century Gothic" w:eastAsia="Calibri" w:hAnsi="Century Gothic" w:cs="Calibri"/>
          <w:sz w:val="22"/>
          <w:szCs w:val="22"/>
        </w:rPr>
      </w:pPr>
    </w:p>
    <w:p w14:paraId="6574DAC0" w14:textId="77777777" w:rsidR="00AC6414" w:rsidRPr="00B575FE" w:rsidRDefault="00AC6414">
      <w:pPr>
        <w:jc w:val="both"/>
        <w:rPr>
          <w:rFonts w:ascii="Century Gothic" w:eastAsia="Calibri" w:hAnsi="Century Gothic" w:cs="Calibri"/>
          <w:sz w:val="22"/>
          <w:szCs w:val="22"/>
        </w:rPr>
      </w:pPr>
    </w:p>
    <w:p w14:paraId="4EF8F734" w14:textId="77777777" w:rsidR="00AC6414" w:rsidRPr="00B575FE" w:rsidRDefault="00AC6414">
      <w:pPr>
        <w:jc w:val="both"/>
        <w:rPr>
          <w:rFonts w:ascii="Century Gothic" w:eastAsia="Calibri" w:hAnsi="Century Gothic" w:cs="Calibri"/>
          <w:sz w:val="22"/>
          <w:szCs w:val="22"/>
        </w:rPr>
      </w:pPr>
    </w:p>
    <w:p w14:paraId="40305E9B" w14:textId="77777777" w:rsidR="00AC6414" w:rsidRPr="00B575FE" w:rsidRDefault="00AC6414">
      <w:pPr>
        <w:jc w:val="both"/>
        <w:rPr>
          <w:rFonts w:ascii="Century Gothic" w:eastAsia="Calibri" w:hAnsi="Century Gothic" w:cs="Calibri"/>
          <w:sz w:val="22"/>
          <w:szCs w:val="22"/>
        </w:rPr>
      </w:pPr>
    </w:p>
    <w:p w14:paraId="1AAA3C8C" w14:textId="77777777" w:rsidR="00AC6414" w:rsidRPr="00B575FE" w:rsidRDefault="00AC6414">
      <w:pPr>
        <w:jc w:val="both"/>
        <w:rPr>
          <w:rFonts w:ascii="Century Gothic" w:eastAsia="Calibri" w:hAnsi="Century Gothic" w:cs="Calibri"/>
          <w:sz w:val="22"/>
          <w:szCs w:val="22"/>
        </w:rPr>
      </w:pPr>
    </w:p>
    <w:p w14:paraId="0FE19157" w14:textId="77777777" w:rsidR="00AC6414" w:rsidRPr="00B575FE" w:rsidRDefault="00AC6414">
      <w:pPr>
        <w:jc w:val="both"/>
        <w:rPr>
          <w:rFonts w:ascii="Century Gothic" w:eastAsia="Calibri" w:hAnsi="Century Gothic" w:cs="Calibri"/>
          <w:sz w:val="22"/>
          <w:szCs w:val="22"/>
        </w:rPr>
      </w:pPr>
    </w:p>
    <w:p w14:paraId="5B917F36" w14:textId="77777777" w:rsidR="00AC6414" w:rsidRPr="00B575FE" w:rsidRDefault="00AC6414">
      <w:pPr>
        <w:jc w:val="both"/>
        <w:rPr>
          <w:rFonts w:ascii="Century Gothic" w:eastAsia="Calibri" w:hAnsi="Century Gothic" w:cs="Calibri"/>
          <w:sz w:val="22"/>
          <w:szCs w:val="22"/>
        </w:rPr>
      </w:pPr>
    </w:p>
    <w:p w14:paraId="77CA14D4" w14:textId="77777777" w:rsidR="00AC6414" w:rsidRPr="00B575FE" w:rsidRDefault="00AC6414">
      <w:pPr>
        <w:jc w:val="both"/>
        <w:rPr>
          <w:rFonts w:ascii="Century Gothic" w:eastAsia="Calibri" w:hAnsi="Century Gothic" w:cs="Calibri"/>
          <w:sz w:val="22"/>
          <w:szCs w:val="22"/>
        </w:rPr>
      </w:pPr>
    </w:p>
    <w:p w14:paraId="1E8DFD88" w14:textId="77777777" w:rsidR="00AC6414" w:rsidRPr="00B575FE" w:rsidRDefault="00AC6414">
      <w:pPr>
        <w:jc w:val="both"/>
        <w:rPr>
          <w:rFonts w:ascii="Century Gothic" w:eastAsia="Calibri" w:hAnsi="Century Gothic" w:cs="Calibri"/>
          <w:sz w:val="22"/>
          <w:szCs w:val="22"/>
        </w:rPr>
      </w:pPr>
    </w:p>
    <w:p w14:paraId="48440F44" w14:textId="77777777" w:rsidR="00AC6414" w:rsidRPr="00B575FE" w:rsidRDefault="00AC6414">
      <w:pPr>
        <w:jc w:val="both"/>
        <w:rPr>
          <w:rFonts w:ascii="Century Gothic" w:eastAsia="Calibri" w:hAnsi="Century Gothic" w:cs="Calibri"/>
          <w:sz w:val="22"/>
          <w:szCs w:val="22"/>
        </w:rPr>
      </w:pPr>
    </w:p>
    <w:p w14:paraId="760A7AC4" w14:textId="77777777" w:rsidR="00AC6414" w:rsidRPr="00B575FE" w:rsidRDefault="00AC6414">
      <w:pPr>
        <w:jc w:val="both"/>
        <w:rPr>
          <w:rFonts w:ascii="Century Gothic" w:eastAsia="Calibri" w:hAnsi="Century Gothic" w:cs="Calibri"/>
          <w:sz w:val="22"/>
          <w:szCs w:val="22"/>
        </w:rPr>
      </w:pPr>
    </w:p>
    <w:p w14:paraId="0B14B3F5" w14:textId="77777777" w:rsidR="00AC6414" w:rsidRPr="00B575FE" w:rsidRDefault="00AC6414">
      <w:pPr>
        <w:jc w:val="both"/>
        <w:rPr>
          <w:rFonts w:ascii="Century Gothic" w:eastAsia="Calibri" w:hAnsi="Century Gothic" w:cs="Calibri"/>
          <w:sz w:val="22"/>
          <w:szCs w:val="22"/>
        </w:rPr>
      </w:pPr>
    </w:p>
    <w:p w14:paraId="56CB35BD" w14:textId="77777777" w:rsidR="00CB54BD" w:rsidRPr="00B575FE" w:rsidRDefault="00CB54BD">
      <w:pPr>
        <w:jc w:val="both"/>
        <w:rPr>
          <w:rFonts w:ascii="Century Gothic" w:eastAsia="Calibri" w:hAnsi="Century Gothic" w:cs="Calibri"/>
          <w:sz w:val="22"/>
          <w:szCs w:val="22"/>
        </w:rPr>
      </w:pPr>
    </w:p>
    <w:p w14:paraId="4CD96974" w14:textId="77777777" w:rsidR="00CB54BD" w:rsidRPr="00B575FE" w:rsidRDefault="00CB54BD">
      <w:pPr>
        <w:jc w:val="both"/>
        <w:rPr>
          <w:rFonts w:ascii="Century Gothic" w:eastAsia="Calibri" w:hAnsi="Century Gothic" w:cs="Calibri"/>
          <w:sz w:val="22"/>
          <w:szCs w:val="22"/>
        </w:rPr>
      </w:pPr>
    </w:p>
    <w:p w14:paraId="4BAF6028" w14:textId="77777777" w:rsidR="00CB54BD" w:rsidRPr="00B575FE" w:rsidRDefault="00CB54BD">
      <w:pPr>
        <w:jc w:val="both"/>
        <w:rPr>
          <w:rFonts w:ascii="Century Gothic" w:eastAsia="Calibri" w:hAnsi="Century Gothic" w:cs="Calibri"/>
          <w:sz w:val="22"/>
          <w:szCs w:val="22"/>
        </w:rPr>
      </w:pPr>
    </w:p>
    <w:p w14:paraId="2208B048" w14:textId="77777777" w:rsidR="00CB54BD" w:rsidRPr="00B575FE" w:rsidRDefault="00CB54BD">
      <w:pPr>
        <w:jc w:val="both"/>
        <w:rPr>
          <w:rFonts w:ascii="Century Gothic" w:eastAsia="Calibri" w:hAnsi="Century Gothic" w:cs="Calibri"/>
          <w:sz w:val="22"/>
          <w:szCs w:val="22"/>
        </w:rPr>
      </w:pPr>
    </w:p>
    <w:p w14:paraId="425F7427" w14:textId="77777777" w:rsidR="00CB54BD" w:rsidRPr="00B575FE" w:rsidRDefault="00CB54BD">
      <w:pPr>
        <w:jc w:val="both"/>
        <w:rPr>
          <w:rFonts w:ascii="Century Gothic" w:eastAsia="Calibri" w:hAnsi="Century Gothic" w:cs="Calibri"/>
          <w:sz w:val="22"/>
          <w:szCs w:val="22"/>
        </w:rPr>
      </w:pPr>
    </w:p>
    <w:p w14:paraId="6731831F" w14:textId="77777777" w:rsidR="00E6066C" w:rsidRPr="00B575FE" w:rsidRDefault="00E6066C">
      <w:pPr>
        <w:jc w:val="both"/>
        <w:rPr>
          <w:rFonts w:ascii="Century Gothic" w:eastAsia="Calibri" w:hAnsi="Century Gothic" w:cs="Calibri"/>
          <w:sz w:val="22"/>
          <w:szCs w:val="22"/>
        </w:rPr>
      </w:pPr>
    </w:p>
    <w:p w14:paraId="71801C18" w14:textId="77777777" w:rsidR="00E6066C" w:rsidRPr="00B575FE" w:rsidRDefault="00E6066C">
      <w:pPr>
        <w:jc w:val="both"/>
        <w:rPr>
          <w:rFonts w:ascii="Century Gothic" w:eastAsia="Calibri" w:hAnsi="Century Gothic" w:cs="Calibri"/>
          <w:sz w:val="22"/>
          <w:szCs w:val="22"/>
        </w:rPr>
      </w:pPr>
    </w:p>
    <w:p w14:paraId="5AC2AAC5" w14:textId="77777777" w:rsidR="00E6066C" w:rsidRPr="00B575FE" w:rsidRDefault="00E6066C">
      <w:pPr>
        <w:jc w:val="both"/>
        <w:rPr>
          <w:rFonts w:ascii="Century Gothic" w:eastAsia="Calibri" w:hAnsi="Century Gothic" w:cs="Calibri"/>
          <w:sz w:val="22"/>
          <w:szCs w:val="22"/>
        </w:rPr>
      </w:pPr>
    </w:p>
    <w:p w14:paraId="791E30B0" w14:textId="77777777" w:rsidR="00E6066C" w:rsidRPr="00B575FE" w:rsidRDefault="00E6066C">
      <w:pPr>
        <w:jc w:val="both"/>
        <w:rPr>
          <w:rFonts w:ascii="Century Gothic" w:eastAsia="Calibri" w:hAnsi="Century Gothic" w:cs="Calibri"/>
          <w:sz w:val="22"/>
          <w:szCs w:val="22"/>
        </w:rPr>
      </w:pPr>
    </w:p>
    <w:p w14:paraId="163ECA13" w14:textId="77777777" w:rsidR="00E6066C" w:rsidRPr="00B575FE" w:rsidRDefault="00E6066C">
      <w:pPr>
        <w:jc w:val="both"/>
        <w:rPr>
          <w:rFonts w:ascii="Century Gothic" w:eastAsia="Calibri" w:hAnsi="Century Gothic" w:cs="Calibri"/>
          <w:sz w:val="22"/>
          <w:szCs w:val="22"/>
        </w:rPr>
      </w:pPr>
    </w:p>
    <w:p w14:paraId="01DAF161" w14:textId="77777777" w:rsidR="00E6066C" w:rsidRPr="00B575FE" w:rsidRDefault="00E6066C">
      <w:pPr>
        <w:jc w:val="both"/>
        <w:rPr>
          <w:rFonts w:ascii="Century Gothic" w:eastAsia="Calibri" w:hAnsi="Century Gothic" w:cs="Calibri"/>
          <w:sz w:val="22"/>
          <w:szCs w:val="22"/>
        </w:rPr>
      </w:pPr>
    </w:p>
    <w:p w14:paraId="476ACBBD" w14:textId="77777777" w:rsidR="00E6066C" w:rsidRPr="00B575FE" w:rsidRDefault="00E6066C">
      <w:pPr>
        <w:jc w:val="both"/>
        <w:rPr>
          <w:rFonts w:ascii="Century Gothic" w:eastAsia="Calibri" w:hAnsi="Century Gothic" w:cs="Calibri"/>
          <w:sz w:val="22"/>
          <w:szCs w:val="22"/>
        </w:rPr>
      </w:pPr>
    </w:p>
    <w:p w14:paraId="6716DFA9" w14:textId="77777777" w:rsidR="00E6066C" w:rsidRPr="00B575FE" w:rsidRDefault="00E6066C">
      <w:pPr>
        <w:jc w:val="both"/>
        <w:rPr>
          <w:rFonts w:ascii="Century Gothic" w:eastAsia="Calibri" w:hAnsi="Century Gothic" w:cs="Calibri"/>
          <w:sz w:val="22"/>
          <w:szCs w:val="22"/>
        </w:rPr>
      </w:pPr>
    </w:p>
    <w:p w14:paraId="0B7EF45F" w14:textId="40FDD414" w:rsidR="00CB54BD" w:rsidRPr="00B575FE" w:rsidRDefault="00CB54BD">
      <w:pPr>
        <w:jc w:val="both"/>
        <w:rPr>
          <w:rFonts w:ascii="Century Gothic" w:eastAsia="Calibri" w:hAnsi="Century Gothic" w:cs="Calibri"/>
          <w:sz w:val="22"/>
          <w:szCs w:val="22"/>
        </w:rPr>
      </w:pPr>
    </w:p>
    <w:p w14:paraId="43B8E9D3" w14:textId="5E0ADDEB" w:rsidR="008D3F57" w:rsidRPr="00B575FE" w:rsidRDefault="008D3F57" w:rsidP="008D3F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ANEXO IX – MINUTA D</w:t>
      </w:r>
      <w:r w:rsidR="00243FCB" w:rsidRPr="00B575FE">
        <w:rPr>
          <w:rFonts w:ascii="Century Gothic" w:eastAsia="Calibri" w:hAnsi="Century Gothic" w:cs="Calibri"/>
          <w:b/>
          <w:sz w:val="28"/>
          <w:szCs w:val="28"/>
        </w:rPr>
        <w:t>A</w:t>
      </w:r>
      <w:r w:rsidRPr="00B575FE">
        <w:rPr>
          <w:rFonts w:ascii="Century Gothic" w:eastAsia="Calibri" w:hAnsi="Century Gothic" w:cs="Calibri"/>
          <w:b/>
          <w:sz w:val="28"/>
          <w:szCs w:val="28"/>
        </w:rPr>
        <w:t xml:space="preserve"> </w:t>
      </w:r>
      <w:r w:rsidR="00243FCB" w:rsidRPr="00B575FE">
        <w:rPr>
          <w:rFonts w:ascii="Century Gothic" w:eastAsia="Calibri" w:hAnsi="Century Gothic" w:cs="Calibri"/>
          <w:b/>
          <w:sz w:val="28"/>
          <w:szCs w:val="28"/>
        </w:rPr>
        <w:t>ATA DE REGISTRO DE PREÇOS</w:t>
      </w:r>
      <w:r w:rsidRPr="00B575FE">
        <w:rPr>
          <w:rFonts w:ascii="Century Gothic" w:eastAsia="Calibri" w:hAnsi="Century Gothic" w:cs="Calibri"/>
          <w:b/>
          <w:sz w:val="28"/>
          <w:szCs w:val="28"/>
        </w:rPr>
        <w:t xml:space="preserve"> Nº</w:t>
      </w:r>
      <w:bookmarkStart w:id="8" w:name="_Hlk158120121"/>
      <w:r w:rsidRPr="00B575FE">
        <w:rPr>
          <w:rFonts w:ascii="Century Gothic" w:eastAsia="Calibri" w:hAnsi="Century Gothic" w:cs="Calibri"/>
          <w:b/>
          <w:sz w:val="28"/>
          <w:szCs w:val="28"/>
        </w:rPr>
        <w:t xml:space="preserve"> </w:t>
      </w:r>
      <w:r w:rsidRPr="00B575FE">
        <w:rPr>
          <w:rFonts w:ascii="Century Gothic" w:eastAsia="Calibri" w:hAnsi="Century Gothic" w:cs="Calibri"/>
          <w:b/>
          <w:sz w:val="28"/>
          <w:szCs w:val="28"/>
          <w:highlight w:val="yellow"/>
        </w:rPr>
        <w:t>XX</w:t>
      </w:r>
      <w:r w:rsidRPr="00B575FE">
        <w:rPr>
          <w:rFonts w:ascii="Century Gothic" w:eastAsia="Calibri" w:hAnsi="Century Gothic" w:cs="Calibri"/>
          <w:b/>
          <w:sz w:val="28"/>
          <w:szCs w:val="28"/>
        </w:rPr>
        <w:t>/20</w:t>
      </w:r>
      <w:r w:rsidR="00243FCB" w:rsidRPr="00B575FE">
        <w:rPr>
          <w:rFonts w:ascii="Century Gothic" w:eastAsia="Calibri" w:hAnsi="Century Gothic" w:cs="Calibri"/>
          <w:b/>
          <w:sz w:val="28"/>
          <w:szCs w:val="28"/>
        </w:rPr>
        <w:t>24</w:t>
      </w:r>
      <w:bookmarkEnd w:id="8"/>
    </w:p>
    <w:p w14:paraId="5559C2AD" w14:textId="77777777" w:rsidR="008D3F57" w:rsidRPr="00B575FE" w:rsidRDefault="008D3F57" w:rsidP="008D3F57">
      <w:pPr>
        <w:spacing w:line="360" w:lineRule="auto"/>
        <w:jc w:val="center"/>
        <w:rPr>
          <w:rFonts w:ascii="Century Gothic" w:hAnsi="Century Gothic" w:cs="Arial"/>
          <w:b/>
          <w:bCs/>
          <w:iCs/>
          <w:color w:val="000000"/>
          <w:sz w:val="20"/>
          <w:szCs w:val="20"/>
        </w:rPr>
      </w:pPr>
    </w:p>
    <w:p w14:paraId="6F8E5AAF" w14:textId="77777777" w:rsidR="008D3F57" w:rsidRPr="00B575FE" w:rsidRDefault="008D3F57" w:rsidP="008D3F57">
      <w:pPr>
        <w:spacing w:line="360" w:lineRule="auto"/>
        <w:jc w:val="center"/>
        <w:rPr>
          <w:rFonts w:ascii="Century Gothic" w:hAnsi="Century Gothic" w:cs="Arial"/>
          <w:sz w:val="20"/>
          <w:szCs w:val="20"/>
        </w:rPr>
      </w:pPr>
      <w:r w:rsidRPr="00B575FE">
        <w:rPr>
          <w:rFonts w:ascii="Century Gothic" w:hAnsi="Century Gothic" w:cs="Arial"/>
          <w:b/>
          <w:bCs/>
          <w:iCs/>
          <w:color w:val="000000"/>
          <w:sz w:val="20"/>
          <w:szCs w:val="20"/>
        </w:rPr>
        <w:t>ATA DE REGISTRO DE PREÇOS</w:t>
      </w:r>
    </w:p>
    <w:p w14:paraId="558EAEAD" w14:textId="77777777" w:rsidR="001D1897" w:rsidRDefault="001D1897" w:rsidP="008D3F57">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 xml:space="preserve">O MUNICÍPIO DE SANTO ESTÊVÃO </w:t>
      </w:r>
    </w:p>
    <w:p w14:paraId="1F08CF33" w14:textId="5BDA0214"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 xml:space="preserve">ATA DE REGISTRO DE PREÇOS </w:t>
      </w:r>
    </w:p>
    <w:p w14:paraId="30019545" w14:textId="4F927C2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bCs/>
          <w:sz w:val="20"/>
          <w:szCs w:val="20"/>
        </w:rPr>
      </w:pPr>
      <w:r w:rsidRPr="00B575FE">
        <w:rPr>
          <w:rFonts w:ascii="Century Gothic" w:hAnsi="Century Gothic" w:cs="Arial"/>
          <w:bCs/>
          <w:sz w:val="20"/>
          <w:szCs w:val="20"/>
        </w:rPr>
        <w:t xml:space="preserve">N.º </w:t>
      </w:r>
      <w:r w:rsidR="00243FCB" w:rsidRPr="00B575FE">
        <w:rPr>
          <w:rFonts w:ascii="Century Gothic" w:hAnsi="Century Gothic" w:cs="Arial"/>
          <w:bCs/>
          <w:sz w:val="20"/>
          <w:szCs w:val="20"/>
        </w:rPr>
        <w:t>XX/2024</w:t>
      </w:r>
    </w:p>
    <w:p w14:paraId="47C84551" w14:textId="77777777" w:rsidR="008D3F57" w:rsidRPr="00B575FE" w:rsidRDefault="008D3F57" w:rsidP="008D3F57">
      <w:pPr>
        <w:widowControl w:val="0"/>
        <w:autoSpaceDE w:val="0"/>
        <w:autoSpaceDN w:val="0"/>
        <w:adjustRightInd w:val="0"/>
        <w:spacing w:line="360" w:lineRule="auto"/>
        <w:ind w:right="-30"/>
        <w:jc w:val="both"/>
        <w:rPr>
          <w:rFonts w:ascii="Century Gothic" w:hAnsi="Century Gothic" w:cs="Arial"/>
          <w:sz w:val="20"/>
          <w:szCs w:val="20"/>
        </w:rPr>
      </w:pPr>
    </w:p>
    <w:p w14:paraId="691818AD" w14:textId="77777777" w:rsidR="008D3F57" w:rsidRPr="00B575FE" w:rsidRDefault="008D3F57" w:rsidP="008D3F57">
      <w:pPr>
        <w:widowControl w:val="0"/>
        <w:tabs>
          <w:tab w:val="center" w:pos="4779"/>
          <w:tab w:val="right" w:pos="9198"/>
        </w:tabs>
        <w:autoSpaceDE w:val="0"/>
        <w:autoSpaceDN w:val="0"/>
        <w:adjustRightInd w:val="0"/>
        <w:spacing w:before="120" w:after="120" w:line="276" w:lineRule="auto"/>
        <w:ind w:right="-28" w:firstLine="1418"/>
        <w:jc w:val="both"/>
        <w:rPr>
          <w:rFonts w:ascii="Century Gothic" w:hAnsi="Century Gothic" w:cs="Arial"/>
          <w:sz w:val="20"/>
          <w:szCs w:val="20"/>
        </w:rPr>
      </w:pPr>
      <w:r w:rsidRPr="00B575FE">
        <w:rPr>
          <w:rFonts w:ascii="Century Gothic" w:hAnsi="Century Gothic" w:cs="Arial"/>
          <w:sz w:val="20"/>
          <w:szCs w:val="20"/>
        </w:rPr>
        <w:t>O MUNICÍPIO DE SANTO ESTÊVÃO, pessoa jurídica de direito público, inscrito no CNPJ/MF sob o nº XXXXX, neste ato representado pelo Prefeito Municipal, Sr. Rogério Costa, considerando o julgamento da licitação na modalidade de pregão, na forma eletrônica, para REGISTRO DE PREÇOS nº XX/2024, publicada no Diário Oficial de XX/XX/2024, processo administrativo n.º XXXX,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5C77A666" w14:textId="77777777" w:rsidR="008D3F57" w:rsidRPr="00B575FE" w:rsidRDefault="008D3F57" w:rsidP="008D3F57">
      <w:pPr>
        <w:pStyle w:val="Nivel01"/>
        <w:rPr>
          <w:rFonts w:ascii="Century Gothic" w:hAnsi="Century Gothic"/>
        </w:rPr>
      </w:pPr>
      <w:r w:rsidRPr="00B575FE">
        <w:rPr>
          <w:rFonts w:ascii="Century Gothic" w:hAnsi="Century Gothic"/>
        </w:rPr>
        <w:t>DO OBJETO</w:t>
      </w:r>
    </w:p>
    <w:p w14:paraId="75377310" w14:textId="72B24C79"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 xml:space="preserve">A presente Ata tem por objeto o registro de preços para a eventual contratação de </w:t>
      </w:r>
      <w:r w:rsidR="00AC6414" w:rsidRPr="00B575FE">
        <w:rPr>
          <w:rFonts w:ascii="Century Gothic" w:hAnsi="Century Gothic"/>
          <w:b/>
          <w:bCs/>
        </w:rPr>
        <w:t>xxxxxxxxxxxxxxxxxxxxxxxxx</w:t>
      </w:r>
      <w:r w:rsidRPr="00B575FE">
        <w:rPr>
          <w:rFonts w:ascii="Century Gothic" w:hAnsi="Century Gothic"/>
        </w:rPr>
        <w:t xml:space="preserve"> especificados nos itens do Termo de Referência, anexo </w:t>
      </w:r>
      <w:r w:rsidRPr="00B575FE">
        <w:rPr>
          <w:rFonts w:ascii="Century Gothic" w:hAnsi="Century Gothic"/>
          <w:color w:val="FF0000"/>
        </w:rPr>
        <w:t>XXXX do edital de Licitação nº XX/2024</w:t>
      </w:r>
      <w:r w:rsidRPr="00B575FE">
        <w:rPr>
          <w:rFonts w:ascii="Century Gothic" w:hAnsi="Century Gothic"/>
        </w:rPr>
        <w:t>, que é parte integrante desta Ata, assim como as propostas cujos preços tenham sido registrados, independentemente de transcrição.</w:t>
      </w:r>
    </w:p>
    <w:p w14:paraId="6B462F1C" w14:textId="77777777" w:rsidR="008D3F57" w:rsidRPr="00B575FE" w:rsidRDefault="008D3F57" w:rsidP="008D3F57">
      <w:pPr>
        <w:pStyle w:val="Nivel01"/>
        <w:rPr>
          <w:rFonts w:ascii="Century Gothic" w:hAnsi="Century Gothic"/>
        </w:rPr>
      </w:pPr>
      <w:r w:rsidRPr="00B575FE">
        <w:rPr>
          <w:rFonts w:ascii="Century Gothic" w:hAnsi="Century Gothic"/>
        </w:rPr>
        <w:t>DOS PREÇOS, ESPECIFICAÇÕES E QUANTITATIVOS</w:t>
      </w:r>
    </w:p>
    <w:p w14:paraId="7E8A4093"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 xml:space="preserve">O preço registrado, as especificações do objeto, as quantidades mínimas e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8D3F57" w:rsidRPr="00B575FE" w14:paraId="7468DF02" w14:textId="77777777" w:rsidTr="003C5FDC">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18DC4DE7"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Item</w:t>
            </w:r>
          </w:p>
          <w:p w14:paraId="56A54C31"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do</w:t>
            </w:r>
          </w:p>
          <w:p w14:paraId="1E68D343"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67D748D"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color w:val="FF0000"/>
                <w:sz w:val="20"/>
                <w:szCs w:val="20"/>
              </w:rPr>
            </w:pPr>
            <w:r w:rsidRPr="00B575FE">
              <w:rPr>
                <w:rFonts w:ascii="Century Gothic" w:hAnsi="Century Gothic" w:cs="Arial"/>
                <w:sz w:val="20"/>
                <w:szCs w:val="20"/>
              </w:rPr>
              <w:t xml:space="preserve">Fornecedor </w:t>
            </w:r>
            <w:r w:rsidRPr="00B575FE">
              <w:rPr>
                <w:rFonts w:ascii="Century Gothic" w:hAnsi="Century Gothic" w:cs="Arial"/>
                <w:i/>
                <w:color w:val="FF0000"/>
                <w:sz w:val="20"/>
                <w:szCs w:val="20"/>
              </w:rPr>
              <w:t>(razão social, CNPJ/MF, endereço, contatos, representante)</w:t>
            </w:r>
          </w:p>
          <w:p w14:paraId="05ED1C71"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p>
        </w:tc>
      </w:tr>
      <w:tr w:rsidR="008D3F57" w:rsidRPr="00B575FE" w14:paraId="1F67A26A" w14:textId="77777777" w:rsidTr="003C5FDC">
        <w:trPr>
          <w:trHeight w:val="674"/>
        </w:trPr>
        <w:tc>
          <w:tcPr>
            <w:tcW w:w="497" w:type="dxa"/>
            <w:tcBorders>
              <w:top w:val="nil"/>
              <w:left w:val="single" w:sz="2" w:space="0" w:color="000000"/>
              <w:bottom w:val="single" w:sz="2" w:space="0" w:color="000000"/>
              <w:right w:val="nil"/>
            </w:tcBorders>
            <w:vAlign w:val="center"/>
          </w:tcPr>
          <w:p w14:paraId="76404643"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X</w:t>
            </w:r>
          </w:p>
        </w:tc>
        <w:tc>
          <w:tcPr>
            <w:tcW w:w="1333" w:type="dxa"/>
            <w:tcBorders>
              <w:top w:val="nil"/>
              <w:left w:val="single" w:sz="2" w:space="0" w:color="000000"/>
              <w:bottom w:val="single" w:sz="2" w:space="0" w:color="000000"/>
              <w:right w:val="nil"/>
            </w:tcBorders>
          </w:tcPr>
          <w:p w14:paraId="1AD45FF8"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r w:rsidRPr="00B575FE">
              <w:rPr>
                <w:rFonts w:ascii="Century Gothic" w:hAnsi="Century Gothic" w:cs="Arial"/>
                <w:sz w:val="20"/>
                <w:szCs w:val="20"/>
              </w:rPr>
              <w:t>Especificação</w:t>
            </w:r>
          </w:p>
        </w:tc>
        <w:tc>
          <w:tcPr>
            <w:tcW w:w="1253" w:type="dxa"/>
            <w:tcBorders>
              <w:top w:val="nil"/>
              <w:left w:val="single" w:sz="2" w:space="0" w:color="000000"/>
              <w:bottom w:val="single" w:sz="2" w:space="0" w:color="000000"/>
              <w:right w:val="nil"/>
            </w:tcBorders>
          </w:tcPr>
          <w:p w14:paraId="607268A9"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 xml:space="preserve">Marca </w:t>
            </w:r>
          </w:p>
          <w:p w14:paraId="202604BF"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p>
        </w:tc>
        <w:tc>
          <w:tcPr>
            <w:tcW w:w="1541" w:type="dxa"/>
            <w:tcBorders>
              <w:top w:val="nil"/>
              <w:left w:val="single" w:sz="2" w:space="0" w:color="000000"/>
              <w:bottom w:val="single" w:sz="2" w:space="0" w:color="000000"/>
              <w:right w:val="nil"/>
            </w:tcBorders>
          </w:tcPr>
          <w:p w14:paraId="6D90D5B2"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Modelo</w:t>
            </w:r>
          </w:p>
        </w:tc>
        <w:tc>
          <w:tcPr>
            <w:tcW w:w="1121" w:type="dxa"/>
            <w:tcBorders>
              <w:top w:val="nil"/>
              <w:left w:val="single" w:sz="2" w:space="0" w:color="000000"/>
              <w:bottom w:val="single" w:sz="2" w:space="0" w:color="000000"/>
              <w:right w:val="nil"/>
            </w:tcBorders>
          </w:tcPr>
          <w:p w14:paraId="68630459"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Unidade</w:t>
            </w:r>
          </w:p>
        </w:tc>
        <w:tc>
          <w:tcPr>
            <w:tcW w:w="1121" w:type="dxa"/>
            <w:tcBorders>
              <w:top w:val="nil"/>
              <w:left w:val="single" w:sz="2" w:space="0" w:color="000000"/>
              <w:bottom w:val="single" w:sz="2" w:space="0" w:color="000000"/>
              <w:right w:val="nil"/>
            </w:tcBorders>
          </w:tcPr>
          <w:p w14:paraId="39AABFBF"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QuantidadeMáxima</w:t>
            </w:r>
          </w:p>
        </w:tc>
        <w:tc>
          <w:tcPr>
            <w:tcW w:w="841" w:type="dxa"/>
            <w:tcBorders>
              <w:top w:val="nil"/>
              <w:left w:val="single" w:sz="2" w:space="0" w:color="000000"/>
              <w:bottom w:val="single" w:sz="2" w:space="0" w:color="000000"/>
              <w:right w:val="single" w:sz="2" w:space="0" w:color="000000"/>
            </w:tcBorders>
          </w:tcPr>
          <w:p w14:paraId="668ACE10"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Quantidade Mínima</w:t>
            </w:r>
          </w:p>
        </w:tc>
        <w:tc>
          <w:tcPr>
            <w:tcW w:w="841" w:type="dxa"/>
            <w:tcBorders>
              <w:top w:val="nil"/>
              <w:left w:val="single" w:sz="2" w:space="0" w:color="000000"/>
              <w:bottom w:val="single" w:sz="2" w:space="0" w:color="000000"/>
              <w:right w:val="nil"/>
            </w:tcBorders>
          </w:tcPr>
          <w:p w14:paraId="7610272F"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Valor Un</w:t>
            </w:r>
          </w:p>
        </w:tc>
        <w:tc>
          <w:tcPr>
            <w:tcW w:w="844" w:type="dxa"/>
            <w:tcBorders>
              <w:top w:val="nil"/>
              <w:left w:val="single" w:sz="2" w:space="0" w:color="000000"/>
              <w:bottom w:val="single" w:sz="2" w:space="0" w:color="000000"/>
              <w:right w:val="single" w:sz="2" w:space="0" w:color="000000"/>
            </w:tcBorders>
          </w:tcPr>
          <w:p w14:paraId="64BC1B13"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i/>
                <w:iCs/>
                <w:sz w:val="20"/>
                <w:szCs w:val="20"/>
              </w:rPr>
              <w:t>Prazo garantia ou validade</w:t>
            </w:r>
          </w:p>
        </w:tc>
      </w:tr>
      <w:tr w:rsidR="008D3F57" w:rsidRPr="00B575FE" w14:paraId="1C828973" w14:textId="77777777" w:rsidTr="003C5FDC">
        <w:trPr>
          <w:trHeight w:val="174"/>
        </w:trPr>
        <w:tc>
          <w:tcPr>
            <w:tcW w:w="497" w:type="dxa"/>
            <w:tcBorders>
              <w:top w:val="nil"/>
              <w:left w:val="single" w:sz="2" w:space="0" w:color="000000"/>
              <w:bottom w:val="single" w:sz="2" w:space="0" w:color="000000"/>
              <w:right w:val="nil"/>
            </w:tcBorders>
          </w:tcPr>
          <w:p w14:paraId="65CE6F4F"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333" w:type="dxa"/>
            <w:tcBorders>
              <w:top w:val="nil"/>
              <w:left w:val="single" w:sz="2" w:space="0" w:color="000000"/>
              <w:bottom w:val="single" w:sz="2" w:space="0" w:color="000000"/>
              <w:right w:val="nil"/>
            </w:tcBorders>
          </w:tcPr>
          <w:p w14:paraId="3B910962"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253" w:type="dxa"/>
            <w:tcBorders>
              <w:top w:val="nil"/>
              <w:left w:val="single" w:sz="2" w:space="0" w:color="000000"/>
              <w:bottom w:val="single" w:sz="2" w:space="0" w:color="000000"/>
              <w:right w:val="nil"/>
            </w:tcBorders>
          </w:tcPr>
          <w:p w14:paraId="4621CCB8"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541" w:type="dxa"/>
            <w:tcBorders>
              <w:top w:val="nil"/>
              <w:left w:val="single" w:sz="2" w:space="0" w:color="000000"/>
              <w:bottom w:val="single" w:sz="2" w:space="0" w:color="000000"/>
              <w:right w:val="nil"/>
            </w:tcBorders>
          </w:tcPr>
          <w:p w14:paraId="19B779B3"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121" w:type="dxa"/>
            <w:tcBorders>
              <w:top w:val="nil"/>
              <w:left w:val="single" w:sz="2" w:space="0" w:color="000000"/>
              <w:bottom w:val="single" w:sz="2" w:space="0" w:color="000000"/>
              <w:right w:val="nil"/>
            </w:tcBorders>
          </w:tcPr>
          <w:p w14:paraId="2EC48D1D"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121" w:type="dxa"/>
            <w:tcBorders>
              <w:top w:val="nil"/>
              <w:left w:val="single" w:sz="2" w:space="0" w:color="000000"/>
              <w:bottom w:val="single" w:sz="2" w:space="0" w:color="000000"/>
              <w:right w:val="nil"/>
            </w:tcBorders>
          </w:tcPr>
          <w:p w14:paraId="45665725"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1" w:type="dxa"/>
            <w:tcBorders>
              <w:top w:val="nil"/>
              <w:left w:val="single" w:sz="2" w:space="0" w:color="000000"/>
              <w:bottom w:val="single" w:sz="2" w:space="0" w:color="000000"/>
              <w:right w:val="single" w:sz="2" w:space="0" w:color="000000"/>
            </w:tcBorders>
          </w:tcPr>
          <w:p w14:paraId="0229F678"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1" w:type="dxa"/>
            <w:tcBorders>
              <w:top w:val="nil"/>
              <w:left w:val="single" w:sz="2" w:space="0" w:color="000000"/>
              <w:bottom w:val="single" w:sz="2" w:space="0" w:color="000000"/>
              <w:right w:val="nil"/>
            </w:tcBorders>
          </w:tcPr>
          <w:p w14:paraId="1EE10CC6"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4" w:type="dxa"/>
            <w:tcBorders>
              <w:top w:val="nil"/>
              <w:left w:val="single" w:sz="2" w:space="0" w:color="000000"/>
              <w:bottom w:val="single" w:sz="2" w:space="0" w:color="000000"/>
              <w:right w:val="single" w:sz="2" w:space="0" w:color="000000"/>
            </w:tcBorders>
          </w:tcPr>
          <w:p w14:paraId="3AB3BDBB"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r>
    </w:tbl>
    <w:p w14:paraId="56DFC470" w14:textId="77777777" w:rsidR="008D3F57" w:rsidRPr="00B575FE" w:rsidRDefault="008D3F57" w:rsidP="008D3F57">
      <w:pPr>
        <w:spacing w:line="360" w:lineRule="auto"/>
        <w:rPr>
          <w:rFonts w:ascii="Century Gothic" w:hAnsi="Century Gothic" w:cs="Arial"/>
          <w:sz w:val="20"/>
          <w:szCs w:val="20"/>
          <w:lang w:eastAsia="en-US"/>
        </w:rPr>
      </w:pPr>
    </w:p>
    <w:p w14:paraId="617FD759" w14:textId="77777777" w:rsidR="008D3F57" w:rsidRPr="00B575FE" w:rsidRDefault="008D3F57" w:rsidP="008D3F57">
      <w:pPr>
        <w:pStyle w:val="Nivel2"/>
        <w:autoSpaceDE w:val="0"/>
        <w:autoSpaceDN w:val="0"/>
        <w:adjustRightInd w:val="0"/>
        <w:ind w:left="0" w:firstLine="0"/>
        <w:rPr>
          <w:rFonts w:ascii="Century Gothic" w:hAnsi="Century Gothic"/>
          <w:lang w:eastAsia="en-US"/>
        </w:rPr>
      </w:pPr>
      <w:r w:rsidRPr="00B575FE">
        <w:rPr>
          <w:rFonts w:ascii="Century Gothic" w:hAnsi="Century Gothic"/>
          <w:lang w:eastAsia="en-US"/>
        </w:rPr>
        <w:t>A listagem do cadastro de reserva referente ao presente registro de preços consta como anexo a esta Ata.</w:t>
      </w:r>
    </w:p>
    <w:p w14:paraId="0075694C" w14:textId="77777777" w:rsidR="008D3F57" w:rsidRPr="00B575FE" w:rsidRDefault="008D3F57" w:rsidP="008D3F57">
      <w:pPr>
        <w:pStyle w:val="Nivel01"/>
        <w:rPr>
          <w:rFonts w:ascii="Century Gothic" w:hAnsi="Century Gothic"/>
        </w:rPr>
      </w:pPr>
      <w:r w:rsidRPr="00B575FE">
        <w:rPr>
          <w:rFonts w:ascii="Century Gothic" w:hAnsi="Century Gothic"/>
        </w:rPr>
        <w:t>ÓRGÃO GERENCIADOR E PARTICIPANTES</w:t>
      </w:r>
    </w:p>
    <w:p w14:paraId="335534AB"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 xml:space="preserve">O órgão gerenciador será o </w:t>
      </w:r>
      <w:r w:rsidRPr="00B575FE">
        <w:rPr>
          <w:rFonts w:ascii="Century Gothic" w:hAnsi="Century Gothic"/>
          <w:color w:val="FF0000"/>
        </w:rPr>
        <w:t>XXXXX</w:t>
      </w:r>
      <w:r w:rsidRPr="00B575FE">
        <w:rPr>
          <w:rFonts w:ascii="Century Gothic" w:hAnsi="Century Gothic"/>
        </w:rPr>
        <w:t>.</w:t>
      </w:r>
    </w:p>
    <w:p w14:paraId="66D25677" w14:textId="77777777" w:rsidR="008D3F57" w:rsidRPr="00B575FE" w:rsidRDefault="008D3F57" w:rsidP="008D3F57">
      <w:pPr>
        <w:pStyle w:val="Nvel2-Red"/>
        <w:numPr>
          <w:ilvl w:val="1"/>
          <w:numId w:val="0"/>
        </w:numPr>
        <w:autoSpaceDE w:val="0"/>
        <w:autoSpaceDN w:val="0"/>
        <w:adjustRightInd w:val="0"/>
        <w:rPr>
          <w:rFonts w:ascii="Century Gothic" w:hAnsi="Century Gothic"/>
        </w:rPr>
      </w:pPr>
      <w:r w:rsidRPr="00B575FE">
        <w:rPr>
          <w:rFonts w:ascii="Century Gothic" w:hAnsi="Century Gothic"/>
        </w:rPr>
        <w:t>Além do gerenciador, são órgãos e entidades públicas participantes do registro de preços: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4"/>
        <w:gridCol w:w="2244"/>
        <w:gridCol w:w="2245"/>
        <w:gridCol w:w="2245"/>
      </w:tblGrid>
      <w:tr w:rsidR="008D3F57" w:rsidRPr="00B575FE" w14:paraId="4E2A7225" w14:textId="77777777" w:rsidTr="003C5FDC">
        <w:tc>
          <w:tcPr>
            <w:tcW w:w="2244" w:type="dxa"/>
          </w:tcPr>
          <w:p w14:paraId="2E4C1079"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r w:rsidRPr="00B575FE">
              <w:rPr>
                <w:rFonts w:ascii="Century Gothic" w:hAnsi="Century Gothic" w:cs="Arial"/>
                <w:i/>
                <w:iCs/>
                <w:color w:val="FF0000"/>
                <w:sz w:val="20"/>
                <w:szCs w:val="20"/>
              </w:rPr>
              <w:t xml:space="preserve">Item nº </w:t>
            </w:r>
          </w:p>
        </w:tc>
        <w:tc>
          <w:tcPr>
            <w:tcW w:w="2244" w:type="dxa"/>
          </w:tcPr>
          <w:p w14:paraId="3720D011"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r w:rsidRPr="00B575FE">
              <w:rPr>
                <w:rFonts w:ascii="Century Gothic" w:hAnsi="Century Gothic" w:cs="Arial"/>
                <w:i/>
                <w:iCs/>
                <w:color w:val="FF0000"/>
                <w:sz w:val="20"/>
                <w:szCs w:val="20"/>
              </w:rPr>
              <w:t>Órgãos Participantes</w:t>
            </w:r>
          </w:p>
        </w:tc>
        <w:tc>
          <w:tcPr>
            <w:tcW w:w="2245" w:type="dxa"/>
          </w:tcPr>
          <w:p w14:paraId="00DAFB6A"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r w:rsidRPr="00B575FE">
              <w:rPr>
                <w:rFonts w:ascii="Century Gothic" w:hAnsi="Century Gothic" w:cs="Arial"/>
                <w:i/>
                <w:iCs/>
                <w:color w:val="FF0000"/>
                <w:sz w:val="20"/>
                <w:szCs w:val="20"/>
              </w:rPr>
              <w:t>Unidade</w:t>
            </w:r>
          </w:p>
        </w:tc>
        <w:tc>
          <w:tcPr>
            <w:tcW w:w="2245" w:type="dxa"/>
          </w:tcPr>
          <w:p w14:paraId="6BEBBFD0"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r w:rsidRPr="00B575FE">
              <w:rPr>
                <w:rFonts w:ascii="Century Gothic" w:hAnsi="Century Gothic" w:cs="Arial"/>
                <w:i/>
                <w:iCs/>
                <w:color w:val="FF0000"/>
                <w:sz w:val="20"/>
                <w:szCs w:val="20"/>
              </w:rPr>
              <w:t>Quantidade</w:t>
            </w:r>
          </w:p>
        </w:tc>
      </w:tr>
      <w:tr w:rsidR="008D3F57" w:rsidRPr="00B575FE" w14:paraId="439F8043" w14:textId="77777777" w:rsidTr="003C5FDC">
        <w:tc>
          <w:tcPr>
            <w:tcW w:w="2244" w:type="dxa"/>
          </w:tcPr>
          <w:p w14:paraId="4D69C3E4"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4" w:type="dxa"/>
          </w:tcPr>
          <w:p w14:paraId="6D8CE27C"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5" w:type="dxa"/>
          </w:tcPr>
          <w:p w14:paraId="50D99506"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5" w:type="dxa"/>
          </w:tcPr>
          <w:p w14:paraId="4636E943"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r>
      <w:tr w:rsidR="008D3F57" w:rsidRPr="00B575FE" w14:paraId="6486A2B9" w14:textId="77777777" w:rsidTr="003C5FDC">
        <w:tc>
          <w:tcPr>
            <w:tcW w:w="2244" w:type="dxa"/>
          </w:tcPr>
          <w:p w14:paraId="59086AC5"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4" w:type="dxa"/>
          </w:tcPr>
          <w:p w14:paraId="32F4FF01"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5" w:type="dxa"/>
          </w:tcPr>
          <w:p w14:paraId="7BE7915E"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5" w:type="dxa"/>
          </w:tcPr>
          <w:p w14:paraId="7DC0B257"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r>
      <w:tr w:rsidR="008D3F57" w:rsidRPr="00B575FE" w14:paraId="2B5BB058" w14:textId="77777777" w:rsidTr="003C5FDC">
        <w:tc>
          <w:tcPr>
            <w:tcW w:w="2244" w:type="dxa"/>
          </w:tcPr>
          <w:p w14:paraId="1C1D7B6F"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4" w:type="dxa"/>
          </w:tcPr>
          <w:p w14:paraId="32151E34"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5" w:type="dxa"/>
          </w:tcPr>
          <w:p w14:paraId="6F34724D"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5" w:type="dxa"/>
          </w:tcPr>
          <w:p w14:paraId="4A11E3C4"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r>
    </w:tbl>
    <w:p w14:paraId="7788E726" w14:textId="77777777" w:rsidR="008D3F57" w:rsidRPr="00B575FE" w:rsidRDefault="008D3F57" w:rsidP="008D3F57">
      <w:pPr>
        <w:pStyle w:val="Nivel01"/>
        <w:rPr>
          <w:rFonts w:ascii="Century Gothic" w:hAnsi="Century Gothic"/>
          <w:i/>
          <w:color w:val="FF0000"/>
        </w:rPr>
      </w:pPr>
      <w:r w:rsidRPr="00B575FE">
        <w:rPr>
          <w:rFonts w:ascii="Century Gothic" w:hAnsi="Century Gothic"/>
        </w:rPr>
        <w:t>DA ADESÃO À ATA DE REGISTRO DE PREÇOS</w:t>
      </w:r>
    </w:p>
    <w:p w14:paraId="5A188C12" w14:textId="77777777" w:rsidR="008D3F57" w:rsidRPr="00ED272C" w:rsidRDefault="008D3F57" w:rsidP="008D3F57">
      <w:pPr>
        <w:pStyle w:val="Nvel2-Red"/>
        <w:numPr>
          <w:ilvl w:val="1"/>
          <w:numId w:val="0"/>
        </w:numPr>
        <w:autoSpaceDE w:val="0"/>
        <w:autoSpaceDN w:val="0"/>
        <w:adjustRightInd w:val="0"/>
        <w:rPr>
          <w:rFonts w:ascii="Century Gothic" w:hAnsi="Century Gothic"/>
          <w:color w:val="auto"/>
          <w:lang w:eastAsia="en-US"/>
        </w:rPr>
      </w:pPr>
      <w:r w:rsidRPr="00ED272C">
        <w:rPr>
          <w:rFonts w:ascii="Century Gothic" w:hAnsi="Century Gothic"/>
          <w:color w:val="auto"/>
          <w:lang w:eastAsia="en-US"/>
        </w:rPr>
        <w:t xml:space="preserve"> Não será admitida a adesão à ata de registro de preços decorrente desta licitação ou desta contratação direta, conforme justificativa apresentada nos estudos técnicos preliminares.</w:t>
      </w:r>
    </w:p>
    <w:p w14:paraId="4BC42E7F" w14:textId="77777777" w:rsidR="008D3F57" w:rsidRPr="00B575FE" w:rsidRDefault="008D3F57" w:rsidP="008D3F57">
      <w:pPr>
        <w:pStyle w:val="SubTitNN"/>
        <w:rPr>
          <w:rFonts w:ascii="Century Gothic" w:hAnsi="Century Gothic"/>
        </w:rPr>
      </w:pPr>
      <w:r w:rsidRPr="00B575FE">
        <w:rPr>
          <w:rFonts w:ascii="Century Gothic" w:hAnsi="Century Gothic"/>
        </w:rPr>
        <w:t>Vedação a acréscimo de quantitativos</w:t>
      </w:r>
    </w:p>
    <w:p w14:paraId="4038A6F6"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É vedado efetuar acréscimos nos quantitativos fixados na ata de registro de preços.</w:t>
      </w:r>
    </w:p>
    <w:p w14:paraId="586A09A0" w14:textId="77777777" w:rsidR="008D3F57" w:rsidRPr="00B575FE" w:rsidRDefault="008D3F57" w:rsidP="008D3F57">
      <w:pPr>
        <w:pStyle w:val="Nivel01"/>
        <w:rPr>
          <w:rFonts w:ascii="Century Gothic" w:hAnsi="Century Gothic"/>
        </w:rPr>
      </w:pPr>
      <w:r w:rsidRPr="00B575FE">
        <w:rPr>
          <w:rFonts w:ascii="Century Gothic" w:hAnsi="Century Gothic"/>
        </w:rPr>
        <w:t>VALIDADE, FORMALIZAÇÃO DA ATA DE REGISTRO DE PREÇOS E CADASTRO RESERVA</w:t>
      </w:r>
    </w:p>
    <w:p w14:paraId="77002C4B" w14:textId="1DE13256" w:rsidR="008D3F57" w:rsidRPr="00ED272C" w:rsidRDefault="008D3F57" w:rsidP="008D3F57">
      <w:pPr>
        <w:pStyle w:val="Nivel2"/>
        <w:autoSpaceDE w:val="0"/>
        <w:autoSpaceDN w:val="0"/>
        <w:adjustRightInd w:val="0"/>
        <w:ind w:left="0" w:firstLine="0"/>
        <w:rPr>
          <w:rFonts w:ascii="Century Gothic" w:hAnsi="Century Gothic"/>
          <w:iCs/>
          <w:color w:val="auto"/>
        </w:rPr>
      </w:pPr>
      <w:r w:rsidRPr="00B575FE">
        <w:rPr>
          <w:rFonts w:ascii="Century Gothic" w:hAnsi="Century Gothic"/>
        </w:rPr>
        <w:t>A validade da Ata de Registro de Preços será de</w:t>
      </w:r>
      <w:r w:rsidR="00CE4C80">
        <w:rPr>
          <w:rFonts w:ascii="Century Gothic" w:hAnsi="Century Gothic"/>
        </w:rPr>
        <w:t xml:space="preserve"> ate</w:t>
      </w:r>
      <w:r w:rsidRPr="00B575FE">
        <w:rPr>
          <w:rFonts w:ascii="Century Gothic" w:hAnsi="Century Gothic"/>
        </w:rPr>
        <w:t xml:space="preserve"> 1 (um) ano, contado a partir do primeiro dia útil subsequente à data de divulgação no PNCP, </w:t>
      </w:r>
      <w:r w:rsidRPr="00ED272C">
        <w:rPr>
          <w:rFonts w:ascii="Century Gothic" w:hAnsi="Century Gothic"/>
          <w:color w:val="auto"/>
        </w:rPr>
        <w:t>podendo ser prorrogada por igual período, mediante a anuência do fornecedor, desde que comprovado o preço vantajoso.</w:t>
      </w:r>
    </w:p>
    <w:p w14:paraId="5CB02C09"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72C84BD"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A contratação com os fornecedores registrados na ata será formalizada pelo órgão ou pela en</w:t>
      </w:r>
      <w:r w:rsidRPr="00B575FE">
        <w:rPr>
          <w:rFonts w:ascii="Century Gothic" w:eastAsia="Arial" w:hAnsi="Century Gothic"/>
        </w:rPr>
        <w:t>ti</w:t>
      </w:r>
      <w:r w:rsidRPr="00B575FE">
        <w:rPr>
          <w:rFonts w:ascii="Century Gothic" w:hAnsi="Century Gothic"/>
        </w:rPr>
        <w:t>dade interessada por intermédio de instrumento contratual, emissão de nota de empenho de despesa, autorização de compra ou outro instrumento hábil, conforme o art. 95 da Lei nº 14.133, de 2021.</w:t>
      </w:r>
    </w:p>
    <w:p w14:paraId="41ED1EB3" w14:textId="72EBF7A7" w:rsidR="008D3F57" w:rsidRPr="00C606A6" w:rsidRDefault="008D3F57" w:rsidP="008D3F57">
      <w:pPr>
        <w:pStyle w:val="Nvel3"/>
        <w:rPr>
          <w:rFonts w:ascii="Century Gothic" w:hAnsi="Century Gothic"/>
          <w:color w:val="auto"/>
        </w:rPr>
      </w:pPr>
      <w:r w:rsidRPr="00B575FE">
        <w:rPr>
          <w:rFonts w:ascii="Century Gothic" w:hAnsi="Century Gothic"/>
        </w:rPr>
        <w:t xml:space="preserve"> </w:t>
      </w:r>
    </w:p>
    <w:p w14:paraId="40BFA347"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Os contratos decorrentes do sistema de registro de preços poderão ser alterados, observado o art. 124 da Lei nº 14.133, de 2021.</w:t>
      </w:r>
    </w:p>
    <w:p w14:paraId="12E7A400"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Após a homologação da licitação ou da contratação direta, deverão ser observadas as seguintes condições para formalização da ata de registro de preços:</w:t>
      </w:r>
    </w:p>
    <w:p w14:paraId="7B62A9C6"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 registro a que se refere o item 5.4.2</w:t>
      </w:r>
      <w:r w:rsidRPr="00B575FE">
        <w:rPr>
          <w:rFonts w:ascii="Century Gothic" w:hAnsi="Century Gothic"/>
          <w:b/>
          <w:bCs/>
        </w:rPr>
        <w:t xml:space="preserve"> </w:t>
      </w:r>
      <w:r w:rsidRPr="00B575FE">
        <w:rPr>
          <w:rFonts w:ascii="Century Gothic" w:hAnsi="Century Gothic"/>
        </w:rPr>
        <w:t>tem por obje</w:t>
      </w:r>
      <w:r w:rsidRPr="00B575FE">
        <w:rPr>
          <w:rFonts w:ascii="Century Gothic" w:eastAsia="Arial" w:hAnsi="Century Gothic"/>
        </w:rPr>
        <w:t>ti</w:t>
      </w:r>
      <w:r w:rsidRPr="00B575FE">
        <w:rPr>
          <w:rFonts w:ascii="Century Gothic" w:hAnsi="Century Gothic"/>
        </w:rPr>
        <w:t>vo a formação de cadastro de reserva para o caso de impossibilidade de atendimento pelo signatário da ata.</w:t>
      </w:r>
    </w:p>
    <w:p w14:paraId="131807C5"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Para fins da ordem de classificação, os licitantes ou fornecedores que aceitarem reduzir suas propostas para o preço do adjudicatário antecederão aqueles que mantiverem sua proposta original.</w:t>
      </w:r>
    </w:p>
    <w:p w14:paraId="1BEEC757"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 xml:space="preserve">A habilitação dos licitantes que comporão o cadastro de reserva a que se refere o item </w:t>
      </w:r>
      <w:r w:rsidRPr="00B575FE">
        <w:rPr>
          <w:rFonts w:ascii="Century Gothic" w:hAnsi="Century Gothic"/>
        </w:rPr>
        <w:fldChar w:fldCharType="begin"/>
      </w:r>
      <w:r w:rsidRPr="00B575FE">
        <w:rPr>
          <w:rFonts w:ascii="Century Gothic" w:hAnsi="Century Gothic"/>
        </w:rPr>
        <w:instrText xml:space="preserve"> REF cadastro_reserva \r \h  \* MERGEFORMAT </w:instrText>
      </w:r>
      <w:r w:rsidRPr="00B575FE">
        <w:rPr>
          <w:rFonts w:ascii="Century Gothic" w:hAnsi="Century Gothic"/>
        </w:rPr>
      </w:r>
      <w:r w:rsidRPr="00B575FE">
        <w:rPr>
          <w:rFonts w:ascii="Century Gothic" w:hAnsi="Century Gothic"/>
        </w:rPr>
        <w:fldChar w:fldCharType="separate"/>
      </w:r>
      <w:r w:rsidRPr="00B575FE">
        <w:rPr>
          <w:rFonts w:ascii="Century Gothic" w:hAnsi="Century Gothic"/>
        </w:rPr>
        <w:t>5.4.2.2</w:t>
      </w:r>
      <w:r w:rsidRPr="00B575FE">
        <w:rPr>
          <w:rFonts w:ascii="Century Gothic" w:hAnsi="Century Gothic"/>
        </w:rPr>
        <w:fldChar w:fldCharType="end"/>
      </w:r>
      <w:r w:rsidRPr="00B575FE">
        <w:rPr>
          <w:rFonts w:ascii="Century Gothic" w:hAnsi="Century Gothic"/>
        </w:rPr>
        <w:t xml:space="preserve"> somente será efetuada quando houver necessidade de contratação dos licitantes remanescentes, nas seguintes hipóteses:</w:t>
      </w:r>
      <w:bookmarkStart w:id="9" w:name="habilitacao_reserva"/>
      <w:bookmarkEnd w:id="9"/>
    </w:p>
    <w:p w14:paraId="152E70BD"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 preço registrado com indicação dos licitantes e fornecedores será divulgado no PNCP e ficará disponibilizado durante a vigência da ata de registro de preços.</w:t>
      </w:r>
    </w:p>
    <w:p w14:paraId="31A7CCEA"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AB5241E"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A ata de registro de preços será assinada por meio de assinatura digital e disponibilizada no Sistema de Registro de Preços.</w:t>
      </w:r>
    </w:p>
    <w:p w14:paraId="02375FEE"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 xml:space="preserve">Quando o convocado não assinar a ata de registro de preços no prazo e nas condições estabelecidos no edital ou no aviso de contratação, e observado o disposto no item </w:t>
      </w:r>
      <w:r w:rsidRPr="00B575FE">
        <w:rPr>
          <w:rFonts w:ascii="Century Gothic" w:hAnsi="Century Gothic"/>
        </w:rPr>
        <w:fldChar w:fldCharType="begin"/>
      </w:r>
      <w:r w:rsidRPr="00B575FE">
        <w:rPr>
          <w:rFonts w:ascii="Century Gothic" w:hAnsi="Century Gothic"/>
        </w:rPr>
        <w:instrText xml:space="preserve"> REF habilitacao_reserva \r \h  \* MERGEFORMAT </w:instrText>
      </w:r>
      <w:r w:rsidRPr="00B575FE">
        <w:rPr>
          <w:rFonts w:ascii="Century Gothic" w:hAnsi="Century Gothic"/>
        </w:rPr>
      </w:r>
      <w:r w:rsidRPr="00B575FE">
        <w:rPr>
          <w:rFonts w:ascii="Century Gothic" w:hAnsi="Century Gothic"/>
        </w:rPr>
        <w:fldChar w:fldCharType="separate"/>
      </w:r>
      <w:r w:rsidRPr="00B575FE">
        <w:rPr>
          <w:rFonts w:ascii="Century Gothic" w:hAnsi="Century Gothic"/>
        </w:rPr>
        <w:t>5.7</w:t>
      </w:r>
      <w:r w:rsidRPr="00B575FE">
        <w:rPr>
          <w:rFonts w:ascii="Century Gothic" w:hAnsi="Century Gothic"/>
        </w:rPr>
        <w:fldChar w:fldCharType="end"/>
      </w:r>
      <w:r w:rsidRPr="00B575FE">
        <w:rPr>
          <w:rFonts w:ascii="Century Gothic" w:hAnsi="Century Gothic"/>
        </w:rPr>
        <w:t>, observando o item 5.7 e subitens, fica facultado à Administração convocar os licitantes remanescentes do cadastro de reserva, na ordem de classificação, para fazê-lo em igual prazo e nas condições propostas pelo primeiro classificado.</w:t>
      </w:r>
      <w:bookmarkStart w:id="10" w:name="recusa_dos_que_baixaram_preco"/>
      <w:bookmarkEnd w:id="10"/>
    </w:p>
    <w:p w14:paraId="2167D673"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Na hipótese de nenhum dos licitantes que trata o item 5.4.2.1, aceitar a contratação nos termos do item anterior, a Administração, observados o valor es</w:t>
      </w:r>
      <w:r w:rsidRPr="00B575FE">
        <w:rPr>
          <w:rFonts w:ascii="Century Gothic" w:eastAsia="Arial" w:hAnsi="Century Gothic"/>
        </w:rPr>
        <w:t>ti</w:t>
      </w:r>
      <w:r w:rsidRPr="00B575FE">
        <w:rPr>
          <w:rFonts w:ascii="Century Gothic" w:hAnsi="Century Gothic"/>
        </w:rPr>
        <w:t>mado e sua eventual atualização nos termos</w:t>
      </w:r>
      <w:r w:rsidRPr="00B575FE">
        <w:rPr>
          <w:rFonts w:ascii="Century Gothic" w:hAnsi="Century Gothic"/>
          <w:color w:val="auto"/>
        </w:rPr>
        <w:t xml:space="preserve"> do edital</w:t>
      </w:r>
      <w:r w:rsidRPr="00B575FE">
        <w:rPr>
          <w:rFonts w:ascii="Century Gothic" w:hAnsi="Century Gothic"/>
        </w:rPr>
        <w:t>, poderá:</w:t>
      </w:r>
    </w:p>
    <w:p w14:paraId="0076BC34"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61EB77C" w14:textId="77777777" w:rsidR="008D3F57" w:rsidRPr="00B575FE" w:rsidRDefault="008D3F57" w:rsidP="008D3F57">
      <w:pPr>
        <w:pStyle w:val="Nivel01"/>
        <w:rPr>
          <w:rFonts w:ascii="Century Gothic" w:hAnsi="Century Gothic"/>
        </w:rPr>
      </w:pPr>
      <w:r w:rsidRPr="00B575FE">
        <w:rPr>
          <w:rFonts w:ascii="Century Gothic" w:hAnsi="Century Gothic"/>
        </w:rPr>
        <w:t>ALTERAÇÃO OU ATUALIZAÇÃO DOS PREÇOS REGISTRADOS</w:t>
      </w:r>
    </w:p>
    <w:p w14:paraId="4371EA69"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Os preços registrados poderão ser alterados ou atualizados em decorrência de eventual redução dos preços pra</w:t>
      </w:r>
      <w:r w:rsidRPr="00B575FE">
        <w:rPr>
          <w:rFonts w:ascii="Century Gothic" w:eastAsia="Calibri" w:hAnsi="Century Gothic"/>
        </w:rPr>
        <w:t>ti</w:t>
      </w:r>
      <w:r w:rsidRPr="00B575FE">
        <w:rPr>
          <w:rFonts w:ascii="Century Gothic" w:hAnsi="Century Gothic"/>
        </w:rPr>
        <w:t>cados no mercado ou de fato que eleve o custo dos bens, das obras ou dos serviços registrados, nas seguintes situações:</w:t>
      </w:r>
    </w:p>
    <w:p w14:paraId="043AA5B3"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8F3788D"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Em caso de criação, alteração ou ex</w:t>
      </w:r>
      <w:r w:rsidRPr="00ED272C">
        <w:rPr>
          <w:rFonts w:ascii="Century Gothic" w:eastAsia="Calibri" w:hAnsi="Century Gothic"/>
          <w:color w:val="auto"/>
        </w:rPr>
        <w:t>ti</w:t>
      </w:r>
      <w:r w:rsidRPr="00ED272C">
        <w:rPr>
          <w:rFonts w:ascii="Century Gothic" w:hAnsi="Century Gothic"/>
          <w:color w:val="auto"/>
        </w:rPr>
        <w:t xml:space="preserve">nção de quaisquer tributos ou encargos legais ou a superveniência de disposições legais, com comprovada repercussão sobre os preços registrados; </w:t>
      </w:r>
    </w:p>
    <w:p w14:paraId="0F649FBA"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Na hipótese de previsão no edital ou no aviso de contratação direta de cláusula de reajustamento ou repactuação sobre os preços registrados, nos termos da Lei nº 14.133, de 2021.</w:t>
      </w:r>
    </w:p>
    <w:p w14:paraId="225068A1" w14:textId="77777777" w:rsidR="008D3F57" w:rsidRPr="00ED272C" w:rsidRDefault="008D3F57" w:rsidP="008D3F57">
      <w:pPr>
        <w:pStyle w:val="Nvel4"/>
        <w:numPr>
          <w:ilvl w:val="3"/>
          <w:numId w:val="0"/>
        </w:numPr>
        <w:ind w:left="567"/>
        <w:rPr>
          <w:rFonts w:ascii="Century Gothic" w:hAnsi="Century Gothic"/>
          <w:color w:val="auto"/>
        </w:rPr>
      </w:pPr>
      <w:r w:rsidRPr="00ED272C">
        <w:rPr>
          <w:rFonts w:ascii="Century Gothic" w:hAnsi="Century Gothic"/>
          <w:color w:val="auto"/>
        </w:rPr>
        <w:t xml:space="preserve">No caso do reajustamento, deverá ser respeitada a contagem da anualidade e o índice previstos para a contratação;  </w:t>
      </w:r>
    </w:p>
    <w:p w14:paraId="01CABBF6" w14:textId="77777777" w:rsidR="008D3F57" w:rsidRPr="00ED272C" w:rsidRDefault="008D3F57" w:rsidP="008D3F57">
      <w:pPr>
        <w:pStyle w:val="Nvel4"/>
        <w:numPr>
          <w:ilvl w:val="3"/>
          <w:numId w:val="0"/>
        </w:numPr>
        <w:ind w:left="567"/>
        <w:rPr>
          <w:rFonts w:ascii="Century Gothic" w:hAnsi="Century Gothic"/>
          <w:color w:val="auto"/>
        </w:rPr>
      </w:pPr>
      <w:r w:rsidRPr="00ED272C">
        <w:rPr>
          <w:rFonts w:ascii="Century Gothic" w:hAnsi="Century Gothic"/>
          <w:color w:val="auto"/>
        </w:rPr>
        <w:t>No caso da repactuação, poderá ser a pedido do interessado, conforme critérios definidos para a contratação.</w:t>
      </w:r>
    </w:p>
    <w:p w14:paraId="59998D2E" w14:textId="77777777" w:rsidR="008D3F57" w:rsidRPr="00B575FE" w:rsidRDefault="008D3F57" w:rsidP="008D3F57">
      <w:pPr>
        <w:pStyle w:val="Nivel01"/>
        <w:rPr>
          <w:rFonts w:ascii="Century Gothic" w:hAnsi="Century Gothic"/>
        </w:rPr>
      </w:pPr>
      <w:r w:rsidRPr="00B575FE">
        <w:rPr>
          <w:rFonts w:ascii="Century Gothic" w:hAnsi="Century Gothic"/>
        </w:rPr>
        <w:t>NEGOCIAÇÃO DE PREÇOS REGISTRADOS</w:t>
      </w:r>
    </w:p>
    <w:p w14:paraId="72C9FC1F"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Na hipótese de o preço registrado tornar-se superior ao preço pra</w:t>
      </w:r>
      <w:r w:rsidRPr="00B575FE">
        <w:rPr>
          <w:rFonts w:ascii="Century Gothic" w:eastAsia="Calibri" w:hAnsi="Century Gothic"/>
        </w:rPr>
        <w:t>ti</w:t>
      </w:r>
      <w:r w:rsidRPr="00B575FE">
        <w:rPr>
          <w:rFonts w:ascii="Century Gothic" w:hAnsi="Century Gothic"/>
        </w:rPr>
        <w:t>cado no mercado por mo</w:t>
      </w:r>
      <w:r w:rsidRPr="00B575FE">
        <w:rPr>
          <w:rFonts w:ascii="Century Gothic" w:eastAsia="Calibri" w:hAnsi="Century Gothic"/>
        </w:rPr>
        <w:t>ti</w:t>
      </w:r>
      <w:r w:rsidRPr="00B575FE">
        <w:rPr>
          <w:rFonts w:ascii="Century Gothic" w:hAnsi="Century Gothic"/>
        </w:rPr>
        <w:t>vo superveniente, o órgão ou en</w:t>
      </w:r>
      <w:r w:rsidRPr="00B575FE">
        <w:rPr>
          <w:rFonts w:ascii="Century Gothic" w:eastAsia="Calibri" w:hAnsi="Century Gothic"/>
        </w:rPr>
        <w:t>ti</w:t>
      </w:r>
      <w:r w:rsidRPr="00B575FE">
        <w:rPr>
          <w:rFonts w:ascii="Century Gothic" w:hAnsi="Century Gothic"/>
        </w:rPr>
        <w:t>dade gerenciadora convocará o fornecedor para negociar a redução do preço registrado.</w:t>
      </w:r>
    </w:p>
    <w:p w14:paraId="49DA1D02"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Caso não aceite reduzir seu preço aos valores pra</w:t>
      </w:r>
      <w:r w:rsidRPr="00ED272C">
        <w:rPr>
          <w:rFonts w:ascii="Century Gothic" w:eastAsia="Calibri" w:hAnsi="Century Gothic"/>
          <w:color w:val="auto"/>
        </w:rPr>
        <w:t>ti</w:t>
      </w:r>
      <w:r w:rsidRPr="00ED272C">
        <w:rPr>
          <w:rFonts w:ascii="Century Gothic" w:hAnsi="Century Gothic"/>
          <w:color w:val="auto"/>
        </w:rPr>
        <w:t>cados pelo mercado, o fornecedor será liberado do compromisso assumido quanto ao item registrado, sem aplicação de penalidades administrativas.</w:t>
      </w:r>
    </w:p>
    <w:p w14:paraId="4F97B75C"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A6211E7"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Se não obtiver êxito nas negociações, o órgão ou en</w:t>
      </w:r>
      <w:r w:rsidRPr="00ED272C">
        <w:rPr>
          <w:rFonts w:ascii="Century Gothic" w:eastAsia="Calibri" w:hAnsi="Century Gothic"/>
          <w:color w:val="auto"/>
        </w:rPr>
        <w:t>tid</w:t>
      </w:r>
      <w:r w:rsidRPr="00ED272C">
        <w:rPr>
          <w:rFonts w:ascii="Century Gothic" w:hAnsi="Century Gothic"/>
          <w:color w:val="auto"/>
        </w:rPr>
        <w:t>ade gerenciadora procederá ao cancelamento da ata de registro de preços, adotando as medidas cabíveis para obtenção de contratação mais vantajosa.</w:t>
      </w:r>
      <w:bookmarkStart w:id="11" w:name="reducao_preco_mercado_negociacao_frustra"/>
      <w:bookmarkEnd w:id="11"/>
    </w:p>
    <w:p w14:paraId="6F557759" w14:textId="77777777" w:rsidR="008D3F57" w:rsidRPr="00ED272C" w:rsidRDefault="008D3F57" w:rsidP="008D3F57">
      <w:pPr>
        <w:pStyle w:val="Nvel3"/>
        <w:rPr>
          <w:rFonts w:ascii="Century Gothic" w:hAnsi="Century Gothic"/>
          <w:color w:val="auto"/>
        </w:rPr>
      </w:pPr>
      <w:r w:rsidRPr="00ED272C">
        <w:rPr>
          <w:rFonts w:ascii="Century Gothic" w:hAnsi="Century Gothic" w:cs="Calibri"/>
          <w:color w:val="auto"/>
        </w:rPr>
        <w:t>Na hipótese de</w:t>
      </w:r>
      <w:r w:rsidRPr="00ED272C">
        <w:rPr>
          <w:rFonts w:ascii="Century Gothic" w:hAnsi="Century Gothic"/>
          <w:color w:val="auto"/>
        </w:rPr>
        <w:t xml:space="preserve"> redução do preço registrado, o gerenciador comunicará aos órgãos e às en</w:t>
      </w:r>
      <w:r w:rsidRPr="00ED272C">
        <w:rPr>
          <w:rFonts w:ascii="Century Gothic" w:eastAsia="Calibri" w:hAnsi="Century Gothic"/>
          <w:color w:val="auto"/>
        </w:rPr>
        <w:t>ti</w:t>
      </w:r>
      <w:r w:rsidRPr="00ED272C">
        <w:rPr>
          <w:rFonts w:ascii="Century Gothic" w:hAnsi="Century Gothic"/>
          <w:color w:val="auto"/>
        </w:rPr>
        <w:t xml:space="preserve">dades que </w:t>
      </w:r>
      <w:r w:rsidRPr="00ED272C">
        <w:rPr>
          <w:rFonts w:ascii="Century Gothic" w:eastAsia="Calibri" w:hAnsi="Century Gothic"/>
          <w:color w:val="auto"/>
        </w:rPr>
        <w:t>ti</w:t>
      </w:r>
      <w:r w:rsidRPr="00ED272C">
        <w:rPr>
          <w:rFonts w:ascii="Century Gothic" w:hAnsi="Century Gothic"/>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3CD08685"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2" w:name="hipotese_preco_mercado_maior"/>
      <w:bookmarkEnd w:id="12"/>
    </w:p>
    <w:p w14:paraId="26C57974"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Neste caso, o fornecedor encaminhará, juntamente com o pedido de alteração, a documentação comprobatória ou a planilha de custos que demonstre a inviabilidade do preço registrado em relação às condições inicialmente pactuadas.</w:t>
      </w:r>
      <w:bookmarkStart w:id="13" w:name="prova_preco_mercado_maior"/>
      <w:bookmarkEnd w:id="13"/>
    </w:p>
    <w:p w14:paraId="00D12884"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Não hipótese de não comprovação da existência de fato superveniente que inviabilize o preço registrado, o pedido será indeferido pelo órgão ou en</w:t>
      </w:r>
      <w:r w:rsidRPr="00ED272C">
        <w:rPr>
          <w:rFonts w:ascii="Century Gothic" w:eastAsia="Calibri" w:hAnsi="Century Gothic"/>
          <w:color w:val="auto"/>
        </w:rPr>
        <w:t>ti</w:t>
      </w:r>
      <w:r w:rsidRPr="00ED272C">
        <w:rPr>
          <w:rFonts w:ascii="Century Gothic" w:hAnsi="Century Gothic"/>
          <w:color w:val="auto"/>
        </w:rPr>
        <w:t xml:space="preserve">dade gerenciadora e o fornecedor deverá cumprir as obrigações estabelecidas na ata, sob pena de cancelamento do seu registro, nos termos do item </w:t>
      </w:r>
      <w:r w:rsidRPr="00ED272C">
        <w:rPr>
          <w:rFonts w:ascii="Century Gothic" w:hAnsi="Century Gothic"/>
          <w:color w:val="auto"/>
        </w:rPr>
        <w:fldChar w:fldCharType="begin"/>
      </w:r>
      <w:r w:rsidRPr="00ED272C">
        <w:rPr>
          <w:rFonts w:ascii="Century Gothic" w:hAnsi="Century Gothic"/>
          <w:color w:val="auto"/>
        </w:rPr>
        <w:instrText xml:space="preserve"> REF cancelamento_do_fornecedor \r \h  \* MERGEFORMAT </w:instrText>
      </w:r>
      <w:r w:rsidRPr="00ED272C">
        <w:rPr>
          <w:rFonts w:ascii="Century Gothic" w:hAnsi="Century Gothic"/>
          <w:color w:val="auto"/>
        </w:rPr>
      </w:r>
      <w:r w:rsidRPr="00ED272C">
        <w:rPr>
          <w:rFonts w:ascii="Century Gothic" w:hAnsi="Century Gothic"/>
          <w:color w:val="auto"/>
        </w:rPr>
        <w:fldChar w:fldCharType="separate"/>
      </w:r>
      <w:r w:rsidRPr="00ED272C">
        <w:rPr>
          <w:rFonts w:ascii="Century Gothic" w:hAnsi="Century Gothic"/>
          <w:color w:val="auto"/>
        </w:rPr>
        <w:t>9.1</w:t>
      </w:r>
      <w:r w:rsidRPr="00ED272C">
        <w:rPr>
          <w:rFonts w:ascii="Century Gothic" w:hAnsi="Century Gothic"/>
          <w:color w:val="auto"/>
        </w:rPr>
        <w:fldChar w:fldCharType="end"/>
      </w:r>
      <w:r w:rsidRPr="00ED272C">
        <w:rPr>
          <w:rFonts w:ascii="Century Gothic" w:hAnsi="Century Gothic"/>
          <w:color w:val="auto"/>
        </w:rPr>
        <w:t>, sem prejuízo das sanções previstas na Lei nº 14.133, de 2021, e na legislação aplicável.</w:t>
      </w:r>
      <w:bookmarkStart w:id="14" w:name="nao_comprovacao_majoracao_mercado"/>
      <w:bookmarkEnd w:id="14"/>
    </w:p>
    <w:p w14:paraId="730C0D77"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06D934E"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 xml:space="preserve">Se não obtiver êxito nas negociações, o órgão ou entidade gerenciadora procederá ao cancelamento da ata de registro de preços, nos termos do item </w:t>
      </w:r>
      <w:r w:rsidRPr="00ED272C">
        <w:rPr>
          <w:rFonts w:ascii="Century Gothic" w:hAnsi="Century Gothic"/>
          <w:color w:val="auto"/>
        </w:rPr>
        <w:fldChar w:fldCharType="begin"/>
      </w:r>
      <w:r w:rsidRPr="00ED272C">
        <w:rPr>
          <w:rFonts w:ascii="Century Gothic" w:hAnsi="Century Gothic"/>
          <w:color w:val="auto"/>
        </w:rPr>
        <w:instrText xml:space="preserve"> REF cancelamento_da_ata \r \h  \* MERGEFORMAT </w:instrText>
      </w:r>
      <w:r w:rsidRPr="00ED272C">
        <w:rPr>
          <w:rFonts w:ascii="Century Gothic" w:hAnsi="Century Gothic"/>
          <w:color w:val="auto"/>
        </w:rPr>
      </w:r>
      <w:r w:rsidRPr="00ED272C">
        <w:rPr>
          <w:rFonts w:ascii="Century Gothic" w:hAnsi="Century Gothic"/>
          <w:color w:val="auto"/>
        </w:rPr>
        <w:fldChar w:fldCharType="separate"/>
      </w:r>
      <w:r w:rsidRPr="00ED272C">
        <w:rPr>
          <w:rFonts w:ascii="Century Gothic" w:hAnsi="Century Gothic"/>
          <w:color w:val="auto"/>
        </w:rPr>
        <w:t>9.4</w:t>
      </w:r>
      <w:r w:rsidRPr="00ED272C">
        <w:rPr>
          <w:rFonts w:ascii="Century Gothic" w:hAnsi="Century Gothic"/>
          <w:color w:val="auto"/>
        </w:rPr>
        <w:fldChar w:fldCharType="end"/>
      </w:r>
      <w:r w:rsidRPr="00ED272C">
        <w:rPr>
          <w:rFonts w:ascii="Century Gothic" w:hAnsi="Century Gothic"/>
          <w:color w:val="auto"/>
        </w:rPr>
        <w:t>, e adotará as medidas cabíveis para a obtenção da contratação mais vantajosa.</w:t>
      </w:r>
      <w:bookmarkStart w:id="15" w:name="majora_preco_mercado_negociacao_frustra"/>
      <w:bookmarkEnd w:id="15"/>
    </w:p>
    <w:p w14:paraId="76B8ED20"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 xml:space="preserve">Na hipótese de comprovação da majoração do preço de mercado que inviabilize o preço registrado, conforme previsto no item </w:t>
      </w:r>
      <w:r w:rsidRPr="00ED272C">
        <w:rPr>
          <w:rFonts w:ascii="Century Gothic" w:hAnsi="Century Gothic"/>
          <w:color w:val="auto"/>
        </w:rPr>
        <w:fldChar w:fldCharType="begin"/>
      </w:r>
      <w:r w:rsidRPr="00ED272C">
        <w:rPr>
          <w:rFonts w:ascii="Century Gothic" w:hAnsi="Century Gothic"/>
          <w:color w:val="auto"/>
        </w:rPr>
        <w:instrText xml:space="preserve"> REF hipotese_preco_mercado_maior \r \h  \* MERGEFORMAT </w:instrText>
      </w:r>
      <w:r w:rsidRPr="00ED272C">
        <w:rPr>
          <w:rFonts w:ascii="Century Gothic" w:hAnsi="Century Gothic"/>
          <w:color w:val="auto"/>
        </w:rPr>
      </w:r>
      <w:r w:rsidRPr="00ED272C">
        <w:rPr>
          <w:rFonts w:ascii="Century Gothic" w:hAnsi="Century Gothic"/>
          <w:color w:val="auto"/>
        </w:rPr>
        <w:fldChar w:fldCharType="separate"/>
      </w:r>
      <w:r w:rsidRPr="00ED272C">
        <w:rPr>
          <w:rFonts w:ascii="Century Gothic" w:hAnsi="Century Gothic"/>
          <w:color w:val="auto"/>
        </w:rPr>
        <w:t>7.2</w:t>
      </w:r>
      <w:r w:rsidRPr="00ED272C">
        <w:rPr>
          <w:rFonts w:ascii="Century Gothic" w:hAnsi="Century Gothic"/>
          <w:color w:val="auto"/>
        </w:rPr>
        <w:fldChar w:fldCharType="end"/>
      </w:r>
      <w:r w:rsidRPr="00ED272C">
        <w:rPr>
          <w:rFonts w:ascii="Century Gothic" w:hAnsi="Century Gothic"/>
          <w:color w:val="auto"/>
        </w:rPr>
        <w:t xml:space="preserve"> e no item </w:t>
      </w:r>
      <w:r w:rsidRPr="00ED272C">
        <w:rPr>
          <w:rFonts w:ascii="Century Gothic" w:hAnsi="Century Gothic"/>
          <w:color w:val="auto"/>
        </w:rPr>
        <w:fldChar w:fldCharType="begin"/>
      </w:r>
      <w:r w:rsidRPr="00ED272C">
        <w:rPr>
          <w:rFonts w:ascii="Century Gothic" w:hAnsi="Century Gothic"/>
          <w:color w:val="auto"/>
        </w:rPr>
        <w:instrText xml:space="preserve"> REF prova_preco_mercado_maior \r \h  \* MERGEFORMAT </w:instrText>
      </w:r>
      <w:r w:rsidRPr="00ED272C">
        <w:rPr>
          <w:rFonts w:ascii="Century Gothic" w:hAnsi="Century Gothic"/>
          <w:color w:val="auto"/>
        </w:rPr>
      </w:r>
      <w:r w:rsidRPr="00ED272C">
        <w:rPr>
          <w:rFonts w:ascii="Century Gothic" w:hAnsi="Century Gothic"/>
          <w:color w:val="auto"/>
        </w:rPr>
        <w:fldChar w:fldCharType="separate"/>
      </w:r>
      <w:r w:rsidRPr="00ED272C">
        <w:rPr>
          <w:rFonts w:ascii="Century Gothic" w:hAnsi="Century Gothic"/>
          <w:color w:val="auto"/>
        </w:rPr>
        <w:t>7.2.1</w:t>
      </w:r>
      <w:r w:rsidRPr="00ED272C">
        <w:rPr>
          <w:rFonts w:ascii="Century Gothic" w:hAnsi="Century Gothic"/>
          <w:color w:val="auto"/>
        </w:rPr>
        <w:fldChar w:fldCharType="end"/>
      </w:r>
      <w:r w:rsidRPr="00ED272C">
        <w:rPr>
          <w:rFonts w:ascii="Century Gothic" w:hAnsi="Century Gothic"/>
          <w:color w:val="auto"/>
        </w:rPr>
        <w:t>, o órgão ou en</w:t>
      </w:r>
      <w:r w:rsidRPr="00ED272C">
        <w:rPr>
          <w:rFonts w:ascii="Century Gothic" w:eastAsia="Calibri" w:hAnsi="Century Gothic"/>
          <w:color w:val="auto"/>
        </w:rPr>
        <w:t>ti</w:t>
      </w:r>
      <w:r w:rsidRPr="00ED272C">
        <w:rPr>
          <w:rFonts w:ascii="Century Gothic" w:hAnsi="Century Gothic"/>
          <w:color w:val="auto"/>
        </w:rPr>
        <w:t>dade gerenciadora atualizará o preço registrado, de acordo com a realidade dos valores praticados pelo mercado.</w:t>
      </w:r>
    </w:p>
    <w:p w14:paraId="2F6DE401"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 xml:space="preserve"> O órgão ou en</w:t>
      </w:r>
      <w:r w:rsidRPr="00ED272C">
        <w:rPr>
          <w:rFonts w:ascii="Century Gothic" w:eastAsia="Calibri" w:hAnsi="Century Gothic"/>
          <w:color w:val="auto"/>
        </w:rPr>
        <w:t>ti</w:t>
      </w:r>
      <w:r w:rsidRPr="00ED272C">
        <w:rPr>
          <w:rFonts w:ascii="Century Gothic" w:hAnsi="Century Gothic"/>
          <w:color w:val="auto"/>
        </w:rPr>
        <w:t>dade gerenciadora comunicará aos órgãos e às en</w:t>
      </w:r>
      <w:r w:rsidRPr="00ED272C">
        <w:rPr>
          <w:rFonts w:ascii="Century Gothic" w:eastAsia="Calibri" w:hAnsi="Century Gothic"/>
          <w:color w:val="auto"/>
        </w:rPr>
        <w:t>ti</w:t>
      </w:r>
      <w:r w:rsidRPr="00ED272C">
        <w:rPr>
          <w:rFonts w:ascii="Century Gothic" w:hAnsi="Century Gothic"/>
          <w:color w:val="auto"/>
        </w:rPr>
        <w:t xml:space="preserve">dades que </w:t>
      </w:r>
      <w:r w:rsidRPr="00ED272C">
        <w:rPr>
          <w:rFonts w:ascii="Century Gothic" w:eastAsia="Calibri" w:hAnsi="Century Gothic"/>
          <w:color w:val="auto"/>
        </w:rPr>
        <w:t>ti</w:t>
      </w:r>
      <w:r w:rsidRPr="00ED272C">
        <w:rPr>
          <w:rFonts w:ascii="Century Gothic" w:hAnsi="Century Gothic"/>
          <w:color w:val="auto"/>
        </w:rPr>
        <w:t>verem firmado contratos decorrentes da ata de registro de preços sobre a efe</w:t>
      </w:r>
      <w:r w:rsidRPr="00ED272C">
        <w:rPr>
          <w:rFonts w:ascii="Century Gothic" w:eastAsia="Calibri" w:hAnsi="Century Gothic"/>
          <w:color w:val="auto"/>
        </w:rPr>
        <w:t>ti</w:t>
      </w:r>
      <w:r w:rsidRPr="00ED272C">
        <w:rPr>
          <w:rFonts w:ascii="Century Gothic" w:hAnsi="Century Gothic"/>
          <w:color w:val="auto"/>
        </w:rPr>
        <w:t>va alteração do preço registrado, para que avaliem a necessidade de alteração contratual, observado o disposto no art. 124 da Lei nº 14.133, de 2021.</w:t>
      </w:r>
    </w:p>
    <w:p w14:paraId="25D0CC1D" w14:textId="77777777" w:rsidR="008D3F57" w:rsidRPr="00B575FE" w:rsidRDefault="008D3F57" w:rsidP="008D3F57">
      <w:pPr>
        <w:pStyle w:val="Nivel01"/>
        <w:rPr>
          <w:rFonts w:ascii="Century Gothic" w:hAnsi="Century Gothic"/>
        </w:rPr>
      </w:pPr>
      <w:r w:rsidRPr="00B575FE">
        <w:rPr>
          <w:rFonts w:ascii="Century Gothic" w:hAnsi="Century Gothic"/>
        </w:rPr>
        <w:t>REMANEJAMENTO DAS QUANTIDADES REGISTRADAS NA ATA DE REGISTRO DE PREÇOS</w:t>
      </w:r>
    </w:p>
    <w:p w14:paraId="56332E87"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 xml:space="preserve"> As quan</w:t>
      </w:r>
      <w:r w:rsidRPr="00B575FE">
        <w:rPr>
          <w:rFonts w:ascii="Century Gothic" w:eastAsia="Arial" w:hAnsi="Century Gothic"/>
        </w:rPr>
        <w:t>ti</w:t>
      </w:r>
      <w:r w:rsidRPr="00B575FE">
        <w:rPr>
          <w:rFonts w:ascii="Century Gothic" w:hAnsi="Century Gothic"/>
        </w:rPr>
        <w:t>dades previstas para os itens com preços registrados nas atas de registro de preços poderão ser remanejadas pelo órgão ou en</w:t>
      </w:r>
      <w:r w:rsidRPr="00B575FE">
        <w:rPr>
          <w:rFonts w:ascii="Century Gothic" w:eastAsia="Arial" w:hAnsi="Century Gothic"/>
        </w:rPr>
        <w:t>ti</w:t>
      </w:r>
      <w:r w:rsidRPr="00B575FE">
        <w:rPr>
          <w:rFonts w:ascii="Century Gothic" w:hAnsi="Century Gothic"/>
        </w:rPr>
        <w:t>dade gerenciadora entre os órgãos ou as en</w:t>
      </w:r>
      <w:r w:rsidRPr="00B575FE">
        <w:rPr>
          <w:rFonts w:ascii="Century Gothic" w:eastAsia="Arial" w:hAnsi="Century Gothic"/>
        </w:rPr>
        <w:t>ti</w:t>
      </w:r>
      <w:r w:rsidRPr="00B575FE">
        <w:rPr>
          <w:rFonts w:ascii="Century Gothic" w:hAnsi="Century Gothic"/>
        </w:rPr>
        <w:t>dades par</w:t>
      </w:r>
      <w:r w:rsidRPr="00B575FE">
        <w:rPr>
          <w:rFonts w:ascii="Century Gothic" w:eastAsia="Arial" w:hAnsi="Century Gothic"/>
        </w:rPr>
        <w:t>ti</w:t>
      </w:r>
      <w:r w:rsidRPr="00B575FE">
        <w:rPr>
          <w:rFonts w:ascii="Century Gothic" w:hAnsi="Century Gothic"/>
        </w:rPr>
        <w:t>cipantes e não par</w:t>
      </w:r>
      <w:r w:rsidRPr="00B575FE">
        <w:rPr>
          <w:rFonts w:ascii="Century Gothic" w:eastAsia="Arial" w:hAnsi="Century Gothic"/>
        </w:rPr>
        <w:t>ti</w:t>
      </w:r>
      <w:r w:rsidRPr="00B575FE">
        <w:rPr>
          <w:rFonts w:ascii="Century Gothic" w:hAnsi="Century Gothic"/>
        </w:rPr>
        <w:t>cipantes do registro de preços.</w:t>
      </w:r>
    </w:p>
    <w:p w14:paraId="048CE184"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 xml:space="preserve"> O remanejamento somente poderá ser feito:</w:t>
      </w:r>
    </w:p>
    <w:p w14:paraId="2BB42AB8"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De órgão ou en</w:t>
      </w:r>
      <w:r w:rsidRPr="00ED272C">
        <w:rPr>
          <w:rFonts w:ascii="Century Gothic" w:eastAsia="Arial" w:hAnsi="Century Gothic"/>
          <w:color w:val="auto"/>
        </w:rPr>
        <w:t>ti</w:t>
      </w:r>
      <w:r w:rsidRPr="00ED272C">
        <w:rPr>
          <w:rFonts w:ascii="Century Gothic" w:hAnsi="Century Gothic"/>
          <w:color w:val="auto"/>
        </w:rPr>
        <w:t>dade par</w:t>
      </w:r>
      <w:r w:rsidRPr="00ED272C">
        <w:rPr>
          <w:rFonts w:ascii="Century Gothic" w:eastAsia="Arial" w:hAnsi="Century Gothic"/>
          <w:color w:val="auto"/>
        </w:rPr>
        <w:t>ti</w:t>
      </w:r>
      <w:r w:rsidRPr="00ED272C">
        <w:rPr>
          <w:rFonts w:ascii="Century Gothic" w:hAnsi="Century Gothic"/>
          <w:color w:val="auto"/>
        </w:rPr>
        <w:t>cipante para órgão ou en</w:t>
      </w:r>
      <w:r w:rsidRPr="00ED272C">
        <w:rPr>
          <w:rFonts w:ascii="Century Gothic" w:eastAsia="Arial" w:hAnsi="Century Gothic"/>
          <w:color w:val="auto"/>
        </w:rPr>
        <w:t>ti</w:t>
      </w:r>
      <w:r w:rsidRPr="00ED272C">
        <w:rPr>
          <w:rFonts w:ascii="Century Gothic" w:hAnsi="Century Gothic"/>
          <w:color w:val="auto"/>
        </w:rPr>
        <w:t>dade par</w:t>
      </w:r>
      <w:r w:rsidRPr="00ED272C">
        <w:rPr>
          <w:rFonts w:ascii="Century Gothic" w:eastAsia="Arial" w:hAnsi="Century Gothic"/>
          <w:color w:val="auto"/>
        </w:rPr>
        <w:t>ti</w:t>
      </w:r>
      <w:r w:rsidRPr="00ED272C">
        <w:rPr>
          <w:rFonts w:ascii="Century Gothic" w:hAnsi="Century Gothic"/>
          <w:color w:val="auto"/>
        </w:rPr>
        <w:t>cipante; ou</w:t>
      </w:r>
    </w:p>
    <w:p w14:paraId="39D79D4D"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De órgão ou en</w:t>
      </w:r>
      <w:r w:rsidRPr="00ED272C">
        <w:rPr>
          <w:rFonts w:ascii="Century Gothic" w:eastAsia="Arial" w:hAnsi="Century Gothic"/>
          <w:color w:val="auto"/>
        </w:rPr>
        <w:t>ti</w:t>
      </w:r>
      <w:r w:rsidRPr="00ED272C">
        <w:rPr>
          <w:rFonts w:ascii="Century Gothic" w:hAnsi="Century Gothic"/>
          <w:color w:val="auto"/>
        </w:rPr>
        <w:t>dade par</w:t>
      </w:r>
      <w:r w:rsidRPr="00ED272C">
        <w:rPr>
          <w:rFonts w:ascii="Century Gothic" w:eastAsia="Arial" w:hAnsi="Century Gothic"/>
          <w:color w:val="auto"/>
        </w:rPr>
        <w:t>ti</w:t>
      </w:r>
      <w:r w:rsidRPr="00ED272C">
        <w:rPr>
          <w:rFonts w:ascii="Century Gothic" w:hAnsi="Century Gothic"/>
          <w:color w:val="auto"/>
        </w:rPr>
        <w:t>cipante para órgão ou entidade não participante.</w:t>
      </w:r>
    </w:p>
    <w:p w14:paraId="1FBA5F41"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 órgão ou en</w:t>
      </w:r>
      <w:r w:rsidRPr="00B575FE">
        <w:rPr>
          <w:rFonts w:ascii="Century Gothic" w:eastAsia="Arial" w:hAnsi="Century Gothic"/>
        </w:rPr>
        <w:t>ti</w:t>
      </w:r>
      <w:r w:rsidRPr="00B575FE">
        <w:rPr>
          <w:rFonts w:ascii="Century Gothic" w:hAnsi="Century Gothic"/>
        </w:rPr>
        <w:t>dade gerenciadora que tiver es</w:t>
      </w:r>
      <w:r w:rsidRPr="00B575FE">
        <w:rPr>
          <w:rFonts w:ascii="Century Gothic" w:eastAsia="Arial" w:hAnsi="Century Gothic"/>
        </w:rPr>
        <w:t>ti</w:t>
      </w:r>
      <w:r w:rsidRPr="00B575FE">
        <w:rPr>
          <w:rFonts w:ascii="Century Gothic" w:hAnsi="Century Gothic"/>
        </w:rPr>
        <w:t>mado as quan</w:t>
      </w:r>
      <w:r w:rsidRPr="00B575FE">
        <w:rPr>
          <w:rFonts w:ascii="Century Gothic" w:eastAsia="Arial" w:hAnsi="Century Gothic"/>
        </w:rPr>
        <w:t>ti</w:t>
      </w:r>
      <w:r w:rsidRPr="00B575FE">
        <w:rPr>
          <w:rFonts w:ascii="Century Gothic" w:hAnsi="Century Gothic"/>
        </w:rPr>
        <w:t>dades que pretende contratar será considerado participante para efeito do remanejamento.</w:t>
      </w:r>
      <w:bookmarkStart w:id="16" w:name="gerenciador_estimador_é_partic_em_remane"/>
      <w:bookmarkEnd w:id="16"/>
    </w:p>
    <w:p w14:paraId="4BE4F0A4"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Competirá ao órgão ou à en</w:t>
      </w:r>
      <w:r w:rsidRPr="00B575FE">
        <w:rPr>
          <w:rFonts w:ascii="Century Gothic" w:eastAsia="Arial" w:hAnsi="Century Gothic"/>
        </w:rPr>
        <w:t>ti</w:t>
      </w:r>
      <w:r w:rsidRPr="00B575FE">
        <w:rPr>
          <w:rFonts w:ascii="Century Gothic" w:hAnsi="Century Gothic"/>
        </w:rPr>
        <w:t>dade gerenciadora autorizar o remanejamento solicitado, com a redução do quan</w:t>
      </w:r>
      <w:r w:rsidRPr="00B575FE">
        <w:rPr>
          <w:rFonts w:ascii="Century Gothic" w:eastAsia="Arial" w:hAnsi="Century Gothic"/>
        </w:rPr>
        <w:t>ti</w:t>
      </w:r>
      <w:r w:rsidRPr="00B575FE">
        <w:rPr>
          <w:rFonts w:ascii="Century Gothic" w:hAnsi="Century Gothic"/>
        </w:rPr>
        <w:t>ta</w:t>
      </w:r>
      <w:r w:rsidRPr="00B575FE">
        <w:rPr>
          <w:rFonts w:ascii="Century Gothic" w:eastAsia="Arial" w:hAnsi="Century Gothic"/>
        </w:rPr>
        <w:t>ti</w:t>
      </w:r>
      <w:r w:rsidRPr="00B575FE">
        <w:rPr>
          <w:rFonts w:ascii="Century Gothic" w:hAnsi="Century Gothic"/>
        </w:rPr>
        <w:t>vo inicialmente informado pelo órgão ou pela en</w:t>
      </w:r>
      <w:r w:rsidRPr="00B575FE">
        <w:rPr>
          <w:rFonts w:ascii="Century Gothic" w:eastAsia="Arial" w:hAnsi="Century Gothic"/>
        </w:rPr>
        <w:t>ti</w:t>
      </w:r>
      <w:r w:rsidRPr="00B575FE">
        <w:rPr>
          <w:rFonts w:ascii="Century Gothic" w:hAnsi="Century Gothic"/>
        </w:rPr>
        <w:t>dade par</w:t>
      </w:r>
      <w:r w:rsidRPr="00B575FE">
        <w:rPr>
          <w:rFonts w:ascii="Century Gothic" w:eastAsia="Arial" w:hAnsi="Century Gothic"/>
        </w:rPr>
        <w:t>ti</w:t>
      </w:r>
      <w:r w:rsidRPr="00B575FE">
        <w:rPr>
          <w:rFonts w:ascii="Century Gothic" w:hAnsi="Century Gothic"/>
        </w:rPr>
        <w:t>cipante, desde que haja prévia anuência do órgão ou da en</w:t>
      </w:r>
      <w:r w:rsidRPr="00B575FE">
        <w:rPr>
          <w:rFonts w:ascii="Century Gothic" w:eastAsia="Arial" w:hAnsi="Century Gothic"/>
        </w:rPr>
        <w:t>ti</w:t>
      </w:r>
      <w:r w:rsidRPr="00B575FE">
        <w:rPr>
          <w:rFonts w:ascii="Century Gothic" w:hAnsi="Century Gothic"/>
        </w:rPr>
        <w:t>dade que sofrer redução dos quantitativos informados.</w:t>
      </w:r>
    </w:p>
    <w:p w14:paraId="344F26F7"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Na hipótese da compra centralizada, não havendo indicação pelo órgão ou pela en</w:t>
      </w:r>
      <w:r w:rsidRPr="00B575FE">
        <w:rPr>
          <w:rFonts w:ascii="Century Gothic" w:eastAsia="Arial" w:hAnsi="Century Gothic"/>
        </w:rPr>
        <w:t>ti</w:t>
      </w:r>
      <w:r w:rsidRPr="00B575FE">
        <w:rPr>
          <w:rFonts w:ascii="Century Gothic" w:hAnsi="Century Gothic"/>
        </w:rPr>
        <w:t>dade gerenciadora, dos quan</w:t>
      </w:r>
      <w:r w:rsidRPr="00B575FE">
        <w:rPr>
          <w:rFonts w:ascii="Century Gothic" w:eastAsia="Arial" w:hAnsi="Century Gothic"/>
        </w:rPr>
        <w:t>ti</w:t>
      </w:r>
      <w:r w:rsidRPr="00B575FE">
        <w:rPr>
          <w:rFonts w:ascii="Century Gothic" w:hAnsi="Century Gothic"/>
        </w:rPr>
        <w:t>ta</w:t>
      </w:r>
      <w:r w:rsidRPr="00B575FE">
        <w:rPr>
          <w:rFonts w:ascii="Century Gothic" w:eastAsia="Arial" w:hAnsi="Century Gothic"/>
        </w:rPr>
        <w:t>ti</w:t>
      </w:r>
      <w:r w:rsidRPr="00B575FE">
        <w:rPr>
          <w:rFonts w:ascii="Century Gothic" w:hAnsi="Century Gothic"/>
        </w:rPr>
        <w:t>vos dos par</w:t>
      </w:r>
      <w:r w:rsidRPr="00B575FE">
        <w:rPr>
          <w:rFonts w:ascii="Century Gothic" w:eastAsia="Arial" w:hAnsi="Century Gothic"/>
        </w:rPr>
        <w:t>ti</w:t>
      </w:r>
      <w:r w:rsidRPr="00B575FE">
        <w:rPr>
          <w:rFonts w:ascii="Century Gothic" w:hAnsi="Century Gothic"/>
        </w:rPr>
        <w:t xml:space="preserve">cipantes da compra centralizada, nos termos do item </w:t>
      </w:r>
      <w:r w:rsidRPr="00B575FE">
        <w:rPr>
          <w:rFonts w:ascii="Century Gothic" w:hAnsi="Century Gothic"/>
        </w:rPr>
        <w:fldChar w:fldCharType="begin"/>
      </w:r>
      <w:r w:rsidRPr="00B575FE">
        <w:rPr>
          <w:rFonts w:ascii="Century Gothic" w:hAnsi="Century Gothic"/>
        </w:rPr>
        <w:instrText xml:space="preserve"> REF gerenciador_estimador_é_partic_em_remane \r \h  \* MERGEFORMAT </w:instrText>
      </w:r>
      <w:r w:rsidRPr="00B575FE">
        <w:rPr>
          <w:rFonts w:ascii="Century Gothic" w:hAnsi="Century Gothic"/>
        </w:rPr>
      </w:r>
      <w:r w:rsidRPr="00B575FE">
        <w:rPr>
          <w:rFonts w:ascii="Century Gothic" w:hAnsi="Century Gothic"/>
        </w:rPr>
        <w:fldChar w:fldCharType="separate"/>
      </w:r>
      <w:r w:rsidRPr="00B575FE">
        <w:rPr>
          <w:rFonts w:ascii="Century Gothic" w:hAnsi="Century Gothic"/>
        </w:rPr>
        <w:t>8.3</w:t>
      </w:r>
      <w:r w:rsidRPr="00B575FE">
        <w:rPr>
          <w:rFonts w:ascii="Century Gothic" w:hAnsi="Century Gothic"/>
        </w:rPr>
        <w:fldChar w:fldCharType="end"/>
      </w:r>
      <w:r w:rsidRPr="00B575FE">
        <w:rPr>
          <w:rFonts w:ascii="Century Gothic" w:hAnsi="Century Gothic"/>
        </w:rPr>
        <w:t>, a distribuição das quantidades para a execução descentralizada será por meio do remanejamento.</w:t>
      </w:r>
    </w:p>
    <w:p w14:paraId="5B968EB9" w14:textId="77777777" w:rsidR="008D3F57" w:rsidRPr="00B575FE" w:rsidRDefault="008D3F57" w:rsidP="008D3F57">
      <w:pPr>
        <w:pStyle w:val="Nivel01"/>
        <w:rPr>
          <w:rFonts w:ascii="Century Gothic" w:hAnsi="Century Gothic"/>
          <w:iCs/>
        </w:rPr>
      </w:pPr>
      <w:r w:rsidRPr="00B575FE">
        <w:rPr>
          <w:rFonts w:ascii="Century Gothic" w:hAnsi="Century Gothic"/>
        </w:rPr>
        <w:t>CANCELAMENTO DO REGISTRO DO LICITANTE VENCEDOR E DOS PREÇOS REGISTRADOS</w:t>
      </w:r>
      <w:bookmarkStart w:id="17" w:name="cancelamento"/>
      <w:bookmarkEnd w:id="17"/>
    </w:p>
    <w:p w14:paraId="39EE2381"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 registro do fornecedor será cancelado pelo gerenciador, quando o fornecedor:</w:t>
      </w:r>
      <w:bookmarkStart w:id="18" w:name="cancelamento_do_fornecedor"/>
      <w:bookmarkEnd w:id="18"/>
    </w:p>
    <w:p w14:paraId="7FD4CC99"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Descumprir as condições da ata de registro de preços, sem motivo justificado;</w:t>
      </w:r>
    </w:p>
    <w:p w14:paraId="21BA0764"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Não re</w:t>
      </w:r>
      <w:r w:rsidRPr="00ED272C">
        <w:rPr>
          <w:rFonts w:ascii="Century Gothic" w:eastAsia="Arial" w:hAnsi="Century Gothic"/>
          <w:color w:val="auto"/>
        </w:rPr>
        <w:t>ti</w:t>
      </w:r>
      <w:r w:rsidRPr="00ED272C">
        <w:rPr>
          <w:rFonts w:ascii="Century Gothic" w:hAnsi="Century Gothic"/>
          <w:color w:val="auto"/>
        </w:rPr>
        <w:t>rar a nota de empenho, ou instrumento equivalente, no prazo estabelecido pela Administração sem justificativa razoável;</w:t>
      </w:r>
    </w:p>
    <w:p w14:paraId="78BA39E7"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Não aceitar manter seu preço registrado, na hipótese prevista no artigo 27, § 2º, do Decreto nº 11.462, de 2023; ou</w:t>
      </w:r>
    </w:p>
    <w:p w14:paraId="1B4C4410"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 xml:space="preserve"> Sofrer sanção prevista nos incisos III ou IV do caput do art. 156 da Lei nº 14.133, de 2021.</w:t>
      </w:r>
    </w:p>
    <w:p w14:paraId="57DBD814" w14:textId="77777777" w:rsidR="008D3F57" w:rsidRPr="00ED272C" w:rsidRDefault="008D3F57" w:rsidP="008D3F57">
      <w:pPr>
        <w:pStyle w:val="Nvel4"/>
        <w:numPr>
          <w:ilvl w:val="3"/>
          <w:numId w:val="0"/>
        </w:numPr>
        <w:ind w:left="567"/>
        <w:rPr>
          <w:rFonts w:ascii="Century Gothic" w:hAnsi="Century Gothic"/>
          <w:color w:val="auto"/>
        </w:rPr>
      </w:pPr>
      <w:r w:rsidRPr="00ED272C">
        <w:rPr>
          <w:rFonts w:ascii="Century Gothic" w:hAnsi="Century Gothic"/>
          <w:color w:val="auto"/>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7FD4EEF"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 xml:space="preserve"> O cancelamento de registros nas hipóteses previstas no item </w:t>
      </w:r>
      <w:r w:rsidRPr="00B575FE">
        <w:rPr>
          <w:rFonts w:ascii="Century Gothic" w:hAnsi="Century Gothic"/>
        </w:rPr>
        <w:fldChar w:fldCharType="begin"/>
      </w:r>
      <w:r w:rsidRPr="00B575FE">
        <w:rPr>
          <w:rFonts w:ascii="Century Gothic" w:hAnsi="Century Gothic"/>
        </w:rPr>
        <w:instrText xml:space="preserve"> REF cancelamento_do_fornecedor \r \h  \* MERGEFORMAT </w:instrText>
      </w:r>
      <w:r w:rsidRPr="00B575FE">
        <w:rPr>
          <w:rFonts w:ascii="Century Gothic" w:hAnsi="Century Gothic"/>
        </w:rPr>
      </w:r>
      <w:r w:rsidRPr="00B575FE">
        <w:rPr>
          <w:rFonts w:ascii="Century Gothic" w:hAnsi="Century Gothic"/>
        </w:rPr>
        <w:fldChar w:fldCharType="separate"/>
      </w:r>
      <w:r w:rsidRPr="00B575FE">
        <w:rPr>
          <w:rFonts w:ascii="Century Gothic" w:hAnsi="Century Gothic"/>
        </w:rPr>
        <w:t>9.1</w:t>
      </w:r>
      <w:r w:rsidRPr="00B575FE">
        <w:rPr>
          <w:rFonts w:ascii="Century Gothic" w:hAnsi="Century Gothic"/>
        </w:rPr>
        <w:fldChar w:fldCharType="end"/>
      </w:r>
      <w:r w:rsidRPr="00B575FE">
        <w:rPr>
          <w:rFonts w:ascii="Century Gothic" w:hAnsi="Century Gothic"/>
        </w:rPr>
        <w:t xml:space="preserve"> será formalizado por despacho do órgão ou da entidade gerenciadora, garantidos os princípios do contraditório e da ampla defesa.</w:t>
      </w:r>
    </w:p>
    <w:p w14:paraId="3BC9EE3B"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Na hipótese de cancelamento do registro do fornecedor, o órgão ou a entidade gerenciadora poderá convocar os licitantes que compõem o cadastro de reserva, observada a ordem de classificação.</w:t>
      </w:r>
    </w:p>
    <w:p w14:paraId="4CC52B3E"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 cancelamento dos preços registrados poderá ser realizado pelo gerenciador, em determinada ata de registro de preços, total ou parcialmente, nas seguintes hipóteses, desde que devidamente comprovadas e justificadas:</w:t>
      </w:r>
      <w:bookmarkStart w:id="19" w:name="cancelamento_da_ata"/>
      <w:bookmarkEnd w:id="19"/>
      <w:r w:rsidRPr="00B575FE">
        <w:rPr>
          <w:rFonts w:ascii="Century Gothic" w:hAnsi="Century Gothic"/>
        </w:rPr>
        <w:t xml:space="preserve"> </w:t>
      </w:r>
    </w:p>
    <w:p w14:paraId="4318D33F"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Por razão de interesse público;</w:t>
      </w:r>
    </w:p>
    <w:p w14:paraId="2A6CFD0B"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A pedido do fornecedor, decorrente de caso fortuito ou força maior; ou</w:t>
      </w:r>
    </w:p>
    <w:p w14:paraId="32344AB7"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 xml:space="preserve">Se não houver êxito nas negociações, nas hipóteses em que o preço de mercado tornar-se superior ou inferior ao preço registrado, nos termos do artigos 26, § 3º e  27, § 4º, ambos do Decreto nº 11.462, de 2023. </w:t>
      </w:r>
    </w:p>
    <w:p w14:paraId="1B231F68" w14:textId="77777777" w:rsidR="008D3F57" w:rsidRPr="00B575FE" w:rsidRDefault="008D3F57" w:rsidP="008D3F57">
      <w:pPr>
        <w:pStyle w:val="Nivel01"/>
        <w:rPr>
          <w:rFonts w:ascii="Century Gothic" w:hAnsi="Century Gothic"/>
        </w:rPr>
      </w:pPr>
      <w:r w:rsidRPr="00B575FE">
        <w:rPr>
          <w:rFonts w:ascii="Century Gothic" w:hAnsi="Century Gothic"/>
        </w:rPr>
        <w:t>DAS PENALIDADES</w:t>
      </w:r>
    </w:p>
    <w:p w14:paraId="2D7892DA"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 descumprimento da Ata de Registro de Preços ensejará aplicação das penalidades estabelecidas</w:t>
      </w:r>
      <w:r w:rsidRPr="00B575FE">
        <w:rPr>
          <w:rFonts w:ascii="Century Gothic" w:hAnsi="Century Gothic"/>
          <w:iCs/>
          <w:color w:val="auto"/>
        </w:rPr>
        <w:t xml:space="preserve"> no edital</w:t>
      </w:r>
      <w:r w:rsidRPr="00B575FE">
        <w:rPr>
          <w:rFonts w:ascii="Century Gothic" w:hAnsi="Century Gothic"/>
        </w:rPr>
        <w:t>.</w:t>
      </w:r>
    </w:p>
    <w:p w14:paraId="05A68646" w14:textId="77777777" w:rsidR="008D3F57" w:rsidRPr="00ED272C" w:rsidRDefault="008D3F57" w:rsidP="008D3F57">
      <w:pPr>
        <w:pStyle w:val="Nvel3"/>
        <w:numPr>
          <w:ilvl w:val="2"/>
          <w:numId w:val="1"/>
        </w:numPr>
        <w:ind w:left="284" w:firstLine="0"/>
        <w:rPr>
          <w:rFonts w:ascii="Century Gothic" w:hAnsi="Century Gothic"/>
          <w:color w:val="auto"/>
        </w:rPr>
      </w:pPr>
      <w:r w:rsidRPr="00ED272C">
        <w:rPr>
          <w:rFonts w:ascii="Century Gothic" w:hAnsi="Century Gothic"/>
          <w:color w:val="auto"/>
        </w:rPr>
        <w:t xml:space="preserve">As sanções também se aplicam aos integrantes do cadastro de reserva no registro de preços que, convocados, não honrarem o compromisso assumido injustificadamente após terem assinado a ata. </w:t>
      </w:r>
    </w:p>
    <w:p w14:paraId="6079CD12"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É da competência do gerenciador a aplicação das penalidades decorrentes do descumprimento do pactuado nesta ata de registro de, exceto nas hipóteses em que o descumprimento disser respeito às contratações dos órgãos ou entidade participante, caso no qual caberá ao respectivo órgão participante a aplicação da penalidade.</w:t>
      </w:r>
    </w:p>
    <w:p w14:paraId="3BBD1ABC"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 órgão ou entidade participante deverá comunicar ao órgão gerenciador qualquer das ocorrências previstas no item 9.1, dada a necessidade de instauração de procedimento para cancelamento do registro do fornecedor.</w:t>
      </w:r>
    </w:p>
    <w:p w14:paraId="60B7670D" w14:textId="77777777" w:rsidR="008D3F57" w:rsidRPr="00B575FE" w:rsidRDefault="008D3F57" w:rsidP="008D3F57">
      <w:pPr>
        <w:pStyle w:val="Nivel01"/>
        <w:rPr>
          <w:rFonts w:ascii="Century Gothic" w:hAnsi="Century Gothic"/>
        </w:rPr>
      </w:pPr>
      <w:r w:rsidRPr="00B575FE">
        <w:rPr>
          <w:rFonts w:ascii="Century Gothic" w:hAnsi="Century Gothic"/>
        </w:rPr>
        <w:t>CONDIÇÕES GERAIS</w:t>
      </w:r>
    </w:p>
    <w:p w14:paraId="76F945DF"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As condições gerais de execução do objeto, tais como os prazos para entrega e recebimento, as obrigações da Administração e do fornecedor registrado, penalidades e demais condições do ajuste, encontram-se definidos no Termo de Referência, ANE</w:t>
      </w:r>
      <w:r w:rsidRPr="00B575FE">
        <w:rPr>
          <w:rFonts w:ascii="Century Gothic" w:hAnsi="Century Gothic"/>
          <w:color w:val="auto"/>
        </w:rPr>
        <w:t>XO AO EDITAL</w:t>
      </w:r>
      <w:r w:rsidRPr="00B575FE">
        <w:rPr>
          <w:rFonts w:ascii="Century Gothic" w:hAnsi="Century Gothic"/>
        </w:rPr>
        <w:t>.</w:t>
      </w:r>
    </w:p>
    <w:p w14:paraId="53FA6848" w14:textId="77777777" w:rsidR="008D3F57" w:rsidRPr="00B575FE" w:rsidRDefault="008D3F57" w:rsidP="008D3F57">
      <w:pPr>
        <w:widowControl w:val="0"/>
        <w:autoSpaceDE w:val="0"/>
        <w:autoSpaceDN w:val="0"/>
        <w:adjustRightInd w:val="0"/>
        <w:spacing w:before="120" w:after="120" w:line="276" w:lineRule="auto"/>
        <w:jc w:val="both"/>
        <w:rPr>
          <w:rFonts w:ascii="Century Gothic" w:hAnsi="Century Gothic" w:cs="Arial"/>
          <w:sz w:val="20"/>
          <w:szCs w:val="20"/>
        </w:rPr>
      </w:pPr>
    </w:p>
    <w:p w14:paraId="487F7E21" w14:textId="77777777" w:rsidR="008D3F57" w:rsidRPr="00B575FE" w:rsidRDefault="008D3F57" w:rsidP="008D3F57">
      <w:pPr>
        <w:widowControl w:val="0"/>
        <w:autoSpaceDE w:val="0"/>
        <w:autoSpaceDN w:val="0"/>
        <w:adjustRightInd w:val="0"/>
        <w:spacing w:before="120" w:after="120" w:line="276" w:lineRule="auto"/>
        <w:jc w:val="both"/>
        <w:rPr>
          <w:rFonts w:ascii="Century Gothic" w:hAnsi="Century Gothic" w:cs="Arial"/>
          <w:i/>
          <w:iCs/>
          <w:color w:val="FF0000"/>
          <w:sz w:val="20"/>
          <w:szCs w:val="20"/>
        </w:rPr>
      </w:pPr>
      <w:r w:rsidRPr="00B575FE">
        <w:rPr>
          <w:rFonts w:ascii="Century Gothic" w:hAnsi="Century Gothic" w:cs="Arial"/>
          <w:sz w:val="20"/>
          <w:szCs w:val="20"/>
        </w:rPr>
        <w:t xml:space="preserve">Para firmeza e validade do pactuado, a presente Ata foi lavrada em </w:t>
      </w:r>
      <w:r w:rsidRPr="00B575FE">
        <w:rPr>
          <w:rFonts w:ascii="Century Gothic" w:hAnsi="Century Gothic" w:cs="Arial"/>
          <w:color w:val="FF0000"/>
          <w:sz w:val="20"/>
          <w:szCs w:val="20"/>
        </w:rPr>
        <w:t xml:space="preserve">2 </w:t>
      </w:r>
      <w:r w:rsidRPr="00B575FE">
        <w:rPr>
          <w:rFonts w:ascii="Century Gothic" w:hAnsi="Century Gothic" w:cs="Arial"/>
          <w:sz w:val="20"/>
          <w:szCs w:val="20"/>
        </w:rPr>
        <w:t>(</w:t>
      </w:r>
      <w:r w:rsidRPr="00B575FE">
        <w:rPr>
          <w:rFonts w:ascii="Century Gothic" w:hAnsi="Century Gothic" w:cs="Arial"/>
          <w:color w:val="FF0000"/>
          <w:sz w:val="20"/>
          <w:szCs w:val="20"/>
        </w:rPr>
        <w:t>duas</w:t>
      </w:r>
      <w:r w:rsidRPr="00B575FE">
        <w:rPr>
          <w:rFonts w:ascii="Century Gothic" w:hAnsi="Century Gothic" w:cs="Arial"/>
          <w:sz w:val="20"/>
          <w:szCs w:val="20"/>
        </w:rPr>
        <w:t>) vias de igual teor, que, depois de lida e achada em ordem, vai assinada pelas partes e encaminhada cópia aos demais órgãos participantes.</w:t>
      </w:r>
      <w:r w:rsidRPr="00B575FE">
        <w:rPr>
          <w:rFonts w:ascii="Century Gothic" w:hAnsi="Century Gothic" w:cs="Arial"/>
          <w:i/>
          <w:iCs/>
          <w:color w:val="FF0000"/>
          <w:sz w:val="20"/>
          <w:szCs w:val="20"/>
        </w:rPr>
        <w:t xml:space="preserve"> </w:t>
      </w:r>
    </w:p>
    <w:p w14:paraId="5E168803"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sz w:val="20"/>
          <w:szCs w:val="20"/>
        </w:rPr>
      </w:pPr>
    </w:p>
    <w:p w14:paraId="216CB4A2"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sz w:val="20"/>
          <w:szCs w:val="20"/>
        </w:rPr>
      </w:pPr>
    </w:p>
    <w:p w14:paraId="625A60A6"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Local e data</w:t>
      </w:r>
    </w:p>
    <w:p w14:paraId="403AAA2E"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Assinaturas</w:t>
      </w:r>
    </w:p>
    <w:p w14:paraId="259F7370"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sz w:val="20"/>
          <w:szCs w:val="20"/>
        </w:rPr>
      </w:pPr>
    </w:p>
    <w:p w14:paraId="711C6986"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r w:rsidRPr="00B575FE">
        <w:rPr>
          <w:rFonts w:ascii="Century Gothic" w:hAnsi="Century Gothic" w:cs="Arial"/>
          <w:sz w:val="20"/>
          <w:szCs w:val="20"/>
        </w:rPr>
        <w:t xml:space="preserve">Representante legal do órgão gerenciador e representante(s) legal(is) do(s) </w:t>
      </w:r>
      <w:r w:rsidRPr="00B575FE">
        <w:rPr>
          <w:rFonts w:ascii="Century Gothic" w:hAnsi="Century Gothic" w:cs="Arial"/>
          <w:color w:val="000000"/>
          <w:sz w:val="20"/>
          <w:szCs w:val="20"/>
        </w:rPr>
        <w:t>fornecedor(s) registrado(s)</w:t>
      </w:r>
    </w:p>
    <w:p w14:paraId="6A0931B6"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7DC51304"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0C7782FB"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5FE89AD8"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r w:rsidRPr="00B575FE">
        <w:rPr>
          <w:rFonts w:ascii="Century Gothic" w:hAnsi="Century Gothic" w:cs="Arial"/>
          <w:color w:val="000000"/>
          <w:sz w:val="20"/>
          <w:szCs w:val="20"/>
        </w:rPr>
        <w:t>Anexo</w:t>
      </w:r>
    </w:p>
    <w:p w14:paraId="79892B21"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1E4888F3"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r w:rsidRPr="00B575FE">
        <w:rPr>
          <w:rFonts w:ascii="Century Gothic" w:hAnsi="Century Gothic" w:cs="Arial"/>
          <w:color w:val="000000"/>
          <w:sz w:val="20"/>
          <w:szCs w:val="20"/>
        </w:rPr>
        <w:t>Cadastro Reserva</w:t>
      </w:r>
    </w:p>
    <w:p w14:paraId="5FBAA4C6"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1650193F"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r w:rsidRPr="00B575FE">
        <w:rPr>
          <w:rFonts w:ascii="Century Gothic" w:hAnsi="Century Gothic" w:cs="Arial"/>
          <w:color w:val="000000"/>
          <w:sz w:val="20"/>
          <w:szCs w:val="20"/>
        </w:rPr>
        <w:t>Seguindo a ordem de classificação, segue relação de fornecedores que aceitaram cotar os itens com preços iguais ao adjudicatário:</w:t>
      </w:r>
    </w:p>
    <w:p w14:paraId="19E54D25"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8D3F57" w:rsidRPr="00B575FE" w14:paraId="488B3AFA" w14:textId="77777777" w:rsidTr="003C5FDC">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0CCD5452"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Item</w:t>
            </w:r>
          </w:p>
          <w:p w14:paraId="3C287307"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do</w:t>
            </w:r>
          </w:p>
          <w:p w14:paraId="76D1B7F2"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668AA809"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color w:val="FF0000"/>
                <w:sz w:val="20"/>
                <w:szCs w:val="20"/>
              </w:rPr>
            </w:pPr>
            <w:r w:rsidRPr="00B575FE">
              <w:rPr>
                <w:rFonts w:ascii="Century Gothic" w:hAnsi="Century Gothic" w:cs="Arial"/>
                <w:sz w:val="20"/>
                <w:szCs w:val="20"/>
              </w:rPr>
              <w:t xml:space="preserve">Fornecedor </w:t>
            </w:r>
            <w:r w:rsidRPr="00B575FE">
              <w:rPr>
                <w:rFonts w:ascii="Century Gothic" w:hAnsi="Century Gothic" w:cs="Arial"/>
                <w:i/>
                <w:color w:val="FF0000"/>
                <w:sz w:val="20"/>
                <w:szCs w:val="20"/>
              </w:rPr>
              <w:t>(razão social, CNPJ/MF, endereço, contatos, representante)</w:t>
            </w:r>
          </w:p>
          <w:p w14:paraId="705D5B7A"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p>
        </w:tc>
      </w:tr>
      <w:tr w:rsidR="008D3F57" w:rsidRPr="00B575FE" w14:paraId="404D4C3D" w14:textId="77777777" w:rsidTr="003C5FDC">
        <w:trPr>
          <w:trHeight w:val="674"/>
        </w:trPr>
        <w:tc>
          <w:tcPr>
            <w:tcW w:w="497" w:type="dxa"/>
            <w:tcBorders>
              <w:top w:val="nil"/>
              <w:left w:val="single" w:sz="2" w:space="0" w:color="000000"/>
              <w:bottom w:val="single" w:sz="2" w:space="0" w:color="000000"/>
              <w:right w:val="nil"/>
            </w:tcBorders>
            <w:vAlign w:val="center"/>
          </w:tcPr>
          <w:p w14:paraId="206252C7"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X</w:t>
            </w:r>
          </w:p>
        </w:tc>
        <w:tc>
          <w:tcPr>
            <w:tcW w:w="1333" w:type="dxa"/>
            <w:tcBorders>
              <w:top w:val="nil"/>
              <w:left w:val="single" w:sz="2" w:space="0" w:color="000000"/>
              <w:bottom w:val="single" w:sz="2" w:space="0" w:color="000000"/>
              <w:right w:val="nil"/>
            </w:tcBorders>
          </w:tcPr>
          <w:p w14:paraId="770E5A7B"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r w:rsidRPr="00B575FE">
              <w:rPr>
                <w:rFonts w:ascii="Century Gothic" w:hAnsi="Century Gothic" w:cs="Arial"/>
                <w:sz w:val="20"/>
                <w:szCs w:val="20"/>
              </w:rPr>
              <w:t>Especificação</w:t>
            </w:r>
          </w:p>
        </w:tc>
        <w:tc>
          <w:tcPr>
            <w:tcW w:w="1253" w:type="dxa"/>
            <w:tcBorders>
              <w:top w:val="nil"/>
              <w:left w:val="single" w:sz="2" w:space="0" w:color="000000"/>
              <w:bottom w:val="single" w:sz="2" w:space="0" w:color="000000"/>
              <w:right w:val="nil"/>
            </w:tcBorders>
          </w:tcPr>
          <w:p w14:paraId="7CB217BE"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 xml:space="preserve">Marca </w:t>
            </w:r>
          </w:p>
          <w:p w14:paraId="5745C5FD"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(se exigida no edital)</w:t>
            </w:r>
          </w:p>
        </w:tc>
        <w:tc>
          <w:tcPr>
            <w:tcW w:w="1541" w:type="dxa"/>
            <w:tcBorders>
              <w:top w:val="nil"/>
              <w:left w:val="single" w:sz="2" w:space="0" w:color="000000"/>
              <w:bottom w:val="single" w:sz="2" w:space="0" w:color="000000"/>
              <w:right w:val="nil"/>
            </w:tcBorders>
          </w:tcPr>
          <w:p w14:paraId="2AC95F64"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Modelo</w:t>
            </w:r>
          </w:p>
          <w:p w14:paraId="0A5D4910"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(se exigido no edital)</w:t>
            </w:r>
          </w:p>
        </w:tc>
        <w:tc>
          <w:tcPr>
            <w:tcW w:w="1121" w:type="dxa"/>
            <w:tcBorders>
              <w:top w:val="nil"/>
              <w:left w:val="single" w:sz="2" w:space="0" w:color="000000"/>
              <w:bottom w:val="single" w:sz="2" w:space="0" w:color="000000"/>
              <w:right w:val="nil"/>
            </w:tcBorders>
          </w:tcPr>
          <w:p w14:paraId="37C89419"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Unidade</w:t>
            </w:r>
          </w:p>
        </w:tc>
        <w:tc>
          <w:tcPr>
            <w:tcW w:w="1121" w:type="dxa"/>
            <w:tcBorders>
              <w:top w:val="nil"/>
              <w:left w:val="single" w:sz="2" w:space="0" w:color="000000"/>
              <w:bottom w:val="single" w:sz="2" w:space="0" w:color="000000"/>
              <w:right w:val="nil"/>
            </w:tcBorders>
          </w:tcPr>
          <w:p w14:paraId="24E66025"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QuantidadeMáxima</w:t>
            </w:r>
          </w:p>
        </w:tc>
        <w:tc>
          <w:tcPr>
            <w:tcW w:w="841" w:type="dxa"/>
            <w:tcBorders>
              <w:top w:val="nil"/>
              <w:left w:val="single" w:sz="2" w:space="0" w:color="000000"/>
              <w:bottom w:val="single" w:sz="2" w:space="0" w:color="000000"/>
              <w:right w:val="single" w:sz="2" w:space="0" w:color="000000"/>
            </w:tcBorders>
          </w:tcPr>
          <w:p w14:paraId="350335D9"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Quantidade Mínima</w:t>
            </w:r>
          </w:p>
        </w:tc>
        <w:tc>
          <w:tcPr>
            <w:tcW w:w="841" w:type="dxa"/>
            <w:tcBorders>
              <w:top w:val="nil"/>
              <w:left w:val="single" w:sz="2" w:space="0" w:color="000000"/>
              <w:bottom w:val="single" w:sz="2" w:space="0" w:color="000000"/>
              <w:right w:val="nil"/>
            </w:tcBorders>
          </w:tcPr>
          <w:p w14:paraId="57358778"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Valor Un</w:t>
            </w:r>
          </w:p>
        </w:tc>
        <w:tc>
          <w:tcPr>
            <w:tcW w:w="844" w:type="dxa"/>
            <w:tcBorders>
              <w:top w:val="nil"/>
              <w:left w:val="single" w:sz="2" w:space="0" w:color="000000"/>
              <w:bottom w:val="single" w:sz="2" w:space="0" w:color="000000"/>
              <w:right w:val="single" w:sz="2" w:space="0" w:color="000000"/>
            </w:tcBorders>
          </w:tcPr>
          <w:p w14:paraId="3B9AE4EE"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i/>
                <w:iCs/>
                <w:sz w:val="20"/>
                <w:szCs w:val="20"/>
              </w:rPr>
              <w:t>Prazo garantia ou validade</w:t>
            </w:r>
          </w:p>
        </w:tc>
      </w:tr>
      <w:tr w:rsidR="008D3F57" w:rsidRPr="00B575FE" w14:paraId="00F10E54" w14:textId="77777777" w:rsidTr="003C5FDC">
        <w:trPr>
          <w:trHeight w:val="174"/>
        </w:trPr>
        <w:tc>
          <w:tcPr>
            <w:tcW w:w="497" w:type="dxa"/>
            <w:tcBorders>
              <w:top w:val="nil"/>
              <w:left w:val="single" w:sz="2" w:space="0" w:color="000000"/>
              <w:bottom w:val="single" w:sz="2" w:space="0" w:color="000000"/>
              <w:right w:val="nil"/>
            </w:tcBorders>
          </w:tcPr>
          <w:p w14:paraId="70728877"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333" w:type="dxa"/>
            <w:tcBorders>
              <w:top w:val="nil"/>
              <w:left w:val="single" w:sz="2" w:space="0" w:color="000000"/>
              <w:bottom w:val="single" w:sz="2" w:space="0" w:color="000000"/>
              <w:right w:val="nil"/>
            </w:tcBorders>
          </w:tcPr>
          <w:p w14:paraId="74EA21EE"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253" w:type="dxa"/>
            <w:tcBorders>
              <w:top w:val="nil"/>
              <w:left w:val="single" w:sz="2" w:space="0" w:color="000000"/>
              <w:bottom w:val="single" w:sz="2" w:space="0" w:color="000000"/>
              <w:right w:val="nil"/>
            </w:tcBorders>
          </w:tcPr>
          <w:p w14:paraId="5524AC75"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541" w:type="dxa"/>
            <w:tcBorders>
              <w:top w:val="nil"/>
              <w:left w:val="single" w:sz="2" w:space="0" w:color="000000"/>
              <w:bottom w:val="single" w:sz="2" w:space="0" w:color="000000"/>
              <w:right w:val="nil"/>
            </w:tcBorders>
          </w:tcPr>
          <w:p w14:paraId="7AF8EE39"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121" w:type="dxa"/>
            <w:tcBorders>
              <w:top w:val="nil"/>
              <w:left w:val="single" w:sz="2" w:space="0" w:color="000000"/>
              <w:bottom w:val="single" w:sz="2" w:space="0" w:color="000000"/>
              <w:right w:val="nil"/>
            </w:tcBorders>
          </w:tcPr>
          <w:p w14:paraId="3AD80C39"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121" w:type="dxa"/>
            <w:tcBorders>
              <w:top w:val="nil"/>
              <w:left w:val="single" w:sz="2" w:space="0" w:color="000000"/>
              <w:bottom w:val="single" w:sz="2" w:space="0" w:color="000000"/>
              <w:right w:val="nil"/>
            </w:tcBorders>
          </w:tcPr>
          <w:p w14:paraId="0D59C8F1"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1" w:type="dxa"/>
            <w:tcBorders>
              <w:top w:val="nil"/>
              <w:left w:val="single" w:sz="2" w:space="0" w:color="000000"/>
              <w:bottom w:val="single" w:sz="2" w:space="0" w:color="000000"/>
              <w:right w:val="single" w:sz="2" w:space="0" w:color="000000"/>
            </w:tcBorders>
          </w:tcPr>
          <w:p w14:paraId="487E7E0C"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1" w:type="dxa"/>
            <w:tcBorders>
              <w:top w:val="nil"/>
              <w:left w:val="single" w:sz="2" w:space="0" w:color="000000"/>
              <w:bottom w:val="single" w:sz="2" w:space="0" w:color="000000"/>
              <w:right w:val="nil"/>
            </w:tcBorders>
          </w:tcPr>
          <w:p w14:paraId="37B66A8D"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4" w:type="dxa"/>
            <w:tcBorders>
              <w:top w:val="nil"/>
              <w:left w:val="single" w:sz="2" w:space="0" w:color="000000"/>
              <w:bottom w:val="single" w:sz="2" w:space="0" w:color="000000"/>
              <w:right w:val="single" w:sz="2" w:space="0" w:color="000000"/>
            </w:tcBorders>
          </w:tcPr>
          <w:p w14:paraId="6C22750B"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r>
    </w:tbl>
    <w:p w14:paraId="3ABF4C36"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57DB8716"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1BDA49A3"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2047A23F"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r w:rsidRPr="00B575FE">
        <w:rPr>
          <w:rFonts w:ascii="Century Gothic" w:hAnsi="Century Gothic" w:cs="Arial"/>
          <w:color w:val="000000"/>
          <w:sz w:val="20"/>
          <w:szCs w:val="20"/>
        </w:rPr>
        <w:t>Seguindo a ordem de classificação, segue relação de fornecedores que mantiveram sua proposta original:</w:t>
      </w:r>
    </w:p>
    <w:p w14:paraId="77280EEB"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8D3F57" w:rsidRPr="00B575FE" w14:paraId="574228D5" w14:textId="77777777" w:rsidTr="003C5FDC">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56D14AE0"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Item</w:t>
            </w:r>
          </w:p>
          <w:p w14:paraId="363256CE"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do</w:t>
            </w:r>
          </w:p>
          <w:p w14:paraId="4438F819"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5892BA10"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color w:val="FF0000"/>
                <w:sz w:val="20"/>
                <w:szCs w:val="20"/>
              </w:rPr>
            </w:pPr>
            <w:r w:rsidRPr="00B575FE">
              <w:rPr>
                <w:rFonts w:ascii="Century Gothic" w:hAnsi="Century Gothic" w:cs="Arial"/>
                <w:sz w:val="20"/>
                <w:szCs w:val="20"/>
              </w:rPr>
              <w:t xml:space="preserve">Fornecedor </w:t>
            </w:r>
            <w:r w:rsidRPr="00B575FE">
              <w:rPr>
                <w:rFonts w:ascii="Century Gothic" w:hAnsi="Century Gothic" w:cs="Arial"/>
                <w:i/>
                <w:color w:val="FF0000"/>
                <w:sz w:val="20"/>
                <w:szCs w:val="20"/>
              </w:rPr>
              <w:t>(razão social, CNPJ/MF, endereço, contatos, representante)</w:t>
            </w:r>
          </w:p>
          <w:p w14:paraId="0FF8CFA2"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p>
        </w:tc>
      </w:tr>
      <w:tr w:rsidR="008D3F57" w:rsidRPr="00B575FE" w14:paraId="6BAD9990" w14:textId="77777777" w:rsidTr="003C5FDC">
        <w:trPr>
          <w:trHeight w:val="674"/>
        </w:trPr>
        <w:tc>
          <w:tcPr>
            <w:tcW w:w="696" w:type="dxa"/>
            <w:tcBorders>
              <w:top w:val="nil"/>
              <w:left w:val="single" w:sz="2" w:space="0" w:color="000000"/>
              <w:bottom w:val="single" w:sz="2" w:space="0" w:color="000000"/>
              <w:right w:val="nil"/>
            </w:tcBorders>
            <w:vAlign w:val="center"/>
          </w:tcPr>
          <w:p w14:paraId="202548F3"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X</w:t>
            </w:r>
          </w:p>
        </w:tc>
        <w:tc>
          <w:tcPr>
            <w:tcW w:w="1134" w:type="dxa"/>
            <w:tcBorders>
              <w:top w:val="nil"/>
              <w:left w:val="single" w:sz="2" w:space="0" w:color="000000"/>
              <w:bottom w:val="single" w:sz="2" w:space="0" w:color="000000"/>
              <w:right w:val="nil"/>
            </w:tcBorders>
          </w:tcPr>
          <w:p w14:paraId="516C5663"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r w:rsidRPr="00B575FE">
              <w:rPr>
                <w:rFonts w:ascii="Century Gothic" w:hAnsi="Century Gothic" w:cs="Arial"/>
                <w:sz w:val="20"/>
                <w:szCs w:val="20"/>
              </w:rPr>
              <w:t>Especificação</w:t>
            </w:r>
          </w:p>
        </w:tc>
        <w:tc>
          <w:tcPr>
            <w:tcW w:w="1253" w:type="dxa"/>
            <w:tcBorders>
              <w:top w:val="nil"/>
              <w:left w:val="single" w:sz="2" w:space="0" w:color="000000"/>
              <w:bottom w:val="single" w:sz="2" w:space="0" w:color="000000"/>
              <w:right w:val="nil"/>
            </w:tcBorders>
          </w:tcPr>
          <w:p w14:paraId="443AF213"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 xml:space="preserve">Marca </w:t>
            </w:r>
          </w:p>
          <w:p w14:paraId="2465A223"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(se exigida no edital)</w:t>
            </w:r>
          </w:p>
        </w:tc>
        <w:tc>
          <w:tcPr>
            <w:tcW w:w="1541" w:type="dxa"/>
            <w:tcBorders>
              <w:top w:val="nil"/>
              <w:left w:val="single" w:sz="2" w:space="0" w:color="000000"/>
              <w:bottom w:val="single" w:sz="2" w:space="0" w:color="000000"/>
              <w:right w:val="nil"/>
            </w:tcBorders>
          </w:tcPr>
          <w:p w14:paraId="6A09ED62"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Modelo</w:t>
            </w:r>
          </w:p>
          <w:p w14:paraId="19E4AC2F"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(se exigido no edital)</w:t>
            </w:r>
          </w:p>
        </w:tc>
        <w:tc>
          <w:tcPr>
            <w:tcW w:w="1121" w:type="dxa"/>
            <w:tcBorders>
              <w:top w:val="nil"/>
              <w:left w:val="single" w:sz="2" w:space="0" w:color="000000"/>
              <w:bottom w:val="single" w:sz="2" w:space="0" w:color="000000"/>
              <w:right w:val="nil"/>
            </w:tcBorders>
          </w:tcPr>
          <w:p w14:paraId="74AE49E8"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Unidade</w:t>
            </w:r>
          </w:p>
        </w:tc>
        <w:tc>
          <w:tcPr>
            <w:tcW w:w="1121" w:type="dxa"/>
            <w:tcBorders>
              <w:top w:val="nil"/>
              <w:left w:val="single" w:sz="2" w:space="0" w:color="000000"/>
              <w:bottom w:val="single" w:sz="2" w:space="0" w:color="000000"/>
              <w:right w:val="nil"/>
            </w:tcBorders>
          </w:tcPr>
          <w:p w14:paraId="5D564A62"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QuantidadeMáxima</w:t>
            </w:r>
          </w:p>
        </w:tc>
        <w:tc>
          <w:tcPr>
            <w:tcW w:w="841" w:type="dxa"/>
            <w:tcBorders>
              <w:top w:val="nil"/>
              <w:left w:val="single" w:sz="2" w:space="0" w:color="000000"/>
              <w:bottom w:val="single" w:sz="2" w:space="0" w:color="000000"/>
              <w:right w:val="single" w:sz="2" w:space="0" w:color="000000"/>
            </w:tcBorders>
          </w:tcPr>
          <w:p w14:paraId="52706A3E"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Quantidade Mínima</w:t>
            </w:r>
          </w:p>
        </w:tc>
        <w:tc>
          <w:tcPr>
            <w:tcW w:w="841" w:type="dxa"/>
            <w:tcBorders>
              <w:top w:val="nil"/>
              <w:left w:val="single" w:sz="2" w:space="0" w:color="000000"/>
              <w:bottom w:val="single" w:sz="2" w:space="0" w:color="000000"/>
              <w:right w:val="nil"/>
            </w:tcBorders>
          </w:tcPr>
          <w:p w14:paraId="3DA8A1CB"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Valor Un</w:t>
            </w:r>
          </w:p>
        </w:tc>
        <w:tc>
          <w:tcPr>
            <w:tcW w:w="844" w:type="dxa"/>
            <w:tcBorders>
              <w:top w:val="nil"/>
              <w:left w:val="single" w:sz="2" w:space="0" w:color="000000"/>
              <w:bottom w:val="single" w:sz="2" w:space="0" w:color="000000"/>
              <w:right w:val="single" w:sz="2" w:space="0" w:color="000000"/>
            </w:tcBorders>
          </w:tcPr>
          <w:p w14:paraId="0953B759"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i/>
                <w:iCs/>
                <w:sz w:val="20"/>
                <w:szCs w:val="20"/>
              </w:rPr>
              <w:t>Prazo garantia ou validade</w:t>
            </w:r>
          </w:p>
        </w:tc>
      </w:tr>
      <w:tr w:rsidR="008D3F57" w:rsidRPr="00B575FE" w14:paraId="58D7E277" w14:textId="77777777" w:rsidTr="003C5FDC">
        <w:trPr>
          <w:trHeight w:val="174"/>
        </w:trPr>
        <w:tc>
          <w:tcPr>
            <w:tcW w:w="696" w:type="dxa"/>
            <w:tcBorders>
              <w:top w:val="nil"/>
              <w:left w:val="single" w:sz="2" w:space="0" w:color="000000"/>
              <w:bottom w:val="single" w:sz="2" w:space="0" w:color="000000"/>
              <w:right w:val="nil"/>
            </w:tcBorders>
          </w:tcPr>
          <w:p w14:paraId="7DE9070B"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134" w:type="dxa"/>
            <w:tcBorders>
              <w:top w:val="nil"/>
              <w:left w:val="single" w:sz="2" w:space="0" w:color="000000"/>
              <w:bottom w:val="single" w:sz="2" w:space="0" w:color="000000"/>
              <w:right w:val="nil"/>
            </w:tcBorders>
          </w:tcPr>
          <w:p w14:paraId="6FC03A30"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253" w:type="dxa"/>
            <w:tcBorders>
              <w:top w:val="nil"/>
              <w:left w:val="single" w:sz="2" w:space="0" w:color="000000"/>
              <w:bottom w:val="single" w:sz="2" w:space="0" w:color="000000"/>
              <w:right w:val="nil"/>
            </w:tcBorders>
          </w:tcPr>
          <w:p w14:paraId="3C8533C1"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541" w:type="dxa"/>
            <w:tcBorders>
              <w:top w:val="nil"/>
              <w:left w:val="single" w:sz="2" w:space="0" w:color="000000"/>
              <w:bottom w:val="single" w:sz="2" w:space="0" w:color="000000"/>
              <w:right w:val="nil"/>
            </w:tcBorders>
          </w:tcPr>
          <w:p w14:paraId="5D1F57BE"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121" w:type="dxa"/>
            <w:tcBorders>
              <w:top w:val="nil"/>
              <w:left w:val="single" w:sz="2" w:space="0" w:color="000000"/>
              <w:bottom w:val="single" w:sz="2" w:space="0" w:color="000000"/>
              <w:right w:val="nil"/>
            </w:tcBorders>
          </w:tcPr>
          <w:p w14:paraId="1675EBB1"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121" w:type="dxa"/>
            <w:tcBorders>
              <w:top w:val="nil"/>
              <w:left w:val="single" w:sz="2" w:space="0" w:color="000000"/>
              <w:bottom w:val="single" w:sz="2" w:space="0" w:color="000000"/>
              <w:right w:val="nil"/>
            </w:tcBorders>
          </w:tcPr>
          <w:p w14:paraId="44DFACB5"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1" w:type="dxa"/>
            <w:tcBorders>
              <w:top w:val="nil"/>
              <w:left w:val="single" w:sz="2" w:space="0" w:color="000000"/>
              <w:bottom w:val="single" w:sz="2" w:space="0" w:color="000000"/>
              <w:right w:val="single" w:sz="2" w:space="0" w:color="000000"/>
            </w:tcBorders>
          </w:tcPr>
          <w:p w14:paraId="53F17990"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1" w:type="dxa"/>
            <w:tcBorders>
              <w:top w:val="nil"/>
              <w:left w:val="single" w:sz="2" w:space="0" w:color="000000"/>
              <w:bottom w:val="single" w:sz="2" w:space="0" w:color="000000"/>
              <w:right w:val="nil"/>
            </w:tcBorders>
          </w:tcPr>
          <w:p w14:paraId="71D17309"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4" w:type="dxa"/>
            <w:tcBorders>
              <w:top w:val="nil"/>
              <w:left w:val="single" w:sz="2" w:space="0" w:color="000000"/>
              <w:bottom w:val="single" w:sz="2" w:space="0" w:color="000000"/>
              <w:right w:val="single" w:sz="2" w:space="0" w:color="000000"/>
            </w:tcBorders>
          </w:tcPr>
          <w:p w14:paraId="0B37056D"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r>
    </w:tbl>
    <w:p w14:paraId="6D17CE16"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5EA9B4E7" w14:textId="18544C07" w:rsidR="00CB54BD" w:rsidRPr="00B575FE" w:rsidRDefault="00CB54BD" w:rsidP="00E6066C">
      <w:pPr>
        <w:rPr>
          <w:rFonts w:ascii="Century Gothic" w:eastAsia="Calibri" w:hAnsi="Century Gothic" w:cs="Calibri"/>
          <w:sz w:val="22"/>
          <w:szCs w:val="22"/>
        </w:rPr>
      </w:pPr>
    </w:p>
    <w:p w14:paraId="74F56335" w14:textId="77777777" w:rsidR="00E6066C" w:rsidRPr="00B575FE" w:rsidRDefault="00E6066C" w:rsidP="00E6066C">
      <w:pPr>
        <w:rPr>
          <w:rFonts w:ascii="Century Gothic" w:eastAsia="Calibri" w:hAnsi="Century Gothic" w:cs="Calibri"/>
          <w:sz w:val="22"/>
          <w:szCs w:val="22"/>
        </w:rPr>
      </w:pPr>
    </w:p>
    <w:p w14:paraId="04EBF114" w14:textId="77777777" w:rsidR="00E6066C" w:rsidRPr="00B575FE" w:rsidRDefault="00E6066C" w:rsidP="00E6066C">
      <w:pPr>
        <w:rPr>
          <w:rFonts w:ascii="Century Gothic" w:eastAsia="Calibri" w:hAnsi="Century Gothic" w:cs="Calibri"/>
          <w:sz w:val="22"/>
          <w:szCs w:val="22"/>
        </w:rPr>
      </w:pPr>
    </w:p>
    <w:p w14:paraId="6A8C3373" w14:textId="77777777" w:rsidR="00E6066C" w:rsidRPr="00B575FE" w:rsidRDefault="00E6066C" w:rsidP="00E6066C">
      <w:pPr>
        <w:rPr>
          <w:rFonts w:ascii="Century Gothic" w:eastAsia="Calibri" w:hAnsi="Century Gothic" w:cs="Calibri"/>
          <w:sz w:val="22"/>
          <w:szCs w:val="22"/>
        </w:rPr>
      </w:pPr>
    </w:p>
    <w:p w14:paraId="1F9EC2E8" w14:textId="77777777" w:rsidR="00E6066C" w:rsidRPr="00B575FE" w:rsidRDefault="00E6066C" w:rsidP="00E6066C">
      <w:pPr>
        <w:rPr>
          <w:rFonts w:ascii="Century Gothic" w:eastAsia="Calibri" w:hAnsi="Century Gothic" w:cs="Calibri"/>
          <w:sz w:val="22"/>
          <w:szCs w:val="22"/>
        </w:rPr>
      </w:pPr>
    </w:p>
    <w:p w14:paraId="28A808FD" w14:textId="77777777" w:rsidR="00E6066C" w:rsidRPr="00B575FE" w:rsidRDefault="00E6066C" w:rsidP="00E6066C">
      <w:pPr>
        <w:rPr>
          <w:rFonts w:ascii="Century Gothic" w:eastAsia="Calibri" w:hAnsi="Century Gothic" w:cs="Calibri"/>
          <w:sz w:val="22"/>
          <w:szCs w:val="22"/>
        </w:rPr>
      </w:pPr>
    </w:p>
    <w:p w14:paraId="516D890F" w14:textId="77777777" w:rsidR="00E6066C" w:rsidRPr="00B575FE" w:rsidRDefault="00E6066C" w:rsidP="00E6066C">
      <w:pPr>
        <w:rPr>
          <w:rFonts w:ascii="Century Gothic" w:eastAsia="Calibri" w:hAnsi="Century Gothic" w:cs="Calibri"/>
          <w:sz w:val="22"/>
          <w:szCs w:val="22"/>
        </w:rPr>
      </w:pPr>
    </w:p>
    <w:p w14:paraId="722FD24C" w14:textId="77777777" w:rsidR="00E6066C" w:rsidRPr="00B575FE" w:rsidRDefault="00E6066C" w:rsidP="00E6066C">
      <w:pPr>
        <w:rPr>
          <w:rFonts w:ascii="Century Gothic" w:eastAsia="Calibri" w:hAnsi="Century Gothic" w:cs="Calibri"/>
          <w:sz w:val="22"/>
          <w:szCs w:val="22"/>
        </w:rPr>
      </w:pPr>
    </w:p>
    <w:p w14:paraId="2FA3A340" w14:textId="77777777" w:rsidR="00E6066C" w:rsidRPr="00B575FE" w:rsidRDefault="00E6066C" w:rsidP="00E6066C">
      <w:pPr>
        <w:rPr>
          <w:rFonts w:ascii="Century Gothic" w:eastAsia="Calibri" w:hAnsi="Century Gothic" w:cs="Calibri"/>
          <w:sz w:val="22"/>
          <w:szCs w:val="22"/>
        </w:rPr>
      </w:pPr>
    </w:p>
    <w:p w14:paraId="33BA889F" w14:textId="77777777" w:rsidR="00E6066C" w:rsidRPr="00B575FE" w:rsidRDefault="00E6066C" w:rsidP="00E6066C">
      <w:pPr>
        <w:rPr>
          <w:rFonts w:ascii="Century Gothic" w:eastAsia="Calibri" w:hAnsi="Century Gothic" w:cs="Calibri"/>
          <w:sz w:val="22"/>
          <w:szCs w:val="22"/>
        </w:rPr>
      </w:pPr>
    </w:p>
    <w:p w14:paraId="16180259" w14:textId="77777777" w:rsidR="00E6066C" w:rsidRPr="00B575FE" w:rsidRDefault="00E6066C" w:rsidP="00E6066C">
      <w:pPr>
        <w:rPr>
          <w:rFonts w:ascii="Century Gothic" w:eastAsia="Calibri" w:hAnsi="Century Gothic" w:cs="Calibri"/>
          <w:sz w:val="22"/>
          <w:szCs w:val="22"/>
        </w:rPr>
      </w:pPr>
    </w:p>
    <w:p w14:paraId="321EC7DB" w14:textId="77777777" w:rsidR="00E6066C" w:rsidRPr="00B575FE" w:rsidRDefault="00E6066C" w:rsidP="00E6066C">
      <w:pPr>
        <w:rPr>
          <w:rFonts w:ascii="Century Gothic" w:eastAsia="Calibri" w:hAnsi="Century Gothic" w:cs="Calibri"/>
          <w:sz w:val="22"/>
          <w:szCs w:val="22"/>
        </w:rPr>
      </w:pPr>
    </w:p>
    <w:p w14:paraId="61E5E6E3" w14:textId="77777777" w:rsidR="00E6066C" w:rsidRPr="00B575FE" w:rsidRDefault="00E6066C" w:rsidP="00E6066C">
      <w:pPr>
        <w:rPr>
          <w:rFonts w:ascii="Century Gothic" w:eastAsia="Calibri" w:hAnsi="Century Gothic" w:cs="Calibri"/>
          <w:sz w:val="22"/>
          <w:szCs w:val="22"/>
        </w:rPr>
      </w:pPr>
    </w:p>
    <w:p w14:paraId="4BD7737F" w14:textId="77777777" w:rsidR="00E6066C" w:rsidRPr="00B575FE" w:rsidRDefault="00E6066C" w:rsidP="00E6066C">
      <w:pPr>
        <w:rPr>
          <w:rFonts w:ascii="Century Gothic" w:eastAsia="Calibri" w:hAnsi="Century Gothic" w:cs="Calibri"/>
          <w:sz w:val="22"/>
          <w:szCs w:val="22"/>
        </w:rPr>
      </w:pPr>
    </w:p>
    <w:p w14:paraId="2376B198" w14:textId="77777777" w:rsidR="00E6066C" w:rsidRPr="00B575FE" w:rsidRDefault="00E6066C" w:rsidP="00E6066C">
      <w:pPr>
        <w:rPr>
          <w:rFonts w:ascii="Century Gothic" w:eastAsia="Calibri" w:hAnsi="Century Gothic" w:cs="Calibri"/>
          <w:sz w:val="22"/>
          <w:szCs w:val="22"/>
        </w:rPr>
      </w:pPr>
    </w:p>
    <w:p w14:paraId="1B87E19F" w14:textId="77777777" w:rsidR="00E6066C" w:rsidRPr="00B575FE" w:rsidRDefault="00E6066C" w:rsidP="00E6066C">
      <w:pPr>
        <w:rPr>
          <w:rFonts w:ascii="Century Gothic" w:eastAsia="Calibri" w:hAnsi="Century Gothic" w:cs="Calibri"/>
          <w:sz w:val="22"/>
          <w:szCs w:val="22"/>
        </w:rPr>
      </w:pPr>
    </w:p>
    <w:p w14:paraId="46E75C97" w14:textId="77777777" w:rsidR="00E6066C" w:rsidRPr="00B575FE" w:rsidRDefault="00E6066C" w:rsidP="00E6066C">
      <w:pPr>
        <w:rPr>
          <w:rFonts w:ascii="Century Gothic" w:eastAsia="Calibri" w:hAnsi="Century Gothic" w:cs="Calibri"/>
          <w:sz w:val="22"/>
          <w:szCs w:val="22"/>
        </w:rPr>
      </w:pPr>
    </w:p>
    <w:p w14:paraId="34D7DFCD" w14:textId="77777777" w:rsidR="00E6066C" w:rsidRPr="00B575FE" w:rsidRDefault="00E6066C" w:rsidP="00E6066C">
      <w:pPr>
        <w:rPr>
          <w:rFonts w:ascii="Century Gothic" w:eastAsia="Calibri" w:hAnsi="Century Gothic" w:cs="Calibri"/>
          <w:sz w:val="22"/>
          <w:szCs w:val="22"/>
        </w:rPr>
      </w:pPr>
    </w:p>
    <w:p w14:paraId="58B1983C" w14:textId="77777777" w:rsidR="00E6066C" w:rsidRPr="00B575FE" w:rsidRDefault="00E6066C" w:rsidP="00E6066C">
      <w:pPr>
        <w:rPr>
          <w:rFonts w:ascii="Century Gothic" w:eastAsia="Calibri" w:hAnsi="Century Gothic" w:cs="Calibri"/>
          <w:sz w:val="22"/>
          <w:szCs w:val="22"/>
        </w:rPr>
      </w:pPr>
    </w:p>
    <w:p w14:paraId="302A0AB1" w14:textId="77777777" w:rsidR="00E6066C" w:rsidRPr="00B575FE" w:rsidRDefault="00E6066C" w:rsidP="00E6066C">
      <w:pPr>
        <w:rPr>
          <w:rFonts w:ascii="Century Gothic" w:eastAsia="Calibri" w:hAnsi="Century Gothic" w:cs="Calibri"/>
          <w:sz w:val="22"/>
          <w:szCs w:val="22"/>
        </w:rPr>
      </w:pPr>
    </w:p>
    <w:p w14:paraId="57E8FA6C" w14:textId="77777777" w:rsidR="00E6066C" w:rsidRPr="00B575FE" w:rsidRDefault="00E6066C" w:rsidP="00E6066C">
      <w:pPr>
        <w:rPr>
          <w:rFonts w:ascii="Century Gothic" w:eastAsia="Calibri" w:hAnsi="Century Gothic" w:cs="Calibri"/>
          <w:sz w:val="22"/>
          <w:szCs w:val="22"/>
        </w:rPr>
      </w:pPr>
    </w:p>
    <w:p w14:paraId="1FDBDE13" w14:textId="77777777" w:rsidR="00E6066C" w:rsidRPr="00B575FE" w:rsidRDefault="00E6066C" w:rsidP="00E6066C">
      <w:pPr>
        <w:rPr>
          <w:rFonts w:ascii="Century Gothic" w:eastAsia="Calibri" w:hAnsi="Century Gothic" w:cs="Calibri"/>
          <w:sz w:val="22"/>
          <w:szCs w:val="22"/>
        </w:rPr>
      </w:pPr>
    </w:p>
    <w:p w14:paraId="50E33467" w14:textId="77777777" w:rsidR="00E6066C" w:rsidRPr="00B575FE" w:rsidRDefault="00E6066C" w:rsidP="00E6066C">
      <w:pPr>
        <w:rPr>
          <w:rFonts w:ascii="Century Gothic" w:eastAsia="Calibri" w:hAnsi="Century Gothic" w:cs="Calibri"/>
          <w:sz w:val="22"/>
          <w:szCs w:val="22"/>
        </w:rPr>
      </w:pPr>
    </w:p>
    <w:p w14:paraId="375E216B" w14:textId="77777777" w:rsidR="00E6066C" w:rsidRPr="00B575FE" w:rsidRDefault="00E6066C" w:rsidP="00E6066C">
      <w:pPr>
        <w:rPr>
          <w:rFonts w:ascii="Century Gothic" w:eastAsia="Calibri" w:hAnsi="Century Gothic" w:cs="Calibri"/>
          <w:sz w:val="22"/>
          <w:szCs w:val="22"/>
        </w:rPr>
      </w:pPr>
    </w:p>
    <w:p w14:paraId="3134E315" w14:textId="77777777" w:rsidR="00E6066C" w:rsidRPr="00B575FE" w:rsidRDefault="00E6066C" w:rsidP="00E6066C">
      <w:pPr>
        <w:rPr>
          <w:rFonts w:ascii="Century Gothic" w:eastAsia="Calibri" w:hAnsi="Century Gothic" w:cs="Calibri"/>
          <w:sz w:val="22"/>
          <w:szCs w:val="22"/>
        </w:rPr>
      </w:pPr>
    </w:p>
    <w:p w14:paraId="54F874F8" w14:textId="77777777" w:rsidR="00E6066C" w:rsidRPr="00B575FE" w:rsidRDefault="00E6066C" w:rsidP="00E6066C">
      <w:pPr>
        <w:rPr>
          <w:rFonts w:ascii="Century Gothic" w:eastAsia="Calibri" w:hAnsi="Century Gothic" w:cs="Calibri"/>
          <w:sz w:val="22"/>
          <w:szCs w:val="22"/>
        </w:rPr>
      </w:pPr>
    </w:p>
    <w:p w14:paraId="5AAC2DDA" w14:textId="77777777" w:rsidR="00E6066C" w:rsidRPr="00B575FE" w:rsidRDefault="00E6066C" w:rsidP="00E6066C">
      <w:pPr>
        <w:rPr>
          <w:rFonts w:ascii="Century Gothic" w:eastAsia="Calibri" w:hAnsi="Century Gothic" w:cs="Calibri"/>
          <w:sz w:val="22"/>
          <w:szCs w:val="22"/>
        </w:rPr>
      </w:pPr>
    </w:p>
    <w:p w14:paraId="2F8DFB74" w14:textId="77777777" w:rsidR="00CB54BD" w:rsidRPr="00B575FE" w:rsidRDefault="00CB54BD">
      <w:pPr>
        <w:jc w:val="both"/>
        <w:rPr>
          <w:rFonts w:ascii="Century Gothic" w:eastAsia="Calibri" w:hAnsi="Century Gothic" w:cs="Calibri"/>
          <w:sz w:val="22"/>
          <w:szCs w:val="22"/>
        </w:rPr>
      </w:pPr>
    </w:p>
    <w:p w14:paraId="74F45C71" w14:textId="284C48E2" w:rsidR="00CB54BD" w:rsidRPr="00B575F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 xml:space="preserve">ANEXO </w:t>
      </w:r>
      <w:r w:rsidR="0047429E" w:rsidRPr="00B575FE">
        <w:rPr>
          <w:rFonts w:ascii="Century Gothic" w:eastAsia="Calibri" w:hAnsi="Century Gothic" w:cs="Calibri"/>
          <w:b/>
          <w:sz w:val="28"/>
          <w:szCs w:val="28"/>
        </w:rPr>
        <w:t>X</w:t>
      </w:r>
      <w:r w:rsidRPr="00B575FE">
        <w:rPr>
          <w:rFonts w:ascii="Century Gothic" w:eastAsia="Calibri" w:hAnsi="Century Gothic" w:cs="Calibri"/>
          <w:b/>
          <w:sz w:val="28"/>
          <w:szCs w:val="28"/>
        </w:rPr>
        <w:t xml:space="preserve"> – MINUTA</w:t>
      </w:r>
      <w:r w:rsidR="00874673" w:rsidRPr="00B575FE">
        <w:rPr>
          <w:rFonts w:ascii="Century Gothic" w:eastAsia="Calibri" w:hAnsi="Century Gothic" w:cs="Calibri"/>
          <w:b/>
          <w:sz w:val="28"/>
          <w:szCs w:val="28"/>
        </w:rPr>
        <w:t xml:space="preserve"> DO CONTRATO ADMINISTRATIVO Nº </w:t>
      </w:r>
      <w:r w:rsidR="00874673" w:rsidRPr="00B575FE">
        <w:rPr>
          <w:rFonts w:ascii="Century Gothic" w:eastAsia="Calibri" w:hAnsi="Century Gothic" w:cs="Calibri"/>
          <w:b/>
          <w:sz w:val="28"/>
          <w:szCs w:val="28"/>
          <w:highlight w:val="yellow"/>
        </w:rPr>
        <w:t>XX</w:t>
      </w:r>
      <w:r w:rsidRPr="00B575FE">
        <w:rPr>
          <w:rFonts w:ascii="Century Gothic" w:eastAsia="Calibri" w:hAnsi="Century Gothic" w:cs="Calibri"/>
          <w:b/>
          <w:sz w:val="28"/>
          <w:szCs w:val="28"/>
        </w:rPr>
        <w:t>/20</w:t>
      </w:r>
      <w:r w:rsidR="00874673" w:rsidRPr="00B575FE">
        <w:rPr>
          <w:rFonts w:ascii="Century Gothic" w:eastAsia="Calibri" w:hAnsi="Century Gothic" w:cs="Calibri"/>
          <w:b/>
          <w:sz w:val="28"/>
          <w:szCs w:val="28"/>
          <w:highlight w:val="yellow"/>
        </w:rPr>
        <w:t>XX</w:t>
      </w:r>
    </w:p>
    <w:p w14:paraId="5D8B49F1" w14:textId="77777777" w:rsidR="00CB54BD" w:rsidRPr="00B575FE" w:rsidRDefault="00CB54BD">
      <w:pPr>
        <w:jc w:val="both"/>
        <w:rPr>
          <w:rFonts w:ascii="Century Gothic" w:eastAsia="Calibri" w:hAnsi="Century Gothic" w:cs="Calibri"/>
          <w:b/>
          <w:sz w:val="22"/>
          <w:szCs w:val="22"/>
        </w:rPr>
      </w:pPr>
    </w:p>
    <w:p w14:paraId="43A09C29" w14:textId="77777777" w:rsidR="00CB54BD" w:rsidRPr="00B575FE" w:rsidRDefault="00CB54BD">
      <w:pPr>
        <w:ind w:right="-17"/>
        <w:jc w:val="center"/>
        <w:rPr>
          <w:rFonts w:ascii="Century Gothic" w:eastAsia="Calibri" w:hAnsi="Century Gothic" w:cs="Calibri"/>
          <w:b/>
          <w:sz w:val="22"/>
          <w:szCs w:val="22"/>
        </w:rPr>
      </w:pPr>
    </w:p>
    <w:p w14:paraId="0393A32B" w14:textId="77777777" w:rsidR="00CB54BD" w:rsidRPr="00B575FE" w:rsidRDefault="00764B1C">
      <w:pPr>
        <w:ind w:left="3969" w:right="-17"/>
        <w:jc w:val="both"/>
        <w:rPr>
          <w:rFonts w:ascii="Century Gothic" w:eastAsia="Calibri" w:hAnsi="Century Gothic" w:cs="Calibri"/>
          <w:b/>
          <w:color w:val="FF0000"/>
          <w:sz w:val="22"/>
          <w:szCs w:val="22"/>
        </w:rPr>
      </w:pPr>
      <w:r w:rsidRPr="00B575FE">
        <w:rPr>
          <w:rFonts w:ascii="Century Gothic" w:eastAsia="Calibri" w:hAnsi="Century Gothic" w:cs="Calibri"/>
          <w:b/>
          <w:sz w:val="22"/>
          <w:szCs w:val="22"/>
        </w:rPr>
        <w:t xml:space="preserve">TERMO DE CONTRATO DE COMPRA Nº </w:t>
      </w:r>
      <w:r w:rsidR="00614B31" w:rsidRPr="00B575FE">
        <w:rPr>
          <w:rFonts w:ascii="Century Gothic" w:eastAsia="Calibri" w:hAnsi="Century Gothic" w:cs="Calibri"/>
          <w:b/>
          <w:color w:val="FF0000"/>
          <w:sz w:val="22"/>
          <w:szCs w:val="22"/>
          <w:highlight w:val="yellow"/>
        </w:rPr>
        <w:t>XX</w:t>
      </w:r>
      <w:r w:rsidRPr="00B575FE">
        <w:rPr>
          <w:rFonts w:ascii="Century Gothic" w:eastAsia="Calibri" w:hAnsi="Century Gothic" w:cs="Calibri"/>
          <w:b/>
          <w:color w:val="FF0000"/>
          <w:sz w:val="22"/>
          <w:szCs w:val="22"/>
        </w:rPr>
        <w:t>/</w:t>
      </w:r>
      <w:r w:rsidR="00614B31" w:rsidRPr="00B575FE">
        <w:rPr>
          <w:rFonts w:ascii="Century Gothic" w:eastAsia="Calibri" w:hAnsi="Century Gothic" w:cs="Calibri"/>
          <w:b/>
          <w:color w:val="FF0000"/>
          <w:sz w:val="22"/>
          <w:szCs w:val="22"/>
        </w:rPr>
        <w:t>20</w:t>
      </w:r>
      <w:r w:rsidR="00614B31" w:rsidRPr="00B575FE">
        <w:rPr>
          <w:rFonts w:ascii="Century Gothic" w:eastAsia="Calibri" w:hAnsi="Century Gothic" w:cs="Calibri"/>
          <w:b/>
          <w:color w:val="FF0000"/>
          <w:sz w:val="22"/>
          <w:szCs w:val="22"/>
          <w:highlight w:val="yellow"/>
        </w:rPr>
        <w:t>XX</w:t>
      </w:r>
      <w:r w:rsidRPr="00B575FE">
        <w:rPr>
          <w:rFonts w:ascii="Century Gothic" w:eastAsia="Calibri" w:hAnsi="Century Gothic" w:cs="Calibri"/>
          <w:b/>
          <w:sz w:val="22"/>
          <w:szCs w:val="22"/>
        </w:rPr>
        <w:t xml:space="preserve">, QUE FAZEM ENTRE SI </w:t>
      </w:r>
      <w:r w:rsidR="004012C8" w:rsidRPr="00B575FE">
        <w:rPr>
          <w:rFonts w:ascii="Century Gothic" w:eastAsia="Calibri" w:hAnsi="Century Gothic" w:cs="Calibri"/>
          <w:b/>
          <w:sz w:val="22"/>
          <w:szCs w:val="22"/>
          <w:highlight w:val="yellow"/>
        </w:rPr>
        <w:t>XXX</w:t>
      </w:r>
      <w:r w:rsidRPr="00B575FE">
        <w:rPr>
          <w:rFonts w:ascii="Century Gothic" w:eastAsia="Calibri" w:hAnsi="Century Gothic" w:cs="Calibri"/>
          <w:b/>
          <w:sz w:val="22"/>
          <w:szCs w:val="22"/>
        </w:rPr>
        <w:t xml:space="preserve"> </w:t>
      </w:r>
      <w:r w:rsidRPr="00B575FE">
        <w:rPr>
          <w:rFonts w:ascii="Century Gothic" w:eastAsia="Calibri" w:hAnsi="Century Gothic" w:cs="Calibri"/>
          <w:b/>
          <w:color w:val="FF0000"/>
          <w:sz w:val="22"/>
          <w:szCs w:val="22"/>
        </w:rPr>
        <w:t>ENTE PÚBLICO LICITANTE</w:t>
      </w:r>
      <w:r w:rsidRPr="00B575FE">
        <w:rPr>
          <w:rFonts w:ascii="Century Gothic" w:eastAsia="Calibri" w:hAnsi="Century Gothic" w:cs="Calibri"/>
          <w:b/>
          <w:sz w:val="22"/>
          <w:szCs w:val="22"/>
        </w:rPr>
        <w:t xml:space="preserve"> E A EMPRESA </w:t>
      </w:r>
      <w:r w:rsidR="004012C8" w:rsidRPr="00B575FE">
        <w:rPr>
          <w:rFonts w:ascii="Century Gothic" w:eastAsia="Calibri" w:hAnsi="Century Gothic" w:cs="Calibri"/>
          <w:b/>
          <w:sz w:val="22"/>
          <w:szCs w:val="22"/>
          <w:highlight w:val="yellow"/>
        </w:rPr>
        <w:t>XXX</w:t>
      </w:r>
    </w:p>
    <w:p w14:paraId="51E76D08" w14:textId="77777777" w:rsidR="00CB54BD" w:rsidRPr="00B575FE" w:rsidRDefault="00CB54BD">
      <w:pPr>
        <w:ind w:right="-15"/>
        <w:jc w:val="both"/>
        <w:rPr>
          <w:rFonts w:ascii="Century Gothic" w:eastAsia="Calibri" w:hAnsi="Century Gothic" w:cs="Calibri"/>
          <w:b/>
          <w:color w:val="FF0000"/>
          <w:sz w:val="22"/>
          <w:szCs w:val="22"/>
        </w:rPr>
      </w:pPr>
    </w:p>
    <w:p w14:paraId="364E9F87" w14:textId="77777777" w:rsidR="00CB54BD" w:rsidRPr="00B575FE" w:rsidRDefault="00764B1C">
      <w:pPr>
        <w:pBdr>
          <w:top w:val="nil"/>
          <w:left w:val="nil"/>
          <w:bottom w:val="nil"/>
          <w:right w:val="nil"/>
          <w:between w:val="nil"/>
        </w:pBdr>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xml:space="preserve">A </w:t>
      </w:r>
      <w:r w:rsidR="004012C8" w:rsidRPr="00B575FE">
        <w:rPr>
          <w:rFonts w:ascii="Century Gothic" w:eastAsia="Calibri" w:hAnsi="Century Gothic" w:cs="Calibri"/>
          <w:b/>
          <w:color w:val="000000"/>
          <w:sz w:val="22"/>
          <w:szCs w:val="22"/>
          <w:highlight w:val="yellow"/>
        </w:rPr>
        <w:t>XXX</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b/>
          <w:color w:val="FF0000"/>
          <w:sz w:val="22"/>
          <w:szCs w:val="22"/>
        </w:rPr>
        <w:t>ENTE PÚBLICO LICITANTE</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color w:val="000000"/>
          <w:sz w:val="22"/>
          <w:szCs w:val="22"/>
        </w:rPr>
        <w:t xml:space="preserve">por intermédio do(a) .................................... (órgão interno contratante), com sede no(a)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na cidade de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/Estado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inscrito(a) no CNPJ sob o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neste ato representado(a) pelo </w:t>
      </w:r>
      <w:r w:rsidRPr="00B575FE">
        <w:rPr>
          <w:rFonts w:ascii="Century Gothic" w:eastAsia="Calibri" w:hAnsi="Century Gothic" w:cs="Calibri"/>
          <w:color w:val="000000"/>
          <w:sz w:val="22"/>
          <w:szCs w:val="22"/>
          <w:highlight w:val="yellow"/>
        </w:rPr>
        <w:t>PREFEITO MUNICIPAL</w:t>
      </w:r>
      <w:r w:rsidRPr="00B575FE">
        <w:rPr>
          <w:rFonts w:ascii="Century Gothic" w:eastAsia="Calibri" w:hAnsi="Century Gothic" w:cs="Calibri"/>
          <w:color w:val="000000"/>
          <w:sz w:val="22"/>
          <w:szCs w:val="22"/>
        </w:rPr>
        <w:t>, Sr.</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portador(a) da Carteira de Identidade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expedida pela (o)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 CPF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doravante denominada CONTRATANTE, e o(a)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inscrito(a) no CNPJ/MF sob o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sediado(a) na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em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doravante designada CONTRATADA, neste ato representada pelo(a) Sr.(a)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portador(a) da Carteira de Identidade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expedida pela (o)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 CPF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tendo em vista o que consta no Processo nº </w:t>
      </w:r>
      <w:r w:rsidRPr="00B575FE">
        <w:rPr>
          <w:rFonts w:ascii="Century Gothic" w:eastAsia="Calibri" w:hAnsi="Century Gothic" w:cs="Calibri"/>
          <w:color w:val="FF0000"/>
          <w:sz w:val="22"/>
          <w:szCs w:val="22"/>
        </w:rPr>
        <w:t xml:space="preserve">.............................. </w:t>
      </w:r>
      <w:r w:rsidRPr="00B575FE">
        <w:rPr>
          <w:rFonts w:ascii="Century Gothic" w:eastAsia="Calibri" w:hAnsi="Century Gothic" w:cs="Calibri"/>
          <w:color w:val="000000"/>
          <w:sz w:val="22"/>
          <w:szCs w:val="22"/>
        </w:rPr>
        <w:t xml:space="preserve">e em observância às disposições da Lei nº 14.133/2021, da Lei nº 123/2006 e </w:t>
      </w:r>
      <w:r w:rsidR="004012C8"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 xml:space="preserve">, resolvem celebrar o presente Termo de Contrato, decorrente </w:t>
      </w:r>
      <w:r w:rsidR="00FC456A" w:rsidRPr="00B575FE">
        <w:rPr>
          <w:rFonts w:ascii="Century Gothic" w:eastAsia="Calibri" w:hAnsi="Century Gothic" w:cs="Calibri"/>
          <w:sz w:val="22"/>
          <w:szCs w:val="22"/>
        </w:rPr>
        <w:t>do Pregão Eletrônico</w:t>
      </w:r>
      <w:r w:rsidRPr="00B575FE">
        <w:rPr>
          <w:rFonts w:ascii="Century Gothic" w:eastAsia="Calibri" w:hAnsi="Century Gothic" w:cs="Calibri"/>
          <w:color w:val="000000"/>
          <w:sz w:val="22"/>
          <w:szCs w:val="22"/>
        </w:rPr>
        <w:t xml:space="preserve"> nº </w:t>
      </w:r>
      <w:r w:rsidR="00614B31" w:rsidRPr="00B575FE">
        <w:rPr>
          <w:rFonts w:ascii="Century Gothic" w:eastAsia="Calibri" w:hAnsi="Century Gothic" w:cs="Calibri"/>
          <w:color w:val="000000"/>
          <w:sz w:val="22"/>
          <w:szCs w:val="22"/>
          <w:highlight w:val="yellow"/>
        </w:rPr>
        <w:t>XX</w:t>
      </w:r>
      <w:r w:rsidR="00614B31" w:rsidRPr="00B575FE">
        <w:rPr>
          <w:rFonts w:ascii="Century Gothic" w:eastAsia="Calibri" w:hAnsi="Century Gothic" w:cs="Calibri"/>
          <w:color w:val="000000"/>
          <w:sz w:val="22"/>
          <w:szCs w:val="22"/>
        </w:rPr>
        <w:t>/20</w:t>
      </w:r>
      <w:r w:rsidR="00614B31" w:rsidRPr="00B575FE">
        <w:rPr>
          <w:rFonts w:ascii="Century Gothic" w:eastAsia="Calibri" w:hAnsi="Century Gothic" w:cs="Calibri"/>
          <w:color w:val="000000"/>
          <w:sz w:val="22"/>
          <w:szCs w:val="22"/>
          <w:highlight w:val="yellow"/>
        </w:rPr>
        <w:t xml:space="preserve"> XX</w:t>
      </w:r>
      <w:r w:rsidRPr="00B575FE">
        <w:rPr>
          <w:rFonts w:ascii="Century Gothic" w:eastAsia="Calibri" w:hAnsi="Century Gothic" w:cs="Calibri"/>
          <w:color w:val="000000"/>
          <w:sz w:val="22"/>
          <w:szCs w:val="22"/>
        </w:rPr>
        <w:t>,  mediante as cláusulas e condições a seguir enunciadas.</w:t>
      </w:r>
    </w:p>
    <w:p w14:paraId="014ACCCC" w14:textId="77777777" w:rsidR="00CB54BD" w:rsidRPr="00B575FE" w:rsidRDefault="00CB54BD">
      <w:pPr>
        <w:pBdr>
          <w:top w:val="nil"/>
          <w:left w:val="nil"/>
          <w:bottom w:val="nil"/>
          <w:right w:val="nil"/>
          <w:between w:val="nil"/>
        </w:pBdr>
        <w:jc w:val="both"/>
        <w:rPr>
          <w:rFonts w:ascii="Century Gothic" w:eastAsia="Calibri" w:hAnsi="Century Gothic" w:cs="Calibri"/>
          <w:color w:val="000000"/>
          <w:sz w:val="22"/>
          <w:szCs w:val="22"/>
        </w:rPr>
      </w:pPr>
    </w:p>
    <w:p w14:paraId="2D9F5DEA" w14:textId="77777777"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PRIMEIRA – OBJETO.</w:t>
      </w:r>
    </w:p>
    <w:p w14:paraId="55E2AF80"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7473B081" w14:textId="77777777" w:rsidR="00CB54BD" w:rsidRPr="00B575FE" w:rsidRDefault="00764B1C">
      <w:pPr>
        <w:keepNext/>
        <w:keepLines/>
        <w:numPr>
          <w:ilvl w:val="1"/>
          <w:numId w:val="6"/>
        </w:numPr>
        <w:pBdr>
          <w:top w:val="nil"/>
          <w:left w:val="nil"/>
          <w:bottom w:val="nil"/>
          <w:right w:val="nil"/>
          <w:between w:val="nil"/>
        </w:pBdr>
        <w:tabs>
          <w:tab w:val="left" w:pos="567"/>
        </w:tabs>
        <w:ind w:left="0"/>
        <w:jc w:val="both"/>
        <w:rPr>
          <w:rFonts w:ascii="Century Gothic" w:hAnsi="Century Gothic"/>
          <w:sz w:val="22"/>
          <w:szCs w:val="22"/>
        </w:rPr>
      </w:pPr>
      <w:r w:rsidRPr="00B575FE">
        <w:rPr>
          <w:rFonts w:ascii="Century Gothic" w:eastAsia="Calibri" w:hAnsi="Century Gothic" w:cs="Calibri"/>
          <w:color w:val="000000"/>
          <w:sz w:val="22"/>
          <w:szCs w:val="22"/>
        </w:rPr>
        <w:t xml:space="preserve">O objeto do presente Termo de Contrato é a aquisição de </w:t>
      </w:r>
      <w:r w:rsidR="000C0428" w:rsidRPr="00B575FE">
        <w:rPr>
          <w:rFonts w:ascii="Century Gothic" w:eastAsia="Calibri" w:hAnsi="Century Gothic" w:cs="Calibri"/>
          <w:color w:val="000000"/>
          <w:sz w:val="22"/>
          <w:szCs w:val="22"/>
          <w:highlight w:val="yellow"/>
        </w:rPr>
        <w:t>XXXXXXXXX</w:t>
      </w:r>
      <w:r w:rsidR="00FC456A" w:rsidRPr="00B575FE">
        <w:rPr>
          <w:rFonts w:ascii="Century Gothic" w:eastAsia="Calibri" w:hAnsi="Century Gothic" w:cs="Calibri"/>
          <w:color w:val="000000"/>
          <w:sz w:val="22"/>
          <w:szCs w:val="22"/>
        </w:rPr>
        <w:t>,</w:t>
      </w:r>
      <w:r w:rsidRPr="00B575FE">
        <w:rPr>
          <w:rFonts w:ascii="Century Gothic" w:eastAsia="Calibri" w:hAnsi="Century Gothic" w:cs="Calibri"/>
          <w:color w:val="000000"/>
          <w:sz w:val="22"/>
          <w:szCs w:val="22"/>
        </w:rPr>
        <w:t xml:space="preserve"> conforme especificações e quantitativos estabelecidos no Termo de Referência, anexo do Edital.</w:t>
      </w:r>
    </w:p>
    <w:p w14:paraId="154735B5"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67E42982" w14:textId="1EC50C64" w:rsidR="00CB54BD" w:rsidRPr="00B575FE" w:rsidRDefault="00764B1C">
      <w:pPr>
        <w:keepNext/>
        <w:keepLines/>
        <w:numPr>
          <w:ilvl w:val="1"/>
          <w:numId w:val="6"/>
        </w:numPr>
        <w:pBdr>
          <w:top w:val="nil"/>
          <w:left w:val="nil"/>
          <w:bottom w:val="nil"/>
          <w:right w:val="nil"/>
          <w:between w:val="nil"/>
        </w:pBdr>
        <w:tabs>
          <w:tab w:val="left" w:pos="567"/>
        </w:tabs>
        <w:ind w:left="0"/>
        <w:jc w:val="both"/>
        <w:rPr>
          <w:rFonts w:ascii="Century Gothic" w:hAnsi="Century Gothic"/>
          <w:sz w:val="22"/>
          <w:szCs w:val="22"/>
        </w:rPr>
      </w:pPr>
      <w:r w:rsidRPr="00B575FE">
        <w:rPr>
          <w:rFonts w:ascii="Century Gothic" w:eastAsia="Calibri" w:hAnsi="Century Gothic" w:cs="Calibri"/>
          <w:color w:val="000000"/>
          <w:sz w:val="22"/>
          <w:szCs w:val="22"/>
        </w:rPr>
        <w:t xml:space="preserve">Este Termo de Contrato vincula-se ao Edital </w:t>
      </w:r>
      <w:r w:rsidR="00FC456A" w:rsidRPr="00B575FE">
        <w:rPr>
          <w:rFonts w:ascii="Century Gothic" w:eastAsia="Calibri" w:hAnsi="Century Gothic" w:cs="Calibri"/>
          <w:sz w:val="22"/>
          <w:szCs w:val="22"/>
        </w:rPr>
        <w:t>do Pregão Eletrônico</w:t>
      </w:r>
      <w:r w:rsidRPr="00B575FE">
        <w:rPr>
          <w:rFonts w:ascii="Century Gothic" w:eastAsia="Calibri" w:hAnsi="Century Gothic" w:cs="Calibri"/>
          <w:sz w:val="22"/>
          <w:szCs w:val="22"/>
        </w:rPr>
        <w:t>,</w:t>
      </w:r>
      <w:r w:rsidRPr="00B575FE">
        <w:rPr>
          <w:rFonts w:ascii="Century Gothic" w:eastAsia="Calibri" w:hAnsi="Century Gothic" w:cs="Calibri"/>
          <w:color w:val="000000"/>
          <w:sz w:val="22"/>
          <w:szCs w:val="22"/>
        </w:rPr>
        <w:t xml:space="preserve"> identificado no preâmbulo e à proposta vencedora, independentemente de transcrição</w:t>
      </w:r>
      <w:r w:rsidR="0038149F" w:rsidRPr="00B575FE">
        <w:rPr>
          <w:rFonts w:ascii="Century Gothic" w:eastAsia="Calibri" w:hAnsi="Century Gothic" w:cs="Calibri"/>
          <w:color w:val="000000"/>
          <w:sz w:val="22"/>
          <w:szCs w:val="22"/>
        </w:rPr>
        <w:t>, bem como o Termo de Referência e a proposta do contratado</w:t>
      </w:r>
      <w:r w:rsidRPr="00B575FE">
        <w:rPr>
          <w:rFonts w:ascii="Century Gothic" w:eastAsia="Calibri" w:hAnsi="Century Gothic" w:cs="Calibri"/>
          <w:color w:val="000000"/>
          <w:sz w:val="22"/>
          <w:szCs w:val="22"/>
        </w:rPr>
        <w:t>.</w:t>
      </w:r>
    </w:p>
    <w:p w14:paraId="37194861" w14:textId="77777777" w:rsidR="00CB54BD" w:rsidRPr="00B575FE" w:rsidRDefault="00CB54BD">
      <w:pPr>
        <w:jc w:val="both"/>
        <w:rPr>
          <w:rFonts w:ascii="Century Gothic" w:eastAsia="Calibri" w:hAnsi="Century Gothic" w:cs="Calibri"/>
          <w:b/>
          <w:strike/>
          <w:color w:val="000000"/>
          <w:sz w:val="22"/>
          <w:szCs w:val="22"/>
        </w:rPr>
      </w:pPr>
    </w:p>
    <w:p w14:paraId="5FFA7725" w14:textId="77777777" w:rsidR="00CB54BD" w:rsidRPr="00B575FE" w:rsidRDefault="00764B1C">
      <w:pPr>
        <w:keepNext/>
        <w:keepLines/>
        <w:numPr>
          <w:ilvl w:val="1"/>
          <w:numId w:val="6"/>
        </w:numPr>
        <w:pBdr>
          <w:top w:val="nil"/>
          <w:left w:val="nil"/>
          <w:bottom w:val="nil"/>
          <w:right w:val="nil"/>
          <w:between w:val="nil"/>
        </w:pBdr>
        <w:tabs>
          <w:tab w:val="left" w:pos="567"/>
        </w:tabs>
        <w:ind w:left="0"/>
        <w:jc w:val="both"/>
        <w:rPr>
          <w:rFonts w:ascii="Century Gothic" w:hAnsi="Century Gothic"/>
          <w:sz w:val="22"/>
          <w:szCs w:val="22"/>
        </w:rPr>
      </w:pPr>
      <w:r w:rsidRPr="00B575FE">
        <w:rPr>
          <w:rFonts w:ascii="Century Gothic" w:eastAsia="Calibri" w:hAnsi="Century Gothic" w:cs="Calibri"/>
          <w:color w:val="000000"/>
          <w:sz w:val="22"/>
          <w:szCs w:val="22"/>
        </w:rPr>
        <w:t>Discriminação do objeto:</w:t>
      </w:r>
    </w:p>
    <w:p w14:paraId="26B9B257" w14:textId="77777777" w:rsidR="00CB54BD" w:rsidRPr="00B575FE" w:rsidRDefault="00CB54BD">
      <w:pPr>
        <w:pBdr>
          <w:top w:val="nil"/>
          <w:left w:val="nil"/>
          <w:bottom w:val="nil"/>
          <w:right w:val="nil"/>
          <w:between w:val="nil"/>
        </w:pBdr>
        <w:ind w:left="720"/>
        <w:rPr>
          <w:rFonts w:ascii="Century Gothic" w:eastAsia="Calibri" w:hAnsi="Century Gothic" w:cs="Calibri"/>
          <w:b/>
          <w:color w:val="000000"/>
          <w:sz w:val="22"/>
          <w:szCs w:val="22"/>
        </w:rPr>
      </w:pPr>
    </w:p>
    <w:p w14:paraId="53D5A338" w14:textId="77777777" w:rsidR="00CB54BD" w:rsidRPr="00B575FE" w:rsidRDefault="00CB54BD">
      <w:pPr>
        <w:widowControl w:val="0"/>
        <w:pBdr>
          <w:top w:val="nil"/>
          <w:left w:val="nil"/>
          <w:bottom w:val="nil"/>
          <w:right w:val="nil"/>
          <w:between w:val="nil"/>
        </w:pBdr>
        <w:spacing w:line="276" w:lineRule="auto"/>
        <w:rPr>
          <w:rFonts w:ascii="Century Gothic" w:eastAsia="Calibri" w:hAnsi="Century Gothic" w:cs="Calibri"/>
          <w:b/>
          <w:sz w:val="22"/>
          <w:szCs w:val="22"/>
        </w:rPr>
      </w:pPr>
    </w:p>
    <w:tbl>
      <w:tblPr>
        <w:tblStyle w:val="a7"/>
        <w:tblW w:w="10006" w:type="dxa"/>
        <w:tblInd w:w="0" w:type="dxa"/>
        <w:tblLayout w:type="fixed"/>
        <w:tblLook w:val="0400" w:firstRow="0" w:lastRow="0" w:firstColumn="0" w:lastColumn="0" w:noHBand="0" w:noVBand="1"/>
      </w:tblPr>
      <w:tblGrid>
        <w:gridCol w:w="747"/>
        <w:gridCol w:w="428"/>
        <w:gridCol w:w="3073"/>
        <w:gridCol w:w="1164"/>
        <w:gridCol w:w="1148"/>
        <w:gridCol w:w="1175"/>
        <w:gridCol w:w="1175"/>
        <w:gridCol w:w="15"/>
        <w:gridCol w:w="1066"/>
        <w:gridCol w:w="15"/>
      </w:tblGrid>
      <w:tr w:rsidR="0038149F" w:rsidRPr="00B575FE" w14:paraId="7C3806EC" w14:textId="77777777" w:rsidTr="0038149F">
        <w:trPr>
          <w:gridAfter w:val="1"/>
          <w:wAfter w:w="15" w:type="dxa"/>
          <w:trHeight w:val="20"/>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E373D6" w14:textId="77777777" w:rsidR="0038149F" w:rsidRPr="00B575FE" w:rsidRDefault="0038149F" w:rsidP="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ITENS</w:t>
            </w:r>
          </w:p>
        </w:tc>
        <w:tc>
          <w:tcPr>
            <w:tcW w:w="350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41DFA013" w14:textId="77777777" w:rsidR="0038149F" w:rsidRPr="00B575FE" w:rsidRDefault="0038149F" w:rsidP="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DESCRIÇÃO</w:t>
            </w:r>
          </w:p>
        </w:tc>
        <w:tc>
          <w:tcPr>
            <w:tcW w:w="11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0CCFBF" w14:textId="77777777" w:rsidR="0038149F" w:rsidRPr="00B575FE" w:rsidRDefault="0038149F" w:rsidP="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8A99DE" w14:textId="77777777" w:rsidR="0038149F" w:rsidRPr="00B575FE" w:rsidRDefault="0038149F" w:rsidP="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UNID.</w:t>
            </w:r>
          </w:p>
        </w:tc>
        <w:tc>
          <w:tcPr>
            <w:tcW w:w="1175" w:type="dxa"/>
            <w:tcBorders>
              <w:top w:val="single" w:sz="4" w:space="0" w:color="000000"/>
              <w:left w:val="single" w:sz="4" w:space="0" w:color="000000"/>
              <w:bottom w:val="single" w:sz="4" w:space="0" w:color="000000"/>
              <w:right w:val="single" w:sz="4" w:space="0" w:color="000000"/>
            </w:tcBorders>
            <w:shd w:val="clear" w:color="auto" w:fill="F2F2F2"/>
          </w:tcPr>
          <w:p w14:paraId="44619AF0" w14:textId="40B77AF4" w:rsidR="0038149F" w:rsidRPr="00B575FE" w:rsidRDefault="0038149F" w:rsidP="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MARCA</w:t>
            </w:r>
          </w:p>
        </w:tc>
        <w:tc>
          <w:tcPr>
            <w:tcW w:w="117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13DBE6D" w14:textId="41BE80D7" w:rsidR="0038149F" w:rsidRPr="00B575FE" w:rsidRDefault="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VALOR UNITÁRIO</w:t>
            </w:r>
          </w:p>
        </w:tc>
        <w:tc>
          <w:tcPr>
            <w:tcW w:w="108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18BF4147" w14:textId="77777777" w:rsidR="0038149F" w:rsidRPr="00B575FE" w:rsidRDefault="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VALOR TOTAL</w:t>
            </w:r>
          </w:p>
        </w:tc>
      </w:tr>
      <w:tr w:rsidR="0038149F" w:rsidRPr="00B575FE" w14:paraId="490DF6E6" w14:textId="77777777" w:rsidTr="0038149F">
        <w:trPr>
          <w:gridAfter w:val="1"/>
          <w:wAfter w:w="15" w:type="dxa"/>
          <w:trHeight w:val="20"/>
        </w:trPr>
        <w:tc>
          <w:tcPr>
            <w:tcW w:w="747" w:type="dxa"/>
            <w:tcBorders>
              <w:top w:val="nil"/>
              <w:left w:val="single" w:sz="4" w:space="0" w:color="000000"/>
              <w:bottom w:val="single" w:sz="4" w:space="0" w:color="000000"/>
              <w:right w:val="nil"/>
            </w:tcBorders>
            <w:shd w:val="clear" w:color="auto" w:fill="F2F2F2"/>
            <w:vAlign w:val="center"/>
          </w:tcPr>
          <w:p w14:paraId="0C6E8C8A" w14:textId="77777777" w:rsidR="0038149F" w:rsidRPr="00B575FE" w:rsidRDefault="0038149F">
            <w:pPr>
              <w:pBdr>
                <w:top w:val="nil"/>
                <w:left w:val="nil"/>
                <w:bottom w:val="nil"/>
                <w:right w:val="nil"/>
                <w:between w:val="nil"/>
              </w:pBdr>
              <w:ind w:left="142"/>
              <w:jc w:val="center"/>
              <w:rPr>
                <w:rFonts w:ascii="Century Gothic" w:eastAsia="Calibri" w:hAnsi="Century Gothic" w:cs="Calibri"/>
                <w:b/>
                <w:color w:val="000000"/>
                <w:sz w:val="22"/>
                <w:szCs w:val="22"/>
              </w:rPr>
            </w:pPr>
          </w:p>
        </w:tc>
        <w:tc>
          <w:tcPr>
            <w:tcW w:w="3501" w:type="dxa"/>
            <w:gridSpan w:val="2"/>
            <w:tcBorders>
              <w:top w:val="nil"/>
              <w:left w:val="single" w:sz="4" w:space="0" w:color="000000"/>
              <w:bottom w:val="single" w:sz="4" w:space="0" w:color="000000"/>
              <w:right w:val="single" w:sz="4" w:space="0" w:color="000000"/>
            </w:tcBorders>
            <w:shd w:val="clear" w:color="auto" w:fill="auto"/>
            <w:vAlign w:val="center"/>
          </w:tcPr>
          <w:p w14:paraId="081246E7" w14:textId="77777777" w:rsidR="0038149F" w:rsidRPr="00B575FE" w:rsidRDefault="0038149F">
            <w:pPr>
              <w:jc w:val="both"/>
              <w:rPr>
                <w:rFonts w:ascii="Century Gothic" w:eastAsia="Calibri" w:hAnsi="Century Gothic" w:cs="Calibri"/>
                <w:sz w:val="22"/>
                <w:szCs w:val="22"/>
              </w:rPr>
            </w:pPr>
          </w:p>
        </w:tc>
        <w:tc>
          <w:tcPr>
            <w:tcW w:w="1164" w:type="dxa"/>
            <w:tcBorders>
              <w:top w:val="nil"/>
              <w:left w:val="single" w:sz="4" w:space="0" w:color="000000"/>
              <w:bottom w:val="single" w:sz="4" w:space="0" w:color="000000"/>
              <w:right w:val="single" w:sz="4" w:space="0" w:color="000000"/>
            </w:tcBorders>
            <w:shd w:val="clear" w:color="auto" w:fill="FFFFFF"/>
            <w:vAlign w:val="center"/>
          </w:tcPr>
          <w:p w14:paraId="4036CB4F" w14:textId="77777777" w:rsidR="0038149F" w:rsidRPr="00B575FE" w:rsidRDefault="0038149F">
            <w:pPr>
              <w:jc w:val="center"/>
              <w:rPr>
                <w:rFonts w:ascii="Century Gothic" w:eastAsia="Calibri" w:hAnsi="Century Gothic" w:cs="Calibri"/>
                <w:sz w:val="22"/>
                <w:szCs w:val="22"/>
              </w:rPr>
            </w:pPr>
          </w:p>
        </w:tc>
        <w:tc>
          <w:tcPr>
            <w:tcW w:w="1148" w:type="dxa"/>
            <w:tcBorders>
              <w:top w:val="nil"/>
              <w:left w:val="nil"/>
              <w:bottom w:val="single" w:sz="4" w:space="0" w:color="000000"/>
              <w:right w:val="single" w:sz="4" w:space="0" w:color="000000"/>
            </w:tcBorders>
            <w:shd w:val="clear" w:color="auto" w:fill="FFFFFF"/>
            <w:vAlign w:val="center"/>
          </w:tcPr>
          <w:p w14:paraId="112262CE" w14:textId="77777777" w:rsidR="0038149F" w:rsidRPr="00B575FE" w:rsidRDefault="0038149F">
            <w:pPr>
              <w:jc w:val="center"/>
              <w:rPr>
                <w:rFonts w:ascii="Century Gothic" w:eastAsia="Calibri" w:hAnsi="Century Gothic" w:cs="Calibri"/>
                <w:sz w:val="22"/>
                <w:szCs w:val="22"/>
              </w:rPr>
            </w:pPr>
          </w:p>
        </w:tc>
        <w:tc>
          <w:tcPr>
            <w:tcW w:w="1175" w:type="dxa"/>
            <w:tcBorders>
              <w:top w:val="nil"/>
              <w:left w:val="nil"/>
              <w:bottom w:val="single" w:sz="4" w:space="0" w:color="000000"/>
              <w:right w:val="nil"/>
            </w:tcBorders>
            <w:shd w:val="clear" w:color="auto" w:fill="FFFFFF"/>
          </w:tcPr>
          <w:p w14:paraId="5DBF70C2" w14:textId="77777777" w:rsidR="0038149F" w:rsidRPr="00B575FE" w:rsidRDefault="0038149F">
            <w:pPr>
              <w:jc w:val="right"/>
              <w:rPr>
                <w:rFonts w:ascii="Century Gothic" w:eastAsia="Calibri" w:hAnsi="Century Gothic" w:cs="Calibri"/>
                <w:sz w:val="22"/>
                <w:szCs w:val="22"/>
              </w:rPr>
            </w:pPr>
          </w:p>
        </w:tc>
        <w:tc>
          <w:tcPr>
            <w:tcW w:w="1175" w:type="dxa"/>
            <w:tcBorders>
              <w:top w:val="nil"/>
              <w:left w:val="nil"/>
              <w:bottom w:val="single" w:sz="4" w:space="0" w:color="000000"/>
              <w:right w:val="single" w:sz="4" w:space="0" w:color="000000"/>
            </w:tcBorders>
            <w:shd w:val="clear" w:color="auto" w:fill="FFFFFF"/>
            <w:vAlign w:val="center"/>
          </w:tcPr>
          <w:p w14:paraId="6F3528CA" w14:textId="6F81B310" w:rsidR="0038149F" w:rsidRPr="00B575FE" w:rsidRDefault="0038149F">
            <w:pPr>
              <w:jc w:val="right"/>
              <w:rPr>
                <w:rFonts w:ascii="Century Gothic" w:eastAsia="Calibri" w:hAnsi="Century Gothic" w:cs="Calibri"/>
                <w:sz w:val="22"/>
                <w:szCs w:val="22"/>
              </w:rPr>
            </w:pPr>
          </w:p>
        </w:tc>
        <w:tc>
          <w:tcPr>
            <w:tcW w:w="1081" w:type="dxa"/>
            <w:gridSpan w:val="2"/>
            <w:tcBorders>
              <w:top w:val="nil"/>
              <w:left w:val="nil"/>
              <w:bottom w:val="single" w:sz="4" w:space="0" w:color="000000"/>
              <w:right w:val="single" w:sz="4" w:space="0" w:color="000000"/>
            </w:tcBorders>
            <w:shd w:val="clear" w:color="auto" w:fill="FFFFFF"/>
            <w:vAlign w:val="center"/>
          </w:tcPr>
          <w:p w14:paraId="656AB0D0" w14:textId="77777777" w:rsidR="0038149F" w:rsidRPr="00B575FE" w:rsidRDefault="0038149F">
            <w:pPr>
              <w:jc w:val="right"/>
              <w:rPr>
                <w:rFonts w:ascii="Century Gothic" w:eastAsia="Calibri" w:hAnsi="Century Gothic" w:cs="Calibri"/>
                <w:sz w:val="22"/>
                <w:szCs w:val="22"/>
              </w:rPr>
            </w:pPr>
          </w:p>
        </w:tc>
      </w:tr>
      <w:tr w:rsidR="0038149F" w:rsidRPr="00B575FE" w14:paraId="0506C2AC" w14:textId="77777777" w:rsidTr="0038149F">
        <w:trPr>
          <w:trHeight w:val="20"/>
        </w:trPr>
        <w:tc>
          <w:tcPr>
            <w:tcW w:w="1175" w:type="dxa"/>
            <w:gridSpan w:val="2"/>
            <w:tcBorders>
              <w:top w:val="single" w:sz="4" w:space="0" w:color="000000"/>
              <w:left w:val="single" w:sz="4" w:space="0" w:color="000000"/>
              <w:bottom w:val="single" w:sz="4" w:space="0" w:color="000000"/>
              <w:right w:val="single" w:sz="4" w:space="0" w:color="000000"/>
            </w:tcBorders>
            <w:shd w:val="clear" w:color="auto" w:fill="F2F2F2"/>
          </w:tcPr>
          <w:p w14:paraId="385CA76B" w14:textId="77777777" w:rsidR="0038149F" w:rsidRPr="00B575FE" w:rsidRDefault="0038149F">
            <w:pPr>
              <w:pBdr>
                <w:top w:val="nil"/>
                <w:left w:val="nil"/>
                <w:bottom w:val="nil"/>
                <w:right w:val="nil"/>
                <w:between w:val="nil"/>
              </w:pBdr>
              <w:jc w:val="both"/>
              <w:rPr>
                <w:rFonts w:ascii="Century Gothic" w:eastAsia="Calibri" w:hAnsi="Century Gothic" w:cs="Calibri"/>
                <w:b/>
                <w:color w:val="000000"/>
                <w:sz w:val="22"/>
                <w:szCs w:val="22"/>
              </w:rPr>
            </w:pPr>
          </w:p>
        </w:tc>
        <w:tc>
          <w:tcPr>
            <w:tcW w:w="7750" w:type="dxa"/>
            <w:gridSpan w:val="6"/>
            <w:tcBorders>
              <w:top w:val="single" w:sz="4" w:space="0" w:color="000000"/>
              <w:left w:val="single" w:sz="4" w:space="0" w:color="000000"/>
              <w:bottom w:val="single" w:sz="4" w:space="0" w:color="000000"/>
              <w:right w:val="single" w:sz="4" w:space="0" w:color="000000"/>
            </w:tcBorders>
            <w:shd w:val="clear" w:color="auto" w:fill="F2F2F2"/>
          </w:tcPr>
          <w:p w14:paraId="37C5BF81" w14:textId="1455BDBD" w:rsidR="0038149F" w:rsidRPr="00B575FE" w:rsidRDefault="0038149F">
            <w:pPr>
              <w:pBdr>
                <w:top w:val="nil"/>
                <w:left w:val="nil"/>
                <w:bottom w:val="nil"/>
                <w:right w:val="nil"/>
                <w:between w:val="nil"/>
              </w:pBdr>
              <w:jc w:val="both"/>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 xml:space="preserve">VALOR TOTAL: </w:t>
            </w:r>
          </w:p>
        </w:tc>
        <w:tc>
          <w:tcPr>
            <w:tcW w:w="1081" w:type="dxa"/>
            <w:gridSpan w:val="2"/>
            <w:tcBorders>
              <w:top w:val="single" w:sz="4" w:space="0" w:color="000000"/>
              <w:left w:val="nil"/>
              <w:bottom w:val="single" w:sz="4" w:space="0" w:color="000000"/>
              <w:right w:val="single" w:sz="4" w:space="0" w:color="000000"/>
            </w:tcBorders>
            <w:shd w:val="clear" w:color="auto" w:fill="F2F2F2"/>
            <w:vAlign w:val="center"/>
          </w:tcPr>
          <w:p w14:paraId="38508B8F" w14:textId="77777777" w:rsidR="0038149F" w:rsidRPr="00B575FE" w:rsidRDefault="0038149F">
            <w:pPr>
              <w:jc w:val="right"/>
              <w:rPr>
                <w:rFonts w:ascii="Century Gothic" w:eastAsia="Calibri" w:hAnsi="Century Gothic" w:cs="Calibri"/>
                <w:b/>
                <w:sz w:val="22"/>
                <w:szCs w:val="22"/>
              </w:rPr>
            </w:pPr>
          </w:p>
        </w:tc>
      </w:tr>
    </w:tbl>
    <w:p w14:paraId="6F66EC2A" w14:textId="77777777" w:rsidR="00CB54BD" w:rsidRPr="00B575FE" w:rsidRDefault="00764B1C">
      <w:pPr>
        <w:pBdr>
          <w:top w:val="nil"/>
          <w:left w:val="nil"/>
          <w:bottom w:val="nil"/>
          <w:right w:val="nil"/>
          <w:between w:val="nil"/>
        </w:pBdr>
        <w:shd w:val="clear" w:color="auto" w:fill="FFFFFF"/>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w:t>
      </w:r>
    </w:p>
    <w:p w14:paraId="5A7F037D" w14:textId="706C7C48" w:rsidR="00CB54BD" w:rsidRPr="00B575FE" w:rsidRDefault="00764B1C" w:rsidP="0038149F">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SEGUNDA – VIGÊNCIA</w:t>
      </w:r>
      <w:r w:rsidR="0038149F" w:rsidRPr="00B575FE">
        <w:rPr>
          <w:rFonts w:ascii="Century Gothic" w:eastAsia="Calibri" w:hAnsi="Century Gothic" w:cs="Calibri"/>
          <w:b/>
          <w:color w:val="000000"/>
          <w:sz w:val="22"/>
          <w:szCs w:val="22"/>
        </w:rPr>
        <w:t xml:space="preserve"> E PRORROGAÇÃO</w:t>
      </w:r>
    </w:p>
    <w:p w14:paraId="55B5B28B"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368F5A0F" w14:textId="000C7384" w:rsidR="00CB54BD" w:rsidRPr="00B575FE" w:rsidRDefault="00764B1C">
      <w:pPr>
        <w:numPr>
          <w:ilvl w:val="1"/>
          <w:numId w:val="6"/>
        </w:numPr>
        <w:tabs>
          <w:tab w:val="left" w:pos="142"/>
        </w:tabs>
        <w:ind w:left="0"/>
        <w:jc w:val="both"/>
        <w:rPr>
          <w:rFonts w:ascii="Century Gothic" w:hAnsi="Century Gothic"/>
          <w:sz w:val="22"/>
          <w:szCs w:val="22"/>
        </w:rPr>
      </w:pPr>
      <w:r w:rsidRPr="00B575FE">
        <w:rPr>
          <w:rFonts w:ascii="Century Gothic" w:eastAsia="Calibri" w:hAnsi="Century Gothic" w:cs="Calibri"/>
          <w:sz w:val="22"/>
          <w:szCs w:val="22"/>
        </w:rPr>
        <w:t xml:space="preserve">O prazo de vigência deste Termo de Contrato é aquele fixado no Termo de Referência, com início na data de </w:t>
      </w:r>
      <w:r w:rsidRPr="00B575FE">
        <w:rPr>
          <w:rFonts w:ascii="Century Gothic" w:eastAsia="Calibri" w:hAnsi="Century Gothic" w:cs="Calibri"/>
          <w:sz w:val="22"/>
          <w:szCs w:val="22"/>
          <w:highlight w:val="yellow"/>
        </w:rPr>
        <w:t>____/____/______</w:t>
      </w:r>
      <w:r w:rsidRPr="00B575FE">
        <w:rPr>
          <w:rFonts w:ascii="Century Gothic" w:eastAsia="Calibri" w:hAnsi="Century Gothic" w:cs="Calibri"/>
          <w:sz w:val="22"/>
          <w:szCs w:val="22"/>
        </w:rPr>
        <w:t xml:space="preserve"> e encerramento em </w:t>
      </w:r>
      <w:r w:rsidRPr="00B575FE">
        <w:rPr>
          <w:rFonts w:ascii="Century Gothic" w:eastAsia="Calibri" w:hAnsi="Century Gothic" w:cs="Calibri"/>
          <w:sz w:val="22"/>
          <w:szCs w:val="22"/>
          <w:highlight w:val="yellow"/>
        </w:rPr>
        <w:t>____/____/______</w:t>
      </w:r>
      <w:r w:rsidRPr="00B575FE">
        <w:rPr>
          <w:rFonts w:ascii="Century Gothic" w:eastAsia="Calibri" w:hAnsi="Century Gothic" w:cs="Calibri"/>
          <w:sz w:val="22"/>
          <w:szCs w:val="22"/>
        </w:rPr>
        <w:t>, prorrogável na forma da Lei</w:t>
      </w:r>
      <w:r w:rsidR="0038149F" w:rsidRPr="00B575FE">
        <w:rPr>
          <w:rFonts w:ascii="Century Gothic" w:eastAsia="Calibri" w:hAnsi="Century Gothic" w:cs="Calibri"/>
          <w:sz w:val="22"/>
          <w:szCs w:val="22"/>
        </w:rPr>
        <w:t xml:space="preserve"> Federal </w:t>
      </w:r>
      <w:r w:rsidRPr="00B575FE">
        <w:rPr>
          <w:rFonts w:ascii="Century Gothic" w:eastAsia="Calibri" w:hAnsi="Century Gothic" w:cs="Calibri"/>
          <w:sz w:val="22"/>
          <w:szCs w:val="22"/>
        </w:rPr>
        <w:t>nº 14.133/2021.</w:t>
      </w:r>
    </w:p>
    <w:p w14:paraId="347EC9F1" w14:textId="77777777" w:rsidR="00CB54BD" w:rsidRPr="00B575FE" w:rsidRDefault="00CB54BD">
      <w:pPr>
        <w:ind w:left="425"/>
        <w:jc w:val="both"/>
        <w:rPr>
          <w:rFonts w:ascii="Century Gothic" w:eastAsia="Calibri" w:hAnsi="Century Gothic" w:cs="Calibri"/>
          <w:sz w:val="22"/>
          <w:szCs w:val="22"/>
        </w:rPr>
      </w:pPr>
    </w:p>
    <w:p w14:paraId="7F15E9E1" w14:textId="77777777"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TERCEIRA – PREÇO.</w:t>
      </w:r>
    </w:p>
    <w:p w14:paraId="06BA59F3"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36196079"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O valor do presente Termo de Contrato é de R$ </w:t>
      </w:r>
      <w:r w:rsidR="000C0428" w:rsidRPr="00B575FE">
        <w:rPr>
          <w:rFonts w:ascii="Century Gothic" w:eastAsia="Calibri" w:hAnsi="Century Gothic" w:cs="Calibri"/>
          <w:sz w:val="22"/>
          <w:szCs w:val="22"/>
          <w:highlight w:val="yellow"/>
        </w:rPr>
        <w:t>XXXX</w:t>
      </w:r>
      <w:r w:rsidRPr="00B575FE">
        <w:rPr>
          <w:rFonts w:ascii="Century Gothic" w:eastAsia="Calibri" w:hAnsi="Century Gothic" w:cs="Calibri"/>
          <w:sz w:val="22"/>
          <w:szCs w:val="22"/>
          <w:highlight w:val="yellow"/>
        </w:rPr>
        <w:t xml:space="preserve"> </w:t>
      </w:r>
      <w:r w:rsidR="000C0428" w:rsidRPr="00B575FE">
        <w:rPr>
          <w:rFonts w:ascii="Century Gothic" w:eastAsia="Calibri" w:hAnsi="Century Gothic" w:cs="Calibri"/>
          <w:sz w:val="22"/>
          <w:szCs w:val="22"/>
          <w:highlight w:val="yellow"/>
        </w:rPr>
        <w:t>(XXXX</w:t>
      </w:r>
      <w:r w:rsidRPr="00B575FE">
        <w:rPr>
          <w:rFonts w:ascii="Century Gothic" w:eastAsia="Calibri" w:hAnsi="Century Gothic" w:cs="Calibri"/>
          <w:sz w:val="22"/>
          <w:szCs w:val="22"/>
          <w:highlight w:val="yellow"/>
        </w:rPr>
        <w:t>)</w:t>
      </w:r>
      <w:r w:rsidRPr="00B575FE">
        <w:rPr>
          <w:rFonts w:ascii="Century Gothic" w:eastAsia="Calibri" w:hAnsi="Century Gothic" w:cs="Calibri"/>
          <w:b/>
          <w:sz w:val="22"/>
          <w:szCs w:val="22"/>
          <w:highlight w:val="yellow"/>
        </w:rPr>
        <w:t>.</w:t>
      </w:r>
    </w:p>
    <w:p w14:paraId="0696C758" w14:textId="77777777" w:rsidR="00CB54BD" w:rsidRPr="00B575FE" w:rsidRDefault="00CB54BD">
      <w:pPr>
        <w:ind w:left="425"/>
        <w:jc w:val="both"/>
        <w:rPr>
          <w:rFonts w:ascii="Century Gothic" w:eastAsia="Calibri" w:hAnsi="Century Gothic" w:cs="Calibri"/>
          <w:b/>
          <w:color w:val="000000"/>
          <w:sz w:val="22"/>
          <w:szCs w:val="22"/>
        </w:rPr>
      </w:pPr>
    </w:p>
    <w:p w14:paraId="616A3616"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42A9CFE5"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07995F3C" w14:textId="77777777"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QUARTA – DOTAÇÃO ORÇAMENTÁRIA.</w:t>
      </w:r>
    </w:p>
    <w:p w14:paraId="21E72883"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3C09E768" w14:textId="45BF7A3C"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As despesas decorrentes desta contratação estão programadas em dotação orçamentária própria, prevista no orçamento </w:t>
      </w:r>
      <w:r w:rsidR="00AC6414" w:rsidRPr="00B575FE">
        <w:rPr>
          <w:rFonts w:ascii="Century Gothic" w:eastAsia="Calibri" w:hAnsi="Century Gothic" w:cs="Calibri"/>
          <w:sz w:val="22"/>
          <w:szCs w:val="22"/>
        </w:rPr>
        <w:t>do Município</w:t>
      </w:r>
      <w:r w:rsidRPr="00B575FE">
        <w:rPr>
          <w:rFonts w:ascii="Century Gothic" w:eastAsia="Calibri" w:hAnsi="Century Gothic" w:cs="Calibri"/>
          <w:sz w:val="22"/>
          <w:szCs w:val="22"/>
        </w:rPr>
        <w:t>, para o exercício de 20</w:t>
      </w:r>
      <w:r w:rsidR="00614B31" w:rsidRPr="00B575FE">
        <w:rPr>
          <w:rFonts w:ascii="Century Gothic" w:eastAsia="Calibri" w:hAnsi="Century Gothic" w:cs="Calibri"/>
          <w:sz w:val="22"/>
          <w:szCs w:val="22"/>
          <w:highlight w:val="yellow"/>
        </w:rPr>
        <w:t>X</w:t>
      </w:r>
      <w:r w:rsidR="004012C8" w:rsidRPr="00B575FE">
        <w:rPr>
          <w:rFonts w:ascii="Century Gothic" w:eastAsia="Calibri" w:hAnsi="Century Gothic" w:cs="Calibri"/>
          <w:sz w:val="22"/>
          <w:szCs w:val="22"/>
          <w:highlight w:val="yellow"/>
        </w:rPr>
        <w:t>X</w:t>
      </w:r>
      <w:r w:rsidRPr="00B575FE">
        <w:rPr>
          <w:rFonts w:ascii="Century Gothic" w:eastAsia="Calibri" w:hAnsi="Century Gothic" w:cs="Calibri"/>
          <w:sz w:val="22"/>
          <w:szCs w:val="22"/>
        </w:rPr>
        <w:t>, na classificação abaixo:</w:t>
      </w:r>
    </w:p>
    <w:p w14:paraId="62FF5500" w14:textId="77777777" w:rsidR="00CB54BD" w:rsidRPr="00B575FE" w:rsidRDefault="00CB54BD">
      <w:pPr>
        <w:jc w:val="both"/>
        <w:rPr>
          <w:rFonts w:ascii="Century Gothic" w:eastAsia="Calibri" w:hAnsi="Century Gothic" w:cs="Calibri"/>
          <w:sz w:val="22"/>
          <w:szCs w:val="22"/>
        </w:rPr>
      </w:pPr>
    </w:p>
    <w:p w14:paraId="786CC121" w14:textId="77777777" w:rsidR="000C0428" w:rsidRPr="00B575FE" w:rsidRDefault="000C0428" w:rsidP="000C0428">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Gestão/Unidade:  </w:t>
      </w:r>
      <w:r w:rsidRPr="00B575FE">
        <w:rPr>
          <w:rFonts w:ascii="Century Gothic" w:eastAsia="Calibri" w:hAnsi="Century Gothic" w:cs="Calibri"/>
          <w:sz w:val="22"/>
          <w:szCs w:val="22"/>
          <w:highlight w:val="yellow"/>
        </w:rPr>
        <w:t>XXX</w:t>
      </w:r>
    </w:p>
    <w:p w14:paraId="7F3A10E9" w14:textId="77777777" w:rsidR="000C0428" w:rsidRPr="00B575FE" w:rsidRDefault="000C0428" w:rsidP="000C0428">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Fonte de Recursos: </w:t>
      </w:r>
      <w:r w:rsidRPr="00B575FE">
        <w:rPr>
          <w:rFonts w:ascii="Century Gothic" w:eastAsia="Calibri" w:hAnsi="Century Gothic" w:cs="Calibri"/>
          <w:sz w:val="22"/>
          <w:szCs w:val="22"/>
          <w:highlight w:val="yellow"/>
        </w:rPr>
        <w:t>XXX</w:t>
      </w:r>
    </w:p>
    <w:p w14:paraId="71A7B9A5" w14:textId="77777777" w:rsidR="000C0428" w:rsidRPr="00B575FE" w:rsidRDefault="000C0428" w:rsidP="000C0428">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Programa de Trabalho:  </w:t>
      </w:r>
      <w:r w:rsidRPr="00B575FE">
        <w:rPr>
          <w:rFonts w:ascii="Century Gothic" w:eastAsia="Calibri" w:hAnsi="Century Gothic" w:cs="Calibri"/>
          <w:sz w:val="22"/>
          <w:szCs w:val="22"/>
          <w:highlight w:val="yellow"/>
        </w:rPr>
        <w:t>XXX</w:t>
      </w:r>
    </w:p>
    <w:p w14:paraId="4A89EAA6" w14:textId="77777777" w:rsidR="000C0428" w:rsidRPr="00B575FE" w:rsidRDefault="000C0428" w:rsidP="000C0428">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Elemento de Despesa:  </w:t>
      </w:r>
      <w:r w:rsidRPr="00B575FE">
        <w:rPr>
          <w:rFonts w:ascii="Century Gothic" w:eastAsia="Calibri" w:hAnsi="Century Gothic" w:cs="Calibri"/>
          <w:sz w:val="22"/>
          <w:szCs w:val="22"/>
          <w:highlight w:val="yellow"/>
        </w:rPr>
        <w:t>XXX</w:t>
      </w:r>
    </w:p>
    <w:p w14:paraId="27FBB7F3" w14:textId="77777777" w:rsidR="000C0428" w:rsidRPr="00B575FE" w:rsidRDefault="000C0428" w:rsidP="000C0428">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Plano Interno: </w:t>
      </w:r>
      <w:r w:rsidRPr="00B575FE">
        <w:rPr>
          <w:rFonts w:ascii="Century Gothic" w:eastAsia="Calibri" w:hAnsi="Century Gothic" w:cs="Calibri"/>
          <w:sz w:val="22"/>
          <w:szCs w:val="22"/>
          <w:highlight w:val="yellow"/>
        </w:rPr>
        <w:t>XXX</w:t>
      </w:r>
    </w:p>
    <w:p w14:paraId="7ECCB05A" w14:textId="77777777" w:rsidR="00CB54BD" w:rsidRPr="00B575FE" w:rsidRDefault="00CB54BD">
      <w:pPr>
        <w:jc w:val="both"/>
        <w:rPr>
          <w:rFonts w:ascii="Century Gothic" w:eastAsia="Calibri" w:hAnsi="Century Gothic" w:cs="Calibri"/>
          <w:sz w:val="22"/>
          <w:szCs w:val="22"/>
        </w:rPr>
      </w:pPr>
    </w:p>
    <w:p w14:paraId="0D966D0D" w14:textId="77777777"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QUINTA – PAGAMENTO E CRITÉRIOS DE ATUALIZAÇÃO MONETÁRIA.</w:t>
      </w:r>
    </w:p>
    <w:p w14:paraId="5EE2450B"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297F8F1D"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O prazo para pagamento e demais condições a ele referentes encontram-se no Termo de Referência.</w:t>
      </w:r>
    </w:p>
    <w:p w14:paraId="1DA21664" w14:textId="77777777" w:rsidR="00CB54BD" w:rsidRPr="00B575FE" w:rsidRDefault="00CB54BD">
      <w:pPr>
        <w:jc w:val="both"/>
        <w:rPr>
          <w:rFonts w:ascii="Century Gothic" w:eastAsia="Calibri" w:hAnsi="Century Gothic" w:cs="Calibri"/>
          <w:sz w:val="22"/>
          <w:szCs w:val="22"/>
        </w:rPr>
      </w:pPr>
    </w:p>
    <w:p w14:paraId="6E41BF69" w14:textId="1EEEC24F" w:rsidR="00CB54BD" w:rsidRPr="00B575FE" w:rsidRDefault="00764B1C">
      <w:pPr>
        <w:numPr>
          <w:ilvl w:val="1"/>
          <w:numId w:val="6"/>
        </w:numPr>
        <w:ind w:left="0"/>
        <w:jc w:val="both"/>
        <w:rPr>
          <w:rFonts w:ascii="Century Gothic" w:hAnsi="Century Gothic"/>
          <w:sz w:val="22"/>
          <w:szCs w:val="22"/>
        </w:rPr>
      </w:pPr>
      <w:bookmarkStart w:id="20" w:name="_3znysh7" w:colFirst="0" w:colLast="0"/>
      <w:bookmarkEnd w:id="20"/>
      <w:r w:rsidRPr="00B575FE">
        <w:rPr>
          <w:rFonts w:ascii="Century Gothic" w:eastAsia="Calibri" w:hAnsi="Century Gothic" w:cs="Calibri"/>
          <w:sz w:val="22"/>
          <w:szCs w:val="22"/>
        </w:rPr>
        <w:t xml:space="preserve">Em caso de atraso de pagamento, motivado pela Administração Pública, o valor a ser pago será atualizado financeiramente desde a data prevista para o pagamento até a data do efetivo pagamento, tendo como base o Índice </w:t>
      </w:r>
      <w:r w:rsidR="004012C8"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 xml:space="preserve"> do mês anterior ao pagamento da parcela. </w:t>
      </w:r>
    </w:p>
    <w:p w14:paraId="655D962E" w14:textId="77777777" w:rsidR="0038149F" w:rsidRPr="00B575FE" w:rsidRDefault="0038149F" w:rsidP="0038149F">
      <w:pPr>
        <w:pStyle w:val="PargrafodaLista"/>
        <w:rPr>
          <w:rFonts w:ascii="Century Gothic" w:hAnsi="Century Gothic"/>
          <w:sz w:val="22"/>
          <w:szCs w:val="22"/>
        </w:rPr>
      </w:pPr>
    </w:p>
    <w:p w14:paraId="52574F82" w14:textId="279999AA" w:rsidR="0038149F" w:rsidRPr="00B575FE" w:rsidRDefault="0038149F"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smallCaps/>
          <w:color w:val="000000"/>
          <w:sz w:val="22"/>
          <w:szCs w:val="22"/>
        </w:rPr>
        <w:t>CLÁUSULA SEXTA</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b/>
          <w:smallCaps/>
          <w:color w:val="000000"/>
          <w:sz w:val="22"/>
          <w:szCs w:val="22"/>
        </w:rPr>
        <w:t>–</w:t>
      </w:r>
      <w:r w:rsidRPr="00B575FE">
        <w:rPr>
          <w:rFonts w:ascii="Century Gothic" w:eastAsia="Calibri" w:hAnsi="Century Gothic" w:cs="Calibri"/>
          <w:b/>
          <w:color w:val="000000"/>
          <w:sz w:val="22"/>
          <w:szCs w:val="22"/>
        </w:rPr>
        <w:t xml:space="preserve"> DA SUBCONTRATAÇÃO</w:t>
      </w:r>
    </w:p>
    <w:p w14:paraId="48A10C31" w14:textId="77777777" w:rsidR="0038149F" w:rsidRPr="00B575FE" w:rsidRDefault="0038149F" w:rsidP="0038149F">
      <w:pPr>
        <w:jc w:val="both"/>
        <w:rPr>
          <w:rFonts w:ascii="Century Gothic" w:hAnsi="Century Gothic"/>
          <w:sz w:val="22"/>
          <w:szCs w:val="22"/>
        </w:rPr>
      </w:pPr>
    </w:p>
    <w:p w14:paraId="6B590B1D" w14:textId="24C62230" w:rsidR="00CB54BD" w:rsidRPr="00B575FE" w:rsidRDefault="00F22BE8" w:rsidP="00F22BE8">
      <w:pPr>
        <w:pStyle w:val="PargrafodaLista"/>
        <w:numPr>
          <w:ilvl w:val="1"/>
          <w:numId w:val="6"/>
        </w:num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As regras acerca da subcontratação são estabelecidas no Termo de Referência, anexo a este contrato. </w:t>
      </w:r>
    </w:p>
    <w:p w14:paraId="0A538022" w14:textId="77777777" w:rsidR="00F22BE8" w:rsidRPr="00B575FE" w:rsidRDefault="00F22BE8">
      <w:pPr>
        <w:ind w:left="425"/>
        <w:jc w:val="both"/>
        <w:rPr>
          <w:rFonts w:ascii="Century Gothic" w:eastAsia="Calibri" w:hAnsi="Century Gothic" w:cs="Calibri"/>
          <w:sz w:val="22"/>
          <w:szCs w:val="22"/>
        </w:rPr>
      </w:pPr>
    </w:p>
    <w:p w14:paraId="520C4DFF" w14:textId="2008B89F"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smallCaps/>
          <w:color w:val="000000"/>
          <w:sz w:val="22"/>
          <w:szCs w:val="22"/>
        </w:rPr>
        <w:t xml:space="preserve">CLÁUSULA </w:t>
      </w:r>
      <w:r w:rsidR="00F22BE8" w:rsidRPr="00B575FE">
        <w:rPr>
          <w:rFonts w:ascii="Century Gothic" w:eastAsia="Calibri" w:hAnsi="Century Gothic" w:cs="Calibri"/>
          <w:b/>
          <w:smallCaps/>
          <w:color w:val="000000"/>
          <w:sz w:val="22"/>
          <w:szCs w:val="22"/>
        </w:rPr>
        <w:t>SÉTIMA</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b/>
          <w:smallCaps/>
          <w:color w:val="000000"/>
          <w:sz w:val="22"/>
          <w:szCs w:val="22"/>
        </w:rPr>
        <w:t>–</w:t>
      </w:r>
      <w:r w:rsidRPr="00B575FE">
        <w:rPr>
          <w:rFonts w:ascii="Century Gothic" w:eastAsia="Calibri" w:hAnsi="Century Gothic" w:cs="Calibri"/>
          <w:b/>
          <w:color w:val="000000"/>
          <w:sz w:val="22"/>
          <w:szCs w:val="22"/>
        </w:rPr>
        <w:t xml:space="preserve"> REAJUSTE.</w:t>
      </w:r>
    </w:p>
    <w:p w14:paraId="3D191038"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0590135B"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As regras acerca do reajuste do valor contratual são as estabelecidas no Termo de Referência, anexo a este Contrato.</w:t>
      </w:r>
    </w:p>
    <w:p w14:paraId="034349D4" w14:textId="77777777" w:rsidR="00CB54BD" w:rsidRPr="00B575FE" w:rsidRDefault="00CB54BD">
      <w:pPr>
        <w:jc w:val="both"/>
        <w:rPr>
          <w:rFonts w:ascii="Century Gothic" w:eastAsia="Calibri" w:hAnsi="Century Gothic" w:cs="Calibri"/>
          <w:sz w:val="22"/>
          <w:szCs w:val="22"/>
        </w:rPr>
      </w:pPr>
    </w:p>
    <w:p w14:paraId="4773ED3B" w14:textId="3826026A"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smallCaps/>
          <w:color w:val="000000"/>
          <w:sz w:val="22"/>
          <w:szCs w:val="22"/>
        </w:rPr>
        <w:t xml:space="preserve">CLÁUSULA </w:t>
      </w:r>
      <w:r w:rsidR="00F22BE8" w:rsidRPr="00B575FE">
        <w:rPr>
          <w:rFonts w:ascii="Century Gothic" w:eastAsia="Calibri" w:hAnsi="Century Gothic" w:cs="Calibri"/>
          <w:b/>
          <w:smallCaps/>
          <w:color w:val="000000"/>
          <w:sz w:val="22"/>
          <w:szCs w:val="22"/>
        </w:rPr>
        <w:t>OITAVA</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b/>
          <w:smallCaps/>
          <w:color w:val="000000"/>
          <w:sz w:val="22"/>
          <w:szCs w:val="22"/>
        </w:rPr>
        <w:t>–</w:t>
      </w:r>
      <w:r w:rsidRPr="00B575FE">
        <w:rPr>
          <w:rFonts w:ascii="Century Gothic" w:eastAsia="Calibri" w:hAnsi="Century Gothic" w:cs="Calibri"/>
          <w:b/>
          <w:color w:val="000000"/>
          <w:sz w:val="22"/>
          <w:szCs w:val="22"/>
        </w:rPr>
        <w:t xml:space="preserve"> REPACTUAÇÃO E REEQUILÍBRIO</w:t>
      </w:r>
    </w:p>
    <w:p w14:paraId="4560D883"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2F5EEF89"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O prazo para resposta ao pedido do Contratado de repactuação de preços será de </w:t>
      </w:r>
      <w:r w:rsidR="004012C8"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 xml:space="preserve"> dias úteis.</w:t>
      </w:r>
    </w:p>
    <w:p w14:paraId="68181B5B" w14:textId="77777777" w:rsidR="00CB54BD" w:rsidRPr="00B575FE" w:rsidRDefault="00CB54BD">
      <w:pPr>
        <w:jc w:val="both"/>
        <w:rPr>
          <w:rFonts w:ascii="Century Gothic" w:eastAsia="Calibri" w:hAnsi="Century Gothic" w:cs="Calibri"/>
          <w:sz w:val="22"/>
          <w:szCs w:val="22"/>
        </w:rPr>
      </w:pPr>
    </w:p>
    <w:p w14:paraId="7FDE61EC" w14:textId="0E795E9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O prazo para resposta ao pedido do Contratado de restabelecimento do equilíbrio econômico-financeiro do contrato de preços será de </w:t>
      </w:r>
      <w:r w:rsidR="004012C8"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 xml:space="preserve"> dias úteis.</w:t>
      </w:r>
    </w:p>
    <w:p w14:paraId="4E96865F" w14:textId="77777777" w:rsidR="00F22BE8" w:rsidRPr="00B575FE" w:rsidRDefault="00F22BE8" w:rsidP="00F22BE8">
      <w:pPr>
        <w:pStyle w:val="PargrafodaLista"/>
        <w:rPr>
          <w:rFonts w:ascii="Century Gothic" w:hAnsi="Century Gothic"/>
          <w:sz w:val="22"/>
          <w:szCs w:val="22"/>
        </w:rPr>
      </w:pPr>
    </w:p>
    <w:p w14:paraId="115FA235" w14:textId="77777777" w:rsidR="00CB54BD" w:rsidRPr="00B575FE" w:rsidRDefault="00CB54BD">
      <w:pPr>
        <w:ind w:left="425"/>
        <w:jc w:val="both"/>
        <w:rPr>
          <w:rFonts w:ascii="Century Gothic" w:eastAsia="Calibri" w:hAnsi="Century Gothic" w:cs="Calibri"/>
          <w:sz w:val="22"/>
          <w:szCs w:val="22"/>
        </w:rPr>
      </w:pPr>
    </w:p>
    <w:p w14:paraId="1CDE8E51" w14:textId="12C0C838"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w:t>
      </w:r>
      <w:r w:rsidR="00F22BE8" w:rsidRPr="00B575FE">
        <w:rPr>
          <w:rFonts w:ascii="Century Gothic" w:eastAsia="Calibri" w:hAnsi="Century Gothic" w:cs="Calibri"/>
          <w:b/>
          <w:color w:val="000000"/>
          <w:sz w:val="22"/>
          <w:szCs w:val="22"/>
        </w:rPr>
        <w:t>NONA</w:t>
      </w:r>
      <w:r w:rsidRPr="00B575FE">
        <w:rPr>
          <w:rFonts w:ascii="Century Gothic" w:eastAsia="Calibri" w:hAnsi="Century Gothic" w:cs="Calibri"/>
          <w:b/>
          <w:color w:val="000000"/>
          <w:sz w:val="22"/>
          <w:szCs w:val="22"/>
        </w:rPr>
        <w:t xml:space="preserve"> – GARANTIA DE EXECUÇÃO.</w:t>
      </w:r>
    </w:p>
    <w:p w14:paraId="210682B5"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FF0000"/>
          <w:sz w:val="22"/>
          <w:szCs w:val="22"/>
        </w:rPr>
      </w:pPr>
    </w:p>
    <w:p w14:paraId="11D125F6" w14:textId="77777777" w:rsidR="00735B2A" w:rsidRPr="000F77C0" w:rsidRDefault="00735B2A" w:rsidP="00735B2A">
      <w:pPr>
        <w:numPr>
          <w:ilvl w:val="1"/>
          <w:numId w:val="6"/>
        </w:numPr>
        <w:ind w:left="0"/>
        <w:jc w:val="both"/>
        <w:rPr>
          <w:rFonts w:ascii="Century Gothic" w:eastAsia="Calibri" w:hAnsi="Century Gothic" w:cs="Calibri"/>
          <w:sz w:val="22"/>
          <w:szCs w:val="22"/>
        </w:rPr>
      </w:pPr>
      <w:r w:rsidRPr="000F77C0">
        <w:rPr>
          <w:rFonts w:ascii="Century Gothic" w:eastAsia="Calibri" w:hAnsi="Century Gothic" w:cs="Calibri"/>
          <w:sz w:val="22"/>
          <w:szCs w:val="22"/>
        </w:rPr>
        <w:t xml:space="preserve">Não haverá exigência de garantia contratual da execução dos </w:t>
      </w:r>
      <w:hyperlink r:id="rId18" w:anchor="art96" w:history="1">
        <w:r w:rsidRPr="000F77C0">
          <w:rPr>
            <w:rFonts w:ascii="Century Gothic" w:eastAsia="Calibri" w:hAnsi="Century Gothic" w:cs="Calibri"/>
            <w:sz w:val="22"/>
            <w:szCs w:val="22"/>
          </w:rPr>
          <w:t>artigos 96 e seguintes da Lei nº 14.133, de 2021</w:t>
        </w:r>
      </w:hyperlink>
      <w:r w:rsidRPr="000F77C0">
        <w:rPr>
          <w:rFonts w:ascii="Century Gothic" w:eastAsia="Calibri" w:hAnsi="Century Gothic" w:cs="Calibri"/>
          <w:sz w:val="22"/>
          <w:szCs w:val="22"/>
        </w:rPr>
        <w:t>, pelas razões abaixo justificadas: XXX.</w:t>
      </w:r>
    </w:p>
    <w:p w14:paraId="1FA9F76E" w14:textId="58FB960C" w:rsidR="00735B2A" w:rsidRPr="00B575FE" w:rsidRDefault="00735B2A" w:rsidP="000F77C0">
      <w:pPr>
        <w:rPr>
          <w:rFonts w:ascii="Century Gothic" w:eastAsia="Calibri" w:hAnsi="Century Gothic" w:cs="Calibri"/>
          <w:b/>
          <w:color w:val="FF0000"/>
          <w:sz w:val="22"/>
          <w:szCs w:val="22"/>
          <w:highlight w:val="yellow"/>
        </w:rPr>
      </w:pPr>
    </w:p>
    <w:p w14:paraId="2E88C7D4" w14:textId="51731FCF" w:rsidR="00CB54BD" w:rsidRPr="00B575FE" w:rsidRDefault="00CB54BD" w:rsidP="00735B2A">
      <w:pPr>
        <w:jc w:val="both"/>
        <w:rPr>
          <w:rFonts w:ascii="Century Gothic" w:eastAsia="Calibri" w:hAnsi="Century Gothic" w:cs="Calibri"/>
          <w:sz w:val="22"/>
          <w:szCs w:val="22"/>
        </w:rPr>
      </w:pPr>
    </w:p>
    <w:p w14:paraId="5066D5D9" w14:textId="43C5B30D"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w:t>
      </w:r>
      <w:r w:rsidR="00F22BE8" w:rsidRPr="00B575FE">
        <w:rPr>
          <w:rFonts w:ascii="Century Gothic" w:eastAsia="Calibri" w:hAnsi="Century Gothic" w:cs="Calibri"/>
          <w:b/>
          <w:color w:val="000000"/>
          <w:sz w:val="22"/>
          <w:szCs w:val="22"/>
        </w:rPr>
        <w:t>DÉCIMA</w:t>
      </w:r>
      <w:r w:rsidRPr="00B575FE">
        <w:rPr>
          <w:rFonts w:ascii="Century Gothic" w:eastAsia="Calibri" w:hAnsi="Century Gothic" w:cs="Calibri"/>
          <w:b/>
          <w:color w:val="000000"/>
          <w:sz w:val="22"/>
          <w:szCs w:val="22"/>
        </w:rPr>
        <w:t xml:space="preserve"> - ENTREGA E RECEBIMENTO DO OBJETO.</w:t>
      </w:r>
    </w:p>
    <w:p w14:paraId="1426CAC3"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2F3D6804" w14:textId="77777777" w:rsidR="00CB54BD" w:rsidRPr="00B575FE" w:rsidRDefault="00764B1C">
      <w:pPr>
        <w:numPr>
          <w:ilvl w:val="1"/>
          <w:numId w:val="6"/>
        </w:numPr>
        <w:tabs>
          <w:tab w:val="left" w:pos="0"/>
        </w:tabs>
        <w:ind w:left="0"/>
        <w:jc w:val="both"/>
        <w:rPr>
          <w:rFonts w:ascii="Century Gothic" w:hAnsi="Century Gothic"/>
          <w:sz w:val="22"/>
          <w:szCs w:val="22"/>
        </w:rPr>
      </w:pPr>
      <w:r w:rsidRPr="00B575FE">
        <w:rPr>
          <w:rFonts w:ascii="Century Gothic" w:eastAsia="Calibri" w:hAnsi="Century Gothic" w:cs="Calibri"/>
          <w:sz w:val="22"/>
          <w:szCs w:val="22"/>
        </w:rPr>
        <w:t>As condições de entrega e recebimento do objeto são aquelas previstas no Termo de Referência, anexo ao Edital.</w:t>
      </w:r>
    </w:p>
    <w:p w14:paraId="61CC3EBD" w14:textId="77777777" w:rsidR="00CB54BD" w:rsidRPr="00B575FE" w:rsidRDefault="00CB54BD">
      <w:pPr>
        <w:tabs>
          <w:tab w:val="left" w:pos="0"/>
        </w:tabs>
        <w:jc w:val="both"/>
        <w:rPr>
          <w:rFonts w:ascii="Century Gothic" w:eastAsia="Calibri" w:hAnsi="Century Gothic" w:cs="Calibri"/>
          <w:sz w:val="22"/>
          <w:szCs w:val="22"/>
        </w:rPr>
      </w:pPr>
    </w:p>
    <w:p w14:paraId="738FB7F7" w14:textId="5E3C56A2"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CLAÚSULA DÉCIMA</w:t>
      </w:r>
      <w:r w:rsidR="00F22BE8" w:rsidRPr="00B575FE">
        <w:rPr>
          <w:rFonts w:ascii="Century Gothic" w:eastAsia="Calibri" w:hAnsi="Century Gothic" w:cs="Calibri"/>
          <w:b/>
          <w:color w:val="000000"/>
          <w:sz w:val="22"/>
          <w:szCs w:val="22"/>
        </w:rPr>
        <w:t xml:space="preserve"> PRIMEIRA</w:t>
      </w:r>
      <w:r w:rsidRPr="00B575FE">
        <w:rPr>
          <w:rFonts w:ascii="Century Gothic" w:eastAsia="Calibri" w:hAnsi="Century Gothic" w:cs="Calibri"/>
          <w:b/>
          <w:color w:val="000000"/>
          <w:sz w:val="22"/>
          <w:szCs w:val="22"/>
        </w:rPr>
        <w:t xml:space="preserve"> – FISCALIZAÇÃO.</w:t>
      </w:r>
    </w:p>
    <w:p w14:paraId="6B9180BB"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48046578" w14:textId="7808BEC6"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 fiscalização da execução do objeto será efetuada na forma estabelecida no Termo de Referência, anexo do Edital.</w:t>
      </w:r>
    </w:p>
    <w:p w14:paraId="028BADA4" w14:textId="3ECC5435" w:rsidR="00F22BE8" w:rsidRPr="00B575FE" w:rsidRDefault="00F22BE8">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Será designado o </w:t>
      </w:r>
      <w:r w:rsidRPr="000F77C0">
        <w:rPr>
          <w:rFonts w:ascii="Century Gothic" w:eastAsia="Calibri" w:hAnsi="Century Gothic" w:cs="Calibri"/>
          <w:sz w:val="22"/>
          <w:szCs w:val="22"/>
        </w:rPr>
        <w:t>servidor XXXXX, matrícula xxxxxx</w:t>
      </w:r>
      <w:r w:rsidRPr="00B575FE">
        <w:rPr>
          <w:rFonts w:ascii="Century Gothic" w:eastAsia="Calibri" w:hAnsi="Century Gothic" w:cs="Calibri"/>
          <w:sz w:val="22"/>
          <w:szCs w:val="22"/>
        </w:rPr>
        <w:t xml:space="preserve"> para exercer a função de fiscal do presente contrato.</w:t>
      </w:r>
    </w:p>
    <w:p w14:paraId="6BB576D8" w14:textId="77777777" w:rsidR="00CB54BD" w:rsidRPr="00B575FE" w:rsidRDefault="00CB54BD">
      <w:pPr>
        <w:jc w:val="both"/>
        <w:rPr>
          <w:rFonts w:ascii="Century Gothic" w:eastAsia="Calibri" w:hAnsi="Century Gothic" w:cs="Calibri"/>
          <w:sz w:val="22"/>
          <w:szCs w:val="22"/>
        </w:rPr>
      </w:pPr>
    </w:p>
    <w:p w14:paraId="2B9D3CE6" w14:textId="1AE3E372"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DÉCIMA</w:t>
      </w:r>
      <w:r w:rsidR="00F22BE8" w:rsidRPr="00B575FE">
        <w:rPr>
          <w:rFonts w:ascii="Century Gothic" w:eastAsia="Calibri" w:hAnsi="Century Gothic" w:cs="Calibri"/>
          <w:b/>
          <w:color w:val="000000"/>
          <w:sz w:val="22"/>
          <w:szCs w:val="22"/>
        </w:rPr>
        <w:t xml:space="preserve"> SEGUNDA</w:t>
      </w:r>
      <w:r w:rsidRPr="00B575FE">
        <w:rPr>
          <w:rFonts w:ascii="Century Gothic" w:eastAsia="Calibri" w:hAnsi="Century Gothic" w:cs="Calibri"/>
          <w:b/>
          <w:color w:val="000000"/>
          <w:sz w:val="22"/>
          <w:szCs w:val="22"/>
        </w:rPr>
        <w:t xml:space="preserve"> – OBRIGAÇÕES DA CONTRATANTE E DA CONTRATADA.</w:t>
      </w:r>
    </w:p>
    <w:p w14:paraId="4A3603EB"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15412956"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As obrigações da CONTRATANTE e da CONTRATADA são aquelas previstas no Termo de Referência, anexo do Edital.</w:t>
      </w:r>
    </w:p>
    <w:p w14:paraId="7FDB8F58" w14:textId="77777777" w:rsidR="00CB54BD" w:rsidRPr="00B575FE" w:rsidRDefault="00CB54BD">
      <w:pPr>
        <w:jc w:val="both"/>
        <w:rPr>
          <w:rFonts w:ascii="Century Gothic" w:eastAsia="Calibri" w:hAnsi="Century Gothic" w:cs="Calibri"/>
          <w:sz w:val="22"/>
          <w:szCs w:val="22"/>
        </w:rPr>
      </w:pPr>
    </w:p>
    <w:p w14:paraId="251731A2" w14:textId="638CB4BC"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DÉCIMA </w:t>
      </w:r>
      <w:r w:rsidR="00F22BE8" w:rsidRPr="00B575FE">
        <w:rPr>
          <w:rFonts w:ascii="Century Gothic" w:eastAsia="Calibri" w:hAnsi="Century Gothic" w:cs="Calibri"/>
          <w:b/>
          <w:color w:val="000000"/>
          <w:sz w:val="22"/>
          <w:szCs w:val="22"/>
        </w:rPr>
        <w:t>TERCEIRA</w:t>
      </w:r>
      <w:r w:rsidRPr="00B575FE">
        <w:rPr>
          <w:rFonts w:ascii="Century Gothic" w:eastAsia="Calibri" w:hAnsi="Century Gothic" w:cs="Calibri"/>
          <w:b/>
          <w:color w:val="000000"/>
          <w:sz w:val="22"/>
          <w:szCs w:val="22"/>
        </w:rPr>
        <w:t xml:space="preserve"> – SANÇÕES ADMINISTRATIVAS.</w:t>
      </w:r>
    </w:p>
    <w:p w14:paraId="05D7E7B3"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46E07B52" w14:textId="62C1C82C"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As sanções referentes à execução do contrato são aquelas previstas no Termo de Referência, anexo do Edita</w:t>
      </w:r>
      <w:r w:rsidRPr="00C90809">
        <w:rPr>
          <w:rFonts w:ascii="Century Gothic" w:eastAsia="Calibri" w:hAnsi="Century Gothic" w:cs="Calibri"/>
          <w:sz w:val="22"/>
          <w:szCs w:val="22"/>
        </w:rPr>
        <w:t>l</w:t>
      </w:r>
      <w:r w:rsidR="00F22BE8" w:rsidRPr="00C90809">
        <w:rPr>
          <w:rFonts w:ascii="Century Gothic" w:eastAsia="Calibri" w:hAnsi="Century Gothic" w:cs="Calibri"/>
          <w:sz w:val="22"/>
          <w:szCs w:val="22"/>
        </w:rPr>
        <w:t>.</w:t>
      </w:r>
    </w:p>
    <w:p w14:paraId="2CE7C298" w14:textId="77777777" w:rsidR="00CB54BD" w:rsidRPr="00B575FE" w:rsidRDefault="00CB54BD">
      <w:pPr>
        <w:ind w:left="425"/>
        <w:jc w:val="both"/>
        <w:rPr>
          <w:rFonts w:ascii="Century Gothic" w:eastAsia="Calibri" w:hAnsi="Century Gothic" w:cs="Calibri"/>
          <w:b/>
          <w:sz w:val="22"/>
          <w:szCs w:val="22"/>
        </w:rPr>
      </w:pPr>
    </w:p>
    <w:p w14:paraId="522117D6" w14:textId="701CFF4D"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DÉCIMA </w:t>
      </w:r>
      <w:r w:rsidR="00F22BE8" w:rsidRPr="00B575FE">
        <w:rPr>
          <w:rFonts w:ascii="Century Gothic" w:eastAsia="Calibri" w:hAnsi="Century Gothic" w:cs="Calibri"/>
          <w:b/>
          <w:color w:val="000000"/>
          <w:sz w:val="22"/>
          <w:szCs w:val="22"/>
        </w:rPr>
        <w:t>QUARTA</w:t>
      </w:r>
      <w:r w:rsidRPr="00B575FE">
        <w:rPr>
          <w:rFonts w:ascii="Century Gothic" w:eastAsia="Calibri" w:hAnsi="Century Gothic" w:cs="Calibri"/>
          <w:b/>
          <w:color w:val="000000"/>
          <w:sz w:val="22"/>
          <w:szCs w:val="22"/>
        </w:rPr>
        <w:t xml:space="preserve"> – EXTINÇÃO.</w:t>
      </w:r>
    </w:p>
    <w:p w14:paraId="5A9C45AE"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382A155A" w14:textId="77777777" w:rsidR="00CB54BD" w:rsidRPr="00B575FE" w:rsidRDefault="00764B1C">
      <w:pPr>
        <w:numPr>
          <w:ilvl w:val="1"/>
          <w:numId w:val="6"/>
        </w:numPr>
        <w:tabs>
          <w:tab w:val="left" w:pos="142"/>
        </w:tabs>
        <w:ind w:left="0"/>
        <w:jc w:val="both"/>
        <w:rPr>
          <w:rFonts w:ascii="Century Gothic" w:hAnsi="Century Gothic"/>
          <w:sz w:val="22"/>
          <w:szCs w:val="22"/>
        </w:rPr>
      </w:pPr>
      <w:r w:rsidRPr="00B575FE">
        <w:rPr>
          <w:rFonts w:ascii="Century Gothic" w:eastAsia="Calibri" w:hAnsi="Century Gothic" w:cs="Calibri"/>
          <w:sz w:val="22"/>
          <w:szCs w:val="22"/>
        </w:rPr>
        <w:t>O PRESENTE TERMO DE CONTRATO PODERÁ SER EXTINTO:</w:t>
      </w:r>
    </w:p>
    <w:p w14:paraId="4182022D" w14:textId="77777777" w:rsidR="00CB54BD" w:rsidRPr="00B575FE" w:rsidRDefault="00CB54BD">
      <w:pPr>
        <w:ind w:left="425"/>
        <w:jc w:val="both"/>
        <w:rPr>
          <w:rFonts w:ascii="Century Gothic" w:eastAsia="Calibri" w:hAnsi="Century Gothic" w:cs="Calibri"/>
          <w:sz w:val="22"/>
          <w:szCs w:val="22"/>
        </w:rPr>
      </w:pPr>
    </w:p>
    <w:p w14:paraId="339A4214"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14:paraId="3FE5C8EA" w14:textId="77777777" w:rsidR="00CB54BD" w:rsidRPr="00B575FE" w:rsidRDefault="00CB54BD">
      <w:pPr>
        <w:ind w:left="284"/>
        <w:jc w:val="both"/>
        <w:rPr>
          <w:rFonts w:ascii="Century Gothic" w:eastAsia="Calibri" w:hAnsi="Century Gothic" w:cs="Calibri"/>
          <w:sz w:val="22"/>
          <w:szCs w:val="22"/>
        </w:rPr>
      </w:pPr>
    </w:p>
    <w:p w14:paraId="6D599611"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Amigavelmente, nos termos do art. 138, inciso II, da Lei nº 14.133/2021.</w:t>
      </w:r>
    </w:p>
    <w:p w14:paraId="20DEFAF2" w14:textId="77777777" w:rsidR="00CB54BD" w:rsidRPr="00B575FE" w:rsidRDefault="00CB54BD">
      <w:pPr>
        <w:jc w:val="both"/>
        <w:rPr>
          <w:rFonts w:ascii="Century Gothic" w:eastAsia="Calibri" w:hAnsi="Century Gothic" w:cs="Calibri"/>
          <w:sz w:val="22"/>
          <w:szCs w:val="22"/>
        </w:rPr>
      </w:pPr>
    </w:p>
    <w:p w14:paraId="254DD7A1"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 extinção contratual deverá ser formalmente motivada nos autos de processo administrativo assegurado à CONTRATADA o direito à prévia e ampla defesa, verificada a ocorrência de um dos motivos previstos no art. 137 da Lei nº 14.133/2021.</w:t>
      </w:r>
    </w:p>
    <w:p w14:paraId="3655FA6E" w14:textId="77777777" w:rsidR="00CB54BD" w:rsidRPr="00B575FE" w:rsidRDefault="00CB54BD">
      <w:pPr>
        <w:jc w:val="both"/>
        <w:rPr>
          <w:rFonts w:ascii="Century Gothic" w:eastAsia="Calibri" w:hAnsi="Century Gothic" w:cs="Calibri"/>
          <w:sz w:val="22"/>
          <w:szCs w:val="22"/>
        </w:rPr>
      </w:pPr>
    </w:p>
    <w:p w14:paraId="1B75179E"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 CONTRATADA reconhece os direitos da CONTRATANTE em caso de rescisão administrativa prevista no art. 115 da Lei nº 14.133/2021.</w:t>
      </w:r>
    </w:p>
    <w:p w14:paraId="7617D113" w14:textId="77777777" w:rsidR="00CB54BD" w:rsidRPr="00B575FE" w:rsidRDefault="00CB54BD">
      <w:pPr>
        <w:jc w:val="both"/>
        <w:rPr>
          <w:rFonts w:ascii="Century Gothic" w:eastAsia="Calibri" w:hAnsi="Century Gothic" w:cs="Calibri"/>
          <w:sz w:val="22"/>
          <w:szCs w:val="22"/>
        </w:rPr>
      </w:pPr>
    </w:p>
    <w:p w14:paraId="0ABCCD74"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O TERMO DE RESCISÃO SERÁ PRECEDIDO DE RELATÓRIO INDICATIVO DOS SEGUINTES ASPECTOS, CONFORME O CASO:</w:t>
      </w:r>
    </w:p>
    <w:p w14:paraId="08227EE3" w14:textId="77777777" w:rsidR="00CB54BD" w:rsidRPr="00B575FE" w:rsidRDefault="00CB54BD">
      <w:pPr>
        <w:jc w:val="both"/>
        <w:rPr>
          <w:rFonts w:ascii="Century Gothic" w:eastAsia="Calibri" w:hAnsi="Century Gothic" w:cs="Calibri"/>
          <w:sz w:val="22"/>
          <w:szCs w:val="22"/>
        </w:rPr>
      </w:pPr>
    </w:p>
    <w:p w14:paraId="2E6A703B"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Balanço dos eventos contratuais já cumpridos ou parcialmente cumpridos;</w:t>
      </w:r>
    </w:p>
    <w:p w14:paraId="44604FE4" w14:textId="77777777" w:rsidR="00CB54BD" w:rsidRPr="00B575FE" w:rsidRDefault="00CB54BD">
      <w:pPr>
        <w:ind w:left="284"/>
        <w:jc w:val="both"/>
        <w:rPr>
          <w:rFonts w:ascii="Century Gothic" w:eastAsia="Calibri" w:hAnsi="Century Gothic" w:cs="Calibri"/>
          <w:sz w:val="22"/>
          <w:szCs w:val="22"/>
        </w:rPr>
      </w:pPr>
    </w:p>
    <w:p w14:paraId="3DE5AA1B"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Relação dos pagamentos já efetuados e ainda devidos;</w:t>
      </w:r>
    </w:p>
    <w:p w14:paraId="2EBBA434" w14:textId="77777777" w:rsidR="00CB54BD" w:rsidRPr="00B575FE" w:rsidRDefault="00CB54BD">
      <w:pPr>
        <w:ind w:left="284"/>
        <w:jc w:val="both"/>
        <w:rPr>
          <w:rFonts w:ascii="Century Gothic" w:eastAsia="Calibri" w:hAnsi="Century Gothic" w:cs="Calibri"/>
          <w:sz w:val="22"/>
          <w:szCs w:val="22"/>
        </w:rPr>
      </w:pPr>
    </w:p>
    <w:p w14:paraId="6F9722EC"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Indenizações e multas.</w:t>
      </w:r>
    </w:p>
    <w:p w14:paraId="1423B53E" w14:textId="77777777" w:rsidR="00CB54BD" w:rsidRPr="00B575FE" w:rsidRDefault="00CB54BD">
      <w:pPr>
        <w:jc w:val="both"/>
        <w:rPr>
          <w:rFonts w:ascii="Century Gothic" w:eastAsia="Calibri" w:hAnsi="Century Gothic" w:cs="Calibri"/>
          <w:sz w:val="22"/>
          <w:szCs w:val="22"/>
        </w:rPr>
      </w:pPr>
    </w:p>
    <w:p w14:paraId="38ECC897" w14:textId="53431C63"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DÉCIMA </w:t>
      </w:r>
      <w:r w:rsidR="00F22BE8" w:rsidRPr="00B575FE">
        <w:rPr>
          <w:rFonts w:ascii="Century Gothic" w:eastAsia="Calibri" w:hAnsi="Century Gothic" w:cs="Calibri"/>
          <w:b/>
          <w:color w:val="000000"/>
          <w:sz w:val="22"/>
          <w:szCs w:val="22"/>
        </w:rPr>
        <w:t>QUINTA</w:t>
      </w:r>
      <w:r w:rsidRPr="00B575FE">
        <w:rPr>
          <w:rFonts w:ascii="Century Gothic" w:eastAsia="Calibri" w:hAnsi="Century Gothic" w:cs="Calibri"/>
          <w:b/>
          <w:color w:val="000000"/>
          <w:sz w:val="22"/>
          <w:szCs w:val="22"/>
        </w:rPr>
        <w:t xml:space="preserve"> – VEDAÇÕES.</w:t>
      </w:r>
    </w:p>
    <w:p w14:paraId="6ED8241E"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74EE75E0" w14:textId="77777777" w:rsidR="00CB54BD" w:rsidRPr="00B575FE" w:rsidRDefault="00764B1C">
      <w:pPr>
        <w:numPr>
          <w:ilvl w:val="1"/>
          <w:numId w:val="6"/>
        </w:numPr>
        <w:pBdr>
          <w:top w:val="nil"/>
          <w:left w:val="nil"/>
          <w:bottom w:val="nil"/>
          <w:right w:val="nil"/>
          <w:between w:val="nil"/>
        </w:pBdr>
        <w:ind w:left="0"/>
        <w:jc w:val="both"/>
        <w:rPr>
          <w:rFonts w:ascii="Century Gothic" w:hAnsi="Century Gothic"/>
          <w:sz w:val="22"/>
          <w:szCs w:val="22"/>
        </w:rPr>
      </w:pPr>
      <w:r w:rsidRPr="00B575FE">
        <w:rPr>
          <w:rFonts w:ascii="Century Gothic" w:eastAsia="Calibri" w:hAnsi="Century Gothic" w:cs="Calibri"/>
          <w:color w:val="000000"/>
          <w:sz w:val="22"/>
          <w:szCs w:val="22"/>
        </w:rPr>
        <w:t>É VEDADO À CONTRATADA:</w:t>
      </w:r>
    </w:p>
    <w:p w14:paraId="7B2D10A0" w14:textId="77777777" w:rsidR="00CB54BD" w:rsidRPr="00B575FE" w:rsidRDefault="00CB54BD">
      <w:pPr>
        <w:pBdr>
          <w:top w:val="nil"/>
          <w:left w:val="nil"/>
          <w:bottom w:val="nil"/>
          <w:right w:val="nil"/>
          <w:between w:val="nil"/>
        </w:pBdr>
        <w:ind w:left="425"/>
        <w:jc w:val="both"/>
        <w:rPr>
          <w:rFonts w:ascii="Century Gothic" w:eastAsia="Calibri" w:hAnsi="Century Gothic" w:cs="Calibri"/>
          <w:color w:val="000000"/>
          <w:sz w:val="22"/>
          <w:szCs w:val="22"/>
        </w:rPr>
      </w:pPr>
    </w:p>
    <w:p w14:paraId="0AE3CCE1"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Caucionar ou utilizar este Termo de Contrato para qualquer operação financeira;</w:t>
      </w:r>
    </w:p>
    <w:p w14:paraId="603785DD" w14:textId="77777777" w:rsidR="00CB54BD" w:rsidRPr="00B575FE" w:rsidRDefault="00CB54BD">
      <w:pPr>
        <w:ind w:left="284"/>
        <w:jc w:val="both"/>
        <w:rPr>
          <w:rFonts w:ascii="Century Gothic" w:eastAsia="Calibri" w:hAnsi="Century Gothic" w:cs="Calibri"/>
          <w:sz w:val="22"/>
          <w:szCs w:val="22"/>
        </w:rPr>
      </w:pPr>
    </w:p>
    <w:p w14:paraId="4D175CFB"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Interromper a execução contratual sob alegação de inadimplemento por parte da CONTRATANTE, salvo nos casos previstos em lei.</w:t>
      </w:r>
    </w:p>
    <w:p w14:paraId="1456E007" w14:textId="77777777" w:rsidR="00CB54BD" w:rsidRPr="00B575FE" w:rsidRDefault="00CB54BD">
      <w:pPr>
        <w:jc w:val="both"/>
        <w:rPr>
          <w:rFonts w:ascii="Century Gothic" w:eastAsia="Calibri" w:hAnsi="Century Gothic" w:cs="Calibri"/>
          <w:sz w:val="22"/>
          <w:szCs w:val="22"/>
        </w:rPr>
      </w:pPr>
    </w:p>
    <w:p w14:paraId="63DD3406" w14:textId="6DBFA8ED"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DÉCIMA </w:t>
      </w:r>
      <w:r w:rsidR="00F22BE8" w:rsidRPr="00B575FE">
        <w:rPr>
          <w:rFonts w:ascii="Century Gothic" w:eastAsia="Calibri" w:hAnsi="Century Gothic" w:cs="Calibri"/>
          <w:b/>
          <w:color w:val="000000"/>
          <w:sz w:val="22"/>
          <w:szCs w:val="22"/>
        </w:rPr>
        <w:t>SEXTA</w:t>
      </w:r>
      <w:r w:rsidRPr="00B575FE">
        <w:rPr>
          <w:rFonts w:ascii="Century Gothic" w:eastAsia="Calibri" w:hAnsi="Century Gothic" w:cs="Calibri"/>
          <w:b/>
          <w:color w:val="000000"/>
          <w:sz w:val="22"/>
          <w:szCs w:val="22"/>
        </w:rPr>
        <w:t xml:space="preserve"> – ALTERAÇÕES.</w:t>
      </w:r>
    </w:p>
    <w:p w14:paraId="3821AEF6"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7F41D29A"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Eventuais alterações contratuais reger-se-ão pela disciplina do art. 124 da Lei nº 14.133/2021.</w:t>
      </w:r>
    </w:p>
    <w:p w14:paraId="1B3969D7" w14:textId="77777777" w:rsidR="00CB54BD" w:rsidRPr="00B575FE" w:rsidRDefault="00CB54BD">
      <w:pPr>
        <w:jc w:val="both"/>
        <w:rPr>
          <w:rFonts w:ascii="Century Gothic" w:eastAsia="Calibri" w:hAnsi="Century Gothic" w:cs="Calibri"/>
          <w:sz w:val="22"/>
          <w:szCs w:val="22"/>
        </w:rPr>
      </w:pPr>
    </w:p>
    <w:p w14:paraId="049E1561"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 CONTRATADA é obrigada a aceitar, nas mesmas condições contratuais, os acréscimos ou supressões que se fizerem necessários, até o limite de 25% (vinte e cinco por cento) do valor inicial atualizado do contrato.</w:t>
      </w:r>
    </w:p>
    <w:p w14:paraId="3FA6ED86" w14:textId="77777777" w:rsidR="00CB54BD" w:rsidRPr="00B575FE" w:rsidRDefault="00CB54BD">
      <w:pPr>
        <w:jc w:val="both"/>
        <w:rPr>
          <w:rFonts w:ascii="Century Gothic" w:eastAsia="Calibri" w:hAnsi="Century Gothic" w:cs="Calibri"/>
          <w:sz w:val="22"/>
          <w:szCs w:val="22"/>
        </w:rPr>
      </w:pPr>
    </w:p>
    <w:p w14:paraId="01F30BDE"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As supressões resultantes de acordo celebrado entre as partes contratantes poderão exceder o limite de 25% (vinte e cinco por cento) do valor inicial atualizado do contrato.</w:t>
      </w:r>
    </w:p>
    <w:p w14:paraId="641B037C" w14:textId="77777777" w:rsidR="00CB54BD" w:rsidRPr="00B575FE" w:rsidRDefault="00CB54BD">
      <w:pPr>
        <w:jc w:val="both"/>
        <w:rPr>
          <w:rFonts w:ascii="Century Gothic" w:eastAsia="Calibri" w:hAnsi="Century Gothic" w:cs="Calibri"/>
          <w:sz w:val="22"/>
          <w:szCs w:val="22"/>
        </w:rPr>
      </w:pPr>
    </w:p>
    <w:p w14:paraId="7B61A2F5" w14:textId="4E0C32AA"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 CLÁUSULA DÉCIMA S</w:t>
      </w:r>
      <w:r w:rsidR="00F22BE8" w:rsidRPr="00B575FE">
        <w:rPr>
          <w:rFonts w:ascii="Century Gothic" w:eastAsia="Calibri" w:hAnsi="Century Gothic" w:cs="Calibri"/>
          <w:b/>
          <w:color w:val="000000"/>
          <w:sz w:val="22"/>
          <w:szCs w:val="22"/>
        </w:rPr>
        <w:t>ÉTIMA</w:t>
      </w:r>
      <w:r w:rsidRPr="00B575FE">
        <w:rPr>
          <w:rFonts w:ascii="Century Gothic" w:eastAsia="Calibri" w:hAnsi="Century Gothic" w:cs="Calibri"/>
          <w:b/>
          <w:color w:val="000000"/>
          <w:sz w:val="22"/>
          <w:szCs w:val="22"/>
        </w:rPr>
        <w:t xml:space="preserve"> - DOS CASOS OMISSOS.</w:t>
      </w:r>
    </w:p>
    <w:p w14:paraId="6BB58BF5"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2EC7390E"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14:paraId="2BE49C16" w14:textId="77777777" w:rsidR="00CB54BD" w:rsidRPr="00B575FE" w:rsidRDefault="00CB54BD">
      <w:pPr>
        <w:ind w:left="425"/>
        <w:jc w:val="both"/>
        <w:rPr>
          <w:rFonts w:ascii="Century Gothic" w:eastAsia="Calibri" w:hAnsi="Century Gothic" w:cs="Calibri"/>
          <w:sz w:val="22"/>
          <w:szCs w:val="22"/>
        </w:rPr>
      </w:pPr>
    </w:p>
    <w:p w14:paraId="7C44D533" w14:textId="2D5AF70D"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bdr w:val="single" w:sz="4" w:space="0" w:color="auto"/>
        </w:rPr>
        <w:t xml:space="preserve">CLÁUSULA DÉCIMA </w:t>
      </w:r>
      <w:r w:rsidR="00F22BE8" w:rsidRPr="00B575FE">
        <w:rPr>
          <w:rFonts w:ascii="Century Gothic" w:eastAsia="Calibri" w:hAnsi="Century Gothic" w:cs="Calibri"/>
          <w:b/>
          <w:color w:val="000000"/>
          <w:sz w:val="22"/>
          <w:szCs w:val="22"/>
          <w:bdr w:val="single" w:sz="4" w:space="0" w:color="auto"/>
        </w:rPr>
        <w:t>OITAVA</w:t>
      </w:r>
      <w:r w:rsidRPr="00B575FE">
        <w:rPr>
          <w:rFonts w:ascii="Century Gothic" w:eastAsia="Calibri" w:hAnsi="Century Gothic" w:cs="Calibri"/>
          <w:b/>
          <w:color w:val="000000"/>
          <w:sz w:val="22"/>
          <w:szCs w:val="22"/>
          <w:bdr w:val="single" w:sz="4" w:space="0" w:color="auto"/>
        </w:rPr>
        <w:t xml:space="preserve"> – PUBLICAÇÃO.</w:t>
      </w:r>
    </w:p>
    <w:p w14:paraId="77B4043A" w14:textId="174B694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43127740" w14:textId="77777777" w:rsidR="00F22BE8" w:rsidRPr="00B575FE" w:rsidRDefault="00F22BE8">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50132B44"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Incumbirá à CONTRATANTE providenciar a publicação deste instrumento, por extrato, no Diário Oficial, de acordo com o previsto na Lei nº 14.133/2021.</w:t>
      </w:r>
    </w:p>
    <w:p w14:paraId="0A6FB5D5" w14:textId="77777777" w:rsidR="00CB54BD" w:rsidRPr="00B575FE" w:rsidRDefault="00CB54BD">
      <w:pPr>
        <w:ind w:left="425"/>
        <w:jc w:val="both"/>
        <w:rPr>
          <w:rFonts w:ascii="Century Gothic" w:eastAsia="Calibri" w:hAnsi="Century Gothic" w:cs="Calibri"/>
          <w:sz w:val="22"/>
          <w:szCs w:val="22"/>
        </w:rPr>
      </w:pPr>
    </w:p>
    <w:p w14:paraId="7A9F75F5" w14:textId="1F5B3DD1"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DÉCIMA </w:t>
      </w:r>
      <w:r w:rsidR="00F22BE8" w:rsidRPr="00B575FE">
        <w:rPr>
          <w:rFonts w:ascii="Century Gothic" w:eastAsia="Calibri" w:hAnsi="Century Gothic" w:cs="Calibri"/>
          <w:b/>
          <w:color w:val="000000"/>
          <w:sz w:val="22"/>
          <w:szCs w:val="22"/>
        </w:rPr>
        <w:t>NONA</w:t>
      </w:r>
      <w:r w:rsidRPr="00B575FE">
        <w:rPr>
          <w:rFonts w:ascii="Century Gothic" w:eastAsia="Calibri" w:hAnsi="Century Gothic" w:cs="Calibri"/>
          <w:b/>
          <w:color w:val="000000"/>
          <w:sz w:val="22"/>
          <w:szCs w:val="22"/>
        </w:rPr>
        <w:t xml:space="preserve"> – FORO.</w:t>
      </w:r>
    </w:p>
    <w:p w14:paraId="527D2014"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254484A5" w14:textId="5A0A76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É eleito o Foro da Comarca de </w:t>
      </w:r>
      <w:r w:rsidR="00C90809">
        <w:rPr>
          <w:rFonts w:ascii="Century Gothic" w:eastAsia="Calibri" w:hAnsi="Century Gothic" w:cs="Calibri"/>
          <w:sz w:val="22"/>
          <w:szCs w:val="22"/>
        </w:rPr>
        <w:t>Santo Estevão</w:t>
      </w:r>
      <w:r w:rsidRPr="00B575FE">
        <w:rPr>
          <w:rFonts w:ascii="Century Gothic" w:eastAsia="Calibri" w:hAnsi="Century Gothic" w:cs="Calibri"/>
          <w:sz w:val="22"/>
          <w:szCs w:val="22"/>
        </w:rPr>
        <w:t xml:space="preserve"> para dirimir os litígios que decorrerem da execução deste Termo de Contrato que não possam ser compostos pela conciliação, conforme art. 92, §1º da Lei nº 14.133/2021.</w:t>
      </w:r>
    </w:p>
    <w:p w14:paraId="50A17E90" w14:textId="77777777" w:rsidR="00CB54BD" w:rsidRPr="00B575FE" w:rsidRDefault="00CB54BD">
      <w:pPr>
        <w:jc w:val="both"/>
        <w:rPr>
          <w:rFonts w:ascii="Century Gothic" w:eastAsia="Calibri" w:hAnsi="Century Gothic" w:cs="Calibri"/>
          <w:sz w:val="22"/>
          <w:szCs w:val="22"/>
        </w:rPr>
      </w:pPr>
    </w:p>
    <w:p w14:paraId="5E81453C"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Para firmeza e validade do pactuado, o presente Termo de Contrato foi lavrado em duas (duas) vias de igual teor, que, depois de lido e achado em ordem, foi assinado pelos contraentes. </w:t>
      </w:r>
    </w:p>
    <w:p w14:paraId="2049F05B" w14:textId="77777777" w:rsidR="00CB54BD" w:rsidRPr="00B575FE" w:rsidRDefault="00CB54BD">
      <w:pPr>
        <w:ind w:right="-15"/>
        <w:jc w:val="right"/>
        <w:rPr>
          <w:rFonts w:ascii="Century Gothic" w:eastAsia="Calibri" w:hAnsi="Century Gothic" w:cs="Calibri"/>
          <w:sz w:val="22"/>
          <w:szCs w:val="22"/>
        </w:rPr>
      </w:pPr>
    </w:p>
    <w:p w14:paraId="4F969991" w14:textId="77777777" w:rsidR="00CB54BD" w:rsidRPr="00B575FE" w:rsidRDefault="00CB54BD">
      <w:pPr>
        <w:ind w:right="-15"/>
        <w:jc w:val="right"/>
        <w:rPr>
          <w:rFonts w:ascii="Century Gothic" w:eastAsia="Calibri" w:hAnsi="Century Gothic" w:cs="Calibri"/>
          <w:sz w:val="22"/>
          <w:szCs w:val="22"/>
        </w:rPr>
      </w:pPr>
    </w:p>
    <w:p w14:paraId="5F8E2697" w14:textId="77777777" w:rsidR="00CB54BD" w:rsidRPr="00B575FE" w:rsidRDefault="00CB54BD">
      <w:pPr>
        <w:ind w:right="-15"/>
        <w:jc w:val="right"/>
        <w:rPr>
          <w:rFonts w:ascii="Century Gothic" w:eastAsia="Calibri" w:hAnsi="Century Gothic" w:cs="Calibri"/>
          <w:sz w:val="22"/>
          <w:szCs w:val="22"/>
        </w:rPr>
      </w:pPr>
    </w:p>
    <w:p w14:paraId="6B6B63AB" w14:textId="77777777" w:rsidR="00CB54BD" w:rsidRPr="00B575FE" w:rsidRDefault="00735B2A">
      <w:pPr>
        <w:jc w:val="right"/>
        <w:rPr>
          <w:rFonts w:ascii="Century Gothic" w:eastAsia="Calibri" w:hAnsi="Century Gothic" w:cs="Calibri"/>
          <w:sz w:val="22"/>
          <w:szCs w:val="22"/>
        </w:rPr>
      </w:pPr>
      <w:r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 xml:space="preserve">, </w:t>
      </w:r>
      <w:r w:rsidRPr="00B575FE">
        <w:rPr>
          <w:rFonts w:ascii="Century Gothic" w:eastAsia="Calibri" w:hAnsi="Century Gothic" w:cs="Calibri"/>
          <w:sz w:val="22"/>
          <w:szCs w:val="22"/>
          <w:highlight w:val="yellow"/>
        </w:rPr>
        <w:t>XX</w:t>
      </w:r>
      <w:r w:rsidRPr="00B575FE">
        <w:rPr>
          <w:rFonts w:ascii="Century Gothic" w:eastAsia="Calibri" w:hAnsi="Century Gothic" w:cs="Calibri"/>
          <w:sz w:val="22"/>
          <w:szCs w:val="22"/>
        </w:rPr>
        <w:t xml:space="preserve"> </w:t>
      </w:r>
      <w:r w:rsidR="00764B1C" w:rsidRPr="00B575FE">
        <w:rPr>
          <w:rFonts w:ascii="Century Gothic" w:eastAsia="Calibri" w:hAnsi="Century Gothic" w:cs="Calibri"/>
          <w:sz w:val="22"/>
          <w:szCs w:val="22"/>
        </w:rPr>
        <w:t xml:space="preserve">DE </w:t>
      </w:r>
      <w:r w:rsidRPr="00B575FE">
        <w:rPr>
          <w:rFonts w:ascii="Century Gothic" w:eastAsia="Calibri" w:hAnsi="Century Gothic" w:cs="Calibri"/>
          <w:sz w:val="22"/>
          <w:szCs w:val="22"/>
          <w:highlight w:val="yellow"/>
        </w:rPr>
        <w:t>XXXXXXX</w:t>
      </w:r>
      <w:r w:rsidRPr="00B575FE">
        <w:rPr>
          <w:rFonts w:ascii="Century Gothic" w:eastAsia="Calibri" w:hAnsi="Century Gothic" w:cs="Calibri"/>
          <w:sz w:val="22"/>
          <w:szCs w:val="22"/>
        </w:rPr>
        <w:t xml:space="preserve"> </w:t>
      </w:r>
      <w:r w:rsidR="00764B1C" w:rsidRPr="00B575FE">
        <w:rPr>
          <w:rFonts w:ascii="Century Gothic" w:eastAsia="Calibri" w:hAnsi="Century Gothic" w:cs="Calibri"/>
          <w:sz w:val="22"/>
          <w:szCs w:val="22"/>
        </w:rPr>
        <w:t>DE 20</w:t>
      </w:r>
      <w:r w:rsidR="004012C8" w:rsidRPr="00B575FE">
        <w:rPr>
          <w:rFonts w:ascii="Century Gothic" w:eastAsia="Calibri" w:hAnsi="Century Gothic" w:cs="Calibri"/>
          <w:sz w:val="22"/>
          <w:szCs w:val="22"/>
          <w:highlight w:val="yellow"/>
        </w:rPr>
        <w:t>XXX</w:t>
      </w:r>
      <w:r w:rsidR="00764B1C" w:rsidRPr="00B575FE">
        <w:rPr>
          <w:rFonts w:ascii="Century Gothic" w:eastAsia="Calibri" w:hAnsi="Century Gothic" w:cs="Calibri"/>
          <w:sz w:val="22"/>
          <w:szCs w:val="22"/>
        </w:rPr>
        <w:t>.</w:t>
      </w:r>
    </w:p>
    <w:p w14:paraId="11DB77C8" w14:textId="77777777" w:rsidR="00CB54BD" w:rsidRPr="00B575FE" w:rsidRDefault="00CB54BD">
      <w:pPr>
        <w:jc w:val="both"/>
        <w:rPr>
          <w:rFonts w:ascii="Century Gothic" w:eastAsia="Calibri" w:hAnsi="Century Gothic" w:cs="Calibri"/>
          <w:sz w:val="22"/>
          <w:szCs w:val="22"/>
        </w:rPr>
      </w:pPr>
    </w:p>
    <w:p w14:paraId="2B8EF36C" w14:textId="77777777" w:rsidR="00CB54BD" w:rsidRPr="00B575FE" w:rsidRDefault="00CB54BD">
      <w:pPr>
        <w:jc w:val="both"/>
        <w:rPr>
          <w:rFonts w:ascii="Century Gothic" w:eastAsia="Calibri" w:hAnsi="Century Gothic" w:cs="Calibri"/>
          <w:sz w:val="22"/>
          <w:szCs w:val="22"/>
        </w:rPr>
      </w:pPr>
    </w:p>
    <w:p w14:paraId="261D3FD1" w14:textId="77777777" w:rsidR="00CB54BD" w:rsidRPr="00B575FE" w:rsidRDefault="00764B1C">
      <w:pPr>
        <w:jc w:val="center"/>
        <w:rPr>
          <w:rFonts w:ascii="Century Gothic" w:eastAsia="Calibri" w:hAnsi="Century Gothic" w:cs="Calibri"/>
          <w:sz w:val="22"/>
          <w:szCs w:val="22"/>
          <w:highlight w:val="yellow"/>
        </w:rPr>
      </w:pPr>
      <w:r w:rsidRPr="00B575FE">
        <w:rPr>
          <w:rFonts w:ascii="Century Gothic" w:eastAsia="Calibri" w:hAnsi="Century Gothic" w:cs="Calibri"/>
          <w:sz w:val="22"/>
          <w:szCs w:val="22"/>
          <w:highlight w:val="yellow"/>
        </w:rPr>
        <w:t>_________________________</w:t>
      </w:r>
    </w:p>
    <w:p w14:paraId="4B25F6A3" w14:textId="77777777" w:rsidR="00CB54BD" w:rsidRPr="00B575FE" w:rsidRDefault="00764B1C">
      <w:pPr>
        <w:jc w:val="center"/>
        <w:rPr>
          <w:rFonts w:ascii="Century Gothic" w:eastAsia="Calibri" w:hAnsi="Century Gothic" w:cs="Calibri"/>
          <w:sz w:val="22"/>
          <w:szCs w:val="22"/>
          <w:highlight w:val="yellow"/>
        </w:rPr>
      </w:pPr>
      <w:r w:rsidRPr="00B575FE">
        <w:rPr>
          <w:rFonts w:ascii="Century Gothic" w:eastAsia="Calibri" w:hAnsi="Century Gothic" w:cs="Calibri"/>
          <w:sz w:val="22"/>
          <w:szCs w:val="22"/>
          <w:highlight w:val="yellow"/>
        </w:rPr>
        <w:t>Responsável legal da CONTRATANTE</w:t>
      </w:r>
    </w:p>
    <w:p w14:paraId="0A73B086" w14:textId="77777777" w:rsidR="00CB54BD" w:rsidRPr="00B575FE" w:rsidRDefault="00CB54BD">
      <w:pPr>
        <w:jc w:val="center"/>
        <w:rPr>
          <w:rFonts w:ascii="Century Gothic" w:eastAsia="Calibri" w:hAnsi="Century Gothic" w:cs="Calibri"/>
          <w:sz w:val="22"/>
          <w:szCs w:val="22"/>
          <w:highlight w:val="yellow"/>
        </w:rPr>
      </w:pPr>
    </w:p>
    <w:p w14:paraId="1347A7F9" w14:textId="77777777" w:rsidR="00CB54BD" w:rsidRPr="00B575FE" w:rsidRDefault="00CB54BD">
      <w:pPr>
        <w:jc w:val="center"/>
        <w:rPr>
          <w:rFonts w:ascii="Century Gothic" w:eastAsia="Calibri" w:hAnsi="Century Gothic" w:cs="Calibri"/>
          <w:sz w:val="22"/>
          <w:szCs w:val="22"/>
          <w:highlight w:val="yellow"/>
        </w:rPr>
      </w:pPr>
    </w:p>
    <w:p w14:paraId="3F03C423" w14:textId="77777777" w:rsidR="00CB54BD" w:rsidRPr="00B575FE" w:rsidRDefault="00764B1C">
      <w:pPr>
        <w:jc w:val="center"/>
        <w:rPr>
          <w:rFonts w:ascii="Century Gothic" w:eastAsia="Calibri" w:hAnsi="Century Gothic" w:cs="Calibri"/>
          <w:sz w:val="22"/>
          <w:szCs w:val="22"/>
          <w:highlight w:val="yellow"/>
        </w:rPr>
      </w:pPr>
      <w:r w:rsidRPr="00B575FE">
        <w:rPr>
          <w:rFonts w:ascii="Century Gothic" w:eastAsia="Calibri" w:hAnsi="Century Gothic" w:cs="Calibri"/>
          <w:sz w:val="22"/>
          <w:szCs w:val="22"/>
          <w:highlight w:val="yellow"/>
        </w:rPr>
        <w:t>_________________________</w:t>
      </w:r>
    </w:p>
    <w:p w14:paraId="1EE65E3F" w14:textId="1194C292" w:rsidR="00CB54BD" w:rsidRPr="00B575FE" w:rsidRDefault="00764B1C" w:rsidP="00AC6414">
      <w:pPr>
        <w:jc w:val="center"/>
        <w:rPr>
          <w:rFonts w:ascii="Century Gothic" w:eastAsia="Calibri" w:hAnsi="Century Gothic" w:cs="Calibri"/>
          <w:sz w:val="22"/>
          <w:szCs w:val="22"/>
        </w:rPr>
      </w:pPr>
      <w:r w:rsidRPr="00B575FE">
        <w:rPr>
          <w:rFonts w:ascii="Century Gothic" w:eastAsia="Calibri" w:hAnsi="Century Gothic" w:cs="Calibri"/>
          <w:sz w:val="22"/>
          <w:szCs w:val="22"/>
          <w:highlight w:val="yellow"/>
        </w:rPr>
        <w:t>Responsável legal da CONTRATADA</w:t>
      </w:r>
    </w:p>
    <w:p w14:paraId="79B94DD4" w14:textId="77777777" w:rsidR="005A670E" w:rsidRPr="00B575FE" w:rsidRDefault="005A670E" w:rsidP="00AC6414">
      <w:pPr>
        <w:jc w:val="center"/>
        <w:rPr>
          <w:rFonts w:ascii="Century Gothic" w:hAnsi="Century Gothic"/>
          <w:noProof/>
          <w:sz w:val="144"/>
          <w:szCs w:val="144"/>
        </w:rPr>
      </w:pPr>
    </w:p>
    <w:p w14:paraId="54EBC735" w14:textId="77777777" w:rsidR="005A670E" w:rsidRPr="00B575FE" w:rsidRDefault="005A670E" w:rsidP="00AC6414">
      <w:pPr>
        <w:jc w:val="center"/>
        <w:rPr>
          <w:rFonts w:ascii="Century Gothic" w:hAnsi="Century Gothic"/>
          <w:noProof/>
          <w:sz w:val="144"/>
          <w:szCs w:val="144"/>
        </w:rPr>
      </w:pPr>
    </w:p>
    <w:p w14:paraId="1A67E348" w14:textId="77777777" w:rsidR="00E6066C" w:rsidRPr="00B575FE" w:rsidRDefault="00E6066C" w:rsidP="00AC6414">
      <w:pPr>
        <w:jc w:val="center"/>
        <w:rPr>
          <w:rFonts w:ascii="Century Gothic" w:hAnsi="Century Gothic"/>
          <w:noProof/>
          <w:sz w:val="16"/>
          <w:szCs w:val="16"/>
        </w:rPr>
      </w:pPr>
    </w:p>
    <w:p w14:paraId="53F487F8" w14:textId="77777777" w:rsidR="00E6066C" w:rsidRPr="00B575FE" w:rsidRDefault="00E6066C" w:rsidP="00AC6414">
      <w:pPr>
        <w:jc w:val="center"/>
        <w:rPr>
          <w:rFonts w:ascii="Century Gothic" w:hAnsi="Century Gothic"/>
          <w:noProof/>
          <w:sz w:val="16"/>
          <w:szCs w:val="16"/>
        </w:rPr>
      </w:pPr>
    </w:p>
    <w:p w14:paraId="671116E0" w14:textId="77777777" w:rsidR="00E6066C" w:rsidRPr="00B575FE" w:rsidRDefault="00E6066C" w:rsidP="00AC6414">
      <w:pPr>
        <w:jc w:val="center"/>
        <w:rPr>
          <w:rFonts w:ascii="Century Gothic" w:hAnsi="Century Gothic"/>
          <w:noProof/>
          <w:sz w:val="16"/>
          <w:szCs w:val="16"/>
        </w:rPr>
      </w:pPr>
    </w:p>
    <w:p w14:paraId="3FF48777" w14:textId="4F9560E8" w:rsidR="005A670E" w:rsidRPr="00B575FE" w:rsidRDefault="005A670E" w:rsidP="005A670E">
      <w:pPr>
        <w:jc w:val="center"/>
        <w:rPr>
          <w:rFonts w:ascii="Century Gothic" w:hAnsi="Century Gothic"/>
          <w:noProof/>
          <w:sz w:val="52"/>
          <w:szCs w:val="52"/>
        </w:rPr>
      </w:pPr>
      <w:r w:rsidRPr="00B575FE">
        <w:rPr>
          <w:rFonts w:ascii="Century Gothic" w:hAnsi="Century Gothic"/>
          <w:noProof/>
          <w:sz w:val="52"/>
          <w:szCs w:val="52"/>
        </w:rPr>
        <w:t>ANEXO XI</w:t>
      </w:r>
    </w:p>
    <w:p w14:paraId="22FDC2B0" w14:textId="77777777" w:rsidR="005A670E" w:rsidRPr="00B575FE" w:rsidRDefault="005A670E" w:rsidP="005A670E">
      <w:pPr>
        <w:pStyle w:val="Ttulo1"/>
        <w:ind w:right="609"/>
        <w:rPr>
          <w:rFonts w:ascii="Century Gothic" w:hAnsi="Century Gothic"/>
        </w:rPr>
      </w:pPr>
      <w:r w:rsidRPr="00B575FE">
        <w:rPr>
          <w:rFonts w:ascii="Century Gothic" w:hAnsi="Century Gothic"/>
        </w:rPr>
        <w:t>REGULAMENTO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 ELETRÔNICO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LICITAÇÕES</w:t>
      </w:r>
    </w:p>
    <w:p w14:paraId="7C22A756" w14:textId="77777777" w:rsidR="005A670E" w:rsidRPr="00B575FE" w:rsidRDefault="005A670E" w:rsidP="005A670E">
      <w:pPr>
        <w:pStyle w:val="Corpodetexto"/>
        <w:spacing w:before="10"/>
        <w:rPr>
          <w:rFonts w:ascii="Century Gothic" w:hAnsi="Century Gothic"/>
          <w:b/>
          <w:sz w:val="35"/>
        </w:rPr>
      </w:pPr>
    </w:p>
    <w:p w14:paraId="587A806F" w14:textId="77777777" w:rsidR="005A670E" w:rsidRPr="00B575FE" w:rsidRDefault="005A670E" w:rsidP="005A670E">
      <w:pPr>
        <w:spacing w:before="1"/>
        <w:ind w:left="617" w:right="611"/>
        <w:jc w:val="center"/>
        <w:rPr>
          <w:rFonts w:ascii="Century Gothic" w:hAnsi="Century Gothic"/>
          <w:b/>
        </w:rPr>
      </w:pPr>
      <w:r w:rsidRPr="00B575FE">
        <w:rPr>
          <w:rFonts w:ascii="Century Gothic" w:hAnsi="Century Gothic"/>
          <w:b/>
        </w:rPr>
        <w:t>CAPÍTULO</w:t>
      </w:r>
      <w:r w:rsidRPr="00B575FE">
        <w:rPr>
          <w:rFonts w:ascii="Century Gothic" w:hAnsi="Century Gothic"/>
          <w:b/>
          <w:spacing w:val="-1"/>
        </w:rPr>
        <w:t xml:space="preserve"> </w:t>
      </w:r>
      <w:r w:rsidRPr="00B575FE">
        <w:rPr>
          <w:rFonts w:ascii="Century Gothic" w:hAnsi="Century Gothic"/>
          <w:b/>
        </w:rPr>
        <w:t>I –</w:t>
      </w:r>
      <w:r w:rsidRPr="00B575FE">
        <w:rPr>
          <w:rFonts w:ascii="Century Gothic" w:hAnsi="Century Gothic"/>
          <w:b/>
          <w:spacing w:val="-1"/>
        </w:rPr>
        <w:t xml:space="preserve"> </w:t>
      </w:r>
      <w:r w:rsidRPr="00B575FE">
        <w:rPr>
          <w:rFonts w:ascii="Century Gothic" w:hAnsi="Century Gothic"/>
          <w:b/>
        </w:rPr>
        <w:t>DAS DEFINIÇÕES</w:t>
      </w:r>
    </w:p>
    <w:p w14:paraId="6E9DF544" w14:textId="77777777" w:rsidR="005A670E" w:rsidRPr="00B575FE" w:rsidRDefault="005A670E" w:rsidP="005A670E">
      <w:pPr>
        <w:pStyle w:val="Corpodetexto"/>
        <w:spacing w:before="139"/>
        <w:rPr>
          <w:rFonts w:ascii="Century Gothic" w:hAnsi="Century Gothic"/>
        </w:rPr>
      </w:pPr>
      <w:r w:rsidRPr="00B575FE">
        <w:rPr>
          <w:rFonts w:ascii="Century Gothic" w:hAnsi="Century Gothic"/>
          <w:b/>
        </w:rPr>
        <w:t>Art.</w:t>
      </w:r>
      <w:r w:rsidRPr="00B575FE">
        <w:rPr>
          <w:rFonts w:ascii="Century Gothic" w:hAnsi="Century Gothic"/>
          <w:b/>
          <w:spacing w:val="-2"/>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efeito</w:t>
      </w:r>
      <w:r w:rsidRPr="00B575FE">
        <w:rPr>
          <w:rFonts w:ascii="Century Gothic" w:hAnsi="Century Gothic"/>
          <w:spacing w:val="-1"/>
        </w:rPr>
        <w:t xml:space="preserve"> </w:t>
      </w:r>
      <w:r w:rsidRPr="00B575FE">
        <w:rPr>
          <w:rFonts w:ascii="Century Gothic" w:hAnsi="Century Gothic"/>
        </w:rPr>
        <w:t>deste Regulamento,</w:t>
      </w:r>
      <w:r w:rsidRPr="00B575FE">
        <w:rPr>
          <w:rFonts w:ascii="Century Gothic" w:hAnsi="Century Gothic"/>
          <w:spacing w:val="-1"/>
        </w:rPr>
        <w:t xml:space="preserve"> </w:t>
      </w:r>
      <w:r w:rsidRPr="00B575FE">
        <w:rPr>
          <w:rFonts w:ascii="Century Gothic" w:hAnsi="Century Gothic"/>
        </w:rPr>
        <w:t>entende-se:</w:t>
      </w:r>
    </w:p>
    <w:p w14:paraId="3CD734D4" w14:textId="77777777" w:rsidR="005A670E" w:rsidRPr="00B575FE" w:rsidRDefault="005A670E" w:rsidP="005A670E">
      <w:pPr>
        <w:pStyle w:val="PargrafodaLista"/>
        <w:widowControl w:val="0"/>
        <w:numPr>
          <w:ilvl w:val="0"/>
          <w:numId w:val="47"/>
        </w:numPr>
        <w:tabs>
          <w:tab w:val="left" w:pos="1109"/>
          <w:tab w:val="left" w:pos="1110"/>
        </w:tabs>
        <w:autoSpaceDE w:val="0"/>
        <w:autoSpaceDN w:val="0"/>
        <w:spacing w:before="137"/>
        <w:ind w:hanging="709"/>
        <w:contextualSpacing w:val="0"/>
        <w:rPr>
          <w:rFonts w:ascii="Century Gothic" w:hAnsi="Century Gothic"/>
        </w:rPr>
      </w:pPr>
      <w:r w:rsidRPr="00B575FE">
        <w:rPr>
          <w:rFonts w:ascii="Century Gothic" w:hAnsi="Century Gothic"/>
          <w:b/>
        </w:rPr>
        <w:t>Autoridade</w:t>
      </w:r>
      <w:r w:rsidRPr="00B575FE">
        <w:rPr>
          <w:rFonts w:ascii="Century Gothic" w:hAnsi="Century Gothic"/>
          <w:b/>
          <w:spacing w:val="-1"/>
        </w:rPr>
        <w:t xml:space="preserve"> </w:t>
      </w:r>
      <w:r w:rsidRPr="00B575FE">
        <w:rPr>
          <w:rFonts w:ascii="Century Gothic" w:hAnsi="Century Gothic"/>
          <w:b/>
        </w:rPr>
        <w:t>Competente:</w:t>
      </w:r>
      <w:r w:rsidRPr="00B575FE">
        <w:rPr>
          <w:rFonts w:ascii="Century Gothic" w:hAnsi="Century Gothic"/>
          <w:b/>
          <w:spacing w:val="-3"/>
        </w:rPr>
        <w:t xml:space="preserve"> </w:t>
      </w:r>
      <w:r w:rsidRPr="00B575FE">
        <w:rPr>
          <w:rFonts w:ascii="Century Gothic" w:hAnsi="Century Gothic"/>
        </w:rPr>
        <w:t>agente público dotado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poder de</w:t>
      </w:r>
      <w:r w:rsidRPr="00B575FE">
        <w:rPr>
          <w:rFonts w:ascii="Century Gothic" w:hAnsi="Century Gothic"/>
          <w:spacing w:val="-3"/>
        </w:rPr>
        <w:t xml:space="preserve"> </w:t>
      </w:r>
      <w:r w:rsidRPr="00B575FE">
        <w:rPr>
          <w:rFonts w:ascii="Century Gothic" w:hAnsi="Century Gothic"/>
        </w:rPr>
        <w:t>decisão;</w:t>
      </w:r>
    </w:p>
    <w:p w14:paraId="27127E10" w14:textId="77777777" w:rsidR="005A670E" w:rsidRPr="00B575FE" w:rsidRDefault="005A670E" w:rsidP="005A670E">
      <w:pPr>
        <w:pStyle w:val="PargrafodaLista"/>
        <w:widowControl w:val="0"/>
        <w:numPr>
          <w:ilvl w:val="0"/>
          <w:numId w:val="47"/>
        </w:numPr>
        <w:tabs>
          <w:tab w:val="left" w:pos="1109"/>
          <w:tab w:val="left" w:pos="1110"/>
        </w:tabs>
        <w:autoSpaceDE w:val="0"/>
        <w:autoSpaceDN w:val="0"/>
        <w:spacing w:before="139" w:line="360" w:lineRule="auto"/>
        <w:ind w:left="401" w:right="387" w:firstLine="0"/>
        <w:contextualSpacing w:val="0"/>
        <w:rPr>
          <w:rFonts w:ascii="Century Gothic" w:hAnsi="Century Gothic"/>
        </w:rPr>
      </w:pPr>
      <w:r w:rsidRPr="00B575FE">
        <w:rPr>
          <w:rFonts w:ascii="Century Gothic" w:hAnsi="Century Gothic"/>
          <w:b/>
        </w:rPr>
        <w:t>Bolsa</w:t>
      </w:r>
      <w:r w:rsidRPr="00B575FE">
        <w:rPr>
          <w:rFonts w:ascii="Century Gothic" w:hAnsi="Century Gothic"/>
          <w:b/>
          <w:spacing w:val="15"/>
        </w:rPr>
        <w:t xml:space="preserve"> </w:t>
      </w:r>
      <w:r w:rsidRPr="00B575FE">
        <w:rPr>
          <w:rFonts w:ascii="Century Gothic" w:hAnsi="Century Gothic"/>
          <w:b/>
        </w:rPr>
        <w:t>ou</w:t>
      </w:r>
      <w:r w:rsidRPr="00B575FE">
        <w:rPr>
          <w:rFonts w:ascii="Century Gothic" w:hAnsi="Century Gothic"/>
          <w:b/>
          <w:spacing w:val="14"/>
        </w:rPr>
        <w:t xml:space="preserve"> </w:t>
      </w:r>
      <w:r w:rsidRPr="00B575FE">
        <w:rPr>
          <w:rFonts w:ascii="Century Gothic" w:hAnsi="Century Gothic"/>
          <w:b/>
        </w:rPr>
        <w:t>BLL</w:t>
      </w:r>
      <w:r w:rsidRPr="00B575FE">
        <w:rPr>
          <w:rFonts w:ascii="Century Gothic" w:hAnsi="Century Gothic"/>
          <w:b/>
          <w:spacing w:val="16"/>
        </w:rPr>
        <w:t xml:space="preserve"> </w:t>
      </w:r>
      <w:r w:rsidRPr="00B575FE">
        <w:rPr>
          <w:rFonts w:ascii="Century Gothic" w:hAnsi="Century Gothic"/>
          <w:b/>
        </w:rPr>
        <w:t>COMPRAS:</w:t>
      </w:r>
      <w:r w:rsidRPr="00B575FE">
        <w:rPr>
          <w:rFonts w:ascii="Century Gothic" w:hAnsi="Century Gothic"/>
          <w:b/>
          <w:spacing w:val="16"/>
        </w:rPr>
        <w:t xml:space="preserve"> </w:t>
      </w:r>
      <w:r w:rsidRPr="00B575FE">
        <w:rPr>
          <w:rFonts w:ascii="Century Gothic" w:hAnsi="Century Gothic"/>
        </w:rPr>
        <w:t>a</w:t>
      </w:r>
      <w:r w:rsidRPr="00B575FE">
        <w:rPr>
          <w:rFonts w:ascii="Century Gothic" w:hAnsi="Century Gothic"/>
          <w:spacing w:val="16"/>
        </w:rPr>
        <w:t xml:space="preserve"> </w:t>
      </w:r>
      <w:r w:rsidRPr="00B575FE">
        <w:rPr>
          <w:rFonts w:ascii="Century Gothic" w:hAnsi="Century Gothic"/>
        </w:rPr>
        <w:t>instituição</w:t>
      </w:r>
      <w:r w:rsidRPr="00B575FE">
        <w:rPr>
          <w:rFonts w:ascii="Century Gothic" w:hAnsi="Century Gothic"/>
          <w:spacing w:val="15"/>
        </w:rPr>
        <w:t xml:space="preserve"> </w:t>
      </w:r>
      <w:r w:rsidRPr="00B575FE">
        <w:rPr>
          <w:rFonts w:ascii="Century Gothic" w:hAnsi="Century Gothic"/>
        </w:rPr>
        <w:t>Bolsa</w:t>
      </w:r>
      <w:r w:rsidRPr="00B575FE">
        <w:rPr>
          <w:rFonts w:ascii="Century Gothic" w:hAnsi="Century Gothic"/>
          <w:spacing w:val="14"/>
        </w:rPr>
        <w:t xml:space="preserve"> </w:t>
      </w:r>
      <w:r w:rsidRPr="00B575FE">
        <w:rPr>
          <w:rFonts w:ascii="Century Gothic" w:hAnsi="Century Gothic"/>
        </w:rPr>
        <w:t>de</w:t>
      </w:r>
      <w:r w:rsidRPr="00B575FE">
        <w:rPr>
          <w:rFonts w:ascii="Century Gothic" w:hAnsi="Century Gothic"/>
          <w:spacing w:val="13"/>
        </w:rPr>
        <w:t xml:space="preserve"> </w:t>
      </w:r>
      <w:r w:rsidRPr="00B575FE">
        <w:rPr>
          <w:rFonts w:ascii="Century Gothic" w:hAnsi="Century Gothic"/>
        </w:rPr>
        <w:t>Licitações</w:t>
      </w:r>
      <w:r w:rsidRPr="00B575FE">
        <w:rPr>
          <w:rFonts w:ascii="Century Gothic" w:hAnsi="Century Gothic"/>
          <w:spacing w:val="14"/>
        </w:rPr>
        <w:t xml:space="preserve"> </w:t>
      </w:r>
      <w:r w:rsidRPr="00B575FE">
        <w:rPr>
          <w:rFonts w:ascii="Century Gothic" w:hAnsi="Century Gothic"/>
        </w:rPr>
        <w:t>e</w:t>
      </w:r>
      <w:r w:rsidRPr="00B575FE">
        <w:rPr>
          <w:rFonts w:ascii="Century Gothic" w:hAnsi="Century Gothic"/>
          <w:spacing w:val="15"/>
        </w:rPr>
        <w:t xml:space="preserve"> </w:t>
      </w:r>
      <w:r w:rsidRPr="00B575FE">
        <w:rPr>
          <w:rFonts w:ascii="Century Gothic" w:hAnsi="Century Gothic"/>
        </w:rPr>
        <w:t>Leilões</w:t>
      </w:r>
      <w:r w:rsidRPr="00B575FE">
        <w:rPr>
          <w:rFonts w:ascii="Century Gothic" w:hAnsi="Century Gothic"/>
          <w:spacing w:val="14"/>
        </w:rPr>
        <w:t xml:space="preserve"> </w:t>
      </w:r>
      <w:r w:rsidRPr="00B575FE">
        <w:rPr>
          <w:rFonts w:ascii="Century Gothic" w:hAnsi="Century Gothic"/>
        </w:rPr>
        <w:t>do</w:t>
      </w:r>
      <w:r w:rsidRPr="00B575FE">
        <w:rPr>
          <w:rFonts w:ascii="Century Gothic" w:hAnsi="Century Gothic"/>
          <w:spacing w:val="15"/>
        </w:rPr>
        <w:t xml:space="preserve"> </w:t>
      </w:r>
      <w:r w:rsidRPr="00B575FE">
        <w:rPr>
          <w:rFonts w:ascii="Century Gothic" w:hAnsi="Century Gothic"/>
        </w:rPr>
        <w:t>Brasil,</w:t>
      </w:r>
      <w:r w:rsidRPr="00B575FE">
        <w:rPr>
          <w:rFonts w:ascii="Century Gothic" w:hAnsi="Century Gothic"/>
          <w:spacing w:val="19"/>
        </w:rPr>
        <w:t xml:space="preserve"> </w:t>
      </w:r>
      <w:r w:rsidRPr="00B575FE">
        <w:rPr>
          <w:rFonts w:ascii="Century Gothic" w:hAnsi="Century Gothic"/>
        </w:rPr>
        <w:t>ou</w:t>
      </w:r>
      <w:r w:rsidRPr="00B575FE">
        <w:rPr>
          <w:rFonts w:ascii="Century Gothic" w:hAnsi="Century Gothic"/>
          <w:spacing w:val="-57"/>
        </w:rPr>
        <w:t xml:space="preserve"> </w:t>
      </w:r>
      <w:r w:rsidRPr="00B575FE">
        <w:rPr>
          <w:rFonts w:ascii="Century Gothic" w:hAnsi="Century Gothic"/>
        </w:rPr>
        <w:t>simplesmente</w:t>
      </w:r>
      <w:r w:rsidRPr="00B575FE">
        <w:rPr>
          <w:rFonts w:ascii="Century Gothic" w:hAnsi="Century Gothic"/>
          <w:spacing w:val="-3"/>
        </w:rPr>
        <w:t xml:space="preserve"> </w:t>
      </w:r>
      <w:r w:rsidRPr="00B575FE">
        <w:rPr>
          <w:rFonts w:ascii="Century Gothic" w:hAnsi="Century Gothic"/>
        </w:rPr>
        <w:t>BLL COMPRAS;</w:t>
      </w:r>
    </w:p>
    <w:p w14:paraId="0B7AE583"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Condutor: </w:t>
      </w:r>
      <w:r w:rsidRPr="00B575FE">
        <w:rPr>
          <w:rFonts w:ascii="Century Gothic" w:hAnsi="Century Gothic"/>
        </w:rPr>
        <w:t>agente de contratação designado pela autoridade competente para tomar</w:t>
      </w:r>
      <w:r w:rsidRPr="00B575FE">
        <w:rPr>
          <w:rFonts w:ascii="Century Gothic" w:hAnsi="Century Gothic"/>
          <w:spacing w:val="1"/>
        </w:rPr>
        <w:t xml:space="preserve"> </w:t>
      </w:r>
      <w:r w:rsidRPr="00B575FE">
        <w:rPr>
          <w:rFonts w:ascii="Century Gothic" w:hAnsi="Century Gothic"/>
        </w:rPr>
        <w:t>decisões,</w:t>
      </w:r>
      <w:r w:rsidRPr="00B575FE">
        <w:rPr>
          <w:rFonts w:ascii="Century Gothic" w:hAnsi="Century Gothic"/>
          <w:spacing w:val="-7"/>
        </w:rPr>
        <w:t xml:space="preserve"> </w:t>
      </w:r>
      <w:r w:rsidRPr="00B575FE">
        <w:rPr>
          <w:rFonts w:ascii="Century Gothic" w:hAnsi="Century Gothic"/>
        </w:rPr>
        <w:t>acompanhar</w:t>
      </w:r>
      <w:r w:rsidRPr="00B575FE">
        <w:rPr>
          <w:rFonts w:ascii="Century Gothic" w:hAnsi="Century Gothic"/>
          <w:spacing w:val="-9"/>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trâmite</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10"/>
        </w:rPr>
        <w:t xml:space="preserve"> </w:t>
      </w:r>
      <w:r w:rsidRPr="00B575FE">
        <w:rPr>
          <w:rFonts w:ascii="Century Gothic" w:hAnsi="Century Gothic"/>
        </w:rPr>
        <w:t>licitação,</w:t>
      </w:r>
      <w:r w:rsidRPr="00B575FE">
        <w:rPr>
          <w:rFonts w:ascii="Century Gothic" w:hAnsi="Century Gothic"/>
          <w:spacing w:val="-6"/>
        </w:rPr>
        <w:t xml:space="preserve"> </w:t>
      </w:r>
      <w:r w:rsidRPr="00B575FE">
        <w:rPr>
          <w:rFonts w:ascii="Century Gothic" w:hAnsi="Century Gothic"/>
        </w:rPr>
        <w:t>dar</w:t>
      </w:r>
      <w:r w:rsidRPr="00B575FE">
        <w:rPr>
          <w:rFonts w:ascii="Century Gothic" w:hAnsi="Century Gothic"/>
          <w:spacing w:val="-6"/>
        </w:rPr>
        <w:t xml:space="preserve"> </w:t>
      </w:r>
      <w:r w:rsidRPr="00B575FE">
        <w:rPr>
          <w:rFonts w:ascii="Century Gothic" w:hAnsi="Century Gothic"/>
        </w:rPr>
        <w:t>impulso</w:t>
      </w:r>
      <w:r w:rsidRPr="00B575FE">
        <w:rPr>
          <w:rFonts w:ascii="Century Gothic" w:hAnsi="Century Gothic"/>
          <w:spacing w:val="-6"/>
        </w:rPr>
        <w:t xml:space="preserve"> </w:t>
      </w:r>
      <w:r w:rsidRPr="00B575FE">
        <w:rPr>
          <w:rFonts w:ascii="Century Gothic" w:hAnsi="Century Gothic"/>
        </w:rPr>
        <w:t>ao</w:t>
      </w:r>
      <w:r w:rsidRPr="00B575FE">
        <w:rPr>
          <w:rFonts w:ascii="Century Gothic" w:hAnsi="Century Gothic"/>
          <w:spacing w:val="-6"/>
        </w:rPr>
        <w:t xml:space="preserve"> </w:t>
      </w:r>
      <w:r w:rsidRPr="00B575FE">
        <w:rPr>
          <w:rFonts w:ascii="Century Gothic" w:hAnsi="Century Gothic"/>
        </w:rPr>
        <w:t>procedimento</w:t>
      </w:r>
      <w:r w:rsidRPr="00B575FE">
        <w:rPr>
          <w:rFonts w:ascii="Century Gothic" w:hAnsi="Century Gothic"/>
          <w:spacing w:val="-10"/>
        </w:rPr>
        <w:t xml:space="preserve"> </w:t>
      </w:r>
      <w:r w:rsidRPr="00B575FE">
        <w:rPr>
          <w:rFonts w:ascii="Century Gothic" w:hAnsi="Century Gothic"/>
        </w:rPr>
        <w:t>licitatório</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6"/>
        </w:rPr>
        <w:t xml:space="preserve"> </w:t>
      </w:r>
      <w:r w:rsidRPr="00B575FE">
        <w:rPr>
          <w:rFonts w:ascii="Century Gothic" w:hAnsi="Century Gothic"/>
        </w:rPr>
        <w:t>executar</w:t>
      </w:r>
      <w:r w:rsidRPr="00B575FE">
        <w:rPr>
          <w:rFonts w:ascii="Century Gothic" w:hAnsi="Century Gothic"/>
          <w:spacing w:val="-58"/>
        </w:rPr>
        <w:t xml:space="preserve"> </w:t>
      </w:r>
      <w:r w:rsidRPr="00B575FE">
        <w:rPr>
          <w:rFonts w:ascii="Century Gothic" w:hAnsi="Century Gothic"/>
        </w:rPr>
        <w:t>quaisquer</w:t>
      </w:r>
      <w:r w:rsidRPr="00B575FE">
        <w:rPr>
          <w:rFonts w:ascii="Century Gothic" w:hAnsi="Century Gothic"/>
          <w:spacing w:val="-4"/>
        </w:rPr>
        <w:t xml:space="preserve"> </w:t>
      </w:r>
      <w:r w:rsidRPr="00B575FE">
        <w:rPr>
          <w:rFonts w:ascii="Century Gothic" w:hAnsi="Century Gothic"/>
        </w:rPr>
        <w:t>outras</w:t>
      </w:r>
      <w:r w:rsidRPr="00B575FE">
        <w:rPr>
          <w:rFonts w:ascii="Century Gothic" w:hAnsi="Century Gothic"/>
          <w:spacing w:val="2"/>
        </w:rPr>
        <w:t xml:space="preserve"> </w:t>
      </w:r>
      <w:r w:rsidRPr="00B575FE">
        <w:rPr>
          <w:rFonts w:ascii="Century Gothic" w:hAnsi="Century Gothic"/>
        </w:rPr>
        <w:t>atividades</w:t>
      </w:r>
      <w:r w:rsidRPr="00B575FE">
        <w:rPr>
          <w:rFonts w:ascii="Century Gothic" w:hAnsi="Century Gothic"/>
          <w:spacing w:val="-3"/>
        </w:rPr>
        <w:t xml:space="preserve"> </w:t>
      </w:r>
      <w:r w:rsidRPr="00B575FE">
        <w:rPr>
          <w:rFonts w:ascii="Century Gothic" w:hAnsi="Century Gothic"/>
        </w:rPr>
        <w:t>necessárias ao bom andamento do certame.</w:t>
      </w:r>
    </w:p>
    <w:p w14:paraId="04C380D3"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Edital: </w:t>
      </w:r>
      <w:r w:rsidRPr="00B575FE">
        <w:rPr>
          <w:rFonts w:ascii="Century Gothic" w:hAnsi="Century Gothic"/>
        </w:rPr>
        <w:t>documento expedido pelo Órgão Promotor, com as informações pertinentes à</w:t>
      </w:r>
      <w:r w:rsidRPr="00B575FE">
        <w:rPr>
          <w:rFonts w:ascii="Century Gothic" w:hAnsi="Century Gothic"/>
          <w:spacing w:val="1"/>
        </w:rPr>
        <w:t xml:space="preserve"> </w:t>
      </w:r>
      <w:r w:rsidRPr="00B575FE">
        <w:rPr>
          <w:rFonts w:ascii="Century Gothic" w:hAnsi="Century Gothic"/>
        </w:rPr>
        <w:t>licitação: (i) do bem a ser adquirido ou do serviço a ser contratado, conforme o caso; (ii) do</w:t>
      </w:r>
      <w:r w:rsidRPr="00B575FE">
        <w:rPr>
          <w:rFonts w:ascii="Century Gothic" w:hAnsi="Century Gothic"/>
          <w:spacing w:val="1"/>
        </w:rPr>
        <w:t xml:space="preserve"> </w:t>
      </w:r>
      <w:r w:rsidRPr="00B575FE">
        <w:rPr>
          <w:rFonts w:ascii="Century Gothic" w:hAnsi="Century Gothic"/>
        </w:rPr>
        <w:t>local em que se está promovendo a licitação; (III) do endereço eletrônico, da data e do horário</w:t>
      </w:r>
      <w:r w:rsidRPr="00B575FE">
        <w:rPr>
          <w:rFonts w:ascii="Century Gothic" w:hAnsi="Century Gothic"/>
          <w:spacing w:val="-57"/>
        </w:rPr>
        <w:t xml:space="preserve"> </w:t>
      </w:r>
      <w:r w:rsidRPr="00B575FE">
        <w:rPr>
          <w:rFonts w:ascii="Century Gothic" w:hAnsi="Century Gothic"/>
        </w:rPr>
        <w:t>do certame; (iv) das exigências de habilitação; (V) dos critérios de aceitação de propostas; (vi)</w:t>
      </w:r>
      <w:r w:rsidRPr="00B575FE">
        <w:rPr>
          <w:rFonts w:ascii="Century Gothic" w:hAnsi="Century Gothic"/>
          <w:spacing w:val="-57"/>
        </w:rPr>
        <w:t xml:space="preserve"> </w:t>
      </w:r>
      <w:r w:rsidRPr="00B575FE">
        <w:rPr>
          <w:rFonts w:ascii="Century Gothic" w:hAnsi="Century Gothic"/>
        </w:rPr>
        <w:t>das sanções aplicáveis na hipótese de penalidades; e (VII) das demais condições de aquisição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bens ou contratação</w:t>
      </w:r>
      <w:r w:rsidRPr="00B575FE">
        <w:rPr>
          <w:rFonts w:ascii="Century Gothic" w:hAnsi="Century Gothic"/>
          <w:spacing w:val="-3"/>
        </w:rPr>
        <w:t xml:space="preserve"> </w:t>
      </w:r>
      <w:r w:rsidRPr="00B575FE">
        <w:rPr>
          <w:rFonts w:ascii="Century Gothic" w:hAnsi="Century Gothic"/>
        </w:rPr>
        <w:t>de serviços;</w:t>
      </w:r>
    </w:p>
    <w:p w14:paraId="5B31D4E6"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89" w:firstLine="0"/>
        <w:contextualSpacing w:val="0"/>
        <w:jc w:val="both"/>
        <w:rPr>
          <w:rFonts w:ascii="Century Gothic" w:hAnsi="Century Gothic"/>
        </w:rPr>
      </w:pPr>
      <w:r w:rsidRPr="00B575FE">
        <w:rPr>
          <w:rFonts w:ascii="Century Gothic" w:hAnsi="Century Gothic"/>
          <w:b/>
        </w:rPr>
        <w:t>Habilitação:</w:t>
      </w:r>
      <w:r w:rsidRPr="00B575FE">
        <w:rPr>
          <w:rFonts w:ascii="Century Gothic" w:hAnsi="Century Gothic"/>
          <w:b/>
          <w:spacing w:val="1"/>
        </w:rPr>
        <w:t xml:space="preserve"> </w:t>
      </w:r>
      <w:r w:rsidRPr="00B575FE">
        <w:rPr>
          <w:rFonts w:ascii="Century Gothic" w:hAnsi="Century Gothic"/>
        </w:rPr>
        <w:t>fase</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se</w:t>
      </w:r>
      <w:r w:rsidRPr="00B575FE">
        <w:rPr>
          <w:rFonts w:ascii="Century Gothic" w:hAnsi="Century Gothic"/>
          <w:spacing w:val="1"/>
        </w:rPr>
        <w:t xml:space="preserve"> </w:t>
      </w:r>
      <w:r w:rsidRPr="00B575FE">
        <w:rPr>
          <w:rFonts w:ascii="Century Gothic" w:hAnsi="Century Gothic"/>
        </w:rPr>
        <w:t>verifica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conjunto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informações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documentos necessários e suficientes para demonstrar a capacidade do licitante de realizar 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da licitação;</w:t>
      </w:r>
    </w:p>
    <w:p w14:paraId="21C168E1"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Homologação:</w:t>
      </w:r>
      <w:r w:rsidRPr="00B575FE">
        <w:rPr>
          <w:rFonts w:ascii="Century Gothic" w:hAnsi="Century Gothic"/>
          <w:b/>
          <w:spacing w:val="-8"/>
        </w:rPr>
        <w:t xml:space="preserve"> </w:t>
      </w:r>
      <w:r w:rsidRPr="00B575FE">
        <w:rPr>
          <w:rFonts w:ascii="Century Gothic" w:hAnsi="Century Gothic"/>
        </w:rPr>
        <w:t>confirmação</w:t>
      </w:r>
      <w:r w:rsidRPr="00B575FE">
        <w:rPr>
          <w:rFonts w:ascii="Century Gothic" w:hAnsi="Century Gothic"/>
          <w:spacing w:val="-6"/>
        </w:rPr>
        <w:t xml:space="preserve"> </w:t>
      </w:r>
      <w:r w:rsidRPr="00B575FE">
        <w:rPr>
          <w:rFonts w:ascii="Century Gothic" w:hAnsi="Century Gothic"/>
        </w:rPr>
        <w:t>final</w:t>
      </w:r>
      <w:r w:rsidRPr="00B575FE">
        <w:rPr>
          <w:rFonts w:ascii="Century Gothic" w:hAnsi="Century Gothic"/>
          <w:spacing w:val="-6"/>
        </w:rPr>
        <w:t xml:space="preserve"> </w:t>
      </w:r>
      <w:r w:rsidRPr="00B575FE">
        <w:rPr>
          <w:rFonts w:ascii="Century Gothic" w:hAnsi="Century Gothic"/>
        </w:rPr>
        <w:t>do</w:t>
      </w:r>
      <w:r w:rsidRPr="00B575FE">
        <w:rPr>
          <w:rFonts w:ascii="Century Gothic" w:hAnsi="Century Gothic"/>
          <w:spacing w:val="-6"/>
        </w:rPr>
        <w:t xml:space="preserve"> </w:t>
      </w:r>
      <w:r w:rsidRPr="00B575FE">
        <w:rPr>
          <w:rFonts w:ascii="Century Gothic" w:hAnsi="Century Gothic"/>
        </w:rPr>
        <w:t>licitante</w:t>
      </w:r>
      <w:r w:rsidRPr="00B575FE">
        <w:rPr>
          <w:rFonts w:ascii="Century Gothic" w:hAnsi="Century Gothic"/>
          <w:spacing w:val="-6"/>
        </w:rPr>
        <w:t xml:space="preserve"> </w:t>
      </w:r>
      <w:r w:rsidRPr="00B575FE">
        <w:rPr>
          <w:rFonts w:ascii="Century Gothic" w:hAnsi="Century Gothic"/>
        </w:rPr>
        <w:t>vencedor</w:t>
      </w:r>
      <w:r w:rsidRPr="00B575FE">
        <w:rPr>
          <w:rFonts w:ascii="Century Gothic" w:hAnsi="Century Gothic"/>
          <w:spacing w:val="-7"/>
        </w:rPr>
        <w:t xml:space="preserve"> </w:t>
      </w:r>
      <w:r w:rsidRPr="00B575FE">
        <w:rPr>
          <w:rFonts w:ascii="Century Gothic" w:hAnsi="Century Gothic"/>
        </w:rPr>
        <w:t>pela</w:t>
      </w:r>
      <w:r w:rsidRPr="00B575FE">
        <w:rPr>
          <w:rFonts w:ascii="Century Gothic" w:hAnsi="Century Gothic"/>
          <w:spacing w:val="-6"/>
        </w:rPr>
        <w:t xml:space="preserve"> </w:t>
      </w:r>
      <w:r w:rsidRPr="00B575FE">
        <w:rPr>
          <w:rFonts w:ascii="Century Gothic" w:hAnsi="Century Gothic"/>
        </w:rPr>
        <w:t>Autoridade</w:t>
      </w:r>
      <w:r w:rsidRPr="00B575FE">
        <w:rPr>
          <w:rFonts w:ascii="Century Gothic" w:hAnsi="Century Gothic"/>
          <w:spacing w:val="-6"/>
        </w:rPr>
        <w:t xml:space="preserve"> </w:t>
      </w:r>
      <w:r w:rsidRPr="00B575FE">
        <w:rPr>
          <w:rFonts w:ascii="Century Gothic" w:hAnsi="Century Gothic"/>
        </w:rPr>
        <w:t>Competente</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58"/>
        </w:rPr>
        <w:t xml:space="preserve"> </w:t>
      </w:r>
      <w:r w:rsidRPr="00B575FE">
        <w:rPr>
          <w:rFonts w:ascii="Century Gothic" w:hAnsi="Century Gothic"/>
        </w:rPr>
        <w:t>instituição</w:t>
      </w:r>
      <w:r w:rsidRPr="00B575FE">
        <w:rPr>
          <w:rFonts w:ascii="Century Gothic" w:hAnsi="Century Gothic"/>
          <w:spacing w:val="-3"/>
        </w:rPr>
        <w:t xml:space="preserve"> </w:t>
      </w:r>
      <w:r w:rsidRPr="00B575FE">
        <w:rPr>
          <w:rFonts w:ascii="Century Gothic" w:hAnsi="Century Gothic"/>
        </w:rPr>
        <w:t>promotora;</w:t>
      </w:r>
    </w:p>
    <w:p w14:paraId="13E133BE"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89" w:firstLine="0"/>
        <w:contextualSpacing w:val="0"/>
        <w:jc w:val="both"/>
        <w:rPr>
          <w:rFonts w:ascii="Century Gothic" w:hAnsi="Century Gothic"/>
        </w:rPr>
      </w:pPr>
      <w:r w:rsidRPr="00B575FE">
        <w:rPr>
          <w:rFonts w:ascii="Century Gothic" w:hAnsi="Century Gothic"/>
          <w:b/>
        </w:rPr>
        <w:t xml:space="preserve">Lance: </w:t>
      </w:r>
      <w:r w:rsidRPr="00B575FE">
        <w:rPr>
          <w:rFonts w:ascii="Century Gothic" w:hAnsi="Century Gothic"/>
        </w:rPr>
        <w:t>valor ou oferta de preço registrada no Sistema referente a um bem ou serviço</w:t>
      </w:r>
      <w:r w:rsidRPr="00B575FE">
        <w:rPr>
          <w:rFonts w:ascii="Century Gothic" w:hAnsi="Century Gothic"/>
          <w:spacing w:val="1"/>
        </w:rPr>
        <w:t xml:space="preserve"> </w:t>
      </w:r>
      <w:r w:rsidRPr="00B575FE">
        <w:rPr>
          <w:rFonts w:ascii="Century Gothic" w:hAnsi="Century Gothic"/>
        </w:rPr>
        <w:t>realizados</w:t>
      </w:r>
      <w:r w:rsidRPr="00B575FE">
        <w:rPr>
          <w:rFonts w:ascii="Century Gothic" w:hAnsi="Century Gothic"/>
          <w:spacing w:val="-1"/>
        </w:rPr>
        <w:t xml:space="preserve"> </w:t>
      </w:r>
      <w:r w:rsidRPr="00B575FE">
        <w:rPr>
          <w:rFonts w:ascii="Century Gothic" w:hAnsi="Century Gothic"/>
        </w:rPr>
        <w:t>pelo licitante;</w:t>
      </w:r>
    </w:p>
    <w:p w14:paraId="418AB5BF"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2" w:firstLine="0"/>
        <w:contextualSpacing w:val="0"/>
        <w:jc w:val="both"/>
        <w:rPr>
          <w:rFonts w:ascii="Century Gothic" w:hAnsi="Century Gothic"/>
        </w:rPr>
      </w:pPr>
      <w:r w:rsidRPr="00B575FE">
        <w:rPr>
          <w:rFonts w:ascii="Century Gothic" w:hAnsi="Century Gothic"/>
          <w:b/>
        </w:rPr>
        <w:t>Licitação:</w:t>
      </w:r>
      <w:r w:rsidRPr="00B575FE">
        <w:rPr>
          <w:rFonts w:ascii="Century Gothic" w:hAnsi="Century Gothic"/>
          <w:b/>
          <w:spacing w:val="-7"/>
        </w:rPr>
        <w:t xml:space="preserve"> </w:t>
      </w:r>
      <w:r w:rsidRPr="00B575FE">
        <w:rPr>
          <w:rFonts w:ascii="Century Gothic" w:hAnsi="Century Gothic"/>
        </w:rPr>
        <w:t>conjunto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procedimentos</w:t>
      </w:r>
      <w:r w:rsidRPr="00B575FE">
        <w:rPr>
          <w:rFonts w:ascii="Century Gothic" w:hAnsi="Century Gothic"/>
          <w:spacing w:val="-4"/>
        </w:rPr>
        <w:t xml:space="preserve"> </w:t>
      </w:r>
      <w:r w:rsidRPr="00B575FE">
        <w:rPr>
          <w:rFonts w:ascii="Century Gothic" w:hAnsi="Century Gothic"/>
        </w:rPr>
        <w:t>administrativos</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operacionais,</w:t>
      </w:r>
      <w:r w:rsidRPr="00B575FE">
        <w:rPr>
          <w:rFonts w:ascii="Century Gothic" w:hAnsi="Century Gothic"/>
          <w:spacing w:val="-6"/>
        </w:rPr>
        <w:t xml:space="preserve"> </w:t>
      </w:r>
      <w:r w:rsidRPr="00B575FE">
        <w:rPr>
          <w:rFonts w:ascii="Century Gothic" w:hAnsi="Century Gothic"/>
        </w:rPr>
        <w:t>onde</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5"/>
        </w:rPr>
        <w:t xml:space="preserve"> </w:t>
      </w:r>
      <w:r w:rsidRPr="00B575FE">
        <w:rPr>
          <w:rFonts w:ascii="Century Gothic" w:hAnsi="Century Gothic"/>
        </w:rPr>
        <w:t>Promotor</w:t>
      </w:r>
      <w:r w:rsidRPr="00B575FE">
        <w:rPr>
          <w:rFonts w:ascii="Century Gothic" w:hAnsi="Century Gothic"/>
          <w:spacing w:val="-58"/>
        </w:rPr>
        <w:t xml:space="preserve"> </w:t>
      </w:r>
      <w:r w:rsidRPr="00B575FE">
        <w:rPr>
          <w:rFonts w:ascii="Century Gothic" w:hAnsi="Century Gothic"/>
        </w:rPr>
        <w:t>da Licitação seleciona a proposta mais vantajosa para o contrato de seu interesse segundo a</w:t>
      </w:r>
      <w:r w:rsidRPr="00B575FE">
        <w:rPr>
          <w:rFonts w:ascii="Century Gothic" w:hAnsi="Century Gothic"/>
          <w:spacing w:val="1"/>
        </w:rPr>
        <w:t xml:space="preserve"> </w:t>
      </w:r>
      <w:r w:rsidRPr="00B575FE">
        <w:rPr>
          <w:rFonts w:ascii="Century Gothic" w:hAnsi="Century Gothic"/>
        </w:rPr>
        <w:t>legislação vigente. São modalidades de licitação: Pregão, Concorrência, Concurso, Leilão e</w:t>
      </w:r>
      <w:r w:rsidRPr="00B575FE">
        <w:rPr>
          <w:rFonts w:ascii="Century Gothic" w:hAnsi="Century Gothic"/>
          <w:spacing w:val="1"/>
        </w:rPr>
        <w:t xml:space="preserve"> </w:t>
      </w:r>
      <w:r w:rsidRPr="00B575FE">
        <w:rPr>
          <w:rFonts w:ascii="Century Gothic" w:hAnsi="Century Gothic"/>
        </w:rPr>
        <w:t>Diálogo</w:t>
      </w:r>
      <w:r w:rsidRPr="00B575FE">
        <w:rPr>
          <w:rFonts w:ascii="Century Gothic" w:hAnsi="Century Gothic"/>
          <w:spacing w:val="-1"/>
        </w:rPr>
        <w:t xml:space="preserve"> </w:t>
      </w:r>
      <w:r w:rsidRPr="00B575FE">
        <w:rPr>
          <w:rFonts w:ascii="Century Gothic" w:hAnsi="Century Gothic"/>
        </w:rPr>
        <w:t>Competitivo, e</w:t>
      </w:r>
      <w:r w:rsidRPr="00B575FE">
        <w:rPr>
          <w:rFonts w:ascii="Century Gothic" w:hAnsi="Century Gothic"/>
          <w:spacing w:val="-3"/>
        </w:rPr>
        <w:t xml:space="preserve"> </w:t>
      </w:r>
      <w:r w:rsidRPr="00B575FE">
        <w:rPr>
          <w:rFonts w:ascii="Century Gothic" w:hAnsi="Century Gothic"/>
        </w:rPr>
        <w:t>os modos de</w:t>
      </w:r>
      <w:r w:rsidRPr="00B575FE">
        <w:rPr>
          <w:rFonts w:ascii="Century Gothic" w:hAnsi="Century Gothic"/>
          <w:spacing w:val="-3"/>
        </w:rPr>
        <w:t xml:space="preserve"> </w:t>
      </w:r>
      <w:r w:rsidRPr="00B575FE">
        <w:rPr>
          <w:rFonts w:ascii="Century Gothic" w:hAnsi="Century Gothic"/>
        </w:rPr>
        <w:t>contratação direta Dispensa</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Inexigibilidade;</w:t>
      </w:r>
    </w:p>
    <w:p w14:paraId="0B016519" w14:textId="197B4A0F"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0" w:firstLine="0"/>
        <w:contextualSpacing w:val="0"/>
        <w:jc w:val="both"/>
        <w:rPr>
          <w:rFonts w:ascii="Century Gothic" w:hAnsi="Century Gothic"/>
        </w:rPr>
        <w:sectPr w:rsidR="005A670E" w:rsidRPr="00B575FE" w:rsidSect="008C74F8">
          <w:pgSz w:w="11910" w:h="16840"/>
          <w:pgMar w:top="1702" w:right="740" w:bottom="280" w:left="1300" w:header="720" w:footer="720" w:gutter="0"/>
          <w:cols w:space="720"/>
        </w:sectPr>
      </w:pPr>
      <w:r w:rsidRPr="00B575FE">
        <w:rPr>
          <w:rFonts w:ascii="Century Gothic" w:hAnsi="Century Gothic"/>
          <w:b/>
        </w:rPr>
        <w:t xml:space="preserve">Licitante: </w:t>
      </w:r>
      <w:r w:rsidRPr="00B575FE">
        <w:rPr>
          <w:rFonts w:ascii="Century Gothic" w:hAnsi="Century Gothic"/>
        </w:rPr>
        <w:t>pessoa física ou jurídica, ou consórcio de pessoas jurídicas, que participa ou</w:t>
      </w:r>
      <w:r w:rsidRPr="00B575FE">
        <w:rPr>
          <w:rFonts w:ascii="Century Gothic" w:hAnsi="Century Gothic"/>
          <w:spacing w:val="-57"/>
        </w:rPr>
        <w:t xml:space="preserve"> </w:t>
      </w:r>
      <w:r w:rsidRPr="00B575FE">
        <w:rPr>
          <w:rFonts w:ascii="Century Gothic" w:hAnsi="Century Gothic"/>
        </w:rPr>
        <w:t>manifesta</w:t>
      </w:r>
      <w:r w:rsidRPr="00B575FE">
        <w:rPr>
          <w:rFonts w:ascii="Century Gothic" w:hAnsi="Century Gothic"/>
          <w:spacing w:val="5"/>
        </w:rPr>
        <w:t xml:space="preserve"> </w:t>
      </w:r>
      <w:r w:rsidRPr="00B575FE">
        <w:rPr>
          <w:rFonts w:ascii="Century Gothic" w:hAnsi="Century Gothic"/>
        </w:rPr>
        <w:t>a intenção de</w:t>
      </w:r>
      <w:r w:rsidRPr="00B575FE">
        <w:rPr>
          <w:rFonts w:ascii="Century Gothic" w:hAnsi="Century Gothic"/>
          <w:spacing w:val="2"/>
        </w:rPr>
        <w:t xml:space="preserve"> </w:t>
      </w:r>
      <w:r w:rsidRPr="00B575FE">
        <w:rPr>
          <w:rFonts w:ascii="Century Gothic" w:hAnsi="Century Gothic"/>
        </w:rPr>
        <w:t>participar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processo</w:t>
      </w:r>
      <w:r w:rsidRPr="00B575FE">
        <w:rPr>
          <w:rFonts w:ascii="Century Gothic" w:hAnsi="Century Gothic"/>
          <w:spacing w:val="7"/>
        </w:rPr>
        <w:t xml:space="preserve"> </w:t>
      </w:r>
      <w:r w:rsidRPr="00B575FE">
        <w:rPr>
          <w:rFonts w:ascii="Century Gothic" w:hAnsi="Century Gothic"/>
        </w:rPr>
        <w:t>licitatório,</w:t>
      </w:r>
      <w:r w:rsidRPr="00B575FE">
        <w:rPr>
          <w:rFonts w:ascii="Century Gothic" w:hAnsi="Century Gothic"/>
          <w:spacing w:val="1"/>
        </w:rPr>
        <w:t xml:space="preserve"> </w:t>
      </w:r>
      <w:r w:rsidRPr="00B575FE">
        <w:rPr>
          <w:rFonts w:ascii="Century Gothic" w:hAnsi="Century Gothic"/>
        </w:rPr>
        <w:t>sendo-lhe</w:t>
      </w:r>
      <w:r w:rsidRPr="00B575FE">
        <w:rPr>
          <w:rFonts w:ascii="Century Gothic" w:hAnsi="Century Gothic"/>
          <w:spacing w:val="3"/>
        </w:rPr>
        <w:t xml:space="preserve"> </w:t>
      </w:r>
      <w:r w:rsidRPr="00B575FE">
        <w:rPr>
          <w:rFonts w:ascii="Century Gothic" w:hAnsi="Century Gothic"/>
        </w:rPr>
        <w:t>equiparável ao</w:t>
      </w:r>
      <w:r w:rsidRPr="00B575FE">
        <w:rPr>
          <w:rFonts w:ascii="Century Gothic" w:hAnsi="Century Gothic"/>
          <w:spacing w:val="4"/>
        </w:rPr>
        <w:t xml:space="preserve"> </w:t>
      </w:r>
      <w:r w:rsidRPr="00B575FE">
        <w:rPr>
          <w:rFonts w:ascii="Century Gothic" w:hAnsi="Century Gothic"/>
        </w:rPr>
        <w:t>fornecedor</w:t>
      </w:r>
    </w:p>
    <w:p w14:paraId="115F0289"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prestador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serviço</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atendimento</w:t>
      </w:r>
      <w:r w:rsidRPr="00B575FE">
        <w:rPr>
          <w:rFonts w:ascii="Century Gothic" w:hAnsi="Century Gothic"/>
          <w:spacing w:val="1"/>
        </w:rPr>
        <w:t xml:space="preserve"> </w:t>
      </w:r>
      <w:r w:rsidRPr="00B575FE">
        <w:rPr>
          <w:rFonts w:ascii="Century Gothic" w:hAnsi="Century Gothic"/>
        </w:rPr>
        <w:t>à</w:t>
      </w:r>
      <w:r w:rsidRPr="00B575FE">
        <w:rPr>
          <w:rFonts w:ascii="Century Gothic" w:hAnsi="Century Gothic"/>
          <w:spacing w:val="1"/>
        </w:rPr>
        <w:t xml:space="preserve"> </w:t>
      </w:r>
      <w:r w:rsidRPr="00B575FE">
        <w:rPr>
          <w:rFonts w:ascii="Century Gothic" w:hAnsi="Century Gothic"/>
        </w:rPr>
        <w:t>solicitação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Administração,</w:t>
      </w:r>
      <w:r w:rsidRPr="00B575FE">
        <w:rPr>
          <w:rFonts w:ascii="Century Gothic" w:hAnsi="Century Gothic"/>
          <w:spacing w:val="1"/>
        </w:rPr>
        <w:t xml:space="preserve"> </w:t>
      </w:r>
      <w:r w:rsidRPr="00B575FE">
        <w:rPr>
          <w:rFonts w:ascii="Century Gothic" w:hAnsi="Century Gothic"/>
        </w:rPr>
        <w:t>oferece</w:t>
      </w:r>
      <w:r w:rsidRPr="00B575FE">
        <w:rPr>
          <w:rFonts w:ascii="Century Gothic" w:hAnsi="Century Gothic"/>
          <w:spacing w:val="-57"/>
        </w:rPr>
        <w:t xml:space="preserve"> </w:t>
      </w:r>
      <w:r w:rsidRPr="00B575FE">
        <w:rPr>
          <w:rFonts w:ascii="Century Gothic" w:hAnsi="Century Gothic"/>
        </w:rPr>
        <w:t>proposta;</w:t>
      </w:r>
    </w:p>
    <w:p w14:paraId="04F0F6AC"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1" w:firstLine="0"/>
        <w:contextualSpacing w:val="0"/>
        <w:jc w:val="both"/>
        <w:rPr>
          <w:rFonts w:ascii="Century Gothic" w:hAnsi="Century Gothic"/>
        </w:rPr>
      </w:pPr>
      <w:r w:rsidRPr="00B575FE">
        <w:rPr>
          <w:rFonts w:ascii="Century Gothic" w:hAnsi="Century Gothic"/>
          <w:b/>
        </w:rPr>
        <w:t>Lote:</w:t>
      </w:r>
      <w:r w:rsidRPr="00B575FE">
        <w:rPr>
          <w:rFonts w:ascii="Century Gothic" w:hAnsi="Century Gothic"/>
          <w:b/>
          <w:spacing w:val="-8"/>
        </w:rPr>
        <w:t xml:space="preserve"> </w:t>
      </w:r>
      <w:r w:rsidRPr="00B575FE">
        <w:rPr>
          <w:rFonts w:ascii="Century Gothic" w:hAnsi="Century Gothic"/>
        </w:rPr>
        <w:t>agrupamento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um</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6"/>
        </w:rPr>
        <w:t xml:space="preserve"> </w:t>
      </w:r>
      <w:r w:rsidRPr="00B575FE">
        <w:rPr>
          <w:rFonts w:ascii="Century Gothic" w:hAnsi="Century Gothic"/>
        </w:rPr>
        <w:t>mais</w:t>
      </w:r>
      <w:r w:rsidRPr="00B575FE">
        <w:rPr>
          <w:rFonts w:ascii="Century Gothic" w:hAnsi="Century Gothic"/>
          <w:spacing w:val="-5"/>
        </w:rPr>
        <w:t xml:space="preserve"> </w:t>
      </w:r>
      <w:r w:rsidRPr="00B575FE">
        <w:rPr>
          <w:rFonts w:ascii="Century Gothic" w:hAnsi="Century Gothic"/>
        </w:rPr>
        <w:t>itens</w:t>
      </w:r>
      <w:r w:rsidRPr="00B575FE">
        <w:rPr>
          <w:rFonts w:ascii="Century Gothic" w:hAnsi="Century Gothic"/>
          <w:spacing w:val="-6"/>
        </w:rPr>
        <w:t xml:space="preserve"> </w:t>
      </w:r>
      <w:r w:rsidRPr="00B575FE">
        <w:rPr>
          <w:rFonts w:ascii="Century Gothic" w:hAnsi="Century Gothic"/>
        </w:rPr>
        <w:t>que</w:t>
      </w:r>
      <w:r w:rsidRPr="00B575FE">
        <w:rPr>
          <w:rFonts w:ascii="Century Gothic" w:hAnsi="Century Gothic"/>
          <w:spacing w:val="-6"/>
        </w:rPr>
        <w:t xml:space="preserve"> </w:t>
      </w:r>
      <w:r w:rsidRPr="00B575FE">
        <w:rPr>
          <w:rFonts w:ascii="Century Gothic" w:hAnsi="Century Gothic"/>
        </w:rPr>
        <w:t>compõem</w:t>
      </w:r>
      <w:r w:rsidRPr="00B575FE">
        <w:rPr>
          <w:rFonts w:ascii="Century Gothic" w:hAnsi="Century Gothic"/>
          <w:spacing w:val="-6"/>
        </w:rPr>
        <w:t xml:space="preserve"> </w:t>
      </w:r>
      <w:r w:rsidRPr="00B575FE">
        <w:rPr>
          <w:rFonts w:ascii="Century Gothic" w:hAnsi="Century Gothic"/>
        </w:rPr>
        <w:t>os</w:t>
      </w:r>
      <w:r w:rsidRPr="00B575FE">
        <w:rPr>
          <w:rFonts w:ascii="Century Gothic" w:hAnsi="Century Gothic"/>
          <w:spacing w:val="-6"/>
        </w:rPr>
        <w:t xml:space="preserve"> </w:t>
      </w:r>
      <w:r w:rsidRPr="00B575FE">
        <w:rPr>
          <w:rFonts w:ascii="Century Gothic" w:hAnsi="Century Gothic"/>
        </w:rPr>
        <w:t>bens</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5"/>
        </w:rPr>
        <w:t xml:space="preserve"> </w:t>
      </w:r>
      <w:r w:rsidRPr="00B575FE">
        <w:rPr>
          <w:rFonts w:ascii="Century Gothic" w:hAnsi="Century Gothic"/>
        </w:rPr>
        <w:t>serviços</w:t>
      </w:r>
      <w:r w:rsidRPr="00B575FE">
        <w:rPr>
          <w:rFonts w:ascii="Century Gothic" w:hAnsi="Century Gothic"/>
          <w:spacing w:val="-4"/>
        </w:rPr>
        <w:t xml:space="preserve"> </w:t>
      </w:r>
      <w:r w:rsidRPr="00B575FE">
        <w:rPr>
          <w:rFonts w:ascii="Century Gothic" w:hAnsi="Century Gothic"/>
        </w:rPr>
        <w:t>demandados</w:t>
      </w:r>
      <w:r w:rsidRPr="00B575FE">
        <w:rPr>
          <w:rFonts w:ascii="Century Gothic" w:hAnsi="Century Gothic"/>
          <w:spacing w:val="-58"/>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 em uma licitação;</w:t>
      </w:r>
    </w:p>
    <w:p w14:paraId="2B33E11A"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2" w:firstLine="0"/>
        <w:contextualSpacing w:val="0"/>
        <w:jc w:val="both"/>
        <w:rPr>
          <w:rFonts w:ascii="Century Gothic" w:hAnsi="Century Gothic"/>
        </w:rPr>
      </w:pPr>
      <w:r w:rsidRPr="00B575FE">
        <w:rPr>
          <w:rFonts w:ascii="Century Gothic" w:hAnsi="Century Gothic"/>
          <w:b/>
        </w:rPr>
        <w:t>Lote</w:t>
      </w:r>
      <w:r w:rsidRPr="00B575FE">
        <w:rPr>
          <w:rFonts w:ascii="Century Gothic" w:hAnsi="Century Gothic"/>
          <w:b/>
          <w:spacing w:val="1"/>
        </w:rPr>
        <w:t xml:space="preserve"> </w:t>
      </w:r>
      <w:r w:rsidRPr="00B575FE">
        <w:rPr>
          <w:rFonts w:ascii="Century Gothic" w:hAnsi="Century Gothic"/>
          <w:b/>
        </w:rPr>
        <w:t>adjudicado:</w:t>
      </w:r>
      <w:r w:rsidRPr="00B575FE">
        <w:rPr>
          <w:rFonts w:ascii="Century Gothic" w:hAnsi="Century Gothic"/>
          <w:b/>
          <w:spacing w:val="1"/>
        </w:rPr>
        <w:t xml:space="preserve"> </w:t>
      </w:r>
      <w:r w:rsidRPr="00B575FE">
        <w:rPr>
          <w:rFonts w:ascii="Century Gothic" w:hAnsi="Century Gothic"/>
        </w:rPr>
        <w:t>confirmação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vencedor</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Competente da</w:t>
      </w:r>
      <w:r w:rsidRPr="00B575FE">
        <w:rPr>
          <w:rFonts w:ascii="Century Gothic" w:hAnsi="Century Gothic"/>
          <w:spacing w:val="-3"/>
        </w:rPr>
        <w:t xml:space="preserve"> </w:t>
      </w:r>
      <w:r w:rsidRPr="00B575FE">
        <w:rPr>
          <w:rFonts w:ascii="Century Gothic" w:hAnsi="Century Gothic"/>
        </w:rPr>
        <w:t>Licitação;</w:t>
      </w:r>
    </w:p>
    <w:p w14:paraId="004F7A44" w14:textId="77777777" w:rsidR="005A670E" w:rsidRPr="00B575FE" w:rsidRDefault="005A670E" w:rsidP="005A670E">
      <w:pPr>
        <w:pStyle w:val="PargrafodaLista"/>
        <w:widowControl w:val="0"/>
        <w:numPr>
          <w:ilvl w:val="0"/>
          <w:numId w:val="47"/>
        </w:numPr>
        <w:tabs>
          <w:tab w:val="left" w:pos="1110"/>
        </w:tabs>
        <w:autoSpaceDE w:val="0"/>
        <w:autoSpaceDN w:val="0"/>
        <w:spacing w:before="1" w:line="360" w:lineRule="auto"/>
        <w:ind w:left="401" w:right="391" w:firstLine="0"/>
        <w:contextualSpacing w:val="0"/>
        <w:jc w:val="both"/>
        <w:rPr>
          <w:rFonts w:ascii="Century Gothic" w:hAnsi="Century Gothic"/>
        </w:rPr>
      </w:pPr>
      <w:r w:rsidRPr="00B575FE">
        <w:rPr>
          <w:rFonts w:ascii="Century Gothic" w:hAnsi="Century Gothic"/>
          <w:b/>
        </w:rPr>
        <w:t>Operador:</w:t>
      </w:r>
      <w:r w:rsidRPr="00B575FE">
        <w:rPr>
          <w:rFonts w:ascii="Century Gothic" w:hAnsi="Century Gothic"/>
          <w:b/>
          <w:spacing w:val="-18"/>
        </w:rPr>
        <w:t xml:space="preserve"> </w:t>
      </w:r>
      <w:r w:rsidRPr="00B575FE">
        <w:rPr>
          <w:rFonts w:ascii="Century Gothic" w:hAnsi="Century Gothic"/>
        </w:rPr>
        <w:t>pessoa</w:t>
      </w:r>
      <w:r w:rsidRPr="00B575FE">
        <w:rPr>
          <w:rFonts w:ascii="Century Gothic" w:hAnsi="Century Gothic"/>
          <w:spacing w:val="-17"/>
        </w:rPr>
        <w:t xml:space="preserve"> </w:t>
      </w:r>
      <w:r w:rsidRPr="00B575FE">
        <w:rPr>
          <w:rFonts w:ascii="Century Gothic" w:hAnsi="Century Gothic"/>
        </w:rPr>
        <w:t>designada</w:t>
      </w:r>
      <w:r w:rsidRPr="00B575FE">
        <w:rPr>
          <w:rFonts w:ascii="Century Gothic" w:hAnsi="Century Gothic"/>
          <w:spacing w:val="-15"/>
        </w:rPr>
        <w:t xml:space="preserve"> </w:t>
      </w:r>
      <w:r w:rsidRPr="00B575FE">
        <w:rPr>
          <w:rFonts w:ascii="Century Gothic" w:hAnsi="Century Gothic"/>
        </w:rPr>
        <w:t>pelo</w:t>
      </w:r>
      <w:r w:rsidRPr="00B575FE">
        <w:rPr>
          <w:rFonts w:ascii="Century Gothic" w:hAnsi="Century Gothic"/>
          <w:spacing w:val="-15"/>
        </w:rPr>
        <w:t xml:space="preserve"> </w:t>
      </w:r>
      <w:r w:rsidRPr="00B575FE">
        <w:rPr>
          <w:rFonts w:ascii="Century Gothic" w:hAnsi="Century Gothic"/>
        </w:rPr>
        <w:t>Representante</w:t>
      </w:r>
      <w:r w:rsidRPr="00B575FE">
        <w:rPr>
          <w:rFonts w:ascii="Century Gothic" w:hAnsi="Century Gothic"/>
          <w:spacing w:val="-17"/>
        </w:rPr>
        <w:t xml:space="preserve"> </w:t>
      </w:r>
      <w:r w:rsidRPr="00B575FE">
        <w:rPr>
          <w:rFonts w:ascii="Century Gothic" w:hAnsi="Century Gothic"/>
        </w:rPr>
        <w:t>Legal</w:t>
      </w:r>
      <w:r w:rsidRPr="00B575FE">
        <w:rPr>
          <w:rFonts w:ascii="Century Gothic" w:hAnsi="Century Gothic"/>
          <w:spacing w:val="-15"/>
        </w:rPr>
        <w:t xml:space="preserve"> </w:t>
      </w:r>
      <w:r w:rsidRPr="00B575FE">
        <w:rPr>
          <w:rFonts w:ascii="Century Gothic" w:hAnsi="Century Gothic"/>
        </w:rPr>
        <w:t>de</w:t>
      </w:r>
      <w:r w:rsidRPr="00B575FE">
        <w:rPr>
          <w:rFonts w:ascii="Century Gothic" w:hAnsi="Century Gothic"/>
          <w:spacing w:val="-17"/>
        </w:rPr>
        <w:t xml:space="preserve"> </w:t>
      </w:r>
      <w:r w:rsidRPr="00B575FE">
        <w:rPr>
          <w:rFonts w:ascii="Century Gothic" w:hAnsi="Century Gothic"/>
        </w:rPr>
        <w:t>um</w:t>
      </w:r>
      <w:r w:rsidRPr="00B575FE">
        <w:rPr>
          <w:rFonts w:ascii="Century Gothic" w:hAnsi="Century Gothic"/>
          <w:spacing w:val="-12"/>
        </w:rPr>
        <w:t xml:space="preserve"> </w:t>
      </w:r>
      <w:r w:rsidRPr="00B575FE">
        <w:rPr>
          <w:rFonts w:ascii="Century Gothic" w:hAnsi="Century Gothic"/>
        </w:rPr>
        <w:t>licitante</w:t>
      </w:r>
      <w:r w:rsidRPr="00B575FE">
        <w:rPr>
          <w:rFonts w:ascii="Century Gothic" w:hAnsi="Century Gothic"/>
          <w:spacing w:val="-15"/>
        </w:rPr>
        <w:t xml:space="preserve"> </w:t>
      </w:r>
      <w:r w:rsidRPr="00B575FE">
        <w:rPr>
          <w:rFonts w:ascii="Century Gothic" w:hAnsi="Century Gothic"/>
        </w:rPr>
        <w:t>e</w:t>
      </w:r>
      <w:r w:rsidRPr="00B575FE">
        <w:rPr>
          <w:rFonts w:ascii="Century Gothic" w:hAnsi="Century Gothic"/>
          <w:spacing w:val="-17"/>
        </w:rPr>
        <w:t xml:space="preserve"> </w:t>
      </w:r>
      <w:r w:rsidRPr="00B575FE">
        <w:rPr>
          <w:rFonts w:ascii="Century Gothic" w:hAnsi="Century Gothic"/>
        </w:rPr>
        <w:t>capacitado</w:t>
      </w:r>
      <w:r w:rsidRPr="00B575FE">
        <w:rPr>
          <w:rFonts w:ascii="Century Gothic" w:hAnsi="Century Gothic"/>
          <w:spacing w:val="-15"/>
        </w:rPr>
        <w:t xml:space="preserve"> </w:t>
      </w:r>
      <w:r w:rsidRPr="00B575FE">
        <w:rPr>
          <w:rFonts w:ascii="Century Gothic" w:hAnsi="Century Gothic"/>
        </w:rPr>
        <w:t>para</w:t>
      </w:r>
      <w:r w:rsidRPr="00B575FE">
        <w:rPr>
          <w:rFonts w:ascii="Century Gothic" w:hAnsi="Century Gothic"/>
          <w:spacing w:val="-58"/>
        </w:rPr>
        <w:t xml:space="preserve"> </w:t>
      </w:r>
      <w:r w:rsidRPr="00B575FE">
        <w:rPr>
          <w:rFonts w:ascii="Century Gothic" w:hAnsi="Century Gothic"/>
        </w:rPr>
        <w:t>operar</w:t>
      </w:r>
      <w:r w:rsidRPr="00B575FE">
        <w:rPr>
          <w:rFonts w:ascii="Century Gothic" w:hAnsi="Century Gothic"/>
          <w:spacing w:val="1"/>
        </w:rPr>
        <w:t xml:space="preserve"> </w:t>
      </w:r>
      <w:r w:rsidRPr="00B575FE">
        <w:rPr>
          <w:rFonts w:ascii="Century Gothic" w:hAnsi="Century Gothic"/>
        </w:rPr>
        <w:t>em seu lugar</w:t>
      </w:r>
      <w:r w:rsidRPr="00B575FE">
        <w:rPr>
          <w:rFonts w:ascii="Century Gothic" w:hAnsi="Century Gothic"/>
          <w:spacing w:val="-4"/>
        </w:rPr>
        <w:t xml:space="preserve"> </w:t>
      </w:r>
      <w:r w:rsidRPr="00B575FE">
        <w:rPr>
          <w:rFonts w:ascii="Century Gothic" w:hAnsi="Century Gothic"/>
        </w:rPr>
        <w:t>no Sistema por meio de</w:t>
      </w:r>
      <w:r w:rsidRPr="00B575FE">
        <w:rPr>
          <w:rFonts w:ascii="Century Gothic" w:hAnsi="Century Gothic"/>
          <w:spacing w:val="-3"/>
        </w:rPr>
        <w:t xml:space="preserve"> </w:t>
      </w:r>
      <w:r w:rsidRPr="00B575FE">
        <w:rPr>
          <w:rFonts w:ascii="Century Gothic" w:hAnsi="Century Gothic"/>
        </w:rPr>
        <w:t>um</w:t>
      </w:r>
      <w:r w:rsidRPr="00B575FE">
        <w:rPr>
          <w:rFonts w:ascii="Century Gothic" w:hAnsi="Century Gothic"/>
          <w:spacing w:val="2"/>
        </w:rPr>
        <w:t xml:space="preserve"> </w:t>
      </w:r>
      <w:r w:rsidRPr="00B575FE">
        <w:rPr>
          <w:rFonts w:ascii="Century Gothic" w:hAnsi="Century Gothic"/>
        </w:rPr>
        <w:t>usuário</w:t>
      </w:r>
      <w:r w:rsidRPr="00B575FE">
        <w:rPr>
          <w:rFonts w:ascii="Century Gothic" w:hAnsi="Century Gothic"/>
          <w:spacing w:val="2"/>
        </w:rPr>
        <w:t xml:space="preserve"> </w:t>
      </w:r>
      <w:r w:rsidRPr="00B575FE">
        <w:rPr>
          <w:rFonts w:ascii="Century Gothic" w:hAnsi="Century Gothic"/>
        </w:rPr>
        <w:t>independente;</w:t>
      </w:r>
    </w:p>
    <w:p w14:paraId="041231B0"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87" w:firstLine="0"/>
        <w:contextualSpacing w:val="0"/>
        <w:jc w:val="both"/>
        <w:rPr>
          <w:rFonts w:ascii="Century Gothic" w:hAnsi="Century Gothic"/>
        </w:rPr>
      </w:pPr>
      <w:r w:rsidRPr="00B575FE">
        <w:rPr>
          <w:rFonts w:ascii="Century Gothic" w:hAnsi="Century Gothic"/>
          <w:b/>
        </w:rPr>
        <w:t xml:space="preserve">Perfil de usuário: </w:t>
      </w:r>
      <w:r w:rsidRPr="00B575FE">
        <w:rPr>
          <w:rFonts w:ascii="Century Gothic" w:hAnsi="Century Gothic"/>
        </w:rPr>
        <w:t>define as funções disponíveis e pertinentes a um determinado tipo</w:t>
      </w:r>
      <w:r w:rsidRPr="00B575FE">
        <w:rPr>
          <w:rFonts w:ascii="Century Gothic" w:hAnsi="Century Gothic"/>
          <w:spacing w:val="1"/>
        </w:rPr>
        <w:t xml:space="preserve"> </w:t>
      </w:r>
      <w:r w:rsidRPr="00B575FE">
        <w:rPr>
          <w:rFonts w:ascii="Century Gothic" w:hAnsi="Century Gothic"/>
        </w:rPr>
        <w:t>usuário;</w:t>
      </w:r>
    </w:p>
    <w:p w14:paraId="4908DC25"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Promotor: </w:t>
      </w:r>
      <w:r w:rsidRPr="00B575FE">
        <w:rPr>
          <w:rFonts w:ascii="Century Gothic" w:hAnsi="Century Gothic"/>
        </w:rPr>
        <w:t>instituição pública ou privada interessada em adquirir bens ou contratar</w:t>
      </w:r>
      <w:r w:rsidRPr="00B575FE">
        <w:rPr>
          <w:rFonts w:ascii="Century Gothic" w:hAnsi="Century Gothic"/>
          <w:spacing w:val="1"/>
        </w:rPr>
        <w:t xml:space="preserve"> </w:t>
      </w:r>
      <w:r w:rsidRPr="00B575FE">
        <w:rPr>
          <w:rFonts w:ascii="Century Gothic" w:hAnsi="Century Gothic"/>
        </w:rPr>
        <w:t>serviços;</w:t>
      </w:r>
    </w:p>
    <w:p w14:paraId="73F249EC"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1" w:firstLine="0"/>
        <w:contextualSpacing w:val="0"/>
        <w:jc w:val="both"/>
        <w:rPr>
          <w:rFonts w:ascii="Century Gothic" w:hAnsi="Century Gothic"/>
        </w:rPr>
      </w:pPr>
      <w:r w:rsidRPr="00B575FE">
        <w:rPr>
          <w:rFonts w:ascii="Century Gothic" w:hAnsi="Century Gothic"/>
          <w:b/>
        </w:rPr>
        <w:t>Senha:</w:t>
      </w:r>
      <w:r w:rsidRPr="00B575FE">
        <w:rPr>
          <w:rFonts w:ascii="Century Gothic" w:hAnsi="Century Gothic"/>
          <w:b/>
          <w:spacing w:val="-10"/>
        </w:rPr>
        <w:t xml:space="preserve"> </w:t>
      </w:r>
      <w:r w:rsidRPr="00B575FE">
        <w:rPr>
          <w:rFonts w:ascii="Century Gothic" w:hAnsi="Century Gothic"/>
        </w:rPr>
        <w:t>código</w:t>
      </w:r>
      <w:r w:rsidRPr="00B575FE">
        <w:rPr>
          <w:rFonts w:ascii="Century Gothic" w:hAnsi="Century Gothic"/>
          <w:spacing w:val="-8"/>
        </w:rPr>
        <w:t xml:space="preserve"> </w:t>
      </w:r>
      <w:r w:rsidRPr="00B575FE">
        <w:rPr>
          <w:rFonts w:ascii="Century Gothic" w:hAnsi="Century Gothic"/>
        </w:rPr>
        <w:t>numérico</w:t>
      </w:r>
      <w:r w:rsidRPr="00B575FE">
        <w:rPr>
          <w:rFonts w:ascii="Century Gothic" w:hAnsi="Century Gothic"/>
          <w:spacing w:val="-4"/>
        </w:rPr>
        <w:t xml:space="preserve"> </w:t>
      </w:r>
      <w:r w:rsidRPr="00B575FE">
        <w:rPr>
          <w:rFonts w:ascii="Century Gothic" w:hAnsi="Century Gothic"/>
        </w:rPr>
        <w:t>secreto</w:t>
      </w:r>
      <w:r w:rsidRPr="00B575FE">
        <w:rPr>
          <w:rFonts w:ascii="Century Gothic" w:hAnsi="Century Gothic"/>
          <w:spacing w:val="-5"/>
        </w:rPr>
        <w:t xml:space="preserve"> </w:t>
      </w:r>
      <w:r w:rsidRPr="00B575FE">
        <w:rPr>
          <w:rFonts w:ascii="Century Gothic" w:hAnsi="Century Gothic"/>
        </w:rPr>
        <w:t>–</w:t>
      </w:r>
      <w:r w:rsidRPr="00B575FE">
        <w:rPr>
          <w:rFonts w:ascii="Century Gothic" w:hAnsi="Century Gothic"/>
          <w:spacing w:val="-9"/>
        </w:rPr>
        <w:t xml:space="preserve"> </w:t>
      </w:r>
      <w:r w:rsidRPr="00B575FE">
        <w:rPr>
          <w:rFonts w:ascii="Century Gothic" w:hAnsi="Century Gothic"/>
        </w:rPr>
        <w:t>pessoal</w:t>
      </w:r>
      <w:r w:rsidRPr="00B575FE">
        <w:rPr>
          <w:rFonts w:ascii="Century Gothic" w:hAnsi="Century Gothic"/>
          <w:spacing w:val="-8"/>
        </w:rPr>
        <w:t xml:space="preserve"> </w:t>
      </w:r>
      <w:r w:rsidRPr="00B575FE">
        <w:rPr>
          <w:rFonts w:ascii="Century Gothic" w:hAnsi="Century Gothic"/>
        </w:rPr>
        <w:t>e</w:t>
      </w:r>
      <w:r w:rsidRPr="00B575FE">
        <w:rPr>
          <w:rFonts w:ascii="Century Gothic" w:hAnsi="Century Gothic"/>
          <w:spacing w:val="-7"/>
        </w:rPr>
        <w:t xml:space="preserve"> </w:t>
      </w:r>
      <w:r w:rsidRPr="00B575FE">
        <w:rPr>
          <w:rFonts w:ascii="Century Gothic" w:hAnsi="Century Gothic"/>
        </w:rPr>
        <w:t>intransferível,</w:t>
      </w:r>
      <w:r w:rsidRPr="00B575FE">
        <w:rPr>
          <w:rFonts w:ascii="Century Gothic" w:hAnsi="Century Gothic"/>
          <w:spacing w:val="-5"/>
        </w:rPr>
        <w:t xml:space="preserve"> </w:t>
      </w:r>
      <w:r w:rsidRPr="00B575FE">
        <w:rPr>
          <w:rFonts w:ascii="Century Gothic" w:hAnsi="Century Gothic"/>
        </w:rPr>
        <w:t>cadastrado</w:t>
      </w:r>
      <w:r w:rsidRPr="00B575FE">
        <w:rPr>
          <w:rFonts w:ascii="Century Gothic" w:hAnsi="Century Gothic"/>
          <w:spacing w:val="-8"/>
        </w:rPr>
        <w:t xml:space="preserve"> </w:t>
      </w:r>
      <w:r w:rsidRPr="00B575FE">
        <w:rPr>
          <w:rFonts w:ascii="Century Gothic" w:hAnsi="Century Gothic"/>
        </w:rPr>
        <w:t>pelo</w:t>
      </w:r>
      <w:r w:rsidRPr="00B575FE">
        <w:rPr>
          <w:rFonts w:ascii="Century Gothic" w:hAnsi="Century Gothic"/>
          <w:spacing w:val="-6"/>
        </w:rPr>
        <w:t xml:space="preserve"> </w:t>
      </w:r>
      <w:r w:rsidRPr="00B575FE">
        <w:rPr>
          <w:rFonts w:ascii="Century Gothic" w:hAnsi="Century Gothic"/>
        </w:rPr>
        <w:t>usuário</w:t>
      </w:r>
      <w:r w:rsidRPr="00B575FE">
        <w:rPr>
          <w:rFonts w:ascii="Century Gothic" w:hAnsi="Century Gothic"/>
          <w:spacing w:val="-8"/>
        </w:rPr>
        <w:t xml:space="preserve"> </w:t>
      </w:r>
      <w:r w:rsidRPr="00B575FE">
        <w:rPr>
          <w:rFonts w:ascii="Century Gothic" w:hAnsi="Century Gothic"/>
        </w:rPr>
        <w:t>que,</w:t>
      </w:r>
      <w:r w:rsidRPr="00B575FE">
        <w:rPr>
          <w:rFonts w:ascii="Century Gothic" w:hAnsi="Century Gothic"/>
          <w:spacing w:val="-58"/>
        </w:rPr>
        <w:t xml:space="preserve"> </w:t>
      </w:r>
      <w:r w:rsidRPr="00B575FE">
        <w:rPr>
          <w:rFonts w:ascii="Century Gothic" w:hAnsi="Century Gothic"/>
        </w:rPr>
        <w:t>fornecido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5"/>
        </w:rPr>
        <w:t xml:space="preserve"> </w:t>
      </w:r>
      <w:r w:rsidRPr="00B575FE">
        <w:rPr>
          <w:rFonts w:ascii="Century Gothic" w:hAnsi="Century Gothic"/>
        </w:rPr>
        <w:t>conjunto</w:t>
      </w:r>
      <w:r w:rsidRPr="00B575FE">
        <w:rPr>
          <w:rFonts w:ascii="Century Gothic" w:hAnsi="Century Gothic"/>
          <w:spacing w:val="2"/>
        </w:rPr>
        <w:t xml:space="preserve"> </w:t>
      </w:r>
      <w:r w:rsidRPr="00B575FE">
        <w:rPr>
          <w:rFonts w:ascii="Century Gothic" w:hAnsi="Century Gothic"/>
        </w:rPr>
        <w:t>com seu</w:t>
      </w:r>
      <w:r w:rsidRPr="00B575FE">
        <w:rPr>
          <w:rFonts w:ascii="Century Gothic" w:hAnsi="Century Gothic"/>
          <w:spacing w:val="-5"/>
        </w:rPr>
        <w:t xml:space="preserve"> </w:t>
      </w:r>
      <w:r w:rsidRPr="00B575FE">
        <w:rPr>
          <w:rFonts w:ascii="Century Gothic" w:hAnsi="Century Gothic"/>
        </w:rPr>
        <w:t>nome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usuário,</w:t>
      </w:r>
      <w:r w:rsidRPr="00B575FE">
        <w:rPr>
          <w:rFonts w:ascii="Century Gothic" w:hAnsi="Century Gothic"/>
          <w:spacing w:val="-3"/>
        </w:rPr>
        <w:t xml:space="preserve"> </w:t>
      </w:r>
      <w:r w:rsidRPr="00B575FE">
        <w:rPr>
          <w:rFonts w:ascii="Century Gothic" w:hAnsi="Century Gothic"/>
        </w:rPr>
        <w:t>autentica-o</w:t>
      </w:r>
      <w:r w:rsidRPr="00B575FE">
        <w:rPr>
          <w:rFonts w:ascii="Century Gothic" w:hAnsi="Century Gothic"/>
          <w:spacing w:val="-5"/>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concedendo-o</w:t>
      </w:r>
      <w:r w:rsidRPr="00B575FE">
        <w:rPr>
          <w:rFonts w:ascii="Century Gothic" w:hAnsi="Century Gothic"/>
          <w:spacing w:val="-58"/>
        </w:rPr>
        <w:t xml:space="preserve"> </w:t>
      </w:r>
      <w:r w:rsidRPr="00B575FE">
        <w:rPr>
          <w:rFonts w:ascii="Century Gothic" w:hAnsi="Century Gothic"/>
        </w:rPr>
        <w:t>acesso</w:t>
      </w:r>
      <w:r w:rsidRPr="00B575FE">
        <w:rPr>
          <w:rFonts w:ascii="Century Gothic" w:hAnsi="Century Gothic"/>
          <w:spacing w:val="-1"/>
        </w:rPr>
        <w:t xml:space="preserve"> </w:t>
      </w:r>
      <w:r w:rsidRPr="00B575FE">
        <w:rPr>
          <w:rFonts w:ascii="Century Gothic" w:hAnsi="Century Gothic"/>
        </w:rPr>
        <w:t>às suas funcionalidades;</w:t>
      </w:r>
    </w:p>
    <w:p w14:paraId="06300B4A" w14:textId="04D6881E"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87" w:firstLine="0"/>
        <w:contextualSpacing w:val="0"/>
        <w:jc w:val="both"/>
        <w:rPr>
          <w:rFonts w:ascii="Century Gothic" w:hAnsi="Century Gothic"/>
        </w:rPr>
      </w:pPr>
      <w:r w:rsidRPr="00B575FE">
        <w:rPr>
          <w:rFonts w:ascii="Century Gothic" w:hAnsi="Century Gothic"/>
          <w:b/>
        </w:rPr>
        <w:t>Sistema:</w:t>
      </w:r>
      <w:r w:rsidRPr="00B575FE">
        <w:rPr>
          <w:rFonts w:ascii="Century Gothic" w:hAnsi="Century Gothic"/>
          <w:b/>
          <w:spacing w:val="1"/>
        </w:rPr>
        <w:t xml:space="preserve"> </w:t>
      </w:r>
      <w:r w:rsidRPr="00B575FE">
        <w:rPr>
          <w:rFonts w:ascii="Century Gothic" w:hAnsi="Century Gothic"/>
        </w:rPr>
        <w:t>serviço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software</w:t>
      </w:r>
      <w:r w:rsidRPr="00B575FE">
        <w:rPr>
          <w:rFonts w:ascii="Century Gothic" w:hAnsi="Century Gothic"/>
          <w:spacing w:val="1"/>
        </w:rPr>
        <w:t xml:space="preserve"> </w:t>
      </w:r>
      <w:r w:rsidRPr="00B575FE">
        <w:rPr>
          <w:rFonts w:ascii="Century Gothic" w:hAnsi="Century Gothic"/>
        </w:rPr>
        <w:t>oferecido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automatiza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processo</w:t>
      </w:r>
      <w:r w:rsidRPr="00B575FE">
        <w:rPr>
          <w:rFonts w:ascii="Century Gothic" w:hAnsi="Century Gothic"/>
          <w:spacing w:val="-1"/>
        </w:rPr>
        <w:t xml:space="preserve"> </w:t>
      </w:r>
      <w:r w:rsidRPr="00B575FE">
        <w:rPr>
          <w:rFonts w:ascii="Century Gothic" w:hAnsi="Century Gothic"/>
        </w:rPr>
        <w:t>licitatório.</w:t>
      </w:r>
    </w:p>
    <w:p w14:paraId="7C2DBD4B" w14:textId="77777777" w:rsidR="005A670E" w:rsidRPr="00B575FE" w:rsidRDefault="005A670E" w:rsidP="005A670E">
      <w:pPr>
        <w:pStyle w:val="Ttulo1"/>
        <w:ind w:right="609"/>
        <w:rPr>
          <w:rFonts w:ascii="Century Gothic" w:hAnsi="Century Gothic"/>
        </w:rPr>
      </w:pPr>
      <w:r w:rsidRPr="00B575FE">
        <w:rPr>
          <w:rFonts w:ascii="Century Gothic" w:hAnsi="Century Gothic"/>
        </w:rPr>
        <w:t>CAPITULO II – DO OBJETIVO</w:t>
      </w:r>
    </w:p>
    <w:p w14:paraId="01C3D4EB" w14:textId="77777777" w:rsidR="005A670E" w:rsidRPr="00B575FE" w:rsidRDefault="005A670E" w:rsidP="005A670E">
      <w:pPr>
        <w:pStyle w:val="Corpodetexto"/>
        <w:spacing w:before="137" w:line="360" w:lineRule="auto"/>
        <w:ind w:right="388"/>
        <w:rPr>
          <w:rFonts w:ascii="Century Gothic" w:hAnsi="Century Gothic"/>
        </w:rPr>
      </w:pPr>
      <w:r w:rsidRPr="00B575FE">
        <w:rPr>
          <w:rFonts w:ascii="Century Gothic" w:hAnsi="Century Gothic"/>
          <w:b/>
        </w:rPr>
        <w:t xml:space="preserve">Art. 2º </w:t>
      </w:r>
      <w:r w:rsidRPr="00B575FE">
        <w:rPr>
          <w:rFonts w:ascii="Century Gothic" w:hAnsi="Century Gothic"/>
        </w:rPr>
        <w:t>O presente Regulamento estabelece normas e procedimentos para a utilização da</w:t>
      </w:r>
      <w:r w:rsidRPr="00B575FE">
        <w:rPr>
          <w:rFonts w:ascii="Century Gothic" w:hAnsi="Century Gothic"/>
          <w:spacing w:val="1"/>
        </w:rPr>
        <w:t xml:space="preserve"> </w:t>
      </w:r>
      <w:r w:rsidRPr="00B575FE">
        <w:rPr>
          <w:rFonts w:ascii="Century Gothic" w:hAnsi="Century Gothic"/>
        </w:rPr>
        <w:t>Plataforma Eletrônica de Licitações disponibilizada pela BLL COMPRAS, que automatiza o</w:t>
      </w:r>
      <w:r w:rsidRPr="00B575FE">
        <w:rPr>
          <w:rFonts w:ascii="Century Gothic" w:hAnsi="Century Gothic"/>
          <w:spacing w:val="1"/>
        </w:rPr>
        <w:t xml:space="preserve"> </w:t>
      </w:r>
      <w:r w:rsidRPr="00B575FE">
        <w:rPr>
          <w:rFonts w:ascii="Century Gothic" w:hAnsi="Century Gothic"/>
        </w:rPr>
        <w:t>processo</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4"/>
        </w:rPr>
        <w:t xml:space="preserve"> </w:t>
      </w:r>
      <w:r w:rsidRPr="00B575FE">
        <w:rPr>
          <w:rFonts w:ascii="Century Gothic" w:hAnsi="Century Gothic"/>
        </w:rPr>
        <w:t>licitação</w:t>
      </w:r>
      <w:r w:rsidRPr="00B575FE">
        <w:rPr>
          <w:rFonts w:ascii="Century Gothic" w:hAnsi="Century Gothic"/>
          <w:spacing w:val="-4"/>
        </w:rPr>
        <w:t xml:space="preserve"> </w:t>
      </w:r>
      <w:r w:rsidRPr="00B575FE">
        <w:rPr>
          <w:rFonts w:ascii="Century Gothic" w:hAnsi="Century Gothic"/>
        </w:rPr>
        <w:t>em aquisições</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bens</w:t>
      </w:r>
      <w:r w:rsidRPr="00B575FE">
        <w:rPr>
          <w:rFonts w:ascii="Century Gothic" w:hAnsi="Century Gothic"/>
          <w:spacing w:val="-1"/>
        </w:rPr>
        <w:t xml:space="preserve"> </w:t>
      </w:r>
      <w:r w:rsidRPr="00B575FE">
        <w:rPr>
          <w:rFonts w:ascii="Century Gothic" w:hAnsi="Century Gothic"/>
        </w:rPr>
        <w:t>e contratações</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serviços,</w:t>
      </w:r>
      <w:r w:rsidRPr="00B575FE">
        <w:rPr>
          <w:rFonts w:ascii="Century Gothic" w:hAnsi="Century Gothic"/>
          <w:spacing w:val="-4"/>
        </w:rPr>
        <w:t xml:space="preserve"> </w:t>
      </w:r>
      <w:r w:rsidRPr="00B575FE">
        <w:rPr>
          <w:rFonts w:ascii="Century Gothic" w:hAnsi="Century Gothic"/>
        </w:rPr>
        <w:t>processo</w:t>
      </w:r>
      <w:r w:rsidRPr="00B575FE">
        <w:rPr>
          <w:rFonts w:ascii="Century Gothic" w:hAnsi="Century Gothic"/>
          <w:spacing w:val="-3"/>
        </w:rPr>
        <w:t xml:space="preserve"> </w:t>
      </w:r>
      <w:r w:rsidRPr="00B575FE">
        <w:rPr>
          <w:rFonts w:ascii="Century Gothic" w:hAnsi="Century Gothic"/>
        </w:rPr>
        <w:t>este</w:t>
      </w:r>
      <w:r w:rsidRPr="00B575FE">
        <w:rPr>
          <w:rFonts w:ascii="Century Gothic" w:hAnsi="Century Gothic"/>
          <w:spacing w:val="-4"/>
        </w:rPr>
        <w:t xml:space="preserve"> </w:t>
      </w:r>
      <w:r w:rsidRPr="00B575FE">
        <w:rPr>
          <w:rFonts w:ascii="Century Gothic" w:hAnsi="Century Gothic"/>
        </w:rPr>
        <w:t>realizado</w:t>
      </w:r>
      <w:r w:rsidRPr="00B575FE">
        <w:rPr>
          <w:rFonts w:ascii="Century Gothic" w:hAnsi="Century Gothic"/>
          <w:spacing w:val="-58"/>
        </w:rPr>
        <w:t xml:space="preserve"> </w:t>
      </w:r>
      <w:r w:rsidRPr="00B575FE">
        <w:rPr>
          <w:rFonts w:ascii="Century Gothic" w:hAnsi="Century Gothic"/>
        </w:rPr>
        <w:t>sob</w:t>
      </w:r>
      <w:r w:rsidRPr="00B575FE">
        <w:rPr>
          <w:rFonts w:ascii="Century Gothic" w:hAnsi="Century Gothic"/>
          <w:spacing w:val="-10"/>
        </w:rPr>
        <w:t xml:space="preserve"> </w:t>
      </w:r>
      <w:r w:rsidRPr="00B575FE">
        <w:rPr>
          <w:rFonts w:ascii="Century Gothic" w:hAnsi="Century Gothic"/>
        </w:rPr>
        <w:t>as</w:t>
      </w:r>
      <w:r w:rsidRPr="00B575FE">
        <w:rPr>
          <w:rFonts w:ascii="Century Gothic" w:hAnsi="Century Gothic"/>
          <w:spacing w:val="-10"/>
        </w:rPr>
        <w:t xml:space="preserve"> </w:t>
      </w:r>
      <w:r w:rsidRPr="00B575FE">
        <w:rPr>
          <w:rFonts w:ascii="Century Gothic" w:hAnsi="Century Gothic"/>
        </w:rPr>
        <w:t>definições</w:t>
      </w:r>
      <w:r w:rsidRPr="00B575FE">
        <w:rPr>
          <w:rFonts w:ascii="Century Gothic" w:hAnsi="Century Gothic"/>
          <w:spacing w:val="-11"/>
        </w:rPr>
        <w:t xml:space="preserve"> </w:t>
      </w:r>
      <w:r w:rsidRPr="00B575FE">
        <w:rPr>
          <w:rFonts w:ascii="Century Gothic" w:hAnsi="Century Gothic"/>
        </w:rPr>
        <w:t>das</w:t>
      </w:r>
      <w:r w:rsidRPr="00B575FE">
        <w:rPr>
          <w:rFonts w:ascii="Century Gothic" w:hAnsi="Century Gothic"/>
          <w:spacing w:val="-10"/>
        </w:rPr>
        <w:t xml:space="preserve"> </w:t>
      </w:r>
      <w:r w:rsidRPr="00B575FE">
        <w:rPr>
          <w:rFonts w:ascii="Century Gothic" w:hAnsi="Century Gothic"/>
        </w:rPr>
        <w:t>modalidades</w:t>
      </w:r>
      <w:r w:rsidRPr="00B575FE">
        <w:rPr>
          <w:rFonts w:ascii="Century Gothic" w:hAnsi="Century Gothic"/>
          <w:spacing w:val="-11"/>
        </w:rPr>
        <w:t xml:space="preserve"> </w:t>
      </w:r>
      <w:r w:rsidRPr="00B575FE">
        <w:rPr>
          <w:rFonts w:ascii="Century Gothic" w:hAnsi="Century Gothic"/>
        </w:rPr>
        <w:t>admitidas</w:t>
      </w:r>
      <w:r w:rsidRPr="00B575FE">
        <w:rPr>
          <w:rFonts w:ascii="Century Gothic" w:hAnsi="Century Gothic"/>
          <w:spacing w:val="-10"/>
        </w:rPr>
        <w:t xml:space="preserve"> </w:t>
      </w:r>
      <w:r w:rsidRPr="00B575FE">
        <w:rPr>
          <w:rFonts w:ascii="Century Gothic" w:hAnsi="Century Gothic"/>
        </w:rPr>
        <w:t>em</w:t>
      </w:r>
      <w:r w:rsidRPr="00B575FE">
        <w:rPr>
          <w:rFonts w:ascii="Century Gothic" w:hAnsi="Century Gothic"/>
          <w:spacing w:val="-9"/>
        </w:rPr>
        <w:t xml:space="preserve"> </w:t>
      </w:r>
      <w:r w:rsidRPr="00B575FE">
        <w:rPr>
          <w:rFonts w:ascii="Century Gothic" w:hAnsi="Century Gothic"/>
        </w:rPr>
        <w:t>lei</w:t>
      </w:r>
      <w:r w:rsidRPr="00B575FE">
        <w:rPr>
          <w:rFonts w:ascii="Century Gothic" w:hAnsi="Century Gothic"/>
          <w:spacing w:val="-10"/>
        </w:rPr>
        <w:t xml:space="preserve"> </w:t>
      </w:r>
      <w:r w:rsidRPr="00B575FE">
        <w:rPr>
          <w:rFonts w:ascii="Century Gothic" w:hAnsi="Century Gothic"/>
        </w:rPr>
        <w:t>e</w:t>
      </w:r>
      <w:r w:rsidRPr="00B575FE">
        <w:rPr>
          <w:rFonts w:ascii="Century Gothic" w:hAnsi="Century Gothic"/>
          <w:spacing w:val="-7"/>
        </w:rPr>
        <w:t xml:space="preserve"> </w:t>
      </w:r>
      <w:r w:rsidRPr="00B575FE">
        <w:rPr>
          <w:rFonts w:ascii="Century Gothic" w:hAnsi="Century Gothic"/>
        </w:rPr>
        <w:t>conduzido</w:t>
      </w:r>
      <w:r w:rsidRPr="00B575FE">
        <w:rPr>
          <w:rFonts w:ascii="Century Gothic" w:hAnsi="Century Gothic"/>
          <w:spacing w:val="-10"/>
        </w:rPr>
        <w:t xml:space="preserve"> </w:t>
      </w:r>
      <w:r w:rsidRPr="00B575FE">
        <w:rPr>
          <w:rFonts w:ascii="Century Gothic" w:hAnsi="Century Gothic"/>
        </w:rPr>
        <w:t>pelos</w:t>
      </w:r>
      <w:r w:rsidRPr="00B575FE">
        <w:rPr>
          <w:rFonts w:ascii="Century Gothic" w:hAnsi="Century Gothic"/>
          <w:spacing w:val="-10"/>
        </w:rPr>
        <w:t xml:space="preserve"> </w:t>
      </w:r>
      <w:r w:rsidRPr="00B575FE">
        <w:rPr>
          <w:rFonts w:ascii="Century Gothic" w:hAnsi="Century Gothic"/>
        </w:rPr>
        <w:t>Promotores.</w:t>
      </w:r>
      <w:r w:rsidRPr="00B575FE">
        <w:rPr>
          <w:rFonts w:ascii="Century Gothic" w:hAnsi="Century Gothic"/>
          <w:spacing w:val="-9"/>
        </w:rPr>
        <w:t xml:space="preserve"> </w:t>
      </w:r>
      <w:r w:rsidRPr="00B575FE">
        <w:rPr>
          <w:rFonts w:ascii="Century Gothic" w:hAnsi="Century Gothic"/>
        </w:rPr>
        <w:t>Este</w:t>
      </w:r>
      <w:r w:rsidRPr="00B575FE">
        <w:rPr>
          <w:rFonts w:ascii="Century Gothic" w:hAnsi="Century Gothic"/>
          <w:spacing w:val="-9"/>
        </w:rPr>
        <w:t xml:space="preserve"> </w:t>
      </w:r>
      <w:r w:rsidRPr="00B575FE">
        <w:rPr>
          <w:rFonts w:ascii="Century Gothic" w:hAnsi="Century Gothic"/>
        </w:rPr>
        <w:t>serviço</w:t>
      </w:r>
      <w:r w:rsidRPr="00B575FE">
        <w:rPr>
          <w:rFonts w:ascii="Century Gothic" w:hAnsi="Century Gothic"/>
          <w:spacing w:val="-57"/>
        </w:rPr>
        <w:t xml:space="preserve"> </w:t>
      </w:r>
      <w:r w:rsidRPr="00B575FE">
        <w:rPr>
          <w:rFonts w:ascii="Century Gothic" w:hAnsi="Century Gothic"/>
        </w:rPr>
        <w:t>é disponibilizado por meio do Sistema sendo este acessível pelo site da BLL COMPRAS na</w:t>
      </w:r>
      <w:r w:rsidRPr="00B575FE">
        <w:rPr>
          <w:rFonts w:ascii="Century Gothic" w:hAnsi="Century Gothic"/>
          <w:spacing w:val="1"/>
        </w:rPr>
        <w:t xml:space="preserve"> </w:t>
      </w:r>
      <w:r w:rsidRPr="00B575FE">
        <w:rPr>
          <w:rFonts w:ascii="Century Gothic" w:hAnsi="Century Gothic"/>
        </w:rPr>
        <w:t>internet.</w:t>
      </w:r>
    </w:p>
    <w:p w14:paraId="50CBF9C9" w14:textId="77777777" w:rsidR="005A670E" w:rsidRPr="00B575FE" w:rsidRDefault="005A670E" w:rsidP="005A670E">
      <w:pPr>
        <w:ind w:left="401"/>
        <w:jc w:val="both"/>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 xml:space="preserve">3º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 COMPRAS tem</w:t>
      </w:r>
      <w:r w:rsidRPr="00B575FE">
        <w:rPr>
          <w:rFonts w:ascii="Century Gothic" w:hAnsi="Century Gothic"/>
          <w:spacing w:val="-1"/>
        </w:rPr>
        <w:t xml:space="preserve"> </w:t>
      </w:r>
      <w:r w:rsidRPr="00B575FE">
        <w:rPr>
          <w:rFonts w:ascii="Century Gothic" w:hAnsi="Century Gothic"/>
        </w:rPr>
        <w:t>por objetivo:</w:t>
      </w:r>
    </w:p>
    <w:p w14:paraId="3C3A79A0" w14:textId="77777777" w:rsidR="005A670E" w:rsidRPr="00B575FE" w:rsidRDefault="005A670E" w:rsidP="005A670E">
      <w:pPr>
        <w:pStyle w:val="PargrafodaLista"/>
        <w:widowControl w:val="0"/>
        <w:numPr>
          <w:ilvl w:val="0"/>
          <w:numId w:val="46"/>
        </w:numPr>
        <w:tabs>
          <w:tab w:val="left" w:pos="1110"/>
        </w:tabs>
        <w:autoSpaceDE w:val="0"/>
        <w:autoSpaceDN w:val="0"/>
        <w:spacing w:before="137" w:line="360" w:lineRule="auto"/>
        <w:ind w:right="393" w:firstLine="0"/>
        <w:contextualSpacing w:val="0"/>
        <w:jc w:val="both"/>
        <w:rPr>
          <w:rFonts w:ascii="Century Gothic" w:hAnsi="Century Gothic"/>
        </w:rPr>
      </w:pPr>
      <w:r w:rsidRPr="00B575FE">
        <w:rPr>
          <w:rFonts w:ascii="Century Gothic" w:hAnsi="Century Gothic"/>
        </w:rPr>
        <w:t>Prover economicidade aos compradores por meio da adequada e eficiente formação de</w:t>
      </w:r>
      <w:r w:rsidRPr="00B575FE">
        <w:rPr>
          <w:rFonts w:ascii="Century Gothic" w:hAnsi="Century Gothic"/>
          <w:spacing w:val="-57"/>
        </w:rPr>
        <w:t xml:space="preserve"> </w:t>
      </w:r>
      <w:r w:rsidRPr="00B575FE">
        <w:rPr>
          <w:rFonts w:ascii="Century Gothic" w:hAnsi="Century Gothic"/>
        </w:rPr>
        <w:t>preços;</w:t>
      </w:r>
    </w:p>
    <w:p w14:paraId="2A95A3BE" w14:textId="26C95978" w:rsidR="005A670E" w:rsidRPr="00B575FE" w:rsidRDefault="005A670E" w:rsidP="005A670E">
      <w:pPr>
        <w:pStyle w:val="PargrafodaLista"/>
        <w:widowControl w:val="0"/>
        <w:numPr>
          <w:ilvl w:val="0"/>
          <w:numId w:val="46"/>
        </w:numPr>
        <w:tabs>
          <w:tab w:val="left" w:pos="1110"/>
        </w:tabs>
        <w:autoSpaceDE w:val="0"/>
        <w:autoSpaceDN w:val="0"/>
        <w:spacing w:line="360" w:lineRule="auto"/>
        <w:ind w:right="392" w:firstLine="0"/>
        <w:contextualSpacing w:val="0"/>
        <w:jc w:val="both"/>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rPr>
        <w:t>Prover oportunidades de negócio a fornecedores, com a divulgação das intenções de</w:t>
      </w:r>
      <w:r w:rsidRPr="00B575FE">
        <w:rPr>
          <w:rFonts w:ascii="Century Gothic" w:hAnsi="Century Gothic"/>
          <w:spacing w:val="1"/>
        </w:rPr>
        <w:t xml:space="preserve"> </w:t>
      </w:r>
      <w:r w:rsidRPr="00B575FE">
        <w:rPr>
          <w:rFonts w:ascii="Century Gothic" w:hAnsi="Century Gothic"/>
        </w:rPr>
        <w:t>compra</w:t>
      </w:r>
      <w:r w:rsidRPr="00B575FE">
        <w:rPr>
          <w:rFonts w:ascii="Century Gothic" w:hAnsi="Century Gothic"/>
          <w:spacing w:val="-3"/>
        </w:rPr>
        <w:t xml:space="preserve"> </w:t>
      </w:r>
      <w:r w:rsidRPr="00B575FE">
        <w:rPr>
          <w:rFonts w:ascii="Century Gothic" w:hAnsi="Century Gothic"/>
        </w:rPr>
        <w:t>por parte</w:t>
      </w:r>
      <w:r w:rsidRPr="00B575FE">
        <w:rPr>
          <w:rFonts w:ascii="Century Gothic" w:hAnsi="Century Gothic"/>
          <w:spacing w:val="1"/>
        </w:rPr>
        <w:t xml:space="preserve"> </w:t>
      </w:r>
      <w:r w:rsidRPr="00B575FE">
        <w:rPr>
          <w:rFonts w:ascii="Century Gothic" w:hAnsi="Century Gothic"/>
        </w:rPr>
        <w:t>dos Promotores.</w:t>
      </w:r>
    </w:p>
    <w:p w14:paraId="69428844" w14:textId="77777777" w:rsidR="005A670E" w:rsidRPr="00B575FE" w:rsidRDefault="005A670E" w:rsidP="005A670E">
      <w:pPr>
        <w:pStyle w:val="Corpodetexto"/>
        <w:spacing w:before="8"/>
        <w:rPr>
          <w:rFonts w:ascii="Century Gothic" w:hAnsi="Century Gothic"/>
          <w:sz w:val="22"/>
        </w:rPr>
      </w:pPr>
    </w:p>
    <w:p w14:paraId="38729742" w14:textId="77777777" w:rsidR="005A670E" w:rsidRPr="00B575FE" w:rsidRDefault="005A670E" w:rsidP="005A670E">
      <w:pPr>
        <w:pStyle w:val="PargrafodaLista"/>
        <w:widowControl w:val="0"/>
        <w:numPr>
          <w:ilvl w:val="0"/>
          <w:numId w:val="46"/>
        </w:numPr>
        <w:tabs>
          <w:tab w:val="left" w:pos="1109"/>
          <w:tab w:val="left" w:pos="1110"/>
        </w:tabs>
        <w:autoSpaceDE w:val="0"/>
        <w:autoSpaceDN w:val="0"/>
        <w:spacing w:line="360" w:lineRule="auto"/>
        <w:ind w:right="391" w:firstLine="0"/>
        <w:contextualSpacing w:val="0"/>
        <w:rPr>
          <w:rFonts w:ascii="Century Gothic" w:hAnsi="Century Gothic"/>
        </w:rPr>
      </w:pPr>
      <w:r w:rsidRPr="00B575FE">
        <w:rPr>
          <w:rFonts w:ascii="Century Gothic" w:hAnsi="Century Gothic"/>
        </w:rPr>
        <w:t>Assegurar</w:t>
      </w:r>
      <w:r w:rsidRPr="00B575FE">
        <w:rPr>
          <w:rFonts w:ascii="Century Gothic" w:hAnsi="Century Gothic"/>
          <w:spacing w:val="36"/>
        </w:rPr>
        <w:t xml:space="preserve"> </w:t>
      </w:r>
      <w:r w:rsidRPr="00B575FE">
        <w:rPr>
          <w:rFonts w:ascii="Century Gothic" w:hAnsi="Century Gothic"/>
        </w:rPr>
        <w:t>a</w:t>
      </w:r>
      <w:r w:rsidRPr="00B575FE">
        <w:rPr>
          <w:rFonts w:ascii="Century Gothic" w:hAnsi="Century Gothic"/>
          <w:spacing w:val="36"/>
        </w:rPr>
        <w:t xml:space="preserve"> </w:t>
      </w:r>
      <w:r w:rsidRPr="00B575FE">
        <w:rPr>
          <w:rFonts w:ascii="Century Gothic" w:hAnsi="Century Gothic"/>
        </w:rPr>
        <w:t>transparência</w:t>
      </w:r>
      <w:r w:rsidRPr="00B575FE">
        <w:rPr>
          <w:rFonts w:ascii="Century Gothic" w:hAnsi="Century Gothic"/>
          <w:spacing w:val="36"/>
        </w:rPr>
        <w:t xml:space="preserve"> </w:t>
      </w:r>
      <w:r w:rsidRPr="00B575FE">
        <w:rPr>
          <w:rFonts w:ascii="Century Gothic" w:hAnsi="Century Gothic"/>
        </w:rPr>
        <w:t>do</w:t>
      </w:r>
      <w:r w:rsidRPr="00B575FE">
        <w:rPr>
          <w:rFonts w:ascii="Century Gothic" w:hAnsi="Century Gothic"/>
          <w:spacing w:val="35"/>
        </w:rPr>
        <w:t xml:space="preserve"> </w:t>
      </w:r>
      <w:r w:rsidRPr="00B575FE">
        <w:rPr>
          <w:rFonts w:ascii="Century Gothic" w:hAnsi="Century Gothic"/>
        </w:rPr>
        <w:t>processo,</w:t>
      </w:r>
      <w:r w:rsidRPr="00B575FE">
        <w:rPr>
          <w:rFonts w:ascii="Century Gothic" w:hAnsi="Century Gothic"/>
          <w:spacing w:val="38"/>
        </w:rPr>
        <w:t xml:space="preserve"> </w:t>
      </w:r>
      <w:r w:rsidRPr="00B575FE">
        <w:rPr>
          <w:rFonts w:ascii="Century Gothic" w:hAnsi="Century Gothic"/>
        </w:rPr>
        <w:t>registrando</w:t>
      </w:r>
      <w:r w:rsidRPr="00B575FE">
        <w:rPr>
          <w:rFonts w:ascii="Century Gothic" w:hAnsi="Century Gothic"/>
          <w:spacing w:val="35"/>
        </w:rPr>
        <w:t xml:space="preserve"> </w:t>
      </w:r>
      <w:r w:rsidRPr="00B575FE">
        <w:rPr>
          <w:rFonts w:ascii="Century Gothic" w:hAnsi="Century Gothic"/>
        </w:rPr>
        <w:t>todos</w:t>
      </w:r>
      <w:r w:rsidRPr="00B575FE">
        <w:rPr>
          <w:rFonts w:ascii="Century Gothic" w:hAnsi="Century Gothic"/>
          <w:spacing w:val="36"/>
        </w:rPr>
        <w:t xml:space="preserve"> </w:t>
      </w:r>
      <w:r w:rsidRPr="00B575FE">
        <w:rPr>
          <w:rFonts w:ascii="Century Gothic" w:hAnsi="Century Gothic"/>
        </w:rPr>
        <w:t>os</w:t>
      </w:r>
      <w:r w:rsidRPr="00B575FE">
        <w:rPr>
          <w:rFonts w:ascii="Century Gothic" w:hAnsi="Century Gothic"/>
          <w:spacing w:val="37"/>
        </w:rPr>
        <w:t xml:space="preserve"> </w:t>
      </w:r>
      <w:r w:rsidRPr="00B575FE">
        <w:rPr>
          <w:rFonts w:ascii="Century Gothic" w:hAnsi="Century Gothic"/>
        </w:rPr>
        <w:t>eventos</w:t>
      </w:r>
      <w:r w:rsidRPr="00B575FE">
        <w:rPr>
          <w:rFonts w:ascii="Century Gothic" w:hAnsi="Century Gothic"/>
          <w:spacing w:val="36"/>
        </w:rPr>
        <w:t xml:space="preserve"> </w:t>
      </w:r>
      <w:r w:rsidRPr="00B575FE">
        <w:rPr>
          <w:rFonts w:ascii="Century Gothic" w:hAnsi="Century Gothic"/>
        </w:rPr>
        <w:t>que</w:t>
      </w:r>
      <w:r w:rsidRPr="00B575FE">
        <w:rPr>
          <w:rFonts w:ascii="Century Gothic" w:hAnsi="Century Gothic"/>
          <w:spacing w:val="36"/>
        </w:rPr>
        <w:t xml:space="preserve"> </w:t>
      </w:r>
      <w:r w:rsidRPr="00B575FE">
        <w:rPr>
          <w:rFonts w:ascii="Century Gothic" w:hAnsi="Century Gothic"/>
        </w:rPr>
        <w:t>ocorrem</w:t>
      </w:r>
      <w:r w:rsidRPr="00B575FE">
        <w:rPr>
          <w:rFonts w:ascii="Century Gothic" w:hAnsi="Century Gothic"/>
          <w:spacing w:val="38"/>
        </w:rPr>
        <w:t xml:space="preserve"> </w:t>
      </w:r>
      <w:r w:rsidRPr="00B575FE">
        <w:rPr>
          <w:rFonts w:ascii="Century Gothic" w:hAnsi="Century Gothic"/>
        </w:rPr>
        <w:t>e</w:t>
      </w:r>
      <w:r w:rsidRPr="00B575FE">
        <w:rPr>
          <w:rFonts w:ascii="Century Gothic" w:hAnsi="Century Gothic"/>
          <w:spacing w:val="-57"/>
        </w:rPr>
        <w:t xml:space="preserve"> </w:t>
      </w:r>
      <w:r w:rsidRPr="00B575FE">
        <w:rPr>
          <w:rFonts w:ascii="Century Gothic" w:hAnsi="Century Gothic"/>
        </w:rPr>
        <w:t>disponibilizando</w:t>
      </w:r>
      <w:r w:rsidRPr="00B575FE">
        <w:rPr>
          <w:rFonts w:ascii="Century Gothic" w:hAnsi="Century Gothic"/>
          <w:spacing w:val="-1"/>
        </w:rPr>
        <w:t xml:space="preserve"> </w:t>
      </w:r>
      <w:r w:rsidRPr="00B575FE">
        <w:rPr>
          <w:rFonts w:ascii="Century Gothic" w:hAnsi="Century Gothic"/>
        </w:rPr>
        <w:t>acesso amplo às</w:t>
      </w:r>
      <w:r w:rsidRPr="00B575FE">
        <w:rPr>
          <w:rFonts w:ascii="Century Gothic" w:hAnsi="Century Gothic"/>
          <w:spacing w:val="-3"/>
        </w:rPr>
        <w:t xml:space="preserve"> </w:t>
      </w:r>
      <w:r w:rsidRPr="00B575FE">
        <w:rPr>
          <w:rFonts w:ascii="Century Gothic" w:hAnsi="Century Gothic"/>
        </w:rPr>
        <w:t>informações;</w:t>
      </w:r>
    </w:p>
    <w:p w14:paraId="1F2190CD" w14:textId="77777777" w:rsidR="005A670E" w:rsidRPr="00B575FE" w:rsidRDefault="005A670E" w:rsidP="005A670E">
      <w:pPr>
        <w:pStyle w:val="PargrafodaLista"/>
        <w:widowControl w:val="0"/>
        <w:numPr>
          <w:ilvl w:val="0"/>
          <w:numId w:val="46"/>
        </w:numPr>
        <w:tabs>
          <w:tab w:val="left" w:pos="1109"/>
          <w:tab w:val="left" w:pos="1110"/>
        </w:tabs>
        <w:autoSpaceDE w:val="0"/>
        <w:autoSpaceDN w:val="0"/>
        <w:spacing w:line="360" w:lineRule="auto"/>
        <w:ind w:right="391" w:firstLine="0"/>
        <w:contextualSpacing w:val="0"/>
        <w:rPr>
          <w:rFonts w:ascii="Century Gothic" w:hAnsi="Century Gothic"/>
        </w:rPr>
      </w:pPr>
      <w:r w:rsidRPr="00B575FE">
        <w:rPr>
          <w:rFonts w:ascii="Century Gothic" w:hAnsi="Century Gothic"/>
        </w:rPr>
        <w:t>Trazer</w:t>
      </w:r>
      <w:r w:rsidRPr="00B575FE">
        <w:rPr>
          <w:rFonts w:ascii="Century Gothic" w:hAnsi="Century Gothic"/>
          <w:spacing w:val="30"/>
        </w:rPr>
        <w:t xml:space="preserve"> </w:t>
      </w:r>
      <w:r w:rsidRPr="00B575FE">
        <w:rPr>
          <w:rFonts w:ascii="Century Gothic" w:hAnsi="Century Gothic"/>
        </w:rPr>
        <w:t>agilidade,</w:t>
      </w:r>
      <w:r w:rsidRPr="00B575FE">
        <w:rPr>
          <w:rFonts w:ascii="Century Gothic" w:hAnsi="Century Gothic"/>
          <w:spacing w:val="31"/>
        </w:rPr>
        <w:t xml:space="preserve"> </w:t>
      </w:r>
      <w:r w:rsidRPr="00B575FE">
        <w:rPr>
          <w:rFonts w:ascii="Century Gothic" w:hAnsi="Century Gothic"/>
        </w:rPr>
        <w:t>praticidade</w:t>
      </w:r>
      <w:r w:rsidRPr="00B575FE">
        <w:rPr>
          <w:rFonts w:ascii="Century Gothic" w:hAnsi="Century Gothic"/>
          <w:spacing w:val="33"/>
        </w:rPr>
        <w:t xml:space="preserve"> </w:t>
      </w:r>
      <w:r w:rsidRPr="00B575FE">
        <w:rPr>
          <w:rFonts w:ascii="Century Gothic" w:hAnsi="Century Gothic"/>
        </w:rPr>
        <w:t>e</w:t>
      </w:r>
      <w:r w:rsidRPr="00B575FE">
        <w:rPr>
          <w:rFonts w:ascii="Century Gothic" w:hAnsi="Century Gothic"/>
          <w:spacing w:val="28"/>
        </w:rPr>
        <w:t xml:space="preserve"> </w:t>
      </w:r>
      <w:r w:rsidRPr="00B575FE">
        <w:rPr>
          <w:rFonts w:ascii="Century Gothic" w:hAnsi="Century Gothic"/>
        </w:rPr>
        <w:t>facilidade</w:t>
      </w:r>
      <w:r w:rsidRPr="00B575FE">
        <w:rPr>
          <w:rFonts w:ascii="Century Gothic" w:hAnsi="Century Gothic"/>
          <w:spacing w:val="32"/>
        </w:rPr>
        <w:t xml:space="preserve"> </w:t>
      </w:r>
      <w:r w:rsidRPr="00B575FE">
        <w:rPr>
          <w:rFonts w:ascii="Century Gothic" w:hAnsi="Century Gothic"/>
        </w:rPr>
        <w:t>a</w:t>
      </w:r>
      <w:r w:rsidRPr="00B575FE">
        <w:rPr>
          <w:rFonts w:ascii="Century Gothic" w:hAnsi="Century Gothic"/>
          <w:spacing w:val="29"/>
        </w:rPr>
        <w:t xml:space="preserve"> </w:t>
      </w:r>
      <w:r w:rsidRPr="00B575FE">
        <w:rPr>
          <w:rFonts w:ascii="Century Gothic" w:hAnsi="Century Gothic"/>
        </w:rPr>
        <w:t>todos</w:t>
      </w:r>
      <w:r w:rsidRPr="00B575FE">
        <w:rPr>
          <w:rFonts w:ascii="Century Gothic" w:hAnsi="Century Gothic"/>
          <w:spacing w:val="31"/>
        </w:rPr>
        <w:t xml:space="preserve"> </w:t>
      </w:r>
      <w:r w:rsidRPr="00B575FE">
        <w:rPr>
          <w:rFonts w:ascii="Century Gothic" w:hAnsi="Century Gothic"/>
        </w:rPr>
        <w:t>os</w:t>
      </w:r>
      <w:r w:rsidRPr="00B575FE">
        <w:rPr>
          <w:rFonts w:ascii="Century Gothic" w:hAnsi="Century Gothic"/>
          <w:spacing w:val="31"/>
        </w:rPr>
        <w:t xml:space="preserve"> </w:t>
      </w:r>
      <w:r w:rsidRPr="00B575FE">
        <w:rPr>
          <w:rFonts w:ascii="Century Gothic" w:hAnsi="Century Gothic"/>
        </w:rPr>
        <w:t>procedimentos</w:t>
      </w:r>
      <w:r w:rsidRPr="00B575FE">
        <w:rPr>
          <w:rFonts w:ascii="Century Gothic" w:hAnsi="Century Gothic"/>
          <w:spacing w:val="31"/>
        </w:rPr>
        <w:t xml:space="preserve"> </w:t>
      </w:r>
      <w:r w:rsidRPr="00B575FE">
        <w:rPr>
          <w:rFonts w:ascii="Century Gothic" w:hAnsi="Century Gothic"/>
        </w:rPr>
        <w:t>que</w:t>
      </w:r>
      <w:r w:rsidRPr="00B575FE">
        <w:rPr>
          <w:rFonts w:ascii="Century Gothic" w:hAnsi="Century Gothic"/>
          <w:spacing w:val="35"/>
        </w:rPr>
        <w:t xml:space="preserve"> </w:t>
      </w:r>
      <w:r w:rsidRPr="00B575FE">
        <w:rPr>
          <w:rFonts w:ascii="Century Gothic" w:hAnsi="Century Gothic"/>
        </w:rPr>
        <w:t>compõem</w:t>
      </w:r>
      <w:r w:rsidRPr="00B575FE">
        <w:rPr>
          <w:rFonts w:ascii="Century Gothic" w:hAnsi="Century Gothic"/>
          <w:spacing w:val="29"/>
        </w:rPr>
        <w:t xml:space="preserve"> </w:t>
      </w:r>
      <w:r w:rsidRPr="00B575FE">
        <w:rPr>
          <w:rFonts w:ascii="Century Gothic" w:hAnsi="Century Gothic"/>
        </w:rPr>
        <w:t>o</w:t>
      </w:r>
      <w:r w:rsidRPr="00B575FE">
        <w:rPr>
          <w:rFonts w:ascii="Century Gothic" w:hAnsi="Century Gothic"/>
          <w:spacing w:val="-57"/>
        </w:rPr>
        <w:t xml:space="preserve"> </w:t>
      </w:r>
      <w:r w:rsidRPr="00B575FE">
        <w:rPr>
          <w:rFonts w:ascii="Century Gothic" w:hAnsi="Century Gothic"/>
        </w:rPr>
        <w:t>processo;</w:t>
      </w:r>
    </w:p>
    <w:p w14:paraId="65BCC96F" w14:textId="77777777" w:rsidR="005A670E" w:rsidRPr="00B575FE" w:rsidRDefault="005A670E" w:rsidP="005A670E">
      <w:pPr>
        <w:pStyle w:val="PargrafodaLista"/>
        <w:widowControl w:val="0"/>
        <w:numPr>
          <w:ilvl w:val="0"/>
          <w:numId w:val="46"/>
        </w:numPr>
        <w:tabs>
          <w:tab w:val="left" w:pos="1109"/>
          <w:tab w:val="left" w:pos="1110"/>
        </w:tabs>
        <w:autoSpaceDE w:val="0"/>
        <w:autoSpaceDN w:val="0"/>
        <w:spacing w:line="360" w:lineRule="auto"/>
        <w:ind w:right="389" w:firstLine="0"/>
        <w:contextualSpacing w:val="0"/>
        <w:rPr>
          <w:rFonts w:ascii="Century Gothic" w:hAnsi="Century Gothic"/>
        </w:rPr>
      </w:pPr>
      <w:r w:rsidRPr="00B575FE">
        <w:rPr>
          <w:rFonts w:ascii="Century Gothic" w:hAnsi="Century Gothic"/>
        </w:rPr>
        <w:t>Acompanhar</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oferecer</w:t>
      </w:r>
      <w:r w:rsidRPr="00B575FE">
        <w:rPr>
          <w:rFonts w:ascii="Century Gothic" w:hAnsi="Century Gothic"/>
          <w:spacing w:val="-2"/>
        </w:rPr>
        <w:t xml:space="preserve"> </w:t>
      </w:r>
      <w:r w:rsidRPr="00B575FE">
        <w:rPr>
          <w:rFonts w:ascii="Century Gothic" w:hAnsi="Century Gothic"/>
        </w:rPr>
        <w:t>suporte</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pronto</w:t>
      </w:r>
      <w:r w:rsidRPr="00B575FE">
        <w:rPr>
          <w:rFonts w:ascii="Century Gothic" w:hAnsi="Century Gothic"/>
          <w:spacing w:val="1"/>
        </w:rPr>
        <w:t xml:space="preserve"> </w:t>
      </w:r>
      <w:r w:rsidRPr="00B575FE">
        <w:rPr>
          <w:rFonts w:ascii="Century Gothic" w:hAnsi="Century Gothic"/>
        </w:rPr>
        <w:t>atendimento</w:t>
      </w:r>
      <w:r w:rsidRPr="00B575FE">
        <w:rPr>
          <w:rFonts w:ascii="Century Gothic" w:hAnsi="Century Gothic"/>
          <w:spacing w:val="2"/>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quanto</w:t>
      </w:r>
      <w:r w:rsidRPr="00B575FE">
        <w:rPr>
          <w:rFonts w:ascii="Century Gothic" w:hAnsi="Century Gothic"/>
          <w:spacing w:val="1"/>
        </w:rPr>
        <w:t xml:space="preserve"> </w:t>
      </w:r>
      <w:r w:rsidRPr="00B575FE">
        <w:rPr>
          <w:rFonts w:ascii="Century Gothic" w:hAnsi="Century Gothic"/>
        </w:rPr>
        <w:t>à utilização</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bem como quanto às normas das modalidades de</w:t>
      </w:r>
      <w:r w:rsidRPr="00B575FE">
        <w:rPr>
          <w:rFonts w:ascii="Century Gothic" w:hAnsi="Century Gothic"/>
          <w:spacing w:val="-3"/>
        </w:rPr>
        <w:t xml:space="preserve"> </w:t>
      </w:r>
      <w:r w:rsidRPr="00B575FE">
        <w:rPr>
          <w:rFonts w:ascii="Century Gothic" w:hAnsi="Century Gothic"/>
        </w:rPr>
        <w:t>licitação;</w:t>
      </w:r>
    </w:p>
    <w:p w14:paraId="168893AC" w14:textId="77777777" w:rsidR="005A670E" w:rsidRPr="00B575FE" w:rsidRDefault="005A670E" w:rsidP="005A670E">
      <w:pPr>
        <w:pStyle w:val="PargrafodaLista"/>
        <w:widowControl w:val="0"/>
        <w:numPr>
          <w:ilvl w:val="0"/>
          <w:numId w:val="46"/>
        </w:numPr>
        <w:tabs>
          <w:tab w:val="left" w:pos="1109"/>
          <w:tab w:val="left" w:pos="1110"/>
        </w:tabs>
        <w:autoSpaceDE w:val="0"/>
        <w:autoSpaceDN w:val="0"/>
        <w:spacing w:before="1" w:line="360" w:lineRule="auto"/>
        <w:ind w:right="390" w:firstLine="0"/>
        <w:contextualSpacing w:val="0"/>
        <w:rPr>
          <w:rFonts w:ascii="Century Gothic" w:hAnsi="Century Gothic"/>
        </w:rPr>
      </w:pPr>
      <w:r w:rsidRPr="00B575FE">
        <w:rPr>
          <w:rFonts w:ascii="Century Gothic" w:hAnsi="Century Gothic"/>
        </w:rPr>
        <w:t>Cumprir</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2"/>
        </w:rPr>
        <w:t xml:space="preserve"> </w:t>
      </w:r>
      <w:r w:rsidRPr="00B575FE">
        <w:rPr>
          <w:rFonts w:ascii="Century Gothic" w:hAnsi="Century Gothic"/>
        </w:rPr>
        <w:t>normas</w:t>
      </w:r>
      <w:r w:rsidRPr="00B575FE">
        <w:rPr>
          <w:rFonts w:ascii="Century Gothic" w:hAnsi="Century Gothic"/>
          <w:spacing w:val="2"/>
        </w:rPr>
        <w:t xml:space="preserve"> </w:t>
      </w:r>
      <w:r w:rsidRPr="00B575FE">
        <w:rPr>
          <w:rFonts w:ascii="Century Gothic" w:hAnsi="Century Gothic"/>
        </w:rPr>
        <w:t>estabelecidas</w:t>
      </w:r>
      <w:r w:rsidRPr="00B575FE">
        <w:rPr>
          <w:rFonts w:ascii="Century Gothic" w:hAnsi="Century Gothic"/>
          <w:spacing w:val="2"/>
        </w:rPr>
        <w:t xml:space="preserve"> </w:t>
      </w:r>
      <w:r w:rsidRPr="00B575FE">
        <w:rPr>
          <w:rFonts w:ascii="Century Gothic" w:hAnsi="Century Gothic"/>
        </w:rPr>
        <w:t>na</w:t>
      </w:r>
      <w:r w:rsidRPr="00B575FE">
        <w:rPr>
          <w:rFonts w:ascii="Century Gothic" w:hAnsi="Century Gothic"/>
          <w:spacing w:val="2"/>
        </w:rPr>
        <w:t xml:space="preserve"> </w:t>
      </w:r>
      <w:r w:rsidRPr="00B575FE">
        <w:rPr>
          <w:rFonts w:ascii="Century Gothic" w:hAnsi="Century Gothic"/>
        </w:rPr>
        <w:t>legislação sobre</w:t>
      </w:r>
      <w:r w:rsidRPr="00B575FE">
        <w:rPr>
          <w:rFonts w:ascii="Century Gothic" w:hAnsi="Century Gothic"/>
          <w:spacing w:val="1"/>
        </w:rPr>
        <w:t xml:space="preserve"> </w:t>
      </w:r>
      <w:r w:rsidRPr="00B575FE">
        <w:rPr>
          <w:rFonts w:ascii="Century Gothic" w:hAnsi="Century Gothic"/>
        </w:rPr>
        <w:t>a modalidade</w:t>
      </w:r>
      <w:r w:rsidRPr="00B575FE">
        <w:rPr>
          <w:rFonts w:ascii="Century Gothic" w:hAnsi="Century Gothic"/>
          <w:spacing w:val="4"/>
        </w:rPr>
        <w:t xml:space="preserve"> </w:t>
      </w:r>
      <w:r w:rsidRPr="00B575FE">
        <w:rPr>
          <w:rFonts w:ascii="Century Gothic" w:hAnsi="Century Gothic"/>
        </w:rPr>
        <w:t>a qual</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2"/>
        </w:rPr>
        <w:t xml:space="preserve"> </w:t>
      </w:r>
      <w:r w:rsidRPr="00B575FE">
        <w:rPr>
          <w:rFonts w:ascii="Century Gothic" w:hAnsi="Century Gothic"/>
        </w:rPr>
        <w:t>licitação se</w:t>
      </w:r>
      <w:r w:rsidRPr="00B575FE">
        <w:rPr>
          <w:rFonts w:ascii="Century Gothic" w:hAnsi="Century Gothic"/>
          <w:spacing w:val="-57"/>
        </w:rPr>
        <w:t xml:space="preserve"> </w:t>
      </w:r>
      <w:r w:rsidRPr="00B575FE">
        <w:rPr>
          <w:rFonts w:ascii="Century Gothic" w:hAnsi="Century Gothic"/>
        </w:rPr>
        <w:t>refere;</w:t>
      </w:r>
    </w:p>
    <w:p w14:paraId="64A423D8" w14:textId="42CF3CBA" w:rsidR="005A670E" w:rsidRPr="00B575FE" w:rsidRDefault="005A670E" w:rsidP="005A670E">
      <w:pPr>
        <w:pStyle w:val="PargrafodaLista"/>
        <w:widowControl w:val="0"/>
        <w:numPr>
          <w:ilvl w:val="0"/>
          <w:numId w:val="46"/>
        </w:numPr>
        <w:tabs>
          <w:tab w:val="left" w:pos="1109"/>
          <w:tab w:val="left" w:pos="1110"/>
        </w:tabs>
        <w:autoSpaceDE w:val="0"/>
        <w:autoSpaceDN w:val="0"/>
        <w:spacing w:line="360" w:lineRule="auto"/>
        <w:ind w:right="392" w:firstLine="0"/>
        <w:contextualSpacing w:val="0"/>
        <w:rPr>
          <w:rFonts w:ascii="Century Gothic" w:hAnsi="Century Gothic"/>
        </w:rPr>
      </w:pPr>
      <w:r w:rsidRPr="00B575FE">
        <w:rPr>
          <w:rFonts w:ascii="Century Gothic" w:hAnsi="Century Gothic"/>
        </w:rPr>
        <w:t>Disponibilizar</w:t>
      </w:r>
      <w:r w:rsidRPr="00B575FE">
        <w:rPr>
          <w:rFonts w:ascii="Century Gothic" w:hAnsi="Century Gothic"/>
          <w:spacing w:val="42"/>
        </w:rPr>
        <w:t xml:space="preserve"> </w:t>
      </w:r>
      <w:r w:rsidRPr="00B575FE">
        <w:rPr>
          <w:rFonts w:ascii="Century Gothic" w:hAnsi="Century Gothic"/>
        </w:rPr>
        <w:t>ferramentas</w:t>
      </w:r>
      <w:r w:rsidRPr="00B575FE">
        <w:rPr>
          <w:rFonts w:ascii="Century Gothic" w:hAnsi="Century Gothic"/>
          <w:spacing w:val="43"/>
        </w:rPr>
        <w:t xml:space="preserve"> </w:t>
      </w:r>
      <w:r w:rsidRPr="00B575FE">
        <w:rPr>
          <w:rFonts w:ascii="Century Gothic" w:hAnsi="Century Gothic"/>
        </w:rPr>
        <w:t>de</w:t>
      </w:r>
      <w:r w:rsidRPr="00B575FE">
        <w:rPr>
          <w:rFonts w:ascii="Century Gothic" w:hAnsi="Century Gothic"/>
          <w:spacing w:val="43"/>
        </w:rPr>
        <w:t xml:space="preserve"> </w:t>
      </w:r>
      <w:r w:rsidRPr="00B575FE">
        <w:rPr>
          <w:rFonts w:ascii="Century Gothic" w:hAnsi="Century Gothic"/>
        </w:rPr>
        <w:t>apoio</w:t>
      </w:r>
      <w:r w:rsidRPr="00B575FE">
        <w:rPr>
          <w:rFonts w:ascii="Century Gothic" w:hAnsi="Century Gothic"/>
          <w:spacing w:val="46"/>
        </w:rPr>
        <w:t xml:space="preserve"> </w:t>
      </w:r>
      <w:r w:rsidRPr="00B575FE">
        <w:rPr>
          <w:rFonts w:ascii="Century Gothic" w:hAnsi="Century Gothic"/>
        </w:rPr>
        <w:t>para</w:t>
      </w:r>
      <w:r w:rsidRPr="00B575FE">
        <w:rPr>
          <w:rFonts w:ascii="Century Gothic" w:hAnsi="Century Gothic"/>
          <w:spacing w:val="43"/>
        </w:rPr>
        <w:t xml:space="preserve"> </w:t>
      </w:r>
      <w:r w:rsidRPr="00B575FE">
        <w:rPr>
          <w:rFonts w:ascii="Century Gothic" w:hAnsi="Century Gothic"/>
        </w:rPr>
        <w:t>atividades</w:t>
      </w:r>
      <w:r w:rsidRPr="00B575FE">
        <w:rPr>
          <w:rFonts w:ascii="Century Gothic" w:hAnsi="Century Gothic"/>
          <w:spacing w:val="40"/>
        </w:rPr>
        <w:t xml:space="preserve"> </w:t>
      </w:r>
      <w:r w:rsidRPr="00B575FE">
        <w:rPr>
          <w:rFonts w:ascii="Century Gothic" w:hAnsi="Century Gothic"/>
        </w:rPr>
        <w:t>complementares</w:t>
      </w:r>
      <w:r w:rsidRPr="00B575FE">
        <w:rPr>
          <w:rFonts w:ascii="Century Gothic" w:hAnsi="Century Gothic"/>
          <w:spacing w:val="43"/>
        </w:rPr>
        <w:t xml:space="preserve"> </w:t>
      </w:r>
      <w:r w:rsidRPr="00B575FE">
        <w:rPr>
          <w:rFonts w:ascii="Century Gothic" w:hAnsi="Century Gothic"/>
        </w:rPr>
        <w:t>e</w:t>
      </w:r>
      <w:r w:rsidRPr="00B575FE">
        <w:rPr>
          <w:rFonts w:ascii="Century Gothic" w:hAnsi="Century Gothic"/>
          <w:spacing w:val="43"/>
        </w:rPr>
        <w:t xml:space="preserve"> </w:t>
      </w:r>
      <w:r w:rsidRPr="00B575FE">
        <w:rPr>
          <w:rFonts w:ascii="Century Gothic" w:hAnsi="Century Gothic"/>
        </w:rPr>
        <w:t>inerentes</w:t>
      </w:r>
      <w:r w:rsidRPr="00B575FE">
        <w:rPr>
          <w:rFonts w:ascii="Century Gothic" w:hAnsi="Century Gothic"/>
          <w:spacing w:val="43"/>
        </w:rPr>
        <w:t xml:space="preserve"> </w:t>
      </w:r>
      <w:r w:rsidRPr="00B575FE">
        <w:rPr>
          <w:rFonts w:ascii="Century Gothic" w:hAnsi="Century Gothic"/>
        </w:rPr>
        <w:t>ao</w:t>
      </w:r>
      <w:r w:rsidRPr="00B575FE">
        <w:rPr>
          <w:rFonts w:ascii="Century Gothic" w:hAnsi="Century Gothic"/>
          <w:spacing w:val="-57"/>
        </w:rPr>
        <w:t xml:space="preserve"> </w:t>
      </w:r>
      <w:r w:rsidRPr="00B575FE">
        <w:rPr>
          <w:rFonts w:ascii="Century Gothic" w:hAnsi="Century Gothic"/>
        </w:rPr>
        <w:t>processo</w:t>
      </w:r>
      <w:r w:rsidRPr="00B575FE">
        <w:rPr>
          <w:rFonts w:ascii="Century Gothic" w:hAnsi="Century Gothic"/>
          <w:spacing w:val="-1"/>
        </w:rPr>
        <w:t xml:space="preserve"> </w:t>
      </w:r>
      <w:r w:rsidRPr="00B575FE">
        <w:rPr>
          <w:rFonts w:ascii="Century Gothic" w:hAnsi="Century Gothic"/>
        </w:rPr>
        <w:t>licitatório.</w:t>
      </w:r>
    </w:p>
    <w:p w14:paraId="07FFF382" w14:textId="77777777" w:rsidR="005A670E" w:rsidRPr="00B575FE" w:rsidRDefault="005A670E" w:rsidP="005A670E">
      <w:pPr>
        <w:pStyle w:val="Ttulo1"/>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III</w:t>
      </w:r>
      <w:r w:rsidRPr="00B575FE">
        <w:rPr>
          <w:rFonts w:ascii="Century Gothic" w:hAnsi="Century Gothic"/>
          <w:spacing w:val="2"/>
        </w:rPr>
        <w:t xml:space="preserve"> </w:t>
      </w:r>
      <w:r w:rsidRPr="00B575FE">
        <w:rPr>
          <w:rFonts w:ascii="Century Gothic" w:hAnsi="Century Gothic"/>
        </w:rPr>
        <w:t>– DO</w:t>
      </w:r>
      <w:r w:rsidRPr="00B575FE">
        <w:rPr>
          <w:rFonts w:ascii="Century Gothic" w:hAnsi="Century Gothic"/>
          <w:spacing w:val="-2"/>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ELETRÔNICO DE LICITAÇÕES</w:t>
      </w:r>
    </w:p>
    <w:p w14:paraId="012D7422" w14:textId="77777777" w:rsidR="005A670E" w:rsidRPr="00B575FE" w:rsidRDefault="005A670E" w:rsidP="005A670E">
      <w:pPr>
        <w:pStyle w:val="Corpodetexto"/>
        <w:spacing w:before="139" w:line="360" w:lineRule="auto"/>
        <w:ind w:right="389"/>
        <w:rPr>
          <w:rFonts w:ascii="Century Gothic" w:hAnsi="Century Gothic"/>
        </w:rPr>
      </w:pPr>
      <w:r w:rsidRPr="00B575FE">
        <w:rPr>
          <w:rFonts w:ascii="Century Gothic" w:hAnsi="Century Gothic"/>
          <w:b/>
        </w:rPr>
        <w:t xml:space="preserve">Art. 4º </w:t>
      </w:r>
      <w:r w:rsidRPr="00B575FE">
        <w:rPr>
          <w:rFonts w:ascii="Century Gothic" w:hAnsi="Century Gothic"/>
        </w:rPr>
        <w:t>A automatização a que se refere o artigo 2º se dá pela utilização do Sistema pelos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6"/>
        </w:rPr>
        <w:t xml:space="preserve"> </w:t>
      </w:r>
      <w:r w:rsidRPr="00B575FE">
        <w:rPr>
          <w:rFonts w:ascii="Century Gothic" w:hAnsi="Century Gothic"/>
        </w:rPr>
        <w:t>representantes</w:t>
      </w:r>
      <w:r w:rsidRPr="00B575FE">
        <w:rPr>
          <w:rFonts w:ascii="Century Gothic" w:hAnsi="Century Gothic"/>
          <w:spacing w:val="-5"/>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instituições</w:t>
      </w:r>
      <w:r w:rsidRPr="00B575FE">
        <w:rPr>
          <w:rFonts w:ascii="Century Gothic" w:hAnsi="Century Gothic"/>
          <w:spacing w:val="-7"/>
        </w:rPr>
        <w:t xml:space="preserve"> </w:t>
      </w:r>
      <w:r w:rsidRPr="00B575FE">
        <w:rPr>
          <w:rFonts w:ascii="Century Gothic" w:hAnsi="Century Gothic"/>
        </w:rPr>
        <w:t>envolvidas</w:t>
      </w:r>
      <w:r w:rsidRPr="00B575FE">
        <w:rPr>
          <w:rFonts w:ascii="Century Gothic" w:hAnsi="Century Gothic"/>
          <w:spacing w:val="-5"/>
        </w:rPr>
        <w:t xml:space="preserve"> </w:t>
      </w:r>
      <w:r w:rsidRPr="00B575FE">
        <w:rPr>
          <w:rFonts w:ascii="Century Gothic" w:hAnsi="Century Gothic"/>
        </w:rPr>
        <w:t>no</w:t>
      </w:r>
      <w:r w:rsidRPr="00B575FE">
        <w:rPr>
          <w:rFonts w:ascii="Century Gothic" w:hAnsi="Century Gothic"/>
          <w:spacing w:val="-5"/>
        </w:rPr>
        <w:t xml:space="preserve"> </w:t>
      </w:r>
      <w:r w:rsidRPr="00B575FE">
        <w:rPr>
          <w:rFonts w:ascii="Century Gothic" w:hAnsi="Century Gothic"/>
        </w:rPr>
        <w:t>sentido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melhorar</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4"/>
        </w:rPr>
        <w:t xml:space="preserve"> </w:t>
      </w:r>
      <w:r w:rsidRPr="00B575FE">
        <w:rPr>
          <w:rFonts w:ascii="Century Gothic" w:hAnsi="Century Gothic"/>
        </w:rPr>
        <w:t>produtividade</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os</w:t>
      </w:r>
      <w:r w:rsidRPr="00B575FE">
        <w:rPr>
          <w:rFonts w:ascii="Century Gothic" w:hAnsi="Century Gothic"/>
          <w:spacing w:val="-58"/>
        </w:rPr>
        <w:t xml:space="preserve"> </w:t>
      </w:r>
      <w:r w:rsidRPr="00B575FE">
        <w:rPr>
          <w:rFonts w:ascii="Century Gothic" w:hAnsi="Century Gothic"/>
        </w:rPr>
        <w:t>resultados esperados por eles no processo licitatório, sendo que esta utilização deve estar em</w:t>
      </w:r>
      <w:r w:rsidRPr="00B575FE">
        <w:rPr>
          <w:rFonts w:ascii="Century Gothic" w:hAnsi="Century Gothic"/>
          <w:spacing w:val="1"/>
        </w:rPr>
        <w:t xml:space="preserve"> </w:t>
      </w:r>
      <w:r w:rsidRPr="00B575FE">
        <w:rPr>
          <w:rFonts w:ascii="Century Gothic" w:hAnsi="Century Gothic"/>
        </w:rPr>
        <w:t>conformidade</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2"/>
        </w:rPr>
        <w:t xml:space="preserve"> </w:t>
      </w:r>
      <w:r w:rsidRPr="00B575FE">
        <w:rPr>
          <w:rFonts w:ascii="Century Gothic" w:hAnsi="Century Gothic"/>
        </w:rPr>
        <w:t>as</w:t>
      </w:r>
      <w:r w:rsidRPr="00B575FE">
        <w:rPr>
          <w:rFonts w:ascii="Century Gothic" w:hAnsi="Century Gothic"/>
          <w:spacing w:val="-3"/>
        </w:rPr>
        <w:t xml:space="preserve"> </w:t>
      </w:r>
      <w:r w:rsidRPr="00B575FE">
        <w:rPr>
          <w:rFonts w:ascii="Century Gothic" w:hAnsi="Century Gothic"/>
        </w:rPr>
        <w:t>disposições</w:t>
      </w:r>
      <w:r w:rsidRPr="00B575FE">
        <w:rPr>
          <w:rFonts w:ascii="Century Gothic" w:hAnsi="Century Gothic"/>
          <w:spacing w:val="-3"/>
        </w:rPr>
        <w:t xml:space="preserve"> </w:t>
      </w:r>
      <w:r w:rsidRPr="00B575FE">
        <w:rPr>
          <w:rFonts w:ascii="Century Gothic" w:hAnsi="Century Gothic"/>
        </w:rPr>
        <w:t>deste Regulamento.</w:t>
      </w:r>
    </w:p>
    <w:p w14:paraId="47CCEEC7" w14:textId="77777777" w:rsidR="005A670E" w:rsidRPr="00B575FE" w:rsidRDefault="005A670E" w:rsidP="005A670E">
      <w:pPr>
        <w:pStyle w:val="Corpodetexto"/>
        <w:spacing w:line="360" w:lineRule="auto"/>
        <w:ind w:right="392"/>
        <w:rPr>
          <w:rFonts w:ascii="Century Gothic" w:hAnsi="Century Gothic"/>
        </w:rPr>
      </w:pPr>
      <w:r w:rsidRPr="00B575FE">
        <w:rPr>
          <w:rFonts w:ascii="Century Gothic" w:hAnsi="Century Gothic"/>
          <w:b/>
        </w:rPr>
        <w:t>Art.</w:t>
      </w:r>
      <w:r w:rsidRPr="00B575FE">
        <w:rPr>
          <w:rFonts w:ascii="Century Gothic" w:hAnsi="Century Gothic"/>
          <w:b/>
          <w:spacing w:val="-4"/>
        </w:rPr>
        <w:t xml:space="preserve"> </w:t>
      </w:r>
      <w:r w:rsidRPr="00B575FE">
        <w:rPr>
          <w:rFonts w:ascii="Century Gothic" w:hAnsi="Century Gothic"/>
          <w:b/>
        </w:rPr>
        <w:t>5º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4"/>
        </w:rPr>
        <w:t xml:space="preserve"> </w:t>
      </w:r>
      <w:r w:rsidRPr="00B575FE">
        <w:rPr>
          <w:rFonts w:ascii="Century Gothic" w:hAnsi="Century Gothic"/>
        </w:rPr>
        <w:t>Sistema</w:t>
      </w:r>
      <w:r w:rsidRPr="00B575FE">
        <w:rPr>
          <w:rFonts w:ascii="Century Gothic" w:hAnsi="Century Gothic"/>
          <w:spacing w:val="-4"/>
        </w:rPr>
        <w:t xml:space="preserve"> </w:t>
      </w:r>
      <w:r w:rsidRPr="00B575FE">
        <w:rPr>
          <w:rFonts w:ascii="Century Gothic" w:hAnsi="Century Gothic"/>
        </w:rPr>
        <w:t>é</w:t>
      </w:r>
      <w:r w:rsidRPr="00B575FE">
        <w:rPr>
          <w:rFonts w:ascii="Century Gothic" w:hAnsi="Century Gothic"/>
          <w:spacing w:val="-6"/>
        </w:rPr>
        <w:t xml:space="preserve"> </w:t>
      </w:r>
      <w:r w:rsidRPr="00B575FE">
        <w:rPr>
          <w:rFonts w:ascii="Century Gothic" w:hAnsi="Century Gothic"/>
        </w:rPr>
        <w:t>operado</w:t>
      </w:r>
      <w:r w:rsidRPr="00B575FE">
        <w:rPr>
          <w:rFonts w:ascii="Century Gothic" w:hAnsi="Century Gothic"/>
          <w:spacing w:val="-4"/>
        </w:rPr>
        <w:t xml:space="preserve"> </w:t>
      </w:r>
      <w:r w:rsidRPr="00B575FE">
        <w:rPr>
          <w:rFonts w:ascii="Century Gothic" w:hAnsi="Century Gothic"/>
        </w:rPr>
        <w:t>via Internet,</w:t>
      </w:r>
      <w:r w:rsidRPr="00B575FE">
        <w:rPr>
          <w:rFonts w:ascii="Century Gothic" w:hAnsi="Century Gothic"/>
          <w:spacing w:val="-4"/>
        </w:rPr>
        <w:t xml:space="preserve"> </w:t>
      </w:r>
      <w:r w:rsidRPr="00B575FE">
        <w:rPr>
          <w:rFonts w:ascii="Century Gothic" w:hAnsi="Century Gothic"/>
        </w:rPr>
        <w:t>permitindo</w:t>
      </w:r>
      <w:r w:rsidRPr="00B575FE">
        <w:rPr>
          <w:rFonts w:ascii="Century Gothic" w:hAnsi="Century Gothic"/>
          <w:spacing w:val="-4"/>
        </w:rPr>
        <w:t xml:space="preserve"> </w:t>
      </w:r>
      <w:r w:rsidRPr="00B575FE">
        <w:rPr>
          <w:rFonts w:ascii="Century Gothic" w:hAnsi="Century Gothic"/>
        </w:rPr>
        <w:t>aos</w:t>
      </w:r>
      <w:r w:rsidRPr="00B575FE">
        <w:rPr>
          <w:rFonts w:ascii="Century Gothic" w:hAnsi="Century Gothic"/>
          <w:spacing w:val="-4"/>
        </w:rPr>
        <w:t xml:space="preserve"> </w:t>
      </w:r>
      <w:r w:rsidRPr="00B575FE">
        <w:rPr>
          <w:rFonts w:ascii="Century Gothic" w:hAnsi="Century Gothic"/>
        </w:rPr>
        <w:t>interessados</w:t>
      </w:r>
      <w:r w:rsidRPr="00B575FE">
        <w:rPr>
          <w:rFonts w:ascii="Century Gothic" w:hAnsi="Century Gothic"/>
          <w:spacing w:val="-4"/>
        </w:rPr>
        <w:t xml:space="preserve"> </w:t>
      </w:r>
      <w:r w:rsidRPr="00B575FE">
        <w:rPr>
          <w:rFonts w:ascii="Century Gothic" w:hAnsi="Century Gothic"/>
        </w:rPr>
        <w:t>acompanhar</w:t>
      </w:r>
      <w:r w:rsidRPr="00B575FE">
        <w:rPr>
          <w:rFonts w:ascii="Century Gothic" w:hAnsi="Century Gothic"/>
          <w:spacing w:val="-6"/>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certames</w:t>
      </w:r>
      <w:r w:rsidRPr="00B575FE">
        <w:rPr>
          <w:rFonts w:ascii="Century Gothic" w:hAnsi="Century Gothic"/>
          <w:spacing w:val="-58"/>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tempo</w:t>
      </w:r>
      <w:r w:rsidRPr="00B575FE">
        <w:rPr>
          <w:rFonts w:ascii="Century Gothic" w:hAnsi="Century Gothic"/>
          <w:spacing w:val="1"/>
        </w:rPr>
        <w:t xml:space="preserve"> </w:t>
      </w:r>
      <w:r w:rsidRPr="00B575FE">
        <w:rPr>
          <w:rFonts w:ascii="Century Gothic" w:hAnsi="Century Gothic"/>
        </w:rPr>
        <w:t>real,</w:t>
      </w:r>
      <w:r w:rsidRPr="00B575FE">
        <w:rPr>
          <w:rFonts w:ascii="Century Gothic" w:hAnsi="Century Gothic"/>
          <w:spacing w:val="1"/>
        </w:rPr>
        <w:t xml:space="preserve"> </w:t>
      </w:r>
      <w:r w:rsidRPr="00B575FE">
        <w:rPr>
          <w:rFonts w:ascii="Century Gothic" w:hAnsi="Century Gothic"/>
        </w:rPr>
        <w:t>fazer</w:t>
      </w:r>
      <w:r w:rsidRPr="00B575FE">
        <w:rPr>
          <w:rFonts w:ascii="Century Gothic" w:hAnsi="Century Gothic"/>
          <w:spacing w:val="1"/>
        </w:rPr>
        <w:t xml:space="preserve"> </w:t>
      </w:r>
      <w:r w:rsidRPr="00B575FE">
        <w:rPr>
          <w:rFonts w:ascii="Century Gothic" w:hAnsi="Century Gothic"/>
        </w:rPr>
        <w:t>consultas</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editais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resultados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realizadas,</w:t>
      </w:r>
      <w:r w:rsidRPr="00B575FE">
        <w:rPr>
          <w:rFonts w:ascii="Century Gothic" w:hAnsi="Century Gothic"/>
          <w:spacing w:val="1"/>
        </w:rPr>
        <w:t xml:space="preserve"> </w:t>
      </w:r>
      <w:r w:rsidRPr="00B575FE">
        <w:rPr>
          <w:rFonts w:ascii="Century Gothic" w:hAnsi="Century Gothic"/>
        </w:rPr>
        <w:t>estando</w:t>
      </w:r>
      <w:r w:rsidRPr="00B575FE">
        <w:rPr>
          <w:rFonts w:ascii="Century Gothic" w:hAnsi="Century Gothic"/>
          <w:spacing w:val="-57"/>
        </w:rPr>
        <w:t xml:space="preserve"> </w:t>
      </w:r>
      <w:r w:rsidRPr="00B575FE">
        <w:rPr>
          <w:rFonts w:ascii="Century Gothic" w:hAnsi="Century Gothic"/>
        </w:rPr>
        <w:t>disponível</w:t>
      </w:r>
      <w:r w:rsidRPr="00B575FE">
        <w:rPr>
          <w:rFonts w:ascii="Century Gothic" w:hAnsi="Century Gothic"/>
          <w:spacing w:val="-3"/>
        </w:rPr>
        <w:t xml:space="preserve"> </w:t>
      </w:r>
      <w:r w:rsidRPr="00B575FE">
        <w:rPr>
          <w:rFonts w:ascii="Century Gothic" w:hAnsi="Century Gothic"/>
        </w:rPr>
        <w:t>por meio do endereço</w:t>
      </w:r>
      <w:r w:rsidRPr="00B575FE">
        <w:rPr>
          <w:rFonts w:ascii="Century Gothic" w:hAnsi="Century Gothic"/>
          <w:spacing w:val="2"/>
        </w:rPr>
        <w:t xml:space="preserve"> </w:t>
      </w:r>
      <w:r w:rsidRPr="00B575FE">
        <w:rPr>
          <w:rFonts w:ascii="Century Gothic" w:hAnsi="Century Gothic"/>
        </w:rPr>
        <w:t>eletrônico da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4"/>
        </w:rPr>
        <w:t xml:space="preserve"> </w:t>
      </w:r>
      <w:r w:rsidRPr="00B575FE">
        <w:rPr>
          <w:rFonts w:ascii="Century Gothic" w:hAnsi="Century Gothic"/>
        </w:rPr>
        <w:t>COMPRAS (</w:t>
      </w:r>
      <w:r w:rsidRPr="00B575FE">
        <w:rPr>
          <w:rFonts w:ascii="Century Gothic" w:hAnsi="Century Gothic"/>
          <w:color w:val="0562C1"/>
          <w:u w:val="single" w:color="0562C1"/>
        </w:rPr>
        <w:t>www.bll.org.br</w:t>
      </w:r>
      <w:r w:rsidRPr="00B575FE">
        <w:rPr>
          <w:rFonts w:ascii="Century Gothic" w:hAnsi="Century Gothic"/>
        </w:rPr>
        <w:t>).</w:t>
      </w:r>
    </w:p>
    <w:p w14:paraId="1BF12B80"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6º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deverá</w:t>
      </w:r>
      <w:r w:rsidRPr="00B575FE">
        <w:rPr>
          <w:rFonts w:ascii="Century Gothic" w:hAnsi="Century Gothic"/>
          <w:spacing w:val="1"/>
        </w:rPr>
        <w:t xml:space="preserve"> </w:t>
      </w:r>
      <w:r w:rsidRPr="00B575FE">
        <w:rPr>
          <w:rFonts w:ascii="Century Gothic" w:hAnsi="Century Gothic"/>
        </w:rPr>
        <w:t>estar</w:t>
      </w:r>
      <w:r w:rsidRPr="00B575FE">
        <w:rPr>
          <w:rFonts w:ascii="Century Gothic" w:hAnsi="Century Gothic"/>
          <w:spacing w:val="1"/>
        </w:rPr>
        <w:t xml:space="preserve"> </w:t>
      </w:r>
      <w:r w:rsidRPr="00B575FE">
        <w:rPr>
          <w:rFonts w:ascii="Century Gothic" w:hAnsi="Century Gothic"/>
        </w:rPr>
        <w:t>expressamente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acordo</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1"/>
        </w:rPr>
        <w:t xml:space="preserve"> </w:t>
      </w:r>
      <w:r w:rsidRPr="00B575FE">
        <w:rPr>
          <w:rFonts w:ascii="Century Gothic" w:hAnsi="Century Gothic"/>
        </w:rPr>
        <w:t>disposições</w:t>
      </w:r>
      <w:r w:rsidRPr="00B575FE">
        <w:rPr>
          <w:rFonts w:ascii="Century Gothic" w:hAnsi="Century Gothic"/>
          <w:spacing w:val="1"/>
        </w:rPr>
        <w:t xml:space="preserve"> </w:t>
      </w:r>
      <w:r w:rsidRPr="00B575FE">
        <w:rPr>
          <w:rFonts w:ascii="Century Gothic" w:hAnsi="Century Gothic"/>
        </w:rPr>
        <w:t>deste</w:t>
      </w:r>
      <w:r w:rsidRPr="00B575FE">
        <w:rPr>
          <w:rFonts w:ascii="Century Gothic" w:hAnsi="Century Gothic"/>
          <w:spacing w:val="1"/>
        </w:rPr>
        <w:t xml:space="preserve"> </w:t>
      </w:r>
      <w:r w:rsidRPr="00B575FE">
        <w:rPr>
          <w:rFonts w:ascii="Century Gothic" w:hAnsi="Century Gothic"/>
          <w:spacing w:val="-1"/>
        </w:rPr>
        <w:t>regulamento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5"/>
        </w:rPr>
        <w:t xml:space="preserve"> </w:t>
      </w:r>
      <w:r w:rsidRPr="00B575FE">
        <w:rPr>
          <w:rFonts w:ascii="Century Gothic" w:hAnsi="Century Gothic"/>
        </w:rPr>
        <w:t>meio</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solicitação</w:t>
      </w:r>
      <w:r w:rsidRPr="00B575FE">
        <w:rPr>
          <w:rFonts w:ascii="Century Gothic" w:hAnsi="Century Gothic"/>
          <w:spacing w:val="-15"/>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Licença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Uso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15"/>
        </w:rPr>
        <w:t xml:space="preserve"> </w:t>
      </w:r>
      <w:r w:rsidRPr="00B575FE">
        <w:rPr>
          <w:rFonts w:ascii="Century Gothic" w:hAnsi="Century Gothic"/>
        </w:rPr>
        <w:t>conforme</w:t>
      </w:r>
      <w:r w:rsidRPr="00B575FE">
        <w:rPr>
          <w:rFonts w:ascii="Century Gothic" w:hAnsi="Century Gothic"/>
          <w:spacing w:val="-12"/>
        </w:rPr>
        <w:t xml:space="preserve"> </w:t>
      </w:r>
      <w:r w:rsidRPr="00B575FE">
        <w:rPr>
          <w:rFonts w:ascii="Century Gothic" w:hAnsi="Century Gothic"/>
        </w:rPr>
        <w:t>modelo</w:t>
      </w:r>
      <w:r w:rsidRPr="00B575FE">
        <w:rPr>
          <w:rFonts w:ascii="Century Gothic" w:hAnsi="Century Gothic"/>
          <w:spacing w:val="-12"/>
        </w:rPr>
        <w:t xml:space="preserve"> </w:t>
      </w:r>
      <w:r w:rsidRPr="00B575FE">
        <w:rPr>
          <w:rFonts w:ascii="Century Gothic" w:hAnsi="Century Gothic"/>
        </w:rPr>
        <w:t>constante</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Anexo</w:t>
      </w:r>
      <w:r w:rsidRPr="00B575FE">
        <w:rPr>
          <w:rFonts w:ascii="Century Gothic" w:hAnsi="Century Gothic"/>
          <w:spacing w:val="2"/>
        </w:rPr>
        <w:t xml:space="preserve"> </w:t>
      </w:r>
      <w:r w:rsidRPr="00B575FE">
        <w:rPr>
          <w:rFonts w:ascii="Century Gothic" w:hAnsi="Century Gothic"/>
        </w:rPr>
        <w:t>I.</w:t>
      </w:r>
    </w:p>
    <w:p w14:paraId="47D2F41D" w14:textId="235993DF" w:rsidR="005A670E" w:rsidRPr="00B575FE" w:rsidRDefault="005A670E" w:rsidP="005A670E">
      <w:pPr>
        <w:pStyle w:val="Corpodetexto"/>
        <w:spacing w:line="360" w:lineRule="auto"/>
        <w:ind w:right="388"/>
        <w:rPr>
          <w:rFonts w:ascii="Century Gothic" w:hAnsi="Century Gothic"/>
        </w:rPr>
      </w:pPr>
      <w:r w:rsidRPr="00B575FE">
        <w:rPr>
          <w:rFonts w:ascii="Century Gothic" w:hAnsi="Century Gothic"/>
          <w:b/>
        </w:rPr>
        <w:t xml:space="preserve">Art. 7º </w:t>
      </w:r>
      <w:r w:rsidRPr="00B575FE">
        <w:rPr>
          <w:rFonts w:ascii="Century Gothic" w:hAnsi="Century Gothic"/>
        </w:rPr>
        <w:t>Após a assinatura da licença de uso do Sistema pelo Promotor, seus representantes (o</w:t>
      </w:r>
      <w:r w:rsidRPr="00B575FE">
        <w:rPr>
          <w:rFonts w:ascii="Century Gothic" w:hAnsi="Century Gothic"/>
          <w:spacing w:val="1"/>
        </w:rPr>
        <w:t xml:space="preserve"> </w:t>
      </w:r>
      <w:r w:rsidRPr="00B575FE">
        <w:rPr>
          <w:rFonts w:ascii="Century Gothic" w:hAnsi="Century Gothic"/>
        </w:rPr>
        <w:t>Condutor,</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as</w:t>
      </w:r>
      <w:r w:rsidRPr="00B575FE">
        <w:rPr>
          <w:rFonts w:ascii="Century Gothic" w:hAnsi="Century Gothic"/>
          <w:spacing w:val="-7"/>
        </w:rPr>
        <w:t xml:space="preserve"> </w:t>
      </w:r>
      <w:r w:rsidRPr="00B575FE">
        <w:rPr>
          <w:rFonts w:ascii="Century Gothic" w:hAnsi="Century Gothic"/>
        </w:rPr>
        <w:t>respectivas</w:t>
      </w:r>
      <w:r w:rsidRPr="00B575FE">
        <w:rPr>
          <w:rFonts w:ascii="Century Gothic" w:hAnsi="Century Gothic"/>
          <w:spacing w:val="-9"/>
        </w:rPr>
        <w:t xml:space="preserve"> </w:t>
      </w:r>
      <w:r w:rsidRPr="00B575FE">
        <w:rPr>
          <w:rFonts w:ascii="Century Gothic" w:hAnsi="Century Gothic"/>
        </w:rPr>
        <w:t>equipes</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apoio)</w:t>
      </w:r>
      <w:r w:rsidRPr="00B575FE">
        <w:rPr>
          <w:rFonts w:ascii="Century Gothic" w:hAnsi="Century Gothic"/>
          <w:spacing w:val="-8"/>
        </w:rPr>
        <w:t xml:space="preserve"> </w:t>
      </w:r>
      <w:r w:rsidRPr="00B575FE">
        <w:rPr>
          <w:rFonts w:ascii="Century Gothic" w:hAnsi="Century Gothic"/>
        </w:rPr>
        <w:t>poderão</w:t>
      </w:r>
      <w:r w:rsidRPr="00B575FE">
        <w:rPr>
          <w:rFonts w:ascii="Century Gothic" w:hAnsi="Century Gothic"/>
          <w:spacing w:val="-9"/>
        </w:rPr>
        <w:t xml:space="preserve"> </w:t>
      </w:r>
      <w:r w:rsidRPr="00B575FE">
        <w:rPr>
          <w:rFonts w:ascii="Century Gothic" w:hAnsi="Century Gothic"/>
        </w:rPr>
        <w:t>ser</w:t>
      </w:r>
      <w:r w:rsidRPr="00B575FE">
        <w:rPr>
          <w:rFonts w:ascii="Century Gothic" w:hAnsi="Century Gothic"/>
          <w:spacing w:val="-8"/>
        </w:rPr>
        <w:t xml:space="preserve"> </w:t>
      </w:r>
      <w:r w:rsidRPr="00B575FE">
        <w:rPr>
          <w:rFonts w:ascii="Century Gothic" w:hAnsi="Century Gothic"/>
        </w:rPr>
        <w:t>cadastrados</w:t>
      </w:r>
      <w:r w:rsidRPr="00B575FE">
        <w:rPr>
          <w:rFonts w:ascii="Century Gothic" w:hAnsi="Century Gothic"/>
          <w:spacing w:val="-3"/>
        </w:rPr>
        <w:t xml:space="preserve"> </w:t>
      </w:r>
      <w:r w:rsidRPr="00B575FE">
        <w:rPr>
          <w:rFonts w:ascii="Century Gothic" w:hAnsi="Century Gothic"/>
        </w:rPr>
        <w:t>como</w:t>
      </w:r>
      <w:r w:rsidRPr="00B575FE">
        <w:rPr>
          <w:rFonts w:ascii="Century Gothic" w:hAnsi="Century Gothic"/>
          <w:spacing w:val="-6"/>
        </w:rPr>
        <w:t xml:space="preserve"> </w:t>
      </w:r>
      <w:r w:rsidRPr="00B575FE">
        <w:rPr>
          <w:rFonts w:ascii="Century Gothic" w:hAnsi="Century Gothic"/>
        </w:rPr>
        <w:t>usuários</w:t>
      </w:r>
      <w:r w:rsidRPr="00B575FE">
        <w:rPr>
          <w:rFonts w:ascii="Century Gothic" w:hAnsi="Century Gothic"/>
          <w:spacing w:val="-8"/>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assim</w:t>
      </w:r>
      <w:r w:rsidRPr="00B575FE">
        <w:rPr>
          <w:rFonts w:ascii="Century Gothic" w:hAnsi="Century Gothic"/>
          <w:spacing w:val="-5"/>
        </w:rPr>
        <w:t xml:space="preserve"> </w:t>
      </w:r>
      <w:r w:rsidRPr="00B575FE">
        <w:rPr>
          <w:rFonts w:ascii="Century Gothic" w:hAnsi="Century Gothic"/>
        </w:rPr>
        <w:t>ter</w:t>
      </w:r>
      <w:r w:rsidRPr="00B575FE">
        <w:rPr>
          <w:rFonts w:ascii="Century Gothic" w:hAnsi="Century Gothic"/>
          <w:spacing w:val="-58"/>
        </w:rPr>
        <w:t xml:space="preserve"> </w:t>
      </w:r>
      <w:r w:rsidRPr="00B575FE">
        <w:rPr>
          <w:rFonts w:ascii="Century Gothic" w:hAnsi="Century Gothic"/>
        </w:rPr>
        <w:t>pleno</w:t>
      </w:r>
      <w:r w:rsidRPr="00B575FE">
        <w:rPr>
          <w:rFonts w:ascii="Century Gothic" w:hAnsi="Century Gothic"/>
          <w:spacing w:val="-1"/>
        </w:rPr>
        <w:t xml:space="preserve"> </w:t>
      </w:r>
      <w:r w:rsidRPr="00B575FE">
        <w:rPr>
          <w:rFonts w:ascii="Century Gothic" w:hAnsi="Century Gothic"/>
        </w:rPr>
        <w:t>acesso</w:t>
      </w:r>
      <w:r w:rsidRPr="00B575FE">
        <w:rPr>
          <w:rFonts w:ascii="Century Gothic" w:hAnsi="Century Gothic"/>
          <w:spacing w:val="2"/>
        </w:rPr>
        <w:t xml:space="preserve"> </w:t>
      </w:r>
      <w:r w:rsidRPr="00B575FE">
        <w:rPr>
          <w:rFonts w:ascii="Century Gothic" w:hAnsi="Century Gothic"/>
        </w:rPr>
        <w:t>às funcionalidades</w:t>
      </w:r>
      <w:r w:rsidRPr="00B575FE">
        <w:rPr>
          <w:rFonts w:ascii="Century Gothic" w:hAnsi="Century Gothic"/>
          <w:spacing w:val="-3"/>
        </w:rPr>
        <w:t xml:space="preserve"> </w:t>
      </w:r>
      <w:r w:rsidRPr="00B575FE">
        <w:rPr>
          <w:rFonts w:ascii="Century Gothic" w:hAnsi="Century Gothic"/>
        </w:rPr>
        <w:t>pertinentes a seus</w:t>
      </w:r>
      <w:r w:rsidRPr="00B575FE">
        <w:rPr>
          <w:rFonts w:ascii="Century Gothic" w:hAnsi="Century Gothic"/>
          <w:spacing w:val="2"/>
        </w:rPr>
        <w:t xml:space="preserve"> </w:t>
      </w:r>
      <w:r w:rsidRPr="00B575FE">
        <w:rPr>
          <w:rFonts w:ascii="Century Gothic" w:hAnsi="Century Gothic"/>
        </w:rPr>
        <w:t>perfis.</w:t>
      </w:r>
    </w:p>
    <w:p w14:paraId="02EBE8E3" w14:textId="77777777" w:rsidR="005A670E" w:rsidRPr="00B575FE" w:rsidRDefault="005A670E" w:rsidP="005A670E">
      <w:pPr>
        <w:pStyle w:val="Ttulo1"/>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IV –</w:t>
      </w:r>
      <w:r w:rsidRPr="00B575FE">
        <w:rPr>
          <w:rFonts w:ascii="Century Gothic" w:hAnsi="Century Gothic"/>
          <w:spacing w:val="-1"/>
        </w:rPr>
        <w:t xml:space="preserve"> </w:t>
      </w:r>
      <w:r w:rsidRPr="00B575FE">
        <w:rPr>
          <w:rFonts w:ascii="Century Gothic" w:hAnsi="Century Gothic"/>
        </w:rPr>
        <w:t>DO PROMOTOR</w:t>
      </w:r>
    </w:p>
    <w:p w14:paraId="75D4E93E" w14:textId="40AC0428" w:rsidR="005A670E" w:rsidRPr="00B575FE" w:rsidRDefault="005A670E" w:rsidP="005A670E">
      <w:pPr>
        <w:pStyle w:val="Corpodetexto"/>
        <w:spacing w:before="139" w:line="360" w:lineRule="auto"/>
        <w:ind w:right="390"/>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b/>
        </w:rPr>
        <w:t xml:space="preserve">Art. 8º </w:t>
      </w:r>
      <w:r w:rsidRPr="00B575FE">
        <w:rPr>
          <w:rFonts w:ascii="Century Gothic" w:hAnsi="Century Gothic"/>
        </w:rPr>
        <w:t>A autoridade máxima do Promotor no sistema é o usuário com perfil de Autoridade</w:t>
      </w:r>
      <w:r w:rsidRPr="00B575FE">
        <w:rPr>
          <w:rFonts w:ascii="Century Gothic" w:hAnsi="Century Gothic"/>
          <w:spacing w:val="1"/>
        </w:rPr>
        <w:t xml:space="preserve"> </w:t>
      </w:r>
      <w:r w:rsidRPr="00B575FE">
        <w:rPr>
          <w:rFonts w:ascii="Century Gothic" w:hAnsi="Century Gothic"/>
        </w:rPr>
        <w:t>Competente.</w:t>
      </w:r>
      <w:r w:rsidRPr="00B575FE">
        <w:rPr>
          <w:rFonts w:ascii="Century Gothic" w:hAnsi="Century Gothic"/>
          <w:spacing w:val="1"/>
        </w:rPr>
        <w:t xml:space="preserve"> </w:t>
      </w:r>
      <w:r w:rsidRPr="00B575FE">
        <w:rPr>
          <w:rFonts w:ascii="Century Gothic" w:hAnsi="Century Gothic"/>
        </w:rPr>
        <w:t>É de</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responsabilidade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nomeação,</w:t>
      </w:r>
      <w:r w:rsidRPr="00B575FE">
        <w:rPr>
          <w:rFonts w:ascii="Century Gothic" w:hAnsi="Century Gothic"/>
          <w:spacing w:val="1"/>
        </w:rPr>
        <w:t xml:space="preserve"> </w:t>
      </w:r>
      <w:r w:rsidRPr="00B575FE">
        <w:rPr>
          <w:rFonts w:ascii="Century Gothic" w:hAnsi="Century Gothic"/>
        </w:rPr>
        <w:t>gestão</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controle</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57"/>
        </w:rPr>
        <w:t xml:space="preserve"> </w:t>
      </w:r>
      <w:r w:rsidRPr="00B575FE">
        <w:rPr>
          <w:rFonts w:ascii="Century Gothic" w:hAnsi="Century Gothic"/>
        </w:rPr>
        <w:t>representam</w:t>
      </w:r>
      <w:r w:rsidRPr="00B575FE">
        <w:rPr>
          <w:rFonts w:ascii="Century Gothic" w:hAnsi="Century Gothic"/>
          <w:spacing w:val="13"/>
        </w:rPr>
        <w:t xml:space="preserve"> </w:t>
      </w:r>
      <w:r w:rsidRPr="00B575FE">
        <w:rPr>
          <w:rFonts w:ascii="Century Gothic" w:hAnsi="Century Gothic"/>
        </w:rPr>
        <w:t>o</w:t>
      </w:r>
      <w:r w:rsidRPr="00B575FE">
        <w:rPr>
          <w:rFonts w:ascii="Century Gothic" w:hAnsi="Century Gothic"/>
          <w:spacing w:val="13"/>
        </w:rPr>
        <w:t xml:space="preserve"> </w:t>
      </w:r>
      <w:r w:rsidRPr="00B575FE">
        <w:rPr>
          <w:rFonts w:ascii="Century Gothic" w:hAnsi="Century Gothic"/>
        </w:rPr>
        <w:t>Promotor</w:t>
      </w:r>
      <w:r w:rsidRPr="00B575FE">
        <w:rPr>
          <w:rFonts w:ascii="Century Gothic" w:hAnsi="Century Gothic"/>
          <w:spacing w:val="17"/>
        </w:rPr>
        <w:t xml:space="preserve"> </w:t>
      </w:r>
      <w:r w:rsidRPr="00B575FE">
        <w:rPr>
          <w:rFonts w:ascii="Century Gothic" w:hAnsi="Century Gothic"/>
        </w:rPr>
        <w:t>no</w:t>
      </w:r>
      <w:r w:rsidRPr="00B575FE">
        <w:rPr>
          <w:rFonts w:ascii="Century Gothic" w:hAnsi="Century Gothic"/>
          <w:spacing w:val="13"/>
        </w:rPr>
        <w:t xml:space="preserve"> </w:t>
      </w:r>
      <w:r w:rsidRPr="00B575FE">
        <w:rPr>
          <w:rFonts w:ascii="Century Gothic" w:hAnsi="Century Gothic"/>
        </w:rPr>
        <w:t>sistema.</w:t>
      </w:r>
      <w:r w:rsidRPr="00B575FE">
        <w:rPr>
          <w:rFonts w:ascii="Century Gothic" w:hAnsi="Century Gothic"/>
          <w:spacing w:val="14"/>
        </w:rPr>
        <w:t xml:space="preserve"> </w:t>
      </w:r>
      <w:r w:rsidRPr="00B575FE">
        <w:rPr>
          <w:rFonts w:ascii="Century Gothic" w:hAnsi="Century Gothic"/>
        </w:rPr>
        <w:t>Estes</w:t>
      </w:r>
      <w:r w:rsidRPr="00B575FE">
        <w:rPr>
          <w:rFonts w:ascii="Century Gothic" w:hAnsi="Century Gothic"/>
          <w:spacing w:val="15"/>
        </w:rPr>
        <w:t xml:space="preserve"> </w:t>
      </w:r>
      <w:r w:rsidRPr="00B575FE">
        <w:rPr>
          <w:rFonts w:ascii="Century Gothic" w:hAnsi="Century Gothic"/>
        </w:rPr>
        <w:t>representantes</w:t>
      </w:r>
      <w:r w:rsidRPr="00B575FE">
        <w:rPr>
          <w:rFonts w:ascii="Century Gothic" w:hAnsi="Century Gothic"/>
          <w:spacing w:val="13"/>
        </w:rPr>
        <w:t xml:space="preserve"> </w:t>
      </w:r>
      <w:r w:rsidRPr="00B575FE">
        <w:rPr>
          <w:rFonts w:ascii="Century Gothic" w:hAnsi="Century Gothic"/>
        </w:rPr>
        <w:t>podem</w:t>
      </w:r>
      <w:r w:rsidRPr="00B575FE">
        <w:rPr>
          <w:rFonts w:ascii="Century Gothic" w:hAnsi="Century Gothic"/>
          <w:spacing w:val="11"/>
        </w:rPr>
        <w:t xml:space="preserve"> </w:t>
      </w:r>
      <w:r w:rsidRPr="00B575FE">
        <w:rPr>
          <w:rFonts w:ascii="Century Gothic" w:hAnsi="Century Gothic"/>
        </w:rPr>
        <w:t>ser</w:t>
      </w:r>
      <w:r w:rsidRPr="00B575FE">
        <w:rPr>
          <w:rFonts w:ascii="Century Gothic" w:hAnsi="Century Gothic"/>
          <w:spacing w:val="15"/>
        </w:rPr>
        <w:t xml:space="preserve"> </w:t>
      </w:r>
      <w:r w:rsidRPr="00B575FE">
        <w:rPr>
          <w:rFonts w:ascii="Century Gothic" w:hAnsi="Century Gothic"/>
        </w:rPr>
        <w:t>cadastrados</w:t>
      </w:r>
      <w:r w:rsidRPr="00B575FE">
        <w:rPr>
          <w:rFonts w:ascii="Century Gothic" w:hAnsi="Century Gothic"/>
          <w:spacing w:val="16"/>
        </w:rPr>
        <w:t xml:space="preserve"> </w:t>
      </w:r>
      <w:r w:rsidRPr="00B575FE">
        <w:rPr>
          <w:rFonts w:ascii="Century Gothic" w:hAnsi="Century Gothic"/>
        </w:rPr>
        <w:t>pela</w:t>
      </w:r>
      <w:r w:rsidRPr="00B575FE">
        <w:rPr>
          <w:rFonts w:ascii="Century Gothic" w:hAnsi="Century Gothic"/>
          <w:spacing w:val="13"/>
        </w:rPr>
        <w:t xml:space="preserve"> </w:t>
      </w:r>
      <w:r w:rsidRPr="00B575FE">
        <w:rPr>
          <w:rFonts w:ascii="Century Gothic" w:hAnsi="Century Gothic"/>
        </w:rPr>
        <w:t>própria</w:t>
      </w:r>
    </w:p>
    <w:p w14:paraId="718135F1" w14:textId="77777777" w:rsidR="005A670E" w:rsidRPr="00B575FE" w:rsidRDefault="005A670E" w:rsidP="005A670E">
      <w:pPr>
        <w:pStyle w:val="Corpodetexto"/>
        <w:spacing w:before="8"/>
        <w:rPr>
          <w:rFonts w:ascii="Century Gothic" w:hAnsi="Century Gothic"/>
          <w:sz w:val="22"/>
        </w:rPr>
      </w:pPr>
    </w:p>
    <w:p w14:paraId="04FF5FCE" w14:textId="77777777"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rPr>
        <w:t>Autoridade Competente ou serem informados no formulário presente na licença de uso do</w:t>
      </w:r>
      <w:r w:rsidRPr="00B575FE">
        <w:rPr>
          <w:rFonts w:ascii="Century Gothic" w:hAnsi="Century Gothic"/>
          <w:spacing w:val="1"/>
        </w:rPr>
        <w:t xml:space="preserve"> </w:t>
      </w:r>
      <w:r w:rsidRPr="00B575FE">
        <w:rPr>
          <w:rFonts w:ascii="Century Gothic" w:hAnsi="Century Gothic"/>
        </w:rPr>
        <w:t>Sistema.</w:t>
      </w:r>
    </w:p>
    <w:p w14:paraId="540B220C" w14:textId="77777777" w:rsidR="005A670E" w:rsidRPr="00B575FE" w:rsidRDefault="005A670E" w:rsidP="005A670E">
      <w:pPr>
        <w:pStyle w:val="Corpodetexto"/>
        <w:spacing w:line="360" w:lineRule="auto"/>
        <w:ind w:right="388"/>
        <w:rPr>
          <w:rFonts w:ascii="Century Gothic" w:hAnsi="Century Gothic"/>
        </w:rPr>
      </w:pPr>
      <w:r w:rsidRPr="00B575FE">
        <w:rPr>
          <w:rFonts w:ascii="Century Gothic" w:hAnsi="Century Gothic"/>
          <w:b/>
        </w:rPr>
        <w:t xml:space="preserve">Art. 9º </w:t>
      </w:r>
      <w:r w:rsidRPr="00B575FE">
        <w:rPr>
          <w:rFonts w:ascii="Century Gothic" w:hAnsi="Century Gothic"/>
        </w:rPr>
        <w:t>O chamamento de interessados para participar em licitações caberá ao Promotor e será</w:t>
      </w:r>
      <w:r w:rsidRPr="00B575FE">
        <w:rPr>
          <w:rFonts w:ascii="Century Gothic" w:hAnsi="Century Gothic"/>
          <w:spacing w:val="-57"/>
        </w:rPr>
        <w:t xml:space="preserve"> </w:t>
      </w:r>
      <w:r w:rsidRPr="00B575FE">
        <w:rPr>
          <w:rFonts w:ascii="Century Gothic" w:hAnsi="Century Gothic"/>
        </w:rPr>
        <w:t>feito por meio de publicação de edital no Sistema da BLL COMPRAS. No acesso público do</w:t>
      </w:r>
      <w:r w:rsidRPr="00B575FE">
        <w:rPr>
          <w:rFonts w:ascii="Century Gothic" w:hAnsi="Century Gothic"/>
          <w:spacing w:val="1"/>
        </w:rPr>
        <w:t xml:space="preserve"> </w:t>
      </w:r>
      <w:r w:rsidRPr="00B575FE">
        <w:rPr>
          <w:rFonts w:ascii="Century Gothic" w:hAnsi="Century Gothic"/>
        </w:rPr>
        <w:t>Sistema são divulgadas as principais informações do edital, assim como é disponibilizada a</w:t>
      </w:r>
      <w:r w:rsidRPr="00B575FE">
        <w:rPr>
          <w:rFonts w:ascii="Century Gothic" w:hAnsi="Century Gothic"/>
          <w:spacing w:val="1"/>
        </w:rPr>
        <w:t xml:space="preserve"> </w:t>
      </w:r>
      <w:r w:rsidRPr="00B575FE">
        <w:rPr>
          <w:rFonts w:ascii="Century Gothic" w:hAnsi="Century Gothic"/>
        </w:rPr>
        <w:t>íntegra</w:t>
      </w:r>
      <w:r w:rsidRPr="00B575FE">
        <w:rPr>
          <w:rFonts w:ascii="Century Gothic" w:hAnsi="Century Gothic"/>
          <w:spacing w:val="-3"/>
        </w:rPr>
        <w:t xml:space="preserve"> </w:t>
      </w:r>
      <w:r w:rsidRPr="00B575FE">
        <w:rPr>
          <w:rFonts w:ascii="Century Gothic" w:hAnsi="Century Gothic"/>
        </w:rPr>
        <w:t>do mesmo para download.</w:t>
      </w:r>
    </w:p>
    <w:p w14:paraId="4A2619C0" w14:textId="77777777" w:rsidR="005A670E" w:rsidRPr="00B575FE" w:rsidRDefault="005A670E" w:rsidP="005A670E">
      <w:pPr>
        <w:pStyle w:val="Corpodetexto"/>
        <w:spacing w:before="1"/>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Na</w:t>
      </w:r>
      <w:r w:rsidRPr="00B575FE">
        <w:rPr>
          <w:rFonts w:ascii="Century Gothic" w:hAnsi="Century Gothic"/>
          <w:spacing w:val="-3"/>
        </w:rPr>
        <w:t xml:space="preserve"> </w:t>
      </w:r>
      <w:r w:rsidRPr="00B575FE">
        <w:rPr>
          <w:rFonts w:ascii="Century Gothic" w:hAnsi="Century Gothic"/>
        </w:rPr>
        <w:t>publicação</w:t>
      </w:r>
      <w:r w:rsidRPr="00B575FE">
        <w:rPr>
          <w:rFonts w:ascii="Century Gothic" w:hAnsi="Century Gothic"/>
          <w:spacing w:val="-1"/>
        </w:rPr>
        <w:t xml:space="preserve"> </w:t>
      </w:r>
      <w:r w:rsidRPr="00B575FE">
        <w:rPr>
          <w:rFonts w:ascii="Century Gothic" w:hAnsi="Century Gothic"/>
        </w:rPr>
        <w:t>referida neste artigo</w:t>
      </w:r>
      <w:r w:rsidRPr="00B575FE">
        <w:rPr>
          <w:rFonts w:ascii="Century Gothic" w:hAnsi="Century Gothic"/>
          <w:spacing w:val="-1"/>
        </w:rPr>
        <w:t xml:space="preserve"> </w:t>
      </w:r>
      <w:r w:rsidRPr="00B575FE">
        <w:rPr>
          <w:rFonts w:ascii="Century Gothic" w:hAnsi="Century Gothic"/>
        </w:rPr>
        <w:t>deverão constar</w:t>
      </w:r>
      <w:r w:rsidRPr="00B575FE">
        <w:rPr>
          <w:rFonts w:ascii="Century Gothic" w:hAnsi="Century Gothic"/>
          <w:spacing w:val="-3"/>
        </w:rPr>
        <w:t xml:space="preserve"> </w:t>
      </w:r>
      <w:r w:rsidRPr="00B575FE">
        <w:rPr>
          <w:rFonts w:ascii="Century Gothic" w:hAnsi="Century Gothic"/>
        </w:rPr>
        <w:t>também:</w:t>
      </w:r>
    </w:p>
    <w:p w14:paraId="32B6AA1A" w14:textId="77777777" w:rsidR="005A670E" w:rsidRPr="00B575FE" w:rsidRDefault="005A670E" w:rsidP="005A670E">
      <w:pPr>
        <w:pStyle w:val="PargrafodaLista"/>
        <w:widowControl w:val="0"/>
        <w:numPr>
          <w:ilvl w:val="0"/>
          <w:numId w:val="45"/>
        </w:numPr>
        <w:tabs>
          <w:tab w:val="left" w:pos="1109"/>
          <w:tab w:val="left" w:pos="1110"/>
        </w:tabs>
        <w:autoSpaceDE w:val="0"/>
        <w:autoSpaceDN w:val="0"/>
        <w:spacing w:before="136"/>
        <w:contextualSpacing w:val="0"/>
        <w:rPr>
          <w:rFonts w:ascii="Century Gothic" w:hAnsi="Century Gothic"/>
        </w:rPr>
      </w:pP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4"/>
        </w:rPr>
        <w:t xml:space="preserve"> </w:t>
      </w:r>
      <w:r w:rsidRPr="00B575FE">
        <w:rPr>
          <w:rFonts w:ascii="Century Gothic" w:hAnsi="Century Gothic"/>
        </w:rPr>
        <w:t>eletrônico da BLL COMPRAS</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color w:val="0562C1"/>
          <w:u w:val="single" w:color="0562C1"/>
        </w:rPr>
        <w:t>www.bll.org.br</w:t>
      </w:r>
      <w:r w:rsidRPr="00B575FE">
        <w:rPr>
          <w:rFonts w:ascii="Century Gothic" w:hAnsi="Century Gothic"/>
        </w:rPr>
        <w:t>);</w:t>
      </w:r>
    </w:p>
    <w:p w14:paraId="24A868A3" w14:textId="77777777" w:rsidR="005A670E" w:rsidRPr="00B575FE" w:rsidRDefault="005A670E" w:rsidP="005A670E">
      <w:pPr>
        <w:pStyle w:val="PargrafodaLista"/>
        <w:widowControl w:val="0"/>
        <w:numPr>
          <w:ilvl w:val="0"/>
          <w:numId w:val="45"/>
        </w:numPr>
        <w:tabs>
          <w:tab w:val="left" w:pos="1109"/>
          <w:tab w:val="left" w:pos="1110"/>
        </w:tabs>
        <w:autoSpaceDE w:val="0"/>
        <w:autoSpaceDN w:val="0"/>
        <w:spacing w:before="140" w:line="360" w:lineRule="auto"/>
        <w:ind w:left="401" w:right="390" w:firstLine="0"/>
        <w:contextualSpacing w:val="0"/>
        <w:rPr>
          <w:rFonts w:ascii="Century Gothic" w:hAnsi="Century Gothic"/>
        </w:rPr>
      </w:pP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data</w:t>
      </w:r>
      <w:r w:rsidRPr="00B575FE">
        <w:rPr>
          <w:rFonts w:ascii="Century Gothic" w:hAnsi="Century Gothic"/>
          <w:spacing w:val="12"/>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horário</w:t>
      </w:r>
      <w:r w:rsidRPr="00B575FE">
        <w:rPr>
          <w:rFonts w:ascii="Century Gothic" w:hAnsi="Century Gothic"/>
          <w:spacing w:val="9"/>
        </w:rPr>
        <w:t xml:space="preserve"> </w:t>
      </w:r>
      <w:r w:rsidRPr="00B575FE">
        <w:rPr>
          <w:rFonts w:ascii="Century Gothic" w:hAnsi="Century Gothic"/>
        </w:rPr>
        <w:t>limites</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encaminhamento</w:t>
      </w:r>
      <w:r w:rsidRPr="00B575FE">
        <w:rPr>
          <w:rFonts w:ascii="Century Gothic" w:hAnsi="Century Gothic"/>
          <w:spacing w:val="13"/>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propostas</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início</w:t>
      </w:r>
      <w:r w:rsidRPr="00B575FE">
        <w:rPr>
          <w:rFonts w:ascii="Century Gothic" w:hAnsi="Century Gothic"/>
          <w:spacing w:val="9"/>
        </w:rPr>
        <w:t xml:space="preserve"> </w:t>
      </w:r>
      <w:r w:rsidRPr="00B575FE">
        <w:rPr>
          <w:rFonts w:ascii="Century Gothic" w:hAnsi="Century Gothic"/>
        </w:rPr>
        <w:t>previsto</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a</w:t>
      </w:r>
      <w:r w:rsidRPr="00B575FE">
        <w:rPr>
          <w:rFonts w:ascii="Century Gothic" w:hAnsi="Century Gothic"/>
          <w:spacing w:val="-57"/>
        </w:rPr>
        <w:t xml:space="preserve"> </w:t>
      </w:r>
      <w:r w:rsidRPr="00B575FE">
        <w:rPr>
          <w:rFonts w:ascii="Century Gothic" w:hAnsi="Century Gothic"/>
        </w:rPr>
        <w:t>etapa</w:t>
      </w:r>
      <w:r w:rsidRPr="00B575FE">
        <w:rPr>
          <w:rFonts w:ascii="Century Gothic" w:hAnsi="Century Gothic"/>
          <w:spacing w:val="-1"/>
        </w:rPr>
        <w:t xml:space="preserve"> </w:t>
      </w:r>
      <w:r w:rsidRPr="00B575FE">
        <w:rPr>
          <w:rFonts w:ascii="Century Gothic" w:hAnsi="Century Gothic"/>
        </w:rPr>
        <w:t>de lances;</w:t>
      </w:r>
    </w:p>
    <w:p w14:paraId="6BC2E9BD" w14:textId="77777777" w:rsidR="005A670E" w:rsidRPr="00B575FE" w:rsidRDefault="005A670E" w:rsidP="005A670E">
      <w:pPr>
        <w:pStyle w:val="PargrafodaLista"/>
        <w:widowControl w:val="0"/>
        <w:numPr>
          <w:ilvl w:val="0"/>
          <w:numId w:val="45"/>
        </w:numPr>
        <w:tabs>
          <w:tab w:val="left" w:pos="1109"/>
          <w:tab w:val="left" w:pos="1110"/>
        </w:tabs>
        <w:autoSpaceDE w:val="0"/>
        <w:autoSpaceDN w:val="0"/>
        <w:spacing w:line="360" w:lineRule="auto"/>
        <w:ind w:left="401" w:right="391" w:firstLine="0"/>
        <w:contextualSpacing w:val="0"/>
        <w:rPr>
          <w:rFonts w:ascii="Century Gothic" w:hAnsi="Century Gothic"/>
        </w:rPr>
      </w:pPr>
      <w:r w:rsidRPr="00B575FE">
        <w:rPr>
          <w:rFonts w:ascii="Century Gothic" w:hAnsi="Century Gothic"/>
        </w:rPr>
        <w:t>Descrição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listagem</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itens</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respectivos</w:t>
      </w:r>
      <w:r w:rsidRPr="00B575FE">
        <w:rPr>
          <w:rFonts w:ascii="Century Gothic" w:hAnsi="Century Gothic"/>
          <w:spacing w:val="2"/>
        </w:rPr>
        <w:t xml:space="preserve"> </w:t>
      </w:r>
      <w:r w:rsidRPr="00B575FE">
        <w:rPr>
          <w:rFonts w:ascii="Century Gothic" w:hAnsi="Century Gothic"/>
        </w:rPr>
        <w:t>quantitativos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valores</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referência, quando</w:t>
      </w:r>
      <w:r w:rsidRPr="00B575FE">
        <w:rPr>
          <w:rFonts w:ascii="Century Gothic" w:hAnsi="Century Gothic"/>
          <w:spacing w:val="2"/>
        </w:rPr>
        <w:t xml:space="preserve"> </w:t>
      </w:r>
      <w:r w:rsidRPr="00B575FE">
        <w:rPr>
          <w:rFonts w:ascii="Century Gothic" w:hAnsi="Century Gothic"/>
        </w:rPr>
        <w:t>estes últimos</w:t>
      </w:r>
      <w:r w:rsidRPr="00B575FE">
        <w:rPr>
          <w:rFonts w:ascii="Century Gothic" w:hAnsi="Century Gothic"/>
          <w:spacing w:val="-1"/>
        </w:rPr>
        <w:t xml:space="preserve"> </w:t>
      </w:r>
      <w:r w:rsidRPr="00B575FE">
        <w:rPr>
          <w:rFonts w:ascii="Century Gothic" w:hAnsi="Century Gothic"/>
        </w:rPr>
        <w:t>forem exigidos, além</w:t>
      </w:r>
      <w:r w:rsidRPr="00B575FE">
        <w:rPr>
          <w:rFonts w:ascii="Century Gothic" w:hAnsi="Century Gothic"/>
          <w:spacing w:val="-2"/>
        </w:rPr>
        <w:t xml:space="preserve"> </w:t>
      </w:r>
      <w:r w:rsidRPr="00B575FE">
        <w:rPr>
          <w:rFonts w:ascii="Century Gothic" w:hAnsi="Century Gothic"/>
        </w:rPr>
        <w:t>de seus</w:t>
      </w:r>
      <w:r w:rsidRPr="00B575FE">
        <w:rPr>
          <w:rFonts w:ascii="Century Gothic" w:hAnsi="Century Gothic"/>
          <w:spacing w:val="-1"/>
        </w:rPr>
        <w:t xml:space="preserve"> </w:t>
      </w:r>
      <w:r w:rsidRPr="00B575FE">
        <w:rPr>
          <w:rFonts w:ascii="Century Gothic" w:hAnsi="Century Gothic"/>
        </w:rPr>
        <w:t>agrupamentos em lotes; e</w:t>
      </w:r>
    </w:p>
    <w:p w14:paraId="2F8DDE2A" w14:textId="77777777" w:rsidR="005A670E" w:rsidRPr="00B575FE" w:rsidRDefault="005A670E" w:rsidP="005A670E">
      <w:pPr>
        <w:pStyle w:val="PargrafodaLista"/>
        <w:widowControl w:val="0"/>
        <w:numPr>
          <w:ilvl w:val="0"/>
          <w:numId w:val="45"/>
        </w:numPr>
        <w:tabs>
          <w:tab w:val="left" w:pos="1109"/>
          <w:tab w:val="left" w:pos="1110"/>
        </w:tabs>
        <w:autoSpaceDE w:val="0"/>
        <w:autoSpaceDN w:val="0"/>
        <w:spacing w:line="360" w:lineRule="auto"/>
        <w:ind w:left="401" w:right="392" w:firstLine="0"/>
        <w:contextualSpacing w:val="0"/>
        <w:rPr>
          <w:rFonts w:ascii="Century Gothic" w:hAnsi="Century Gothic"/>
        </w:rPr>
      </w:pPr>
      <w:r w:rsidRPr="00B575FE">
        <w:rPr>
          <w:rFonts w:ascii="Century Gothic" w:hAnsi="Century Gothic"/>
        </w:rPr>
        <w:t>Demais</w:t>
      </w:r>
      <w:r w:rsidRPr="00B575FE">
        <w:rPr>
          <w:rFonts w:ascii="Century Gothic" w:hAnsi="Century Gothic"/>
          <w:spacing w:val="44"/>
        </w:rPr>
        <w:t xml:space="preserve"> </w:t>
      </w:r>
      <w:r w:rsidRPr="00B575FE">
        <w:rPr>
          <w:rFonts w:ascii="Century Gothic" w:hAnsi="Century Gothic"/>
        </w:rPr>
        <w:t>exigências</w:t>
      </w:r>
      <w:r w:rsidRPr="00B575FE">
        <w:rPr>
          <w:rFonts w:ascii="Century Gothic" w:hAnsi="Century Gothic"/>
          <w:spacing w:val="44"/>
        </w:rPr>
        <w:t xml:space="preserve"> </w:t>
      </w:r>
      <w:r w:rsidRPr="00B575FE">
        <w:rPr>
          <w:rFonts w:ascii="Century Gothic" w:hAnsi="Century Gothic"/>
        </w:rPr>
        <w:t>contratuais</w:t>
      </w:r>
      <w:r w:rsidRPr="00B575FE">
        <w:rPr>
          <w:rFonts w:ascii="Century Gothic" w:hAnsi="Century Gothic"/>
          <w:spacing w:val="44"/>
        </w:rPr>
        <w:t xml:space="preserve"> </w:t>
      </w:r>
      <w:r w:rsidRPr="00B575FE">
        <w:rPr>
          <w:rFonts w:ascii="Century Gothic" w:hAnsi="Century Gothic"/>
        </w:rPr>
        <w:t>da</w:t>
      </w:r>
      <w:r w:rsidRPr="00B575FE">
        <w:rPr>
          <w:rFonts w:ascii="Century Gothic" w:hAnsi="Century Gothic"/>
          <w:spacing w:val="45"/>
        </w:rPr>
        <w:t xml:space="preserve"> </w:t>
      </w:r>
      <w:r w:rsidRPr="00B575FE">
        <w:rPr>
          <w:rFonts w:ascii="Century Gothic" w:hAnsi="Century Gothic"/>
        </w:rPr>
        <w:t>intenção</w:t>
      </w:r>
      <w:r w:rsidRPr="00B575FE">
        <w:rPr>
          <w:rFonts w:ascii="Century Gothic" w:hAnsi="Century Gothic"/>
          <w:spacing w:val="42"/>
        </w:rPr>
        <w:t xml:space="preserve"> </w:t>
      </w:r>
      <w:r w:rsidRPr="00B575FE">
        <w:rPr>
          <w:rFonts w:ascii="Century Gothic" w:hAnsi="Century Gothic"/>
        </w:rPr>
        <w:t>de</w:t>
      </w:r>
      <w:r w:rsidRPr="00B575FE">
        <w:rPr>
          <w:rFonts w:ascii="Century Gothic" w:hAnsi="Century Gothic"/>
          <w:spacing w:val="44"/>
        </w:rPr>
        <w:t xml:space="preserve"> </w:t>
      </w:r>
      <w:r w:rsidRPr="00B575FE">
        <w:rPr>
          <w:rFonts w:ascii="Century Gothic" w:hAnsi="Century Gothic"/>
        </w:rPr>
        <w:t>aquisição</w:t>
      </w:r>
      <w:r w:rsidRPr="00B575FE">
        <w:rPr>
          <w:rFonts w:ascii="Century Gothic" w:hAnsi="Century Gothic"/>
          <w:spacing w:val="44"/>
        </w:rPr>
        <w:t xml:space="preserve"> </w:t>
      </w:r>
      <w:r w:rsidRPr="00B575FE">
        <w:rPr>
          <w:rFonts w:ascii="Century Gothic" w:hAnsi="Century Gothic"/>
        </w:rPr>
        <w:t>de</w:t>
      </w:r>
      <w:r w:rsidRPr="00B575FE">
        <w:rPr>
          <w:rFonts w:ascii="Century Gothic" w:hAnsi="Century Gothic"/>
          <w:spacing w:val="43"/>
        </w:rPr>
        <w:t xml:space="preserve"> </w:t>
      </w:r>
      <w:r w:rsidRPr="00B575FE">
        <w:rPr>
          <w:rFonts w:ascii="Century Gothic" w:hAnsi="Century Gothic"/>
        </w:rPr>
        <w:t>bens</w:t>
      </w:r>
      <w:r w:rsidRPr="00B575FE">
        <w:rPr>
          <w:rFonts w:ascii="Century Gothic" w:hAnsi="Century Gothic"/>
          <w:spacing w:val="44"/>
        </w:rPr>
        <w:t xml:space="preserve"> </w:t>
      </w:r>
      <w:r w:rsidRPr="00B575FE">
        <w:rPr>
          <w:rFonts w:ascii="Century Gothic" w:hAnsi="Century Gothic"/>
        </w:rPr>
        <w:t>ou</w:t>
      </w:r>
      <w:r w:rsidRPr="00B575FE">
        <w:rPr>
          <w:rFonts w:ascii="Century Gothic" w:hAnsi="Century Gothic"/>
          <w:spacing w:val="44"/>
        </w:rPr>
        <w:t xml:space="preserve"> </w:t>
      </w:r>
      <w:r w:rsidRPr="00B575FE">
        <w:rPr>
          <w:rFonts w:ascii="Century Gothic" w:hAnsi="Century Gothic"/>
        </w:rPr>
        <w:t>contratação</w:t>
      </w:r>
      <w:r w:rsidRPr="00B575FE">
        <w:rPr>
          <w:rFonts w:ascii="Century Gothic" w:hAnsi="Century Gothic"/>
          <w:spacing w:val="45"/>
        </w:rPr>
        <w:t xml:space="preserve"> </w:t>
      </w:r>
      <w:r w:rsidRPr="00B575FE">
        <w:rPr>
          <w:rFonts w:ascii="Century Gothic" w:hAnsi="Century Gothic"/>
        </w:rPr>
        <w:t>de</w:t>
      </w:r>
      <w:r w:rsidRPr="00B575FE">
        <w:rPr>
          <w:rFonts w:ascii="Century Gothic" w:hAnsi="Century Gothic"/>
          <w:spacing w:val="-57"/>
        </w:rPr>
        <w:t xml:space="preserve"> </w:t>
      </w:r>
      <w:r w:rsidRPr="00B575FE">
        <w:rPr>
          <w:rFonts w:ascii="Century Gothic" w:hAnsi="Century Gothic"/>
        </w:rPr>
        <w:t>serviço.</w:t>
      </w:r>
    </w:p>
    <w:p w14:paraId="7090B750"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 2° </w:t>
      </w:r>
      <w:r w:rsidRPr="00B575FE">
        <w:rPr>
          <w:rFonts w:ascii="Century Gothic" w:hAnsi="Century Gothic"/>
        </w:rPr>
        <w:t>As referências de tempo nas publicações relativas aos procedimentos previstos neste</w:t>
      </w:r>
      <w:r w:rsidRPr="00B575FE">
        <w:rPr>
          <w:rFonts w:ascii="Century Gothic" w:hAnsi="Century Gothic"/>
          <w:spacing w:val="1"/>
        </w:rPr>
        <w:t xml:space="preserve"> </w:t>
      </w:r>
      <w:r w:rsidRPr="00B575FE">
        <w:rPr>
          <w:rFonts w:ascii="Century Gothic" w:hAnsi="Century Gothic"/>
        </w:rPr>
        <w:t>regulamento</w:t>
      </w:r>
      <w:r w:rsidRPr="00B575FE">
        <w:rPr>
          <w:rFonts w:ascii="Century Gothic" w:hAnsi="Century Gothic"/>
          <w:spacing w:val="1"/>
        </w:rPr>
        <w:t xml:space="preserve"> </w:t>
      </w:r>
      <w:r w:rsidRPr="00B575FE">
        <w:rPr>
          <w:rFonts w:ascii="Century Gothic" w:hAnsi="Century Gothic"/>
        </w:rPr>
        <w:t>observarão o horário de</w:t>
      </w:r>
      <w:r w:rsidRPr="00B575FE">
        <w:rPr>
          <w:rFonts w:ascii="Century Gothic" w:hAnsi="Century Gothic"/>
          <w:spacing w:val="-3"/>
        </w:rPr>
        <w:t xml:space="preserve"> </w:t>
      </w:r>
      <w:r w:rsidRPr="00B575FE">
        <w:rPr>
          <w:rFonts w:ascii="Century Gothic" w:hAnsi="Century Gothic"/>
        </w:rPr>
        <w:t>Brasília</w:t>
      </w:r>
      <w:r w:rsidRPr="00B575FE">
        <w:rPr>
          <w:rFonts w:ascii="Century Gothic" w:hAnsi="Century Gothic"/>
          <w:spacing w:val="-3"/>
        </w:rPr>
        <w:t xml:space="preserve"> </w:t>
      </w:r>
      <w:r w:rsidRPr="00B575FE">
        <w:rPr>
          <w:rFonts w:ascii="Century Gothic" w:hAnsi="Century Gothic"/>
        </w:rPr>
        <w:t>- DF.</w:t>
      </w:r>
    </w:p>
    <w:p w14:paraId="7AD571E5" w14:textId="77777777"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10.</w:t>
      </w:r>
      <w:r w:rsidRPr="00B575FE">
        <w:rPr>
          <w:rFonts w:ascii="Century Gothic" w:hAnsi="Century Gothic"/>
          <w:b/>
          <w:spacing w:val="-1"/>
        </w:rPr>
        <w:t xml:space="preserve"> </w:t>
      </w:r>
      <w:r w:rsidRPr="00B575FE">
        <w:rPr>
          <w:rFonts w:ascii="Century Gothic" w:hAnsi="Century Gothic"/>
        </w:rPr>
        <w:t>Caberá</w:t>
      </w:r>
      <w:r w:rsidRPr="00B575FE">
        <w:rPr>
          <w:rFonts w:ascii="Century Gothic" w:hAnsi="Century Gothic"/>
          <w:spacing w:val="-4"/>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Condutor,</w:t>
      </w:r>
      <w:r w:rsidRPr="00B575FE">
        <w:rPr>
          <w:rFonts w:ascii="Century Gothic" w:hAnsi="Century Gothic"/>
          <w:spacing w:val="-1"/>
        </w:rPr>
        <w:t xml:space="preserve"> </w:t>
      </w:r>
      <w:r w:rsidRPr="00B575FE">
        <w:rPr>
          <w:rFonts w:ascii="Century Gothic" w:hAnsi="Century Gothic"/>
        </w:rPr>
        <w:t>conforme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decidir</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aceitação</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classificação</w:t>
      </w:r>
      <w:r w:rsidRPr="00B575FE">
        <w:rPr>
          <w:rFonts w:ascii="Century Gothic" w:hAnsi="Century Gothic"/>
          <w:spacing w:val="-1"/>
        </w:rPr>
        <w:t xml:space="preserve"> </w:t>
      </w:r>
      <w:r w:rsidRPr="00B575FE">
        <w:rPr>
          <w:rFonts w:ascii="Century Gothic" w:hAnsi="Century Gothic"/>
        </w:rPr>
        <w:t>final</w:t>
      </w:r>
      <w:r w:rsidRPr="00B575FE">
        <w:rPr>
          <w:rFonts w:ascii="Century Gothic" w:hAnsi="Century Gothic"/>
          <w:spacing w:val="-58"/>
        </w:rPr>
        <w:t xml:space="preserve"> </w:t>
      </w:r>
      <w:r w:rsidRPr="00B575FE">
        <w:rPr>
          <w:rFonts w:ascii="Century Gothic" w:hAnsi="Century Gothic"/>
        </w:rPr>
        <w:t>das propostas e das ofertas de lances, indicando o licitante vencedor, cumprindo as regras da</w:t>
      </w:r>
      <w:r w:rsidRPr="00B575FE">
        <w:rPr>
          <w:rFonts w:ascii="Century Gothic" w:hAnsi="Century Gothic"/>
          <w:spacing w:val="1"/>
        </w:rPr>
        <w:t xml:space="preserve"> </w:t>
      </w:r>
      <w:r w:rsidRPr="00B575FE">
        <w:rPr>
          <w:rFonts w:ascii="Century Gothic" w:hAnsi="Century Gothic"/>
        </w:rPr>
        <w:t>modalidade</w:t>
      </w:r>
      <w:r w:rsidRPr="00B575FE">
        <w:rPr>
          <w:rFonts w:ascii="Century Gothic" w:hAnsi="Century Gothic"/>
          <w:spacing w:val="-3"/>
        </w:rPr>
        <w:t xml:space="preserve"> </w:t>
      </w:r>
      <w:r w:rsidRPr="00B575FE">
        <w:rPr>
          <w:rFonts w:ascii="Century Gothic" w:hAnsi="Century Gothic"/>
        </w:rPr>
        <w:t>a que se</w:t>
      </w:r>
      <w:r w:rsidRPr="00B575FE">
        <w:rPr>
          <w:rFonts w:ascii="Century Gothic" w:hAnsi="Century Gothic"/>
          <w:spacing w:val="-3"/>
        </w:rPr>
        <w:t xml:space="preserve"> </w:t>
      </w:r>
      <w:r w:rsidRPr="00B575FE">
        <w:rPr>
          <w:rFonts w:ascii="Century Gothic" w:hAnsi="Century Gothic"/>
        </w:rPr>
        <w:t>refere</w:t>
      </w:r>
      <w:r w:rsidRPr="00B575FE">
        <w:rPr>
          <w:rFonts w:ascii="Century Gothic" w:hAnsi="Century Gothic"/>
          <w:spacing w:val="-4"/>
        </w:rPr>
        <w:t xml:space="preserve"> </w:t>
      </w:r>
      <w:r w:rsidRPr="00B575FE">
        <w:rPr>
          <w:rFonts w:ascii="Century Gothic" w:hAnsi="Century Gothic"/>
        </w:rPr>
        <w:t>a licitação.</w:t>
      </w:r>
    </w:p>
    <w:p w14:paraId="697F4584" w14:textId="77777777"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b/>
        </w:rPr>
        <w:t xml:space="preserve">Parágrafo único. </w:t>
      </w:r>
      <w:r w:rsidRPr="00B575FE">
        <w:rPr>
          <w:rFonts w:ascii="Century Gothic" w:hAnsi="Century Gothic"/>
        </w:rPr>
        <w:t>O Sistema expedirá automaticamente a ata da sessão contendo os dados 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4"/>
        </w:rPr>
        <w:t xml:space="preserve"> </w:t>
      </w:r>
      <w:r w:rsidRPr="00B575FE">
        <w:rPr>
          <w:rFonts w:ascii="Century Gothic" w:hAnsi="Century Gothic"/>
        </w:rPr>
        <w:t>e os registros de</w:t>
      </w:r>
      <w:r w:rsidRPr="00B575FE">
        <w:rPr>
          <w:rFonts w:ascii="Century Gothic" w:hAnsi="Century Gothic"/>
          <w:spacing w:val="1"/>
        </w:rPr>
        <w:t xml:space="preserve"> </w:t>
      </w:r>
      <w:r w:rsidRPr="00B575FE">
        <w:rPr>
          <w:rFonts w:ascii="Century Gothic" w:hAnsi="Century Gothic"/>
        </w:rPr>
        <w:t>todos os eventos ocorridos na sessão.</w:t>
      </w:r>
    </w:p>
    <w:p w14:paraId="1692C759" w14:textId="22283D50"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b/>
        </w:rPr>
        <w:t xml:space="preserve">Art. 11. </w:t>
      </w:r>
      <w:r w:rsidRPr="00B575FE">
        <w:rPr>
          <w:rFonts w:ascii="Century Gothic" w:hAnsi="Century Gothic"/>
        </w:rPr>
        <w:t>O Promotor de instituição pública estará isento do pagamento de qualquer taxa,</w:t>
      </w:r>
      <w:r w:rsidRPr="00B575FE">
        <w:rPr>
          <w:rFonts w:ascii="Century Gothic" w:hAnsi="Century Gothic"/>
          <w:spacing w:val="1"/>
        </w:rPr>
        <w:t xml:space="preserve"> </w:t>
      </w:r>
      <w:r w:rsidRPr="00B575FE">
        <w:rPr>
          <w:rFonts w:ascii="Century Gothic" w:hAnsi="Century Gothic"/>
        </w:rPr>
        <w:t>inclusive</w:t>
      </w:r>
      <w:r w:rsidRPr="00B575FE">
        <w:rPr>
          <w:rFonts w:ascii="Century Gothic" w:hAnsi="Century Gothic"/>
          <w:spacing w:val="-1"/>
        </w:rPr>
        <w:t xml:space="preserve"> </w:t>
      </w:r>
      <w:r w:rsidRPr="00B575FE">
        <w:rPr>
          <w:rFonts w:ascii="Century Gothic" w:hAnsi="Century Gothic"/>
        </w:rPr>
        <w:t>com relação</w:t>
      </w:r>
      <w:r w:rsidRPr="00B575FE">
        <w:rPr>
          <w:rFonts w:ascii="Century Gothic" w:hAnsi="Century Gothic"/>
          <w:spacing w:val="-1"/>
        </w:rPr>
        <w:t xml:space="preserve"> </w:t>
      </w:r>
      <w:r w:rsidRPr="00B575FE">
        <w:rPr>
          <w:rFonts w:ascii="Century Gothic" w:hAnsi="Century Gothic"/>
        </w:rPr>
        <w:t>aos treinamentos, ou</w:t>
      </w:r>
      <w:r w:rsidRPr="00B575FE">
        <w:rPr>
          <w:rFonts w:ascii="Century Gothic" w:hAnsi="Century Gothic"/>
          <w:spacing w:val="-1"/>
        </w:rPr>
        <w:t xml:space="preserve"> </w:t>
      </w:r>
      <w:r w:rsidRPr="00B575FE">
        <w:rPr>
          <w:rFonts w:ascii="Century Gothic" w:hAnsi="Century Gothic"/>
        </w:rPr>
        <w:t>quando solicitado</w:t>
      </w:r>
      <w:r w:rsidRPr="00B575FE">
        <w:rPr>
          <w:rFonts w:ascii="Century Gothic" w:hAnsi="Century Gothic"/>
          <w:spacing w:val="-1"/>
        </w:rPr>
        <w:t xml:space="preserve"> </w:t>
      </w:r>
      <w:r w:rsidRPr="00B575FE">
        <w:rPr>
          <w:rFonts w:ascii="Century Gothic" w:hAnsi="Century Gothic"/>
        </w:rPr>
        <w:t>o suporte por qualquer meio.</w:t>
      </w:r>
    </w:p>
    <w:p w14:paraId="17F66226" w14:textId="77777777" w:rsidR="005A670E" w:rsidRPr="00B575FE" w:rsidRDefault="005A670E" w:rsidP="005A670E">
      <w:pPr>
        <w:pStyle w:val="Ttulo1"/>
        <w:ind w:right="610"/>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w:t>
      </w:r>
      <w:r w:rsidRPr="00B575FE">
        <w:rPr>
          <w:rFonts w:ascii="Century Gothic" w:hAnsi="Century Gothic"/>
          <w:spacing w:val="-1"/>
        </w:rPr>
        <w:t xml:space="preserve"> </w:t>
      </w:r>
      <w:r w:rsidRPr="00B575FE">
        <w:rPr>
          <w:rFonts w:ascii="Century Gothic" w:hAnsi="Century Gothic"/>
        </w:rPr>
        <w:t>– DO</w:t>
      </w:r>
      <w:r w:rsidRPr="00B575FE">
        <w:rPr>
          <w:rFonts w:ascii="Century Gothic" w:hAnsi="Century Gothic"/>
          <w:spacing w:val="-1"/>
        </w:rPr>
        <w:t xml:space="preserve"> </w:t>
      </w:r>
      <w:r w:rsidRPr="00B575FE">
        <w:rPr>
          <w:rFonts w:ascii="Century Gothic" w:hAnsi="Century Gothic"/>
        </w:rPr>
        <w:t>LICITANTE</w:t>
      </w:r>
    </w:p>
    <w:p w14:paraId="014096F2" w14:textId="7DDFCE79" w:rsidR="005A670E" w:rsidRPr="00B575FE" w:rsidRDefault="005A670E" w:rsidP="005A670E">
      <w:pPr>
        <w:pStyle w:val="Corpodetexto"/>
        <w:spacing w:before="139" w:line="360" w:lineRule="auto"/>
        <w:ind w:right="388"/>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12.</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máxima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1"/>
        </w:rPr>
        <w:t xml:space="preserve"> </w:t>
      </w:r>
      <w:r w:rsidRPr="00B575FE">
        <w:rPr>
          <w:rFonts w:ascii="Century Gothic" w:hAnsi="Century Gothic"/>
        </w:rPr>
        <w:t>fornecedora</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é</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Representante Legal. Este pode cadastrar-se como usuário a qualquer momento acessando o</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8"/>
        </w:rPr>
        <w:t xml:space="preserve"> </w:t>
      </w:r>
      <w:r w:rsidRPr="00B575FE">
        <w:rPr>
          <w:rFonts w:ascii="Century Gothic" w:hAnsi="Century Gothic"/>
        </w:rPr>
        <w:t>eletrônico</w:t>
      </w:r>
      <w:r w:rsidRPr="00B575FE">
        <w:rPr>
          <w:rFonts w:ascii="Century Gothic" w:hAnsi="Century Gothic"/>
          <w:spacing w:val="-10"/>
        </w:rPr>
        <w:t xml:space="preserve"> </w:t>
      </w:r>
      <w:r w:rsidRPr="00B575FE">
        <w:rPr>
          <w:rFonts w:ascii="Century Gothic" w:hAnsi="Century Gothic"/>
        </w:rPr>
        <w:t>da</w:t>
      </w:r>
      <w:r w:rsidRPr="00B575FE">
        <w:rPr>
          <w:rFonts w:ascii="Century Gothic" w:hAnsi="Century Gothic"/>
          <w:spacing w:val="-11"/>
        </w:rPr>
        <w:t xml:space="preserve"> </w:t>
      </w:r>
      <w:r w:rsidRPr="00B575FE">
        <w:rPr>
          <w:rFonts w:ascii="Century Gothic" w:hAnsi="Century Gothic"/>
        </w:rPr>
        <w:t>BLL</w:t>
      </w:r>
      <w:r w:rsidRPr="00B575FE">
        <w:rPr>
          <w:rFonts w:ascii="Century Gothic" w:hAnsi="Century Gothic"/>
          <w:spacing w:val="-10"/>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em</w:t>
      </w:r>
      <w:r w:rsidRPr="00B575FE">
        <w:rPr>
          <w:rFonts w:ascii="Century Gothic" w:hAnsi="Century Gothic"/>
          <w:spacing w:val="-10"/>
        </w:rPr>
        <w:t xml:space="preserve"> </w:t>
      </w:r>
      <w:r w:rsidRPr="00B575FE">
        <w:rPr>
          <w:rFonts w:ascii="Century Gothic" w:hAnsi="Century Gothic"/>
        </w:rPr>
        <w:t>seguida</w:t>
      </w:r>
      <w:r w:rsidRPr="00B575FE">
        <w:rPr>
          <w:rFonts w:ascii="Century Gothic" w:hAnsi="Century Gothic"/>
          <w:spacing w:val="-11"/>
        </w:rPr>
        <w:t xml:space="preserve"> </w:t>
      </w:r>
      <w:r w:rsidRPr="00B575FE">
        <w:rPr>
          <w:rFonts w:ascii="Century Gothic" w:hAnsi="Century Gothic"/>
        </w:rPr>
        <w:t>cadastrar</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empresa</w:t>
      </w:r>
      <w:r w:rsidRPr="00B575FE">
        <w:rPr>
          <w:rFonts w:ascii="Century Gothic" w:hAnsi="Century Gothic"/>
          <w:spacing w:val="-10"/>
        </w:rPr>
        <w:t xml:space="preserve"> </w:t>
      </w:r>
      <w:r w:rsidRPr="00B575FE">
        <w:rPr>
          <w:rFonts w:ascii="Century Gothic" w:hAnsi="Century Gothic"/>
        </w:rPr>
        <w:t>licitante</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qual</w:t>
      </w:r>
      <w:r w:rsidRPr="00B575FE">
        <w:rPr>
          <w:rFonts w:ascii="Century Gothic" w:hAnsi="Century Gothic"/>
          <w:spacing w:val="-7"/>
        </w:rPr>
        <w:t xml:space="preserve"> </w:t>
      </w:r>
      <w:r w:rsidRPr="00B575FE">
        <w:rPr>
          <w:rFonts w:ascii="Century Gothic" w:hAnsi="Century Gothic"/>
        </w:rPr>
        <w:t>será</w:t>
      </w:r>
      <w:r w:rsidRPr="00B575FE">
        <w:rPr>
          <w:rFonts w:ascii="Century Gothic" w:hAnsi="Century Gothic"/>
          <w:spacing w:val="-57"/>
        </w:rPr>
        <w:t xml:space="preserve"> </w:t>
      </w:r>
      <w:r w:rsidRPr="00B575FE">
        <w:rPr>
          <w:rFonts w:ascii="Century Gothic" w:hAnsi="Century Gothic"/>
        </w:rPr>
        <w:t>responsável. Este cadastro será validado e concluído em até 24 (vinte e quatro) horas úteis a</w:t>
      </w:r>
      <w:r w:rsidRPr="00B575FE">
        <w:rPr>
          <w:rFonts w:ascii="Century Gothic" w:hAnsi="Century Gothic"/>
          <w:spacing w:val="1"/>
        </w:rPr>
        <w:t xml:space="preserve"> </w:t>
      </w:r>
      <w:r w:rsidRPr="00B575FE">
        <w:rPr>
          <w:rFonts w:ascii="Century Gothic" w:hAnsi="Century Gothic"/>
        </w:rPr>
        <w:t>partir da</w:t>
      </w:r>
      <w:r w:rsidRPr="00B575FE">
        <w:rPr>
          <w:rFonts w:ascii="Century Gothic" w:hAnsi="Century Gothic"/>
          <w:spacing w:val="-3"/>
        </w:rPr>
        <w:t xml:space="preserve"> </w:t>
      </w:r>
      <w:r w:rsidRPr="00B575FE">
        <w:rPr>
          <w:rFonts w:ascii="Century Gothic" w:hAnsi="Century Gothic"/>
        </w:rPr>
        <w:t>efetivação do cadastro</w:t>
      </w:r>
      <w:r w:rsidR="000B4407" w:rsidRPr="00B575FE">
        <w:rPr>
          <w:rFonts w:ascii="Century Gothic" w:hAnsi="Century Gothic"/>
        </w:rPr>
        <w:t>.</w:t>
      </w:r>
    </w:p>
    <w:p w14:paraId="417B5811" w14:textId="77777777" w:rsidR="005A670E" w:rsidRPr="00B575FE" w:rsidRDefault="005A670E" w:rsidP="005A670E">
      <w:pPr>
        <w:pStyle w:val="Corpodetexto"/>
        <w:spacing w:line="360" w:lineRule="auto"/>
        <w:ind w:right="388"/>
        <w:rPr>
          <w:rFonts w:ascii="Century Gothic" w:hAnsi="Century Gothic"/>
        </w:rPr>
      </w:pPr>
      <w:r w:rsidRPr="00B575FE">
        <w:rPr>
          <w:rFonts w:ascii="Century Gothic" w:hAnsi="Century Gothic"/>
          <w:b/>
        </w:rPr>
        <w:t xml:space="preserve">§ 1º </w:t>
      </w:r>
      <w:r w:rsidRPr="00B575FE">
        <w:rPr>
          <w:rFonts w:ascii="Century Gothic" w:hAnsi="Century Gothic"/>
        </w:rPr>
        <w:t>O licitante deve apresentar à BLL COMPRAS o Termo de Adesão, o qual atesta que a</w:t>
      </w:r>
      <w:r w:rsidRPr="00B575FE">
        <w:rPr>
          <w:rFonts w:ascii="Century Gothic" w:hAnsi="Century Gothic"/>
          <w:spacing w:val="1"/>
        </w:rPr>
        <w:t xml:space="preserve"> </w:t>
      </w:r>
      <w:r w:rsidRPr="00B575FE">
        <w:rPr>
          <w:rFonts w:ascii="Century Gothic" w:hAnsi="Century Gothic"/>
        </w:rPr>
        <w:t>empresa está de acordo com o presente Regulamento. O termo deve estar em conformidade</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o modelo constante</w:t>
      </w:r>
      <w:r w:rsidRPr="00B575FE">
        <w:rPr>
          <w:rFonts w:ascii="Century Gothic" w:hAnsi="Century Gothic"/>
          <w:spacing w:val="2"/>
        </w:rPr>
        <w:t xml:space="preserve"> </w:t>
      </w:r>
      <w:r w:rsidRPr="00B575FE">
        <w:rPr>
          <w:rFonts w:ascii="Century Gothic" w:hAnsi="Century Gothic"/>
        </w:rPr>
        <w:t>do Anexo</w:t>
      </w:r>
      <w:r w:rsidRPr="00B575FE">
        <w:rPr>
          <w:rFonts w:ascii="Century Gothic" w:hAnsi="Century Gothic"/>
          <w:spacing w:val="2"/>
        </w:rPr>
        <w:t xml:space="preserve"> </w:t>
      </w:r>
      <w:r w:rsidRPr="00B575FE">
        <w:rPr>
          <w:rFonts w:ascii="Century Gothic" w:hAnsi="Century Gothic"/>
        </w:rPr>
        <w:t>II</w:t>
      </w:r>
      <w:r w:rsidRPr="00B575FE">
        <w:rPr>
          <w:rFonts w:ascii="Century Gothic" w:hAnsi="Century Gothic"/>
          <w:spacing w:val="-4"/>
        </w:rPr>
        <w:t xml:space="preserve"> </w:t>
      </w:r>
      <w:r w:rsidRPr="00B575FE">
        <w:rPr>
          <w:rFonts w:ascii="Century Gothic" w:hAnsi="Century Gothic"/>
        </w:rPr>
        <w:t>deste regulamento.</w:t>
      </w:r>
    </w:p>
    <w:p w14:paraId="33EE4E22" w14:textId="77777777" w:rsidR="005A670E" w:rsidRPr="00B575FE" w:rsidRDefault="005A670E" w:rsidP="005A670E">
      <w:pPr>
        <w:pStyle w:val="Corpodetexto"/>
        <w:spacing w:line="275" w:lineRule="exact"/>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2º</w:t>
      </w:r>
      <w:r w:rsidRPr="00B575FE">
        <w:rPr>
          <w:rFonts w:ascii="Century Gothic" w:hAnsi="Century Gothic"/>
          <w:b/>
          <w:spacing w:val="-2"/>
        </w:rPr>
        <w:t xml:space="preserve"> </w:t>
      </w:r>
      <w:r w:rsidRPr="00B575FE">
        <w:rPr>
          <w:rFonts w:ascii="Century Gothic" w:hAnsi="Century Gothic"/>
        </w:rPr>
        <w:t>O Termo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Adesão</w:t>
      </w:r>
      <w:r w:rsidRPr="00B575FE">
        <w:rPr>
          <w:rFonts w:ascii="Century Gothic" w:hAnsi="Century Gothic"/>
          <w:spacing w:val="-1"/>
        </w:rPr>
        <w:t xml:space="preserve"> </w:t>
      </w:r>
      <w:r w:rsidRPr="00B575FE">
        <w:rPr>
          <w:rFonts w:ascii="Century Gothic" w:hAnsi="Century Gothic"/>
        </w:rPr>
        <w:t>deve</w:t>
      </w:r>
      <w:r w:rsidRPr="00B575FE">
        <w:rPr>
          <w:rFonts w:ascii="Century Gothic" w:hAnsi="Century Gothic"/>
          <w:spacing w:val="-4"/>
        </w:rPr>
        <w:t xml:space="preserve"> </w:t>
      </w:r>
      <w:r w:rsidRPr="00B575FE">
        <w:rPr>
          <w:rFonts w:ascii="Century Gothic" w:hAnsi="Century Gothic"/>
        </w:rPr>
        <w:t>estar assinado</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2"/>
        </w:rPr>
        <w:t xml:space="preserve"> </w:t>
      </w:r>
      <w:r w:rsidRPr="00B575FE">
        <w:rPr>
          <w:rFonts w:ascii="Century Gothic" w:hAnsi="Century Gothic"/>
        </w:rPr>
        <w:t>Representante</w:t>
      </w:r>
      <w:r w:rsidRPr="00B575FE">
        <w:rPr>
          <w:rFonts w:ascii="Century Gothic" w:hAnsi="Century Gothic"/>
          <w:spacing w:val="1"/>
        </w:rPr>
        <w:t xml:space="preserve"> </w:t>
      </w:r>
      <w:r w:rsidRPr="00B575FE">
        <w:rPr>
          <w:rFonts w:ascii="Century Gothic" w:hAnsi="Century Gothic"/>
        </w:rPr>
        <w:t>Legal</w:t>
      </w:r>
      <w:r w:rsidRPr="00B575FE">
        <w:rPr>
          <w:rFonts w:ascii="Century Gothic" w:hAnsi="Century Gothic"/>
          <w:spacing w:val="-1"/>
        </w:rPr>
        <w:t xml:space="preserve"> </w:t>
      </w:r>
      <w:r w:rsidRPr="00B575FE">
        <w:rPr>
          <w:rFonts w:ascii="Century Gothic" w:hAnsi="Century Gothic"/>
        </w:rPr>
        <w:t>da empresa</w:t>
      </w:r>
      <w:r w:rsidRPr="00B575FE">
        <w:rPr>
          <w:rFonts w:ascii="Century Gothic" w:hAnsi="Century Gothic"/>
          <w:spacing w:val="-1"/>
        </w:rPr>
        <w:t xml:space="preserve"> </w:t>
      </w:r>
      <w:r w:rsidRPr="00B575FE">
        <w:rPr>
          <w:rFonts w:ascii="Century Gothic" w:hAnsi="Century Gothic"/>
        </w:rPr>
        <w:t>licitante.</w:t>
      </w:r>
    </w:p>
    <w:p w14:paraId="58382C8A" w14:textId="77777777" w:rsidR="005A670E" w:rsidRPr="00B575FE" w:rsidRDefault="005A670E" w:rsidP="005A670E">
      <w:pPr>
        <w:pStyle w:val="Corpodetexto"/>
        <w:spacing w:before="140" w:line="360" w:lineRule="auto"/>
        <w:ind w:right="389"/>
        <w:rPr>
          <w:rFonts w:ascii="Century Gothic" w:hAnsi="Century Gothic"/>
        </w:rPr>
      </w:pPr>
      <w:r w:rsidRPr="00B575FE">
        <w:rPr>
          <w:rFonts w:ascii="Century Gothic" w:hAnsi="Century Gothic"/>
          <w:b/>
        </w:rPr>
        <w:t>§</w:t>
      </w:r>
      <w:r w:rsidRPr="00B575FE">
        <w:rPr>
          <w:rFonts w:ascii="Century Gothic" w:hAnsi="Century Gothic"/>
          <w:b/>
          <w:spacing w:val="-10"/>
        </w:rPr>
        <w:t xml:space="preserve"> </w:t>
      </w:r>
      <w:r w:rsidRPr="00B575FE">
        <w:rPr>
          <w:rFonts w:ascii="Century Gothic" w:hAnsi="Century Gothic"/>
          <w:b/>
        </w:rPr>
        <w:t>3º</w:t>
      </w:r>
      <w:r w:rsidRPr="00B575FE">
        <w:rPr>
          <w:rFonts w:ascii="Century Gothic" w:hAnsi="Century Gothic"/>
          <w:b/>
          <w:spacing w:val="-10"/>
        </w:rPr>
        <w:t xml:space="preserve"> </w:t>
      </w:r>
      <w:r w:rsidRPr="00B575FE">
        <w:rPr>
          <w:rFonts w:ascii="Century Gothic" w:hAnsi="Century Gothic"/>
        </w:rPr>
        <w:t>Para</w:t>
      </w:r>
      <w:r w:rsidRPr="00B575FE">
        <w:rPr>
          <w:rFonts w:ascii="Century Gothic" w:hAnsi="Century Gothic"/>
          <w:spacing w:val="-12"/>
        </w:rPr>
        <w:t xml:space="preserve"> </w:t>
      </w:r>
      <w:r w:rsidRPr="00B575FE">
        <w:rPr>
          <w:rFonts w:ascii="Century Gothic" w:hAnsi="Century Gothic"/>
        </w:rPr>
        <w:t>apresentação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8"/>
        </w:rPr>
        <w:t xml:space="preserve"> </w:t>
      </w:r>
      <w:r w:rsidRPr="00B575FE">
        <w:rPr>
          <w:rFonts w:ascii="Century Gothic" w:hAnsi="Century Gothic"/>
        </w:rPr>
        <w:t>Termo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Adesão,</w:t>
      </w:r>
      <w:r w:rsidRPr="00B575FE">
        <w:rPr>
          <w:rFonts w:ascii="Century Gothic" w:hAnsi="Century Gothic"/>
          <w:spacing w:val="-10"/>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Representante</w:t>
      </w:r>
      <w:r w:rsidRPr="00B575FE">
        <w:rPr>
          <w:rFonts w:ascii="Century Gothic" w:hAnsi="Century Gothic"/>
          <w:spacing w:val="-9"/>
        </w:rPr>
        <w:t xml:space="preserve"> </w:t>
      </w:r>
      <w:r w:rsidRPr="00B575FE">
        <w:rPr>
          <w:rFonts w:ascii="Century Gothic" w:hAnsi="Century Gothic"/>
        </w:rPr>
        <w:t>Legal</w:t>
      </w:r>
      <w:r w:rsidRPr="00B575FE">
        <w:rPr>
          <w:rFonts w:ascii="Century Gothic" w:hAnsi="Century Gothic"/>
          <w:spacing w:val="-10"/>
        </w:rPr>
        <w:t xml:space="preserve"> </w:t>
      </w:r>
      <w:r w:rsidRPr="00B575FE">
        <w:rPr>
          <w:rFonts w:ascii="Century Gothic" w:hAnsi="Century Gothic"/>
        </w:rPr>
        <w:t>poderá</w:t>
      </w:r>
      <w:r w:rsidRPr="00B575FE">
        <w:rPr>
          <w:rFonts w:ascii="Century Gothic" w:hAnsi="Century Gothic"/>
          <w:spacing w:val="-10"/>
        </w:rPr>
        <w:t xml:space="preserve"> </w:t>
      </w:r>
      <w:r w:rsidRPr="00B575FE">
        <w:rPr>
          <w:rFonts w:ascii="Century Gothic" w:hAnsi="Century Gothic"/>
        </w:rPr>
        <w:t>assinar</w:t>
      </w:r>
      <w:r w:rsidRPr="00B575FE">
        <w:rPr>
          <w:rFonts w:ascii="Century Gothic" w:hAnsi="Century Gothic"/>
          <w:spacing w:val="-13"/>
        </w:rPr>
        <w:t xml:space="preserve"> </w:t>
      </w:r>
      <w:r w:rsidRPr="00B575FE">
        <w:rPr>
          <w:rFonts w:ascii="Century Gothic" w:hAnsi="Century Gothic"/>
        </w:rPr>
        <w:t>digitalmente</w:t>
      </w:r>
      <w:r w:rsidRPr="00B575FE">
        <w:rPr>
          <w:rFonts w:ascii="Century Gothic" w:hAnsi="Century Gothic"/>
          <w:spacing w:val="-57"/>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documento</w:t>
      </w:r>
      <w:r w:rsidRPr="00B575FE">
        <w:rPr>
          <w:rFonts w:ascii="Century Gothic" w:hAnsi="Century Gothic"/>
          <w:spacing w:val="-4"/>
        </w:rPr>
        <w:t xml:space="preserve"> </w:t>
      </w:r>
      <w:r w:rsidRPr="00B575FE">
        <w:rPr>
          <w:rFonts w:ascii="Century Gothic" w:hAnsi="Century Gothic"/>
        </w:rPr>
        <w:t>em</w:t>
      </w:r>
      <w:r w:rsidRPr="00B575FE">
        <w:rPr>
          <w:rFonts w:ascii="Century Gothic" w:hAnsi="Century Gothic"/>
          <w:spacing w:val="-8"/>
        </w:rPr>
        <w:t xml:space="preserve"> </w:t>
      </w:r>
      <w:r w:rsidRPr="00B575FE">
        <w:rPr>
          <w:rFonts w:ascii="Century Gothic" w:hAnsi="Century Gothic"/>
        </w:rPr>
        <w:t>formato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arquivo</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anexá-lo</w:t>
      </w:r>
      <w:r w:rsidRPr="00B575FE">
        <w:rPr>
          <w:rFonts w:ascii="Century Gothic" w:hAnsi="Century Gothic"/>
          <w:spacing w:val="-6"/>
        </w:rPr>
        <w:t xml:space="preserve"> </w:t>
      </w:r>
      <w:r w:rsidRPr="00B575FE">
        <w:rPr>
          <w:rFonts w:ascii="Century Gothic" w:hAnsi="Century Gothic"/>
        </w:rPr>
        <w:t>junto</w:t>
      </w:r>
      <w:r w:rsidRPr="00B575FE">
        <w:rPr>
          <w:rFonts w:ascii="Century Gothic" w:hAnsi="Century Gothic"/>
          <w:spacing w:val="-6"/>
        </w:rPr>
        <w:t xml:space="preserve"> </w:t>
      </w:r>
      <w:r w:rsidRPr="00B575FE">
        <w:rPr>
          <w:rFonts w:ascii="Century Gothic" w:hAnsi="Century Gothic"/>
        </w:rPr>
        <w:t>ao</w:t>
      </w:r>
      <w:r w:rsidRPr="00B575FE">
        <w:rPr>
          <w:rFonts w:ascii="Century Gothic" w:hAnsi="Century Gothic"/>
          <w:spacing w:val="-6"/>
        </w:rPr>
        <w:t xml:space="preserve"> </w:t>
      </w:r>
      <w:r w:rsidRPr="00B575FE">
        <w:rPr>
          <w:rFonts w:ascii="Century Gothic" w:hAnsi="Century Gothic"/>
        </w:rPr>
        <w:t>sistema</w:t>
      </w:r>
      <w:r w:rsidRPr="00B575FE">
        <w:rPr>
          <w:rFonts w:ascii="Century Gothic" w:hAnsi="Century Gothic"/>
          <w:spacing w:val="-9"/>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meio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upload,</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6"/>
        </w:rPr>
        <w:t xml:space="preserve"> </w:t>
      </w:r>
      <w:r w:rsidRPr="00B575FE">
        <w:rPr>
          <w:rFonts w:ascii="Century Gothic" w:hAnsi="Century Gothic"/>
        </w:rPr>
        <w:t>poderá</w:t>
      </w:r>
      <w:r w:rsidRPr="00B575FE">
        <w:rPr>
          <w:rFonts w:ascii="Century Gothic" w:hAnsi="Century Gothic"/>
          <w:spacing w:val="-58"/>
        </w:rPr>
        <w:t xml:space="preserve"> </w:t>
      </w:r>
      <w:r w:rsidRPr="00B575FE">
        <w:rPr>
          <w:rFonts w:ascii="Century Gothic" w:hAnsi="Century Gothic"/>
        </w:rPr>
        <w:t>assinar</w:t>
      </w:r>
      <w:r w:rsidRPr="00B575FE">
        <w:rPr>
          <w:rFonts w:ascii="Century Gothic" w:hAnsi="Century Gothic"/>
          <w:spacing w:val="-4"/>
        </w:rPr>
        <w:t xml:space="preserve"> </w:t>
      </w:r>
      <w:r w:rsidRPr="00B575FE">
        <w:rPr>
          <w:rFonts w:ascii="Century Gothic" w:hAnsi="Century Gothic"/>
        </w:rPr>
        <w:t>de forma física anexando juntamente</w:t>
      </w:r>
      <w:r w:rsidRPr="00B575FE">
        <w:rPr>
          <w:rFonts w:ascii="Century Gothic" w:hAnsi="Century Gothic"/>
          <w:spacing w:val="2"/>
        </w:rPr>
        <w:t xml:space="preserve"> </w:t>
      </w:r>
      <w:r w:rsidRPr="00B575FE">
        <w:rPr>
          <w:rFonts w:ascii="Century Gothic" w:hAnsi="Century Gothic"/>
        </w:rPr>
        <w:t>cópia</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documento oficial</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foto.</w:t>
      </w:r>
    </w:p>
    <w:p w14:paraId="7E11A131"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 4º </w:t>
      </w:r>
      <w:r w:rsidRPr="00B575FE">
        <w:rPr>
          <w:rFonts w:ascii="Century Gothic" w:hAnsi="Century Gothic"/>
        </w:rPr>
        <w:t>O cadastro do licitante para utilização do sistema é válido por tempo indeterminado,</w:t>
      </w:r>
      <w:r w:rsidRPr="00B575FE">
        <w:rPr>
          <w:rFonts w:ascii="Century Gothic" w:hAnsi="Century Gothic"/>
          <w:spacing w:val="1"/>
        </w:rPr>
        <w:t xml:space="preserve"> </w:t>
      </w:r>
      <w:r w:rsidRPr="00B575FE">
        <w:rPr>
          <w:rFonts w:ascii="Century Gothic" w:hAnsi="Century Gothic"/>
        </w:rPr>
        <w:t>devendo</w:t>
      </w:r>
      <w:r w:rsidRPr="00B575FE">
        <w:rPr>
          <w:rFonts w:ascii="Century Gothic" w:hAnsi="Century Gothic"/>
          <w:spacing w:val="1"/>
        </w:rPr>
        <w:t xml:space="preserve"> </w:t>
      </w:r>
      <w:r w:rsidRPr="00B575FE">
        <w:rPr>
          <w:rFonts w:ascii="Century Gothic" w:hAnsi="Century Gothic"/>
        </w:rPr>
        <w:t>atualizá-lo</w:t>
      </w:r>
      <w:r w:rsidRPr="00B575FE">
        <w:rPr>
          <w:rFonts w:ascii="Century Gothic" w:hAnsi="Century Gothic"/>
          <w:spacing w:val="1"/>
        </w:rPr>
        <w:t xml:space="preserve"> </w:t>
      </w:r>
      <w:r w:rsidRPr="00B575FE">
        <w:rPr>
          <w:rFonts w:ascii="Century Gothic" w:hAnsi="Century Gothic"/>
        </w:rPr>
        <w:t>sempre</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houver</w:t>
      </w:r>
      <w:r w:rsidRPr="00B575FE">
        <w:rPr>
          <w:rFonts w:ascii="Century Gothic" w:hAnsi="Century Gothic"/>
          <w:spacing w:val="1"/>
        </w:rPr>
        <w:t xml:space="preserve"> </w:t>
      </w:r>
      <w:r w:rsidRPr="00B575FE">
        <w:rPr>
          <w:rFonts w:ascii="Century Gothic" w:hAnsi="Century Gothic"/>
        </w:rPr>
        <w:t>qualquer</w:t>
      </w:r>
      <w:r w:rsidRPr="00B575FE">
        <w:rPr>
          <w:rFonts w:ascii="Century Gothic" w:hAnsi="Century Gothic"/>
          <w:spacing w:val="1"/>
        </w:rPr>
        <w:t xml:space="preserve"> </w:t>
      </w:r>
      <w:r w:rsidRPr="00B575FE">
        <w:rPr>
          <w:rFonts w:ascii="Century Gothic" w:hAnsi="Century Gothic"/>
        </w:rPr>
        <w:t>alteração</w:t>
      </w:r>
      <w:r w:rsidRPr="00B575FE">
        <w:rPr>
          <w:rFonts w:ascii="Century Gothic" w:hAnsi="Century Gothic"/>
          <w:spacing w:val="1"/>
        </w:rPr>
        <w:t xml:space="preserve"> </w:t>
      </w:r>
      <w:r w:rsidRPr="00B575FE">
        <w:rPr>
          <w:rFonts w:ascii="Century Gothic" w:hAnsi="Century Gothic"/>
        </w:rPr>
        <w:t>contratual,</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quadro</w:t>
      </w:r>
      <w:r w:rsidRPr="00B575FE">
        <w:rPr>
          <w:rFonts w:ascii="Century Gothic" w:hAnsi="Century Gothic"/>
          <w:spacing w:val="1"/>
        </w:rPr>
        <w:t xml:space="preserve"> </w:t>
      </w:r>
      <w:r w:rsidRPr="00B575FE">
        <w:rPr>
          <w:rFonts w:ascii="Century Gothic" w:hAnsi="Century Gothic"/>
        </w:rPr>
        <w:t>societário, do representante legal, mudança de endereço ou de informações cadastrais, com</w:t>
      </w:r>
      <w:r w:rsidRPr="00B575FE">
        <w:rPr>
          <w:rFonts w:ascii="Century Gothic" w:hAnsi="Century Gothic"/>
          <w:spacing w:val="1"/>
        </w:rPr>
        <w:t xml:space="preserve"> </w:t>
      </w:r>
      <w:r w:rsidRPr="00B575FE">
        <w:rPr>
          <w:rFonts w:ascii="Century Gothic" w:hAnsi="Century Gothic"/>
        </w:rPr>
        <w:t>apresentação</w:t>
      </w:r>
      <w:r w:rsidRPr="00B575FE">
        <w:rPr>
          <w:rFonts w:ascii="Century Gothic" w:hAnsi="Century Gothic"/>
          <w:spacing w:val="-1"/>
        </w:rPr>
        <w:t xml:space="preserve"> </w:t>
      </w:r>
      <w:r w:rsidRPr="00B575FE">
        <w:rPr>
          <w:rFonts w:ascii="Century Gothic" w:hAnsi="Century Gothic"/>
        </w:rPr>
        <w:t>da devida</w:t>
      </w:r>
      <w:r w:rsidRPr="00B575FE">
        <w:rPr>
          <w:rFonts w:ascii="Century Gothic" w:hAnsi="Century Gothic"/>
          <w:spacing w:val="-3"/>
        </w:rPr>
        <w:t xml:space="preserve"> </w:t>
      </w:r>
      <w:r w:rsidRPr="00B575FE">
        <w:rPr>
          <w:rFonts w:ascii="Century Gothic" w:hAnsi="Century Gothic"/>
        </w:rPr>
        <w:t>documentação</w:t>
      </w:r>
      <w:r w:rsidRPr="00B575FE">
        <w:rPr>
          <w:rFonts w:ascii="Century Gothic" w:hAnsi="Century Gothic"/>
          <w:spacing w:val="-3"/>
        </w:rPr>
        <w:t xml:space="preserve"> </w:t>
      </w:r>
      <w:r w:rsidRPr="00B575FE">
        <w:rPr>
          <w:rFonts w:ascii="Century Gothic" w:hAnsi="Century Gothic"/>
        </w:rPr>
        <w:t>comprobatória.</w:t>
      </w:r>
    </w:p>
    <w:p w14:paraId="0561C6B2" w14:textId="77777777"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b/>
        </w:rPr>
        <w:t xml:space="preserve">§ 5º </w:t>
      </w:r>
      <w:r w:rsidRPr="00B575FE">
        <w:rPr>
          <w:rFonts w:ascii="Century Gothic" w:hAnsi="Century Gothic"/>
        </w:rPr>
        <w:t>A BLL COMPRAS validará o cadastro do licitante mediante comprovação de autoridade</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a apresentação</w:t>
      </w:r>
      <w:r w:rsidRPr="00B575FE">
        <w:rPr>
          <w:rFonts w:ascii="Century Gothic" w:hAnsi="Century Gothic"/>
          <w:spacing w:val="-4"/>
        </w:rPr>
        <w:t xml:space="preserve"> </w:t>
      </w:r>
      <w:r w:rsidRPr="00B575FE">
        <w:rPr>
          <w:rFonts w:ascii="Century Gothic" w:hAnsi="Century Gothic"/>
        </w:rPr>
        <w:t>de Contrato</w:t>
      </w:r>
      <w:r w:rsidRPr="00B575FE">
        <w:rPr>
          <w:rFonts w:ascii="Century Gothic" w:hAnsi="Century Gothic"/>
          <w:spacing w:val="-1"/>
        </w:rPr>
        <w:t xml:space="preserve"> </w:t>
      </w:r>
      <w:r w:rsidRPr="00B575FE">
        <w:rPr>
          <w:rFonts w:ascii="Century Gothic" w:hAnsi="Century Gothic"/>
        </w:rPr>
        <w:t>Social em</w:t>
      </w:r>
      <w:r w:rsidRPr="00B575FE">
        <w:rPr>
          <w:rFonts w:ascii="Century Gothic" w:hAnsi="Century Gothic"/>
          <w:spacing w:val="-1"/>
        </w:rPr>
        <w:t xml:space="preserve"> </w:t>
      </w:r>
      <w:r w:rsidRPr="00B575FE">
        <w:rPr>
          <w:rFonts w:ascii="Century Gothic" w:hAnsi="Century Gothic"/>
        </w:rPr>
        <w:t>conjunto com</w:t>
      </w:r>
      <w:r w:rsidRPr="00B575FE">
        <w:rPr>
          <w:rFonts w:ascii="Century Gothic" w:hAnsi="Century Gothic"/>
          <w:spacing w:val="-1"/>
        </w:rPr>
        <w:t xml:space="preserve"> </w:t>
      </w:r>
      <w:r w:rsidRPr="00B575FE">
        <w:rPr>
          <w:rFonts w:ascii="Century Gothic" w:hAnsi="Century Gothic"/>
        </w:rPr>
        <w:t>o Termo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Adesão.</w:t>
      </w:r>
    </w:p>
    <w:p w14:paraId="131051BD" w14:textId="77777777"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b/>
        </w:rPr>
        <w:t xml:space="preserve">§ 6º </w:t>
      </w:r>
      <w:r w:rsidRPr="00B575FE">
        <w:rPr>
          <w:rFonts w:ascii="Century Gothic" w:hAnsi="Century Gothic"/>
        </w:rPr>
        <w:t>Em caso de o Representante Legal não constar no contrato social, é necessária também a</w:t>
      </w:r>
      <w:r w:rsidRPr="00B575FE">
        <w:rPr>
          <w:rFonts w:ascii="Century Gothic" w:hAnsi="Century Gothic"/>
          <w:spacing w:val="1"/>
        </w:rPr>
        <w:t xml:space="preserve"> </w:t>
      </w:r>
      <w:r w:rsidRPr="00B575FE">
        <w:rPr>
          <w:rFonts w:ascii="Century Gothic" w:hAnsi="Century Gothic"/>
        </w:rPr>
        <w:t>apresentação de procuração de pelo menos um dos sócios proprietários com autoridade para</w:t>
      </w:r>
      <w:r w:rsidRPr="00B575FE">
        <w:rPr>
          <w:rFonts w:ascii="Century Gothic" w:hAnsi="Century Gothic"/>
          <w:spacing w:val="1"/>
        </w:rPr>
        <w:t xml:space="preserve"> </w:t>
      </w:r>
      <w:r w:rsidRPr="00B575FE">
        <w:rPr>
          <w:rFonts w:ascii="Century Gothic" w:hAnsi="Century Gothic"/>
        </w:rPr>
        <w:t>substabelecer,</w:t>
      </w:r>
      <w:r w:rsidRPr="00B575FE">
        <w:rPr>
          <w:rFonts w:ascii="Century Gothic" w:hAnsi="Century Gothic"/>
          <w:spacing w:val="-1"/>
        </w:rPr>
        <w:t xml:space="preserve"> </w:t>
      </w:r>
      <w:r w:rsidRPr="00B575FE">
        <w:rPr>
          <w:rFonts w:ascii="Century Gothic" w:hAnsi="Century Gothic"/>
        </w:rPr>
        <w:t>outorgando esta</w:t>
      </w:r>
      <w:r w:rsidRPr="00B575FE">
        <w:rPr>
          <w:rFonts w:ascii="Century Gothic" w:hAnsi="Century Gothic"/>
          <w:spacing w:val="1"/>
        </w:rPr>
        <w:t xml:space="preserve"> </w:t>
      </w:r>
      <w:r w:rsidRPr="00B575FE">
        <w:rPr>
          <w:rFonts w:ascii="Century Gothic" w:hAnsi="Century Gothic"/>
        </w:rPr>
        <w:t>pessoa</w:t>
      </w:r>
      <w:r w:rsidRPr="00B575FE">
        <w:rPr>
          <w:rFonts w:ascii="Century Gothic" w:hAnsi="Century Gothic"/>
          <w:spacing w:val="2"/>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representá-lo perante 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p>
    <w:p w14:paraId="741C868A"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13º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credenciamento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implicará</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responsabilidade</w:t>
      </w:r>
      <w:r w:rsidRPr="00B575FE">
        <w:rPr>
          <w:rFonts w:ascii="Century Gothic" w:hAnsi="Century Gothic"/>
          <w:spacing w:val="-9"/>
        </w:rPr>
        <w:t xml:space="preserve"> </w:t>
      </w:r>
      <w:r w:rsidRPr="00B575FE">
        <w:rPr>
          <w:rFonts w:ascii="Century Gothic" w:hAnsi="Century Gothic"/>
        </w:rPr>
        <w:t>legal</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6"/>
        </w:rPr>
        <w:t xml:space="preserve"> </w:t>
      </w:r>
      <w:r w:rsidRPr="00B575FE">
        <w:rPr>
          <w:rFonts w:ascii="Century Gothic" w:hAnsi="Century Gothic"/>
        </w:rPr>
        <w:t>na</w:t>
      </w:r>
      <w:r w:rsidRPr="00B575FE">
        <w:rPr>
          <w:rFonts w:ascii="Century Gothic" w:hAnsi="Century Gothic"/>
          <w:spacing w:val="-8"/>
        </w:rPr>
        <w:t xml:space="preserve"> </w:t>
      </w:r>
      <w:r w:rsidRPr="00B575FE">
        <w:rPr>
          <w:rFonts w:ascii="Century Gothic" w:hAnsi="Century Gothic"/>
        </w:rPr>
        <w:t>presunção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sua</w:t>
      </w:r>
      <w:r w:rsidRPr="00B575FE">
        <w:rPr>
          <w:rFonts w:ascii="Century Gothic" w:hAnsi="Century Gothic"/>
          <w:spacing w:val="-11"/>
        </w:rPr>
        <w:t xml:space="preserve"> </w:t>
      </w:r>
      <w:r w:rsidRPr="00B575FE">
        <w:rPr>
          <w:rFonts w:ascii="Century Gothic" w:hAnsi="Century Gothic"/>
        </w:rPr>
        <w:t>capacidade</w:t>
      </w:r>
      <w:r w:rsidRPr="00B575FE">
        <w:rPr>
          <w:rFonts w:ascii="Century Gothic" w:hAnsi="Century Gothic"/>
          <w:spacing w:val="-8"/>
        </w:rPr>
        <w:t xml:space="preserve"> </w:t>
      </w:r>
      <w:r w:rsidRPr="00B575FE">
        <w:rPr>
          <w:rFonts w:ascii="Century Gothic" w:hAnsi="Century Gothic"/>
        </w:rPr>
        <w:t>técnica</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operacional</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realização</w:t>
      </w:r>
      <w:r w:rsidRPr="00B575FE">
        <w:rPr>
          <w:rFonts w:ascii="Century Gothic" w:hAnsi="Century Gothic"/>
          <w:spacing w:val="-58"/>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procedimentos</w:t>
      </w:r>
      <w:r w:rsidRPr="00B575FE">
        <w:rPr>
          <w:rFonts w:ascii="Century Gothic" w:hAnsi="Century Gothic"/>
          <w:spacing w:val="2"/>
        </w:rPr>
        <w:t xml:space="preserve"> </w:t>
      </w:r>
      <w:r w:rsidRPr="00B575FE">
        <w:rPr>
          <w:rFonts w:ascii="Century Gothic" w:hAnsi="Century Gothic"/>
        </w:rPr>
        <w:t>necessários junto ao</w:t>
      </w:r>
      <w:r w:rsidRPr="00B575FE">
        <w:rPr>
          <w:rFonts w:ascii="Century Gothic" w:hAnsi="Century Gothic"/>
          <w:spacing w:val="-3"/>
        </w:rPr>
        <w:t xml:space="preserve"> </w:t>
      </w:r>
      <w:r w:rsidRPr="00B575FE">
        <w:rPr>
          <w:rFonts w:ascii="Century Gothic" w:hAnsi="Century Gothic"/>
        </w:rPr>
        <w:t>Sistema.</w:t>
      </w:r>
    </w:p>
    <w:p w14:paraId="056255E5"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 xml:space="preserve">§ 1º </w:t>
      </w:r>
      <w:r w:rsidRPr="00B575FE">
        <w:rPr>
          <w:rFonts w:ascii="Century Gothic" w:hAnsi="Century Gothic"/>
        </w:rPr>
        <w:t>O licitante deverá declarar-se em condições de cumprir as exigências contratuais que</w:t>
      </w:r>
      <w:r w:rsidRPr="00B575FE">
        <w:rPr>
          <w:rFonts w:ascii="Century Gothic" w:hAnsi="Century Gothic"/>
          <w:spacing w:val="1"/>
        </w:rPr>
        <w:t xml:space="preserve"> </w:t>
      </w:r>
      <w:r w:rsidRPr="00B575FE">
        <w:rPr>
          <w:rFonts w:ascii="Century Gothic" w:hAnsi="Century Gothic"/>
        </w:rPr>
        <w:t>constam</w:t>
      </w:r>
      <w:r w:rsidRPr="00B575FE">
        <w:rPr>
          <w:rFonts w:ascii="Century Gothic" w:hAnsi="Century Gothic"/>
          <w:spacing w:val="1"/>
        </w:rPr>
        <w:t xml:space="preserve"> </w:t>
      </w:r>
      <w:r w:rsidRPr="00B575FE">
        <w:rPr>
          <w:rFonts w:ascii="Century Gothic" w:hAnsi="Century Gothic"/>
        </w:rPr>
        <w:t>nos</w:t>
      </w:r>
      <w:r w:rsidRPr="00B575FE">
        <w:rPr>
          <w:rFonts w:ascii="Century Gothic" w:hAnsi="Century Gothic"/>
          <w:spacing w:val="1"/>
        </w:rPr>
        <w:t xml:space="preserve"> </w:t>
      </w:r>
      <w:r w:rsidRPr="00B575FE">
        <w:rPr>
          <w:rFonts w:ascii="Century Gothic" w:hAnsi="Century Gothic"/>
        </w:rPr>
        <w:t>editais</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quais</w:t>
      </w:r>
      <w:r w:rsidRPr="00B575FE">
        <w:rPr>
          <w:rFonts w:ascii="Century Gothic" w:hAnsi="Century Gothic"/>
          <w:spacing w:val="1"/>
        </w:rPr>
        <w:t xml:space="preserve"> </w:t>
      </w:r>
      <w:r w:rsidRPr="00B575FE">
        <w:rPr>
          <w:rFonts w:ascii="Century Gothic" w:hAnsi="Century Gothic"/>
        </w:rPr>
        <w:t>participar,</w:t>
      </w:r>
      <w:r w:rsidRPr="00B575FE">
        <w:rPr>
          <w:rFonts w:ascii="Century Gothic" w:hAnsi="Century Gothic"/>
          <w:spacing w:val="1"/>
        </w:rPr>
        <w:t xml:space="preserve"> </w:t>
      </w:r>
      <w:r w:rsidRPr="00B575FE">
        <w:rPr>
          <w:rFonts w:ascii="Century Gothic" w:hAnsi="Century Gothic"/>
        </w:rPr>
        <w:t>não</w:t>
      </w:r>
      <w:r w:rsidRPr="00B575FE">
        <w:rPr>
          <w:rFonts w:ascii="Century Gothic" w:hAnsi="Century Gothic"/>
          <w:spacing w:val="1"/>
        </w:rPr>
        <w:t xml:space="preserve"> </w:t>
      </w:r>
      <w:r w:rsidRPr="00B575FE">
        <w:rPr>
          <w:rFonts w:ascii="Century Gothic" w:hAnsi="Century Gothic"/>
        </w:rPr>
        <w:t>podendo,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nenhum</w:t>
      </w:r>
      <w:r w:rsidRPr="00B575FE">
        <w:rPr>
          <w:rFonts w:ascii="Century Gothic" w:hAnsi="Century Gothic"/>
          <w:spacing w:val="1"/>
        </w:rPr>
        <w:t xml:space="preserve"> </w:t>
      </w:r>
      <w:r w:rsidRPr="00B575FE">
        <w:rPr>
          <w:rFonts w:ascii="Century Gothic" w:hAnsi="Century Gothic"/>
        </w:rPr>
        <w:t>momento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participação,</w:t>
      </w:r>
      <w:r w:rsidRPr="00B575FE">
        <w:rPr>
          <w:rFonts w:ascii="Century Gothic" w:hAnsi="Century Gothic"/>
          <w:spacing w:val="-1"/>
        </w:rPr>
        <w:t xml:space="preserve"> </w:t>
      </w:r>
      <w:r w:rsidRPr="00B575FE">
        <w:rPr>
          <w:rFonts w:ascii="Century Gothic" w:hAnsi="Century Gothic"/>
        </w:rPr>
        <w:t>alegar</w:t>
      </w:r>
      <w:r w:rsidRPr="00B575FE">
        <w:rPr>
          <w:rFonts w:ascii="Century Gothic" w:hAnsi="Century Gothic"/>
          <w:spacing w:val="-4"/>
        </w:rPr>
        <w:t xml:space="preserve"> </w:t>
      </w:r>
      <w:r w:rsidRPr="00B575FE">
        <w:rPr>
          <w:rFonts w:ascii="Century Gothic" w:hAnsi="Century Gothic"/>
        </w:rPr>
        <w:t>desconhecer</w:t>
      </w:r>
      <w:r w:rsidRPr="00B575FE">
        <w:rPr>
          <w:rFonts w:ascii="Century Gothic" w:hAnsi="Century Gothic"/>
          <w:spacing w:val="2"/>
        </w:rPr>
        <w:t xml:space="preserve"> </w:t>
      </w:r>
      <w:r w:rsidRPr="00B575FE">
        <w:rPr>
          <w:rFonts w:ascii="Century Gothic" w:hAnsi="Century Gothic"/>
        </w:rPr>
        <w:t>as disposições dos editais ou delas</w:t>
      </w:r>
      <w:r w:rsidRPr="00B575FE">
        <w:rPr>
          <w:rFonts w:ascii="Century Gothic" w:hAnsi="Century Gothic"/>
          <w:spacing w:val="-3"/>
        </w:rPr>
        <w:t xml:space="preserve"> </w:t>
      </w:r>
      <w:r w:rsidRPr="00B575FE">
        <w:rPr>
          <w:rFonts w:ascii="Century Gothic" w:hAnsi="Century Gothic"/>
        </w:rPr>
        <w:t>discordar.</w:t>
      </w:r>
    </w:p>
    <w:p w14:paraId="2885EC1D"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w:t>
      </w:r>
      <w:r w:rsidRPr="00B575FE">
        <w:rPr>
          <w:rFonts w:ascii="Century Gothic" w:hAnsi="Century Gothic"/>
          <w:b/>
          <w:spacing w:val="-4"/>
        </w:rPr>
        <w:t xml:space="preserve"> </w:t>
      </w:r>
      <w:r w:rsidRPr="00B575FE">
        <w:rPr>
          <w:rFonts w:ascii="Century Gothic" w:hAnsi="Century Gothic"/>
          <w:b/>
        </w:rPr>
        <w:t>2º</w:t>
      </w:r>
      <w:r w:rsidRPr="00B575FE">
        <w:rPr>
          <w:rFonts w:ascii="Century Gothic" w:hAnsi="Century Gothic"/>
          <w:b/>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licitante</w:t>
      </w:r>
      <w:r w:rsidRPr="00B575FE">
        <w:rPr>
          <w:rFonts w:ascii="Century Gothic" w:hAnsi="Century Gothic"/>
          <w:spacing w:val="-4"/>
        </w:rPr>
        <w:t xml:space="preserve"> </w:t>
      </w:r>
      <w:r w:rsidRPr="00B575FE">
        <w:rPr>
          <w:rFonts w:ascii="Century Gothic" w:hAnsi="Century Gothic"/>
        </w:rPr>
        <w:t>deverá</w:t>
      </w:r>
      <w:r w:rsidRPr="00B575FE">
        <w:rPr>
          <w:rFonts w:ascii="Century Gothic" w:hAnsi="Century Gothic"/>
          <w:spacing w:val="-3"/>
        </w:rPr>
        <w:t xml:space="preserve"> </w:t>
      </w:r>
      <w:r w:rsidRPr="00B575FE">
        <w:rPr>
          <w:rFonts w:ascii="Century Gothic" w:hAnsi="Century Gothic"/>
        </w:rPr>
        <w:t>estar</w:t>
      </w:r>
      <w:r w:rsidRPr="00B575FE">
        <w:rPr>
          <w:rFonts w:ascii="Century Gothic" w:hAnsi="Century Gothic"/>
          <w:spacing w:val="-4"/>
        </w:rPr>
        <w:t xml:space="preserve"> </w:t>
      </w:r>
      <w:r w:rsidRPr="00B575FE">
        <w:rPr>
          <w:rFonts w:ascii="Century Gothic" w:hAnsi="Century Gothic"/>
        </w:rPr>
        <w:t>representado</w:t>
      </w:r>
      <w:r w:rsidRPr="00B575FE">
        <w:rPr>
          <w:rFonts w:ascii="Century Gothic" w:hAnsi="Century Gothic"/>
          <w:spacing w:val="-3"/>
        </w:rPr>
        <w:t xml:space="preserve"> </w:t>
      </w:r>
      <w:r w:rsidRPr="00B575FE">
        <w:rPr>
          <w:rFonts w:ascii="Century Gothic" w:hAnsi="Century Gothic"/>
        </w:rPr>
        <w:t>por</w:t>
      </w:r>
      <w:r w:rsidRPr="00B575FE">
        <w:rPr>
          <w:rFonts w:ascii="Century Gothic" w:hAnsi="Century Gothic"/>
          <w:spacing w:val="-6"/>
        </w:rPr>
        <w:t xml:space="preserve"> </w:t>
      </w:r>
      <w:r w:rsidRPr="00B575FE">
        <w:rPr>
          <w:rFonts w:ascii="Century Gothic" w:hAnsi="Century Gothic"/>
        </w:rPr>
        <w:t>um usuário</w:t>
      </w:r>
      <w:r w:rsidRPr="00B575FE">
        <w:rPr>
          <w:rFonts w:ascii="Century Gothic" w:hAnsi="Century Gothic"/>
          <w:spacing w:val="-4"/>
        </w:rPr>
        <w:t xml:space="preserve"> </w:t>
      </w:r>
      <w:r w:rsidRPr="00B575FE">
        <w:rPr>
          <w:rFonts w:ascii="Century Gothic" w:hAnsi="Century Gothic"/>
        </w:rPr>
        <w:t>Operador</w:t>
      </w:r>
      <w:r w:rsidRPr="00B575FE">
        <w:rPr>
          <w:rFonts w:ascii="Century Gothic" w:hAnsi="Century Gothic"/>
          <w:spacing w:val="-3"/>
        </w:rPr>
        <w:t xml:space="preserve"> </w:t>
      </w:r>
      <w:r w:rsidRPr="00B575FE">
        <w:rPr>
          <w:rFonts w:ascii="Century Gothic" w:hAnsi="Century Gothic"/>
        </w:rPr>
        <w:t>(podendo</w:t>
      </w:r>
      <w:r w:rsidRPr="00B575FE">
        <w:rPr>
          <w:rFonts w:ascii="Century Gothic" w:hAnsi="Century Gothic"/>
          <w:spacing w:val="-4"/>
        </w:rPr>
        <w:t xml:space="preserve"> </w:t>
      </w:r>
      <w:r w:rsidRPr="00B575FE">
        <w:rPr>
          <w:rFonts w:ascii="Century Gothic" w:hAnsi="Century Gothic"/>
        </w:rPr>
        <w:t>ser</w:t>
      </w:r>
      <w:r w:rsidRPr="00B575FE">
        <w:rPr>
          <w:rFonts w:ascii="Century Gothic" w:hAnsi="Century Gothic"/>
          <w:spacing w:val="-5"/>
        </w:rPr>
        <w:t xml:space="preserve"> </w:t>
      </w:r>
      <w:r w:rsidRPr="00B575FE">
        <w:rPr>
          <w:rFonts w:ascii="Century Gothic" w:hAnsi="Century Gothic"/>
        </w:rPr>
        <w:t>este</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próprio</w:t>
      </w:r>
      <w:r w:rsidRPr="00B575FE">
        <w:rPr>
          <w:rFonts w:ascii="Century Gothic" w:hAnsi="Century Gothic"/>
          <w:spacing w:val="-58"/>
        </w:rPr>
        <w:t xml:space="preserve"> </w:t>
      </w:r>
      <w:r w:rsidRPr="00B575FE">
        <w:rPr>
          <w:rFonts w:ascii="Century Gothic" w:hAnsi="Century Gothic"/>
        </w:rPr>
        <w:t>Representante</w:t>
      </w:r>
      <w:r w:rsidRPr="00B575FE">
        <w:rPr>
          <w:rFonts w:ascii="Century Gothic" w:hAnsi="Century Gothic"/>
          <w:spacing w:val="-6"/>
        </w:rPr>
        <w:t xml:space="preserve"> </w:t>
      </w:r>
      <w:r w:rsidRPr="00B575FE">
        <w:rPr>
          <w:rFonts w:ascii="Century Gothic" w:hAnsi="Century Gothic"/>
        </w:rPr>
        <w:t>Legal),</w:t>
      </w:r>
      <w:r w:rsidRPr="00B575FE">
        <w:rPr>
          <w:rFonts w:ascii="Century Gothic" w:hAnsi="Century Gothic"/>
          <w:spacing w:val="-5"/>
        </w:rPr>
        <w:t xml:space="preserve"> </w:t>
      </w:r>
      <w:r w:rsidRPr="00B575FE">
        <w:rPr>
          <w:rFonts w:ascii="Century Gothic" w:hAnsi="Century Gothic"/>
        </w:rPr>
        <w:t>que</w:t>
      </w:r>
      <w:r w:rsidRPr="00B575FE">
        <w:rPr>
          <w:rFonts w:ascii="Century Gothic" w:hAnsi="Century Gothic"/>
          <w:spacing w:val="-8"/>
        </w:rPr>
        <w:t xml:space="preserve"> </w:t>
      </w:r>
      <w:r w:rsidRPr="00B575FE">
        <w:rPr>
          <w:rFonts w:ascii="Century Gothic" w:hAnsi="Century Gothic"/>
        </w:rPr>
        <w:t>terá</w:t>
      </w:r>
      <w:r w:rsidRPr="00B575FE">
        <w:rPr>
          <w:rFonts w:ascii="Century Gothic" w:hAnsi="Century Gothic"/>
          <w:spacing w:val="-9"/>
        </w:rPr>
        <w:t xml:space="preserve"> </w:t>
      </w:r>
      <w:r w:rsidRPr="00B575FE">
        <w:rPr>
          <w:rFonts w:ascii="Century Gothic" w:hAnsi="Century Gothic"/>
        </w:rPr>
        <w:t>autorização</w:t>
      </w:r>
      <w:r w:rsidRPr="00B575FE">
        <w:rPr>
          <w:rFonts w:ascii="Century Gothic" w:hAnsi="Century Gothic"/>
          <w:spacing w:val="-8"/>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prática</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todas</w:t>
      </w:r>
      <w:r w:rsidRPr="00B575FE">
        <w:rPr>
          <w:rFonts w:ascii="Century Gothic" w:hAnsi="Century Gothic"/>
          <w:spacing w:val="-7"/>
        </w:rPr>
        <w:t xml:space="preserve"> </w:t>
      </w:r>
      <w:r w:rsidRPr="00B575FE">
        <w:rPr>
          <w:rFonts w:ascii="Century Gothic" w:hAnsi="Century Gothic"/>
        </w:rPr>
        <w:t>as</w:t>
      </w:r>
      <w:r w:rsidRPr="00B575FE">
        <w:rPr>
          <w:rFonts w:ascii="Century Gothic" w:hAnsi="Century Gothic"/>
          <w:spacing w:val="-6"/>
        </w:rPr>
        <w:t xml:space="preserve"> </w:t>
      </w:r>
      <w:r w:rsidRPr="00B575FE">
        <w:rPr>
          <w:rFonts w:ascii="Century Gothic" w:hAnsi="Century Gothic"/>
        </w:rPr>
        <w:t>ações</w:t>
      </w:r>
      <w:r w:rsidRPr="00B575FE">
        <w:rPr>
          <w:rFonts w:ascii="Century Gothic" w:hAnsi="Century Gothic"/>
          <w:spacing w:val="-3"/>
        </w:rPr>
        <w:t xml:space="preserve"> </w:t>
      </w:r>
      <w:r w:rsidRPr="00B575FE">
        <w:rPr>
          <w:rFonts w:ascii="Century Gothic" w:hAnsi="Century Gothic"/>
        </w:rPr>
        <w:t>necessárias</w:t>
      </w:r>
      <w:r w:rsidRPr="00B575FE">
        <w:rPr>
          <w:rFonts w:ascii="Century Gothic" w:hAnsi="Century Gothic"/>
          <w:spacing w:val="-5"/>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sua</w:t>
      </w:r>
      <w:r w:rsidRPr="00B575FE">
        <w:rPr>
          <w:rFonts w:ascii="Century Gothic" w:hAnsi="Century Gothic"/>
          <w:spacing w:val="-58"/>
        </w:rPr>
        <w:t xml:space="preserve"> </w:t>
      </w:r>
      <w:r w:rsidRPr="00B575FE">
        <w:rPr>
          <w:rFonts w:ascii="Century Gothic" w:hAnsi="Century Gothic"/>
        </w:rPr>
        <w:t>devida</w:t>
      </w:r>
      <w:r w:rsidRPr="00B575FE">
        <w:rPr>
          <w:rFonts w:ascii="Century Gothic" w:hAnsi="Century Gothic"/>
          <w:spacing w:val="-3"/>
        </w:rPr>
        <w:t xml:space="preserve"> </w:t>
      </w:r>
      <w:r w:rsidRPr="00B575FE">
        <w:rPr>
          <w:rFonts w:ascii="Century Gothic" w:hAnsi="Century Gothic"/>
        </w:rPr>
        <w:t>participação</w:t>
      </w:r>
      <w:r w:rsidRPr="00B575FE">
        <w:rPr>
          <w:rFonts w:ascii="Century Gothic" w:hAnsi="Century Gothic"/>
          <w:spacing w:val="-3"/>
        </w:rPr>
        <w:t xml:space="preserve"> </w:t>
      </w:r>
      <w:r w:rsidRPr="00B575FE">
        <w:rPr>
          <w:rFonts w:ascii="Century Gothic" w:hAnsi="Century Gothic"/>
        </w:rPr>
        <w:t>no</w:t>
      </w:r>
      <w:r w:rsidRPr="00B575FE">
        <w:rPr>
          <w:rFonts w:ascii="Century Gothic" w:hAnsi="Century Gothic"/>
          <w:spacing w:val="2"/>
        </w:rPr>
        <w:t xml:space="preserve"> </w:t>
      </w:r>
      <w:r w:rsidRPr="00B575FE">
        <w:rPr>
          <w:rFonts w:ascii="Century Gothic" w:hAnsi="Century Gothic"/>
        </w:rPr>
        <w:t>certame.</w:t>
      </w:r>
    </w:p>
    <w:p w14:paraId="34BFD7AC" w14:textId="77777777" w:rsidR="005A670E" w:rsidRPr="00B575FE" w:rsidRDefault="005A670E" w:rsidP="005A670E">
      <w:pPr>
        <w:pStyle w:val="Corpodetexto"/>
        <w:spacing w:line="360" w:lineRule="auto"/>
        <w:ind w:right="392"/>
        <w:rPr>
          <w:rFonts w:ascii="Century Gothic" w:hAnsi="Century Gothic"/>
        </w:rPr>
      </w:pPr>
      <w:r w:rsidRPr="00B575FE">
        <w:rPr>
          <w:rFonts w:ascii="Century Gothic" w:hAnsi="Century Gothic"/>
          <w:b/>
        </w:rPr>
        <w:t xml:space="preserve">§ 3º </w:t>
      </w:r>
      <w:r w:rsidRPr="00B575FE">
        <w:rPr>
          <w:rFonts w:ascii="Century Gothic" w:hAnsi="Century Gothic"/>
        </w:rPr>
        <w:t>O licitante será responsável por todas as propostas, ofertas de lances ou quaisquer ações</w:t>
      </w:r>
      <w:r w:rsidRPr="00B575FE">
        <w:rPr>
          <w:rFonts w:ascii="Century Gothic" w:hAnsi="Century Gothic"/>
          <w:spacing w:val="1"/>
        </w:rPr>
        <w:t xml:space="preserve"> </w:t>
      </w:r>
      <w:r w:rsidRPr="00B575FE">
        <w:rPr>
          <w:rFonts w:ascii="Century Gothic" w:hAnsi="Century Gothic"/>
        </w:rPr>
        <w:t>efetuadas</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seus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representantes,</w:t>
      </w:r>
      <w:r w:rsidRPr="00B575FE">
        <w:rPr>
          <w:rFonts w:ascii="Century Gothic" w:hAnsi="Century Gothic"/>
          <w:spacing w:val="1"/>
        </w:rPr>
        <w:t xml:space="preserve"> </w:t>
      </w:r>
      <w:r w:rsidRPr="00B575FE">
        <w:rPr>
          <w:rFonts w:ascii="Century Gothic" w:hAnsi="Century Gothic"/>
        </w:rPr>
        <w:t>assumindo-as</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firmes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verdadeiras.</w:t>
      </w:r>
    </w:p>
    <w:p w14:paraId="3EC1B1BC" w14:textId="77777777" w:rsidR="005A670E" w:rsidRPr="00B575FE" w:rsidRDefault="005A670E" w:rsidP="005A670E">
      <w:pPr>
        <w:pStyle w:val="Corpodetexto"/>
        <w:spacing w:line="360" w:lineRule="auto"/>
        <w:ind w:right="389" w:firstLine="60"/>
        <w:rPr>
          <w:rFonts w:ascii="Century Gothic" w:hAnsi="Century Gothic"/>
        </w:rPr>
      </w:pPr>
      <w:r w:rsidRPr="00B575FE">
        <w:rPr>
          <w:rFonts w:ascii="Century Gothic" w:hAnsi="Century Gothic"/>
          <w:b/>
        </w:rPr>
        <w:t>§</w:t>
      </w:r>
      <w:r w:rsidRPr="00B575FE">
        <w:rPr>
          <w:rFonts w:ascii="Century Gothic" w:hAnsi="Century Gothic"/>
          <w:b/>
          <w:spacing w:val="-5"/>
        </w:rPr>
        <w:t xml:space="preserve"> </w:t>
      </w:r>
      <w:r w:rsidRPr="00B575FE">
        <w:rPr>
          <w:rFonts w:ascii="Century Gothic" w:hAnsi="Century Gothic"/>
          <w:b/>
        </w:rPr>
        <w:t>4º</w:t>
      </w:r>
      <w:r w:rsidRPr="00B575FE">
        <w:rPr>
          <w:rFonts w:ascii="Century Gothic" w:hAnsi="Century Gothic"/>
          <w:b/>
          <w:spacing w:val="-5"/>
        </w:rPr>
        <w:t xml:space="preserve"> </w:t>
      </w:r>
      <w:r w:rsidRPr="00B575FE">
        <w:rPr>
          <w:rFonts w:ascii="Century Gothic" w:hAnsi="Century Gothic"/>
        </w:rPr>
        <w:t>Os</w:t>
      </w:r>
      <w:r w:rsidRPr="00B575FE">
        <w:rPr>
          <w:rFonts w:ascii="Century Gothic" w:hAnsi="Century Gothic"/>
          <w:spacing w:val="-5"/>
        </w:rPr>
        <w:t xml:space="preserve"> </w:t>
      </w:r>
      <w:r w:rsidRPr="00B575FE">
        <w:rPr>
          <w:rFonts w:ascii="Century Gothic" w:hAnsi="Century Gothic"/>
        </w:rPr>
        <w:t>licitantes</w:t>
      </w:r>
      <w:r w:rsidRPr="00B575FE">
        <w:rPr>
          <w:rFonts w:ascii="Century Gothic" w:hAnsi="Century Gothic"/>
          <w:spacing w:val="-5"/>
        </w:rPr>
        <w:t xml:space="preserve"> </w:t>
      </w:r>
      <w:r w:rsidRPr="00B575FE">
        <w:rPr>
          <w:rFonts w:ascii="Century Gothic" w:hAnsi="Century Gothic"/>
        </w:rPr>
        <w:t>respondem</w:t>
      </w:r>
      <w:r w:rsidRPr="00B575FE">
        <w:rPr>
          <w:rFonts w:ascii="Century Gothic" w:hAnsi="Century Gothic"/>
          <w:spacing w:val="-5"/>
        </w:rPr>
        <w:t xml:space="preserve"> </w:t>
      </w:r>
      <w:r w:rsidRPr="00B575FE">
        <w:rPr>
          <w:rFonts w:ascii="Century Gothic" w:hAnsi="Century Gothic"/>
        </w:rPr>
        <w:t>pela</w:t>
      </w:r>
      <w:r w:rsidRPr="00B575FE">
        <w:rPr>
          <w:rFonts w:ascii="Century Gothic" w:hAnsi="Century Gothic"/>
          <w:spacing w:val="-8"/>
        </w:rPr>
        <w:t xml:space="preserve"> </w:t>
      </w:r>
      <w:r w:rsidRPr="00B575FE">
        <w:rPr>
          <w:rFonts w:ascii="Century Gothic" w:hAnsi="Century Gothic"/>
        </w:rPr>
        <w:t>veracidade</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pela</w:t>
      </w:r>
      <w:r w:rsidRPr="00B575FE">
        <w:rPr>
          <w:rFonts w:ascii="Century Gothic" w:hAnsi="Century Gothic"/>
          <w:spacing w:val="-5"/>
        </w:rPr>
        <w:t xml:space="preserve"> </w:t>
      </w:r>
      <w:r w:rsidRPr="00B575FE">
        <w:rPr>
          <w:rFonts w:ascii="Century Gothic" w:hAnsi="Century Gothic"/>
        </w:rPr>
        <w:t>exatidão</w:t>
      </w:r>
      <w:r w:rsidRPr="00B575FE">
        <w:rPr>
          <w:rFonts w:ascii="Century Gothic" w:hAnsi="Century Gothic"/>
          <w:spacing w:val="-8"/>
        </w:rPr>
        <w:t xml:space="preserve"> </w:t>
      </w:r>
      <w:r w:rsidRPr="00B575FE">
        <w:rPr>
          <w:rFonts w:ascii="Century Gothic" w:hAnsi="Century Gothic"/>
        </w:rPr>
        <w:t>das</w:t>
      </w:r>
      <w:r w:rsidRPr="00B575FE">
        <w:rPr>
          <w:rFonts w:ascii="Century Gothic" w:hAnsi="Century Gothic"/>
          <w:spacing w:val="-3"/>
        </w:rPr>
        <w:t xml:space="preserve"> </w:t>
      </w:r>
      <w:r w:rsidRPr="00B575FE">
        <w:rPr>
          <w:rFonts w:ascii="Century Gothic" w:hAnsi="Century Gothic"/>
        </w:rPr>
        <w:t>especificações</w:t>
      </w:r>
      <w:r w:rsidRPr="00B575FE">
        <w:rPr>
          <w:rFonts w:ascii="Century Gothic" w:hAnsi="Century Gothic"/>
          <w:spacing w:val="-7"/>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bens</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4"/>
        </w:rPr>
        <w:t xml:space="preserve"> </w:t>
      </w:r>
      <w:r w:rsidRPr="00B575FE">
        <w:rPr>
          <w:rFonts w:ascii="Century Gothic" w:hAnsi="Century Gothic"/>
        </w:rPr>
        <w:t>dos</w:t>
      </w:r>
      <w:r w:rsidRPr="00B575FE">
        <w:rPr>
          <w:rFonts w:ascii="Century Gothic" w:hAnsi="Century Gothic"/>
          <w:spacing w:val="-57"/>
        </w:rPr>
        <w:t xml:space="preserve"> </w:t>
      </w:r>
      <w:r w:rsidRPr="00B575FE">
        <w:rPr>
          <w:rFonts w:ascii="Century Gothic" w:hAnsi="Century Gothic"/>
        </w:rPr>
        <w:t>serviços</w:t>
      </w:r>
      <w:r w:rsidRPr="00B575FE">
        <w:rPr>
          <w:rFonts w:ascii="Century Gothic" w:hAnsi="Century Gothic"/>
          <w:spacing w:val="-11"/>
        </w:rPr>
        <w:t xml:space="preserve"> </w:t>
      </w:r>
      <w:r w:rsidRPr="00B575FE">
        <w:rPr>
          <w:rFonts w:ascii="Century Gothic" w:hAnsi="Century Gothic"/>
        </w:rPr>
        <w:t>ofertados,</w:t>
      </w:r>
      <w:r w:rsidRPr="00B575FE">
        <w:rPr>
          <w:rFonts w:ascii="Century Gothic" w:hAnsi="Century Gothic"/>
          <w:spacing w:val="-10"/>
        </w:rPr>
        <w:t xml:space="preserve"> </w:t>
      </w:r>
      <w:r w:rsidRPr="00B575FE">
        <w:rPr>
          <w:rFonts w:ascii="Century Gothic" w:hAnsi="Century Gothic"/>
        </w:rPr>
        <w:t>sendo</w:t>
      </w:r>
      <w:r w:rsidRPr="00B575FE">
        <w:rPr>
          <w:rFonts w:ascii="Century Gothic" w:hAnsi="Century Gothic"/>
          <w:spacing w:val="-6"/>
        </w:rPr>
        <w:t xml:space="preserve"> </w:t>
      </w:r>
      <w:r w:rsidRPr="00B575FE">
        <w:rPr>
          <w:rFonts w:ascii="Century Gothic" w:hAnsi="Century Gothic"/>
        </w:rPr>
        <w:t>responsáveis</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quaisquer</w:t>
      </w:r>
      <w:r w:rsidRPr="00B575FE">
        <w:rPr>
          <w:rFonts w:ascii="Century Gothic" w:hAnsi="Century Gothic"/>
          <w:spacing w:val="-12"/>
        </w:rPr>
        <w:t xml:space="preserve"> </w:t>
      </w:r>
      <w:r w:rsidRPr="00B575FE">
        <w:rPr>
          <w:rFonts w:ascii="Century Gothic" w:hAnsi="Century Gothic"/>
        </w:rPr>
        <w:t>danos</w:t>
      </w:r>
      <w:r w:rsidRPr="00B575FE">
        <w:rPr>
          <w:rFonts w:ascii="Century Gothic" w:hAnsi="Century Gothic"/>
          <w:spacing w:val="-11"/>
        </w:rPr>
        <w:t xml:space="preserve"> </w:t>
      </w:r>
      <w:r w:rsidRPr="00B575FE">
        <w:rPr>
          <w:rFonts w:ascii="Century Gothic" w:hAnsi="Century Gothic"/>
        </w:rPr>
        <w:t>decorrentes</w:t>
      </w:r>
      <w:r w:rsidRPr="00B575FE">
        <w:rPr>
          <w:rFonts w:ascii="Century Gothic" w:hAnsi="Century Gothic"/>
          <w:spacing w:val="-10"/>
        </w:rPr>
        <w:t xml:space="preserve"> </w:t>
      </w:r>
      <w:r w:rsidRPr="00B575FE">
        <w:rPr>
          <w:rFonts w:ascii="Century Gothic" w:hAnsi="Century Gothic"/>
        </w:rPr>
        <w:t>da</w:t>
      </w:r>
      <w:r w:rsidRPr="00B575FE">
        <w:rPr>
          <w:rFonts w:ascii="Century Gothic" w:hAnsi="Century Gothic"/>
          <w:spacing w:val="-13"/>
        </w:rPr>
        <w:t xml:space="preserve"> </w:t>
      </w:r>
      <w:r w:rsidRPr="00B575FE">
        <w:rPr>
          <w:rFonts w:ascii="Century Gothic" w:hAnsi="Century Gothic"/>
        </w:rPr>
        <w:t>desconformidade</w:t>
      </w:r>
      <w:r w:rsidRPr="00B575FE">
        <w:rPr>
          <w:rFonts w:ascii="Century Gothic" w:hAnsi="Century Gothic"/>
          <w:spacing w:val="-10"/>
        </w:rPr>
        <w:t xml:space="preserve"> </w:t>
      </w:r>
      <w:r w:rsidRPr="00B575FE">
        <w:rPr>
          <w:rFonts w:ascii="Century Gothic" w:hAnsi="Century Gothic"/>
        </w:rPr>
        <w:t>do</w:t>
      </w:r>
    </w:p>
    <w:p w14:paraId="27CC4161" w14:textId="77777777" w:rsidR="005A670E" w:rsidRPr="00B575FE" w:rsidRDefault="005A670E" w:rsidP="005A670E">
      <w:pPr>
        <w:spacing w:line="360" w:lineRule="auto"/>
        <w:rPr>
          <w:rFonts w:ascii="Century Gothic" w:hAnsi="Century Gothic"/>
        </w:rPr>
        <w:sectPr w:rsidR="005A670E" w:rsidRPr="00B575FE">
          <w:pgSz w:w="11910" w:h="16840"/>
          <w:pgMar w:top="1580" w:right="740" w:bottom="280" w:left="1300" w:header="720" w:footer="720" w:gutter="0"/>
          <w:cols w:space="720"/>
        </w:sectPr>
      </w:pPr>
    </w:p>
    <w:p w14:paraId="6E8FE0D1"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rPr>
        <w:t>bem ou do serviço ofertado com as especificações contidas no edital, inclusive pelos prejuízos</w:t>
      </w:r>
      <w:r w:rsidRPr="00B575FE">
        <w:rPr>
          <w:rFonts w:ascii="Century Gothic" w:hAnsi="Century Gothic"/>
          <w:spacing w:val="-57"/>
        </w:rPr>
        <w:t xml:space="preserve"> </w:t>
      </w:r>
      <w:r w:rsidRPr="00B575FE">
        <w:rPr>
          <w:rFonts w:ascii="Century Gothic" w:hAnsi="Century Gothic"/>
        </w:rPr>
        <w:t>causados</w:t>
      </w:r>
      <w:r w:rsidRPr="00B575FE">
        <w:rPr>
          <w:rFonts w:ascii="Century Gothic" w:hAnsi="Century Gothic"/>
          <w:spacing w:val="-1"/>
        </w:rPr>
        <w:t xml:space="preserve"> </w:t>
      </w:r>
      <w:r w:rsidRPr="00B575FE">
        <w:rPr>
          <w:rFonts w:ascii="Century Gothic" w:hAnsi="Century Gothic"/>
        </w:rPr>
        <w:t>à BLL COMPRAS e/ou a</w:t>
      </w:r>
      <w:r w:rsidRPr="00B575FE">
        <w:rPr>
          <w:rFonts w:ascii="Century Gothic" w:hAnsi="Century Gothic"/>
          <w:spacing w:val="-3"/>
        </w:rPr>
        <w:t xml:space="preserve"> </w:t>
      </w:r>
      <w:r w:rsidRPr="00B575FE">
        <w:rPr>
          <w:rFonts w:ascii="Century Gothic" w:hAnsi="Century Gothic"/>
        </w:rPr>
        <w:t>terceiros envolvidos.</w:t>
      </w:r>
    </w:p>
    <w:p w14:paraId="354CB222" w14:textId="75963183" w:rsidR="005A670E" w:rsidRPr="00B575FE" w:rsidRDefault="005A670E" w:rsidP="000B4407">
      <w:pPr>
        <w:pStyle w:val="Corpodetexto"/>
        <w:spacing w:line="360" w:lineRule="auto"/>
        <w:ind w:right="390"/>
        <w:rPr>
          <w:rFonts w:ascii="Century Gothic" w:hAnsi="Century Gothic"/>
        </w:rPr>
      </w:pPr>
      <w:r w:rsidRPr="00B575FE">
        <w:rPr>
          <w:rFonts w:ascii="Century Gothic" w:hAnsi="Century Gothic"/>
          <w:b/>
        </w:rPr>
        <w:t xml:space="preserve">§ 5º </w:t>
      </w:r>
      <w:r w:rsidRPr="00B575FE">
        <w:rPr>
          <w:rFonts w:ascii="Century Gothic" w:hAnsi="Century Gothic"/>
        </w:rPr>
        <w:t>Os licitantes estão sujeitos ao pagamento de taxas e emolumentos para utilização do</w:t>
      </w:r>
      <w:r w:rsidRPr="00B575FE">
        <w:rPr>
          <w:rFonts w:ascii="Century Gothic" w:hAnsi="Century Gothic"/>
          <w:spacing w:val="1"/>
        </w:rPr>
        <w:t xml:space="preserve"> </w:t>
      </w:r>
      <w:r w:rsidRPr="00B575FE">
        <w:rPr>
          <w:rFonts w:ascii="Century Gothic" w:hAnsi="Century Gothic"/>
        </w:rPr>
        <w:t>Sistema Eletrônico de Licitações, conforme Capítulo VIII deste Regulamento, observando-se</w:t>
      </w:r>
      <w:r w:rsidRPr="00B575FE">
        <w:rPr>
          <w:rFonts w:ascii="Century Gothic" w:hAnsi="Century Gothic"/>
          <w:spacing w:val="1"/>
        </w:rPr>
        <w:t xml:space="preserve"> </w:t>
      </w:r>
      <w:r w:rsidRPr="00B575FE">
        <w:rPr>
          <w:rFonts w:ascii="Century Gothic" w:hAnsi="Century Gothic"/>
        </w:rPr>
        <w:t>as finalidades previstas</w:t>
      </w:r>
      <w:r w:rsidRPr="00B575FE">
        <w:rPr>
          <w:rFonts w:ascii="Century Gothic" w:hAnsi="Century Gothic"/>
          <w:spacing w:val="-3"/>
        </w:rPr>
        <w:t xml:space="preserve"> </w:t>
      </w:r>
      <w:r w:rsidRPr="00B575FE">
        <w:rPr>
          <w:rFonts w:ascii="Century Gothic" w:hAnsi="Century Gothic"/>
        </w:rPr>
        <w:t>no Estatuto da BLL COMPRAS.</w:t>
      </w:r>
    </w:p>
    <w:p w14:paraId="5A5A955F" w14:textId="77777777" w:rsidR="005A670E" w:rsidRPr="00B575FE" w:rsidRDefault="005A670E" w:rsidP="005A670E">
      <w:pPr>
        <w:pStyle w:val="Ttulo1"/>
        <w:spacing w:before="1"/>
        <w:ind w:right="607"/>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VI – DO</w:t>
      </w:r>
      <w:r w:rsidRPr="00B575FE">
        <w:rPr>
          <w:rFonts w:ascii="Century Gothic" w:hAnsi="Century Gothic"/>
          <w:spacing w:val="-1"/>
        </w:rPr>
        <w:t xml:space="preserve"> </w:t>
      </w:r>
      <w:r w:rsidRPr="00B575FE">
        <w:rPr>
          <w:rFonts w:ascii="Century Gothic" w:hAnsi="Century Gothic"/>
        </w:rPr>
        <w:t>ACESSO</w:t>
      </w:r>
      <w:r w:rsidRPr="00B575FE">
        <w:rPr>
          <w:rFonts w:ascii="Century Gothic" w:hAnsi="Century Gothic"/>
          <w:spacing w:val="2"/>
        </w:rPr>
        <w:t xml:space="preserve"> </w:t>
      </w:r>
      <w:r w:rsidRPr="00B575FE">
        <w:rPr>
          <w:rFonts w:ascii="Century Gothic" w:hAnsi="Century Gothic"/>
        </w:rPr>
        <w:t>AO SISTEMA</w:t>
      </w:r>
    </w:p>
    <w:p w14:paraId="6021413D" w14:textId="77777777" w:rsidR="005A670E" w:rsidRPr="00B575FE" w:rsidRDefault="005A670E" w:rsidP="005A670E">
      <w:pPr>
        <w:pStyle w:val="Corpodetexto"/>
        <w:spacing w:before="136" w:line="360" w:lineRule="auto"/>
        <w:ind w:right="387"/>
        <w:rPr>
          <w:rFonts w:ascii="Century Gothic" w:hAnsi="Century Gothic"/>
        </w:rPr>
      </w:pPr>
      <w:r w:rsidRPr="00B575FE">
        <w:rPr>
          <w:rFonts w:ascii="Century Gothic" w:hAnsi="Century Gothic"/>
          <w:b/>
        </w:rPr>
        <w:t xml:space="preserve">Art. 14. </w:t>
      </w:r>
      <w:r w:rsidRPr="00B575FE">
        <w:rPr>
          <w:rFonts w:ascii="Century Gothic" w:hAnsi="Century Gothic"/>
        </w:rPr>
        <w:t>A senha para acesso ao Sistema deve ser cadastrada ou personalizada pelo próprio</w:t>
      </w:r>
      <w:r w:rsidRPr="00B575FE">
        <w:rPr>
          <w:rFonts w:ascii="Century Gothic" w:hAnsi="Century Gothic"/>
          <w:spacing w:val="1"/>
        </w:rPr>
        <w:t xml:space="preserve"> </w:t>
      </w:r>
      <w:r w:rsidRPr="00B575FE">
        <w:rPr>
          <w:rFonts w:ascii="Century Gothic" w:hAnsi="Century Gothic"/>
        </w:rPr>
        <w:t>usuário, sendo de uso pessoal e intransferível de seu titular, não cabendo à BLL COMPRAS</w:t>
      </w:r>
      <w:r w:rsidRPr="00B575FE">
        <w:rPr>
          <w:rFonts w:ascii="Century Gothic" w:hAnsi="Century Gothic"/>
          <w:spacing w:val="1"/>
        </w:rPr>
        <w:t xml:space="preserve"> </w:t>
      </w:r>
      <w:r w:rsidRPr="00B575FE">
        <w:rPr>
          <w:rFonts w:ascii="Century Gothic" w:hAnsi="Century Gothic"/>
        </w:rPr>
        <w:t>nenhuma responsabilidade por eventuais danos ou prejuízos decorrentes de compartilhamento</w:t>
      </w:r>
      <w:r w:rsidRPr="00B575FE">
        <w:rPr>
          <w:rFonts w:ascii="Century Gothic" w:hAnsi="Century Gothic"/>
          <w:spacing w:val="1"/>
        </w:rPr>
        <w:t xml:space="preserve"> </w:t>
      </w:r>
      <w:r w:rsidRPr="00B575FE">
        <w:rPr>
          <w:rFonts w:ascii="Century Gothic" w:hAnsi="Century Gothic"/>
        </w:rPr>
        <w:t>com outra</w:t>
      </w:r>
      <w:r w:rsidRPr="00B575FE">
        <w:rPr>
          <w:rFonts w:ascii="Century Gothic" w:hAnsi="Century Gothic"/>
          <w:spacing w:val="-3"/>
        </w:rPr>
        <w:t xml:space="preserve"> </w:t>
      </w:r>
      <w:r w:rsidRPr="00B575FE">
        <w:rPr>
          <w:rFonts w:ascii="Century Gothic" w:hAnsi="Century Gothic"/>
        </w:rPr>
        <w:t>pessoa ou uso</w:t>
      </w:r>
      <w:r w:rsidRPr="00B575FE">
        <w:rPr>
          <w:rFonts w:ascii="Century Gothic" w:hAnsi="Century Gothic"/>
          <w:spacing w:val="2"/>
        </w:rPr>
        <w:t xml:space="preserve"> </w:t>
      </w:r>
      <w:r w:rsidRPr="00B575FE">
        <w:rPr>
          <w:rFonts w:ascii="Century Gothic" w:hAnsi="Century Gothic"/>
        </w:rPr>
        <w:t>indevido.</w:t>
      </w:r>
    </w:p>
    <w:p w14:paraId="76D0B84B"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 1º </w:t>
      </w:r>
      <w:r w:rsidRPr="00B575FE">
        <w:rPr>
          <w:rFonts w:ascii="Century Gothic" w:hAnsi="Century Gothic"/>
        </w:rPr>
        <w:t>A desativação do usuário poderá ser feita pela BLL COMPRAS mediante solicitação</w:t>
      </w:r>
      <w:r w:rsidRPr="00B575FE">
        <w:rPr>
          <w:rFonts w:ascii="Century Gothic" w:hAnsi="Century Gothic"/>
          <w:spacing w:val="1"/>
        </w:rPr>
        <w:t xml:space="preserve"> </w:t>
      </w:r>
      <w:r w:rsidRPr="00B575FE">
        <w:rPr>
          <w:rFonts w:ascii="Century Gothic" w:hAnsi="Century Gothic"/>
        </w:rPr>
        <w:t>escrita</w:t>
      </w:r>
      <w:r w:rsidRPr="00B575FE">
        <w:rPr>
          <w:rFonts w:ascii="Century Gothic" w:hAnsi="Century Gothic"/>
          <w:spacing w:val="-3"/>
        </w:rPr>
        <w:t xml:space="preserve"> </w:t>
      </w:r>
      <w:r w:rsidRPr="00B575FE">
        <w:rPr>
          <w:rFonts w:ascii="Century Gothic" w:hAnsi="Century Gothic"/>
        </w:rPr>
        <w:t>de seu</w:t>
      </w:r>
      <w:r w:rsidRPr="00B575FE">
        <w:rPr>
          <w:rFonts w:ascii="Century Gothic" w:hAnsi="Century Gothic"/>
          <w:spacing w:val="-3"/>
        </w:rPr>
        <w:t xml:space="preserve"> </w:t>
      </w:r>
      <w:r w:rsidRPr="00B575FE">
        <w:rPr>
          <w:rFonts w:ascii="Century Gothic" w:hAnsi="Century Gothic"/>
        </w:rPr>
        <w:t>titular</w:t>
      </w:r>
      <w:r w:rsidRPr="00B575FE">
        <w:rPr>
          <w:rFonts w:ascii="Century Gothic" w:hAnsi="Century Gothic"/>
          <w:spacing w:val="-3"/>
        </w:rPr>
        <w:t xml:space="preserve"> </w:t>
      </w:r>
      <w:r w:rsidRPr="00B575FE">
        <w:rPr>
          <w:rFonts w:ascii="Century Gothic" w:hAnsi="Century Gothic"/>
        </w:rPr>
        <w:t>ou representante</w:t>
      </w:r>
      <w:r w:rsidRPr="00B575FE">
        <w:rPr>
          <w:rFonts w:ascii="Century Gothic" w:hAnsi="Century Gothic"/>
          <w:spacing w:val="1"/>
        </w:rPr>
        <w:t xml:space="preserve"> </w:t>
      </w:r>
      <w:r w:rsidRPr="00B575FE">
        <w:rPr>
          <w:rFonts w:ascii="Century Gothic" w:hAnsi="Century Gothic"/>
        </w:rPr>
        <w:t>legal</w:t>
      </w:r>
      <w:r w:rsidRPr="00B575FE">
        <w:rPr>
          <w:rFonts w:ascii="Century Gothic" w:hAnsi="Century Gothic"/>
          <w:spacing w:val="-2"/>
        </w:rPr>
        <w:t xml:space="preserve"> </w:t>
      </w:r>
      <w:r w:rsidRPr="00B575FE">
        <w:rPr>
          <w:rFonts w:ascii="Century Gothic" w:hAnsi="Century Gothic"/>
        </w:rPr>
        <w:t>do licitante.</w:t>
      </w:r>
    </w:p>
    <w:p w14:paraId="3498FB33" w14:textId="1DF654B8" w:rsidR="005A670E" w:rsidRPr="00B575FE" w:rsidRDefault="005A670E" w:rsidP="000B4407">
      <w:pPr>
        <w:pStyle w:val="Corpodetexto"/>
        <w:spacing w:before="1" w:line="360" w:lineRule="auto"/>
        <w:ind w:right="391"/>
        <w:rPr>
          <w:rFonts w:ascii="Century Gothic" w:hAnsi="Century Gothic"/>
        </w:rPr>
      </w:pPr>
      <w:r w:rsidRPr="00B575FE">
        <w:rPr>
          <w:rFonts w:ascii="Century Gothic" w:hAnsi="Century Gothic"/>
          <w:b/>
        </w:rPr>
        <w:t>§</w:t>
      </w:r>
      <w:r w:rsidRPr="00B575FE">
        <w:rPr>
          <w:rFonts w:ascii="Century Gothic" w:hAnsi="Century Gothic"/>
          <w:b/>
          <w:spacing w:val="-12"/>
        </w:rPr>
        <w:t xml:space="preserve"> </w:t>
      </w:r>
      <w:r w:rsidRPr="00B575FE">
        <w:rPr>
          <w:rFonts w:ascii="Century Gothic" w:hAnsi="Century Gothic"/>
          <w:b/>
        </w:rPr>
        <w:t>2º</w:t>
      </w:r>
      <w:r w:rsidRPr="00B575FE">
        <w:rPr>
          <w:rFonts w:ascii="Century Gothic" w:hAnsi="Century Gothic"/>
          <w:b/>
          <w:spacing w:val="-13"/>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usuário</w:t>
      </w:r>
      <w:r w:rsidRPr="00B575FE">
        <w:rPr>
          <w:rFonts w:ascii="Century Gothic" w:hAnsi="Century Gothic"/>
          <w:spacing w:val="-10"/>
        </w:rPr>
        <w:t xml:space="preserve"> </w:t>
      </w:r>
      <w:r w:rsidRPr="00B575FE">
        <w:rPr>
          <w:rFonts w:ascii="Century Gothic" w:hAnsi="Century Gothic"/>
        </w:rPr>
        <w:t>pode</w:t>
      </w:r>
      <w:r w:rsidRPr="00B575FE">
        <w:rPr>
          <w:rFonts w:ascii="Century Gothic" w:hAnsi="Century Gothic"/>
          <w:spacing w:val="-15"/>
        </w:rPr>
        <w:t xml:space="preserve"> </w:t>
      </w:r>
      <w:r w:rsidRPr="00B575FE">
        <w:rPr>
          <w:rFonts w:ascii="Century Gothic" w:hAnsi="Century Gothic"/>
        </w:rPr>
        <w:t>recuperar</w:t>
      </w:r>
      <w:r w:rsidRPr="00B575FE">
        <w:rPr>
          <w:rFonts w:ascii="Century Gothic" w:hAnsi="Century Gothic"/>
          <w:spacing w:val="-11"/>
        </w:rPr>
        <w:t xml:space="preserve"> </w:t>
      </w:r>
      <w:r w:rsidRPr="00B575FE">
        <w:rPr>
          <w:rFonts w:ascii="Century Gothic" w:hAnsi="Century Gothic"/>
        </w:rPr>
        <w:t>sua</w:t>
      </w:r>
      <w:r w:rsidRPr="00B575FE">
        <w:rPr>
          <w:rFonts w:ascii="Century Gothic" w:hAnsi="Century Gothic"/>
          <w:spacing w:val="-15"/>
        </w:rPr>
        <w:t xml:space="preserve"> </w:t>
      </w:r>
      <w:r w:rsidRPr="00B575FE">
        <w:rPr>
          <w:rFonts w:ascii="Century Gothic" w:hAnsi="Century Gothic"/>
        </w:rPr>
        <w:t>senha</w:t>
      </w:r>
      <w:r w:rsidRPr="00B575FE">
        <w:rPr>
          <w:rFonts w:ascii="Century Gothic" w:hAnsi="Century Gothic"/>
          <w:spacing w:val="-11"/>
        </w:rPr>
        <w:t xml:space="preserve"> </w:t>
      </w:r>
      <w:r w:rsidRPr="00B575FE">
        <w:rPr>
          <w:rFonts w:ascii="Century Gothic" w:hAnsi="Century Gothic"/>
        </w:rPr>
        <w:t>sempre</w:t>
      </w:r>
      <w:r w:rsidRPr="00B575FE">
        <w:rPr>
          <w:rFonts w:ascii="Century Gothic" w:hAnsi="Century Gothic"/>
          <w:spacing w:val="-11"/>
        </w:rPr>
        <w:t xml:space="preserve"> </w:t>
      </w:r>
      <w:r w:rsidRPr="00B575FE">
        <w:rPr>
          <w:rFonts w:ascii="Century Gothic" w:hAnsi="Century Gothic"/>
        </w:rPr>
        <w:t>que</w:t>
      </w:r>
      <w:r w:rsidRPr="00B575FE">
        <w:rPr>
          <w:rFonts w:ascii="Century Gothic" w:hAnsi="Century Gothic"/>
          <w:spacing w:val="-15"/>
        </w:rPr>
        <w:t xml:space="preserve"> </w:t>
      </w:r>
      <w:r w:rsidRPr="00B575FE">
        <w:rPr>
          <w:rFonts w:ascii="Century Gothic" w:hAnsi="Century Gothic"/>
        </w:rPr>
        <w:t>perdê-la</w:t>
      </w:r>
      <w:r w:rsidRPr="00B575FE">
        <w:rPr>
          <w:rFonts w:ascii="Century Gothic" w:hAnsi="Century Gothic"/>
          <w:spacing w:val="-11"/>
        </w:rPr>
        <w:t xml:space="preserve"> </w:t>
      </w:r>
      <w:r w:rsidRPr="00B575FE">
        <w:rPr>
          <w:rFonts w:ascii="Century Gothic" w:hAnsi="Century Gothic"/>
        </w:rPr>
        <w:t>ou</w:t>
      </w:r>
      <w:r w:rsidRPr="00B575FE">
        <w:rPr>
          <w:rFonts w:ascii="Century Gothic" w:hAnsi="Century Gothic"/>
          <w:spacing w:val="-12"/>
        </w:rPr>
        <w:t xml:space="preserve"> </w:t>
      </w:r>
      <w:r w:rsidRPr="00B575FE">
        <w:rPr>
          <w:rFonts w:ascii="Century Gothic" w:hAnsi="Century Gothic"/>
        </w:rPr>
        <w:t>quando</w:t>
      </w:r>
      <w:r w:rsidRPr="00B575FE">
        <w:rPr>
          <w:rFonts w:ascii="Century Gothic" w:hAnsi="Century Gothic"/>
          <w:spacing w:val="-12"/>
        </w:rPr>
        <w:t xml:space="preserve"> </w:t>
      </w:r>
      <w:r w:rsidRPr="00B575FE">
        <w:rPr>
          <w:rFonts w:ascii="Century Gothic" w:hAnsi="Century Gothic"/>
        </w:rPr>
        <w:t>julgar</w:t>
      </w:r>
      <w:r w:rsidRPr="00B575FE">
        <w:rPr>
          <w:rFonts w:ascii="Century Gothic" w:hAnsi="Century Gothic"/>
          <w:spacing w:val="-12"/>
        </w:rPr>
        <w:t xml:space="preserve"> </w:t>
      </w:r>
      <w:r w:rsidRPr="00B575FE">
        <w:rPr>
          <w:rFonts w:ascii="Century Gothic" w:hAnsi="Century Gothic"/>
        </w:rPr>
        <w:t>que</w:t>
      </w:r>
      <w:r w:rsidRPr="00B575FE">
        <w:rPr>
          <w:rFonts w:ascii="Century Gothic" w:hAnsi="Century Gothic"/>
          <w:spacing w:val="-11"/>
        </w:rPr>
        <w:t xml:space="preserve"> </w:t>
      </w:r>
      <w:r w:rsidRPr="00B575FE">
        <w:rPr>
          <w:rFonts w:ascii="Century Gothic" w:hAnsi="Century Gothic"/>
        </w:rPr>
        <w:t>tenha</w:t>
      </w:r>
      <w:r w:rsidRPr="00B575FE">
        <w:rPr>
          <w:rFonts w:ascii="Century Gothic" w:hAnsi="Century Gothic"/>
          <w:spacing w:val="-11"/>
        </w:rPr>
        <w:t xml:space="preserve"> </w:t>
      </w:r>
      <w:r w:rsidRPr="00B575FE">
        <w:rPr>
          <w:rFonts w:ascii="Century Gothic" w:hAnsi="Century Gothic"/>
        </w:rPr>
        <w:t>havido</w:t>
      </w:r>
      <w:r w:rsidRPr="00B575FE">
        <w:rPr>
          <w:rFonts w:ascii="Century Gothic" w:hAnsi="Century Gothic"/>
          <w:spacing w:val="-58"/>
        </w:rPr>
        <w:t xml:space="preserve"> </w:t>
      </w:r>
      <w:r w:rsidRPr="00B575FE">
        <w:rPr>
          <w:rFonts w:ascii="Century Gothic" w:hAnsi="Century Gothic"/>
        </w:rPr>
        <w:t>quebra de seu sigilo. A recuperação é uma funcionalidade do Sistema disponível para todos os</w:t>
      </w:r>
      <w:r w:rsidRPr="00B575FE">
        <w:rPr>
          <w:rFonts w:ascii="Century Gothic" w:hAnsi="Century Gothic"/>
          <w:spacing w:val="-57"/>
        </w:rPr>
        <w:t xml:space="preserve"> </w:t>
      </w:r>
      <w:r w:rsidRPr="00B575FE">
        <w:rPr>
          <w:rFonts w:ascii="Century Gothic" w:hAnsi="Century Gothic"/>
        </w:rPr>
        <w:t>usuários e se dá pelo envio de um link de recuperação para o e-mail cadastrado. Uma nova</w:t>
      </w:r>
      <w:r w:rsidRPr="00B575FE">
        <w:rPr>
          <w:rFonts w:ascii="Century Gothic" w:hAnsi="Century Gothic"/>
          <w:spacing w:val="1"/>
        </w:rPr>
        <w:t xml:space="preserve"> </w:t>
      </w:r>
      <w:r w:rsidRPr="00B575FE">
        <w:rPr>
          <w:rFonts w:ascii="Century Gothic" w:hAnsi="Century Gothic"/>
        </w:rPr>
        <w:t>senha</w:t>
      </w:r>
      <w:r w:rsidRPr="00B575FE">
        <w:rPr>
          <w:rFonts w:ascii="Century Gothic" w:hAnsi="Century Gothic"/>
          <w:spacing w:val="-3"/>
        </w:rPr>
        <w:t xml:space="preserve"> </w:t>
      </w:r>
      <w:r w:rsidRPr="00B575FE">
        <w:rPr>
          <w:rFonts w:ascii="Century Gothic" w:hAnsi="Century Gothic"/>
        </w:rPr>
        <w:t>pode ser criada tornando sua conta de</w:t>
      </w:r>
      <w:r w:rsidRPr="00B575FE">
        <w:rPr>
          <w:rFonts w:ascii="Century Gothic" w:hAnsi="Century Gothic"/>
          <w:spacing w:val="-3"/>
        </w:rPr>
        <w:t xml:space="preserve"> </w:t>
      </w:r>
      <w:r w:rsidRPr="00B575FE">
        <w:rPr>
          <w:rFonts w:ascii="Century Gothic" w:hAnsi="Century Gothic"/>
        </w:rPr>
        <w:t>usuário segura</w:t>
      </w:r>
      <w:r w:rsidRPr="00B575FE">
        <w:rPr>
          <w:rFonts w:ascii="Century Gothic" w:hAnsi="Century Gothic"/>
          <w:spacing w:val="-4"/>
        </w:rPr>
        <w:t xml:space="preserve"> </w:t>
      </w:r>
      <w:r w:rsidRPr="00B575FE">
        <w:rPr>
          <w:rFonts w:ascii="Century Gothic" w:hAnsi="Century Gothic"/>
        </w:rPr>
        <w:t>novamente.</w:t>
      </w:r>
    </w:p>
    <w:p w14:paraId="6BE9A1C0" w14:textId="77777777" w:rsidR="005A670E" w:rsidRPr="00B575FE" w:rsidRDefault="005A670E" w:rsidP="005A670E">
      <w:pPr>
        <w:pStyle w:val="Ttulo1"/>
        <w:spacing w:line="360" w:lineRule="auto"/>
        <w:ind w:left="547" w:right="539"/>
        <w:rPr>
          <w:rFonts w:ascii="Century Gothic" w:hAnsi="Century Gothic"/>
        </w:rPr>
      </w:pPr>
      <w:r w:rsidRPr="00B575FE">
        <w:rPr>
          <w:rFonts w:ascii="Century Gothic" w:hAnsi="Century Gothic"/>
        </w:rPr>
        <w:t>CAPÍTULO VII – DA CONTRATAÇÃO E LIQUIDAÇÃO DOS NEGÓCIOS E DAS</w:t>
      </w:r>
      <w:r w:rsidRPr="00B575FE">
        <w:rPr>
          <w:rFonts w:ascii="Century Gothic" w:hAnsi="Century Gothic"/>
          <w:spacing w:val="-57"/>
        </w:rPr>
        <w:t xml:space="preserve"> </w:t>
      </w:r>
      <w:r w:rsidRPr="00B575FE">
        <w:rPr>
          <w:rFonts w:ascii="Century Gothic" w:hAnsi="Century Gothic"/>
        </w:rPr>
        <w:t>GARANTIAS</w:t>
      </w:r>
    </w:p>
    <w:p w14:paraId="7CEF34DD" w14:textId="77777777" w:rsidR="005A670E" w:rsidRPr="00B575FE" w:rsidRDefault="005A670E" w:rsidP="005A670E">
      <w:pPr>
        <w:pStyle w:val="Corpodetexto"/>
        <w:spacing w:line="360" w:lineRule="auto"/>
        <w:ind w:right="388"/>
        <w:rPr>
          <w:rFonts w:ascii="Century Gothic" w:hAnsi="Century Gothic"/>
        </w:rPr>
      </w:pPr>
      <w:r w:rsidRPr="00B575FE">
        <w:rPr>
          <w:rFonts w:ascii="Century Gothic" w:hAnsi="Century Gothic"/>
          <w:b/>
        </w:rPr>
        <w:t xml:space="preserve">Art. 15. </w:t>
      </w:r>
      <w:r w:rsidRPr="00B575FE">
        <w:rPr>
          <w:rFonts w:ascii="Century Gothic" w:hAnsi="Century Gothic"/>
        </w:rPr>
        <w:t>O documento comprobatório da operação realizada em conformidade com o disposto</w:t>
      </w:r>
      <w:r w:rsidRPr="00B575FE">
        <w:rPr>
          <w:rFonts w:ascii="Century Gothic" w:hAnsi="Century Gothic"/>
          <w:spacing w:val="1"/>
        </w:rPr>
        <w:t xml:space="preserve"> </w:t>
      </w:r>
      <w:r w:rsidRPr="00B575FE">
        <w:rPr>
          <w:rFonts w:ascii="Century Gothic" w:hAnsi="Century Gothic"/>
        </w:rPr>
        <w:t>neste Regulamento, expedido pelo Sistema da BLL COMPRAS, faz prova de relação jurídica</w:t>
      </w:r>
      <w:r w:rsidRPr="00B575FE">
        <w:rPr>
          <w:rFonts w:ascii="Century Gothic" w:hAnsi="Century Gothic"/>
          <w:spacing w:val="1"/>
        </w:rPr>
        <w:t xml:space="preserve"> </w:t>
      </w:r>
      <w:r w:rsidRPr="00B575FE">
        <w:rPr>
          <w:rFonts w:ascii="Century Gothic" w:hAnsi="Century Gothic"/>
        </w:rPr>
        <w:t>contratual</w:t>
      </w:r>
      <w:r w:rsidRPr="00B575FE">
        <w:rPr>
          <w:rFonts w:ascii="Century Gothic" w:hAnsi="Century Gothic"/>
          <w:spacing w:val="-12"/>
        </w:rPr>
        <w:t xml:space="preserve"> </w:t>
      </w:r>
      <w:r w:rsidRPr="00B575FE">
        <w:rPr>
          <w:rFonts w:ascii="Century Gothic" w:hAnsi="Century Gothic"/>
        </w:rPr>
        <w:t>entre</w:t>
      </w:r>
      <w:r w:rsidRPr="00B575FE">
        <w:rPr>
          <w:rFonts w:ascii="Century Gothic" w:hAnsi="Century Gothic"/>
          <w:spacing w:val="-17"/>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Promotor</w:t>
      </w:r>
      <w:r w:rsidRPr="00B575FE">
        <w:rPr>
          <w:rFonts w:ascii="Century Gothic" w:hAnsi="Century Gothic"/>
          <w:spacing w:val="-15"/>
        </w:rPr>
        <w:t xml:space="preserve"> </w:t>
      </w:r>
      <w:r w:rsidRPr="00B575FE">
        <w:rPr>
          <w:rFonts w:ascii="Century Gothic" w:hAnsi="Century Gothic"/>
        </w:rPr>
        <w:t>da</w:t>
      </w:r>
      <w:r w:rsidRPr="00B575FE">
        <w:rPr>
          <w:rFonts w:ascii="Century Gothic" w:hAnsi="Century Gothic"/>
          <w:spacing w:val="-17"/>
        </w:rPr>
        <w:t xml:space="preserve"> </w:t>
      </w:r>
      <w:r w:rsidRPr="00B575FE">
        <w:rPr>
          <w:rFonts w:ascii="Century Gothic" w:hAnsi="Century Gothic"/>
        </w:rPr>
        <w:t>licitação</w:t>
      </w:r>
      <w:r w:rsidRPr="00B575FE">
        <w:rPr>
          <w:rFonts w:ascii="Century Gothic" w:hAnsi="Century Gothic"/>
          <w:spacing w:val="-15"/>
        </w:rPr>
        <w:t xml:space="preserve"> </w:t>
      </w:r>
      <w:r w:rsidRPr="00B575FE">
        <w:rPr>
          <w:rFonts w:ascii="Century Gothic" w:hAnsi="Century Gothic"/>
        </w:rPr>
        <w:t>e</w:t>
      </w:r>
      <w:r w:rsidRPr="00B575FE">
        <w:rPr>
          <w:rFonts w:ascii="Century Gothic" w:hAnsi="Century Gothic"/>
          <w:spacing w:val="-15"/>
        </w:rPr>
        <w:t xml:space="preserve"> </w:t>
      </w:r>
      <w:r w:rsidRPr="00B575FE">
        <w:rPr>
          <w:rFonts w:ascii="Century Gothic" w:hAnsi="Century Gothic"/>
        </w:rPr>
        <w:t>o</w:t>
      </w:r>
      <w:r w:rsidRPr="00B575FE">
        <w:rPr>
          <w:rFonts w:ascii="Century Gothic" w:hAnsi="Century Gothic"/>
          <w:spacing w:val="-15"/>
        </w:rPr>
        <w:t xml:space="preserve"> </w:t>
      </w:r>
      <w:r w:rsidRPr="00B575FE">
        <w:rPr>
          <w:rFonts w:ascii="Century Gothic" w:hAnsi="Century Gothic"/>
        </w:rPr>
        <w:t>vencedor,</w:t>
      </w:r>
      <w:r w:rsidRPr="00B575FE">
        <w:rPr>
          <w:rFonts w:ascii="Century Gothic" w:hAnsi="Century Gothic"/>
          <w:spacing w:val="-15"/>
        </w:rPr>
        <w:t xml:space="preserve"> </w:t>
      </w:r>
      <w:r w:rsidRPr="00B575FE">
        <w:rPr>
          <w:rFonts w:ascii="Century Gothic" w:hAnsi="Century Gothic"/>
        </w:rPr>
        <w:t>conforme</w:t>
      </w:r>
      <w:r w:rsidRPr="00B575FE">
        <w:rPr>
          <w:rFonts w:ascii="Century Gothic" w:hAnsi="Century Gothic"/>
          <w:spacing w:val="-15"/>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caso,</w:t>
      </w:r>
      <w:r w:rsidRPr="00B575FE">
        <w:rPr>
          <w:rFonts w:ascii="Century Gothic" w:hAnsi="Century Gothic"/>
          <w:spacing w:val="-15"/>
        </w:rPr>
        <w:t xml:space="preserve"> </w:t>
      </w:r>
      <w:r w:rsidRPr="00B575FE">
        <w:rPr>
          <w:rFonts w:ascii="Century Gothic" w:hAnsi="Century Gothic"/>
        </w:rPr>
        <w:t>obedecidas</w:t>
      </w:r>
      <w:r w:rsidRPr="00B575FE">
        <w:rPr>
          <w:rFonts w:ascii="Century Gothic" w:hAnsi="Century Gothic"/>
          <w:spacing w:val="-12"/>
        </w:rPr>
        <w:t xml:space="preserve"> </w:t>
      </w:r>
      <w:r w:rsidRPr="00B575FE">
        <w:rPr>
          <w:rFonts w:ascii="Century Gothic" w:hAnsi="Century Gothic"/>
        </w:rPr>
        <w:t>às</w:t>
      </w:r>
      <w:r w:rsidRPr="00B575FE">
        <w:rPr>
          <w:rFonts w:ascii="Century Gothic" w:hAnsi="Century Gothic"/>
          <w:spacing w:val="-15"/>
        </w:rPr>
        <w:t xml:space="preserve"> </w:t>
      </w:r>
      <w:r w:rsidRPr="00B575FE">
        <w:rPr>
          <w:rFonts w:ascii="Century Gothic" w:hAnsi="Century Gothic"/>
        </w:rPr>
        <w:t>condições</w:t>
      </w:r>
      <w:r w:rsidRPr="00B575FE">
        <w:rPr>
          <w:rFonts w:ascii="Century Gothic" w:hAnsi="Century Gothic"/>
          <w:spacing w:val="-58"/>
        </w:rPr>
        <w:t xml:space="preserve"> </w:t>
      </w:r>
      <w:r w:rsidRPr="00B575FE">
        <w:rPr>
          <w:rFonts w:ascii="Century Gothic" w:hAnsi="Century Gothic"/>
        </w:rPr>
        <w:t>estabelecidas</w:t>
      </w:r>
      <w:r w:rsidRPr="00B575FE">
        <w:rPr>
          <w:rFonts w:ascii="Century Gothic" w:hAnsi="Century Gothic"/>
          <w:spacing w:val="-1"/>
        </w:rPr>
        <w:t xml:space="preserve"> </w:t>
      </w:r>
      <w:r w:rsidRPr="00B575FE">
        <w:rPr>
          <w:rFonts w:ascii="Century Gothic" w:hAnsi="Century Gothic"/>
        </w:rPr>
        <w:t>no edital.</w:t>
      </w:r>
    </w:p>
    <w:p w14:paraId="4E775EF4" w14:textId="0E1CE080" w:rsidR="005A670E" w:rsidRPr="00B575FE" w:rsidRDefault="005A670E" w:rsidP="000B4407">
      <w:pPr>
        <w:pStyle w:val="Corpodetexto"/>
        <w:spacing w:line="360" w:lineRule="auto"/>
        <w:ind w:right="387"/>
        <w:rPr>
          <w:rFonts w:ascii="Century Gothic" w:hAnsi="Century Gothic"/>
        </w:rPr>
      </w:pPr>
      <w:r w:rsidRPr="00B575FE">
        <w:rPr>
          <w:rFonts w:ascii="Century Gothic" w:hAnsi="Century Gothic"/>
          <w:b/>
        </w:rPr>
        <w:t>Art.</w:t>
      </w:r>
      <w:r w:rsidRPr="00B575FE">
        <w:rPr>
          <w:rFonts w:ascii="Century Gothic" w:hAnsi="Century Gothic"/>
          <w:b/>
          <w:spacing w:val="-11"/>
        </w:rPr>
        <w:t xml:space="preserve"> </w:t>
      </w:r>
      <w:r w:rsidRPr="00B575FE">
        <w:rPr>
          <w:rFonts w:ascii="Century Gothic" w:hAnsi="Century Gothic"/>
          <w:b/>
        </w:rPr>
        <w:t>16.</w:t>
      </w:r>
      <w:r w:rsidRPr="00B575FE">
        <w:rPr>
          <w:rFonts w:ascii="Century Gothic" w:hAnsi="Century Gothic"/>
          <w:b/>
          <w:spacing w:val="-9"/>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liquidação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9"/>
        </w:rPr>
        <w:t xml:space="preserve"> </w:t>
      </w:r>
      <w:r w:rsidRPr="00B575FE">
        <w:rPr>
          <w:rFonts w:ascii="Century Gothic" w:hAnsi="Century Gothic"/>
        </w:rPr>
        <w:t>operação</w:t>
      </w:r>
      <w:r w:rsidRPr="00B575FE">
        <w:rPr>
          <w:rFonts w:ascii="Century Gothic" w:hAnsi="Century Gothic"/>
          <w:spacing w:val="-10"/>
        </w:rPr>
        <w:t xml:space="preserve"> </w:t>
      </w:r>
      <w:r w:rsidRPr="00B575FE">
        <w:rPr>
          <w:rFonts w:ascii="Century Gothic" w:hAnsi="Century Gothic"/>
        </w:rPr>
        <w:t>se</w:t>
      </w:r>
      <w:r w:rsidRPr="00B575FE">
        <w:rPr>
          <w:rFonts w:ascii="Century Gothic" w:hAnsi="Century Gothic"/>
          <w:spacing w:val="-10"/>
        </w:rPr>
        <w:t xml:space="preserve"> </w:t>
      </w:r>
      <w:r w:rsidRPr="00B575FE">
        <w:rPr>
          <w:rFonts w:ascii="Century Gothic" w:hAnsi="Century Gothic"/>
        </w:rPr>
        <w:t>dará</w:t>
      </w:r>
      <w:r w:rsidRPr="00B575FE">
        <w:rPr>
          <w:rFonts w:ascii="Century Gothic" w:hAnsi="Century Gothic"/>
          <w:spacing w:val="-14"/>
        </w:rPr>
        <w:t xml:space="preserve"> </w:t>
      </w:r>
      <w:r w:rsidRPr="00B575FE">
        <w:rPr>
          <w:rFonts w:ascii="Century Gothic" w:hAnsi="Century Gothic"/>
        </w:rPr>
        <w:t>nas</w:t>
      </w:r>
      <w:r w:rsidRPr="00B575FE">
        <w:rPr>
          <w:rFonts w:ascii="Century Gothic" w:hAnsi="Century Gothic"/>
          <w:spacing w:val="-8"/>
        </w:rPr>
        <w:t xml:space="preserve"> </w:t>
      </w:r>
      <w:r w:rsidRPr="00B575FE">
        <w:rPr>
          <w:rFonts w:ascii="Century Gothic" w:hAnsi="Century Gothic"/>
        </w:rPr>
        <w:t>condições</w:t>
      </w:r>
      <w:r w:rsidRPr="00B575FE">
        <w:rPr>
          <w:rFonts w:ascii="Century Gothic" w:hAnsi="Century Gothic"/>
          <w:spacing w:val="-11"/>
        </w:rPr>
        <w:t xml:space="preserve"> </w:t>
      </w:r>
      <w:r w:rsidRPr="00B575FE">
        <w:rPr>
          <w:rFonts w:ascii="Century Gothic" w:hAnsi="Century Gothic"/>
        </w:rPr>
        <w:t>previstas</w:t>
      </w:r>
      <w:r w:rsidRPr="00B575FE">
        <w:rPr>
          <w:rFonts w:ascii="Century Gothic" w:hAnsi="Century Gothic"/>
          <w:spacing w:val="-12"/>
        </w:rPr>
        <w:t xml:space="preserve"> </w:t>
      </w:r>
      <w:r w:rsidRPr="00B575FE">
        <w:rPr>
          <w:rFonts w:ascii="Century Gothic" w:hAnsi="Century Gothic"/>
        </w:rPr>
        <w:t>no</w:t>
      </w:r>
      <w:r w:rsidRPr="00B575FE">
        <w:rPr>
          <w:rFonts w:ascii="Century Gothic" w:hAnsi="Century Gothic"/>
          <w:spacing w:val="-11"/>
        </w:rPr>
        <w:t xml:space="preserve"> </w:t>
      </w:r>
      <w:r w:rsidRPr="00B575FE">
        <w:rPr>
          <w:rFonts w:ascii="Century Gothic" w:hAnsi="Century Gothic"/>
        </w:rPr>
        <w:t>edital,</w:t>
      </w:r>
      <w:r w:rsidRPr="00B575FE">
        <w:rPr>
          <w:rFonts w:ascii="Century Gothic" w:hAnsi="Century Gothic"/>
          <w:spacing w:val="-8"/>
        </w:rPr>
        <w:t xml:space="preserve"> </w:t>
      </w:r>
      <w:r w:rsidRPr="00B575FE">
        <w:rPr>
          <w:rFonts w:ascii="Century Gothic" w:hAnsi="Century Gothic"/>
        </w:rPr>
        <w:t>não</w:t>
      </w:r>
      <w:r w:rsidRPr="00B575FE">
        <w:rPr>
          <w:rFonts w:ascii="Century Gothic" w:hAnsi="Century Gothic"/>
          <w:spacing w:val="-10"/>
        </w:rPr>
        <w:t xml:space="preserve"> </w:t>
      </w:r>
      <w:r w:rsidRPr="00B575FE">
        <w:rPr>
          <w:rFonts w:ascii="Century Gothic" w:hAnsi="Century Gothic"/>
        </w:rPr>
        <w:t>cabendo</w:t>
      </w:r>
      <w:r w:rsidRPr="00B575FE">
        <w:rPr>
          <w:rFonts w:ascii="Century Gothic" w:hAnsi="Century Gothic"/>
          <w:spacing w:val="-9"/>
        </w:rPr>
        <w:t xml:space="preserve"> </w:t>
      </w:r>
      <w:r w:rsidRPr="00B575FE">
        <w:rPr>
          <w:rFonts w:ascii="Century Gothic" w:hAnsi="Century Gothic"/>
        </w:rPr>
        <w:t>à</w:t>
      </w:r>
      <w:r w:rsidRPr="00B575FE">
        <w:rPr>
          <w:rFonts w:ascii="Century Gothic" w:hAnsi="Century Gothic"/>
          <w:spacing w:val="-12"/>
        </w:rPr>
        <w:t xml:space="preserve"> </w:t>
      </w:r>
      <w:r w:rsidRPr="00B575FE">
        <w:rPr>
          <w:rFonts w:ascii="Century Gothic" w:hAnsi="Century Gothic"/>
        </w:rPr>
        <w:t>BLL</w:t>
      </w:r>
      <w:r w:rsidRPr="00B575FE">
        <w:rPr>
          <w:rFonts w:ascii="Century Gothic" w:hAnsi="Century Gothic"/>
          <w:spacing w:val="-58"/>
        </w:rPr>
        <w:t xml:space="preserve"> </w:t>
      </w:r>
      <w:r w:rsidRPr="00B575FE">
        <w:rPr>
          <w:rFonts w:ascii="Century Gothic" w:hAnsi="Century Gothic"/>
        </w:rPr>
        <w:t>COMPRAS, em nenhuma hipótese, responsabilidade, a qualquer título, pela execução das</w:t>
      </w:r>
      <w:r w:rsidRPr="00B575FE">
        <w:rPr>
          <w:rFonts w:ascii="Century Gothic" w:hAnsi="Century Gothic"/>
          <w:spacing w:val="1"/>
        </w:rPr>
        <w:t xml:space="preserve"> </w:t>
      </w:r>
      <w:r w:rsidRPr="00B575FE">
        <w:rPr>
          <w:rFonts w:ascii="Century Gothic" w:hAnsi="Century Gothic"/>
        </w:rPr>
        <w:t>obrigações</w:t>
      </w:r>
      <w:r w:rsidRPr="00B575FE">
        <w:rPr>
          <w:rFonts w:ascii="Century Gothic" w:hAnsi="Century Gothic"/>
          <w:spacing w:val="-1"/>
        </w:rPr>
        <w:t xml:space="preserve"> </w:t>
      </w:r>
      <w:r w:rsidRPr="00B575FE">
        <w:rPr>
          <w:rFonts w:ascii="Century Gothic" w:hAnsi="Century Gothic"/>
        </w:rPr>
        <w:t>decorrentes dos negócios celebrados por</w:t>
      </w:r>
      <w:r w:rsidRPr="00B575FE">
        <w:rPr>
          <w:rFonts w:ascii="Century Gothic" w:hAnsi="Century Gothic"/>
          <w:spacing w:val="-3"/>
        </w:rPr>
        <w:t xml:space="preserve"> </w:t>
      </w:r>
      <w:r w:rsidRPr="00B575FE">
        <w:rPr>
          <w:rFonts w:ascii="Century Gothic" w:hAnsi="Century Gothic"/>
        </w:rPr>
        <w:t>intermédio do Sistema.</w:t>
      </w:r>
    </w:p>
    <w:p w14:paraId="2F91947F" w14:textId="04DD572F" w:rsidR="005A670E" w:rsidRPr="00B575FE" w:rsidRDefault="005A670E" w:rsidP="000B4407">
      <w:pPr>
        <w:pStyle w:val="Ttulo1"/>
        <w:ind w:right="609"/>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VIII</w:t>
      </w:r>
      <w:r w:rsidRPr="00B575FE">
        <w:rPr>
          <w:rFonts w:ascii="Century Gothic" w:hAnsi="Century Gothic"/>
          <w:spacing w:val="-1"/>
        </w:rPr>
        <w:t xml:space="preserve"> </w:t>
      </w:r>
      <w:r w:rsidRPr="00B575FE">
        <w:rPr>
          <w:rFonts w:ascii="Century Gothic" w:hAnsi="Century Gothic"/>
        </w:rPr>
        <w:t>– DO</w:t>
      </w:r>
      <w:r w:rsidRPr="00B575FE">
        <w:rPr>
          <w:rFonts w:ascii="Century Gothic" w:hAnsi="Century Gothic"/>
          <w:spacing w:val="-1"/>
        </w:rPr>
        <w:t xml:space="preserve"> </w:t>
      </w:r>
      <w:r w:rsidRPr="00B575FE">
        <w:rPr>
          <w:rFonts w:ascii="Century Gothic" w:hAnsi="Century Gothic"/>
        </w:rPr>
        <w:t>CUSTO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UTILIZAÇÃO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p>
    <w:p w14:paraId="27D2D44F" w14:textId="77777777" w:rsidR="005A670E" w:rsidRPr="00B575FE" w:rsidRDefault="005A670E" w:rsidP="005A670E">
      <w:pPr>
        <w:pStyle w:val="Corpodetexto"/>
        <w:spacing w:before="8"/>
        <w:rPr>
          <w:rFonts w:ascii="Century Gothic" w:hAnsi="Century Gothic"/>
          <w:b/>
          <w:sz w:val="22"/>
        </w:rPr>
      </w:pPr>
    </w:p>
    <w:p w14:paraId="5E27ADF1" w14:textId="77777777" w:rsidR="005A670E" w:rsidRPr="00B575FE" w:rsidRDefault="005A670E" w:rsidP="005A670E">
      <w:pPr>
        <w:pStyle w:val="Corpodetexto"/>
        <w:spacing w:line="360" w:lineRule="auto"/>
        <w:ind w:right="393"/>
        <w:rPr>
          <w:rFonts w:ascii="Century Gothic" w:hAnsi="Century Gothic"/>
        </w:rPr>
      </w:pPr>
      <w:r w:rsidRPr="00B575FE">
        <w:rPr>
          <w:rFonts w:ascii="Century Gothic" w:hAnsi="Century Gothic"/>
          <w:b/>
        </w:rPr>
        <w:t xml:space="preserve">Art. 17. </w:t>
      </w:r>
      <w:r w:rsidRPr="00B575FE">
        <w:rPr>
          <w:rFonts w:ascii="Century Gothic" w:hAnsi="Century Gothic"/>
        </w:rPr>
        <w:t>O licitante deverá optar por um dos planos disponíveis para a utilização do Sistema,</w:t>
      </w:r>
      <w:r w:rsidRPr="00B575FE">
        <w:rPr>
          <w:rFonts w:ascii="Century Gothic" w:hAnsi="Century Gothic"/>
          <w:spacing w:val="1"/>
        </w:rPr>
        <w:t xml:space="preserve"> </w:t>
      </w:r>
      <w:r w:rsidRPr="00B575FE">
        <w:rPr>
          <w:rFonts w:ascii="Century Gothic" w:hAnsi="Century Gothic"/>
        </w:rPr>
        <w:t>sendo:</w:t>
      </w:r>
    </w:p>
    <w:p w14:paraId="3348EF30" w14:textId="77777777" w:rsidR="005A670E" w:rsidRPr="00B575FE" w:rsidRDefault="005A670E" w:rsidP="005A670E">
      <w:pPr>
        <w:pStyle w:val="PargrafodaLista"/>
        <w:widowControl w:val="0"/>
        <w:numPr>
          <w:ilvl w:val="0"/>
          <w:numId w:val="44"/>
        </w:numPr>
        <w:tabs>
          <w:tab w:val="left" w:pos="1110"/>
        </w:tabs>
        <w:autoSpaceDE w:val="0"/>
        <w:autoSpaceDN w:val="0"/>
        <w:spacing w:line="360" w:lineRule="auto"/>
        <w:ind w:right="388" w:firstLine="0"/>
        <w:contextualSpacing w:val="0"/>
        <w:jc w:val="both"/>
        <w:rPr>
          <w:rFonts w:ascii="Century Gothic" w:hAnsi="Century Gothic"/>
        </w:rPr>
      </w:pPr>
      <w:r w:rsidRPr="00B575FE">
        <w:rPr>
          <w:rFonts w:ascii="Century Gothic" w:hAnsi="Century Gothic"/>
          <w:b/>
        </w:rPr>
        <w:t xml:space="preserve">Plano por Período: </w:t>
      </w:r>
      <w:r w:rsidRPr="00B575FE">
        <w:rPr>
          <w:rFonts w:ascii="Century Gothic" w:hAnsi="Century Gothic"/>
        </w:rPr>
        <w:t>O licitante poderá participar livremente das licitações publicadas</w:t>
      </w:r>
      <w:r w:rsidRPr="00B575FE">
        <w:rPr>
          <w:rFonts w:ascii="Century Gothic" w:hAnsi="Century Gothic"/>
          <w:spacing w:val="1"/>
        </w:rPr>
        <w:t xml:space="preserve"> </w:t>
      </w:r>
      <w:r w:rsidRPr="00B575FE">
        <w:rPr>
          <w:rFonts w:ascii="Century Gothic" w:hAnsi="Century Gothic"/>
        </w:rPr>
        <w:t>no Sistema no período de 90 (noventa) dias, pelo valor de R$ 567,00 (quinhentos e sessenta e</w:t>
      </w:r>
      <w:r w:rsidRPr="00B575FE">
        <w:rPr>
          <w:rFonts w:ascii="Century Gothic" w:hAnsi="Century Gothic"/>
          <w:spacing w:val="1"/>
        </w:rPr>
        <w:t xml:space="preserve"> </w:t>
      </w:r>
      <w:r w:rsidRPr="00B575FE">
        <w:rPr>
          <w:rFonts w:ascii="Century Gothic" w:hAnsi="Century Gothic"/>
        </w:rPr>
        <w:t>sete</w:t>
      </w:r>
      <w:r w:rsidRPr="00B575FE">
        <w:rPr>
          <w:rFonts w:ascii="Century Gothic" w:hAnsi="Century Gothic"/>
          <w:spacing w:val="-1"/>
        </w:rPr>
        <w:t xml:space="preserve"> </w:t>
      </w:r>
      <w:r w:rsidRPr="00B575FE">
        <w:rPr>
          <w:rFonts w:ascii="Century Gothic" w:hAnsi="Century Gothic"/>
        </w:rPr>
        <w:t>reais), podendo ser parcelado</w:t>
      </w:r>
      <w:r w:rsidRPr="00B575FE">
        <w:rPr>
          <w:rFonts w:ascii="Century Gothic" w:hAnsi="Century Gothic"/>
          <w:spacing w:val="-1"/>
        </w:rPr>
        <w:t xml:space="preserve"> </w:t>
      </w:r>
      <w:r w:rsidRPr="00B575FE">
        <w:rPr>
          <w:rFonts w:ascii="Century Gothic" w:hAnsi="Century Gothic"/>
        </w:rPr>
        <w:t>em 3 vezes de</w:t>
      </w:r>
      <w:r w:rsidRPr="00B575FE">
        <w:rPr>
          <w:rFonts w:ascii="Century Gothic" w:hAnsi="Century Gothic"/>
          <w:spacing w:val="-4"/>
        </w:rPr>
        <w:t xml:space="preserve"> </w:t>
      </w:r>
      <w:r w:rsidRPr="00B575FE">
        <w:rPr>
          <w:rFonts w:ascii="Century Gothic" w:hAnsi="Century Gothic"/>
        </w:rPr>
        <w:t>R$ 189,00 (cento e</w:t>
      </w:r>
      <w:r w:rsidRPr="00B575FE">
        <w:rPr>
          <w:rFonts w:ascii="Century Gothic" w:hAnsi="Century Gothic"/>
          <w:spacing w:val="-1"/>
        </w:rPr>
        <w:t xml:space="preserve"> </w:t>
      </w:r>
      <w:r w:rsidRPr="00B575FE">
        <w:rPr>
          <w:rFonts w:ascii="Century Gothic" w:hAnsi="Century Gothic"/>
        </w:rPr>
        <w:t>oitenta</w:t>
      </w:r>
      <w:r w:rsidRPr="00B575FE">
        <w:rPr>
          <w:rFonts w:ascii="Century Gothic" w:hAnsi="Century Gothic"/>
          <w:spacing w:val="2"/>
        </w:rPr>
        <w:t xml:space="preserve"> </w:t>
      </w:r>
      <w:r w:rsidRPr="00B575FE">
        <w:rPr>
          <w:rFonts w:ascii="Century Gothic" w:hAnsi="Century Gothic"/>
        </w:rPr>
        <w:t>e</w:t>
      </w:r>
      <w:r w:rsidRPr="00B575FE">
        <w:rPr>
          <w:rFonts w:ascii="Century Gothic" w:hAnsi="Century Gothic"/>
          <w:spacing w:val="-3"/>
        </w:rPr>
        <w:t xml:space="preserve"> </w:t>
      </w:r>
      <w:r w:rsidRPr="00B575FE">
        <w:rPr>
          <w:rFonts w:ascii="Century Gothic" w:hAnsi="Century Gothic"/>
        </w:rPr>
        <w:t>nove reais).</w:t>
      </w:r>
    </w:p>
    <w:p w14:paraId="100CC8DA"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terá</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opção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selecionar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renovação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
        </w:rPr>
        <w:t xml:space="preserve"> </w:t>
      </w:r>
      <w:r w:rsidRPr="00B575FE">
        <w:rPr>
          <w:rFonts w:ascii="Century Gothic" w:hAnsi="Century Gothic"/>
        </w:rPr>
        <w:t>automaticamente,</w:t>
      </w:r>
      <w:r w:rsidRPr="00B575FE">
        <w:rPr>
          <w:rFonts w:ascii="Century Gothic" w:hAnsi="Century Gothic"/>
          <w:spacing w:val="1"/>
        </w:rPr>
        <w:t xml:space="preserve"> </w:t>
      </w:r>
      <w:r w:rsidRPr="00B575FE">
        <w:rPr>
          <w:rFonts w:ascii="Century Gothic" w:hAnsi="Century Gothic"/>
        </w:rPr>
        <w:t>nas</w:t>
      </w:r>
      <w:r w:rsidRPr="00B575FE">
        <w:rPr>
          <w:rFonts w:ascii="Century Gothic" w:hAnsi="Century Gothic"/>
          <w:spacing w:val="-57"/>
        </w:rPr>
        <w:t xml:space="preserve"> </w:t>
      </w:r>
      <w:r w:rsidRPr="00B575FE">
        <w:rPr>
          <w:rFonts w:ascii="Century Gothic" w:hAnsi="Century Gothic"/>
        </w:rPr>
        <w:t>Configurações de Plano</w:t>
      </w:r>
      <w:r w:rsidRPr="00B575FE">
        <w:rPr>
          <w:rFonts w:ascii="Century Gothic" w:hAnsi="Century Gothic"/>
          <w:spacing w:val="1"/>
        </w:rPr>
        <w:t xml:space="preserve"> </w:t>
      </w:r>
      <w:r w:rsidRPr="00B575FE">
        <w:rPr>
          <w:rFonts w:ascii="Century Gothic" w:hAnsi="Century Gothic"/>
        </w:rPr>
        <w:t>de Cobrança, diretamente pelo perfil</w:t>
      </w:r>
      <w:r w:rsidRPr="00B575FE">
        <w:rPr>
          <w:rFonts w:ascii="Century Gothic" w:hAnsi="Century Gothic"/>
          <w:spacing w:val="1"/>
        </w:rPr>
        <w:t xml:space="preserve"> </w:t>
      </w:r>
      <w:r w:rsidRPr="00B575FE">
        <w:rPr>
          <w:rFonts w:ascii="Century Gothic" w:hAnsi="Century Gothic"/>
        </w:rPr>
        <w:t>de Representante Legal da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1"/>
        </w:rPr>
        <w:t xml:space="preserve"> </w:t>
      </w:r>
      <w:r w:rsidRPr="00B575FE">
        <w:rPr>
          <w:rFonts w:ascii="Century Gothic" w:hAnsi="Century Gothic"/>
        </w:rPr>
        <w:t>licitante na</w:t>
      </w:r>
      <w:r w:rsidRPr="00B575FE">
        <w:rPr>
          <w:rFonts w:ascii="Century Gothic" w:hAnsi="Century Gothic"/>
          <w:spacing w:val="-3"/>
        </w:rPr>
        <w:t xml:space="preserve"> </w:t>
      </w:r>
      <w:r w:rsidRPr="00B575FE">
        <w:rPr>
          <w:rFonts w:ascii="Century Gothic" w:hAnsi="Century Gothic"/>
        </w:rPr>
        <w:t>plataforma.</w:t>
      </w:r>
    </w:p>
    <w:p w14:paraId="55820073" w14:textId="77777777" w:rsidR="005A670E" w:rsidRPr="00B575FE" w:rsidRDefault="005A670E" w:rsidP="005A670E">
      <w:pPr>
        <w:pStyle w:val="Corpodetexto"/>
        <w:spacing w:before="1" w:line="360" w:lineRule="auto"/>
        <w:ind w:right="391"/>
        <w:rPr>
          <w:rFonts w:ascii="Century Gothic" w:hAnsi="Century Gothic"/>
        </w:rPr>
      </w:pPr>
      <w:r w:rsidRPr="00B575FE">
        <w:rPr>
          <w:rFonts w:ascii="Century Gothic" w:hAnsi="Century Gothic"/>
          <w:b/>
        </w:rPr>
        <w:t xml:space="preserve">§ 2º </w:t>
      </w:r>
      <w:r w:rsidRPr="00B575FE">
        <w:rPr>
          <w:rFonts w:ascii="Century Gothic" w:hAnsi="Century Gothic"/>
        </w:rPr>
        <w:t>O licitante, em caso de renovação do plano automaticamente, terá a opção de solicitar o</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do plano em até 10 (dez) dias</w:t>
      </w:r>
      <w:r w:rsidRPr="00B575FE">
        <w:rPr>
          <w:rFonts w:ascii="Century Gothic" w:hAnsi="Century Gothic"/>
          <w:spacing w:val="-3"/>
        </w:rPr>
        <w:t xml:space="preserve"> </w:t>
      </w:r>
      <w:r w:rsidRPr="00B575FE">
        <w:rPr>
          <w:rFonts w:ascii="Century Gothic" w:hAnsi="Century Gothic"/>
        </w:rPr>
        <w:t>antes</w:t>
      </w:r>
      <w:r w:rsidRPr="00B575FE">
        <w:rPr>
          <w:rFonts w:ascii="Century Gothic" w:hAnsi="Century Gothic"/>
          <w:spacing w:val="2"/>
        </w:rPr>
        <w:t xml:space="preserve"> </w:t>
      </w:r>
      <w:r w:rsidRPr="00B575FE">
        <w:rPr>
          <w:rFonts w:ascii="Century Gothic" w:hAnsi="Century Gothic"/>
        </w:rPr>
        <w:t>do vencimento.</w:t>
      </w:r>
    </w:p>
    <w:p w14:paraId="775830E3" w14:textId="77777777" w:rsidR="005A670E" w:rsidRPr="00B575FE" w:rsidRDefault="005A670E" w:rsidP="005A670E">
      <w:pPr>
        <w:pStyle w:val="Corpodetexto"/>
        <w:spacing w:line="360" w:lineRule="auto"/>
        <w:ind w:right="392"/>
        <w:rPr>
          <w:rFonts w:ascii="Century Gothic" w:hAnsi="Century Gothic"/>
        </w:rPr>
      </w:pPr>
      <w:r w:rsidRPr="00B575FE">
        <w:rPr>
          <w:rFonts w:ascii="Century Gothic" w:hAnsi="Century Gothic"/>
          <w:b/>
        </w:rPr>
        <w:t xml:space="preserve">§ 3º </w:t>
      </w:r>
      <w:r w:rsidRPr="00B575FE">
        <w:rPr>
          <w:rFonts w:ascii="Century Gothic" w:hAnsi="Century Gothic"/>
        </w:rPr>
        <w:t>O boleto será encaminhado via e-mail e disponibilizado para download no Sistema, nas</w:t>
      </w:r>
      <w:r w:rsidRPr="00B575FE">
        <w:rPr>
          <w:rFonts w:ascii="Century Gothic" w:hAnsi="Century Gothic"/>
          <w:spacing w:val="1"/>
        </w:rPr>
        <w:t xml:space="preserve"> </w:t>
      </w:r>
      <w:r w:rsidRPr="00B575FE">
        <w:rPr>
          <w:rFonts w:ascii="Century Gothic" w:hAnsi="Century Gothic"/>
        </w:rPr>
        <w:t>Configurações de Plano e Cobrança, com vencimento para 48h úteis, após a confirmação da</w:t>
      </w:r>
      <w:r w:rsidRPr="00B575FE">
        <w:rPr>
          <w:rFonts w:ascii="Century Gothic" w:hAnsi="Century Gothic"/>
          <w:spacing w:val="1"/>
        </w:rPr>
        <w:t xml:space="preserve"> </w:t>
      </w:r>
      <w:r w:rsidRPr="00B575FE">
        <w:rPr>
          <w:rFonts w:ascii="Century Gothic" w:hAnsi="Century Gothic"/>
        </w:rPr>
        <w:t>escolha</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p>
    <w:p w14:paraId="0D587100" w14:textId="77777777" w:rsidR="005A670E" w:rsidRPr="00B575FE" w:rsidRDefault="005A670E" w:rsidP="005A670E">
      <w:pPr>
        <w:pStyle w:val="Corpodetexto"/>
        <w:spacing w:line="275" w:lineRule="exact"/>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4º</w:t>
      </w:r>
      <w:r w:rsidRPr="00B575FE">
        <w:rPr>
          <w:rFonts w:ascii="Century Gothic" w:hAnsi="Century Gothic"/>
          <w:b/>
          <w:spacing w:val="-2"/>
        </w:rPr>
        <w:t xml:space="preserve"> </w:t>
      </w:r>
      <w:r w:rsidRPr="00B575FE">
        <w:rPr>
          <w:rFonts w:ascii="Century Gothic" w:hAnsi="Century Gothic"/>
        </w:rPr>
        <w:t>A vigência</w:t>
      </w:r>
      <w:r w:rsidRPr="00B575FE">
        <w:rPr>
          <w:rFonts w:ascii="Century Gothic" w:hAnsi="Century Gothic"/>
          <w:spacing w:val="-1"/>
        </w:rPr>
        <w:t xml:space="preserve"> </w:t>
      </w:r>
      <w:r w:rsidRPr="00B575FE">
        <w:rPr>
          <w:rFonts w:ascii="Century Gothic" w:hAnsi="Century Gothic"/>
        </w:rPr>
        <w:t>do plano</w:t>
      </w:r>
      <w:r w:rsidRPr="00B575FE">
        <w:rPr>
          <w:rFonts w:ascii="Century Gothic" w:hAnsi="Century Gothic"/>
          <w:spacing w:val="1"/>
        </w:rPr>
        <w:t xml:space="preserve"> </w:t>
      </w:r>
      <w:r w:rsidRPr="00B575FE">
        <w:rPr>
          <w:rFonts w:ascii="Century Gothic" w:hAnsi="Century Gothic"/>
        </w:rPr>
        <w:t>inicia-se a</w:t>
      </w:r>
      <w:r w:rsidRPr="00B575FE">
        <w:rPr>
          <w:rFonts w:ascii="Century Gothic" w:hAnsi="Century Gothic"/>
          <w:spacing w:val="-4"/>
        </w:rPr>
        <w:t xml:space="preserve"> </w:t>
      </w:r>
      <w:r w:rsidRPr="00B575FE">
        <w:rPr>
          <w:rFonts w:ascii="Century Gothic" w:hAnsi="Century Gothic"/>
        </w:rPr>
        <w:t>partir da</w:t>
      </w:r>
      <w:r w:rsidRPr="00B575FE">
        <w:rPr>
          <w:rFonts w:ascii="Century Gothic" w:hAnsi="Century Gothic"/>
          <w:spacing w:val="-1"/>
        </w:rPr>
        <w:t xml:space="preserve"> </w:t>
      </w:r>
      <w:r w:rsidRPr="00B575FE">
        <w:rPr>
          <w:rFonts w:ascii="Century Gothic" w:hAnsi="Century Gothic"/>
        </w:rPr>
        <w:t>compensação do</w:t>
      </w:r>
      <w:r w:rsidRPr="00B575FE">
        <w:rPr>
          <w:rFonts w:ascii="Century Gothic" w:hAnsi="Century Gothic"/>
          <w:spacing w:val="-1"/>
        </w:rPr>
        <w:t xml:space="preserve"> </w:t>
      </w:r>
      <w:r w:rsidRPr="00B575FE">
        <w:rPr>
          <w:rFonts w:ascii="Century Gothic" w:hAnsi="Century Gothic"/>
        </w:rPr>
        <w:t>pagamento.</w:t>
      </w:r>
    </w:p>
    <w:p w14:paraId="14F3BC48" w14:textId="77777777" w:rsidR="005A670E" w:rsidRPr="00B575FE" w:rsidRDefault="005A670E" w:rsidP="005A670E">
      <w:pPr>
        <w:pStyle w:val="PargrafodaLista"/>
        <w:widowControl w:val="0"/>
        <w:numPr>
          <w:ilvl w:val="0"/>
          <w:numId w:val="44"/>
        </w:numPr>
        <w:tabs>
          <w:tab w:val="left" w:pos="1110"/>
        </w:tabs>
        <w:autoSpaceDE w:val="0"/>
        <w:autoSpaceDN w:val="0"/>
        <w:spacing w:before="139" w:line="360" w:lineRule="auto"/>
        <w:ind w:right="388" w:firstLine="0"/>
        <w:contextualSpacing w:val="0"/>
        <w:jc w:val="both"/>
        <w:rPr>
          <w:rFonts w:ascii="Century Gothic" w:hAnsi="Century Gothic"/>
        </w:rPr>
      </w:pPr>
      <w:r w:rsidRPr="00B575FE">
        <w:rPr>
          <w:rFonts w:ascii="Century Gothic" w:hAnsi="Century Gothic"/>
          <w:b/>
        </w:rPr>
        <w:t>Plano</w:t>
      </w:r>
      <w:r w:rsidRPr="00B575FE">
        <w:rPr>
          <w:rFonts w:ascii="Century Gothic" w:hAnsi="Century Gothic"/>
          <w:b/>
          <w:spacing w:val="-5"/>
        </w:rPr>
        <w:t xml:space="preserve"> </w:t>
      </w:r>
      <w:r w:rsidRPr="00B575FE">
        <w:rPr>
          <w:rFonts w:ascii="Century Gothic" w:hAnsi="Century Gothic"/>
          <w:b/>
        </w:rPr>
        <w:t>Taxa</w:t>
      </w:r>
      <w:r w:rsidRPr="00B575FE">
        <w:rPr>
          <w:rFonts w:ascii="Century Gothic" w:hAnsi="Century Gothic"/>
          <w:b/>
          <w:spacing w:val="-6"/>
        </w:rPr>
        <w:t xml:space="preserve"> </w:t>
      </w:r>
      <w:r w:rsidRPr="00B575FE">
        <w:rPr>
          <w:rFonts w:ascii="Century Gothic" w:hAnsi="Century Gothic"/>
          <w:b/>
        </w:rPr>
        <w:t>Variável:</w:t>
      </w:r>
      <w:r w:rsidRPr="00B575FE">
        <w:rPr>
          <w:rFonts w:ascii="Century Gothic" w:hAnsi="Century Gothic"/>
          <w:b/>
          <w:spacing w:val="-7"/>
        </w:rPr>
        <w:t xml:space="preserve"> </w:t>
      </w:r>
      <w:r w:rsidRPr="00B575FE">
        <w:rPr>
          <w:rFonts w:ascii="Century Gothic" w:hAnsi="Century Gothic"/>
        </w:rPr>
        <w:t>Somente</w:t>
      </w:r>
      <w:r w:rsidRPr="00B575FE">
        <w:rPr>
          <w:rFonts w:ascii="Century Gothic" w:hAnsi="Century Gothic"/>
          <w:spacing w:val="-7"/>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licitante</w:t>
      </w:r>
      <w:r w:rsidRPr="00B575FE">
        <w:rPr>
          <w:rFonts w:ascii="Century Gothic" w:hAnsi="Century Gothic"/>
          <w:spacing w:val="-6"/>
        </w:rPr>
        <w:t xml:space="preserve"> </w:t>
      </w:r>
      <w:r w:rsidRPr="00B575FE">
        <w:rPr>
          <w:rFonts w:ascii="Century Gothic" w:hAnsi="Century Gothic"/>
        </w:rPr>
        <w:t>vencedor</w:t>
      </w:r>
      <w:r w:rsidRPr="00B575FE">
        <w:rPr>
          <w:rFonts w:ascii="Century Gothic" w:hAnsi="Century Gothic"/>
          <w:spacing w:val="-7"/>
        </w:rPr>
        <w:t xml:space="preserve"> </w:t>
      </w:r>
      <w:r w:rsidRPr="00B575FE">
        <w:rPr>
          <w:rFonts w:ascii="Century Gothic" w:hAnsi="Century Gothic"/>
        </w:rPr>
        <w:t>pagará</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6"/>
        </w:rPr>
        <w:t xml:space="preserve"> </w:t>
      </w:r>
      <w:r w:rsidRPr="00B575FE">
        <w:rPr>
          <w:rFonts w:ascii="Century Gothic" w:hAnsi="Century Gothic"/>
        </w:rPr>
        <w:t>taxa</w:t>
      </w:r>
      <w:r w:rsidRPr="00B575FE">
        <w:rPr>
          <w:rFonts w:ascii="Century Gothic" w:hAnsi="Century Gothic"/>
          <w:spacing w:val="-7"/>
        </w:rPr>
        <w:t xml:space="preserve"> </w:t>
      </w:r>
      <w:r w:rsidRPr="00B575FE">
        <w:rPr>
          <w:rFonts w:ascii="Century Gothic" w:hAnsi="Century Gothic"/>
        </w:rPr>
        <w:t>variável</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9"/>
        </w:rPr>
        <w:t xml:space="preserve"> </w:t>
      </w:r>
      <w:r w:rsidRPr="00B575FE">
        <w:rPr>
          <w:rFonts w:ascii="Century Gothic" w:hAnsi="Century Gothic"/>
        </w:rPr>
        <w:t>sucesso,</w:t>
      </w:r>
      <w:r w:rsidRPr="00B575FE">
        <w:rPr>
          <w:rFonts w:ascii="Century Gothic" w:hAnsi="Century Gothic"/>
          <w:spacing w:val="-58"/>
        </w:rPr>
        <w:t xml:space="preserve"> </w:t>
      </w:r>
      <w:r w:rsidRPr="00B575FE">
        <w:rPr>
          <w:rFonts w:ascii="Century Gothic" w:hAnsi="Century Gothic"/>
        </w:rPr>
        <w:t>sendo 1,5% (um e meio por cento) sobre o valor do lote adjudicado, limitado ao teto máximo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R$ 600,00 (seiscentos</w:t>
      </w:r>
      <w:r w:rsidRPr="00B575FE">
        <w:rPr>
          <w:rFonts w:ascii="Century Gothic" w:hAnsi="Century Gothic"/>
          <w:spacing w:val="2"/>
        </w:rPr>
        <w:t xml:space="preserve"> </w:t>
      </w:r>
      <w:r w:rsidRPr="00B575FE">
        <w:rPr>
          <w:rFonts w:ascii="Century Gothic" w:hAnsi="Century Gothic"/>
        </w:rPr>
        <w:t>reais) por lote</w:t>
      </w:r>
      <w:r w:rsidRPr="00B575FE">
        <w:rPr>
          <w:rFonts w:ascii="Century Gothic" w:hAnsi="Century Gothic"/>
          <w:spacing w:val="2"/>
        </w:rPr>
        <w:t xml:space="preserve"> </w:t>
      </w:r>
      <w:r w:rsidRPr="00B575FE">
        <w:rPr>
          <w:rFonts w:ascii="Century Gothic" w:hAnsi="Century Gothic"/>
        </w:rPr>
        <w:t>adjudicado.</w:t>
      </w:r>
    </w:p>
    <w:p w14:paraId="658AE13C" w14:textId="77777777" w:rsidR="005A670E" w:rsidRPr="00B575FE" w:rsidRDefault="005A670E" w:rsidP="005A670E">
      <w:pPr>
        <w:pStyle w:val="Corpodetexto"/>
        <w:spacing w:line="360" w:lineRule="auto"/>
        <w:ind w:right="393"/>
        <w:rPr>
          <w:rFonts w:ascii="Century Gothic" w:hAnsi="Century Gothic"/>
        </w:rPr>
      </w:pPr>
      <w:r w:rsidRPr="00B575FE">
        <w:rPr>
          <w:rFonts w:ascii="Century Gothic" w:hAnsi="Century Gothic"/>
          <w:b/>
        </w:rPr>
        <w:t>§</w:t>
      </w:r>
      <w:r w:rsidRPr="00B575FE">
        <w:rPr>
          <w:rFonts w:ascii="Century Gothic" w:hAnsi="Century Gothic"/>
          <w:b/>
          <w:spacing w:val="-4"/>
        </w:rPr>
        <w:t xml:space="preserve"> </w:t>
      </w:r>
      <w:r w:rsidRPr="00B575FE">
        <w:rPr>
          <w:rFonts w:ascii="Century Gothic" w:hAnsi="Century Gothic"/>
          <w:b/>
        </w:rPr>
        <w:t>1º</w:t>
      </w:r>
      <w:r w:rsidRPr="00B575FE">
        <w:rPr>
          <w:rFonts w:ascii="Century Gothic" w:hAnsi="Century Gothic"/>
          <w:b/>
          <w:spacing w:val="-3"/>
        </w:rPr>
        <w:t xml:space="preserve"> </w:t>
      </w:r>
      <w:r w:rsidRPr="00B575FE">
        <w:rPr>
          <w:rFonts w:ascii="Century Gothic" w:hAnsi="Century Gothic"/>
        </w:rPr>
        <w:t>Em</w:t>
      </w:r>
      <w:r w:rsidRPr="00B575FE">
        <w:rPr>
          <w:rFonts w:ascii="Century Gothic" w:hAnsi="Century Gothic"/>
          <w:spacing w:val="-3"/>
        </w:rPr>
        <w:t xml:space="preserve"> </w:t>
      </w:r>
      <w:r w:rsidRPr="00B575FE">
        <w:rPr>
          <w:rFonts w:ascii="Century Gothic" w:hAnsi="Century Gothic"/>
        </w:rPr>
        <w:t>Licitações</w:t>
      </w:r>
      <w:r w:rsidRPr="00B575FE">
        <w:rPr>
          <w:rFonts w:ascii="Century Gothic" w:hAnsi="Century Gothic"/>
          <w:spacing w:val="-5"/>
        </w:rPr>
        <w:t xml:space="preserve"> </w:t>
      </w:r>
      <w:r w:rsidRPr="00B575FE">
        <w:rPr>
          <w:rFonts w:ascii="Century Gothic" w:hAnsi="Century Gothic"/>
        </w:rPr>
        <w:t>nas</w:t>
      </w:r>
      <w:r w:rsidRPr="00B575FE">
        <w:rPr>
          <w:rFonts w:ascii="Century Gothic" w:hAnsi="Century Gothic"/>
          <w:spacing w:val="-3"/>
        </w:rPr>
        <w:t xml:space="preserve"> </w:t>
      </w:r>
      <w:r w:rsidRPr="00B575FE">
        <w:rPr>
          <w:rFonts w:ascii="Century Gothic" w:hAnsi="Century Gothic"/>
        </w:rPr>
        <w:t>quais o</w:t>
      </w:r>
      <w:r w:rsidRPr="00B575FE">
        <w:rPr>
          <w:rFonts w:ascii="Century Gothic" w:hAnsi="Century Gothic"/>
          <w:spacing w:val="-3"/>
        </w:rPr>
        <w:t xml:space="preserve"> </w:t>
      </w:r>
      <w:r w:rsidRPr="00B575FE">
        <w:rPr>
          <w:rFonts w:ascii="Century Gothic" w:hAnsi="Century Gothic"/>
        </w:rPr>
        <w:t>Promotor</w:t>
      </w:r>
      <w:r w:rsidRPr="00B575FE">
        <w:rPr>
          <w:rFonts w:ascii="Century Gothic" w:hAnsi="Century Gothic"/>
          <w:spacing w:val="-3"/>
        </w:rPr>
        <w:t xml:space="preserve"> </w:t>
      </w:r>
      <w:r w:rsidRPr="00B575FE">
        <w:rPr>
          <w:rFonts w:ascii="Century Gothic" w:hAnsi="Century Gothic"/>
        </w:rPr>
        <w:t>optar</w:t>
      </w:r>
      <w:r w:rsidRPr="00B575FE">
        <w:rPr>
          <w:rFonts w:ascii="Century Gothic" w:hAnsi="Century Gothic"/>
          <w:spacing w:val="-5"/>
        </w:rPr>
        <w:t xml:space="preserve"> </w:t>
      </w:r>
      <w:r w:rsidRPr="00B575FE">
        <w:rPr>
          <w:rFonts w:ascii="Century Gothic" w:hAnsi="Century Gothic"/>
        </w:rPr>
        <w:t>pelo</w:t>
      </w:r>
      <w:r w:rsidRPr="00B575FE">
        <w:rPr>
          <w:rFonts w:ascii="Century Gothic" w:hAnsi="Century Gothic"/>
          <w:spacing w:val="-3"/>
        </w:rPr>
        <w:t xml:space="preserve"> </w:t>
      </w:r>
      <w:r w:rsidRPr="00B575FE">
        <w:rPr>
          <w:rFonts w:ascii="Century Gothic" w:hAnsi="Century Gothic"/>
        </w:rPr>
        <w:t>tipo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contrato de</w:t>
      </w:r>
      <w:r w:rsidRPr="00B575FE">
        <w:rPr>
          <w:rFonts w:ascii="Century Gothic" w:hAnsi="Century Gothic"/>
          <w:spacing w:val="-3"/>
        </w:rPr>
        <w:t xml:space="preserve"> </w:t>
      </w:r>
      <w:r w:rsidRPr="00B575FE">
        <w:rPr>
          <w:rFonts w:ascii="Century Gothic" w:hAnsi="Century Gothic"/>
        </w:rPr>
        <w:t>Aquisição</w:t>
      </w:r>
      <w:r w:rsidRPr="00B575FE">
        <w:rPr>
          <w:rFonts w:ascii="Century Gothic" w:hAnsi="Century Gothic"/>
          <w:spacing w:val="-5"/>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formato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cobrança</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12"/>
        </w:rPr>
        <w:t xml:space="preserve"> </w:t>
      </w:r>
      <w:r w:rsidRPr="00B575FE">
        <w:rPr>
          <w:rFonts w:ascii="Century Gothic" w:hAnsi="Century Gothic"/>
        </w:rPr>
        <w:t>os</w:t>
      </w:r>
      <w:r w:rsidRPr="00B575FE">
        <w:rPr>
          <w:rFonts w:ascii="Century Gothic" w:hAnsi="Century Gothic"/>
          <w:spacing w:val="-10"/>
        </w:rPr>
        <w:t xml:space="preserve"> </w:t>
      </w:r>
      <w:r w:rsidRPr="00B575FE">
        <w:rPr>
          <w:rFonts w:ascii="Century Gothic" w:hAnsi="Century Gothic"/>
        </w:rPr>
        <w:t>licitantes</w:t>
      </w:r>
      <w:r w:rsidRPr="00B575FE">
        <w:rPr>
          <w:rFonts w:ascii="Century Gothic" w:hAnsi="Century Gothic"/>
          <w:spacing w:val="-11"/>
        </w:rPr>
        <w:t xml:space="preserve"> </w:t>
      </w:r>
      <w:r w:rsidRPr="00B575FE">
        <w:rPr>
          <w:rFonts w:ascii="Century Gothic" w:hAnsi="Century Gothic"/>
        </w:rPr>
        <w:t>será</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1,5%</w:t>
      </w:r>
      <w:r w:rsidRPr="00B575FE">
        <w:rPr>
          <w:rFonts w:ascii="Century Gothic" w:hAnsi="Century Gothic"/>
          <w:spacing w:val="-10"/>
        </w:rPr>
        <w:t xml:space="preserve"> </w:t>
      </w:r>
      <w:r w:rsidRPr="00B575FE">
        <w:rPr>
          <w:rFonts w:ascii="Century Gothic" w:hAnsi="Century Gothic"/>
        </w:rPr>
        <w:t>(um</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meio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cento)</w:t>
      </w:r>
      <w:r w:rsidRPr="00B575FE">
        <w:rPr>
          <w:rFonts w:ascii="Century Gothic" w:hAnsi="Century Gothic"/>
          <w:spacing w:val="-8"/>
        </w:rPr>
        <w:t xml:space="preserve"> </w:t>
      </w:r>
      <w:r w:rsidRPr="00B575FE">
        <w:rPr>
          <w:rFonts w:ascii="Century Gothic" w:hAnsi="Century Gothic"/>
        </w:rPr>
        <w:t>sobre</w:t>
      </w:r>
      <w:r w:rsidRPr="00B575FE">
        <w:rPr>
          <w:rFonts w:ascii="Century Gothic" w:hAnsi="Century Gothic"/>
          <w:spacing w:val="-13"/>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valor</w:t>
      </w:r>
      <w:r w:rsidRPr="00B575FE">
        <w:rPr>
          <w:rFonts w:ascii="Century Gothic" w:hAnsi="Century Gothic"/>
          <w:spacing w:val="-9"/>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lote</w:t>
      </w:r>
      <w:r w:rsidRPr="00B575FE">
        <w:rPr>
          <w:rFonts w:ascii="Century Gothic" w:hAnsi="Century Gothic"/>
          <w:spacing w:val="-9"/>
        </w:rPr>
        <w:t xml:space="preserve"> </w:t>
      </w:r>
      <w:r w:rsidRPr="00B575FE">
        <w:rPr>
          <w:rFonts w:ascii="Century Gothic" w:hAnsi="Century Gothic"/>
        </w:rPr>
        <w:t>adjudicado,</w:t>
      </w:r>
      <w:r w:rsidRPr="00B575FE">
        <w:rPr>
          <w:rFonts w:ascii="Century Gothic" w:hAnsi="Century Gothic"/>
          <w:spacing w:val="-58"/>
        </w:rPr>
        <w:t xml:space="preserve"> </w:t>
      </w:r>
      <w:r w:rsidRPr="00B575FE">
        <w:rPr>
          <w:rFonts w:ascii="Century Gothic" w:hAnsi="Century Gothic"/>
        </w:rPr>
        <w:t>com vencimento em 45 dias após a adjudicação, limitado ao teto máximo de R$ 600,00</w:t>
      </w:r>
      <w:r w:rsidRPr="00B575FE">
        <w:rPr>
          <w:rFonts w:ascii="Century Gothic" w:hAnsi="Century Gothic"/>
          <w:spacing w:val="1"/>
        </w:rPr>
        <w:t xml:space="preserve"> </w:t>
      </w:r>
      <w:r w:rsidRPr="00B575FE">
        <w:rPr>
          <w:rFonts w:ascii="Century Gothic" w:hAnsi="Century Gothic"/>
        </w:rPr>
        <w:t>(seiscentos reais) por lote</w:t>
      </w:r>
      <w:r w:rsidRPr="00B575FE">
        <w:rPr>
          <w:rFonts w:ascii="Century Gothic" w:hAnsi="Century Gothic"/>
          <w:spacing w:val="1"/>
        </w:rPr>
        <w:t xml:space="preserve"> </w:t>
      </w:r>
      <w:r w:rsidRPr="00B575FE">
        <w:rPr>
          <w:rFonts w:ascii="Century Gothic" w:hAnsi="Century Gothic"/>
        </w:rPr>
        <w:t>adjudicado, mediante</w:t>
      </w:r>
      <w:r w:rsidRPr="00B575FE">
        <w:rPr>
          <w:rFonts w:ascii="Century Gothic" w:hAnsi="Century Gothic"/>
          <w:spacing w:val="-3"/>
        </w:rPr>
        <w:t xml:space="preserve"> </w:t>
      </w:r>
      <w:r w:rsidRPr="00B575FE">
        <w:rPr>
          <w:rFonts w:ascii="Century Gothic" w:hAnsi="Century Gothic"/>
        </w:rPr>
        <w:t>pagamento em favor da BLL COMPRAS.</w:t>
      </w:r>
    </w:p>
    <w:p w14:paraId="1BEF94CA"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 xml:space="preserve">§ 2º </w:t>
      </w:r>
      <w:r w:rsidRPr="00B575FE">
        <w:rPr>
          <w:rFonts w:ascii="Century Gothic" w:hAnsi="Century Gothic"/>
        </w:rPr>
        <w:t>Em Licitações nas quais o Promotor optar pelo tipo de contrato de Aquisição Parcelada o</w:t>
      </w:r>
      <w:r w:rsidRPr="00B575FE">
        <w:rPr>
          <w:rFonts w:ascii="Century Gothic" w:hAnsi="Century Gothic"/>
          <w:spacing w:val="1"/>
        </w:rPr>
        <w:t xml:space="preserve"> </w:t>
      </w:r>
      <w:r w:rsidRPr="00B575FE">
        <w:rPr>
          <w:rFonts w:ascii="Century Gothic" w:hAnsi="Century Gothic"/>
        </w:rPr>
        <w:t>formato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cobrança</w:t>
      </w:r>
      <w:r w:rsidRPr="00B575FE">
        <w:rPr>
          <w:rFonts w:ascii="Century Gothic" w:hAnsi="Century Gothic"/>
          <w:spacing w:val="-13"/>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os</w:t>
      </w:r>
      <w:r w:rsidRPr="00B575FE">
        <w:rPr>
          <w:rFonts w:ascii="Century Gothic" w:hAnsi="Century Gothic"/>
          <w:spacing w:val="-9"/>
        </w:rPr>
        <w:t xml:space="preserve"> </w:t>
      </w:r>
      <w:r w:rsidRPr="00B575FE">
        <w:rPr>
          <w:rFonts w:ascii="Century Gothic" w:hAnsi="Century Gothic"/>
        </w:rPr>
        <w:t>licitantes</w:t>
      </w:r>
      <w:r w:rsidRPr="00B575FE">
        <w:rPr>
          <w:rFonts w:ascii="Century Gothic" w:hAnsi="Century Gothic"/>
          <w:spacing w:val="-12"/>
        </w:rPr>
        <w:t xml:space="preserve"> </w:t>
      </w:r>
      <w:r w:rsidRPr="00B575FE">
        <w:rPr>
          <w:rFonts w:ascii="Century Gothic" w:hAnsi="Century Gothic"/>
        </w:rPr>
        <w:t>será</w:t>
      </w:r>
      <w:r w:rsidRPr="00B575FE">
        <w:rPr>
          <w:rFonts w:ascii="Century Gothic" w:hAnsi="Century Gothic"/>
          <w:spacing w:val="-13"/>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1,5%</w:t>
      </w:r>
      <w:r w:rsidRPr="00B575FE">
        <w:rPr>
          <w:rFonts w:ascii="Century Gothic" w:hAnsi="Century Gothic"/>
          <w:spacing w:val="-8"/>
        </w:rPr>
        <w:t xml:space="preserve"> </w:t>
      </w:r>
      <w:r w:rsidRPr="00B575FE">
        <w:rPr>
          <w:rFonts w:ascii="Century Gothic" w:hAnsi="Century Gothic"/>
        </w:rPr>
        <w:t>(um</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meio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0"/>
        </w:rPr>
        <w:t xml:space="preserve"> </w:t>
      </w:r>
      <w:r w:rsidRPr="00B575FE">
        <w:rPr>
          <w:rFonts w:ascii="Century Gothic" w:hAnsi="Century Gothic"/>
        </w:rPr>
        <w:t>cento)</w:t>
      </w:r>
      <w:r w:rsidRPr="00B575FE">
        <w:rPr>
          <w:rFonts w:ascii="Century Gothic" w:hAnsi="Century Gothic"/>
          <w:spacing w:val="-9"/>
        </w:rPr>
        <w:t xml:space="preserve"> </w:t>
      </w:r>
      <w:r w:rsidRPr="00B575FE">
        <w:rPr>
          <w:rFonts w:ascii="Century Gothic" w:hAnsi="Century Gothic"/>
        </w:rPr>
        <w:t>sobre</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valor</w:t>
      </w:r>
      <w:r w:rsidRPr="00B575FE">
        <w:rPr>
          <w:rFonts w:ascii="Century Gothic" w:hAnsi="Century Gothic"/>
          <w:spacing w:val="-10"/>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Lote</w:t>
      </w:r>
      <w:r w:rsidRPr="00B575FE">
        <w:rPr>
          <w:rFonts w:ascii="Century Gothic" w:hAnsi="Century Gothic"/>
          <w:spacing w:val="-57"/>
        </w:rPr>
        <w:t xml:space="preserve"> </w:t>
      </w:r>
      <w:r w:rsidRPr="00B575FE">
        <w:rPr>
          <w:rFonts w:ascii="Century Gothic" w:hAnsi="Century Gothic"/>
        </w:rPr>
        <w:t>adjudicado, com vencimento parcelado mensalmente (número de parcelas equivalentes ao</w:t>
      </w:r>
      <w:r w:rsidRPr="00B575FE">
        <w:rPr>
          <w:rFonts w:ascii="Century Gothic" w:hAnsi="Century Gothic"/>
          <w:spacing w:val="1"/>
        </w:rPr>
        <w:t xml:space="preserve"> </w:t>
      </w:r>
      <w:r w:rsidRPr="00B575FE">
        <w:rPr>
          <w:rFonts w:ascii="Century Gothic" w:hAnsi="Century Gothic"/>
        </w:rPr>
        <w:t>número de meses do parcelamento da entrega), emissão da primeira parcela em 45 (quarenta e</w:t>
      </w:r>
      <w:r w:rsidRPr="00B575FE">
        <w:rPr>
          <w:rFonts w:ascii="Century Gothic" w:hAnsi="Century Gothic"/>
          <w:spacing w:val="-57"/>
        </w:rPr>
        <w:t xml:space="preserve"> </w:t>
      </w:r>
      <w:r w:rsidRPr="00B575FE">
        <w:rPr>
          <w:rFonts w:ascii="Century Gothic" w:hAnsi="Century Gothic"/>
        </w:rPr>
        <w:t>cinco) dias após a adjudicação, limitado ao teto máximo de R$ 600,00 (seiscentos reais) por</w:t>
      </w:r>
      <w:r w:rsidRPr="00B575FE">
        <w:rPr>
          <w:rFonts w:ascii="Century Gothic" w:hAnsi="Century Gothic"/>
          <w:spacing w:val="1"/>
        </w:rPr>
        <w:t xml:space="preserve"> </w:t>
      </w:r>
      <w:r w:rsidRPr="00B575FE">
        <w:rPr>
          <w:rFonts w:ascii="Century Gothic" w:hAnsi="Century Gothic"/>
        </w:rPr>
        <w:t>lote</w:t>
      </w:r>
      <w:r w:rsidRPr="00B575FE">
        <w:rPr>
          <w:rFonts w:ascii="Century Gothic" w:hAnsi="Century Gothic"/>
          <w:spacing w:val="-1"/>
        </w:rPr>
        <w:t xml:space="preserve"> </w:t>
      </w:r>
      <w:r w:rsidRPr="00B575FE">
        <w:rPr>
          <w:rFonts w:ascii="Century Gothic" w:hAnsi="Century Gothic"/>
        </w:rPr>
        <w:t>adjudicado, mediante pagamento</w:t>
      </w:r>
      <w:r w:rsidRPr="00B575FE">
        <w:rPr>
          <w:rFonts w:ascii="Century Gothic" w:hAnsi="Century Gothic"/>
          <w:spacing w:val="2"/>
        </w:rPr>
        <w:t xml:space="preserve"> </w:t>
      </w:r>
      <w:r w:rsidRPr="00B575FE">
        <w:rPr>
          <w:rFonts w:ascii="Century Gothic" w:hAnsi="Century Gothic"/>
        </w:rPr>
        <w:t>em favor da</w:t>
      </w:r>
      <w:r w:rsidRPr="00B575FE">
        <w:rPr>
          <w:rFonts w:ascii="Century Gothic" w:hAnsi="Century Gothic"/>
          <w:spacing w:val="1"/>
        </w:rPr>
        <w:t xml:space="preserve"> </w:t>
      </w:r>
      <w:r w:rsidRPr="00B575FE">
        <w:rPr>
          <w:rFonts w:ascii="Century Gothic" w:hAnsi="Century Gothic"/>
        </w:rPr>
        <w:t>BLL COMPRAS.</w:t>
      </w:r>
    </w:p>
    <w:p w14:paraId="16D66BA3" w14:textId="08C6E628" w:rsidR="005A670E" w:rsidRPr="00B575FE" w:rsidRDefault="005A670E" w:rsidP="000B4407">
      <w:pPr>
        <w:pStyle w:val="Corpodetexto"/>
        <w:spacing w:line="360" w:lineRule="auto"/>
        <w:ind w:right="390"/>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b/>
        </w:rPr>
        <w:t xml:space="preserve">§ 3º </w:t>
      </w:r>
      <w:r w:rsidRPr="00B575FE">
        <w:rPr>
          <w:rFonts w:ascii="Century Gothic" w:hAnsi="Century Gothic"/>
        </w:rPr>
        <w:t>Em Licitações nas quais o Promotor optar pelo tipo de contrato de Registro de Preços o</w:t>
      </w:r>
      <w:r w:rsidRPr="00B575FE">
        <w:rPr>
          <w:rFonts w:ascii="Century Gothic" w:hAnsi="Century Gothic"/>
          <w:spacing w:val="1"/>
        </w:rPr>
        <w:t xml:space="preserve"> </w:t>
      </w:r>
      <w:r w:rsidRPr="00B575FE">
        <w:rPr>
          <w:rFonts w:ascii="Century Gothic" w:hAnsi="Century Gothic"/>
        </w:rPr>
        <w:t>formato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cobrança</w:t>
      </w:r>
      <w:r w:rsidRPr="00B575FE">
        <w:rPr>
          <w:rFonts w:ascii="Century Gothic" w:hAnsi="Century Gothic"/>
          <w:spacing w:val="-6"/>
        </w:rPr>
        <w:t xml:space="preserve"> </w:t>
      </w:r>
      <w:r w:rsidRPr="00B575FE">
        <w:rPr>
          <w:rFonts w:ascii="Century Gothic" w:hAnsi="Century Gothic"/>
        </w:rPr>
        <w:t>para</w:t>
      </w:r>
      <w:r w:rsidRPr="00B575FE">
        <w:rPr>
          <w:rFonts w:ascii="Century Gothic" w:hAnsi="Century Gothic"/>
          <w:spacing w:val="-4"/>
        </w:rPr>
        <w:t xml:space="preserve"> </w:t>
      </w:r>
      <w:r w:rsidRPr="00B575FE">
        <w:rPr>
          <w:rFonts w:ascii="Century Gothic" w:hAnsi="Century Gothic"/>
        </w:rPr>
        <w:t>os</w:t>
      </w:r>
      <w:r w:rsidRPr="00B575FE">
        <w:rPr>
          <w:rFonts w:ascii="Century Gothic" w:hAnsi="Century Gothic"/>
          <w:spacing w:val="-6"/>
        </w:rPr>
        <w:t xml:space="preserve"> </w:t>
      </w:r>
      <w:r w:rsidRPr="00B575FE">
        <w:rPr>
          <w:rFonts w:ascii="Century Gothic" w:hAnsi="Century Gothic"/>
        </w:rPr>
        <w:t>licitantes</w:t>
      </w:r>
      <w:r w:rsidRPr="00B575FE">
        <w:rPr>
          <w:rFonts w:ascii="Century Gothic" w:hAnsi="Century Gothic"/>
          <w:spacing w:val="-7"/>
        </w:rPr>
        <w:t xml:space="preserve"> </w:t>
      </w:r>
      <w:r w:rsidRPr="00B575FE">
        <w:rPr>
          <w:rFonts w:ascii="Century Gothic" w:hAnsi="Century Gothic"/>
        </w:rPr>
        <w:t>será</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1,5%</w:t>
      </w:r>
      <w:r w:rsidRPr="00B575FE">
        <w:rPr>
          <w:rFonts w:ascii="Century Gothic" w:hAnsi="Century Gothic"/>
          <w:spacing w:val="-5"/>
        </w:rPr>
        <w:t xml:space="preserve"> </w:t>
      </w:r>
      <w:r w:rsidRPr="00B575FE">
        <w:rPr>
          <w:rFonts w:ascii="Century Gothic" w:hAnsi="Century Gothic"/>
        </w:rPr>
        <w:t>(um</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meio</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cento)</w:t>
      </w:r>
      <w:r w:rsidRPr="00B575FE">
        <w:rPr>
          <w:rFonts w:ascii="Century Gothic" w:hAnsi="Century Gothic"/>
          <w:spacing w:val="-4"/>
        </w:rPr>
        <w:t xml:space="preserve"> </w:t>
      </w:r>
      <w:r w:rsidRPr="00B575FE">
        <w:rPr>
          <w:rFonts w:ascii="Century Gothic" w:hAnsi="Century Gothic"/>
        </w:rPr>
        <w:t>sobre</w:t>
      </w:r>
      <w:r w:rsidRPr="00B575FE">
        <w:rPr>
          <w:rFonts w:ascii="Century Gothic" w:hAnsi="Century Gothic"/>
          <w:spacing w:val="-5"/>
        </w:rPr>
        <w:t xml:space="preserve"> </w:t>
      </w:r>
      <w:r w:rsidRPr="00B575FE">
        <w:rPr>
          <w:rFonts w:ascii="Century Gothic" w:hAnsi="Century Gothic"/>
        </w:rPr>
        <w:t>o</w:t>
      </w:r>
      <w:r w:rsidRPr="00B575FE">
        <w:rPr>
          <w:rFonts w:ascii="Century Gothic" w:hAnsi="Century Gothic"/>
          <w:spacing w:val="-5"/>
        </w:rPr>
        <w:t xml:space="preserve"> </w:t>
      </w:r>
      <w:r w:rsidRPr="00B575FE">
        <w:rPr>
          <w:rFonts w:ascii="Century Gothic" w:hAnsi="Century Gothic"/>
        </w:rPr>
        <w:t>valor</w:t>
      </w:r>
      <w:r w:rsidRPr="00B575FE">
        <w:rPr>
          <w:rFonts w:ascii="Century Gothic" w:hAnsi="Century Gothic"/>
          <w:spacing w:val="-6"/>
        </w:rPr>
        <w:t xml:space="preserve"> </w:t>
      </w:r>
      <w:r w:rsidRPr="00B575FE">
        <w:rPr>
          <w:rFonts w:ascii="Century Gothic" w:hAnsi="Century Gothic"/>
        </w:rPr>
        <w:t>do</w:t>
      </w:r>
      <w:r w:rsidRPr="00B575FE">
        <w:rPr>
          <w:rFonts w:ascii="Century Gothic" w:hAnsi="Century Gothic"/>
          <w:spacing w:val="-5"/>
        </w:rPr>
        <w:t xml:space="preserve"> </w:t>
      </w:r>
      <w:r w:rsidRPr="00B575FE">
        <w:rPr>
          <w:rFonts w:ascii="Century Gothic" w:hAnsi="Century Gothic"/>
        </w:rPr>
        <w:t>lote</w:t>
      </w:r>
      <w:r w:rsidRPr="00B575FE">
        <w:rPr>
          <w:rFonts w:ascii="Century Gothic" w:hAnsi="Century Gothic"/>
          <w:spacing w:val="-58"/>
        </w:rPr>
        <w:t xml:space="preserve"> </w:t>
      </w:r>
      <w:r w:rsidRPr="00B575FE">
        <w:rPr>
          <w:rFonts w:ascii="Century Gothic" w:hAnsi="Century Gothic"/>
        </w:rPr>
        <w:t>adjudicado,</w:t>
      </w:r>
      <w:r w:rsidRPr="00B575FE">
        <w:rPr>
          <w:rFonts w:ascii="Century Gothic" w:hAnsi="Century Gothic"/>
          <w:spacing w:val="48"/>
        </w:rPr>
        <w:t xml:space="preserve"> </w:t>
      </w:r>
      <w:r w:rsidRPr="00B575FE">
        <w:rPr>
          <w:rFonts w:ascii="Century Gothic" w:hAnsi="Century Gothic"/>
        </w:rPr>
        <w:t>com</w:t>
      </w:r>
      <w:r w:rsidRPr="00B575FE">
        <w:rPr>
          <w:rFonts w:ascii="Century Gothic" w:hAnsi="Century Gothic"/>
          <w:spacing w:val="48"/>
        </w:rPr>
        <w:t xml:space="preserve"> </w:t>
      </w:r>
      <w:r w:rsidRPr="00B575FE">
        <w:rPr>
          <w:rFonts w:ascii="Century Gothic" w:hAnsi="Century Gothic"/>
        </w:rPr>
        <w:t>vencimento</w:t>
      </w:r>
      <w:r w:rsidRPr="00B575FE">
        <w:rPr>
          <w:rFonts w:ascii="Century Gothic" w:hAnsi="Century Gothic"/>
          <w:spacing w:val="49"/>
        </w:rPr>
        <w:t xml:space="preserve"> </w:t>
      </w:r>
      <w:r w:rsidRPr="00B575FE">
        <w:rPr>
          <w:rFonts w:ascii="Century Gothic" w:hAnsi="Century Gothic"/>
        </w:rPr>
        <w:t>parcelado</w:t>
      </w:r>
      <w:r w:rsidRPr="00B575FE">
        <w:rPr>
          <w:rFonts w:ascii="Century Gothic" w:hAnsi="Century Gothic"/>
          <w:spacing w:val="48"/>
        </w:rPr>
        <w:t xml:space="preserve"> </w:t>
      </w:r>
      <w:r w:rsidRPr="00B575FE">
        <w:rPr>
          <w:rFonts w:ascii="Century Gothic" w:hAnsi="Century Gothic"/>
        </w:rPr>
        <w:t>mensalmente</w:t>
      </w:r>
      <w:r w:rsidRPr="00B575FE">
        <w:rPr>
          <w:rFonts w:ascii="Century Gothic" w:hAnsi="Century Gothic"/>
          <w:spacing w:val="48"/>
        </w:rPr>
        <w:t xml:space="preserve"> </w:t>
      </w:r>
      <w:r w:rsidRPr="00B575FE">
        <w:rPr>
          <w:rFonts w:ascii="Century Gothic" w:hAnsi="Century Gothic"/>
        </w:rPr>
        <w:t>(número</w:t>
      </w:r>
      <w:r w:rsidRPr="00B575FE">
        <w:rPr>
          <w:rFonts w:ascii="Century Gothic" w:hAnsi="Century Gothic"/>
          <w:spacing w:val="45"/>
        </w:rPr>
        <w:t xml:space="preserve"> </w:t>
      </w:r>
      <w:r w:rsidRPr="00B575FE">
        <w:rPr>
          <w:rFonts w:ascii="Century Gothic" w:hAnsi="Century Gothic"/>
        </w:rPr>
        <w:t>de</w:t>
      </w:r>
      <w:r w:rsidRPr="00B575FE">
        <w:rPr>
          <w:rFonts w:ascii="Century Gothic" w:hAnsi="Century Gothic"/>
          <w:spacing w:val="49"/>
        </w:rPr>
        <w:t xml:space="preserve"> </w:t>
      </w:r>
      <w:r w:rsidRPr="00B575FE">
        <w:rPr>
          <w:rFonts w:ascii="Century Gothic" w:hAnsi="Century Gothic"/>
        </w:rPr>
        <w:t>parcelas</w:t>
      </w:r>
      <w:r w:rsidRPr="00B575FE">
        <w:rPr>
          <w:rFonts w:ascii="Century Gothic" w:hAnsi="Century Gothic"/>
          <w:spacing w:val="45"/>
        </w:rPr>
        <w:t xml:space="preserve"> </w:t>
      </w:r>
      <w:r w:rsidRPr="00B575FE">
        <w:rPr>
          <w:rFonts w:ascii="Century Gothic" w:hAnsi="Century Gothic"/>
        </w:rPr>
        <w:t>equivalentes</w:t>
      </w:r>
      <w:r w:rsidRPr="00B575FE">
        <w:rPr>
          <w:rFonts w:ascii="Century Gothic" w:hAnsi="Century Gothic"/>
          <w:spacing w:val="48"/>
        </w:rPr>
        <w:t xml:space="preserve"> </w:t>
      </w:r>
      <w:r w:rsidRPr="00B575FE">
        <w:rPr>
          <w:rFonts w:ascii="Century Gothic" w:hAnsi="Century Gothic"/>
        </w:rPr>
        <w:t>ao</w:t>
      </w:r>
    </w:p>
    <w:p w14:paraId="21D57C7A" w14:textId="77777777" w:rsidR="005A670E" w:rsidRPr="00B575FE" w:rsidRDefault="005A670E" w:rsidP="005A670E">
      <w:pPr>
        <w:pStyle w:val="Corpodetexto"/>
        <w:spacing w:line="360" w:lineRule="auto"/>
        <w:ind w:right="393"/>
        <w:rPr>
          <w:rFonts w:ascii="Century Gothic" w:hAnsi="Century Gothic"/>
        </w:rPr>
      </w:pPr>
      <w:r w:rsidRPr="00B575FE">
        <w:rPr>
          <w:rFonts w:ascii="Century Gothic" w:hAnsi="Century Gothic"/>
        </w:rPr>
        <w:t>número</w:t>
      </w:r>
      <w:r w:rsidRPr="00B575FE">
        <w:rPr>
          <w:rFonts w:ascii="Century Gothic" w:hAnsi="Century Gothic"/>
          <w:spacing w:val="-11"/>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meses</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Registro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Preço),</w:t>
      </w:r>
      <w:r w:rsidRPr="00B575FE">
        <w:rPr>
          <w:rFonts w:ascii="Century Gothic" w:hAnsi="Century Gothic"/>
          <w:spacing w:val="-10"/>
        </w:rPr>
        <w:t xml:space="preserve"> </w:t>
      </w:r>
      <w:r w:rsidRPr="00B575FE">
        <w:rPr>
          <w:rFonts w:ascii="Century Gothic" w:hAnsi="Century Gothic"/>
        </w:rPr>
        <w:t>emissão</w:t>
      </w:r>
      <w:r w:rsidRPr="00B575FE">
        <w:rPr>
          <w:rFonts w:ascii="Century Gothic" w:hAnsi="Century Gothic"/>
          <w:spacing w:val="-11"/>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primeira</w:t>
      </w:r>
      <w:r w:rsidRPr="00B575FE">
        <w:rPr>
          <w:rFonts w:ascii="Century Gothic" w:hAnsi="Century Gothic"/>
          <w:spacing w:val="-10"/>
        </w:rPr>
        <w:t xml:space="preserve"> </w:t>
      </w:r>
      <w:r w:rsidRPr="00B575FE">
        <w:rPr>
          <w:rFonts w:ascii="Century Gothic" w:hAnsi="Century Gothic"/>
        </w:rPr>
        <w:t>parcela</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12"/>
        </w:rPr>
        <w:t xml:space="preserve"> </w:t>
      </w:r>
      <w:r w:rsidRPr="00B575FE">
        <w:rPr>
          <w:rFonts w:ascii="Century Gothic" w:hAnsi="Century Gothic"/>
        </w:rPr>
        <w:t>60</w:t>
      </w:r>
      <w:r w:rsidRPr="00B575FE">
        <w:rPr>
          <w:rFonts w:ascii="Century Gothic" w:hAnsi="Century Gothic"/>
          <w:spacing w:val="-11"/>
        </w:rPr>
        <w:t xml:space="preserve"> </w:t>
      </w:r>
      <w:r w:rsidRPr="00B575FE">
        <w:rPr>
          <w:rFonts w:ascii="Century Gothic" w:hAnsi="Century Gothic"/>
        </w:rPr>
        <w:t>(sessenta)</w:t>
      </w:r>
      <w:r w:rsidRPr="00B575FE">
        <w:rPr>
          <w:rFonts w:ascii="Century Gothic" w:hAnsi="Century Gothic"/>
          <w:spacing w:val="-13"/>
        </w:rPr>
        <w:t xml:space="preserve"> </w:t>
      </w:r>
      <w:r w:rsidRPr="00B575FE">
        <w:rPr>
          <w:rFonts w:ascii="Century Gothic" w:hAnsi="Century Gothic"/>
        </w:rPr>
        <w:t>dias</w:t>
      </w:r>
      <w:r w:rsidRPr="00B575FE">
        <w:rPr>
          <w:rFonts w:ascii="Century Gothic" w:hAnsi="Century Gothic"/>
          <w:spacing w:val="-10"/>
        </w:rPr>
        <w:t xml:space="preserve"> </w:t>
      </w:r>
      <w:r w:rsidRPr="00B575FE">
        <w:rPr>
          <w:rFonts w:ascii="Century Gothic" w:hAnsi="Century Gothic"/>
        </w:rPr>
        <w:t>após</w:t>
      </w:r>
      <w:r w:rsidRPr="00B575FE">
        <w:rPr>
          <w:rFonts w:ascii="Century Gothic" w:hAnsi="Century Gothic"/>
          <w:spacing w:val="-58"/>
        </w:rPr>
        <w:t xml:space="preserve"> </w:t>
      </w:r>
      <w:r w:rsidRPr="00B575FE">
        <w:rPr>
          <w:rFonts w:ascii="Century Gothic" w:hAnsi="Century Gothic"/>
        </w:rPr>
        <w:t>a adjudicação, limitado ao teto máximo de R$ 600,00 (seiscentos reais) por lote adjudicado,</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3"/>
        </w:rPr>
        <w:t xml:space="preserve"> </w:t>
      </w:r>
      <w:r w:rsidRPr="00B575FE">
        <w:rPr>
          <w:rFonts w:ascii="Century Gothic" w:hAnsi="Century Gothic"/>
        </w:rPr>
        <w:t>pagamento em favor da BLL COMPRAS.</w:t>
      </w:r>
    </w:p>
    <w:p w14:paraId="161505A0" w14:textId="77777777" w:rsidR="005A670E" w:rsidRPr="00B575FE" w:rsidRDefault="005A670E" w:rsidP="005A670E">
      <w:pPr>
        <w:pStyle w:val="Corpodetexto"/>
        <w:spacing w:line="360" w:lineRule="auto"/>
        <w:ind w:right="388"/>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4º</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lances</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maior</w:t>
      </w:r>
      <w:r w:rsidRPr="00B575FE">
        <w:rPr>
          <w:rFonts w:ascii="Century Gothic" w:hAnsi="Century Gothic"/>
          <w:spacing w:val="1"/>
        </w:rPr>
        <w:t xml:space="preserve"> </w:t>
      </w:r>
      <w:r w:rsidRPr="00B575FE">
        <w:rPr>
          <w:rFonts w:ascii="Century Gothic" w:hAnsi="Century Gothic"/>
        </w:rPr>
        <w:t>desconto</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menor</w:t>
      </w:r>
      <w:r w:rsidRPr="00B575FE">
        <w:rPr>
          <w:rFonts w:ascii="Century Gothic" w:hAnsi="Century Gothic"/>
          <w:spacing w:val="1"/>
        </w:rPr>
        <w:t xml:space="preserve"> </w:t>
      </w:r>
      <w:r w:rsidRPr="00B575FE">
        <w:rPr>
          <w:rFonts w:ascii="Century Gothic" w:hAnsi="Century Gothic"/>
        </w:rPr>
        <w:t>taxa</w:t>
      </w:r>
      <w:r w:rsidRPr="00B575FE">
        <w:rPr>
          <w:rFonts w:ascii="Century Gothic" w:hAnsi="Century Gothic"/>
          <w:spacing w:val="1"/>
        </w:rPr>
        <w:t xml:space="preserve"> </w:t>
      </w:r>
      <w:r w:rsidRPr="00B575FE">
        <w:rPr>
          <w:rFonts w:ascii="Century Gothic" w:hAnsi="Century Gothic"/>
        </w:rPr>
        <w:t>administrativa,</w:t>
      </w:r>
      <w:r w:rsidRPr="00B575FE">
        <w:rPr>
          <w:rFonts w:ascii="Century Gothic" w:hAnsi="Century Gothic"/>
          <w:spacing w:val="-57"/>
        </w:rPr>
        <w:t xml:space="preserve"> </w:t>
      </w:r>
      <w:r w:rsidRPr="00B575FE">
        <w:rPr>
          <w:rFonts w:ascii="Century Gothic" w:hAnsi="Century Gothic"/>
        </w:rPr>
        <w:t>independentemente</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9"/>
        </w:rPr>
        <w:t xml:space="preserve"> </w:t>
      </w:r>
      <w:r w:rsidRPr="00B575FE">
        <w:rPr>
          <w:rFonts w:ascii="Century Gothic" w:hAnsi="Century Gothic"/>
        </w:rPr>
        <w:t>tipo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contrato,</w:t>
      </w:r>
      <w:r w:rsidRPr="00B575FE">
        <w:rPr>
          <w:rFonts w:ascii="Century Gothic" w:hAnsi="Century Gothic"/>
          <w:spacing w:val="-8"/>
        </w:rPr>
        <w:t xml:space="preserve"> </w:t>
      </w:r>
      <w:r w:rsidRPr="00B575FE">
        <w:rPr>
          <w:rFonts w:ascii="Century Gothic" w:hAnsi="Century Gothic"/>
        </w:rPr>
        <w:t>o</w:t>
      </w:r>
      <w:r w:rsidRPr="00B575FE">
        <w:rPr>
          <w:rFonts w:ascii="Century Gothic" w:hAnsi="Century Gothic"/>
          <w:spacing w:val="-9"/>
        </w:rPr>
        <w:t xml:space="preserve"> </w:t>
      </w:r>
      <w:r w:rsidRPr="00B575FE">
        <w:rPr>
          <w:rFonts w:ascii="Century Gothic" w:hAnsi="Century Gothic"/>
        </w:rPr>
        <w:t>formato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cobrança</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os</w:t>
      </w:r>
      <w:r w:rsidRPr="00B575FE">
        <w:rPr>
          <w:rFonts w:ascii="Century Gothic" w:hAnsi="Century Gothic"/>
          <w:spacing w:val="-9"/>
        </w:rPr>
        <w:t xml:space="preserve"> </w:t>
      </w:r>
      <w:r w:rsidRPr="00B575FE">
        <w:rPr>
          <w:rFonts w:ascii="Century Gothic" w:hAnsi="Century Gothic"/>
        </w:rPr>
        <w:t>licitantes</w:t>
      </w:r>
      <w:r w:rsidRPr="00B575FE">
        <w:rPr>
          <w:rFonts w:ascii="Century Gothic" w:hAnsi="Century Gothic"/>
          <w:spacing w:val="-8"/>
        </w:rPr>
        <w:t xml:space="preserve"> </w:t>
      </w:r>
      <w:r w:rsidRPr="00B575FE">
        <w:rPr>
          <w:rFonts w:ascii="Century Gothic" w:hAnsi="Century Gothic"/>
        </w:rPr>
        <w:t>será</w:t>
      </w:r>
      <w:r w:rsidRPr="00B575FE">
        <w:rPr>
          <w:rFonts w:ascii="Century Gothic" w:hAnsi="Century Gothic"/>
          <w:spacing w:val="-9"/>
        </w:rPr>
        <w:t xml:space="preserve"> </w:t>
      </w:r>
      <w:r w:rsidRPr="00B575FE">
        <w:rPr>
          <w:rFonts w:ascii="Century Gothic" w:hAnsi="Century Gothic"/>
        </w:rPr>
        <w:t>R$</w:t>
      </w:r>
      <w:r w:rsidRPr="00B575FE">
        <w:rPr>
          <w:rFonts w:ascii="Century Gothic" w:hAnsi="Century Gothic"/>
          <w:spacing w:val="-8"/>
        </w:rPr>
        <w:t xml:space="preserve"> </w:t>
      </w:r>
      <w:r w:rsidRPr="00B575FE">
        <w:rPr>
          <w:rFonts w:ascii="Century Gothic" w:hAnsi="Century Gothic"/>
        </w:rPr>
        <w:t>600,00</w:t>
      </w:r>
      <w:r w:rsidRPr="00B575FE">
        <w:rPr>
          <w:rFonts w:ascii="Century Gothic" w:hAnsi="Century Gothic"/>
          <w:spacing w:val="-58"/>
        </w:rPr>
        <w:t xml:space="preserve"> </w:t>
      </w:r>
      <w:r w:rsidRPr="00B575FE">
        <w:rPr>
          <w:rFonts w:ascii="Century Gothic" w:hAnsi="Century Gothic"/>
        </w:rPr>
        <w:t>(seiscentos reais) por um (um) lote adjudicado, R$ 1.200,00 (um mil e duzentos reais) por 2</w:t>
      </w:r>
      <w:r w:rsidRPr="00B575FE">
        <w:rPr>
          <w:rFonts w:ascii="Century Gothic" w:hAnsi="Century Gothic"/>
          <w:spacing w:val="1"/>
        </w:rPr>
        <w:t xml:space="preserve"> </w:t>
      </w:r>
      <w:r w:rsidRPr="00B575FE">
        <w:rPr>
          <w:rFonts w:ascii="Century Gothic" w:hAnsi="Century Gothic"/>
        </w:rPr>
        <w:t>(dois) lotes adjudicados e, R$ 1.300,00 (um mil e trezentos reais) por 3 (três) lotes ou mais</w:t>
      </w:r>
      <w:r w:rsidRPr="00B575FE">
        <w:rPr>
          <w:rFonts w:ascii="Century Gothic" w:hAnsi="Century Gothic"/>
          <w:spacing w:val="1"/>
        </w:rPr>
        <w:t xml:space="preserve"> </w:t>
      </w:r>
      <w:r w:rsidRPr="00B575FE">
        <w:rPr>
          <w:rFonts w:ascii="Century Gothic" w:hAnsi="Century Gothic"/>
        </w:rPr>
        <w:t>adjudicados,</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1"/>
        </w:rPr>
        <w:t xml:space="preserve"> </w:t>
      </w:r>
      <w:r w:rsidRPr="00B575FE">
        <w:rPr>
          <w:rFonts w:ascii="Century Gothic" w:hAnsi="Century Gothic"/>
        </w:rPr>
        <w:t>pagamento em favor da BLL COMPRAS.</w:t>
      </w:r>
    </w:p>
    <w:p w14:paraId="3F859288" w14:textId="77777777" w:rsidR="005A670E" w:rsidRPr="00B575FE" w:rsidRDefault="005A670E" w:rsidP="005A670E">
      <w:pPr>
        <w:pStyle w:val="Corpodetexto"/>
        <w:spacing w:before="1" w:line="360" w:lineRule="auto"/>
        <w:ind w:right="389"/>
        <w:rPr>
          <w:rFonts w:ascii="Century Gothic" w:hAnsi="Century Gothic"/>
        </w:rPr>
      </w:pPr>
      <w:r w:rsidRPr="00B575FE">
        <w:rPr>
          <w:rFonts w:ascii="Century Gothic" w:hAnsi="Century Gothic"/>
          <w:b/>
        </w:rPr>
        <w:t xml:space="preserve">Art. 18. </w:t>
      </w:r>
      <w:r w:rsidRPr="00B575FE">
        <w:rPr>
          <w:rFonts w:ascii="Century Gothic" w:hAnsi="Century Gothic"/>
        </w:rPr>
        <w:t>Os valores são apresentados pelo Sistema na tela de escolha dos planos, sendo que a</w:t>
      </w:r>
      <w:r w:rsidRPr="00B575FE">
        <w:rPr>
          <w:rFonts w:ascii="Century Gothic" w:hAnsi="Century Gothic"/>
          <w:spacing w:val="1"/>
        </w:rPr>
        <w:t xml:space="preserve"> </w:t>
      </w:r>
      <w:r w:rsidRPr="00B575FE">
        <w:rPr>
          <w:rFonts w:ascii="Century Gothic" w:hAnsi="Century Gothic"/>
        </w:rPr>
        <w:t>BLL COMPRAS poderá alterar ou reajustar os valores dos planos sem qualquer aviso prévio,</w:t>
      </w:r>
      <w:r w:rsidRPr="00B575FE">
        <w:rPr>
          <w:rFonts w:ascii="Century Gothic" w:hAnsi="Century Gothic"/>
          <w:spacing w:val="1"/>
        </w:rPr>
        <w:t xml:space="preserve"> </w:t>
      </w:r>
      <w:r w:rsidRPr="00B575FE">
        <w:rPr>
          <w:rFonts w:ascii="Century Gothic" w:hAnsi="Century Gothic"/>
        </w:rPr>
        <w:t>apresentando</w:t>
      </w:r>
      <w:r w:rsidRPr="00B575FE">
        <w:rPr>
          <w:rFonts w:ascii="Century Gothic" w:hAnsi="Century Gothic"/>
          <w:spacing w:val="-1"/>
        </w:rPr>
        <w:t xml:space="preserve"> </w:t>
      </w:r>
      <w:r w:rsidRPr="00B575FE">
        <w:rPr>
          <w:rFonts w:ascii="Century Gothic" w:hAnsi="Century Gothic"/>
        </w:rPr>
        <w:t>uma</w:t>
      </w:r>
      <w:r w:rsidRPr="00B575FE">
        <w:rPr>
          <w:rFonts w:ascii="Century Gothic" w:hAnsi="Century Gothic"/>
          <w:spacing w:val="-3"/>
        </w:rPr>
        <w:t xml:space="preserve"> </w:t>
      </w:r>
      <w:r w:rsidRPr="00B575FE">
        <w:rPr>
          <w:rFonts w:ascii="Century Gothic" w:hAnsi="Century Gothic"/>
        </w:rPr>
        <w:t>nova tabela de</w:t>
      </w:r>
      <w:r w:rsidRPr="00B575FE">
        <w:rPr>
          <w:rFonts w:ascii="Century Gothic" w:hAnsi="Century Gothic"/>
          <w:spacing w:val="2"/>
        </w:rPr>
        <w:t xml:space="preserve"> </w:t>
      </w:r>
      <w:r w:rsidRPr="00B575FE">
        <w:rPr>
          <w:rFonts w:ascii="Century Gothic" w:hAnsi="Century Gothic"/>
        </w:rPr>
        <w:t>cobrança,</w:t>
      </w:r>
      <w:r w:rsidRPr="00B575FE">
        <w:rPr>
          <w:rFonts w:ascii="Century Gothic" w:hAnsi="Century Gothic"/>
          <w:spacing w:val="2"/>
        </w:rPr>
        <w:t xml:space="preserve"> </w:t>
      </w:r>
      <w:r w:rsidRPr="00B575FE">
        <w:rPr>
          <w:rFonts w:ascii="Century Gothic" w:hAnsi="Century Gothic"/>
        </w:rPr>
        <w:t>através</w:t>
      </w:r>
      <w:r w:rsidRPr="00B575FE">
        <w:rPr>
          <w:rFonts w:ascii="Century Gothic" w:hAnsi="Century Gothic"/>
          <w:spacing w:val="-1"/>
        </w:rPr>
        <w:t xml:space="preserve"> </w:t>
      </w:r>
      <w:r w:rsidRPr="00B575FE">
        <w:rPr>
          <w:rFonts w:ascii="Century Gothic" w:hAnsi="Century Gothic"/>
        </w:rPr>
        <w:t>do Regulamento.</w:t>
      </w:r>
    </w:p>
    <w:p w14:paraId="02534938" w14:textId="77777777" w:rsidR="005A670E" w:rsidRPr="00B575FE" w:rsidRDefault="005A670E" w:rsidP="005A670E">
      <w:pPr>
        <w:pStyle w:val="Corpodetexto"/>
        <w:spacing w:line="360" w:lineRule="auto"/>
        <w:ind w:right="394"/>
        <w:rPr>
          <w:rFonts w:ascii="Century Gothic" w:hAnsi="Century Gothic"/>
        </w:rPr>
      </w:pPr>
      <w:r w:rsidRPr="00B575FE">
        <w:rPr>
          <w:rFonts w:ascii="Century Gothic" w:hAnsi="Century Gothic"/>
          <w:b/>
        </w:rPr>
        <w:t xml:space="preserve">Art. 19. </w:t>
      </w:r>
      <w:r w:rsidRPr="00B575FE">
        <w:rPr>
          <w:rFonts w:ascii="Century Gothic" w:hAnsi="Century Gothic"/>
        </w:rPr>
        <w:t>A forma de pagamento dos planos será mediante boleto bancário, ou quaisquer outros</w:t>
      </w:r>
      <w:r w:rsidRPr="00B575FE">
        <w:rPr>
          <w:rFonts w:ascii="Century Gothic" w:hAnsi="Century Gothic"/>
          <w:spacing w:val="-57"/>
        </w:rPr>
        <w:t xml:space="preserve"> </w:t>
      </w:r>
      <w:r w:rsidRPr="00B575FE">
        <w:rPr>
          <w:rFonts w:ascii="Century Gothic" w:hAnsi="Century Gothic"/>
        </w:rPr>
        <w:t>meios</w:t>
      </w:r>
      <w:r w:rsidRPr="00B575FE">
        <w:rPr>
          <w:rFonts w:ascii="Century Gothic" w:hAnsi="Century Gothic"/>
          <w:spacing w:val="-1"/>
        </w:rPr>
        <w:t xml:space="preserve"> </w:t>
      </w:r>
      <w:r w:rsidRPr="00B575FE">
        <w:rPr>
          <w:rFonts w:ascii="Century Gothic" w:hAnsi="Century Gothic"/>
        </w:rPr>
        <w:t>disponíveis no Sistema, em Configurações de Plano e Cobrança.</w:t>
      </w:r>
    </w:p>
    <w:p w14:paraId="502CACB4"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Art. 20. </w:t>
      </w:r>
      <w:r w:rsidRPr="00B575FE">
        <w:rPr>
          <w:rFonts w:ascii="Century Gothic" w:hAnsi="Century Gothic"/>
        </w:rPr>
        <w:t>O não pagamento dos valores referentes a participação em processos licitatórios no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0"/>
        </w:rPr>
        <w:t xml:space="preserve"> </w:t>
      </w:r>
      <w:r w:rsidRPr="00B575FE">
        <w:rPr>
          <w:rFonts w:ascii="Century Gothic" w:hAnsi="Century Gothic"/>
        </w:rPr>
        <w:t>taxa</w:t>
      </w:r>
      <w:r w:rsidRPr="00B575FE">
        <w:rPr>
          <w:rFonts w:ascii="Century Gothic" w:hAnsi="Century Gothic"/>
          <w:spacing w:val="-11"/>
        </w:rPr>
        <w:t xml:space="preserve"> </w:t>
      </w:r>
      <w:r w:rsidRPr="00B575FE">
        <w:rPr>
          <w:rFonts w:ascii="Century Gothic" w:hAnsi="Century Gothic"/>
        </w:rPr>
        <w:t>variável”,</w:t>
      </w:r>
      <w:r w:rsidRPr="00B575FE">
        <w:rPr>
          <w:rFonts w:ascii="Century Gothic" w:hAnsi="Century Gothic"/>
          <w:spacing w:val="-10"/>
        </w:rPr>
        <w:t xml:space="preserve"> </w:t>
      </w:r>
      <w:r w:rsidRPr="00B575FE">
        <w:rPr>
          <w:rFonts w:ascii="Century Gothic" w:hAnsi="Century Gothic"/>
        </w:rPr>
        <w:t>inviabilizam</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utilização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7"/>
        </w:rPr>
        <w:t xml:space="preserve"> </w:t>
      </w:r>
      <w:r w:rsidRPr="00B575FE">
        <w:rPr>
          <w:rFonts w:ascii="Century Gothic" w:hAnsi="Century Gothic"/>
        </w:rPr>
        <w:t>“Plano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período”,</w:t>
      </w:r>
      <w:r w:rsidRPr="00B575FE">
        <w:rPr>
          <w:rFonts w:ascii="Century Gothic" w:hAnsi="Century Gothic"/>
          <w:spacing w:val="-7"/>
        </w:rPr>
        <w:t xml:space="preserve"> </w:t>
      </w:r>
      <w:r w:rsidRPr="00B575FE">
        <w:rPr>
          <w:rFonts w:ascii="Century Gothic" w:hAnsi="Century Gothic"/>
        </w:rPr>
        <w:t>eventualmente</w:t>
      </w:r>
      <w:r w:rsidRPr="00B575FE">
        <w:rPr>
          <w:rFonts w:ascii="Century Gothic" w:hAnsi="Century Gothic"/>
          <w:spacing w:val="-12"/>
        </w:rPr>
        <w:t xml:space="preserve"> </w:t>
      </w:r>
      <w:r w:rsidRPr="00B575FE">
        <w:rPr>
          <w:rFonts w:ascii="Century Gothic" w:hAnsi="Century Gothic"/>
        </w:rPr>
        <w:t>vigente.</w:t>
      </w:r>
      <w:r w:rsidRPr="00B575FE">
        <w:rPr>
          <w:rFonts w:ascii="Century Gothic" w:hAnsi="Century Gothic"/>
          <w:spacing w:val="-57"/>
        </w:rPr>
        <w:t xml:space="preserve"> </w:t>
      </w:r>
      <w:r w:rsidRPr="00B575FE">
        <w:rPr>
          <w:rFonts w:ascii="Century Gothic" w:hAnsi="Century Gothic"/>
        </w:rPr>
        <w:t>A utilização do “Plano por período” será liberada para adesão, mediante o pagamento dos</w:t>
      </w:r>
      <w:r w:rsidRPr="00B575FE">
        <w:rPr>
          <w:rFonts w:ascii="Century Gothic" w:hAnsi="Century Gothic"/>
          <w:spacing w:val="1"/>
        </w:rPr>
        <w:t xml:space="preserve"> </w:t>
      </w:r>
      <w:r w:rsidRPr="00B575FE">
        <w:rPr>
          <w:rFonts w:ascii="Century Gothic" w:hAnsi="Century Gothic"/>
        </w:rPr>
        <w:t>boletos</w:t>
      </w:r>
      <w:r w:rsidRPr="00B575FE">
        <w:rPr>
          <w:rFonts w:ascii="Century Gothic" w:hAnsi="Century Gothic"/>
          <w:spacing w:val="-1"/>
        </w:rPr>
        <w:t xml:space="preserve"> </w:t>
      </w:r>
      <w:r w:rsidRPr="00B575FE">
        <w:rPr>
          <w:rFonts w:ascii="Century Gothic" w:hAnsi="Century Gothic"/>
        </w:rPr>
        <w:t>vencidos e a vencer referentes</w:t>
      </w:r>
      <w:r w:rsidRPr="00B575FE">
        <w:rPr>
          <w:rFonts w:ascii="Century Gothic" w:hAnsi="Century Gothic"/>
          <w:spacing w:val="-3"/>
        </w:rPr>
        <w:t xml:space="preserve"> </w:t>
      </w:r>
      <w:r w:rsidRPr="00B575FE">
        <w:rPr>
          <w:rFonts w:ascii="Century Gothic" w:hAnsi="Century Gothic"/>
        </w:rPr>
        <w:t>ao</w:t>
      </w:r>
      <w:r w:rsidRPr="00B575FE">
        <w:rPr>
          <w:rFonts w:ascii="Century Gothic" w:hAnsi="Century Gothic"/>
          <w:spacing w:val="2"/>
        </w:rPr>
        <w:t xml:space="preserve"> </w:t>
      </w:r>
      <w:r w:rsidRPr="00B575FE">
        <w:rPr>
          <w:rFonts w:ascii="Century Gothic" w:hAnsi="Century Gothic"/>
        </w:rPr>
        <w:t>“Plano taxa variável”.</w:t>
      </w:r>
    </w:p>
    <w:p w14:paraId="5CEA5A8B" w14:textId="77777777" w:rsidR="005A670E" w:rsidRPr="00B575FE" w:rsidRDefault="005A670E" w:rsidP="005A670E">
      <w:pPr>
        <w:pStyle w:val="Corpodetexto"/>
        <w:spacing w:line="360" w:lineRule="auto"/>
        <w:ind w:right="393"/>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21.</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alteração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
        </w:rPr>
        <w:t xml:space="preserve"> </w:t>
      </w:r>
      <w:r w:rsidRPr="00B575FE">
        <w:rPr>
          <w:rFonts w:ascii="Century Gothic" w:hAnsi="Century Gothic"/>
        </w:rPr>
        <w:t>não</w:t>
      </w:r>
      <w:r w:rsidRPr="00B575FE">
        <w:rPr>
          <w:rFonts w:ascii="Century Gothic" w:hAnsi="Century Gothic"/>
          <w:spacing w:val="1"/>
        </w:rPr>
        <w:t xml:space="preserve"> </w:t>
      </w:r>
      <w:r w:rsidRPr="00B575FE">
        <w:rPr>
          <w:rFonts w:ascii="Century Gothic" w:hAnsi="Century Gothic"/>
        </w:rPr>
        <w:t>isenta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quaisquer</w:t>
      </w:r>
      <w:r w:rsidRPr="00B575FE">
        <w:rPr>
          <w:rFonts w:ascii="Century Gothic" w:hAnsi="Century Gothic"/>
          <w:spacing w:val="1"/>
        </w:rPr>
        <w:t xml:space="preserve"> </w:t>
      </w:r>
      <w:r w:rsidRPr="00B575FE">
        <w:rPr>
          <w:rFonts w:ascii="Century Gothic" w:hAnsi="Century Gothic"/>
        </w:rPr>
        <w:t>ônus</w:t>
      </w:r>
      <w:r w:rsidRPr="00B575FE">
        <w:rPr>
          <w:rFonts w:ascii="Century Gothic" w:hAnsi="Century Gothic"/>
          <w:spacing w:val="1"/>
        </w:rPr>
        <w:t xml:space="preserve"> </w:t>
      </w:r>
      <w:r w:rsidRPr="00B575FE">
        <w:rPr>
          <w:rFonts w:ascii="Century Gothic" w:hAnsi="Century Gothic"/>
        </w:rPr>
        <w:t>devido</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referente ao</w:t>
      </w:r>
      <w:r w:rsidRPr="00B575FE">
        <w:rPr>
          <w:rFonts w:ascii="Century Gothic" w:hAnsi="Century Gothic"/>
          <w:spacing w:val="2"/>
        </w:rPr>
        <w:t xml:space="preserve"> </w:t>
      </w:r>
      <w:r w:rsidRPr="00B575FE">
        <w:rPr>
          <w:rFonts w:ascii="Century Gothic" w:hAnsi="Century Gothic"/>
        </w:rPr>
        <w:t>plano anterior.</w:t>
      </w:r>
    </w:p>
    <w:p w14:paraId="25A07F95" w14:textId="77777777" w:rsidR="005A670E" w:rsidRPr="00B575FE" w:rsidRDefault="005A670E" w:rsidP="005A670E">
      <w:pPr>
        <w:pStyle w:val="Corpodetexto"/>
        <w:spacing w:line="360" w:lineRule="auto"/>
        <w:ind w:right="392"/>
        <w:rPr>
          <w:rFonts w:ascii="Century Gothic" w:hAnsi="Century Gothic"/>
        </w:rPr>
      </w:pPr>
      <w:r w:rsidRPr="00B575FE">
        <w:rPr>
          <w:rFonts w:ascii="Century Gothic" w:hAnsi="Century Gothic"/>
          <w:b/>
        </w:rPr>
        <w:t>Art.</w:t>
      </w:r>
      <w:r w:rsidRPr="00B575FE">
        <w:rPr>
          <w:rFonts w:ascii="Century Gothic" w:hAnsi="Century Gothic"/>
          <w:b/>
          <w:spacing w:val="-9"/>
        </w:rPr>
        <w:t xml:space="preserve"> </w:t>
      </w:r>
      <w:r w:rsidRPr="00B575FE">
        <w:rPr>
          <w:rFonts w:ascii="Century Gothic" w:hAnsi="Century Gothic"/>
          <w:b/>
        </w:rPr>
        <w:t>22.</w:t>
      </w:r>
      <w:r w:rsidRPr="00B575FE">
        <w:rPr>
          <w:rFonts w:ascii="Century Gothic" w:hAnsi="Century Gothic"/>
          <w:b/>
          <w:spacing w:val="-7"/>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licitante</w:t>
      </w:r>
      <w:r w:rsidRPr="00B575FE">
        <w:rPr>
          <w:rFonts w:ascii="Century Gothic" w:hAnsi="Century Gothic"/>
          <w:spacing w:val="-10"/>
        </w:rPr>
        <w:t xml:space="preserve"> </w:t>
      </w:r>
      <w:r w:rsidRPr="00B575FE">
        <w:rPr>
          <w:rFonts w:ascii="Century Gothic" w:hAnsi="Century Gothic"/>
        </w:rPr>
        <w:t>autoriza</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expedir</w:t>
      </w:r>
      <w:r w:rsidRPr="00B575FE">
        <w:rPr>
          <w:rFonts w:ascii="Century Gothic" w:hAnsi="Century Gothic"/>
          <w:spacing w:val="-11"/>
        </w:rPr>
        <w:t xml:space="preserve"> </w:t>
      </w:r>
      <w:r w:rsidRPr="00B575FE">
        <w:rPr>
          <w:rFonts w:ascii="Century Gothic" w:hAnsi="Century Gothic"/>
        </w:rPr>
        <w:t>boleto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cobrança</w:t>
      </w:r>
      <w:r w:rsidRPr="00B575FE">
        <w:rPr>
          <w:rFonts w:ascii="Century Gothic" w:hAnsi="Century Gothic"/>
          <w:spacing w:val="-8"/>
        </w:rPr>
        <w:t xml:space="preserve"> </w:t>
      </w:r>
      <w:r w:rsidRPr="00B575FE">
        <w:rPr>
          <w:rFonts w:ascii="Century Gothic" w:hAnsi="Century Gothic"/>
        </w:rPr>
        <w:t>bancária</w:t>
      </w:r>
      <w:r w:rsidRPr="00B575FE">
        <w:rPr>
          <w:rFonts w:ascii="Century Gothic" w:hAnsi="Century Gothic"/>
          <w:spacing w:val="-6"/>
        </w:rPr>
        <w:t xml:space="preserve"> </w:t>
      </w:r>
      <w:r w:rsidRPr="00B575FE">
        <w:rPr>
          <w:rFonts w:ascii="Century Gothic" w:hAnsi="Century Gothic"/>
        </w:rPr>
        <w:t>referente</w:t>
      </w:r>
      <w:r w:rsidRPr="00B575FE">
        <w:rPr>
          <w:rFonts w:ascii="Century Gothic" w:hAnsi="Century Gothic"/>
          <w:spacing w:val="-58"/>
        </w:rPr>
        <w:t xml:space="preserve"> </w:t>
      </w:r>
      <w:r w:rsidRPr="00B575FE">
        <w:rPr>
          <w:rFonts w:ascii="Century Gothic" w:hAnsi="Century Gothic"/>
        </w:rPr>
        <w:t>às taxas</w:t>
      </w:r>
      <w:r w:rsidRPr="00B575FE">
        <w:rPr>
          <w:rFonts w:ascii="Century Gothic" w:hAnsi="Century Gothic"/>
          <w:spacing w:val="-3"/>
        </w:rPr>
        <w:t xml:space="preserve"> </w:t>
      </w:r>
      <w:r w:rsidRPr="00B575FE">
        <w:rPr>
          <w:rFonts w:ascii="Century Gothic" w:hAnsi="Century Gothic"/>
        </w:rPr>
        <w:t>de utilização ora</w:t>
      </w:r>
      <w:r w:rsidRPr="00B575FE">
        <w:rPr>
          <w:rFonts w:ascii="Century Gothic" w:hAnsi="Century Gothic"/>
          <w:spacing w:val="1"/>
        </w:rPr>
        <w:t xml:space="preserve"> </w:t>
      </w:r>
      <w:r w:rsidRPr="00B575FE">
        <w:rPr>
          <w:rFonts w:ascii="Century Gothic" w:hAnsi="Century Gothic"/>
        </w:rPr>
        <w:t>referidas, nos prazos e condições</w:t>
      </w:r>
      <w:r w:rsidRPr="00B575FE">
        <w:rPr>
          <w:rFonts w:ascii="Century Gothic" w:hAnsi="Century Gothic"/>
          <w:spacing w:val="-3"/>
        </w:rPr>
        <w:t xml:space="preserve"> </w:t>
      </w:r>
      <w:r w:rsidRPr="00B575FE">
        <w:rPr>
          <w:rFonts w:ascii="Century Gothic" w:hAnsi="Century Gothic"/>
        </w:rPr>
        <w:t>definidos no Regulamento.</w:t>
      </w:r>
    </w:p>
    <w:p w14:paraId="194B3EFD"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9"/>
        </w:rPr>
        <w:t xml:space="preserve"> </w:t>
      </w:r>
      <w:r w:rsidRPr="00B575FE">
        <w:rPr>
          <w:rFonts w:ascii="Century Gothic" w:hAnsi="Century Gothic"/>
          <w:b/>
        </w:rPr>
        <w:t>23.</w:t>
      </w:r>
      <w:r w:rsidRPr="00B575FE">
        <w:rPr>
          <w:rFonts w:ascii="Century Gothic" w:hAnsi="Century Gothic"/>
          <w:b/>
          <w:spacing w:val="-4"/>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não</w:t>
      </w:r>
      <w:r w:rsidRPr="00B575FE">
        <w:rPr>
          <w:rFonts w:ascii="Century Gothic" w:hAnsi="Century Gothic"/>
          <w:spacing w:val="-9"/>
        </w:rPr>
        <w:t xml:space="preserve"> </w:t>
      </w:r>
      <w:r w:rsidRPr="00B575FE">
        <w:rPr>
          <w:rFonts w:ascii="Century Gothic" w:hAnsi="Century Gothic"/>
        </w:rPr>
        <w:t>pagamento</w:t>
      </w:r>
      <w:r w:rsidRPr="00B575FE">
        <w:rPr>
          <w:rFonts w:ascii="Century Gothic" w:hAnsi="Century Gothic"/>
          <w:spacing w:val="-8"/>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cobranças</w:t>
      </w:r>
      <w:r w:rsidRPr="00B575FE">
        <w:rPr>
          <w:rFonts w:ascii="Century Gothic" w:hAnsi="Century Gothic"/>
          <w:spacing w:val="-5"/>
        </w:rPr>
        <w:t xml:space="preserve"> </w:t>
      </w:r>
      <w:r w:rsidRPr="00B575FE">
        <w:rPr>
          <w:rFonts w:ascii="Century Gothic" w:hAnsi="Century Gothic"/>
        </w:rPr>
        <w:t>mencionadas</w:t>
      </w:r>
      <w:r w:rsidRPr="00B575FE">
        <w:rPr>
          <w:rFonts w:ascii="Century Gothic" w:hAnsi="Century Gothic"/>
          <w:spacing w:val="-11"/>
        </w:rPr>
        <w:t xml:space="preserve"> </w:t>
      </w:r>
      <w:r w:rsidRPr="00B575FE">
        <w:rPr>
          <w:rFonts w:ascii="Century Gothic" w:hAnsi="Century Gothic"/>
        </w:rPr>
        <w:t>nos</w:t>
      </w:r>
      <w:r w:rsidRPr="00B575FE">
        <w:rPr>
          <w:rFonts w:ascii="Century Gothic" w:hAnsi="Century Gothic"/>
          <w:spacing w:val="-5"/>
        </w:rPr>
        <w:t xml:space="preserve"> </w:t>
      </w:r>
      <w:r w:rsidRPr="00B575FE">
        <w:rPr>
          <w:rFonts w:ascii="Century Gothic" w:hAnsi="Century Gothic"/>
        </w:rPr>
        <w:t>artigos</w:t>
      </w:r>
      <w:r w:rsidRPr="00B575FE">
        <w:rPr>
          <w:rFonts w:ascii="Century Gothic" w:hAnsi="Century Gothic"/>
          <w:spacing w:val="-5"/>
        </w:rPr>
        <w:t xml:space="preserve"> </w:t>
      </w:r>
      <w:r w:rsidRPr="00B575FE">
        <w:rPr>
          <w:rFonts w:ascii="Century Gothic" w:hAnsi="Century Gothic"/>
        </w:rPr>
        <w:t>acima</w:t>
      </w:r>
      <w:r w:rsidRPr="00B575FE">
        <w:rPr>
          <w:rFonts w:ascii="Century Gothic" w:hAnsi="Century Gothic"/>
          <w:spacing w:val="-7"/>
        </w:rPr>
        <w:t xml:space="preserve"> </w:t>
      </w:r>
      <w:r w:rsidRPr="00B575FE">
        <w:rPr>
          <w:rFonts w:ascii="Century Gothic" w:hAnsi="Century Gothic"/>
        </w:rPr>
        <w:t>sujeitam</w:t>
      </w:r>
      <w:r w:rsidRPr="00B575FE">
        <w:rPr>
          <w:rFonts w:ascii="Century Gothic" w:hAnsi="Century Gothic"/>
          <w:spacing w:val="-8"/>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licitante</w:t>
      </w:r>
      <w:r w:rsidRPr="00B575FE">
        <w:rPr>
          <w:rFonts w:ascii="Century Gothic" w:hAnsi="Century Gothic"/>
          <w:spacing w:val="-5"/>
        </w:rPr>
        <w:t xml:space="preserve"> </w:t>
      </w:r>
      <w:r w:rsidRPr="00B575FE">
        <w:rPr>
          <w:rFonts w:ascii="Century Gothic" w:hAnsi="Century Gothic"/>
        </w:rPr>
        <w:t>ao</w:t>
      </w:r>
      <w:r w:rsidRPr="00B575FE">
        <w:rPr>
          <w:rFonts w:ascii="Century Gothic" w:hAnsi="Century Gothic"/>
          <w:spacing w:val="-58"/>
        </w:rPr>
        <w:t xml:space="preserve"> </w:t>
      </w:r>
      <w:r w:rsidRPr="00B575FE">
        <w:rPr>
          <w:rFonts w:ascii="Century Gothic" w:hAnsi="Century Gothic"/>
        </w:rPr>
        <w:t>pagamento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multa</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2%</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juros</w:t>
      </w:r>
      <w:r w:rsidRPr="00B575FE">
        <w:rPr>
          <w:rFonts w:ascii="Century Gothic" w:hAnsi="Century Gothic"/>
          <w:spacing w:val="-9"/>
        </w:rPr>
        <w:t xml:space="preserve"> </w:t>
      </w:r>
      <w:r w:rsidRPr="00B575FE">
        <w:rPr>
          <w:rFonts w:ascii="Century Gothic" w:hAnsi="Century Gothic"/>
        </w:rPr>
        <w:t>moratórios</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1%</w:t>
      </w:r>
      <w:r w:rsidRPr="00B575FE">
        <w:rPr>
          <w:rFonts w:ascii="Century Gothic" w:hAnsi="Century Gothic"/>
          <w:spacing w:val="-9"/>
        </w:rPr>
        <w:t xml:space="preserve"> </w:t>
      </w:r>
      <w:r w:rsidRPr="00B575FE">
        <w:rPr>
          <w:rFonts w:ascii="Century Gothic" w:hAnsi="Century Gothic"/>
        </w:rPr>
        <w:t>ao</w:t>
      </w:r>
      <w:r w:rsidRPr="00B575FE">
        <w:rPr>
          <w:rFonts w:ascii="Century Gothic" w:hAnsi="Century Gothic"/>
          <w:spacing w:val="-11"/>
        </w:rPr>
        <w:t xml:space="preserve"> </w:t>
      </w:r>
      <w:r w:rsidRPr="00B575FE">
        <w:rPr>
          <w:rFonts w:ascii="Century Gothic" w:hAnsi="Century Gothic"/>
        </w:rPr>
        <w:t>mês,</w:t>
      </w:r>
      <w:r w:rsidRPr="00B575FE">
        <w:rPr>
          <w:rFonts w:ascii="Century Gothic" w:hAnsi="Century Gothic"/>
          <w:spacing w:val="-9"/>
        </w:rPr>
        <w:t xml:space="preserve"> </w:t>
      </w:r>
      <w:r w:rsidRPr="00B575FE">
        <w:rPr>
          <w:rFonts w:ascii="Century Gothic" w:hAnsi="Century Gothic"/>
        </w:rPr>
        <w:t>assim</w:t>
      </w:r>
      <w:r w:rsidRPr="00B575FE">
        <w:rPr>
          <w:rFonts w:ascii="Century Gothic" w:hAnsi="Century Gothic"/>
          <w:spacing w:val="-6"/>
        </w:rPr>
        <w:t xml:space="preserve"> </w:t>
      </w:r>
      <w:r w:rsidRPr="00B575FE">
        <w:rPr>
          <w:rFonts w:ascii="Century Gothic" w:hAnsi="Century Gothic"/>
        </w:rPr>
        <w:t>como</w:t>
      </w:r>
      <w:r w:rsidRPr="00B575FE">
        <w:rPr>
          <w:rFonts w:ascii="Century Gothic" w:hAnsi="Century Gothic"/>
          <w:spacing w:val="-11"/>
        </w:rPr>
        <w:t xml:space="preserve"> </w:t>
      </w:r>
      <w:r w:rsidRPr="00B575FE">
        <w:rPr>
          <w:rFonts w:ascii="Century Gothic" w:hAnsi="Century Gothic"/>
        </w:rPr>
        <w:t>inscrição</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serviços</w:t>
      </w:r>
      <w:r w:rsidRPr="00B575FE">
        <w:rPr>
          <w:rFonts w:ascii="Century Gothic" w:hAnsi="Century Gothic"/>
          <w:spacing w:val="-58"/>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proteção</w:t>
      </w:r>
      <w:r w:rsidRPr="00B575FE">
        <w:rPr>
          <w:rFonts w:ascii="Century Gothic" w:hAnsi="Century Gothic"/>
          <w:spacing w:val="1"/>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crédito</w:t>
      </w:r>
      <w:r w:rsidRPr="00B575FE">
        <w:rPr>
          <w:rFonts w:ascii="Century Gothic" w:hAnsi="Century Gothic"/>
          <w:spacing w:val="1"/>
        </w:rPr>
        <w:t xml:space="preserve"> </w:t>
      </w:r>
      <w:r w:rsidRPr="00B575FE">
        <w:rPr>
          <w:rFonts w:ascii="Century Gothic" w:hAnsi="Century Gothic"/>
        </w:rPr>
        <w:t>(SPC/SERASA</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outros)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cadastro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inadimplentes</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 além da automática</w:t>
      </w:r>
      <w:r w:rsidRPr="00B575FE">
        <w:rPr>
          <w:rFonts w:ascii="Century Gothic" w:hAnsi="Century Gothic"/>
          <w:spacing w:val="-3"/>
        </w:rPr>
        <w:t xml:space="preserve"> </w:t>
      </w:r>
      <w:r w:rsidRPr="00B575FE">
        <w:rPr>
          <w:rFonts w:ascii="Century Gothic" w:hAnsi="Century Gothic"/>
        </w:rPr>
        <w:t>desativação</w:t>
      </w:r>
      <w:r w:rsidRPr="00B575FE">
        <w:rPr>
          <w:rFonts w:ascii="Century Gothic" w:hAnsi="Century Gothic"/>
          <w:spacing w:val="-3"/>
        </w:rPr>
        <w:t xml:space="preserve"> </w:t>
      </w:r>
      <w:r w:rsidRPr="00B575FE">
        <w:rPr>
          <w:rFonts w:ascii="Century Gothic" w:hAnsi="Century Gothic"/>
        </w:rPr>
        <w:t>do licitante e</w:t>
      </w:r>
      <w:r w:rsidRPr="00B575FE">
        <w:rPr>
          <w:rFonts w:ascii="Century Gothic" w:hAnsi="Century Gothic"/>
          <w:spacing w:val="-3"/>
        </w:rPr>
        <w:t xml:space="preserve"> </w:t>
      </w:r>
      <w:r w:rsidRPr="00B575FE">
        <w:rPr>
          <w:rFonts w:ascii="Century Gothic" w:hAnsi="Century Gothic"/>
        </w:rPr>
        <w:t>todos os seus</w:t>
      </w:r>
      <w:r w:rsidRPr="00B575FE">
        <w:rPr>
          <w:rFonts w:ascii="Century Gothic" w:hAnsi="Century Gothic"/>
          <w:spacing w:val="2"/>
        </w:rPr>
        <w:t xml:space="preserve"> </w:t>
      </w:r>
      <w:r w:rsidRPr="00B575FE">
        <w:rPr>
          <w:rFonts w:ascii="Century Gothic" w:hAnsi="Century Gothic"/>
        </w:rPr>
        <w:t>acessos.</w:t>
      </w:r>
    </w:p>
    <w:p w14:paraId="2BC2F1D6" w14:textId="54C2BF0B" w:rsidR="005A670E" w:rsidRPr="00B575FE" w:rsidRDefault="005A670E" w:rsidP="000B4407">
      <w:pPr>
        <w:pStyle w:val="Corpodetexto"/>
        <w:spacing w:line="360" w:lineRule="auto"/>
        <w:ind w:right="388"/>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24.</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realizada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(comprador), o licitante vencedor se optar pelo Plano taxa variável, receberá a devolução dos</w:t>
      </w:r>
      <w:r w:rsidRPr="00B575FE">
        <w:rPr>
          <w:rFonts w:ascii="Century Gothic" w:hAnsi="Century Gothic"/>
          <w:spacing w:val="1"/>
        </w:rPr>
        <w:t xml:space="preserve"> </w:t>
      </w:r>
      <w:r w:rsidRPr="00B575FE">
        <w:rPr>
          <w:rFonts w:ascii="Century Gothic" w:hAnsi="Century Gothic"/>
          <w:spacing w:val="-1"/>
        </w:rPr>
        <w:t>valores</w:t>
      </w:r>
      <w:r w:rsidRPr="00B575FE">
        <w:rPr>
          <w:rFonts w:ascii="Century Gothic" w:hAnsi="Century Gothic"/>
          <w:spacing w:val="-15"/>
        </w:rPr>
        <w:t xml:space="preserve"> </w:t>
      </w:r>
      <w:r w:rsidRPr="00B575FE">
        <w:rPr>
          <w:rFonts w:ascii="Century Gothic" w:hAnsi="Century Gothic"/>
          <w:spacing w:val="-1"/>
        </w:rPr>
        <w:t>eventualmente</w:t>
      </w:r>
      <w:r w:rsidRPr="00B575FE">
        <w:rPr>
          <w:rFonts w:ascii="Century Gothic" w:hAnsi="Century Gothic"/>
          <w:spacing w:val="-12"/>
        </w:rPr>
        <w:t xml:space="preserve"> </w:t>
      </w:r>
      <w:r w:rsidRPr="00B575FE">
        <w:rPr>
          <w:rFonts w:ascii="Century Gothic" w:hAnsi="Century Gothic"/>
        </w:rPr>
        <w:t>arcados</w:t>
      </w:r>
      <w:r w:rsidRPr="00B575FE">
        <w:rPr>
          <w:rFonts w:ascii="Century Gothic" w:hAnsi="Century Gothic"/>
          <w:spacing w:val="-10"/>
        </w:rPr>
        <w:t xml:space="preserve"> </w:t>
      </w:r>
      <w:r w:rsidRPr="00B575FE">
        <w:rPr>
          <w:rFonts w:ascii="Century Gothic" w:hAnsi="Century Gothic"/>
        </w:rPr>
        <w:t>com</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uso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plataforma</w:t>
      </w:r>
      <w:r w:rsidRPr="00B575FE">
        <w:rPr>
          <w:rFonts w:ascii="Century Gothic" w:hAnsi="Century Gothic"/>
          <w:spacing w:val="-12"/>
        </w:rPr>
        <w:t xml:space="preserve"> </w:t>
      </w:r>
      <w:r w:rsidRPr="00B575FE">
        <w:rPr>
          <w:rFonts w:ascii="Century Gothic" w:hAnsi="Century Gothic"/>
        </w:rPr>
        <w:t>eletrônica</w:t>
      </w:r>
      <w:r w:rsidRPr="00B575FE">
        <w:rPr>
          <w:rFonts w:ascii="Century Gothic" w:hAnsi="Century Gothic"/>
          <w:spacing w:val="-12"/>
        </w:rPr>
        <w:t xml:space="preserve"> </w:t>
      </w:r>
      <w:r w:rsidRPr="00B575FE">
        <w:rPr>
          <w:rFonts w:ascii="Century Gothic" w:hAnsi="Century Gothic"/>
        </w:rPr>
        <w:t>no</w:t>
      </w:r>
      <w:r w:rsidRPr="00B575FE">
        <w:rPr>
          <w:rFonts w:ascii="Century Gothic" w:hAnsi="Century Gothic"/>
          <w:spacing w:val="-12"/>
        </w:rPr>
        <w:t xml:space="preserve"> </w:t>
      </w:r>
      <w:r w:rsidRPr="00B575FE">
        <w:rPr>
          <w:rFonts w:ascii="Century Gothic" w:hAnsi="Century Gothic"/>
        </w:rPr>
        <w:t>respectivo</w:t>
      </w:r>
      <w:r w:rsidRPr="00B575FE">
        <w:rPr>
          <w:rFonts w:ascii="Century Gothic" w:hAnsi="Century Gothic"/>
          <w:spacing w:val="-12"/>
        </w:rPr>
        <w:t xml:space="preserve"> </w:t>
      </w:r>
      <w:r w:rsidRPr="00B575FE">
        <w:rPr>
          <w:rFonts w:ascii="Century Gothic" w:hAnsi="Century Gothic"/>
        </w:rPr>
        <w:t>lote</w:t>
      </w:r>
      <w:r w:rsidRPr="00B575FE">
        <w:rPr>
          <w:rFonts w:ascii="Century Gothic" w:hAnsi="Century Gothic"/>
          <w:spacing w:val="-12"/>
        </w:rPr>
        <w:t xml:space="preserve"> </w:t>
      </w:r>
      <w:r w:rsidRPr="00B575FE">
        <w:rPr>
          <w:rFonts w:ascii="Century Gothic" w:hAnsi="Century Gothic"/>
        </w:rPr>
        <w:t>cancelado.</w:t>
      </w:r>
    </w:p>
    <w:p w14:paraId="2683BAF2" w14:textId="77777777" w:rsidR="005A670E" w:rsidRPr="00B575FE" w:rsidRDefault="005A670E" w:rsidP="005A670E">
      <w:pPr>
        <w:pStyle w:val="Corpodetexto"/>
        <w:spacing w:before="8"/>
        <w:rPr>
          <w:rFonts w:ascii="Century Gothic" w:hAnsi="Century Gothic"/>
          <w:sz w:val="22"/>
        </w:rPr>
      </w:pPr>
    </w:p>
    <w:p w14:paraId="07091394" w14:textId="38AEB642" w:rsidR="005A670E" w:rsidRPr="00B575FE" w:rsidRDefault="005A670E" w:rsidP="000B4407">
      <w:pPr>
        <w:pStyle w:val="Corpodetexto"/>
        <w:spacing w:line="360" w:lineRule="auto"/>
        <w:ind w:right="390"/>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25.</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realizada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(comprador), o licitante que optar pelo Plano por período, não terá direito a devolução de</w:t>
      </w:r>
      <w:r w:rsidRPr="00B575FE">
        <w:rPr>
          <w:rFonts w:ascii="Century Gothic" w:hAnsi="Century Gothic"/>
          <w:spacing w:val="1"/>
        </w:rPr>
        <w:t xml:space="preserve"> </w:t>
      </w:r>
      <w:r w:rsidRPr="00B575FE">
        <w:rPr>
          <w:rFonts w:ascii="Century Gothic" w:hAnsi="Century Gothic"/>
        </w:rPr>
        <w:t>valores</w:t>
      </w:r>
      <w:r w:rsidRPr="00B575FE">
        <w:rPr>
          <w:rFonts w:ascii="Century Gothic" w:hAnsi="Century Gothic"/>
          <w:spacing w:val="-4"/>
        </w:rPr>
        <w:t xml:space="preserve"> </w:t>
      </w:r>
      <w:r w:rsidRPr="00B575FE">
        <w:rPr>
          <w:rFonts w:ascii="Century Gothic" w:hAnsi="Century Gothic"/>
        </w:rPr>
        <w:t>pagos</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2"/>
        </w:rPr>
        <w:t xml:space="preserve"> </w:t>
      </w:r>
      <w:r w:rsidRPr="00B575FE">
        <w:rPr>
          <w:rFonts w:ascii="Century Gothic" w:hAnsi="Century Gothic"/>
        </w:rPr>
        <w:t>o uso da</w:t>
      </w:r>
      <w:r w:rsidRPr="00B575FE">
        <w:rPr>
          <w:rFonts w:ascii="Century Gothic" w:hAnsi="Century Gothic"/>
          <w:spacing w:val="-3"/>
        </w:rPr>
        <w:t xml:space="preserve"> </w:t>
      </w:r>
      <w:r w:rsidRPr="00B575FE">
        <w:rPr>
          <w:rFonts w:ascii="Century Gothic" w:hAnsi="Century Gothic"/>
        </w:rPr>
        <w:t>plataforma eletrônica.</w:t>
      </w:r>
    </w:p>
    <w:p w14:paraId="0240C3D3" w14:textId="77777777" w:rsidR="005A670E" w:rsidRPr="00B575FE" w:rsidRDefault="005A670E" w:rsidP="005A670E">
      <w:pPr>
        <w:pStyle w:val="Ttulo1"/>
        <w:ind w:right="608"/>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IX</w:t>
      </w:r>
      <w:r w:rsidRPr="00B575FE">
        <w:rPr>
          <w:rFonts w:ascii="Century Gothic" w:hAnsi="Century Gothic"/>
          <w:spacing w:val="-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DAS</w:t>
      </w:r>
      <w:r w:rsidRPr="00B575FE">
        <w:rPr>
          <w:rFonts w:ascii="Century Gothic" w:hAnsi="Century Gothic"/>
          <w:spacing w:val="-1"/>
        </w:rPr>
        <w:t xml:space="preserve"> </w:t>
      </w:r>
      <w:r w:rsidRPr="00B575FE">
        <w:rPr>
          <w:rFonts w:ascii="Century Gothic" w:hAnsi="Century Gothic"/>
        </w:rPr>
        <w:t>RESPONSABILIDADES</w:t>
      </w:r>
    </w:p>
    <w:p w14:paraId="09A52BD4" w14:textId="77777777" w:rsidR="005A670E" w:rsidRPr="00B575FE" w:rsidRDefault="005A670E" w:rsidP="005A670E">
      <w:pPr>
        <w:pStyle w:val="Corpodetexto"/>
        <w:spacing w:before="137" w:line="360" w:lineRule="auto"/>
        <w:ind w:right="391"/>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26.</w:t>
      </w:r>
      <w:r w:rsidRPr="00B575FE">
        <w:rPr>
          <w:rFonts w:ascii="Century Gothic" w:hAnsi="Century Gothic"/>
          <w:b/>
          <w:spacing w:val="1"/>
        </w:rPr>
        <w:t xml:space="preserve"> </w:t>
      </w:r>
      <w:r w:rsidRPr="00B575FE">
        <w:rPr>
          <w:rFonts w:ascii="Century Gothic" w:hAnsi="Century Gothic"/>
        </w:rPr>
        <w:t>Caberá</w:t>
      </w:r>
      <w:r w:rsidRPr="00B575FE">
        <w:rPr>
          <w:rFonts w:ascii="Century Gothic" w:hAnsi="Century Gothic"/>
          <w:spacing w:val="1"/>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licitantes</w:t>
      </w:r>
      <w:r w:rsidRPr="00B575FE">
        <w:rPr>
          <w:rFonts w:ascii="Century Gothic" w:hAnsi="Century Gothic"/>
          <w:spacing w:val="1"/>
        </w:rPr>
        <w:t xml:space="preserve"> </w:t>
      </w:r>
      <w:r w:rsidRPr="00B575FE">
        <w:rPr>
          <w:rFonts w:ascii="Century Gothic" w:hAnsi="Century Gothic"/>
        </w:rPr>
        <w:t>acompanhar</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desenvolvimento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certames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participarem, sendo de sua inteira responsabilidade a eventual perda de negócio que decorrer</w:t>
      </w:r>
      <w:r w:rsidRPr="00B575FE">
        <w:rPr>
          <w:rFonts w:ascii="Century Gothic" w:hAnsi="Century Gothic"/>
          <w:spacing w:val="1"/>
        </w:rPr>
        <w:t xml:space="preserve"> </w:t>
      </w:r>
      <w:r w:rsidRPr="00B575FE">
        <w:rPr>
          <w:rFonts w:ascii="Century Gothic" w:hAnsi="Century Gothic"/>
        </w:rPr>
        <w:t>da inobservância de mensagens emitidas pelo Sistema ou de desconexões que ocorrerem</w:t>
      </w:r>
      <w:r w:rsidRPr="00B575FE">
        <w:rPr>
          <w:rFonts w:ascii="Century Gothic" w:hAnsi="Century Gothic"/>
          <w:spacing w:val="1"/>
        </w:rPr>
        <w:t xml:space="preserve"> </w:t>
      </w:r>
      <w:r w:rsidRPr="00B575FE">
        <w:rPr>
          <w:rFonts w:ascii="Century Gothic" w:hAnsi="Century Gothic"/>
        </w:rPr>
        <w:t>durante a realização dos</w:t>
      </w:r>
      <w:r w:rsidRPr="00B575FE">
        <w:rPr>
          <w:rFonts w:ascii="Century Gothic" w:hAnsi="Century Gothic"/>
          <w:spacing w:val="2"/>
        </w:rPr>
        <w:t xml:space="preserve"> </w:t>
      </w:r>
      <w:r w:rsidRPr="00B575FE">
        <w:rPr>
          <w:rFonts w:ascii="Century Gothic" w:hAnsi="Century Gothic"/>
        </w:rPr>
        <w:t>certames.</w:t>
      </w:r>
    </w:p>
    <w:p w14:paraId="208F2402"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 xml:space="preserve">Art. 27. </w:t>
      </w:r>
      <w:r w:rsidRPr="00B575FE">
        <w:rPr>
          <w:rFonts w:ascii="Century Gothic" w:hAnsi="Century Gothic"/>
        </w:rPr>
        <w:t>As pessoas e instituições as quais representarem são responsáveis pelo uso indevido</w:t>
      </w:r>
      <w:r w:rsidRPr="00B575FE">
        <w:rPr>
          <w:rFonts w:ascii="Century Gothic" w:hAnsi="Century Gothic"/>
          <w:spacing w:val="1"/>
        </w:rPr>
        <w:t xml:space="preserve"> </w:t>
      </w:r>
      <w:r w:rsidRPr="00B575FE">
        <w:rPr>
          <w:rFonts w:ascii="Century Gothic" w:hAnsi="Century Gothic"/>
        </w:rPr>
        <w:t>de suas senhas de acesso ao Sistema e pelas ações efetuadas por si mesmos ou por qualquer</w:t>
      </w:r>
      <w:r w:rsidRPr="00B575FE">
        <w:rPr>
          <w:rFonts w:ascii="Century Gothic" w:hAnsi="Century Gothic"/>
          <w:spacing w:val="1"/>
        </w:rPr>
        <w:t xml:space="preserve"> </w:t>
      </w:r>
      <w:r w:rsidRPr="00B575FE">
        <w:rPr>
          <w:rFonts w:ascii="Century Gothic" w:hAnsi="Century Gothic"/>
        </w:rPr>
        <w:t>outra pessoa que</w:t>
      </w:r>
      <w:r w:rsidRPr="00B575FE">
        <w:rPr>
          <w:rFonts w:ascii="Century Gothic" w:hAnsi="Century Gothic"/>
          <w:spacing w:val="-3"/>
        </w:rPr>
        <w:t xml:space="preserve"> </w:t>
      </w:r>
      <w:r w:rsidRPr="00B575FE">
        <w:rPr>
          <w:rFonts w:ascii="Century Gothic" w:hAnsi="Century Gothic"/>
        </w:rPr>
        <w:t>tenha</w:t>
      </w:r>
      <w:r w:rsidRPr="00B575FE">
        <w:rPr>
          <w:rFonts w:ascii="Century Gothic" w:hAnsi="Century Gothic"/>
          <w:spacing w:val="-3"/>
        </w:rPr>
        <w:t xml:space="preserve"> </w:t>
      </w:r>
      <w:r w:rsidRPr="00B575FE">
        <w:rPr>
          <w:rFonts w:ascii="Century Gothic" w:hAnsi="Century Gothic"/>
        </w:rPr>
        <w:t>utilizado seu</w:t>
      </w:r>
      <w:r w:rsidRPr="00B575FE">
        <w:rPr>
          <w:rFonts w:ascii="Century Gothic" w:hAnsi="Century Gothic"/>
          <w:spacing w:val="-3"/>
        </w:rPr>
        <w:t xml:space="preserve"> </w:t>
      </w:r>
      <w:r w:rsidRPr="00B575FE">
        <w:rPr>
          <w:rFonts w:ascii="Century Gothic" w:hAnsi="Century Gothic"/>
        </w:rPr>
        <w:t>usuário correspondente.</w:t>
      </w:r>
    </w:p>
    <w:p w14:paraId="2E652FD8" w14:textId="77777777" w:rsidR="005A670E" w:rsidRPr="00B575FE" w:rsidRDefault="005A670E" w:rsidP="005A670E">
      <w:pPr>
        <w:pStyle w:val="Corpodetexto"/>
        <w:spacing w:before="2" w:line="360" w:lineRule="auto"/>
        <w:ind w:right="391"/>
        <w:rPr>
          <w:rFonts w:ascii="Century Gothic" w:hAnsi="Century Gothic"/>
        </w:rPr>
      </w:pPr>
      <w:r w:rsidRPr="00B575FE">
        <w:rPr>
          <w:rFonts w:ascii="Century Gothic" w:hAnsi="Century Gothic"/>
          <w:b/>
        </w:rPr>
        <w:t xml:space="preserve">Art. 28. </w:t>
      </w:r>
      <w:r w:rsidRPr="00B575FE">
        <w:rPr>
          <w:rFonts w:ascii="Century Gothic" w:hAnsi="Century Gothic"/>
        </w:rPr>
        <w:t>A BLL COMPRAS não será responsável, em nenhuma hipótese, pelas obrigações</w:t>
      </w:r>
      <w:r w:rsidRPr="00B575FE">
        <w:rPr>
          <w:rFonts w:ascii="Century Gothic" w:hAnsi="Century Gothic"/>
          <w:spacing w:val="1"/>
        </w:rPr>
        <w:t xml:space="preserve"> </w:t>
      </w:r>
      <w:r w:rsidRPr="00B575FE">
        <w:rPr>
          <w:rFonts w:ascii="Century Gothic" w:hAnsi="Century Gothic"/>
        </w:rPr>
        <w:t>assumidas pelos licitantes e pelos Promotores, em decorrência de contratos de aquisição ou de</w:t>
      </w:r>
      <w:r w:rsidRPr="00B575FE">
        <w:rPr>
          <w:rFonts w:ascii="Century Gothic" w:hAnsi="Century Gothic"/>
          <w:spacing w:val="-57"/>
        </w:rPr>
        <w:t xml:space="preserve"> </w:t>
      </w:r>
      <w:r w:rsidRPr="00B575FE">
        <w:rPr>
          <w:rFonts w:ascii="Century Gothic" w:hAnsi="Century Gothic"/>
        </w:rPr>
        <w:t>prestação</w:t>
      </w:r>
      <w:r w:rsidRPr="00B575FE">
        <w:rPr>
          <w:rFonts w:ascii="Century Gothic" w:hAnsi="Century Gothic"/>
          <w:spacing w:val="-4"/>
        </w:rPr>
        <w:t xml:space="preserve"> </w:t>
      </w:r>
      <w:r w:rsidRPr="00B575FE">
        <w:rPr>
          <w:rFonts w:ascii="Century Gothic" w:hAnsi="Century Gothic"/>
        </w:rPr>
        <w:t>de serviços celebrados mediante a utilização do</w:t>
      </w:r>
      <w:r w:rsidRPr="00B575FE">
        <w:rPr>
          <w:rFonts w:ascii="Century Gothic" w:hAnsi="Century Gothic"/>
          <w:spacing w:val="-1"/>
        </w:rPr>
        <w:t xml:space="preserve"> </w:t>
      </w:r>
      <w:r w:rsidRPr="00B575FE">
        <w:rPr>
          <w:rFonts w:ascii="Century Gothic" w:hAnsi="Century Gothic"/>
        </w:rPr>
        <w:t>Sistema.</w:t>
      </w:r>
    </w:p>
    <w:p w14:paraId="7AE934DD" w14:textId="77777777" w:rsidR="005A670E" w:rsidRPr="00B575FE" w:rsidRDefault="005A670E" w:rsidP="005A670E">
      <w:pPr>
        <w:pStyle w:val="Corpodetexto"/>
        <w:spacing w:line="360" w:lineRule="auto"/>
        <w:ind w:right="393"/>
        <w:rPr>
          <w:rFonts w:ascii="Century Gothic" w:hAnsi="Century Gothic"/>
        </w:rPr>
      </w:pPr>
      <w:r w:rsidRPr="00B575FE">
        <w:rPr>
          <w:rFonts w:ascii="Century Gothic" w:hAnsi="Century Gothic"/>
          <w:b/>
        </w:rPr>
        <w:t xml:space="preserve">Art. 29. </w:t>
      </w:r>
      <w:r w:rsidRPr="00B575FE">
        <w:rPr>
          <w:rFonts w:ascii="Century Gothic" w:hAnsi="Century Gothic"/>
        </w:rPr>
        <w:t>A perda do negócio em razão de desconexão, falha ou lentidão na conexão, erro 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ou erro</w:t>
      </w:r>
      <w:r w:rsidRPr="00B575FE">
        <w:rPr>
          <w:rFonts w:ascii="Century Gothic" w:hAnsi="Century Gothic"/>
          <w:spacing w:val="-3"/>
        </w:rPr>
        <w:t xml:space="preserve"> </w:t>
      </w:r>
      <w:r w:rsidRPr="00B575FE">
        <w:rPr>
          <w:rFonts w:ascii="Century Gothic" w:hAnsi="Century Gothic"/>
        </w:rPr>
        <w:t>de pregoeiro,</w:t>
      </w:r>
      <w:r w:rsidRPr="00B575FE">
        <w:rPr>
          <w:rFonts w:ascii="Century Gothic" w:hAnsi="Century Gothic"/>
          <w:spacing w:val="1"/>
        </w:rPr>
        <w:t xml:space="preserve"> </w:t>
      </w:r>
      <w:r w:rsidRPr="00B575FE">
        <w:rPr>
          <w:rFonts w:ascii="Century Gothic" w:hAnsi="Century Gothic"/>
        </w:rPr>
        <w:t>não implicará</w:t>
      </w:r>
      <w:r w:rsidRPr="00B575FE">
        <w:rPr>
          <w:rFonts w:ascii="Century Gothic" w:hAnsi="Century Gothic"/>
          <w:spacing w:val="-3"/>
        </w:rPr>
        <w:t xml:space="preserve"> </w:t>
      </w:r>
      <w:r w:rsidRPr="00B575FE">
        <w:rPr>
          <w:rFonts w:ascii="Century Gothic" w:hAnsi="Century Gothic"/>
        </w:rPr>
        <w:t>em responsabilidade</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 COMPRAS.</w:t>
      </w:r>
    </w:p>
    <w:p w14:paraId="5F9DFE1A" w14:textId="77777777" w:rsidR="005A670E" w:rsidRPr="00B575FE" w:rsidRDefault="005A670E" w:rsidP="005A670E">
      <w:pPr>
        <w:pStyle w:val="Corpodetexto"/>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30.</w:t>
      </w:r>
      <w:r w:rsidRPr="00B575FE">
        <w:rPr>
          <w:rFonts w:ascii="Century Gothic" w:hAnsi="Century Gothic"/>
          <w:b/>
          <w:spacing w:val="-1"/>
        </w:rPr>
        <w:t xml:space="preserve"> </w:t>
      </w: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licitação:</w:t>
      </w:r>
    </w:p>
    <w:p w14:paraId="4B2A1EC2" w14:textId="77777777" w:rsidR="005A670E" w:rsidRPr="00B575FE" w:rsidRDefault="005A670E" w:rsidP="005A670E">
      <w:pPr>
        <w:pStyle w:val="PargrafodaLista"/>
        <w:widowControl w:val="0"/>
        <w:numPr>
          <w:ilvl w:val="0"/>
          <w:numId w:val="43"/>
        </w:numPr>
        <w:tabs>
          <w:tab w:val="left" w:pos="1110"/>
        </w:tabs>
        <w:autoSpaceDE w:val="0"/>
        <w:autoSpaceDN w:val="0"/>
        <w:spacing w:before="138" w:line="360" w:lineRule="auto"/>
        <w:ind w:right="391" w:firstLine="0"/>
        <w:contextualSpacing w:val="0"/>
        <w:jc w:val="both"/>
        <w:rPr>
          <w:rFonts w:ascii="Century Gothic" w:hAnsi="Century Gothic"/>
        </w:rPr>
      </w:pPr>
      <w:r w:rsidRPr="00B575FE">
        <w:rPr>
          <w:rFonts w:ascii="Century Gothic" w:hAnsi="Century Gothic"/>
        </w:rPr>
        <w:t>Utilizar</w:t>
      </w:r>
      <w:r w:rsidRPr="00B575FE">
        <w:rPr>
          <w:rFonts w:ascii="Century Gothic" w:hAnsi="Century Gothic"/>
          <w:spacing w:val="-16"/>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15"/>
        </w:rPr>
        <w:t xml:space="preserve"> </w:t>
      </w:r>
      <w:r w:rsidRPr="00B575FE">
        <w:rPr>
          <w:rFonts w:ascii="Century Gothic" w:hAnsi="Century Gothic"/>
        </w:rPr>
        <w:t>exclusivamente</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13"/>
        </w:rPr>
        <w:t xml:space="preserve"> </w:t>
      </w:r>
      <w:r w:rsidRPr="00B575FE">
        <w:rPr>
          <w:rFonts w:ascii="Century Gothic" w:hAnsi="Century Gothic"/>
        </w:rPr>
        <w:t>a</w:t>
      </w:r>
      <w:r w:rsidRPr="00B575FE">
        <w:rPr>
          <w:rFonts w:ascii="Century Gothic" w:hAnsi="Century Gothic"/>
          <w:spacing w:val="-12"/>
        </w:rPr>
        <w:t xml:space="preserve"> </w:t>
      </w:r>
      <w:r w:rsidRPr="00B575FE">
        <w:rPr>
          <w:rFonts w:ascii="Century Gothic" w:hAnsi="Century Gothic"/>
        </w:rPr>
        <w:t>realização</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licitações</w:t>
      </w:r>
      <w:r w:rsidRPr="00B575FE">
        <w:rPr>
          <w:rFonts w:ascii="Century Gothic" w:hAnsi="Century Gothic"/>
          <w:spacing w:val="-12"/>
        </w:rPr>
        <w:t xml:space="preserve"> </w:t>
      </w:r>
      <w:r w:rsidRPr="00B575FE">
        <w:rPr>
          <w:rFonts w:ascii="Century Gothic" w:hAnsi="Century Gothic"/>
        </w:rPr>
        <w:t>na</w:t>
      </w:r>
      <w:r w:rsidRPr="00B575FE">
        <w:rPr>
          <w:rFonts w:ascii="Century Gothic" w:hAnsi="Century Gothic"/>
          <w:spacing w:val="-12"/>
        </w:rPr>
        <w:t xml:space="preserve"> </w:t>
      </w:r>
      <w:r w:rsidRPr="00B575FE">
        <w:rPr>
          <w:rFonts w:ascii="Century Gothic" w:hAnsi="Century Gothic"/>
        </w:rPr>
        <w:t>forma</w:t>
      </w:r>
      <w:r w:rsidRPr="00B575FE">
        <w:rPr>
          <w:rFonts w:ascii="Century Gothic" w:hAnsi="Century Gothic"/>
          <w:spacing w:val="-12"/>
        </w:rPr>
        <w:t xml:space="preserve"> </w:t>
      </w:r>
      <w:r w:rsidRPr="00B575FE">
        <w:rPr>
          <w:rFonts w:ascii="Century Gothic" w:hAnsi="Century Gothic"/>
        </w:rPr>
        <w:t>prevista</w:t>
      </w:r>
      <w:r w:rsidRPr="00B575FE">
        <w:rPr>
          <w:rFonts w:ascii="Century Gothic" w:hAnsi="Century Gothic"/>
          <w:spacing w:val="-12"/>
        </w:rPr>
        <w:t xml:space="preserve"> </w:t>
      </w:r>
      <w:r w:rsidRPr="00B575FE">
        <w:rPr>
          <w:rFonts w:ascii="Century Gothic" w:hAnsi="Century Gothic"/>
        </w:rPr>
        <w:t>neste</w:t>
      </w:r>
      <w:r w:rsidRPr="00B575FE">
        <w:rPr>
          <w:rFonts w:ascii="Century Gothic" w:hAnsi="Century Gothic"/>
          <w:spacing w:val="-57"/>
        </w:rPr>
        <w:t xml:space="preserve"> </w:t>
      </w:r>
      <w:r w:rsidRPr="00B575FE">
        <w:rPr>
          <w:rFonts w:ascii="Century Gothic" w:hAnsi="Century Gothic"/>
        </w:rPr>
        <w:t>Regulamento e observar as disposições legais vigentes para a realização dos procedimentos da</w:t>
      </w:r>
      <w:r w:rsidRPr="00B575FE">
        <w:rPr>
          <w:rFonts w:ascii="Century Gothic" w:hAnsi="Century Gothic"/>
          <w:spacing w:val="-57"/>
        </w:rPr>
        <w:t xml:space="preserve"> </w:t>
      </w:r>
      <w:r w:rsidRPr="00B575FE">
        <w:rPr>
          <w:rFonts w:ascii="Century Gothic" w:hAnsi="Century Gothic"/>
        </w:rPr>
        <w:t>licitação;</w:t>
      </w:r>
    </w:p>
    <w:p w14:paraId="29EAE739" w14:textId="77777777" w:rsidR="005A670E" w:rsidRPr="00B575FE" w:rsidRDefault="005A670E" w:rsidP="005A670E">
      <w:pPr>
        <w:pStyle w:val="PargrafodaLista"/>
        <w:widowControl w:val="0"/>
        <w:numPr>
          <w:ilvl w:val="0"/>
          <w:numId w:val="43"/>
        </w:numPr>
        <w:tabs>
          <w:tab w:val="left" w:pos="1110"/>
        </w:tabs>
        <w:autoSpaceDE w:val="0"/>
        <w:autoSpaceDN w:val="0"/>
        <w:spacing w:line="360" w:lineRule="auto"/>
        <w:ind w:right="393" w:firstLine="0"/>
        <w:contextualSpacing w:val="0"/>
        <w:jc w:val="both"/>
        <w:rPr>
          <w:rFonts w:ascii="Century Gothic" w:hAnsi="Century Gothic"/>
        </w:rPr>
      </w:pPr>
      <w:r w:rsidRPr="00B575FE">
        <w:rPr>
          <w:rFonts w:ascii="Century Gothic" w:hAnsi="Century Gothic"/>
        </w:rPr>
        <w:t>Responsabilizar-se, por si e por seus representantes, nomeados na Licença de Uso do</w:t>
      </w:r>
      <w:r w:rsidRPr="00B575FE">
        <w:rPr>
          <w:rFonts w:ascii="Century Gothic" w:hAnsi="Century Gothic"/>
          <w:spacing w:val="1"/>
        </w:rPr>
        <w:t xml:space="preserve"> </w:t>
      </w:r>
      <w:r w:rsidRPr="00B575FE">
        <w:rPr>
          <w:rFonts w:ascii="Century Gothic" w:hAnsi="Century Gothic"/>
        </w:rPr>
        <w:t>Sistema, conforme modelo constante do Anexo I deste Regulamento, pelo correto uso do</w:t>
      </w:r>
      <w:r w:rsidRPr="00B575FE">
        <w:rPr>
          <w:rFonts w:ascii="Century Gothic" w:hAnsi="Century Gothic"/>
          <w:spacing w:val="1"/>
        </w:rPr>
        <w:t xml:space="preserve"> </w:t>
      </w:r>
      <w:r w:rsidRPr="00B575FE">
        <w:rPr>
          <w:rFonts w:ascii="Century Gothic" w:hAnsi="Century Gothic"/>
        </w:rPr>
        <w:t>Sistema e por</w:t>
      </w:r>
      <w:r w:rsidRPr="00B575FE">
        <w:rPr>
          <w:rFonts w:ascii="Century Gothic" w:hAnsi="Century Gothic"/>
          <w:spacing w:val="-3"/>
        </w:rPr>
        <w:t xml:space="preserve"> </w:t>
      </w:r>
      <w:r w:rsidRPr="00B575FE">
        <w:rPr>
          <w:rFonts w:ascii="Century Gothic" w:hAnsi="Century Gothic"/>
        </w:rPr>
        <w:t>todas</w:t>
      </w:r>
      <w:r w:rsidRPr="00B575FE">
        <w:rPr>
          <w:rFonts w:ascii="Century Gothic" w:hAnsi="Century Gothic"/>
          <w:spacing w:val="-3"/>
        </w:rPr>
        <w:t xml:space="preserve"> </w:t>
      </w:r>
      <w:r w:rsidRPr="00B575FE">
        <w:rPr>
          <w:rFonts w:ascii="Century Gothic" w:hAnsi="Century Gothic"/>
        </w:rPr>
        <w:t>as ações</w:t>
      </w:r>
      <w:r w:rsidRPr="00B575FE">
        <w:rPr>
          <w:rFonts w:ascii="Century Gothic" w:hAnsi="Century Gothic"/>
          <w:spacing w:val="-3"/>
        </w:rPr>
        <w:t xml:space="preserve"> </w:t>
      </w:r>
      <w:r w:rsidRPr="00B575FE">
        <w:rPr>
          <w:rFonts w:ascii="Century Gothic" w:hAnsi="Century Gothic"/>
        </w:rPr>
        <w:t>efetuadas por</w:t>
      </w:r>
      <w:r w:rsidRPr="00B575FE">
        <w:rPr>
          <w:rFonts w:ascii="Century Gothic" w:hAnsi="Century Gothic"/>
          <w:spacing w:val="-3"/>
        </w:rPr>
        <w:t xml:space="preserve"> </w:t>
      </w:r>
      <w:r w:rsidRPr="00B575FE">
        <w:rPr>
          <w:rFonts w:ascii="Century Gothic" w:hAnsi="Century Gothic"/>
        </w:rPr>
        <w:t>seu intermédio;</w:t>
      </w:r>
    </w:p>
    <w:p w14:paraId="33B53B04" w14:textId="77777777" w:rsidR="005A670E" w:rsidRPr="00B575FE" w:rsidRDefault="005A670E" w:rsidP="005A670E">
      <w:pPr>
        <w:pStyle w:val="PargrafodaLista"/>
        <w:widowControl w:val="0"/>
        <w:numPr>
          <w:ilvl w:val="0"/>
          <w:numId w:val="43"/>
        </w:numPr>
        <w:tabs>
          <w:tab w:val="left" w:pos="1110"/>
        </w:tabs>
        <w:autoSpaceDE w:val="0"/>
        <w:autoSpaceDN w:val="0"/>
        <w:spacing w:line="275" w:lineRule="exact"/>
        <w:ind w:left="1109"/>
        <w:contextualSpacing w:val="0"/>
        <w:jc w:val="both"/>
        <w:rPr>
          <w:rFonts w:ascii="Century Gothic" w:hAnsi="Century Gothic"/>
        </w:rPr>
      </w:pPr>
      <w:r w:rsidRPr="00B575FE">
        <w:rPr>
          <w:rFonts w:ascii="Century Gothic" w:hAnsi="Century Gothic"/>
        </w:rPr>
        <w:t>Dar</w:t>
      </w:r>
      <w:r w:rsidRPr="00B575FE">
        <w:rPr>
          <w:rFonts w:ascii="Century Gothic" w:hAnsi="Century Gothic"/>
          <w:spacing w:val="-4"/>
        </w:rPr>
        <w:t xml:space="preserve"> </w:t>
      </w:r>
      <w:r w:rsidRPr="00B575FE">
        <w:rPr>
          <w:rFonts w:ascii="Century Gothic" w:hAnsi="Century Gothic"/>
        </w:rPr>
        <w:t>início,</w:t>
      </w:r>
      <w:r w:rsidRPr="00B575FE">
        <w:rPr>
          <w:rFonts w:ascii="Century Gothic" w:hAnsi="Century Gothic"/>
          <w:spacing w:val="1"/>
        </w:rPr>
        <w:t xml:space="preserve"> </w:t>
      </w:r>
      <w:r w:rsidRPr="00B575FE">
        <w:rPr>
          <w:rFonts w:ascii="Century Gothic" w:hAnsi="Century Gothic"/>
        </w:rPr>
        <w:t>conduzir</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encerrar</w:t>
      </w:r>
      <w:r w:rsidRPr="00B575FE">
        <w:rPr>
          <w:rFonts w:ascii="Century Gothic" w:hAnsi="Century Gothic"/>
          <w:spacing w:val="-2"/>
        </w:rPr>
        <w:t xml:space="preserve"> </w:t>
      </w:r>
      <w:r w:rsidRPr="00B575FE">
        <w:rPr>
          <w:rFonts w:ascii="Century Gothic" w:hAnsi="Century Gothic"/>
        </w:rPr>
        <w:t>a licitação,</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 homologar</w:t>
      </w:r>
      <w:r w:rsidRPr="00B575FE">
        <w:rPr>
          <w:rFonts w:ascii="Century Gothic" w:hAnsi="Century Gothic"/>
          <w:spacing w:val="1"/>
        </w:rPr>
        <w:t xml:space="preserve"> </w:t>
      </w:r>
      <w:r w:rsidRPr="00B575FE">
        <w:rPr>
          <w:rFonts w:ascii="Century Gothic" w:hAnsi="Century Gothic"/>
        </w:rPr>
        <w:t>seu</w:t>
      </w:r>
      <w:r w:rsidRPr="00B575FE">
        <w:rPr>
          <w:rFonts w:ascii="Century Gothic" w:hAnsi="Century Gothic"/>
          <w:spacing w:val="-2"/>
        </w:rPr>
        <w:t xml:space="preserve"> </w:t>
      </w:r>
      <w:r w:rsidRPr="00B575FE">
        <w:rPr>
          <w:rFonts w:ascii="Century Gothic" w:hAnsi="Century Gothic"/>
        </w:rPr>
        <w:t>resultado;</w:t>
      </w:r>
    </w:p>
    <w:p w14:paraId="590107C1" w14:textId="58E1BD87" w:rsidR="005A670E" w:rsidRPr="00B575FE" w:rsidRDefault="005A670E" w:rsidP="000B4407">
      <w:pPr>
        <w:pStyle w:val="PargrafodaLista"/>
        <w:widowControl w:val="0"/>
        <w:numPr>
          <w:ilvl w:val="0"/>
          <w:numId w:val="43"/>
        </w:numPr>
        <w:tabs>
          <w:tab w:val="left" w:pos="1110"/>
        </w:tabs>
        <w:autoSpaceDE w:val="0"/>
        <w:autoSpaceDN w:val="0"/>
        <w:spacing w:before="138" w:line="360" w:lineRule="auto"/>
        <w:ind w:right="389" w:firstLine="0"/>
        <w:contextualSpacing w:val="0"/>
        <w:jc w:val="both"/>
        <w:rPr>
          <w:rFonts w:ascii="Century Gothic" w:hAnsi="Century Gothic"/>
        </w:rPr>
      </w:pPr>
      <w:r w:rsidRPr="00B575FE">
        <w:rPr>
          <w:rFonts w:ascii="Century Gothic" w:hAnsi="Century Gothic"/>
        </w:rPr>
        <w:t>Prestar à BLL COMPRAS, sempre que solicitado, informações sobre os pagamentos</w:t>
      </w:r>
      <w:r w:rsidRPr="00B575FE">
        <w:rPr>
          <w:rFonts w:ascii="Century Gothic" w:hAnsi="Century Gothic"/>
          <w:spacing w:val="1"/>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fornecedores,</w:t>
      </w:r>
      <w:r w:rsidRPr="00B575FE">
        <w:rPr>
          <w:rFonts w:ascii="Century Gothic" w:hAnsi="Century Gothic"/>
          <w:spacing w:val="-1"/>
        </w:rPr>
        <w:t xml:space="preserve"> </w:t>
      </w:r>
      <w:r w:rsidRPr="00B575FE">
        <w:rPr>
          <w:rFonts w:ascii="Century Gothic" w:hAnsi="Century Gothic"/>
        </w:rPr>
        <w:t>relativas</w:t>
      </w:r>
      <w:r w:rsidRPr="00B575FE">
        <w:rPr>
          <w:rFonts w:ascii="Century Gothic" w:hAnsi="Century Gothic"/>
          <w:spacing w:val="-1"/>
        </w:rPr>
        <w:t xml:space="preserve"> </w:t>
      </w:r>
      <w:r w:rsidRPr="00B575FE">
        <w:rPr>
          <w:rFonts w:ascii="Century Gothic" w:hAnsi="Century Gothic"/>
        </w:rPr>
        <w:t>às</w:t>
      </w:r>
      <w:r w:rsidRPr="00B575FE">
        <w:rPr>
          <w:rFonts w:ascii="Century Gothic" w:hAnsi="Century Gothic"/>
          <w:spacing w:val="-3"/>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realizadas</w:t>
      </w:r>
      <w:r w:rsidRPr="00B575FE">
        <w:rPr>
          <w:rFonts w:ascii="Century Gothic" w:hAnsi="Century Gothic"/>
          <w:spacing w:val="1"/>
        </w:rPr>
        <w:t xml:space="preserve"> </w:t>
      </w:r>
      <w:r w:rsidRPr="00B575FE">
        <w:rPr>
          <w:rFonts w:ascii="Century Gothic" w:hAnsi="Century Gothic"/>
        </w:rPr>
        <w:t>nas modalidades</w:t>
      </w:r>
      <w:r w:rsidRPr="00B575FE">
        <w:rPr>
          <w:rFonts w:ascii="Century Gothic" w:hAnsi="Century Gothic"/>
          <w:spacing w:val="-1"/>
        </w:rPr>
        <w:t xml:space="preserve"> </w:t>
      </w:r>
      <w:r w:rsidRPr="00B575FE">
        <w:rPr>
          <w:rFonts w:ascii="Century Gothic" w:hAnsi="Century Gothic"/>
        </w:rPr>
        <w:t>suportadas</w:t>
      </w:r>
      <w:r w:rsidRPr="00B575FE">
        <w:rPr>
          <w:rFonts w:ascii="Century Gothic" w:hAnsi="Century Gothic"/>
          <w:spacing w:val="-1"/>
        </w:rPr>
        <w:t xml:space="preserve"> </w:t>
      </w:r>
      <w:r w:rsidRPr="00B575FE">
        <w:rPr>
          <w:rFonts w:ascii="Century Gothic" w:hAnsi="Century Gothic"/>
        </w:rPr>
        <w:t>pelo Sistema.</w:t>
      </w:r>
    </w:p>
    <w:p w14:paraId="09B510E5" w14:textId="6730B87C" w:rsidR="005A670E" w:rsidRPr="00B575FE" w:rsidRDefault="005A670E" w:rsidP="000B4407">
      <w:pPr>
        <w:pStyle w:val="Ttulo1"/>
        <w:ind w:right="612"/>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X –</w:t>
      </w:r>
      <w:r w:rsidRPr="00B575FE">
        <w:rPr>
          <w:rFonts w:ascii="Century Gothic" w:hAnsi="Century Gothic"/>
          <w:spacing w:val="-1"/>
        </w:rPr>
        <w:t xml:space="preserve"> </w:t>
      </w:r>
      <w:r w:rsidRPr="00B575FE">
        <w:rPr>
          <w:rFonts w:ascii="Century Gothic" w:hAnsi="Century Gothic"/>
        </w:rPr>
        <w:t>DAS PENALIDADES</w:t>
      </w:r>
    </w:p>
    <w:p w14:paraId="6694D2F6" w14:textId="77777777" w:rsidR="005A670E" w:rsidRPr="00B575FE" w:rsidRDefault="005A670E" w:rsidP="005A670E">
      <w:pPr>
        <w:pStyle w:val="Corpodetexto"/>
        <w:spacing w:before="8"/>
        <w:rPr>
          <w:rFonts w:ascii="Century Gothic" w:hAnsi="Century Gothic"/>
          <w:b/>
          <w:sz w:val="22"/>
        </w:rPr>
      </w:pPr>
    </w:p>
    <w:p w14:paraId="766E0DDE"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31.</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prestação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declaração</w:t>
      </w:r>
      <w:r w:rsidRPr="00B575FE">
        <w:rPr>
          <w:rFonts w:ascii="Century Gothic" w:hAnsi="Century Gothic"/>
          <w:spacing w:val="1"/>
        </w:rPr>
        <w:t xml:space="preserve"> </w:t>
      </w:r>
      <w:r w:rsidRPr="00B575FE">
        <w:rPr>
          <w:rFonts w:ascii="Century Gothic" w:hAnsi="Century Gothic"/>
        </w:rPr>
        <w:t>falsa</w:t>
      </w:r>
      <w:r w:rsidRPr="00B575FE">
        <w:rPr>
          <w:rFonts w:ascii="Century Gothic" w:hAnsi="Century Gothic"/>
          <w:spacing w:val="1"/>
        </w:rPr>
        <w:t xml:space="preserve"> </w:t>
      </w:r>
      <w:r w:rsidRPr="00B575FE">
        <w:rPr>
          <w:rFonts w:ascii="Century Gothic" w:hAnsi="Century Gothic"/>
        </w:rPr>
        <w:t>relativa</w:t>
      </w:r>
      <w:r w:rsidRPr="00B575FE">
        <w:rPr>
          <w:rFonts w:ascii="Century Gothic" w:hAnsi="Century Gothic"/>
          <w:spacing w:val="1"/>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cumprimento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requisitos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credenciamento de que trata este Regulamento sujeitará o licitante às sanções previstas no</w:t>
      </w:r>
      <w:r w:rsidRPr="00B575FE">
        <w:rPr>
          <w:rFonts w:ascii="Century Gothic" w:hAnsi="Century Gothic"/>
          <w:spacing w:val="1"/>
        </w:rPr>
        <w:t xml:space="preserve"> </w:t>
      </w:r>
      <w:r w:rsidRPr="00B575FE">
        <w:rPr>
          <w:rFonts w:ascii="Century Gothic" w:hAnsi="Century Gothic"/>
        </w:rPr>
        <w:t>edital.</w:t>
      </w:r>
    </w:p>
    <w:p w14:paraId="7716EA11" w14:textId="77777777" w:rsidR="005A670E" w:rsidRPr="00B575FE" w:rsidRDefault="005A670E" w:rsidP="005A670E">
      <w:pPr>
        <w:pStyle w:val="Corpodetexto"/>
        <w:spacing w:line="360" w:lineRule="auto"/>
        <w:ind w:right="387"/>
        <w:rPr>
          <w:rFonts w:ascii="Century Gothic" w:hAnsi="Century Gothic"/>
        </w:rPr>
      </w:pPr>
      <w:r w:rsidRPr="00B575FE">
        <w:rPr>
          <w:rFonts w:ascii="Century Gothic" w:hAnsi="Century Gothic"/>
          <w:b/>
        </w:rPr>
        <w:t xml:space="preserve">Art. 32. </w:t>
      </w:r>
      <w:r w:rsidRPr="00B575FE">
        <w:rPr>
          <w:rFonts w:ascii="Century Gothic" w:hAnsi="Century Gothic"/>
        </w:rPr>
        <w:t>Sem prejuízo do disposto nos Estatutos Sociais da BLL COMPRAS, os fornecedores</w:t>
      </w:r>
      <w:r w:rsidRPr="00B575FE">
        <w:rPr>
          <w:rFonts w:ascii="Century Gothic" w:hAnsi="Century Gothic"/>
          <w:spacing w:val="1"/>
        </w:rPr>
        <w:t xml:space="preserve"> </w:t>
      </w:r>
      <w:r w:rsidRPr="00B575FE">
        <w:rPr>
          <w:rFonts w:ascii="Century Gothic" w:hAnsi="Century Gothic"/>
          <w:spacing w:val="-1"/>
        </w:rPr>
        <w:t>estarão</w:t>
      </w:r>
      <w:r w:rsidRPr="00B575FE">
        <w:rPr>
          <w:rFonts w:ascii="Century Gothic" w:hAnsi="Century Gothic"/>
          <w:spacing w:val="-15"/>
        </w:rPr>
        <w:t xml:space="preserve"> </w:t>
      </w:r>
      <w:r w:rsidRPr="00B575FE">
        <w:rPr>
          <w:rFonts w:ascii="Century Gothic" w:hAnsi="Century Gothic"/>
        </w:rPr>
        <w:t>sujeitos</w:t>
      </w:r>
      <w:r w:rsidRPr="00B575FE">
        <w:rPr>
          <w:rFonts w:ascii="Century Gothic" w:hAnsi="Century Gothic"/>
          <w:spacing w:val="-15"/>
        </w:rPr>
        <w:t xml:space="preserve"> </w:t>
      </w:r>
      <w:r w:rsidRPr="00B575FE">
        <w:rPr>
          <w:rFonts w:ascii="Century Gothic" w:hAnsi="Century Gothic"/>
        </w:rPr>
        <w:t>às</w:t>
      </w:r>
      <w:r w:rsidRPr="00B575FE">
        <w:rPr>
          <w:rFonts w:ascii="Century Gothic" w:hAnsi="Century Gothic"/>
          <w:spacing w:val="-15"/>
        </w:rPr>
        <w:t xml:space="preserve"> </w:t>
      </w:r>
      <w:r w:rsidRPr="00B575FE">
        <w:rPr>
          <w:rFonts w:ascii="Century Gothic" w:hAnsi="Century Gothic"/>
        </w:rPr>
        <w:t>penalidades</w:t>
      </w:r>
      <w:r w:rsidRPr="00B575FE">
        <w:rPr>
          <w:rFonts w:ascii="Century Gothic" w:hAnsi="Century Gothic"/>
          <w:spacing w:val="-15"/>
        </w:rPr>
        <w:t xml:space="preserve"> </w:t>
      </w:r>
      <w:r w:rsidRPr="00B575FE">
        <w:rPr>
          <w:rFonts w:ascii="Century Gothic" w:hAnsi="Century Gothic"/>
        </w:rPr>
        <w:t>de</w:t>
      </w:r>
      <w:r w:rsidRPr="00B575FE">
        <w:rPr>
          <w:rFonts w:ascii="Century Gothic" w:hAnsi="Century Gothic"/>
          <w:spacing w:val="-16"/>
        </w:rPr>
        <w:t xml:space="preserve"> </w:t>
      </w:r>
      <w:r w:rsidRPr="00B575FE">
        <w:rPr>
          <w:rFonts w:ascii="Century Gothic" w:hAnsi="Century Gothic"/>
        </w:rPr>
        <w:t>advertência,</w:t>
      </w:r>
      <w:r w:rsidRPr="00B575FE">
        <w:rPr>
          <w:rFonts w:ascii="Century Gothic" w:hAnsi="Century Gothic"/>
          <w:spacing w:val="-15"/>
        </w:rPr>
        <w:t xml:space="preserve"> </w:t>
      </w:r>
      <w:r w:rsidRPr="00B575FE">
        <w:rPr>
          <w:rFonts w:ascii="Century Gothic" w:hAnsi="Century Gothic"/>
        </w:rPr>
        <w:t>multa</w:t>
      </w:r>
      <w:r w:rsidRPr="00B575FE">
        <w:rPr>
          <w:rFonts w:ascii="Century Gothic" w:hAnsi="Century Gothic"/>
          <w:spacing w:val="-15"/>
        </w:rPr>
        <w:t xml:space="preserve"> </w:t>
      </w:r>
      <w:r w:rsidRPr="00B575FE">
        <w:rPr>
          <w:rFonts w:ascii="Century Gothic" w:hAnsi="Century Gothic"/>
        </w:rPr>
        <w:t>pecuniária</w:t>
      </w:r>
      <w:r w:rsidRPr="00B575FE">
        <w:rPr>
          <w:rFonts w:ascii="Century Gothic" w:hAnsi="Century Gothic"/>
          <w:spacing w:val="-17"/>
        </w:rPr>
        <w:t xml:space="preserve"> </w:t>
      </w:r>
      <w:r w:rsidRPr="00B575FE">
        <w:rPr>
          <w:rFonts w:ascii="Century Gothic" w:hAnsi="Century Gothic"/>
        </w:rPr>
        <w:t>ou</w:t>
      </w:r>
      <w:r w:rsidRPr="00B575FE">
        <w:rPr>
          <w:rFonts w:ascii="Century Gothic" w:hAnsi="Century Gothic"/>
          <w:spacing w:val="-14"/>
        </w:rPr>
        <w:t xml:space="preserve"> </w:t>
      </w:r>
      <w:r w:rsidRPr="00B575FE">
        <w:rPr>
          <w:rFonts w:ascii="Century Gothic" w:hAnsi="Century Gothic"/>
        </w:rPr>
        <w:t>suspensão,</w:t>
      </w:r>
      <w:r w:rsidRPr="00B575FE">
        <w:rPr>
          <w:rFonts w:ascii="Century Gothic" w:hAnsi="Century Gothic"/>
          <w:spacing w:val="-15"/>
        </w:rPr>
        <w:t xml:space="preserve"> </w:t>
      </w:r>
      <w:r w:rsidRPr="00B575FE">
        <w:rPr>
          <w:rFonts w:ascii="Century Gothic" w:hAnsi="Century Gothic"/>
        </w:rPr>
        <w:t>a</w:t>
      </w:r>
      <w:r w:rsidRPr="00B575FE">
        <w:rPr>
          <w:rFonts w:ascii="Century Gothic" w:hAnsi="Century Gothic"/>
          <w:spacing w:val="-17"/>
        </w:rPr>
        <w:t xml:space="preserve"> </w:t>
      </w:r>
      <w:r w:rsidRPr="00B575FE">
        <w:rPr>
          <w:rFonts w:ascii="Century Gothic" w:hAnsi="Century Gothic"/>
        </w:rPr>
        <w:t>serem</w:t>
      </w:r>
      <w:r w:rsidRPr="00B575FE">
        <w:rPr>
          <w:rFonts w:ascii="Century Gothic" w:hAnsi="Century Gothic"/>
          <w:spacing w:val="-15"/>
        </w:rPr>
        <w:t xml:space="preserve"> </w:t>
      </w:r>
      <w:r w:rsidRPr="00B575FE">
        <w:rPr>
          <w:rFonts w:ascii="Century Gothic" w:hAnsi="Century Gothic"/>
        </w:rPr>
        <w:t>aplicadas</w:t>
      </w:r>
      <w:r w:rsidRPr="00B575FE">
        <w:rPr>
          <w:rFonts w:ascii="Century Gothic" w:hAnsi="Century Gothic"/>
          <w:spacing w:val="-57"/>
        </w:rPr>
        <w:t xml:space="preserve"> </w:t>
      </w:r>
      <w:r w:rsidRPr="00B575FE">
        <w:rPr>
          <w:rFonts w:ascii="Century Gothic" w:hAnsi="Century Gothic"/>
        </w:rPr>
        <w:t>pela</w:t>
      </w:r>
      <w:r w:rsidRPr="00B575FE">
        <w:rPr>
          <w:rFonts w:ascii="Century Gothic" w:hAnsi="Century Gothic"/>
          <w:spacing w:val="-9"/>
        </w:rPr>
        <w:t xml:space="preserve"> </w:t>
      </w:r>
      <w:r w:rsidRPr="00B575FE">
        <w:rPr>
          <w:rFonts w:ascii="Century Gothic" w:hAnsi="Century Gothic"/>
        </w:rPr>
        <w:t>administração</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5"/>
        </w:rPr>
        <w:t xml:space="preserve"> </w:t>
      </w:r>
      <w:r w:rsidRPr="00B575FE">
        <w:rPr>
          <w:rFonts w:ascii="Century Gothic" w:hAnsi="Century Gothic"/>
        </w:rPr>
        <w:t>COMPRAS,</w:t>
      </w:r>
      <w:r w:rsidRPr="00B575FE">
        <w:rPr>
          <w:rFonts w:ascii="Century Gothic" w:hAnsi="Century Gothic"/>
          <w:spacing w:val="-5"/>
        </w:rPr>
        <w:t xml:space="preserve"> </w:t>
      </w:r>
      <w:r w:rsidRPr="00B575FE">
        <w:rPr>
          <w:rFonts w:ascii="Century Gothic" w:hAnsi="Century Gothic"/>
        </w:rPr>
        <w:t>além</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responder</w:t>
      </w:r>
      <w:r w:rsidRPr="00B575FE">
        <w:rPr>
          <w:rFonts w:ascii="Century Gothic" w:hAnsi="Century Gothic"/>
          <w:spacing w:val="-5"/>
        </w:rPr>
        <w:t xml:space="preserve"> </w:t>
      </w:r>
      <w:r w:rsidRPr="00B575FE">
        <w:rPr>
          <w:rFonts w:ascii="Century Gothic" w:hAnsi="Century Gothic"/>
        </w:rPr>
        <w:t>criminalmente</w:t>
      </w:r>
      <w:r w:rsidRPr="00B575FE">
        <w:rPr>
          <w:rFonts w:ascii="Century Gothic" w:hAnsi="Century Gothic"/>
          <w:spacing w:val="-6"/>
        </w:rPr>
        <w:t xml:space="preserve"> </w:t>
      </w:r>
      <w:r w:rsidRPr="00B575FE">
        <w:rPr>
          <w:rFonts w:ascii="Century Gothic" w:hAnsi="Century Gothic"/>
        </w:rPr>
        <w:t>nos</w:t>
      </w:r>
      <w:r w:rsidRPr="00B575FE">
        <w:rPr>
          <w:rFonts w:ascii="Century Gothic" w:hAnsi="Century Gothic"/>
          <w:spacing w:val="-5"/>
        </w:rPr>
        <w:t xml:space="preserve"> </w:t>
      </w:r>
      <w:r w:rsidRPr="00B575FE">
        <w:rPr>
          <w:rFonts w:ascii="Century Gothic" w:hAnsi="Century Gothic"/>
        </w:rPr>
        <w:t>seguintes</w:t>
      </w:r>
      <w:r w:rsidRPr="00B575FE">
        <w:rPr>
          <w:rFonts w:ascii="Century Gothic" w:hAnsi="Century Gothic"/>
          <w:spacing w:val="-5"/>
        </w:rPr>
        <w:t xml:space="preserve"> </w:t>
      </w:r>
      <w:r w:rsidRPr="00B575FE">
        <w:rPr>
          <w:rFonts w:ascii="Century Gothic" w:hAnsi="Century Gothic"/>
        </w:rPr>
        <w:t>casos:</w:t>
      </w:r>
    </w:p>
    <w:p w14:paraId="451E8816" w14:textId="77777777" w:rsidR="005A670E" w:rsidRPr="00B575FE" w:rsidRDefault="005A670E" w:rsidP="005A670E">
      <w:pPr>
        <w:pStyle w:val="PargrafodaLista"/>
        <w:widowControl w:val="0"/>
        <w:numPr>
          <w:ilvl w:val="0"/>
          <w:numId w:val="42"/>
        </w:numPr>
        <w:tabs>
          <w:tab w:val="left" w:pos="1109"/>
          <w:tab w:val="left" w:pos="1110"/>
        </w:tabs>
        <w:autoSpaceDE w:val="0"/>
        <w:autoSpaceDN w:val="0"/>
        <w:spacing w:before="1" w:line="360" w:lineRule="auto"/>
        <w:ind w:right="389" w:firstLine="0"/>
        <w:contextualSpacing w:val="0"/>
        <w:rPr>
          <w:rFonts w:ascii="Century Gothic" w:hAnsi="Century Gothic"/>
        </w:rPr>
      </w:pPr>
      <w:r w:rsidRPr="00B575FE">
        <w:rPr>
          <w:rFonts w:ascii="Century Gothic" w:hAnsi="Century Gothic"/>
        </w:rPr>
        <w:t>Não</w:t>
      </w:r>
      <w:r w:rsidRPr="00B575FE">
        <w:rPr>
          <w:rFonts w:ascii="Century Gothic" w:hAnsi="Century Gothic"/>
          <w:spacing w:val="49"/>
        </w:rPr>
        <w:t xml:space="preserve"> </w:t>
      </w:r>
      <w:r w:rsidRPr="00B575FE">
        <w:rPr>
          <w:rFonts w:ascii="Century Gothic" w:hAnsi="Century Gothic"/>
        </w:rPr>
        <w:t>apresentação</w:t>
      </w:r>
      <w:r w:rsidRPr="00B575FE">
        <w:rPr>
          <w:rFonts w:ascii="Century Gothic" w:hAnsi="Century Gothic"/>
          <w:spacing w:val="49"/>
        </w:rPr>
        <w:t xml:space="preserve"> </w:t>
      </w:r>
      <w:r w:rsidRPr="00B575FE">
        <w:rPr>
          <w:rFonts w:ascii="Century Gothic" w:hAnsi="Century Gothic"/>
        </w:rPr>
        <w:t>ou</w:t>
      </w:r>
      <w:r w:rsidRPr="00B575FE">
        <w:rPr>
          <w:rFonts w:ascii="Century Gothic" w:hAnsi="Century Gothic"/>
          <w:spacing w:val="56"/>
        </w:rPr>
        <w:t xml:space="preserve"> </w:t>
      </w:r>
      <w:r w:rsidRPr="00B575FE">
        <w:rPr>
          <w:rFonts w:ascii="Century Gothic" w:hAnsi="Century Gothic"/>
        </w:rPr>
        <w:t>apresentação</w:t>
      </w:r>
      <w:r w:rsidRPr="00B575FE">
        <w:rPr>
          <w:rFonts w:ascii="Century Gothic" w:hAnsi="Century Gothic"/>
          <w:spacing w:val="53"/>
        </w:rPr>
        <w:t xml:space="preserve"> </w:t>
      </w:r>
      <w:r w:rsidRPr="00B575FE">
        <w:rPr>
          <w:rFonts w:ascii="Century Gothic" w:hAnsi="Century Gothic"/>
        </w:rPr>
        <w:t>incompleta</w:t>
      </w:r>
      <w:r w:rsidRPr="00B575FE">
        <w:rPr>
          <w:rFonts w:ascii="Century Gothic" w:hAnsi="Century Gothic"/>
          <w:spacing w:val="51"/>
        </w:rPr>
        <w:t xml:space="preserve"> </w:t>
      </w:r>
      <w:r w:rsidRPr="00B575FE">
        <w:rPr>
          <w:rFonts w:ascii="Century Gothic" w:hAnsi="Century Gothic"/>
        </w:rPr>
        <w:t>da</w:t>
      </w:r>
      <w:r w:rsidRPr="00B575FE">
        <w:rPr>
          <w:rFonts w:ascii="Century Gothic" w:hAnsi="Century Gothic"/>
          <w:spacing w:val="49"/>
        </w:rPr>
        <w:t xml:space="preserve"> </w:t>
      </w:r>
      <w:r w:rsidRPr="00B575FE">
        <w:rPr>
          <w:rFonts w:ascii="Century Gothic" w:hAnsi="Century Gothic"/>
        </w:rPr>
        <w:t>documentação</w:t>
      </w:r>
      <w:r w:rsidRPr="00B575FE">
        <w:rPr>
          <w:rFonts w:ascii="Century Gothic" w:hAnsi="Century Gothic"/>
          <w:spacing w:val="49"/>
        </w:rPr>
        <w:t xml:space="preserve"> </w:t>
      </w:r>
      <w:r w:rsidRPr="00B575FE">
        <w:rPr>
          <w:rFonts w:ascii="Century Gothic" w:hAnsi="Century Gothic"/>
        </w:rPr>
        <w:t>exigida</w:t>
      </w:r>
      <w:r w:rsidRPr="00B575FE">
        <w:rPr>
          <w:rFonts w:ascii="Century Gothic" w:hAnsi="Century Gothic"/>
          <w:spacing w:val="49"/>
        </w:rPr>
        <w:t xml:space="preserve"> </w:t>
      </w:r>
      <w:r w:rsidRPr="00B575FE">
        <w:rPr>
          <w:rFonts w:ascii="Century Gothic" w:hAnsi="Century Gothic"/>
        </w:rPr>
        <w:t>neste</w:t>
      </w:r>
      <w:r w:rsidRPr="00B575FE">
        <w:rPr>
          <w:rFonts w:ascii="Century Gothic" w:hAnsi="Century Gothic"/>
          <w:spacing w:val="-57"/>
        </w:rPr>
        <w:t xml:space="preserve"> </w:t>
      </w:r>
      <w:r w:rsidRPr="00B575FE">
        <w:rPr>
          <w:rFonts w:ascii="Century Gothic" w:hAnsi="Century Gothic"/>
        </w:rPr>
        <w:t>Regulamento e/ou nos editais; e</w:t>
      </w:r>
    </w:p>
    <w:p w14:paraId="3F577BD9" w14:textId="77777777" w:rsidR="005A670E" w:rsidRPr="00B575FE" w:rsidRDefault="005A670E" w:rsidP="005A670E">
      <w:pPr>
        <w:pStyle w:val="PargrafodaLista"/>
        <w:widowControl w:val="0"/>
        <w:numPr>
          <w:ilvl w:val="0"/>
          <w:numId w:val="42"/>
        </w:numPr>
        <w:tabs>
          <w:tab w:val="left" w:pos="1109"/>
          <w:tab w:val="left" w:pos="1110"/>
        </w:tabs>
        <w:autoSpaceDE w:val="0"/>
        <w:autoSpaceDN w:val="0"/>
        <w:spacing w:line="360" w:lineRule="auto"/>
        <w:ind w:right="390" w:firstLine="0"/>
        <w:contextualSpacing w:val="0"/>
        <w:rPr>
          <w:rFonts w:ascii="Century Gothic" w:hAnsi="Century Gothic"/>
        </w:rPr>
      </w:pPr>
      <w:r w:rsidRPr="00B575FE">
        <w:rPr>
          <w:rFonts w:ascii="Century Gothic" w:hAnsi="Century Gothic"/>
        </w:rPr>
        <w:t>Apresentação de declaração falsa ou não condizente com a real situação dos licitantes.</w:t>
      </w:r>
      <w:r w:rsidRPr="00B575FE">
        <w:rPr>
          <w:rFonts w:ascii="Century Gothic" w:hAnsi="Century Gothic"/>
          <w:spacing w:val="1"/>
        </w:rPr>
        <w:t xml:space="preserve"> </w:t>
      </w:r>
      <w:r w:rsidRPr="00B575FE">
        <w:rPr>
          <w:rFonts w:ascii="Century Gothic" w:hAnsi="Century Gothic"/>
          <w:b/>
        </w:rPr>
        <w:t>Art.</w:t>
      </w:r>
      <w:r w:rsidRPr="00B575FE">
        <w:rPr>
          <w:rFonts w:ascii="Century Gothic" w:hAnsi="Century Gothic"/>
          <w:b/>
          <w:spacing w:val="-8"/>
        </w:rPr>
        <w:t xml:space="preserve"> </w:t>
      </w:r>
      <w:r w:rsidRPr="00B575FE">
        <w:rPr>
          <w:rFonts w:ascii="Century Gothic" w:hAnsi="Century Gothic"/>
          <w:b/>
        </w:rPr>
        <w:t>33.</w:t>
      </w:r>
      <w:r w:rsidRPr="00B575FE">
        <w:rPr>
          <w:rFonts w:ascii="Century Gothic" w:hAnsi="Century Gothic"/>
          <w:b/>
          <w:spacing w:val="-7"/>
        </w:rPr>
        <w:t xml:space="preserve"> </w:t>
      </w:r>
      <w:r w:rsidRPr="00B575FE">
        <w:rPr>
          <w:rFonts w:ascii="Century Gothic" w:hAnsi="Century Gothic"/>
        </w:rPr>
        <w:t>Sem</w:t>
      </w:r>
      <w:r w:rsidRPr="00B575FE">
        <w:rPr>
          <w:rFonts w:ascii="Century Gothic" w:hAnsi="Century Gothic"/>
          <w:spacing w:val="-8"/>
        </w:rPr>
        <w:t xml:space="preserve"> </w:t>
      </w:r>
      <w:r w:rsidRPr="00B575FE">
        <w:rPr>
          <w:rFonts w:ascii="Century Gothic" w:hAnsi="Century Gothic"/>
        </w:rPr>
        <w:t>prejuízo</w:t>
      </w:r>
      <w:r w:rsidRPr="00B575FE">
        <w:rPr>
          <w:rFonts w:ascii="Century Gothic" w:hAnsi="Century Gothic"/>
          <w:spacing w:val="-7"/>
        </w:rPr>
        <w:t xml:space="preserve"> </w:t>
      </w:r>
      <w:r w:rsidRPr="00B575FE">
        <w:rPr>
          <w:rFonts w:ascii="Century Gothic" w:hAnsi="Century Gothic"/>
        </w:rPr>
        <w:t>do</w:t>
      </w:r>
      <w:r w:rsidRPr="00B575FE">
        <w:rPr>
          <w:rFonts w:ascii="Century Gothic" w:hAnsi="Century Gothic"/>
          <w:spacing w:val="-3"/>
        </w:rPr>
        <w:t xml:space="preserve"> </w:t>
      </w:r>
      <w:r w:rsidRPr="00B575FE">
        <w:rPr>
          <w:rFonts w:ascii="Century Gothic" w:hAnsi="Century Gothic"/>
        </w:rPr>
        <w:t>disposto</w:t>
      </w:r>
      <w:r w:rsidRPr="00B575FE">
        <w:rPr>
          <w:rFonts w:ascii="Century Gothic" w:hAnsi="Century Gothic"/>
          <w:spacing w:val="-8"/>
        </w:rPr>
        <w:t xml:space="preserve"> </w:t>
      </w:r>
      <w:r w:rsidRPr="00B575FE">
        <w:rPr>
          <w:rFonts w:ascii="Century Gothic" w:hAnsi="Century Gothic"/>
        </w:rPr>
        <w:t>no</w:t>
      </w:r>
      <w:r w:rsidRPr="00B575FE">
        <w:rPr>
          <w:rFonts w:ascii="Century Gothic" w:hAnsi="Century Gothic"/>
          <w:spacing w:val="-8"/>
        </w:rPr>
        <w:t xml:space="preserve"> </w:t>
      </w:r>
      <w:r w:rsidRPr="00B575FE">
        <w:rPr>
          <w:rFonts w:ascii="Century Gothic" w:hAnsi="Century Gothic"/>
        </w:rPr>
        <w:t>artigo</w:t>
      </w:r>
      <w:r w:rsidRPr="00B575FE">
        <w:rPr>
          <w:rFonts w:ascii="Century Gothic" w:hAnsi="Century Gothic"/>
          <w:spacing w:val="-7"/>
        </w:rPr>
        <w:t xml:space="preserve"> </w:t>
      </w:r>
      <w:r w:rsidRPr="00B575FE">
        <w:rPr>
          <w:rFonts w:ascii="Century Gothic" w:hAnsi="Century Gothic"/>
        </w:rPr>
        <w:t>25,</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8"/>
        </w:rPr>
        <w:t xml:space="preserve"> </w:t>
      </w:r>
      <w:r w:rsidRPr="00B575FE">
        <w:rPr>
          <w:rFonts w:ascii="Century Gothic" w:hAnsi="Century Gothic"/>
        </w:rPr>
        <w:t>poderá</w:t>
      </w:r>
      <w:r w:rsidRPr="00B575FE">
        <w:rPr>
          <w:rFonts w:ascii="Century Gothic" w:hAnsi="Century Gothic"/>
          <w:spacing w:val="-10"/>
        </w:rPr>
        <w:t xml:space="preserve"> </w:t>
      </w:r>
      <w:r w:rsidRPr="00B575FE">
        <w:rPr>
          <w:rFonts w:ascii="Century Gothic" w:hAnsi="Century Gothic"/>
        </w:rPr>
        <w:t>inscrever</w:t>
      </w:r>
      <w:r w:rsidRPr="00B575FE">
        <w:rPr>
          <w:rFonts w:ascii="Century Gothic" w:hAnsi="Century Gothic"/>
          <w:spacing w:val="-8"/>
        </w:rPr>
        <w:t xml:space="preserve"> </w:t>
      </w:r>
      <w:r w:rsidRPr="00B575FE">
        <w:rPr>
          <w:rFonts w:ascii="Century Gothic" w:hAnsi="Century Gothic"/>
        </w:rPr>
        <w:t>em</w:t>
      </w:r>
      <w:r w:rsidRPr="00B575FE">
        <w:rPr>
          <w:rFonts w:ascii="Century Gothic" w:hAnsi="Century Gothic"/>
          <w:spacing w:val="-10"/>
        </w:rPr>
        <w:t xml:space="preserve"> </w:t>
      </w:r>
      <w:r w:rsidRPr="00B575FE">
        <w:rPr>
          <w:rFonts w:ascii="Century Gothic" w:hAnsi="Century Gothic"/>
        </w:rPr>
        <w:t>bancos</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dados</w:t>
      </w:r>
      <w:r w:rsidRPr="00B575FE">
        <w:rPr>
          <w:rFonts w:ascii="Century Gothic" w:hAnsi="Century Gothic"/>
          <w:spacing w:val="2"/>
        </w:rPr>
        <w:t xml:space="preserve"> </w:t>
      </w:r>
      <w:r w:rsidRPr="00B575FE">
        <w:rPr>
          <w:rFonts w:ascii="Century Gothic" w:hAnsi="Century Gothic"/>
        </w:rPr>
        <w:t>administrados</w:t>
      </w:r>
      <w:r w:rsidRPr="00B575FE">
        <w:rPr>
          <w:rFonts w:ascii="Century Gothic" w:hAnsi="Century Gothic"/>
          <w:spacing w:val="4"/>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entidades</w:t>
      </w:r>
      <w:r w:rsidRPr="00B575FE">
        <w:rPr>
          <w:rFonts w:ascii="Century Gothic" w:hAnsi="Century Gothic"/>
          <w:spacing w:val="2"/>
        </w:rPr>
        <w:t xml:space="preserve"> </w:t>
      </w:r>
      <w:r w:rsidRPr="00B575FE">
        <w:rPr>
          <w:rFonts w:ascii="Century Gothic" w:hAnsi="Century Gothic"/>
        </w:rPr>
        <w:t>prestadoras</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serviços</w:t>
      </w:r>
      <w:r w:rsidRPr="00B575FE">
        <w:rPr>
          <w:rFonts w:ascii="Century Gothic" w:hAnsi="Century Gothic"/>
          <w:spacing w:val="2"/>
        </w:rPr>
        <w:t xml:space="preserve"> </w:t>
      </w:r>
      <w:r w:rsidRPr="00B575FE">
        <w:rPr>
          <w:rFonts w:ascii="Century Gothic" w:hAnsi="Century Gothic"/>
        </w:rPr>
        <w:t>de informações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2"/>
        </w:rPr>
        <w:t xml:space="preserve"> </w:t>
      </w:r>
      <w:r w:rsidRPr="00B575FE">
        <w:rPr>
          <w:rFonts w:ascii="Century Gothic" w:hAnsi="Century Gothic"/>
        </w:rPr>
        <w:t>de proteção ao</w:t>
      </w:r>
      <w:r w:rsidRPr="00B575FE">
        <w:rPr>
          <w:rFonts w:ascii="Century Gothic" w:hAnsi="Century Gothic"/>
          <w:spacing w:val="-57"/>
        </w:rPr>
        <w:t xml:space="preserve"> </w:t>
      </w:r>
      <w:r w:rsidRPr="00B575FE">
        <w:rPr>
          <w:rFonts w:ascii="Century Gothic" w:hAnsi="Century Gothic"/>
        </w:rPr>
        <w:t>crédito</w:t>
      </w:r>
      <w:r w:rsidRPr="00B575FE">
        <w:rPr>
          <w:rFonts w:ascii="Century Gothic" w:hAnsi="Century Gothic"/>
          <w:spacing w:val="13"/>
        </w:rPr>
        <w:t xml:space="preserve"> </w:t>
      </w:r>
      <w:r w:rsidRPr="00B575FE">
        <w:rPr>
          <w:rFonts w:ascii="Century Gothic" w:hAnsi="Century Gothic"/>
        </w:rPr>
        <w:t>(SERASA,</w:t>
      </w:r>
      <w:r w:rsidRPr="00B575FE">
        <w:rPr>
          <w:rFonts w:ascii="Century Gothic" w:hAnsi="Century Gothic"/>
          <w:spacing w:val="14"/>
        </w:rPr>
        <w:t xml:space="preserve"> </w:t>
      </w:r>
      <w:r w:rsidRPr="00B575FE">
        <w:rPr>
          <w:rFonts w:ascii="Century Gothic" w:hAnsi="Century Gothic"/>
        </w:rPr>
        <w:t>SPC</w:t>
      </w:r>
      <w:r w:rsidRPr="00B575FE">
        <w:rPr>
          <w:rFonts w:ascii="Century Gothic" w:hAnsi="Century Gothic"/>
          <w:spacing w:val="13"/>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OUTROS)</w:t>
      </w:r>
      <w:r w:rsidRPr="00B575FE">
        <w:rPr>
          <w:rFonts w:ascii="Century Gothic" w:hAnsi="Century Gothic"/>
          <w:spacing w:val="14"/>
        </w:rPr>
        <w:t xml:space="preserve"> </w:t>
      </w:r>
      <w:r w:rsidRPr="00B575FE">
        <w:rPr>
          <w:rFonts w:ascii="Century Gothic" w:hAnsi="Century Gothic"/>
        </w:rPr>
        <w:t>os</w:t>
      </w:r>
      <w:r w:rsidRPr="00B575FE">
        <w:rPr>
          <w:rFonts w:ascii="Century Gothic" w:hAnsi="Century Gothic"/>
          <w:spacing w:val="13"/>
        </w:rPr>
        <w:t xml:space="preserve"> </w:t>
      </w:r>
      <w:r w:rsidRPr="00B575FE">
        <w:rPr>
          <w:rFonts w:ascii="Century Gothic" w:hAnsi="Century Gothic"/>
        </w:rPr>
        <w:t>nomes</w:t>
      </w:r>
      <w:r w:rsidRPr="00B575FE">
        <w:rPr>
          <w:rFonts w:ascii="Century Gothic" w:hAnsi="Century Gothic"/>
          <w:spacing w:val="14"/>
        </w:rPr>
        <w:t xml:space="preserve"> </w:t>
      </w:r>
      <w:r w:rsidRPr="00B575FE">
        <w:rPr>
          <w:rFonts w:ascii="Century Gothic" w:hAnsi="Century Gothic"/>
        </w:rPr>
        <w:t>dos</w:t>
      </w:r>
      <w:r w:rsidRPr="00B575FE">
        <w:rPr>
          <w:rFonts w:ascii="Century Gothic" w:hAnsi="Century Gothic"/>
          <w:spacing w:val="14"/>
        </w:rPr>
        <w:t xml:space="preserve"> </w:t>
      </w:r>
      <w:r w:rsidRPr="00B575FE">
        <w:rPr>
          <w:rFonts w:ascii="Century Gothic" w:hAnsi="Century Gothic"/>
        </w:rPr>
        <w:t>licitantes</w:t>
      </w:r>
      <w:r w:rsidRPr="00B575FE">
        <w:rPr>
          <w:rFonts w:ascii="Century Gothic" w:hAnsi="Century Gothic"/>
          <w:spacing w:val="13"/>
        </w:rPr>
        <w:t xml:space="preserve"> </w:t>
      </w:r>
      <w:r w:rsidRPr="00B575FE">
        <w:rPr>
          <w:rFonts w:ascii="Century Gothic" w:hAnsi="Century Gothic"/>
        </w:rPr>
        <w:t>que</w:t>
      </w:r>
      <w:r w:rsidRPr="00B575FE">
        <w:rPr>
          <w:rFonts w:ascii="Century Gothic" w:hAnsi="Century Gothic"/>
          <w:spacing w:val="14"/>
        </w:rPr>
        <w:t xml:space="preserve"> </w:t>
      </w:r>
      <w:r w:rsidRPr="00B575FE">
        <w:rPr>
          <w:rFonts w:ascii="Century Gothic" w:hAnsi="Century Gothic"/>
        </w:rPr>
        <w:t>estiverem</w:t>
      </w:r>
      <w:r w:rsidRPr="00B575FE">
        <w:rPr>
          <w:rFonts w:ascii="Century Gothic" w:hAnsi="Century Gothic"/>
          <w:spacing w:val="16"/>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débito</w:t>
      </w:r>
      <w:r w:rsidRPr="00B575FE">
        <w:rPr>
          <w:rFonts w:ascii="Century Gothic" w:hAnsi="Century Gothic"/>
          <w:spacing w:val="14"/>
        </w:rPr>
        <w:t xml:space="preserve"> </w:t>
      </w:r>
      <w:r w:rsidRPr="00B575FE">
        <w:rPr>
          <w:rFonts w:ascii="Century Gothic" w:hAnsi="Century Gothic"/>
        </w:rPr>
        <w:t>com</w:t>
      </w:r>
      <w:r w:rsidRPr="00B575FE">
        <w:rPr>
          <w:rFonts w:ascii="Century Gothic" w:hAnsi="Century Gothic"/>
          <w:spacing w:val="14"/>
        </w:rPr>
        <w:t xml:space="preserve"> </w:t>
      </w:r>
      <w:r w:rsidRPr="00B575FE">
        <w:rPr>
          <w:rFonts w:ascii="Century Gothic" w:hAnsi="Century Gothic"/>
        </w:rPr>
        <w:t>a</w:t>
      </w:r>
      <w:r w:rsidRPr="00B575FE">
        <w:rPr>
          <w:rFonts w:ascii="Century Gothic" w:hAnsi="Century Gothic"/>
          <w:spacing w:val="-57"/>
        </w:rPr>
        <w:t xml:space="preserve"> </w:t>
      </w:r>
      <w:r w:rsidRPr="00B575FE">
        <w:rPr>
          <w:rFonts w:ascii="Century Gothic" w:hAnsi="Century Gothic"/>
          <w:spacing w:val="-1"/>
        </w:rPr>
        <w:t>BLL</w:t>
      </w:r>
      <w:r w:rsidRPr="00B575FE">
        <w:rPr>
          <w:rFonts w:ascii="Century Gothic" w:hAnsi="Century Gothic"/>
          <w:spacing w:val="-12"/>
        </w:rPr>
        <w:t xml:space="preserve"> </w:t>
      </w:r>
      <w:r w:rsidRPr="00B575FE">
        <w:rPr>
          <w:rFonts w:ascii="Century Gothic" w:hAnsi="Century Gothic"/>
          <w:spacing w:val="-1"/>
        </w:rPr>
        <w:t>COMPRAS,</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razão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11"/>
        </w:rPr>
        <w:t xml:space="preserve"> </w:t>
      </w:r>
      <w:r w:rsidRPr="00B575FE">
        <w:rPr>
          <w:rFonts w:ascii="Century Gothic" w:hAnsi="Century Gothic"/>
        </w:rPr>
        <w:t>falta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pagamento</w:t>
      </w:r>
      <w:r w:rsidRPr="00B575FE">
        <w:rPr>
          <w:rFonts w:ascii="Century Gothic" w:hAnsi="Century Gothic"/>
          <w:spacing w:val="-10"/>
        </w:rPr>
        <w:t xml:space="preserve"> </w:t>
      </w:r>
      <w:r w:rsidRPr="00B575FE">
        <w:rPr>
          <w:rFonts w:ascii="Century Gothic" w:hAnsi="Century Gothic"/>
        </w:rPr>
        <w:t>das</w:t>
      </w:r>
      <w:r w:rsidRPr="00B575FE">
        <w:rPr>
          <w:rFonts w:ascii="Century Gothic" w:hAnsi="Century Gothic"/>
          <w:spacing w:val="-14"/>
        </w:rPr>
        <w:t xml:space="preserve"> </w:t>
      </w:r>
      <w:r w:rsidRPr="00B575FE">
        <w:rPr>
          <w:rFonts w:ascii="Century Gothic" w:hAnsi="Century Gothic"/>
        </w:rPr>
        <w:t>taxas</w:t>
      </w:r>
      <w:r w:rsidRPr="00B575FE">
        <w:rPr>
          <w:rFonts w:ascii="Century Gothic" w:hAnsi="Century Gothic"/>
          <w:spacing w:val="-15"/>
        </w:rPr>
        <w:t xml:space="preserve"> </w:t>
      </w:r>
      <w:r w:rsidRPr="00B575FE">
        <w:rPr>
          <w:rFonts w:ascii="Century Gothic" w:hAnsi="Century Gothic"/>
        </w:rPr>
        <w:t>cobradas</w:t>
      </w:r>
      <w:r w:rsidRPr="00B575FE">
        <w:rPr>
          <w:rFonts w:ascii="Century Gothic" w:hAnsi="Century Gothic"/>
          <w:spacing w:val="-14"/>
        </w:rPr>
        <w:t xml:space="preserve"> </w:t>
      </w:r>
      <w:r w:rsidRPr="00B575FE">
        <w:rPr>
          <w:rFonts w:ascii="Century Gothic" w:hAnsi="Century Gothic"/>
        </w:rPr>
        <w:t>pela</w:t>
      </w:r>
      <w:r w:rsidRPr="00B575FE">
        <w:rPr>
          <w:rFonts w:ascii="Century Gothic" w:hAnsi="Century Gothic"/>
          <w:spacing w:val="-12"/>
        </w:rPr>
        <w:t xml:space="preserve"> </w:t>
      </w:r>
      <w:r w:rsidRPr="00B575FE">
        <w:rPr>
          <w:rFonts w:ascii="Century Gothic" w:hAnsi="Century Gothic"/>
        </w:rPr>
        <w:t>utilização</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57"/>
        </w:rPr>
        <w:t xml:space="preserve"> </w:t>
      </w:r>
      <w:r w:rsidRPr="00B575FE">
        <w:rPr>
          <w:rFonts w:ascii="Century Gothic" w:hAnsi="Century Gothic"/>
        </w:rPr>
        <w:t>Eletrônico</w:t>
      </w:r>
      <w:r w:rsidRPr="00B575FE">
        <w:rPr>
          <w:rFonts w:ascii="Century Gothic" w:hAnsi="Century Gothic"/>
          <w:spacing w:val="-3"/>
        </w:rPr>
        <w:t xml:space="preserve"> </w:t>
      </w:r>
      <w:r w:rsidRPr="00B575FE">
        <w:rPr>
          <w:rFonts w:ascii="Century Gothic" w:hAnsi="Century Gothic"/>
        </w:rPr>
        <w:t>de Licitações.</w:t>
      </w:r>
    </w:p>
    <w:p w14:paraId="1A371517"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spacing w:val="-1"/>
        </w:rPr>
        <w:t>§</w:t>
      </w:r>
      <w:r w:rsidRPr="00B575FE">
        <w:rPr>
          <w:rFonts w:ascii="Century Gothic" w:hAnsi="Century Gothic"/>
          <w:b/>
          <w:spacing w:val="-12"/>
        </w:rPr>
        <w:t xml:space="preserve"> </w:t>
      </w:r>
      <w:r w:rsidRPr="00B575FE">
        <w:rPr>
          <w:rFonts w:ascii="Century Gothic" w:hAnsi="Century Gothic"/>
          <w:b/>
          <w:spacing w:val="-1"/>
        </w:rPr>
        <w:t>1º</w:t>
      </w:r>
      <w:r w:rsidRPr="00B575FE">
        <w:rPr>
          <w:rFonts w:ascii="Century Gothic" w:hAnsi="Century Gothic"/>
          <w:b/>
          <w:spacing w:val="-13"/>
        </w:rPr>
        <w:t xml:space="preserve"> </w:t>
      </w:r>
      <w:r w:rsidRPr="00B575FE">
        <w:rPr>
          <w:rFonts w:ascii="Century Gothic" w:hAnsi="Century Gothic"/>
          <w:spacing w:val="-1"/>
        </w:rPr>
        <w:t>Antes</w:t>
      </w:r>
      <w:r w:rsidRPr="00B575FE">
        <w:rPr>
          <w:rFonts w:ascii="Century Gothic" w:hAnsi="Century Gothic"/>
          <w:spacing w:val="-12"/>
        </w:rPr>
        <w:t xml:space="preserve"> </w:t>
      </w:r>
      <w:r w:rsidRPr="00B575FE">
        <w:rPr>
          <w:rFonts w:ascii="Century Gothic" w:hAnsi="Century Gothic"/>
          <w:spacing w:val="-1"/>
        </w:rPr>
        <w:t>da</w:t>
      </w:r>
      <w:r w:rsidRPr="00B575FE">
        <w:rPr>
          <w:rFonts w:ascii="Century Gothic" w:hAnsi="Century Gothic"/>
          <w:spacing w:val="-15"/>
        </w:rPr>
        <w:t xml:space="preserve"> </w:t>
      </w:r>
      <w:r w:rsidRPr="00B575FE">
        <w:rPr>
          <w:rFonts w:ascii="Century Gothic" w:hAnsi="Century Gothic"/>
          <w:spacing w:val="-1"/>
        </w:rPr>
        <w:t>inscrição</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5"/>
        </w:rPr>
        <w:t xml:space="preserve"> </w:t>
      </w:r>
      <w:r w:rsidRPr="00B575FE">
        <w:rPr>
          <w:rFonts w:ascii="Century Gothic" w:hAnsi="Century Gothic"/>
        </w:rPr>
        <w:t>devedor</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4"/>
        </w:rPr>
        <w:t xml:space="preserve"> </w:t>
      </w:r>
      <w:r w:rsidRPr="00B575FE">
        <w:rPr>
          <w:rFonts w:ascii="Century Gothic" w:hAnsi="Century Gothic"/>
        </w:rPr>
        <w:t>sistema</w:t>
      </w:r>
      <w:r w:rsidRPr="00B575FE">
        <w:rPr>
          <w:rFonts w:ascii="Century Gothic" w:hAnsi="Century Gothic"/>
          <w:spacing w:val="-11"/>
        </w:rPr>
        <w:t xml:space="preserve"> </w:t>
      </w:r>
      <w:r w:rsidRPr="00B575FE">
        <w:rPr>
          <w:rFonts w:ascii="Century Gothic" w:hAnsi="Century Gothic"/>
        </w:rPr>
        <w:t>ou</w:t>
      </w:r>
      <w:r w:rsidRPr="00B575FE">
        <w:rPr>
          <w:rFonts w:ascii="Century Gothic" w:hAnsi="Century Gothic"/>
          <w:spacing w:val="-12"/>
        </w:rPr>
        <w:t xml:space="preserve"> </w:t>
      </w:r>
      <w:r w:rsidRPr="00B575FE">
        <w:rPr>
          <w:rFonts w:ascii="Century Gothic" w:hAnsi="Century Gothic"/>
        </w:rPr>
        <w:t>serviços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informações</w:t>
      </w:r>
      <w:r w:rsidRPr="00B575FE">
        <w:rPr>
          <w:rFonts w:ascii="Century Gothic" w:hAnsi="Century Gothic"/>
          <w:spacing w:val="-14"/>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proteção</w:t>
      </w:r>
      <w:r w:rsidRPr="00B575FE">
        <w:rPr>
          <w:rFonts w:ascii="Century Gothic" w:hAnsi="Century Gothic"/>
          <w:spacing w:val="-12"/>
        </w:rPr>
        <w:t xml:space="preserve"> </w:t>
      </w:r>
      <w:r w:rsidRPr="00B575FE">
        <w:rPr>
          <w:rFonts w:ascii="Century Gothic" w:hAnsi="Century Gothic"/>
        </w:rPr>
        <w:t>ao</w:t>
      </w:r>
      <w:r w:rsidRPr="00B575FE">
        <w:rPr>
          <w:rFonts w:ascii="Century Gothic" w:hAnsi="Century Gothic"/>
          <w:spacing w:val="-12"/>
        </w:rPr>
        <w:t xml:space="preserve"> </w:t>
      </w:r>
      <w:r w:rsidRPr="00B575FE">
        <w:rPr>
          <w:rFonts w:ascii="Century Gothic" w:hAnsi="Century Gothic"/>
        </w:rPr>
        <w:t>crédito,</w:t>
      </w:r>
      <w:r w:rsidRPr="00B575FE">
        <w:rPr>
          <w:rFonts w:ascii="Century Gothic" w:hAnsi="Century Gothic"/>
          <w:spacing w:val="-57"/>
        </w:rPr>
        <w:t xml:space="preserve"> </w:t>
      </w:r>
      <w:r w:rsidRPr="00B575FE">
        <w:rPr>
          <w:rFonts w:ascii="Century Gothic" w:hAnsi="Century Gothic"/>
        </w:rPr>
        <w:t>a BLL COMPRAS fará comunicação ao devedor por meio de e-mail, informando o valor da</w:t>
      </w:r>
      <w:r w:rsidRPr="00B575FE">
        <w:rPr>
          <w:rFonts w:ascii="Century Gothic" w:hAnsi="Century Gothic"/>
          <w:spacing w:val="1"/>
        </w:rPr>
        <w:t xml:space="preserve"> </w:t>
      </w:r>
      <w:r w:rsidRPr="00B575FE">
        <w:rPr>
          <w:rFonts w:ascii="Century Gothic" w:hAnsi="Century Gothic"/>
        </w:rPr>
        <w:t>dívida e sua</w:t>
      </w:r>
      <w:r w:rsidRPr="00B575FE">
        <w:rPr>
          <w:rFonts w:ascii="Century Gothic" w:hAnsi="Century Gothic"/>
          <w:spacing w:val="-3"/>
        </w:rPr>
        <w:t xml:space="preserve"> </w:t>
      </w:r>
      <w:r w:rsidRPr="00B575FE">
        <w:rPr>
          <w:rFonts w:ascii="Century Gothic" w:hAnsi="Century Gothic"/>
        </w:rPr>
        <w:t>origem, concedendo prazo</w:t>
      </w:r>
      <w:r w:rsidRPr="00B575FE">
        <w:rPr>
          <w:rFonts w:ascii="Century Gothic" w:hAnsi="Century Gothic"/>
          <w:spacing w:val="-3"/>
        </w:rPr>
        <w:t xml:space="preserve"> </w:t>
      </w:r>
      <w:r w:rsidRPr="00B575FE">
        <w:rPr>
          <w:rFonts w:ascii="Century Gothic" w:hAnsi="Century Gothic"/>
        </w:rPr>
        <w:t>de 10 (dez) dias para</w:t>
      </w:r>
      <w:r w:rsidRPr="00B575FE">
        <w:rPr>
          <w:rFonts w:ascii="Century Gothic" w:hAnsi="Century Gothic"/>
          <w:spacing w:val="-4"/>
        </w:rPr>
        <w:t xml:space="preserve"> </w:t>
      </w:r>
      <w:r w:rsidRPr="00B575FE">
        <w:rPr>
          <w:rFonts w:ascii="Century Gothic" w:hAnsi="Century Gothic"/>
        </w:rPr>
        <w:t>pagamento.</w:t>
      </w:r>
    </w:p>
    <w:p w14:paraId="4E30E45A"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 2º </w:t>
      </w:r>
      <w:r w:rsidRPr="00B575FE">
        <w:rPr>
          <w:rFonts w:ascii="Century Gothic" w:hAnsi="Century Gothic"/>
        </w:rPr>
        <w:t>Não havendo quitação do débito no prazo indicado no parágrafo anterior, será feita a</w:t>
      </w:r>
      <w:r w:rsidRPr="00B575FE">
        <w:rPr>
          <w:rFonts w:ascii="Century Gothic" w:hAnsi="Century Gothic"/>
          <w:spacing w:val="1"/>
        </w:rPr>
        <w:t xml:space="preserve"> </w:t>
      </w:r>
      <w:r w:rsidRPr="00B575FE">
        <w:rPr>
          <w:rFonts w:ascii="Century Gothic" w:hAnsi="Century Gothic"/>
        </w:rPr>
        <w:t>inscrição</w:t>
      </w:r>
      <w:r w:rsidRPr="00B575FE">
        <w:rPr>
          <w:rFonts w:ascii="Century Gothic" w:hAnsi="Century Gothic"/>
          <w:spacing w:val="-1"/>
        </w:rPr>
        <w:t xml:space="preserve"> </w:t>
      </w:r>
      <w:r w:rsidRPr="00B575FE">
        <w:rPr>
          <w:rFonts w:ascii="Century Gothic" w:hAnsi="Century Gothic"/>
        </w:rPr>
        <w:t>do devedor</w:t>
      </w:r>
      <w:r w:rsidRPr="00B575FE">
        <w:rPr>
          <w:rFonts w:ascii="Century Gothic" w:hAnsi="Century Gothic"/>
          <w:spacing w:val="-3"/>
        </w:rPr>
        <w:t xml:space="preserve"> </w:t>
      </w:r>
      <w:r w:rsidRPr="00B575FE">
        <w:rPr>
          <w:rFonts w:ascii="Century Gothic" w:hAnsi="Century Gothic"/>
        </w:rPr>
        <w:t>nos</w:t>
      </w:r>
      <w:r w:rsidRPr="00B575FE">
        <w:rPr>
          <w:rFonts w:ascii="Century Gothic" w:hAnsi="Century Gothic"/>
          <w:spacing w:val="2"/>
        </w:rPr>
        <w:t xml:space="preserve"> </w:t>
      </w:r>
      <w:r w:rsidRPr="00B575FE">
        <w:rPr>
          <w:rFonts w:ascii="Century Gothic" w:hAnsi="Century Gothic"/>
        </w:rPr>
        <w:t>bancos de</w:t>
      </w:r>
      <w:r w:rsidRPr="00B575FE">
        <w:rPr>
          <w:rFonts w:ascii="Century Gothic" w:hAnsi="Century Gothic"/>
          <w:spacing w:val="-3"/>
        </w:rPr>
        <w:t xml:space="preserve"> </w:t>
      </w:r>
      <w:r w:rsidRPr="00B575FE">
        <w:rPr>
          <w:rFonts w:ascii="Century Gothic" w:hAnsi="Century Gothic"/>
        </w:rPr>
        <w:t>dados que trata o</w:t>
      </w:r>
      <w:r w:rsidRPr="00B575FE">
        <w:rPr>
          <w:rFonts w:ascii="Century Gothic" w:hAnsi="Century Gothic"/>
          <w:spacing w:val="-1"/>
        </w:rPr>
        <w:t xml:space="preserve"> </w:t>
      </w:r>
      <w:r w:rsidRPr="00B575FE">
        <w:rPr>
          <w:rFonts w:ascii="Century Gothic" w:hAnsi="Century Gothic"/>
        </w:rPr>
        <w:t>“caput”</w:t>
      </w:r>
      <w:r w:rsidRPr="00B575FE">
        <w:rPr>
          <w:rFonts w:ascii="Century Gothic" w:hAnsi="Century Gothic"/>
          <w:spacing w:val="1"/>
        </w:rPr>
        <w:t xml:space="preserve"> </w:t>
      </w:r>
      <w:r w:rsidRPr="00B575FE">
        <w:rPr>
          <w:rFonts w:ascii="Century Gothic" w:hAnsi="Century Gothic"/>
        </w:rPr>
        <w:t>deste</w:t>
      </w:r>
      <w:r w:rsidRPr="00B575FE">
        <w:rPr>
          <w:rFonts w:ascii="Century Gothic" w:hAnsi="Century Gothic"/>
          <w:spacing w:val="2"/>
        </w:rPr>
        <w:t xml:space="preserve"> </w:t>
      </w:r>
      <w:r w:rsidRPr="00B575FE">
        <w:rPr>
          <w:rFonts w:ascii="Century Gothic" w:hAnsi="Century Gothic"/>
        </w:rPr>
        <w:t>artigo.</w:t>
      </w:r>
    </w:p>
    <w:p w14:paraId="7735E408" w14:textId="62259C39" w:rsidR="005A670E" w:rsidRPr="00B575FE" w:rsidRDefault="005A670E" w:rsidP="000B4407">
      <w:pPr>
        <w:pStyle w:val="Corpodetexto"/>
        <w:spacing w:line="360" w:lineRule="auto"/>
        <w:ind w:right="389"/>
        <w:rPr>
          <w:rFonts w:ascii="Century Gothic" w:hAnsi="Century Gothic"/>
        </w:rPr>
      </w:pPr>
      <w:r w:rsidRPr="00B575FE">
        <w:rPr>
          <w:rFonts w:ascii="Century Gothic" w:hAnsi="Century Gothic"/>
          <w:b/>
        </w:rPr>
        <w:t xml:space="preserve">Art. 34. </w:t>
      </w:r>
      <w:r w:rsidRPr="00B575FE">
        <w:rPr>
          <w:rFonts w:ascii="Century Gothic" w:hAnsi="Century Gothic"/>
        </w:rPr>
        <w:t>Os promotores poderão prever em seus editais a impossibilidade de participação dos</w:t>
      </w:r>
      <w:r w:rsidRPr="00B575FE">
        <w:rPr>
          <w:rFonts w:ascii="Century Gothic" w:hAnsi="Century Gothic"/>
          <w:spacing w:val="1"/>
        </w:rPr>
        <w:t xml:space="preserve"> </w:t>
      </w:r>
      <w:r w:rsidRPr="00B575FE">
        <w:rPr>
          <w:rFonts w:ascii="Century Gothic" w:hAnsi="Century Gothic"/>
        </w:rPr>
        <w:t>fornecedores que estiverem sob punições na Administração Pública e ou iniciativa privada,</w:t>
      </w:r>
      <w:r w:rsidRPr="00B575FE">
        <w:rPr>
          <w:rFonts w:ascii="Century Gothic" w:hAnsi="Century Gothic"/>
          <w:spacing w:val="1"/>
        </w:rPr>
        <w:t xml:space="preserve"> </w:t>
      </w:r>
      <w:r w:rsidRPr="00B575FE">
        <w:rPr>
          <w:rFonts w:ascii="Century Gothic" w:hAnsi="Century Gothic"/>
        </w:rPr>
        <w:t>assim como estiverem cadastrados em órgãos de proteção ao crédito, ou ainda com qualquer</w:t>
      </w:r>
      <w:r w:rsidRPr="00B575FE">
        <w:rPr>
          <w:rFonts w:ascii="Century Gothic" w:hAnsi="Century Gothic"/>
          <w:spacing w:val="1"/>
        </w:rPr>
        <w:t xml:space="preserve"> </w:t>
      </w:r>
      <w:r w:rsidRPr="00B575FE">
        <w:rPr>
          <w:rFonts w:ascii="Century Gothic" w:hAnsi="Century Gothic"/>
        </w:rPr>
        <w:t>inadimplência</w:t>
      </w:r>
      <w:r w:rsidRPr="00B575FE">
        <w:rPr>
          <w:rFonts w:ascii="Century Gothic" w:hAnsi="Century Gothic"/>
          <w:spacing w:val="-1"/>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a BLL COMPRAS.</w:t>
      </w:r>
    </w:p>
    <w:p w14:paraId="6979F5A6" w14:textId="77777777" w:rsidR="005A670E" w:rsidRPr="00B575FE" w:rsidRDefault="005A670E" w:rsidP="005A670E">
      <w:pPr>
        <w:pStyle w:val="Ttulo1"/>
        <w:ind w:right="607"/>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X</w:t>
      </w:r>
      <w:r w:rsidRPr="00B575FE">
        <w:rPr>
          <w:rFonts w:ascii="Century Gothic" w:hAnsi="Century Gothic"/>
          <w:spacing w:val="-1"/>
        </w:rPr>
        <w:t xml:space="preserve"> </w:t>
      </w:r>
      <w:r w:rsidRPr="00B575FE">
        <w:rPr>
          <w:rFonts w:ascii="Century Gothic" w:hAnsi="Century Gothic"/>
        </w:rPr>
        <w:t>- DEMAIS</w:t>
      </w:r>
      <w:r w:rsidRPr="00B575FE">
        <w:rPr>
          <w:rFonts w:ascii="Century Gothic" w:hAnsi="Century Gothic"/>
          <w:spacing w:val="1"/>
        </w:rPr>
        <w:t xml:space="preserve"> </w:t>
      </w:r>
      <w:r w:rsidRPr="00B575FE">
        <w:rPr>
          <w:rFonts w:ascii="Century Gothic" w:hAnsi="Century Gothic"/>
        </w:rPr>
        <w:t>DISPOSIÇÕES</w:t>
      </w:r>
    </w:p>
    <w:p w14:paraId="39B72D13" w14:textId="57E7120B" w:rsidR="005A670E" w:rsidRPr="00B575FE" w:rsidRDefault="005A670E" w:rsidP="000B4407">
      <w:pPr>
        <w:pStyle w:val="Corpodetexto"/>
        <w:spacing w:before="139" w:line="360" w:lineRule="auto"/>
        <w:ind w:right="393"/>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b/>
        </w:rPr>
        <w:t xml:space="preserve">Art. 35. </w:t>
      </w:r>
      <w:r w:rsidRPr="00B575FE">
        <w:rPr>
          <w:rFonts w:ascii="Century Gothic" w:hAnsi="Century Gothic"/>
        </w:rPr>
        <w:t>A utilização do sistema por órgãos e entidades da administração pública, direta ou</w:t>
      </w:r>
      <w:r w:rsidRPr="00B575FE">
        <w:rPr>
          <w:rFonts w:ascii="Century Gothic" w:hAnsi="Century Gothic"/>
          <w:spacing w:val="1"/>
        </w:rPr>
        <w:t xml:space="preserve"> </w:t>
      </w:r>
      <w:r w:rsidRPr="00B575FE">
        <w:rPr>
          <w:rFonts w:ascii="Century Gothic" w:hAnsi="Century Gothic"/>
        </w:rPr>
        <w:t>indireta,</w:t>
      </w:r>
      <w:r w:rsidRPr="00B575FE">
        <w:rPr>
          <w:rFonts w:ascii="Century Gothic" w:hAnsi="Century Gothic"/>
          <w:spacing w:val="1"/>
        </w:rPr>
        <w:t xml:space="preserve"> </w:t>
      </w:r>
      <w:r w:rsidRPr="00B575FE">
        <w:rPr>
          <w:rFonts w:ascii="Century Gothic" w:hAnsi="Century Gothic"/>
        </w:rPr>
        <w:t>observará</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1"/>
        </w:rPr>
        <w:t xml:space="preserve"> </w:t>
      </w:r>
      <w:r w:rsidRPr="00B575FE">
        <w:rPr>
          <w:rFonts w:ascii="Century Gothic" w:hAnsi="Century Gothic"/>
        </w:rPr>
        <w:t>normas</w:t>
      </w:r>
      <w:r w:rsidRPr="00B575FE">
        <w:rPr>
          <w:rFonts w:ascii="Century Gothic" w:hAnsi="Century Gothic"/>
          <w:spacing w:val="1"/>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contratos</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administração</w:t>
      </w:r>
      <w:r w:rsidRPr="00B575FE">
        <w:rPr>
          <w:rFonts w:ascii="Century Gothic" w:hAnsi="Century Gothic"/>
          <w:spacing w:val="1"/>
        </w:rPr>
        <w:t xml:space="preserve"> </w:t>
      </w:r>
      <w:r w:rsidRPr="00B575FE">
        <w:rPr>
          <w:rFonts w:ascii="Century Gothic" w:hAnsi="Century Gothic"/>
        </w:rPr>
        <w:t>pública,</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prevalecerão</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quaisquer disposições em</w:t>
      </w:r>
      <w:r w:rsidRPr="00B575FE">
        <w:rPr>
          <w:rFonts w:ascii="Century Gothic" w:hAnsi="Century Gothic"/>
          <w:spacing w:val="-2"/>
        </w:rPr>
        <w:t xml:space="preserve"> </w:t>
      </w:r>
      <w:r w:rsidRPr="00B575FE">
        <w:rPr>
          <w:rFonts w:ascii="Century Gothic" w:hAnsi="Century Gothic"/>
        </w:rPr>
        <w:t>contrário.</w:t>
      </w:r>
    </w:p>
    <w:p w14:paraId="39C3E377" w14:textId="77777777" w:rsidR="005A670E" w:rsidRPr="00B575FE" w:rsidRDefault="005A670E" w:rsidP="005A670E">
      <w:pPr>
        <w:pStyle w:val="Corpodetexto"/>
        <w:spacing w:before="8"/>
        <w:rPr>
          <w:rFonts w:ascii="Century Gothic" w:hAnsi="Century Gothic"/>
          <w:sz w:val="22"/>
        </w:rPr>
      </w:pPr>
    </w:p>
    <w:p w14:paraId="2AFA1BCE" w14:textId="77777777" w:rsidR="005A670E" w:rsidRPr="00B575FE" w:rsidRDefault="005A670E" w:rsidP="005A670E">
      <w:pPr>
        <w:pStyle w:val="Corpodetexto"/>
        <w:spacing w:line="360" w:lineRule="auto"/>
        <w:ind w:right="392"/>
        <w:rPr>
          <w:rFonts w:ascii="Century Gothic" w:hAnsi="Century Gothic"/>
        </w:rPr>
      </w:pPr>
      <w:r w:rsidRPr="00B575FE">
        <w:rPr>
          <w:rFonts w:ascii="Century Gothic" w:hAnsi="Century Gothic"/>
          <w:b/>
        </w:rPr>
        <w:t xml:space="preserve">Art. 36. </w:t>
      </w:r>
      <w:r w:rsidRPr="00B575FE">
        <w:rPr>
          <w:rFonts w:ascii="Century Gothic" w:hAnsi="Century Gothic"/>
        </w:rPr>
        <w:t>A BLL COMPRAS poderá modificar o presente regulamento mediante publicação de</w:t>
      </w:r>
      <w:r w:rsidRPr="00B575FE">
        <w:rPr>
          <w:rFonts w:ascii="Century Gothic" w:hAnsi="Century Gothic"/>
          <w:spacing w:val="-57"/>
        </w:rPr>
        <w:t xml:space="preserve"> </w:t>
      </w:r>
      <w:r w:rsidRPr="00B575FE">
        <w:rPr>
          <w:rFonts w:ascii="Century Gothic" w:hAnsi="Century Gothic"/>
        </w:rPr>
        <w:t>aviso em sua página na Internet e comunicação dos órgãos cadastrados mediante o e-mail</w:t>
      </w:r>
      <w:r w:rsidRPr="00B575FE">
        <w:rPr>
          <w:rFonts w:ascii="Century Gothic" w:hAnsi="Century Gothic"/>
          <w:spacing w:val="1"/>
        </w:rPr>
        <w:t xml:space="preserve"> </w:t>
      </w:r>
      <w:r w:rsidRPr="00B575FE">
        <w:rPr>
          <w:rFonts w:ascii="Century Gothic" w:hAnsi="Century Gothic"/>
        </w:rPr>
        <w:t>informado</w:t>
      </w:r>
      <w:r w:rsidRPr="00B575FE">
        <w:rPr>
          <w:rFonts w:ascii="Century Gothic" w:hAnsi="Century Gothic"/>
          <w:spacing w:val="-1"/>
        </w:rPr>
        <w:t xml:space="preserve"> </w:t>
      </w:r>
      <w:r w:rsidRPr="00B575FE">
        <w:rPr>
          <w:rFonts w:ascii="Century Gothic" w:hAnsi="Century Gothic"/>
        </w:rPr>
        <w:t>ao cadastro da BLL COMPRAS.</w:t>
      </w:r>
    </w:p>
    <w:p w14:paraId="580983ED" w14:textId="77777777" w:rsidR="005A670E" w:rsidRPr="00B575FE" w:rsidRDefault="005A670E" w:rsidP="005A670E">
      <w:pPr>
        <w:pStyle w:val="Corpodetexto"/>
        <w:spacing w:line="360" w:lineRule="auto"/>
        <w:ind w:right="387"/>
        <w:rPr>
          <w:rFonts w:ascii="Century Gothic" w:hAnsi="Century Gothic"/>
        </w:rPr>
      </w:pPr>
      <w:r w:rsidRPr="00B575FE">
        <w:rPr>
          <w:rFonts w:ascii="Century Gothic" w:hAnsi="Century Gothic"/>
          <w:b/>
        </w:rPr>
        <w:t>Art.</w:t>
      </w:r>
      <w:r w:rsidRPr="00B575FE">
        <w:rPr>
          <w:rFonts w:ascii="Century Gothic" w:hAnsi="Century Gothic"/>
          <w:b/>
          <w:spacing w:val="-4"/>
        </w:rPr>
        <w:t xml:space="preserve"> </w:t>
      </w:r>
      <w:r w:rsidRPr="00B575FE">
        <w:rPr>
          <w:rFonts w:ascii="Century Gothic" w:hAnsi="Century Gothic"/>
          <w:b/>
        </w:rPr>
        <w:t>37.</w:t>
      </w:r>
      <w:r w:rsidRPr="00B575FE">
        <w:rPr>
          <w:rFonts w:ascii="Century Gothic" w:hAnsi="Century Gothic"/>
          <w:b/>
          <w:spacing w:val="-2"/>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4"/>
        </w:rPr>
        <w:t xml:space="preserve"> </w:t>
      </w:r>
      <w:r w:rsidRPr="00B575FE">
        <w:rPr>
          <w:rFonts w:ascii="Century Gothic" w:hAnsi="Century Gothic"/>
        </w:rPr>
        <w:t>COMPRAS cumpre</w:t>
      </w:r>
      <w:r w:rsidRPr="00B575FE">
        <w:rPr>
          <w:rFonts w:ascii="Century Gothic" w:hAnsi="Century Gothic"/>
          <w:spacing w:val="-3"/>
        </w:rPr>
        <w:t xml:space="preserve"> </w:t>
      </w:r>
      <w:r w:rsidRPr="00B575FE">
        <w:rPr>
          <w:rFonts w:ascii="Century Gothic" w:hAnsi="Century Gothic"/>
        </w:rPr>
        <w:t>os</w:t>
      </w:r>
      <w:r w:rsidRPr="00B575FE">
        <w:rPr>
          <w:rFonts w:ascii="Century Gothic" w:hAnsi="Century Gothic"/>
          <w:spacing w:val="-4"/>
        </w:rPr>
        <w:t xml:space="preserve"> </w:t>
      </w:r>
      <w:r w:rsidRPr="00B575FE">
        <w:rPr>
          <w:rFonts w:ascii="Century Gothic" w:hAnsi="Century Gothic"/>
        </w:rPr>
        <w:t>dispositivos</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5"/>
        </w:rPr>
        <w:t xml:space="preserve"> </w:t>
      </w:r>
      <w:r w:rsidRPr="00B575FE">
        <w:rPr>
          <w:rFonts w:ascii="Century Gothic" w:hAnsi="Century Gothic"/>
        </w:rPr>
        <w:t>Lei</w:t>
      </w:r>
      <w:r w:rsidRPr="00B575FE">
        <w:rPr>
          <w:rFonts w:ascii="Century Gothic" w:hAnsi="Century Gothic"/>
          <w:spacing w:val="-4"/>
        </w:rPr>
        <w:t xml:space="preserve"> </w:t>
      </w:r>
      <w:r w:rsidRPr="00B575FE">
        <w:rPr>
          <w:rFonts w:ascii="Century Gothic" w:hAnsi="Century Gothic"/>
        </w:rPr>
        <w:t>Federal</w:t>
      </w:r>
      <w:r w:rsidRPr="00B575FE">
        <w:rPr>
          <w:rFonts w:ascii="Century Gothic" w:hAnsi="Century Gothic"/>
          <w:spacing w:val="-3"/>
        </w:rPr>
        <w:t xml:space="preserve"> </w:t>
      </w:r>
      <w:r w:rsidRPr="00B575FE">
        <w:rPr>
          <w:rFonts w:ascii="Century Gothic" w:hAnsi="Century Gothic"/>
        </w:rPr>
        <w:t>13.853/2019</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spacing w:val="-4"/>
        </w:rPr>
        <w:t xml:space="preserve"> </w:t>
      </w:r>
      <w:r w:rsidRPr="00B575FE">
        <w:rPr>
          <w:rFonts w:ascii="Century Gothic" w:hAnsi="Century Gothic"/>
        </w:rPr>
        <w:t>Lei</w:t>
      </w:r>
      <w:r w:rsidRPr="00B575FE">
        <w:rPr>
          <w:rFonts w:ascii="Century Gothic" w:hAnsi="Century Gothic"/>
          <w:spacing w:val="-3"/>
        </w:rPr>
        <w:t xml:space="preserve"> </w:t>
      </w:r>
      <w:r w:rsidRPr="00B575FE">
        <w:rPr>
          <w:rFonts w:ascii="Century Gothic" w:hAnsi="Century Gothic"/>
        </w:rPr>
        <w:t>Geral</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Proteção de Dados, em especial com relação ao tratamento de dados especiais e pessoais,</w:t>
      </w:r>
      <w:r w:rsidRPr="00B575FE">
        <w:rPr>
          <w:rFonts w:ascii="Century Gothic" w:hAnsi="Century Gothic"/>
          <w:spacing w:val="1"/>
        </w:rPr>
        <w:t xml:space="preserve"> </w:t>
      </w:r>
      <w:r w:rsidRPr="00B575FE">
        <w:rPr>
          <w:rFonts w:ascii="Century Gothic" w:hAnsi="Century Gothic"/>
        </w:rPr>
        <w:t>resguardando</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direitos</w:t>
      </w:r>
      <w:r w:rsidRPr="00B575FE">
        <w:rPr>
          <w:rFonts w:ascii="Century Gothic" w:hAnsi="Century Gothic"/>
          <w:spacing w:val="1"/>
        </w:rPr>
        <w:t xml:space="preserve"> </w:t>
      </w:r>
      <w:r w:rsidRPr="00B575FE">
        <w:rPr>
          <w:rFonts w:ascii="Century Gothic" w:hAnsi="Century Gothic"/>
        </w:rPr>
        <w:t>descritos</w:t>
      </w:r>
      <w:r w:rsidRPr="00B575FE">
        <w:rPr>
          <w:rFonts w:ascii="Century Gothic" w:hAnsi="Century Gothic"/>
          <w:spacing w:val="1"/>
        </w:rPr>
        <w:t xml:space="preserve"> </w:t>
      </w:r>
      <w:r w:rsidRPr="00B575FE">
        <w:rPr>
          <w:rFonts w:ascii="Century Gothic" w:hAnsi="Century Gothic"/>
        </w:rPr>
        <w:t>na</w:t>
      </w:r>
      <w:r w:rsidRPr="00B575FE">
        <w:rPr>
          <w:rFonts w:ascii="Century Gothic" w:hAnsi="Century Gothic"/>
          <w:spacing w:val="1"/>
        </w:rPr>
        <w:t xml:space="preserve"> </w:t>
      </w:r>
      <w:r w:rsidRPr="00B575FE">
        <w:rPr>
          <w:rFonts w:ascii="Century Gothic" w:hAnsi="Century Gothic"/>
        </w:rPr>
        <w:t>referida</w:t>
      </w:r>
      <w:r w:rsidRPr="00B575FE">
        <w:rPr>
          <w:rFonts w:ascii="Century Gothic" w:hAnsi="Century Gothic"/>
          <w:spacing w:val="1"/>
        </w:rPr>
        <w:t xml:space="preserve"> </w:t>
      </w:r>
      <w:r w:rsidRPr="00B575FE">
        <w:rPr>
          <w:rFonts w:ascii="Century Gothic" w:hAnsi="Century Gothic"/>
        </w:rPr>
        <w:t>norma</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preservando</w:t>
      </w:r>
      <w:r w:rsidRPr="00B575FE">
        <w:rPr>
          <w:rFonts w:ascii="Century Gothic" w:hAnsi="Century Gothic"/>
          <w:spacing w:val="1"/>
        </w:rPr>
        <w:t xml:space="preserve"> </w:t>
      </w:r>
      <w:r w:rsidRPr="00B575FE">
        <w:rPr>
          <w:rFonts w:ascii="Century Gothic" w:hAnsi="Century Gothic"/>
        </w:rPr>
        <w:t>todos</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dados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informações</w:t>
      </w:r>
      <w:r w:rsidRPr="00B575FE">
        <w:rPr>
          <w:rFonts w:ascii="Century Gothic" w:hAnsi="Century Gothic"/>
          <w:spacing w:val="1"/>
        </w:rPr>
        <w:t xml:space="preserve"> </w:t>
      </w:r>
      <w:r w:rsidRPr="00B575FE">
        <w:rPr>
          <w:rFonts w:ascii="Century Gothic" w:hAnsi="Century Gothic"/>
        </w:rPr>
        <w:t>recebidas e zelando pela</w:t>
      </w:r>
      <w:r w:rsidRPr="00B575FE">
        <w:rPr>
          <w:rFonts w:ascii="Century Gothic" w:hAnsi="Century Gothic"/>
          <w:spacing w:val="-3"/>
        </w:rPr>
        <w:t xml:space="preserve"> </w:t>
      </w:r>
      <w:r w:rsidRPr="00B575FE">
        <w:rPr>
          <w:rFonts w:ascii="Century Gothic" w:hAnsi="Century Gothic"/>
        </w:rPr>
        <w:t>segurança</w:t>
      </w:r>
      <w:r w:rsidRPr="00B575FE">
        <w:rPr>
          <w:rFonts w:ascii="Century Gothic" w:hAnsi="Century Gothic"/>
          <w:spacing w:val="-4"/>
        </w:rPr>
        <w:t xml:space="preserve"> </w:t>
      </w:r>
      <w:r w:rsidRPr="00B575FE">
        <w:rPr>
          <w:rFonts w:ascii="Century Gothic" w:hAnsi="Century Gothic"/>
        </w:rPr>
        <w:t>da plataforma.</w:t>
      </w:r>
    </w:p>
    <w:p w14:paraId="00170FFD"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Art. 38. </w:t>
      </w:r>
      <w:r w:rsidRPr="00B575FE">
        <w:rPr>
          <w:rFonts w:ascii="Century Gothic" w:hAnsi="Century Gothic"/>
        </w:rPr>
        <w:t>Fica instituído o Juízo de Arbitragem, de acordo com a Lei Federal 9.307/1996 e com</w:t>
      </w:r>
      <w:r w:rsidRPr="00B575FE">
        <w:rPr>
          <w:rFonts w:ascii="Century Gothic" w:hAnsi="Century Gothic"/>
          <w:spacing w:val="-57"/>
        </w:rPr>
        <w:t xml:space="preserve"> </w:t>
      </w:r>
      <w:r w:rsidRPr="00B575FE">
        <w:rPr>
          <w:rFonts w:ascii="Century Gothic" w:hAnsi="Century Gothic"/>
        </w:rPr>
        <w:t>o Regulamento de Arbitragem – Câmara de Mediação e Arbitragem da Associação Comercial</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4"/>
        </w:rPr>
        <w:t xml:space="preserve"> </w:t>
      </w:r>
      <w:r w:rsidRPr="00B575FE">
        <w:rPr>
          <w:rFonts w:ascii="Century Gothic" w:hAnsi="Century Gothic"/>
        </w:rPr>
        <w:t>Paraná</w:t>
      </w:r>
      <w:r w:rsidRPr="00B575FE">
        <w:rPr>
          <w:rFonts w:ascii="Century Gothic" w:hAnsi="Century Gothic"/>
          <w:spacing w:val="-3"/>
        </w:rPr>
        <w:t xml:space="preserve"> </w:t>
      </w:r>
      <w:r w:rsidRPr="00B575FE">
        <w:rPr>
          <w:rFonts w:ascii="Century Gothic" w:hAnsi="Century Gothic"/>
        </w:rPr>
        <w:t>(ARBITAC),</w:t>
      </w:r>
      <w:r w:rsidRPr="00B575FE">
        <w:rPr>
          <w:rFonts w:ascii="Century Gothic" w:hAnsi="Century Gothic"/>
          <w:spacing w:val="2"/>
        </w:rPr>
        <w:t xml:space="preserve"> </w:t>
      </w:r>
      <w:r w:rsidRPr="00B575FE">
        <w:rPr>
          <w:rFonts w:ascii="Century Gothic" w:hAnsi="Century Gothic"/>
        </w:rPr>
        <w:t>para</w:t>
      </w:r>
      <w:r w:rsidRPr="00B575FE">
        <w:rPr>
          <w:rFonts w:ascii="Century Gothic" w:hAnsi="Century Gothic"/>
          <w:spacing w:val="-6"/>
        </w:rPr>
        <w:t xml:space="preserve"> </w:t>
      </w:r>
      <w:r w:rsidRPr="00B575FE">
        <w:rPr>
          <w:rFonts w:ascii="Century Gothic" w:hAnsi="Century Gothic"/>
        </w:rPr>
        <w:t>o exercício</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2"/>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cumprimento</w:t>
      </w:r>
      <w:r w:rsidRPr="00B575FE">
        <w:rPr>
          <w:rFonts w:ascii="Century Gothic" w:hAnsi="Century Gothic"/>
          <w:spacing w:val="-3"/>
        </w:rPr>
        <w:t xml:space="preserve"> </w:t>
      </w:r>
      <w:r w:rsidRPr="00B575FE">
        <w:rPr>
          <w:rFonts w:ascii="Century Gothic" w:hAnsi="Century Gothic"/>
        </w:rPr>
        <w:t>dos</w:t>
      </w:r>
      <w:r w:rsidRPr="00B575FE">
        <w:rPr>
          <w:rFonts w:ascii="Century Gothic" w:hAnsi="Century Gothic"/>
          <w:spacing w:val="-3"/>
        </w:rPr>
        <w:t xml:space="preserve"> </w:t>
      </w:r>
      <w:r w:rsidRPr="00B575FE">
        <w:rPr>
          <w:rFonts w:ascii="Century Gothic" w:hAnsi="Century Gothic"/>
        </w:rPr>
        <w:t>direitos e</w:t>
      </w:r>
      <w:r w:rsidRPr="00B575FE">
        <w:rPr>
          <w:rFonts w:ascii="Century Gothic" w:hAnsi="Century Gothic"/>
          <w:spacing w:val="-3"/>
        </w:rPr>
        <w:t xml:space="preserve"> </w:t>
      </w:r>
      <w:r w:rsidRPr="00B575FE">
        <w:rPr>
          <w:rFonts w:ascii="Century Gothic" w:hAnsi="Century Gothic"/>
        </w:rPr>
        <w:t>obrigações</w:t>
      </w:r>
      <w:r w:rsidRPr="00B575FE">
        <w:rPr>
          <w:rFonts w:ascii="Century Gothic" w:hAnsi="Century Gothic"/>
          <w:spacing w:val="-3"/>
        </w:rPr>
        <w:t xml:space="preserve"> </w:t>
      </w:r>
      <w:r w:rsidRPr="00B575FE">
        <w:rPr>
          <w:rFonts w:ascii="Century Gothic" w:hAnsi="Century Gothic"/>
        </w:rPr>
        <w:t>resultantes</w:t>
      </w:r>
      <w:r w:rsidRPr="00B575FE">
        <w:rPr>
          <w:rFonts w:ascii="Century Gothic" w:hAnsi="Century Gothic"/>
          <w:spacing w:val="-58"/>
        </w:rPr>
        <w:t xml:space="preserve"> </w:t>
      </w:r>
      <w:r w:rsidRPr="00B575FE">
        <w:rPr>
          <w:rFonts w:ascii="Century Gothic" w:hAnsi="Century Gothic"/>
        </w:rPr>
        <w:t>deste</w:t>
      </w:r>
      <w:r w:rsidRPr="00B575FE">
        <w:rPr>
          <w:rFonts w:ascii="Century Gothic" w:hAnsi="Century Gothic"/>
          <w:spacing w:val="-1"/>
        </w:rPr>
        <w:t xml:space="preserve"> </w:t>
      </w:r>
      <w:r w:rsidRPr="00B575FE">
        <w:rPr>
          <w:rFonts w:ascii="Century Gothic" w:hAnsi="Century Gothic"/>
        </w:rPr>
        <w:t>Regulamento.</w:t>
      </w:r>
    </w:p>
    <w:p w14:paraId="4B0B5FD7" w14:textId="56AC19F2" w:rsidR="005A670E" w:rsidRPr="00B575FE" w:rsidRDefault="005A670E" w:rsidP="000B4407">
      <w:pPr>
        <w:pStyle w:val="Corpodetexto"/>
        <w:spacing w:line="360" w:lineRule="auto"/>
        <w:ind w:right="389"/>
        <w:rPr>
          <w:rFonts w:ascii="Century Gothic" w:hAnsi="Century Gothic"/>
        </w:rPr>
      </w:pPr>
      <w:r w:rsidRPr="00B575FE">
        <w:rPr>
          <w:rFonts w:ascii="Century Gothic" w:hAnsi="Century Gothic"/>
          <w:b/>
        </w:rPr>
        <w:t>Parágrafo</w:t>
      </w:r>
      <w:r w:rsidRPr="00B575FE">
        <w:rPr>
          <w:rFonts w:ascii="Century Gothic" w:hAnsi="Century Gothic"/>
          <w:b/>
          <w:spacing w:val="-4"/>
        </w:rPr>
        <w:t xml:space="preserve"> </w:t>
      </w:r>
      <w:r w:rsidRPr="00B575FE">
        <w:rPr>
          <w:rFonts w:ascii="Century Gothic" w:hAnsi="Century Gothic"/>
          <w:b/>
        </w:rPr>
        <w:t>único.</w:t>
      </w:r>
      <w:r w:rsidRPr="00B575FE">
        <w:rPr>
          <w:rFonts w:ascii="Century Gothic" w:hAnsi="Century Gothic"/>
          <w:b/>
          <w:spacing w:val="-3"/>
        </w:rPr>
        <w:t xml:space="preserve"> </w:t>
      </w:r>
      <w:r w:rsidRPr="00B575FE">
        <w:rPr>
          <w:rFonts w:ascii="Century Gothic" w:hAnsi="Century Gothic"/>
        </w:rPr>
        <w:t>Ao</w:t>
      </w:r>
      <w:r w:rsidRPr="00B575FE">
        <w:rPr>
          <w:rFonts w:ascii="Century Gothic" w:hAnsi="Century Gothic"/>
          <w:spacing w:val="-4"/>
        </w:rPr>
        <w:t xml:space="preserve"> </w:t>
      </w:r>
      <w:r w:rsidRPr="00B575FE">
        <w:rPr>
          <w:rFonts w:ascii="Century Gothic" w:hAnsi="Century Gothic"/>
        </w:rPr>
        <w:t>cumprimento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sentença</w:t>
      </w:r>
      <w:r w:rsidRPr="00B575FE">
        <w:rPr>
          <w:rFonts w:ascii="Century Gothic" w:hAnsi="Century Gothic"/>
          <w:spacing w:val="-7"/>
        </w:rPr>
        <w:t xml:space="preserve"> </w:t>
      </w:r>
      <w:r w:rsidRPr="00B575FE">
        <w:rPr>
          <w:rFonts w:ascii="Century Gothic" w:hAnsi="Century Gothic"/>
        </w:rPr>
        <w:t>judicial,</w:t>
      </w:r>
      <w:r w:rsidRPr="00B575FE">
        <w:rPr>
          <w:rFonts w:ascii="Century Gothic" w:hAnsi="Century Gothic"/>
          <w:spacing w:val="-4"/>
        </w:rPr>
        <w:t xml:space="preserve"> </w:t>
      </w:r>
      <w:r w:rsidRPr="00B575FE">
        <w:rPr>
          <w:rFonts w:ascii="Century Gothic" w:hAnsi="Century Gothic"/>
        </w:rPr>
        <w:t>fica</w:t>
      </w:r>
      <w:r w:rsidRPr="00B575FE">
        <w:rPr>
          <w:rFonts w:ascii="Century Gothic" w:hAnsi="Century Gothic"/>
          <w:spacing w:val="-4"/>
        </w:rPr>
        <w:t xml:space="preserve"> </w:t>
      </w:r>
      <w:r w:rsidRPr="00B575FE">
        <w:rPr>
          <w:rFonts w:ascii="Century Gothic" w:hAnsi="Century Gothic"/>
        </w:rPr>
        <w:t>eleito</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foro</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Pinhais,</w:t>
      </w:r>
      <w:r w:rsidRPr="00B575FE">
        <w:rPr>
          <w:rFonts w:ascii="Century Gothic" w:hAnsi="Century Gothic"/>
          <w:spacing w:val="-4"/>
        </w:rPr>
        <w:t xml:space="preserve"> </w:t>
      </w:r>
      <w:r w:rsidRPr="00B575FE">
        <w:rPr>
          <w:rFonts w:ascii="Century Gothic" w:hAnsi="Century Gothic"/>
        </w:rPr>
        <w:t>Comarca</w:t>
      </w:r>
      <w:r w:rsidRPr="00B575FE">
        <w:rPr>
          <w:rFonts w:ascii="Century Gothic" w:hAnsi="Century Gothic"/>
          <w:spacing w:val="-58"/>
        </w:rPr>
        <w:t xml:space="preserve"> </w:t>
      </w:r>
      <w:r w:rsidRPr="00B575FE">
        <w:rPr>
          <w:rFonts w:ascii="Century Gothic" w:hAnsi="Century Gothic"/>
        </w:rPr>
        <w:t>da Região Metropolitana de Curitiba/PR, com renúncia a qualquer outro por mais privilegiado</w:t>
      </w:r>
      <w:r w:rsidRPr="00B575FE">
        <w:rPr>
          <w:rFonts w:ascii="Century Gothic" w:hAnsi="Century Gothic"/>
          <w:spacing w:val="-57"/>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seja.</w:t>
      </w:r>
    </w:p>
    <w:p w14:paraId="0E68AB25" w14:textId="77777777" w:rsidR="005A670E" w:rsidRPr="00B575FE" w:rsidRDefault="005A670E" w:rsidP="005A670E">
      <w:pPr>
        <w:pStyle w:val="Corpodetexto"/>
        <w:rPr>
          <w:rFonts w:ascii="Century Gothic" w:hAnsi="Century Gothic"/>
        </w:rPr>
      </w:pPr>
      <w:r w:rsidRPr="00B575FE">
        <w:rPr>
          <w:rFonts w:ascii="Century Gothic" w:hAnsi="Century Gothic"/>
        </w:rPr>
        <w:t>Pinhais,</w:t>
      </w:r>
      <w:r w:rsidRPr="00B575FE">
        <w:rPr>
          <w:rFonts w:ascii="Century Gothic" w:hAnsi="Century Gothic"/>
          <w:spacing w:val="-1"/>
        </w:rPr>
        <w:t xml:space="preserve"> </w:t>
      </w:r>
      <w:r w:rsidRPr="00B575FE">
        <w:rPr>
          <w:rFonts w:ascii="Century Gothic" w:hAnsi="Century Gothic"/>
        </w:rPr>
        <w:t>11 de setembro</w:t>
      </w:r>
      <w:r w:rsidRPr="00B575FE">
        <w:rPr>
          <w:rFonts w:ascii="Century Gothic" w:hAnsi="Century Gothic"/>
          <w:spacing w:val="-1"/>
        </w:rPr>
        <w:t xml:space="preserve"> </w:t>
      </w:r>
      <w:r w:rsidRPr="00B575FE">
        <w:rPr>
          <w:rFonts w:ascii="Century Gothic" w:hAnsi="Century Gothic"/>
        </w:rPr>
        <w:t>de 2023.</w:t>
      </w:r>
    </w:p>
    <w:p w14:paraId="09B16D49" w14:textId="77777777" w:rsidR="005A670E" w:rsidRPr="00B575FE" w:rsidRDefault="005A670E" w:rsidP="005A670E">
      <w:pPr>
        <w:pStyle w:val="Corpodetexto"/>
        <w:rPr>
          <w:rFonts w:ascii="Century Gothic" w:hAnsi="Century Gothic"/>
          <w:sz w:val="26"/>
        </w:rPr>
      </w:pPr>
    </w:p>
    <w:p w14:paraId="637200E8" w14:textId="57B1F860" w:rsidR="005A670E" w:rsidRPr="00B575FE" w:rsidRDefault="005A670E" w:rsidP="000B4407">
      <w:pPr>
        <w:pStyle w:val="Corpodetexto"/>
        <w:spacing w:before="184"/>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rPr>
        <w:t>Administração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Bolsa de</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2"/>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Leilões</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1"/>
        </w:rPr>
        <w:t xml:space="preserve"> </w:t>
      </w:r>
      <w:r w:rsidR="000B4407" w:rsidRPr="00B575FE">
        <w:rPr>
          <w:rFonts w:ascii="Century Gothic" w:hAnsi="Century Gothic"/>
        </w:rPr>
        <w:t>Brasil</w:t>
      </w:r>
    </w:p>
    <w:p w14:paraId="2CCEE50C" w14:textId="77777777" w:rsidR="005A670E" w:rsidRPr="00B575FE" w:rsidRDefault="005A670E" w:rsidP="005A670E">
      <w:pPr>
        <w:pStyle w:val="Ttulo1"/>
        <w:rPr>
          <w:rFonts w:ascii="Century Gothic" w:hAnsi="Century Gothic"/>
        </w:rPr>
      </w:pPr>
      <w:r w:rsidRPr="00B575FE">
        <w:rPr>
          <w:rFonts w:ascii="Century Gothic" w:hAnsi="Century Gothic"/>
        </w:rPr>
        <w:t>ANEXO I</w:t>
      </w:r>
    </w:p>
    <w:p w14:paraId="1835C452" w14:textId="77777777" w:rsidR="005A670E" w:rsidRPr="00B575FE" w:rsidRDefault="005A670E" w:rsidP="005A670E">
      <w:pPr>
        <w:spacing w:before="137" w:line="360" w:lineRule="auto"/>
        <w:ind w:left="1090" w:right="1076" w:hanging="5"/>
        <w:jc w:val="center"/>
        <w:rPr>
          <w:rFonts w:ascii="Century Gothic" w:hAnsi="Century Gothic"/>
          <w:b/>
        </w:rPr>
      </w:pPr>
      <w:r w:rsidRPr="00B575FE">
        <w:rPr>
          <w:rFonts w:ascii="Century Gothic" w:hAnsi="Century Gothic"/>
          <w:b/>
        </w:rPr>
        <w:t>LICENÇA DE USO DO SOFTWARE AO SISTEMA DE LICITAÇÕES</w:t>
      </w:r>
      <w:r w:rsidRPr="00B575FE">
        <w:rPr>
          <w:rFonts w:ascii="Century Gothic" w:hAnsi="Century Gothic"/>
          <w:b/>
          <w:spacing w:val="1"/>
        </w:rPr>
        <w:t xml:space="preserve"> </w:t>
      </w:r>
      <w:r w:rsidRPr="00B575FE">
        <w:rPr>
          <w:rFonts w:ascii="Century Gothic" w:hAnsi="Century Gothic"/>
          <w:b/>
        </w:rPr>
        <w:t>ELETRÔNICAS</w:t>
      </w:r>
      <w:r w:rsidRPr="00B575FE">
        <w:rPr>
          <w:rFonts w:ascii="Century Gothic" w:hAnsi="Century Gothic"/>
          <w:b/>
          <w:spacing w:val="-4"/>
        </w:rPr>
        <w:t xml:space="preserve"> </w:t>
      </w:r>
      <w:r w:rsidRPr="00B575FE">
        <w:rPr>
          <w:rFonts w:ascii="Century Gothic" w:hAnsi="Century Gothic"/>
          <w:b/>
        </w:rPr>
        <w:t>DA</w:t>
      </w:r>
      <w:r w:rsidRPr="00B575FE">
        <w:rPr>
          <w:rFonts w:ascii="Century Gothic" w:hAnsi="Century Gothic"/>
          <w:b/>
          <w:spacing w:val="-2"/>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LICITAÇÕES E</w:t>
      </w:r>
      <w:r w:rsidRPr="00B575FE">
        <w:rPr>
          <w:rFonts w:ascii="Century Gothic" w:hAnsi="Century Gothic"/>
          <w:b/>
          <w:spacing w:val="-2"/>
        </w:rPr>
        <w:t xml:space="preserve"> </w:t>
      </w:r>
      <w:r w:rsidRPr="00B575FE">
        <w:rPr>
          <w:rFonts w:ascii="Century Gothic" w:hAnsi="Century Gothic"/>
          <w:b/>
        </w:rPr>
        <w:t>LEILÕES</w:t>
      </w:r>
      <w:r w:rsidRPr="00B575FE">
        <w:rPr>
          <w:rFonts w:ascii="Century Gothic" w:hAnsi="Century Gothic"/>
          <w:b/>
          <w:spacing w:val="-2"/>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BRASIL</w:t>
      </w:r>
    </w:p>
    <w:tbl>
      <w:tblPr>
        <w:tblStyle w:val="TableNormal"/>
        <w:tblW w:w="0" w:type="auto"/>
        <w:tblInd w:w="4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44"/>
        <w:gridCol w:w="4214"/>
      </w:tblGrid>
      <w:tr w:rsidR="005A670E" w:rsidRPr="00B575FE" w14:paraId="18B7EE79" w14:textId="77777777" w:rsidTr="00357FA9">
        <w:trPr>
          <w:trHeight w:val="414"/>
        </w:trPr>
        <w:tc>
          <w:tcPr>
            <w:tcW w:w="8858" w:type="dxa"/>
            <w:gridSpan w:val="2"/>
          </w:tcPr>
          <w:p w14:paraId="61B931CA"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Órgão</w:t>
            </w:r>
            <w:r w:rsidRPr="00B575FE">
              <w:rPr>
                <w:rFonts w:ascii="Century Gothic" w:hAnsi="Century Gothic"/>
                <w:spacing w:val="-1"/>
                <w:sz w:val="24"/>
              </w:rPr>
              <w:t xml:space="preserve"> </w:t>
            </w:r>
            <w:r w:rsidRPr="00B575FE">
              <w:rPr>
                <w:rFonts w:ascii="Century Gothic" w:hAnsi="Century Gothic"/>
                <w:sz w:val="24"/>
              </w:rPr>
              <w:t>/ Razão</w:t>
            </w:r>
            <w:r w:rsidRPr="00B575FE">
              <w:rPr>
                <w:rFonts w:ascii="Century Gothic" w:hAnsi="Century Gothic"/>
                <w:spacing w:val="-3"/>
                <w:sz w:val="24"/>
              </w:rPr>
              <w:t xml:space="preserve"> </w:t>
            </w:r>
            <w:r w:rsidRPr="00B575FE">
              <w:rPr>
                <w:rFonts w:ascii="Century Gothic" w:hAnsi="Century Gothic"/>
                <w:sz w:val="24"/>
              </w:rPr>
              <w:t>Social:</w:t>
            </w:r>
          </w:p>
        </w:tc>
      </w:tr>
      <w:tr w:rsidR="005A670E" w:rsidRPr="00B575FE" w14:paraId="443DC6CC" w14:textId="77777777" w:rsidTr="00357FA9">
        <w:trPr>
          <w:trHeight w:val="414"/>
        </w:trPr>
        <w:tc>
          <w:tcPr>
            <w:tcW w:w="4644" w:type="dxa"/>
          </w:tcPr>
          <w:p w14:paraId="6344547F"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CNPJ:</w:t>
            </w:r>
          </w:p>
        </w:tc>
        <w:tc>
          <w:tcPr>
            <w:tcW w:w="4214" w:type="dxa"/>
          </w:tcPr>
          <w:p w14:paraId="4F6A8359" w14:textId="77777777" w:rsidR="005A670E" w:rsidRPr="00B575FE" w:rsidRDefault="005A670E" w:rsidP="00357FA9">
            <w:pPr>
              <w:pStyle w:val="TableParagraph"/>
              <w:spacing w:line="275" w:lineRule="exact"/>
              <w:ind w:left="70"/>
              <w:rPr>
                <w:rFonts w:ascii="Century Gothic" w:hAnsi="Century Gothic"/>
                <w:sz w:val="24"/>
              </w:rPr>
            </w:pPr>
            <w:r w:rsidRPr="00B575FE">
              <w:rPr>
                <w:rFonts w:ascii="Century Gothic" w:hAnsi="Century Gothic"/>
                <w:sz w:val="24"/>
              </w:rPr>
              <w:t>Inscrição</w:t>
            </w:r>
            <w:r w:rsidRPr="00B575FE">
              <w:rPr>
                <w:rFonts w:ascii="Century Gothic" w:hAnsi="Century Gothic"/>
                <w:spacing w:val="-3"/>
                <w:sz w:val="24"/>
              </w:rPr>
              <w:t xml:space="preserve"> </w:t>
            </w:r>
            <w:r w:rsidRPr="00B575FE">
              <w:rPr>
                <w:rFonts w:ascii="Century Gothic" w:hAnsi="Century Gothic"/>
                <w:sz w:val="24"/>
              </w:rPr>
              <w:t>Estadual:</w:t>
            </w:r>
          </w:p>
        </w:tc>
      </w:tr>
      <w:tr w:rsidR="005A670E" w:rsidRPr="00B575FE" w14:paraId="54D558F7" w14:textId="77777777" w:rsidTr="00357FA9">
        <w:trPr>
          <w:trHeight w:val="412"/>
        </w:trPr>
        <w:tc>
          <w:tcPr>
            <w:tcW w:w="8858" w:type="dxa"/>
            <w:gridSpan w:val="2"/>
          </w:tcPr>
          <w:p w14:paraId="1100554E"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Nome</w:t>
            </w:r>
            <w:r w:rsidRPr="00B575FE">
              <w:rPr>
                <w:rFonts w:ascii="Century Gothic" w:hAnsi="Century Gothic"/>
                <w:spacing w:val="-1"/>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r>
      <w:tr w:rsidR="005A670E" w:rsidRPr="00B575FE" w14:paraId="0ABA5A36" w14:textId="77777777" w:rsidTr="00357FA9">
        <w:trPr>
          <w:trHeight w:val="414"/>
        </w:trPr>
        <w:tc>
          <w:tcPr>
            <w:tcW w:w="4644" w:type="dxa"/>
          </w:tcPr>
          <w:p w14:paraId="17C2EE73"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Cargo</w:t>
            </w:r>
            <w:r w:rsidRPr="00B575FE">
              <w:rPr>
                <w:rFonts w:ascii="Century Gothic" w:hAnsi="Century Gothic"/>
                <w:spacing w:val="-1"/>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c>
          <w:tcPr>
            <w:tcW w:w="4214" w:type="dxa"/>
          </w:tcPr>
          <w:p w14:paraId="2C4268C7" w14:textId="77777777" w:rsidR="005A670E" w:rsidRPr="00B575FE" w:rsidRDefault="005A670E" w:rsidP="00357FA9">
            <w:pPr>
              <w:pStyle w:val="TableParagraph"/>
              <w:spacing w:line="275" w:lineRule="exact"/>
              <w:ind w:left="68"/>
              <w:rPr>
                <w:rFonts w:ascii="Century Gothic" w:hAnsi="Century Gothic"/>
                <w:sz w:val="24"/>
              </w:rPr>
            </w:pPr>
            <w:r w:rsidRPr="00B575FE">
              <w:rPr>
                <w:rFonts w:ascii="Century Gothic" w:hAnsi="Century Gothic"/>
                <w:sz w:val="24"/>
              </w:rPr>
              <w:t>Telefone</w:t>
            </w:r>
            <w:r w:rsidRPr="00B575FE">
              <w:rPr>
                <w:rFonts w:ascii="Century Gothic" w:hAnsi="Century Gothic"/>
                <w:spacing w:val="-1"/>
                <w:sz w:val="24"/>
              </w:rPr>
              <w:t xml:space="preserve"> </w:t>
            </w:r>
            <w:r w:rsidRPr="00B575FE">
              <w:rPr>
                <w:rFonts w:ascii="Century Gothic" w:hAnsi="Century Gothic"/>
                <w:sz w:val="24"/>
              </w:rPr>
              <w:t>do Responsável:</w:t>
            </w:r>
          </w:p>
        </w:tc>
      </w:tr>
      <w:tr w:rsidR="005A670E" w:rsidRPr="00B575FE" w14:paraId="2E29B767" w14:textId="77777777" w:rsidTr="00357FA9">
        <w:trPr>
          <w:trHeight w:val="414"/>
        </w:trPr>
        <w:tc>
          <w:tcPr>
            <w:tcW w:w="8858" w:type="dxa"/>
            <w:gridSpan w:val="2"/>
          </w:tcPr>
          <w:p w14:paraId="2A237AC6"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Endereço</w:t>
            </w:r>
            <w:r w:rsidRPr="00B575FE">
              <w:rPr>
                <w:rFonts w:ascii="Century Gothic" w:hAnsi="Century Gothic"/>
                <w:spacing w:val="-3"/>
                <w:sz w:val="24"/>
              </w:rPr>
              <w:t xml:space="preserve"> </w:t>
            </w:r>
            <w:r w:rsidRPr="00B575FE">
              <w:rPr>
                <w:rFonts w:ascii="Century Gothic" w:hAnsi="Century Gothic"/>
                <w:sz w:val="24"/>
              </w:rPr>
              <w:t>do Órgão:</w:t>
            </w:r>
          </w:p>
        </w:tc>
      </w:tr>
      <w:tr w:rsidR="005A670E" w:rsidRPr="00B575FE" w14:paraId="702802DA" w14:textId="77777777" w:rsidTr="00357FA9">
        <w:trPr>
          <w:trHeight w:val="412"/>
        </w:trPr>
        <w:tc>
          <w:tcPr>
            <w:tcW w:w="4644" w:type="dxa"/>
          </w:tcPr>
          <w:p w14:paraId="116DAA1C"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Bairro:</w:t>
            </w:r>
          </w:p>
        </w:tc>
        <w:tc>
          <w:tcPr>
            <w:tcW w:w="4214" w:type="dxa"/>
          </w:tcPr>
          <w:p w14:paraId="3723B6C9" w14:textId="77777777" w:rsidR="005A670E" w:rsidRPr="00B575FE" w:rsidRDefault="005A670E" w:rsidP="00357FA9">
            <w:pPr>
              <w:pStyle w:val="TableParagraph"/>
              <w:spacing w:line="275" w:lineRule="exact"/>
              <w:ind w:left="70"/>
              <w:rPr>
                <w:rFonts w:ascii="Century Gothic" w:hAnsi="Century Gothic"/>
                <w:sz w:val="24"/>
              </w:rPr>
            </w:pPr>
            <w:r w:rsidRPr="00B575FE">
              <w:rPr>
                <w:rFonts w:ascii="Century Gothic" w:hAnsi="Century Gothic"/>
                <w:sz w:val="24"/>
              </w:rPr>
              <w:t>Cidade:</w:t>
            </w:r>
          </w:p>
        </w:tc>
      </w:tr>
      <w:tr w:rsidR="005A670E" w:rsidRPr="00B575FE" w14:paraId="0F90C7A2" w14:textId="77777777" w:rsidTr="00357FA9">
        <w:trPr>
          <w:trHeight w:val="414"/>
        </w:trPr>
        <w:tc>
          <w:tcPr>
            <w:tcW w:w="4644" w:type="dxa"/>
          </w:tcPr>
          <w:p w14:paraId="4A024A20"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Estado:</w:t>
            </w:r>
          </w:p>
        </w:tc>
        <w:tc>
          <w:tcPr>
            <w:tcW w:w="4214" w:type="dxa"/>
          </w:tcPr>
          <w:p w14:paraId="54E27AE0"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CEP:</w:t>
            </w:r>
          </w:p>
        </w:tc>
      </w:tr>
      <w:tr w:rsidR="005A670E" w:rsidRPr="00B575FE" w14:paraId="0A9871DD" w14:textId="77777777" w:rsidTr="00357FA9">
        <w:trPr>
          <w:trHeight w:val="412"/>
        </w:trPr>
        <w:tc>
          <w:tcPr>
            <w:tcW w:w="4644" w:type="dxa"/>
          </w:tcPr>
          <w:p w14:paraId="404746AD"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Telefone</w:t>
            </w:r>
            <w:r w:rsidRPr="00B575FE">
              <w:rPr>
                <w:rFonts w:ascii="Century Gothic" w:hAnsi="Century Gothic"/>
                <w:spacing w:val="-3"/>
                <w:sz w:val="24"/>
              </w:rPr>
              <w:t xml:space="preserve"> </w:t>
            </w:r>
            <w:r w:rsidRPr="00B575FE">
              <w:rPr>
                <w:rFonts w:ascii="Century Gothic" w:hAnsi="Century Gothic"/>
                <w:sz w:val="24"/>
              </w:rPr>
              <w:t>do Órgão:</w:t>
            </w:r>
          </w:p>
        </w:tc>
        <w:tc>
          <w:tcPr>
            <w:tcW w:w="4214" w:type="dxa"/>
          </w:tcPr>
          <w:p w14:paraId="096F36DD" w14:textId="77777777" w:rsidR="005A670E" w:rsidRPr="00B575FE" w:rsidRDefault="005A670E" w:rsidP="00357FA9">
            <w:pPr>
              <w:pStyle w:val="TableParagraph"/>
              <w:spacing w:line="275" w:lineRule="exact"/>
              <w:ind w:left="68"/>
              <w:rPr>
                <w:rFonts w:ascii="Century Gothic" w:hAnsi="Century Gothic"/>
                <w:sz w:val="24"/>
              </w:rPr>
            </w:pPr>
            <w:r w:rsidRPr="00B575FE">
              <w:rPr>
                <w:rFonts w:ascii="Century Gothic" w:hAnsi="Century Gothic"/>
                <w:sz w:val="24"/>
              </w:rPr>
              <w:t>E-mail</w:t>
            </w:r>
            <w:r w:rsidRPr="00B575FE">
              <w:rPr>
                <w:rFonts w:ascii="Century Gothic" w:hAnsi="Century Gothic"/>
                <w:spacing w:val="-2"/>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r>
      <w:tr w:rsidR="005A670E" w:rsidRPr="00B575FE" w14:paraId="40898816" w14:textId="77777777" w:rsidTr="00357FA9">
        <w:trPr>
          <w:trHeight w:val="414"/>
        </w:trPr>
        <w:tc>
          <w:tcPr>
            <w:tcW w:w="4644" w:type="dxa"/>
          </w:tcPr>
          <w:p w14:paraId="1554D9E5" w14:textId="77777777" w:rsidR="005A670E" w:rsidRPr="00B575FE" w:rsidRDefault="005A670E" w:rsidP="00357FA9">
            <w:pPr>
              <w:pStyle w:val="TableParagraph"/>
              <w:spacing w:before="1"/>
              <w:ind w:left="69"/>
              <w:rPr>
                <w:rFonts w:ascii="Century Gothic" w:hAnsi="Century Gothic"/>
                <w:sz w:val="24"/>
              </w:rPr>
            </w:pPr>
            <w:r w:rsidRPr="00B575FE">
              <w:rPr>
                <w:rFonts w:ascii="Century Gothic" w:hAnsi="Century Gothic"/>
                <w:sz w:val="24"/>
              </w:rPr>
              <w:t>E-mail do</w:t>
            </w:r>
            <w:r w:rsidRPr="00B575FE">
              <w:rPr>
                <w:rFonts w:ascii="Century Gothic" w:hAnsi="Century Gothic"/>
                <w:spacing w:val="-2"/>
                <w:sz w:val="24"/>
              </w:rPr>
              <w:t xml:space="preserve"> </w:t>
            </w:r>
            <w:r w:rsidRPr="00B575FE">
              <w:rPr>
                <w:rFonts w:ascii="Century Gothic" w:hAnsi="Century Gothic"/>
                <w:sz w:val="24"/>
              </w:rPr>
              <w:t>Órgão:</w:t>
            </w:r>
          </w:p>
        </w:tc>
        <w:tc>
          <w:tcPr>
            <w:tcW w:w="4214" w:type="dxa"/>
          </w:tcPr>
          <w:p w14:paraId="7337D8EA" w14:textId="77777777" w:rsidR="005A670E" w:rsidRPr="00B575FE" w:rsidRDefault="005A670E" w:rsidP="00357FA9">
            <w:pPr>
              <w:pStyle w:val="TableParagraph"/>
              <w:spacing w:before="1"/>
              <w:ind w:left="68"/>
              <w:rPr>
                <w:rFonts w:ascii="Century Gothic" w:hAnsi="Century Gothic"/>
                <w:sz w:val="24"/>
              </w:rPr>
            </w:pPr>
            <w:r w:rsidRPr="00B575FE">
              <w:rPr>
                <w:rFonts w:ascii="Century Gothic" w:hAnsi="Century Gothic"/>
                <w:sz w:val="24"/>
              </w:rPr>
              <w:t>Outro</w:t>
            </w:r>
          </w:p>
        </w:tc>
      </w:tr>
    </w:tbl>
    <w:p w14:paraId="7736903A" w14:textId="77777777" w:rsidR="005A670E" w:rsidRPr="00B575FE" w:rsidRDefault="005A670E" w:rsidP="005A670E">
      <w:pPr>
        <w:pStyle w:val="Corpodetexto"/>
        <w:spacing w:before="10"/>
        <w:rPr>
          <w:rFonts w:ascii="Century Gothic" w:hAnsi="Century Gothic"/>
          <w:b/>
          <w:sz w:val="23"/>
        </w:rPr>
      </w:pPr>
    </w:p>
    <w:p w14:paraId="0347F1EB" w14:textId="77777777" w:rsidR="005A670E" w:rsidRPr="00B575FE" w:rsidRDefault="005A670E" w:rsidP="005A670E">
      <w:pPr>
        <w:pStyle w:val="Corpodetexto"/>
        <w:spacing w:line="360" w:lineRule="auto"/>
        <w:ind w:right="386"/>
        <w:rPr>
          <w:rFonts w:ascii="Century Gothic" w:hAnsi="Century Gothic"/>
        </w:rPr>
      </w:pPr>
      <w:r w:rsidRPr="00B575FE">
        <w:rPr>
          <w:rFonts w:ascii="Century Gothic" w:hAnsi="Century Gothic"/>
        </w:rPr>
        <w:t>Por</w:t>
      </w:r>
      <w:r w:rsidRPr="00B575FE">
        <w:rPr>
          <w:rFonts w:ascii="Century Gothic" w:hAnsi="Century Gothic"/>
          <w:spacing w:val="-6"/>
        </w:rPr>
        <w:t xml:space="preserve"> </w:t>
      </w:r>
      <w:r w:rsidRPr="00B575FE">
        <w:rPr>
          <w:rFonts w:ascii="Century Gothic" w:hAnsi="Century Gothic"/>
        </w:rPr>
        <w:t>meio</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presente</w:t>
      </w:r>
      <w:r w:rsidRPr="00B575FE">
        <w:rPr>
          <w:rFonts w:ascii="Century Gothic" w:hAnsi="Century Gothic"/>
          <w:spacing w:val="-8"/>
        </w:rPr>
        <w:t xml:space="preserve"> </w:t>
      </w:r>
      <w:r w:rsidRPr="00B575FE">
        <w:rPr>
          <w:rFonts w:ascii="Century Gothic" w:hAnsi="Century Gothic"/>
        </w:rPr>
        <w:t>Licença,</w:t>
      </w:r>
      <w:r w:rsidRPr="00B575FE">
        <w:rPr>
          <w:rFonts w:ascii="Century Gothic" w:hAnsi="Century Gothic"/>
          <w:spacing w:val="-8"/>
        </w:rPr>
        <w:t xml:space="preserve"> </w:t>
      </w:r>
      <w:r w:rsidRPr="00B575FE">
        <w:rPr>
          <w:rFonts w:ascii="Century Gothic" w:hAnsi="Century Gothic"/>
        </w:rPr>
        <w:t>aderimos</w:t>
      </w:r>
      <w:r w:rsidRPr="00B575FE">
        <w:rPr>
          <w:rFonts w:ascii="Century Gothic" w:hAnsi="Century Gothic"/>
          <w:spacing w:val="-4"/>
        </w:rPr>
        <w:t xml:space="preserve"> </w:t>
      </w:r>
      <w:r w:rsidRPr="00B575FE">
        <w:rPr>
          <w:rFonts w:ascii="Century Gothic" w:hAnsi="Century Gothic"/>
        </w:rPr>
        <w:t>ao</w:t>
      </w:r>
      <w:r w:rsidRPr="00B575FE">
        <w:rPr>
          <w:rFonts w:ascii="Century Gothic" w:hAnsi="Century Gothic"/>
          <w:spacing w:val="-8"/>
        </w:rPr>
        <w:t xml:space="preserve"> </w:t>
      </w:r>
      <w:r w:rsidRPr="00B575FE">
        <w:rPr>
          <w:rFonts w:ascii="Century Gothic" w:hAnsi="Century Gothic"/>
        </w:rPr>
        <w:t>Regulamento</w:t>
      </w:r>
      <w:r w:rsidRPr="00B575FE">
        <w:rPr>
          <w:rFonts w:ascii="Century Gothic" w:hAnsi="Century Gothic"/>
          <w:spacing w:val="-5"/>
        </w:rPr>
        <w:t xml:space="preserve"> </w:t>
      </w:r>
      <w:r w:rsidRPr="00B575FE">
        <w:rPr>
          <w:rFonts w:ascii="Century Gothic" w:hAnsi="Century Gothic"/>
        </w:rPr>
        <w:t>do</w:t>
      </w:r>
      <w:r w:rsidRPr="00B575FE">
        <w:rPr>
          <w:rFonts w:ascii="Century Gothic" w:hAnsi="Century Gothic"/>
          <w:spacing w:val="-6"/>
        </w:rPr>
        <w:t xml:space="preserve"> </w:t>
      </w:r>
      <w:r w:rsidRPr="00B575FE">
        <w:rPr>
          <w:rFonts w:ascii="Century Gothic" w:hAnsi="Century Gothic"/>
        </w:rPr>
        <w:t>Sistema</w:t>
      </w:r>
      <w:r w:rsidRPr="00B575FE">
        <w:rPr>
          <w:rFonts w:ascii="Century Gothic" w:hAnsi="Century Gothic"/>
          <w:spacing w:val="-8"/>
        </w:rPr>
        <w:t xml:space="preserve"> </w:t>
      </w:r>
      <w:r w:rsidRPr="00B575FE">
        <w:rPr>
          <w:rFonts w:ascii="Century Gothic" w:hAnsi="Century Gothic"/>
        </w:rPr>
        <w:t>Eletrônico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58"/>
        </w:rPr>
        <w:t xml:space="preserve"> </w:t>
      </w:r>
      <w:r w:rsidRPr="00B575FE">
        <w:rPr>
          <w:rFonts w:ascii="Century Gothic" w:hAnsi="Century Gothic"/>
        </w:rPr>
        <w:t xml:space="preserve">Bolsa de Licitações e Leilões do Brasil, doravante denominado </w:t>
      </w:r>
      <w:r w:rsidRPr="00B575FE">
        <w:rPr>
          <w:rFonts w:ascii="Century Gothic" w:hAnsi="Century Gothic"/>
          <w:b/>
        </w:rPr>
        <w:t xml:space="preserve">BLL COMPRAS, </w:t>
      </w:r>
      <w:r w:rsidRPr="00B575FE">
        <w:rPr>
          <w:rFonts w:ascii="Century Gothic" w:hAnsi="Century Gothic"/>
        </w:rPr>
        <w:t>do qual</w:t>
      </w:r>
      <w:r w:rsidRPr="00B575FE">
        <w:rPr>
          <w:rFonts w:ascii="Century Gothic" w:hAnsi="Century Gothic"/>
          <w:spacing w:val="1"/>
        </w:rPr>
        <w:t xml:space="preserve"> </w:t>
      </w:r>
      <w:r w:rsidRPr="00B575FE">
        <w:rPr>
          <w:rFonts w:ascii="Century Gothic" w:hAnsi="Century Gothic"/>
        </w:rPr>
        <w:t>temos pleno conhecimento, em conformidade com as disposições</w:t>
      </w:r>
      <w:r w:rsidRPr="00B575FE">
        <w:rPr>
          <w:rFonts w:ascii="Century Gothic" w:hAnsi="Century Gothic"/>
          <w:spacing w:val="-3"/>
        </w:rPr>
        <w:t xml:space="preserve"> </w:t>
      </w:r>
      <w:r w:rsidRPr="00B575FE">
        <w:rPr>
          <w:rFonts w:ascii="Century Gothic" w:hAnsi="Century Gothic"/>
        </w:rPr>
        <w:t>que seguem:</w:t>
      </w:r>
    </w:p>
    <w:p w14:paraId="7A1866C3" w14:textId="77777777" w:rsidR="005A670E" w:rsidRPr="00B575FE" w:rsidRDefault="005A670E" w:rsidP="005A670E">
      <w:pPr>
        <w:pStyle w:val="PargrafodaLista"/>
        <w:widowControl w:val="0"/>
        <w:numPr>
          <w:ilvl w:val="1"/>
          <w:numId w:val="42"/>
        </w:numPr>
        <w:tabs>
          <w:tab w:val="left" w:pos="1110"/>
        </w:tabs>
        <w:autoSpaceDE w:val="0"/>
        <w:autoSpaceDN w:val="0"/>
        <w:spacing w:before="2" w:line="360" w:lineRule="auto"/>
        <w:ind w:right="390"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manterá</w:t>
      </w:r>
      <w:r w:rsidRPr="00B575FE">
        <w:rPr>
          <w:rFonts w:ascii="Century Gothic" w:hAnsi="Century Gothic"/>
          <w:spacing w:val="-10"/>
        </w:rPr>
        <w:t xml:space="preserve"> </w:t>
      </w:r>
      <w:r w:rsidRPr="00B575FE">
        <w:rPr>
          <w:rFonts w:ascii="Century Gothic" w:hAnsi="Century Gothic"/>
        </w:rPr>
        <w:t>sistema</w:t>
      </w:r>
      <w:r w:rsidRPr="00B575FE">
        <w:rPr>
          <w:rFonts w:ascii="Century Gothic" w:hAnsi="Century Gothic"/>
          <w:spacing w:val="-6"/>
        </w:rPr>
        <w:t xml:space="preserve"> </w:t>
      </w:r>
      <w:r w:rsidRPr="00B575FE">
        <w:rPr>
          <w:rFonts w:ascii="Century Gothic" w:hAnsi="Century Gothic"/>
        </w:rPr>
        <w:t>eletrônico</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licitações,</w:t>
      </w:r>
      <w:r w:rsidRPr="00B575FE">
        <w:rPr>
          <w:rFonts w:ascii="Century Gothic" w:hAnsi="Century Gothic"/>
          <w:spacing w:val="-8"/>
        </w:rPr>
        <w:t xml:space="preserve"> </w:t>
      </w:r>
      <w:r w:rsidRPr="00B575FE">
        <w:rPr>
          <w:rFonts w:ascii="Century Gothic" w:hAnsi="Century Gothic"/>
        </w:rPr>
        <w:t>acessível</w:t>
      </w:r>
      <w:r w:rsidRPr="00B575FE">
        <w:rPr>
          <w:rFonts w:ascii="Century Gothic" w:hAnsi="Century Gothic"/>
          <w:spacing w:val="-11"/>
        </w:rPr>
        <w:t xml:space="preserve"> </w:t>
      </w:r>
      <w:r w:rsidRPr="00B575FE">
        <w:rPr>
          <w:rFonts w:ascii="Century Gothic" w:hAnsi="Century Gothic"/>
        </w:rPr>
        <w:t>por</w:t>
      </w:r>
      <w:r w:rsidRPr="00B575FE">
        <w:rPr>
          <w:rFonts w:ascii="Century Gothic" w:hAnsi="Century Gothic"/>
          <w:spacing w:val="-4"/>
        </w:rPr>
        <w:t xml:space="preserve"> </w:t>
      </w:r>
      <w:r w:rsidRPr="00B575FE">
        <w:rPr>
          <w:rFonts w:ascii="Century Gothic" w:hAnsi="Century Gothic"/>
        </w:rPr>
        <w:t>meio</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8"/>
        </w:rPr>
        <w:t xml:space="preserve"> </w:t>
      </w:r>
      <w:r w:rsidRPr="00B575FE">
        <w:rPr>
          <w:rFonts w:ascii="Century Gothic" w:hAnsi="Century Gothic"/>
        </w:rPr>
        <w:t>rede</w:t>
      </w:r>
      <w:r w:rsidRPr="00B575FE">
        <w:rPr>
          <w:rFonts w:ascii="Century Gothic" w:hAnsi="Century Gothic"/>
          <w:spacing w:val="-58"/>
        </w:rPr>
        <w:t xml:space="preserve"> </w:t>
      </w:r>
      <w:r w:rsidRPr="00B575FE">
        <w:rPr>
          <w:rFonts w:ascii="Century Gothic" w:hAnsi="Century Gothic"/>
        </w:rPr>
        <w:t>mundial de computadores – internet, para apoio técnico-operacional na realização de negócios</w:t>
      </w:r>
      <w:r w:rsidRPr="00B575FE">
        <w:rPr>
          <w:rFonts w:ascii="Century Gothic" w:hAnsi="Century Gothic"/>
          <w:spacing w:val="-57"/>
        </w:rPr>
        <w:t xml:space="preserve"> </w:t>
      </w:r>
      <w:r w:rsidRPr="00B575FE">
        <w:rPr>
          <w:rFonts w:ascii="Century Gothic" w:hAnsi="Century Gothic"/>
        </w:rPr>
        <w:t>de aquisição e alienação de bens e de contratação de serviços, por meio dos procedimentos</w:t>
      </w:r>
      <w:r w:rsidRPr="00B575FE">
        <w:rPr>
          <w:rFonts w:ascii="Century Gothic" w:hAnsi="Century Gothic"/>
          <w:spacing w:val="1"/>
        </w:rPr>
        <w:t xml:space="preserve"> </w:t>
      </w:r>
      <w:r w:rsidRPr="00B575FE">
        <w:rPr>
          <w:rFonts w:ascii="Century Gothic" w:hAnsi="Century Gothic"/>
        </w:rPr>
        <w:t>disponíveis na plataforma e na legislação vigente, com o apoio técnico-operacional da 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utilização de</w:t>
      </w:r>
      <w:r w:rsidRPr="00B575FE">
        <w:rPr>
          <w:rFonts w:ascii="Century Gothic" w:hAnsi="Century Gothic"/>
          <w:spacing w:val="-3"/>
        </w:rPr>
        <w:t xml:space="preserve"> </w:t>
      </w:r>
      <w:r w:rsidRPr="00B575FE">
        <w:rPr>
          <w:rFonts w:ascii="Century Gothic" w:hAnsi="Century Gothic"/>
        </w:rPr>
        <w:t>seu sistema.</w:t>
      </w:r>
    </w:p>
    <w:p w14:paraId="152B2EFF" w14:textId="77777777" w:rsidR="005A670E" w:rsidRPr="00B575FE" w:rsidRDefault="005A670E" w:rsidP="005A670E">
      <w:pPr>
        <w:pStyle w:val="PargrafodaLista"/>
        <w:widowControl w:val="0"/>
        <w:numPr>
          <w:ilvl w:val="1"/>
          <w:numId w:val="42"/>
        </w:numPr>
        <w:tabs>
          <w:tab w:val="left" w:pos="1110"/>
        </w:tabs>
        <w:autoSpaceDE w:val="0"/>
        <w:autoSpaceDN w:val="0"/>
        <w:spacing w:line="360" w:lineRule="auto"/>
        <w:ind w:right="392" w:firstLine="0"/>
        <w:contextualSpacing w:val="0"/>
        <w:jc w:val="both"/>
        <w:rPr>
          <w:rFonts w:ascii="Century Gothic" w:hAnsi="Century Gothic"/>
        </w:rPr>
      </w:pPr>
      <w:r w:rsidRPr="00B575FE">
        <w:rPr>
          <w:rFonts w:ascii="Century Gothic" w:hAnsi="Century Gothic"/>
          <w:spacing w:val="-1"/>
        </w:rPr>
        <w:t>A</w:t>
      </w:r>
      <w:r w:rsidRPr="00B575FE">
        <w:rPr>
          <w:rFonts w:ascii="Century Gothic" w:hAnsi="Century Gothic"/>
          <w:spacing w:val="-15"/>
        </w:rPr>
        <w:t xml:space="preserve"> </w:t>
      </w:r>
      <w:r w:rsidRPr="00B575FE">
        <w:rPr>
          <w:rFonts w:ascii="Century Gothic" w:hAnsi="Century Gothic"/>
          <w:spacing w:val="-1"/>
        </w:rPr>
        <w:t>presente</w:t>
      </w:r>
      <w:r w:rsidRPr="00B575FE">
        <w:rPr>
          <w:rFonts w:ascii="Century Gothic" w:hAnsi="Century Gothic"/>
          <w:spacing w:val="-17"/>
        </w:rPr>
        <w:t xml:space="preserve"> </w:t>
      </w:r>
      <w:r w:rsidRPr="00B575FE">
        <w:rPr>
          <w:rFonts w:ascii="Century Gothic" w:hAnsi="Century Gothic"/>
        </w:rPr>
        <w:t>Licença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7"/>
        </w:rPr>
        <w:t xml:space="preserve"> </w:t>
      </w:r>
      <w:r w:rsidRPr="00B575FE">
        <w:rPr>
          <w:rFonts w:ascii="Century Gothic" w:hAnsi="Century Gothic"/>
        </w:rPr>
        <w:t>Uso</w:t>
      </w:r>
      <w:r w:rsidRPr="00B575FE">
        <w:rPr>
          <w:rFonts w:ascii="Century Gothic" w:hAnsi="Century Gothic"/>
          <w:spacing w:val="-15"/>
        </w:rPr>
        <w:t xml:space="preserve"> </w:t>
      </w:r>
      <w:r w:rsidRPr="00B575FE">
        <w:rPr>
          <w:rFonts w:ascii="Century Gothic" w:hAnsi="Century Gothic"/>
        </w:rPr>
        <w:t>permite</w:t>
      </w:r>
      <w:r w:rsidRPr="00B575FE">
        <w:rPr>
          <w:rFonts w:ascii="Century Gothic" w:hAnsi="Century Gothic"/>
          <w:spacing w:val="-12"/>
        </w:rPr>
        <w:t xml:space="preserve"> </w:t>
      </w:r>
      <w:r w:rsidRPr="00B575FE">
        <w:rPr>
          <w:rFonts w:ascii="Century Gothic" w:hAnsi="Century Gothic"/>
        </w:rPr>
        <w:t>ao</w:t>
      </w:r>
      <w:r w:rsidRPr="00B575FE">
        <w:rPr>
          <w:rFonts w:ascii="Century Gothic" w:hAnsi="Century Gothic"/>
          <w:spacing w:val="-15"/>
        </w:rPr>
        <w:t xml:space="preserve"> </w:t>
      </w:r>
      <w:r w:rsidRPr="00B575FE">
        <w:rPr>
          <w:rFonts w:ascii="Century Gothic" w:hAnsi="Century Gothic"/>
        </w:rPr>
        <w:t>órgão</w:t>
      </w:r>
      <w:r w:rsidRPr="00B575FE">
        <w:rPr>
          <w:rFonts w:ascii="Century Gothic" w:hAnsi="Century Gothic"/>
          <w:spacing w:val="-11"/>
        </w:rPr>
        <w:t xml:space="preserve"> </w:t>
      </w:r>
      <w:r w:rsidRPr="00B575FE">
        <w:rPr>
          <w:rFonts w:ascii="Century Gothic" w:hAnsi="Century Gothic"/>
        </w:rPr>
        <w:t>comprador</w:t>
      </w:r>
      <w:r w:rsidRPr="00B575FE">
        <w:rPr>
          <w:rFonts w:ascii="Century Gothic" w:hAnsi="Century Gothic"/>
          <w:spacing w:val="-15"/>
        </w:rPr>
        <w:t xml:space="preserve"> </w:t>
      </w:r>
      <w:r w:rsidRPr="00B575FE">
        <w:rPr>
          <w:rFonts w:ascii="Century Gothic" w:hAnsi="Century Gothic"/>
        </w:rPr>
        <w:t>acessar</w:t>
      </w:r>
      <w:r w:rsidRPr="00B575FE">
        <w:rPr>
          <w:rFonts w:ascii="Century Gothic" w:hAnsi="Century Gothic"/>
          <w:spacing w:val="-16"/>
        </w:rPr>
        <w:t xml:space="preserve"> </w:t>
      </w:r>
      <w:r w:rsidRPr="00B575FE">
        <w:rPr>
          <w:rFonts w:ascii="Century Gothic" w:hAnsi="Century Gothic"/>
        </w:rPr>
        <w:t>todas</w:t>
      </w:r>
      <w:r w:rsidRPr="00B575FE">
        <w:rPr>
          <w:rFonts w:ascii="Century Gothic" w:hAnsi="Century Gothic"/>
          <w:spacing w:val="-12"/>
        </w:rPr>
        <w:t xml:space="preserve"> </w:t>
      </w:r>
      <w:r w:rsidRPr="00B575FE">
        <w:rPr>
          <w:rFonts w:ascii="Century Gothic" w:hAnsi="Century Gothic"/>
        </w:rPr>
        <w:t>as</w:t>
      </w:r>
      <w:r w:rsidRPr="00B575FE">
        <w:rPr>
          <w:rFonts w:ascii="Century Gothic" w:hAnsi="Century Gothic"/>
          <w:spacing w:val="-15"/>
        </w:rPr>
        <w:t xml:space="preserve"> </w:t>
      </w:r>
      <w:r w:rsidRPr="00B575FE">
        <w:rPr>
          <w:rFonts w:ascii="Century Gothic" w:hAnsi="Century Gothic"/>
        </w:rPr>
        <w:t>funcionalidades</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b/>
        </w:rPr>
        <w:t>gratuitamente</w:t>
      </w:r>
      <w:r w:rsidRPr="00B575FE">
        <w:rPr>
          <w:rFonts w:ascii="Century Gothic" w:hAnsi="Century Gothic"/>
          <w:b/>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é</w:t>
      </w:r>
      <w:r w:rsidRPr="00B575FE">
        <w:rPr>
          <w:rFonts w:ascii="Century Gothic" w:hAnsi="Century Gothic"/>
          <w:spacing w:val="1"/>
        </w:rPr>
        <w:t xml:space="preserve"> </w:t>
      </w:r>
      <w:r w:rsidRPr="00B575FE">
        <w:rPr>
          <w:rFonts w:ascii="Century Gothic" w:hAnsi="Century Gothic"/>
        </w:rPr>
        <w:t>firmado</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prazo</w:t>
      </w:r>
      <w:r w:rsidRPr="00B575FE">
        <w:rPr>
          <w:rFonts w:ascii="Century Gothic" w:hAnsi="Century Gothic"/>
          <w:spacing w:val="1"/>
        </w:rPr>
        <w:t xml:space="preserve"> </w:t>
      </w:r>
      <w:r w:rsidRPr="00B575FE">
        <w:rPr>
          <w:rFonts w:ascii="Century Gothic" w:hAnsi="Century Gothic"/>
        </w:rPr>
        <w:t>indeterminado,</w:t>
      </w:r>
      <w:r w:rsidRPr="00B575FE">
        <w:rPr>
          <w:rFonts w:ascii="Century Gothic" w:hAnsi="Century Gothic"/>
          <w:spacing w:val="1"/>
        </w:rPr>
        <w:t xml:space="preserve"> </w:t>
      </w:r>
      <w:r w:rsidRPr="00B575FE">
        <w:rPr>
          <w:rFonts w:ascii="Century Gothic" w:hAnsi="Century Gothic"/>
        </w:rPr>
        <w:t>sem</w:t>
      </w:r>
      <w:r w:rsidRPr="00B575FE">
        <w:rPr>
          <w:rFonts w:ascii="Century Gothic" w:hAnsi="Century Gothic"/>
          <w:spacing w:val="1"/>
        </w:rPr>
        <w:t xml:space="preserve"> </w:t>
      </w:r>
      <w:r w:rsidRPr="00B575FE">
        <w:rPr>
          <w:rFonts w:ascii="Century Gothic" w:hAnsi="Century Gothic"/>
        </w:rPr>
        <w:t>vínculo</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obrigatoriedade</w:t>
      </w:r>
      <w:r w:rsidRPr="00B575FE">
        <w:rPr>
          <w:rFonts w:ascii="Century Gothic" w:hAnsi="Century Gothic"/>
          <w:spacing w:val="-3"/>
        </w:rPr>
        <w:t xml:space="preserve"> </w:t>
      </w:r>
      <w:r w:rsidRPr="00B575FE">
        <w:rPr>
          <w:rFonts w:ascii="Century Gothic" w:hAnsi="Century Gothic"/>
        </w:rPr>
        <w:t>de uso, podendo ser</w:t>
      </w:r>
      <w:r w:rsidRPr="00B575FE">
        <w:rPr>
          <w:rFonts w:ascii="Century Gothic" w:hAnsi="Century Gothic"/>
          <w:spacing w:val="-4"/>
        </w:rPr>
        <w:t xml:space="preserve"> </w:t>
      </w:r>
      <w:r w:rsidRPr="00B575FE">
        <w:rPr>
          <w:rFonts w:ascii="Century Gothic" w:hAnsi="Century Gothic"/>
        </w:rPr>
        <w:t>rescindido a qualquer momento.</w:t>
      </w:r>
    </w:p>
    <w:p w14:paraId="34B6A343" w14:textId="77777777" w:rsidR="005A670E" w:rsidRPr="00B575FE" w:rsidRDefault="005A670E" w:rsidP="005A670E">
      <w:pPr>
        <w:pStyle w:val="PargrafodaLista"/>
        <w:widowControl w:val="0"/>
        <w:numPr>
          <w:ilvl w:val="1"/>
          <w:numId w:val="42"/>
        </w:numPr>
        <w:tabs>
          <w:tab w:val="left" w:pos="1110"/>
        </w:tabs>
        <w:autoSpaceDE w:val="0"/>
        <w:autoSpaceDN w:val="0"/>
        <w:spacing w:line="360" w:lineRule="auto"/>
        <w:ind w:right="388" w:firstLine="0"/>
        <w:contextualSpacing w:val="0"/>
        <w:jc w:val="both"/>
        <w:rPr>
          <w:rFonts w:ascii="Century Gothic" w:hAnsi="Century Gothic"/>
          <w:b/>
        </w:rPr>
      </w:pPr>
      <w:r w:rsidRPr="00B575FE">
        <w:rPr>
          <w:rFonts w:ascii="Century Gothic" w:hAnsi="Century Gothic"/>
        </w:rPr>
        <w:t>Além das modalidades disponíveis, a BLL COMPRAS disponibiliza gratuitamente os</w:t>
      </w:r>
      <w:r w:rsidRPr="00B575FE">
        <w:rPr>
          <w:rFonts w:ascii="Century Gothic" w:hAnsi="Century Gothic"/>
          <w:spacing w:val="1"/>
        </w:rPr>
        <w:t xml:space="preserve"> </w:t>
      </w:r>
      <w:r w:rsidRPr="00B575FE">
        <w:rPr>
          <w:rFonts w:ascii="Century Gothic" w:hAnsi="Century Gothic"/>
        </w:rPr>
        <w:t>seguintes</w:t>
      </w:r>
      <w:r w:rsidRPr="00B575FE">
        <w:rPr>
          <w:rFonts w:ascii="Century Gothic" w:hAnsi="Century Gothic"/>
          <w:spacing w:val="-9"/>
        </w:rPr>
        <w:t xml:space="preserve"> </w:t>
      </w:r>
      <w:r w:rsidRPr="00B575FE">
        <w:rPr>
          <w:rFonts w:ascii="Century Gothic" w:hAnsi="Century Gothic"/>
        </w:rPr>
        <w:t>produtos:</w:t>
      </w:r>
      <w:r w:rsidRPr="00B575FE">
        <w:rPr>
          <w:rFonts w:ascii="Century Gothic" w:hAnsi="Century Gothic"/>
          <w:spacing w:val="-9"/>
        </w:rPr>
        <w:t xml:space="preserve"> </w:t>
      </w:r>
      <w:r w:rsidRPr="00B575FE">
        <w:rPr>
          <w:rFonts w:ascii="Century Gothic" w:hAnsi="Century Gothic"/>
          <w:b/>
        </w:rPr>
        <w:t>Ferramenta</w:t>
      </w:r>
      <w:r w:rsidRPr="00B575FE">
        <w:rPr>
          <w:rFonts w:ascii="Century Gothic" w:hAnsi="Century Gothic"/>
          <w:b/>
          <w:spacing w:val="-8"/>
        </w:rPr>
        <w:t xml:space="preserve"> </w:t>
      </w:r>
      <w:r w:rsidRPr="00B575FE">
        <w:rPr>
          <w:rFonts w:ascii="Century Gothic" w:hAnsi="Century Gothic"/>
          <w:b/>
        </w:rPr>
        <w:t>para</w:t>
      </w:r>
      <w:r w:rsidRPr="00B575FE">
        <w:rPr>
          <w:rFonts w:ascii="Century Gothic" w:hAnsi="Century Gothic"/>
          <w:b/>
          <w:spacing w:val="-9"/>
        </w:rPr>
        <w:t xml:space="preserve"> </w:t>
      </w:r>
      <w:r w:rsidRPr="00B575FE">
        <w:rPr>
          <w:rFonts w:ascii="Century Gothic" w:hAnsi="Century Gothic"/>
          <w:b/>
        </w:rPr>
        <w:t>Elaboração</w:t>
      </w:r>
      <w:r w:rsidRPr="00B575FE">
        <w:rPr>
          <w:rFonts w:ascii="Century Gothic" w:hAnsi="Century Gothic"/>
          <w:b/>
          <w:spacing w:val="-8"/>
        </w:rPr>
        <w:t xml:space="preserve"> </w:t>
      </w:r>
      <w:r w:rsidRPr="00B575FE">
        <w:rPr>
          <w:rFonts w:ascii="Century Gothic" w:hAnsi="Century Gothic"/>
          <w:b/>
        </w:rPr>
        <w:t>de</w:t>
      </w:r>
      <w:r w:rsidRPr="00B575FE">
        <w:rPr>
          <w:rFonts w:ascii="Century Gothic" w:hAnsi="Century Gothic"/>
          <w:b/>
          <w:spacing w:val="-9"/>
        </w:rPr>
        <w:t xml:space="preserve"> </w:t>
      </w:r>
      <w:r w:rsidRPr="00B575FE">
        <w:rPr>
          <w:rFonts w:ascii="Century Gothic" w:hAnsi="Century Gothic"/>
          <w:b/>
        </w:rPr>
        <w:t>Estudo</w:t>
      </w:r>
      <w:r w:rsidRPr="00B575FE">
        <w:rPr>
          <w:rFonts w:ascii="Century Gothic" w:hAnsi="Century Gothic"/>
          <w:b/>
          <w:spacing w:val="-9"/>
        </w:rPr>
        <w:t xml:space="preserve"> </w:t>
      </w:r>
      <w:r w:rsidRPr="00B575FE">
        <w:rPr>
          <w:rFonts w:ascii="Century Gothic" w:hAnsi="Century Gothic"/>
          <w:b/>
        </w:rPr>
        <w:t>Técnico</w:t>
      </w:r>
      <w:r w:rsidRPr="00B575FE">
        <w:rPr>
          <w:rFonts w:ascii="Century Gothic" w:hAnsi="Century Gothic"/>
          <w:b/>
          <w:spacing w:val="-8"/>
        </w:rPr>
        <w:t xml:space="preserve"> </w:t>
      </w:r>
      <w:r w:rsidRPr="00B575FE">
        <w:rPr>
          <w:rFonts w:ascii="Century Gothic" w:hAnsi="Century Gothic"/>
          <w:b/>
        </w:rPr>
        <w:t>Preliminar,</w:t>
      </w:r>
      <w:r w:rsidRPr="00B575FE">
        <w:rPr>
          <w:rFonts w:ascii="Century Gothic" w:hAnsi="Century Gothic"/>
          <w:b/>
          <w:spacing w:val="-11"/>
        </w:rPr>
        <w:t xml:space="preserve"> </w:t>
      </w:r>
      <w:r w:rsidRPr="00B575FE">
        <w:rPr>
          <w:rFonts w:ascii="Century Gothic" w:hAnsi="Century Gothic"/>
          <w:b/>
        </w:rPr>
        <w:t>Termo</w:t>
      </w:r>
      <w:r w:rsidRPr="00B575FE">
        <w:rPr>
          <w:rFonts w:ascii="Century Gothic" w:hAnsi="Century Gothic"/>
          <w:b/>
          <w:spacing w:val="-10"/>
        </w:rPr>
        <w:t xml:space="preserve"> </w:t>
      </w:r>
      <w:r w:rsidRPr="00B575FE">
        <w:rPr>
          <w:rFonts w:ascii="Century Gothic" w:hAnsi="Century Gothic"/>
          <w:b/>
        </w:rPr>
        <w:t>de</w:t>
      </w:r>
      <w:r w:rsidRPr="00B575FE">
        <w:rPr>
          <w:rFonts w:ascii="Century Gothic" w:hAnsi="Century Gothic"/>
          <w:b/>
          <w:spacing w:val="-58"/>
        </w:rPr>
        <w:t xml:space="preserve"> </w:t>
      </w:r>
      <w:r w:rsidRPr="00B575FE">
        <w:rPr>
          <w:rFonts w:ascii="Century Gothic" w:hAnsi="Century Gothic"/>
          <w:b/>
        </w:rPr>
        <w:t>Referência,</w:t>
      </w:r>
      <w:r w:rsidRPr="00B575FE">
        <w:rPr>
          <w:rFonts w:ascii="Century Gothic" w:hAnsi="Century Gothic"/>
          <w:b/>
          <w:spacing w:val="-1"/>
        </w:rPr>
        <w:t xml:space="preserve"> </w:t>
      </w:r>
      <w:r w:rsidRPr="00B575FE">
        <w:rPr>
          <w:rFonts w:ascii="Century Gothic" w:hAnsi="Century Gothic"/>
          <w:b/>
        </w:rPr>
        <w:t>Gerador</w:t>
      </w:r>
      <w:r w:rsidRPr="00B575FE">
        <w:rPr>
          <w:rFonts w:ascii="Century Gothic" w:hAnsi="Century Gothic"/>
          <w:b/>
          <w:spacing w:val="-3"/>
        </w:rPr>
        <w:t xml:space="preserve"> </w:t>
      </w:r>
      <w:r w:rsidRPr="00B575FE">
        <w:rPr>
          <w:rFonts w:ascii="Century Gothic" w:hAnsi="Century Gothic"/>
          <w:b/>
        </w:rPr>
        <w:t>de</w:t>
      </w:r>
      <w:r w:rsidRPr="00B575FE">
        <w:rPr>
          <w:rFonts w:ascii="Century Gothic" w:hAnsi="Century Gothic"/>
          <w:b/>
          <w:spacing w:val="3"/>
        </w:rPr>
        <w:t xml:space="preserve"> </w:t>
      </w:r>
      <w:r w:rsidRPr="00B575FE">
        <w:rPr>
          <w:rFonts w:ascii="Century Gothic" w:hAnsi="Century Gothic"/>
          <w:b/>
        </w:rPr>
        <w:t>Contratos e Banco</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Preços.</w:t>
      </w:r>
    </w:p>
    <w:p w14:paraId="5DA204C6" w14:textId="77777777" w:rsidR="005A670E" w:rsidRPr="00B575FE" w:rsidRDefault="005A670E" w:rsidP="005A670E">
      <w:pPr>
        <w:pStyle w:val="PargrafodaLista"/>
        <w:widowControl w:val="0"/>
        <w:numPr>
          <w:ilvl w:val="1"/>
          <w:numId w:val="42"/>
        </w:numPr>
        <w:tabs>
          <w:tab w:val="left" w:pos="1110"/>
        </w:tabs>
        <w:autoSpaceDE w:val="0"/>
        <w:autoSpaceDN w:val="0"/>
        <w:spacing w:line="360" w:lineRule="auto"/>
        <w:ind w:right="390" w:firstLine="0"/>
        <w:contextualSpacing w:val="0"/>
        <w:jc w:val="both"/>
        <w:rPr>
          <w:rFonts w:ascii="Century Gothic" w:hAnsi="Century Gothic"/>
        </w:rPr>
      </w:pPr>
      <w:r w:rsidRPr="00B575FE">
        <w:rPr>
          <w:rFonts w:ascii="Century Gothic" w:hAnsi="Century Gothic"/>
        </w:rPr>
        <w:t>A utilização da BLL COMPRAS será realizada em conformidade com o Regulamento,</w:t>
      </w:r>
      <w:r w:rsidRPr="00B575FE">
        <w:rPr>
          <w:rFonts w:ascii="Century Gothic" w:hAnsi="Century Gothic"/>
          <w:spacing w:val="-57"/>
        </w:rPr>
        <w:t xml:space="preserve"> </w:t>
      </w:r>
      <w:r w:rsidRPr="00B575FE">
        <w:rPr>
          <w:rFonts w:ascii="Century Gothic" w:hAnsi="Century Gothic"/>
        </w:rPr>
        <w:t>que integra a presente Licença de Uso, visando padronizar procedimentos e torná-los mais</w:t>
      </w:r>
      <w:r w:rsidRPr="00B575FE">
        <w:rPr>
          <w:rFonts w:ascii="Century Gothic" w:hAnsi="Century Gothic"/>
          <w:spacing w:val="1"/>
        </w:rPr>
        <w:t xml:space="preserve"> </w:t>
      </w:r>
      <w:r w:rsidRPr="00B575FE">
        <w:rPr>
          <w:rFonts w:ascii="Century Gothic" w:hAnsi="Century Gothic"/>
        </w:rPr>
        <w:t>céleres</w:t>
      </w:r>
      <w:r w:rsidRPr="00B575FE">
        <w:rPr>
          <w:rFonts w:ascii="Century Gothic" w:hAnsi="Century Gothic"/>
          <w:spacing w:val="-4"/>
        </w:rPr>
        <w:t xml:space="preserve"> </w:t>
      </w:r>
      <w:r w:rsidRPr="00B575FE">
        <w:rPr>
          <w:rFonts w:ascii="Century Gothic" w:hAnsi="Century Gothic"/>
        </w:rPr>
        <w:t>e eficientes.</w:t>
      </w:r>
    </w:p>
    <w:p w14:paraId="2B9E0C0E" w14:textId="77777777" w:rsidR="005A670E" w:rsidRPr="00B575FE" w:rsidRDefault="005A670E" w:rsidP="005A670E">
      <w:pPr>
        <w:spacing w:line="360" w:lineRule="auto"/>
        <w:jc w:val="both"/>
        <w:rPr>
          <w:rFonts w:ascii="Century Gothic" w:hAnsi="Century Gothic"/>
        </w:rPr>
        <w:sectPr w:rsidR="005A670E" w:rsidRPr="00B575FE">
          <w:pgSz w:w="11910" w:h="16840"/>
          <w:pgMar w:top="1580" w:right="740" w:bottom="280" w:left="1300" w:header="720" w:footer="720" w:gutter="0"/>
          <w:cols w:space="720"/>
        </w:sectPr>
      </w:pPr>
    </w:p>
    <w:p w14:paraId="598075EC" w14:textId="77777777" w:rsidR="005A670E" w:rsidRPr="00B575FE" w:rsidRDefault="005A670E" w:rsidP="005A670E">
      <w:pPr>
        <w:pStyle w:val="Corpodetexto"/>
        <w:spacing w:before="8"/>
        <w:rPr>
          <w:rFonts w:ascii="Century Gothic" w:hAnsi="Century Gothic"/>
          <w:sz w:val="22"/>
        </w:rPr>
      </w:pPr>
    </w:p>
    <w:p w14:paraId="3038C191" w14:textId="77777777" w:rsidR="005A670E" w:rsidRPr="00B575FE" w:rsidRDefault="005A670E" w:rsidP="005A670E">
      <w:pPr>
        <w:pStyle w:val="PargrafodaLista"/>
        <w:widowControl w:val="0"/>
        <w:numPr>
          <w:ilvl w:val="1"/>
          <w:numId w:val="42"/>
        </w:numPr>
        <w:tabs>
          <w:tab w:val="left" w:pos="1110"/>
        </w:tabs>
        <w:autoSpaceDE w:val="0"/>
        <w:autoSpaceDN w:val="0"/>
        <w:ind w:left="1109"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Promotor:</w:t>
      </w:r>
    </w:p>
    <w:p w14:paraId="0C66A18F" w14:textId="77777777" w:rsidR="005A670E" w:rsidRPr="00B575FE" w:rsidRDefault="005A670E" w:rsidP="005A670E">
      <w:pPr>
        <w:pStyle w:val="PargrafodaLista"/>
        <w:widowControl w:val="0"/>
        <w:numPr>
          <w:ilvl w:val="0"/>
          <w:numId w:val="41"/>
        </w:numPr>
        <w:tabs>
          <w:tab w:val="left" w:pos="1110"/>
        </w:tabs>
        <w:autoSpaceDE w:val="0"/>
        <w:autoSpaceDN w:val="0"/>
        <w:spacing w:before="137" w:line="360" w:lineRule="auto"/>
        <w:ind w:right="393" w:firstLine="0"/>
        <w:contextualSpacing w:val="0"/>
        <w:jc w:val="both"/>
        <w:rPr>
          <w:rFonts w:ascii="Century Gothic" w:hAnsi="Century Gothic"/>
        </w:rPr>
      </w:pPr>
      <w:r w:rsidRPr="00B575FE">
        <w:rPr>
          <w:rFonts w:ascii="Century Gothic" w:hAnsi="Century Gothic"/>
        </w:rPr>
        <w:t>manter infraestrutura e controles necessários para garantir a celeridade, a eficiência e a</w:t>
      </w:r>
      <w:r w:rsidRPr="00B575FE">
        <w:rPr>
          <w:rFonts w:ascii="Century Gothic" w:hAnsi="Century Gothic"/>
          <w:spacing w:val="-57"/>
        </w:rPr>
        <w:t xml:space="preserve"> </w:t>
      </w:r>
      <w:r w:rsidRPr="00B575FE">
        <w:rPr>
          <w:rFonts w:ascii="Century Gothic" w:hAnsi="Century Gothic"/>
        </w:rPr>
        <w:t>lisura</w:t>
      </w:r>
      <w:r w:rsidRPr="00B575FE">
        <w:rPr>
          <w:rFonts w:ascii="Century Gothic" w:hAnsi="Century Gothic"/>
          <w:spacing w:val="-5"/>
        </w:rPr>
        <w:t xml:space="preserve"> </w:t>
      </w:r>
      <w:r w:rsidRPr="00B575FE">
        <w:rPr>
          <w:rFonts w:ascii="Century Gothic" w:hAnsi="Century Gothic"/>
        </w:rPr>
        <w:t>de procedimentos e</w:t>
      </w:r>
      <w:r w:rsidRPr="00B575FE">
        <w:rPr>
          <w:rFonts w:ascii="Century Gothic" w:hAnsi="Century Gothic"/>
          <w:spacing w:val="-3"/>
        </w:rPr>
        <w:t xml:space="preserve"> </w:t>
      </w:r>
      <w:r w:rsidRPr="00B575FE">
        <w:rPr>
          <w:rFonts w:ascii="Century Gothic" w:hAnsi="Century Gothic"/>
        </w:rPr>
        <w:t>das negociações;</w:t>
      </w:r>
    </w:p>
    <w:p w14:paraId="5850A22C" w14:textId="77777777" w:rsidR="005A670E" w:rsidRPr="00B575FE" w:rsidRDefault="005A670E" w:rsidP="005A670E">
      <w:pPr>
        <w:pStyle w:val="PargrafodaLista"/>
        <w:widowControl w:val="0"/>
        <w:numPr>
          <w:ilvl w:val="0"/>
          <w:numId w:val="41"/>
        </w:numPr>
        <w:tabs>
          <w:tab w:val="left" w:pos="1110"/>
        </w:tabs>
        <w:autoSpaceDE w:val="0"/>
        <w:autoSpaceDN w:val="0"/>
        <w:spacing w:line="360" w:lineRule="auto"/>
        <w:ind w:right="391" w:firstLine="0"/>
        <w:contextualSpacing w:val="0"/>
        <w:jc w:val="both"/>
        <w:rPr>
          <w:rFonts w:ascii="Century Gothic" w:hAnsi="Century Gothic"/>
        </w:rPr>
      </w:pPr>
      <w:r w:rsidRPr="00B575FE">
        <w:rPr>
          <w:rFonts w:ascii="Century Gothic" w:hAnsi="Century Gothic"/>
        </w:rPr>
        <w:t>assegurar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participação</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apenas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devidamente</w:t>
      </w:r>
      <w:r w:rsidRPr="00B575FE">
        <w:rPr>
          <w:rFonts w:ascii="Century Gothic" w:hAnsi="Century Gothic"/>
          <w:spacing w:val="-11"/>
        </w:rPr>
        <w:t xml:space="preserve"> </w:t>
      </w:r>
      <w:r w:rsidRPr="00B575FE">
        <w:rPr>
          <w:rFonts w:ascii="Century Gothic" w:hAnsi="Century Gothic"/>
        </w:rPr>
        <w:t>treinados</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capacitados,</w:t>
      </w:r>
      <w:r w:rsidRPr="00B575FE">
        <w:rPr>
          <w:rFonts w:ascii="Century Gothic" w:hAnsi="Century Gothic"/>
          <w:spacing w:val="-10"/>
        </w:rPr>
        <w:t xml:space="preserve"> </w:t>
      </w:r>
      <w:r w:rsidRPr="00B575FE">
        <w:rPr>
          <w:rFonts w:ascii="Century Gothic" w:hAnsi="Century Gothic"/>
        </w:rPr>
        <w:t>visando</w:t>
      </w:r>
      <w:r w:rsidRPr="00B575FE">
        <w:rPr>
          <w:rFonts w:ascii="Century Gothic" w:hAnsi="Century Gothic"/>
          <w:spacing w:val="-11"/>
        </w:rPr>
        <w:t xml:space="preserve"> </w:t>
      </w:r>
      <w:r w:rsidRPr="00B575FE">
        <w:rPr>
          <w:rFonts w:ascii="Century Gothic" w:hAnsi="Century Gothic"/>
        </w:rPr>
        <w:t>o</w:t>
      </w:r>
      <w:r w:rsidRPr="00B575FE">
        <w:rPr>
          <w:rFonts w:ascii="Century Gothic" w:hAnsi="Century Gothic"/>
          <w:spacing w:val="-11"/>
        </w:rPr>
        <w:t xml:space="preserve"> </w:t>
      </w:r>
      <w:r w:rsidRPr="00B575FE">
        <w:rPr>
          <w:rFonts w:ascii="Century Gothic" w:hAnsi="Century Gothic"/>
        </w:rPr>
        <w:t>cumprimento</w:t>
      </w:r>
      <w:r w:rsidRPr="00B575FE">
        <w:rPr>
          <w:rFonts w:ascii="Century Gothic" w:hAnsi="Century Gothic"/>
          <w:spacing w:val="-11"/>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legislação</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regularidade</w:t>
      </w:r>
      <w:r w:rsidRPr="00B575FE">
        <w:rPr>
          <w:rFonts w:ascii="Century Gothic" w:hAnsi="Century Gothic"/>
          <w:spacing w:val="-12"/>
        </w:rPr>
        <w:t xml:space="preserve"> </w:t>
      </w:r>
      <w:r w:rsidRPr="00B575FE">
        <w:rPr>
          <w:rFonts w:ascii="Century Gothic" w:hAnsi="Century Gothic"/>
        </w:rPr>
        <w:t>nos</w:t>
      </w:r>
      <w:r w:rsidRPr="00B575FE">
        <w:rPr>
          <w:rFonts w:ascii="Century Gothic" w:hAnsi="Century Gothic"/>
          <w:spacing w:val="-58"/>
        </w:rPr>
        <w:t xml:space="preserve"> </w:t>
      </w:r>
      <w:r w:rsidRPr="00B575FE">
        <w:rPr>
          <w:rFonts w:ascii="Century Gothic" w:hAnsi="Century Gothic"/>
        </w:rPr>
        <w:t>procedimentos;</w:t>
      </w:r>
    </w:p>
    <w:p w14:paraId="286A46CE" w14:textId="77777777" w:rsidR="005A670E" w:rsidRPr="00B575FE" w:rsidRDefault="005A670E" w:rsidP="005A670E">
      <w:pPr>
        <w:pStyle w:val="PargrafodaLista"/>
        <w:widowControl w:val="0"/>
        <w:numPr>
          <w:ilvl w:val="0"/>
          <w:numId w:val="41"/>
        </w:numPr>
        <w:tabs>
          <w:tab w:val="left" w:pos="1110"/>
        </w:tabs>
        <w:autoSpaceDE w:val="0"/>
        <w:autoSpaceDN w:val="0"/>
        <w:spacing w:before="1" w:line="360" w:lineRule="auto"/>
        <w:ind w:right="387" w:firstLine="0"/>
        <w:contextualSpacing w:val="0"/>
        <w:jc w:val="both"/>
        <w:rPr>
          <w:rFonts w:ascii="Century Gothic" w:hAnsi="Century Gothic"/>
        </w:rPr>
      </w:pPr>
      <w:r w:rsidRPr="00B575FE">
        <w:rPr>
          <w:rFonts w:ascii="Century Gothic" w:hAnsi="Century Gothic"/>
        </w:rPr>
        <w:t>indicar</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responsáveis</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utilização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conforme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2"/>
        </w:rPr>
        <w:t xml:space="preserve"> </w:t>
      </w:r>
      <w:r w:rsidRPr="00B575FE">
        <w:rPr>
          <w:rFonts w:ascii="Century Gothic" w:hAnsi="Century Gothic"/>
        </w:rPr>
        <w:t>anexo da presente Licença</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Uso;</w:t>
      </w:r>
    </w:p>
    <w:p w14:paraId="102B17FE" w14:textId="77777777" w:rsidR="005A670E" w:rsidRPr="00B575FE" w:rsidRDefault="005A670E" w:rsidP="005A670E">
      <w:pPr>
        <w:pStyle w:val="PargrafodaLista"/>
        <w:widowControl w:val="0"/>
        <w:numPr>
          <w:ilvl w:val="0"/>
          <w:numId w:val="41"/>
        </w:numPr>
        <w:tabs>
          <w:tab w:val="left" w:pos="1110"/>
        </w:tabs>
        <w:autoSpaceDE w:val="0"/>
        <w:autoSpaceDN w:val="0"/>
        <w:spacing w:before="1"/>
        <w:ind w:left="1109" w:hanging="709"/>
        <w:contextualSpacing w:val="0"/>
        <w:jc w:val="both"/>
        <w:rPr>
          <w:rFonts w:ascii="Century Gothic" w:hAnsi="Century Gothic"/>
        </w:rPr>
      </w:pPr>
      <w:r w:rsidRPr="00B575FE">
        <w:rPr>
          <w:rFonts w:ascii="Century Gothic" w:hAnsi="Century Gothic"/>
        </w:rPr>
        <w:t>divulgar a</w:t>
      </w:r>
      <w:r w:rsidRPr="00B575FE">
        <w:rPr>
          <w:rFonts w:ascii="Century Gothic" w:hAnsi="Century Gothic"/>
          <w:spacing w:val="-3"/>
        </w:rPr>
        <w:t xml:space="preserve"> </w:t>
      </w:r>
      <w:r w:rsidRPr="00B575FE">
        <w:rPr>
          <w:rFonts w:ascii="Century Gothic" w:hAnsi="Century Gothic"/>
        </w:rPr>
        <w:t>utilização do 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3"/>
        </w:rPr>
        <w:t xml:space="preserve"> </w:t>
      </w:r>
      <w:r w:rsidRPr="00B575FE">
        <w:rPr>
          <w:rFonts w:ascii="Century Gothic" w:hAnsi="Century Gothic"/>
        </w:rPr>
        <w:t>BLL COMPRAS;</w:t>
      </w:r>
      <w:r w:rsidRPr="00B575FE">
        <w:rPr>
          <w:rFonts w:ascii="Century Gothic" w:hAnsi="Century Gothic"/>
          <w:spacing w:val="2"/>
        </w:rPr>
        <w:t xml:space="preserve"> </w:t>
      </w:r>
      <w:r w:rsidRPr="00B575FE">
        <w:rPr>
          <w:rFonts w:ascii="Century Gothic" w:hAnsi="Century Gothic"/>
        </w:rPr>
        <w:t>e</w:t>
      </w:r>
    </w:p>
    <w:p w14:paraId="604425DE" w14:textId="77777777" w:rsidR="005A670E" w:rsidRPr="00B575FE" w:rsidRDefault="005A670E" w:rsidP="005A670E">
      <w:pPr>
        <w:pStyle w:val="PargrafodaLista"/>
        <w:widowControl w:val="0"/>
        <w:numPr>
          <w:ilvl w:val="0"/>
          <w:numId w:val="41"/>
        </w:numPr>
        <w:tabs>
          <w:tab w:val="left" w:pos="1110"/>
        </w:tabs>
        <w:autoSpaceDE w:val="0"/>
        <w:autoSpaceDN w:val="0"/>
        <w:spacing w:before="136" w:line="360" w:lineRule="auto"/>
        <w:ind w:right="391" w:firstLine="0"/>
        <w:contextualSpacing w:val="0"/>
        <w:jc w:val="both"/>
        <w:rPr>
          <w:rFonts w:ascii="Century Gothic" w:hAnsi="Century Gothic"/>
        </w:rPr>
      </w:pPr>
      <w:r w:rsidRPr="00B575FE">
        <w:rPr>
          <w:rFonts w:ascii="Century Gothic" w:hAnsi="Century Gothic"/>
        </w:rPr>
        <w:t>observar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legislação</w:t>
      </w:r>
      <w:r w:rsidRPr="00B575FE">
        <w:rPr>
          <w:rFonts w:ascii="Century Gothic" w:hAnsi="Century Gothic"/>
          <w:spacing w:val="1"/>
        </w:rPr>
        <w:t xml:space="preserve"> </w:t>
      </w:r>
      <w:r w:rsidRPr="00B575FE">
        <w:rPr>
          <w:rFonts w:ascii="Century Gothic" w:hAnsi="Century Gothic"/>
        </w:rPr>
        <w:t>pertinente,</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disposto</w:t>
      </w:r>
      <w:r w:rsidRPr="00B575FE">
        <w:rPr>
          <w:rFonts w:ascii="Century Gothic" w:hAnsi="Century Gothic"/>
          <w:spacing w:val="1"/>
        </w:rPr>
        <w:t xml:space="preserve"> </w:t>
      </w:r>
      <w:r w:rsidRPr="00B575FE">
        <w:rPr>
          <w:rFonts w:ascii="Century Gothic" w:hAnsi="Century Gothic"/>
        </w:rPr>
        <w:t>nos</w:t>
      </w:r>
      <w:r w:rsidRPr="00B575FE">
        <w:rPr>
          <w:rFonts w:ascii="Century Gothic" w:hAnsi="Century Gothic"/>
          <w:spacing w:val="1"/>
        </w:rPr>
        <w:t xml:space="preserve"> </w:t>
      </w:r>
      <w:r w:rsidRPr="00B575FE">
        <w:rPr>
          <w:rFonts w:ascii="Century Gothic" w:hAnsi="Century Gothic"/>
        </w:rPr>
        <w:t>Estatutos</w:t>
      </w:r>
      <w:r w:rsidRPr="00B575FE">
        <w:rPr>
          <w:rFonts w:ascii="Century Gothic" w:hAnsi="Century Gothic"/>
          <w:spacing w:val="1"/>
        </w:rPr>
        <w:t xml:space="preserve"> </w:t>
      </w:r>
      <w:r w:rsidRPr="00B575FE">
        <w:rPr>
          <w:rFonts w:ascii="Century Gothic" w:hAnsi="Century Gothic"/>
        </w:rPr>
        <w:t>Sociais,</w:t>
      </w:r>
      <w:r w:rsidRPr="00B575FE">
        <w:rPr>
          <w:rFonts w:ascii="Century Gothic" w:hAnsi="Century Gothic"/>
          <w:spacing w:val="1"/>
        </w:rPr>
        <w:t xml:space="preserve"> </w:t>
      </w:r>
      <w:r w:rsidRPr="00B575FE">
        <w:rPr>
          <w:rFonts w:ascii="Century Gothic" w:hAnsi="Century Gothic"/>
        </w:rPr>
        <w:t>Regulamento e demais normas expedidas pela BLL COMPRAS, dos quais declara ter pleno</w:t>
      </w:r>
      <w:r w:rsidRPr="00B575FE">
        <w:rPr>
          <w:rFonts w:ascii="Century Gothic" w:hAnsi="Century Gothic"/>
          <w:spacing w:val="1"/>
        </w:rPr>
        <w:t xml:space="preserve"> </w:t>
      </w:r>
      <w:r w:rsidRPr="00B575FE">
        <w:rPr>
          <w:rFonts w:ascii="Century Gothic" w:hAnsi="Century Gothic"/>
        </w:rPr>
        <w:t>conhecimento.</w:t>
      </w:r>
    </w:p>
    <w:p w14:paraId="316D9123" w14:textId="77777777" w:rsidR="005A670E" w:rsidRPr="00B575FE" w:rsidRDefault="005A670E" w:rsidP="005A670E">
      <w:pPr>
        <w:pStyle w:val="PargrafodaLista"/>
        <w:widowControl w:val="0"/>
        <w:numPr>
          <w:ilvl w:val="1"/>
          <w:numId w:val="42"/>
        </w:numPr>
        <w:tabs>
          <w:tab w:val="left" w:pos="1110"/>
        </w:tabs>
        <w:autoSpaceDE w:val="0"/>
        <w:autoSpaceDN w:val="0"/>
        <w:spacing w:before="2"/>
        <w:ind w:left="1109"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provedor</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p>
    <w:p w14:paraId="5365BD3C" w14:textId="77777777" w:rsidR="005A670E" w:rsidRPr="00B575FE" w:rsidRDefault="005A670E" w:rsidP="005A670E">
      <w:pPr>
        <w:pStyle w:val="PargrafodaLista"/>
        <w:widowControl w:val="0"/>
        <w:numPr>
          <w:ilvl w:val="0"/>
          <w:numId w:val="40"/>
        </w:numPr>
        <w:tabs>
          <w:tab w:val="left" w:pos="1109"/>
          <w:tab w:val="left" w:pos="1110"/>
        </w:tabs>
        <w:autoSpaceDE w:val="0"/>
        <w:autoSpaceDN w:val="0"/>
        <w:spacing w:before="137" w:line="360" w:lineRule="auto"/>
        <w:ind w:right="394" w:firstLine="0"/>
        <w:contextualSpacing w:val="0"/>
        <w:rPr>
          <w:rFonts w:ascii="Century Gothic" w:hAnsi="Century Gothic"/>
        </w:rPr>
      </w:pPr>
      <w:r w:rsidRPr="00B575FE">
        <w:rPr>
          <w:rFonts w:ascii="Century Gothic" w:hAnsi="Century Gothic"/>
        </w:rPr>
        <w:t>fornecer</w:t>
      </w:r>
      <w:r w:rsidRPr="00B575FE">
        <w:rPr>
          <w:rFonts w:ascii="Century Gothic" w:hAnsi="Century Gothic"/>
          <w:spacing w:val="39"/>
        </w:rPr>
        <w:t xml:space="preserve"> </w:t>
      </w:r>
      <w:r w:rsidRPr="00B575FE">
        <w:rPr>
          <w:rFonts w:ascii="Century Gothic" w:hAnsi="Century Gothic"/>
        </w:rPr>
        <w:t>interface</w:t>
      </w:r>
      <w:r w:rsidRPr="00B575FE">
        <w:rPr>
          <w:rFonts w:ascii="Century Gothic" w:hAnsi="Century Gothic"/>
          <w:spacing w:val="38"/>
        </w:rPr>
        <w:t xml:space="preserve"> </w:t>
      </w:r>
      <w:r w:rsidRPr="00B575FE">
        <w:rPr>
          <w:rFonts w:ascii="Century Gothic" w:hAnsi="Century Gothic"/>
        </w:rPr>
        <w:t>atualizada</w:t>
      </w:r>
      <w:r w:rsidRPr="00B575FE">
        <w:rPr>
          <w:rFonts w:ascii="Century Gothic" w:hAnsi="Century Gothic"/>
          <w:spacing w:val="38"/>
        </w:rPr>
        <w:t xml:space="preserve"> </w:t>
      </w:r>
      <w:r w:rsidRPr="00B575FE">
        <w:rPr>
          <w:rFonts w:ascii="Century Gothic" w:hAnsi="Century Gothic"/>
        </w:rPr>
        <w:t>e</w:t>
      </w:r>
      <w:r w:rsidRPr="00B575FE">
        <w:rPr>
          <w:rFonts w:ascii="Century Gothic" w:hAnsi="Century Gothic"/>
          <w:spacing w:val="39"/>
        </w:rPr>
        <w:t xml:space="preserve"> </w:t>
      </w:r>
      <w:r w:rsidRPr="00B575FE">
        <w:rPr>
          <w:rFonts w:ascii="Century Gothic" w:hAnsi="Century Gothic"/>
        </w:rPr>
        <w:t>adequada</w:t>
      </w:r>
      <w:r w:rsidRPr="00B575FE">
        <w:rPr>
          <w:rFonts w:ascii="Century Gothic" w:hAnsi="Century Gothic"/>
          <w:spacing w:val="38"/>
        </w:rPr>
        <w:t xml:space="preserve"> </w:t>
      </w:r>
      <w:r w:rsidRPr="00B575FE">
        <w:rPr>
          <w:rFonts w:ascii="Century Gothic" w:hAnsi="Century Gothic"/>
        </w:rPr>
        <w:t>às</w:t>
      </w:r>
      <w:r w:rsidRPr="00B575FE">
        <w:rPr>
          <w:rFonts w:ascii="Century Gothic" w:hAnsi="Century Gothic"/>
          <w:spacing w:val="38"/>
        </w:rPr>
        <w:t xml:space="preserve"> </w:t>
      </w:r>
      <w:r w:rsidRPr="00B575FE">
        <w:rPr>
          <w:rFonts w:ascii="Century Gothic" w:hAnsi="Century Gothic"/>
        </w:rPr>
        <w:t>principais</w:t>
      </w:r>
      <w:r w:rsidRPr="00B575FE">
        <w:rPr>
          <w:rFonts w:ascii="Century Gothic" w:hAnsi="Century Gothic"/>
          <w:spacing w:val="39"/>
        </w:rPr>
        <w:t xml:space="preserve"> </w:t>
      </w:r>
      <w:r w:rsidRPr="00B575FE">
        <w:rPr>
          <w:rFonts w:ascii="Century Gothic" w:hAnsi="Century Gothic"/>
        </w:rPr>
        <w:t>leis</w:t>
      </w:r>
      <w:r w:rsidRPr="00B575FE">
        <w:rPr>
          <w:rFonts w:ascii="Century Gothic" w:hAnsi="Century Gothic"/>
          <w:spacing w:val="40"/>
        </w:rPr>
        <w:t xml:space="preserve"> </w:t>
      </w:r>
      <w:r w:rsidRPr="00B575FE">
        <w:rPr>
          <w:rFonts w:ascii="Century Gothic" w:hAnsi="Century Gothic"/>
        </w:rPr>
        <w:t>e</w:t>
      </w:r>
      <w:r w:rsidRPr="00B575FE">
        <w:rPr>
          <w:rFonts w:ascii="Century Gothic" w:hAnsi="Century Gothic"/>
          <w:spacing w:val="37"/>
        </w:rPr>
        <w:t xml:space="preserve"> </w:t>
      </w:r>
      <w:r w:rsidRPr="00B575FE">
        <w:rPr>
          <w:rFonts w:ascii="Century Gothic" w:hAnsi="Century Gothic"/>
        </w:rPr>
        <w:t>decretos</w:t>
      </w:r>
      <w:r w:rsidRPr="00B575FE">
        <w:rPr>
          <w:rFonts w:ascii="Century Gothic" w:hAnsi="Century Gothic"/>
          <w:spacing w:val="41"/>
        </w:rPr>
        <w:t xml:space="preserve"> </w:t>
      </w:r>
      <w:r w:rsidRPr="00B575FE">
        <w:rPr>
          <w:rFonts w:ascii="Century Gothic" w:hAnsi="Century Gothic"/>
        </w:rPr>
        <w:t>que</w:t>
      </w:r>
      <w:r w:rsidRPr="00B575FE">
        <w:rPr>
          <w:rFonts w:ascii="Century Gothic" w:hAnsi="Century Gothic"/>
          <w:spacing w:val="35"/>
        </w:rPr>
        <w:t xml:space="preserve"> </w:t>
      </w:r>
      <w:r w:rsidRPr="00B575FE">
        <w:rPr>
          <w:rFonts w:ascii="Century Gothic" w:hAnsi="Century Gothic"/>
        </w:rPr>
        <w:t>regem</w:t>
      </w:r>
      <w:r w:rsidRPr="00B575FE">
        <w:rPr>
          <w:rFonts w:ascii="Century Gothic" w:hAnsi="Century Gothic"/>
          <w:spacing w:val="36"/>
        </w:rPr>
        <w:t xml:space="preserve"> </w:t>
      </w:r>
      <w:r w:rsidRPr="00B575FE">
        <w:rPr>
          <w:rFonts w:ascii="Century Gothic" w:hAnsi="Century Gothic"/>
        </w:rPr>
        <w:t>os</w:t>
      </w:r>
      <w:r w:rsidRPr="00B575FE">
        <w:rPr>
          <w:rFonts w:ascii="Century Gothic" w:hAnsi="Century Gothic"/>
          <w:spacing w:val="-57"/>
        </w:rPr>
        <w:t xml:space="preserve"> </w:t>
      </w:r>
      <w:r w:rsidRPr="00B575FE">
        <w:rPr>
          <w:rFonts w:ascii="Century Gothic" w:hAnsi="Century Gothic"/>
        </w:rPr>
        <w:t>procedimentos</w:t>
      </w:r>
      <w:r w:rsidRPr="00B575FE">
        <w:rPr>
          <w:rFonts w:ascii="Century Gothic" w:hAnsi="Century Gothic"/>
          <w:spacing w:val="-1"/>
        </w:rPr>
        <w:t xml:space="preserve"> </w:t>
      </w:r>
      <w:r w:rsidRPr="00B575FE">
        <w:rPr>
          <w:rFonts w:ascii="Century Gothic" w:hAnsi="Century Gothic"/>
        </w:rPr>
        <w:t>licitatórios.</w:t>
      </w:r>
    </w:p>
    <w:p w14:paraId="0119989E" w14:textId="77777777" w:rsidR="005A670E" w:rsidRPr="00B575FE" w:rsidRDefault="005A670E" w:rsidP="005A670E">
      <w:pPr>
        <w:pStyle w:val="PargrafodaLista"/>
        <w:widowControl w:val="0"/>
        <w:numPr>
          <w:ilvl w:val="0"/>
          <w:numId w:val="40"/>
        </w:numPr>
        <w:tabs>
          <w:tab w:val="left" w:pos="1109"/>
          <w:tab w:val="left" w:pos="1110"/>
        </w:tabs>
        <w:autoSpaceDE w:val="0"/>
        <w:autoSpaceDN w:val="0"/>
        <w:spacing w:line="360" w:lineRule="auto"/>
        <w:ind w:right="390" w:firstLine="0"/>
        <w:contextualSpacing w:val="0"/>
        <w:rPr>
          <w:rFonts w:ascii="Century Gothic" w:hAnsi="Century Gothic"/>
        </w:rPr>
      </w:pPr>
      <w:r w:rsidRPr="00B575FE">
        <w:rPr>
          <w:rFonts w:ascii="Century Gothic" w:hAnsi="Century Gothic"/>
        </w:rPr>
        <w:t>oferecer</w:t>
      </w:r>
      <w:r w:rsidRPr="00B575FE">
        <w:rPr>
          <w:rFonts w:ascii="Century Gothic" w:hAnsi="Century Gothic"/>
          <w:spacing w:val="-1"/>
        </w:rPr>
        <w:t xml:space="preserve"> </w:t>
      </w:r>
      <w:r w:rsidRPr="00B575FE">
        <w:rPr>
          <w:rFonts w:ascii="Century Gothic" w:hAnsi="Century Gothic"/>
        </w:rPr>
        <w:t>suporte</w:t>
      </w:r>
      <w:r w:rsidRPr="00B575FE">
        <w:rPr>
          <w:rFonts w:ascii="Century Gothic" w:hAnsi="Century Gothic"/>
          <w:spacing w:val="2"/>
        </w:rPr>
        <w:t xml:space="preserve"> </w:t>
      </w:r>
      <w:r w:rsidRPr="00B575FE">
        <w:rPr>
          <w:rFonts w:ascii="Century Gothic" w:hAnsi="Century Gothic"/>
        </w:rPr>
        <w:t>técnico</w:t>
      </w:r>
      <w:r w:rsidRPr="00B575FE">
        <w:rPr>
          <w:rFonts w:ascii="Century Gothic" w:hAnsi="Century Gothic"/>
          <w:spacing w:val="2"/>
        </w:rPr>
        <w:t xml:space="preserve"> </w:t>
      </w:r>
      <w:r w:rsidRPr="00B575FE">
        <w:rPr>
          <w:rFonts w:ascii="Century Gothic" w:hAnsi="Century Gothic"/>
        </w:rPr>
        <w:t>especializado</w:t>
      </w:r>
      <w:r w:rsidRPr="00B575FE">
        <w:rPr>
          <w:rFonts w:ascii="Century Gothic" w:hAnsi="Century Gothic"/>
          <w:spacing w:val="2"/>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sanar</w:t>
      </w:r>
      <w:r w:rsidRPr="00B575FE">
        <w:rPr>
          <w:rFonts w:ascii="Century Gothic" w:hAnsi="Century Gothic"/>
          <w:spacing w:val="-1"/>
        </w:rPr>
        <w:t xml:space="preserve"> </w:t>
      </w:r>
      <w:r w:rsidRPr="00B575FE">
        <w:rPr>
          <w:rFonts w:ascii="Century Gothic" w:hAnsi="Century Gothic"/>
        </w:rPr>
        <w:t>dúvidas sobre</w:t>
      </w:r>
      <w:r w:rsidRPr="00B575FE">
        <w:rPr>
          <w:rFonts w:ascii="Century Gothic" w:hAnsi="Century Gothic"/>
          <w:spacing w:val="2"/>
        </w:rPr>
        <w:t xml:space="preserve"> </w:t>
      </w:r>
      <w:r w:rsidRPr="00B575FE">
        <w:rPr>
          <w:rFonts w:ascii="Century Gothic" w:hAnsi="Century Gothic"/>
        </w:rPr>
        <w:t>a plataforma e</w:t>
      </w:r>
      <w:r w:rsidRPr="00B575FE">
        <w:rPr>
          <w:rFonts w:ascii="Century Gothic" w:hAnsi="Century Gothic"/>
          <w:spacing w:val="2"/>
        </w:rPr>
        <w:t xml:space="preserve"> </w:t>
      </w:r>
      <w:r w:rsidRPr="00B575FE">
        <w:rPr>
          <w:rFonts w:ascii="Century Gothic" w:hAnsi="Century Gothic"/>
        </w:rPr>
        <w:t>resolver</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forma imediata</w:t>
      </w:r>
      <w:r w:rsidRPr="00B575FE">
        <w:rPr>
          <w:rFonts w:ascii="Century Gothic" w:hAnsi="Century Gothic"/>
          <w:spacing w:val="1"/>
        </w:rPr>
        <w:t xml:space="preserve"> </w:t>
      </w:r>
      <w:r w:rsidRPr="00B575FE">
        <w:rPr>
          <w:rFonts w:ascii="Century Gothic" w:hAnsi="Century Gothic"/>
        </w:rPr>
        <w:t>eventuais problemas técnicos.</w:t>
      </w:r>
    </w:p>
    <w:p w14:paraId="4E009580" w14:textId="77777777" w:rsidR="005A670E" w:rsidRPr="00B575FE" w:rsidRDefault="005A670E" w:rsidP="005A670E">
      <w:pPr>
        <w:pStyle w:val="PargrafodaLista"/>
        <w:widowControl w:val="0"/>
        <w:numPr>
          <w:ilvl w:val="0"/>
          <w:numId w:val="40"/>
        </w:numPr>
        <w:tabs>
          <w:tab w:val="left" w:pos="1109"/>
          <w:tab w:val="left" w:pos="1110"/>
        </w:tabs>
        <w:autoSpaceDE w:val="0"/>
        <w:autoSpaceDN w:val="0"/>
        <w:spacing w:line="360" w:lineRule="auto"/>
        <w:ind w:right="393" w:firstLine="0"/>
        <w:contextualSpacing w:val="0"/>
        <w:rPr>
          <w:rFonts w:ascii="Century Gothic" w:hAnsi="Century Gothic"/>
        </w:rPr>
      </w:pPr>
      <w:r w:rsidRPr="00B575FE">
        <w:rPr>
          <w:rFonts w:ascii="Century Gothic" w:hAnsi="Century Gothic"/>
        </w:rPr>
        <w:t>cumprir</w:t>
      </w:r>
      <w:r w:rsidRPr="00B575FE">
        <w:rPr>
          <w:rFonts w:ascii="Century Gothic" w:hAnsi="Century Gothic"/>
          <w:spacing w:val="-13"/>
        </w:rPr>
        <w:t xml:space="preserve"> </w:t>
      </w:r>
      <w:r w:rsidRPr="00B575FE">
        <w:rPr>
          <w:rFonts w:ascii="Century Gothic" w:hAnsi="Century Gothic"/>
        </w:rPr>
        <w:t>as</w:t>
      </w:r>
      <w:r w:rsidRPr="00B575FE">
        <w:rPr>
          <w:rFonts w:ascii="Century Gothic" w:hAnsi="Century Gothic"/>
          <w:spacing w:val="-10"/>
        </w:rPr>
        <w:t xml:space="preserve"> </w:t>
      </w:r>
      <w:r w:rsidRPr="00B575FE">
        <w:rPr>
          <w:rFonts w:ascii="Century Gothic" w:hAnsi="Century Gothic"/>
        </w:rPr>
        <w:t>normas</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proteção</w:t>
      </w:r>
      <w:r w:rsidRPr="00B575FE">
        <w:rPr>
          <w:rFonts w:ascii="Century Gothic" w:hAnsi="Century Gothic"/>
          <w:spacing w:val="-13"/>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dados</w:t>
      </w:r>
      <w:r w:rsidRPr="00B575FE">
        <w:rPr>
          <w:rFonts w:ascii="Century Gothic" w:hAnsi="Century Gothic"/>
          <w:spacing w:val="-10"/>
        </w:rPr>
        <w:t xml:space="preserve"> </w:t>
      </w:r>
      <w:r w:rsidRPr="00B575FE">
        <w:rPr>
          <w:rFonts w:ascii="Century Gothic" w:hAnsi="Century Gothic"/>
        </w:rPr>
        <w:t>aplicáveis</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espécie,</w:t>
      </w:r>
      <w:r w:rsidRPr="00B575FE">
        <w:rPr>
          <w:rFonts w:ascii="Century Gothic" w:hAnsi="Century Gothic"/>
          <w:spacing w:val="-10"/>
        </w:rPr>
        <w:t xml:space="preserve"> </w:t>
      </w:r>
      <w:r w:rsidRPr="00B575FE">
        <w:rPr>
          <w:rFonts w:ascii="Century Gothic" w:hAnsi="Century Gothic"/>
        </w:rPr>
        <w:t>notadamente</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Lei</w:t>
      </w:r>
      <w:r w:rsidRPr="00B575FE">
        <w:rPr>
          <w:rFonts w:ascii="Century Gothic" w:hAnsi="Century Gothic"/>
          <w:spacing w:val="-10"/>
        </w:rPr>
        <w:t xml:space="preserve"> </w:t>
      </w:r>
      <w:r w:rsidRPr="00B575FE">
        <w:rPr>
          <w:rFonts w:ascii="Century Gothic" w:hAnsi="Century Gothic"/>
        </w:rPr>
        <w:t>Federal</w:t>
      </w:r>
      <w:r w:rsidRPr="00B575FE">
        <w:rPr>
          <w:rFonts w:ascii="Century Gothic" w:hAnsi="Century Gothic"/>
          <w:spacing w:val="-57"/>
        </w:rPr>
        <w:t xml:space="preserve"> </w:t>
      </w:r>
      <w:r w:rsidRPr="00B575FE">
        <w:rPr>
          <w:rFonts w:ascii="Century Gothic" w:hAnsi="Century Gothic"/>
        </w:rPr>
        <w:t>13.709/2018 (Lei</w:t>
      </w:r>
      <w:r w:rsidRPr="00B575FE">
        <w:rPr>
          <w:rFonts w:ascii="Century Gothic" w:hAnsi="Century Gothic"/>
          <w:spacing w:val="-2"/>
        </w:rPr>
        <w:t xml:space="preserve"> </w:t>
      </w:r>
      <w:r w:rsidRPr="00B575FE">
        <w:rPr>
          <w:rFonts w:ascii="Century Gothic" w:hAnsi="Century Gothic"/>
        </w:rPr>
        <w:t>Geral</w:t>
      </w:r>
      <w:r w:rsidRPr="00B575FE">
        <w:rPr>
          <w:rFonts w:ascii="Century Gothic" w:hAnsi="Century Gothic"/>
          <w:spacing w:val="-2"/>
        </w:rPr>
        <w:t xml:space="preserve"> </w:t>
      </w:r>
      <w:r w:rsidRPr="00B575FE">
        <w:rPr>
          <w:rFonts w:ascii="Century Gothic" w:hAnsi="Century Gothic"/>
        </w:rPr>
        <w:t>de Proteção</w:t>
      </w:r>
      <w:r w:rsidRPr="00B575FE">
        <w:rPr>
          <w:rFonts w:ascii="Century Gothic" w:hAnsi="Century Gothic"/>
          <w:spacing w:val="-3"/>
        </w:rPr>
        <w:t xml:space="preserve"> </w:t>
      </w:r>
      <w:r w:rsidRPr="00B575FE">
        <w:rPr>
          <w:rFonts w:ascii="Century Gothic" w:hAnsi="Century Gothic"/>
        </w:rPr>
        <w:t>de Dados</w:t>
      </w:r>
      <w:r w:rsidRPr="00B575FE">
        <w:rPr>
          <w:rFonts w:ascii="Century Gothic" w:hAnsi="Century Gothic"/>
          <w:spacing w:val="2"/>
        </w:rPr>
        <w:t xml:space="preserve"> </w:t>
      </w:r>
      <w:r w:rsidRPr="00B575FE">
        <w:rPr>
          <w:rFonts w:ascii="Century Gothic" w:hAnsi="Century Gothic"/>
        </w:rPr>
        <w:t>- LGPD).</w:t>
      </w:r>
    </w:p>
    <w:p w14:paraId="077440DF" w14:textId="77777777" w:rsidR="005A670E" w:rsidRPr="00B575FE" w:rsidRDefault="005A670E" w:rsidP="005A670E">
      <w:pPr>
        <w:pStyle w:val="Corpodetexto"/>
        <w:spacing w:before="1"/>
        <w:rPr>
          <w:rFonts w:ascii="Century Gothic" w:hAnsi="Century Gothic"/>
          <w:sz w:val="36"/>
        </w:rPr>
      </w:pPr>
    </w:p>
    <w:p w14:paraId="11E96323" w14:textId="77777777" w:rsidR="005A670E" w:rsidRPr="00B575FE" w:rsidRDefault="005A670E" w:rsidP="005A670E">
      <w:pPr>
        <w:pStyle w:val="Corpodetexto"/>
        <w:tabs>
          <w:tab w:val="left" w:pos="3380"/>
          <w:tab w:val="left" w:pos="7996"/>
        </w:tabs>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418CEB10" w14:textId="77777777" w:rsidR="005A670E" w:rsidRPr="00B575FE" w:rsidRDefault="005A670E" w:rsidP="005A670E">
      <w:pPr>
        <w:pStyle w:val="Corpodetexto"/>
        <w:rPr>
          <w:rFonts w:ascii="Century Gothic" w:hAnsi="Century Gothic"/>
          <w:sz w:val="20"/>
        </w:rPr>
      </w:pPr>
    </w:p>
    <w:p w14:paraId="7C7D5080" w14:textId="77777777" w:rsidR="005A670E" w:rsidRPr="00B575FE" w:rsidRDefault="005A670E" w:rsidP="005A670E">
      <w:pPr>
        <w:pStyle w:val="Corpodetexto"/>
        <w:rPr>
          <w:rFonts w:ascii="Century Gothic" w:hAnsi="Century Gothic"/>
          <w:sz w:val="20"/>
        </w:rPr>
      </w:pPr>
    </w:p>
    <w:p w14:paraId="6E86352F" w14:textId="52C41968" w:rsidR="005A670E" w:rsidRPr="00B575FE" w:rsidRDefault="005A670E" w:rsidP="005A670E">
      <w:pPr>
        <w:pStyle w:val="Corpodetexto"/>
        <w:spacing w:before="7"/>
        <w:rPr>
          <w:rFonts w:ascii="Century Gothic" w:hAnsi="Century Gothic"/>
          <w:sz w:val="15"/>
        </w:rPr>
      </w:pPr>
      <w:r w:rsidRPr="00B575FE">
        <w:rPr>
          <w:rFonts w:ascii="Century Gothic" w:hAnsi="Century Gothic"/>
          <w:noProof/>
        </w:rPr>
        <mc:AlternateContent>
          <mc:Choice Requires="wps">
            <w:drawing>
              <wp:anchor distT="0" distB="0" distL="0" distR="0" simplePos="0" relativeHeight="251659264" behindDoc="1" locked="0" layoutInCell="1" allowOverlap="1" wp14:anchorId="55DBC503" wp14:editId="1EE859A7">
                <wp:simplePos x="0" y="0"/>
                <wp:positionH relativeFrom="page">
                  <wp:posOffset>1941830</wp:posOffset>
                </wp:positionH>
                <wp:positionV relativeFrom="paragraph">
                  <wp:posOffset>142240</wp:posOffset>
                </wp:positionV>
                <wp:extent cx="4039235" cy="1270"/>
                <wp:effectExtent l="8255" t="13335" r="10160" b="4445"/>
                <wp:wrapTopAndBottom/>
                <wp:docPr id="34" name="Forma livr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39235" cy="1270"/>
                        </a:xfrm>
                        <a:custGeom>
                          <a:avLst/>
                          <a:gdLst>
                            <a:gd name="T0" fmla="+- 0 3058 3058"/>
                            <a:gd name="T1" fmla="*/ T0 w 6361"/>
                            <a:gd name="T2" fmla="+- 0 9418 3058"/>
                            <a:gd name="T3" fmla="*/ T2 w 6361"/>
                          </a:gdLst>
                          <a:ahLst/>
                          <a:cxnLst>
                            <a:cxn ang="0">
                              <a:pos x="T1" y="0"/>
                            </a:cxn>
                            <a:cxn ang="0">
                              <a:pos x="T3" y="0"/>
                            </a:cxn>
                          </a:cxnLst>
                          <a:rect l="0" t="0" r="r" b="b"/>
                          <a:pathLst>
                            <a:path w="6361">
                              <a:moveTo>
                                <a:pt x="0" y="0"/>
                              </a:moveTo>
                              <a:lnTo>
                                <a:pt x="636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D53A15" id="Forma livre 34" o:spid="_x0000_s1026" style="position:absolute;margin-left:152.9pt;margin-top:11.2pt;width:318.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3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" path="m,l6360,e" filled="f" strokeweight=".48pt">
                <v:path arrowok="t" o:connecttype="custom" o:connectlocs="0,0;4038600,0" o:connectangles="0,0"/>
                <w10:wrap type="topAndBottom" anchorx="page"/>
              </v:shape>
            </w:pict>
          </mc:Fallback>
        </mc:AlternateContent>
      </w:r>
    </w:p>
    <w:p w14:paraId="2DB3417D" w14:textId="77777777" w:rsidR="005A670E" w:rsidRPr="00B575FE" w:rsidRDefault="005A670E" w:rsidP="005A670E">
      <w:pPr>
        <w:pStyle w:val="Corpodetexto"/>
        <w:spacing w:before="107"/>
        <w:ind w:left="617" w:right="610"/>
        <w:jc w:val="center"/>
        <w:rPr>
          <w:rFonts w:ascii="Century Gothic" w:hAnsi="Century Gothic"/>
        </w:rPr>
      </w:pPr>
      <w:r w:rsidRPr="00B575FE">
        <w:rPr>
          <w:rFonts w:ascii="Century Gothic" w:hAnsi="Century Gothic"/>
        </w:rPr>
        <w:t>Assinatura</w:t>
      </w:r>
      <w:r w:rsidRPr="00B575FE">
        <w:rPr>
          <w:rFonts w:ascii="Century Gothic" w:hAnsi="Century Gothic"/>
          <w:spacing w:val="-3"/>
        </w:rPr>
        <w:t xml:space="preserve"> </w:t>
      </w:r>
      <w:r w:rsidRPr="00B575FE">
        <w:rPr>
          <w:rFonts w:ascii="Century Gothic" w:hAnsi="Century Gothic"/>
        </w:rPr>
        <w:t>e Carimbo da Autoridade</w:t>
      </w:r>
      <w:r w:rsidRPr="00B575FE">
        <w:rPr>
          <w:rFonts w:ascii="Century Gothic" w:hAnsi="Century Gothic"/>
          <w:spacing w:val="-3"/>
        </w:rPr>
        <w:t xml:space="preserve"> </w:t>
      </w:r>
      <w:r w:rsidRPr="00B575FE">
        <w:rPr>
          <w:rFonts w:ascii="Century Gothic" w:hAnsi="Century Gothic"/>
        </w:rPr>
        <w:t>Competente</w:t>
      </w:r>
    </w:p>
    <w:p w14:paraId="50E42429" w14:textId="77777777" w:rsidR="005A670E" w:rsidRPr="00B575FE" w:rsidRDefault="005A670E" w:rsidP="000B4407">
      <w:pPr>
        <w:rPr>
          <w:rFonts w:ascii="Century Gothic" w:hAnsi="Century Gothic"/>
        </w:rPr>
        <w:sectPr w:rsidR="005A670E" w:rsidRPr="00B575FE">
          <w:pgSz w:w="11910" w:h="16840"/>
          <w:pgMar w:top="1580" w:right="740" w:bottom="280" w:left="1300" w:header="720" w:footer="720" w:gutter="0"/>
          <w:cols w:space="720"/>
        </w:sectPr>
      </w:pPr>
    </w:p>
    <w:p w14:paraId="309950BB" w14:textId="77777777" w:rsidR="005A670E" w:rsidRPr="00B575FE" w:rsidRDefault="005A670E" w:rsidP="005A670E">
      <w:pPr>
        <w:pStyle w:val="Corpodetexto"/>
        <w:spacing w:before="8"/>
        <w:rPr>
          <w:rFonts w:ascii="Century Gothic" w:hAnsi="Century Gothic"/>
          <w:sz w:val="22"/>
        </w:rPr>
      </w:pPr>
    </w:p>
    <w:p w14:paraId="04BAEB95" w14:textId="77777777" w:rsidR="005A670E" w:rsidRPr="00B575FE" w:rsidRDefault="005A670E" w:rsidP="005A670E">
      <w:pPr>
        <w:pStyle w:val="Ttulo1"/>
        <w:rPr>
          <w:rFonts w:ascii="Century Gothic" w:hAnsi="Century Gothic"/>
        </w:rPr>
      </w:pPr>
      <w:r w:rsidRPr="00B575FE">
        <w:rPr>
          <w:rFonts w:ascii="Century Gothic" w:hAnsi="Century Gothic"/>
        </w:rPr>
        <w:t>ANEXO</w:t>
      </w:r>
      <w:r w:rsidRPr="00B575FE">
        <w:rPr>
          <w:rFonts w:ascii="Century Gothic" w:hAnsi="Century Gothic"/>
          <w:spacing w:val="-1"/>
        </w:rPr>
        <w:t xml:space="preserve"> </w:t>
      </w:r>
      <w:r w:rsidRPr="00B575FE">
        <w:rPr>
          <w:rFonts w:ascii="Century Gothic" w:hAnsi="Century Gothic"/>
        </w:rPr>
        <w:t>AO LICENÇA DE</w:t>
      </w:r>
      <w:r w:rsidRPr="00B575FE">
        <w:rPr>
          <w:rFonts w:ascii="Century Gothic" w:hAnsi="Century Gothic"/>
          <w:spacing w:val="-2"/>
        </w:rPr>
        <w:t xml:space="preserve"> </w:t>
      </w:r>
      <w:r w:rsidRPr="00B575FE">
        <w:rPr>
          <w:rFonts w:ascii="Century Gothic" w:hAnsi="Century Gothic"/>
        </w:rPr>
        <w:t>USO</w:t>
      </w:r>
      <w:r w:rsidRPr="00B575FE">
        <w:rPr>
          <w:rFonts w:ascii="Century Gothic" w:hAnsi="Century Gothic"/>
          <w:spacing w:val="2"/>
        </w:rPr>
        <w:t xml:space="preserve"> </w:t>
      </w:r>
      <w:r w:rsidRPr="00B575FE">
        <w:rPr>
          <w:rFonts w:ascii="Century Gothic" w:hAnsi="Century Gothic"/>
        </w:rPr>
        <w:t>DO</w:t>
      </w:r>
      <w:r w:rsidRPr="00B575FE">
        <w:rPr>
          <w:rFonts w:ascii="Century Gothic" w:hAnsi="Century Gothic"/>
          <w:spacing w:val="-2"/>
        </w:rPr>
        <w:t xml:space="preserve"> </w:t>
      </w:r>
      <w:r w:rsidRPr="00B575FE">
        <w:rPr>
          <w:rFonts w:ascii="Century Gothic" w:hAnsi="Century Gothic"/>
        </w:rPr>
        <w:t>SOFTWARE</w:t>
      </w:r>
    </w:p>
    <w:p w14:paraId="11EC57D9" w14:textId="77777777" w:rsidR="005A670E" w:rsidRPr="00B575FE" w:rsidRDefault="005A670E" w:rsidP="005A670E">
      <w:pPr>
        <w:pStyle w:val="Corpodetexto"/>
        <w:rPr>
          <w:rFonts w:ascii="Century Gothic" w:hAnsi="Century Gothic"/>
          <w:b/>
          <w:sz w:val="12"/>
        </w:rPr>
      </w:pP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4"/>
        <w:gridCol w:w="2803"/>
        <w:gridCol w:w="1506"/>
        <w:gridCol w:w="4963"/>
      </w:tblGrid>
      <w:tr w:rsidR="005A670E" w:rsidRPr="00B575FE" w14:paraId="28A70F1D" w14:textId="77777777" w:rsidTr="00357FA9">
        <w:trPr>
          <w:trHeight w:val="253"/>
        </w:trPr>
        <w:tc>
          <w:tcPr>
            <w:tcW w:w="9636" w:type="dxa"/>
            <w:gridSpan w:val="4"/>
            <w:tcBorders>
              <w:bottom w:val="single" w:sz="8" w:space="0" w:color="000000"/>
            </w:tcBorders>
          </w:tcPr>
          <w:p w14:paraId="32F2D375" w14:textId="77777777" w:rsidR="005A670E" w:rsidRPr="00B575FE" w:rsidRDefault="005A670E" w:rsidP="00357FA9">
            <w:pPr>
              <w:pStyle w:val="TableParagraph"/>
              <w:spacing w:line="234" w:lineRule="exact"/>
              <w:ind w:left="775"/>
              <w:rPr>
                <w:rFonts w:ascii="Century Gothic" w:hAnsi="Century Gothic"/>
                <w:b/>
              </w:rPr>
            </w:pPr>
            <w:r w:rsidRPr="00B575FE">
              <w:rPr>
                <w:rFonts w:ascii="Century Gothic" w:hAnsi="Century Gothic"/>
                <w:b/>
              </w:rPr>
              <w:t>Indicação</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1"/>
              </w:rPr>
              <w:t xml:space="preserve"> </w:t>
            </w:r>
            <w:r w:rsidRPr="00B575FE">
              <w:rPr>
                <w:rFonts w:ascii="Century Gothic" w:hAnsi="Century Gothic"/>
                <w:b/>
              </w:rPr>
              <w:t>Usuários</w:t>
            </w:r>
            <w:r w:rsidRPr="00B575FE">
              <w:rPr>
                <w:rFonts w:ascii="Century Gothic" w:hAnsi="Century Gothic"/>
                <w:b/>
                <w:spacing w:val="-1"/>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Sistema</w:t>
            </w:r>
            <w:r w:rsidRPr="00B575FE">
              <w:rPr>
                <w:rFonts w:ascii="Century Gothic" w:hAnsi="Century Gothic"/>
                <w:b/>
                <w:spacing w:val="-6"/>
              </w:rPr>
              <w:t xml:space="preserve"> </w:t>
            </w:r>
            <w:r w:rsidRPr="00B575FE">
              <w:rPr>
                <w:rFonts w:ascii="Century Gothic" w:hAnsi="Century Gothic"/>
                <w:b/>
              </w:rPr>
              <w:t>Eletrônico da</w:t>
            </w:r>
            <w:r w:rsidRPr="00B575FE">
              <w:rPr>
                <w:rFonts w:ascii="Century Gothic" w:hAnsi="Century Gothic"/>
                <w:b/>
                <w:spacing w:val="-2"/>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1"/>
              </w:rPr>
              <w:t xml:space="preserve"> </w:t>
            </w:r>
            <w:r w:rsidRPr="00B575FE">
              <w:rPr>
                <w:rFonts w:ascii="Century Gothic" w:hAnsi="Century Gothic"/>
                <w:b/>
              </w:rPr>
              <w:t>Licitações</w:t>
            </w:r>
            <w:r w:rsidRPr="00B575FE">
              <w:rPr>
                <w:rFonts w:ascii="Century Gothic" w:hAnsi="Century Gothic"/>
                <w:b/>
                <w:spacing w:val="-1"/>
              </w:rPr>
              <w:t xml:space="preserve"> </w:t>
            </w:r>
            <w:r w:rsidRPr="00B575FE">
              <w:rPr>
                <w:rFonts w:ascii="Century Gothic" w:hAnsi="Century Gothic"/>
                <w:b/>
              </w:rPr>
              <w:t>e</w:t>
            </w:r>
            <w:r w:rsidRPr="00B575FE">
              <w:rPr>
                <w:rFonts w:ascii="Century Gothic" w:hAnsi="Century Gothic"/>
                <w:b/>
                <w:spacing w:val="1"/>
              </w:rPr>
              <w:t xml:space="preserve"> </w:t>
            </w:r>
            <w:r w:rsidRPr="00B575FE">
              <w:rPr>
                <w:rFonts w:ascii="Century Gothic" w:hAnsi="Century Gothic"/>
                <w:b/>
              </w:rPr>
              <w:t>Leilões</w:t>
            </w:r>
            <w:r w:rsidRPr="00B575FE">
              <w:rPr>
                <w:rFonts w:ascii="Century Gothic" w:hAnsi="Century Gothic"/>
                <w:b/>
                <w:spacing w:val="-5"/>
              </w:rPr>
              <w:t xml:space="preserve"> </w:t>
            </w:r>
            <w:r w:rsidRPr="00B575FE">
              <w:rPr>
                <w:rFonts w:ascii="Century Gothic" w:hAnsi="Century Gothic"/>
                <w:b/>
              </w:rPr>
              <w:t>do</w:t>
            </w:r>
            <w:r w:rsidRPr="00B575FE">
              <w:rPr>
                <w:rFonts w:ascii="Century Gothic" w:hAnsi="Century Gothic"/>
                <w:b/>
                <w:spacing w:val="-1"/>
              </w:rPr>
              <w:t xml:space="preserve"> </w:t>
            </w:r>
            <w:r w:rsidRPr="00B575FE">
              <w:rPr>
                <w:rFonts w:ascii="Century Gothic" w:hAnsi="Century Gothic"/>
                <w:b/>
              </w:rPr>
              <w:t>Brasil</w:t>
            </w:r>
          </w:p>
        </w:tc>
      </w:tr>
      <w:tr w:rsidR="005A670E" w:rsidRPr="00B575FE" w14:paraId="6EB6B48C" w14:textId="77777777" w:rsidTr="00357FA9">
        <w:trPr>
          <w:trHeight w:val="253"/>
        </w:trPr>
        <w:tc>
          <w:tcPr>
            <w:tcW w:w="9636" w:type="dxa"/>
            <w:gridSpan w:val="4"/>
            <w:tcBorders>
              <w:top w:val="single" w:sz="8" w:space="0" w:color="000000"/>
              <w:bottom w:val="single" w:sz="8" w:space="0" w:color="000000"/>
            </w:tcBorders>
          </w:tcPr>
          <w:p w14:paraId="2BFB9CAF" w14:textId="77777777" w:rsidR="005A670E" w:rsidRPr="00B575FE" w:rsidRDefault="005A670E" w:rsidP="00357FA9">
            <w:pPr>
              <w:pStyle w:val="TableParagraph"/>
              <w:spacing w:line="234" w:lineRule="exact"/>
              <w:ind w:left="3827" w:right="3814"/>
              <w:jc w:val="center"/>
              <w:rPr>
                <w:rFonts w:ascii="Century Gothic" w:hAnsi="Century Gothic"/>
              </w:rPr>
            </w:pPr>
            <w:r w:rsidRPr="00B575FE">
              <w:rPr>
                <w:rFonts w:ascii="Century Gothic" w:hAnsi="Century Gothic"/>
              </w:rPr>
              <w:t>Promotor da</w:t>
            </w:r>
            <w:r w:rsidRPr="00B575FE">
              <w:rPr>
                <w:rFonts w:ascii="Century Gothic" w:hAnsi="Century Gothic"/>
                <w:spacing w:val="-1"/>
              </w:rPr>
              <w:t xml:space="preserve"> </w:t>
            </w:r>
            <w:r w:rsidRPr="00B575FE">
              <w:rPr>
                <w:rFonts w:ascii="Century Gothic" w:hAnsi="Century Gothic"/>
              </w:rPr>
              <w:t>licitação</w:t>
            </w:r>
          </w:p>
        </w:tc>
      </w:tr>
      <w:tr w:rsidR="005A670E" w:rsidRPr="00B575FE" w14:paraId="18B45794" w14:textId="77777777" w:rsidTr="00357FA9">
        <w:trPr>
          <w:trHeight w:val="1770"/>
        </w:trPr>
        <w:tc>
          <w:tcPr>
            <w:tcW w:w="3167" w:type="dxa"/>
            <w:gridSpan w:val="2"/>
            <w:tcBorders>
              <w:top w:val="single" w:sz="8" w:space="0" w:color="000000"/>
              <w:right w:val="nil"/>
            </w:tcBorders>
          </w:tcPr>
          <w:p w14:paraId="723949EE" w14:textId="77777777" w:rsidR="005A670E" w:rsidRPr="00B575FE" w:rsidRDefault="005A670E" w:rsidP="00357FA9">
            <w:pPr>
              <w:pStyle w:val="TableParagraph"/>
              <w:ind w:left="71" w:right="2179"/>
              <w:rPr>
                <w:rFonts w:ascii="Century Gothic" w:hAnsi="Century Gothic"/>
              </w:rPr>
            </w:pPr>
            <w:r w:rsidRPr="00B575FE">
              <w:rPr>
                <w:rFonts w:ascii="Century Gothic" w:hAnsi="Century Gothic"/>
              </w:rPr>
              <w:t>Nome:</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52"/>
              </w:rPr>
              <w:t xml:space="preserve"> </w:t>
            </w:r>
            <w:r w:rsidRPr="00B575FE">
              <w:rPr>
                <w:rFonts w:ascii="Century Gothic" w:hAnsi="Century Gothic"/>
              </w:rPr>
              <w:t>Cidade:</w:t>
            </w:r>
            <w:r w:rsidRPr="00B575FE">
              <w:rPr>
                <w:rFonts w:ascii="Century Gothic" w:hAnsi="Century Gothic"/>
                <w:spacing w:val="1"/>
              </w:rPr>
              <w:t xml:space="preserve"> </w:t>
            </w:r>
            <w:r w:rsidRPr="00B575FE">
              <w:rPr>
                <w:rFonts w:ascii="Century Gothic" w:hAnsi="Century Gothic"/>
              </w:rPr>
              <w:t>Telefone:</w:t>
            </w:r>
            <w:r w:rsidRPr="00B575FE">
              <w:rPr>
                <w:rFonts w:ascii="Century Gothic" w:hAnsi="Century Gothic"/>
                <w:spacing w:val="1"/>
              </w:rPr>
              <w:t xml:space="preserve"> </w:t>
            </w:r>
            <w:r w:rsidRPr="00B575FE">
              <w:rPr>
                <w:rFonts w:ascii="Century Gothic" w:hAnsi="Century Gothic"/>
              </w:rPr>
              <w:t>CNPJ:</w:t>
            </w:r>
          </w:p>
          <w:p w14:paraId="1AD61F08" w14:textId="77777777" w:rsidR="005A670E" w:rsidRPr="00B575FE" w:rsidRDefault="005A670E" w:rsidP="00357FA9">
            <w:pPr>
              <w:pStyle w:val="TableParagraph"/>
              <w:spacing w:line="252" w:lineRule="exact"/>
              <w:ind w:left="71" w:right="1415"/>
              <w:rPr>
                <w:rFonts w:ascii="Century Gothic" w:hAnsi="Century Gothic"/>
              </w:rPr>
            </w:pPr>
            <w:r w:rsidRPr="00B575FE">
              <w:rPr>
                <w:rFonts w:ascii="Century Gothic" w:hAnsi="Century Gothic"/>
              </w:rPr>
              <w:t>Responsável legal:</w:t>
            </w:r>
            <w:r w:rsidRPr="00B575FE">
              <w:rPr>
                <w:rFonts w:ascii="Century Gothic" w:hAnsi="Century Gothic"/>
                <w:spacing w:val="-52"/>
              </w:rPr>
              <w:t xml:space="preserve"> </w:t>
            </w:r>
            <w:r w:rsidRPr="00B575FE">
              <w:rPr>
                <w:rFonts w:ascii="Century Gothic" w:hAnsi="Century Gothic"/>
              </w:rPr>
              <w:t>Cargo:</w:t>
            </w:r>
          </w:p>
        </w:tc>
        <w:tc>
          <w:tcPr>
            <w:tcW w:w="6469" w:type="dxa"/>
            <w:gridSpan w:val="2"/>
            <w:tcBorders>
              <w:top w:val="single" w:sz="8" w:space="0" w:color="000000"/>
              <w:left w:val="nil"/>
            </w:tcBorders>
          </w:tcPr>
          <w:p w14:paraId="23713B38" w14:textId="77777777" w:rsidR="005A670E" w:rsidRPr="00B575FE" w:rsidRDefault="005A670E" w:rsidP="00357FA9">
            <w:pPr>
              <w:pStyle w:val="TableParagraph"/>
              <w:ind w:left="0"/>
              <w:rPr>
                <w:rFonts w:ascii="Century Gothic" w:hAnsi="Century Gothic"/>
                <w:b/>
                <w:sz w:val="24"/>
              </w:rPr>
            </w:pPr>
          </w:p>
          <w:p w14:paraId="49F9877E" w14:textId="77777777" w:rsidR="005A670E" w:rsidRPr="00B575FE" w:rsidRDefault="005A670E" w:rsidP="00357FA9">
            <w:pPr>
              <w:pStyle w:val="TableParagraph"/>
              <w:spacing w:before="10"/>
              <w:ind w:left="0"/>
              <w:rPr>
                <w:rFonts w:ascii="Century Gothic" w:hAnsi="Century Gothic"/>
                <w:b/>
                <w:sz w:val="19"/>
              </w:rPr>
            </w:pPr>
          </w:p>
          <w:p w14:paraId="04CFD6CD" w14:textId="77777777" w:rsidR="005A670E" w:rsidRPr="00B575FE" w:rsidRDefault="005A670E" w:rsidP="00357FA9">
            <w:pPr>
              <w:pStyle w:val="TableParagraph"/>
              <w:ind w:right="4538"/>
              <w:rPr>
                <w:rFonts w:ascii="Century Gothic" w:hAnsi="Century Gothic"/>
              </w:rPr>
            </w:pPr>
            <w:r w:rsidRPr="00B575FE">
              <w:rPr>
                <w:rFonts w:ascii="Century Gothic" w:hAnsi="Century Gothic"/>
              </w:rPr>
              <w:t>UF</w:t>
            </w:r>
            <w:r w:rsidRPr="00B575FE">
              <w:rPr>
                <w:rFonts w:ascii="Century Gothic" w:hAnsi="Century Gothic"/>
                <w:spacing w:val="1"/>
              </w:rPr>
              <w:t xml:space="preserve"> </w:t>
            </w:r>
            <w:r w:rsidRPr="00B575FE">
              <w:rPr>
                <w:rFonts w:ascii="Century Gothic" w:hAnsi="Century Gothic"/>
              </w:rPr>
              <w:t>CEP:</w:t>
            </w:r>
          </w:p>
          <w:p w14:paraId="34702AC6" w14:textId="77777777" w:rsidR="005A670E" w:rsidRPr="00B575FE" w:rsidRDefault="005A670E" w:rsidP="00357FA9">
            <w:pPr>
              <w:pStyle w:val="TableParagraph"/>
              <w:ind w:left="1448"/>
              <w:rPr>
                <w:rFonts w:ascii="Century Gothic" w:hAnsi="Century Gothic"/>
              </w:rPr>
            </w:pPr>
            <w:r w:rsidRPr="00B575FE">
              <w:rPr>
                <w:rFonts w:ascii="Century Gothic" w:hAnsi="Century Gothic"/>
              </w:rPr>
              <w:t>E-mail:</w:t>
            </w:r>
          </w:p>
          <w:p w14:paraId="4E25BF87" w14:textId="77777777" w:rsidR="005A670E" w:rsidRPr="00B575FE" w:rsidRDefault="005A670E" w:rsidP="00357FA9">
            <w:pPr>
              <w:pStyle w:val="TableParagraph"/>
              <w:spacing w:before="10"/>
              <w:ind w:left="0"/>
              <w:rPr>
                <w:rFonts w:ascii="Century Gothic" w:hAnsi="Century Gothic"/>
                <w:b/>
                <w:sz w:val="21"/>
              </w:rPr>
            </w:pPr>
          </w:p>
          <w:p w14:paraId="19317077" w14:textId="77777777" w:rsidR="005A670E" w:rsidRPr="00B575FE" w:rsidRDefault="005A670E" w:rsidP="00357FA9">
            <w:pPr>
              <w:pStyle w:val="TableParagraph"/>
              <w:spacing w:line="236" w:lineRule="exact"/>
              <w:rPr>
                <w:rFonts w:ascii="Century Gothic" w:hAnsi="Century Gothic"/>
              </w:rPr>
            </w:pPr>
            <w:r w:rsidRPr="00B575FE">
              <w:rPr>
                <w:rFonts w:ascii="Century Gothic" w:hAnsi="Century Gothic"/>
              </w:rPr>
              <w:t>Telefone:</w:t>
            </w:r>
          </w:p>
        </w:tc>
      </w:tr>
      <w:tr w:rsidR="005A670E" w:rsidRPr="00B575FE" w14:paraId="1A901EF1" w14:textId="77777777" w:rsidTr="00357FA9">
        <w:trPr>
          <w:trHeight w:val="251"/>
        </w:trPr>
        <w:tc>
          <w:tcPr>
            <w:tcW w:w="9636" w:type="dxa"/>
            <w:gridSpan w:val="4"/>
          </w:tcPr>
          <w:p w14:paraId="59909424" w14:textId="77777777" w:rsidR="005A670E" w:rsidRPr="00B575FE" w:rsidRDefault="005A670E" w:rsidP="00357FA9">
            <w:pPr>
              <w:pStyle w:val="TableParagraph"/>
              <w:spacing w:line="232" w:lineRule="exact"/>
              <w:ind w:left="71"/>
              <w:rPr>
                <w:rFonts w:ascii="Century Gothic" w:hAnsi="Century Gothic"/>
              </w:rPr>
            </w:pP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Competente</w:t>
            </w:r>
          </w:p>
        </w:tc>
      </w:tr>
      <w:tr w:rsidR="005A670E" w:rsidRPr="00B575FE" w14:paraId="6242097E" w14:textId="77777777" w:rsidTr="00357FA9">
        <w:trPr>
          <w:trHeight w:val="254"/>
        </w:trPr>
        <w:tc>
          <w:tcPr>
            <w:tcW w:w="9636" w:type="dxa"/>
            <w:gridSpan w:val="4"/>
          </w:tcPr>
          <w:p w14:paraId="25FFD2AD" w14:textId="77777777" w:rsidR="005A670E" w:rsidRPr="00B575FE" w:rsidRDefault="005A670E" w:rsidP="00357FA9">
            <w:pPr>
              <w:pStyle w:val="TableParagraph"/>
              <w:spacing w:before="1" w:line="233" w:lineRule="exact"/>
              <w:ind w:left="71"/>
              <w:rPr>
                <w:rFonts w:ascii="Century Gothic" w:hAnsi="Century Gothic"/>
              </w:rPr>
            </w:pPr>
            <w:r w:rsidRPr="00B575FE">
              <w:rPr>
                <w:rFonts w:ascii="Century Gothic" w:hAnsi="Century Gothic"/>
              </w:rPr>
              <w:t>Nome:</w:t>
            </w:r>
          </w:p>
        </w:tc>
      </w:tr>
      <w:tr w:rsidR="005A670E" w:rsidRPr="00B575FE" w14:paraId="22F2FB93" w14:textId="77777777" w:rsidTr="00357FA9">
        <w:trPr>
          <w:trHeight w:val="253"/>
        </w:trPr>
        <w:tc>
          <w:tcPr>
            <w:tcW w:w="4673" w:type="dxa"/>
            <w:gridSpan w:val="3"/>
          </w:tcPr>
          <w:p w14:paraId="1A730E07" w14:textId="77777777" w:rsidR="005A670E" w:rsidRPr="00B575FE" w:rsidRDefault="005A670E" w:rsidP="00357FA9">
            <w:pPr>
              <w:pStyle w:val="TableParagraph"/>
              <w:spacing w:line="234" w:lineRule="exact"/>
              <w:ind w:left="71"/>
              <w:rPr>
                <w:rFonts w:ascii="Century Gothic" w:hAnsi="Century Gothic"/>
              </w:rPr>
            </w:pPr>
            <w:r w:rsidRPr="00B575FE">
              <w:rPr>
                <w:rFonts w:ascii="Century Gothic" w:hAnsi="Century Gothic"/>
              </w:rPr>
              <w:t>Telefone:</w:t>
            </w:r>
          </w:p>
        </w:tc>
        <w:tc>
          <w:tcPr>
            <w:tcW w:w="4963" w:type="dxa"/>
          </w:tcPr>
          <w:p w14:paraId="4AEDE18F" w14:textId="77777777" w:rsidR="005A670E" w:rsidRPr="00B575FE" w:rsidRDefault="005A670E" w:rsidP="00357FA9">
            <w:pPr>
              <w:pStyle w:val="TableParagraph"/>
              <w:spacing w:line="234" w:lineRule="exact"/>
              <w:ind w:left="71"/>
              <w:rPr>
                <w:rFonts w:ascii="Century Gothic" w:hAnsi="Century Gothic"/>
              </w:rPr>
            </w:pPr>
            <w:r w:rsidRPr="00B575FE">
              <w:rPr>
                <w:rFonts w:ascii="Century Gothic" w:hAnsi="Century Gothic"/>
              </w:rPr>
              <w:t>Celular:</w:t>
            </w:r>
          </w:p>
        </w:tc>
      </w:tr>
      <w:tr w:rsidR="005A670E" w:rsidRPr="00B575FE" w14:paraId="357D9A9B" w14:textId="77777777" w:rsidTr="00357FA9">
        <w:trPr>
          <w:trHeight w:val="251"/>
        </w:trPr>
        <w:tc>
          <w:tcPr>
            <w:tcW w:w="4673" w:type="dxa"/>
            <w:gridSpan w:val="3"/>
          </w:tcPr>
          <w:p w14:paraId="5EA9FAF6" w14:textId="77777777" w:rsidR="005A670E" w:rsidRPr="00B575FE" w:rsidRDefault="005A670E" w:rsidP="00357FA9">
            <w:pPr>
              <w:pStyle w:val="TableParagraph"/>
              <w:spacing w:line="232" w:lineRule="exact"/>
              <w:ind w:left="71"/>
              <w:rPr>
                <w:rFonts w:ascii="Century Gothic" w:hAnsi="Century Gothic"/>
              </w:rPr>
            </w:pPr>
            <w:r w:rsidRPr="00B575FE">
              <w:rPr>
                <w:rFonts w:ascii="Century Gothic" w:hAnsi="Century Gothic"/>
              </w:rPr>
              <w:t>Email:</w:t>
            </w:r>
          </w:p>
        </w:tc>
        <w:tc>
          <w:tcPr>
            <w:tcW w:w="4963" w:type="dxa"/>
          </w:tcPr>
          <w:p w14:paraId="3A0D90ED" w14:textId="77777777" w:rsidR="005A670E" w:rsidRPr="00B575FE" w:rsidRDefault="005A670E" w:rsidP="00357FA9">
            <w:pPr>
              <w:pStyle w:val="TableParagraph"/>
              <w:spacing w:line="232" w:lineRule="exact"/>
              <w:ind w:left="71"/>
              <w:rPr>
                <w:rFonts w:ascii="Century Gothic" w:hAnsi="Century Gothic"/>
              </w:rPr>
            </w:pPr>
            <w:r w:rsidRPr="00B575FE">
              <w:rPr>
                <w:rFonts w:ascii="Century Gothic" w:hAnsi="Century Gothic"/>
              </w:rPr>
              <w:t>Data</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tc>
      </w:tr>
      <w:tr w:rsidR="005A670E" w:rsidRPr="00B575FE" w14:paraId="5B6C4CF9" w14:textId="77777777" w:rsidTr="00357FA9">
        <w:trPr>
          <w:trHeight w:val="254"/>
        </w:trPr>
        <w:tc>
          <w:tcPr>
            <w:tcW w:w="4673" w:type="dxa"/>
            <w:gridSpan w:val="3"/>
          </w:tcPr>
          <w:p w14:paraId="2EA1033A" w14:textId="77777777" w:rsidR="005A670E" w:rsidRPr="00B575FE" w:rsidRDefault="005A670E" w:rsidP="00357FA9">
            <w:pPr>
              <w:pStyle w:val="TableParagraph"/>
              <w:spacing w:line="234" w:lineRule="exact"/>
              <w:ind w:left="71"/>
              <w:rPr>
                <w:rFonts w:ascii="Century Gothic" w:hAnsi="Century Gothic"/>
              </w:rPr>
            </w:pPr>
            <w:r w:rsidRPr="00B575FE">
              <w:rPr>
                <w:rFonts w:ascii="Century Gothic" w:hAnsi="Century Gothic"/>
              </w:rPr>
              <w:t>CPF:</w:t>
            </w:r>
          </w:p>
        </w:tc>
        <w:tc>
          <w:tcPr>
            <w:tcW w:w="4963" w:type="dxa"/>
          </w:tcPr>
          <w:p w14:paraId="72059684" w14:textId="77777777" w:rsidR="005A670E" w:rsidRPr="00B575FE" w:rsidRDefault="005A670E" w:rsidP="00357FA9">
            <w:pPr>
              <w:pStyle w:val="TableParagraph"/>
              <w:spacing w:line="234" w:lineRule="exact"/>
              <w:ind w:left="71"/>
              <w:rPr>
                <w:rFonts w:ascii="Century Gothic" w:hAnsi="Century Gothic"/>
              </w:rPr>
            </w:pPr>
            <w:r w:rsidRPr="00B575FE">
              <w:rPr>
                <w:rFonts w:ascii="Century Gothic" w:hAnsi="Century Gothic"/>
              </w:rPr>
              <w:t>RG:</w:t>
            </w:r>
          </w:p>
        </w:tc>
      </w:tr>
      <w:tr w:rsidR="005A670E" w:rsidRPr="00B575FE" w14:paraId="60888E12" w14:textId="77777777" w:rsidTr="00357FA9">
        <w:trPr>
          <w:trHeight w:val="251"/>
        </w:trPr>
        <w:tc>
          <w:tcPr>
            <w:tcW w:w="9636" w:type="dxa"/>
            <w:gridSpan w:val="4"/>
          </w:tcPr>
          <w:p w14:paraId="64D1D295" w14:textId="77777777" w:rsidR="005A670E" w:rsidRPr="00B575FE" w:rsidRDefault="005A670E" w:rsidP="00357FA9">
            <w:pPr>
              <w:pStyle w:val="TableParagraph"/>
              <w:spacing w:line="232" w:lineRule="exact"/>
              <w:ind w:left="3828" w:right="3814"/>
              <w:jc w:val="center"/>
              <w:rPr>
                <w:rFonts w:ascii="Century Gothic" w:hAnsi="Century Gothic"/>
                <w:b/>
              </w:rPr>
            </w:pPr>
            <w:r w:rsidRPr="00B575FE">
              <w:rPr>
                <w:rFonts w:ascii="Century Gothic" w:hAnsi="Century Gothic"/>
                <w:b/>
              </w:rPr>
              <w:t>Usuários</w:t>
            </w:r>
            <w:r w:rsidRPr="00B575FE">
              <w:rPr>
                <w:rFonts w:ascii="Century Gothic" w:hAnsi="Century Gothic"/>
                <w:b/>
                <w:spacing w:val="-1"/>
              </w:rPr>
              <w:t xml:space="preserve"> </w:t>
            </w:r>
            <w:r w:rsidRPr="00B575FE">
              <w:rPr>
                <w:rFonts w:ascii="Century Gothic" w:hAnsi="Century Gothic"/>
                <w:b/>
              </w:rPr>
              <w:t>do sistema:</w:t>
            </w:r>
          </w:p>
        </w:tc>
      </w:tr>
      <w:tr w:rsidR="005A670E" w:rsidRPr="00B575FE" w14:paraId="195C45C1" w14:textId="77777777" w:rsidTr="00357FA9">
        <w:trPr>
          <w:trHeight w:val="1012"/>
        </w:trPr>
        <w:tc>
          <w:tcPr>
            <w:tcW w:w="364" w:type="dxa"/>
            <w:tcBorders>
              <w:right w:val="nil"/>
            </w:tcBorders>
          </w:tcPr>
          <w:p w14:paraId="71BF309D" w14:textId="77777777" w:rsidR="005A670E" w:rsidRPr="00B575FE" w:rsidRDefault="005A670E" w:rsidP="00357FA9">
            <w:pPr>
              <w:pStyle w:val="TableParagraph"/>
              <w:spacing w:line="251" w:lineRule="exact"/>
              <w:ind w:left="71"/>
              <w:rPr>
                <w:rFonts w:ascii="Century Gothic" w:hAnsi="Century Gothic"/>
              </w:rPr>
            </w:pPr>
            <w:r w:rsidRPr="00B575FE">
              <w:rPr>
                <w:rFonts w:ascii="Century Gothic" w:hAnsi="Century Gothic"/>
              </w:rPr>
              <w:t>1</w:t>
            </w:r>
          </w:p>
        </w:tc>
        <w:tc>
          <w:tcPr>
            <w:tcW w:w="2803" w:type="dxa"/>
            <w:tcBorders>
              <w:left w:val="nil"/>
              <w:right w:val="nil"/>
            </w:tcBorders>
          </w:tcPr>
          <w:p w14:paraId="4EB8DC56" w14:textId="77777777" w:rsidR="005A670E" w:rsidRPr="00B575FE" w:rsidRDefault="005A670E" w:rsidP="00357FA9">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24E9BF43" w14:textId="77777777" w:rsidR="005A670E" w:rsidRPr="00B575FE" w:rsidRDefault="005A670E" w:rsidP="00357FA9">
            <w:pPr>
              <w:pStyle w:val="TableParagraph"/>
              <w:spacing w:line="254"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365B3605" w14:textId="77777777" w:rsidR="005A670E" w:rsidRPr="00B575FE" w:rsidRDefault="005A670E" w:rsidP="00357FA9">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64343EFF" w14:textId="77777777" w:rsidR="005A670E" w:rsidRPr="00B575FE" w:rsidRDefault="005A670E" w:rsidP="00357FA9">
            <w:pPr>
              <w:pStyle w:val="TableParagraph"/>
              <w:spacing w:before="1" w:line="252" w:lineRule="exact"/>
              <w:rPr>
                <w:rFonts w:ascii="Century Gothic" w:hAnsi="Century Gothic"/>
              </w:rPr>
            </w:pPr>
            <w:r w:rsidRPr="00B575FE">
              <w:rPr>
                <w:rFonts w:ascii="Century Gothic" w:hAnsi="Century Gothic"/>
              </w:rPr>
              <w:t>RG:</w:t>
            </w:r>
          </w:p>
          <w:p w14:paraId="4361AD07"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Celular:</w:t>
            </w:r>
          </w:p>
          <w:p w14:paraId="1537D111" w14:textId="77777777" w:rsidR="005A670E" w:rsidRPr="00B575FE" w:rsidRDefault="005A670E" w:rsidP="00357FA9">
            <w:pPr>
              <w:pStyle w:val="TableParagraph"/>
              <w:spacing w:before="2" w:line="233" w:lineRule="exact"/>
              <w:rPr>
                <w:rFonts w:ascii="Century Gothic" w:hAnsi="Century Gothic"/>
              </w:rPr>
            </w:pP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Pregoeiro (</w:t>
            </w:r>
            <w:r w:rsidRPr="00B575FE">
              <w:rPr>
                <w:rFonts w:ascii="Century Gothic" w:hAnsi="Century Gothic"/>
                <w:spacing w:val="55"/>
              </w:rPr>
              <w:t xml:space="preserve"> </w:t>
            </w:r>
            <w:r w:rsidRPr="00B575FE">
              <w:rPr>
                <w:rFonts w:ascii="Century Gothic" w:hAnsi="Century Gothic"/>
              </w:rPr>
              <w:t>) Apoio</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spacing w:val="56"/>
              </w:rPr>
              <w:t xml:space="preserve"> </w:t>
            </w:r>
            <w:r w:rsidRPr="00B575FE">
              <w:rPr>
                <w:rFonts w:ascii="Century Gothic" w:hAnsi="Century Gothic"/>
              </w:rPr>
              <w:t>)</w:t>
            </w:r>
            <w:r w:rsidRPr="00B575FE">
              <w:rPr>
                <w:rFonts w:ascii="Century Gothic" w:hAnsi="Century Gothic"/>
                <w:spacing w:val="-3"/>
              </w:rPr>
              <w:t xml:space="preserve"> </w:t>
            </w:r>
            <w:r w:rsidRPr="00B575FE">
              <w:rPr>
                <w:rFonts w:ascii="Century Gothic" w:hAnsi="Century Gothic"/>
              </w:rPr>
              <w:t>Operador</w:t>
            </w:r>
          </w:p>
        </w:tc>
      </w:tr>
      <w:tr w:rsidR="005A670E" w:rsidRPr="00B575FE" w14:paraId="4EB0DD7B" w14:textId="77777777" w:rsidTr="00357FA9">
        <w:trPr>
          <w:trHeight w:val="1010"/>
        </w:trPr>
        <w:tc>
          <w:tcPr>
            <w:tcW w:w="364" w:type="dxa"/>
            <w:tcBorders>
              <w:right w:val="nil"/>
            </w:tcBorders>
          </w:tcPr>
          <w:p w14:paraId="03ECC905" w14:textId="77777777" w:rsidR="005A670E" w:rsidRPr="00B575FE" w:rsidRDefault="005A670E" w:rsidP="00357FA9">
            <w:pPr>
              <w:pStyle w:val="TableParagraph"/>
              <w:spacing w:line="250" w:lineRule="exact"/>
              <w:ind w:left="71"/>
              <w:rPr>
                <w:rFonts w:ascii="Century Gothic" w:hAnsi="Century Gothic"/>
              </w:rPr>
            </w:pPr>
            <w:r w:rsidRPr="00B575FE">
              <w:rPr>
                <w:rFonts w:ascii="Century Gothic" w:hAnsi="Century Gothic"/>
              </w:rPr>
              <w:t>2</w:t>
            </w:r>
          </w:p>
        </w:tc>
        <w:tc>
          <w:tcPr>
            <w:tcW w:w="2803" w:type="dxa"/>
            <w:tcBorders>
              <w:left w:val="nil"/>
              <w:right w:val="nil"/>
            </w:tcBorders>
          </w:tcPr>
          <w:p w14:paraId="2DE8785E" w14:textId="77777777" w:rsidR="005A670E" w:rsidRPr="00B575FE" w:rsidRDefault="005A670E" w:rsidP="00357FA9">
            <w:pPr>
              <w:pStyle w:val="TableParagraph"/>
              <w:spacing w:line="242" w:lineRule="auto"/>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4A5E86CA" w14:textId="77777777" w:rsidR="005A670E" w:rsidRPr="00B575FE" w:rsidRDefault="005A670E" w:rsidP="00357FA9">
            <w:pPr>
              <w:pStyle w:val="TableParagraph"/>
              <w:spacing w:line="248" w:lineRule="exact"/>
              <w:ind w:left="185"/>
              <w:rPr>
                <w:rFonts w:ascii="Century Gothic" w:hAnsi="Century Gothic"/>
              </w:rPr>
            </w:pPr>
            <w:r w:rsidRPr="00B575FE">
              <w:rPr>
                <w:rFonts w:ascii="Century Gothic" w:hAnsi="Century Gothic"/>
              </w:rPr>
              <w:t>Telefone:</w:t>
            </w:r>
          </w:p>
          <w:p w14:paraId="2765C8A7" w14:textId="77777777" w:rsidR="005A670E" w:rsidRPr="00B575FE" w:rsidRDefault="005A670E" w:rsidP="00357FA9">
            <w:pPr>
              <w:pStyle w:val="TableParagraph"/>
              <w:spacing w:line="235" w:lineRule="exact"/>
              <w:ind w:left="185"/>
              <w:rPr>
                <w:rFonts w:ascii="Century Gothic" w:hAnsi="Century Gothic"/>
              </w:rPr>
            </w:pPr>
            <w:r w:rsidRPr="00B575FE">
              <w:rPr>
                <w:rFonts w:ascii="Century Gothic" w:hAnsi="Century Gothic"/>
              </w:rPr>
              <w:t>E-mail:</w:t>
            </w:r>
          </w:p>
        </w:tc>
        <w:tc>
          <w:tcPr>
            <w:tcW w:w="6469" w:type="dxa"/>
            <w:gridSpan w:val="2"/>
            <w:tcBorders>
              <w:left w:val="nil"/>
            </w:tcBorders>
          </w:tcPr>
          <w:p w14:paraId="06CF7D46" w14:textId="77777777" w:rsidR="005A670E" w:rsidRPr="00B575FE" w:rsidRDefault="005A670E" w:rsidP="00357FA9">
            <w:pPr>
              <w:pStyle w:val="TableParagraph"/>
              <w:spacing w:line="250"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6105884C" w14:textId="77777777" w:rsidR="005A670E" w:rsidRPr="00B575FE" w:rsidRDefault="005A670E" w:rsidP="00357FA9">
            <w:pPr>
              <w:pStyle w:val="TableParagraph"/>
              <w:spacing w:before="1" w:line="252" w:lineRule="exact"/>
              <w:rPr>
                <w:rFonts w:ascii="Century Gothic" w:hAnsi="Century Gothic"/>
              </w:rPr>
            </w:pPr>
            <w:r w:rsidRPr="00B575FE">
              <w:rPr>
                <w:rFonts w:ascii="Century Gothic" w:hAnsi="Century Gothic"/>
              </w:rPr>
              <w:t>RG:</w:t>
            </w:r>
          </w:p>
          <w:p w14:paraId="2C4AA959"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Celular:</w:t>
            </w:r>
          </w:p>
          <w:p w14:paraId="474F77B9" w14:textId="77777777" w:rsidR="005A670E" w:rsidRPr="00B575FE" w:rsidRDefault="005A670E" w:rsidP="00357FA9">
            <w:pPr>
              <w:pStyle w:val="TableParagraph"/>
              <w:spacing w:line="235"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5A670E" w:rsidRPr="00B575FE" w14:paraId="1269A73C" w14:textId="77777777" w:rsidTr="00357FA9">
        <w:trPr>
          <w:trHeight w:val="1012"/>
        </w:trPr>
        <w:tc>
          <w:tcPr>
            <w:tcW w:w="364" w:type="dxa"/>
            <w:tcBorders>
              <w:right w:val="nil"/>
            </w:tcBorders>
          </w:tcPr>
          <w:p w14:paraId="722D9963" w14:textId="77777777" w:rsidR="005A670E" w:rsidRPr="00B575FE" w:rsidRDefault="005A670E" w:rsidP="00357FA9">
            <w:pPr>
              <w:pStyle w:val="TableParagraph"/>
              <w:spacing w:line="251" w:lineRule="exact"/>
              <w:ind w:left="71"/>
              <w:rPr>
                <w:rFonts w:ascii="Century Gothic" w:hAnsi="Century Gothic"/>
              </w:rPr>
            </w:pPr>
            <w:r w:rsidRPr="00B575FE">
              <w:rPr>
                <w:rFonts w:ascii="Century Gothic" w:hAnsi="Century Gothic"/>
              </w:rPr>
              <w:t>3</w:t>
            </w:r>
          </w:p>
        </w:tc>
        <w:tc>
          <w:tcPr>
            <w:tcW w:w="2803" w:type="dxa"/>
            <w:tcBorders>
              <w:left w:val="nil"/>
              <w:right w:val="nil"/>
            </w:tcBorders>
          </w:tcPr>
          <w:p w14:paraId="5A6265C5" w14:textId="77777777" w:rsidR="005A670E" w:rsidRPr="00B575FE" w:rsidRDefault="005A670E" w:rsidP="00357FA9">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0BE72BAF" w14:textId="77777777" w:rsidR="005A670E" w:rsidRPr="00B575FE" w:rsidRDefault="005A670E" w:rsidP="00357FA9">
            <w:pPr>
              <w:pStyle w:val="TableParagraph"/>
              <w:spacing w:line="252"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3E838861" w14:textId="77777777" w:rsidR="005A670E" w:rsidRPr="00B575FE" w:rsidRDefault="005A670E" w:rsidP="00357FA9">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5713C6BB"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RG:</w:t>
            </w:r>
          </w:p>
          <w:p w14:paraId="2CBBD771" w14:textId="77777777" w:rsidR="005A670E" w:rsidRPr="00B575FE" w:rsidRDefault="005A670E" w:rsidP="00357FA9">
            <w:pPr>
              <w:pStyle w:val="TableParagraph"/>
              <w:spacing w:before="1" w:line="252" w:lineRule="exact"/>
              <w:rPr>
                <w:rFonts w:ascii="Century Gothic" w:hAnsi="Century Gothic"/>
              </w:rPr>
            </w:pPr>
            <w:r w:rsidRPr="00B575FE">
              <w:rPr>
                <w:rFonts w:ascii="Century Gothic" w:hAnsi="Century Gothic"/>
              </w:rPr>
              <w:t>Celular:</w:t>
            </w:r>
          </w:p>
          <w:p w14:paraId="3D44C5EB" w14:textId="77777777" w:rsidR="005A670E" w:rsidRPr="00B575FE" w:rsidRDefault="005A670E" w:rsidP="00357FA9">
            <w:pPr>
              <w:pStyle w:val="TableParagraph"/>
              <w:spacing w:line="235"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5A670E" w:rsidRPr="00B575FE" w14:paraId="726D7CD6" w14:textId="77777777" w:rsidTr="00357FA9">
        <w:trPr>
          <w:trHeight w:val="1010"/>
        </w:trPr>
        <w:tc>
          <w:tcPr>
            <w:tcW w:w="364" w:type="dxa"/>
            <w:tcBorders>
              <w:right w:val="nil"/>
            </w:tcBorders>
          </w:tcPr>
          <w:p w14:paraId="7A415A9F" w14:textId="77777777" w:rsidR="005A670E" w:rsidRPr="00B575FE" w:rsidRDefault="005A670E" w:rsidP="00357FA9">
            <w:pPr>
              <w:pStyle w:val="TableParagraph"/>
              <w:spacing w:line="251" w:lineRule="exact"/>
              <w:ind w:left="71"/>
              <w:rPr>
                <w:rFonts w:ascii="Century Gothic" w:hAnsi="Century Gothic"/>
              </w:rPr>
            </w:pPr>
            <w:r w:rsidRPr="00B575FE">
              <w:rPr>
                <w:rFonts w:ascii="Century Gothic" w:hAnsi="Century Gothic"/>
              </w:rPr>
              <w:t>4</w:t>
            </w:r>
          </w:p>
        </w:tc>
        <w:tc>
          <w:tcPr>
            <w:tcW w:w="2803" w:type="dxa"/>
            <w:tcBorders>
              <w:left w:val="nil"/>
              <w:right w:val="nil"/>
            </w:tcBorders>
          </w:tcPr>
          <w:p w14:paraId="383E7DF3" w14:textId="77777777" w:rsidR="005A670E" w:rsidRPr="00B575FE" w:rsidRDefault="005A670E" w:rsidP="00357FA9">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5072943D" w14:textId="77777777" w:rsidR="005A670E" w:rsidRPr="00B575FE" w:rsidRDefault="005A670E" w:rsidP="00357FA9">
            <w:pPr>
              <w:pStyle w:val="TableParagraph"/>
              <w:spacing w:line="252"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56ADD481" w14:textId="77777777" w:rsidR="005A670E" w:rsidRPr="00B575FE" w:rsidRDefault="005A670E" w:rsidP="00357FA9">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65BE4BBA"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RG:</w:t>
            </w:r>
          </w:p>
          <w:p w14:paraId="506C09DE" w14:textId="77777777" w:rsidR="005A670E" w:rsidRPr="00B575FE" w:rsidRDefault="005A670E" w:rsidP="00357FA9">
            <w:pPr>
              <w:pStyle w:val="TableParagraph"/>
              <w:spacing w:before="1" w:line="252" w:lineRule="exact"/>
              <w:rPr>
                <w:rFonts w:ascii="Century Gothic" w:hAnsi="Century Gothic"/>
              </w:rPr>
            </w:pPr>
            <w:r w:rsidRPr="00B575FE">
              <w:rPr>
                <w:rFonts w:ascii="Century Gothic" w:hAnsi="Century Gothic"/>
              </w:rPr>
              <w:t>Celular:</w:t>
            </w:r>
          </w:p>
          <w:p w14:paraId="5BC367AF" w14:textId="77777777" w:rsidR="005A670E" w:rsidRPr="00B575FE" w:rsidRDefault="005A670E" w:rsidP="00357FA9">
            <w:pPr>
              <w:pStyle w:val="TableParagraph"/>
              <w:spacing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5A670E" w:rsidRPr="00B575FE" w14:paraId="18E8FB73" w14:textId="77777777" w:rsidTr="00357FA9">
        <w:trPr>
          <w:trHeight w:val="1012"/>
        </w:trPr>
        <w:tc>
          <w:tcPr>
            <w:tcW w:w="364" w:type="dxa"/>
            <w:tcBorders>
              <w:right w:val="nil"/>
            </w:tcBorders>
          </w:tcPr>
          <w:p w14:paraId="6D5B1CE5" w14:textId="77777777" w:rsidR="005A670E" w:rsidRPr="00B575FE" w:rsidRDefault="005A670E" w:rsidP="00357FA9">
            <w:pPr>
              <w:pStyle w:val="TableParagraph"/>
              <w:spacing w:before="1"/>
              <w:ind w:left="71"/>
              <w:rPr>
                <w:rFonts w:ascii="Century Gothic" w:hAnsi="Century Gothic"/>
              </w:rPr>
            </w:pPr>
            <w:r w:rsidRPr="00B575FE">
              <w:rPr>
                <w:rFonts w:ascii="Century Gothic" w:hAnsi="Century Gothic"/>
              </w:rPr>
              <w:t>5</w:t>
            </w:r>
          </w:p>
        </w:tc>
        <w:tc>
          <w:tcPr>
            <w:tcW w:w="2803" w:type="dxa"/>
            <w:tcBorders>
              <w:left w:val="nil"/>
              <w:right w:val="nil"/>
            </w:tcBorders>
          </w:tcPr>
          <w:p w14:paraId="5B706078" w14:textId="77777777" w:rsidR="005A670E" w:rsidRPr="00B575FE" w:rsidRDefault="005A670E" w:rsidP="00357FA9">
            <w:pPr>
              <w:pStyle w:val="TableParagraph"/>
              <w:spacing w:before="1"/>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0131CF5D" w14:textId="77777777" w:rsidR="005A670E" w:rsidRPr="00B575FE" w:rsidRDefault="005A670E" w:rsidP="00357FA9">
            <w:pPr>
              <w:pStyle w:val="TableParagraph"/>
              <w:spacing w:line="254"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6EECC83F" w14:textId="77777777" w:rsidR="005A670E" w:rsidRPr="00B575FE" w:rsidRDefault="005A670E" w:rsidP="00357FA9">
            <w:pPr>
              <w:pStyle w:val="TableParagraph"/>
              <w:spacing w:before="1" w:line="252"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0CCB1233"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RG:</w:t>
            </w:r>
          </w:p>
          <w:p w14:paraId="6585F08A"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Celular:</w:t>
            </w:r>
          </w:p>
          <w:p w14:paraId="5E69B8F2" w14:textId="77777777" w:rsidR="005A670E" w:rsidRPr="00B575FE" w:rsidRDefault="005A670E" w:rsidP="00357FA9">
            <w:pPr>
              <w:pStyle w:val="TableParagraph"/>
              <w:spacing w:before="1"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5A670E" w:rsidRPr="00B575FE" w14:paraId="2814A00C" w14:textId="77777777" w:rsidTr="00357FA9">
        <w:trPr>
          <w:trHeight w:val="1009"/>
        </w:trPr>
        <w:tc>
          <w:tcPr>
            <w:tcW w:w="364" w:type="dxa"/>
            <w:tcBorders>
              <w:right w:val="nil"/>
            </w:tcBorders>
          </w:tcPr>
          <w:p w14:paraId="3D0334F5" w14:textId="77777777" w:rsidR="005A670E" w:rsidRPr="00B575FE" w:rsidRDefault="005A670E" w:rsidP="00357FA9">
            <w:pPr>
              <w:pStyle w:val="TableParagraph"/>
              <w:spacing w:line="249" w:lineRule="exact"/>
              <w:ind w:left="71"/>
              <w:rPr>
                <w:rFonts w:ascii="Century Gothic" w:hAnsi="Century Gothic"/>
              </w:rPr>
            </w:pPr>
            <w:r w:rsidRPr="00B575FE">
              <w:rPr>
                <w:rFonts w:ascii="Century Gothic" w:hAnsi="Century Gothic"/>
              </w:rPr>
              <w:t>6</w:t>
            </w:r>
          </w:p>
        </w:tc>
        <w:tc>
          <w:tcPr>
            <w:tcW w:w="2803" w:type="dxa"/>
            <w:tcBorders>
              <w:left w:val="nil"/>
              <w:right w:val="nil"/>
            </w:tcBorders>
          </w:tcPr>
          <w:p w14:paraId="3F136E1A" w14:textId="77777777" w:rsidR="005A670E" w:rsidRPr="00B575FE" w:rsidRDefault="005A670E" w:rsidP="00357FA9">
            <w:pPr>
              <w:pStyle w:val="TableParagraph"/>
              <w:spacing w:line="242" w:lineRule="auto"/>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67739FC7" w14:textId="77777777" w:rsidR="005A670E" w:rsidRPr="00B575FE" w:rsidRDefault="005A670E" w:rsidP="00357FA9">
            <w:pPr>
              <w:pStyle w:val="TableParagraph"/>
              <w:spacing w:line="248" w:lineRule="exact"/>
              <w:ind w:left="185"/>
              <w:rPr>
                <w:rFonts w:ascii="Century Gothic" w:hAnsi="Century Gothic"/>
              </w:rPr>
            </w:pPr>
            <w:r w:rsidRPr="00B575FE">
              <w:rPr>
                <w:rFonts w:ascii="Century Gothic" w:hAnsi="Century Gothic"/>
              </w:rPr>
              <w:t>Telefone:</w:t>
            </w:r>
          </w:p>
          <w:p w14:paraId="59C5884F" w14:textId="77777777" w:rsidR="005A670E" w:rsidRPr="00B575FE" w:rsidRDefault="005A670E" w:rsidP="00357FA9">
            <w:pPr>
              <w:pStyle w:val="TableParagraph"/>
              <w:spacing w:line="233" w:lineRule="exact"/>
              <w:ind w:left="185"/>
              <w:rPr>
                <w:rFonts w:ascii="Century Gothic" w:hAnsi="Century Gothic"/>
              </w:rPr>
            </w:pPr>
            <w:r w:rsidRPr="00B575FE">
              <w:rPr>
                <w:rFonts w:ascii="Century Gothic" w:hAnsi="Century Gothic"/>
              </w:rPr>
              <w:t>E-mail:</w:t>
            </w:r>
          </w:p>
        </w:tc>
        <w:tc>
          <w:tcPr>
            <w:tcW w:w="6469" w:type="dxa"/>
            <w:gridSpan w:val="2"/>
            <w:tcBorders>
              <w:left w:val="nil"/>
            </w:tcBorders>
          </w:tcPr>
          <w:p w14:paraId="0A0B1193" w14:textId="77777777" w:rsidR="005A670E" w:rsidRPr="00B575FE" w:rsidRDefault="005A670E" w:rsidP="00357FA9">
            <w:pPr>
              <w:pStyle w:val="TableParagraph"/>
              <w:spacing w:line="249"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65ADE3D4" w14:textId="77777777" w:rsidR="005A670E" w:rsidRPr="00B575FE" w:rsidRDefault="005A670E" w:rsidP="00357FA9">
            <w:pPr>
              <w:pStyle w:val="TableParagraph"/>
              <w:spacing w:before="1" w:line="252" w:lineRule="exact"/>
              <w:rPr>
                <w:rFonts w:ascii="Century Gothic" w:hAnsi="Century Gothic"/>
              </w:rPr>
            </w:pPr>
            <w:r w:rsidRPr="00B575FE">
              <w:rPr>
                <w:rFonts w:ascii="Century Gothic" w:hAnsi="Century Gothic"/>
              </w:rPr>
              <w:t>RG:</w:t>
            </w:r>
          </w:p>
          <w:p w14:paraId="5B0A3B64"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Celular:</w:t>
            </w:r>
          </w:p>
          <w:p w14:paraId="32956370" w14:textId="77777777" w:rsidR="005A670E" w:rsidRPr="00B575FE" w:rsidRDefault="005A670E" w:rsidP="00357FA9">
            <w:pPr>
              <w:pStyle w:val="TableParagraph"/>
              <w:spacing w:before="2"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bl>
    <w:p w14:paraId="3A4CB677" w14:textId="77777777" w:rsidR="005A670E" w:rsidRPr="00B575FE" w:rsidRDefault="005A670E" w:rsidP="005A670E">
      <w:pPr>
        <w:pStyle w:val="Corpodetexto"/>
        <w:spacing w:before="5"/>
        <w:rPr>
          <w:rFonts w:ascii="Century Gothic" w:hAnsi="Century Gothic"/>
          <w:b/>
          <w:sz w:val="27"/>
        </w:rPr>
      </w:pPr>
    </w:p>
    <w:p w14:paraId="2C00BF5C" w14:textId="77777777" w:rsidR="005A670E" w:rsidRPr="00B575FE" w:rsidRDefault="005A670E" w:rsidP="005A670E">
      <w:pPr>
        <w:pStyle w:val="Corpodetexto"/>
        <w:tabs>
          <w:tab w:val="left" w:pos="3260"/>
          <w:tab w:val="left" w:pos="7396"/>
        </w:tabs>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33B9F4E1" w14:textId="77777777" w:rsidR="005A670E" w:rsidRPr="00B575FE" w:rsidRDefault="005A670E" w:rsidP="005A670E">
      <w:pPr>
        <w:pStyle w:val="Corpodetexto"/>
        <w:rPr>
          <w:rFonts w:ascii="Century Gothic" w:hAnsi="Century Gothic"/>
          <w:sz w:val="20"/>
        </w:rPr>
      </w:pPr>
    </w:p>
    <w:p w14:paraId="7FF42803" w14:textId="77777777" w:rsidR="005A670E" w:rsidRPr="00B575FE" w:rsidRDefault="005A670E" w:rsidP="005A670E">
      <w:pPr>
        <w:pStyle w:val="Corpodetexto"/>
        <w:rPr>
          <w:rFonts w:ascii="Century Gothic" w:hAnsi="Century Gothic"/>
          <w:sz w:val="20"/>
        </w:rPr>
      </w:pPr>
    </w:p>
    <w:p w14:paraId="54AFF7D8" w14:textId="77777777" w:rsidR="005A670E" w:rsidRPr="00B575FE" w:rsidRDefault="005A670E" w:rsidP="005A670E">
      <w:pPr>
        <w:pStyle w:val="Corpodetexto"/>
        <w:rPr>
          <w:rFonts w:ascii="Century Gothic" w:hAnsi="Century Gothic"/>
          <w:sz w:val="20"/>
        </w:rPr>
      </w:pPr>
    </w:p>
    <w:p w14:paraId="7DC403F0" w14:textId="1F491193" w:rsidR="005A670E" w:rsidRPr="00B575FE" w:rsidRDefault="005A670E" w:rsidP="005A670E">
      <w:pPr>
        <w:pStyle w:val="Corpodetexto"/>
        <w:spacing w:before="7"/>
        <w:rPr>
          <w:rFonts w:ascii="Century Gothic" w:hAnsi="Century Gothic"/>
          <w:sz w:val="18"/>
        </w:rPr>
      </w:pPr>
      <w:r w:rsidRPr="00B575FE">
        <w:rPr>
          <w:rFonts w:ascii="Century Gothic" w:hAnsi="Century Gothic"/>
          <w:noProof/>
        </w:rPr>
        <mc:AlternateContent>
          <mc:Choice Requires="wps">
            <w:drawing>
              <wp:anchor distT="0" distB="0" distL="0" distR="0" simplePos="0" relativeHeight="251660288" behindDoc="1" locked="0" layoutInCell="1" allowOverlap="1" wp14:anchorId="6B21F634" wp14:editId="10942B2D">
                <wp:simplePos x="0" y="0"/>
                <wp:positionH relativeFrom="page">
                  <wp:posOffset>2665730</wp:posOffset>
                </wp:positionH>
                <wp:positionV relativeFrom="paragraph">
                  <wp:posOffset>163830</wp:posOffset>
                </wp:positionV>
                <wp:extent cx="2591435" cy="1270"/>
                <wp:effectExtent l="8255" t="8890" r="10160" b="8890"/>
                <wp:wrapTopAndBottom/>
                <wp:docPr id="33" name="Forma livr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1435" cy="1270"/>
                        </a:xfrm>
                        <a:custGeom>
                          <a:avLst/>
                          <a:gdLst>
                            <a:gd name="T0" fmla="+- 0 4198 4198"/>
                            <a:gd name="T1" fmla="*/ T0 w 4081"/>
                            <a:gd name="T2" fmla="+- 0 8278 4198"/>
                            <a:gd name="T3" fmla="*/ T2 w 4081"/>
                          </a:gdLst>
                          <a:ahLst/>
                          <a:cxnLst>
                            <a:cxn ang="0">
                              <a:pos x="T1" y="0"/>
                            </a:cxn>
                            <a:cxn ang="0">
                              <a:pos x="T3" y="0"/>
                            </a:cxn>
                          </a:cxnLst>
                          <a:rect l="0" t="0" r="r" b="b"/>
                          <a:pathLst>
                            <a:path w="4081">
                              <a:moveTo>
                                <a:pt x="0" y="0"/>
                              </a:moveTo>
                              <a:lnTo>
                                <a:pt x="408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E80256" id="Forma livre 33" o:spid="_x0000_s1026" style="position:absolute;margin-left:209.9pt;margin-top:12.9pt;width:204.0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" path="m,l4080,e" filled="f" strokeweight=".48pt">
                <v:path arrowok="t" o:connecttype="custom" o:connectlocs="0,0;2590800,0" o:connectangles="0,0"/>
                <w10:wrap type="topAndBottom" anchorx="page"/>
              </v:shape>
            </w:pict>
          </mc:Fallback>
        </mc:AlternateContent>
      </w:r>
    </w:p>
    <w:p w14:paraId="7350BCA0" w14:textId="530B4E19" w:rsidR="005A670E" w:rsidRPr="00B575FE" w:rsidRDefault="005A670E" w:rsidP="000B4407">
      <w:pPr>
        <w:pStyle w:val="Corpodetexto"/>
        <w:spacing w:before="11"/>
        <w:ind w:left="617" w:right="610"/>
        <w:jc w:val="center"/>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rPr>
        <w:t>Assinatura</w:t>
      </w:r>
      <w:r w:rsidRPr="00B575FE">
        <w:rPr>
          <w:rFonts w:ascii="Century Gothic" w:hAnsi="Century Gothic"/>
          <w:spacing w:val="-3"/>
        </w:rPr>
        <w:t xml:space="preserve"> </w:t>
      </w:r>
      <w:r w:rsidRPr="00B575FE">
        <w:rPr>
          <w:rFonts w:ascii="Century Gothic" w:hAnsi="Century Gothic"/>
        </w:rPr>
        <w:t>e Carimbo da Autoridade</w:t>
      </w:r>
      <w:r w:rsidRPr="00B575FE">
        <w:rPr>
          <w:rFonts w:ascii="Century Gothic" w:hAnsi="Century Gothic"/>
          <w:spacing w:val="-3"/>
        </w:rPr>
        <w:t xml:space="preserve"> </w:t>
      </w:r>
      <w:r w:rsidRPr="00B575FE">
        <w:rPr>
          <w:rFonts w:ascii="Century Gothic" w:hAnsi="Century Gothic"/>
        </w:rPr>
        <w:t>Competente</w:t>
      </w:r>
    </w:p>
    <w:p w14:paraId="1E3F50E7" w14:textId="77777777" w:rsidR="005A670E" w:rsidRPr="00B575FE" w:rsidRDefault="005A670E" w:rsidP="000B4407">
      <w:pPr>
        <w:pStyle w:val="Ttulo1"/>
        <w:ind w:right="1196"/>
        <w:rPr>
          <w:rFonts w:ascii="Century Gothic" w:hAnsi="Century Gothic"/>
        </w:rPr>
      </w:pPr>
      <w:r w:rsidRPr="00B575FE">
        <w:rPr>
          <w:rFonts w:ascii="Century Gothic" w:hAnsi="Century Gothic"/>
        </w:rPr>
        <w:t>ANEXO</w:t>
      </w:r>
      <w:r w:rsidRPr="00B575FE">
        <w:rPr>
          <w:rFonts w:ascii="Century Gothic" w:hAnsi="Century Gothic"/>
          <w:spacing w:val="-3"/>
        </w:rPr>
        <w:t xml:space="preserve"> </w:t>
      </w:r>
      <w:r w:rsidRPr="00B575FE">
        <w:rPr>
          <w:rFonts w:ascii="Century Gothic" w:hAnsi="Century Gothic"/>
        </w:rPr>
        <w:t>II</w:t>
      </w:r>
    </w:p>
    <w:p w14:paraId="7E0F831C" w14:textId="77777777" w:rsidR="005A670E" w:rsidRPr="00B575FE" w:rsidRDefault="005A670E" w:rsidP="005A670E">
      <w:pPr>
        <w:spacing w:before="41" w:line="276" w:lineRule="auto"/>
        <w:ind w:left="617" w:right="1267"/>
        <w:jc w:val="center"/>
        <w:rPr>
          <w:rFonts w:ascii="Century Gothic" w:hAnsi="Century Gothic"/>
          <w:b/>
        </w:rPr>
      </w:pPr>
      <w:r w:rsidRPr="00B575FE">
        <w:rPr>
          <w:rFonts w:ascii="Century Gothic" w:hAnsi="Century Gothic"/>
          <w:b/>
        </w:rPr>
        <w:t>TERMO DE ADESÃO AO SISTEMA ELETRÔNICO DE LICITAÇÕES DA</w:t>
      </w:r>
      <w:r w:rsidRPr="00B575FE">
        <w:rPr>
          <w:rFonts w:ascii="Century Gothic" w:hAnsi="Century Gothic"/>
          <w:b/>
          <w:spacing w:val="-57"/>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LICITAÇÕES</w:t>
      </w:r>
      <w:r w:rsidRPr="00B575FE">
        <w:rPr>
          <w:rFonts w:ascii="Century Gothic" w:hAnsi="Century Gothic"/>
          <w:b/>
          <w:spacing w:val="3"/>
        </w:rPr>
        <w:t xml:space="preserve"> </w:t>
      </w:r>
      <w:r w:rsidRPr="00B575FE">
        <w:rPr>
          <w:rFonts w:ascii="Century Gothic" w:hAnsi="Century Gothic"/>
          <w:b/>
        </w:rPr>
        <w:t>E LEILÕES</w:t>
      </w:r>
      <w:r w:rsidRPr="00B575FE">
        <w:rPr>
          <w:rFonts w:ascii="Century Gothic" w:hAnsi="Century Gothic"/>
          <w:b/>
          <w:spacing w:val="1"/>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BRASIL</w:t>
      </w:r>
      <w:r w:rsidRPr="00B575FE">
        <w:rPr>
          <w:rFonts w:ascii="Century Gothic" w:hAnsi="Century Gothic"/>
          <w:b/>
          <w:spacing w:val="5"/>
        </w:rPr>
        <w:t xml:space="preserve"> </w:t>
      </w:r>
      <w:r w:rsidRPr="00B575FE">
        <w:rPr>
          <w:rFonts w:ascii="Century Gothic" w:hAnsi="Century Gothic"/>
          <w:b/>
        </w:rPr>
        <w:t>– LICITANTE</w:t>
      </w:r>
    </w:p>
    <w:p w14:paraId="3425B72B" w14:textId="77777777" w:rsidR="005A670E" w:rsidRPr="00B575FE" w:rsidRDefault="005A670E" w:rsidP="005A670E">
      <w:pPr>
        <w:pStyle w:val="Corpodetexto"/>
        <w:spacing w:before="11"/>
        <w:rPr>
          <w:rFonts w:ascii="Century Gothic" w:hAnsi="Century Gothic"/>
          <w:b/>
          <w:sz w:val="13"/>
        </w:rPr>
      </w:pPr>
    </w:p>
    <w:tbl>
      <w:tblPr>
        <w:tblStyle w:val="TableNormal"/>
        <w:tblW w:w="0" w:type="auto"/>
        <w:tblInd w:w="3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82"/>
        <w:gridCol w:w="4389"/>
      </w:tblGrid>
      <w:tr w:rsidR="005A670E" w:rsidRPr="00B575FE" w14:paraId="1EF505D2" w14:textId="77777777" w:rsidTr="00357FA9">
        <w:trPr>
          <w:trHeight w:val="421"/>
        </w:trPr>
        <w:tc>
          <w:tcPr>
            <w:tcW w:w="9071" w:type="dxa"/>
            <w:gridSpan w:val="2"/>
          </w:tcPr>
          <w:p w14:paraId="25F0B8FA"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Razão</w:t>
            </w:r>
            <w:r w:rsidRPr="00B575FE">
              <w:rPr>
                <w:rFonts w:ascii="Century Gothic" w:hAnsi="Century Gothic"/>
                <w:spacing w:val="-3"/>
                <w:sz w:val="24"/>
              </w:rPr>
              <w:t xml:space="preserve"> </w:t>
            </w:r>
            <w:r w:rsidRPr="00B575FE">
              <w:rPr>
                <w:rFonts w:ascii="Century Gothic" w:hAnsi="Century Gothic"/>
                <w:sz w:val="24"/>
              </w:rPr>
              <w:t>Social:</w:t>
            </w:r>
          </w:p>
        </w:tc>
      </w:tr>
      <w:tr w:rsidR="005A670E" w:rsidRPr="00B575FE" w14:paraId="7886E767" w14:textId="77777777" w:rsidTr="00357FA9">
        <w:trPr>
          <w:trHeight w:val="424"/>
        </w:trPr>
        <w:tc>
          <w:tcPr>
            <w:tcW w:w="9071" w:type="dxa"/>
            <w:gridSpan w:val="2"/>
          </w:tcPr>
          <w:p w14:paraId="38ED0934"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Endereço:</w:t>
            </w:r>
          </w:p>
        </w:tc>
      </w:tr>
      <w:tr w:rsidR="005A670E" w:rsidRPr="00B575FE" w14:paraId="1A500DD7" w14:textId="77777777" w:rsidTr="00357FA9">
        <w:trPr>
          <w:trHeight w:val="421"/>
        </w:trPr>
        <w:tc>
          <w:tcPr>
            <w:tcW w:w="4682" w:type="dxa"/>
          </w:tcPr>
          <w:p w14:paraId="6A68609D"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Complemento:</w:t>
            </w:r>
          </w:p>
        </w:tc>
        <w:tc>
          <w:tcPr>
            <w:tcW w:w="4389" w:type="dxa"/>
          </w:tcPr>
          <w:p w14:paraId="414F4D2A" w14:textId="77777777" w:rsidR="005A670E" w:rsidRPr="00B575FE" w:rsidRDefault="005A670E" w:rsidP="00357FA9">
            <w:pPr>
              <w:pStyle w:val="TableParagraph"/>
              <w:spacing w:before="104"/>
              <w:ind w:left="55"/>
              <w:rPr>
                <w:rFonts w:ascii="Century Gothic" w:hAnsi="Century Gothic"/>
                <w:sz w:val="24"/>
              </w:rPr>
            </w:pPr>
            <w:r w:rsidRPr="00B575FE">
              <w:rPr>
                <w:rFonts w:ascii="Century Gothic" w:hAnsi="Century Gothic"/>
                <w:sz w:val="24"/>
              </w:rPr>
              <w:t>Bairro:</w:t>
            </w:r>
          </w:p>
        </w:tc>
      </w:tr>
      <w:tr w:rsidR="005A670E" w:rsidRPr="00B575FE" w14:paraId="202C5E17" w14:textId="77777777" w:rsidTr="00357FA9">
        <w:trPr>
          <w:trHeight w:val="421"/>
        </w:trPr>
        <w:tc>
          <w:tcPr>
            <w:tcW w:w="4682" w:type="dxa"/>
          </w:tcPr>
          <w:p w14:paraId="0C2FB2D2"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Cidade:</w:t>
            </w:r>
          </w:p>
        </w:tc>
        <w:tc>
          <w:tcPr>
            <w:tcW w:w="4389" w:type="dxa"/>
          </w:tcPr>
          <w:p w14:paraId="1CEBE13B" w14:textId="77777777" w:rsidR="005A670E" w:rsidRPr="00B575FE" w:rsidRDefault="005A670E" w:rsidP="00357FA9">
            <w:pPr>
              <w:pStyle w:val="TableParagraph"/>
              <w:spacing w:before="104"/>
              <w:ind w:left="55"/>
              <w:rPr>
                <w:rFonts w:ascii="Century Gothic" w:hAnsi="Century Gothic"/>
                <w:sz w:val="24"/>
              </w:rPr>
            </w:pPr>
            <w:r w:rsidRPr="00B575FE">
              <w:rPr>
                <w:rFonts w:ascii="Century Gothic" w:hAnsi="Century Gothic"/>
                <w:sz w:val="24"/>
              </w:rPr>
              <w:t>UF:</w:t>
            </w:r>
          </w:p>
        </w:tc>
      </w:tr>
      <w:tr w:rsidR="005A670E" w:rsidRPr="00B575FE" w14:paraId="1080672C" w14:textId="77777777" w:rsidTr="00357FA9">
        <w:trPr>
          <w:trHeight w:val="421"/>
        </w:trPr>
        <w:tc>
          <w:tcPr>
            <w:tcW w:w="4682" w:type="dxa"/>
          </w:tcPr>
          <w:p w14:paraId="61226109"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CEP:</w:t>
            </w:r>
          </w:p>
        </w:tc>
        <w:tc>
          <w:tcPr>
            <w:tcW w:w="4389" w:type="dxa"/>
          </w:tcPr>
          <w:p w14:paraId="7EF17773" w14:textId="77777777" w:rsidR="005A670E" w:rsidRPr="00B575FE" w:rsidRDefault="005A670E" w:rsidP="00357FA9">
            <w:pPr>
              <w:pStyle w:val="TableParagraph"/>
              <w:spacing w:before="104"/>
              <w:ind w:left="56"/>
              <w:rPr>
                <w:rFonts w:ascii="Century Gothic" w:hAnsi="Century Gothic"/>
                <w:sz w:val="24"/>
              </w:rPr>
            </w:pPr>
            <w:r w:rsidRPr="00B575FE">
              <w:rPr>
                <w:rFonts w:ascii="Century Gothic" w:hAnsi="Century Gothic"/>
                <w:sz w:val="24"/>
              </w:rPr>
              <w:t>Telefone</w:t>
            </w:r>
            <w:r w:rsidRPr="00B575FE">
              <w:rPr>
                <w:rFonts w:ascii="Century Gothic" w:hAnsi="Century Gothic"/>
                <w:spacing w:val="-3"/>
                <w:sz w:val="24"/>
              </w:rPr>
              <w:t xml:space="preserve"> </w:t>
            </w:r>
            <w:r w:rsidRPr="00B575FE">
              <w:rPr>
                <w:rFonts w:ascii="Century Gothic" w:hAnsi="Century Gothic"/>
                <w:sz w:val="24"/>
              </w:rPr>
              <w:t>Comercial:</w:t>
            </w:r>
          </w:p>
        </w:tc>
      </w:tr>
      <w:tr w:rsidR="005A670E" w:rsidRPr="00B575FE" w14:paraId="229E8BB9" w14:textId="77777777" w:rsidTr="00357FA9">
        <w:trPr>
          <w:trHeight w:val="424"/>
        </w:trPr>
        <w:tc>
          <w:tcPr>
            <w:tcW w:w="4682" w:type="dxa"/>
          </w:tcPr>
          <w:p w14:paraId="2902C825"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CNPJ:</w:t>
            </w:r>
          </w:p>
        </w:tc>
        <w:tc>
          <w:tcPr>
            <w:tcW w:w="4389" w:type="dxa"/>
          </w:tcPr>
          <w:p w14:paraId="6AC50004" w14:textId="77777777" w:rsidR="005A670E" w:rsidRPr="00B575FE" w:rsidRDefault="005A670E" w:rsidP="00357FA9">
            <w:pPr>
              <w:pStyle w:val="TableParagraph"/>
              <w:spacing w:before="104"/>
              <w:ind w:left="56"/>
              <w:rPr>
                <w:rFonts w:ascii="Century Gothic" w:hAnsi="Century Gothic"/>
                <w:sz w:val="24"/>
              </w:rPr>
            </w:pPr>
            <w:r w:rsidRPr="00B575FE">
              <w:rPr>
                <w:rFonts w:ascii="Century Gothic" w:hAnsi="Century Gothic"/>
                <w:sz w:val="24"/>
              </w:rPr>
              <w:t>Inscrição</w:t>
            </w:r>
            <w:r w:rsidRPr="00B575FE">
              <w:rPr>
                <w:rFonts w:ascii="Century Gothic" w:hAnsi="Century Gothic"/>
                <w:spacing w:val="-3"/>
                <w:sz w:val="24"/>
              </w:rPr>
              <w:t xml:space="preserve"> </w:t>
            </w:r>
            <w:r w:rsidRPr="00B575FE">
              <w:rPr>
                <w:rFonts w:ascii="Century Gothic" w:hAnsi="Century Gothic"/>
                <w:sz w:val="24"/>
              </w:rPr>
              <w:t>Estadual:</w:t>
            </w:r>
          </w:p>
        </w:tc>
      </w:tr>
      <w:tr w:rsidR="005A670E" w:rsidRPr="00B575FE" w14:paraId="68FE29FC" w14:textId="77777777" w:rsidTr="00357FA9">
        <w:trPr>
          <w:trHeight w:val="421"/>
        </w:trPr>
        <w:tc>
          <w:tcPr>
            <w:tcW w:w="9071" w:type="dxa"/>
            <w:gridSpan w:val="2"/>
          </w:tcPr>
          <w:p w14:paraId="3762EBD5"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ME/EPP:</w:t>
            </w:r>
          </w:p>
        </w:tc>
      </w:tr>
      <w:tr w:rsidR="005A670E" w:rsidRPr="00B575FE" w14:paraId="2F122E6D" w14:textId="77777777" w:rsidTr="00357FA9">
        <w:trPr>
          <w:trHeight w:val="421"/>
        </w:trPr>
        <w:tc>
          <w:tcPr>
            <w:tcW w:w="9071" w:type="dxa"/>
            <w:gridSpan w:val="2"/>
          </w:tcPr>
          <w:p w14:paraId="799DA00E"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Representante</w:t>
            </w:r>
            <w:r w:rsidRPr="00B575FE">
              <w:rPr>
                <w:rFonts w:ascii="Century Gothic" w:hAnsi="Century Gothic"/>
                <w:spacing w:val="-2"/>
                <w:sz w:val="24"/>
              </w:rPr>
              <w:t xml:space="preserve"> </w:t>
            </w:r>
            <w:r w:rsidRPr="00B575FE">
              <w:rPr>
                <w:rFonts w:ascii="Century Gothic" w:hAnsi="Century Gothic"/>
                <w:sz w:val="24"/>
              </w:rPr>
              <w:t>Legal:</w:t>
            </w:r>
          </w:p>
        </w:tc>
      </w:tr>
      <w:tr w:rsidR="005A670E" w:rsidRPr="00B575FE" w14:paraId="79C8EF91" w14:textId="77777777" w:rsidTr="00357FA9">
        <w:trPr>
          <w:trHeight w:val="421"/>
        </w:trPr>
        <w:tc>
          <w:tcPr>
            <w:tcW w:w="9071" w:type="dxa"/>
            <w:gridSpan w:val="2"/>
          </w:tcPr>
          <w:p w14:paraId="678BD074"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Email:</w:t>
            </w:r>
          </w:p>
        </w:tc>
      </w:tr>
      <w:tr w:rsidR="005A670E" w:rsidRPr="00B575FE" w14:paraId="18F1FFB1" w14:textId="77777777" w:rsidTr="00357FA9">
        <w:trPr>
          <w:trHeight w:val="424"/>
        </w:trPr>
        <w:tc>
          <w:tcPr>
            <w:tcW w:w="4682" w:type="dxa"/>
            <w:tcBorders>
              <w:right w:val="single" w:sz="4" w:space="0" w:color="000000"/>
            </w:tcBorders>
          </w:tcPr>
          <w:p w14:paraId="2C9B906D"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CPF:</w:t>
            </w:r>
          </w:p>
        </w:tc>
        <w:tc>
          <w:tcPr>
            <w:tcW w:w="4389" w:type="dxa"/>
            <w:tcBorders>
              <w:left w:val="single" w:sz="4" w:space="0" w:color="000000"/>
            </w:tcBorders>
          </w:tcPr>
          <w:p w14:paraId="67007E16" w14:textId="77777777" w:rsidR="005A670E" w:rsidRPr="00B575FE" w:rsidRDefault="005A670E" w:rsidP="00357FA9">
            <w:pPr>
              <w:pStyle w:val="TableParagraph"/>
              <w:spacing w:before="104"/>
              <w:ind w:left="11"/>
              <w:rPr>
                <w:rFonts w:ascii="Century Gothic" w:hAnsi="Century Gothic"/>
                <w:sz w:val="24"/>
              </w:rPr>
            </w:pPr>
            <w:r w:rsidRPr="00B575FE">
              <w:rPr>
                <w:rFonts w:ascii="Century Gothic" w:hAnsi="Century Gothic"/>
                <w:sz w:val="24"/>
              </w:rPr>
              <w:t>RG:</w:t>
            </w:r>
          </w:p>
        </w:tc>
      </w:tr>
      <w:tr w:rsidR="005A670E" w:rsidRPr="00B575FE" w14:paraId="19B3447F" w14:textId="77777777" w:rsidTr="00357FA9">
        <w:trPr>
          <w:trHeight w:val="421"/>
        </w:trPr>
        <w:tc>
          <w:tcPr>
            <w:tcW w:w="4682" w:type="dxa"/>
            <w:tcBorders>
              <w:right w:val="single" w:sz="4" w:space="0" w:color="000000"/>
            </w:tcBorders>
          </w:tcPr>
          <w:p w14:paraId="16EAD9C8"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Resp.</w:t>
            </w:r>
            <w:r w:rsidRPr="00B575FE">
              <w:rPr>
                <w:rFonts w:ascii="Century Gothic" w:hAnsi="Century Gothic"/>
                <w:spacing w:val="-2"/>
                <w:sz w:val="24"/>
              </w:rPr>
              <w:t xml:space="preserve"> </w:t>
            </w:r>
            <w:r w:rsidRPr="00B575FE">
              <w:rPr>
                <w:rFonts w:ascii="Century Gothic" w:hAnsi="Century Gothic"/>
                <w:sz w:val="24"/>
              </w:rPr>
              <w:t>Financeiro:</w:t>
            </w:r>
          </w:p>
        </w:tc>
        <w:tc>
          <w:tcPr>
            <w:tcW w:w="4389" w:type="dxa"/>
            <w:tcBorders>
              <w:left w:val="single" w:sz="4" w:space="0" w:color="000000"/>
            </w:tcBorders>
          </w:tcPr>
          <w:p w14:paraId="4AB19523" w14:textId="77777777" w:rsidR="005A670E" w:rsidRPr="00B575FE" w:rsidRDefault="005A670E" w:rsidP="00357FA9">
            <w:pPr>
              <w:pStyle w:val="TableParagraph"/>
              <w:spacing w:before="104"/>
              <w:ind w:left="11"/>
              <w:rPr>
                <w:rFonts w:ascii="Century Gothic" w:hAnsi="Century Gothic"/>
                <w:sz w:val="24"/>
              </w:rPr>
            </w:pPr>
            <w:r w:rsidRPr="00B575FE">
              <w:rPr>
                <w:rFonts w:ascii="Century Gothic" w:hAnsi="Century Gothic"/>
                <w:sz w:val="24"/>
              </w:rPr>
              <w:t>E-mail</w:t>
            </w:r>
            <w:r w:rsidRPr="00B575FE">
              <w:rPr>
                <w:rFonts w:ascii="Century Gothic" w:hAnsi="Century Gothic"/>
                <w:spacing w:val="-1"/>
                <w:sz w:val="24"/>
              </w:rPr>
              <w:t xml:space="preserve"> </w:t>
            </w:r>
            <w:r w:rsidRPr="00B575FE">
              <w:rPr>
                <w:rFonts w:ascii="Century Gothic" w:hAnsi="Century Gothic"/>
                <w:sz w:val="24"/>
              </w:rPr>
              <w:t>Financeiro:</w:t>
            </w:r>
          </w:p>
        </w:tc>
      </w:tr>
    </w:tbl>
    <w:p w14:paraId="0D577B61" w14:textId="77777777" w:rsidR="005A670E" w:rsidRPr="00B575FE" w:rsidRDefault="005A670E" w:rsidP="005A670E">
      <w:pPr>
        <w:pStyle w:val="Corpodetexto"/>
        <w:spacing w:before="11"/>
        <w:rPr>
          <w:rFonts w:ascii="Century Gothic" w:hAnsi="Century Gothic"/>
          <w:b/>
          <w:sz w:val="29"/>
        </w:rPr>
      </w:pPr>
    </w:p>
    <w:p w14:paraId="7024F766" w14:textId="77777777" w:rsidR="005A670E" w:rsidRPr="00B575FE" w:rsidRDefault="005A670E" w:rsidP="005A670E">
      <w:pPr>
        <w:pStyle w:val="Corpodetexto"/>
        <w:spacing w:line="276" w:lineRule="auto"/>
        <w:ind w:right="392"/>
        <w:rPr>
          <w:rFonts w:ascii="Century Gothic" w:hAnsi="Century Gothic"/>
        </w:rPr>
      </w:pPr>
      <w:r w:rsidRPr="00B575FE">
        <w:rPr>
          <w:rFonts w:ascii="Century Gothic" w:hAnsi="Century Gothic"/>
        </w:rPr>
        <w:t>Por meio do presente Termo, o Representante Legal do licitante especificado acima concorda</w:t>
      </w:r>
      <w:r w:rsidRPr="00B575FE">
        <w:rPr>
          <w:rFonts w:ascii="Century Gothic" w:hAnsi="Century Gothic"/>
          <w:spacing w:val="1"/>
        </w:rPr>
        <w:t xml:space="preserve"> </w:t>
      </w:r>
      <w:r w:rsidRPr="00B575FE">
        <w:rPr>
          <w:rFonts w:ascii="Century Gothic" w:hAnsi="Century Gothic"/>
        </w:rPr>
        <w:t>com o Regulamento do Sistema Eletrônico de Licitações da Bolsa de Licitações e Leilões do</w:t>
      </w:r>
      <w:r w:rsidRPr="00B575FE">
        <w:rPr>
          <w:rFonts w:ascii="Century Gothic" w:hAnsi="Century Gothic"/>
          <w:spacing w:val="1"/>
        </w:rPr>
        <w:t xml:space="preserve"> </w:t>
      </w:r>
      <w:r w:rsidRPr="00B575FE">
        <w:rPr>
          <w:rFonts w:ascii="Century Gothic" w:hAnsi="Century Gothic"/>
        </w:rPr>
        <w:t>Brasil</w:t>
      </w:r>
      <w:r w:rsidRPr="00B575FE">
        <w:rPr>
          <w:rFonts w:ascii="Century Gothic" w:hAnsi="Century Gothic"/>
          <w:spacing w:val="-11"/>
        </w:rPr>
        <w:t xml:space="preserve"> </w:t>
      </w:r>
      <w:r w:rsidRPr="00B575FE">
        <w:rPr>
          <w:rFonts w:ascii="Century Gothic" w:hAnsi="Century Gothic"/>
        </w:rPr>
        <w:t>–</w:t>
      </w:r>
      <w:r w:rsidRPr="00B575FE">
        <w:rPr>
          <w:rFonts w:ascii="Century Gothic" w:hAnsi="Century Gothic"/>
          <w:spacing w:val="-10"/>
        </w:rPr>
        <w:t xml:space="preserve"> </w:t>
      </w:r>
      <w:r w:rsidRPr="00B575FE">
        <w:rPr>
          <w:rFonts w:ascii="Century Gothic" w:hAnsi="Century Gothic"/>
        </w:rPr>
        <w:t>BLL</w:t>
      </w:r>
      <w:r w:rsidRPr="00B575FE">
        <w:rPr>
          <w:rFonts w:ascii="Century Gothic" w:hAnsi="Century Gothic"/>
          <w:spacing w:val="-11"/>
        </w:rPr>
        <w:t xml:space="preserve"> </w:t>
      </w:r>
      <w:r w:rsidRPr="00B575FE">
        <w:rPr>
          <w:rFonts w:ascii="Century Gothic" w:hAnsi="Century Gothic"/>
        </w:rPr>
        <w:t>COMPRAS,</w:t>
      </w:r>
      <w:r w:rsidRPr="00B575FE">
        <w:rPr>
          <w:rFonts w:ascii="Century Gothic" w:hAnsi="Century Gothic"/>
          <w:spacing w:val="-10"/>
        </w:rPr>
        <w:t xml:space="preserve"> </w:t>
      </w:r>
      <w:r w:rsidRPr="00B575FE">
        <w:rPr>
          <w:rFonts w:ascii="Century Gothic" w:hAnsi="Century Gothic"/>
        </w:rPr>
        <w:t>do</w:t>
      </w:r>
      <w:r w:rsidRPr="00B575FE">
        <w:rPr>
          <w:rFonts w:ascii="Century Gothic" w:hAnsi="Century Gothic"/>
          <w:spacing w:val="-11"/>
        </w:rPr>
        <w:t xml:space="preserve"> </w:t>
      </w:r>
      <w:r w:rsidRPr="00B575FE">
        <w:rPr>
          <w:rFonts w:ascii="Century Gothic" w:hAnsi="Century Gothic"/>
        </w:rPr>
        <w:t>qual</w:t>
      </w:r>
      <w:r w:rsidRPr="00B575FE">
        <w:rPr>
          <w:rFonts w:ascii="Century Gothic" w:hAnsi="Century Gothic"/>
          <w:spacing w:val="-7"/>
        </w:rPr>
        <w:t xml:space="preserve"> </w:t>
      </w:r>
      <w:r w:rsidRPr="00B575FE">
        <w:rPr>
          <w:rFonts w:ascii="Century Gothic" w:hAnsi="Century Gothic"/>
        </w:rPr>
        <w:t>declara</w:t>
      </w:r>
      <w:r w:rsidRPr="00B575FE">
        <w:rPr>
          <w:rFonts w:ascii="Century Gothic" w:hAnsi="Century Gothic"/>
          <w:spacing w:val="-10"/>
        </w:rPr>
        <w:t xml:space="preserve"> </w:t>
      </w:r>
      <w:r w:rsidRPr="00B575FE">
        <w:rPr>
          <w:rFonts w:ascii="Century Gothic" w:hAnsi="Century Gothic"/>
        </w:rPr>
        <w:t>ter</w:t>
      </w:r>
      <w:r w:rsidRPr="00B575FE">
        <w:rPr>
          <w:rFonts w:ascii="Century Gothic" w:hAnsi="Century Gothic"/>
          <w:spacing w:val="-9"/>
        </w:rPr>
        <w:t xml:space="preserve"> </w:t>
      </w:r>
      <w:r w:rsidRPr="00B575FE">
        <w:rPr>
          <w:rFonts w:ascii="Century Gothic" w:hAnsi="Century Gothic"/>
        </w:rPr>
        <w:t>pleno</w:t>
      </w:r>
      <w:r w:rsidRPr="00B575FE">
        <w:rPr>
          <w:rFonts w:ascii="Century Gothic" w:hAnsi="Century Gothic"/>
          <w:spacing w:val="-8"/>
        </w:rPr>
        <w:t xml:space="preserve"> </w:t>
      </w:r>
      <w:r w:rsidRPr="00B575FE">
        <w:rPr>
          <w:rFonts w:ascii="Century Gothic" w:hAnsi="Century Gothic"/>
        </w:rPr>
        <w:t>conhecimento</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está</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9"/>
        </w:rPr>
        <w:t xml:space="preserve"> </w:t>
      </w:r>
      <w:r w:rsidRPr="00B575FE">
        <w:rPr>
          <w:rFonts w:ascii="Century Gothic" w:hAnsi="Century Gothic"/>
        </w:rPr>
        <w:t>conformidade</w:t>
      </w:r>
      <w:r w:rsidRPr="00B575FE">
        <w:rPr>
          <w:rFonts w:ascii="Century Gothic" w:hAnsi="Century Gothic"/>
          <w:spacing w:val="-9"/>
        </w:rPr>
        <w:t xml:space="preserve"> </w:t>
      </w:r>
      <w:r w:rsidRPr="00B575FE">
        <w:rPr>
          <w:rFonts w:ascii="Century Gothic" w:hAnsi="Century Gothic"/>
        </w:rPr>
        <w:t>com</w:t>
      </w:r>
      <w:r w:rsidRPr="00B575FE">
        <w:rPr>
          <w:rFonts w:ascii="Century Gothic" w:hAnsi="Century Gothic"/>
          <w:spacing w:val="-58"/>
        </w:rPr>
        <w:t xml:space="preserve"> </w:t>
      </w:r>
      <w:r w:rsidRPr="00B575FE">
        <w:rPr>
          <w:rFonts w:ascii="Century Gothic" w:hAnsi="Century Gothic"/>
        </w:rPr>
        <w:t>as disposições que</w:t>
      </w:r>
      <w:r w:rsidRPr="00B575FE">
        <w:rPr>
          <w:rFonts w:ascii="Century Gothic" w:hAnsi="Century Gothic"/>
          <w:spacing w:val="-3"/>
        </w:rPr>
        <w:t xml:space="preserve"> </w:t>
      </w:r>
      <w:r w:rsidRPr="00B575FE">
        <w:rPr>
          <w:rFonts w:ascii="Century Gothic" w:hAnsi="Century Gothic"/>
        </w:rPr>
        <w:t>seguem:</w:t>
      </w:r>
    </w:p>
    <w:p w14:paraId="553408FA" w14:textId="77777777" w:rsidR="005A670E" w:rsidRPr="00B575FE" w:rsidRDefault="005A670E" w:rsidP="005A670E">
      <w:pPr>
        <w:pStyle w:val="PargrafodaLista"/>
        <w:widowControl w:val="0"/>
        <w:numPr>
          <w:ilvl w:val="1"/>
          <w:numId w:val="40"/>
        </w:numPr>
        <w:tabs>
          <w:tab w:val="left" w:pos="1110"/>
        </w:tabs>
        <w:autoSpaceDE w:val="0"/>
        <w:autoSpaceDN w:val="0"/>
        <w:spacing w:before="158"/>
        <w:ind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p>
    <w:p w14:paraId="484941A7" w14:textId="77777777" w:rsidR="005A670E" w:rsidRPr="00B575FE" w:rsidRDefault="005A670E" w:rsidP="005A670E">
      <w:pPr>
        <w:pStyle w:val="PargrafodaLista"/>
        <w:widowControl w:val="0"/>
        <w:numPr>
          <w:ilvl w:val="2"/>
          <w:numId w:val="40"/>
        </w:numPr>
        <w:tabs>
          <w:tab w:val="left" w:pos="1482"/>
        </w:tabs>
        <w:autoSpaceDE w:val="0"/>
        <w:autoSpaceDN w:val="0"/>
        <w:spacing w:before="44" w:line="276" w:lineRule="auto"/>
        <w:ind w:right="390"/>
        <w:contextualSpacing w:val="0"/>
        <w:jc w:val="both"/>
        <w:rPr>
          <w:rFonts w:ascii="Century Gothic" w:hAnsi="Century Gothic"/>
        </w:rPr>
      </w:pPr>
      <w:r w:rsidRPr="00B575FE">
        <w:rPr>
          <w:rFonts w:ascii="Century Gothic" w:hAnsi="Century Gothic"/>
        </w:rPr>
        <w:t>Tomar conhecimento de e cumprir todos os dispositivos constantes dos editais de</w:t>
      </w:r>
      <w:r w:rsidRPr="00B575FE">
        <w:rPr>
          <w:rFonts w:ascii="Century Gothic" w:hAnsi="Century Gothic"/>
          <w:spacing w:val="1"/>
        </w:rPr>
        <w:t xml:space="preserve"> </w:t>
      </w:r>
      <w:r w:rsidRPr="00B575FE">
        <w:rPr>
          <w:rFonts w:ascii="Century Gothic" w:hAnsi="Century Gothic"/>
        </w:rPr>
        <w:t>negócios</w:t>
      </w:r>
      <w:r w:rsidRPr="00B575FE">
        <w:rPr>
          <w:rFonts w:ascii="Century Gothic" w:hAnsi="Century Gothic"/>
          <w:spacing w:val="-1"/>
        </w:rPr>
        <w:t xml:space="preserve"> </w:t>
      </w:r>
      <w:r w:rsidRPr="00B575FE">
        <w:rPr>
          <w:rFonts w:ascii="Century Gothic" w:hAnsi="Century Gothic"/>
        </w:rPr>
        <w:t>dos quais venha</w:t>
      </w:r>
      <w:r w:rsidRPr="00B575FE">
        <w:rPr>
          <w:rFonts w:ascii="Century Gothic" w:hAnsi="Century Gothic"/>
          <w:spacing w:val="1"/>
        </w:rPr>
        <w:t xml:space="preserve"> </w:t>
      </w:r>
      <w:r w:rsidRPr="00B575FE">
        <w:rPr>
          <w:rFonts w:ascii="Century Gothic" w:hAnsi="Century Gothic"/>
        </w:rPr>
        <w:t>a participar;</w:t>
      </w:r>
    </w:p>
    <w:p w14:paraId="3D686D8C" w14:textId="77777777" w:rsidR="005A670E" w:rsidRPr="00B575FE" w:rsidRDefault="005A670E" w:rsidP="005A670E">
      <w:pPr>
        <w:pStyle w:val="PargrafodaLista"/>
        <w:widowControl w:val="0"/>
        <w:numPr>
          <w:ilvl w:val="2"/>
          <w:numId w:val="40"/>
        </w:numPr>
        <w:tabs>
          <w:tab w:val="left" w:pos="1482"/>
        </w:tabs>
        <w:autoSpaceDE w:val="0"/>
        <w:autoSpaceDN w:val="0"/>
        <w:spacing w:line="276" w:lineRule="auto"/>
        <w:ind w:right="390"/>
        <w:contextualSpacing w:val="0"/>
        <w:jc w:val="both"/>
        <w:rPr>
          <w:rFonts w:ascii="Century Gothic" w:hAnsi="Century Gothic"/>
        </w:rPr>
      </w:pPr>
      <w:r w:rsidRPr="00B575FE">
        <w:rPr>
          <w:rFonts w:ascii="Century Gothic" w:hAnsi="Century Gothic"/>
        </w:rPr>
        <w:t>Observar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legislação</w:t>
      </w:r>
      <w:r w:rsidRPr="00B575FE">
        <w:rPr>
          <w:rFonts w:ascii="Century Gothic" w:hAnsi="Century Gothic"/>
          <w:spacing w:val="1"/>
        </w:rPr>
        <w:t xml:space="preserve"> </w:t>
      </w:r>
      <w:r w:rsidRPr="00B575FE">
        <w:rPr>
          <w:rFonts w:ascii="Century Gothic" w:hAnsi="Century Gothic"/>
        </w:rPr>
        <w:t>pertinente,</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disposto</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Estatuto</w:t>
      </w:r>
      <w:r w:rsidRPr="00B575FE">
        <w:rPr>
          <w:rFonts w:ascii="Century Gothic" w:hAnsi="Century Gothic"/>
          <w:spacing w:val="1"/>
        </w:rPr>
        <w:t xml:space="preserve"> </w:t>
      </w:r>
      <w:r w:rsidRPr="00B575FE">
        <w:rPr>
          <w:rFonts w:ascii="Century Gothic" w:hAnsi="Century Gothic"/>
        </w:rPr>
        <w:t>Social</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regulamentos expedidos pela Bolsa de Licitações do Brasil, dos quais declara ter</w:t>
      </w:r>
      <w:r w:rsidRPr="00B575FE">
        <w:rPr>
          <w:rFonts w:ascii="Century Gothic" w:hAnsi="Century Gothic"/>
          <w:spacing w:val="1"/>
        </w:rPr>
        <w:t xml:space="preserve"> </w:t>
      </w:r>
      <w:r w:rsidRPr="00B575FE">
        <w:rPr>
          <w:rFonts w:ascii="Century Gothic" w:hAnsi="Century Gothic"/>
        </w:rPr>
        <w:t>pleno</w:t>
      </w:r>
      <w:r w:rsidRPr="00B575FE">
        <w:rPr>
          <w:rFonts w:ascii="Century Gothic" w:hAnsi="Century Gothic"/>
          <w:spacing w:val="-1"/>
        </w:rPr>
        <w:t xml:space="preserve"> </w:t>
      </w:r>
      <w:r w:rsidRPr="00B575FE">
        <w:rPr>
          <w:rFonts w:ascii="Century Gothic" w:hAnsi="Century Gothic"/>
        </w:rPr>
        <w:t>conhecimento;</w:t>
      </w:r>
    </w:p>
    <w:p w14:paraId="6A3F7171" w14:textId="77777777" w:rsidR="005A670E" w:rsidRPr="00B575FE" w:rsidRDefault="005A670E" w:rsidP="005A670E">
      <w:pPr>
        <w:pStyle w:val="PargrafodaLista"/>
        <w:widowControl w:val="0"/>
        <w:numPr>
          <w:ilvl w:val="2"/>
          <w:numId w:val="40"/>
        </w:numPr>
        <w:tabs>
          <w:tab w:val="left" w:pos="1482"/>
        </w:tabs>
        <w:autoSpaceDE w:val="0"/>
        <w:autoSpaceDN w:val="0"/>
        <w:spacing w:line="276" w:lineRule="auto"/>
        <w:ind w:right="390"/>
        <w:contextualSpacing w:val="0"/>
        <w:jc w:val="both"/>
        <w:rPr>
          <w:rFonts w:ascii="Century Gothic" w:hAnsi="Century Gothic"/>
        </w:rPr>
      </w:pPr>
      <w:r w:rsidRPr="00B575FE">
        <w:rPr>
          <w:rFonts w:ascii="Century Gothic" w:hAnsi="Century Gothic"/>
        </w:rPr>
        <w:t>Designar Representante Legal como responsável perante a Bolsa de Licitações do</w:t>
      </w:r>
      <w:r w:rsidRPr="00B575FE">
        <w:rPr>
          <w:rFonts w:ascii="Century Gothic" w:hAnsi="Century Gothic"/>
          <w:spacing w:val="1"/>
        </w:rPr>
        <w:t xml:space="preserve"> </w:t>
      </w:r>
      <w:r w:rsidRPr="00B575FE">
        <w:rPr>
          <w:rFonts w:ascii="Century Gothic" w:hAnsi="Century Gothic"/>
        </w:rPr>
        <w:t>Brasil; e</w:t>
      </w:r>
    </w:p>
    <w:p w14:paraId="1EEFF73C" w14:textId="77777777" w:rsidR="005A670E" w:rsidRPr="00B575FE" w:rsidRDefault="005A670E" w:rsidP="005A670E">
      <w:pPr>
        <w:pStyle w:val="PargrafodaLista"/>
        <w:widowControl w:val="0"/>
        <w:numPr>
          <w:ilvl w:val="2"/>
          <w:numId w:val="40"/>
        </w:numPr>
        <w:tabs>
          <w:tab w:val="left" w:pos="1482"/>
        </w:tabs>
        <w:autoSpaceDE w:val="0"/>
        <w:autoSpaceDN w:val="0"/>
        <w:spacing w:line="275" w:lineRule="exact"/>
        <w:ind w:hanging="721"/>
        <w:contextualSpacing w:val="0"/>
        <w:jc w:val="both"/>
        <w:rPr>
          <w:rFonts w:ascii="Century Gothic" w:hAnsi="Century Gothic"/>
        </w:rPr>
      </w:pPr>
      <w:r w:rsidRPr="00B575FE">
        <w:rPr>
          <w:rFonts w:ascii="Century Gothic" w:hAnsi="Century Gothic"/>
        </w:rPr>
        <w:t>Pagar</w:t>
      </w:r>
      <w:r w:rsidRPr="00B575FE">
        <w:rPr>
          <w:rFonts w:ascii="Century Gothic" w:hAnsi="Century Gothic"/>
          <w:spacing w:val="-3"/>
        </w:rPr>
        <w:t xml:space="preserve"> </w:t>
      </w:r>
      <w:r w:rsidRPr="00B575FE">
        <w:rPr>
          <w:rFonts w:ascii="Century Gothic" w:hAnsi="Century Gothic"/>
        </w:rPr>
        <w:t>taxa</w:t>
      </w:r>
      <w:r w:rsidRPr="00B575FE">
        <w:rPr>
          <w:rFonts w:ascii="Century Gothic" w:hAnsi="Century Gothic"/>
          <w:spacing w:val="-3"/>
        </w:rPr>
        <w:t xml:space="preserve"> </w:t>
      </w:r>
      <w:r w:rsidRPr="00B575FE">
        <w:rPr>
          <w:rFonts w:ascii="Century Gothic" w:hAnsi="Century Gothic"/>
        </w:rPr>
        <w:t>pela utilização 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Eletrônico de</w:t>
      </w:r>
      <w:r w:rsidRPr="00B575FE">
        <w:rPr>
          <w:rFonts w:ascii="Century Gothic" w:hAnsi="Century Gothic"/>
          <w:spacing w:val="-3"/>
        </w:rPr>
        <w:t xml:space="preserve"> </w:t>
      </w:r>
      <w:r w:rsidRPr="00B575FE">
        <w:rPr>
          <w:rFonts w:ascii="Century Gothic" w:hAnsi="Century Gothic"/>
        </w:rPr>
        <w:t>Licitações.</w:t>
      </w:r>
    </w:p>
    <w:p w14:paraId="76EC83F2" w14:textId="77777777" w:rsidR="005A670E" w:rsidRPr="00B575FE" w:rsidRDefault="005A670E" w:rsidP="005A670E">
      <w:pPr>
        <w:pStyle w:val="Ttulo1"/>
        <w:keepNext w:val="0"/>
        <w:keepLines w:val="0"/>
        <w:widowControl w:val="0"/>
        <w:numPr>
          <w:ilvl w:val="1"/>
          <w:numId w:val="40"/>
        </w:numPr>
        <w:tabs>
          <w:tab w:val="left" w:pos="1110"/>
        </w:tabs>
        <w:autoSpaceDE w:val="0"/>
        <w:autoSpaceDN w:val="0"/>
        <w:spacing w:before="201" w:line="276" w:lineRule="auto"/>
        <w:ind w:left="401" w:right="388" w:firstLine="0"/>
        <w:jc w:val="both"/>
        <w:rPr>
          <w:rFonts w:ascii="Century Gothic" w:hAnsi="Century Gothic"/>
        </w:rPr>
      </w:pPr>
      <w:r w:rsidRPr="00B575FE">
        <w:rPr>
          <w:rFonts w:ascii="Century Gothic" w:hAnsi="Century Gothic"/>
        </w:rPr>
        <w:t>O licitante reconhece que a utilização do Sistema Eletrônico de Licitação implica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5"/>
        </w:rPr>
        <w:t xml:space="preserve"> </w:t>
      </w:r>
      <w:r w:rsidRPr="00B575FE">
        <w:rPr>
          <w:rFonts w:ascii="Century Gothic" w:hAnsi="Century Gothic"/>
        </w:rPr>
        <w:t>pagamento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utilização,</w:t>
      </w:r>
      <w:r w:rsidRPr="00B575FE">
        <w:rPr>
          <w:rFonts w:ascii="Century Gothic" w:hAnsi="Century Gothic"/>
          <w:spacing w:val="-4"/>
        </w:rPr>
        <w:t xml:space="preserve"> </w:t>
      </w:r>
      <w:r w:rsidRPr="00B575FE">
        <w:rPr>
          <w:rFonts w:ascii="Century Gothic" w:hAnsi="Century Gothic"/>
        </w:rPr>
        <w:t>conforme</w:t>
      </w:r>
      <w:r w:rsidRPr="00B575FE">
        <w:rPr>
          <w:rFonts w:ascii="Century Gothic" w:hAnsi="Century Gothic"/>
          <w:spacing w:val="-5"/>
        </w:rPr>
        <w:t xml:space="preserve"> </w:t>
      </w:r>
      <w:r w:rsidRPr="00B575FE">
        <w:rPr>
          <w:rFonts w:ascii="Century Gothic" w:hAnsi="Century Gothic"/>
        </w:rPr>
        <w:t>regras</w:t>
      </w:r>
      <w:r w:rsidRPr="00B575FE">
        <w:rPr>
          <w:rFonts w:ascii="Century Gothic" w:hAnsi="Century Gothic"/>
          <w:spacing w:val="-4"/>
        </w:rPr>
        <w:t xml:space="preserve"> </w:t>
      </w:r>
      <w:r w:rsidRPr="00B575FE">
        <w:rPr>
          <w:rFonts w:ascii="Century Gothic" w:hAnsi="Century Gothic"/>
        </w:rPr>
        <w:t>previstas</w:t>
      </w:r>
      <w:r w:rsidRPr="00B575FE">
        <w:rPr>
          <w:rFonts w:ascii="Century Gothic" w:hAnsi="Century Gothic"/>
          <w:spacing w:val="-4"/>
        </w:rPr>
        <w:t xml:space="preserve"> </w:t>
      </w:r>
      <w:r w:rsidRPr="00B575FE">
        <w:rPr>
          <w:rFonts w:ascii="Century Gothic" w:hAnsi="Century Gothic"/>
        </w:rPr>
        <w:t>no</w:t>
      </w:r>
      <w:r w:rsidRPr="00B575FE">
        <w:rPr>
          <w:rFonts w:ascii="Century Gothic" w:hAnsi="Century Gothic"/>
          <w:spacing w:val="-4"/>
        </w:rPr>
        <w:t xml:space="preserve"> </w:t>
      </w:r>
      <w:r w:rsidRPr="00B575FE">
        <w:rPr>
          <w:rFonts w:ascii="Century Gothic" w:hAnsi="Century Gothic"/>
        </w:rPr>
        <w:t>Capítulo</w:t>
      </w:r>
      <w:r w:rsidRPr="00B575FE">
        <w:rPr>
          <w:rFonts w:ascii="Century Gothic" w:hAnsi="Century Gothic"/>
          <w:spacing w:val="-6"/>
        </w:rPr>
        <w:t xml:space="preserve"> </w:t>
      </w:r>
      <w:r w:rsidRPr="00B575FE">
        <w:rPr>
          <w:rFonts w:ascii="Century Gothic" w:hAnsi="Century Gothic"/>
        </w:rPr>
        <w:t>VIII</w:t>
      </w:r>
      <w:r w:rsidRPr="00B575FE">
        <w:rPr>
          <w:rFonts w:ascii="Century Gothic" w:hAnsi="Century Gothic"/>
          <w:spacing w:val="-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Regulamento</w:t>
      </w:r>
      <w:r w:rsidRPr="00B575FE">
        <w:rPr>
          <w:rFonts w:ascii="Century Gothic" w:hAnsi="Century Gothic"/>
          <w:spacing w:val="-58"/>
        </w:rPr>
        <w:t xml:space="preserve"> </w:t>
      </w:r>
      <w:r w:rsidRPr="00B575FE">
        <w:rPr>
          <w:rFonts w:ascii="Century Gothic" w:hAnsi="Century Gothic"/>
        </w:rPr>
        <w:t>do Sistema Eletrônico de Licitações da Bolsa de Licitações e Leilões do Brasil, e podendo</w:t>
      </w:r>
      <w:r w:rsidRPr="00B575FE">
        <w:rPr>
          <w:rFonts w:ascii="Century Gothic" w:hAnsi="Century Gothic"/>
          <w:spacing w:val="-57"/>
        </w:rPr>
        <w:t xml:space="preserve"> </w:t>
      </w:r>
      <w:r w:rsidRPr="00B575FE">
        <w:rPr>
          <w:rFonts w:ascii="Century Gothic" w:hAnsi="Century Gothic"/>
        </w:rPr>
        <w:t>escolher</w:t>
      </w:r>
      <w:r w:rsidRPr="00B575FE">
        <w:rPr>
          <w:rFonts w:ascii="Century Gothic" w:hAnsi="Century Gothic"/>
          <w:spacing w:val="-4"/>
        </w:rPr>
        <w:t xml:space="preserve"> </w:t>
      </w:r>
      <w:r w:rsidRPr="00B575FE">
        <w:rPr>
          <w:rFonts w:ascii="Century Gothic" w:hAnsi="Century Gothic"/>
        </w:rPr>
        <w:t>entre</w:t>
      </w:r>
      <w:r w:rsidRPr="00B575FE">
        <w:rPr>
          <w:rFonts w:ascii="Century Gothic" w:hAnsi="Century Gothic"/>
          <w:spacing w:val="-3"/>
        </w:rPr>
        <w:t xml:space="preserve"> </w:t>
      </w:r>
      <w:r w:rsidRPr="00B575FE">
        <w:rPr>
          <w:rFonts w:ascii="Century Gothic" w:hAnsi="Century Gothic"/>
        </w:rPr>
        <w:t>os planos por</w:t>
      </w:r>
      <w:r w:rsidRPr="00B575FE">
        <w:rPr>
          <w:rFonts w:ascii="Century Gothic" w:hAnsi="Century Gothic"/>
          <w:spacing w:val="-3"/>
        </w:rPr>
        <w:t xml:space="preserve"> </w:t>
      </w:r>
      <w:r w:rsidRPr="00B575FE">
        <w:rPr>
          <w:rFonts w:ascii="Century Gothic" w:hAnsi="Century Gothic"/>
        </w:rPr>
        <w:t>taxa variável</w:t>
      </w:r>
      <w:r w:rsidRPr="00B575FE">
        <w:rPr>
          <w:rFonts w:ascii="Century Gothic" w:hAnsi="Century Gothic"/>
          <w:spacing w:val="-2"/>
        </w:rPr>
        <w:t xml:space="preserve"> </w:t>
      </w:r>
      <w:r w:rsidRPr="00B575FE">
        <w:rPr>
          <w:rFonts w:ascii="Century Gothic" w:hAnsi="Century Gothic"/>
        </w:rPr>
        <w:t>ou</w:t>
      </w:r>
      <w:r w:rsidRPr="00B575FE">
        <w:rPr>
          <w:rFonts w:ascii="Century Gothic" w:hAnsi="Century Gothic"/>
          <w:spacing w:val="2"/>
        </w:rPr>
        <w:t xml:space="preserve"> </w:t>
      </w:r>
      <w:r w:rsidRPr="00B575FE">
        <w:rPr>
          <w:rFonts w:ascii="Century Gothic" w:hAnsi="Century Gothic"/>
        </w:rPr>
        <w:t>por período.</w:t>
      </w:r>
    </w:p>
    <w:p w14:paraId="6A8EE23B" w14:textId="77777777" w:rsidR="005A670E" w:rsidRPr="00B575FE" w:rsidRDefault="005A670E" w:rsidP="005A670E">
      <w:pPr>
        <w:spacing w:line="276" w:lineRule="auto"/>
        <w:jc w:val="both"/>
        <w:rPr>
          <w:rFonts w:ascii="Century Gothic" w:hAnsi="Century Gothic"/>
        </w:rPr>
        <w:sectPr w:rsidR="005A670E" w:rsidRPr="00B575FE">
          <w:pgSz w:w="11910" w:h="16840"/>
          <w:pgMar w:top="1580" w:right="740" w:bottom="280" w:left="1300" w:header="720" w:footer="720" w:gutter="0"/>
          <w:cols w:space="720"/>
        </w:sectPr>
      </w:pPr>
    </w:p>
    <w:p w14:paraId="1DBF8A3C" w14:textId="77777777" w:rsidR="005A670E" w:rsidRPr="00B575FE" w:rsidRDefault="005A670E" w:rsidP="005A670E">
      <w:pPr>
        <w:pStyle w:val="Corpodetexto"/>
        <w:spacing w:before="8"/>
        <w:rPr>
          <w:rFonts w:ascii="Century Gothic" w:hAnsi="Century Gothic"/>
          <w:b/>
          <w:sz w:val="22"/>
        </w:rPr>
      </w:pPr>
    </w:p>
    <w:p w14:paraId="5826D0B9" w14:textId="77777777" w:rsidR="005A670E" w:rsidRPr="00B575FE" w:rsidRDefault="005A670E" w:rsidP="005A670E">
      <w:pPr>
        <w:pStyle w:val="PargrafodaLista"/>
        <w:widowControl w:val="0"/>
        <w:numPr>
          <w:ilvl w:val="1"/>
          <w:numId w:val="40"/>
        </w:numPr>
        <w:tabs>
          <w:tab w:val="left" w:pos="1110"/>
        </w:tabs>
        <w:autoSpaceDE w:val="0"/>
        <w:autoSpaceDN w:val="0"/>
        <w:spacing w:line="276" w:lineRule="auto"/>
        <w:ind w:left="401" w:right="388"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5"/>
        </w:rPr>
        <w:t xml:space="preserve"> </w:t>
      </w:r>
      <w:r w:rsidRPr="00B575FE">
        <w:rPr>
          <w:rFonts w:ascii="Century Gothic" w:hAnsi="Century Gothic"/>
        </w:rPr>
        <w:t>escolha</w:t>
      </w:r>
      <w:r w:rsidRPr="00B575FE">
        <w:rPr>
          <w:rFonts w:ascii="Century Gothic" w:hAnsi="Century Gothic"/>
          <w:spacing w:val="-4"/>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planos</w:t>
      </w:r>
      <w:r w:rsidRPr="00B575FE">
        <w:rPr>
          <w:rFonts w:ascii="Century Gothic" w:hAnsi="Century Gothic"/>
          <w:spacing w:val="-5"/>
        </w:rPr>
        <w:t xml:space="preserve"> </w:t>
      </w:r>
      <w:r w:rsidRPr="00B575FE">
        <w:rPr>
          <w:rFonts w:ascii="Century Gothic" w:hAnsi="Century Gothic"/>
        </w:rPr>
        <w:t>se</w:t>
      </w:r>
      <w:r w:rsidRPr="00B575FE">
        <w:rPr>
          <w:rFonts w:ascii="Century Gothic" w:hAnsi="Century Gothic"/>
          <w:spacing w:val="-4"/>
        </w:rPr>
        <w:t xml:space="preserve"> </w:t>
      </w:r>
      <w:r w:rsidRPr="00B575FE">
        <w:rPr>
          <w:rFonts w:ascii="Century Gothic" w:hAnsi="Century Gothic"/>
        </w:rPr>
        <w:t>dá</w:t>
      </w:r>
      <w:r w:rsidRPr="00B575FE">
        <w:rPr>
          <w:rFonts w:ascii="Century Gothic" w:hAnsi="Century Gothic"/>
          <w:spacing w:val="-8"/>
        </w:rPr>
        <w:t xml:space="preserve"> </w:t>
      </w:r>
      <w:r w:rsidRPr="00B575FE">
        <w:rPr>
          <w:rFonts w:ascii="Century Gothic" w:hAnsi="Century Gothic"/>
        </w:rPr>
        <w:t>por</w:t>
      </w:r>
      <w:r w:rsidRPr="00B575FE">
        <w:rPr>
          <w:rFonts w:ascii="Century Gothic" w:hAnsi="Century Gothic"/>
          <w:spacing w:val="-3"/>
        </w:rPr>
        <w:t xml:space="preserve"> </w:t>
      </w:r>
      <w:r w:rsidRPr="00B575FE">
        <w:rPr>
          <w:rFonts w:ascii="Century Gothic" w:hAnsi="Century Gothic"/>
        </w:rPr>
        <w:t>ação</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5"/>
        </w:rPr>
        <w:t xml:space="preserve"> </w:t>
      </w:r>
      <w:r w:rsidRPr="00B575FE">
        <w:rPr>
          <w:rFonts w:ascii="Century Gothic" w:hAnsi="Century Gothic"/>
        </w:rPr>
        <w:t>usuário</w:t>
      </w:r>
      <w:r w:rsidRPr="00B575FE">
        <w:rPr>
          <w:rFonts w:ascii="Century Gothic" w:hAnsi="Century Gothic"/>
          <w:spacing w:val="-5"/>
        </w:rPr>
        <w:t xml:space="preserve"> </w:t>
      </w:r>
      <w:r w:rsidRPr="00B575FE">
        <w:rPr>
          <w:rFonts w:ascii="Century Gothic" w:hAnsi="Century Gothic"/>
        </w:rPr>
        <w:t>no</w:t>
      </w:r>
      <w:r w:rsidRPr="00B575FE">
        <w:rPr>
          <w:rFonts w:ascii="Century Gothic" w:hAnsi="Century Gothic"/>
          <w:spacing w:val="-3"/>
        </w:rPr>
        <w:t xml:space="preserve"> </w:t>
      </w:r>
      <w:r w:rsidRPr="00B575FE">
        <w:rPr>
          <w:rFonts w:ascii="Century Gothic" w:hAnsi="Century Gothic"/>
        </w:rPr>
        <w:t>Sistema,</w:t>
      </w:r>
      <w:r w:rsidRPr="00B575FE">
        <w:rPr>
          <w:rFonts w:ascii="Century Gothic" w:hAnsi="Century Gothic"/>
          <w:spacing w:val="-8"/>
        </w:rPr>
        <w:t xml:space="preserve"> </w:t>
      </w:r>
      <w:r w:rsidRPr="00B575FE">
        <w:rPr>
          <w:rFonts w:ascii="Century Gothic" w:hAnsi="Century Gothic"/>
        </w:rPr>
        <w:t>na</w:t>
      </w:r>
      <w:r w:rsidRPr="00B575FE">
        <w:rPr>
          <w:rFonts w:ascii="Century Gothic" w:hAnsi="Century Gothic"/>
          <w:spacing w:val="-5"/>
        </w:rPr>
        <w:t xml:space="preserve"> </w:t>
      </w:r>
      <w:r w:rsidRPr="00B575FE">
        <w:rPr>
          <w:rFonts w:ascii="Century Gothic" w:hAnsi="Century Gothic"/>
        </w:rPr>
        <w:t>tela</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Configurações</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Plano e Cobrança no perfil</w:t>
      </w:r>
      <w:r w:rsidRPr="00B575FE">
        <w:rPr>
          <w:rFonts w:ascii="Century Gothic" w:hAnsi="Century Gothic"/>
          <w:spacing w:val="1"/>
        </w:rPr>
        <w:t xml:space="preserve"> </w:t>
      </w:r>
      <w:r w:rsidRPr="00B575FE">
        <w:rPr>
          <w:rFonts w:ascii="Century Gothic" w:hAnsi="Century Gothic"/>
        </w:rPr>
        <w:t>do Representante</w:t>
      </w:r>
      <w:r w:rsidRPr="00B575FE">
        <w:rPr>
          <w:rFonts w:ascii="Century Gothic" w:hAnsi="Century Gothic"/>
          <w:spacing w:val="1"/>
        </w:rPr>
        <w:t xml:space="preserve"> </w:t>
      </w:r>
      <w:r w:rsidRPr="00B575FE">
        <w:rPr>
          <w:rFonts w:ascii="Century Gothic" w:hAnsi="Century Gothic"/>
        </w:rPr>
        <w:t>Legal após autenticação</w:t>
      </w:r>
      <w:r w:rsidRPr="00B575FE">
        <w:rPr>
          <w:rFonts w:ascii="Century Gothic" w:hAnsi="Century Gothic"/>
          <w:spacing w:val="1"/>
        </w:rPr>
        <w:t xml:space="preserve"> </w:t>
      </w:r>
      <w:r w:rsidRPr="00B575FE">
        <w:rPr>
          <w:rFonts w:ascii="Century Gothic" w:hAnsi="Century Gothic"/>
        </w:rPr>
        <w:t>por login e senha</w:t>
      </w:r>
      <w:r w:rsidRPr="00B575FE">
        <w:rPr>
          <w:rFonts w:ascii="Century Gothic" w:hAnsi="Century Gothic"/>
          <w:spacing w:val="1"/>
        </w:rPr>
        <w:t xml:space="preserve"> </w:t>
      </w:r>
      <w:r w:rsidRPr="00B575FE">
        <w:rPr>
          <w:rFonts w:ascii="Century Gothic" w:hAnsi="Century Gothic"/>
        </w:rPr>
        <w:t>previamente</w:t>
      </w:r>
      <w:r w:rsidRPr="00B575FE">
        <w:rPr>
          <w:rFonts w:ascii="Century Gothic" w:hAnsi="Century Gothic"/>
          <w:spacing w:val="2"/>
        </w:rPr>
        <w:t xml:space="preserve"> </w:t>
      </w:r>
      <w:r w:rsidRPr="00B575FE">
        <w:rPr>
          <w:rFonts w:ascii="Century Gothic" w:hAnsi="Century Gothic"/>
        </w:rPr>
        <w:t>cadastrados,</w:t>
      </w:r>
      <w:r w:rsidRPr="00B575FE">
        <w:rPr>
          <w:rFonts w:ascii="Century Gothic" w:hAnsi="Century Gothic"/>
          <w:spacing w:val="2"/>
        </w:rPr>
        <w:t xml:space="preserve"> </w:t>
      </w:r>
      <w:r w:rsidRPr="00B575FE">
        <w:rPr>
          <w:rFonts w:ascii="Century Gothic" w:hAnsi="Century Gothic"/>
        </w:rPr>
        <w:t>selecionando</w:t>
      </w:r>
      <w:r w:rsidRPr="00B575FE">
        <w:rPr>
          <w:rFonts w:ascii="Century Gothic" w:hAnsi="Century Gothic"/>
          <w:spacing w:val="-1"/>
        </w:rPr>
        <w:t xml:space="preserve"> </w:t>
      </w:r>
      <w:r w:rsidRPr="00B575FE">
        <w:rPr>
          <w:rFonts w:ascii="Century Gothic" w:hAnsi="Century Gothic"/>
        </w:rPr>
        <w:t>o plano desejado</w:t>
      </w:r>
      <w:r w:rsidRPr="00B575FE">
        <w:rPr>
          <w:rFonts w:ascii="Century Gothic" w:hAnsi="Century Gothic"/>
          <w:spacing w:val="-1"/>
        </w:rPr>
        <w:t xml:space="preserve"> </w:t>
      </w:r>
      <w:r w:rsidRPr="00B575FE">
        <w:rPr>
          <w:rFonts w:ascii="Century Gothic" w:hAnsi="Century Gothic"/>
        </w:rPr>
        <w:t>e confirmando</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opção.</w:t>
      </w:r>
    </w:p>
    <w:p w14:paraId="64223A7F" w14:textId="77777777" w:rsidR="005A670E" w:rsidRPr="00B575FE" w:rsidRDefault="005A670E" w:rsidP="005A670E">
      <w:pPr>
        <w:pStyle w:val="PargrafodaLista"/>
        <w:widowControl w:val="0"/>
        <w:numPr>
          <w:ilvl w:val="1"/>
          <w:numId w:val="40"/>
        </w:numPr>
        <w:tabs>
          <w:tab w:val="left" w:pos="1110"/>
        </w:tabs>
        <w:autoSpaceDE w:val="0"/>
        <w:autoSpaceDN w:val="0"/>
        <w:spacing w:before="159" w:line="276" w:lineRule="auto"/>
        <w:ind w:left="401" w:right="388" w:firstLine="0"/>
        <w:contextualSpacing w:val="0"/>
        <w:jc w:val="both"/>
        <w:rPr>
          <w:rFonts w:ascii="Century Gothic" w:hAnsi="Century Gothic"/>
        </w:rPr>
      </w:pPr>
      <w:r w:rsidRPr="00B575FE">
        <w:rPr>
          <w:rFonts w:ascii="Century Gothic" w:hAnsi="Century Gothic"/>
        </w:rPr>
        <w:t>O Plano por período tem a opção de renovação automática, diretamente pelo perfil de</w:t>
      </w:r>
      <w:r w:rsidRPr="00B575FE">
        <w:rPr>
          <w:rFonts w:ascii="Century Gothic" w:hAnsi="Century Gothic"/>
          <w:spacing w:val="1"/>
        </w:rPr>
        <w:t xml:space="preserve"> </w:t>
      </w:r>
      <w:r w:rsidRPr="00B575FE">
        <w:rPr>
          <w:rFonts w:ascii="Century Gothic" w:hAnsi="Century Gothic"/>
        </w:rPr>
        <w:t>Representante</w:t>
      </w:r>
      <w:r w:rsidRPr="00B575FE">
        <w:rPr>
          <w:rFonts w:ascii="Century Gothic" w:hAnsi="Century Gothic"/>
          <w:spacing w:val="1"/>
        </w:rPr>
        <w:t xml:space="preserve"> </w:t>
      </w:r>
      <w:r w:rsidRPr="00B575FE">
        <w:rPr>
          <w:rFonts w:ascii="Century Gothic" w:hAnsi="Century Gothic"/>
        </w:rPr>
        <w:t>Legal da empresa licitante na plataforma.</w:t>
      </w:r>
    </w:p>
    <w:p w14:paraId="102B0C8E" w14:textId="77777777" w:rsidR="005A670E" w:rsidRPr="00B575FE" w:rsidRDefault="005A670E" w:rsidP="005A670E">
      <w:pPr>
        <w:pStyle w:val="PargrafodaLista"/>
        <w:widowControl w:val="0"/>
        <w:numPr>
          <w:ilvl w:val="1"/>
          <w:numId w:val="40"/>
        </w:numPr>
        <w:tabs>
          <w:tab w:val="left" w:pos="1110"/>
        </w:tabs>
        <w:autoSpaceDE w:val="0"/>
        <w:autoSpaceDN w:val="0"/>
        <w:spacing w:before="160" w:line="276" w:lineRule="auto"/>
        <w:ind w:left="401" w:right="388" w:firstLine="0"/>
        <w:contextualSpacing w:val="0"/>
        <w:jc w:val="both"/>
        <w:rPr>
          <w:rFonts w:ascii="Century Gothic" w:hAnsi="Century Gothic"/>
        </w:rPr>
      </w:pPr>
      <w:r w:rsidRPr="00B575FE">
        <w:rPr>
          <w:rFonts w:ascii="Century Gothic" w:hAnsi="Century Gothic"/>
        </w:rPr>
        <w:t>Os valores são apresentados pelo Sistema na tela de escolha dos planos, sendo que a</w:t>
      </w:r>
      <w:r w:rsidRPr="00B575FE">
        <w:rPr>
          <w:rFonts w:ascii="Century Gothic" w:hAnsi="Century Gothic"/>
          <w:spacing w:val="1"/>
        </w:rPr>
        <w:t xml:space="preserve"> </w:t>
      </w:r>
      <w:r w:rsidRPr="00B575FE">
        <w:rPr>
          <w:rFonts w:ascii="Century Gothic" w:hAnsi="Century Gothic"/>
        </w:rPr>
        <w:t>BLL COMPRAS poderá alterar ou reajustar os valores dos planos sem qualquer aviso prévio,</w:t>
      </w:r>
      <w:r w:rsidRPr="00B575FE">
        <w:rPr>
          <w:rFonts w:ascii="Century Gothic" w:hAnsi="Century Gothic"/>
          <w:spacing w:val="1"/>
        </w:rPr>
        <w:t xml:space="preserve"> </w:t>
      </w:r>
      <w:r w:rsidRPr="00B575FE">
        <w:rPr>
          <w:rFonts w:ascii="Century Gothic" w:hAnsi="Century Gothic"/>
        </w:rPr>
        <w:t>apresentando</w:t>
      </w:r>
      <w:r w:rsidRPr="00B575FE">
        <w:rPr>
          <w:rFonts w:ascii="Century Gothic" w:hAnsi="Century Gothic"/>
          <w:spacing w:val="-1"/>
        </w:rPr>
        <w:t xml:space="preserve"> </w:t>
      </w:r>
      <w:r w:rsidRPr="00B575FE">
        <w:rPr>
          <w:rFonts w:ascii="Century Gothic" w:hAnsi="Century Gothic"/>
        </w:rPr>
        <w:t>uma</w:t>
      </w:r>
      <w:r w:rsidRPr="00B575FE">
        <w:rPr>
          <w:rFonts w:ascii="Century Gothic" w:hAnsi="Century Gothic"/>
          <w:spacing w:val="-3"/>
        </w:rPr>
        <w:t xml:space="preserve"> </w:t>
      </w:r>
      <w:r w:rsidRPr="00B575FE">
        <w:rPr>
          <w:rFonts w:ascii="Century Gothic" w:hAnsi="Century Gothic"/>
        </w:rPr>
        <w:t>nova tabela de</w:t>
      </w:r>
      <w:r w:rsidRPr="00B575FE">
        <w:rPr>
          <w:rFonts w:ascii="Century Gothic" w:hAnsi="Century Gothic"/>
          <w:spacing w:val="2"/>
        </w:rPr>
        <w:t xml:space="preserve"> </w:t>
      </w:r>
      <w:r w:rsidRPr="00B575FE">
        <w:rPr>
          <w:rFonts w:ascii="Century Gothic" w:hAnsi="Century Gothic"/>
        </w:rPr>
        <w:t>cobrança,</w:t>
      </w:r>
      <w:r w:rsidRPr="00B575FE">
        <w:rPr>
          <w:rFonts w:ascii="Century Gothic" w:hAnsi="Century Gothic"/>
          <w:spacing w:val="2"/>
        </w:rPr>
        <w:t xml:space="preserve"> </w:t>
      </w:r>
      <w:r w:rsidRPr="00B575FE">
        <w:rPr>
          <w:rFonts w:ascii="Century Gothic" w:hAnsi="Century Gothic"/>
        </w:rPr>
        <w:t>através</w:t>
      </w:r>
      <w:r w:rsidRPr="00B575FE">
        <w:rPr>
          <w:rFonts w:ascii="Century Gothic" w:hAnsi="Century Gothic"/>
          <w:spacing w:val="-1"/>
        </w:rPr>
        <w:t xml:space="preserve"> </w:t>
      </w:r>
      <w:r w:rsidRPr="00B575FE">
        <w:rPr>
          <w:rFonts w:ascii="Century Gothic" w:hAnsi="Century Gothic"/>
        </w:rPr>
        <w:t>do Regulamento.</w:t>
      </w:r>
    </w:p>
    <w:p w14:paraId="5E8D6512" w14:textId="77777777" w:rsidR="005A670E" w:rsidRPr="00B575FE" w:rsidRDefault="005A670E" w:rsidP="005A670E">
      <w:pPr>
        <w:pStyle w:val="PargrafodaLista"/>
        <w:widowControl w:val="0"/>
        <w:numPr>
          <w:ilvl w:val="1"/>
          <w:numId w:val="40"/>
        </w:numPr>
        <w:tabs>
          <w:tab w:val="left" w:pos="1110"/>
        </w:tabs>
        <w:autoSpaceDE w:val="0"/>
        <w:autoSpaceDN w:val="0"/>
        <w:spacing w:before="162" w:line="276" w:lineRule="auto"/>
        <w:ind w:left="401" w:right="389"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alteração</w:t>
      </w:r>
      <w:r w:rsidRPr="00B575FE">
        <w:rPr>
          <w:rFonts w:ascii="Century Gothic" w:hAnsi="Century Gothic"/>
          <w:spacing w:val="-8"/>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plano</w:t>
      </w:r>
      <w:r w:rsidRPr="00B575FE">
        <w:rPr>
          <w:rFonts w:ascii="Century Gothic" w:hAnsi="Century Gothic"/>
          <w:spacing w:val="-8"/>
        </w:rPr>
        <w:t xml:space="preserve"> </w:t>
      </w:r>
      <w:r w:rsidRPr="00B575FE">
        <w:rPr>
          <w:rFonts w:ascii="Century Gothic" w:hAnsi="Century Gothic"/>
        </w:rPr>
        <w:t>não</w:t>
      </w:r>
      <w:r w:rsidRPr="00B575FE">
        <w:rPr>
          <w:rFonts w:ascii="Century Gothic" w:hAnsi="Century Gothic"/>
          <w:spacing w:val="-8"/>
        </w:rPr>
        <w:t xml:space="preserve"> </w:t>
      </w:r>
      <w:r w:rsidRPr="00B575FE">
        <w:rPr>
          <w:rFonts w:ascii="Century Gothic" w:hAnsi="Century Gothic"/>
        </w:rPr>
        <w:t>isenta</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licitante</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quaisquer</w:t>
      </w:r>
      <w:r w:rsidRPr="00B575FE">
        <w:rPr>
          <w:rFonts w:ascii="Century Gothic" w:hAnsi="Century Gothic"/>
          <w:spacing w:val="-13"/>
        </w:rPr>
        <w:t xml:space="preserve"> </w:t>
      </w:r>
      <w:r w:rsidRPr="00B575FE">
        <w:rPr>
          <w:rFonts w:ascii="Century Gothic" w:hAnsi="Century Gothic"/>
        </w:rPr>
        <w:t>ônus</w:t>
      </w:r>
      <w:r w:rsidRPr="00B575FE">
        <w:rPr>
          <w:rFonts w:ascii="Century Gothic" w:hAnsi="Century Gothic"/>
          <w:spacing w:val="-8"/>
        </w:rPr>
        <w:t xml:space="preserve"> </w:t>
      </w:r>
      <w:r w:rsidRPr="00B575FE">
        <w:rPr>
          <w:rFonts w:ascii="Century Gothic" w:hAnsi="Century Gothic"/>
        </w:rPr>
        <w:t>devido</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58"/>
        </w:rPr>
        <w:t xml:space="preserve"> </w:t>
      </w:r>
      <w:r w:rsidRPr="00B575FE">
        <w:rPr>
          <w:rFonts w:ascii="Century Gothic" w:hAnsi="Century Gothic"/>
        </w:rPr>
        <w:t>referente</w:t>
      </w:r>
      <w:r w:rsidRPr="00B575FE">
        <w:rPr>
          <w:rFonts w:ascii="Century Gothic" w:hAnsi="Century Gothic"/>
          <w:spacing w:val="-1"/>
        </w:rPr>
        <w:t xml:space="preserve"> </w:t>
      </w:r>
      <w:r w:rsidRPr="00B575FE">
        <w:rPr>
          <w:rFonts w:ascii="Century Gothic" w:hAnsi="Century Gothic"/>
        </w:rPr>
        <w:t>ao plano anterior.</w:t>
      </w:r>
    </w:p>
    <w:p w14:paraId="716B5A4C" w14:textId="77777777" w:rsidR="005A670E" w:rsidRPr="00B575FE" w:rsidRDefault="005A670E" w:rsidP="005A670E">
      <w:pPr>
        <w:pStyle w:val="PargrafodaLista"/>
        <w:widowControl w:val="0"/>
        <w:numPr>
          <w:ilvl w:val="1"/>
          <w:numId w:val="40"/>
        </w:numPr>
        <w:tabs>
          <w:tab w:val="left" w:pos="1110"/>
        </w:tabs>
        <w:autoSpaceDE w:val="0"/>
        <w:autoSpaceDN w:val="0"/>
        <w:spacing w:before="159" w:line="276" w:lineRule="auto"/>
        <w:ind w:left="401" w:right="390" w:firstLine="0"/>
        <w:contextualSpacing w:val="0"/>
        <w:jc w:val="both"/>
        <w:rPr>
          <w:rFonts w:ascii="Century Gothic" w:hAnsi="Century Gothic"/>
        </w:rPr>
      </w:pPr>
      <w:r w:rsidRPr="00B575FE">
        <w:rPr>
          <w:rFonts w:ascii="Century Gothic" w:hAnsi="Century Gothic"/>
        </w:rPr>
        <w:t>O não pagamento das cobranças mencionadas acima sujeitam o licitante ao pagamento</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multa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5"/>
        </w:rPr>
        <w:t xml:space="preserve"> </w:t>
      </w:r>
      <w:r w:rsidRPr="00B575FE">
        <w:rPr>
          <w:rFonts w:ascii="Century Gothic" w:hAnsi="Century Gothic"/>
        </w:rPr>
        <w:t>2%</w:t>
      </w:r>
      <w:r w:rsidRPr="00B575FE">
        <w:rPr>
          <w:rFonts w:ascii="Century Gothic" w:hAnsi="Century Gothic"/>
          <w:spacing w:val="-12"/>
        </w:rPr>
        <w:t xml:space="preserve"> </w:t>
      </w:r>
      <w:r w:rsidRPr="00B575FE">
        <w:rPr>
          <w:rFonts w:ascii="Century Gothic" w:hAnsi="Century Gothic"/>
        </w:rPr>
        <w:t>e</w:t>
      </w:r>
      <w:r w:rsidRPr="00B575FE">
        <w:rPr>
          <w:rFonts w:ascii="Century Gothic" w:hAnsi="Century Gothic"/>
          <w:spacing w:val="-11"/>
        </w:rPr>
        <w:t xml:space="preserve"> </w:t>
      </w:r>
      <w:r w:rsidRPr="00B575FE">
        <w:rPr>
          <w:rFonts w:ascii="Century Gothic" w:hAnsi="Century Gothic"/>
        </w:rPr>
        <w:t>juros</w:t>
      </w:r>
      <w:r w:rsidRPr="00B575FE">
        <w:rPr>
          <w:rFonts w:ascii="Century Gothic" w:hAnsi="Century Gothic"/>
          <w:spacing w:val="-12"/>
        </w:rPr>
        <w:t xml:space="preserve"> </w:t>
      </w:r>
      <w:r w:rsidRPr="00B575FE">
        <w:rPr>
          <w:rFonts w:ascii="Century Gothic" w:hAnsi="Century Gothic"/>
        </w:rPr>
        <w:t>moratórios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1%</w:t>
      </w:r>
      <w:r w:rsidRPr="00B575FE">
        <w:rPr>
          <w:rFonts w:ascii="Century Gothic" w:hAnsi="Century Gothic"/>
          <w:spacing w:val="-11"/>
        </w:rPr>
        <w:t xml:space="preserve"> </w:t>
      </w:r>
      <w:r w:rsidRPr="00B575FE">
        <w:rPr>
          <w:rFonts w:ascii="Century Gothic" w:hAnsi="Century Gothic"/>
        </w:rPr>
        <w:t>ao</w:t>
      </w:r>
      <w:r w:rsidRPr="00B575FE">
        <w:rPr>
          <w:rFonts w:ascii="Century Gothic" w:hAnsi="Century Gothic"/>
          <w:spacing w:val="-12"/>
        </w:rPr>
        <w:t xml:space="preserve"> </w:t>
      </w:r>
      <w:r w:rsidRPr="00B575FE">
        <w:rPr>
          <w:rFonts w:ascii="Century Gothic" w:hAnsi="Century Gothic"/>
        </w:rPr>
        <w:t>mês,</w:t>
      </w:r>
      <w:r w:rsidRPr="00B575FE">
        <w:rPr>
          <w:rFonts w:ascii="Century Gothic" w:hAnsi="Century Gothic"/>
          <w:spacing w:val="-10"/>
        </w:rPr>
        <w:t xml:space="preserve"> </w:t>
      </w:r>
      <w:r w:rsidRPr="00B575FE">
        <w:rPr>
          <w:rFonts w:ascii="Century Gothic" w:hAnsi="Century Gothic"/>
        </w:rPr>
        <w:t>assim</w:t>
      </w:r>
      <w:r w:rsidRPr="00B575FE">
        <w:rPr>
          <w:rFonts w:ascii="Century Gothic" w:hAnsi="Century Gothic"/>
          <w:spacing w:val="-12"/>
        </w:rPr>
        <w:t xml:space="preserve"> </w:t>
      </w:r>
      <w:r w:rsidRPr="00B575FE">
        <w:rPr>
          <w:rFonts w:ascii="Century Gothic" w:hAnsi="Century Gothic"/>
        </w:rPr>
        <w:t>como</w:t>
      </w:r>
      <w:r w:rsidRPr="00B575FE">
        <w:rPr>
          <w:rFonts w:ascii="Century Gothic" w:hAnsi="Century Gothic"/>
          <w:spacing w:val="-12"/>
        </w:rPr>
        <w:t xml:space="preserve"> </w:t>
      </w:r>
      <w:r w:rsidRPr="00B575FE">
        <w:rPr>
          <w:rFonts w:ascii="Century Gothic" w:hAnsi="Century Gothic"/>
        </w:rPr>
        <w:t>inscrição</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2"/>
        </w:rPr>
        <w:t xml:space="preserve"> </w:t>
      </w:r>
      <w:r w:rsidRPr="00B575FE">
        <w:rPr>
          <w:rFonts w:ascii="Century Gothic" w:hAnsi="Century Gothic"/>
        </w:rPr>
        <w:t>serviços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proteção</w:t>
      </w:r>
      <w:r w:rsidRPr="00B575FE">
        <w:rPr>
          <w:rFonts w:ascii="Century Gothic" w:hAnsi="Century Gothic"/>
          <w:spacing w:val="-57"/>
        </w:rPr>
        <w:t xml:space="preserve"> </w:t>
      </w:r>
      <w:r w:rsidRPr="00B575FE">
        <w:rPr>
          <w:rFonts w:ascii="Century Gothic" w:hAnsi="Century Gothic"/>
        </w:rPr>
        <w:t>ao</w:t>
      </w:r>
      <w:r w:rsidRPr="00B575FE">
        <w:rPr>
          <w:rFonts w:ascii="Century Gothic" w:hAnsi="Century Gothic"/>
          <w:spacing w:val="-5"/>
        </w:rPr>
        <w:t xml:space="preserve"> </w:t>
      </w:r>
      <w:r w:rsidRPr="00B575FE">
        <w:rPr>
          <w:rFonts w:ascii="Century Gothic" w:hAnsi="Century Gothic"/>
        </w:rPr>
        <w:t>crédito</w:t>
      </w:r>
      <w:r w:rsidRPr="00B575FE">
        <w:rPr>
          <w:rFonts w:ascii="Century Gothic" w:hAnsi="Century Gothic"/>
          <w:spacing w:val="-5"/>
        </w:rPr>
        <w:t xml:space="preserve"> </w:t>
      </w:r>
      <w:r w:rsidRPr="00B575FE">
        <w:rPr>
          <w:rFonts w:ascii="Century Gothic" w:hAnsi="Century Gothic"/>
        </w:rPr>
        <w:t>(SPC/SERASA</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4"/>
        </w:rPr>
        <w:t xml:space="preserve"> </w:t>
      </w:r>
      <w:r w:rsidRPr="00B575FE">
        <w:rPr>
          <w:rFonts w:ascii="Century Gothic" w:hAnsi="Century Gothic"/>
        </w:rPr>
        <w:t>outros)</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cadastro</w:t>
      </w:r>
      <w:r w:rsidRPr="00B575FE">
        <w:rPr>
          <w:rFonts w:ascii="Century Gothic" w:hAnsi="Century Gothic"/>
          <w:spacing w:val="-3"/>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inadimplentes</w:t>
      </w:r>
      <w:r w:rsidRPr="00B575FE">
        <w:rPr>
          <w:rFonts w:ascii="Century Gothic" w:hAnsi="Century Gothic"/>
          <w:spacing w:val="-7"/>
        </w:rPr>
        <w:t xml:space="preserve"> </w:t>
      </w:r>
      <w:r w:rsidRPr="00B575FE">
        <w:rPr>
          <w:rFonts w:ascii="Century Gothic" w:hAnsi="Century Gothic"/>
        </w:rPr>
        <w:t>da</w:t>
      </w:r>
      <w:r w:rsidRPr="00B575FE">
        <w:rPr>
          <w:rFonts w:ascii="Century Gothic" w:hAnsi="Century Gothic"/>
          <w:spacing w:val="-4"/>
        </w:rPr>
        <w:t xml:space="preserve"> </w:t>
      </w:r>
      <w:r w:rsidRPr="00B575FE">
        <w:rPr>
          <w:rFonts w:ascii="Century Gothic" w:hAnsi="Century Gothic"/>
        </w:rPr>
        <w:t>BLL</w:t>
      </w:r>
      <w:r w:rsidRPr="00B575FE">
        <w:rPr>
          <w:rFonts w:ascii="Century Gothic" w:hAnsi="Century Gothic"/>
          <w:spacing w:val="-3"/>
        </w:rPr>
        <w:t xml:space="preserve"> </w:t>
      </w:r>
      <w:r w:rsidRPr="00B575FE">
        <w:rPr>
          <w:rFonts w:ascii="Century Gothic" w:hAnsi="Century Gothic"/>
        </w:rPr>
        <w:t>COMPRAS,</w:t>
      </w:r>
      <w:r w:rsidRPr="00B575FE">
        <w:rPr>
          <w:rFonts w:ascii="Century Gothic" w:hAnsi="Century Gothic"/>
          <w:spacing w:val="-5"/>
        </w:rPr>
        <w:t xml:space="preserve"> </w:t>
      </w:r>
      <w:r w:rsidRPr="00B575FE">
        <w:rPr>
          <w:rFonts w:ascii="Century Gothic" w:hAnsi="Century Gothic"/>
        </w:rPr>
        <w:t>além</w:t>
      </w:r>
      <w:r w:rsidRPr="00B575FE">
        <w:rPr>
          <w:rFonts w:ascii="Century Gothic" w:hAnsi="Century Gothic"/>
          <w:spacing w:val="-7"/>
        </w:rPr>
        <w:t xml:space="preserve"> </w:t>
      </w:r>
      <w:r w:rsidRPr="00B575FE">
        <w:rPr>
          <w:rFonts w:ascii="Century Gothic" w:hAnsi="Century Gothic"/>
        </w:rPr>
        <w:t>da</w:t>
      </w:r>
      <w:r w:rsidRPr="00B575FE">
        <w:rPr>
          <w:rFonts w:ascii="Century Gothic" w:hAnsi="Century Gothic"/>
          <w:spacing w:val="-57"/>
        </w:rPr>
        <w:t xml:space="preserve"> </w:t>
      </w:r>
      <w:r w:rsidRPr="00B575FE">
        <w:rPr>
          <w:rFonts w:ascii="Century Gothic" w:hAnsi="Century Gothic"/>
        </w:rPr>
        <w:t>automática</w:t>
      </w:r>
      <w:r w:rsidRPr="00B575FE">
        <w:rPr>
          <w:rFonts w:ascii="Century Gothic" w:hAnsi="Century Gothic"/>
          <w:spacing w:val="-4"/>
        </w:rPr>
        <w:t xml:space="preserve"> </w:t>
      </w:r>
      <w:r w:rsidRPr="00B575FE">
        <w:rPr>
          <w:rFonts w:ascii="Century Gothic" w:hAnsi="Century Gothic"/>
        </w:rPr>
        <w:t>desativação</w:t>
      </w:r>
      <w:r w:rsidRPr="00B575FE">
        <w:rPr>
          <w:rFonts w:ascii="Century Gothic" w:hAnsi="Century Gothic"/>
          <w:spacing w:val="-3"/>
        </w:rPr>
        <w:t xml:space="preserve"> </w:t>
      </w:r>
      <w:r w:rsidRPr="00B575FE">
        <w:rPr>
          <w:rFonts w:ascii="Century Gothic" w:hAnsi="Century Gothic"/>
        </w:rPr>
        <w:t>do licitante e</w:t>
      </w:r>
      <w:r w:rsidRPr="00B575FE">
        <w:rPr>
          <w:rFonts w:ascii="Century Gothic" w:hAnsi="Century Gothic"/>
          <w:spacing w:val="-3"/>
        </w:rPr>
        <w:t xml:space="preserve"> </w:t>
      </w:r>
      <w:r w:rsidRPr="00B575FE">
        <w:rPr>
          <w:rFonts w:ascii="Century Gothic" w:hAnsi="Century Gothic"/>
        </w:rPr>
        <w:t>todos os seus</w:t>
      </w:r>
      <w:r w:rsidRPr="00B575FE">
        <w:rPr>
          <w:rFonts w:ascii="Century Gothic" w:hAnsi="Century Gothic"/>
          <w:spacing w:val="2"/>
        </w:rPr>
        <w:t xml:space="preserve"> </w:t>
      </w:r>
      <w:r w:rsidRPr="00B575FE">
        <w:rPr>
          <w:rFonts w:ascii="Century Gothic" w:hAnsi="Century Gothic"/>
        </w:rPr>
        <w:t>acessos.</w:t>
      </w:r>
    </w:p>
    <w:p w14:paraId="3E7411FE" w14:textId="77777777" w:rsidR="005A670E" w:rsidRPr="00B575FE" w:rsidRDefault="005A670E" w:rsidP="005A670E">
      <w:pPr>
        <w:pStyle w:val="PargrafodaLista"/>
        <w:widowControl w:val="0"/>
        <w:numPr>
          <w:ilvl w:val="1"/>
          <w:numId w:val="40"/>
        </w:numPr>
        <w:tabs>
          <w:tab w:val="left" w:pos="1110"/>
        </w:tabs>
        <w:autoSpaceDE w:val="0"/>
        <w:autoSpaceDN w:val="0"/>
        <w:spacing w:before="159" w:line="278" w:lineRule="auto"/>
        <w:ind w:left="401" w:right="393" w:firstLine="0"/>
        <w:contextualSpacing w:val="0"/>
        <w:jc w:val="both"/>
        <w:rPr>
          <w:rFonts w:ascii="Century Gothic" w:hAnsi="Century Gothic"/>
        </w:rPr>
      </w:pPr>
      <w:r w:rsidRPr="00B575FE">
        <w:rPr>
          <w:rFonts w:ascii="Century Gothic" w:hAnsi="Century Gothic"/>
        </w:rPr>
        <w:t>O licitante autoriza a BLL COMPRAS a expedir boleto de cobrança bancária referente</w:t>
      </w:r>
      <w:r w:rsidRPr="00B575FE">
        <w:rPr>
          <w:rFonts w:ascii="Century Gothic" w:hAnsi="Century Gothic"/>
          <w:spacing w:val="-57"/>
        </w:rPr>
        <w:t xml:space="preserve"> </w:t>
      </w:r>
      <w:r w:rsidRPr="00B575FE">
        <w:rPr>
          <w:rFonts w:ascii="Century Gothic" w:hAnsi="Century Gothic"/>
        </w:rPr>
        <w:t>às taxas</w:t>
      </w:r>
      <w:r w:rsidRPr="00B575FE">
        <w:rPr>
          <w:rFonts w:ascii="Century Gothic" w:hAnsi="Century Gothic"/>
          <w:spacing w:val="-3"/>
        </w:rPr>
        <w:t xml:space="preserve"> </w:t>
      </w:r>
      <w:r w:rsidRPr="00B575FE">
        <w:rPr>
          <w:rFonts w:ascii="Century Gothic" w:hAnsi="Century Gothic"/>
        </w:rPr>
        <w:t>de utilização ora</w:t>
      </w:r>
      <w:r w:rsidRPr="00B575FE">
        <w:rPr>
          <w:rFonts w:ascii="Century Gothic" w:hAnsi="Century Gothic"/>
          <w:spacing w:val="1"/>
        </w:rPr>
        <w:t xml:space="preserve"> </w:t>
      </w:r>
      <w:r w:rsidRPr="00B575FE">
        <w:rPr>
          <w:rFonts w:ascii="Century Gothic" w:hAnsi="Century Gothic"/>
        </w:rPr>
        <w:t>referidas, nos prazos e condições</w:t>
      </w:r>
      <w:r w:rsidRPr="00B575FE">
        <w:rPr>
          <w:rFonts w:ascii="Century Gothic" w:hAnsi="Century Gothic"/>
          <w:spacing w:val="-3"/>
        </w:rPr>
        <w:t xml:space="preserve"> </w:t>
      </w:r>
      <w:r w:rsidRPr="00B575FE">
        <w:rPr>
          <w:rFonts w:ascii="Century Gothic" w:hAnsi="Century Gothic"/>
        </w:rPr>
        <w:t>definidos no Regulamento.</w:t>
      </w:r>
    </w:p>
    <w:p w14:paraId="05E304D5" w14:textId="77777777" w:rsidR="005A670E" w:rsidRPr="00B575FE" w:rsidRDefault="005A670E" w:rsidP="005A670E">
      <w:pPr>
        <w:pStyle w:val="PargrafodaLista"/>
        <w:widowControl w:val="0"/>
        <w:numPr>
          <w:ilvl w:val="1"/>
          <w:numId w:val="40"/>
        </w:numPr>
        <w:tabs>
          <w:tab w:val="left" w:pos="1110"/>
        </w:tabs>
        <w:autoSpaceDE w:val="0"/>
        <w:autoSpaceDN w:val="0"/>
        <w:spacing w:before="156" w:line="276" w:lineRule="auto"/>
        <w:ind w:left="401" w:right="388"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liberação</w:t>
      </w:r>
      <w:r w:rsidRPr="00B575FE">
        <w:rPr>
          <w:rFonts w:ascii="Century Gothic" w:hAnsi="Century Gothic"/>
          <w:spacing w:val="-3"/>
        </w:rPr>
        <w:t xml:space="preserve"> </w:t>
      </w:r>
      <w:r w:rsidRPr="00B575FE">
        <w:rPr>
          <w:rFonts w:ascii="Century Gothic" w:hAnsi="Century Gothic"/>
        </w:rPr>
        <w:t>de acesso ao sistema</w:t>
      </w:r>
      <w:r w:rsidRPr="00B575FE">
        <w:rPr>
          <w:rFonts w:ascii="Century Gothic" w:hAnsi="Century Gothic"/>
          <w:spacing w:val="-2"/>
        </w:rPr>
        <w:t xml:space="preserve"> </w:t>
      </w:r>
      <w:r w:rsidRPr="00B575FE">
        <w:rPr>
          <w:rFonts w:ascii="Century Gothic" w:hAnsi="Century Gothic"/>
        </w:rPr>
        <w:t>se</w:t>
      </w:r>
      <w:r w:rsidRPr="00B575FE">
        <w:rPr>
          <w:rFonts w:ascii="Century Gothic" w:hAnsi="Century Gothic"/>
          <w:spacing w:val="-3"/>
        </w:rPr>
        <w:t xml:space="preserve"> </w:t>
      </w:r>
      <w:r w:rsidRPr="00B575FE">
        <w:rPr>
          <w:rFonts w:ascii="Century Gothic" w:hAnsi="Century Gothic"/>
        </w:rPr>
        <w:t>dará</w:t>
      </w:r>
      <w:r w:rsidRPr="00B575FE">
        <w:rPr>
          <w:rFonts w:ascii="Century Gothic" w:hAnsi="Century Gothic"/>
          <w:spacing w:val="-6"/>
        </w:rPr>
        <w:t xml:space="preserve"> </w:t>
      </w:r>
      <w:r w:rsidRPr="00B575FE">
        <w:rPr>
          <w:rFonts w:ascii="Century Gothic" w:hAnsi="Century Gothic"/>
        </w:rPr>
        <w:t>mediante</w:t>
      </w:r>
      <w:r w:rsidRPr="00B575FE">
        <w:rPr>
          <w:rFonts w:ascii="Century Gothic" w:hAnsi="Century Gothic"/>
          <w:spacing w:val="-3"/>
        </w:rPr>
        <w:t xml:space="preserve"> </w:t>
      </w:r>
      <w:r w:rsidRPr="00B575FE">
        <w:rPr>
          <w:rFonts w:ascii="Century Gothic" w:hAnsi="Century Gothic"/>
        </w:rPr>
        <w:t>validação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documentação</w:t>
      </w:r>
      <w:r w:rsidRPr="00B575FE">
        <w:rPr>
          <w:rFonts w:ascii="Century Gothic" w:hAnsi="Century Gothic"/>
          <w:spacing w:val="-5"/>
        </w:rPr>
        <w:t xml:space="preserve"> </w:t>
      </w:r>
      <w:r w:rsidRPr="00B575FE">
        <w:rPr>
          <w:rFonts w:ascii="Century Gothic" w:hAnsi="Century Gothic"/>
        </w:rPr>
        <w:t>anexada</w:t>
      </w:r>
      <w:r w:rsidRPr="00B575FE">
        <w:rPr>
          <w:rFonts w:ascii="Century Gothic" w:hAnsi="Century Gothic"/>
          <w:spacing w:val="-57"/>
        </w:rPr>
        <w:t xml:space="preserve"> </w:t>
      </w:r>
      <w:r w:rsidRPr="00B575FE">
        <w:rPr>
          <w:rFonts w:ascii="Century Gothic" w:hAnsi="Century Gothic"/>
        </w:rPr>
        <w:t>ao sistema, sendo o contrato social e procurações, quando for o caso; em no máximo 24 (vinte</w:t>
      </w:r>
      <w:r w:rsidRPr="00B575FE">
        <w:rPr>
          <w:rFonts w:ascii="Century Gothic" w:hAnsi="Century Gothic"/>
          <w:spacing w:val="-57"/>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quatro) horas, conforme regras estabelecidas</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2"/>
        </w:rPr>
        <w:t xml:space="preserve"> </w:t>
      </w:r>
      <w:r w:rsidRPr="00B575FE">
        <w:rPr>
          <w:rFonts w:ascii="Century Gothic" w:hAnsi="Century Gothic"/>
        </w:rPr>
        <w:t>Capítulo V do Regulamento.</w:t>
      </w:r>
    </w:p>
    <w:p w14:paraId="713D24C3" w14:textId="77777777" w:rsidR="005A670E" w:rsidRPr="00B575FE" w:rsidRDefault="005A670E" w:rsidP="005A670E">
      <w:pPr>
        <w:pStyle w:val="PargrafodaLista"/>
        <w:widowControl w:val="0"/>
        <w:numPr>
          <w:ilvl w:val="1"/>
          <w:numId w:val="40"/>
        </w:numPr>
        <w:tabs>
          <w:tab w:val="left" w:pos="1110"/>
        </w:tabs>
        <w:autoSpaceDE w:val="0"/>
        <w:autoSpaceDN w:val="0"/>
        <w:spacing w:before="159" w:line="276" w:lineRule="auto"/>
        <w:ind w:left="401" w:right="393" w:firstLine="0"/>
        <w:contextualSpacing w:val="0"/>
        <w:jc w:val="both"/>
        <w:rPr>
          <w:rFonts w:ascii="Century Gothic" w:hAnsi="Century Gothic"/>
        </w:rPr>
      </w:pP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presente</w:t>
      </w:r>
      <w:r w:rsidRPr="00B575FE">
        <w:rPr>
          <w:rFonts w:ascii="Century Gothic" w:hAnsi="Century Gothic"/>
          <w:spacing w:val="-8"/>
        </w:rPr>
        <w:t xml:space="preserve"> </w:t>
      </w:r>
      <w:r w:rsidRPr="00B575FE">
        <w:rPr>
          <w:rFonts w:ascii="Century Gothic" w:hAnsi="Century Gothic"/>
        </w:rPr>
        <w:t>Termo</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Adesão</w:t>
      </w:r>
      <w:r w:rsidRPr="00B575FE">
        <w:rPr>
          <w:rFonts w:ascii="Century Gothic" w:hAnsi="Century Gothic"/>
          <w:spacing w:val="-5"/>
        </w:rPr>
        <w:t xml:space="preserve"> </w:t>
      </w:r>
      <w:r w:rsidRPr="00B575FE">
        <w:rPr>
          <w:rFonts w:ascii="Century Gothic" w:hAnsi="Century Gothic"/>
        </w:rPr>
        <w:t>é</w:t>
      </w:r>
      <w:r w:rsidRPr="00B575FE">
        <w:rPr>
          <w:rFonts w:ascii="Century Gothic" w:hAnsi="Century Gothic"/>
          <w:spacing w:val="-5"/>
        </w:rPr>
        <w:t xml:space="preserve"> </w:t>
      </w:r>
      <w:r w:rsidRPr="00B575FE">
        <w:rPr>
          <w:rFonts w:ascii="Century Gothic" w:hAnsi="Century Gothic"/>
        </w:rPr>
        <w:t>válido</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termo</w:t>
      </w:r>
      <w:r w:rsidRPr="00B575FE">
        <w:rPr>
          <w:rFonts w:ascii="Century Gothic" w:hAnsi="Century Gothic"/>
          <w:spacing w:val="-5"/>
        </w:rPr>
        <w:t xml:space="preserve"> </w:t>
      </w:r>
      <w:r w:rsidRPr="00B575FE">
        <w:rPr>
          <w:rFonts w:ascii="Century Gothic" w:hAnsi="Century Gothic"/>
        </w:rPr>
        <w:t>indeterminado,</w:t>
      </w:r>
      <w:r w:rsidRPr="00B575FE">
        <w:rPr>
          <w:rFonts w:ascii="Century Gothic" w:hAnsi="Century Gothic"/>
          <w:spacing w:val="-6"/>
        </w:rPr>
        <w:t xml:space="preserve"> </w:t>
      </w:r>
      <w:r w:rsidRPr="00B575FE">
        <w:rPr>
          <w:rFonts w:ascii="Century Gothic" w:hAnsi="Century Gothic"/>
        </w:rPr>
        <w:t>podendo</w:t>
      </w:r>
      <w:r w:rsidRPr="00B575FE">
        <w:rPr>
          <w:rFonts w:ascii="Century Gothic" w:hAnsi="Century Gothic"/>
          <w:spacing w:val="-3"/>
        </w:rPr>
        <w:t xml:space="preserve"> </w:t>
      </w:r>
      <w:r w:rsidRPr="00B575FE">
        <w:rPr>
          <w:rFonts w:ascii="Century Gothic" w:hAnsi="Century Gothic"/>
        </w:rPr>
        <w:t>ser</w:t>
      </w:r>
      <w:r w:rsidRPr="00B575FE">
        <w:rPr>
          <w:rFonts w:ascii="Century Gothic" w:hAnsi="Century Gothic"/>
          <w:spacing w:val="-8"/>
        </w:rPr>
        <w:t xml:space="preserve"> </w:t>
      </w:r>
      <w:r w:rsidRPr="00B575FE">
        <w:rPr>
          <w:rFonts w:ascii="Century Gothic" w:hAnsi="Century Gothic"/>
        </w:rPr>
        <w:t>rescindido</w:t>
      </w:r>
      <w:r w:rsidRPr="00B575FE">
        <w:rPr>
          <w:rFonts w:ascii="Century Gothic" w:hAnsi="Century Gothic"/>
          <w:spacing w:val="-58"/>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revogado a</w:t>
      </w:r>
      <w:r w:rsidRPr="00B575FE">
        <w:rPr>
          <w:rFonts w:ascii="Century Gothic" w:hAnsi="Century Gothic"/>
          <w:spacing w:val="1"/>
        </w:rPr>
        <w:t xml:space="preserve"> </w:t>
      </w:r>
      <w:r w:rsidRPr="00B575FE">
        <w:rPr>
          <w:rFonts w:ascii="Century Gothic" w:hAnsi="Century Gothic"/>
        </w:rPr>
        <w:t>qualquer</w:t>
      </w:r>
      <w:r w:rsidRPr="00B575FE">
        <w:rPr>
          <w:rFonts w:ascii="Century Gothic" w:hAnsi="Century Gothic"/>
          <w:spacing w:val="-4"/>
        </w:rPr>
        <w:t xml:space="preserve"> </w:t>
      </w:r>
      <w:r w:rsidRPr="00B575FE">
        <w:rPr>
          <w:rFonts w:ascii="Century Gothic" w:hAnsi="Century Gothic"/>
        </w:rPr>
        <w:t>tempo pelo licitante,</w:t>
      </w:r>
      <w:r w:rsidRPr="00B575FE">
        <w:rPr>
          <w:rFonts w:ascii="Century Gothic" w:hAnsi="Century Gothic"/>
          <w:spacing w:val="-3"/>
        </w:rPr>
        <w:t xml:space="preserve"> </w:t>
      </w:r>
      <w:r w:rsidRPr="00B575FE">
        <w:rPr>
          <w:rFonts w:ascii="Century Gothic" w:hAnsi="Century Gothic"/>
        </w:rPr>
        <w:t>mediante comunicação expressa.</w:t>
      </w:r>
    </w:p>
    <w:p w14:paraId="51B82E52" w14:textId="77777777" w:rsidR="005A670E" w:rsidRPr="00B575FE" w:rsidRDefault="005A670E" w:rsidP="005A670E">
      <w:pPr>
        <w:pStyle w:val="PargrafodaLista"/>
        <w:widowControl w:val="0"/>
        <w:numPr>
          <w:ilvl w:val="1"/>
          <w:numId w:val="40"/>
        </w:numPr>
        <w:tabs>
          <w:tab w:val="left" w:pos="1110"/>
        </w:tabs>
        <w:autoSpaceDE w:val="0"/>
        <w:autoSpaceDN w:val="0"/>
        <w:spacing w:before="160" w:line="276" w:lineRule="auto"/>
        <w:ind w:left="401" w:right="393" w:firstLine="0"/>
        <w:contextualSpacing w:val="0"/>
        <w:jc w:val="both"/>
        <w:rPr>
          <w:rFonts w:ascii="Century Gothic" w:hAnsi="Century Gothic"/>
        </w:rPr>
      </w:pPr>
      <w:r w:rsidRPr="00B575FE">
        <w:rPr>
          <w:rFonts w:ascii="Century Gothic" w:hAnsi="Century Gothic"/>
        </w:rPr>
        <w:t>A rescisão do presente Termo não isenta o licitante de quaisquer ônus devidos à 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3"/>
        </w:rPr>
        <w:t xml:space="preserve"> </w:t>
      </w:r>
      <w:r w:rsidRPr="00B575FE">
        <w:rPr>
          <w:rFonts w:ascii="Century Gothic" w:hAnsi="Century Gothic"/>
        </w:rPr>
        <w:t>referentes ao</w:t>
      </w:r>
      <w:r w:rsidRPr="00B575FE">
        <w:rPr>
          <w:rFonts w:ascii="Century Gothic" w:hAnsi="Century Gothic"/>
          <w:spacing w:val="2"/>
        </w:rPr>
        <w:t xml:space="preserve"> </w:t>
      </w:r>
      <w:r w:rsidRPr="00B575FE">
        <w:rPr>
          <w:rFonts w:ascii="Century Gothic" w:hAnsi="Century Gothic"/>
        </w:rPr>
        <w:t>seu período válido.</w:t>
      </w:r>
    </w:p>
    <w:p w14:paraId="21D5E5C5" w14:textId="77777777" w:rsidR="005A670E" w:rsidRPr="00B575FE" w:rsidRDefault="005A670E" w:rsidP="005A670E">
      <w:pPr>
        <w:pStyle w:val="Corpodetexto"/>
        <w:spacing w:before="7"/>
        <w:rPr>
          <w:rFonts w:ascii="Century Gothic" w:hAnsi="Century Gothic"/>
          <w:sz w:val="27"/>
        </w:rPr>
      </w:pPr>
    </w:p>
    <w:p w14:paraId="25DC7236" w14:textId="77777777" w:rsidR="005A670E" w:rsidRPr="00B575FE" w:rsidRDefault="005A670E" w:rsidP="005A670E">
      <w:pPr>
        <w:pStyle w:val="Corpodetexto"/>
        <w:tabs>
          <w:tab w:val="left" w:pos="3260"/>
          <w:tab w:val="left" w:pos="7396"/>
        </w:tabs>
        <w:spacing w:before="1"/>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37EAE614" w14:textId="77777777" w:rsidR="005A670E" w:rsidRPr="00B575FE" w:rsidRDefault="005A670E" w:rsidP="005A670E">
      <w:pPr>
        <w:pStyle w:val="Corpodetexto"/>
        <w:rPr>
          <w:rFonts w:ascii="Century Gothic" w:hAnsi="Century Gothic"/>
          <w:sz w:val="20"/>
        </w:rPr>
      </w:pPr>
    </w:p>
    <w:p w14:paraId="4989550C" w14:textId="348224A9" w:rsidR="005A670E" w:rsidRPr="00B575FE" w:rsidRDefault="005A670E" w:rsidP="005A670E">
      <w:pPr>
        <w:pStyle w:val="Corpodetexto"/>
        <w:spacing w:before="2"/>
        <w:rPr>
          <w:rFonts w:ascii="Century Gothic" w:hAnsi="Century Gothic"/>
          <w:sz w:val="21"/>
        </w:rPr>
      </w:pPr>
      <w:r w:rsidRPr="00B575FE">
        <w:rPr>
          <w:rFonts w:ascii="Century Gothic" w:hAnsi="Century Gothic"/>
          <w:noProof/>
        </w:rPr>
        <mc:AlternateContent>
          <mc:Choice Requires="wps">
            <w:drawing>
              <wp:anchor distT="0" distB="0" distL="0" distR="0" simplePos="0" relativeHeight="251661312" behindDoc="1" locked="0" layoutInCell="1" allowOverlap="1" wp14:anchorId="10EF1B3C" wp14:editId="205D408D">
                <wp:simplePos x="0" y="0"/>
                <wp:positionH relativeFrom="page">
                  <wp:posOffset>2665730</wp:posOffset>
                </wp:positionH>
                <wp:positionV relativeFrom="paragraph">
                  <wp:posOffset>182880</wp:posOffset>
                </wp:positionV>
                <wp:extent cx="2591435" cy="1270"/>
                <wp:effectExtent l="8255" t="13335" r="10160" b="4445"/>
                <wp:wrapTopAndBottom/>
                <wp:docPr id="32" name="Forma livr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1435" cy="1270"/>
                        </a:xfrm>
                        <a:custGeom>
                          <a:avLst/>
                          <a:gdLst>
                            <a:gd name="T0" fmla="+- 0 4198 4198"/>
                            <a:gd name="T1" fmla="*/ T0 w 4081"/>
                            <a:gd name="T2" fmla="+- 0 8278 4198"/>
                            <a:gd name="T3" fmla="*/ T2 w 4081"/>
                          </a:gdLst>
                          <a:ahLst/>
                          <a:cxnLst>
                            <a:cxn ang="0">
                              <a:pos x="T1" y="0"/>
                            </a:cxn>
                            <a:cxn ang="0">
                              <a:pos x="T3" y="0"/>
                            </a:cxn>
                          </a:cxnLst>
                          <a:rect l="0" t="0" r="r" b="b"/>
                          <a:pathLst>
                            <a:path w="4081">
                              <a:moveTo>
                                <a:pt x="0" y="0"/>
                              </a:moveTo>
                              <a:lnTo>
                                <a:pt x="408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092E23" id="Forma livre 32" o:spid="_x0000_s1026" style="position:absolute;margin-left:209.9pt;margin-top:14.4pt;width:204.0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" path="m,l4080,e" filled="f" strokeweight=".48pt">
                <v:path arrowok="t" o:connecttype="custom" o:connectlocs="0,0;2590800,0" o:connectangles="0,0"/>
                <w10:wrap type="topAndBottom" anchorx="page"/>
              </v:shape>
            </w:pict>
          </mc:Fallback>
        </mc:AlternateContent>
      </w:r>
    </w:p>
    <w:p w14:paraId="349087A6" w14:textId="77777777" w:rsidR="005A670E" w:rsidRPr="00B575FE" w:rsidRDefault="005A670E" w:rsidP="005A670E">
      <w:pPr>
        <w:pStyle w:val="Corpodetexto"/>
        <w:spacing w:before="14"/>
        <w:ind w:left="617" w:right="614"/>
        <w:jc w:val="center"/>
        <w:rPr>
          <w:rFonts w:ascii="Century Gothic" w:hAnsi="Century Gothic"/>
        </w:rPr>
      </w:pPr>
      <w:r w:rsidRPr="00B575FE">
        <w:rPr>
          <w:rFonts w:ascii="Century Gothic" w:hAnsi="Century Gothic"/>
        </w:rPr>
        <w:t>Representante</w:t>
      </w:r>
      <w:r w:rsidRPr="00B575FE">
        <w:rPr>
          <w:rFonts w:ascii="Century Gothic" w:hAnsi="Century Gothic"/>
          <w:spacing w:val="-2"/>
        </w:rPr>
        <w:t xml:space="preserve"> </w:t>
      </w:r>
      <w:r w:rsidRPr="00B575FE">
        <w:rPr>
          <w:rFonts w:ascii="Century Gothic" w:hAnsi="Century Gothic"/>
        </w:rPr>
        <w:t>Legal</w:t>
      </w:r>
    </w:p>
    <w:p w14:paraId="329D8407" w14:textId="77777777" w:rsidR="005A670E" w:rsidRPr="00B575FE" w:rsidRDefault="005A670E" w:rsidP="00AC6414">
      <w:pPr>
        <w:jc w:val="center"/>
        <w:rPr>
          <w:rFonts w:ascii="Century Gothic" w:eastAsia="Calibri" w:hAnsi="Century Gothic" w:cs="Calibri"/>
          <w:sz w:val="22"/>
          <w:szCs w:val="22"/>
        </w:rPr>
      </w:pPr>
    </w:p>
    <w:sectPr w:rsidR="005A670E" w:rsidRPr="00B575FE">
      <w:headerReference w:type="default" r:id="rId19"/>
      <w:pgSz w:w="11906" w:h="16838"/>
      <w:pgMar w:top="635" w:right="709" w:bottom="709" w:left="1134"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AF176A" w14:textId="77777777" w:rsidR="0075444F" w:rsidRDefault="0075444F">
      <w:r>
        <w:separator/>
      </w:r>
    </w:p>
  </w:endnote>
  <w:endnote w:type="continuationSeparator" w:id="0">
    <w:p w14:paraId="47EB3DC3" w14:textId="77777777" w:rsidR="0075444F" w:rsidRDefault="007544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00000003"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F47DDC" w14:textId="77777777" w:rsidR="0075444F" w:rsidRDefault="0075444F">
      <w:r>
        <w:separator/>
      </w:r>
    </w:p>
  </w:footnote>
  <w:footnote w:type="continuationSeparator" w:id="0">
    <w:p w14:paraId="08BD8960" w14:textId="77777777" w:rsidR="0075444F" w:rsidRDefault="007544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D6E9A" w14:textId="6EBA29D7" w:rsidR="0075444F" w:rsidRDefault="0075444F">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r>
      <w:rPr>
        <w:noProof/>
      </w:rPr>
      <mc:AlternateContent>
        <mc:Choice Requires="wps">
          <w:drawing>
            <wp:anchor distT="0" distB="0" distL="114300" distR="114300" simplePos="0" relativeHeight="251659264" behindDoc="0" locked="0" layoutInCell="1" allowOverlap="1" wp14:anchorId="32C60707" wp14:editId="1CBC8F19">
              <wp:simplePos x="0" y="0"/>
              <wp:positionH relativeFrom="column">
                <wp:posOffset>1939925</wp:posOffset>
              </wp:positionH>
              <wp:positionV relativeFrom="paragraph">
                <wp:posOffset>75565</wp:posOffset>
              </wp:positionV>
              <wp:extent cx="5304790" cy="862965"/>
              <wp:effectExtent l="0" t="0" r="10160" b="133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4790" cy="862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02035C" w14:textId="77777777" w:rsidR="0075444F" w:rsidRPr="000B10C7" w:rsidRDefault="0075444F" w:rsidP="006E7FC1">
                          <w:pPr>
                            <w:pStyle w:val="SemEspaamento"/>
                            <w:rPr>
                              <w:sz w:val="32"/>
                              <w:szCs w:val="32"/>
                            </w:rPr>
                          </w:pPr>
                          <w:r w:rsidRPr="00BE7037">
                            <w:rPr>
                              <w:sz w:val="32"/>
                              <w:szCs w:val="32"/>
                            </w:rPr>
                            <w:t>ESTADO DA BAHIA</w:t>
                          </w:r>
                        </w:p>
                        <w:p w14:paraId="5E47E56B" w14:textId="77777777" w:rsidR="0075444F" w:rsidRPr="00BE7037" w:rsidRDefault="0075444F" w:rsidP="006E7FC1">
                          <w:pPr>
                            <w:pStyle w:val="SemEspaamento"/>
                            <w:rPr>
                              <w:rFonts w:ascii="Century Gothic" w:hAnsi="Century Gothic"/>
                              <w:b/>
                              <w:sz w:val="32"/>
                              <w:szCs w:val="32"/>
                            </w:rPr>
                          </w:pPr>
                          <w:r w:rsidRPr="00BE7037">
                            <w:rPr>
                              <w:rFonts w:ascii="Century Gothic" w:hAnsi="Century Gothic"/>
                              <w:b/>
                              <w:sz w:val="32"/>
                              <w:szCs w:val="32"/>
                            </w:rPr>
                            <w:t>PREFEITURA MUNICIPAL DE SANTO ESTEVÃO</w:t>
                          </w:r>
                        </w:p>
                        <w:p w14:paraId="3617635F" w14:textId="77777777" w:rsidR="0075444F" w:rsidRPr="00BE7037" w:rsidRDefault="0075444F" w:rsidP="006E7FC1">
                          <w:pPr>
                            <w:pStyle w:val="SemEspaamento"/>
                            <w:rPr>
                              <w:sz w:val="32"/>
                              <w:szCs w:val="32"/>
                            </w:rPr>
                          </w:pPr>
                          <w:r>
                            <w:rPr>
                              <w:noProof/>
                              <w:sz w:val="32"/>
                              <w:szCs w:val="32"/>
                              <w:lang w:eastAsia="pt-BR"/>
                            </w:rPr>
                            <w:drawing>
                              <wp:inline distT="0" distB="0" distL="0" distR="0" wp14:anchorId="13E53925" wp14:editId="5BCDFA82">
                                <wp:extent cx="5304790" cy="25919"/>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04790" cy="25919"/>
                                        </a:xfrm>
                                        <a:prstGeom prst="rect">
                                          <a:avLst/>
                                        </a:prstGeom>
                                        <a:noFill/>
                                        <a:ln>
                                          <a:noFill/>
                                        </a:ln>
                                      </pic:spPr>
                                    </pic:pic>
                                  </a:graphicData>
                                </a:graphic>
                              </wp:inline>
                            </w:drawing>
                          </w:r>
                          <w:r>
                            <w:rPr>
                              <w:noProof/>
                              <w:sz w:val="32"/>
                              <w:szCs w:val="32"/>
                              <w:lang w:eastAsia="pt-BR"/>
                            </w:rPr>
                            <w:drawing>
                              <wp:inline distT="0" distB="0" distL="0" distR="0" wp14:anchorId="081044AA" wp14:editId="7326F5C3">
                                <wp:extent cx="5304790" cy="25919"/>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04790" cy="25919"/>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C60707" id="Retângulo 5" o:spid="_x0000_s1026" style="position:absolute;margin-left:152.75pt;margin-top:5.95pt;width:417.7pt;height:6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" filled="f" stroked="f">
              <v:textbox inset="0,0,0,0">
                <w:txbxContent>
                  <w:p w14:paraId="6E02035C" w14:textId="77777777" w:rsidR="00AE2053" w:rsidRPr="000B10C7" w:rsidRDefault="00AE2053" w:rsidP="006E7FC1">
                    <w:pPr>
                      <w:pStyle w:val="SemEspaamento"/>
                      <w:rPr>
                        <w:sz w:val="32"/>
                        <w:szCs w:val="32"/>
                      </w:rPr>
                    </w:pPr>
                    <w:r w:rsidRPr="00BE7037">
                      <w:rPr>
                        <w:sz w:val="32"/>
                        <w:szCs w:val="32"/>
                      </w:rPr>
                      <w:t>ESTADO DA BAHIA</w:t>
                    </w:r>
                  </w:p>
                  <w:p w14:paraId="5E47E56B" w14:textId="77777777" w:rsidR="00AE2053" w:rsidRPr="00BE7037" w:rsidRDefault="00AE2053" w:rsidP="006E7FC1">
                    <w:pPr>
                      <w:pStyle w:val="SemEspaamento"/>
                      <w:rPr>
                        <w:rFonts w:ascii="Century Gothic" w:hAnsi="Century Gothic"/>
                        <w:b/>
                        <w:sz w:val="32"/>
                        <w:szCs w:val="32"/>
                      </w:rPr>
                    </w:pPr>
                    <w:r w:rsidRPr="00BE7037">
                      <w:rPr>
                        <w:rFonts w:ascii="Century Gothic" w:hAnsi="Century Gothic"/>
                        <w:b/>
                        <w:sz w:val="32"/>
                        <w:szCs w:val="32"/>
                      </w:rPr>
                      <w:t>PREFEITURA MUNICIPAL DE SANTO ESTEVÃO</w:t>
                    </w:r>
                  </w:p>
                  <w:p w14:paraId="3617635F" w14:textId="77777777" w:rsidR="00AE2053" w:rsidRPr="00BE7037" w:rsidRDefault="00AE2053" w:rsidP="006E7FC1">
                    <w:pPr>
                      <w:pStyle w:val="SemEspaamento"/>
                      <w:rPr>
                        <w:sz w:val="32"/>
                        <w:szCs w:val="32"/>
                      </w:rPr>
                    </w:pPr>
                    <w:r>
                      <w:rPr>
                        <w:noProof/>
                        <w:sz w:val="32"/>
                        <w:szCs w:val="32"/>
                        <w:lang w:eastAsia="pt-BR"/>
                      </w:rPr>
                      <w:drawing>
                        <wp:inline distT="0" distB="0" distL="0" distR="0" wp14:anchorId="13E53925" wp14:editId="5BCDFA82">
                          <wp:extent cx="5304790" cy="25919"/>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4790" cy="25919"/>
                                  </a:xfrm>
                                  <a:prstGeom prst="rect">
                                    <a:avLst/>
                                  </a:prstGeom>
                                  <a:noFill/>
                                  <a:ln>
                                    <a:noFill/>
                                  </a:ln>
                                </pic:spPr>
                              </pic:pic>
                            </a:graphicData>
                          </a:graphic>
                        </wp:inline>
                      </w:drawing>
                    </w:r>
                    <w:r>
                      <w:rPr>
                        <w:noProof/>
                        <w:sz w:val="32"/>
                        <w:szCs w:val="32"/>
                        <w:lang w:eastAsia="pt-BR"/>
                      </w:rPr>
                      <w:drawing>
                        <wp:inline distT="0" distB="0" distL="0" distR="0" wp14:anchorId="081044AA" wp14:editId="7326F5C3">
                          <wp:extent cx="5304790" cy="25919"/>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4790" cy="25919"/>
                                  </a:xfrm>
                                  <a:prstGeom prst="rect">
                                    <a:avLst/>
                                  </a:prstGeom>
                                  <a:noFill/>
                                  <a:ln>
                                    <a:noFill/>
                                  </a:ln>
                                </pic:spPr>
                              </pic:pic>
                            </a:graphicData>
                          </a:graphic>
                        </wp:inline>
                      </w:drawing>
                    </w:r>
                  </w:p>
                </w:txbxContent>
              </v:textbox>
            </v:rect>
          </w:pict>
        </mc:Fallback>
      </mc:AlternateContent>
    </w:r>
    <w:r>
      <w:rPr>
        <w:noProof/>
      </w:rPr>
      <w:drawing>
        <wp:inline distT="0" distB="0" distL="0" distR="0" wp14:anchorId="6F1099F8" wp14:editId="76E41D01">
          <wp:extent cx="1828800" cy="795020"/>
          <wp:effectExtent l="0" t="0" r="0" b="5080"/>
          <wp:docPr id="1" name="Imagem 3">
            <a:extLst xmlns:a="http://schemas.openxmlformats.org/drawingml/2006/main">
              <a:ext uri="{FF2B5EF4-FFF2-40B4-BE49-F238E27FC236}">
                <a16:creationId xmlns:a16="http://schemas.microsoft.com/office/drawing/2014/main" id="{3482353A-7E41-094A-58A2-2D4F5AB6BB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a:extLst>
                      <a:ext uri="{FF2B5EF4-FFF2-40B4-BE49-F238E27FC236}">
                        <a16:creationId xmlns:a16="http://schemas.microsoft.com/office/drawing/2014/main" id="{3482353A-7E41-094A-58A2-2D4F5AB6BBE8}"/>
                      </a:ext>
                    </a:extLst>
                  </pic:cNvPr>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1828800" cy="795020"/>
                  </a:xfrm>
                  <a:prstGeom prst="rect">
                    <a:avLst/>
                  </a:prstGeom>
                </pic:spPr>
              </pic:pic>
            </a:graphicData>
          </a:graphic>
        </wp:inline>
      </w:drawing>
    </w:r>
  </w:p>
  <w:p w14:paraId="64FC86B1" w14:textId="77777777" w:rsidR="0075444F" w:rsidRDefault="0075444F">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D7BEA"/>
    <w:multiLevelType w:val="multilevel"/>
    <w:tmpl w:val="449EADC6"/>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15:restartNumberingAfterBreak="0">
    <w:nsid w:val="077244CD"/>
    <w:multiLevelType w:val="multilevel"/>
    <w:tmpl w:val="511AE84A"/>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650CA1"/>
    <w:multiLevelType w:val="multilevel"/>
    <w:tmpl w:val="4D1A49BC"/>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9F3352"/>
    <w:multiLevelType w:val="hybridMultilevel"/>
    <w:tmpl w:val="196A3C4C"/>
    <w:lvl w:ilvl="0" w:tplc="A96E87B2">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3C867048">
      <w:numFmt w:val="bullet"/>
      <w:lvlText w:val="•"/>
      <w:lvlJc w:val="left"/>
      <w:pPr>
        <w:ind w:left="1346" w:hanging="708"/>
      </w:pPr>
      <w:rPr>
        <w:rFonts w:hint="default"/>
        <w:lang w:val="pt-PT" w:eastAsia="en-US" w:bidi="ar-SA"/>
      </w:rPr>
    </w:lvl>
    <w:lvl w:ilvl="2" w:tplc="D3FACB5C">
      <w:numFmt w:val="bullet"/>
      <w:lvlText w:val="•"/>
      <w:lvlJc w:val="left"/>
      <w:pPr>
        <w:ind w:left="2293" w:hanging="708"/>
      </w:pPr>
      <w:rPr>
        <w:rFonts w:hint="default"/>
        <w:lang w:val="pt-PT" w:eastAsia="en-US" w:bidi="ar-SA"/>
      </w:rPr>
    </w:lvl>
    <w:lvl w:ilvl="3" w:tplc="0F1CF106">
      <w:numFmt w:val="bullet"/>
      <w:lvlText w:val="•"/>
      <w:lvlJc w:val="left"/>
      <w:pPr>
        <w:ind w:left="3239" w:hanging="708"/>
      </w:pPr>
      <w:rPr>
        <w:rFonts w:hint="default"/>
        <w:lang w:val="pt-PT" w:eastAsia="en-US" w:bidi="ar-SA"/>
      </w:rPr>
    </w:lvl>
    <w:lvl w:ilvl="4" w:tplc="248C8B74">
      <w:numFmt w:val="bullet"/>
      <w:lvlText w:val="•"/>
      <w:lvlJc w:val="left"/>
      <w:pPr>
        <w:ind w:left="4186" w:hanging="708"/>
      </w:pPr>
      <w:rPr>
        <w:rFonts w:hint="default"/>
        <w:lang w:val="pt-PT" w:eastAsia="en-US" w:bidi="ar-SA"/>
      </w:rPr>
    </w:lvl>
    <w:lvl w:ilvl="5" w:tplc="6F4E8450">
      <w:numFmt w:val="bullet"/>
      <w:lvlText w:val="•"/>
      <w:lvlJc w:val="left"/>
      <w:pPr>
        <w:ind w:left="5133" w:hanging="708"/>
      </w:pPr>
      <w:rPr>
        <w:rFonts w:hint="default"/>
        <w:lang w:val="pt-PT" w:eastAsia="en-US" w:bidi="ar-SA"/>
      </w:rPr>
    </w:lvl>
    <w:lvl w:ilvl="6" w:tplc="7E2C0496">
      <w:numFmt w:val="bullet"/>
      <w:lvlText w:val="•"/>
      <w:lvlJc w:val="left"/>
      <w:pPr>
        <w:ind w:left="6079" w:hanging="708"/>
      </w:pPr>
      <w:rPr>
        <w:rFonts w:hint="default"/>
        <w:lang w:val="pt-PT" w:eastAsia="en-US" w:bidi="ar-SA"/>
      </w:rPr>
    </w:lvl>
    <w:lvl w:ilvl="7" w:tplc="2838580C">
      <w:numFmt w:val="bullet"/>
      <w:lvlText w:val="•"/>
      <w:lvlJc w:val="left"/>
      <w:pPr>
        <w:ind w:left="7026" w:hanging="708"/>
      </w:pPr>
      <w:rPr>
        <w:rFonts w:hint="default"/>
        <w:lang w:val="pt-PT" w:eastAsia="en-US" w:bidi="ar-SA"/>
      </w:rPr>
    </w:lvl>
    <w:lvl w:ilvl="8" w:tplc="2DE0596A">
      <w:numFmt w:val="bullet"/>
      <w:lvlText w:val="•"/>
      <w:lvlJc w:val="left"/>
      <w:pPr>
        <w:ind w:left="7973" w:hanging="708"/>
      </w:pPr>
      <w:rPr>
        <w:rFonts w:hint="default"/>
        <w:lang w:val="pt-PT" w:eastAsia="en-US" w:bidi="ar-SA"/>
      </w:rPr>
    </w:lvl>
  </w:abstractNum>
  <w:abstractNum w:abstractNumId="4" w15:restartNumberingAfterBreak="0">
    <w:nsid w:val="156C7636"/>
    <w:multiLevelType w:val="multilevel"/>
    <w:tmpl w:val="8528F95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D5C100D"/>
    <w:multiLevelType w:val="multilevel"/>
    <w:tmpl w:val="C310AE28"/>
    <w:lvl w:ilvl="0">
      <w:start w:val="1"/>
      <w:numFmt w:val="decimal"/>
      <w:pStyle w:val="Nivel01"/>
      <w:lvlText w:val="%1."/>
      <w:lvlJc w:val="left"/>
      <w:pPr>
        <w:ind w:left="360" w:hanging="360"/>
      </w:pPr>
      <w:rPr>
        <w:b/>
        <w:color w:val="auto"/>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D87EC7"/>
    <w:multiLevelType w:val="hybridMultilevel"/>
    <w:tmpl w:val="DFD82554"/>
    <w:lvl w:ilvl="0" w:tplc="4C1A0C1C">
      <w:start w:val="1"/>
      <w:numFmt w:val="upperRoman"/>
      <w:lvlText w:val="%1."/>
      <w:lvlJc w:val="left"/>
      <w:pPr>
        <w:ind w:left="1109" w:hanging="709"/>
      </w:pPr>
      <w:rPr>
        <w:rFonts w:ascii="Times New Roman" w:eastAsia="Times New Roman" w:hAnsi="Times New Roman" w:cs="Times New Roman" w:hint="default"/>
        <w:b/>
        <w:bCs/>
        <w:w w:val="100"/>
        <w:sz w:val="24"/>
        <w:szCs w:val="24"/>
        <w:lang w:val="pt-PT" w:eastAsia="en-US" w:bidi="ar-SA"/>
      </w:rPr>
    </w:lvl>
    <w:lvl w:ilvl="1" w:tplc="D4C88E4A">
      <w:numFmt w:val="bullet"/>
      <w:lvlText w:val="•"/>
      <w:lvlJc w:val="left"/>
      <w:pPr>
        <w:ind w:left="1976" w:hanging="709"/>
      </w:pPr>
      <w:rPr>
        <w:rFonts w:hint="default"/>
        <w:lang w:val="pt-PT" w:eastAsia="en-US" w:bidi="ar-SA"/>
      </w:rPr>
    </w:lvl>
    <w:lvl w:ilvl="2" w:tplc="1E7E1BA4">
      <w:numFmt w:val="bullet"/>
      <w:lvlText w:val="•"/>
      <w:lvlJc w:val="left"/>
      <w:pPr>
        <w:ind w:left="2853" w:hanging="709"/>
      </w:pPr>
      <w:rPr>
        <w:rFonts w:hint="default"/>
        <w:lang w:val="pt-PT" w:eastAsia="en-US" w:bidi="ar-SA"/>
      </w:rPr>
    </w:lvl>
    <w:lvl w:ilvl="3" w:tplc="E8384E56">
      <w:numFmt w:val="bullet"/>
      <w:lvlText w:val="•"/>
      <w:lvlJc w:val="left"/>
      <w:pPr>
        <w:ind w:left="3729" w:hanging="709"/>
      </w:pPr>
      <w:rPr>
        <w:rFonts w:hint="default"/>
        <w:lang w:val="pt-PT" w:eastAsia="en-US" w:bidi="ar-SA"/>
      </w:rPr>
    </w:lvl>
    <w:lvl w:ilvl="4" w:tplc="9BA46516">
      <w:numFmt w:val="bullet"/>
      <w:lvlText w:val="•"/>
      <w:lvlJc w:val="left"/>
      <w:pPr>
        <w:ind w:left="4606" w:hanging="709"/>
      </w:pPr>
      <w:rPr>
        <w:rFonts w:hint="default"/>
        <w:lang w:val="pt-PT" w:eastAsia="en-US" w:bidi="ar-SA"/>
      </w:rPr>
    </w:lvl>
    <w:lvl w:ilvl="5" w:tplc="7FDA3FE6">
      <w:numFmt w:val="bullet"/>
      <w:lvlText w:val="•"/>
      <w:lvlJc w:val="left"/>
      <w:pPr>
        <w:ind w:left="5483" w:hanging="709"/>
      </w:pPr>
      <w:rPr>
        <w:rFonts w:hint="default"/>
        <w:lang w:val="pt-PT" w:eastAsia="en-US" w:bidi="ar-SA"/>
      </w:rPr>
    </w:lvl>
    <w:lvl w:ilvl="6" w:tplc="C012E63C">
      <w:numFmt w:val="bullet"/>
      <w:lvlText w:val="•"/>
      <w:lvlJc w:val="left"/>
      <w:pPr>
        <w:ind w:left="6359" w:hanging="709"/>
      </w:pPr>
      <w:rPr>
        <w:rFonts w:hint="default"/>
        <w:lang w:val="pt-PT" w:eastAsia="en-US" w:bidi="ar-SA"/>
      </w:rPr>
    </w:lvl>
    <w:lvl w:ilvl="7" w:tplc="1B04C3D6">
      <w:numFmt w:val="bullet"/>
      <w:lvlText w:val="•"/>
      <w:lvlJc w:val="left"/>
      <w:pPr>
        <w:ind w:left="7236" w:hanging="709"/>
      </w:pPr>
      <w:rPr>
        <w:rFonts w:hint="default"/>
        <w:lang w:val="pt-PT" w:eastAsia="en-US" w:bidi="ar-SA"/>
      </w:rPr>
    </w:lvl>
    <w:lvl w:ilvl="8" w:tplc="72EAD926">
      <w:numFmt w:val="bullet"/>
      <w:lvlText w:val="•"/>
      <w:lvlJc w:val="left"/>
      <w:pPr>
        <w:ind w:left="8113" w:hanging="709"/>
      </w:pPr>
      <w:rPr>
        <w:rFonts w:hint="default"/>
        <w:lang w:val="pt-PT" w:eastAsia="en-US" w:bidi="ar-SA"/>
      </w:rPr>
    </w:lvl>
  </w:abstractNum>
  <w:abstractNum w:abstractNumId="7" w15:restartNumberingAfterBreak="0">
    <w:nsid w:val="21091AB7"/>
    <w:multiLevelType w:val="multilevel"/>
    <w:tmpl w:val="0E344750"/>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EC7B95"/>
    <w:multiLevelType w:val="multilevel"/>
    <w:tmpl w:val="C9929A0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9" w15:restartNumberingAfterBreak="0">
    <w:nsid w:val="24F80490"/>
    <w:multiLevelType w:val="hybridMultilevel"/>
    <w:tmpl w:val="68169102"/>
    <w:lvl w:ilvl="0" w:tplc="877AD88E">
      <w:start w:val="1"/>
      <w:numFmt w:val="upperRoman"/>
      <w:lvlText w:val="%1."/>
      <w:lvlJc w:val="left"/>
      <w:pPr>
        <w:ind w:left="401" w:hanging="709"/>
      </w:pPr>
      <w:rPr>
        <w:rFonts w:ascii="Times New Roman" w:eastAsia="Times New Roman" w:hAnsi="Times New Roman" w:cs="Times New Roman" w:hint="default"/>
        <w:b/>
        <w:bCs/>
        <w:w w:val="100"/>
        <w:sz w:val="24"/>
        <w:szCs w:val="24"/>
        <w:lang w:val="pt-PT" w:eastAsia="en-US" w:bidi="ar-SA"/>
      </w:rPr>
    </w:lvl>
    <w:lvl w:ilvl="1" w:tplc="7D2ECD52">
      <w:start w:val="1"/>
      <w:numFmt w:val="decimal"/>
      <w:lvlText w:val="%2."/>
      <w:lvlJc w:val="left"/>
      <w:pPr>
        <w:ind w:left="401" w:hanging="708"/>
      </w:pPr>
      <w:rPr>
        <w:rFonts w:ascii="Times New Roman" w:eastAsia="Times New Roman" w:hAnsi="Times New Roman" w:cs="Times New Roman" w:hint="default"/>
        <w:b/>
        <w:bCs/>
        <w:w w:val="100"/>
        <w:sz w:val="24"/>
        <w:szCs w:val="24"/>
        <w:lang w:val="pt-PT" w:eastAsia="en-US" w:bidi="ar-SA"/>
      </w:rPr>
    </w:lvl>
    <w:lvl w:ilvl="2" w:tplc="7750D7F2">
      <w:numFmt w:val="bullet"/>
      <w:lvlText w:val="•"/>
      <w:lvlJc w:val="left"/>
      <w:pPr>
        <w:ind w:left="2293" w:hanging="708"/>
      </w:pPr>
      <w:rPr>
        <w:rFonts w:hint="default"/>
        <w:lang w:val="pt-PT" w:eastAsia="en-US" w:bidi="ar-SA"/>
      </w:rPr>
    </w:lvl>
    <w:lvl w:ilvl="3" w:tplc="F8E4F6B2">
      <w:numFmt w:val="bullet"/>
      <w:lvlText w:val="•"/>
      <w:lvlJc w:val="left"/>
      <w:pPr>
        <w:ind w:left="3239" w:hanging="708"/>
      </w:pPr>
      <w:rPr>
        <w:rFonts w:hint="default"/>
        <w:lang w:val="pt-PT" w:eastAsia="en-US" w:bidi="ar-SA"/>
      </w:rPr>
    </w:lvl>
    <w:lvl w:ilvl="4" w:tplc="B67C2D9C">
      <w:numFmt w:val="bullet"/>
      <w:lvlText w:val="•"/>
      <w:lvlJc w:val="left"/>
      <w:pPr>
        <w:ind w:left="4186" w:hanging="708"/>
      </w:pPr>
      <w:rPr>
        <w:rFonts w:hint="default"/>
        <w:lang w:val="pt-PT" w:eastAsia="en-US" w:bidi="ar-SA"/>
      </w:rPr>
    </w:lvl>
    <w:lvl w:ilvl="5" w:tplc="04EC1A42">
      <w:numFmt w:val="bullet"/>
      <w:lvlText w:val="•"/>
      <w:lvlJc w:val="left"/>
      <w:pPr>
        <w:ind w:left="5133" w:hanging="708"/>
      </w:pPr>
      <w:rPr>
        <w:rFonts w:hint="default"/>
        <w:lang w:val="pt-PT" w:eastAsia="en-US" w:bidi="ar-SA"/>
      </w:rPr>
    </w:lvl>
    <w:lvl w:ilvl="6" w:tplc="B694F5B0">
      <w:numFmt w:val="bullet"/>
      <w:lvlText w:val="•"/>
      <w:lvlJc w:val="left"/>
      <w:pPr>
        <w:ind w:left="6079" w:hanging="708"/>
      </w:pPr>
      <w:rPr>
        <w:rFonts w:hint="default"/>
        <w:lang w:val="pt-PT" w:eastAsia="en-US" w:bidi="ar-SA"/>
      </w:rPr>
    </w:lvl>
    <w:lvl w:ilvl="7" w:tplc="E82C9666">
      <w:numFmt w:val="bullet"/>
      <w:lvlText w:val="•"/>
      <w:lvlJc w:val="left"/>
      <w:pPr>
        <w:ind w:left="7026" w:hanging="708"/>
      </w:pPr>
      <w:rPr>
        <w:rFonts w:hint="default"/>
        <w:lang w:val="pt-PT" w:eastAsia="en-US" w:bidi="ar-SA"/>
      </w:rPr>
    </w:lvl>
    <w:lvl w:ilvl="8" w:tplc="4B0C5D60">
      <w:numFmt w:val="bullet"/>
      <w:lvlText w:val="•"/>
      <w:lvlJc w:val="left"/>
      <w:pPr>
        <w:ind w:left="7973" w:hanging="708"/>
      </w:pPr>
      <w:rPr>
        <w:rFonts w:hint="default"/>
        <w:lang w:val="pt-PT" w:eastAsia="en-US" w:bidi="ar-SA"/>
      </w:rPr>
    </w:lvl>
  </w:abstractNum>
  <w:abstractNum w:abstractNumId="10" w15:restartNumberingAfterBreak="0">
    <w:nsid w:val="27176992"/>
    <w:multiLevelType w:val="multilevel"/>
    <w:tmpl w:val="990253DC"/>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547FE7"/>
    <w:multiLevelType w:val="multilevel"/>
    <w:tmpl w:val="42DED552"/>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12" w15:restartNumberingAfterBreak="0">
    <w:nsid w:val="278A1B77"/>
    <w:multiLevelType w:val="multilevel"/>
    <w:tmpl w:val="553A13BE"/>
    <w:lvl w:ilvl="0">
      <w:start w:val="1"/>
      <w:numFmt w:val="upperRoman"/>
      <w:lvlText w:val="%1."/>
      <w:lvlJc w:val="left"/>
      <w:pPr>
        <w:tabs>
          <w:tab w:val="num" w:pos="720"/>
        </w:tabs>
        <w:ind w:left="360" w:hanging="360"/>
      </w:pPr>
      <w:rPr>
        <w:rFonts w:cs="Times New Roman"/>
        <w:b/>
      </w:rPr>
    </w:lvl>
    <w:lvl w:ilvl="1">
      <w:start w:val="1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2D4C022F"/>
    <w:multiLevelType w:val="multilevel"/>
    <w:tmpl w:val="4430717C"/>
    <w:lvl w:ilvl="0">
      <w:start w:val="8"/>
      <w:numFmt w:val="decimal"/>
      <w:lvlText w:val="%1."/>
      <w:lvlJc w:val="left"/>
      <w:pPr>
        <w:ind w:left="360" w:hanging="360"/>
      </w:pPr>
      <w:rPr>
        <w:rFonts w:ascii="Calibri" w:eastAsia="Calibri" w:hAnsi="Calibri" w:cs="Calibri" w:hint="default"/>
        <w:b/>
        <w:color w:val="000000"/>
        <w:sz w:val="22"/>
      </w:rPr>
    </w:lvl>
    <w:lvl w:ilvl="1">
      <w:start w:val="1"/>
      <w:numFmt w:val="decimal"/>
      <w:lvlText w:val="%1.%2."/>
      <w:lvlJc w:val="left"/>
      <w:pPr>
        <w:ind w:left="360" w:hanging="360"/>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b/>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14" w15:restartNumberingAfterBreak="0">
    <w:nsid w:val="354D7ADC"/>
    <w:multiLevelType w:val="hybridMultilevel"/>
    <w:tmpl w:val="140A0254"/>
    <w:lvl w:ilvl="0" w:tplc="C64E1484">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7A405B2E">
      <w:numFmt w:val="bullet"/>
      <w:lvlText w:val="•"/>
      <w:lvlJc w:val="left"/>
      <w:pPr>
        <w:ind w:left="1346" w:hanging="708"/>
      </w:pPr>
      <w:rPr>
        <w:rFonts w:hint="default"/>
        <w:lang w:val="pt-PT" w:eastAsia="en-US" w:bidi="ar-SA"/>
      </w:rPr>
    </w:lvl>
    <w:lvl w:ilvl="2" w:tplc="5E2E84E8">
      <w:numFmt w:val="bullet"/>
      <w:lvlText w:val="•"/>
      <w:lvlJc w:val="left"/>
      <w:pPr>
        <w:ind w:left="2293" w:hanging="708"/>
      </w:pPr>
      <w:rPr>
        <w:rFonts w:hint="default"/>
        <w:lang w:val="pt-PT" w:eastAsia="en-US" w:bidi="ar-SA"/>
      </w:rPr>
    </w:lvl>
    <w:lvl w:ilvl="3" w:tplc="39E6B06E">
      <w:numFmt w:val="bullet"/>
      <w:lvlText w:val="•"/>
      <w:lvlJc w:val="left"/>
      <w:pPr>
        <w:ind w:left="3239" w:hanging="708"/>
      </w:pPr>
      <w:rPr>
        <w:rFonts w:hint="default"/>
        <w:lang w:val="pt-PT" w:eastAsia="en-US" w:bidi="ar-SA"/>
      </w:rPr>
    </w:lvl>
    <w:lvl w:ilvl="4" w:tplc="0CE4E738">
      <w:numFmt w:val="bullet"/>
      <w:lvlText w:val="•"/>
      <w:lvlJc w:val="left"/>
      <w:pPr>
        <w:ind w:left="4186" w:hanging="708"/>
      </w:pPr>
      <w:rPr>
        <w:rFonts w:hint="default"/>
        <w:lang w:val="pt-PT" w:eastAsia="en-US" w:bidi="ar-SA"/>
      </w:rPr>
    </w:lvl>
    <w:lvl w:ilvl="5" w:tplc="DDC8D2E4">
      <w:numFmt w:val="bullet"/>
      <w:lvlText w:val="•"/>
      <w:lvlJc w:val="left"/>
      <w:pPr>
        <w:ind w:left="5133" w:hanging="708"/>
      </w:pPr>
      <w:rPr>
        <w:rFonts w:hint="default"/>
        <w:lang w:val="pt-PT" w:eastAsia="en-US" w:bidi="ar-SA"/>
      </w:rPr>
    </w:lvl>
    <w:lvl w:ilvl="6" w:tplc="09987BB8">
      <w:numFmt w:val="bullet"/>
      <w:lvlText w:val="•"/>
      <w:lvlJc w:val="left"/>
      <w:pPr>
        <w:ind w:left="6079" w:hanging="708"/>
      </w:pPr>
      <w:rPr>
        <w:rFonts w:hint="default"/>
        <w:lang w:val="pt-PT" w:eastAsia="en-US" w:bidi="ar-SA"/>
      </w:rPr>
    </w:lvl>
    <w:lvl w:ilvl="7" w:tplc="BFC6A3BA">
      <w:numFmt w:val="bullet"/>
      <w:lvlText w:val="•"/>
      <w:lvlJc w:val="left"/>
      <w:pPr>
        <w:ind w:left="7026" w:hanging="708"/>
      </w:pPr>
      <w:rPr>
        <w:rFonts w:hint="default"/>
        <w:lang w:val="pt-PT" w:eastAsia="en-US" w:bidi="ar-SA"/>
      </w:rPr>
    </w:lvl>
    <w:lvl w:ilvl="8" w:tplc="9424B2DC">
      <w:numFmt w:val="bullet"/>
      <w:lvlText w:val="•"/>
      <w:lvlJc w:val="left"/>
      <w:pPr>
        <w:ind w:left="7973" w:hanging="708"/>
      </w:pPr>
      <w:rPr>
        <w:rFonts w:hint="default"/>
        <w:lang w:val="pt-PT" w:eastAsia="en-US" w:bidi="ar-SA"/>
      </w:rPr>
    </w:lvl>
  </w:abstractNum>
  <w:abstractNum w:abstractNumId="15" w15:restartNumberingAfterBreak="0">
    <w:nsid w:val="389561B5"/>
    <w:multiLevelType w:val="hybridMultilevel"/>
    <w:tmpl w:val="5C162C7E"/>
    <w:lvl w:ilvl="0" w:tplc="4E80D8DA">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E4682A52">
      <w:start w:val="1"/>
      <w:numFmt w:val="decimal"/>
      <w:lvlText w:val="%2."/>
      <w:lvlJc w:val="left"/>
      <w:pPr>
        <w:ind w:left="1109" w:hanging="708"/>
      </w:pPr>
      <w:rPr>
        <w:rFonts w:ascii="Times New Roman" w:eastAsia="Times New Roman" w:hAnsi="Times New Roman" w:cs="Times New Roman" w:hint="default"/>
        <w:b/>
        <w:bCs/>
        <w:w w:val="100"/>
        <w:sz w:val="24"/>
        <w:szCs w:val="24"/>
        <w:lang w:val="pt-PT" w:eastAsia="en-US" w:bidi="ar-SA"/>
      </w:rPr>
    </w:lvl>
    <w:lvl w:ilvl="2" w:tplc="08F4CBB4">
      <w:start w:val="1"/>
      <w:numFmt w:val="upperRoman"/>
      <w:lvlText w:val="%3."/>
      <w:lvlJc w:val="left"/>
      <w:pPr>
        <w:ind w:left="1481" w:hanging="720"/>
      </w:pPr>
      <w:rPr>
        <w:rFonts w:ascii="Times New Roman" w:eastAsia="Times New Roman" w:hAnsi="Times New Roman" w:cs="Times New Roman" w:hint="default"/>
        <w:b/>
        <w:bCs/>
        <w:w w:val="100"/>
        <w:sz w:val="24"/>
        <w:szCs w:val="24"/>
        <w:lang w:val="pt-PT" w:eastAsia="en-US" w:bidi="ar-SA"/>
      </w:rPr>
    </w:lvl>
    <w:lvl w:ilvl="3" w:tplc="2C788078">
      <w:numFmt w:val="bullet"/>
      <w:lvlText w:val="•"/>
      <w:lvlJc w:val="left"/>
      <w:pPr>
        <w:ind w:left="2528" w:hanging="720"/>
      </w:pPr>
      <w:rPr>
        <w:rFonts w:hint="default"/>
        <w:lang w:val="pt-PT" w:eastAsia="en-US" w:bidi="ar-SA"/>
      </w:rPr>
    </w:lvl>
    <w:lvl w:ilvl="4" w:tplc="E5DA7D3E">
      <w:numFmt w:val="bullet"/>
      <w:lvlText w:val="•"/>
      <w:lvlJc w:val="left"/>
      <w:pPr>
        <w:ind w:left="3576" w:hanging="720"/>
      </w:pPr>
      <w:rPr>
        <w:rFonts w:hint="default"/>
        <w:lang w:val="pt-PT" w:eastAsia="en-US" w:bidi="ar-SA"/>
      </w:rPr>
    </w:lvl>
    <w:lvl w:ilvl="5" w:tplc="59CE9546">
      <w:numFmt w:val="bullet"/>
      <w:lvlText w:val="•"/>
      <w:lvlJc w:val="left"/>
      <w:pPr>
        <w:ind w:left="4624" w:hanging="720"/>
      </w:pPr>
      <w:rPr>
        <w:rFonts w:hint="default"/>
        <w:lang w:val="pt-PT" w:eastAsia="en-US" w:bidi="ar-SA"/>
      </w:rPr>
    </w:lvl>
    <w:lvl w:ilvl="6" w:tplc="4D10DC48">
      <w:numFmt w:val="bullet"/>
      <w:lvlText w:val="•"/>
      <w:lvlJc w:val="left"/>
      <w:pPr>
        <w:ind w:left="5673" w:hanging="720"/>
      </w:pPr>
      <w:rPr>
        <w:rFonts w:hint="default"/>
        <w:lang w:val="pt-PT" w:eastAsia="en-US" w:bidi="ar-SA"/>
      </w:rPr>
    </w:lvl>
    <w:lvl w:ilvl="7" w:tplc="6720A6C4">
      <w:numFmt w:val="bullet"/>
      <w:lvlText w:val="•"/>
      <w:lvlJc w:val="left"/>
      <w:pPr>
        <w:ind w:left="6721" w:hanging="720"/>
      </w:pPr>
      <w:rPr>
        <w:rFonts w:hint="default"/>
        <w:lang w:val="pt-PT" w:eastAsia="en-US" w:bidi="ar-SA"/>
      </w:rPr>
    </w:lvl>
    <w:lvl w:ilvl="8" w:tplc="5C7201D0">
      <w:numFmt w:val="bullet"/>
      <w:lvlText w:val="•"/>
      <w:lvlJc w:val="left"/>
      <w:pPr>
        <w:ind w:left="7769" w:hanging="720"/>
      </w:pPr>
      <w:rPr>
        <w:rFonts w:hint="default"/>
        <w:lang w:val="pt-PT" w:eastAsia="en-US" w:bidi="ar-SA"/>
      </w:rPr>
    </w:lvl>
  </w:abstractNum>
  <w:abstractNum w:abstractNumId="16" w15:restartNumberingAfterBreak="0">
    <w:nsid w:val="39C876F1"/>
    <w:multiLevelType w:val="multilevel"/>
    <w:tmpl w:val="3E328D0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B1F4FE7"/>
    <w:multiLevelType w:val="multilevel"/>
    <w:tmpl w:val="35767E92"/>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46B0401"/>
    <w:multiLevelType w:val="multilevel"/>
    <w:tmpl w:val="A0CC5E7A"/>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6876BE3"/>
    <w:multiLevelType w:val="hybridMultilevel"/>
    <w:tmpl w:val="57E2FA5C"/>
    <w:lvl w:ilvl="0" w:tplc="4A307588">
      <w:start w:val="1"/>
      <w:numFmt w:val="upperRoman"/>
      <w:lvlText w:val="%1."/>
      <w:lvlJc w:val="left"/>
      <w:pPr>
        <w:ind w:left="401" w:hanging="709"/>
      </w:pPr>
      <w:rPr>
        <w:rFonts w:ascii="Times New Roman" w:eastAsia="Times New Roman" w:hAnsi="Times New Roman" w:cs="Times New Roman" w:hint="default"/>
        <w:b/>
        <w:bCs/>
        <w:w w:val="100"/>
        <w:sz w:val="24"/>
        <w:szCs w:val="24"/>
        <w:lang w:val="pt-PT" w:eastAsia="en-US" w:bidi="ar-SA"/>
      </w:rPr>
    </w:lvl>
    <w:lvl w:ilvl="1" w:tplc="65422F52">
      <w:numFmt w:val="bullet"/>
      <w:lvlText w:val="•"/>
      <w:lvlJc w:val="left"/>
      <w:pPr>
        <w:ind w:left="1346" w:hanging="709"/>
      </w:pPr>
      <w:rPr>
        <w:rFonts w:hint="default"/>
        <w:lang w:val="pt-PT" w:eastAsia="en-US" w:bidi="ar-SA"/>
      </w:rPr>
    </w:lvl>
    <w:lvl w:ilvl="2" w:tplc="AA46C936">
      <w:numFmt w:val="bullet"/>
      <w:lvlText w:val="•"/>
      <w:lvlJc w:val="left"/>
      <w:pPr>
        <w:ind w:left="2293" w:hanging="709"/>
      </w:pPr>
      <w:rPr>
        <w:rFonts w:hint="default"/>
        <w:lang w:val="pt-PT" w:eastAsia="en-US" w:bidi="ar-SA"/>
      </w:rPr>
    </w:lvl>
    <w:lvl w:ilvl="3" w:tplc="D53C0B1E">
      <w:numFmt w:val="bullet"/>
      <w:lvlText w:val="•"/>
      <w:lvlJc w:val="left"/>
      <w:pPr>
        <w:ind w:left="3239" w:hanging="709"/>
      </w:pPr>
      <w:rPr>
        <w:rFonts w:hint="default"/>
        <w:lang w:val="pt-PT" w:eastAsia="en-US" w:bidi="ar-SA"/>
      </w:rPr>
    </w:lvl>
    <w:lvl w:ilvl="4" w:tplc="BBB82580">
      <w:numFmt w:val="bullet"/>
      <w:lvlText w:val="•"/>
      <w:lvlJc w:val="left"/>
      <w:pPr>
        <w:ind w:left="4186" w:hanging="709"/>
      </w:pPr>
      <w:rPr>
        <w:rFonts w:hint="default"/>
        <w:lang w:val="pt-PT" w:eastAsia="en-US" w:bidi="ar-SA"/>
      </w:rPr>
    </w:lvl>
    <w:lvl w:ilvl="5" w:tplc="E8021CA4">
      <w:numFmt w:val="bullet"/>
      <w:lvlText w:val="•"/>
      <w:lvlJc w:val="left"/>
      <w:pPr>
        <w:ind w:left="5133" w:hanging="709"/>
      </w:pPr>
      <w:rPr>
        <w:rFonts w:hint="default"/>
        <w:lang w:val="pt-PT" w:eastAsia="en-US" w:bidi="ar-SA"/>
      </w:rPr>
    </w:lvl>
    <w:lvl w:ilvl="6" w:tplc="18640DAA">
      <w:numFmt w:val="bullet"/>
      <w:lvlText w:val="•"/>
      <w:lvlJc w:val="left"/>
      <w:pPr>
        <w:ind w:left="6079" w:hanging="709"/>
      </w:pPr>
      <w:rPr>
        <w:rFonts w:hint="default"/>
        <w:lang w:val="pt-PT" w:eastAsia="en-US" w:bidi="ar-SA"/>
      </w:rPr>
    </w:lvl>
    <w:lvl w:ilvl="7" w:tplc="B380BDAC">
      <w:numFmt w:val="bullet"/>
      <w:lvlText w:val="•"/>
      <w:lvlJc w:val="left"/>
      <w:pPr>
        <w:ind w:left="7026" w:hanging="709"/>
      </w:pPr>
      <w:rPr>
        <w:rFonts w:hint="default"/>
        <w:lang w:val="pt-PT" w:eastAsia="en-US" w:bidi="ar-SA"/>
      </w:rPr>
    </w:lvl>
    <w:lvl w:ilvl="8" w:tplc="FA88C91A">
      <w:numFmt w:val="bullet"/>
      <w:lvlText w:val="•"/>
      <w:lvlJc w:val="left"/>
      <w:pPr>
        <w:ind w:left="7973" w:hanging="709"/>
      </w:pPr>
      <w:rPr>
        <w:rFonts w:hint="default"/>
        <w:lang w:val="pt-PT" w:eastAsia="en-US" w:bidi="ar-SA"/>
      </w:rPr>
    </w:lvl>
  </w:abstractNum>
  <w:abstractNum w:abstractNumId="20"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82E42B4"/>
    <w:multiLevelType w:val="multilevel"/>
    <w:tmpl w:val="0EFE9F0A"/>
    <w:lvl w:ilvl="0">
      <w:start w:val="13"/>
      <w:numFmt w:val="decimal"/>
      <w:lvlText w:val="%1."/>
      <w:lvlJc w:val="left"/>
      <w:pPr>
        <w:ind w:left="444" w:hanging="444"/>
      </w:pPr>
      <w:rPr>
        <w:rFonts w:ascii="Calibri" w:eastAsia="Calibri" w:hAnsi="Calibri" w:cs="Calibri" w:hint="default"/>
        <w:b/>
        <w:color w:val="000000"/>
        <w:sz w:val="22"/>
      </w:rPr>
    </w:lvl>
    <w:lvl w:ilvl="1">
      <w:start w:val="1"/>
      <w:numFmt w:val="decimal"/>
      <w:lvlText w:val="%1.%2."/>
      <w:lvlJc w:val="left"/>
      <w:pPr>
        <w:ind w:left="444" w:hanging="444"/>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22" w15:restartNumberingAfterBreak="0">
    <w:nsid w:val="500A4911"/>
    <w:multiLevelType w:val="multilevel"/>
    <w:tmpl w:val="9CF2584C"/>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3E0007B"/>
    <w:multiLevelType w:val="hybridMultilevel"/>
    <w:tmpl w:val="174AC66E"/>
    <w:lvl w:ilvl="0" w:tplc="EFEE45E2">
      <w:start w:val="2"/>
      <w:numFmt w:val="decimal"/>
      <w:lvlText w:val="%1-"/>
      <w:lvlJc w:val="left"/>
      <w:pPr>
        <w:ind w:left="306" w:hanging="144"/>
      </w:pPr>
      <w:rPr>
        <w:rFonts w:ascii="Arial" w:eastAsia="Arial" w:hAnsi="Arial" w:cs="Arial" w:hint="default"/>
        <w:b/>
        <w:bCs/>
        <w:spacing w:val="-1"/>
        <w:w w:val="100"/>
        <w:sz w:val="14"/>
        <w:szCs w:val="14"/>
        <w:lang w:val="pt-PT" w:eastAsia="en-US" w:bidi="ar-SA"/>
      </w:rPr>
    </w:lvl>
    <w:lvl w:ilvl="1" w:tplc="57B8ABBA">
      <w:numFmt w:val="bullet"/>
      <w:lvlText w:val="•"/>
      <w:lvlJc w:val="left"/>
      <w:pPr>
        <w:ind w:left="1392" w:hanging="144"/>
      </w:pPr>
      <w:rPr>
        <w:rFonts w:hint="default"/>
        <w:lang w:val="pt-PT" w:eastAsia="en-US" w:bidi="ar-SA"/>
      </w:rPr>
    </w:lvl>
    <w:lvl w:ilvl="2" w:tplc="91AC05B4">
      <w:numFmt w:val="bullet"/>
      <w:lvlText w:val="•"/>
      <w:lvlJc w:val="left"/>
      <w:pPr>
        <w:ind w:left="2484" w:hanging="144"/>
      </w:pPr>
      <w:rPr>
        <w:rFonts w:hint="default"/>
        <w:lang w:val="pt-PT" w:eastAsia="en-US" w:bidi="ar-SA"/>
      </w:rPr>
    </w:lvl>
    <w:lvl w:ilvl="3" w:tplc="2A1A77B4">
      <w:numFmt w:val="bullet"/>
      <w:lvlText w:val="•"/>
      <w:lvlJc w:val="left"/>
      <w:pPr>
        <w:ind w:left="3576" w:hanging="144"/>
      </w:pPr>
      <w:rPr>
        <w:rFonts w:hint="default"/>
        <w:lang w:val="pt-PT" w:eastAsia="en-US" w:bidi="ar-SA"/>
      </w:rPr>
    </w:lvl>
    <w:lvl w:ilvl="4" w:tplc="D3D8A140">
      <w:numFmt w:val="bullet"/>
      <w:lvlText w:val="•"/>
      <w:lvlJc w:val="left"/>
      <w:pPr>
        <w:ind w:left="4668" w:hanging="144"/>
      </w:pPr>
      <w:rPr>
        <w:rFonts w:hint="default"/>
        <w:lang w:val="pt-PT" w:eastAsia="en-US" w:bidi="ar-SA"/>
      </w:rPr>
    </w:lvl>
    <w:lvl w:ilvl="5" w:tplc="7C7E7C8A">
      <w:numFmt w:val="bullet"/>
      <w:lvlText w:val="•"/>
      <w:lvlJc w:val="left"/>
      <w:pPr>
        <w:ind w:left="5760" w:hanging="144"/>
      </w:pPr>
      <w:rPr>
        <w:rFonts w:hint="default"/>
        <w:lang w:val="pt-PT" w:eastAsia="en-US" w:bidi="ar-SA"/>
      </w:rPr>
    </w:lvl>
    <w:lvl w:ilvl="6" w:tplc="545E332A">
      <w:numFmt w:val="bullet"/>
      <w:lvlText w:val="•"/>
      <w:lvlJc w:val="left"/>
      <w:pPr>
        <w:ind w:left="6852" w:hanging="144"/>
      </w:pPr>
      <w:rPr>
        <w:rFonts w:hint="default"/>
        <w:lang w:val="pt-PT" w:eastAsia="en-US" w:bidi="ar-SA"/>
      </w:rPr>
    </w:lvl>
    <w:lvl w:ilvl="7" w:tplc="62F000B6">
      <w:numFmt w:val="bullet"/>
      <w:lvlText w:val="•"/>
      <w:lvlJc w:val="left"/>
      <w:pPr>
        <w:ind w:left="7944" w:hanging="144"/>
      </w:pPr>
      <w:rPr>
        <w:rFonts w:hint="default"/>
        <w:lang w:val="pt-PT" w:eastAsia="en-US" w:bidi="ar-SA"/>
      </w:rPr>
    </w:lvl>
    <w:lvl w:ilvl="8" w:tplc="B63EEAB8">
      <w:numFmt w:val="bullet"/>
      <w:lvlText w:val="•"/>
      <w:lvlJc w:val="left"/>
      <w:pPr>
        <w:ind w:left="9036" w:hanging="144"/>
      </w:pPr>
      <w:rPr>
        <w:rFonts w:hint="default"/>
        <w:lang w:val="pt-PT" w:eastAsia="en-US" w:bidi="ar-SA"/>
      </w:rPr>
    </w:lvl>
  </w:abstractNum>
  <w:abstractNum w:abstractNumId="24" w15:restartNumberingAfterBreak="0">
    <w:nsid w:val="54447139"/>
    <w:multiLevelType w:val="multilevel"/>
    <w:tmpl w:val="B8EE24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5D2515E0"/>
    <w:multiLevelType w:val="multilevel"/>
    <w:tmpl w:val="63A4ED10"/>
    <w:lvl w:ilvl="0">
      <w:start w:val="8"/>
      <w:numFmt w:val="decimal"/>
      <w:lvlText w:val="%1."/>
      <w:lvlJc w:val="left"/>
      <w:pPr>
        <w:ind w:left="360" w:hanging="360"/>
      </w:pPr>
      <w:rPr>
        <w:rFonts w:ascii="Calibri" w:eastAsia="Calibri" w:hAnsi="Calibri" w:cs="Calibri" w:hint="default"/>
        <w:b/>
        <w:color w:val="000000"/>
        <w:sz w:val="22"/>
      </w:rPr>
    </w:lvl>
    <w:lvl w:ilvl="1">
      <w:start w:val="1"/>
      <w:numFmt w:val="decimal"/>
      <w:lvlText w:val="%1.%2."/>
      <w:lvlJc w:val="left"/>
      <w:pPr>
        <w:ind w:left="360" w:hanging="360"/>
      </w:pPr>
      <w:rPr>
        <w:rFonts w:ascii="Calibri" w:eastAsia="Calibri" w:hAnsi="Calibri" w:cs="Calibri" w:hint="default"/>
        <w:b/>
        <w:i w:val="0"/>
        <w:iCs w:val="0"/>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b/>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26" w15:restartNumberingAfterBreak="0">
    <w:nsid w:val="5F5748A7"/>
    <w:multiLevelType w:val="hybridMultilevel"/>
    <w:tmpl w:val="CB0AFB54"/>
    <w:lvl w:ilvl="0" w:tplc="7C38EB4C">
      <w:start w:val="1"/>
      <w:numFmt w:val="upperRoman"/>
      <w:lvlText w:val="%1."/>
      <w:lvlJc w:val="left"/>
      <w:pPr>
        <w:ind w:left="1109" w:hanging="708"/>
      </w:pPr>
      <w:rPr>
        <w:rFonts w:ascii="Times New Roman" w:eastAsia="Times New Roman" w:hAnsi="Times New Roman" w:cs="Times New Roman" w:hint="default"/>
        <w:b/>
        <w:bCs/>
        <w:w w:val="100"/>
        <w:sz w:val="24"/>
        <w:szCs w:val="24"/>
        <w:lang w:val="pt-PT" w:eastAsia="en-US" w:bidi="ar-SA"/>
      </w:rPr>
    </w:lvl>
    <w:lvl w:ilvl="1" w:tplc="552E28C4">
      <w:numFmt w:val="bullet"/>
      <w:lvlText w:val="•"/>
      <w:lvlJc w:val="left"/>
      <w:pPr>
        <w:ind w:left="1976" w:hanging="708"/>
      </w:pPr>
      <w:rPr>
        <w:rFonts w:hint="default"/>
        <w:lang w:val="pt-PT" w:eastAsia="en-US" w:bidi="ar-SA"/>
      </w:rPr>
    </w:lvl>
    <w:lvl w:ilvl="2" w:tplc="4B06B7E4">
      <w:numFmt w:val="bullet"/>
      <w:lvlText w:val="•"/>
      <w:lvlJc w:val="left"/>
      <w:pPr>
        <w:ind w:left="2853" w:hanging="708"/>
      </w:pPr>
      <w:rPr>
        <w:rFonts w:hint="default"/>
        <w:lang w:val="pt-PT" w:eastAsia="en-US" w:bidi="ar-SA"/>
      </w:rPr>
    </w:lvl>
    <w:lvl w:ilvl="3" w:tplc="58F88656">
      <w:numFmt w:val="bullet"/>
      <w:lvlText w:val="•"/>
      <w:lvlJc w:val="left"/>
      <w:pPr>
        <w:ind w:left="3729" w:hanging="708"/>
      </w:pPr>
      <w:rPr>
        <w:rFonts w:hint="default"/>
        <w:lang w:val="pt-PT" w:eastAsia="en-US" w:bidi="ar-SA"/>
      </w:rPr>
    </w:lvl>
    <w:lvl w:ilvl="4" w:tplc="3258DB0C">
      <w:numFmt w:val="bullet"/>
      <w:lvlText w:val="•"/>
      <w:lvlJc w:val="left"/>
      <w:pPr>
        <w:ind w:left="4606" w:hanging="708"/>
      </w:pPr>
      <w:rPr>
        <w:rFonts w:hint="default"/>
        <w:lang w:val="pt-PT" w:eastAsia="en-US" w:bidi="ar-SA"/>
      </w:rPr>
    </w:lvl>
    <w:lvl w:ilvl="5" w:tplc="1D080C8E">
      <w:numFmt w:val="bullet"/>
      <w:lvlText w:val="•"/>
      <w:lvlJc w:val="left"/>
      <w:pPr>
        <w:ind w:left="5483" w:hanging="708"/>
      </w:pPr>
      <w:rPr>
        <w:rFonts w:hint="default"/>
        <w:lang w:val="pt-PT" w:eastAsia="en-US" w:bidi="ar-SA"/>
      </w:rPr>
    </w:lvl>
    <w:lvl w:ilvl="6" w:tplc="2532709C">
      <w:numFmt w:val="bullet"/>
      <w:lvlText w:val="•"/>
      <w:lvlJc w:val="left"/>
      <w:pPr>
        <w:ind w:left="6359" w:hanging="708"/>
      </w:pPr>
      <w:rPr>
        <w:rFonts w:hint="default"/>
        <w:lang w:val="pt-PT" w:eastAsia="en-US" w:bidi="ar-SA"/>
      </w:rPr>
    </w:lvl>
    <w:lvl w:ilvl="7" w:tplc="84009C26">
      <w:numFmt w:val="bullet"/>
      <w:lvlText w:val="•"/>
      <w:lvlJc w:val="left"/>
      <w:pPr>
        <w:ind w:left="7236" w:hanging="708"/>
      </w:pPr>
      <w:rPr>
        <w:rFonts w:hint="default"/>
        <w:lang w:val="pt-PT" w:eastAsia="en-US" w:bidi="ar-SA"/>
      </w:rPr>
    </w:lvl>
    <w:lvl w:ilvl="8" w:tplc="D10A21EC">
      <w:numFmt w:val="bullet"/>
      <w:lvlText w:val="•"/>
      <w:lvlJc w:val="left"/>
      <w:pPr>
        <w:ind w:left="8113" w:hanging="708"/>
      </w:pPr>
      <w:rPr>
        <w:rFonts w:hint="default"/>
        <w:lang w:val="pt-PT" w:eastAsia="en-US" w:bidi="ar-SA"/>
      </w:rPr>
    </w:lvl>
  </w:abstractNum>
  <w:abstractNum w:abstractNumId="27" w15:restartNumberingAfterBreak="0">
    <w:nsid w:val="619E4100"/>
    <w:multiLevelType w:val="multilevel"/>
    <w:tmpl w:val="BB821C72"/>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89D1A9B"/>
    <w:multiLevelType w:val="multilevel"/>
    <w:tmpl w:val="A5401FA2"/>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29" w15:restartNumberingAfterBreak="0">
    <w:nsid w:val="6AD661FD"/>
    <w:multiLevelType w:val="multilevel"/>
    <w:tmpl w:val="A82088A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B5609E7"/>
    <w:multiLevelType w:val="multilevel"/>
    <w:tmpl w:val="FEC68DFE"/>
    <w:lvl w:ilvl="0">
      <w:start w:val="10"/>
      <w:numFmt w:val="decimal"/>
      <w:lvlText w:val="%1."/>
      <w:lvlJc w:val="left"/>
      <w:pPr>
        <w:ind w:left="612" w:hanging="612"/>
      </w:pPr>
      <w:rPr>
        <w:rFonts w:ascii="Calibri" w:eastAsia="Calibri" w:hAnsi="Calibri" w:cs="Calibri" w:hint="default"/>
        <w:sz w:val="22"/>
      </w:rPr>
    </w:lvl>
    <w:lvl w:ilvl="1">
      <w:start w:val="4"/>
      <w:numFmt w:val="decimal"/>
      <w:lvlText w:val="%1.%2."/>
      <w:lvlJc w:val="left"/>
      <w:pPr>
        <w:ind w:left="612" w:hanging="612"/>
      </w:pPr>
      <w:rPr>
        <w:rFonts w:ascii="Calibri" w:eastAsia="Calibri" w:hAnsi="Calibri" w:cs="Calibri" w:hint="default"/>
        <w:b/>
        <w:sz w:val="22"/>
      </w:rPr>
    </w:lvl>
    <w:lvl w:ilvl="2">
      <w:start w:val="1"/>
      <w:numFmt w:val="decimal"/>
      <w:lvlText w:val="%1.%2.%3."/>
      <w:lvlJc w:val="left"/>
      <w:pPr>
        <w:ind w:left="720" w:hanging="720"/>
      </w:pPr>
      <w:rPr>
        <w:rFonts w:ascii="Calibri" w:eastAsia="Calibri" w:hAnsi="Calibri" w:cs="Calibri" w:hint="default"/>
        <w:b/>
        <w:sz w:val="22"/>
      </w:rPr>
    </w:lvl>
    <w:lvl w:ilvl="3">
      <w:start w:val="1"/>
      <w:numFmt w:val="decimal"/>
      <w:lvlText w:val="%1.%2.%3.%4."/>
      <w:lvlJc w:val="left"/>
      <w:pPr>
        <w:ind w:left="720" w:hanging="720"/>
      </w:pPr>
      <w:rPr>
        <w:rFonts w:ascii="Calibri" w:eastAsia="Calibri" w:hAnsi="Calibri" w:cs="Calibri" w:hint="default"/>
        <w:b/>
        <w:sz w:val="22"/>
      </w:rPr>
    </w:lvl>
    <w:lvl w:ilvl="4">
      <w:start w:val="1"/>
      <w:numFmt w:val="decimal"/>
      <w:lvlText w:val="%1.%2.%3.%4.%5."/>
      <w:lvlJc w:val="left"/>
      <w:pPr>
        <w:ind w:left="1080" w:hanging="1080"/>
      </w:pPr>
      <w:rPr>
        <w:rFonts w:ascii="Calibri" w:eastAsia="Calibri" w:hAnsi="Calibri" w:cs="Calibri" w:hint="default"/>
        <w:sz w:val="22"/>
      </w:rPr>
    </w:lvl>
    <w:lvl w:ilvl="5">
      <w:start w:val="1"/>
      <w:numFmt w:val="decimal"/>
      <w:lvlText w:val="%1.%2.%3.%4.%5.%6."/>
      <w:lvlJc w:val="left"/>
      <w:pPr>
        <w:ind w:left="1080" w:hanging="1080"/>
      </w:pPr>
      <w:rPr>
        <w:rFonts w:ascii="Calibri" w:eastAsia="Calibri" w:hAnsi="Calibri" w:cs="Calibri" w:hint="default"/>
        <w:sz w:val="22"/>
      </w:rPr>
    </w:lvl>
    <w:lvl w:ilvl="6">
      <w:start w:val="1"/>
      <w:numFmt w:val="decimal"/>
      <w:lvlText w:val="%1.%2.%3.%4.%5.%6.%7."/>
      <w:lvlJc w:val="left"/>
      <w:pPr>
        <w:ind w:left="1440" w:hanging="1440"/>
      </w:pPr>
      <w:rPr>
        <w:rFonts w:ascii="Calibri" w:eastAsia="Calibri" w:hAnsi="Calibri" w:cs="Calibri" w:hint="default"/>
        <w:sz w:val="22"/>
      </w:rPr>
    </w:lvl>
    <w:lvl w:ilvl="7">
      <w:start w:val="1"/>
      <w:numFmt w:val="decimal"/>
      <w:lvlText w:val="%1.%2.%3.%4.%5.%6.%7.%8."/>
      <w:lvlJc w:val="left"/>
      <w:pPr>
        <w:ind w:left="1440" w:hanging="1440"/>
      </w:pPr>
      <w:rPr>
        <w:rFonts w:ascii="Calibri" w:eastAsia="Calibri" w:hAnsi="Calibri" w:cs="Calibri" w:hint="default"/>
        <w:sz w:val="22"/>
      </w:rPr>
    </w:lvl>
    <w:lvl w:ilvl="8">
      <w:start w:val="1"/>
      <w:numFmt w:val="decimal"/>
      <w:lvlText w:val="%1.%2.%3.%4.%5.%6.%7.%8.%9."/>
      <w:lvlJc w:val="left"/>
      <w:pPr>
        <w:ind w:left="1800" w:hanging="1800"/>
      </w:pPr>
      <w:rPr>
        <w:rFonts w:ascii="Calibri" w:eastAsia="Calibri" w:hAnsi="Calibri" w:cs="Calibri" w:hint="default"/>
        <w:sz w:val="22"/>
      </w:rPr>
    </w:lvl>
  </w:abstractNum>
  <w:abstractNum w:abstractNumId="31" w15:restartNumberingAfterBreak="0">
    <w:nsid w:val="6D774C39"/>
    <w:multiLevelType w:val="multilevel"/>
    <w:tmpl w:val="1586FAD2"/>
    <w:lvl w:ilvl="0">
      <w:start w:val="11"/>
      <w:numFmt w:val="decimal"/>
      <w:lvlText w:val="%1."/>
      <w:lvlJc w:val="left"/>
      <w:pPr>
        <w:ind w:left="405" w:hanging="405"/>
      </w:pPr>
      <w:rPr>
        <w:rFonts w:ascii="Calibri" w:eastAsia="Calibri" w:hAnsi="Calibri" w:cs="Calibri" w:hint="default"/>
        <w:b/>
        <w:sz w:val="22"/>
        <w:szCs w:val="22"/>
      </w:rPr>
    </w:lvl>
    <w:lvl w:ilvl="1">
      <w:start w:val="1"/>
      <w:numFmt w:val="decimal"/>
      <w:lvlText w:val="%1.%2."/>
      <w:lvlJc w:val="left"/>
      <w:pPr>
        <w:ind w:left="405" w:hanging="405"/>
      </w:pPr>
      <w:rPr>
        <w:rFonts w:ascii="Calibri" w:eastAsia="Calibri" w:hAnsi="Calibri" w:cs="Calibri" w:hint="default"/>
        <w:b/>
        <w:i w:val="0"/>
        <w:color w:val="000000"/>
        <w:sz w:val="22"/>
        <w:szCs w:val="22"/>
      </w:rPr>
    </w:lvl>
    <w:lvl w:ilvl="2">
      <w:start w:val="1"/>
      <w:numFmt w:val="decimal"/>
      <w:lvlText w:val="%1.%2.%3."/>
      <w:lvlJc w:val="left"/>
      <w:pPr>
        <w:ind w:left="720" w:hanging="720"/>
      </w:pPr>
      <w:rPr>
        <w:rFonts w:ascii="Calibri" w:eastAsia="Calibri" w:hAnsi="Calibri" w:cs="Calibri" w:hint="default"/>
        <w:b/>
        <w:color w:val="000000"/>
        <w:sz w:val="22"/>
        <w:szCs w:val="22"/>
      </w:rPr>
    </w:lvl>
    <w:lvl w:ilvl="3">
      <w:start w:val="1"/>
      <w:numFmt w:val="decimal"/>
      <w:lvlText w:val="%1.%2.%3.%4."/>
      <w:lvlJc w:val="left"/>
      <w:pPr>
        <w:ind w:left="720" w:hanging="720"/>
      </w:pPr>
      <w:rPr>
        <w:rFonts w:ascii="Calibri" w:eastAsia="Calibri" w:hAnsi="Calibri" w:cs="Calibri" w:hint="default"/>
        <w:b/>
        <w:sz w:val="22"/>
        <w:szCs w:val="22"/>
      </w:rPr>
    </w:lvl>
    <w:lvl w:ilvl="4">
      <w:start w:val="1"/>
      <w:numFmt w:val="decimal"/>
      <w:lvlText w:val="%1.%2.%3.%4.%5."/>
      <w:lvlJc w:val="left"/>
      <w:pPr>
        <w:ind w:left="1080" w:hanging="1080"/>
      </w:pPr>
      <w:rPr>
        <w:rFonts w:ascii="Calibri" w:eastAsia="Calibri" w:hAnsi="Calibri" w:cs="Calibri" w:hint="default"/>
        <w:b/>
        <w:sz w:val="22"/>
        <w:szCs w:val="22"/>
      </w:rPr>
    </w:lvl>
    <w:lvl w:ilvl="5">
      <w:start w:val="1"/>
      <w:numFmt w:val="decimal"/>
      <w:lvlText w:val="%1.%2.%3.%4.%5.%6."/>
      <w:lvlJc w:val="left"/>
      <w:pPr>
        <w:ind w:left="1080" w:hanging="1080"/>
      </w:pPr>
      <w:rPr>
        <w:rFonts w:ascii="Calibri" w:eastAsia="Calibri" w:hAnsi="Calibri" w:cs="Calibri" w:hint="default"/>
        <w:b/>
        <w:sz w:val="22"/>
        <w:szCs w:val="22"/>
      </w:rPr>
    </w:lvl>
    <w:lvl w:ilvl="6">
      <w:start w:val="1"/>
      <w:numFmt w:val="decimal"/>
      <w:lvlText w:val="%1.%2.%3.%4.%5.%6.%7."/>
      <w:lvlJc w:val="left"/>
      <w:pPr>
        <w:ind w:left="1440" w:hanging="1440"/>
      </w:pPr>
      <w:rPr>
        <w:rFonts w:ascii="Calibri" w:eastAsia="Calibri" w:hAnsi="Calibri" w:cs="Calibri" w:hint="default"/>
        <w:b/>
        <w:sz w:val="22"/>
        <w:szCs w:val="22"/>
      </w:rPr>
    </w:lvl>
    <w:lvl w:ilvl="7">
      <w:start w:val="1"/>
      <w:numFmt w:val="decimal"/>
      <w:lvlText w:val="%1.%2.%3.%4.%5.%6.%7.%8."/>
      <w:lvlJc w:val="left"/>
      <w:pPr>
        <w:ind w:left="1440" w:hanging="1440"/>
      </w:pPr>
      <w:rPr>
        <w:rFonts w:ascii="Calibri" w:eastAsia="Calibri" w:hAnsi="Calibri" w:cs="Calibri" w:hint="default"/>
        <w:b/>
        <w:sz w:val="22"/>
        <w:szCs w:val="22"/>
      </w:rPr>
    </w:lvl>
    <w:lvl w:ilvl="8">
      <w:start w:val="1"/>
      <w:numFmt w:val="decimal"/>
      <w:lvlText w:val="%1.%2.%3.%4.%5.%6.%7.%8.%9."/>
      <w:lvlJc w:val="left"/>
      <w:pPr>
        <w:ind w:left="1800" w:hanging="1800"/>
      </w:pPr>
      <w:rPr>
        <w:rFonts w:ascii="Calibri" w:eastAsia="Calibri" w:hAnsi="Calibri" w:cs="Calibri" w:hint="default"/>
        <w:b/>
        <w:sz w:val="22"/>
        <w:szCs w:val="22"/>
      </w:rPr>
    </w:lvl>
  </w:abstractNum>
  <w:abstractNum w:abstractNumId="32" w15:restartNumberingAfterBreak="0">
    <w:nsid w:val="72853615"/>
    <w:multiLevelType w:val="multilevel"/>
    <w:tmpl w:val="A2588BEA"/>
    <w:lvl w:ilvl="0">
      <w:start w:val="9"/>
      <w:numFmt w:val="decimal"/>
      <w:lvlText w:val="%1."/>
      <w:lvlJc w:val="left"/>
      <w:pPr>
        <w:ind w:left="360" w:hanging="360"/>
      </w:pPr>
      <w:rPr>
        <w:rFonts w:ascii="Calibri" w:eastAsia="Calibri" w:hAnsi="Calibri" w:cs="Calibri" w:hint="default"/>
        <w:b/>
      </w:rPr>
    </w:lvl>
    <w:lvl w:ilvl="1">
      <w:start w:val="5"/>
      <w:numFmt w:val="decimal"/>
      <w:lvlText w:val="%1.%2."/>
      <w:lvlJc w:val="left"/>
      <w:pPr>
        <w:ind w:left="574" w:hanging="432"/>
      </w:pPr>
      <w:rPr>
        <w:rFonts w:ascii="Calibri" w:eastAsia="Calibri" w:hAnsi="Calibri" w:cs="Calibri" w:hint="default"/>
        <w:b/>
        <w:color w:val="000000"/>
        <w:sz w:val="22"/>
        <w:szCs w:val="22"/>
      </w:rPr>
    </w:lvl>
    <w:lvl w:ilvl="2">
      <w:start w:val="1"/>
      <w:numFmt w:val="decimal"/>
      <w:lvlText w:val="10.3.%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625324E"/>
    <w:multiLevelType w:val="multilevel"/>
    <w:tmpl w:val="19B8277E"/>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D5E4BE9"/>
    <w:multiLevelType w:val="hybridMultilevel"/>
    <w:tmpl w:val="DBB8E13E"/>
    <w:lvl w:ilvl="0" w:tplc="9C6AFB5C">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BEC4EF22">
      <w:numFmt w:val="bullet"/>
      <w:lvlText w:val="•"/>
      <w:lvlJc w:val="left"/>
      <w:pPr>
        <w:ind w:left="1346" w:hanging="708"/>
      </w:pPr>
      <w:rPr>
        <w:rFonts w:hint="default"/>
        <w:lang w:val="pt-PT" w:eastAsia="en-US" w:bidi="ar-SA"/>
      </w:rPr>
    </w:lvl>
    <w:lvl w:ilvl="2" w:tplc="AB9E7B52">
      <w:numFmt w:val="bullet"/>
      <w:lvlText w:val="•"/>
      <w:lvlJc w:val="left"/>
      <w:pPr>
        <w:ind w:left="2293" w:hanging="708"/>
      </w:pPr>
      <w:rPr>
        <w:rFonts w:hint="default"/>
        <w:lang w:val="pt-PT" w:eastAsia="en-US" w:bidi="ar-SA"/>
      </w:rPr>
    </w:lvl>
    <w:lvl w:ilvl="3" w:tplc="921A8E24">
      <w:numFmt w:val="bullet"/>
      <w:lvlText w:val="•"/>
      <w:lvlJc w:val="left"/>
      <w:pPr>
        <w:ind w:left="3239" w:hanging="708"/>
      </w:pPr>
      <w:rPr>
        <w:rFonts w:hint="default"/>
        <w:lang w:val="pt-PT" w:eastAsia="en-US" w:bidi="ar-SA"/>
      </w:rPr>
    </w:lvl>
    <w:lvl w:ilvl="4" w:tplc="7BA00A68">
      <w:numFmt w:val="bullet"/>
      <w:lvlText w:val="•"/>
      <w:lvlJc w:val="left"/>
      <w:pPr>
        <w:ind w:left="4186" w:hanging="708"/>
      </w:pPr>
      <w:rPr>
        <w:rFonts w:hint="default"/>
        <w:lang w:val="pt-PT" w:eastAsia="en-US" w:bidi="ar-SA"/>
      </w:rPr>
    </w:lvl>
    <w:lvl w:ilvl="5" w:tplc="94C84BE0">
      <w:numFmt w:val="bullet"/>
      <w:lvlText w:val="•"/>
      <w:lvlJc w:val="left"/>
      <w:pPr>
        <w:ind w:left="5133" w:hanging="708"/>
      </w:pPr>
      <w:rPr>
        <w:rFonts w:hint="default"/>
        <w:lang w:val="pt-PT" w:eastAsia="en-US" w:bidi="ar-SA"/>
      </w:rPr>
    </w:lvl>
    <w:lvl w:ilvl="6" w:tplc="2D047A6E">
      <w:numFmt w:val="bullet"/>
      <w:lvlText w:val="•"/>
      <w:lvlJc w:val="left"/>
      <w:pPr>
        <w:ind w:left="6079" w:hanging="708"/>
      </w:pPr>
      <w:rPr>
        <w:rFonts w:hint="default"/>
        <w:lang w:val="pt-PT" w:eastAsia="en-US" w:bidi="ar-SA"/>
      </w:rPr>
    </w:lvl>
    <w:lvl w:ilvl="7" w:tplc="424A5CA0">
      <w:numFmt w:val="bullet"/>
      <w:lvlText w:val="•"/>
      <w:lvlJc w:val="left"/>
      <w:pPr>
        <w:ind w:left="7026" w:hanging="708"/>
      </w:pPr>
      <w:rPr>
        <w:rFonts w:hint="default"/>
        <w:lang w:val="pt-PT" w:eastAsia="en-US" w:bidi="ar-SA"/>
      </w:rPr>
    </w:lvl>
    <w:lvl w:ilvl="8" w:tplc="D1CAE720">
      <w:numFmt w:val="bullet"/>
      <w:lvlText w:val="•"/>
      <w:lvlJc w:val="left"/>
      <w:pPr>
        <w:ind w:left="7973" w:hanging="708"/>
      </w:pPr>
      <w:rPr>
        <w:rFonts w:hint="default"/>
        <w:lang w:val="pt-PT" w:eastAsia="en-US" w:bidi="ar-SA"/>
      </w:rPr>
    </w:lvl>
  </w:abstractNum>
  <w:abstractNum w:abstractNumId="35" w15:restartNumberingAfterBreak="0">
    <w:nsid w:val="7E2F1757"/>
    <w:multiLevelType w:val="multilevel"/>
    <w:tmpl w:val="7F267820"/>
    <w:lvl w:ilvl="0">
      <w:start w:val="10"/>
      <w:numFmt w:val="decimal"/>
      <w:lvlText w:val="%1."/>
      <w:lvlJc w:val="left"/>
      <w:pPr>
        <w:ind w:left="444" w:hanging="444"/>
      </w:pPr>
      <w:rPr>
        <w:rFonts w:ascii="Calibri" w:eastAsia="Calibri" w:hAnsi="Calibri" w:cs="Calibri" w:hint="default"/>
        <w:b/>
        <w:color w:val="000000"/>
        <w:sz w:val="22"/>
      </w:rPr>
    </w:lvl>
    <w:lvl w:ilvl="1">
      <w:start w:val="1"/>
      <w:numFmt w:val="decimal"/>
      <w:lvlText w:val="%1.%2."/>
      <w:lvlJc w:val="left"/>
      <w:pPr>
        <w:ind w:left="444" w:hanging="444"/>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36" w15:restartNumberingAfterBreak="0">
    <w:nsid w:val="7EB41A6D"/>
    <w:multiLevelType w:val="hybridMultilevel"/>
    <w:tmpl w:val="174AC66E"/>
    <w:lvl w:ilvl="0" w:tplc="EFEE45E2">
      <w:start w:val="2"/>
      <w:numFmt w:val="decimal"/>
      <w:lvlText w:val="%1-"/>
      <w:lvlJc w:val="left"/>
      <w:pPr>
        <w:ind w:left="306" w:hanging="144"/>
      </w:pPr>
      <w:rPr>
        <w:rFonts w:ascii="Arial" w:eastAsia="Arial" w:hAnsi="Arial" w:cs="Arial" w:hint="default"/>
        <w:b/>
        <w:bCs/>
        <w:spacing w:val="-1"/>
        <w:w w:val="100"/>
        <w:sz w:val="14"/>
        <w:szCs w:val="14"/>
        <w:lang w:val="pt-PT" w:eastAsia="en-US" w:bidi="ar-SA"/>
      </w:rPr>
    </w:lvl>
    <w:lvl w:ilvl="1" w:tplc="57B8ABBA">
      <w:numFmt w:val="bullet"/>
      <w:lvlText w:val="•"/>
      <w:lvlJc w:val="left"/>
      <w:pPr>
        <w:ind w:left="1392" w:hanging="144"/>
      </w:pPr>
      <w:rPr>
        <w:rFonts w:hint="default"/>
        <w:lang w:val="pt-PT" w:eastAsia="en-US" w:bidi="ar-SA"/>
      </w:rPr>
    </w:lvl>
    <w:lvl w:ilvl="2" w:tplc="91AC05B4">
      <w:numFmt w:val="bullet"/>
      <w:lvlText w:val="•"/>
      <w:lvlJc w:val="left"/>
      <w:pPr>
        <w:ind w:left="2484" w:hanging="144"/>
      </w:pPr>
      <w:rPr>
        <w:rFonts w:hint="default"/>
        <w:lang w:val="pt-PT" w:eastAsia="en-US" w:bidi="ar-SA"/>
      </w:rPr>
    </w:lvl>
    <w:lvl w:ilvl="3" w:tplc="2A1A77B4">
      <w:numFmt w:val="bullet"/>
      <w:lvlText w:val="•"/>
      <w:lvlJc w:val="left"/>
      <w:pPr>
        <w:ind w:left="3576" w:hanging="144"/>
      </w:pPr>
      <w:rPr>
        <w:rFonts w:hint="default"/>
        <w:lang w:val="pt-PT" w:eastAsia="en-US" w:bidi="ar-SA"/>
      </w:rPr>
    </w:lvl>
    <w:lvl w:ilvl="4" w:tplc="D3D8A140">
      <w:numFmt w:val="bullet"/>
      <w:lvlText w:val="•"/>
      <w:lvlJc w:val="left"/>
      <w:pPr>
        <w:ind w:left="4668" w:hanging="144"/>
      </w:pPr>
      <w:rPr>
        <w:rFonts w:hint="default"/>
        <w:lang w:val="pt-PT" w:eastAsia="en-US" w:bidi="ar-SA"/>
      </w:rPr>
    </w:lvl>
    <w:lvl w:ilvl="5" w:tplc="7C7E7C8A">
      <w:numFmt w:val="bullet"/>
      <w:lvlText w:val="•"/>
      <w:lvlJc w:val="left"/>
      <w:pPr>
        <w:ind w:left="5760" w:hanging="144"/>
      </w:pPr>
      <w:rPr>
        <w:rFonts w:hint="default"/>
        <w:lang w:val="pt-PT" w:eastAsia="en-US" w:bidi="ar-SA"/>
      </w:rPr>
    </w:lvl>
    <w:lvl w:ilvl="6" w:tplc="545E332A">
      <w:numFmt w:val="bullet"/>
      <w:lvlText w:val="•"/>
      <w:lvlJc w:val="left"/>
      <w:pPr>
        <w:ind w:left="6852" w:hanging="144"/>
      </w:pPr>
      <w:rPr>
        <w:rFonts w:hint="default"/>
        <w:lang w:val="pt-PT" w:eastAsia="en-US" w:bidi="ar-SA"/>
      </w:rPr>
    </w:lvl>
    <w:lvl w:ilvl="7" w:tplc="62F000B6">
      <w:numFmt w:val="bullet"/>
      <w:lvlText w:val="•"/>
      <w:lvlJc w:val="left"/>
      <w:pPr>
        <w:ind w:left="7944" w:hanging="144"/>
      </w:pPr>
      <w:rPr>
        <w:rFonts w:hint="default"/>
        <w:lang w:val="pt-PT" w:eastAsia="en-US" w:bidi="ar-SA"/>
      </w:rPr>
    </w:lvl>
    <w:lvl w:ilvl="8" w:tplc="B63EEAB8">
      <w:numFmt w:val="bullet"/>
      <w:lvlText w:val="•"/>
      <w:lvlJc w:val="left"/>
      <w:pPr>
        <w:ind w:left="9036" w:hanging="144"/>
      </w:pPr>
      <w:rPr>
        <w:rFonts w:hint="default"/>
        <w:lang w:val="pt-PT" w:eastAsia="en-US" w:bidi="ar-SA"/>
      </w:rPr>
    </w:lvl>
  </w:abstractNum>
  <w:abstractNum w:abstractNumId="37" w15:restartNumberingAfterBreak="0">
    <w:nsid w:val="7EDF06E8"/>
    <w:multiLevelType w:val="multilevel"/>
    <w:tmpl w:val="2D5ECF5C"/>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4"/>
  </w:num>
  <w:num w:numId="3">
    <w:abstractNumId w:val="7"/>
  </w:num>
  <w:num w:numId="4">
    <w:abstractNumId w:val="10"/>
  </w:num>
  <w:num w:numId="5">
    <w:abstractNumId w:val="18"/>
  </w:num>
  <w:num w:numId="6">
    <w:abstractNumId w:val="27"/>
  </w:num>
  <w:num w:numId="7">
    <w:abstractNumId w:val="24"/>
  </w:num>
  <w:num w:numId="8">
    <w:abstractNumId w:val="2"/>
  </w:num>
  <w:num w:numId="9">
    <w:abstractNumId w:val="37"/>
  </w:num>
  <w:num w:numId="10">
    <w:abstractNumId w:val="17"/>
  </w:num>
  <w:num w:numId="11">
    <w:abstractNumId w:val="11"/>
  </w:num>
  <w:num w:numId="12">
    <w:abstractNumId w:val="8"/>
  </w:num>
  <w:num w:numId="13">
    <w:abstractNumId w:val="28"/>
  </w:num>
  <w:num w:numId="14">
    <w:abstractNumId w:val="1"/>
  </w:num>
  <w:num w:numId="15">
    <w:abstractNumId w:val="32"/>
  </w:num>
  <w:num w:numId="16">
    <w:abstractNumId w:val="22"/>
  </w:num>
  <w:num w:numId="17">
    <w:abstractNumId w:val="33"/>
  </w:num>
  <w:num w:numId="18">
    <w:abstractNumId w:val="29"/>
  </w:num>
  <w:num w:numId="19">
    <w:abstractNumId w:val="16"/>
  </w:num>
  <w:num w:numId="20">
    <w:abstractNumId w:val="20"/>
  </w:num>
  <w:num w:numId="21">
    <w:abstractNumId w:val="25"/>
  </w:num>
  <w:num w:numId="22">
    <w:abstractNumId w:val="5"/>
  </w:num>
  <w:num w:numId="23">
    <w:abstractNumId w:val="30"/>
  </w:num>
  <w:num w:numId="24">
    <w:abstractNumId w:val="31"/>
  </w:num>
  <w:num w:numId="25">
    <w:abstractNumId w:val="21"/>
  </w:num>
  <w:num w:numId="26">
    <w:abstractNumId w:val="35"/>
  </w:num>
  <w:num w:numId="27">
    <w:abstractNumId w:val="12"/>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9"/>
    </w:lvlOverride>
    <w:lvlOverride w:ilvl="1">
      <w:startOverride w:val="2"/>
    </w:lvlOverride>
    <w:lvlOverride w:ilvl="2">
      <w:startOverride w:val="1"/>
    </w:lvlOverride>
  </w:num>
  <w:num w:numId="30">
    <w:abstractNumId w:val="13"/>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15"/>
  </w:num>
  <w:num w:numId="41">
    <w:abstractNumId w:val="34"/>
  </w:num>
  <w:num w:numId="42">
    <w:abstractNumId w:val="9"/>
  </w:num>
  <w:num w:numId="43">
    <w:abstractNumId w:val="19"/>
  </w:num>
  <w:num w:numId="44">
    <w:abstractNumId w:val="14"/>
  </w:num>
  <w:num w:numId="45">
    <w:abstractNumId w:val="6"/>
  </w:num>
  <w:num w:numId="46">
    <w:abstractNumId w:val="3"/>
  </w:num>
  <w:num w:numId="47">
    <w:abstractNumId w:val="26"/>
  </w:num>
  <w:num w:numId="48">
    <w:abstractNumId w:val="23"/>
  </w:num>
  <w:num w:numId="4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4BD"/>
    <w:rsid w:val="00031F89"/>
    <w:rsid w:val="0004030B"/>
    <w:rsid w:val="000724DA"/>
    <w:rsid w:val="00075644"/>
    <w:rsid w:val="00085F98"/>
    <w:rsid w:val="00091336"/>
    <w:rsid w:val="000A7866"/>
    <w:rsid w:val="000B4407"/>
    <w:rsid w:val="000C0428"/>
    <w:rsid w:val="000C1A71"/>
    <w:rsid w:val="000D05A8"/>
    <w:rsid w:val="000F150F"/>
    <w:rsid w:val="000F4061"/>
    <w:rsid w:val="000F77C0"/>
    <w:rsid w:val="001077F3"/>
    <w:rsid w:val="00126F3A"/>
    <w:rsid w:val="001419E3"/>
    <w:rsid w:val="001504CE"/>
    <w:rsid w:val="00155695"/>
    <w:rsid w:val="001C48BB"/>
    <w:rsid w:val="001D1897"/>
    <w:rsid w:val="001D4510"/>
    <w:rsid w:val="001E0A21"/>
    <w:rsid w:val="001F38FC"/>
    <w:rsid w:val="00216097"/>
    <w:rsid w:val="00236B76"/>
    <w:rsid w:val="00243FCB"/>
    <w:rsid w:val="00282D36"/>
    <w:rsid w:val="0029097B"/>
    <w:rsid w:val="002C2AC6"/>
    <w:rsid w:val="002D5118"/>
    <w:rsid w:val="002E690B"/>
    <w:rsid w:val="002E6C41"/>
    <w:rsid w:val="002E7E06"/>
    <w:rsid w:val="002F5390"/>
    <w:rsid w:val="003111AE"/>
    <w:rsid w:val="00332A0A"/>
    <w:rsid w:val="00357FA9"/>
    <w:rsid w:val="0038149F"/>
    <w:rsid w:val="0039594D"/>
    <w:rsid w:val="00395CAA"/>
    <w:rsid w:val="003C5FDC"/>
    <w:rsid w:val="003D3482"/>
    <w:rsid w:val="003E36E1"/>
    <w:rsid w:val="00400712"/>
    <w:rsid w:val="004012C8"/>
    <w:rsid w:val="00441649"/>
    <w:rsid w:val="0047429E"/>
    <w:rsid w:val="00497C9D"/>
    <w:rsid w:val="004A5632"/>
    <w:rsid w:val="004B0EFD"/>
    <w:rsid w:val="004E3F39"/>
    <w:rsid w:val="004E6B90"/>
    <w:rsid w:val="00510072"/>
    <w:rsid w:val="00552344"/>
    <w:rsid w:val="005765C2"/>
    <w:rsid w:val="00577841"/>
    <w:rsid w:val="00586F46"/>
    <w:rsid w:val="005A670E"/>
    <w:rsid w:val="005B007D"/>
    <w:rsid w:val="005E2EC8"/>
    <w:rsid w:val="005F2F12"/>
    <w:rsid w:val="005F532E"/>
    <w:rsid w:val="00614B31"/>
    <w:rsid w:val="00615DC7"/>
    <w:rsid w:val="00623C1B"/>
    <w:rsid w:val="006674F3"/>
    <w:rsid w:val="0068316E"/>
    <w:rsid w:val="00692203"/>
    <w:rsid w:val="006C0F02"/>
    <w:rsid w:val="006E3607"/>
    <w:rsid w:val="006E7FC1"/>
    <w:rsid w:val="00716CB5"/>
    <w:rsid w:val="00725DEF"/>
    <w:rsid w:val="00735B2A"/>
    <w:rsid w:val="00745964"/>
    <w:rsid w:val="0075444F"/>
    <w:rsid w:val="007645C9"/>
    <w:rsid w:val="00764B1C"/>
    <w:rsid w:val="00792C0E"/>
    <w:rsid w:val="007B2DC0"/>
    <w:rsid w:val="007F307E"/>
    <w:rsid w:val="00817EF5"/>
    <w:rsid w:val="00862E79"/>
    <w:rsid w:val="00866057"/>
    <w:rsid w:val="00874673"/>
    <w:rsid w:val="0087737D"/>
    <w:rsid w:val="008B012C"/>
    <w:rsid w:val="008C285F"/>
    <w:rsid w:val="008C74F8"/>
    <w:rsid w:val="008D38FF"/>
    <w:rsid w:val="008D3F57"/>
    <w:rsid w:val="008D6263"/>
    <w:rsid w:val="008D6924"/>
    <w:rsid w:val="008F6EF6"/>
    <w:rsid w:val="009028C3"/>
    <w:rsid w:val="00971B43"/>
    <w:rsid w:val="00983F72"/>
    <w:rsid w:val="0098640B"/>
    <w:rsid w:val="009965C4"/>
    <w:rsid w:val="009A23B7"/>
    <w:rsid w:val="009C5BDE"/>
    <w:rsid w:val="009D3087"/>
    <w:rsid w:val="009D72AC"/>
    <w:rsid w:val="009F274B"/>
    <w:rsid w:val="009F4D92"/>
    <w:rsid w:val="00A02A81"/>
    <w:rsid w:val="00A2415E"/>
    <w:rsid w:val="00A41D16"/>
    <w:rsid w:val="00A43282"/>
    <w:rsid w:val="00A43327"/>
    <w:rsid w:val="00A66D1B"/>
    <w:rsid w:val="00A918A0"/>
    <w:rsid w:val="00AC6414"/>
    <w:rsid w:val="00AE2053"/>
    <w:rsid w:val="00AE43F1"/>
    <w:rsid w:val="00B14534"/>
    <w:rsid w:val="00B15D36"/>
    <w:rsid w:val="00B4656B"/>
    <w:rsid w:val="00B575FE"/>
    <w:rsid w:val="00B873E5"/>
    <w:rsid w:val="00B93D90"/>
    <w:rsid w:val="00BC65CE"/>
    <w:rsid w:val="00BD2176"/>
    <w:rsid w:val="00BE158B"/>
    <w:rsid w:val="00BF5CBC"/>
    <w:rsid w:val="00C2462A"/>
    <w:rsid w:val="00C5405A"/>
    <w:rsid w:val="00C606A6"/>
    <w:rsid w:val="00C63364"/>
    <w:rsid w:val="00C846EC"/>
    <w:rsid w:val="00C90809"/>
    <w:rsid w:val="00CB54BD"/>
    <w:rsid w:val="00CD1D3B"/>
    <w:rsid w:val="00CE15E6"/>
    <w:rsid w:val="00CE4C80"/>
    <w:rsid w:val="00D10BE1"/>
    <w:rsid w:val="00D3750A"/>
    <w:rsid w:val="00D5423F"/>
    <w:rsid w:val="00DB3D4D"/>
    <w:rsid w:val="00DC4BFE"/>
    <w:rsid w:val="00DE2A51"/>
    <w:rsid w:val="00DE4AA2"/>
    <w:rsid w:val="00E01C55"/>
    <w:rsid w:val="00E3677B"/>
    <w:rsid w:val="00E54D48"/>
    <w:rsid w:val="00E6066C"/>
    <w:rsid w:val="00EA3998"/>
    <w:rsid w:val="00EC063E"/>
    <w:rsid w:val="00ED272C"/>
    <w:rsid w:val="00F13611"/>
    <w:rsid w:val="00F22BE8"/>
    <w:rsid w:val="00F512E9"/>
    <w:rsid w:val="00F87C4B"/>
    <w:rsid w:val="00FB5264"/>
    <w:rsid w:val="00FC20F9"/>
    <w:rsid w:val="00FC456A"/>
    <w:rsid w:val="00FD52B0"/>
    <w:rsid w:val="00FD7C00"/>
    <w:rsid w:val="00FE3B0B"/>
    <w:rsid w:val="00FF34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B7F2F"/>
  <w15:docId w15:val="{062F062A-ECF3-4A99-A4BF-A72B5FBC7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uiPriority w:val="1"/>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pPr>
      <w:keepNext/>
      <w:spacing w:before="240" w:after="60"/>
      <w:outlineLvl w:val="2"/>
    </w:pPr>
    <w:rPr>
      <w:rFonts w:ascii="Cambria" w:eastAsia="Cambria" w:hAnsi="Cambria" w:cs="Cambria"/>
      <w:b/>
      <w:sz w:val="26"/>
      <w:szCs w:val="26"/>
    </w:rPr>
  </w:style>
  <w:style w:type="paragraph" w:styleId="Ttulo4">
    <w:name w:val="heading 4"/>
    <w:basedOn w:val="Normal"/>
    <w:next w:val="Normal"/>
    <w:pPr>
      <w:keepNext/>
      <w:keepLines/>
      <w:spacing w:before="40"/>
      <w:outlineLvl w:val="3"/>
    </w:pPr>
    <w:rPr>
      <w:rFonts w:ascii="Calibri" w:eastAsia="Calibri" w:hAnsi="Calibri" w:cs="Calibri"/>
      <w:i/>
      <w:color w:val="366091"/>
    </w:rPr>
  </w:style>
  <w:style w:type="paragraph" w:styleId="Ttulo5">
    <w:name w:val="heading 5"/>
    <w:basedOn w:val="Normal"/>
    <w:next w:val="Normal"/>
    <w:pPr>
      <w:outlineLvl w:val="4"/>
    </w:pPr>
    <w:rPr>
      <w:rFonts w:ascii="Times New Roman" w:eastAsia="Times New Roman" w:hAnsi="Times New Roman" w:cs="Times New Roman"/>
      <w:b/>
      <w:sz w:val="20"/>
      <w:szCs w:val="20"/>
    </w:rPr>
  </w:style>
  <w:style w:type="paragraph" w:styleId="Ttulo6">
    <w:name w:val="heading 6"/>
    <w:basedOn w:val="Normal"/>
    <w:next w:val="Normal"/>
    <w:pPr>
      <w:keepNext/>
      <w:jc w:val="both"/>
      <w:outlineLvl w:val="5"/>
    </w:pPr>
    <w:rPr>
      <w:rFonts w:ascii="Georgia" w:eastAsia="Georgia" w:hAnsi="Georgia" w:cs="Georgia"/>
      <w:b/>
      <w:sz w:val="28"/>
      <w:szCs w:val="28"/>
    </w:rPr>
  </w:style>
  <w:style w:type="paragraph" w:styleId="Ttulo8">
    <w:name w:val="heading 8"/>
    <w:basedOn w:val="Normal"/>
    <w:next w:val="Normal"/>
    <w:link w:val="Ttulo8Char"/>
    <w:uiPriority w:val="99"/>
    <w:qFormat/>
    <w:rsid w:val="00586F46"/>
    <w:pPr>
      <w:spacing w:before="240" w:after="60"/>
      <w:outlineLvl w:val="7"/>
    </w:pPr>
    <w:rPr>
      <w:rFonts w:ascii="Calibri" w:eastAsia="Calibri" w:hAnsi="Calibri" w:cs="Times New Roman"/>
      <w:i/>
      <w:iCs/>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link w:val="SubttuloChar"/>
    <w:qFormat/>
    <w:pPr>
      <w:spacing w:after="60"/>
      <w:jc w:val="center"/>
    </w:pPr>
    <w:rPr>
      <w:rFonts w:ascii="Cambria" w:eastAsia="Cambria" w:hAnsi="Cambria" w:cs="Cambria"/>
    </w:rPr>
  </w:style>
  <w:style w:type="table" w:customStyle="1" w:styleId="a">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0">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1">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2">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pPr>
      <w:jc w:val="both"/>
    </w:pPr>
    <w:rPr>
      <w:rFonts w:ascii="Arial" w:eastAsia="Arial" w:hAnsi="Arial" w:cs="Arial"/>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866057"/>
    <w:pPr>
      <w:tabs>
        <w:tab w:val="center" w:pos="4252"/>
        <w:tab w:val="right" w:pos="8504"/>
      </w:tabs>
    </w:pPr>
  </w:style>
  <w:style w:type="character" w:customStyle="1" w:styleId="CabealhoChar">
    <w:name w:val="Cabeçalho Char"/>
    <w:basedOn w:val="Fontepargpadro"/>
    <w:link w:val="Cabealho"/>
    <w:uiPriority w:val="99"/>
    <w:rsid w:val="00866057"/>
  </w:style>
  <w:style w:type="paragraph" w:styleId="Rodap">
    <w:name w:val="footer"/>
    <w:basedOn w:val="Normal"/>
    <w:link w:val="RodapChar"/>
    <w:uiPriority w:val="99"/>
    <w:unhideWhenUsed/>
    <w:rsid w:val="00866057"/>
    <w:pPr>
      <w:tabs>
        <w:tab w:val="center" w:pos="4252"/>
        <w:tab w:val="right" w:pos="8504"/>
      </w:tabs>
    </w:pPr>
  </w:style>
  <w:style w:type="character" w:customStyle="1" w:styleId="RodapChar">
    <w:name w:val="Rodapé Char"/>
    <w:basedOn w:val="Fontepargpadro"/>
    <w:link w:val="Rodap"/>
    <w:uiPriority w:val="99"/>
    <w:rsid w:val="00866057"/>
  </w:style>
  <w:style w:type="table" w:customStyle="1" w:styleId="Tabelacomgrade1">
    <w:name w:val="Tabela com grade1"/>
    <w:basedOn w:val="Tabelanormal"/>
    <w:next w:val="Tabelacomgrade"/>
    <w:uiPriority w:val="39"/>
    <w:rsid w:val="002E7E06"/>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Red">
    <w:name w:val="Nível 2 -Red"/>
    <w:basedOn w:val="Normal"/>
    <w:link w:val="Nvel2-RedChar"/>
    <w:qFormat/>
    <w:rsid w:val="002E7E06"/>
    <w:pPr>
      <w:spacing w:before="120" w:after="120" w:line="276" w:lineRule="auto"/>
      <w:jc w:val="both"/>
    </w:pPr>
    <w:rPr>
      <w:rFonts w:ascii="Arial" w:eastAsia="Times New Roman" w:hAnsi="Arial" w:cs="Arial"/>
      <w:i/>
      <w:iCs/>
      <w:color w:val="FF0000"/>
      <w:sz w:val="20"/>
      <w:szCs w:val="20"/>
    </w:rPr>
  </w:style>
  <w:style w:type="paragraph" w:customStyle="1" w:styleId="Nvel3-R">
    <w:name w:val="Nível 3-R"/>
    <w:basedOn w:val="Normal"/>
    <w:link w:val="Nvel3-RChar"/>
    <w:qFormat/>
    <w:rsid w:val="002E7E06"/>
    <w:pPr>
      <w:spacing w:before="120" w:after="120" w:line="276" w:lineRule="auto"/>
      <w:ind w:left="425"/>
      <w:jc w:val="both"/>
    </w:pPr>
    <w:rPr>
      <w:rFonts w:ascii="Arial" w:eastAsia="Times New Roman" w:hAnsi="Arial" w:cs="Arial"/>
      <w:i/>
      <w:iCs/>
      <w:color w:val="FF0000"/>
      <w:sz w:val="20"/>
      <w:szCs w:val="20"/>
    </w:rPr>
  </w:style>
  <w:style w:type="paragraph" w:customStyle="1" w:styleId="Nvel4-R">
    <w:name w:val="Nível 4-R"/>
    <w:basedOn w:val="Normal"/>
    <w:qFormat/>
    <w:rsid w:val="002E7E06"/>
    <w:pPr>
      <w:spacing w:before="120" w:after="120" w:line="276" w:lineRule="auto"/>
      <w:ind w:left="720" w:hanging="720"/>
      <w:jc w:val="both"/>
    </w:pPr>
    <w:rPr>
      <w:rFonts w:ascii="Arial" w:eastAsia="Times New Roman" w:hAnsi="Arial" w:cs="Arial"/>
      <w:i/>
      <w:iCs/>
      <w:color w:val="FF0000"/>
      <w:sz w:val="20"/>
      <w:szCs w:val="20"/>
    </w:rPr>
  </w:style>
  <w:style w:type="table" w:styleId="Tabelacomgrade">
    <w:name w:val="Table Grid"/>
    <w:basedOn w:val="Tabelanormal"/>
    <w:uiPriority w:val="39"/>
    <w:rsid w:val="002E7E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8B012C"/>
    <w:pPr>
      <w:ind w:left="720"/>
      <w:contextualSpacing/>
    </w:pPr>
  </w:style>
  <w:style w:type="paragraph" w:customStyle="1" w:styleId="Nivel01">
    <w:name w:val="Nivel 01"/>
    <w:basedOn w:val="Ttulo1"/>
    <w:next w:val="Normal"/>
    <w:link w:val="Nivel01Char"/>
    <w:qFormat/>
    <w:rsid w:val="00C63364"/>
    <w:pPr>
      <w:numPr>
        <w:numId w:val="22"/>
      </w:numPr>
      <w:tabs>
        <w:tab w:val="left" w:pos="567"/>
      </w:tabs>
      <w:spacing w:before="240"/>
      <w:ind w:left="540" w:hanging="540"/>
      <w:jc w:val="both"/>
    </w:pPr>
    <w:rPr>
      <w:rFonts w:ascii="Arial" w:eastAsia="Times New Roman" w:hAnsi="Arial" w:cs="Arial"/>
      <w:bCs/>
      <w:color w:val="auto"/>
      <w:sz w:val="20"/>
      <w:szCs w:val="20"/>
    </w:rPr>
  </w:style>
  <w:style w:type="paragraph" w:customStyle="1" w:styleId="Nivel2">
    <w:name w:val="Nivel 2"/>
    <w:basedOn w:val="Normal"/>
    <w:link w:val="Nivel2Char"/>
    <w:qFormat/>
    <w:rsid w:val="00C63364"/>
    <w:pPr>
      <w:numPr>
        <w:ilvl w:val="1"/>
        <w:numId w:val="22"/>
      </w:numPr>
      <w:spacing w:before="120" w:after="120" w:line="276" w:lineRule="auto"/>
      <w:jc w:val="both"/>
    </w:pPr>
    <w:rPr>
      <w:rFonts w:ascii="Arial" w:eastAsia="Times New Roman" w:hAnsi="Arial" w:cs="Arial"/>
      <w:color w:val="000000"/>
      <w:sz w:val="20"/>
      <w:szCs w:val="20"/>
    </w:rPr>
  </w:style>
  <w:style w:type="paragraph" w:customStyle="1" w:styleId="Nivel3">
    <w:name w:val="Nivel 3"/>
    <w:basedOn w:val="Normal"/>
    <w:link w:val="Nivel3Char"/>
    <w:qFormat/>
    <w:rsid w:val="00C63364"/>
    <w:pPr>
      <w:numPr>
        <w:ilvl w:val="2"/>
        <w:numId w:val="22"/>
      </w:numPr>
      <w:spacing w:before="120" w:after="120" w:line="276" w:lineRule="auto"/>
      <w:ind w:left="425" w:firstLine="0"/>
      <w:jc w:val="both"/>
    </w:pPr>
    <w:rPr>
      <w:rFonts w:ascii="Arial" w:eastAsia="Times New Roman" w:hAnsi="Arial" w:cs="Arial"/>
      <w:color w:val="000000"/>
      <w:sz w:val="20"/>
      <w:szCs w:val="20"/>
    </w:rPr>
  </w:style>
  <w:style w:type="paragraph" w:customStyle="1" w:styleId="Nivel4">
    <w:name w:val="Nivel 4"/>
    <w:basedOn w:val="Nivel3"/>
    <w:qFormat/>
    <w:rsid w:val="00C63364"/>
    <w:pPr>
      <w:numPr>
        <w:ilvl w:val="3"/>
      </w:numPr>
      <w:ind w:left="851" w:firstLine="0"/>
    </w:pPr>
    <w:rPr>
      <w:color w:val="auto"/>
    </w:rPr>
  </w:style>
  <w:style w:type="paragraph" w:customStyle="1" w:styleId="Nivel5">
    <w:name w:val="Nivel 5"/>
    <w:basedOn w:val="Nivel4"/>
    <w:qFormat/>
    <w:rsid w:val="00C63364"/>
    <w:pPr>
      <w:numPr>
        <w:ilvl w:val="4"/>
      </w:numPr>
      <w:ind w:left="1276" w:firstLine="0"/>
    </w:pPr>
  </w:style>
  <w:style w:type="table" w:customStyle="1" w:styleId="Tabelacomgrade2">
    <w:name w:val="Tabela com grade2"/>
    <w:basedOn w:val="Tabelanormal"/>
    <w:next w:val="Tabelacomgrade"/>
    <w:uiPriority w:val="39"/>
    <w:rsid w:val="00C63364"/>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0F4061"/>
    <w:rPr>
      <w:color w:val="0000FF" w:themeColor="hyperlink"/>
      <w:u w:val="single"/>
    </w:rPr>
  </w:style>
  <w:style w:type="character" w:customStyle="1" w:styleId="Nivel2Char">
    <w:name w:val="Nivel 2 Char"/>
    <w:basedOn w:val="Fontepargpadro"/>
    <w:link w:val="Nivel2"/>
    <w:locked/>
    <w:rsid w:val="00F22BE8"/>
    <w:rPr>
      <w:rFonts w:ascii="Arial" w:eastAsia="Times New Roman" w:hAnsi="Arial" w:cs="Arial"/>
      <w:color w:val="000000"/>
      <w:sz w:val="20"/>
      <w:szCs w:val="20"/>
    </w:rPr>
  </w:style>
  <w:style w:type="character" w:customStyle="1" w:styleId="Ttulo8Char">
    <w:name w:val="Título 8 Char"/>
    <w:basedOn w:val="Fontepargpadro"/>
    <w:link w:val="Ttulo8"/>
    <w:uiPriority w:val="99"/>
    <w:rsid w:val="00586F46"/>
    <w:rPr>
      <w:rFonts w:ascii="Calibri" w:eastAsia="Calibri" w:hAnsi="Calibri" w:cs="Times New Roman"/>
      <w:i/>
      <w:iCs/>
      <w:lang w:val="x-none" w:eastAsia="x-none"/>
    </w:rPr>
  </w:style>
  <w:style w:type="character" w:customStyle="1" w:styleId="CorpodetextoChar">
    <w:name w:val="Corpo de texto Char"/>
    <w:link w:val="Corpodetexto"/>
    <w:uiPriority w:val="99"/>
    <w:locked/>
    <w:rsid w:val="00586F46"/>
    <w:rPr>
      <w:rFonts w:ascii="Times New Roman" w:hAnsi="Times New Roman" w:cs="Times New Roman"/>
      <w:sz w:val="24"/>
      <w:szCs w:val="24"/>
    </w:rPr>
  </w:style>
  <w:style w:type="character" w:customStyle="1" w:styleId="SubttuloChar">
    <w:name w:val="Subtítulo Char"/>
    <w:link w:val="Subttulo"/>
    <w:locked/>
    <w:rsid w:val="00586F46"/>
    <w:rPr>
      <w:rFonts w:ascii="Cambria" w:eastAsia="Cambria" w:hAnsi="Cambria" w:cs="Cambria"/>
    </w:rPr>
  </w:style>
  <w:style w:type="paragraph" w:styleId="Corpodetexto">
    <w:name w:val="Body Text"/>
    <w:basedOn w:val="Normal"/>
    <w:link w:val="CorpodetextoChar"/>
    <w:uiPriority w:val="1"/>
    <w:unhideWhenUsed/>
    <w:qFormat/>
    <w:rsid w:val="00586F46"/>
    <w:pPr>
      <w:spacing w:after="120"/>
    </w:pPr>
    <w:rPr>
      <w:rFonts w:ascii="Times New Roman" w:hAnsi="Times New Roman" w:cs="Times New Roman"/>
    </w:rPr>
  </w:style>
  <w:style w:type="character" w:customStyle="1" w:styleId="CorpodetextoChar1">
    <w:name w:val="Corpo de texto Char1"/>
    <w:basedOn w:val="Fontepargpadro"/>
    <w:uiPriority w:val="99"/>
    <w:semiHidden/>
    <w:rsid w:val="00586F46"/>
  </w:style>
  <w:style w:type="paragraph" w:styleId="Textodebalo">
    <w:name w:val="Balloon Text"/>
    <w:basedOn w:val="Normal"/>
    <w:link w:val="TextodebaloChar"/>
    <w:uiPriority w:val="99"/>
    <w:semiHidden/>
    <w:unhideWhenUsed/>
    <w:rsid w:val="006E7FC1"/>
    <w:rPr>
      <w:rFonts w:ascii="Tahoma" w:hAnsi="Tahoma" w:cs="Tahoma"/>
      <w:sz w:val="16"/>
      <w:szCs w:val="16"/>
    </w:rPr>
  </w:style>
  <w:style w:type="character" w:customStyle="1" w:styleId="TextodebaloChar">
    <w:name w:val="Texto de balão Char"/>
    <w:basedOn w:val="Fontepargpadro"/>
    <w:link w:val="Textodebalo"/>
    <w:uiPriority w:val="99"/>
    <w:semiHidden/>
    <w:rsid w:val="006E7FC1"/>
    <w:rPr>
      <w:rFonts w:ascii="Tahoma" w:hAnsi="Tahoma" w:cs="Tahoma"/>
      <w:sz w:val="16"/>
      <w:szCs w:val="16"/>
    </w:rPr>
  </w:style>
  <w:style w:type="paragraph" w:styleId="SemEspaamento">
    <w:name w:val="No Spacing"/>
    <w:uiPriority w:val="1"/>
    <w:qFormat/>
    <w:rsid w:val="006E7FC1"/>
    <w:rPr>
      <w:rFonts w:ascii="Calibri" w:eastAsia="Calibri" w:hAnsi="Calibri" w:cs="Times New Roman"/>
      <w:sz w:val="22"/>
      <w:szCs w:val="22"/>
      <w:lang w:eastAsia="en-US"/>
    </w:rPr>
  </w:style>
  <w:style w:type="character" w:styleId="Refdecomentrio">
    <w:name w:val="annotation reference"/>
    <w:basedOn w:val="Fontepargpadro"/>
    <w:unhideWhenUsed/>
    <w:rsid w:val="000D05A8"/>
    <w:rPr>
      <w:sz w:val="16"/>
      <w:szCs w:val="16"/>
    </w:rPr>
  </w:style>
  <w:style w:type="paragraph" w:styleId="Textodecomentrio">
    <w:name w:val="annotation text"/>
    <w:basedOn w:val="Normal"/>
    <w:link w:val="TextodecomentrioChar"/>
    <w:unhideWhenUsed/>
    <w:rsid w:val="000D05A8"/>
    <w:rPr>
      <w:rFonts w:eastAsiaTheme="minorEastAsia" w:cs="Tahoma"/>
      <w:sz w:val="20"/>
      <w:szCs w:val="20"/>
    </w:rPr>
  </w:style>
  <w:style w:type="character" w:customStyle="1" w:styleId="TextodecomentrioChar">
    <w:name w:val="Texto de comentário Char"/>
    <w:basedOn w:val="Fontepargpadro"/>
    <w:link w:val="Textodecomentrio"/>
    <w:qFormat/>
    <w:rsid w:val="000D05A8"/>
    <w:rPr>
      <w:rFonts w:eastAsiaTheme="minorEastAsia" w:cs="Tahoma"/>
      <w:sz w:val="20"/>
      <w:szCs w:val="20"/>
    </w:rPr>
  </w:style>
  <w:style w:type="character" w:customStyle="1" w:styleId="Nivel01Char">
    <w:name w:val="Nivel 01 Char"/>
    <w:basedOn w:val="Fontepargpadro"/>
    <w:link w:val="Nivel01"/>
    <w:rsid w:val="000D05A8"/>
    <w:rPr>
      <w:rFonts w:ascii="Arial" w:eastAsia="Times New Roman" w:hAnsi="Arial" w:cs="Arial"/>
      <w:b/>
      <w:bCs/>
      <w:sz w:val="20"/>
      <w:szCs w:val="20"/>
    </w:rPr>
  </w:style>
  <w:style w:type="character" w:customStyle="1" w:styleId="Nivel3Char">
    <w:name w:val="Nivel 3 Char"/>
    <w:basedOn w:val="Fontepargpadro"/>
    <w:link w:val="Nivel3"/>
    <w:rsid w:val="000D05A8"/>
    <w:rPr>
      <w:rFonts w:ascii="Arial" w:eastAsia="Times New Roman" w:hAnsi="Arial" w:cs="Arial"/>
      <w:color w:val="000000"/>
      <w:sz w:val="20"/>
      <w:szCs w:val="20"/>
    </w:rPr>
  </w:style>
  <w:style w:type="paragraph" w:customStyle="1" w:styleId="GradeColorida-nfase11">
    <w:name w:val="Grade Colorida - Ênfase 11"/>
    <w:basedOn w:val="Normal"/>
    <w:next w:val="Normal"/>
    <w:link w:val="GradeColorida-nfase1Char"/>
    <w:rsid w:val="008D3F5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ahoma"/>
      <w:i/>
      <w:iCs/>
      <w:color w:val="000000"/>
      <w:sz w:val="20"/>
      <w:lang w:eastAsia="en-US"/>
    </w:rPr>
  </w:style>
  <w:style w:type="character" w:customStyle="1" w:styleId="GradeColorida-nfase1Char">
    <w:name w:val="Grade Colorida - Ênfase 1 Char"/>
    <w:link w:val="GradeColorida-nfase11"/>
    <w:rsid w:val="008D3F57"/>
    <w:rPr>
      <w:rFonts w:eastAsia="Calibri" w:cs="Tahoma"/>
      <w:i/>
      <w:iCs/>
      <w:color w:val="000000"/>
      <w:sz w:val="20"/>
      <w:shd w:val="clear" w:color="auto" w:fill="FFFFCC"/>
      <w:lang w:eastAsia="en-US"/>
    </w:rPr>
  </w:style>
  <w:style w:type="character" w:customStyle="1" w:styleId="Nvel2-RedChar">
    <w:name w:val="Nível 2 -Red Char"/>
    <w:basedOn w:val="Nivel2Char"/>
    <w:link w:val="Nvel2-Red"/>
    <w:rsid w:val="008D3F57"/>
    <w:rPr>
      <w:rFonts w:ascii="Arial" w:eastAsia="Times New Roman" w:hAnsi="Arial" w:cs="Arial"/>
      <w:i/>
      <w:iCs/>
      <w:color w:val="FF0000"/>
      <w:sz w:val="20"/>
      <w:szCs w:val="20"/>
    </w:rPr>
  </w:style>
  <w:style w:type="paragraph" w:customStyle="1" w:styleId="ou">
    <w:name w:val="ou"/>
    <w:basedOn w:val="PargrafodaLista"/>
    <w:link w:val="ouChar"/>
    <w:qFormat/>
    <w:rsid w:val="008D3F57"/>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rsid w:val="008D3F57"/>
    <w:rPr>
      <w:rFonts w:ascii="Arial" w:eastAsiaTheme="minorHAnsi" w:hAnsi="Arial" w:cs="Arial"/>
      <w:b/>
      <w:bCs/>
      <w:i/>
      <w:iCs/>
      <w:color w:val="FF0000"/>
      <w:sz w:val="20"/>
      <w:u w:val="single"/>
    </w:rPr>
  </w:style>
  <w:style w:type="character" w:customStyle="1" w:styleId="Nvel3-RChar">
    <w:name w:val="Nível 3-R Char"/>
    <w:basedOn w:val="Fontepargpadro"/>
    <w:link w:val="Nvel3-R"/>
    <w:rsid w:val="008D3F57"/>
    <w:rPr>
      <w:rFonts w:ascii="Arial" w:eastAsia="Times New Roman" w:hAnsi="Arial" w:cs="Arial"/>
      <w:i/>
      <w:iCs/>
      <w:color w:val="FF0000"/>
      <w:sz w:val="20"/>
      <w:szCs w:val="20"/>
    </w:rPr>
  </w:style>
  <w:style w:type="paragraph" w:customStyle="1" w:styleId="Nvel3">
    <w:name w:val="Nível 3"/>
    <w:basedOn w:val="Nvel3-R"/>
    <w:link w:val="Nvel3Char"/>
    <w:qFormat/>
    <w:rsid w:val="008D3F57"/>
    <w:pPr>
      <w:ind w:left="284"/>
    </w:pPr>
    <w:rPr>
      <w:i w:val="0"/>
      <w:iCs w:val="0"/>
    </w:rPr>
  </w:style>
  <w:style w:type="paragraph" w:customStyle="1" w:styleId="Nvel4">
    <w:name w:val="Nível 4"/>
    <w:basedOn w:val="Nvel3"/>
    <w:link w:val="Nvel4Char"/>
    <w:qFormat/>
    <w:rsid w:val="008D3F57"/>
    <w:pPr>
      <w:ind w:left="567"/>
    </w:pPr>
  </w:style>
  <w:style w:type="character" w:customStyle="1" w:styleId="Nvel3Char">
    <w:name w:val="Nível 3 Char"/>
    <w:basedOn w:val="Nvel3-RChar"/>
    <w:link w:val="Nvel3"/>
    <w:rsid w:val="008D3F57"/>
    <w:rPr>
      <w:rFonts w:ascii="Arial" w:eastAsia="Times New Roman" w:hAnsi="Arial" w:cs="Arial"/>
      <w:i w:val="0"/>
      <w:iCs w:val="0"/>
      <w:color w:val="FF0000"/>
      <w:sz w:val="20"/>
      <w:szCs w:val="20"/>
    </w:rPr>
  </w:style>
  <w:style w:type="paragraph" w:customStyle="1" w:styleId="SubTitNN">
    <w:name w:val="SubTitNN"/>
    <w:basedOn w:val="Normal"/>
    <w:link w:val="SubTitNNChar"/>
    <w:qFormat/>
    <w:rsid w:val="008D3F57"/>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8D3F57"/>
    <w:rPr>
      <w:rFonts w:ascii="Arial" w:eastAsia="Times New Roman" w:hAnsi="Arial" w:cs="Arial"/>
      <w:i w:val="0"/>
      <w:iCs w:val="0"/>
      <w:color w:val="FF0000"/>
      <w:sz w:val="20"/>
      <w:szCs w:val="20"/>
    </w:rPr>
  </w:style>
  <w:style w:type="character" w:customStyle="1" w:styleId="SubTitNNChar">
    <w:name w:val="SubTitNN Char"/>
    <w:basedOn w:val="Fontepargpadro"/>
    <w:link w:val="SubTitNN"/>
    <w:rsid w:val="008D3F57"/>
    <w:rPr>
      <w:rFonts w:ascii="Arial" w:eastAsia="Times New Roman" w:hAnsi="Arial" w:cs="Arial"/>
      <w:b/>
      <w:bCs/>
      <w:iCs/>
      <w:sz w:val="20"/>
      <w:szCs w:val="20"/>
    </w:rPr>
  </w:style>
  <w:style w:type="paragraph" w:customStyle="1" w:styleId="TableParagraph">
    <w:name w:val="Table Paragraph"/>
    <w:basedOn w:val="Normal"/>
    <w:uiPriority w:val="1"/>
    <w:qFormat/>
    <w:rsid w:val="005A670E"/>
    <w:pPr>
      <w:widowControl w:val="0"/>
      <w:autoSpaceDE w:val="0"/>
      <w:autoSpaceDN w:val="0"/>
      <w:ind w:left="1441"/>
    </w:pPr>
    <w:rPr>
      <w:rFonts w:ascii="Times New Roman" w:eastAsia="Times New Roman" w:hAnsi="Times New Roman" w:cs="Times New Roman"/>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LL.ORG.BR"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TRANSPARENCIA.SANTOESTEVAO.BA.GOV.BR/" TargetMode="External"/><Relationship Id="rId17" Type="http://schemas.openxmlformats.org/officeDocument/2006/relationships/hyperlink" Target="mailto:santoestev&#227;oprefeitura@yahoo.com.br" TargetMode="External"/><Relationship Id="rId2" Type="http://schemas.openxmlformats.org/officeDocument/2006/relationships/numbering" Target="numbering.xml"/><Relationship Id="rId16" Type="http://schemas.openxmlformats.org/officeDocument/2006/relationships/hyperlink" Target="https://transparencia.santoestevao.ba.gov.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pncp/pt-br(PORTAL"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IBDM.ORG.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20.emf"/><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84F402-1200-4FC2-B9B8-2E4D8DBD8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68</Pages>
  <Words>18407</Words>
  <Characters>99404</Characters>
  <Application>Microsoft Office Word</Application>
  <DocSecurity>0</DocSecurity>
  <Lines>828</Lines>
  <Paragraphs>235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Brito</dc:creator>
  <cp:lastModifiedBy>SECAD</cp:lastModifiedBy>
  <cp:revision>77</cp:revision>
  <dcterms:created xsi:type="dcterms:W3CDTF">2024-02-21T14:52:00Z</dcterms:created>
  <dcterms:modified xsi:type="dcterms:W3CDTF">2024-08-20T12:21:00Z</dcterms:modified>
</cp:coreProperties>
</file>