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E3C8F3" w14:textId="77777777" w:rsidR="00424C32" w:rsidRPr="00BF0789" w:rsidRDefault="00424C32" w:rsidP="00424C32">
      <w:pPr>
        <w:tabs>
          <w:tab w:val="left" w:pos="426"/>
        </w:tabs>
        <w:ind w:left="426" w:right="506"/>
        <w:jc w:val="center"/>
        <w:rPr>
          <w:rFonts w:cs="Arial"/>
          <w:b/>
          <w:sz w:val="20"/>
          <w:u w:val="thick"/>
        </w:rPr>
      </w:pPr>
    </w:p>
    <w:tbl>
      <w:tblPr>
        <w:tblStyle w:val="Tabelacomgrade"/>
        <w:tblW w:w="10606" w:type="dxa"/>
        <w:jc w:val="center"/>
        <w:tblLayout w:type="fixed"/>
        <w:tblLook w:val="04A0" w:firstRow="1" w:lastRow="0" w:firstColumn="1" w:lastColumn="0" w:noHBand="0" w:noVBand="1"/>
      </w:tblPr>
      <w:tblGrid>
        <w:gridCol w:w="10606"/>
      </w:tblGrid>
      <w:tr w:rsidR="00424C32" w:rsidRPr="00BF0789" w14:paraId="6B0FF149" w14:textId="77777777" w:rsidTr="00B507BD">
        <w:trPr>
          <w:trHeight w:val="1528"/>
          <w:jc w:val="center"/>
        </w:trPr>
        <w:tc>
          <w:tcPr>
            <w:tcW w:w="10606" w:type="dxa"/>
            <w:shd w:val="clear" w:color="auto" w:fill="44546A" w:themeFill="text2"/>
            <w:vAlign w:val="center"/>
          </w:tcPr>
          <w:p w14:paraId="44A0CEBF" w14:textId="226552FE" w:rsidR="00424C32" w:rsidRPr="00BF0789" w:rsidRDefault="00711161" w:rsidP="00B507BD">
            <w:pPr>
              <w:widowControl w:val="0"/>
              <w:tabs>
                <w:tab w:val="left" w:pos="426"/>
              </w:tabs>
              <w:ind w:left="426" w:right="506"/>
              <w:jc w:val="center"/>
              <w:rPr>
                <w:rFonts w:ascii="Calibri" w:hAnsi="Calibri" w:cs="Arial"/>
                <w:b/>
                <w:color w:val="FFFFFF" w:themeColor="background1"/>
                <w:sz w:val="36"/>
                <w:szCs w:val="36"/>
                <w:u w:val="thick"/>
              </w:rPr>
            </w:pPr>
            <w:r>
              <w:rPr>
                <w:rFonts w:ascii="Calibri" w:hAnsi="Calibri" w:cs="Arial"/>
                <w:b/>
                <w:color w:val="FFFFFF" w:themeColor="background1"/>
                <w:sz w:val="36"/>
                <w:szCs w:val="36"/>
                <w:u w:val="thick"/>
              </w:rPr>
              <w:t>ATO QUE AUTORIZA A CONTRATAÇÃO DIRETA</w:t>
            </w:r>
          </w:p>
          <w:p w14:paraId="68283F44" w14:textId="46F95155" w:rsidR="00424C32" w:rsidRPr="00BF0789" w:rsidRDefault="00424C32" w:rsidP="00B507BD">
            <w:pPr>
              <w:widowControl w:val="0"/>
              <w:tabs>
                <w:tab w:val="left" w:pos="426"/>
              </w:tabs>
              <w:ind w:left="426" w:right="506"/>
              <w:jc w:val="center"/>
              <w:rPr>
                <w:rFonts w:ascii="Calibri" w:hAnsi="Calibri" w:cs="Arial"/>
                <w:b/>
                <w:color w:val="FFFFFF" w:themeColor="background1"/>
                <w:sz w:val="20"/>
                <w:u w:val="thick"/>
              </w:rPr>
            </w:pPr>
            <w:r w:rsidRPr="00BF0789">
              <w:rPr>
                <w:rFonts w:ascii="Calibri" w:hAnsi="Calibri" w:cs="Arial"/>
                <w:b/>
                <w:color w:val="FFFFFF" w:themeColor="background1"/>
                <w:sz w:val="36"/>
                <w:szCs w:val="36"/>
                <w:u w:val="thick"/>
              </w:rPr>
              <w:t>PROCESSO</w:t>
            </w:r>
            <w:r w:rsidR="00711161">
              <w:rPr>
                <w:rFonts w:ascii="Calibri" w:hAnsi="Calibri" w:cs="Arial"/>
                <w:b/>
                <w:color w:val="FFFFFF" w:themeColor="background1"/>
                <w:sz w:val="36"/>
                <w:szCs w:val="36"/>
                <w:u w:val="thick"/>
              </w:rPr>
              <w:t xml:space="preserve"> ADMINISTRATIVO</w:t>
            </w:r>
            <w:r w:rsidRPr="00BF0789">
              <w:rPr>
                <w:rFonts w:ascii="Calibri" w:hAnsi="Calibri" w:cs="Arial"/>
                <w:b/>
                <w:color w:val="FFFFFF" w:themeColor="background1"/>
                <w:sz w:val="36"/>
                <w:szCs w:val="36"/>
                <w:u w:val="thick"/>
              </w:rPr>
              <w:t xml:space="preserve"> Nº </w:t>
            </w:r>
            <w:r w:rsidR="000D7184">
              <w:rPr>
                <w:rFonts w:ascii="Calibri" w:hAnsi="Calibri" w:cs="Arial"/>
                <w:b/>
                <w:color w:val="FFFFFF" w:themeColor="background1"/>
                <w:sz w:val="36"/>
                <w:szCs w:val="36"/>
                <w:u w:val="thick"/>
              </w:rPr>
              <w:t>492</w:t>
            </w:r>
            <w:r w:rsidRPr="00BF0789">
              <w:rPr>
                <w:rFonts w:ascii="Calibri" w:hAnsi="Calibri" w:cs="Arial"/>
                <w:b/>
                <w:color w:val="FFFFFF" w:themeColor="background1"/>
                <w:sz w:val="36"/>
                <w:szCs w:val="36"/>
                <w:u w:val="thick"/>
              </w:rPr>
              <w:t>/2024</w:t>
            </w:r>
          </w:p>
        </w:tc>
      </w:tr>
    </w:tbl>
    <w:p w14:paraId="68487AE6" w14:textId="77777777" w:rsidR="00711161" w:rsidRDefault="00424C32" w:rsidP="00424C32">
      <w:pPr>
        <w:pStyle w:val="Corpodetexto"/>
        <w:tabs>
          <w:tab w:val="left" w:pos="426"/>
        </w:tabs>
        <w:spacing w:before="11" w:line="276" w:lineRule="auto"/>
        <w:ind w:left="426" w:right="506"/>
        <w:jc w:val="both"/>
        <w:rPr>
          <w:rFonts w:ascii="Calibri" w:eastAsiaTheme="minorHAnsi" w:hAnsi="Calibri"/>
          <w:color w:val="000000"/>
          <w:szCs w:val="22"/>
          <w:lang w:eastAsia="en-US" w:bidi="ar-SA"/>
        </w:rPr>
      </w:pPr>
      <w:r w:rsidRPr="00BF0789">
        <w:rPr>
          <w:rFonts w:ascii="Calibri" w:eastAsiaTheme="minorHAnsi" w:hAnsi="Calibri"/>
          <w:color w:val="000000"/>
          <w:szCs w:val="22"/>
          <w:lang w:eastAsia="en-US" w:bidi="ar-SA"/>
        </w:rPr>
        <w:t>O Instituto de Previdência Social dos Servidores públicos de Botucatu – BOTUPREV, de CNPJ: 14.381.084/0001-65, localizado na Rua General Telles, 620 – Centro, Botucatu/SP, CEP: 18600-030, torna público que, realizará Dispensa de Licitação, nos termos do artigo nº 75, inciso II da Lei 14.133/2021.</w:t>
      </w:r>
    </w:p>
    <w:p w14:paraId="232B5C8C" w14:textId="4169DA27" w:rsidR="00424C32" w:rsidRPr="00BF0789" w:rsidRDefault="00424C32" w:rsidP="00424C32">
      <w:pPr>
        <w:pStyle w:val="Corpodetexto"/>
        <w:tabs>
          <w:tab w:val="left" w:pos="426"/>
        </w:tabs>
        <w:spacing w:before="11" w:line="276" w:lineRule="auto"/>
        <w:ind w:left="426" w:right="506"/>
        <w:jc w:val="both"/>
        <w:rPr>
          <w:rFonts w:ascii="Calibri" w:hAnsi="Calibri"/>
        </w:rPr>
      </w:pPr>
      <w:r w:rsidRPr="00BF0789">
        <w:rPr>
          <w:rFonts w:ascii="Calibri" w:eastAsiaTheme="minorHAnsi" w:hAnsi="Calibri"/>
          <w:color w:val="000000"/>
          <w:szCs w:val="22"/>
          <w:lang w:eastAsia="en-US" w:bidi="ar-SA"/>
        </w:rPr>
        <w:t xml:space="preserve">O procedimento será processado e julgado em conformidade com a Lei Federal nº 14.133/2021, a Lei Complementar Federal nº 123/2006 e exigências estabelecidas neste </w:t>
      </w:r>
      <w:r w:rsidR="003162FF">
        <w:rPr>
          <w:rFonts w:ascii="Calibri" w:eastAsiaTheme="minorHAnsi" w:hAnsi="Calibri"/>
          <w:color w:val="000000"/>
          <w:szCs w:val="22"/>
          <w:lang w:eastAsia="en-US" w:bidi="ar-SA"/>
        </w:rPr>
        <w:t>Ato que Autoriza a Contração Direta</w:t>
      </w:r>
      <w:r w:rsidRPr="00BF0789">
        <w:rPr>
          <w:rFonts w:ascii="Calibri" w:eastAsiaTheme="minorHAnsi" w:hAnsi="Calibri"/>
          <w:color w:val="000000"/>
          <w:szCs w:val="22"/>
          <w:lang w:eastAsia="en-US" w:bidi="ar-SA"/>
        </w:rPr>
        <w:t>, conforme os critérios e procedimentos a seguir definidos, objetivando obter a melhor proposta, observadas as datas e horários discriminados a seguir:</w:t>
      </w:r>
    </w:p>
    <w:p w14:paraId="518A2174" w14:textId="77777777" w:rsidR="00424C32" w:rsidRPr="00BF0789" w:rsidRDefault="00424C32" w:rsidP="00424C32">
      <w:pPr>
        <w:pStyle w:val="Corpodetexto"/>
        <w:tabs>
          <w:tab w:val="left" w:pos="426"/>
        </w:tabs>
        <w:spacing w:before="11" w:line="276" w:lineRule="auto"/>
        <w:ind w:left="426" w:right="506"/>
        <w:jc w:val="both"/>
        <w:rPr>
          <w:rFonts w:ascii="Calibri" w:hAnsi="Calibri"/>
          <w:szCs w:val="22"/>
        </w:rPr>
      </w:pPr>
    </w:p>
    <w:tbl>
      <w:tblPr>
        <w:tblStyle w:val="Tabelacomgrade"/>
        <w:tblW w:w="10065" w:type="dxa"/>
        <w:jc w:val="center"/>
        <w:tblLayout w:type="fixed"/>
        <w:tblLook w:val="04A0" w:firstRow="1" w:lastRow="0" w:firstColumn="1" w:lastColumn="0" w:noHBand="0" w:noVBand="1"/>
      </w:tblPr>
      <w:tblGrid>
        <w:gridCol w:w="5055"/>
        <w:gridCol w:w="5010"/>
      </w:tblGrid>
      <w:tr w:rsidR="00424C32" w:rsidRPr="00BF0789" w14:paraId="48A6B28B" w14:textId="77777777" w:rsidTr="0033769B">
        <w:trPr>
          <w:trHeight w:val="570"/>
          <w:jc w:val="center"/>
        </w:trPr>
        <w:tc>
          <w:tcPr>
            <w:tcW w:w="5055" w:type="dxa"/>
            <w:vAlign w:val="center"/>
          </w:tcPr>
          <w:p w14:paraId="3B323AA1" w14:textId="1489717D" w:rsidR="00424C32" w:rsidRPr="00BF0789" w:rsidRDefault="00424C32" w:rsidP="00B507BD">
            <w:pPr>
              <w:pStyle w:val="Corpodetexto"/>
              <w:tabs>
                <w:tab w:val="left" w:pos="426"/>
              </w:tabs>
              <w:spacing w:before="11" w:line="276" w:lineRule="auto"/>
              <w:ind w:right="506"/>
              <w:rPr>
                <w:rFonts w:ascii="Calibri" w:hAnsi="Calibri"/>
                <w:b/>
                <w:szCs w:val="22"/>
              </w:rPr>
            </w:pPr>
            <w:r w:rsidRPr="00BF0789">
              <w:rPr>
                <w:rFonts w:ascii="Calibri" w:hAnsi="Calibri"/>
                <w:b/>
                <w:szCs w:val="22"/>
              </w:rPr>
              <w:t>DATA LIMITE PARA APRESENTAÇÃO DA PROPOSTA</w:t>
            </w:r>
            <w:r w:rsidR="00711161">
              <w:rPr>
                <w:rFonts w:ascii="Calibri" w:hAnsi="Calibri"/>
                <w:b/>
                <w:szCs w:val="22"/>
              </w:rPr>
              <w:t xml:space="preserve"> DE PREÇOS</w:t>
            </w:r>
          </w:p>
        </w:tc>
        <w:tc>
          <w:tcPr>
            <w:tcW w:w="5010" w:type="dxa"/>
            <w:vAlign w:val="center"/>
          </w:tcPr>
          <w:p w14:paraId="11000403" w14:textId="347E6BCF" w:rsidR="00424C32" w:rsidRPr="00A9566F" w:rsidRDefault="00424C32" w:rsidP="00B507BD">
            <w:pPr>
              <w:pStyle w:val="Corpodetexto"/>
              <w:tabs>
                <w:tab w:val="left" w:pos="426"/>
              </w:tabs>
              <w:spacing w:before="11" w:line="276" w:lineRule="auto"/>
              <w:ind w:right="506"/>
              <w:jc w:val="both"/>
              <w:rPr>
                <w:rFonts w:ascii="Calibri" w:hAnsi="Calibri"/>
                <w:szCs w:val="22"/>
              </w:rPr>
            </w:pPr>
            <w:r w:rsidRPr="00A9566F">
              <w:rPr>
                <w:rFonts w:ascii="Calibri" w:hAnsi="Calibri"/>
                <w:szCs w:val="22"/>
              </w:rPr>
              <w:t xml:space="preserve">DIA </w:t>
            </w:r>
            <w:r w:rsidR="000D7184">
              <w:rPr>
                <w:rFonts w:ascii="Calibri" w:hAnsi="Calibri"/>
                <w:szCs w:val="22"/>
              </w:rPr>
              <w:t>10</w:t>
            </w:r>
            <w:r w:rsidRPr="00A9566F">
              <w:rPr>
                <w:rFonts w:ascii="Calibri" w:hAnsi="Calibri"/>
                <w:szCs w:val="22"/>
              </w:rPr>
              <w:t>/</w:t>
            </w:r>
            <w:r w:rsidR="000D7184">
              <w:rPr>
                <w:rFonts w:ascii="Calibri" w:hAnsi="Calibri"/>
                <w:szCs w:val="22"/>
              </w:rPr>
              <w:t>10</w:t>
            </w:r>
            <w:r w:rsidRPr="00A9566F">
              <w:rPr>
                <w:rFonts w:ascii="Calibri" w:hAnsi="Calibri"/>
                <w:szCs w:val="22"/>
              </w:rPr>
              <w:t>/202</w:t>
            </w:r>
            <w:r w:rsidR="00B134DE" w:rsidRPr="00A9566F">
              <w:rPr>
                <w:rFonts w:ascii="Calibri" w:hAnsi="Calibri"/>
                <w:szCs w:val="22"/>
              </w:rPr>
              <w:t>4</w:t>
            </w:r>
            <w:r w:rsidRPr="00A9566F">
              <w:rPr>
                <w:rFonts w:ascii="Calibri" w:hAnsi="Calibri"/>
                <w:szCs w:val="22"/>
              </w:rPr>
              <w:t>, ÀS 23:59 HORAS</w:t>
            </w:r>
          </w:p>
        </w:tc>
      </w:tr>
      <w:tr w:rsidR="00424C32" w:rsidRPr="00BF0789" w14:paraId="54F321FB" w14:textId="77777777" w:rsidTr="0033769B">
        <w:trPr>
          <w:trHeight w:val="409"/>
          <w:jc w:val="center"/>
        </w:trPr>
        <w:tc>
          <w:tcPr>
            <w:tcW w:w="5055" w:type="dxa"/>
            <w:vAlign w:val="center"/>
          </w:tcPr>
          <w:p w14:paraId="74360C27" w14:textId="77777777" w:rsidR="00424C32" w:rsidRPr="00BF0789" w:rsidRDefault="00424C32" w:rsidP="00B507BD">
            <w:pPr>
              <w:pStyle w:val="Corpodetexto"/>
              <w:tabs>
                <w:tab w:val="left" w:pos="426"/>
              </w:tabs>
              <w:spacing w:before="11" w:line="276" w:lineRule="auto"/>
              <w:ind w:right="506"/>
              <w:rPr>
                <w:rFonts w:ascii="Calibri" w:hAnsi="Calibri"/>
                <w:b/>
                <w:szCs w:val="22"/>
              </w:rPr>
            </w:pPr>
            <w:r w:rsidRPr="00BF0789">
              <w:rPr>
                <w:rFonts w:ascii="Calibri" w:hAnsi="Calibri"/>
                <w:b/>
                <w:szCs w:val="22"/>
              </w:rPr>
              <w:t>REFERÊNCIAS DE HORÁRIO</w:t>
            </w:r>
          </w:p>
        </w:tc>
        <w:tc>
          <w:tcPr>
            <w:tcW w:w="5010" w:type="dxa"/>
            <w:vAlign w:val="center"/>
          </w:tcPr>
          <w:p w14:paraId="587D2B4E" w14:textId="77777777" w:rsidR="00424C32" w:rsidRPr="00BF0789" w:rsidRDefault="00424C32" w:rsidP="00B507BD">
            <w:pPr>
              <w:pStyle w:val="Corpodetexto"/>
              <w:tabs>
                <w:tab w:val="left" w:pos="426"/>
              </w:tabs>
              <w:spacing w:before="11" w:line="276" w:lineRule="auto"/>
              <w:ind w:right="506"/>
              <w:jc w:val="both"/>
              <w:rPr>
                <w:rFonts w:ascii="Calibri" w:hAnsi="Calibri"/>
                <w:szCs w:val="22"/>
              </w:rPr>
            </w:pPr>
            <w:r w:rsidRPr="00BF0789">
              <w:rPr>
                <w:rFonts w:ascii="Calibri" w:hAnsi="Calibri"/>
                <w:szCs w:val="22"/>
              </w:rPr>
              <w:t>HORÁRIO DE BRASÍLIA/DF</w:t>
            </w:r>
          </w:p>
        </w:tc>
      </w:tr>
      <w:tr w:rsidR="00424C32" w:rsidRPr="00BF0789" w14:paraId="46911E03" w14:textId="77777777" w:rsidTr="0033769B">
        <w:trPr>
          <w:trHeight w:val="415"/>
          <w:jc w:val="center"/>
        </w:trPr>
        <w:tc>
          <w:tcPr>
            <w:tcW w:w="5055" w:type="dxa"/>
            <w:vAlign w:val="center"/>
          </w:tcPr>
          <w:p w14:paraId="0E6B8170" w14:textId="44128A3D" w:rsidR="00424C32" w:rsidRPr="00BF0789" w:rsidRDefault="00424C32" w:rsidP="00B507BD">
            <w:pPr>
              <w:pStyle w:val="Corpodetexto"/>
              <w:tabs>
                <w:tab w:val="left" w:pos="426"/>
              </w:tabs>
              <w:spacing w:before="11" w:line="276" w:lineRule="auto"/>
              <w:ind w:right="506"/>
              <w:rPr>
                <w:rFonts w:ascii="Calibri" w:hAnsi="Calibri"/>
                <w:b/>
                <w:szCs w:val="22"/>
              </w:rPr>
            </w:pPr>
            <w:r w:rsidRPr="00BF0789">
              <w:rPr>
                <w:rFonts w:ascii="Calibri" w:hAnsi="Calibri"/>
                <w:b/>
                <w:szCs w:val="22"/>
              </w:rPr>
              <w:t xml:space="preserve">ENDEREÇO ELETRÔNICO PARA ENVIO DA PROPOSTA </w:t>
            </w:r>
            <w:r w:rsidR="00711161">
              <w:rPr>
                <w:rFonts w:ascii="Calibri" w:hAnsi="Calibri"/>
                <w:b/>
                <w:szCs w:val="22"/>
              </w:rPr>
              <w:t>DE PREÇOS</w:t>
            </w:r>
          </w:p>
        </w:tc>
        <w:tc>
          <w:tcPr>
            <w:tcW w:w="5010" w:type="dxa"/>
            <w:vAlign w:val="center"/>
          </w:tcPr>
          <w:p w14:paraId="4D5164B4" w14:textId="47DEAEBB" w:rsidR="00424C32" w:rsidRPr="001F42A4" w:rsidRDefault="00424C32" w:rsidP="00B507BD">
            <w:pPr>
              <w:pStyle w:val="Corpodetexto"/>
              <w:tabs>
                <w:tab w:val="left" w:pos="426"/>
              </w:tabs>
              <w:spacing w:before="11" w:line="276" w:lineRule="auto"/>
              <w:ind w:right="506"/>
              <w:jc w:val="both"/>
              <w:rPr>
                <w:rFonts w:ascii="Calibri" w:hAnsi="Calibri"/>
                <w:szCs w:val="22"/>
              </w:rPr>
            </w:pPr>
            <w:hyperlink r:id="rId7" w:history="1">
              <w:r w:rsidRPr="001F42A4">
                <w:rPr>
                  <w:rStyle w:val="Hyperlink"/>
                  <w:rFonts w:ascii="Calibri" w:hAnsi="Calibri"/>
                  <w:szCs w:val="22"/>
                </w:rPr>
                <w:t>diego@botuprev.sp.gov.br</w:t>
              </w:r>
            </w:hyperlink>
          </w:p>
        </w:tc>
      </w:tr>
    </w:tbl>
    <w:p w14:paraId="57F308A5" w14:textId="46308725" w:rsidR="00424C32" w:rsidRPr="005D76F3" w:rsidRDefault="00424C32" w:rsidP="005D76F3">
      <w:pPr>
        <w:pStyle w:val="Corpodetexto"/>
        <w:numPr>
          <w:ilvl w:val="0"/>
          <w:numId w:val="6"/>
        </w:numPr>
        <w:tabs>
          <w:tab w:val="left" w:pos="426"/>
        </w:tabs>
        <w:spacing w:before="11" w:line="276" w:lineRule="auto"/>
        <w:ind w:right="506"/>
        <w:jc w:val="both"/>
        <w:rPr>
          <w:rFonts w:ascii="Calibri" w:hAnsi="Calibri"/>
          <w:b/>
          <w:szCs w:val="22"/>
        </w:rPr>
      </w:pPr>
      <w:r w:rsidRPr="00BF0789">
        <w:rPr>
          <w:rFonts w:ascii="Calibri" w:hAnsi="Calibri"/>
          <w:b/>
          <w:szCs w:val="22"/>
        </w:rPr>
        <w:t>OBJETO</w:t>
      </w:r>
    </w:p>
    <w:p w14:paraId="219F8ED0" w14:textId="64F8FEEE" w:rsidR="00424C32" w:rsidRPr="002B74ED" w:rsidRDefault="00424C32" w:rsidP="00424C32">
      <w:pPr>
        <w:pStyle w:val="Corpodetexto"/>
        <w:numPr>
          <w:ilvl w:val="1"/>
          <w:numId w:val="6"/>
        </w:numPr>
        <w:tabs>
          <w:tab w:val="left" w:pos="426"/>
        </w:tabs>
        <w:spacing w:before="11" w:line="276" w:lineRule="auto"/>
        <w:ind w:right="506"/>
        <w:jc w:val="both"/>
        <w:rPr>
          <w:rFonts w:ascii="Calibri" w:hAnsi="Calibri"/>
          <w:sz w:val="16"/>
          <w:szCs w:val="16"/>
        </w:rPr>
      </w:pPr>
      <w:r w:rsidRPr="00BF0789">
        <w:rPr>
          <w:rFonts w:ascii="Calibri" w:hAnsi="Calibri"/>
          <w:szCs w:val="22"/>
        </w:rPr>
        <w:t xml:space="preserve">O objeto da presente dispensa é a escolha da proposta mais vantajosa para a </w:t>
      </w:r>
      <w:r w:rsidR="00AB3F70" w:rsidRPr="00AB3F70">
        <w:rPr>
          <w:rFonts w:ascii="Calibri" w:hAnsi="Calibri"/>
          <w:szCs w:val="22"/>
        </w:rPr>
        <w:t>aquisição de gêneros alimentícios (</w:t>
      </w:r>
      <w:r w:rsidR="007A3031">
        <w:rPr>
          <w:rFonts w:ascii="Calibri" w:hAnsi="Calibri"/>
          <w:szCs w:val="22"/>
        </w:rPr>
        <w:t xml:space="preserve">pó de </w:t>
      </w:r>
      <w:r w:rsidR="00AB3F70" w:rsidRPr="00AB3F70">
        <w:rPr>
          <w:rFonts w:ascii="Calibri" w:hAnsi="Calibri"/>
          <w:szCs w:val="22"/>
        </w:rPr>
        <w:t xml:space="preserve">café, chá </w:t>
      </w:r>
      <w:r w:rsidR="007A3031">
        <w:rPr>
          <w:rFonts w:ascii="Calibri" w:hAnsi="Calibri"/>
          <w:szCs w:val="22"/>
        </w:rPr>
        <w:t>mate</w:t>
      </w:r>
      <w:r w:rsidR="002B74ED">
        <w:rPr>
          <w:rFonts w:ascii="Calibri" w:hAnsi="Calibri"/>
          <w:szCs w:val="22"/>
        </w:rPr>
        <w:t xml:space="preserve">, </w:t>
      </w:r>
      <w:r w:rsidR="00AB3F70" w:rsidRPr="00AB3F70">
        <w:rPr>
          <w:rFonts w:ascii="Calibri" w:hAnsi="Calibri"/>
          <w:szCs w:val="22"/>
        </w:rPr>
        <w:t>biscoitos</w:t>
      </w:r>
      <w:r w:rsidR="002B74ED">
        <w:rPr>
          <w:rFonts w:ascii="Calibri" w:hAnsi="Calibri"/>
          <w:szCs w:val="22"/>
        </w:rPr>
        <w:t xml:space="preserve"> e açúcar</w:t>
      </w:r>
      <w:r w:rsidR="00AB3F70" w:rsidRPr="00AB3F70">
        <w:rPr>
          <w:rFonts w:ascii="Calibri" w:hAnsi="Calibri"/>
          <w:szCs w:val="22"/>
        </w:rPr>
        <w:t xml:space="preserve">), que servirão para atendimento do serviço de copa na sede </w:t>
      </w:r>
      <w:r w:rsidR="003162FF" w:rsidRPr="003162FF">
        <w:rPr>
          <w:rFonts w:ascii="Calibri" w:eastAsiaTheme="minorHAnsi" w:hAnsi="Calibri"/>
          <w:b/>
          <w:szCs w:val="22"/>
          <w:lang w:eastAsia="en-US"/>
        </w:rPr>
        <w:t>do Instituto de Previdência Social dos Servidores de Botucatu - BOTUPREV</w:t>
      </w:r>
      <w:r w:rsidRPr="00BF0789">
        <w:rPr>
          <w:rFonts w:ascii="Calibri" w:hAnsi="Calibri"/>
          <w:szCs w:val="22"/>
        </w:rPr>
        <w:t>,</w:t>
      </w:r>
      <w:r w:rsidRPr="00BF0789">
        <w:rPr>
          <w:rFonts w:ascii="Calibri" w:hAnsi="Calibri"/>
          <w:b/>
          <w:szCs w:val="22"/>
        </w:rPr>
        <w:t xml:space="preserve"> </w:t>
      </w:r>
      <w:r w:rsidRPr="00BF0789">
        <w:rPr>
          <w:rFonts w:ascii="Calibri" w:hAnsi="Calibri"/>
          <w:szCs w:val="22"/>
        </w:rPr>
        <w:t xml:space="preserve">conforme condições, quantidades e exigências estabelecidas neste </w:t>
      </w:r>
      <w:r w:rsidR="003162FF">
        <w:rPr>
          <w:rFonts w:ascii="Calibri" w:eastAsiaTheme="minorHAnsi" w:hAnsi="Calibri"/>
          <w:color w:val="000000"/>
          <w:szCs w:val="22"/>
          <w:lang w:eastAsia="en-US" w:bidi="ar-SA"/>
        </w:rPr>
        <w:t>Ato que Autoriza a Contração Direta</w:t>
      </w:r>
      <w:r w:rsidRPr="00BF0789">
        <w:rPr>
          <w:rFonts w:ascii="Calibri" w:hAnsi="Calibri"/>
          <w:szCs w:val="22"/>
        </w:rPr>
        <w:t xml:space="preserve"> e seus anexos.</w:t>
      </w:r>
    </w:p>
    <w:tbl>
      <w:tblPr>
        <w:tblW w:w="99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5812"/>
        <w:gridCol w:w="850"/>
        <w:gridCol w:w="709"/>
        <w:gridCol w:w="851"/>
        <w:gridCol w:w="992"/>
      </w:tblGrid>
      <w:tr w:rsidR="003123D3" w:rsidRPr="002B74ED" w14:paraId="254B9FBE" w14:textId="55B3E205" w:rsidTr="002B74ED">
        <w:trPr>
          <w:trHeight w:val="25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58A183" w14:textId="77777777" w:rsidR="003123D3" w:rsidRPr="002B74ED" w:rsidRDefault="003123D3" w:rsidP="00DC06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rFonts w:ascii="Arial" w:eastAsia="Arial" w:hAnsi="Arial" w:cs="Arial"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b/>
                <w:sz w:val="16"/>
                <w:szCs w:val="16"/>
              </w:rPr>
              <w:t>Item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90DDD" w14:textId="77777777" w:rsidR="003123D3" w:rsidRPr="002B74ED" w:rsidRDefault="003123D3" w:rsidP="00A55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b/>
                <w:sz w:val="16"/>
                <w:szCs w:val="16"/>
              </w:rPr>
              <w:t>Discriminação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D580A5" w14:textId="77777777" w:rsidR="003123D3" w:rsidRPr="002B74ED" w:rsidRDefault="003123D3" w:rsidP="00A55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 w:rsidRPr="002B74ED">
              <w:rPr>
                <w:rFonts w:ascii="Arial" w:eastAsia="Arial" w:hAnsi="Arial" w:cs="Arial"/>
                <w:b/>
                <w:sz w:val="16"/>
                <w:szCs w:val="16"/>
              </w:rPr>
              <w:t>Und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3BCAA7E" w14:textId="63DFE266" w:rsidR="003123D3" w:rsidRPr="002B74ED" w:rsidRDefault="002B74ED" w:rsidP="00A55CE1">
            <w:pPr>
              <w:ind w:hanging="2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b/>
                <w:sz w:val="16"/>
                <w:szCs w:val="16"/>
              </w:rPr>
              <w:t>Quant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EB51DF9" w14:textId="03D1F8C8" w:rsidR="003123D3" w:rsidRPr="002B74ED" w:rsidRDefault="003123D3" w:rsidP="00A55CE1">
            <w:pPr>
              <w:ind w:hanging="2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 Unitário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0F2B8F9" w14:textId="58622125" w:rsidR="003123D3" w:rsidRPr="002B74ED" w:rsidRDefault="003123D3" w:rsidP="00A55CE1">
            <w:pPr>
              <w:ind w:hanging="2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 Total</w:t>
            </w:r>
          </w:p>
        </w:tc>
      </w:tr>
      <w:tr w:rsidR="003123D3" w:rsidRPr="002B74ED" w14:paraId="5C4811C6" w14:textId="2AAF1C86" w:rsidTr="002B74ED">
        <w:trPr>
          <w:trHeight w:val="174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9626F" w14:textId="77777777" w:rsidR="003123D3" w:rsidRPr="002B74ED" w:rsidRDefault="003123D3" w:rsidP="00A55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01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1E996" w14:textId="41AA67D8" w:rsidR="003123D3" w:rsidRPr="002B74ED" w:rsidRDefault="003123D3" w:rsidP="00A55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hanging="2"/>
              <w:jc w:val="both"/>
              <w:rPr>
                <w:rFonts w:ascii="Arial" w:eastAsia="Arial" w:hAnsi="Arial" w:cs="Arial"/>
                <w:caps/>
                <w:color w:val="000000"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caps/>
                <w:sz w:val="16"/>
                <w:szCs w:val="16"/>
              </w:rPr>
              <w:t xml:space="preserve">PÓ DE CAFÉ TRADICIONAL OU SUPERIOR TORRADO E MOÍDO - embalagem com 500g. café tradicional ou superior com grãos torrados e moídos; embalagem a vácuo (tijolinho); ou pacote tipo "almofada", qualidade global mínima de 4,5 pontos na escala sensorial de 0 a 10; com um máximo de 20% de grãos defeituosos - p.v.a.: pretos, verdes e ardidos, ponto de torra: moderadamente escuro a médio claro; moagem: fina; impurezas (cascas e paus) em g/100g máxima de 1% e umidade em g/100g máxima de 5%; rotulagem impressa no pacote, não sendo tolerada a presença de etiqueta auto adesiva com a descrição do produto; informações na embalagem conforme legislação em vigor, na embalagem deverá conter o número do lote, a data de fabricação, dados do fabricante e prazo de validade de no mínimo 6 meses. (MARCAS PARA REFERÊNCIA DE QUALIDADE: (CAFÉ MELITTA, TRÊS CORAÇÕES E CAFÉ TESOURO).  prazo de validade (mínimo de 06 meses da data da entrega).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EAC7E0" w14:textId="77777777" w:rsidR="003123D3" w:rsidRPr="002B74ED" w:rsidRDefault="003123D3" w:rsidP="00A55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sz w:val="16"/>
                <w:szCs w:val="16"/>
              </w:rPr>
              <w:t>Pacote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B8B67" w14:textId="77777777" w:rsidR="003123D3" w:rsidRPr="002B74ED" w:rsidRDefault="003123D3" w:rsidP="00A55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18BC7CCD" w14:textId="77777777" w:rsidR="003123D3" w:rsidRPr="002B74ED" w:rsidRDefault="003123D3" w:rsidP="003123D3">
            <w:pPr>
              <w:rPr>
                <w:rFonts w:ascii="Arial" w:eastAsia="Arial" w:hAnsi="Arial" w:cs="Arial"/>
                <w:sz w:val="16"/>
                <w:szCs w:val="16"/>
              </w:rPr>
            </w:pPr>
          </w:p>
          <w:p w14:paraId="076D4865" w14:textId="77777777" w:rsidR="003123D3" w:rsidRPr="002B74ED" w:rsidRDefault="003123D3" w:rsidP="003123D3">
            <w:pPr>
              <w:rPr>
                <w:rFonts w:ascii="Arial" w:eastAsia="Arial" w:hAnsi="Arial" w:cs="Arial"/>
                <w:sz w:val="16"/>
                <w:szCs w:val="16"/>
              </w:rPr>
            </w:pPr>
          </w:p>
          <w:p w14:paraId="52BB3457" w14:textId="77777777" w:rsidR="003123D3" w:rsidRPr="002B74ED" w:rsidRDefault="003123D3" w:rsidP="003123D3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6856159F" w14:textId="437D455F" w:rsidR="003123D3" w:rsidRPr="002B74ED" w:rsidRDefault="002B74ED" w:rsidP="003123D3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sz w:val="16"/>
                <w:szCs w:val="16"/>
              </w:rPr>
              <w:t>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02D8E7" w14:textId="136D54B0" w:rsidR="003123D3" w:rsidRPr="002B74ED" w:rsidRDefault="003123D3" w:rsidP="00A55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3CD77" w14:textId="77777777" w:rsidR="003123D3" w:rsidRPr="002B74ED" w:rsidRDefault="003123D3" w:rsidP="00A55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7996C0A5" w14:textId="77777777" w:rsidR="003123D3" w:rsidRPr="002B74ED" w:rsidRDefault="003123D3" w:rsidP="003123D3">
            <w:pPr>
              <w:rPr>
                <w:rFonts w:ascii="Arial" w:eastAsia="Arial" w:hAnsi="Arial" w:cs="Arial"/>
                <w:sz w:val="16"/>
                <w:szCs w:val="16"/>
              </w:rPr>
            </w:pPr>
          </w:p>
          <w:p w14:paraId="11A5900A" w14:textId="77777777" w:rsidR="003123D3" w:rsidRPr="002B74ED" w:rsidRDefault="003123D3" w:rsidP="003123D3">
            <w:pPr>
              <w:rPr>
                <w:rFonts w:ascii="Arial" w:eastAsia="Arial" w:hAnsi="Arial" w:cs="Arial"/>
                <w:sz w:val="16"/>
                <w:szCs w:val="16"/>
              </w:rPr>
            </w:pPr>
          </w:p>
          <w:p w14:paraId="13B75CB7" w14:textId="77777777" w:rsidR="003123D3" w:rsidRPr="002B74ED" w:rsidRDefault="003123D3" w:rsidP="003123D3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1AE60218" w14:textId="68D6004C" w:rsidR="003123D3" w:rsidRPr="002B74ED" w:rsidRDefault="003123D3" w:rsidP="003123D3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</w:tbl>
    <w:p w14:paraId="53DEBC6F" w14:textId="77777777" w:rsidR="00DC06D2" w:rsidRPr="002B74ED" w:rsidRDefault="00DC06D2" w:rsidP="00DC06D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FF0000"/>
          <w:sz w:val="16"/>
          <w:szCs w:val="16"/>
        </w:rPr>
      </w:pPr>
    </w:p>
    <w:p w14:paraId="3A381DA7" w14:textId="77777777" w:rsidR="00351D7E" w:rsidRPr="002B74ED" w:rsidRDefault="00351D7E" w:rsidP="00DC06D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FF0000"/>
          <w:sz w:val="16"/>
          <w:szCs w:val="16"/>
        </w:rPr>
      </w:pPr>
    </w:p>
    <w:tbl>
      <w:tblPr>
        <w:tblW w:w="992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5812"/>
        <w:gridCol w:w="850"/>
        <w:gridCol w:w="714"/>
        <w:gridCol w:w="846"/>
        <w:gridCol w:w="997"/>
      </w:tblGrid>
      <w:tr w:rsidR="003123D3" w:rsidRPr="002B74ED" w14:paraId="103DD851" w14:textId="5D539446" w:rsidTr="002B74ED">
        <w:trPr>
          <w:trHeight w:val="25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FD08F" w14:textId="77777777" w:rsidR="003123D3" w:rsidRPr="002B74ED" w:rsidRDefault="003123D3" w:rsidP="00A55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b/>
                <w:sz w:val="16"/>
                <w:szCs w:val="16"/>
              </w:rPr>
              <w:lastRenderedPageBreak/>
              <w:t>Item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20B671" w14:textId="77777777" w:rsidR="003123D3" w:rsidRPr="002B74ED" w:rsidRDefault="003123D3" w:rsidP="00A55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b/>
                <w:sz w:val="16"/>
                <w:szCs w:val="16"/>
              </w:rPr>
              <w:t>Discriminação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40B9B" w14:textId="77777777" w:rsidR="003123D3" w:rsidRPr="002B74ED" w:rsidRDefault="003123D3" w:rsidP="00A55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 w:rsidRPr="002B74ED">
              <w:rPr>
                <w:rFonts w:ascii="Arial" w:eastAsia="Arial" w:hAnsi="Arial" w:cs="Arial"/>
                <w:b/>
                <w:sz w:val="16"/>
                <w:szCs w:val="16"/>
              </w:rPr>
              <w:t>Und</w:t>
            </w:r>
            <w:proofErr w:type="spellEnd"/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0DFF4B" w14:textId="531E0E17" w:rsidR="003123D3" w:rsidRPr="002B74ED" w:rsidRDefault="002B74ED" w:rsidP="00A55CE1">
            <w:pPr>
              <w:ind w:hanging="2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b/>
                <w:sz w:val="16"/>
                <w:szCs w:val="16"/>
              </w:rPr>
              <w:t>Quant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D3E0B21" w14:textId="3F5B3CC6" w:rsidR="003123D3" w:rsidRPr="002B74ED" w:rsidRDefault="003123D3" w:rsidP="00A55CE1">
            <w:pPr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b/>
                <w:sz w:val="16"/>
                <w:szCs w:val="16"/>
              </w:rPr>
              <w:t>Valor Unitário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A6C1D97" w14:textId="5179812A" w:rsidR="003123D3" w:rsidRPr="002B74ED" w:rsidRDefault="003123D3" w:rsidP="00A55CE1">
            <w:pPr>
              <w:ind w:hanging="2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b/>
                <w:sz w:val="16"/>
                <w:szCs w:val="16"/>
              </w:rPr>
              <w:t>Valor Total</w:t>
            </w:r>
          </w:p>
        </w:tc>
      </w:tr>
      <w:tr w:rsidR="003123D3" w:rsidRPr="002B74ED" w14:paraId="377D4CE5" w14:textId="50B813BA" w:rsidTr="002B74ED">
        <w:trPr>
          <w:trHeight w:val="174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6332C0" w14:textId="77777777" w:rsidR="003123D3" w:rsidRPr="002B74ED" w:rsidRDefault="003123D3" w:rsidP="00A55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02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ED2F4" w14:textId="77777777" w:rsidR="003123D3" w:rsidRPr="002B74ED" w:rsidRDefault="003123D3" w:rsidP="00A55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hanging="2"/>
              <w:jc w:val="both"/>
              <w:rPr>
                <w:rFonts w:ascii="Arial" w:eastAsia="Arial" w:hAnsi="Arial" w:cs="Arial"/>
                <w:caps/>
                <w:color w:val="000000"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caps/>
                <w:sz w:val="16"/>
                <w:szCs w:val="16"/>
              </w:rPr>
              <w:t>CHÁ DE ERVA MATE TRADICIONAL - embalagem com 250 gramas chá de erva mate sabor natural, queimado ou tostado, 100% natural, constituído folhas, hastes, pecíolos e pedúnculos fragmentados, sãos, limpos e dessecados, isento de sujidades, fragmentos de insetos e outros materiais estranhos; embalagem primária de plástico transparente termossoldada e embalagem secundaria caixa de papel cartão; peso líquido de 250g., na embalagem deverá conter externamente informações do fabricante, número do lote, data de fabricação, data de validade. (MARCAS PARA REFERÊNCIA DE QUALIDADE: LEÃO, SIAMAR) prazo de validade (mínimo de 06 meses da data da entrega).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FC75D" w14:textId="77777777" w:rsidR="003123D3" w:rsidRPr="002B74ED" w:rsidRDefault="003123D3" w:rsidP="00A55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sz w:val="16"/>
                <w:szCs w:val="16"/>
              </w:rPr>
              <w:t>Caixa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9C508" w14:textId="77777777" w:rsidR="003123D3" w:rsidRPr="002B74ED" w:rsidRDefault="003123D3" w:rsidP="00A55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520254A4" w14:textId="77777777" w:rsidR="003123D3" w:rsidRPr="002B74ED" w:rsidRDefault="003123D3" w:rsidP="003123D3">
            <w:pPr>
              <w:rPr>
                <w:rFonts w:ascii="Arial" w:eastAsia="Arial" w:hAnsi="Arial" w:cs="Arial"/>
                <w:sz w:val="16"/>
                <w:szCs w:val="16"/>
              </w:rPr>
            </w:pPr>
          </w:p>
          <w:p w14:paraId="51789C7A" w14:textId="77777777" w:rsidR="003123D3" w:rsidRPr="002B74ED" w:rsidRDefault="003123D3" w:rsidP="003123D3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0B572C3C" w14:textId="0BC31D60" w:rsidR="003123D3" w:rsidRPr="002B74ED" w:rsidRDefault="002B74ED" w:rsidP="003123D3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sz w:val="16"/>
                <w:szCs w:val="16"/>
              </w:rPr>
              <w:t>30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003C5" w14:textId="3FFB55BE" w:rsidR="003123D3" w:rsidRPr="002B74ED" w:rsidRDefault="003123D3" w:rsidP="00A55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F4BCA" w14:textId="77777777" w:rsidR="003123D3" w:rsidRPr="002B74ED" w:rsidRDefault="003123D3" w:rsidP="00A55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7EDA4C76" w14:textId="77777777" w:rsidR="003123D3" w:rsidRPr="002B74ED" w:rsidRDefault="003123D3" w:rsidP="003123D3">
            <w:pPr>
              <w:rPr>
                <w:rFonts w:ascii="Arial" w:eastAsia="Arial" w:hAnsi="Arial" w:cs="Arial"/>
                <w:sz w:val="16"/>
                <w:szCs w:val="16"/>
              </w:rPr>
            </w:pPr>
          </w:p>
          <w:p w14:paraId="7CCD2AF8" w14:textId="77777777" w:rsidR="003123D3" w:rsidRPr="002B74ED" w:rsidRDefault="003123D3" w:rsidP="003123D3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40D9B9A9" w14:textId="41344B13" w:rsidR="003123D3" w:rsidRPr="002B74ED" w:rsidRDefault="003123D3" w:rsidP="003123D3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</w:tbl>
    <w:p w14:paraId="42F8251A" w14:textId="77777777" w:rsidR="00DC06D2" w:rsidRPr="002B74ED" w:rsidRDefault="00DC06D2" w:rsidP="00900A3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sz w:val="16"/>
          <w:szCs w:val="16"/>
        </w:rPr>
      </w:pPr>
    </w:p>
    <w:tbl>
      <w:tblPr>
        <w:tblW w:w="99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5812"/>
        <w:gridCol w:w="850"/>
        <w:gridCol w:w="709"/>
        <w:gridCol w:w="851"/>
        <w:gridCol w:w="992"/>
      </w:tblGrid>
      <w:tr w:rsidR="003123D3" w:rsidRPr="002B74ED" w14:paraId="0AD8C48B" w14:textId="419825F6" w:rsidTr="005D76F3">
        <w:trPr>
          <w:trHeight w:val="25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43B4D" w14:textId="77777777" w:rsidR="003123D3" w:rsidRPr="002B74ED" w:rsidRDefault="003123D3" w:rsidP="00A55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b/>
                <w:sz w:val="16"/>
                <w:szCs w:val="16"/>
              </w:rPr>
              <w:t>Item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53BF2E" w14:textId="77777777" w:rsidR="003123D3" w:rsidRPr="002B74ED" w:rsidRDefault="003123D3" w:rsidP="00A55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b/>
                <w:sz w:val="16"/>
                <w:szCs w:val="16"/>
              </w:rPr>
              <w:t>Discriminação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DA291F" w14:textId="77777777" w:rsidR="003123D3" w:rsidRPr="002B74ED" w:rsidRDefault="003123D3" w:rsidP="00A55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 w:rsidRPr="002B74ED">
              <w:rPr>
                <w:rFonts w:ascii="Arial" w:eastAsia="Arial" w:hAnsi="Arial" w:cs="Arial"/>
                <w:b/>
                <w:sz w:val="16"/>
                <w:szCs w:val="16"/>
              </w:rPr>
              <w:t>Und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452058B" w14:textId="0CA2035E" w:rsidR="003123D3" w:rsidRPr="002B74ED" w:rsidRDefault="002B74ED" w:rsidP="00A55CE1">
            <w:pPr>
              <w:ind w:hanging="2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b/>
                <w:sz w:val="16"/>
                <w:szCs w:val="16"/>
              </w:rPr>
              <w:t>Quant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06842D6" w14:textId="55DA7EC7" w:rsidR="003123D3" w:rsidRPr="002B74ED" w:rsidRDefault="00964A9F" w:rsidP="00A55CE1">
            <w:pPr>
              <w:ind w:hanging="2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 Unitário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F52F67" w14:textId="572A1EAC" w:rsidR="003123D3" w:rsidRPr="002B74ED" w:rsidRDefault="00964A9F" w:rsidP="00A55CE1">
            <w:pPr>
              <w:ind w:hanging="2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b/>
                <w:sz w:val="16"/>
                <w:szCs w:val="16"/>
              </w:rPr>
              <w:t>Valor Total</w:t>
            </w:r>
          </w:p>
        </w:tc>
      </w:tr>
      <w:tr w:rsidR="003123D3" w:rsidRPr="002B74ED" w14:paraId="6BCFFA21" w14:textId="4D283E83" w:rsidTr="005D76F3">
        <w:trPr>
          <w:trHeight w:val="174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47FAE" w14:textId="77777777" w:rsidR="003123D3" w:rsidRPr="002B74ED" w:rsidRDefault="003123D3" w:rsidP="00A55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03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31A8B" w14:textId="77777777" w:rsidR="003123D3" w:rsidRPr="002B74ED" w:rsidRDefault="003123D3" w:rsidP="00A55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hanging="2"/>
              <w:jc w:val="both"/>
              <w:rPr>
                <w:rFonts w:ascii="Arial" w:eastAsia="Arial" w:hAnsi="Arial" w:cs="Arial"/>
                <w:caps/>
                <w:color w:val="000000"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caps/>
                <w:sz w:val="16"/>
                <w:szCs w:val="16"/>
              </w:rPr>
              <w:t>BISCOITO SALGADO TIPO CREAM CRACKER OU ÁGUA E SAL - pacote com 345 gramas biscoito salgado tipo cream cracker, pacote com 345g., ingredientes: farinha de trigo enriquecida com ferro e ácido fólico, gordura vegetal, amido de milho, sal, carbonato de cálcio, extrato de malte, fermentos químicos: bicarbonato de amônio e bicarbonato de sódio, deve conter no mínimo 0,8g de fibra e de 19g a 25g de carboidrato contém glúten. (MARCAS PARA REFERÊNCIA DE QUALIDADE: MARILAN, panco, bauduco). prazo de validade (mínimo de 06 meses da data da entrega).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E025E" w14:textId="77777777" w:rsidR="003123D3" w:rsidRPr="002B74ED" w:rsidRDefault="003123D3" w:rsidP="00A55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sz w:val="16"/>
                <w:szCs w:val="16"/>
              </w:rPr>
              <w:t>Pacote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50A09" w14:textId="77777777" w:rsidR="003123D3" w:rsidRPr="002B74ED" w:rsidRDefault="003123D3" w:rsidP="00A55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7C80B3A4" w14:textId="77777777" w:rsidR="00964A9F" w:rsidRPr="002B74ED" w:rsidRDefault="00964A9F" w:rsidP="00964A9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3FB1A0E9" w14:textId="29F79751" w:rsidR="00964A9F" w:rsidRPr="002B74ED" w:rsidRDefault="002B74ED" w:rsidP="00964A9F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sz w:val="16"/>
                <w:szCs w:val="16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D88A5" w14:textId="7DCC0BFC" w:rsidR="003123D3" w:rsidRPr="002B74ED" w:rsidRDefault="003123D3" w:rsidP="00A55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02432" w14:textId="77777777" w:rsidR="003123D3" w:rsidRPr="002B74ED" w:rsidRDefault="003123D3" w:rsidP="00A55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05B7A012" w14:textId="77777777" w:rsidR="00964A9F" w:rsidRPr="002B74ED" w:rsidRDefault="00964A9F" w:rsidP="00964A9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1BF2F4FE" w14:textId="60E50F67" w:rsidR="00964A9F" w:rsidRPr="002B74ED" w:rsidRDefault="00964A9F" w:rsidP="00964A9F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</w:tbl>
    <w:p w14:paraId="24BBBC2D" w14:textId="77777777" w:rsidR="00DC06D2" w:rsidRPr="002B74ED" w:rsidRDefault="00DC06D2" w:rsidP="00DC06D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sz w:val="16"/>
          <w:szCs w:val="16"/>
        </w:rPr>
      </w:pPr>
    </w:p>
    <w:tbl>
      <w:tblPr>
        <w:tblW w:w="99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5812"/>
        <w:gridCol w:w="850"/>
        <w:gridCol w:w="709"/>
        <w:gridCol w:w="851"/>
        <w:gridCol w:w="992"/>
      </w:tblGrid>
      <w:tr w:rsidR="003123D3" w:rsidRPr="002B74ED" w14:paraId="4AD49B61" w14:textId="40D77338" w:rsidTr="005D76F3">
        <w:trPr>
          <w:trHeight w:val="25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ECB4F" w14:textId="77777777" w:rsidR="003123D3" w:rsidRPr="002B74ED" w:rsidRDefault="003123D3" w:rsidP="00A55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b/>
                <w:sz w:val="16"/>
                <w:szCs w:val="16"/>
              </w:rPr>
              <w:t>Item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A820D" w14:textId="77777777" w:rsidR="003123D3" w:rsidRPr="002B74ED" w:rsidRDefault="003123D3" w:rsidP="00A55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b/>
                <w:sz w:val="16"/>
                <w:szCs w:val="16"/>
              </w:rPr>
              <w:t>Discriminação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9BD2DC" w14:textId="77777777" w:rsidR="003123D3" w:rsidRPr="002B74ED" w:rsidRDefault="003123D3" w:rsidP="00A55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 w:rsidRPr="002B74ED">
              <w:rPr>
                <w:rFonts w:ascii="Arial" w:eastAsia="Arial" w:hAnsi="Arial" w:cs="Arial"/>
                <w:b/>
                <w:sz w:val="16"/>
                <w:szCs w:val="16"/>
              </w:rPr>
              <w:t>Und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5489BC1" w14:textId="0C23716F" w:rsidR="003123D3" w:rsidRPr="002B74ED" w:rsidRDefault="002B74ED" w:rsidP="00A55CE1">
            <w:pPr>
              <w:ind w:hanging="2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b/>
                <w:sz w:val="16"/>
                <w:szCs w:val="16"/>
              </w:rPr>
              <w:t>Quant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AF52D39" w14:textId="7A6FAE71" w:rsidR="003123D3" w:rsidRPr="002B74ED" w:rsidRDefault="00964A9F" w:rsidP="00A55CE1">
            <w:pPr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b/>
                <w:sz w:val="16"/>
                <w:szCs w:val="16"/>
              </w:rPr>
              <w:t>Valor Unitário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46BF500" w14:textId="6C0745E2" w:rsidR="003123D3" w:rsidRPr="002B74ED" w:rsidRDefault="00964A9F" w:rsidP="00A55CE1">
            <w:pPr>
              <w:ind w:hanging="2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b/>
                <w:sz w:val="16"/>
                <w:szCs w:val="16"/>
              </w:rPr>
              <w:t>Valor Tot</w:t>
            </w:r>
            <w:r w:rsidR="002B74ED" w:rsidRPr="002B74ED">
              <w:rPr>
                <w:rFonts w:ascii="Arial" w:eastAsia="Arial" w:hAnsi="Arial" w:cs="Arial"/>
                <w:b/>
                <w:sz w:val="16"/>
                <w:szCs w:val="16"/>
              </w:rPr>
              <w:t>al</w:t>
            </w:r>
          </w:p>
        </w:tc>
      </w:tr>
      <w:tr w:rsidR="003123D3" w:rsidRPr="002B74ED" w14:paraId="11E0A571" w14:textId="5CA2C9AE" w:rsidTr="005D76F3">
        <w:trPr>
          <w:trHeight w:val="174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3E45C" w14:textId="77777777" w:rsidR="003123D3" w:rsidRPr="002B74ED" w:rsidRDefault="003123D3" w:rsidP="00A55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04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C52D9" w14:textId="173CD952" w:rsidR="003123D3" w:rsidRPr="002B74ED" w:rsidRDefault="003123D3" w:rsidP="00A55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hanging="2"/>
              <w:jc w:val="both"/>
              <w:rPr>
                <w:rFonts w:ascii="Arial" w:eastAsia="Arial" w:hAnsi="Arial" w:cs="Arial"/>
                <w:caps/>
                <w:color w:val="000000"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caps/>
                <w:sz w:val="16"/>
                <w:szCs w:val="16"/>
              </w:rPr>
              <w:t>BISCOITO DOCE SEM RECHEIO ROSQUINHA em sabores diversos - 500gr, composto de farinha de trigo, enriquecida c/ ferro e ácido fólico, açúcar, gordura vegetal, amido, coco ralado, sal, fermento químico, emulsificante, aromatizante e outros ingredientes permitidos, embalagem primária saco plástico , atóxico e lacrado com validade mínima de 06 meses na data da entrega e suas condições deverão estar de acordo com Rdc 12/01, Rdc 259/02, Rdc360/03, Rdc 344//02, Rdc263/05 e alterações posteriores, produto sujeito a verificação no ato da entrega aos procedimentos Adm. Determinados pela Anvisa. (MARCAS PARA REFERÊNCIA DE QUALIDADE: MARILAN, panco, bauduco). prazo de validade (mínimo de 06 meses da data da entrega).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4315DC" w14:textId="77777777" w:rsidR="003123D3" w:rsidRPr="002B74ED" w:rsidRDefault="003123D3" w:rsidP="00A55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sz w:val="16"/>
                <w:szCs w:val="16"/>
              </w:rPr>
              <w:t>Pacote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26B48" w14:textId="77777777" w:rsidR="003123D3" w:rsidRPr="002B74ED" w:rsidRDefault="003123D3" w:rsidP="00A55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63C0E5F2" w14:textId="77777777" w:rsidR="00964A9F" w:rsidRPr="002B74ED" w:rsidRDefault="00964A9F" w:rsidP="00964A9F">
            <w:pPr>
              <w:rPr>
                <w:rFonts w:ascii="Arial" w:eastAsia="Arial" w:hAnsi="Arial" w:cs="Arial"/>
                <w:sz w:val="16"/>
                <w:szCs w:val="16"/>
              </w:rPr>
            </w:pPr>
          </w:p>
          <w:p w14:paraId="5DCE2888" w14:textId="77777777" w:rsidR="00964A9F" w:rsidRPr="002B74ED" w:rsidRDefault="00964A9F" w:rsidP="00964A9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30B0D5F6" w14:textId="36E5487A" w:rsidR="00964A9F" w:rsidRPr="002B74ED" w:rsidRDefault="002B74ED" w:rsidP="00964A9F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sz w:val="16"/>
                <w:szCs w:val="16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AA09E" w14:textId="121E13A2" w:rsidR="003123D3" w:rsidRPr="002B74ED" w:rsidRDefault="003123D3" w:rsidP="00A55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6C9D6" w14:textId="77777777" w:rsidR="003123D3" w:rsidRPr="002B74ED" w:rsidRDefault="003123D3" w:rsidP="00A55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7BFC8CA2" w14:textId="77777777" w:rsidR="00964A9F" w:rsidRPr="002B74ED" w:rsidRDefault="00964A9F" w:rsidP="00964A9F">
            <w:pPr>
              <w:rPr>
                <w:rFonts w:ascii="Arial" w:eastAsia="Arial" w:hAnsi="Arial" w:cs="Arial"/>
                <w:sz w:val="16"/>
                <w:szCs w:val="16"/>
              </w:rPr>
            </w:pPr>
          </w:p>
          <w:p w14:paraId="3E1D809D" w14:textId="77777777" w:rsidR="00964A9F" w:rsidRPr="002B74ED" w:rsidRDefault="00964A9F" w:rsidP="00964A9F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6C1FF964" w14:textId="3E7D99EE" w:rsidR="00964A9F" w:rsidRPr="002B74ED" w:rsidRDefault="00964A9F" w:rsidP="00964A9F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</w:tbl>
    <w:p w14:paraId="7237A3EF" w14:textId="77777777" w:rsidR="00DC06D2" w:rsidRPr="002B74ED" w:rsidRDefault="00DC06D2" w:rsidP="00DC06D2">
      <w:pPr>
        <w:pStyle w:val="PargrafodaLista"/>
        <w:pBdr>
          <w:top w:val="nil"/>
          <w:left w:val="nil"/>
          <w:bottom w:val="nil"/>
          <w:right w:val="nil"/>
          <w:between w:val="nil"/>
        </w:pBdr>
        <w:ind w:left="643"/>
        <w:rPr>
          <w:rFonts w:ascii="Arial" w:eastAsia="Arial" w:hAnsi="Arial" w:cs="Arial"/>
          <w:b/>
          <w:sz w:val="16"/>
          <w:szCs w:val="16"/>
        </w:rPr>
      </w:pPr>
    </w:p>
    <w:tbl>
      <w:tblPr>
        <w:tblW w:w="100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5954"/>
        <w:gridCol w:w="850"/>
        <w:gridCol w:w="709"/>
        <w:gridCol w:w="850"/>
        <w:gridCol w:w="993"/>
      </w:tblGrid>
      <w:tr w:rsidR="003123D3" w:rsidRPr="002B74ED" w14:paraId="6AB039B2" w14:textId="111A72DB" w:rsidTr="005D76F3">
        <w:trPr>
          <w:trHeight w:val="25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8F764" w14:textId="77777777" w:rsidR="003123D3" w:rsidRPr="002B74ED" w:rsidRDefault="003123D3" w:rsidP="00A55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b/>
                <w:sz w:val="16"/>
                <w:szCs w:val="16"/>
              </w:rPr>
              <w:t>Item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7A301" w14:textId="77777777" w:rsidR="003123D3" w:rsidRPr="002B74ED" w:rsidRDefault="003123D3" w:rsidP="00A55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b/>
                <w:sz w:val="16"/>
                <w:szCs w:val="16"/>
              </w:rPr>
              <w:t>Discriminação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151184" w14:textId="77777777" w:rsidR="003123D3" w:rsidRPr="002B74ED" w:rsidRDefault="003123D3" w:rsidP="00A55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 w:rsidRPr="002B74ED">
              <w:rPr>
                <w:rFonts w:ascii="Arial" w:eastAsia="Arial" w:hAnsi="Arial" w:cs="Arial"/>
                <w:b/>
                <w:sz w:val="16"/>
                <w:szCs w:val="16"/>
              </w:rPr>
              <w:t>Und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0D1F47E" w14:textId="028D2803" w:rsidR="003123D3" w:rsidRPr="002B74ED" w:rsidRDefault="002B74ED" w:rsidP="00A55CE1">
            <w:pPr>
              <w:ind w:hanging="2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b/>
                <w:sz w:val="16"/>
                <w:szCs w:val="16"/>
              </w:rPr>
              <w:t>Quant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24DB89D" w14:textId="333A75D2" w:rsidR="003123D3" w:rsidRPr="002B74ED" w:rsidRDefault="00964A9F" w:rsidP="00A55CE1">
            <w:pPr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b/>
                <w:sz w:val="16"/>
                <w:szCs w:val="16"/>
              </w:rPr>
              <w:t>Valor Unitário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EB4EC56" w14:textId="758C921A" w:rsidR="003123D3" w:rsidRPr="002B74ED" w:rsidRDefault="00964A9F" w:rsidP="00A55CE1">
            <w:pPr>
              <w:ind w:hanging="2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b/>
                <w:sz w:val="16"/>
                <w:szCs w:val="16"/>
              </w:rPr>
              <w:t>Valor Total</w:t>
            </w:r>
          </w:p>
        </w:tc>
      </w:tr>
      <w:tr w:rsidR="003123D3" w:rsidRPr="002B74ED" w14:paraId="7FBCE925" w14:textId="3DDB8299" w:rsidTr="005D76F3">
        <w:trPr>
          <w:trHeight w:val="174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2D7E6" w14:textId="77777777" w:rsidR="003123D3" w:rsidRPr="002B74ED" w:rsidRDefault="003123D3" w:rsidP="00A55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05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145CF" w14:textId="77777777" w:rsidR="003123D3" w:rsidRPr="002B74ED" w:rsidRDefault="003123D3" w:rsidP="00A55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hanging="2"/>
              <w:jc w:val="both"/>
              <w:rPr>
                <w:rFonts w:ascii="Arial" w:eastAsia="Arial" w:hAnsi="Arial" w:cs="Arial"/>
                <w:caps/>
                <w:color w:val="000000"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caps/>
                <w:sz w:val="16"/>
                <w:szCs w:val="16"/>
              </w:rPr>
              <w:t>Biscoito tipo wafer, com recheio. Embalagem com 140g. Sabor do recheio: chocolate. (MARCAS PARA REFERÊNCIA DE QUALIDADE: MARILAN, panco, bauduco). prazo de validade prazo de validade (mínimo de 06 meses da data da entrega).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A7690" w14:textId="77777777" w:rsidR="005D76F3" w:rsidRDefault="005D76F3" w:rsidP="005D76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</w:p>
          <w:p w14:paraId="16FFD2F8" w14:textId="1A7895E0" w:rsidR="003123D3" w:rsidRPr="002B74ED" w:rsidRDefault="003123D3" w:rsidP="005D76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sz w:val="16"/>
                <w:szCs w:val="16"/>
              </w:rPr>
              <w:t>Pacote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F3435" w14:textId="77777777" w:rsidR="003123D3" w:rsidRPr="002B74ED" w:rsidRDefault="003123D3" w:rsidP="00A55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30F632D7" w14:textId="5255B5D9" w:rsidR="00964A9F" w:rsidRPr="002B74ED" w:rsidRDefault="002B74ED" w:rsidP="00964A9F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sz w:val="16"/>
                <w:szCs w:val="16"/>
              </w:rPr>
              <w:t>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D337B" w14:textId="01790621" w:rsidR="003123D3" w:rsidRPr="002B74ED" w:rsidRDefault="003123D3" w:rsidP="00A55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C0A96" w14:textId="77777777" w:rsidR="003123D3" w:rsidRPr="002B74ED" w:rsidRDefault="003123D3" w:rsidP="00A55C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292DFBE1" w14:textId="7B9D5F3E" w:rsidR="00964A9F" w:rsidRPr="002B74ED" w:rsidRDefault="00964A9F" w:rsidP="00964A9F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</w:tbl>
    <w:p w14:paraId="78367AB8" w14:textId="77777777" w:rsidR="002B74ED" w:rsidRPr="002B74ED" w:rsidRDefault="002B74ED" w:rsidP="002B74ED">
      <w:pPr>
        <w:pStyle w:val="PargrafodaLista"/>
        <w:pBdr>
          <w:top w:val="nil"/>
          <w:left w:val="nil"/>
          <w:bottom w:val="nil"/>
          <w:right w:val="nil"/>
          <w:between w:val="nil"/>
        </w:pBdr>
        <w:ind w:left="643"/>
        <w:rPr>
          <w:rFonts w:ascii="Arial" w:eastAsia="Arial" w:hAnsi="Arial" w:cs="Arial"/>
          <w:b/>
          <w:sz w:val="16"/>
          <w:szCs w:val="16"/>
        </w:rPr>
      </w:pPr>
    </w:p>
    <w:tbl>
      <w:tblPr>
        <w:tblW w:w="100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5954"/>
        <w:gridCol w:w="850"/>
        <w:gridCol w:w="709"/>
        <w:gridCol w:w="850"/>
        <w:gridCol w:w="993"/>
      </w:tblGrid>
      <w:tr w:rsidR="002B74ED" w:rsidRPr="002B74ED" w14:paraId="50583C39" w14:textId="77777777" w:rsidTr="005D76F3">
        <w:trPr>
          <w:trHeight w:val="25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0ECF2A" w14:textId="77777777" w:rsidR="002B74ED" w:rsidRPr="002B74ED" w:rsidRDefault="002B74ED" w:rsidP="00AA24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b/>
                <w:sz w:val="16"/>
                <w:szCs w:val="16"/>
              </w:rPr>
              <w:lastRenderedPageBreak/>
              <w:t>Item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E74DF" w14:textId="77777777" w:rsidR="002B74ED" w:rsidRPr="002B74ED" w:rsidRDefault="002B74ED" w:rsidP="00AA24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b/>
                <w:sz w:val="16"/>
                <w:szCs w:val="16"/>
              </w:rPr>
              <w:t>Discriminação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65718" w14:textId="77777777" w:rsidR="002B74ED" w:rsidRPr="002B74ED" w:rsidRDefault="002B74ED" w:rsidP="00AA24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 w:rsidRPr="002B74ED">
              <w:rPr>
                <w:rFonts w:ascii="Arial" w:eastAsia="Arial" w:hAnsi="Arial" w:cs="Arial"/>
                <w:b/>
                <w:sz w:val="16"/>
                <w:szCs w:val="16"/>
              </w:rPr>
              <w:t>Und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E880384" w14:textId="0A7907F0" w:rsidR="002B74ED" w:rsidRPr="002B74ED" w:rsidRDefault="002B74ED" w:rsidP="00AA248B">
            <w:pPr>
              <w:ind w:hanging="2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b/>
                <w:sz w:val="16"/>
                <w:szCs w:val="16"/>
              </w:rPr>
              <w:t>Quant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2FBC9F3" w14:textId="77777777" w:rsidR="002B74ED" w:rsidRPr="002B74ED" w:rsidRDefault="002B74ED" w:rsidP="00AA248B">
            <w:pPr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b/>
                <w:sz w:val="16"/>
                <w:szCs w:val="16"/>
              </w:rPr>
              <w:t>Valor Unitário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07F57CE" w14:textId="77777777" w:rsidR="002B74ED" w:rsidRPr="002B74ED" w:rsidRDefault="002B74ED" w:rsidP="00AA248B">
            <w:pPr>
              <w:ind w:hanging="2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b/>
                <w:sz w:val="16"/>
                <w:szCs w:val="16"/>
              </w:rPr>
              <w:t>Valor Total</w:t>
            </w:r>
          </w:p>
        </w:tc>
      </w:tr>
      <w:tr w:rsidR="002B74ED" w:rsidRPr="002B74ED" w14:paraId="6FA19615" w14:textId="77777777" w:rsidTr="005D76F3">
        <w:trPr>
          <w:trHeight w:val="174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0B2DFF" w14:textId="1959A328" w:rsidR="002B74ED" w:rsidRPr="002B74ED" w:rsidRDefault="002B74ED" w:rsidP="00AA24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06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080EE" w14:textId="02B81DB0" w:rsidR="002B74ED" w:rsidRPr="002B74ED" w:rsidRDefault="002B74ED" w:rsidP="00AA24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hanging="2"/>
              <w:jc w:val="both"/>
              <w:rPr>
                <w:rFonts w:ascii="Arial" w:eastAsia="Arial" w:hAnsi="Arial" w:cs="Arial"/>
                <w:caps/>
                <w:color w:val="000000"/>
                <w:sz w:val="16"/>
                <w:szCs w:val="16"/>
              </w:rPr>
            </w:pPr>
            <w:r w:rsidRPr="002B74ED">
              <w:rPr>
                <w:rFonts w:ascii="Arial" w:eastAsia="Arial" w:hAnsi="Arial" w:cs="Arial"/>
                <w:caps/>
                <w:sz w:val="16"/>
                <w:szCs w:val="16"/>
              </w:rPr>
              <w:t>ACUCAR CRISTAL- ACUCAR CRISTALIZADO, SACAROSE DE CANA-DE-ACUCAR, NA COR BRANCA. EMBALAGEM EM POLIETILENO, CONTENDO DADOS DE IDENTIFICACAO DO PRODUTO, MARCA DO FABRICANTE, DATA DE FABRICACAO E PRAZO DE VALIDADE, DE ACORDO COM A RESOLUCAO 12/78 DA COMISSAO NACIONAL DE NORMAS.EM PACOTE DE 05 KG. PRAZO DE VALIDADE (MÍNIMO DE 06 MESES DA DATA DA ENTREGA).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5A6D43" w14:textId="2617D885" w:rsidR="002B74ED" w:rsidRPr="002B74ED" w:rsidRDefault="005D76F3" w:rsidP="00E900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Pacote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77C8AC" w14:textId="7F6EE976" w:rsidR="002B74ED" w:rsidRPr="002B74ED" w:rsidRDefault="00E90077" w:rsidP="00E90077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A04D3" w14:textId="77777777" w:rsidR="002B74ED" w:rsidRPr="002B74ED" w:rsidRDefault="002B74ED" w:rsidP="00AA24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5A05E9" w14:textId="444CDE56" w:rsidR="002B74ED" w:rsidRPr="002B74ED" w:rsidRDefault="002B74ED" w:rsidP="00AA248B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</w:tbl>
    <w:p w14:paraId="0136987C" w14:textId="77777777" w:rsidR="00424C32" w:rsidRPr="002B74ED" w:rsidRDefault="00424C32" w:rsidP="00900A3D">
      <w:pPr>
        <w:pStyle w:val="Corpodetexto"/>
        <w:tabs>
          <w:tab w:val="left" w:pos="426"/>
        </w:tabs>
        <w:spacing w:before="11" w:line="276" w:lineRule="auto"/>
        <w:ind w:right="506"/>
        <w:jc w:val="both"/>
        <w:rPr>
          <w:rFonts w:ascii="Calibri" w:hAnsi="Calibri"/>
          <w:b/>
          <w:sz w:val="16"/>
          <w:szCs w:val="16"/>
        </w:rPr>
      </w:pPr>
    </w:p>
    <w:p w14:paraId="428E7A03" w14:textId="629B5E5E" w:rsidR="00424C32" w:rsidRPr="002B74ED" w:rsidRDefault="00424C32" w:rsidP="00AB3F70">
      <w:pPr>
        <w:pStyle w:val="Corpodetexto"/>
        <w:numPr>
          <w:ilvl w:val="1"/>
          <w:numId w:val="6"/>
        </w:numPr>
        <w:tabs>
          <w:tab w:val="left" w:pos="426"/>
        </w:tabs>
        <w:spacing w:before="11" w:line="276" w:lineRule="auto"/>
        <w:ind w:right="506"/>
        <w:jc w:val="both"/>
        <w:rPr>
          <w:rFonts w:ascii="Calibri" w:hAnsi="Calibri"/>
          <w:sz w:val="18"/>
          <w:szCs w:val="18"/>
        </w:rPr>
      </w:pPr>
      <w:r w:rsidRPr="002B74ED">
        <w:rPr>
          <w:rFonts w:ascii="Calibri" w:hAnsi="Calibri"/>
          <w:sz w:val="18"/>
          <w:szCs w:val="18"/>
        </w:rPr>
        <w:t xml:space="preserve">Compõem este </w:t>
      </w:r>
      <w:r w:rsidR="003162FF" w:rsidRPr="002B74ED">
        <w:rPr>
          <w:rFonts w:ascii="Calibri" w:hAnsi="Calibri"/>
          <w:sz w:val="18"/>
          <w:szCs w:val="18"/>
        </w:rPr>
        <w:t>ato</w:t>
      </w:r>
      <w:r w:rsidRPr="002B74ED">
        <w:rPr>
          <w:rFonts w:ascii="Calibri" w:hAnsi="Calibri"/>
          <w:sz w:val="18"/>
          <w:szCs w:val="18"/>
        </w:rPr>
        <w:t>, além das condições específicas, os seguintes documentos:</w:t>
      </w:r>
    </w:p>
    <w:p w14:paraId="25551609" w14:textId="1FB68AED" w:rsidR="00351D7E" w:rsidRPr="002B74ED" w:rsidRDefault="00424C32" w:rsidP="00351D7E">
      <w:pPr>
        <w:pStyle w:val="Corpodetexto"/>
        <w:numPr>
          <w:ilvl w:val="2"/>
          <w:numId w:val="6"/>
        </w:numPr>
        <w:tabs>
          <w:tab w:val="left" w:pos="426"/>
        </w:tabs>
        <w:spacing w:before="11" w:line="276" w:lineRule="auto"/>
        <w:ind w:right="506"/>
        <w:jc w:val="both"/>
        <w:rPr>
          <w:rFonts w:ascii="Calibri" w:hAnsi="Calibri"/>
          <w:sz w:val="18"/>
          <w:szCs w:val="18"/>
        </w:rPr>
      </w:pPr>
      <w:r w:rsidRPr="002B74ED">
        <w:rPr>
          <w:rFonts w:ascii="Calibri" w:hAnsi="Calibri"/>
          <w:sz w:val="18"/>
          <w:szCs w:val="18"/>
        </w:rPr>
        <w:t>ANEXO 02 – Modelo de Proposta</w:t>
      </w:r>
      <w:r w:rsidR="00351D7E" w:rsidRPr="002B74ED">
        <w:rPr>
          <w:rFonts w:ascii="Calibri" w:hAnsi="Calibri"/>
          <w:sz w:val="18"/>
          <w:szCs w:val="18"/>
        </w:rPr>
        <w:t>.</w:t>
      </w:r>
    </w:p>
    <w:p w14:paraId="2A2AEB5A" w14:textId="77777777" w:rsidR="00424C32" w:rsidRPr="002B74ED" w:rsidRDefault="00424C32" w:rsidP="0033769B">
      <w:pPr>
        <w:pStyle w:val="Corpodetexto"/>
        <w:tabs>
          <w:tab w:val="left" w:pos="426"/>
        </w:tabs>
        <w:spacing w:before="11" w:line="276" w:lineRule="auto"/>
        <w:ind w:right="506"/>
        <w:jc w:val="both"/>
        <w:rPr>
          <w:rFonts w:ascii="Calibri" w:hAnsi="Calibri"/>
          <w:b/>
          <w:sz w:val="18"/>
          <w:szCs w:val="18"/>
        </w:rPr>
      </w:pPr>
    </w:p>
    <w:p w14:paraId="4B93A93F" w14:textId="77777777" w:rsidR="00424C32" w:rsidRPr="002B74ED" w:rsidRDefault="00424C32" w:rsidP="00424C32">
      <w:pPr>
        <w:pStyle w:val="Corpodetexto"/>
        <w:numPr>
          <w:ilvl w:val="0"/>
          <w:numId w:val="6"/>
        </w:numPr>
        <w:tabs>
          <w:tab w:val="left" w:pos="426"/>
        </w:tabs>
        <w:spacing w:before="11" w:line="276" w:lineRule="auto"/>
        <w:ind w:right="506"/>
        <w:jc w:val="both"/>
        <w:rPr>
          <w:rFonts w:ascii="Calibri" w:hAnsi="Calibri"/>
          <w:b/>
          <w:sz w:val="18"/>
          <w:szCs w:val="18"/>
        </w:rPr>
      </w:pPr>
      <w:r w:rsidRPr="002B74ED">
        <w:rPr>
          <w:rFonts w:ascii="Calibri" w:hAnsi="Calibri"/>
          <w:b/>
          <w:sz w:val="18"/>
          <w:szCs w:val="18"/>
        </w:rPr>
        <w:t>JUSTIFICATIVA</w:t>
      </w:r>
    </w:p>
    <w:p w14:paraId="32EF645F" w14:textId="26F937CE" w:rsidR="00424C32" w:rsidRPr="002B74ED" w:rsidRDefault="00AB3F70" w:rsidP="00424C32">
      <w:pPr>
        <w:pStyle w:val="Corpodetexto"/>
        <w:tabs>
          <w:tab w:val="left" w:pos="426"/>
        </w:tabs>
        <w:spacing w:before="11" w:line="276" w:lineRule="auto"/>
        <w:ind w:left="360" w:right="506"/>
        <w:jc w:val="both"/>
        <w:rPr>
          <w:rFonts w:ascii="Calibri" w:hAnsi="Calibri"/>
          <w:b/>
          <w:sz w:val="18"/>
          <w:szCs w:val="18"/>
        </w:rPr>
      </w:pPr>
      <w:r w:rsidRPr="002B74ED">
        <w:rPr>
          <w:rFonts w:ascii="Calibri" w:hAnsi="Calibri"/>
          <w:sz w:val="18"/>
          <w:szCs w:val="18"/>
        </w:rPr>
        <w:t>Aquisição de gêneros alimentícios (</w:t>
      </w:r>
      <w:r w:rsidR="007A3031" w:rsidRPr="002B74ED">
        <w:rPr>
          <w:rFonts w:ascii="Calibri" w:hAnsi="Calibri"/>
          <w:sz w:val="18"/>
          <w:szCs w:val="18"/>
        </w:rPr>
        <w:t xml:space="preserve">pó de </w:t>
      </w:r>
      <w:r w:rsidRPr="002B74ED">
        <w:rPr>
          <w:rFonts w:ascii="Calibri" w:hAnsi="Calibri"/>
          <w:sz w:val="18"/>
          <w:szCs w:val="18"/>
        </w:rPr>
        <w:t xml:space="preserve">café, chá </w:t>
      </w:r>
      <w:r w:rsidR="007A3031" w:rsidRPr="002B74ED">
        <w:rPr>
          <w:rFonts w:ascii="Calibri" w:hAnsi="Calibri"/>
          <w:sz w:val="18"/>
          <w:szCs w:val="18"/>
        </w:rPr>
        <w:t>mate</w:t>
      </w:r>
      <w:r w:rsidR="002B74ED" w:rsidRPr="002B74ED">
        <w:rPr>
          <w:rFonts w:ascii="Calibri" w:hAnsi="Calibri"/>
          <w:sz w:val="18"/>
          <w:szCs w:val="18"/>
        </w:rPr>
        <w:t xml:space="preserve">, </w:t>
      </w:r>
      <w:r w:rsidRPr="002B74ED">
        <w:rPr>
          <w:rFonts w:ascii="Calibri" w:hAnsi="Calibri"/>
          <w:sz w:val="18"/>
          <w:szCs w:val="18"/>
        </w:rPr>
        <w:t>biscoitos</w:t>
      </w:r>
      <w:r w:rsidR="002B74ED" w:rsidRPr="002B74ED">
        <w:rPr>
          <w:rFonts w:ascii="Calibri" w:hAnsi="Calibri"/>
          <w:sz w:val="18"/>
          <w:szCs w:val="18"/>
        </w:rPr>
        <w:t xml:space="preserve"> e açúcar</w:t>
      </w:r>
      <w:r w:rsidRPr="002B74ED">
        <w:rPr>
          <w:rFonts w:ascii="Calibri" w:hAnsi="Calibri"/>
          <w:sz w:val="18"/>
          <w:szCs w:val="18"/>
        </w:rPr>
        <w:t xml:space="preserve">) para atendimento do serviço de copa na sede do </w:t>
      </w:r>
      <w:r w:rsidRPr="002B74ED">
        <w:rPr>
          <w:rFonts w:ascii="Calibri" w:hAnsi="Calibri"/>
          <w:b/>
          <w:sz w:val="18"/>
          <w:szCs w:val="18"/>
        </w:rPr>
        <w:t>Instituto de Previdência Social dos Servidores de Botucatu – BOTUPREV.</w:t>
      </w:r>
    </w:p>
    <w:p w14:paraId="3A635C7D" w14:textId="77777777" w:rsidR="00AB3F70" w:rsidRPr="002B74ED" w:rsidRDefault="00AB3F70" w:rsidP="00424C32">
      <w:pPr>
        <w:pStyle w:val="Corpodetexto"/>
        <w:tabs>
          <w:tab w:val="left" w:pos="426"/>
        </w:tabs>
        <w:spacing w:before="11" w:line="276" w:lineRule="auto"/>
        <w:ind w:left="360" w:right="506"/>
        <w:jc w:val="both"/>
        <w:rPr>
          <w:rFonts w:ascii="Calibri" w:hAnsi="Calibri"/>
          <w:b/>
          <w:sz w:val="18"/>
          <w:szCs w:val="18"/>
        </w:rPr>
      </w:pPr>
    </w:p>
    <w:p w14:paraId="24EA6E19" w14:textId="77777777" w:rsidR="00424C32" w:rsidRPr="002B74ED" w:rsidRDefault="00424C32" w:rsidP="00424C32">
      <w:pPr>
        <w:pStyle w:val="Corpodetexto"/>
        <w:numPr>
          <w:ilvl w:val="0"/>
          <w:numId w:val="6"/>
        </w:numPr>
        <w:tabs>
          <w:tab w:val="left" w:pos="426"/>
        </w:tabs>
        <w:spacing w:before="11" w:line="276" w:lineRule="auto"/>
        <w:ind w:right="506"/>
        <w:jc w:val="both"/>
        <w:rPr>
          <w:rFonts w:ascii="Calibri" w:hAnsi="Calibri"/>
          <w:b/>
          <w:sz w:val="18"/>
          <w:szCs w:val="18"/>
        </w:rPr>
      </w:pPr>
      <w:r w:rsidRPr="002B74ED">
        <w:rPr>
          <w:rFonts w:ascii="Calibri" w:hAnsi="Calibri"/>
          <w:b/>
          <w:sz w:val="18"/>
          <w:szCs w:val="18"/>
        </w:rPr>
        <w:t>RECURSOS ORÇAMENTÁRIOS</w:t>
      </w:r>
    </w:p>
    <w:p w14:paraId="508E89E6" w14:textId="2D885271" w:rsidR="00424C32" w:rsidRPr="002B74ED" w:rsidRDefault="00F146C9" w:rsidP="00424C32">
      <w:pPr>
        <w:pStyle w:val="Corpodetexto"/>
        <w:tabs>
          <w:tab w:val="left" w:pos="426"/>
        </w:tabs>
        <w:spacing w:before="11" w:line="276" w:lineRule="auto"/>
        <w:ind w:left="360" w:right="506"/>
        <w:jc w:val="both"/>
        <w:rPr>
          <w:rFonts w:ascii="Calibri" w:hAnsi="Calibri"/>
          <w:sz w:val="18"/>
          <w:szCs w:val="18"/>
        </w:rPr>
      </w:pPr>
      <w:r w:rsidRPr="002B74ED">
        <w:rPr>
          <w:rFonts w:ascii="Calibri" w:hAnsi="Calibri"/>
          <w:sz w:val="18"/>
          <w:szCs w:val="18"/>
        </w:rPr>
        <w:t>FICHA: 03</w:t>
      </w:r>
      <w:r w:rsidR="006774FA" w:rsidRPr="002B74ED">
        <w:rPr>
          <w:rFonts w:ascii="Calibri" w:hAnsi="Calibri"/>
          <w:sz w:val="18"/>
          <w:szCs w:val="18"/>
        </w:rPr>
        <w:t>.</w:t>
      </w:r>
      <w:r w:rsidRPr="002B74ED">
        <w:rPr>
          <w:rFonts w:ascii="Calibri" w:hAnsi="Calibri"/>
          <w:sz w:val="18"/>
          <w:szCs w:val="18"/>
        </w:rPr>
        <w:t>01</w:t>
      </w:r>
      <w:r w:rsidR="006774FA" w:rsidRPr="002B74ED">
        <w:rPr>
          <w:rFonts w:ascii="Calibri" w:hAnsi="Calibri"/>
          <w:sz w:val="18"/>
          <w:szCs w:val="18"/>
        </w:rPr>
        <w:t>.</w:t>
      </w:r>
      <w:r w:rsidRPr="002B74ED">
        <w:rPr>
          <w:rFonts w:ascii="Calibri" w:hAnsi="Calibri"/>
          <w:sz w:val="18"/>
          <w:szCs w:val="18"/>
        </w:rPr>
        <w:t>01</w:t>
      </w:r>
      <w:r w:rsidR="006774FA" w:rsidRPr="002B74ED">
        <w:rPr>
          <w:rFonts w:ascii="Calibri" w:hAnsi="Calibri"/>
          <w:sz w:val="18"/>
          <w:szCs w:val="18"/>
        </w:rPr>
        <w:t>.</w:t>
      </w:r>
      <w:r w:rsidRPr="002B74ED">
        <w:rPr>
          <w:rFonts w:ascii="Calibri" w:hAnsi="Calibri"/>
          <w:sz w:val="18"/>
          <w:szCs w:val="18"/>
        </w:rPr>
        <w:t>09 272 0000 2037 0000 3.3.90.30 00</w:t>
      </w:r>
      <w:r w:rsidR="00C75F18" w:rsidRPr="002B74ED">
        <w:rPr>
          <w:rFonts w:ascii="Calibri" w:hAnsi="Calibri"/>
          <w:sz w:val="18"/>
          <w:szCs w:val="18"/>
        </w:rPr>
        <w:t xml:space="preserve"> - </w:t>
      </w:r>
      <w:r w:rsidRPr="002B74ED">
        <w:rPr>
          <w:rFonts w:ascii="Calibri" w:hAnsi="Calibri"/>
          <w:sz w:val="18"/>
          <w:szCs w:val="18"/>
        </w:rPr>
        <w:t>MATERIAL DE CONSUMO</w:t>
      </w:r>
      <w:r w:rsidR="000D7184">
        <w:rPr>
          <w:rFonts w:ascii="Calibri" w:hAnsi="Calibri"/>
          <w:sz w:val="18"/>
          <w:szCs w:val="18"/>
        </w:rPr>
        <w:t xml:space="preserve"> – GÊNEROS DE ALIMMENTAÇÃO </w:t>
      </w:r>
    </w:p>
    <w:p w14:paraId="074D2E13" w14:textId="77777777" w:rsidR="00424C32" w:rsidRPr="002B74ED" w:rsidRDefault="00424C32" w:rsidP="00424C32">
      <w:pPr>
        <w:pStyle w:val="Corpodetexto"/>
        <w:tabs>
          <w:tab w:val="left" w:pos="426"/>
        </w:tabs>
        <w:spacing w:before="11" w:line="276" w:lineRule="auto"/>
        <w:ind w:left="360" w:right="506"/>
        <w:jc w:val="both"/>
        <w:rPr>
          <w:rFonts w:ascii="Calibri" w:hAnsi="Calibri"/>
          <w:b/>
          <w:sz w:val="18"/>
          <w:szCs w:val="18"/>
        </w:rPr>
      </w:pPr>
    </w:p>
    <w:p w14:paraId="36ED497F" w14:textId="77777777" w:rsidR="00424C32" w:rsidRPr="002B74ED" w:rsidRDefault="00424C32" w:rsidP="00424C32">
      <w:pPr>
        <w:pStyle w:val="Corpodetexto"/>
        <w:numPr>
          <w:ilvl w:val="0"/>
          <w:numId w:val="6"/>
        </w:numPr>
        <w:tabs>
          <w:tab w:val="left" w:pos="426"/>
        </w:tabs>
        <w:spacing w:before="11" w:line="276" w:lineRule="auto"/>
        <w:ind w:right="506"/>
        <w:jc w:val="both"/>
        <w:rPr>
          <w:rFonts w:ascii="Calibri" w:hAnsi="Calibri"/>
          <w:b/>
          <w:sz w:val="18"/>
          <w:szCs w:val="18"/>
        </w:rPr>
      </w:pPr>
      <w:r w:rsidRPr="002B74ED">
        <w:rPr>
          <w:rFonts w:ascii="Calibri" w:hAnsi="Calibri"/>
          <w:b/>
          <w:sz w:val="18"/>
          <w:szCs w:val="18"/>
        </w:rPr>
        <w:t>VALOR ESTIMADO</w:t>
      </w:r>
    </w:p>
    <w:p w14:paraId="482968A0" w14:textId="7BBF2307" w:rsidR="00424C32" w:rsidRPr="002B74ED" w:rsidRDefault="00AB3F70" w:rsidP="00AB3F70">
      <w:pPr>
        <w:pStyle w:val="Corpodetexto"/>
        <w:tabs>
          <w:tab w:val="left" w:pos="426"/>
        </w:tabs>
        <w:spacing w:before="11" w:line="276" w:lineRule="auto"/>
        <w:ind w:left="360" w:right="506"/>
        <w:jc w:val="both"/>
        <w:rPr>
          <w:rFonts w:ascii="Calibri" w:hAnsi="Calibri"/>
          <w:sz w:val="18"/>
          <w:szCs w:val="18"/>
        </w:rPr>
      </w:pPr>
      <w:r w:rsidRPr="002B74ED">
        <w:rPr>
          <w:rFonts w:ascii="Calibri" w:hAnsi="Calibri"/>
          <w:sz w:val="18"/>
          <w:szCs w:val="18"/>
        </w:rPr>
        <w:t>R$</w:t>
      </w:r>
      <w:r w:rsidR="00FE04A9">
        <w:rPr>
          <w:rFonts w:ascii="Calibri" w:hAnsi="Calibri"/>
          <w:sz w:val="18"/>
          <w:szCs w:val="18"/>
        </w:rPr>
        <w:t xml:space="preserve"> 2.809,3</w:t>
      </w:r>
      <w:r w:rsidR="00306D65">
        <w:rPr>
          <w:rFonts w:ascii="Calibri" w:hAnsi="Calibri"/>
          <w:sz w:val="18"/>
          <w:szCs w:val="18"/>
        </w:rPr>
        <w:t>5</w:t>
      </w:r>
    </w:p>
    <w:p w14:paraId="779F93A5" w14:textId="77777777" w:rsidR="00424C32" w:rsidRPr="002B74ED" w:rsidRDefault="00424C32" w:rsidP="00424C32">
      <w:pPr>
        <w:pStyle w:val="Corpodetexto"/>
        <w:tabs>
          <w:tab w:val="left" w:pos="426"/>
        </w:tabs>
        <w:spacing w:before="11" w:line="276" w:lineRule="auto"/>
        <w:ind w:left="786" w:right="506"/>
        <w:jc w:val="both"/>
        <w:rPr>
          <w:rFonts w:ascii="Calibri" w:hAnsi="Calibri"/>
          <w:sz w:val="18"/>
          <w:szCs w:val="18"/>
        </w:rPr>
      </w:pPr>
    </w:p>
    <w:p w14:paraId="780C7304" w14:textId="395DA5CD" w:rsidR="00424C32" w:rsidRPr="002B74ED" w:rsidRDefault="00424C32" w:rsidP="00F146C9">
      <w:pPr>
        <w:pStyle w:val="Corpodetexto"/>
        <w:numPr>
          <w:ilvl w:val="0"/>
          <w:numId w:val="6"/>
        </w:numPr>
        <w:tabs>
          <w:tab w:val="left" w:pos="426"/>
        </w:tabs>
        <w:spacing w:before="11" w:line="276" w:lineRule="auto"/>
        <w:ind w:right="506"/>
        <w:jc w:val="both"/>
        <w:rPr>
          <w:rFonts w:ascii="Calibri" w:hAnsi="Calibri"/>
          <w:b/>
          <w:sz w:val="18"/>
          <w:szCs w:val="18"/>
        </w:rPr>
      </w:pPr>
      <w:r w:rsidRPr="002B74ED">
        <w:rPr>
          <w:rFonts w:ascii="Calibri" w:hAnsi="Calibri"/>
          <w:b/>
          <w:sz w:val="18"/>
          <w:szCs w:val="18"/>
        </w:rPr>
        <w:t>CONDIÇÕES E ORIENTAÇÕES PARA PARTICIPAÇÃO NA DISPENSA DE LICITAÇÃO:</w:t>
      </w:r>
    </w:p>
    <w:p w14:paraId="10A558CB" w14:textId="5FC728DD" w:rsidR="00424C32" w:rsidRPr="002B74ED" w:rsidRDefault="00424C32" w:rsidP="00424C32">
      <w:pPr>
        <w:pStyle w:val="Corpodetexto"/>
        <w:numPr>
          <w:ilvl w:val="1"/>
          <w:numId w:val="6"/>
        </w:numPr>
        <w:tabs>
          <w:tab w:val="left" w:pos="426"/>
        </w:tabs>
        <w:spacing w:before="11" w:line="276" w:lineRule="auto"/>
        <w:ind w:right="506"/>
        <w:jc w:val="both"/>
        <w:rPr>
          <w:rFonts w:ascii="Calibri" w:hAnsi="Calibri"/>
          <w:sz w:val="18"/>
          <w:szCs w:val="18"/>
        </w:rPr>
      </w:pPr>
      <w:r w:rsidRPr="002B74ED">
        <w:rPr>
          <w:rFonts w:ascii="Calibri" w:hAnsi="Calibri"/>
          <w:sz w:val="18"/>
          <w:szCs w:val="18"/>
        </w:rPr>
        <w:t xml:space="preserve">A proposta de preços poderá ser apresentada conforme modelo constante no Anexo 02 deste Aviso e deverá ser encaminhada ao e-mail </w:t>
      </w:r>
      <w:hyperlink r:id="rId8" w:history="1">
        <w:r w:rsidRPr="002B74ED">
          <w:rPr>
            <w:rStyle w:val="Hyperlink"/>
            <w:sz w:val="18"/>
            <w:szCs w:val="18"/>
          </w:rPr>
          <w:t>diego@botuprev.sp.gov.br</w:t>
        </w:r>
      </w:hyperlink>
      <w:r w:rsidRPr="002B74ED">
        <w:rPr>
          <w:rFonts w:ascii="Calibri" w:hAnsi="Calibri"/>
          <w:sz w:val="18"/>
          <w:szCs w:val="18"/>
        </w:rPr>
        <w:t>.</w:t>
      </w:r>
    </w:p>
    <w:p w14:paraId="324C0C6F" w14:textId="5959E16D" w:rsidR="00424C32" w:rsidRPr="002B74ED" w:rsidRDefault="00424C32" w:rsidP="00424C32">
      <w:pPr>
        <w:pStyle w:val="Corpodetexto"/>
        <w:tabs>
          <w:tab w:val="left" w:pos="426"/>
        </w:tabs>
        <w:spacing w:before="11" w:line="276" w:lineRule="auto"/>
        <w:ind w:left="360" w:right="506"/>
        <w:jc w:val="both"/>
        <w:rPr>
          <w:rFonts w:ascii="Calibri" w:hAnsi="Calibri"/>
          <w:bCs/>
          <w:sz w:val="18"/>
          <w:szCs w:val="18"/>
        </w:rPr>
      </w:pPr>
      <w:r w:rsidRPr="002B74ED">
        <w:rPr>
          <w:rFonts w:ascii="Calibri" w:hAnsi="Calibri"/>
          <w:sz w:val="18"/>
          <w:szCs w:val="18"/>
        </w:rPr>
        <w:tab/>
      </w:r>
      <w:r w:rsidRPr="002B74ED">
        <w:rPr>
          <w:rFonts w:ascii="Calibri" w:hAnsi="Calibri"/>
          <w:sz w:val="18"/>
          <w:szCs w:val="18"/>
        </w:rPr>
        <w:tab/>
      </w:r>
      <w:r w:rsidRPr="002B74ED">
        <w:rPr>
          <w:rFonts w:ascii="Calibri" w:hAnsi="Calibri"/>
          <w:sz w:val="18"/>
          <w:szCs w:val="18"/>
        </w:rPr>
        <w:tab/>
        <w:t>5.1.1 No caso do envio de proposta em modelo próprio do fornecedor, deverá conter no mínimo: CNPJ, Razão Social, Endereço, Telefone e E-mail do fornecedor; Validade da Proposta, Prazo de Entrega</w:t>
      </w:r>
      <w:r w:rsidR="00ED08D7" w:rsidRPr="002B74ED">
        <w:rPr>
          <w:rFonts w:ascii="Calibri" w:hAnsi="Calibri"/>
          <w:sz w:val="18"/>
          <w:szCs w:val="18"/>
        </w:rPr>
        <w:t xml:space="preserve"> e</w:t>
      </w:r>
      <w:r w:rsidRPr="002B74ED">
        <w:rPr>
          <w:rFonts w:ascii="Calibri" w:hAnsi="Calibri"/>
          <w:sz w:val="18"/>
          <w:szCs w:val="18"/>
        </w:rPr>
        <w:t xml:space="preserve"> Pagamento.</w:t>
      </w:r>
    </w:p>
    <w:p w14:paraId="2A85CA01" w14:textId="77777777" w:rsidR="00424C32" w:rsidRPr="002B74ED" w:rsidRDefault="00424C32" w:rsidP="00424C32">
      <w:pPr>
        <w:pStyle w:val="Corpodetexto"/>
        <w:tabs>
          <w:tab w:val="left" w:pos="426"/>
        </w:tabs>
        <w:spacing w:before="11" w:line="276" w:lineRule="auto"/>
        <w:ind w:left="360" w:right="506"/>
        <w:jc w:val="both"/>
        <w:rPr>
          <w:rFonts w:ascii="Calibri" w:hAnsi="Calibri"/>
          <w:b/>
          <w:sz w:val="18"/>
          <w:szCs w:val="18"/>
        </w:rPr>
      </w:pPr>
      <w:r w:rsidRPr="002B74ED">
        <w:rPr>
          <w:rFonts w:ascii="Calibri" w:hAnsi="Calibri"/>
          <w:sz w:val="18"/>
          <w:szCs w:val="18"/>
        </w:rPr>
        <w:tab/>
      </w:r>
      <w:r w:rsidRPr="002B74ED">
        <w:rPr>
          <w:rFonts w:ascii="Calibri" w:hAnsi="Calibri"/>
          <w:sz w:val="18"/>
          <w:szCs w:val="18"/>
        </w:rPr>
        <w:tab/>
      </w:r>
      <w:r w:rsidRPr="002B74ED">
        <w:rPr>
          <w:rFonts w:ascii="Calibri" w:hAnsi="Calibri"/>
          <w:sz w:val="18"/>
          <w:szCs w:val="18"/>
        </w:rPr>
        <w:tab/>
        <w:t xml:space="preserve">5.1.2 É permitida a diligência para averiguação, conferência, complementação ou quaisquer outros procedimentos que venham a ser necessários para que a proposta esteja da maneira correta para o bom andamento do processo. </w:t>
      </w:r>
    </w:p>
    <w:p w14:paraId="69A34D5F" w14:textId="77777777" w:rsidR="00424C32" w:rsidRPr="002B74ED" w:rsidRDefault="00424C32" w:rsidP="00424C32">
      <w:pPr>
        <w:pStyle w:val="Corpodetexto"/>
        <w:tabs>
          <w:tab w:val="left" w:pos="426"/>
        </w:tabs>
        <w:spacing w:before="11" w:line="276" w:lineRule="auto"/>
        <w:ind w:left="360" w:right="506"/>
        <w:jc w:val="both"/>
        <w:rPr>
          <w:rFonts w:ascii="Calibri" w:hAnsi="Calibri"/>
          <w:sz w:val="18"/>
          <w:szCs w:val="18"/>
        </w:rPr>
      </w:pPr>
    </w:p>
    <w:p w14:paraId="5713AE3F" w14:textId="77777777" w:rsidR="00424C32" w:rsidRPr="002B74ED" w:rsidRDefault="00424C32" w:rsidP="00424C32">
      <w:pPr>
        <w:pStyle w:val="Corpodetexto"/>
        <w:numPr>
          <w:ilvl w:val="1"/>
          <w:numId w:val="6"/>
        </w:numPr>
        <w:tabs>
          <w:tab w:val="left" w:pos="426"/>
        </w:tabs>
        <w:spacing w:before="11" w:line="276" w:lineRule="auto"/>
        <w:ind w:right="506"/>
        <w:jc w:val="both"/>
        <w:rPr>
          <w:rFonts w:ascii="Calibri" w:hAnsi="Calibri"/>
          <w:b/>
          <w:sz w:val="18"/>
          <w:szCs w:val="18"/>
        </w:rPr>
      </w:pPr>
      <w:r w:rsidRPr="002B74ED">
        <w:rPr>
          <w:rFonts w:ascii="Calibri" w:hAnsi="Calibri"/>
          <w:b/>
          <w:sz w:val="18"/>
          <w:szCs w:val="18"/>
        </w:rPr>
        <w:t>A proposta também deverá conter:</w:t>
      </w:r>
    </w:p>
    <w:p w14:paraId="61381F87" w14:textId="77777777" w:rsidR="00424C32" w:rsidRPr="002B74ED" w:rsidRDefault="00424C32" w:rsidP="00424C32">
      <w:pPr>
        <w:pStyle w:val="PargrafodaLista"/>
        <w:numPr>
          <w:ilvl w:val="2"/>
          <w:numId w:val="6"/>
        </w:numPr>
        <w:suppressAutoHyphens/>
        <w:spacing w:after="0"/>
        <w:ind w:right="555"/>
        <w:jc w:val="both"/>
        <w:rPr>
          <w:rFonts w:cs="Arial"/>
          <w:bCs/>
          <w:sz w:val="18"/>
          <w:szCs w:val="18"/>
        </w:rPr>
      </w:pPr>
      <w:r w:rsidRPr="002B74ED">
        <w:rPr>
          <w:rFonts w:cs="Arial"/>
          <w:sz w:val="18"/>
          <w:szCs w:val="18"/>
        </w:rPr>
        <w:t>Todas as especificações do objeto contidas na proposta, em especial o preço, marcas e modelos.</w:t>
      </w:r>
    </w:p>
    <w:p w14:paraId="411E69F1" w14:textId="77777777" w:rsidR="00424C32" w:rsidRPr="002B74ED" w:rsidRDefault="00424C32" w:rsidP="00424C32">
      <w:pPr>
        <w:pStyle w:val="Corpodetexto"/>
        <w:numPr>
          <w:ilvl w:val="2"/>
          <w:numId w:val="6"/>
        </w:numPr>
        <w:tabs>
          <w:tab w:val="left" w:pos="426"/>
        </w:tabs>
        <w:spacing w:before="11" w:line="276" w:lineRule="auto"/>
        <w:ind w:right="506"/>
        <w:jc w:val="both"/>
        <w:rPr>
          <w:rFonts w:ascii="Calibri" w:hAnsi="Calibri"/>
          <w:sz w:val="18"/>
          <w:szCs w:val="18"/>
        </w:rPr>
      </w:pPr>
      <w:r w:rsidRPr="002B74ED">
        <w:rPr>
          <w:rFonts w:ascii="Calibri" w:hAnsi="Calibri"/>
          <w:sz w:val="18"/>
          <w:szCs w:val="18"/>
        </w:rPr>
        <w:t>As propostas de preço que não estiverem em consonância com as exigências deste Aviso serão desclassificadas nas seguintes hipóteses:</w:t>
      </w:r>
    </w:p>
    <w:p w14:paraId="46D30B9B" w14:textId="77777777" w:rsidR="00424C32" w:rsidRPr="002B74ED" w:rsidRDefault="00424C32" w:rsidP="00424C32">
      <w:pPr>
        <w:pStyle w:val="Corpodetexto"/>
        <w:numPr>
          <w:ilvl w:val="4"/>
          <w:numId w:val="6"/>
        </w:numPr>
        <w:tabs>
          <w:tab w:val="left" w:pos="426"/>
        </w:tabs>
        <w:spacing w:before="11" w:line="276" w:lineRule="auto"/>
        <w:ind w:left="1701" w:right="506" w:hanging="261"/>
        <w:jc w:val="both"/>
        <w:rPr>
          <w:rFonts w:ascii="Calibri" w:hAnsi="Calibri"/>
          <w:sz w:val="18"/>
          <w:szCs w:val="18"/>
        </w:rPr>
      </w:pPr>
      <w:r w:rsidRPr="002B74ED">
        <w:rPr>
          <w:rFonts w:ascii="Calibri" w:hAnsi="Calibri"/>
          <w:sz w:val="18"/>
          <w:szCs w:val="18"/>
        </w:rPr>
        <w:t>Contiverem vícios insanáveis;</w:t>
      </w:r>
    </w:p>
    <w:p w14:paraId="297116F8" w14:textId="22D47332" w:rsidR="00424C32" w:rsidRPr="002B74ED" w:rsidRDefault="00424C32" w:rsidP="00424C32">
      <w:pPr>
        <w:pStyle w:val="Corpodetexto"/>
        <w:numPr>
          <w:ilvl w:val="4"/>
          <w:numId w:val="6"/>
        </w:numPr>
        <w:tabs>
          <w:tab w:val="left" w:pos="426"/>
        </w:tabs>
        <w:spacing w:before="11" w:line="276" w:lineRule="auto"/>
        <w:ind w:left="1701" w:right="506" w:hanging="261"/>
        <w:jc w:val="both"/>
        <w:rPr>
          <w:rFonts w:ascii="Calibri" w:hAnsi="Calibri"/>
          <w:sz w:val="18"/>
          <w:szCs w:val="18"/>
        </w:rPr>
      </w:pPr>
      <w:r w:rsidRPr="002B74ED">
        <w:rPr>
          <w:rFonts w:ascii="Calibri" w:hAnsi="Calibri"/>
          <w:sz w:val="18"/>
          <w:szCs w:val="18"/>
        </w:rPr>
        <w:t xml:space="preserve">Não obedecerem às especificações técnicas pormenorizadas no presente </w:t>
      </w:r>
      <w:r w:rsidR="003162FF" w:rsidRPr="002B74ED">
        <w:rPr>
          <w:rFonts w:ascii="Calibri" w:hAnsi="Calibri"/>
          <w:sz w:val="18"/>
          <w:szCs w:val="18"/>
        </w:rPr>
        <w:t>ato</w:t>
      </w:r>
      <w:r w:rsidRPr="002B74ED">
        <w:rPr>
          <w:rFonts w:ascii="Calibri" w:hAnsi="Calibri"/>
          <w:sz w:val="18"/>
          <w:szCs w:val="18"/>
        </w:rPr>
        <w:t>;</w:t>
      </w:r>
    </w:p>
    <w:p w14:paraId="728B03E1" w14:textId="77777777" w:rsidR="00424C32" w:rsidRPr="002B74ED" w:rsidRDefault="00424C32" w:rsidP="00424C32">
      <w:pPr>
        <w:pStyle w:val="Corpodetexto"/>
        <w:numPr>
          <w:ilvl w:val="4"/>
          <w:numId w:val="6"/>
        </w:numPr>
        <w:tabs>
          <w:tab w:val="left" w:pos="426"/>
        </w:tabs>
        <w:spacing w:before="11" w:line="276" w:lineRule="auto"/>
        <w:ind w:left="1701" w:right="506" w:hanging="261"/>
        <w:jc w:val="both"/>
        <w:rPr>
          <w:rFonts w:ascii="Calibri" w:hAnsi="Calibri"/>
          <w:sz w:val="18"/>
          <w:szCs w:val="18"/>
        </w:rPr>
      </w:pPr>
      <w:r w:rsidRPr="002B74ED">
        <w:rPr>
          <w:rFonts w:ascii="Calibri" w:hAnsi="Calibri"/>
          <w:sz w:val="18"/>
          <w:szCs w:val="18"/>
        </w:rPr>
        <w:t>Apresentarem preços inexequíveis ou permanecerem acima do orçamento estimado para a contratação;</w:t>
      </w:r>
    </w:p>
    <w:p w14:paraId="5A20BC22" w14:textId="77777777" w:rsidR="00424C32" w:rsidRPr="002B74ED" w:rsidRDefault="00424C32" w:rsidP="00424C32">
      <w:pPr>
        <w:pStyle w:val="Corpodetexto"/>
        <w:numPr>
          <w:ilvl w:val="4"/>
          <w:numId w:val="6"/>
        </w:numPr>
        <w:tabs>
          <w:tab w:val="left" w:pos="426"/>
        </w:tabs>
        <w:spacing w:before="11" w:line="276" w:lineRule="auto"/>
        <w:ind w:left="1701" w:right="506" w:hanging="261"/>
        <w:jc w:val="both"/>
        <w:rPr>
          <w:rFonts w:ascii="Calibri" w:hAnsi="Calibri"/>
          <w:sz w:val="18"/>
          <w:szCs w:val="18"/>
        </w:rPr>
      </w:pPr>
      <w:r w:rsidRPr="002B74ED">
        <w:rPr>
          <w:rFonts w:ascii="Calibri" w:hAnsi="Calibri"/>
          <w:sz w:val="18"/>
          <w:szCs w:val="18"/>
        </w:rPr>
        <w:t>Não tiverem sua exequibilidade demonstrada, quando exigido pela Administração;</w:t>
      </w:r>
    </w:p>
    <w:p w14:paraId="34DE45AF" w14:textId="711FEA1B" w:rsidR="00424C32" w:rsidRPr="002B74ED" w:rsidRDefault="00424C32" w:rsidP="00424C32">
      <w:pPr>
        <w:pStyle w:val="Corpodetexto"/>
        <w:numPr>
          <w:ilvl w:val="4"/>
          <w:numId w:val="6"/>
        </w:numPr>
        <w:tabs>
          <w:tab w:val="left" w:pos="426"/>
        </w:tabs>
        <w:spacing w:before="11" w:line="276" w:lineRule="auto"/>
        <w:ind w:left="1701" w:right="506" w:hanging="261"/>
        <w:jc w:val="both"/>
        <w:rPr>
          <w:rFonts w:ascii="Calibri" w:hAnsi="Calibri"/>
          <w:sz w:val="18"/>
          <w:szCs w:val="18"/>
        </w:rPr>
      </w:pPr>
      <w:r w:rsidRPr="002B74ED">
        <w:rPr>
          <w:rFonts w:ascii="Calibri" w:hAnsi="Calibri"/>
          <w:sz w:val="18"/>
          <w:szCs w:val="18"/>
        </w:rPr>
        <w:t xml:space="preserve">Apresentarem desconformidade com quaisquer outras exigências do presente </w:t>
      </w:r>
      <w:r w:rsidR="003162FF" w:rsidRPr="002B74ED">
        <w:rPr>
          <w:rFonts w:ascii="Calibri" w:hAnsi="Calibri"/>
          <w:sz w:val="18"/>
          <w:szCs w:val="18"/>
        </w:rPr>
        <w:t>ato</w:t>
      </w:r>
      <w:r w:rsidRPr="002B74ED">
        <w:rPr>
          <w:rFonts w:ascii="Calibri" w:hAnsi="Calibri"/>
          <w:sz w:val="18"/>
          <w:szCs w:val="18"/>
        </w:rPr>
        <w:t>, desde que insanável.</w:t>
      </w:r>
    </w:p>
    <w:p w14:paraId="4E24228A" w14:textId="77777777" w:rsidR="00424C32" w:rsidRPr="002B74ED" w:rsidRDefault="00424C32" w:rsidP="00424C32">
      <w:pPr>
        <w:pStyle w:val="Corpodetexto"/>
        <w:numPr>
          <w:ilvl w:val="2"/>
          <w:numId w:val="6"/>
        </w:numPr>
        <w:tabs>
          <w:tab w:val="left" w:pos="426"/>
        </w:tabs>
        <w:spacing w:before="11" w:line="276" w:lineRule="auto"/>
        <w:ind w:right="506"/>
        <w:jc w:val="both"/>
        <w:rPr>
          <w:rFonts w:ascii="Calibri" w:hAnsi="Calibri"/>
          <w:sz w:val="18"/>
          <w:szCs w:val="18"/>
        </w:rPr>
      </w:pPr>
      <w:r w:rsidRPr="002B74ED">
        <w:rPr>
          <w:rFonts w:ascii="Calibri" w:hAnsi="Calibri"/>
          <w:sz w:val="18"/>
          <w:szCs w:val="18"/>
        </w:rPr>
        <w:t>A verificação da conformidade das propostas poderá ser feita exclusivamente em relação à proposta mais bem classificada.</w:t>
      </w:r>
    </w:p>
    <w:p w14:paraId="5B4DEB69" w14:textId="77777777" w:rsidR="00424C32" w:rsidRPr="002B74ED" w:rsidRDefault="00424C32" w:rsidP="00424C32">
      <w:pPr>
        <w:pStyle w:val="Corpodetexto"/>
        <w:numPr>
          <w:ilvl w:val="2"/>
          <w:numId w:val="6"/>
        </w:numPr>
        <w:tabs>
          <w:tab w:val="left" w:pos="426"/>
        </w:tabs>
        <w:spacing w:before="11" w:line="276" w:lineRule="auto"/>
        <w:ind w:right="506"/>
        <w:jc w:val="both"/>
        <w:rPr>
          <w:rFonts w:ascii="Calibri" w:hAnsi="Calibri"/>
          <w:sz w:val="18"/>
          <w:szCs w:val="18"/>
        </w:rPr>
      </w:pPr>
      <w:r w:rsidRPr="002B74ED">
        <w:rPr>
          <w:rFonts w:ascii="Calibri" w:hAnsi="Calibri"/>
          <w:sz w:val="18"/>
          <w:szCs w:val="18"/>
        </w:rPr>
        <w:t>A Administração poderá realizar diligências para aferir a exequibilidade das propostas ou exigir dos licitantes que ela seja demonstrada.</w:t>
      </w:r>
    </w:p>
    <w:p w14:paraId="574D0ED5" w14:textId="51B690F8" w:rsidR="00424C32" w:rsidRPr="002B74ED" w:rsidRDefault="00424C32" w:rsidP="00424C32">
      <w:pPr>
        <w:pStyle w:val="Corpodetexto"/>
        <w:numPr>
          <w:ilvl w:val="2"/>
          <w:numId w:val="6"/>
        </w:numPr>
        <w:tabs>
          <w:tab w:val="left" w:pos="426"/>
        </w:tabs>
        <w:spacing w:before="11" w:line="276" w:lineRule="auto"/>
        <w:ind w:right="506"/>
        <w:jc w:val="both"/>
        <w:rPr>
          <w:rFonts w:ascii="Calibri" w:hAnsi="Calibri"/>
          <w:b/>
          <w:sz w:val="18"/>
          <w:szCs w:val="18"/>
          <w:u w:val="single"/>
        </w:rPr>
      </w:pPr>
      <w:r w:rsidRPr="002B74ED">
        <w:rPr>
          <w:rFonts w:ascii="Calibri" w:hAnsi="Calibri"/>
          <w:b/>
          <w:sz w:val="18"/>
          <w:szCs w:val="18"/>
          <w:u w:val="single"/>
        </w:rPr>
        <w:t>OS PREÇOS OFERTADOS NÃO PODERÃO EXCEDER OS VALORES UNITÁRIOS E TOTAIS ESTIMATIVOS, CONSTANTES NESTE A</w:t>
      </w:r>
      <w:r w:rsidR="00A53933" w:rsidRPr="002B74ED">
        <w:rPr>
          <w:rFonts w:ascii="Calibri" w:hAnsi="Calibri"/>
          <w:b/>
          <w:sz w:val="18"/>
          <w:szCs w:val="18"/>
          <w:u w:val="single"/>
        </w:rPr>
        <w:t>T</w:t>
      </w:r>
      <w:r w:rsidRPr="002B74ED">
        <w:rPr>
          <w:rFonts w:ascii="Calibri" w:hAnsi="Calibri"/>
          <w:b/>
          <w:sz w:val="18"/>
          <w:szCs w:val="18"/>
          <w:u w:val="single"/>
        </w:rPr>
        <w:t>O.</w:t>
      </w:r>
    </w:p>
    <w:p w14:paraId="423EEC9A" w14:textId="77777777" w:rsidR="00424C32" w:rsidRPr="002B74ED" w:rsidRDefault="00424C32" w:rsidP="00424C32">
      <w:pPr>
        <w:pStyle w:val="Corpodetexto"/>
        <w:numPr>
          <w:ilvl w:val="2"/>
          <w:numId w:val="6"/>
        </w:numPr>
        <w:tabs>
          <w:tab w:val="left" w:pos="426"/>
        </w:tabs>
        <w:spacing w:before="11" w:line="276" w:lineRule="auto"/>
        <w:ind w:right="506"/>
        <w:jc w:val="both"/>
        <w:rPr>
          <w:rFonts w:ascii="Calibri" w:hAnsi="Calibri"/>
          <w:sz w:val="18"/>
          <w:szCs w:val="18"/>
        </w:rPr>
      </w:pPr>
      <w:r w:rsidRPr="002B74ED">
        <w:rPr>
          <w:rFonts w:ascii="Calibri" w:hAnsi="Calibri"/>
          <w:sz w:val="18"/>
          <w:szCs w:val="18"/>
        </w:rPr>
        <w:t xml:space="preserve">As vedações para disputa de dispensa de licitação, bem como as condições para participação de profissionais organizados sob a forma de cooperativa estão disciplinadas na Lei Federal nº </w:t>
      </w:r>
      <w:r w:rsidRPr="002B74ED">
        <w:rPr>
          <w:rFonts w:ascii="Calibri" w:hAnsi="Calibri"/>
          <w:sz w:val="18"/>
          <w:szCs w:val="18"/>
        </w:rPr>
        <w:lastRenderedPageBreak/>
        <w:t>14.133/2021.</w:t>
      </w:r>
    </w:p>
    <w:p w14:paraId="0307A704" w14:textId="1A081357" w:rsidR="00424C32" w:rsidRPr="002B74ED" w:rsidRDefault="00424C32" w:rsidP="00424C32">
      <w:pPr>
        <w:pStyle w:val="Corpodetexto"/>
        <w:numPr>
          <w:ilvl w:val="2"/>
          <w:numId w:val="6"/>
        </w:numPr>
        <w:tabs>
          <w:tab w:val="left" w:pos="426"/>
        </w:tabs>
        <w:spacing w:before="11" w:line="276" w:lineRule="auto"/>
        <w:ind w:right="506"/>
        <w:jc w:val="both"/>
        <w:rPr>
          <w:rFonts w:ascii="Calibri" w:hAnsi="Calibri"/>
          <w:sz w:val="18"/>
          <w:szCs w:val="18"/>
        </w:rPr>
      </w:pPr>
      <w:r w:rsidRPr="002B74ED">
        <w:rPr>
          <w:rFonts w:ascii="Calibri" w:hAnsi="Calibri"/>
          <w:sz w:val="18"/>
          <w:szCs w:val="18"/>
        </w:rPr>
        <w:t>A apresentação das propostas implica obrigatoriedade do cumprimento das disposições nelas contidas, assumindo o proponente o compromisso de executar o objeto conforme as condições, quantidades e exigências</w:t>
      </w:r>
      <w:r w:rsidR="00351D7E" w:rsidRPr="002B74ED">
        <w:rPr>
          <w:rFonts w:ascii="Calibri" w:hAnsi="Calibri"/>
          <w:sz w:val="18"/>
          <w:szCs w:val="18"/>
        </w:rPr>
        <w:t>.</w:t>
      </w:r>
    </w:p>
    <w:p w14:paraId="579EFA7A" w14:textId="77777777" w:rsidR="00424C32" w:rsidRPr="002B74ED" w:rsidRDefault="00424C32" w:rsidP="00424C32">
      <w:pPr>
        <w:pStyle w:val="Corpodetexto"/>
        <w:numPr>
          <w:ilvl w:val="2"/>
          <w:numId w:val="6"/>
        </w:numPr>
        <w:tabs>
          <w:tab w:val="left" w:pos="426"/>
        </w:tabs>
        <w:spacing w:before="11" w:line="276" w:lineRule="auto"/>
        <w:ind w:right="506"/>
        <w:jc w:val="both"/>
        <w:rPr>
          <w:rFonts w:ascii="Calibri" w:hAnsi="Calibri"/>
          <w:sz w:val="18"/>
          <w:szCs w:val="18"/>
        </w:rPr>
      </w:pPr>
      <w:r w:rsidRPr="002B74ED">
        <w:rPr>
          <w:rFonts w:ascii="Calibri" w:hAnsi="Calibri"/>
          <w:sz w:val="18"/>
          <w:szCs w:val="18"/>
        </w:rPr>
        <w:t>Na ocorrência de que uma ou mais empresas empatem, o desempate será procedido conforme o disposto na Lei Federal nº 14.133/2021.</w:t>
      </w:r>
    </w:p>
    <w:p w14:paraId="08FBF2BE" w14:textId="5E040CA2" w:rsidR="00424C32" w:rsidRPr="002B74ED" w:rsidRDefault="00424C32" w:rsidP="00424C32">
      <w:pPr>
        <w:pStyle w:val="Corpodetexto"/>
        <w:numPr>
          <w:ilvl w:val="2"/>
          <w:numId w:val="6"/>
        </w:numPr>
        <w:tabs>
          <w:tab w:val="left" w:pos="426"/>
        </w:tabs>
        <w:spacing w:before="11" w:line="276" w:lineRule="auto"/>
        <w:ind w:right="506"/>
        <w:jc w:val="both"/>
        <w:rPr>
          <w:rFonts w:ascii="Calibri" w:hAnsi="Calibri"/>
          <w:sz w:val="18"/>
          <w:szCs w:val="18"/>
        </w:rPr>
      </w:pPr>
      <w:r w:rsidRPr="002B74ED">
        <w:rPr>
          <w:rFonts w:ascii="Calibri" w:hAnsi="Calibri"/>
          <w:sz w:val="18"/>
          <w:szCs w:val="18"/>
        </w:rPr>
        <w:t xml:space="preserve">A escolha da proposta vencedora será efetuada pelo critério de menor preço, desde que o fornecedor atenda integralmente o disposto no presente no </w:t>
      </w:r>
      <w:r w:rsidR="003162FF" w:rsidRPr="002B74ED">
        <w:rPr>
          <w:rFonts w:ascii="Calibri" w:eastAsiaTheme="minorHAnsi" w:hAnsi="Calibri"/>
          <w:color w:val="000000"/>
          <w:sz w:val="18"/>
          <w:szCs w:val="18"/>
          <w:lang w:eastAsia="en-US" w:bidi="ar-SA"/>
        </w:rPr>
        <w:t>Ato que Autoriza a Contração Direta</w:t>
      </w:r>
      <w:r w:rsidRPr="002B74ED">
        <w:rPr>
          <w:rFonts w:ascii="Calibri" w:hAnsi="Calibri"/>
          <w:sz w:val="18"/>
          <w:szCs w:val="18"/>
        </w:rPr>
        <w:t xml:space="preserve"> e seus anexos.</w:t>
      </w:r>
    </w:p>
    <w:p w14:paraId="449C1407" w14:textId="77777777" w:rsidR="00424C32" w:rsidRPr="002B74ED" w:rsidRDefault="00424C32" w:rsidP="00424C32">
      <w:pPr>
        <w:pStyle w:val="PargrafodaLista"/>
        <w:numPr>
          <w:ilvl w:val="2"/>
          <w:numId w:val="6"/>
        </w:numPr>
        <w:suppressAutoHyphens/>
        <w:spacing w:after="0"/>
        <w:jc w:val="both"/>
        <w:rPr>
          <w:rFonts w:cs="Arial"/>
          <w:bCs/>
          <w:sz w:val="18"/>
          <w:szCs w:val="18"/>
        </w:rPr>
      </w:pPr>
      <w:r w:rsidRPr="002B74ED">
        <w:rPr>
          <w:rFonts w:cs="Arial"/>
          <w:bCs/>
          <w:sz w:val="18"/>
          <w:szCs w:val="18"/>
        </w:rPr>
        <w:t>Cotação de preço em moeda nacional, correspondente ao objeto da licitação, conforme modelo da proposta integrante deste Edital.</w:t>
      </w:r>
    </w:p>
    <w:p w14:paraId="32B92271" w14:textId="77777777" w:rsidR="00424C32" w:rsidRPr="002B74ED" w:rsidRDefault="00424C32" w:rsidP="00424C32">
      <w:pPr>
        <w:pStyle w:val="Corpodetexto"/>
        <w:tabs>
          <w:tab w:val="left" w:pos="426"/>
        </w:tabs>
        <w:spacing w:before="11" w:line="276" w:lineRule="auto"/>
        <w:ind w:left="1506" w:right="506"/>
        <w:jc w:val="both"/>
        <w:rPr>
          <w:rFonts w:ascii="Calibri" w:hAnsi="Calibri"/>
          <w:sz w:val="18"/>
          <w:szCs w:val="18"/>
        </w:rPr>
      </w:pPr>
    </w:p>
    <w:p w14:paraId="036B10FC" w14:textId="77777777" w:rsidR="00424C32" w:rsidRPr="002B74ED" w:rsidRDefault="00424C32" w:rsidP="00424C32">
      <w:pPr>
        <w:pStyle w:val="Corpodetexto"/>
        <w:numPr>
          <w:ilvl w:val="0"/>
          <w:numId w:val="6"/>
        </w:numPr>
        <w:tabs>
          <w:tab w:val="left" w:pos="426"/>
        </w:tabs>
        <w:spacing w:before="11" w:line="276" w:lineRule="auto"/>
        <w:ind w:right="506"/>
        <w:jc w:val="both"/>
        <w:rPr>
          <w:rFonts w:ascii="Calibri" w:hAnsi="Calibri"/>
          <w:b/>
          <w:sz w:val="18"/>
          <w:szCs w:val="18"/>
        </w:rPr>
      </w:pPr>
      <w:r w:rsidRPr="002B74ED">
        <w:rPr>
          <w:rFonts w:ascii="Calibri" w:hAnsi="Calibri"/>
          <w:b/>
          <w:bCs/>
          <w:sz w:val="18"/>
          <w:szCs w:val="18"/>
        </w:rPr>
        <w:t xml:space="preserve">DAS CONDIÇÕES E PRAZOS DE ENTREGA E DOS </w:t>
      </w:r>
      <w:bookmarkStart w:id="0" w:name="_Hlk169009722"/>
      <w:r w:rsidRPr="002B74ED">
        <w:rPr>
          <w:rFonts w:ascii="Calibri" w:hAnsi="Calibri"/>
          <w:b/>
          <w:bCs/>
          <w:sz w:val="18"/>
          <w:szCs w:val="18"/>
        </w:rPr>
        <w:t>PROCEDIMENTOS DE FISCALIZAÇÃO E RECEBIMENTO</w:t>
      </w:r>
      <w:bookmarkEnd w:id="0"/>
    </w:p>
    <w:p w14:paraId="4C8D8431" w14:textId="391926B9" w:rsidR="000B40DC" w:rsidRPr="002B74ED" w:rsidRDefault="003959BE" w:rsidP="003959BE">
      <w:pPr>
        <w:pStyle w:val="PargrafodaLista"/>
        <w:numPr>
          <w:ilvl w:val="1"/>
          <w:numId w:val="6"/>
        </w:numPr>
        <w:ind w:right="555"/>
        <w:jc w:val="both"/>
        <w:rPr>
          <w:rFonts w:cstheme="minorHAnsi"/>
          <w:bCs/>
          <w:sz w:val="18"/>
          <w:szCs w:val="18"/>
        </w:rPr>
      </w:pPr>
      <w:r w:rsidRPr="002B74ED">
        <w:rPr>
          <w:rFonts w:cs="Arial"/>
          <w:b/>
          <w:bCs/>
          <w:sz w:val="18"/>
          <w:szCs w:val="18"/>
        </w:rPr>
        <w:t xml:space="preserve">PRAZO DE </w:t>
      </w:r>
      <w:r w:rsidR="000B40DC" w:rsidRPr="002B74ED">
        <w:rPr>
          <w:rFonts w:cs="Arial"/>
          <w:b/>
          <w:bCs/>
          <w:sz w:val="18"/>
          <w:szCs w:val="18"/>
        </w:rPr>
        <w:t>ENTREGA</w:t>
      </w:r>
      <w:r w:rsidR="000B40DC" w:rsidRPr="002B74ED">
        <w:rPr>
          <w:rFonts w:cs="Arial"/>
          <w:sz w:val="18"/>
          <w:szCs w:val="18"/>
        </w:rPr>
        <w:t xml:space="preserve">: </w:t>
      </w:r>
      <w:r w:rsidR="000B40DC" w:rsidRPr="002B74ED">
        <w:rPr>
          <w:rFonts w:cstheme="minorHAnsi"/>
          <w:bCs/>
          <w:sz w:val="18"/>
          <w:szCs w:val="18"/>
        </w:rPr>
        <w:t>Até 10 dias da ordem de fornecimento.</w:t>
      </w:r>
    </w:p>
    <w:p w14:paraId="26146A06" w14:textId="48FEA46A" w:rsidR="00424C32" w:rsidRPr="002B74ED" w:rsidRDefault="003959BE" w:rsidP="003959BE">
      <w:pPr>
        <w:pStyle w:val="PargrafodaLista"/>
        <w:numPr>
          <w:ilvl w:val="1"/>
          <w:numId w:val="6"/>
        </w:numPr>
        <w:ind w:right="555"/>
        <w:jc w:val="both"/>
        <w:rPr>
          <w:rFonts w:cstheme="minorHAnsi"/>
          <w:sz w:val="18"/>
          <w:szCs w:val="18"/>
        </w:rPr>
      </w:pPr>
      <w:r w:rsidRPr="002B74ED">
        <w:rPr>
          <w:b/>
          <w:bCs/>
          <w:sz w:val="18"/>
          <w:szCs w:val="18"/>
        </w:rPr>
        <w:t xml:space="preserve">PROCEDIMENTOS DE FISCALIZAÇÃO E RECEBIMENTO: </w:t>
      </w:r>
      <w:r w:rsidRPr="002B74ED">
        <w:rPr>
          <w:sz w:val="18"/>
          <w:szCs w:val="18"/>
        </w:rPr>
        <w:t>Será realizado</w:t>
      </w:r>
      <w:r w:rsidRPr="002B74ED">
        <w:rPr>
          <w:b/>
          <w:bCs/>
          <w:sz w:val="18"/>
          <w:szCs w:val="18"/>
        </w:rPr>
        <w:t xml:space="preserve"> </w:t>
      </w:r>
      <w:r w:rsidRPr="002B74ED">
        <w:rPr>
          <w:sz w:val="18"/>
          <w:szCs w:val="18"/>
        </w:rPr>
        <w:t>por servidor ou comissão designada pela autoridade competente.</w:t>
      </w:r>
    </w:p>
    <w:p w14:paraId="78342997" w14:textId="77777777" w:rsidR="00424C32" w:rsidRPr="002B74ED" w:rsidRDefault="00424C32" w:rsidP="00424C32">
      <w:pPr>
        <w:pStyle w:val="Corpodetexto"/>
        <w:numPr>
          <w:ilvl w:val="0"/>
          <w:numId w:val="6"/>
        </w:numPr>
        <w:tabs>
          <w:tab w:val="left" w:pos="426"/>
        </w:tabs>
        <w:spacing w:before="11" w:line="276" w:lineRule="auto"/>
        <w:ind w:right="506"/>
        <w:jc w:val="both"/>
        <w:rPr>
          <w:rFonts w:ascii="Calibri" w:hAnsi="Calibri"/>
          <w:b/>
          <w:sz w:val="18"/>
          <w:szCs w:val="18"/>
        </w:rPr>
      </w:pPr>
      <w:r w:rsidRPr="002B74ED">
        <w:rPr>
          <w:rFonts w:ascii="Calibri" w:hAnsi="Calibri"/>
          <w:b/>
          <w:sz w:val="18"/>
          <w:szCs w:val="18"/>
        </w:rPr>
        <w:t>PAGAMENTO</w:t>
      </w:r>
    </w:p>
    <w:p w14:paraId="38AA3B72" w14:textId="5D0FC799" w:rsidR="00424C32" w:rsidRPr="002B74ED" w:rsidRDefault="006579FF" w:rsidP="00424C32">
      <w:pPr>
        <w:pStyle w:val="Corpodetexto"/>
        <w:tabs>
          <w:tab w:val="left" w:pos="426"/>
        </w:tabs>
        <w:spacing w:before="11" w:line="276" w:lineRule="auto"/>
        <w:ind w:left="360" w:right="506"/>
        <w:jc w:val="both"/>
        <w:rPr>
          <w:rFonts w:ascii="Calibri" w:hAnsi="Calibri" w:cstheme="minorHAnsi"/>
          <w:bCs/>
          <w:sz w:val="18"/>
          <w:szCs w:val="18"/>
        </w:rPr>
      </w:pPr>
      <w:r w:rsidRPr="002B74ED">
        <w:rPr>
          <w:rFonts w:ascii="Calibri" w:hAnsi="Calibri" w:cstheme="minorHAnsi"/>
          <w:bCs/>
          <w:sz w:val="18"/>
          <w:szCs w:val="18"/>
        </w:rPr>
        <w:t>Até 10 dias após entrega e emissão da Nota Fiscal.</w:t>
      </w:r>
    </w:p>
    <w:p w14:paraId="04DFC9D1" w14:textId="77777777" w:rsidR="006579FF" w:rsidRPr="002B74ED" w:rsidRDefault="006579FF" w:rsidP="00424C32">
      <w:pPr>
        <w:pStyle w:val="Corpodetexto"/>
        <w:tabs>
          <w:tab w:val="left" w:pos="426"/>
        </w:tabs>
        <w:spacing w:before="11" w:line="276" w:lineRule="auto"/>
        <w:ind w:left="360" w:right="506"/>
        <w:jc w:val="both"/>
        <w:rPr>
          <w:rFonts w:ascii="Calibri" w:hAnsi="Calibri"/>
          <w:b/>
          <w:sz w:val="18"/>
          <w:szCs w:val="18"/>
        </w:rPr>
      </w:pPr>
    </w:p>
    <w:p w14:paraId="2011EB12" w14:textId="77777777" w:rsidR="00424C32" w:rsidRPr="002B74ED" w:rsidRDefault="00424C32" w:rsidP="00424C32">
      <w:pPr>
        <w:pStyle w:val="Corpodetexto"/>
        <w:numPr>
          <w:ilvl w:val="0"/>
          <w:numId w:val="6"/>
        </w:numPr>
        <w:tabs>
          <w:tab w:val="left" w:pos="426"/>
        </w:tabs>
        <w:spacing w:before="11" w:line="276" w:lineRule="auto"/>
        <w:ind w:right="506"/>
        <w:jc w:val="both"/>
        <w:rPr>
          <w:rFonts w:ascii="Calibri" w:hAnsi="Calibri"/>
          <w:b/>
          <w:sz w:val="18"/>
          <w:szCs w:val="18"/>
        </w:rPr>
      </w:pPr>
      <w:r w:rsidRPr="002B74ED">
        <w:rPr>
          <w:rFonts w:ascii="Calibri" w:hAnsi="Calibri"/>
          <w:b/>
          <w:sz w:val="18"/>
          <w:szCs w:val="18"/>
        </w:rPr>
        <w:t>DISPOSIÇÕES GERAIS</w:t>
      </w:r>
    </w:p>
    <w:p w14:paraId="6A73DB1E" w14:textId="77777777" w:rsidR="00424C32" w:rsidRPr="002B74ED" w:rsidRDefault="00424C32" w:rsidP="00424C32">
      <w:pPr>
        <w:pStyle w:val="Corpodetexto"/>
        <w:numPr>
          <w:ilvl w:val="1"/>
          <w:numId w:val="6"/>
        </w:numPr>
        <w:tabs>
          <w:tab w:val="left" w:pos="426"/>
        </w:tabs>
        <w:spacing w:before="11" w:line="276" w:lineRule="auto"/>
        <w:ind w:left="993" w:right="506" w:hanging="633"/>
        <w:jc w:val="both"/>
        <w:rPr>
          <w:rFonts w:ascii="Calibri" w:hAnsi="Calibri"/>
          <w:sz w:val="18"/>
          <w:szCs w:val="18"/>
        </w:rPr>
      </w:pPr>
      <w:r w:rsidRPr="002B74ED">
        <w:rPr>
          <w:rFonts w:ascii="Calibri" w:hAnsi="Calibri"/>
          <w:sz w:val="18"/>
          <w:szCs w:val="18"/>
        </w:rPr>
        <w:t>Poderá o Botuprev revogar o presente processo de Dispensa de Licitação, no todo ou em parte, por conveniência administrativa e interesse público, decorrente de fato superveniente, devidamente justificado.</w:t>
      </w:r>
    </w:p>
    <w:p w14:paraId="79A9F5F8" w14:textId="77777777" w:rsidR="00424C32" w:rsidRPr="002B74ED" w:rsidRDefault="00424C32" w:rsidP="00424C32">
      <w:pPr>
        <w:pStyle w:val="Corpodetexto"/>
        <w:numPr>
          <w:ilvl w:val="1"/>
          <w:numId w:val="6"/>
        </w:numPr>
        <w:tabs>
          <w:tab w:val="left" w:pos="426"/>
        </w:tabs>
        <w:spacing w:before="11" w:line="276" w:lineRule="auto"/>
        <w:ind w:left="993" w:right="506" w:hanging="633"/>
        <w:jc w:val="both"/>
        <w:rPr>
          <w:rFonts w:ascii="Calibri" w:hAnsi="Calibri"/>
          <w:sz w:val="18"/>
          <w:szCs w:val="18"/>
        </w:rPr>
      </w:pPr>
      <w:r w:rsidRPr="002B74ED">
        <w:rPr>
          <w:rFonts w:ascii="Calibri" w:hAnsi="Calibri"/>
          <w:sz w:val="18"/>
          <w:szCs w:val="18"/>
        </w:rPr>
        <w:t>O Botuprev deverá anular o presente processo de Dispensa de Licitação, no todo ou em parte, sempre que acontecer ilegalidade, de ofício ou por provocação.</w:t>
      </w:r>
    </w:p>
    <w:p w14:paraId="084E36C4" w14:textId="77777777" w:rsidR="00424C32" w:rsidRPr="002B74ED" w:rsidRDefault="00424C32" w:rsidP="00424C32">
      <w:pPr>
        <w:pStyle w:val="Corpodetexto"/>
        <w:numPr>
          <w:ilvl w:val="1"/>
          <w:numId w:val="6"/>
        </w:numPr>
        <w:tabs>
          <w:tab w:val="left" w:pos="426"/>
        </w:tabs>
        <w:spacing w:before="11" w:line="276" w:lineRule="auto"/>
        <w:ind w:left="993" w:right="506" w:hanging="633"/>
        <w:jc w:val="both"/>
        <w:rPr>
          <w:rFonts w:ascii="Calibri" w:hAnsi="Calibri"/>
          <w:sz w:val="18"/>
          <w:szCs w:val="18"/>
        </w:rPr>
      </w:pPr>
      <w:r w:rsidRPr="002B74ED">
        <w:rPr>
          <w:rFonts w:ascii="Calibri" w:hAnsi="Calibri"/>
          <w:sz w:val="18"/>
          <w:szCs w:val="18"/>
        </w:rPr>
        <w:t>A anulação do procedimento de Dispensa de Licitação, não gera direito à indenização, ressalvado o disposto no parágrafo único do art. 71 da Lei Federal nº 14.133/21.</w:t>
      </w:r>
    </w:p>
    <w:p w14:paraId="3B97A07F" w14:textId="77777777" w:rsidR="00424C32" w:rsidRPr="002B74ED" w:rsidRDefault="00424C32" w:rsidP="00424C32">
      <w:pPr>
        <w:pStyle w:val="Corpodetexto"/>
        <w:numPr>
          <w:ilvl w:val="1"/>
          <w:numId w:val="6"/>
        </w:numPr>
        <w:tabs>
          <w:tab w:val="left" w:pos="426"/>
        </w:tabs>
        <w:spacing w:before="11" w:line="276" w:lineRule="auto"/>
        <w:ind w:left="993" w:right="506" w:hanging="633"/>
        <w:jc w:val="both"/>
        <w:rPr>
          <w:rFonts w:ascii="Calibri" w:hAnsi="Calibri"/>
          <w:sz w:val="18"/>
          <w:szCs w:val="18"/>
        </w:rPr>
      </w:pPr>
      <w:r w:rsidRPr="002B74ED">
        <w:rPr>
          <w:rFonts w:ascii="Calibri" w:hAnsi="Calibri"/>
          <w:sz w:val="18"/>
          <w:szCs w:val="18"/>
        </w:rPr>
        <w:t>Após a fase de classificação das propostas, não cabe desistência da mesma, salvo por motivo justo decorrente de fato superveniente e aceito pelo Botuprev.</w:t>
      </w:r>
    </w:p>
    <w:p w14:paraId="42F4F0D1" w14:textId="77777777" w:rsidR="00424C32" w:rsidRPr="002B74ED" w:rsidRDefault="00424C32" w:rsidP="00424C32">
      <w:pPr>
        <w:pStyle w:val="Corpodetexto"/>
        <w:numPr>
          <w:ilvl w:val="1"/>
          <w:numId w:val="6"/>
        </w:numPr>
        <w:tabs>
          <w:tab w:val="left" w:pos="426"/>
        </w:tabs>
        <w:spacing w:line="276" w:lineRule="auto"/>
        <w:ind w:left="993" w:right="555" w:hanging="633"/>
        <w:jc w:val="both"/>
        <w:rPr>
          <w:rFonts w:ascii="Calibri" w:hAnsi="Calibri"/>
          <w:sz w:val="18"/>
          <w:szCs w:val="18"/>
        </w:rPr>
      </w:pPr>
      <w:r w:rsidRPr="002B74ED">
        <w:rPr>
          <w:rFonts w:ascii="Calibri" w:hAnsi="Calibri"/>
          <w:sz w:val="18"/>
          <w:szCs w:val="18"/>
        </w:rPr>
        <w:t xml:space="preserve">O procedimento será divulgado no Portal Nacional de Contratações Públicas – PNCP. </w:t>
      </w:r>
    </w:p>
    <w:p w14:paraId="49C7631C" w14:textId="77777777" w:rsidR="00424C32" w:rsidRPr="002B74ED" w:rsidRDefault="00424C32" w:rsidP="00424C32">
      <w:pPr>
        <w:pStyle w:val="Corpodetexto"/>
        <w:numPr>
          <w:ilvl w:val="1"/>
          <w:numId w:val="6"/>
        </w:numPr>
        <w:tabs>
          <w:tab w:val="left" w:pos="426"/>
        </w:tabs>
        <w:spacing w:line="276" w:lineRule="auto"/>
        <w:ind w:left="993" w:right="555" w:hanging="633"/>
        <w:jc w:val="both"/>
        <w:rPr>
          <w:rFonts w:ascii="Calibri" w:hAnsi="Calibri"/>
          <w:sz w:val="18"/>
          <w:szCs w:val="18"/>
        </w:rPr>
      </w:pPr>
      <w:r w:rsidRPr="002B74ED">
        <w:rPr>
          <w:rFonts w:ascii="Calibri" w:hAnsi="Calibri"/>
          <w:sz w:val="18"/>
          <w:szCs w:val="18"/>
        </w:rPr>
        <w:t xml:space="preserve">No caso de todos os fornecedores restarem desclassificados ou inabilitados (procedimento fracassado), a Administração poderá, a seu critério, escolher uma das possibilidades abaixo: </w:t>
      </w:r>
    </w:p>
    <w:p w14:paraId="0131F335" w14:textId="272904E3" w:rsidR="00424C32" w:rsidRPr="002B74ED" w:rsidRDefault="00424C32" w:rsidP="00424C32">
      <w:pPr>
        <w:pStyle w:val="Corpodetexto"/>
        <w:numPr>
          <w:ilvl w:val="3"/>
          <w:numId w:val="6"/>
        </w:numPr>
        <w:tabs>
          <w:tab w:val="left" w:pos="426"/>
        </w:tabs>
        <w:spacing w:line="276" w:lineRule="auto"/>
        <w:ind w:left="993" w:right="555" w:hanging="633"/>
        <w:jc w:val="both"/>
        <w:rPr>
          <w:rFonts w:ascii="Calibri" w:hAnsi="Calibri"/>
          <w:sz w:val="18"/>
          <w:szCs w:val="18"/>
        </w:rPr>
      </w:pPr>
      <w:r w:rsidRPr="002B74ED">
        <w:rPr>
          <w:rFonts w:ascii="Calibri" w:hAnsi="Calibri"/>
          <w:sz w:val="18"/>
          <w:szCs w:val="18"/>
        </w:rPr>
        <w:t xml:space="preserve">Republicar o presente </w:t>
      </w:r>
      <w:r w:rsidR="003162FF" w:rsidRPr="002B74ED">
        <w:rPr>
          <w:rFonts w:ascii="Calibri" w:hAnsi="Calibri"/>
          <w:sz w:val="18"/>
          <w:szCs w:val="18"/>
        </w:rPr>
        <w:t>ato</w:t>
      </w:r>
      <w:r w:rsidRPr="002B74ED">
        <w:rPr>
          <w:rFonts w:ascii="Calibri" w:hAnsi="Calibri"/>
          <w:sz w:val="18"/>
          <w:szCs w:val="18"/>
        </w:rPr>
        <w:t xml:space="preserve"> com uma nova data e receber novas propostas; </w:t>
      </w:r>
    </w:p>
    <w:p w14:paraId="744BD70C" w14:textId="2D29A6EF" w:rsidR="00424C32" w:rsidRPr="002B74ED" w:rsidRDefault="00424C32" w:rsidP="00424C32">
      <w:pPr>
        <w:pStyle w:val="PargrafodaLista"/>
        <w:numPr>
          <w:ilvl w:val="1"/>
          <w:numId w:val="6"/>
        </w:numPr>
        <w:suppressAutoHyphens/>
        <w:spacing w:after="0"/>
        <w:ind w:left="993" w:right="555" w:hanging="633"/>
        <w:jc w:val="both"/>
        <w:rPr>
          <w:rFonts w:cs="Arial"/>
          <w:color w:val="000000"/>
          <w:sz w:val="18"/>
          <w:szCs w:val="18"/>
        </w:rPr>
      </w:pPr>
      <w:r w:rsidRPr="002B74ED">
        <w:rPr>
          <w:rFonts w:cs="Arial"/>
          <w:color w:val="000000"/>
          <w:sz w:val="18"/>
          <w:szCs w:val="18"/>
        </w:rPr>
        <w:t xml:space="preserve">Havendo a necessidade de realização de ato de qualquer natureza pelos fornecedores, cujo prazo não conste deste </w:t>
      </w:r>
      <w:r w:rsidR="003162FF" w:rsidRPr="002B74ED">
        <w:rPr>
          <w:rFonts w:cs="Arial"/>
          <w:color w:val="000000"/>
          <w:sz w:val="18"/>
          <w:szCs w:val="18"/>
        </w:rPr>
        <w:t>Ato que Autoriza a Contração Direta</w:t>
      </w:r>
      <w:r w:rsidRPr="002B74ED">
        <w:rPr>
          <w:rFonts w:cs="Arial"/>
          <w:color w:val="000000"/>
          <w:sz w:val="18"/>
          <w:szCs w:val="18"/>
        </w:rPr>
        <w:t>, deverá ser atendido o prazo indicado pelo agente competente da Administração na respectiva notificação.</w:t>
      </w:r>
    </w:p>
    <w:p w14:paraId="1C85DA4E" w14:textId="77777777" w:rsidR="00424C32" w:rsidRPr="002B74ED" w:rsidRDefault="00424C32" w:rsidP="00424C32">
      <w:pPr>
        <w:pStyle w:val="PargrafodaLista"/>
        <w:numPr>
          <w:ilvl w:val="1"/>
          <w:numId w:val="6"/>
        </w:numPr>
        <w:suppressAutoHyphens/>
        <w:spacing w:after="0"/>
        <w:ind w:left="993" w:right="555" w:hanging="633"/>
        <w:jc w:val="both"/>
        <w:rPr>
          <w:rFonts w:cs="Arial"/>
          <w:color w:val="000000"/>
          <w:sz w:val="18"/>
          <w:szCs w:val="18"/>
        </w:rPr>
      </w:pPr>
      <w:r w:rsidRPr="002B74ED">
        <w:rPr>
          <w:rFonts w:cs="Arial"/>
          <w:color w:val="000000"/>
          <w:sz w:val="18"/>
          <w:szCs w:val="18"/>
        </w:rPr>
        <w:t>Na circunstância do item anterior, o prazo de envio dos documentos de habilitação será igualmente prorrogado.</w:t>
      </w:r>
    </w:p>
    <w:p w14:paraId="5614936A" w14:textId="70920AA8" w:rsidR="00424C32" w:rsidRPr="002B74ED" w:rsidRDefault="00424C32" w:rsidP="00424C32">
      <w:pPr>
        <w:pStyle w:val="PargrafodaLista"/>
        <w:numPr>
          <w:ilvl w:val="1"/>
          <w:numId w:val="6"/>
        </w:numPr>
        <w:suppressAutoHyphens/>
        <w:spacing w:after="0"/>
        <w:ind w:left="993" w:right="555" w:hanging="633"/>
        <w:jc w:val="both"/>
        <w:rPr>
          <w:rFonts w:cs="Arial"/>
          <w:color w:val="000000"/>
          <w:sz w:val="18"/>
          <w:szCs w:val="18"/>
        </w:rPr>
      </w:pPr>
      <w:r w:rsidRPr="002B74ED">
        <w:rPr>
          <w:rFonts w:cs="Arial"/>
          <w:color w:val="000000"/>
          <w:sz w:val="18"/>
          <w:szCs w:val="18"/>
        </w:rPr>
        <w:t xml:space="preserve"> Os dias e horários estabelecidos no presente </w:t>
      </w:r>
      <w:r w:rsidR="003162FF" w:rsidRPr="002B74ED">
        <w:rPr>
          <w:rFonts w:cs="Arial"/>
          <w:color w:val="000000"/>
          <w:sz w:val="18"/>
          <w:szCs w:val="18"/>
        </w:rPr>
        <w:t>ato</w:t>
      </w:r>
      <w:r w:rsidRPr="002B74ED">
        <w:rPr>
          <w:rFonts w:cs="Arial"/>
          <w:color w:val="000000"/>
          <w:sz w:val="18"/>
          <w:szCs w:val="18"/>
        </w:rPr>
        <w:t xml:space="preserve"> observarão o fuso horário de Brasília-DF.</w:t>
      </w:r>
    </w:p>
    <w:p w14:paraId="6E68225F" w14:textId="424BFAB5" w:rsidR="00424C32" w:rsidRPr="002B74ED" w:rsidRDefault="00424C32" w:rsidP="00424C32">
      <w:pPr>
        <w:pStyle w:val="PargrafodaLista"/>
        <w:numPr>
          <w:ilvl w:val="1"/>
          <w:numId w:val="6"/>
        </w:numPr>
        <w:suppressAutoHyphens/>
        <w:spacing w:after="0"/>
        <w:ind w:left="993" w:right="555" w:hanging="633"/>
        <w:jc w:val="both"/>
        <w:rPr>
          <w:rFonts w:cs="Arial"/>
          <w:color w:val="000000"/>
          <w:sz w:val="18"/>
          <w:szCs w:val="18"/>
        </w:rPr>
      </w:pPr>
      <w:r w:rsidRPr="002B74ED">
        <w:rPr>
          <w:rFonts w:cs="Arial"/>
          <w:color w:val="000000"/>
          <w:sz w:val="18"/>
          <w:szCs w:val="18"/>
        </w:rPr>
        <w:t xml:space="preserve">As normas disciplinadoras deste </w:t>
      </w:r>
      <w:r w:rsidR="003162FF" w:rsidRPr="002B74ED">
        <w:rPr>
          <w:rFonts w:cs="Arial"/>
          <w:color w:val="000000"/>
          <w:sz w:val="18"/>
          <w:szCs w:val="18"/>
        </w:rPr>
        <w:t>Ato que Autoriza a Contração Direta</w:t>
      </w:r>
      <w:r w:rsidRPr="002B74ED">
        <w:rPr>
          <w:rFonts w:cs="Arial"/>
          <w:color w:val="000000"/>
          <w:sz w:val="18"/>
          <w:szCs w:val="18"/>
        </w:rPr>
        <w:t xml:space="preserve"> serão sempre interpretadas em favor da ampliação da disputa entre os interessados, desde que não comprometam o interesse da Administração, o princípio da isonomia, a finalidade e a segurança da contratação.</w:t>
      </w:r>
    </w:p>
    <w:p w14:paraId="2BFB80B0" w14:textId="77777777" w:rsidR="00424C32" w:rsidRPr="002B74ED" w:rsidRDefault="00424C32" w:rsidP="00424C32">
      <w:pPr>
        <w:pStyle w:val="PargrafodaLista"/>
        <w:numPr>
          <w:ilvl w:val="1"/>
          <w:numId w:val="6"/>
        </w:numPr>
        <w:suppressAutoHyphens/>
        <w:spacing w:after="0"/>
        <w:ind w:left="993" w:right="555" w:hanging="633"/>
        <w:jc w:val="both"/>
        <w:rPr>
          <w:rFonts w:cs="Arial"/>
          <w:color w:val="000000"/>
          <w:sz w:val="18"/>
          <w:szCs w:val="18"/>
        </w:rPr>
      </w:pPr>
      <w:r w:rsidRPr="002B74ED">
        <w:rPr>
          <w:rFonts w:cs="Arial"/>
          <w:color w:val="000000"/>
          <w:sz w:val="18"/>
          <w:szCs w:val="18"/>
        </w:rPr>
        <w:t>Os fornecedores assumem todos os custos de preparação e apresentação de suas propostas e a Administração não será, em nenhum caso, responsável por esses custos, independentemente da condução ou do resultado do processo de contratação.</w:t>
      </w:r>
    </w:p>
    <w:p w14:paraId="6A84A23F" w14:textId="14B5826D" w:rsidR="00424C32" w:rsidRPr="002B74ED" w:rsidRDefault="00424C32" w:rsidP="00424C32">
      <w:pPr>
        <w:pStyle w:val="PargrafodaLista"/>
        <w:numPr>
          <w:ilvl w:val="1"/>
          <w:numId w:val="6"/>
        </w:numPr>
        <w:suppressAutoHyphens/>
        <w:spacing w:after="0"/>
        <w:ind w:left="993" w:right="555" w:hanging="633"/>
        <w:jc w:val="both"/>
        <w:rPr>
          <w:rFonts w:cs="Arial"/>
          <w:color w:val="000000"/>
          <w:sz w:val="18"/>
          <w:szCs w:val="18"/>
        </w:rPr>
      </w:pPr>
      <w:r w:rsidRPr="002B74ED">
        <w:rPr>
          <w:rFonts w:cs="Arial"/>
          <w:color w:val="000000"/>
          <w:sz w:val="18"/>
          <w:szCs w:val="18"/>
        </w:rPr>
        <w:t xml:space="preserve">Em caso de divergência entre disposições deste </w:t>
      </w:r>
      <w:r w:rsidR="003162FF" w:rsidRPr="002B74ED">
        <w:rPr>
          <w:rFonts w:cs="Arial"/>
          <w:color w:val="000000"/>
          <w:sz w:val="18"/>
          <w:szCs w:val="18"/>
        </w:rPr>
        <w:t>Ato que Autoriza a Contração Direta</w:t>
      </w:r>
      <w:r w:rsidRPr="002B74ED">
        <w:rPr>
          <w:rFonts w:cs="Arial"/>
          <w:color w:val="000000"/>
          <w:sz w:val="18"/>
          <w:szCs w:val="18"/>
        </w:rPr>
        <w:t xml:space="preserve"> e de seus anexos ou demais peças que compõem o processo, prevalecerá as deste Aviso.</w:t>
      </w:r>
    </w:p>
    <w:p w14:paraId="7D514192" w14:textId="77777777" w:rsidR="00424C32" w:rsidRPr="002B74ED" w:rsidRDefault="00424C32" w:rsidP="00424C32">
      <w:pPr>
        <w:pStyle w:val="Corpodetexto"/>
        <w:tabs>
          <w:tab w:val="left" w:pos="426"/>
        </w:tabs>
        <w:spacing w:before="11" w:line="276" w:lineRule="auto"/>
        <w:ind w:right="506"/>
        <w:jc w:val="both"/>
        <w:rPr>
          <w:rFonts w:ascii="Calibri" w:hAnsi="Calibri"/>
          <w:sz w:val="18"/>
          <w:szCs w:val="18"/>
        </w:rPr>
      </w:pPr>
    </w:p>
    <w:p w14:paraId="7695C62D" w14:textId="77777777" w:rsidR="00351D7E" w:rsidRPr="002B74ED" w:rsidRDefault="00351D7E" w:rsidP="00424C32">
      <w:pPr>
        <w:pStyle w:val="Corpodetexto"/>
        <w:tabs>
          <w:tab w:val="left" w:pos="426"/>
        </w:tabs>
        <w:spacing w:before="11" w:line="276" w:lineRule="auto"/>
        <w:ind w:right="506"/>
        <w:jc w:val="center"/>
        <w:rPr>
          <w:rFonts w:ascii="Calibri" w:hAnsi="Calibri"/>
          <w:sz w:val="18"/>
          <w:szCs w:val="18"/>
        </w:rPr>
      </w:pPr>
    </w:p>
    <w:p w14:paraId="443D9D87" w14:textId="77777777" w:rsidR="00351D7E" w:rsidRPr="002B74ED" w:rsidRDefault="00351D7E" w:rsidP="00424C32">
      <w:pPr>
        <w:pStyle w:val="Corpodetexto"/>
        <w:tabs>
          <w:tab w:val="left" w:pos="426"/>
        </w:tabs>
        <w:spacing w:before="11" w:line="276" w:lineRule="auto"/>
        <w:ind w:right="506"/>
        <w:jc w:val="center"/>
        <w:rPr>
          <w:rFonts w:ascii="Calibri" w:hAnsi="Calibri"/>
          <w:sz w:val="18"/>
          <w:szCs w:val="18"/>
        </w:rPr>
      </w:pPr>
    </w:p>
    <w:p w14:paraId="4647E8BB" w14:textId="77777777" w:rsidR="005D76F3" w:rsidRDefault="005D76F3" w:rsidP="00424C32">
      <w:pPr>
        <w:pStyle w:val="Corpodetexto"/>
        <w:tabs>
          <w:tab w:val="left" w:pos="426"/>
        </w:tabs>
        <w:spacing w:before="11" w:line="276" w:lineRule="auto"/>
        <w:ind w:right="506"/>
        <w:jc w:val="center"/>
        <w:rPr>
          <w:rFonts w:ascii="Calibri" w:hAnsi="Calibri"/>
          <w:sz w:val="18"/>
          <w:szCs w:val="18"/>
        </w:rPr>
      </w:pPr>
    </w:p>
    <w:p w14:paraId="314D7374" w14:textId="277F7829" w:rsidR="00424C32" w:rsidRPr="002B74ED" w:rsidRDefault="00424C32" w:rsidP="00424C32">
      <w:pPr>
        <w:pStyle w:val="Corpodetexto"/>
        <w:tabs>
          <w:tab w:val="left" w:pos="426"/>
        </w:tabs>
        <w:spacing w:before="11" w:line="276" w:lineRule="auto"/>
        <w:ind w:right="506"/>
        <w:jc w:val="center"/>
        <w:rPr>
          <w:rFonts w:ascii="Calibri" w:hAnsi="Calibri"/>
          <w:sz w:val="18"/>
          <w:szCs w:val="18"/>
        </w:rPr>
      </w:pPr>
      <w:r w:rsidRPr="002B74ED">
        <w:rPr>
          <w:rFonts w:ascii="Calibri" w:hAnsi="Calibri"/>
          <w:sz w:val="18"/>
          <w:szCs w:val="18"/>
        </w:rPr>
        <w:lastRenderedPageBreak/>
        <w:t xml:space="preserve">Botucatu, </w:t>
      </w:r>
      <w:r w:rsidR="000D7184">
        <w:rPr>
          <w:rFonts w:ascii="Calibri" w:hAnsi="Calibri"/>
          <w:sz w:val="18"/>
          <w:szCs w:val="18"/>
        </w:rPr>
        <w:t>08</w:t>
      </w:r>
      <w:r w:rsidRPr="002B74ED">
        <w:rPr>
          <w:rFonts w:ascii="Calibri" w:hAnsi="Calibri"/>
          <w:sz w:val="18"/>
          <w:szCs w:val="18"/>
        </w:rPr>
        <w:t xml:space="preserve"> de</w:t>
      </w:r>
      <w:r w:rsidR="006A126F" w:rsidRPr="002B74ED">
        <w:rPr>
          <w:rFonts w:ascii="Calibri" w:hAnsi="Calibri"/>
          <w:sz w:val="18"/>
          <w:szCs w:val="18"/>
        </w:rPr>
        <w:t xml:space="preserve"> </w:t>
      </w:r>
      <w:r w:rsidR="000D7184">
        <w:rPr>
          <w:rFonts w:ascii="Calibri" w:hAnsi="Calibri"/>
          <w:sz w:val="18"/>
          <w:szCs w:val="18"/>
        </w:rPr>
        <w:t>outubro</w:t>
      </w:r>
      <w:r w:rsidRPr="002B74ED">
        <w:rPr>
          <w:rFonts w:ascii="Calibri" w:hAnsi="Calibri"/>
          <w:sz w:val="18"/>
          <w:szCs w:val="18"/>
        </w:rPr>
        <w:t xml:space="preserve"> de 2024.</w:t>
      </w:r>
    </w:p>
    <w:p w14:paraId="0352F4E6" w14:textId="77777777" w:rsidR="00424C32" w:rsidRPr="002B74ED" w:rsidRDefault="00424C32" w:rsidP="00424C32">
      <w:pPr>
        <w:pStyle w:val="Corpodetexto"/>
        <w:tabs>
          <w:tab w:val="left" w:pos="426"/>
        </w:tabs>
        <w:spacing w:before="11" w:line="276" w:lineRule="auto"/>
        <w:ind w:right="506"/>
        <w:jc w:val="center"/>
        <w:rPr>
          <w:rFonts w:ascii="Calibri" w:hAnsi="Calibri"/>
          <w:sz w:val="18"/>
          <w:szCs w:val="18"/>
        </w:rPr>
      </w:pPr>
    </w:p>
    <w:p w14:paraId="7859BCE2" w14:textId="77777777" w:rsidR="00FF581B" w:rsidRPr="002B74ED" w:rsidRDefault="00FF581B" w:rsidP="00424C32">
      <w:pPr>
        <w:pStyle w:val="Corpodetexto"/>
        <w:tabs>
          <w:tab w:val="left" w:pos="426"/>
        </w:tabs>
        <w:spacing w:before="11" w:line="276" w:lineRule="auto"/>
        <w:ind w:right="506"/>
        <w:jc w:val="center"/>
        <w:rPr>
          <w:rFonts w:ascii="Calibri" w:hAnsi="Calibri"/>
          <w:b/>
          <w:bCs/>
          <w:sz w:val="18"/>
          <w:szCs w:val="18"/>
        </w:rPr>
      </w:pPr>
    </w:p>
    <w:p w14:paraId="72AFBFF1" w14:textId="77777777" w:rsidR="00FF581B" w:rsidRPr="002B74ED" w:rsidRDefault="00FF581B" w:rsidP="00424C32">
      <w:pPr>
        <w:pStyle w:val="Corpodetexto"/>
        <w:tabs>
          <w:tab w:val="left" w:pos="426"/>
        </w:tabs>
        <w:spacing w:before="11" w:line="276" w:lineRule="auto"/>
        <w:ind w:right="506"/>
        <w:jc w:val="center"/>
        <w:rPr>
          <w:rFonts w:ascii="Calibri" w:hAnsi="Calibri"/>
          <w:b/>
          <w:bCs/>
          <w:sz w:val="18"/>
          <w:szCs w:val="18"/>
        </w:rPr>
      </w:pPr>
    </w:p>
    <w:p w14:paraId="2089C12C" w14:textId="5B63767D" w:rsidR="00424C32" w:rsidRPr="002B74ED" w:rsidRDefault="00424C32" w:rsidP="00424C32">
      <w:pPr>
        <w:pStyle w:val="Corpodetexto"/>
        <w:tabs>
          <w:tab w:val="left" w:pos="426"/>
        </w:tabs>
        <w:spacing w:before="11" w:line="276" w:lineRule="auto"/>
        <w:ind w:right="506"/>
        <w:jc w:val="center"/>
        <w:rPr>
          <w:rFonts w:ascii="Calibri" w:hAnsi="Calibri"/>
          <w:b/>
          <w:bCs/>
          <w:sz w:val="18"/>
          <w:szCs w:val="18"/>
        </w:rPr>
      </w:pPr>
      <w:r w:rsidRPr="002B74ED">
        <w:rPr>
          <w:rFonts w:ascii="Calibri" w:hAnsi="Calibri"/>
          <w:b/>
          <w:bCs/>
          <w:sz w:val="18"/>
          <w:szCs w:val="18"/>
        </w:rPr>
        <w:br/>
      </w:r>
      <w:bookmarkStart w:id="1" w:name="_Hlk161127139"/>
      <w:r w:rsidRPr="002B74ED">
        <w:rPr>
          <w:rFonts w:ascii="Calibri" w:hAnsi="Calibri"/>
          <w:b/>
          <w:bCs/>
          <w:sz w:val="18"/>
          <w:szCs w:val="18"/>
        </w:rPr>
        <w:t>Diego Lopes de Souza</w:t>
      </w:r>
    </w:p>
    <w:p w14:paraId="5FC46F81" w14:textId="77777777" w:rsidR="00424C32" w:rsidRPr="002B74ED" w:rsidRDefault="00424C32" w:rsidP="00424C32">
      <w:pPr>
        <w:pStyle w:val="Corpodetexto"/>
        <w:tabs>
          <w:tab w:val="left" w:pos="426"/>
        </w:tabs>
        <w:spacing w:before="11" w:line="276" w:lineRule="auto"/>
        <w:ind w:right="506"/>
        <w:jc w:val="center"/>
        <w:rPr>
          <w:rFonts w:ascii="Calibri" w:hAnsi="Calibri"/>
          <w:b/>
          <w:bCs/>
          <w:sz w:val="18"/>
          <w:szCs w:val="18"/>
        </w:rPr>
      </w:pPr>
      <w:r w:rsidRPr="002B74ED">
        <w:rPr>
          <w:rFonts w:ascii="Calibri" w:hAnsi="Calibri"/>
          <w:b/>
          <w:bCs/>
          <w:sz w:val="18"/>
          <w:szCs w:val="18"/>
        </w:rPr>
        <w:t>Agente de Contratação</w:t>
      </w:r>
    </w:p>
    <w:bookmarkEnd w:id="1"/>
    <w:p w14:paraId="763EA867" w14:textId="77777777" w:rsidR="00E70EAD" w:rsidRPr="002B74ED" w:rsidRDefault="00E70EAD" w:rsidP="004B55DE">
      <w:pPr>
        <w:rPr>
          <w:sz w:val="18"/>
          <w:szCs w:val="18"/>
        </w:rPr>
      </w:pPr>
    </w:p>
    <w:p w14:paraId="210D2C37" w14:textId="77777777" w:rsidR="00FF581B" w:rsidRPr="002B74ED" w:rsidRDefault="00FF581B" w:rsidP="00FF581B">
      <w:pPr>
        <w:pStyle w:val="Corpodetexto"/>
        <w:tabs>
          <w:tab w:val="left" w:pos="426"/>
        </w:tabs>
        <w:spacing w:before="11" w:line="276" w:lineRule="auto"/>
        <w:ind w:right="506"/>
        <w:jc w:val="center"/>
        <w:rPr>
          <w:rFonts w:ascii="Calibri" w:hAnsi="Calibri"/>
          <w:b/>
          <w:bCs/>
          <w:sz w:val="18"/>
          <w:szCs w:val="18"/>
        </w:rPr>
      </w:pPr>
    </w:p>
    <w:p w14:paraId="0FDD5877" w14:textId="77777777" w:rsidR="00FF581B" w:rsidRPr="002B74ED" w:rsidRDefault="00FF581B" w:rsidP="00FF581B">
      <w:pPr>
        <w:pStyle w:val="Corpodetexto"/>
        <w:tabs>
          <w:tab w:val="left" w:pos="426"/>
        </w:tabs>
        <w:spacing w:before="11" w:line="276" w:lineRule="auto"/>
        <w:ind w:right="506"/>
        <w:jc w:val="center"/>
        <w:rPr>
          <w:rFonts w:ascii="Calibri" w:hAnsi="Calibri"/>
          <w:b/>
          <w:bCs/>
          <w:sz w:val="18"/>
          <w:szCs w:val="18"/>
        </w:rPr>
      </w:pPr>
    </w:p>
    <w:p w14:paraId="1F3CCACA" w14:textId="77777777" w:rsidR="00FF581B" w:rsidRPr="002B74ED" w:rsidRDefault="00FF581B" w:rsidP="00FF581B">
      <w:pPr>
        <w:pStyle w:val="Corpodetexto"/>
        <w:tabs>
          <w:tab w:val="left" w:pos="426"/>
        </w:tabs>
        <w:spacing w:before="11" w:line="276" w:lineRule="auto"/>
        <w:ind w:right="506"/>
        <w:jc w:val="center"/>
        <w:rPr>
          <w:rFonts w:ascii="Calibri" w:hAnsi="Calibri"/>
          <w:b/>
          <w:bCs/>
          <w:sz w:val="18"/>
          <w:szCs w:val="18"/>
        </w:rPr>
      </w:pPr>
    </w:p>
    <w:p w14:paraId="122200F1" w14:textId="38CCAE05" w:rsidR="00FF581B" w:rsidRPr="002B74ED" w:rsidRDefault="00FF581B" w:rsidP="00FF581B">
      <w:pPr>
        <w:pStyle w:val="Corpodetexto"/>
        <w:tabs>
          <w:tab w:val="left" w:pos="426"/>
        </w:tabs>
        <w:spacing w:before="11" w:line="276" w:lineRule="auto"/>
        <w:ind w:right="506"/>
        <w:jc w:val="center"/>
        <w:rPr>
          <w:rFonts w:ascii="Calibri" w:hAnsi="Calibri"/>
          <w:b/>
          <w:bCs/>
          <w:sz w:val="18"/>
          <w:szCs w:val="18"/>
        </w:rPr>
      </w:pPr>
      <w:proofErr w:type="spellStart"/>
      <w:r w:rsidRPr="002B74ED">
        <w:rPr>
          <w:rFonts w:ascii="Calibri" w:hAnsi="Calibri"/>
          <w:b/>
          <w:bCs/>
          <w:sz w:val="18"/>
          <w:szCs w:val="18"/>
        </w:rPr>
        <w:t>Walner</w:t>
      </w:r>
      <w:proofErr w:type="spellEnd"/>
      <w:r w:rsidRPr="002B74ED">
        <w:rPr>
          <w:rFonts w:ascii="Calibri" w:hAnsi="Calibri"/>
          <w:b/>
          <w:bCs/>
          <w:sz w:val="18"/>
          <w:szCs w:val="18"/>
        </w:rPr>
        <w:t xml:space="preserve"> Clayton Rodrigues</w:t>
      </w:r>
    </w:p>
    <w:p w14:paraId="3D8AE1F6" w14:textId="77C60193" w:rsidR="00FF581B" w:rsidRPr="002B74ED" w:rsidRDefault="00FF581B" w:rsidP="00FF581B">
      <w:pPr>
        <w:pStyle w:val="Corpodetexto"/>
        <w:tabs>
          <w:tab w:val="left" w:pos="426"/>
        </w:tabs>
        <w:spacing w:before="11" w:line="276" w:lineRule="auto"/>
        <w:ind w:right="506"/>
        <w:jc w:val="center"/>
        <w:rPr>
          <w:rFonts w:ascii="Calibri" w:hAnsi="Calibri"/>
          <w:b/>
          <w:bCs/>
          <w:sz w:val="18"/>
          <w:szCs w:val="18"/>
        </w:rPr>
      </w:pPr>
      <w:r w:rsidRPr="002B74ED">
        <w:rPr>
          <w:rFonts w:ascii="Calibri" w:hAnsi="Calibri"/>
          <w:b/>
          <w:bCs/>
          <w:sz w:val="18"/>
          <w:szCs w:val="18"/>
        </w:rPr>
        <w:t>Superintendente</w:t>
      </w:r>
    </w:p>
    <w:p w14:paraId="18536C70" w14:textId="23807395" w:rsidR="004B55DE" w:rsidRPr="002B74ED" w:rsidRDefault="004B55DE" w:rsidP="00FF581B">
      <w:pPr>
        <w:jc w:val="center"/>
        <w:rPr>
          <w:sz w:val="18"/>
          <w:szCs w:val="18"/>
        </w:rPr>
      </w:pPr>
    </w:p>
    <w:sectPr w:rsidR="004B55DE" w:rsidRPr="002B74ED" w:rsidSect="003354DE">
      <w:headerReference w:type="default" r:id="rId9"/>
      <w:footerReference w:type="default" r:id="rId10"/>
      <w:pgSz w:w="11906" w:h="16838" w:code="9"/>
      <w:pgMar w:top="1418" w:right="1134" w:bottom="1418" w:left="1701" w:header="709" w:footer="1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D883E5" w14:textId="77777777" w:rsidR="00BE0129" w:rsidRDefault="00BE0129" w:rsidP="0078174E">
      <w:pPr>
        <w:spacing w:after="0" w:line="240" w:lineRule="auto"/>
      </w:pPr>
      <w:r>
        <w:separator/>
      </w:r>
    </w:p>
  </w:endnote>
  <w:endnote w:type="continuationSeparator" w:id="0">
    <w:p w14:paraId="6A71C1D3" w14:textId="77777777" w:rsidR="00BE0129" w:rsidRDefault="00BE0129" w:rsidP="007817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AB363A" w14:textId="77777777" w:rsidR="006F1635" w:rsidRPr="00AE6D11" w:rsidRDefault="006F1635" w:rsidP="0078174E">
    <w:pPr>
      <w:pStyle w:val="Rodap"/>
      <w:jc w:val="center"/>
      <w:rPr>
        <w:color w:val="808080"/>
        <w:sz w:val="18"/>
        <w:szCs w:val="18"/>
      </w:rPr>
    </w:pPr>
    <w:r w:rsidRPr="00AE6D11">
      <w:rPr>
        <w:color w:val="808080"/>
        <w:sz w:val="18"/>
        <w:szCs w:val="18"/>
      </w:rPr>
      <w:t>Instituto de Previdência Social dos Servidores Municipais de Botucatu – Botuprev</w:t>
    </w:r>
  </w:p>
  <w:p w14:paraId="5D4C36FF" w14:textId="7D87E709" w:rsidR="008C36E1" w:rsidRPr="00AE6D11" w:rsidRDefault="00136497" w:rsidP="0078174E">
    <w:pPr>
      <w:pStyle w:val="Rodap"/>
      <w:jc w:val="center"/>
      <w:rPr>
        <w:color w:val="808080"/>
        <w:sz w:val="18"/>
        <w:szCs w:val="18"/>
      </w:rPr>
    </w:pPr>
    <w:r>
      <w:rPr>
        <w:color w:val="808080"/>
        <w:sz w:val="18"/>
        <w:szCs w:val="18"/>
      </w:rPr>
      <w:t>Rua General Telles</w:t>
    </w:r>
    <w:r w:rsidR="00566215" w:rsidRPr="00AE6D11">
      <w:rPr>
        <w:color w:val="808080"/>
        <w:sz w:val="18"/>
        <w:szCs w:val="18"/>
      </w:rPr>
      <w:t xml:space="preserve">, </w:t>
    </w:r>
    <w:r>
      <w:rPr>
        <w:color w:val="808080"/>
        <w:sz w:val="18"/>
        <w:szCs w:val="18"/>
      </w:rPr>
      <w:t>620</w:t>
    </w:r>
    <w:r w:rsidR="00566215" w:rsidRPr="00AE6D11">
      <w:rPr>
        <w:color w:val="808080"/>
        <w:sz w:val="18"/>
        <w:szCs w:val="18"/>
      </w:rPr>
      <w:t xml:space="preserve"> – </w:t>
    </w:r>
    <w:r>
      <w:rPr>
        <w:color w:val="808080"/>
        <w:sz w:val="18"/>
        <w:szCs w:val="18"/>
      </w:rPr>
      <w:t>Centro CEP 18.60</w:t>
    </w:r>
    <w:r w:rsidR="00A65C8E">
      <w:rPr>
        <w:color w:val="808080"/>
        <w:sz w:val="18"/>
        <w:szCs w:val="18"/>
      </w:rPr>
      <w:t>0</w:t>
    </w:r>
    <w:r>
      <w:rPr>
        <w:color w:val="808080"/>
        <w:sz w:val="18"/>
        <w:szCs w:val="18"/>
      </w:rPr>
      <w:t>-030</w:t>
    </w:r>
    <w:r w:rsidR="00566215" w:rsidRPr="00AE6D11">
      <w:rPr>
        <w:color w:val="808080"/>
        <w:sz w:val="18"/>
        <w:szCs w:val="18"/>
      </w:rPr>
      <w:t xml:space="preserve"> – (14) 38</w:t>
    </w:r>
    <w:r w:rsidR="00800D64">
      <w:rPr>
        <w:color w:val="808080"/>
        <w:sz w:val="18"/>
        <w:szCs w:val="18"/>
      </w:rPr>
      <w:t>82-0776</w:t>
    </w:r>
    <w:r w:rsidR="00566215" w:rsidRPr="00AE6D11">
      <w:rPr>
        <w:color w:val="808080"/>
        <w:sz w:val="18"/>
        <w:szCs w:val="18"/>
      </w:rPr>
      <w:t xml:space="preserve"> </w:t>
    </w:r>
  </w:p>
  <w:p w14:paraId="4FE6AC01" w14:textId="77777777" w:rsidR="008C36E1" w:rsidRDefault="008C36E1" w:rsidP="0078174E">
    <w:pPr>
      <w:pStyle w:val="Rodap"/>
      <w:jc w:val="center"/>
      <w:rPr>
        <w:color w:val="808080"/>
        <w:sz w:val="18"/>
        <w:szCs w:val="18"/>
      </w:rPr>
    </w:pPr>
    <w:r w:rsidRPr="00AE6D11">
      <w:rPr>
        <w:color w:val="808080"/>
        <w:sz w:val="18"/>
        <w:szCs w:val="18"/>
      </w:rPr>
      <w:t>Botucatu/SP</w:t>
    </w:r>
  </w:p>
  <w:p w14:paraId="4D1866E3" w14:textId="77777777" w:rsidR="004B55DE" w:rsidRDefault="004B55DE" w:rsidP="0078174E">
    <w:pPr>
      <w:pStyle w:val="Rodap"/>
      <w:jc w:val="center"/>
      <w:rPr>
        <w:color w:val="808080"/>
        <w:sz w:val="18"/>
        <w:szCs w:val="18"/>
      </w:rPr>
    </w:pPr>
  </w:p>
  <w:p w14:paraId="18CAD882" w14:textId="741B0754" w:rsidR="004B55DE" w:rsidRPr="004B55DE" w:rsidRDefault="004B55DE" w:rsidP="004B55DE">
    <w:pPr>
      <w:pStyle w:val="Rodap"/>
      <w:rPr>
        <w:color w:val="808080"/>
        <w:sz w:val="12"/>
        <w:szCs w:val="12"/>
      </w:rPr>
    </w:pPr>
    <w:r w:rsidRPr="004B55DE">
      <w:rPr>
        <w:color w:val="808080"/>
        <w:sz w:val="12"/>
        <w:szCs w:val="12"/>
      </w:rPr>
      <w:fldChar w:fldCharType="begin"/>
    </w:r>
    <w:r w:rsidRPr="004B55DE">
      <w:rPr>
        <w:color w:val="808080"/>
        <w:sz w:val="12"/>
        <w:szCs w:val="12"/>
      </w:rPr>
      <w:instrText xml:space="preserve"> FILENAME  \p  \* MERGEFORMAT </w:instrText>
    </w:r>
    <w:r w:rsidRPr="004B55DE">
      <w:rPr>
        <w:color w:val="808080"/>
        <w:sz w:val="12"/>
        <w:szCs w:val="12"/>
      </w:rPr>
      <w:fldChar w:fldCharType="separate"/>
    </w:r>
    <w:r w:rsidR="00352985">
      <w:rPr>
        <w:noProof/>
        <w:color w:val="808080"/>
        <w:sz w:val="12"/>
        <w:szCs w:val="12"/>
      </w:rPr>
      <w:t>C:\Users\Assessoria1\Desktop\LICITAÇÕES\Gêneros Alimentícios 249.2024\Aviso de Contratação - Gêneros Alimentícios.docx</w:t>
    </w:r>
    <w:r w:rsidRPr="004B55DE">
      <w:rPr>
        <w:color w:val="808080"/>
        <w:sz w:val="12"/>
        <w:szCs w:val="1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7D52CD" w14:textId="77777777" w:rsidR="00BE0129" w:rsidRDefault="00BE0129" w:rsidP="0078174E">
      <w:pPr>
        <w:spacing w:after="0" w:line="240" w:lineRule="auto"/>
      </w:pPr>
      <w:r>
        <w:separator/>
      </w:r>
    </w:p>
  </w:footnote>
  <w:footnote w:type="continuationSeparator" w:id="0">
    <w:p w14:paraId="246290DD" w14:textId="77777777" w:rsidR="00BE0129" w:rsidRDefault="00BE0129" w:rsidP="007817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1B8CF5" w14:textId="77777777" w:rsidR="00E54151" w:rsidRDefault="00812CC2" w:rsidP="0078174E">
    <w:pPr>
      <w:pStyle w:val="Cabealho"/>
      <w:jc w:val="center"/>
      <w:rPr>
        <w:noProof/>
        <w:lang w:eastAsia="pt-BR"/>
      </w:rPr>
    </w:pPr>
    <w:r w:rsidRPr="00A449FD">
      <w:rPr>
        <w:noProof/>
        <w:lang w:eastAsia="pt-BR"/>
      </w:rPr>
      <w:drawing>
        <wp:inline distT="0" distB="0" distL="0" distR="0" wp14:anchorId="37B59D4B" wp14:editId="4D60131F">
          <wp:extent cx="3448050" cy="952500"/>
          <wp:effectExtent l="0" t="0" r="0" b="0"/>
          <wp:docPr id="1" name="Imagem 2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4805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676AA1"/>
    <w:multiLevelType w:val="hybridMultilevel"/>
    <w:tmpl w:val="ED9296B4"/>
    <w:lvl w:ilvl="0" w:tplc="0416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2D2809D2"/>
    <w:multiLevelType w:val="hybridMultilevel"/>
    <w:tmpl w:val="BBB464F8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2D4A25C7"/>
    <w:multiLevelType w:val="hybridMultilevel"/>
    <w:tmpl w:val="0D9EDFC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79E2254"/>
    <w:multiLevelType w:val="multilevel"/>
    <w:tmpl w:val="0416001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779F70F4"/>
    <w:multiLevelType w:val="hybridMultilevel"/>
    <w:tmpl w:val="1DC80C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5959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894889">
    <w:abstractNumId w:val="2"/>
  </w:num>
  <w:num w:numId="3" w16cid:durableId="1503623875">
    <w:abstractNumId w:val="1"/>
  </w:num>
  <w:num w:numId="4" w16cid:durableId="1377120483">
    <w:abstractNumId w:val="0"/>
  </w:num>
  <w:num w:numId="5" w16cid:durableId="1357388424">
    <w:abstractNumId w:val="4"/>
  </w:num>
  <w:num w:numId="6" w16cid:durableId="16839693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74E"/>
    <w:rsid w:val="00023472"/>
    <w:rsid w:val="0003527A"/>
    <w:rsid w:val="00040C88"/>
    <w:rsid w:val="000523FC"/>
    <w:rsid w:val="000706C8"/>
    <w:rsid w:val="00081521"/>
    <w:rsid w:val="00093B49"/>
    <w:rsid w:val="00096A6A"/>
    <w:rsid w:val="000B40DC"/>
    <w:rsid w:val="000C487E"/>
    <w:rsid w:val="000C5609"/>
    <w:rsid w:val="000D5B0D"/>
    <w:rsid w:val="000D7184"/>
    <w:rsid w:val="00132928"/>
    <w:rsid w:val="00136497"/>
    <w:rsid w:val="001419DE"/>
    <w:rsid w:val="0014665B"/>
    <w:rsid w:val="00147FDA"/>
    <w:rsid w:val="00151637"/>
    <w:rsid w:val="00155270"/>
    <w:rsid w:val="001661FC"/>
    <w:rsid w:val="0017459B"/>
    <w:rsid w:val="001862DE"/>
    <w:rsid w:val="00192BB2"/>
    <w:rsid w:val="001B71E6"/>
    <w:rsid w:val="001D3498"/>
    <w:rsid w:val="001D4BCE"/>
    <w:rsid w:val="001E35A4"/>
    <w:rsid w:val="001F42A4"/>
    <w:rsid w:val="00273018"/>
    <w:rsid w:val="002758B3"/>
    <w:rsid w:val="00281DFE"/>
    <w:rsid w:val="0028706C"/>
    <w:rsid w:val="00291842"/>
    <w:rsid w:val="002935A7"/>
    <w:rsid w:val="00294FDC"/>
    <w:rsid w:val="00297A1A"/>
    <w:rsid w:val="002A2811"/>
    <w:rsid w:val="002B74ED"/>
    <w:rsid w:val="002C0391"/>
    <w:rsid w:val="002D798F"/>
    <w:rsid w:val="002D7C12"/>
    <w:rsid w:val="002F29BA"/>
    <w:rsid w:val="002F31C9"/>
    <w:rsid w:val="00306876"/>
    <w:rsid w:val="00306D65"/>
    <w:rsid w:val="003123D3"/>
    <w:rsid w:val="003162FF"/>
    <w:rsid w:val="003246AD"/>
    <w:rsid w:val="003257AF"/>
    <w:rsid w:val="00331221"/>
    <w:rsid w:val="00332AC4"/>
    <w:rsid w:val="003354DE"/>
    <w:rsid w:val="003371EC"/>
    <w:rsid w:val="0033769B"/>
    <w:rsid w:val="00347CE3"/>
    <w:rsid w:val="00351D7E"/>
    <w:rsid w:val="00352985"/>
    <w:rsid w:val="00367480"/>
    <w:rsid w:val="0037613F"/>
    <w:rsid w:val="003772EB"/>
    <w:rsid w:val="003927BB"/>
    <w:rsid w:val="003959BE"/>
    <w:rsid w:val="003B613E"/>
    <w:rsid w:val="00424C32"/>
    <w:rsid w:val="00434850"/>
    <w:rsid w:val="00434FB2"/>
    <w:rsid w:val="00441E7D"/>
    <w:rsid w:val="004512CE"/>
    <w:rsid w:val="00456C0B"/>
    <w:rsid w:val="00470AC2"/>
    <w:rsid w:val="004728F8"/>
    <w:rsid w:val="0048684A"/>
    <w:rsid w:val="004A79C9"/>
    <w:rsid w:val="004B55DE"/>
    <w:rsid w:val="004B687F"/>
    <w:rsid w:val="004D601E"/>
    <w:rsid w:val="004E1ABA"/>
    <w:rsid w:val="004F2E78"/>
    <w:rsid w:val="00506546"/>
    <w:rsid w:val="00514F7A"/>
    <w:rsid w:val="00524CD8"/>
    <w:rsid w:val="00530A36"/>
    <w:rsid w:val="005374CF"/>
    <w:rsid w:val="00540DD2"/>
    <w:rsid w:val="00542F40"/>
    <w:rsid w:val="00560972"/>
    <w:rsid w:val="00563604"/>
    <w:rsid w:val="00566215"/>
    <w:rsid w:val="005759CA"/>
    <w:rsid w:val="005C560E"/>
    <w:rsid w:val="005D76F3"/>
    <w:rsid w:val="005E67A3"/>
    <w:rsid w:val="005F26B7"/>
    <w:rsid w:val="00625CC0"/>
    <w:rsid w:val="00636981"/>
    <w:rsid w:val="00641484"/>
    <w:rsid w:val="00651630"/>
    <w:rsid w:val="006579FF"/>
    <w:rsid w:val="006774FA"/>
    <w:rsid w:val="00683873"/>
    <w:rsid w:val="006A126F"/>
    <w:rsid w:val="006B1A50"/>
    <w:rsid w:val="006C115D"/>
    <w:rsid w:val="006F1635"/>
    <w:rsid w:val="00705F1A"/>
    <w:rsid w:val="00710049"/>
    <w:rsid w:val="00711161"/>
    <w:rsid w:val="00723833"/>
    <w:rsid w:val="007256CF"/>
    <w:rsid w:val="00746B73"/>
    <w:rsid w:val="00746E9F"/>
    <w:rsid w:val="007528EC"/>
    <w:rsid w:val="00753785"/>
    <w:rsid w:val="0077134C"/>
    <w:rsid w:val="0078174E"/>
    <w:rsid w:val="007846F9"/>
    <w:rsid w:val="00786F37"/>
    <w:rsid w:val="00787846"/>
    <w:rsid w:val="00796F74"/>
    <w:rsid w:val="007A3031"/>
    <w:rsid w:val="007A3233"/>
    <w:rsid w:val="007B0409"/>
    <w:rsid w:val="007C1D75"/>
    <w:rsid w:val="007E1C56"/>
    <w:rsid w:val="00800D64"/>
    <w:rsid w:val="00802BB9"/>
    <w:rsid w:val="008115B3"/>
    <w:rsid w:val="00812CC2"/>
    <w:rsid w:val="0081534F"/>
    <w:rsid w:val="00817C09"/>
    <w:rsid w:val="00842678"/>
    <w:rsid w:val="008548F4"/>
    <w:rsid w:val="00862DDB"/>
    <w:rsid w:val="008927BE"/>
    <w:rsid w:val="008A31D7"/>
    <w:rsid w:val="008B2A73"/>
    <w:rsid w:val="008B6478"/>
    <w:rsid w:val="008C36E1"/>
    <w:rsid w:val="008D6C26"/>
    <w:rsid w:val="008E4F61"/>
    <w:rsid w:val="00900A3D"/>
    <w:rsid w:val="009470B6"/>
    <w:rsid w:val="00952734"/>
    <w:rsid w:val="00960064"/>
    <w:rsid w:val="00964A9F"/>
    <w:rsid w:val="00985612"/>
    <w:rsid w:val="00987B62"/>
    <w:rsid w:val="00987E29"/>
    <w:rsid w:val="009B39AE"/>
    <w:rsid w:val="009C797F"/>
    <w:rsid w:val="009F5AEA"/>
    <w:rsid w:val="00A07122"/>
    <w:rsid w:val="00A33C1E"/>
    <w:rsid w:val="00A454F7"/>
    <w:rsid w:val="00A53933"/>
    <w:rsid w:val="00A56A6C"/>
    <w:rsid w:val="00A637A4"/>
    <w:rsid w:val="00A65C8E"/>
    <w:rsid w:val="00A91B90"/>
    <w:rsid w:val="00A93795"/>
    <w:rsid w:val="00A9566F"/>
    <w:rsid w:val="00A9794A"/>
    <w:rsid w:val="00AB3F70"/>
    <w:rsid w:val="00AC13C6"/>
    <w:rsid w:val="00AC501F"/>
    <w:rsid w:val="00AE6D11"/>
    <w:rsid w:val="00B134DE"/>
    <w:rsid w:val="00B136B7"/>
    <w:rsid w:val="00B36646"/>
    <w:rsid w:val="00B52C9D"/>
    <w:rsid w:val="00B62F19"/>
    <w:rsid w:val="00B67EAC"/>
    <w:rsid w:val="00B712CC"/>
    <w:rsid w:val="00B71D45"/>
    <w:rsid w:val="00B77C6D"/>
    <w:rsid w:val="00B86FA3"/>
    <w:rsid w:val="00B90CBF"/>
    <w:rsid w:val="00BC37D1"/>
    <w:rsid w:val="00BD4D51"/>
    <w:rsid w:val="00BE0129"/>
    <w:rsid w:val="00BE738F"/>
    <w:rsid w:val="00BF4E2F"/>
    <w:rsid w:val="00C0270F"/>
    <w:rsid w:val="00C3158C"/>
    <w:rsid w:val="00C4323A"/>
    <w:rsid w:val="00C44220"/>
    <w:rsid w:val="00C621CE"/>
    <w:rsid w:val="00C64201"/>
    <w:rsid w:val="00C73DF2"/>
    <w:rsid w:val="00C75F18"/>
    <w:rsid w:val="00C82D58"/>
    <w:rsid w:val="00C91A6F"/>
    <w:rsid w:val="00CB1C56"/>
    <w:rsid w:val="00CD7377"/>
    <w:rsid w:val="00CE6811"/>
    <w:rsid w:val="00D00D5B"/>
    <w:rsid w:val="00D06D07"/>
    <w:rsid w:val="00D271D6"/>
    <w:rsid w:val="00D411DE"/>
    <w:rsid w:val="00D44E8D"/>
    <w:rsid w:val="00D47FCF"/>
    <w:rsid w:val="00D5133B"/>
    <w:rsid w:val="00D63F3F"/>
    <w:rsid w:val="00DA4117"/>
    <w:rsid w:val="00DC06D2"/>
    <w:rsid w:val="00DF49C4"/>
    <w:rsid w:val="00E05F97"/>
    <w:rsid w:val="00E36368"/>
    <w:rsid w:val="00E3668E"/>
    <w:rsid w:val="00E40ED2"/>
    <w:rsid w:val="00E54151"/>
    <w:rsid w:val="00E56980"/>
    <w:rsid w:val="00E6146A"/>
    <w:rsid w:val="00E61CC6"/>
    <w:rsid w:val="00E70EAD"/>
    <w:rsid w:val="00E74504"/>
    <w:rsid w:val="00E767DF"/>
    <w:rsid w:val="00E90077"/>
    <w:rsid w:val="00E90CA1"/>
    <w:rsid w:val="00E95AB4"/>
    <w:rsid w:val="00EB2858"/>
    <w:rsid w:val="00EB3902"/>
    <w:rsid w:val="00ED08D7"/>
    <w:rsid w:val="00ED5176"/>
    <w:rsid w:val="00EF3477"/>
    <w:rsid w:val="00F06822"/>
    <w:rsid w:val="00F12AE9"/>
    <w:rsid w:val="00F146C9"/>
    <w:rsid w:val="00F22110"/>
    <w:rsid w:val="00F22C4B"/>
    <w:rsid w:val="00F3008E"/>
    <w:rsid w:val="00F31A32"/>
    <w:rsid w:val="00F35F5B"/>
    <w:rsid w:val="00F51C65"/>
    <w:rsid w:val="00F54E2A"/>
    <w:rsid w:val="00F700D0"/>
    <w:rsid w:val="00F8143F"/>
    <w:rsid w:val="00F96DD2"/>
    <w:rsid w:val="00FC3519"/>
    <w:rsid w:val="00FE04A9"/>
    <w:rsid w:val="00FE1432"/>
    <w:rsid w:val="00FE3779"/>
    <w:rsid w:val="00FE6D9C"/>
    <w:rsid w:val="00FE73BA"/>
    <w:rsid w:val="00FF5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26D0F"/>
  <w15:chartTrackingRefBased/>
  <w15:docId w15:val="{863AFE2C-E272-47D9-8FB3-56A168EB6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5F5B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817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8174E"/>
  </w:style>
  <w:style w:type="paragraph" w:styleId="Rodap">
    <w:name w:val="footer"/>
    <w:basedOn w:val="Normal"/>
    <w:link w:val="RodapChar"/>
    <w:uiPriority w:val="99"/>
    <w:unhideWhenUsed/>
    <w:rsid w:val="007817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8174E"/>
  </w:style>
  <w:style w:type="paragraph" w:styleId="Textodebalo">
    <w:name w:val="Balloon Text"/>
    <w:basedOn w:val="Normal"/>
    <w:link w:val="TextodebaloChar"/>
    <w:uiPriority w:val="99"/>
    <w:semiHidden/>
    <w:unhideWhenUsed/>
    <w:rsid w:val="007817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78174E"/>
    <w:rPr>
      <w:rFonts w:ascii="Tahoma" w:hAnsi="Tahoma" w:cs="Tahoma"/>
      <w:sz w:val="16"/>
      <w:szCs w:val="16"/>
    </w:rPr>
  </w:style>
  <w:style w:type="character" w:styleId="Hyperlink">
    <w:name w:val="Hyperlink"/>
    <w:unhideWhenUsed/>
    <w:rsid w:val="0078174E"/>
    <w:rPr>
      <w:color w:val="0000FF"/>
      <w:u w:val="single"/>
    </w:rPr>
  </w:style>
  <w:style w:type="character" w:customStyle="1" w:styleId="estilodeemail17">
    <w:name w:val="estilodeemail17"/>
    <w:semiHidden/>
    <w:rsid w:val="008D6C26"/>
    <w:rPr>
      <w:rFonts w:ascii="Arial" w:hAnsi="Arial" w:cs="Arial" w:hint="default"/>
      <w:color w:val="auto"/>
      <w:sz w:val="20"/>
      <w:szCs w:val="20"/>
    </w:rPr>
  </w:style>
  <w:style w:type="character" w:styleId="Forte">
    <w:name w:val="Strong"/>
    <w:uiPriority w:val="22"/>
    <w:qFormat/>
    <w:rsid w:val="00EF3477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705F1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tuloChar">
    <w:name w:val="Título Char"/>
    <w:link w:val="Ttulo"/>
    <w:uiPriority w:val="10"/>
    <w:rsid w:val="00705F1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customStyle="1" w:styleId="Default">
    <w:name w:val="Default"/>
    <w:rsid w:val="00787846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A79C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5C8E"/>
    <w:pPr>
      <w:ind w:left="720"/>
      <w:contextualSpacing/>
    </w:p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424C32"/>
    <w:rPr>
      <w:rFonts w:ascii="Arial" w:eastAsia="Arial" w:hAnsi="Arial" w:cs="Arial"/>
      <w:lang w:eastAsia="pt-PT" w:bidi="pt-PT"/>
    </w:rPr>
  </w:style>
  <w:style w:type="paragraph" w:styleId="Corpodetexto">
    <w:name w:val="Body Text"/>
    <w:basedOn w:val="Normal"/>
    <w:link w:val="CorpodetextoChar"/>
    <w:uiPriority w:val="1"/>
    <w:qFormat/>
    <w:rsid w:val="00424C32"/>
    <w:pPr>
      <w:widowControl w:val="0"/>
      <w:suppressAutoHyphens/>
      <w:spacing w:after="0" w:line="240" w:lineRule="auto"/>
    </w:pPr>
    <w:rPr>
      <w:rFonts w:ascii="Arial" w:eastAsia="Arial" w:hAnsi="Arial" w:cs="Arial"/>
      <w:sz w:val="20"/>
      <w:szCs w:val="20"/>
      <w:lang w:eastAsia="pt-PT" w:bidi="pt-PT"/>
    </w:rPr>
  </w:style>
  <w:style w:type="character" w:customStyle="1" w:styleId="CorpodetextoChar1">
    <w:name w:val="Corpo de texto Char1"/>
    <w:basedOn w:val="Fontepargpadro"/>
    <w:uiPriority w:val="99"/>
    <w:semiHidden/>
    <w:rsid w:val="00424C32"/>
    <w:rPr>
      <w:sz w:val="22"/>
      <w:szCs w:val="22"/>
      <w:lang w:eastAsia="en-US"/>
    </w:rPr>
  </w:style>
  <w:style w:type="table" w:styleId="Tabelacomgrade">
    <w:name w:val="Table Grid"/>
    <w:basedOn w:val="Tabelanormal"/>
    <w:uiPriority w:val="39"/>
    <w:rsid w:val="00424C32"/>
    <w:pPr>
      <w:suppressAutoHyphens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1F42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44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7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3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6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srvbotuprev\contabilidade\LICITA&#199;&#213;ES\2024\14.133\DPP_01_2024_FIREWALL\diego@botuprev.sp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\\srvbotuprev\contabilidade\LICITA&#199;&#213;ES\2024\14.133\DPP_01_2024_FIREWALL\diego@botuprev.sp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1</Pages>
  <Words>1733</Words>
  <Characters>9364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</dc:creator>
  <cp:keywords/>
  <cp:lastModifiedBy>Assessoria1</cp:lastModifiedBy>
  <cp:revision>21</cp:revision>
  <cp:lastPrinted>2024-07-03T18:09:00Z</cp:lastPrinted>
  <dcterms:created xsi:type="dcterms:W3CDTF">2024-03-01T18:01:00Z</dcterms:created>
  <dcterms:modified xsi:type="dcterms:W3CDTF">2024-10-08T15:02:00Z</dcterms:modified>
</cp:coreProperties>
</file>