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A84180" w:rsidP="00A84180" w:rsidRDefault="00A84180">
      <w:pPr>
        <w:ind w:right="-261"/>
        <w:jc w:val="center"/>
        <w:rPr>
          <w:rFonts w:ascii="Arial" w:hAnsi="Arial" w:cs="Arial"/>
          <w:b/>
          <w:sz w:val="24"/>
          <w:szCs w:val="24"/>
        </w:rPr>
      </w:pPr>
    </w:p>
    <w:p w:rsidR="00A84180" w:rsidP="00A84180" w:rsidRDefault="00A84180">
      <w:pPr>
        <w:ind w:right="-26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RATIFICAÇÃO DE INEXIGIBILIDADE DE LICITAÇÃO</w:t>
      </w:r>
    </w:p>
    <w:p w:rsidR="00A84180" w:rsidP="00A84180" w:rsidRDefault="00A84180">
      <w:pPr>
        <w:ind w:right="-261"/>
        <w:jc w:val="both"/>
        <w:rPr>
          <w:rFonts w:ascii="Arial" w:hAnsi="Arial" w:cs="Arial"/>
          <w:b/>
          <w:sz w:val="24"/>
          <w:szCs w:val="24"/>
        </w:rPr>
      </w:pP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PAULO AFONSO LINHARES</w:t>
      </w:r>
      <w:r>
        <w:rPr>
          <w:rFonts w:ascii="Arial" w:hAnsi="Arial" w:cs="Arial"/>
          <w:sz w:val="24"/>
          <w:szCs w:val="24"/>
        </w:rPr>
        <w:t xml:space="preserve">, no uso de suas atribuições legais e tendo em vista a necessidade destinada a </w:t>
      </w:r>
      <w:r>
        <w:rPr>
          <w:rFonts w:ascii="Arial" w:hAnsi="Arial" w:cs="Arial"/>
          <w:sz w:val="24"/>
          <w:szCs w:val="24"/>
        </w:rPr>
        <w:t xml:space="preserve">Contratação de curso presencial para a Nova Certificação Profissional RPPS, modalidade nível básico, com carga horária mínima de 16 (dezesseis) horas.</w:t>
      </w:r>
      <w:r>
        <w:rPr>
          <w:rFonts w:ascii="Arial" w:hAnsi="Arial" w:cs="Arial"/>
          <w:sz w:val="24"/>
          <w:szCs w:val="24"/>
        </w:rPr>
        <w:t xml:space="preserve">;</w:t>
      </w: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Reconhece e </w:t>
      </w:r>
      <w:r>
        <w:rPr>
          <w:rFonts w:ascii="Arial" w:hAnsi="Arial" w:cs="Arial"/>
          <w:b/>
          <w:bCs/>
          <w:sz w:val="24"/>
          <w:szCs w:val="24"/>
        </w:rPr>
        <w:t xml:space="preserve">RATIFICA</w:t>
      </w:r>
      <w:r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 xml:space="preserve">Inexigibilidade</w:t>
      </w:r>
      <w:r>
        <w:rPr>
          <w:rFonts w:ascii="Arial" w:hAnsi="Arial" w:cs="Arial"/>
          <w:sz w:val="24"/>
          <w:szCs w:val="24"/>
        </w:rPr>
        <w:t xml:space="preserve">, no valor global de </w:t>
      </w:r>
      <w:r>
        <w:rPr>
          <w:rFonts w:ascii="Arial" w:hAnsi="Arial" w:cs="Arial"/>
          <w:sz w:val="24"/>
          <w:szCs w:val="24"/>
        </w:rPr>
        <w:t xml:space="preserve">R$ 19.470,00</w:t>
      </w:r>
      <w:r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dezenove mil e quatrocentos e setenta reais</w:t>
      </w:r>
      <w:r>
        <w:rPr>
          <w:rFonts w:ascii="Arial" w:hAnsi="Arial" w:cs="Arial"/>
          <w:sz w:val="24"/>
          <w:szCs w:val="24"/>
        </w:rPr>
        <w:t xml:space="preserve">), correspondentes à </w:t>
      </w:r>
      <w:r>
        <w:rPr>
          <w:rFonts w:ascii="Arial" w:hAnsi="Arial" w:cs="Arial"/>
          <w:sz w:val="24"/>
          <w:szCs w:val="24"/>
        </w:rPr>
        <w:t xml:space="preserve">Contratação de curso presencial para a Nova Certificação Profissional RPPS, modalidade nível básico, com carga horária mínima de 16 (dezesseis) horas.</w:t>
      </w:r>
      <w:r>
        <w:rPr>
          <w:rFonts w:ascii="Arial" w:hAnsi="Arial" w:cs="Arial"/>
          <w:sz w:val="24"/>
          <w:szCs w:val="24"/>
        </w:rPr>
        <w:t xml:space="preserve">, conforme especificações constantes da Proposta de Preços apresentada pela empresa </w:t>
      </w:r>
      <w:r>
        <w:rPr>
          <w:rFonts w:ascii="Arial" w:hAnsi="Arial" w:cs="Arial"/>
          <w:sz w:val="24"/>
          <w:szCs w:val="24"/>
        </w:rPr>
        <w:t xml:space="preserve">LEMA TREINAMENTOS LTDA</w:t>
      </w:r>
      <w:r>
        <w:rPr>
          <w:rFonts w:ascii="Arial" w:hAnsi="Arial" w:cs="Arial"/>
          <w:sz w:val="24"/>
          <w:szCs w:val="24"/>
        </w:rPr>
        <w:t xml:space="preserve">.</w:t>
      </w: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presente </w:t>
      </w:r>
      <w:r>
        <w:rPr>
          <w:rFonts w:ascii="Arial" w:hAnsi="Arial" w:cs="Arial"/>
          <w:sz w:val="24"/>
          <w:szCs w:val="24"/>
        </w:rPr>
        <w:t xml:space="preserve">Inexigibilidade</w:t>
      </w:r>
      <w:r>
        <w:rPr>
          <w:rFonts w:ascii="Arial" w:hAnsi="Arial" w:cs="Arial"/>
          <w:sz w:val="24"/>
          <w:szCs w:val="24"/>
        </w:rPr>
        <w:t xml:space="preserve"> encontra-se fundamentada no </w:t>
      </w:r>
      <w:r>
        <w:rPr>
          <w:rFonts w:ascii="Arial" w:hAnsi="Arial" w:cs="Arial"/>
          <w:sz w:val="24"/>
          <w:szCs w:val="24"/>
        </w:rPr>
        <w:t xml:space="preserve">Art. 74, III, f</w:t>
      </w:r>
      <w:r>
        <w:rPr>
          <w:rFonts w:ascii="Arial" w:hAnsi="Arial" w:cs="Arial"/>
          <w:sz w:val="24"/>
          <w:szCs w:val="24"/>
        </w:rPr>
        <w:t xml:space="preserve">, que permite tal procedimento.</w:t>
      </w: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Face ao exposto, permite-nos inferir que a contratação ora pretendida deve ser efetuada diretamente a </w:t>
      </w:r>
      <w:r>
        <w:rPr>
          <w:rFonts w:ascii="Arial" w:hAnsi="Arial" w:cs="Arial"/>
          <w:sz w:val="24"/>
          <w:szCs w:val="24"/>
        </w:rPr>
        <w:t xml:space="preserve">LEMA TREINAMENTOS LTDA</w:t>
      </w:r>
      <w:r>
        <w:rPr>
          <w:rFonts w:ascii="Arial" w:hAnsi="Arial" w:cs="Arial"/>
          <w:b/>
          <w:sz w:val="24"/>
          <w:szCs w:val="24"/>
        </w:rPr>
        <w:t xml:space="preserve">.</w:t>
      </w:r>
    </w:p>
    <w:p w:rsidR="00A84180" w:rsidP="00A84180" w:rsidRDefault="00A84180">
      <w:pPr>
        <w:ind w:right="-26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Mossoró/RN, </w:t>
      </w:r>
      <w:r>
        <w:rPr>
          <w:rFonts w:ascii="Arial" w:hAnsi="Arial" w:cs="Arial"/>
          <w:sz w:val="24"/>
          <w:szCs w:val="24"/>
        </w:rPr>
        <w:t xml:space="preserve">24 de julho de 2024</w:t>
      </w:r>
      <w:r>
        <w:rPr>
          <w:rFonts w:ascii="Arial" w:hAnsi="Arial" w:cs="Arial"/>
          <w:sz w:val="24"/>
          <w:szCs w:val="24"/>
        </w:rPr>
        <w:t xml:space="preserve">.</w:t>
      </w:r>
    </w:p>
    <w:p w:rsidR="00A84180" w:rsidP="00A84180" w:rsidRDefault="00A84180">
      <w:pPr>
        <w:ind w:right="-261"/>
        <w:jc w:val="right"/>
        <w:rPr>
          <w:rFonts w:ascii="Arial" w:hAnsi="Arial" w:cs="Arial"/>
          <w:sz w:val="24"/>
          <w:szCs w:val="24"/>
        </w:rPr>
      </w:pPr>
    </w:p>
    <w:p>
      <w:pPr>
        <w:spacing w:after="0" w:line="0" w:lineRule="atLeast"/>
        <w:jc w:val="center"/>
      </w:pPr>
      <w:r>
        <w:rPr>
          <w:rFonts w:ascii="Arial" w:hAnsi="Arial" w:cs="Arial"/>
          <w:sz w:val="16"/>
        </w:rPr>
        <w:t xml:space="preserve">_____________________________________</w:t>
        <w:br w:type="textWrapping"/>
        <w:t xml:space="preserve">PAULO AFONSO LINHARES</w:t>
        <w:br w:type="textWrapping"/>
        <w:t xml:space="preserve">CPF: 088.617.224-15</w:t>
        <w:br w:type="textWrapping"/>
        <w:t xml:space="preserve"/>
        <w:br w:type="textWrapping"/>
        <w:t xml:space="preserve"/>
      </w:r>
    </w:p>
    <w:p w:rsidRPr="00A84180" w:rsidR="002647C3" w:rsidP="00A84180" w:rsidRDefault="002647C3"/>
    <w:sectPr w:rsidRPr="00A84180" w:rsidR="002647C3" w:rsidSect="00BB7ECD">
      <w:headerReference w:type="default" r:id="rId6"/>
      <w:footerReference w:type="default" r:id="rId7"/>
      <w:pgSz w:w="11906" w:h="16838"/>
      <w:pgMar w:top="2410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6FE" w:rsidRDefault="00D256FE" w:rsidP="00884EC0">
      <w:pPr>
        <w:spacing w:after="0" w:line="240" w:lineRule="auto"/>
      </w:pPr>
      <w:r>
        <w:separator/>
      </w:r>
    </w:p>
  </w:endnote>
  <w:endnote w:type="continuationSeparator" w:id="0">
    <w:p w:rsidR="00D256FE" w:rsidRDefault="00D256FE" w:rsidP="00884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884EC0" w:rsidRDefault="00884EC0">
    <w:pPr>
      <w:pStyle w:val="Rodap"/>
    </w:pPr>
    <w:r>
      <w:rPr>
        <w:noProof/>
        <w:lang w:eastAsia="pt-BR"/>
      </w:rPr>
      <w:drawing>
        <wp:anchor distT="0" distB="0" distL="114300" distR="114300" simplePos="false" relativeHeight="251659264" behindDoc="true" locked="false" layoutInCell="true" allowOverlap="true" wp14:anchorId="12D89C28" wp14:editId="1AEB698C">
          <wp:simplePos x="0" y="0"/>
          <wp:positionH relativeFrom="page">
            <wp:posOffset>1080135</wp:posOffset>
          </wp:positionH>
          <wp:positionV relativeFrom="paragraph">
            <wp:posOffset>173355</wp:posOffset>
          </wp:positionV>
          <wp:extent cx="7574280" cy="1800860"/>
          <wp:effectExtent l="0" t="0" r="0" b="0"/>
          <wp:wrapTight wrapText="bothSides">
            <wp:wrapPolygon edited="false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6" name="Imagem 6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7" name="Imagem 17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6FE" w:rsidRDefault="00D256FE" w:rsidP="00884EC0">
      <w:pPr>
        <w:spacing w:after="0" w:line="240" w:lineRule="auto"/>
      </w:pPr>
      <w:r>
        <w:separator/>
      </w:r>
    </w:p>
  </w:footnote>
  <w:footnote w:type="continuationSeparator" w:id="0">
    <w:p w:rsidR="00D256FE" w:rsidRDefault="00D256FE" w:rsidP="00884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2716"/>
      <w:gridCol w:w="444"/>
      <w:gridCol w:w="685"/>
    </w:tblGrid>
    <w:tr w:rsidR="00BB7ECD" w:rsidTr="00BB7ECD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BB7ECD" w:rsidP="00BB7ECD" w:rsidRDefault="00BB7ECD">
          <w:pPr>
            <w:pStyle w:val="Cabealho"/>
            <w:rPr>
              <w:noProof/>
              <w:sz w:val="16"/>
              <w:szCs w:val="16"/>
            </w:rPr>
          </w:pPr>
          <w:r>
            <w:rPr>
              <w:sz w:val="16"/>
              <w:szCs w:val="16"/>
            </w:rPr>
            <w:t xml:space="preserve">36/2024</w:t>
          </w: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BB7ECD" w:rsidP="00BB7ECD" w:rsidRDefault="00D256FE">
    <w:pPr>
      <w:pStyle w:val="Cabealho"/>
      <w:rPr>
        <w:noProof/>
        <w:sz w:val="12"/>
      </w:rPr>
    </w:pPr>
    <w:r>
      <w:pict>
        <v:group coordsize="75958,18637" style="position:absolute;margin-left:0;margin-top:-74.85pt;width:598.1pt;height:146.75pt;z-index:-251658240;mso-position-horizontal-relative:page;mso-position-vertical-relative:text" id="Agrupar 11" o:spid="_x0000_s205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;mso-wrap-style:square" id="Imagem 12" o:spid="_x0000_s2060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;mso-wrap-style:square" id="Imagem 13" o:spid="_x0000_s2061">
            <v:imagedata o:title="" r:id="rId1" croptop="53573f"/>
          </v:shape>
          <w10:wrap anchorx="page"/>
        </v:group>
      </w:pict>
    </w:r>
  </w:p>
  <w:p w:rsidR="00BB7ECD" w:rsidP="00BB7ECD" w:rsidRDefault="00BB7ECD">
    <w:pPr>
      <w:pStyle w:val="Cabealho"/>
      <w:tabs>
        <w:tab w:val="clear" w:pos="4252"/>
        <w:tab w:val="left" w:pos="6670"/>
      </w:tabs>
      <w:rPr>
        <w:noProof/>
        <w:sz w:val="12"/>
      </w:rPr>
    </w:pPr>
  </w:p>
  <w:p w:rsidR="00BB7ECD" w:rsidP="00BB7ECD" w:rsidRDefault="00BB7ECD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BB7ECD" w:rsidP="00BB7ECD" w:rsidRDefault="00BB7ECD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PREVI-MOSSORÓ-Instituto Municipal de Previdência Social dos Servidores de Mossoró/RN</w:t>
    </w:r>
  </w:p>
  <w:p w:rsidRPr="00BB7ECD" w:rsidR="00884EC0" w:rsidP="00BB7ECD" w:rsidRDefault="00884E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72A3F"/>
    <w:rsid w:val="004E5201"/>
    <w:rsid w:val="00512929"/>
    <w:rsid w:val="00666047"/>
    <w:rsid w:val="007D138B"/>
    <w:rsid w:val="00844D1E"/>
    <w:rsid w:val="00884EC0"/>
    <w:rsid w:val="008C0D4F"/>
    <w:rsid w:val="009522BE"/>
    <w:rsid w:val="009C1DF5"/>
    <w:rsid w:val="00A33F38"/>
    <w:rsid w:val="00A84180"/>
    <w:rsid w:val="00AA69C6"/>
    <w:rsid w:val="00AB28EE"/>
    <w:rsid w:val="00BB7ECD"/>
    <w:rsid w:val="00C4633A"/>
    <w:rsid w:val="00C73AC6"/>
    <w:rsid w:val="00C8327D"/>
    <w:rsid w:val="00D17DE5"/>
    <w:rsid w:val="00D256FE"/>
    <w:rsid w:val="00D815AD"/>
    <w:rsid w:val="00DD31D1"/>
    <w:rsid w:val="00F4194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4:docId w14:val="1DCF754A"/>
  <w15:docId w15:val="{79F9C652-34DC-426A-8098-77760B8B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semiHidden/>
    <w:unhideWhenUsed/>
    <w:rsid w:val="00884EC0"/>
    <w:pPr>
      <w:suppressAutoHyphens/>
      <w:spacing w:after="120"/>
    </w:pPr>
    <w:rPr>
      <w:color w:val="00000A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84EC0"/>
    <w:rPr>
      <w:color w:val="00000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4EC0"/>
  </w:style>
  <w:style w:type="paragraph" w:styleId="Rodap">
    <w:name w:val="footer"/>
    <w:basedOn w:val="Normal"/>
    <w:link w:val="Rodap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4EC0"/>
  </w:style>
  <w:style w:type="table" w:styleId="Tabelacomgrade">
    <w:name w:val="Table Grid"/>
    <w:basedOn w:val="Tabelanormal"/>
    <w:uiPriority w:val="59"/>
    <w:rsid w:val="00BB7E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798</Characters>
  <Application>Microsoft Office Word</Application>
  <DocSecurity>0</DocSecurity>
  <Lines>6</Lines>
  <Paragraphs>1</Paragraphs>
  <ScaleCrop>false</ScaleCrop>
  <Company>....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8</cp:revision>
  <dcterms:created xsi:type="dcterms:W3CDTF">2012-02-02T18:33:00Z</dcterms:created>
  <dcterms:modified xsi:type="dcterms:W3CDTF">2022-06-02T11:11:00Z</dcterms:modified>
</cp:coreProperties>
</file>