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7DD1" w:rsidRPr="00663CE3" w:rsidRDefault="00067E67" w:rsidP="00067E67">
      <w:pPr>
        <w:pStyle w:val="TEXTO"/>
      </w:pPr>
      <w:r w:rsidRPr="00663CE3">
        <w:t>ÍNDICE</w:t>
      </w:r>
    </w:p>
    <w:p w:rsidR="00D67DD1" w:rsidRPr="00663CE3" w:rsidRDefault="00D67DD1" w:rsidP="00067E67">
      <w:pPr>
        <w:pStyle w:val="TEXTO"/>
      </w:pPr>
    </w:p>
    <w:p w:rsidR="00D67DD1" w:rsidRPr="00663CE3" w:rsidRDefault="00D67DD1" w:rsidP="00067E67">
      <w:pPr>
        <w:pStyle w:val="TEXTO"/>
        <w:rPr>
          <w:b/>
        </w:rPr>
      </w:pPr>
      <w:r w:rsidRPr="00663CE3">
        <w:t>1 - INTRODUÇÃO</w:t>
      </w:r>
    </w:p>
    <w:p w:rsidR="00D67DD1" w:rsidRPr="00663CE3" w:rsidRDefault="00D67DD1" w:rsidP="00067E67">
      <w:pPr>
        <w:pStyle w:val="TEXTO"/>
        <w:rPr>
          <w:b/>
        </w:rPr>
      </w:pPr>
      <w:r w:rsidRPr="00663CE3">
        <w:t>2 – DA SECRETARIA INTERESSADA</w:t>
      </w:r>
    </w:p>
    <w:p w:rsidR="00D67DD1" w:rsidRPr="00663CE3" w:rsidRDefault="00D67DD1" w:rsidP="00067E67">
      <w:pPr>
        <w:pStyle w:val="TEXTO"/>
        <w:rPr>
          <w:b/>
        </w:rPr>
      </w:pPr>
      <w:r w:rsidRPr="00663CE3">
        <w:t>3 – DO DIA, HORÁRIO E LOCAL DA ABERTURA DA LICITAÇÃO</w:t>
      </w:r>
    </w:p>
    <w:p w:rsidR="00D67DD1" w:rsidRPr="00663CE3" w:rsidRDefault="00D67DD1" w:rsidP="00067E67">
      <w:pPr>
        <w:pStyle w:val="TEXTO"/>
        <w:rPr>
          <w:b/>
        </w:rPr>
      </w:pPr>
      <w:r w:rsidRPr="00663CE3">
        <w:t>4 – DO OBJETO</w:t>
      </w:r>
    </w:p>
    <w:p w:rsidR="00D67DD1" w:rsidRPr="00663CE3" w:rsidRDefault="00D67DD1" w:rsidP="00067E67">
      <w:pPr>
        <w:pStyle w:val="TEXTO"/>
        <w:rPr>
          <w:b/>
        </w:rPr>
      </w:pPr>
      <w:r w:rsidRPr="00663CE3">
        <w:t>5 – DO VALOR E DOS RECURSOS ORÇAMENTÁRIOS</w:t>
      </w:r>
    </w:p>
    <w:p w:rsidR="00D67DD1" w:rsidRPr="00663CE3" w:rsidRDefault="00D67DD1" w:rsidP="00067E67">
      <w:pPr>
        <w:pStyle w:val="TEXTO"/>
        <w:rPr>
          <w:b/>
        </w:rPr>
      </w:pPr>
      <w:r w:rsidRPr="00663CE3">
        <w:t>6 - DO CRITÉRIO DE JULGAMENTO</w:t>
      </w:r>
    </w:p>
    <w:p w:rsidR="00D67DD1" w:rsidRPr="00663CE3" w:rsidRDefault="00D67DD1" w:rsidP="00D67DD1">
      <w:pPr>
        <w:keepNext/>
        <w:keepLines/>
        <w:spacing w:after="0" w:line="240" w:lineRule="auto"/>
        <w:ind w:right="-285"/>
        <w:jc w:val="both"/>
        <w:outlineLvl w:val="0"/>
        <w:rPr>
          <w:rFonts w:ascii="Arial" w:eastAsiaTheme="majorEastAsia" w:hAnsi="Arial" w:cs="Arial"/>
          <w:sz w:val="24"/>
          <w:szCs w:val="24"/>
        </w:rPr>
      </w:pPr>
      <w:r w:rsidRPr="00663CE3">
        <w:rPr>
          <w:rFonts w:ascii="Arial" w:eastAsiaTheme="majorEastAsia" w:hAnsi="Arial" w:cs="Arial"/>
          <w:sz w:val="24"/>
          <w:szCs w:val="24"/>
        </w:rPr>
        <w:t>7. DOS PRAZOS</w:t>
      </w:r>
    </w:p>
    <w:p w:rsidR="00D67DD1" w:rsidRPr="00663CE3" w:rsidRDefault="00D67DD1" w:rsidP="00D67DD1">
      <w:pPr>
        <w:keepNext/>
        <w:keepLines/>
        <w:spacing w:after="0" w:line="240" w:lineRule="auto"/>
        <w:ind w:right="-285"/>
        <w:jc w:val="both"/>
        <w:outlineLvl w:val="0"/>
        <w:rPr>
          <w:rFonts w:ascii="Arial" w:eastAsiaTheme="majorEastAsia" w:hAnsi="Arial" w:cs="Arial"/>
          <w:sz w:val="24"/>
          <w:szCs w:val="24"/>
        </w:rPr>
      </w:pPr>
      <w:r w:rsidRPr="00663CE3">
        <w:rPr>
          <w:rFonts w:ascii="Arial" w:eastAsiaTheme="majorEastAsia" w:hAnsi="Arial" w:cs="Arial"/>
          <w:sz w:val="24"/>
          <w:szCs w:val="24"/>
        </w:rPr>
        <w:t>8. DAS CONDIÇÕES DE PARTICIPAÇÃO</w:t>
      </w:r>
    </w:p>
    <w:p w:rsidR="00D67DD1" w:rsidRPr="00663CE3" w:rsidRDefault="00D67DD1" w:rsidP="00D67DD1">
      <w:pPr>
        <w:keepNext/>
        <w:keepLines/>
        <w:spacing w:after="0" w:line="240" w:lineRule="auto"/>
        <w:ind w:right="-285"/>
        <w:jc w:val="both"/>
        <w:outlineLvl w:val="0"/>
        <w:rPr>
          <w:rFonts w:ascii="Arial" w:eastAsiaTheme="majorEastAsia" w:hAnsi="Arial" w:cs="Arial"/>
          <w:sz w:val="24"/>
          <w:szCs w:val="24"/>
        </w:rPr>
      </w:pPr>
      <w:r w:rsidRPr="00663CE3">
        <w:rPr>
          <w:rFonts w:ascii="Arial" w:eastAsiaTheme="majorEastAsia" w:hAnsi="Arial" w:cs="Arial"/>
          <w:sz w:val="24"/>
          <w:szCs w:val="24"/>
        </w:rPr>
        <w:t>9. DO CREDENCIAMENTO</w:t>
      </w:r>
    </w:p>
    <w:p w:rsidR="00D67DD1" w:rsidRPr="00663CE3" w:rsidRDefault="00D67DD1" w:rsidP="00D67DD1">
      <w:pPr>
        <w:keepNext/>
        <w:keepLines/>
        <w:spacing w:after="0" w:line="240" w:lineRule="auto"/>
        <w:ind w:right="-285"/>
        <w:jc w:val="both"/>
        <w:outlineLvl w:val="0"/>
        <w:rPr>
          <w:rFonts w:ascii="Arial" w:eastAsiaTheme="majorEastAsia" w:hAnsi="Arial" w:cs="Arial"/>
          <w:sz w:val="24"/>
          <w:szCs w:val="24"/>
        </w:rPr>
      </w:pPr>
      <w:r w:rsidRPr="00663CE3">
        <w:rPr>
          <w:rFonts w:ascii="Arial" w:eastAsiaTheme="majorEastAsia" w:hAnsi="Arial" w:cs="Arial"/>
          <w:sz w:val="24"/>
          <w:szCs w:val="24"/>
        </w:rPr>
        <w:t>10. DA APRESENTAÇÃO DAS PROPOSTAS DE PREÇO E DA DOCUMENTAÇÃO</w:t>
      </w:r>
    </w:p>
    <w:p w:rsidR="000F184B" w:rsidRPr="00663CE3" w:rsidRDefault="000F184B" w:rsidP="000F184B">
      <w:pPr>
        <w:keepNext/>
        <w:keepLines/>
        <w:spacing w:after="0" w:line="240" w:lineRule="auto"/>
        <w:ind w:right="-285"/>
        <w:jc w:val="both"/>
        <w:outlineLvl w:val="0"/>
        <w:rPr>
          <w:rFonts w:ascii="Arial" w:eastAsiaTheme="majorEastAsia" w:hAnsi="Arial" w:cs="Arial"/>
          <w:sz w:val="24"/>
          <w:szCs w:val="24"/>
        </w:rPr>
      </w:pPr>
      <w:r w:rsidRPr="00663CE3">
        <w:rPr>
          <w:rFonts w:ascii="Arial" w:eastAsiaTheme="majorEastAsia" w:hAnsi="Arial" w:cs="Arial"/>
          <w:sz w:val="24"/>
          <w:szCs w:val="24"/>
        </w:rPr>
        <w:t>11. DA ABERTURA DAS PROPOSTAS E FORMULAÇÃO DE LANCES</w:t>
      </w:r>
    </w:p>
    <w:p w:rsidR="000F184B" w:rsidRPr="00663CE3" w:rsidRDefault="000F184B" w:rsidP="000F184B">
      <w:pPr>
        <w:keepNext/>
        <w:keepLines/>
        <w:spacing w:after="0" w:line="240" w:lineRule="auto"/>
        <w:jc w:val="both"/>
        <w:outlineLvl w:val="0"/>
        <w:rPr>
          <w:rFonts w:ascii="Arial" w:eastAsiaTheme="majorEastAsia" w:hAnsi="Arial" w:cs="Arial"/>
          <w:sz w:val="24"/>
          <w:szCs w:val="24"/>
        </w:rPr>
      </w:pPr>
      <w:r w:rsidRPr="00663CE3">
        <w:rPr>
          <w:rFonts w:ascii="Arial" w:eastAsiaTheme="majorEastAsia" w:hAnsi="Arial" w:cs="Arial"/>
          <w:sz w:val="24"/>
          <w:szCs w:val="24"/>
        </w:rPr>
        <w:t>12. DO JULGAMENTO DAS PROPOSTAS E DIREITO DE PREFERÊNCIA</w:t>
      </w:r>
    </w:p>
    <w:p w:rsidR="000F184B" w:rsidRPr="00663CE3" w:rsidRDefault="000F184B" w:rsidP="000F184B">
      <w:pPr>
        <w:keepNext/>
        <w:keepLines/>
        <w:spacing w:after="0" w:line="240" w:lineRule="auto"/>
        <w:jc w:val="both"/>
        <w:outlineLvl w:val="0"/>
        <w:rPr>
          <w:rFonts w:ascii="Arial" w:eastAsiaTheme="majorEastAsia" w:hAnsi="Arial" w:cs="Arial"/>
          <w:sz w:val="24"/>
          <w:szCs w:val="24"/>
        </w:rPr>
      </w:pPr>
      <w:r w:rsidRPr="00663CE3">
        <w:rPr>
          <w:rFonts w:ascii="Arial" w:eastAsiaTheme="majorEastAsia" w:hAnsi="Arial" w:cs="Arial"/>
          <w:sz w:val="24"/>
          <w:szCs w:val="24"/>
        </w:rPr>
        <w:t>13. DA HABILITAÇÃO</w:t>
      </w:r>
    </w:p>
    <w:p w:rsidR="00D67DD1" w:rsidRPr="00663CE3" w:rsidRDefault="000F184B" w:rsidP="00D67DD1">
      <w:pPr>
        <w:suppressAutoHyphens/>
        <w:spacing w:after="0" w:line="240" w:lineRule="auto"/>
        <w:ind w:right="-285"/>
        <w:jc w:val="both"/>
        <w:rPr>
          <w:rFonts w:ascii="Arial" w:eastAsia="ArialMT" w:hAnsi="Arial" w:cs="Arial"/>
          <w:bCs/>
          <w:sz w:val="24"/>
          <w:szCs w:val="24"/>
          <w:lang w:eastAsia="pt-BR"/>
        </w:rPr>
      </w:pPr>
      <w:r w:rsidRPr="00663CE3">
        <w:rPr>
          <w:rFonts w:ascii="Arial" w:eastAsiaTheme="majorEastAsia" w:hAnsi="Arial" w:cs="Arial"/>
          <w:sz w:val="24"/>
          <w:szCs w:val="24"/>
        </w:rPr>
        <w:t>14. DOS RECURSOS</w:t>
      </w:r>
    </w:p>
    <w:p w:rsidR="000F184B" w:rsidRPr="00663CE3" w:rsidRDefault="000F184B" w:rsidP="000F184B">
      <w:pPr>
        <w:keepNext/>
        <w:keepLines/>
        <w:spacing w:after="0" w:line="240" w:lineRule="auto"/>
        <w:jc w:val="both"/>
        <w:outlineLvl w:val="0"/>
        <w:rPr>
          <w:rFonts w:ascii="Arial" w:eastAsiaTheme="majorEastAsia" w:hAnsi="Arial" w:cs="Arial"/>
          <w:sz w:val="24"/>
          <w:szCs w:val="24"/>
        </w:rPr>
      </w:pPr>
      <w:r w:rsidRPr="00663CE3">
        <w:rPr>
          <w:rFonts w:ascii="Arial" w:eastAsiaTheme="majorEastAsia" w:hAnsi="Arial" w:cs="Arial"/>
          <w:sz w:val="24"/>
          <w:szCs w:val="24"/>
        </w:rPr>
        <w:t>15. DA CONEXÃO COM O SISTEMA ELETRÔNICO</w:t>
      </w:r>
    </w:p>
    <w:p w:rsidR="000F184B" w:rsidRPr="00663CE3" w:rsidRDefault="000F184B" w:rsidP="000F184B">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Cs/>
          <w:sz w:val="24"/>
          <w:szCs w:val="24"/>
          <w:lang w:eastAsia="pt-BR"/>
        </w:rPr>
        <w:t>16. DO SISTEMA DE REGISTRO DE PREÇOS</w:t>
      </w:r>
    </w:p>
    <w:p w:rsidR="000F184B" w:rsidRPr="00663CE3" w:rsidRDefault="000F184B" w:rsidP="000F184B">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Cs/>
          <w:sz w:val="24"/>
          <w:szCs w:val="24"/>
          <w:lang w:eastAsia="pt-BR"/>
        </w:rPr>
        <w:t>17. DA ATA DE REGISTRO DE PREÇOS</w:t>
      </w:r>
    </w:p>
    <w:p w:rsidR="00D67DD1" w:rsidRPr="00663CE3" w:rsidRDefault="000F184B" w:rsidP="00067E67">
      <w:pPr>
        <w:pStyle w:val="TEXTO"/>
        <w:rPr>
          <w:b/>
        </w:rPr>
      </w:pPr>
      <w:r w:rsidRPr="00663CE3">
        <w:t>18. DA ALTERAÇÃO DOS PREÇOS REGISTRADOS E CANCELAMENTO DA ATA E DO PREÇO REGISTRADO</w:t>
      </w:r>
    </w:p>
    <w:p w:rsidR="000F184B" w:rsidRPr="00663CE3" w:rsidRDefault="000F184B" w:rsidP="000F184B">
      <w:pPr>
        <w:keepNext/>
        <w:keepLines/>
        <w:spacing w:after="0" w:line="240" w:lineRule="auto"/>
        <w:jc w:val="both"/>
        <w:outlineLvl w:val="0"/>
        <w:rPr>
          <w:rFonts w:ascii="Arial" w:eastAsiaTheme="majorEastAsia" w:hAnsi="Arial" w:cs="Arial"/>
          <w:sz w:val="24"/>
          <w:szCs w:val="24"/>
        </w:rPr>
      </w:pPr>
      <w:r w:rsidRPr="00663CE3">
        <w:rPr>
          <w:rFonts w:ascii="Arial" w:eastAsiaTheme="majorEastAsia" w:hAnsi="Arial" w:cs="Arial"/>
          <w:sz w:val="24"/>
          <w:szCs w:val="24"/>
        </w:rPr>
        <w:t>19. DA CONTRATAÇÃO</w:t>
      </w:r>
    </w:p>
    <w:p w:rsidR="000F184B" w:rsidRPr="00663CE3" w:rsidRDefault="000F184B" w:rsidP="000F184B">
      <w:pPr>
        <w:keepNext/>
        <w:keepLines/>
        <w:spacing w:after="0" w:line="240" w:lineRule="auto"/>
        <w:jc w:val="both"/>
        <w:outlineLvl w:val="0"/>
        <w:rPr>
          <w:rFonts w:ascii="Arial" w:eastAsiaTheme="majorEastAsia" w:hAnsi="Arial" w:cs="Arial"/>
          <w:sz w:val="24"/>
          <w:szCs w:val="24"/>
        </w:rPr>
      </w:pPr>
      <w:r w:rsidRPr="00663CE3">
        <w:rPr>
          <w:rFonts w:ascii="Arial" w:eastAsiaTheme="majorEastAsia" w:hAnsi="Arial" w:cs="Arial"/>
          <w:sz w:val="24"/>
          <w:szCs w:val="24"/>
        </w:rPr>
        <w:t>20. DAS CONDIÇÕES DE PAGAMENTO</w:t>
      </w:r>
    </w:p>
    <w:p w:rsidR="000F184B" w:rsidRPr="00663CE3" w:rsidRDefault="000F184B" w:rsidP="000F184B">
      <w:pPr>
        <w:keepNext/>
        <w:keepLines/>
        <w:spacing w:after="0" w:line="240" w:lineRule="auto"/>
        <w:jc w:val="both"/>
        <w:outlineLvl w:val="0"/>
        <w:rPr>
          <w:rFonts w:ascii="Arial" w:eastAsiaTheme="majorEastAsia" w:hAnsi="Arial" w:cs="Arial"/>
          <w:sz w:val="24"/>
          <w:szCs w:val="24"/>
        </w:rPr>
      </w:pPr>
      <w:r w:rsidRPr="00663CE3">
        <w:rPr>
          <w:rFonts w:ascii="Arial" w:eastAsiaTheme="majorEastAsia" w:hAnsi="Arial" w:cs="Arial"/>
          <w:sz w:val="24"/>
          <w:szCs w:val="24"/>
        </w:rPr>
        <w:t>21. DO REAJUSTE</w:t>
      </w:r>
    </w:p>
    <w:p w:rsidR="000F184B" w:rsidRPr="00663CE3" w:rsidRDefault="000F184B" w:rsidP="000F184B">
      <w:pPr>
        <w:keepNext/>
        <w:keepLines/>
        <w:spacing w:after="0" w:line="240" w:lineRule="auto"/>
        <w:jc w:val="both"/>
        <w:outlineLvl w:val="0"/>
        <w:rPr>
          <w:rFonts w:ascii="Arial" w:eastAsiaTheme="majorEastAsia" w:hAnsi="Arial" w:cs="Arial"/>
          <w:sz w:val="24"/>
          <w:szCs w:val="24"/>
        </w:rPr>
      </w:pPr>
      <w:r w:rsidRPr="00663CE3">
        <w:rPr>
          <w:rFonts w:ascii="Arial" w:eastAsiaTheme="majorEastAsia" w:hAnsi="Arial" w:cs="Arial"/>
          <w:sz w:val="24"/>
          <w:szCs w:val="24"/>
        </w:rPr>
        <w:t>22. DAS SANÇÕES ADMINISTRATIVAS</w:t>
      </w:r>
    </w:p>
    <w:p w:rsidR="000F184B" w:rsidRPr="00663CE3" w:rsidRDefault="000F184B" w:rsidP="000F184B">
      <w:pPr>
        <w:keepNext/>
        <w:keepLines/>
        <w:spacing w:after="0" w:line="240" w:lineRule="auto"/>
        <w:jc w:val="both"/>
        <w:outlineLvl w:val="0"/>
        <w:rPr>
          <w:rFonts w:ascii="Arial" w:eastAsiaTheme="majorEastAsia" w:hAnsi="Arial" w:cs="Arial"/>
          <w:sz w:val="24"/>
          <w:szCs w:val="24"/>
        </w:rPr>
      </w:pPr>
      <w:r w:rsidRPr="00663CE3">
        <w:rPr>
          <w:rFonts w:ascii="Arial" w:eastAsiaTheme="majorEastAsia" w:hAnsi="Arial" w:cs="Arial"/>
          <w:sz w:val="24"/>
          <w:szCs w:val="24"/>
        </w:rPr>
        <w:t>23. DO FORO</w:t>
      </w:r>
    </w:p>
    <w:p w:rsidR="000F184B" w:rsidRPr="00663CE3" w:rsidRDefault="000F184B" w:rsidP="000F184B">
      <w:pPr>
        <w:keepNext/>
        <w:keepLines/>
        <w:spacing w:after="0" w:line="240" w:lineRule="auto"/>
        <w:jc w:val="both"/>
        <w:outlineLvl w:val="0"/>
        <w:rPr>
          <w:rFonts w:ascii="Arial" w:eastAsiaTheme="majorEastAsia" w:hAnsi="Arial" w:cs="Arial"/>
          <w:sz w:val="24"/>
          <w:szCs w:val="24"/>
        </w:rPr>
      </w:pPr>
      <w:r w:rsidRPr="00663CE3">
        <w:rPr>
          <w:rFonts w:ascii="Arial" w:eastAsiaTheme="majorEastAsia" w:hAnsi="Arial" w:cs="Arial"/>
          <w:sz w:val="24"/>
          <w:szCs w:val="24"/>
        </w:rPr>
        <w:t>24. DAS DISPOSIÇÕES FINAIS</w:t>
      </w:r>
    </w:p>
    <w:p w:rsidR="00D67DD1" w:rsidRPr="00663CE3" w:rsidRDefault="00D67DD1" w:rsidP="00067E67">
      <w:pPr>
        <w:pStyle w:val="TEXTO"/>
      </w:pPr>
    </w:p>
    <w:p w:rsidR="00D67DD1" w:rsidRPr="00663CE3" w:rsidRDefault="00066E67" w:rsidP="00067E67">
      <w:pPr>
        <w:pStyle w:val="TEXTO"/>
      </w:pPr>
      <w:r w:rsidRPr="00663CE3">
        <w:t>ANEXOS</w:t>
      </w:r>
    </w:p>
    <w:p w:rsidR="00D67DD1" w:rsidRPr="00663CE3" w:rsidRDefault="00D67DD1" w:rsidP="00067E67">
      <w:pPr>
        <w:pStyle w:val="TEXTO"/>
      </w:pPr>
    </w:p>
    <w:p w:rsidR="00066E67" w:rsidRPr="00663CE3" w:rsidRDefault="00066E67" w:rsidP="00066E67">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ANEXO I</w:t>
      </w:r>
      <w:r w:rsidRPr="00663CE3">
        <w:rPr>
          <w:rFonts w:ascii="Arial" w:eastAsia="ArialMT" w:hAnsi="Arial" w:cs="Arial"/>
          <w:bCs/>
          <w:sz w:val="24"/>
          <w:szCs w:val="24"/>
          <w:lang w:eastAsia="pt-BR"/>
        </w:rPr>
        <w:t xml:space="preserve"> – TERMO DE REFERÊNCIA;</w:t>
      </w:r>
    </w:p>
    <w:p w:rsidR="00066E67" w:rsidRPr="00663CE3" w:rsidRDefault="00066E67" w:rsidP="00066E67">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ANEXO II –</w:t>
      </w:r>
      <w:r w:rsidRPr="00663CE3">
        <w:rPr>
          <w:rFonts w:ascii="Arial" w:eastAsia="ArialMT" w:hAnsi="Arial" w:cs="Arial"/>
          <w:bCs/>
          <w:sz w:val="24"/>
          <w:szCs w:val="24"/>
          <w:lang w:eastAsia="pt-BR"/>
        </w:rPr>
        <w:t xml:space="preserve"> PLANILHA ORÇAMENTÁRIA;</w:t>
      </w:r>
    </w:p>
    <w:p w:rsidR="00066E67" w:rsidRPr="00663CE3" w:rsidRDefault="00066E67" w:rsidP="00066E67">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ANEXO III </w:t>
      </w:r>
      <w:r w:rsidRPr="00663CE3">
        <w:rPr>
          <w:rFonts w:ascii="Arial" w:eastAsia="ArialMT" w:hAnsi="Arial" w:cs="Arial"/>
          <w:bCs/>
          <w:sz w:val="24"/>
          <w:szCs w:val="24"/>
          <w:lang w:eastAsia="pt-BR"/>
        </w:rPr>
        <w:t>- DECLARAÇÃO DE CUMPRIMENTO DOS REQUISITOS DO ART. 9º §1º DA LEI 14.133/21;</w:t>
      </w:r>
    </w:p>
    <w:p w:rsidR="00066E67" w:rsidRPr="00663CE3" w:rsidRDefault="00066E67" w:rsidP="00066E67">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ANEXO IV </w:t>
      </w:r>
      <w:r w:rsidRPr="00663CE3">
        <w:rPr>
          <w:rFonts w:ascii="Arial" w:eastAsia="ArialMT" w:hAnsi="Arial" w:cs="Arial"/>
          <w:bCs/>
          <w:sz w:val="24"/>
          <w:szCs w:val="24"/>
          <w:lang w:eastAsia="pt-BR"/>
        </w:rPr>
        <w:t>– DECLARAÇÃO DE PLENO ATENDIMENTO AOS REQUISITOS DE HABILITAÇÃO E CONDIÇÕES DE PARTICIPAÇÃO;</w:t>
      </w:r>
    </w:p>
    <w:p w:rsidR="00066E67" w:rsidRPr="00663CE3" w:rsidRDefault="00066E67" w:rsidP="00066E67">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ANEXO V </w:t>
      </w:r>
      <w:r w:rsidRPr="00663CE3">
        <w:rPr>
          <w:rFonts w:ascii="Arial" w:eastAsia="ArialMT" w:hAnsi="Arial" w:cs="Arial"/>
          <w:bCs/>
          <w:sz w:val="24"/>
          <w:szCs w:val="24"/>
          <w:lang w:eastAsia="pt-BR"/>
        </w:rPr>
        <w:t>– DECLARAÇÃO DE QUE A EMPRESA NÃO POSSUI MENORES DE IDADE NO SEU QUADRO FUNCIONAL</w:t>
      </w:r>
    </w:p>
    <w:p w:rsidR="00066E67" w:rsidRPr="00663CE3" w:rsidRDefault="00066E67" w:rsidP="00066E67">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ANEXO VI –</w:t>
      </w:r>
      <w:r w:rsidRPr="00663CE3">
        <w:rPr>
          <w:rFonts w:ascii="Arial" w:eastAsia="ArialMT" w:hAnsi="Arial" w:cs="Arial"/>
          <w:bCs/>
          <w:sz w:val="24"/>
          <w:szCs w:val="24"/>
          <w:lang w:eastAsia="pt-BR"/>
        </w:rPr>
        <w:t>DECLARAÇÃO DE CUMPRIMENTO DE RESERVA DE CARGOS DO ART. 63, IV, DA LEI FEDERAL Nº 14.133/2021</w:t>
      </w:r>
    </w:p>
    <w:p w:rsidR="00066E67" w:rsidRPr="00663CE3" w:rsidRDefault="00066E67" w:rsidP="00066E67">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ANEXO VII –</w:t>
      </w:r>
      <w:r w:rsidRPr="00663CE3">
        <w:rPr>
          <w:rFonts w:ascii="Arial" w:eastAsia="ArialMT" w:hAnsi="Arial" w:cs="Arial"/>
          <w:bCs/>
          <w:sz w:val="24"/>
          <w:szCs w:val="24"/>
          <w:lang w:eastAsia="pt-BR"/>
        </w:rPr>
        <w:t>DECLARAÇÃO DE CUMPRIMENTO DO ART. 63 § 1º DA LEI FEDERAL Nº 14.133/2021</w:t>
      </w:r>
    </w:p>
    <w:p w:rsidR="00066E67" w:rsidRPr="00663CE3" w:rsidRDefault="00066E67" w:rsidP="00066E67">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ANEXO VIII –</w:t>
      </w:r>
      <w:r w:rsidRPr="00663CE3">
        <w:rPr>
          <w:rFonts w:ascii="Arial" w:eastAsia="ArialMT" w:hAnsi="Arial" w:cs="Arial"/>
          <w:bCs/>
          <w:sz w:val="24"/>
          <w:szCs w:val="24"/>
          <w:lang w:eastAsia="pt-BR"/>
        </w:rPr>
        <w:t>DECLARAÇÃO DE MICROEMPRESA OU EMPRESA DE PEQUENO PORTE;</w:t>
      </w:r>
    </w:p>
    <w:p w:rsidR="00066E67" w:rsidRPr="00663CE3" w:rsidRDefault="00066E67" w:rsidP="00066E67">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lastRenderedPageBreak/>
        <w:t>ANEXO IX –</w:t>
      </w:r>
      <w:r w:rsidRPr="00663CE3">
        <w:rPr>
          <w:rFonts w:ascii="Arial" w:eastAsia="ArialMT" w:hAnsi="Arial" w:cs="Arial"/>
          <w:bCs/>
          <w:sz w:val="24"/>
          <w:szCs w:val="24"/>
          <w:lang w:eastAsia="pt-BR"/>
        </w:rPr>
        <w:t xml:space="preserve"> MODELO DA PROPOSTA DE PREÇOS</w:t>
      </w:r>
    </w:p>
    <w:p w:rsidR="00066E67" w:rsidRPr="00663CE3" w:rsidRDefault="00066E67" w:rsidP="00066E67">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ANEXO X – </w:t>
      </w:r>
      <w:r w:rsidRPr="00663CE3">
        <w:rPr>
          <w:rFonts w:ascii="Arial" w:eastAsia="ArialMT" w:hAnsi="Arial" w:cs="Arial"/>
          <w:bCs/>
          <w:sz w:val="24"/>
          <w:szCs w:val="24"/>
          <w:lang w:eastAsia="pt-BR"/>
        </w:rPr>
        <w:t>MINUTA DA ATA DE REGISTRO DE PREÇOS</w:t>
      </w:r>
    </w:p>
    <w:p w:rsidR="00066E67" w:rsidRPr="00663CE3" w:rsidRDefault="00066E67" w:rsidP="00066E67">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ANEXO XI – </w:t>
      </w:r>
      <w:r w:rsidRPr="00663CE3">
        <w:rPr>
          <w:rFonts w:ascii="Arial" w:eastAsia="ArialMT" w:hAnsi="Arial" w:cs="Arial"/>
          <w:bCs/>
          <w:sz w:val="24"/>
          <w:szCs w:val="24"/>
          <w:lang w:eastAsia="pt-BR"/>
        </w:rPr>
        <w:t>MINUTA DO CONTRATO.</w:t>
      </w:r>
    </w:p>
    <w:p w:rsidR="00D67DD1" w:rsidRPr="00663CE3" w:rsidRDefault="00D67DD1" w:rsidP="00067E67">
      <w:pPr>
        <w:pStyle w:val="TEXTO"/>
      </w:pPr>
    </w:p>
    <w:p w:rsidR="00D67DD1" w:rsidRPr="00663CE3" w:rsidRDefault="00D67DD1" w:rsidP="00067E67">
      <w:pPr>
        <w:pStyle w:val="TEXTO"/>
      </w:pPr>
    </w:p>
    <w:p w:rsidR="00D67DD1" w:rsidRPr="00663CE3" w:rsidRDefault="00D67DD1" w:rsidP="00067E67">
      <w:pPr>
        <w:pStyle w:val="TEXTO"/>
      </w:pPr>
    </w:p>
    <w:p w:rsidR="00D67DD1" w:rsidRPr="00663CE3" w:rsidRDefault="00D67DD1" w:rsidP="00067E67">
      <w:pPr>
        <w:pStyle w:val="TEXTO"/>
      </w:pPr>
    </w:p>
    <w:p w:rsidR="00D67DD1" w:rsidRPr="00663CE3" w:rsidRDefault="00D67DD1" w:rsidP="00067E67">
      <w:pPr>
        <w:pStyle w:val="TEXTO"/>
      </w:pPr>
    </w:p>
    <w:p w:rsidR="00D67DD1" w:rsidRPr="00663CE3" w:rsidRDefault="00D67DD1" w:rsidP="00067E67">
      <w:pPr>
        <w:pStyle w:val="TEXTO"/>
      </w:pPr>
    </w:p>
    <w:p w:rsidR="00D67DD1" w:rsidRPr="00663CE3" w:rsidRDefault="00D67DD1" w:rsidP="00067E67">
      <w:pPr>
        <w:pStyle w:val="TEXTO"/>
      </w:pPr>
    </w:p>
    <w:p w:rsidR="00D67DD1" w:rsidRPr="00663CE3" w:rsidRDefault="00D67DD1" w:rsidP="00067E67">
      <w:pPr>
        <w:pStyle w:val="TEXTO"/>
      </w:pPr>
    </w:p>
    <w:p w:rsidR="00D67DD1" w:rsidRPr="00663CE3" w:rsidRDefault="00D67DD1" w:rsidP="00067E67">
      <w:pPr>
        <w:pStyle w:val="TEXTO"/>
      </w:pPr>
    </w:p>
    <w:p w:rsidR="00D67DD1" w:rsidRPr="00663CE3" w:rsidRDefault="00D67DD1" w:rsidP="00067E67">
      <w:pPr>
        <w:pStyle w:val="TEXTO"/>
      </w:pPr>
    </w:p>
    <w:p w:rsidR="00D67DD1" w:rsidRPr="00663CE3" w:rsidRDefault="00D67DD1" w:rsidP="00067E67">
      <w:pPr>
        <w:pStyle w:val="TEXTO"/>
      </w:pPr>
    </w:p>
    <w:p w:rsidR="000F184B" w:rsidRPr="00663CE3" w:rsidRDefault="000F184B" w:rsidP="00067E67">
      <w:pPr>
        <w:pStyle w:val="TEXTO"/>
      </w:pPr>
    </w:p>
    <w:p w:rsidR="000F184B" w:rsidRPr="00663CE3" w:rsidRDefault="000F184B" w:rsidP="00067E67">
      <w:pPr>
        <w:pStyle w:val="TEXTO"/>
      </w:pPr>
    </w:p>
    <w:p w:rsidR="00066E67" w:rsidRPr="00663CE3" w:rsidRDefault="00066E67" w:rsidP="00067E67">
      <w:pPr>
        <w:pStyle w:val="TEXTO"/>
      </w:pPr>
    </w:p>
    <w:p w:rsidR="00066E67" w:rsidRPr="00663CE3" w:rsidRDefault="00066E67" w:rsidP="00067E67">
      <w:pPr>
        <w:pStyle w:val="TEXTO"/>
      </w:pPr>
    </w:p>
    <w:p w:rsidR="00066E67" w:rsidRPr="00663CE3" w:rsidRDefault="00066E67" w:rsidP="00067E67">
      <w:pPr>
        <w:pStyle w:val="TEXTO"/>
      </w:pPr>
    </w:p>
    <w:p w:rsidR="00066E67" w:rsidRPr="00663CE3" w:rsidRDefault="00066E67" w:rsidP="00067E67">
      <w:pPr>
        <w:pStyle w:val="TEXTO"/>
      </w:pPr>
    </w:p>
    <w:p w:rsidR="00066E67" w:rsidRPr="00663CE3" w:rsidRDefault="00066E67" w:rsidP="00067E67">
      <w:pPr>
        <w:pStyle w:val="TEXTO"/>
      </w:pPr>
    </w:p>
    <w:p w:rsidR="00066E67" w:rsidRPr="00663CE3" w:rsidRDefault="00066E67" w:rsidP="00067E67">
      <w:pPr>
        <w:pStyle w:val="TEXTO"/>
      </w:pPr>
    </w:p>
    <w:p w:rsidR="00066E67" w:rsidRPr="00663CE3" w:rsidRDefault="00066E67" w:rsidP="00067E67">
      <w:pPr>
        <w:pStyle w:val="TEXTO"/>
      </w:pPr>
    </w:p>
    <w:p w:rsidR="00066E67" w:rsidRPr="00663CE3" w:rsidRDefault="00066E67" w:rsidP="00067E67">
      <w:pPr>
        <w:pStyle w:val="TEXTO"/>
      </w:pPr>
    </w:p>
    <w:p w:rsidR="00066E67" w:rsidRPr="00663CE3" w:rsidRDefault="00066E67" w:rsidP="00067E67">
      <w:pPr>
        <w:pStyle w:val="TEXTO"/>
      </w:pPr>
    </w:p>
    <w:p w:rsidR="00066E67" w:rsidRPr="00663CE3" w:rsidRDefault="00066E67" w:rsidP="00067E67">
      <w:pPr>
        <w:pStyle w:val="TEXTO"/>
      </w:pPr>
    </w:p>
    <w:p w:rsidR="00066E67" w:rsidRPr="00663CE3" w:rsidRDefault="00066E67" w:rsidP="00067E67">
      <w:pPr>
        <w:pStyle w:val="TEXTO"/>
      </w:pPr>
    </w:p>
    <w:p w:rsidR="00066E67" w:rsidRPr="00663CE3" w:rsidRDefault="00066E67" w:rsidP="00067E67">
      <w:pPr>
        <w:pStyle w:val="TEXTO"/>
      </w:pPr>
    </w:p>
    <w:p w:rsidR="00066E67" w:rsidRPr="00663CE3" w:rsidRDefault="00066E67" w:rsidP="00067E67">
      <w:pPr>
        <w:pStyle w:val="TEXTO"/>
      </w:pPr>
    </w:p>
    <w:p w:rsidR="00066E67" w:rsidRPr="00663CE3" w:rsidRDefault="00066E67" w:rsidP="00067E67">
      <w:pPr>
        <w:pStyle w:val="TEXTO"/>
      </w:pPr>
    </w:p>
    <w:p w:rsidR="00066E67" w:rsidRPr="00663CE3" w:rsidRDefault="00066E67" w:rsidP="00067E67">
      <w:pPr>
        <w:pStyle w:val="TEXTO"/>
      </w:pPr>
    </w:p>
    <w:p w:rsidR="00066E67" w:rsidRPr="00663CE3" w:rsidRDefault="00066E67" w:rsidP="00067E67">
      <w:pPr>
        <w:pStyle w:val="TEXTO"/>
      </w:pPr>
    </w:p>
    <w:p w:rsidR="00066E67" w:rsidRPr="00663CE3" w:rsidRDefault="00066E67" w:rsidP="00067E67">
      <w:pPr>
        <w:pStyle w:val="TEXTO"/>
      </w:pPr>
    </w:p>
    <w:p w:rsidR="00066E67" w:rsidRPr="00663CE3" w:rsidRDefault="00066E67" w:rsidP="00067E67">
      <w:pPr>
        <w:pStyle w:val="TEXTO"/>
      </w:pPr>
    </w:p>
    <w:p w:rsidR="00066E67" w:rsidRPr="00663CE3" w:rsidRDefault="00066E67" w:rsidP="00067E67">
      <w:pPr>
        <w:pStyle w:val="TEXTO"/>
      </w:pPr>
    </w:p>
    <w:p w:rsidR="00066E67" w:rsidRPr="00663CE3" w:rsidRDefault="00066E67" w:rsidP="00067E67">
      <w:pPr>
        <w:pStyle w:val="TEXTO"/>
      </w:pPr>
    </w:p>
    <w:p w:rsidR="00066E67" w:rsidRPr="00663CE3" w:rsidRDefault="00066E67" w:rsidP="00067E67">
      <w:pPr>
        <w:pStyle w:val="TEXTO"/>
      </w:pPr>
    </w:p>
    <w:p w:rsidR="00066E67" w:rsidRPr="00663CE3" w:rsidRDefault="00066E67" w:rsidP="00067E67">
      <w:pPr>
        <w:pStyle w:val="TEXTO"/>
      </w:pPr>
    </w:p>
    <w:p w:rsidR="00066E67" w:rsidRPr="00663CE3" w:rsidRDefault="00066E67" w:rsidP="00067E67">
      <w:pPr>
        <w:pStyle w:val="TEXTO"/>
      </w:pPr>
    </w:p>
    <w:p w:rsidR="00066E67" w:rsidRPr="00663CE3" w:rsidRDefault="00066E67" w:rsidP="00067E67">
      <w:pPr>
        <w:pStyle w:val="TEXTO"/>
      </w:pPr>
    </w:p>
    <w:p w:rsidR="00066E67" w:rsidRPr="00663CE3" w:rsidRDefault="00066E67" w:rsidP="00067E67">
      <w:pPr>
        <w:pStyle w:val="TEXTO"/>
      </w:pPr>
    </w:p>
    <w:p w:rsidR="00D6794F" w:rsidRPr="00663CE3" w:rsidRDefault="00D6794F" w:rsidP="00067E67">
      <w:pPr>
        <w:pStyle w:val="TEXTO"/>
        <w:rPr>
          <w:b/>
        </w:rPr>
      </w:pPr>
      <w:r w:rsidRPr="00663CE3">
        <w:t>PROCESSO N</w:t>
      </w:r>
      <w:r w:rsidR="00CA2A5C" w:rsidRPr="00663CE3">
        <w:t>º</w:t>
      </w:r>
      <w:r w:rsidR="005538CC" w:rsidRPr="00663CE3">
        <w:t xml:space="preserve"> </w:t>
      </w:r>
      <w:r w:rsidR="00493870" w:rsidRPr="00663CE3">
        <w:rPr>
          <w:color w:val="000000"/>
        </w:rPr>
        <w:t>4138/2024</w:t>
      </w:r>
    </w:p>
    <w:p w:rsidR="00D6794F" w:rsidRPr="00663CE3" w:rsidRDefault="00CF73AC" w:rsidP="00067E67">
      <w:pPr>
        <w:pStyle w:val="TEXTO"/>
        <w:rPr>
          <w:b/>
        </w:rPr>
      </w:pPr>
      <w:r w:rsidRPr="00663CE3">
        <w:t>PREGÃO</w:t>
      </w:r>
      <w:r w:rsidR="00CB3A91" w:rsidRPr="00663CE3">
        <w:t xml:space="preserve"> </w:t>
      </w:r>
      <w:r w:rsidR="00D6794F" w:rsidRPr="00663CE3">
        <w:t>ELETRÔNIC</w:t>
      </w:r>
      <w:r w:rsidRPr="00663CE3">
        <w:t>O</w:t>
      </w:r>
      <w:r w:rsidR="00CA2A5C" w:rsidRPr="00663CE3">
        <w:t xml:space="preserve"> - SRP</w:t>
      </w:r>
      <w:r w:rsidR="00D6794F" w:rsidRPr="00663CE3">
        <w:t xml:space="preserve"> N° </w:t>
      </w:r>
      <w:r w:rsidR="009319F9">
        <w:t>016/</w:t>
      </w:r>
      <w:r w:rsidR="00493870" w:rsidRPr="00663CE3">
        <w:t>2024</w:t>
      </w:r>
      <w:r w:rsidR="00A34C10" w:rsidRPr="00663CE3">
        <w:t xml:space="preserve"> </w:t>
      </w:r>
    </w:p>
    <w:p w:rsidR="00D6794F" w:rsidRPr="00663CE3" w:rsidRDefault="00D6794F" w:rsidP="00FE3425">
      <w:pPr>
        <w:spacing w:after="0" w:line="276" w:lineRule="auto"/>
        <w:ind w:right="-285"/>
        <w:jc w:val="both"/>
        <w:rPr>
          <w:rFonts w:ascii="Arial" w:hAnsi="Arial" w:cs="Arial"/>
          <w:sz w:val="24"/>
          <w:szCs w:val="24"/>
        </w:rPr>
      </w:pPr>
    </w:p>
    <w:p w:rsidR="002E02FC" w:rsidRPr="00663CE3" w:rsidRDefault="002E02FC" w:rsidP="00FE3425">
      <w:pPr>
        <w:pStyle w:val="Ttulo1"/>
        <w:spacing w:before="0" w:line="276" w:lineRule="auto"/>
        <w:ind w:right="-285"/>
        <w:rPr>
          <w:rFonts w:ascii="Arial" w:hAnsi="Arial" w:cs="Arial"/>
          <w:b w:val="0"/>
          <w:szCs w:val="24"/>
        </w:rPr>
      </w:pPr>
      <w:r w:rsidRPr="00663CE3">
        <w:rPr>
          <w:rFonts w:ascii="Arial" w:hAnsi="Arial" w:cs="Arial"/>
          <w:b w:val="0"/>
          <w:szCs w:val="24"/>
        </w:rPr>
        <w:t>1. INTRODUÇÃO</w:t>
      </w:r>
    </w:p>
    <w:p w:rsidR="002E02FC" w:rsidRPr="00663CE3" w:rsidRDefault="002E02FC" w:rsidP="00FE3425">
      <w:pPr>
        <w:spacing w:after="0" w:line="276" w:lineRule="auto"/>
        <w:ind w:right="-285"/>
        <w:jc w:val="both"/>
        <w:rPr>
          <w:rFonts w:ascii="Arial" w:hAnsi="Arial" w:cs="Arial"/>
          <w:sz w:val="24"/>
          <w:szCs w:val="24"/>
        </w:rPr>
      </w:pPr>
    </w:p>
    <w:p w:rsidR="002E02FC" w:rsidRPr="00663CE3" w:rsidRDefault="002E02FC" w:rsidP="00067E67">
      <w:pPr>
        <w:pStyle w:val="TEXTO"/>
        <w:rPr>
          <w:b/>
        </w:rPr>
      </w:pPr>
      <w:r w:rsidRPr="00663CE3">
        <w:t xml:space="preserve">1.1 – O MUNICÍPIO </w:t>
      </w:r>
      <w:r w:rsidR="00D6794F" w:rsidRPr="00663CE3">
        <w:t xml:space="preserve">DE </w:t>
      </w:r>
      <w:r w:rsidR="00CA2A5C" w:rsidRPr="00663CE3">
        <w:t>SÃO FRANCISCO DE ITABAPOANA R/J</w:t>
      </w:r>
      <w:r w:rsidR="00D6794F" w:rsidRPr="00663CE3">
        <w:t xml:space="preserve">, por meio da </w:t>
      </w:r>
      <w:r w:rsidR="00CA2A5C" w:rsidRPr="00663CE3">
        <w:t>FUNDO MUNICIPAL DE ASSISTÊNCIA E PROMOÇÃO SOCIAL</w:t>
      </w:r>
      <w:r w:rsidR="00423DDF" w:rsidRPr="00663CE3">
        <w:t xml:space="preserve"> (FMAS)</w:t>
      </w:r>
      <w:r w:rsidRPr="00663CE3">
        <w:t xml:space="preserve">, torna público que fará realizar licitação, sob a modalidade </w:t>
      </w:r>
      <w:r w:rsidR="00CF73AC" w:rsidRPr="00663CE3">
        <w:t>PREGÃO</w:t>
      </w:r>
      <w:r w:rsidR="00DB78EA" w:rsidRPr="00663CE3">
        <w:t>, por meio eletrônico</w:t>
      </w:r>
      <w:r w:rsidRPr="00663CE3">
        <w:t xml:space="preserve">, </w:t>
      </w:r>
      <w:r w:rsidR="00AE5104" w:rsidRPr="00663CE3">
        <w:t>pelo critér</w:t>
      </w:r>
      <w:r w:rsidR="00DB78EA" w:rsidRPr="00663CE3">
        <w:t xml:space="preserve">io de julgamento </w:t>
      </w:r>
      <w:r w:rsidR="00E16A25" w:rsidRPr="00663CE3">
        <w:rPr>
          <w:i/>
        </w:rPr>
        <w:t>menor preço</w:t>
      </w:r>
      <w:r w:rsidR="009319F9">
        <w:rPr>
          <w:i/>
        </w:rPr>
        <w:t xml:space="preserve"> unitário,</w:t>
      </w:r>
      <w:r w:rsidR="00423DDF" w:rsidRPr="00663CE3">
        <w:rPr>
          <w:i/>
        </w:rPr>
        <w:t xml:space="preserve"> </w:t>
      </w:r>
      <w:r w:rsidR="00A64ED2" w:rsidRPr="00663CE3">
        <w:t>para Registro de Preços, visando a futura</w:t>
      </w:r>
      <w:r w:rsidR="00423DDF" w:rsidRPr="00663CE3">
        <w:t xml:space="preserve"> </w:t>
      </w:r>
      <w:r w:rsidR="009E4FC9" w:rsidRPr="00663CE3">
        <w:t>aquisição de</w:t>
      </w:r>
      <w:r w:rsidR="00663CE3">
        <w:t xml:space="preserve"> </w:t>
      </w:r>
      <w:r w:rsidR="00DA48D6">
        <w:t xml:space="preserve"> material  elétrico</w:t>
      </w:r>
      <w:r w:rsidR="009319F9">
        <w:t>,</w:t>
      </w:r>
      <w:r w:rsidR="009E4FC9" w:rsidRPr="00663CE3">
        <w:t xml:space="preserve"> </w:t>
      </w:r>
      <w:r w:rsidR="00663CE3">
        <w:t>para atender as necessidades</w:t>
      </w:r>
      <w:r w:rsidR="006E4B8E" w:rsidRPr="00663CE3">
        <w:t xml:space="preserve"> </w:t>
      </w:r>
      <w:r w:rsidR="00663CE3">
        <w:t>do Fundo Municipal de Assistência Social</w:t>
      </w:r>
      <w:r w:rsidRPr="00663CE3">
        <w:t>, devidamente descritos, caracterizados e especificados neste Edital e</w:t>
      </w:r>
      <w:r w:rsidR="00D6794F" w:rsidRPr="00663CE3">
        <w:t xml:space="preserve"> no Termo de Referência em anexo,</w:t>
      </w:r>
      <w:r w:rsidRPr="00663CE3">
        <w:t xml:space="preserve"> na forma da lei.</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380735"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Cs/>
          <w:sz w:val="24"/>
          <w:szCs w:val="24"/>
          <w:lang w:eastAsia="pt-BR"/>
        </w:rPr>
        <w:t xml:space="preserve">1.2 - </w:t>
      </w:r>
      <w:r w:rsidR="005A029D" w:rsidRPr="00663CE3">
        <w:rPr>
          <w:rFonts w:ascii="Arial" w:eastAsia="ArialMT" w:hAnsi="Arial" w:cs="Arial"/>
          <w:bCs/>
          <w:sz w:val="24"/>
          <w:szCs w:val="24"/>
          <w:lang w:eastAsia="pt-BR"/>
        </w:rPr>
        <w:t xml:space="preserve">Este Contrato se rege por toda a legislação aplicável à espécie, que desde já se entende como referida no presente termo, especialmente pelas normas de caráter geral da </w:t>
      </w:r>
      <w:r w:rsidR="005A029D" w:rsidRPr="00663CE3">
        <w:rPr>
          <w:rFonts w:ascii="Arial" w:eastAsia="ArialMT" w:hAnsi="Arial" w:cs="Arial"/>
          <w:b/>
          <w:bCs/>
          <w:sz w:val="24"/>
          <w:szCs w:val="24"/>
          <w:lang w:eastAsia="pt-BR"/>
        </w:rPr>
        <w:t xml:space="preserve">Lei Federal nº 14.133/2021, </w:t>
      </w:r>
      <w:r w:rsidR="005A029D" w:rsidRPr="00663CE3">
        <w:rPr>
          <w:rFonts w:ascii="Arial" w:eastAsia="ArialMT" w:hAnsi="Arial" w:cs="Arial"/>
          <w:bCs/>
          <w:sz w:val="24"/>
          <w:szCs w:val="24"/>
          <w:lang w:eastAsia="pt-BR"/>
        </w:rPr>
        <w:t xml:space="preserve">pela </w:t>
      </w:r>
      <w:r w:rsidR="005A029D" w:rsidRPr="00663CE3">
        <w:rPr>
          <w:rFonts w:ascii="Arial" w:eastAsia="ArialMT" w:hAnsi="Arial" w:cs="Arial"/>
          <w:b/>
          <w:bCs/>
          <w:sz w:val="24"/>
          <w:szCs w:val="24"/>
          <w:lang w:eastAsia="pt-BR"/>
        </w:rPr>
        <w:t>Lei Complementar Federal nº 123/2006</w:t>
      </w:r>
      <w:r w:rsidR="005A029D" w:rsidRPr="00663CE3">
        <w:rPr>
          <w:rFonts w:ascii="Arial" w:eastAsia="ArialMT" w:hAnsi="Arial" w:cs="Arial"/>
          <w:bCs/>
          <w:sz w:val="24"/>
          <w:szCs w:val="24"/>
          <w:lang w:eastAsia="pt-BR"/>
        </w:rPr>
        <w:t xml:space="preserve">–Estatuto Nacional da Microempresa e da Empresa de Pequeno Porte, pela </w:t>
      </w:r>
      <w:r w:rsidR="005A029D" w:rsidRPr="00663CE3">
        <w:rPr>
          <w:rFonts w:ascii="Arial" w:eastAsia="ArialMT" w:hAnsi="Arial" w:cs="Arial"/>
          <w:b/>
          <w:bCs/>
          <w:sz w:val="24"/>
          <w:szCs w:val="24"/>
          <w:lang w:eastAsia="pt-BR"/>
        </w:rPr>
        <w:t xml:space="preserve">Lei Complementar Federal nº101/2000 </w:t>
      </w:r>
      <w:r w:rsidR="005A029D" w:rsidRPr="00663CE3">
        <w:rPr>
          <w:rFonts w:ascii="Arial" w:eastAsia="ArialMT" w:hAnsi="Arial" w:cs="Arial"/>
          <w:bCs/>
          <w:sz w:val="24"/>
          <w:szCs w:val="24"/>
          <w:lang w:eastAsia="pt-BR"/>
        </w:rPr>
        <w:t xml:space="preserve">–Lei de Responsabilidade Fiscal, pelo Código de Defesa do Consumidor, instituído pela </w:t>
      </w:r>
      <w:r w:rsidR="005A029D" w:rsidRPr="00663CE3">
        <w:rPr>
          <w:rFonts w:ascii="Arial" w:eastAsia="ArialMT" w:hAnsi="Arial" w:cs="Arial"/>
          <w:b/>
          <w:bCs/>
          <w:sz w:val="24"/>
          <w:szCs w:val="24"/>
          <w:lang w:eastAsia="pt-BR"/>
        </w:rPr>
        <w:t xml:space="preserve">Lei Federal nº 8.078/1990 </w:t>
      </w:r>
      <w:r w:rsidR="005A029D" w:rsidRPr="00663CE3">
        <w:rPr>
          <w:rFonts w:ascii="Arial" w:eastAsia="ArialMT" w:hAnsi="Arial" w:cs="Arial"/>
          <w:bCs/>
          <w:sz w:val="24"/>
          <w:szCs w:val="24"/>
          <w:lang w:eastAsia="pt-BR"/>
        </w:rPr>
        <w:t xml:space="preserve">e suas alterações, pelo </w:t>
      </w:r>
      <w:r w:rsidR="005A029D" w:rsidRPr="00663CE3">
        <w:rPr>
          <w:rFonts w:ascii="Arial" w:eastAsia="ArialMT" w:hAnsi="Arial" w:cs="Arial"/>
          <w:b/>
          <w:bCs/>
          <w:sz w:val="24"/>
          <w:szCs w:val="24"/>
          <w:lang w:eastAsia="pt-BR"/>
        </w:rPr>
        <w:t>Decreto Municipal nº 417/2023 e Portaria Municipal n. 31/2024</w:t>
      </w:r>
      <w:r w:rsidR="005A029D" w:rsidRPr="00663CE3">
        <w:rPr>
          <w:rFonts w:ascii="Arial" w:eastAsia="ArialMT" w:hAnsi="Arial" w:cs="Arial"/>
          <w:bCs/>
          <w:sz w:val="24"/>
          <w:szCs w:val="24"/>
          <w:lang w:eastAsia="pt-BR"/>
        </w:rPr>
        <w:t>,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widowControl w:val="0"/>
        <w:tabs>
          <w:tab w:val="left" w:pos="518"/>
        </w:tabs>
        <w:autoSpaceDE w:val="0"/>
        <w:autoSpaceDN w:val="0"/>
        <w:spacing w:after="0" w:line="240" w:lineRule="auto"/>
        <w:ind w:right="-293"/>
        <w:jc w:val="both"/>
        <w:rPr>
          <w:rFonts w:ascii="Arial" w:eastAsia="Arial" w:hAnsi="Arial" w:cs="Arial"/>
          <w:sz w:val="24"/>
          <w:szCs w:val="24"/>
          <w:lang w:val="pt-PT"/>
        </w:rPr>
      </w:pPr>
      <w:r w:rsidRPr="00663CE3">
        <w:rPr>
          <w:rFonts w:ascii="Arial" w:eastAsia="Arial" w:hAnsi="Arial" w:cs="Arial"/>
          <w:b/>
          <w:sz w:val="24"/>
          <w:szCs w:val="24"/>
          <w:lang w:val="pt-PT"/>
        </w:rPr>
        <w:t>1.3 –</w:t>
      </w:r>
      <w:r w:rsidRPr="00663CE3">
        <w:rPr>
          <w:rFonts w:ascii="Arial" w:eastAsia="Arial" w:hAnsi="Arial" w:cs="Arial"/>
          <w:sz w:val="24"/>
          <w:szCs w:val="24"/>
          <w:lang w:val="pt-PT"/>
        </w:rPr>
        <w:t xml:space="preserve"> A presente licitação será processada exclusivamente por meio eletrônico, sendo utilizado o Sistema Bolsa Nacional de Compras, disponibilizado e processado no endereço eletrônico </w:t>
      </w:r>
      <w:hyperlink r:id="rId8" w:history="1">
        <w:r w:rsidRPr="00663CE3">
          <w:rPr>
            <w:rFonts w:ascii="Arial" w:eastAsia="Arial" w:hAnsi="Arial" w:cs="Arial"/>
            <w:color w:val="0000FF"/>
            <w:sz w:val="24"/>
            <w:szCs w:val="24"/>
            <w:u w:val="single"/>
            <w:lang w:val="pt-PT"/>
          </w:rPr>
          <w:t>https://www.bnc.org.br/</w:t>
        </w:r>
      </w:hyperlink>
      <w:r w:rsidRPr="00663CE3">
        <w:rPr>
          <w:rFonts w:ascii="Arial" w:eastAsia="Arial" w:hAnsi="Arial" w:cs="Arial"/>
          <w:spacing w:val="1"/>
          <w:sz w:val="24"/>
          <w:szCs w:val="24"/>
          <w:lang w:val="pt-PT"/>
        </w:rPr>
        <w:t xml:space="preserve">, </w:t>
      </w:r>
      <w:r w:rsidRPr="00663CE3">
        <w:rPr>
          <w:rFonts w:ascii="Arial" w:eastAsia="Arial" w:hAnsi="Arial" w:cs="Arial"/>
          <w:sz w:val="24"/>
          <w:szCs w:val="24"/>
          <w:lang w:val="pt-PT"/>
        </w:rPr>
        <w:t xml:space="preserve">a que as licitantes interessadas se submetem, devendo providenciar o seu credenciamento junto ao referido sistema, no sítio indicado, para obtenção da chave de identificação e da senha, antes da data determinada para a realização do Pregão Eletrônico. </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1.4 –</w:t>
      </w:r>
      <w:r w:rsidRPr="00663CE3">
        <w:rPr>
          <w:rFonts w:ascii="Arial" w:eastAsia="ArialMT" w:hAnsi="Arial" w:cs="Arial"/>
          <w:bCs/>
          <w:sz w:val="24"/>
          <w:szCs w:val="24"/>
          <w:lang w:eastAsia="pt-BR"/>
        </w:rPr>
        <w:t xml:space="preserve"> As retificações do Edital obrigarão todas as licitantes e serão divulgadas pelos mesmos meios de divulgação do Edital.</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1.5 –</w:t>
      </w:r>
      <w:r w:rsidRPr="00663CE3">
        <w:rPr>
          <w:rFonts w:ascii="Arial" w:eastAsia="ArialMT" w:hAnsi="Arial" w:cs="Arial"/>
          <w:bCs/>
          <w:sz w:val="24"/>
          <w:szCs w:val="24"/>
          <w:lang w:eastAsia="pt-BR"/>
        </w:rPr>
        <w:t xml:space="preserve">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lastRenderedPageBreak/>
        <w:t>1.6 –</w:t>
      </w:r>
      <w:r w:rsidRPr="00663CE3">
        <w:rPr>
          <w:rFonts w:ascii="Arial" w:eastAsia="ArialMT" w:hAnsi="Arial" w:cs="Arial"/>
          <w:bCs/>
          <w:sz w:val="24"/>
          <w:szCs w:val="24"/>
          <w:lang w:eastAsia="pt-BR"/>
        </w:rPr>
        <w:t xml:space="preserve"> As licitantes interessadas poderão obter o presente Edital e seus anexos no endereço eletrônico </w:t>
      </w:r>
      <w:hyperlink r:id="rId9" w:history="1">
        <w:r w:rsidRPr="00663CE3">
          <w:rPr>
            <w:rFonts w:ascii="Arial" w:eastAsia="ArialMT" w:hAnsi="Arial" w:cs="Arial"/>
            <w:bCs/>
            <w:color w:val="0000FF"/>
            <w:sz w:val="24"/>
            <w:szCs w:val="24"/>
            <w:u w:val="single"/>
            <w:lang w:eastAsia="pt-BR"/>
          </w:rPr>
          <w:t>https://www.pmsfi.rj.gov.br/</w:t>
        </w:r>
      </w:hyperlink>
      <w:r w:rsidRPr="00663CE3">
        <w:rPr>
          <w:rFonts w:ascii="Arial" w:eastAsia="ArialMT" w:hAnsi="Arial" w:cs="Arial"/>
          <w:bCs/>
          <w:sz w:val="24"/>
          <w:szCs w:val="24"/>
          <w:lang w:eastAsia="pt-BR"/>
        </w:rPr>
        <w:t xml:space="preserve"> ou </w:t>
      </w:r>
      <w:hyperlink r:id="rId10" w:history="1">
        <w:r w:rsidRPr="00663CE3">
          <w:rPr>
            <w:rFonts w:ascii="Arial" w:eastAsia="ArialMT" w:hAnsi="Arial" w:cs="Arial"/>
            <w:bCs/>
            <w:color w:val="0000FF"/>
            <w:sz w:val="24"/>
            <w:szCs w:val="24"/>
            <w:u w:val="single"/>
            <w:lang w:eastAsia="pt-BR"/>
          </w:rPr>
          <w:t>https://www.bnc.org.br/</w:t>
        </w:r>
      </w:hyperlink>
      <w:r w:rsidRPr="00663CE3">
        <w:rPr>
          <w:rFonts w:ascii="Arial" w:eastAsia="ArialMT" w:hAnsi="Arial" w:cs="Arial"/>
          <w:bCs/>
          <w:color w:val="0000FF"/>
          <w:sz w:val="24"/>
          <w:szCs w:val="24"/>
          <w:u w:val="single"/>
          <w:lang w:eastAsia="pt-BR"/>
        </w:rPr>
        <w:t>.</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1.7 –</w:t>
      </w:r>
      <w:r w:rsidRPr="00663CE3">
        <w:rPr>
          <w:rFonts w:ascii="Arial" w:eastAsia="ArialMT" w:hAnsi="Arial" w:cs="Arial"/>
          <w:bCs/>
          <w:sz w:val="24"/>
          <w:szCs w:val="24"/>
          <w:lang w:eastAsia="pt-BR"/>
        </w:rPr>
        <w:t xml:space="preserve"> Os pedidos de esclarecimentos referentes ao processo licitatório serão enviados ao Pregoeiro, até 3 (três) dias úteis anteriores à data fixada para abertura da sessão pública, por meio eletrônico, diretamente pela plataforma em que se dará a licitação, no endereço </w:t>
      </w:r>
      <w:hyperlink r:id="rId11" w:history="1">
        <w:r w:rsidRPr="00663CE3">
          <w:rPr>
            <w:rFonts w:ascii="Arial" w:eastAsia="ArialMT" w:hAnsi="Arial" w:cs="Arial"/>
            <w:bCs/>
            <w:color w:val="0000FF"/>
            <w:sz w:val="24"/>
            <w:szCs w:val="24"/>
            <w:u w:val="single"/>
            <w:lang w:eastAsia="pt-BR"/>
          </w:rPr>
          <w:t>https://www.bnc.org.br/</w:t>
        </w:r>
      </w:hyperlink>
      <w:r w:rsidRPr="00663CE3">
        <w:rPr>
          <w:rFonts w:ascii="Arial" w:eastAsia="ArialMT" w:hAnsi="Arial" w:cs="Arial"/>
          <w:bCs/>
          <w:color w:val="0000FF"/>
          <w:sz w:val="24"/>
          <w:szCs w:val="24"/>
          <w:u w:val="single"/>
          <w:lang w:eastAsia="pt-BR"/>
        </w:rPr>
        <w:t>.</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1.7.1 – </w:t>
      </w:r>
      <w:r w:rsidRPr="00663CE3">
        <w:rPr>
          <w:rFonts w:ascii="Arial" w:eastAsia="ArialMT" w:hAnsi="Arial" w:cs="Arial"/>
          <w:bCs/>
          <w:sz w:val="24"/>
          <w:szCs w:val="24"/>
          <w:lang w:eastAsia="pt-BR"/>
        </w:rPr>
        <w:t>O Pregoeiro responderá aos pedidos de esclarecimentos no prazo de 3 (três) dias úteis, contado da data de recebimento do pedido e limitado ao último dia anterior à data de abertura do certame. Para isso, poderá requisitar subsídios formais aos responsáveis pela elaboração do edital e dos anexos.  As respostas aos pedidos de esclarecimentos serão divulgadas pelo sistema e vincularão os participantes e a Administração.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1.8 –</w:t>
      </w:r>
      <w:r w:rsidRPr="00663CE3">
        <w:rPr>
          <w:rFonts w:ascii="Arial" w:eastAsia="ArialMT" w:hAnsi="Arial" w:cs="Arial"/>
          <w:b/>
          <w:bCs/>
          <w:sz w:val="24"/>
          <w:szCs w:val="24"/>
          <w:lang w:eastAsia="pt-BR"/>
        </w:rPr>
        <w:tab/>
      </w:r>
      <w:r w:rsidRPr="00663CE3">
        <w:rPr>
          <w:rFonts w:ascii="Arial" w:eastAsia="ArialMT" w:hAnsi="Arial" w:cs="Arial"/>
          <w:bCs/>
          <w:sz w:val="24"/>
          <w:szCs w:val="24"/>
          <w:lang w:eastAsia="pt-BR"/>
        </w:rPr>
        <w:t xml:space="preserve">Os interessados poderão formular impugnações até 3 (três) dias úteis anteriores à data fixada para abertura da sessão pública, diretamente pela plataforma em que se dará a licitação, no endereço </w:t>
      </w:r>
      <w:hyperlink r:id="rId12" w:history="1">
        <w:r w:rsidRPr="00663CE3">
          <w:rPr>
            <w:rFonts w:ascii="Arial" w:eastAsia="ArialMT" w:hAnsi="Arial" w:cs="Arial"/>
            <w:bCs/>
            <w:color w:val="0000FF"/>
            <w:sz w:val="24"/>
            <w:szCs w:val="24"/>
            <w:u w:val="single"/>
            <w:lang w:eastAsia="pt-BR"/>
          </w:rPr>
          <w:t>https://www.bnc.org.br/</w:t>
        </w:r>
      </w:hyperlink>
      <w:r w:rsidRPr="00663CE3">
        <w:rPr>
          <w:rFonts w:ascii="Arial" w:eastAsia="ArialMT" w:hAnsi="Arial" w:cs="Arial"/>
          <w:bCs/>
          <w:color w:val="0000FF"/>
          <w:sz w:val="24"/>
          <w:szCs w:val="24"/>
          <w:u w:val="single"/>
          <w:lang w:eastAsia="pt-BR"/>
        </w:rPr>
        <w:t>.</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1.8.1 –</w:t>
      </w:r>
      <w:r w:rsidRPr="00663CE3">
        <w:rPr>
          <w:rFonts w:ascii="Arial" w:eastAsia="ArialMT" w:hAnsi="Arial" w:cs="Arial"/>
          <w:bCs/>
          <w:sz w:val="24"/>
          <w:szCs w:val="24"/>
          <w:lang w:eastAsia="pt-BR"/>
        </w:rPr>
        <w:t xml:space="preserve"> Caberá ao Pregoeiro, auxiliado pelos responsáveis pela elaboração do edital e dos anexos, decidir sobre a impugnação no prazo de 3 (três) dias úteis, contado da data de recebimento da impugnação e limitado ao último dia anterior à data de abertura do certame.</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pacing w:after="0" w:line="240" w:lineRule="auto"/>
        <w:ind w:right="-285"/>
        <w:jc w:val="both"/>
        <w:rPr>
          <w:rFonts w:ascii="Arial" w:hAnsi="Arial" w:cs="Arial"/>
          <w:color w:val="000000" w:themeColor="text1"/>
          <w:sz w:val="24"/>
          <w:szCs w:val="24"/>
        </w:rPr>
      </w:pPr>
      <w:r w:rsidRPr="00663CE3">
        <w:rPr>
          <w:rFonts w:ascii="Arial" w:hAnsi="Arial" w:cs="Arial"/>
          <w:b/>
          <w:color w:val="000000" w:themeColor="text1"/>
          <w:sz w:val="24"/>
          <w:szCs w:val="24"/>
        </w:rPr>
        <w:t>1.8.2 –</w:t>
      </w:r>
      <w:r w:rsidRPr="00663CE3">
        <w:rPr>
          <w:rFonts w:ascii="Arial" w:hAnsi="Arial" w:cs="Arial"/>
          <w:color w:val="000000" w:themeColor="text1"/>
          <w:sz w:val="24"/>
          <w:szCs w:val="24"/>
        </w:rPr>
        <w:t xml:space="preserve"> A impugnação possui efeito suspensivo até que sobrevenha decisão final da autoridade competente. </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1.8.3 –</w:t>
      </w:r>
      <w:r w:rsidRPr="00663CE3">
        <w:rPr>
          <w:rFonts w:ascii="Arial" w:eastAsia="ArialMT" w:hAnsi="Arial" w:cs="Arial"/>
          <w:bCs/>
          <w:sz w:val="24"/>
          <w:szCs w:val="24"/>
          <w:lang w:eastAsia="pt-BR"/>
        </w:rPr>
        <w:t xml:space="preserve"> Acolhida a impugnação contra o edital, será definida e publicada nova data para realização do certame, salvo nas hipóteses em que a correção dos termos do edital não afete diretamente à elaboração das propostas. </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1.9 –</w:t>
      </w:r>
      <w:r w:rsidRPr="00663CE3">
        <w:rPr>
          <w:rFonts w:ascii="Arial" w:eastAsia="ArialMT" w:hAnsi="Arial" w:cs="Arial"/>
          <w:bCs/>
          <w:sz w:val="24"/>
          <w:szCs w:val="24"/>
          <w:lang w:eastAsia="pt-BR"/>
        </w:rPr>
        <w:t xml:space="preserve"> A licitação não prosseguirá nos atos ulteriores até que sejam prestados os esclarecimentos ou respondidas as impugnações existentes. Oferecida a resposta da Administração, a licitação será processada normalmente, salvo quando houver designação expressa de outra data pelo Pregoeiro a ser divulgada pelos mesmos meios de divulgação do Edital.</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663CE3">
        <w:rPr>
          <w:rFonts w:ascii="Arial" w:eastAsiaTheme="majorEastAsia" w:hAnsi="Arial" w:cs="Arial"/>
          <w:b/>
          <w:sz w:val="24"/>
          <w:szCs w:val="24"/>
          <w:u w:val="single"/>
        </w:rPr>
        <w:t>2. DA SECRETARIA INTERESSADA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2.1 – </w:t>
      </w:r>
      <w:r w:rsidRPr="00663CE3">
        <w:rPr>
          <w:rFonts w:ascii="Arial" w:eastAsia="ArialMT" w:hAnsi="Arial" w:cs="Arial"/>
          <w:bCs/>
          <w:sz w:val="24"/>
          <w:szCs w:val="24"/>
          <w:lang w:eastAsia="pt-BR"/>
        </w:rPr>
        <w:t xml:space="preserve">A presente licitação fora proposta por ato do </w:t>
      </w:r>
      <w:r w:rsidR="003D1BE6" w:rsidRPr="00663CE3">
        <w:rPr>
          <w:rFonts w:ascii="Arial" w:hAnsi="Arial" w:cs="Arial"/>
          <w:b/>
          <w:sz w:val="24"/>
          <w:szCs w:val="24"/>
        </w:rPr>
        <w:t xml:space="preserve">Secretário Municipal </w:t>
      </w:r>
      <w:r w:rsidR="00474944">
        <w:rPr>
          <w:rFonts w:ascii="Arial" w:hAnsi="Arial" w:cs="Arial"/>
          <w:b/>
          <w:sz w:val="24"/>
          <w:szCs w:val="24"/>
        </w:rPr>
        <w:t>de Assistência Social</w:t>
      </w:r>
      <w:r w:rsidRPr="00663CE3">
        <w:rPr>
          <w:rFonts w:ascii="Arial" w:eastAsia="ArialMT" w:hAnsi="Arial" w:cs="Arial"/>
          <w:bCs/>
          <w:sz w:val="24"/>
          <w:szCs w:val="24"/>
          <w:lang w:eastAsia="pt-BR"/>
        </w:rPr>
        <w:t>, tendo colhido as devidas autorizações, conforme constante no processo administrativo em epígrafe, esta que figurará como órgão gerenciador da Ata de Registro de Preços a ser firmada.</w:t>
      </w:r>
    </w:p>
    <w:p w:rsidR="005A029D" w:rsidRPr="00663CE3" w:rsidRDefault="005A029D" w:rsidP="005A029D">
      <w:pPr>
        <w:spacing w:after="0" w:line="240" w:lineRule="auto"/>
        <w:ind w:right="-285"/>
        <w:jc w:val="both"/>
        <w:rPr>
          <w:rFonts w:ascii="Arial" w:hAnsi="Arial" w:cs="Arial"/>
          <w:sz w:val="24"/>
          <w:szCs w:val="24"/>
        </w:rPr>
      </w:pPr>
    </w:p>
    <w:p w:rsidR="005A029D" w:rsidRPr="00663CE3"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663CE3">
        <w:rPr>
          <w:rFonts w:ascii="Arial" w:eastAsiaTheme="majorEastAsia" w:hAnsi="Arial" w:cs="Arial"/>
          <w:b/>
          <w:sz w:val="24"/>
          <w:szCs w:val="24"/>
          <w:u w:val="single"/>
        </w:rPr>
        <w:t>3. DO DIA, HORÁRIO E LOCAL DA ABERTURA DA LICITAÇÃO</w:t>
      </w:r>
    </w:p>
    <w:p w:rsidR="005A029D" w:rsidRPr="00663CE3" w:rsidRDefault="005A029D" w:rsidP="005A029D">
      <w:pPr>
        <w:spacing w:after="0" w:line="240" w:lineRule="auto"/>
        <w:ind w:right="-285"/>
        <w:jc w:val="both"/>
        <w:rPr>
          <w:rFonts w:ascii="Arial" w:hAnsi="Arial" w:cs="Arial"/>
          <w:sz w:val="24"/>
          <w:szCs w:val="24"/>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lastRenderedPageBreak/>
        <w:t>3.1 –</w:t>
      </w:r>
      <w:r w:rsidRPr="00663CE3">
        <w:rPr>
          <w:rFonts w:ascii="Arial" w:eastAsia="ArialMT" w:hAnsi="Arial" w:cs="Arial"/>
          <w:bCs/>
          <w:sz w:val="24"/>
          <w:szCs w:val="24"/>
          <w:lang w:eastAsia="pt-BR"/>
        </w:rPr>
        <w:t xml:space="preserve"> No dia </w:t>
      </w:r>
      <w:r w:rsidR="009319F9">
        <w:rPr>
          <w:rFonts w:ascii="Arial" w:eastAsia="ArialMT" w:hAnsi="Arial" w:cs="Arial"/>
          <w:bCs/>
          <w:sz w:val="24"/>
          <w:szCs w:val="24"/>
          <w:lang w:eastAsia="pt-BR"/>
        </w:rPr>
        <w:t>10</w:t>
      </w:r>
      <w:r w:rsidR="00A34C10" w:rsidRPr="00663CE3">
        <w:rPr>
          <w:rFonts w:ascii="Arial" w:eastAsia="ArialMT" w:hAnsi="Arial" w:cs="Arial"/>
          <w:bCs/>
          <w:sz w:val="24"/>
          <w:szCs w:val="24"/>
          <w:lang w:eastAsia="pt-BR"/>
        </w:rPr>
        <w:t xml:space="preserve"> de </w:t>
      </w:r>
      <w:r w:rsidR="009319F9">
        <w:rPr>
          <w:rFonts w:ascii="Arial" w:eastAsia="ArialMT" w:hAnsi="Arial" w:cs="Arial"/>
          <w:bCs/>
          <w:sz w:val="24"/>
          <w:szCs w:val="24"/>
          <w:lang w:eastAsia="pt-BR"/>
        </w:rPr>
        <w:t>dezembro</w:t>
      </w:r>
      <w:r w:rsidR="00A34C10" w:rsidRPr="00663CE3">
        <w:rPr>
          <w:rFonts w:ascii="Arial" w:eastAsia="ArialMT" w:hAnsi="Arial" w:cs="Arial"/>
          <w:bCs/>
          <w:sz w:val="24"/>
          <w:szCs w:val="24"/>
          <w:lang w:eastAsia="pt-BR"/>
        </w:rPr>
        <w:t xml:space="preserve"> de 20</w:t>
      </w:r>
      <w:r w:rsidR="00394870" w:rsidRPr="00663CE3">
        <w:rPr>
          <w:rFonts w:ascii="Arial" w:eastAsia="ArialMT" w:hAnsi="Arial" w:cs="Arial"/>
          <w:bCs/>
          <w:sz w:val="24"/>
          <w:szCs w:val="24"/>
          <w:lang w:eastAsia="pt-BR"/>
        </w:rPr>
        <w:t>24</w:t>
      </w:r>
      <w:r w:rsidRPr="00663CE3">
        <w:rPr>
          <w:rFonts w:ascii="Arial" w:eastAsia="ArialMT" w:hAnsi="Arial" w:cs="Arial"/>
          <w:bCs/>
          <w:sz w:val="24"/>
          <w:szCs w:val="24"/>
          <w:lang w:eastAsia="pt-BR"/>
        </w:rPr>
        <w:t xml:space="preserve"> </w:t>
      </w:r>
      <w:r w:rsidR="00394870" w:rsidRPr="00663CE3">
        <w:rPr>
          <w:rFonts w:ascii="Arial" w:eastAsia="ArialMT" w:hAnsi="Arial" w:cs="Arial"/>
          <w:bCs/>
          <w:sz w:val="24"/>
          <w:szCs w:val="24"/>
          <w:lang w:eastAsia="pt-BR"/>
        </w:rPr>
        <w:t xml:space="preserve">às </w:t>
      </w:r>
      <w:r w:rsidR="009319F9">
        <w:rPr>
          <w:rFonts w:ascii="Arial" w:eastAsia="ArialMT" w:hAnsi="Arial" w:cs="Arial"/>
          <w:bCs/>
          <w:sz w:val="24"/>
          <w:szCs w:val="24"/>
          <w:lang w:eastAsia="pt-BR"/>
        </w:rPr>
        <w:t>14</w:t>
      </w:r>
      <w:r w:rsidR="00394870" w:rsidRPr="00663CE3">
        <w:rPr>
          <w:rFonts w:ascii="Arial" w:eastAsia="ArialMT" w:hAnsi="Arial" w:cs="Arial"/>
          <w:bCs/>
          <w:sz w:val="24"/>
          <w:szCs w:val="24"/>
          <w:lang w:eastAsia="pt-BR"/>
        </w:rPr>
        <w:t xml:space="preserve">h </w:t>
      </w:r>
      <w:r w:rsidRPr="00663CE3">
        <w:rPr>
          <w:rFonts w:ascii="Arial" w:eastAsia="ArialMT" w:hAnsi="Arial" w:cs="Arial"/>
          <w:bCs/>
          <w:sz w:val="24"/>
          <w:szCs w:val="24"/>
          <w:lang w:eastAsia="pt-BR"/>
        </w:rPr>
        <w:t xml:space="preserve">o Pregoeiro iniciará a sessão pública do PREGÃO ELETRÔNICO Nº </w:t>
      </w:r>
      <w:r w:rsidR="009319F9">
        <w:rPr>
          <w:rFonts w:ascii="Arial" w:eastAsia="ArialMT" w:hAnsi="Arial" w:cs="Arial"/>
          <w:bCs/>
          <w:sz w:val="24"/>
          <w:szCs w:val="24"/>
          <w:lang w:eastAsia="pt-BR"/>
        </w:rPr>
        <w:t>016/</w:t>
      </w:r>
      <w:r w:rsidR="00493870" w:rsidRPr="00663CE3">
        <w:rPr>
          <w:rFonts w:ascii="Arial" w:eastAsia="ArialMT" w:hAnsi="Arial" w:cs="Arial"/>
          <w:bCs/>
          <w:sz w:val="24"/>
          <w:szCs w:val="24"/>
          <w:lang w:eastAsia="pt-BR"/>
        </w:rPr>
        <w:t>2024</w:t>
      </w:r>
      <w:r w:rsidRPr="00663CE3">
        <w:rPr>
          <w:rFonts w:ascii="Arial" w:eastAsia="ArialMT" w:hAnsi="Arial" w:cs="Arial"/>
          <w:bCs/>
          <w:sz w:val="24"/>
          <w:szCs w:val="24"/>
          <w:lang w:eastAsia="pt-BR"/>
        </w:rPr>
        <w:t xml:space="preserve">, no endereço eletrônico </w:t>
      </w:r>
      <w:hyperlink r:id="rId13" w:history="1">
        <w:r w:rsidRPr="00663CE3">
          <w:rPr>
            <w:rFonts w:ascii="Arial" w:eastAsia="ArialMT" w:hAnsi="Arial" w:cs="Arial"/>
            <w:bCs/>
            <w:color w:val="0000FF"/>
            <w:sz w:val="24"/>
            <w:szCs w:val="24"/>
            <w:u w:val="single"/>
            <w:lang w:eastAsia="pt-BR"/>
          </w:rPr>
          <w:t>https://www.bnc.org.br/</w:t>
        </w:r>
      </w:hyperlink>
      <w:r w:rsidRPr="00663CE3">
        <w:rPr>
          <w:rFonts w:ascii="Arial" w:eastAsia="ArialMT" w:hAnsi="Arial" w:cs="Arial"/>
          <w:bCs/>
          <w:sz w:val="24"/>
          <w:szCs w:val="24"/>
          <w:lang w:eastAsia="pt-BR"/>
        </w:rPr>
        <w:t>.</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bookmarkStart w:id="0" w:name="_GoBack"/>
      <w:bookmarkEnd w:id="0"/>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3.2 –</w:t>
      </w:r>
      <w:r w:rsidRPr="00663CE3">
        <w:rPr>
          <w:rFonts w:ascii="Arial" w:eastAsia="ArialMT" w:hAnsi="Arial" w:cs="Arial"/>
          <w:bCs/>
          <w:sz w:val="24"/>
          <w:szCs w:val="24"/>
          <w:lang w:eastAsia="pt-BR"/>
        </w:rPr>
        <w:t xml:space="preserve"> No caso de a licitação não poder ser realizada na data estabelecida, será adiada para o primeiro dia útil posterior, no mesmo horário e local, salvo designação expressa de outra data pelo Pregoeiro a ser divulgada pelos mesmos meios de divulgação do Edital.</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663CE3">
        <w:rPr>
          <w:rFonts w:ascii="Arial" w:eastAsiaTheme="majorEastAsia" w:hAnsi="Arial" w:cs="Arial"/>
          <w:b/>
          <w:sz w:val="24"/>
          <w:szCs w:val="24"/>
          <w:u w:val="single"/>
        </w:rPr>
        <w:t>4. DO OBJETO</w:t>
      </w:r>
    </w:p>
    <w:p w:rsidR="005A029D" w:rsidRPr="00663CE3" w:rsidRDefault="005A029D" w:rsidP="005A029D">
      <w:pPr>
        <w:spacing w:after="0" w:line="240" w:lineRule="auto"/>
        <w:ind w:right="-285"/>
        <w:jc w:val="both"/>
        <w:rPr>
          <w:rFonts w:ascii="Arial" w:hAnsi="Arial" w:cs="Arial"/>
          <w:sz w:val="24"/>
          <w:szCs w:val="24"/>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4.1 –</w:t>
      </w:r>
      <w:r w:rsidRPr="00663CE3">
        <w:rPr>
          <w:rFonts w:ascii="Arial" w:eastAsia="ArialMT" w:hAnsi="Arial" w:cs="Arial"/>
          <w:bCs/>
          <w:sz w:val="24"/>
          <w:szCs w:val="24"/>
          <w:lang w:eastAsia="pt-BR"/>
        </w:rPr>
        <w:t xml:space="preserve"> O objeto da presente licitação é a futura e eventual de contratação de empresa, para fornecimento</w:t>
      </w:r>
      <w:r w:rsidRPr="00663CE3">
        <w:rPr>
          <w:rFonts w:ascii="Arial" w:eastAsia="ArialMT" w:hAnsi="Arial" w:cs="Arial"/>
          <w:b/>
          <w:bCs/>
          <w:sz w:val="24"/>
          <w:szCs w:val="24"/>
          <w:lang w:eastAsia="pt-BR"/>
        </w:rPr>
        <w:t xml:space="preserve"> </w:t>
      </w:r>
      <w:r w:rsidR="00DA48D6">
        <w:rPr>
          <w:rFonts w:ascii="Arial" w:hAnsi="Arial" w:cs="Arial"/>
          <w:sz w:val="24"/>
          <w:szCs w:val="24"/>
        </w:rPr>
        <w:t>a</w:t>
      </w:r>
      <w:r w:rsidR="00663CE3">
        <w:rPr>
          <w:rFonts w:ascii="Arial" w:hAnsi="Arial" w:cs="Arial"/>
          <w:sz w:val="24"/>
          <w:szCs w:val="24"/>
        </w:rPr>
        <w:t xml:space="preserve">quisição de </w:t>
      </w:r>
      <w:r w:rsidR="00DA48D6">
        <w:rPr>
          <w:rFonts w:ascii="Arial" w:hAnsi="Arial" w:cs="Arial"/>
          <w:sz w:val="24"/>
          <w:szCs w:val="24"/>
        </w:rPr>
        <w:t>material  elétrico</w:t>
      </w:r>
      <w:r w:rsidR="00663CE3" w:rsidRPr="00663CE3">
        <w:rPr>
          <w:rFonts w:ascii="Arial" w:hAnsi="Arial" w:cs="Arial"/>
          <w:sz w:val="24"/>
          <w:szCs w:val="24"/>
        </w:rPr>
        <w:t xml:space="preserve"> </w:t>
      </w:r>
      <w:r w:rsidR="00663CE3">
        <w:rPr>
          <w:rFonts w:ascii="Arial" w:hAnsi="Arial" w:cs="Arial"/>
          <w:sz w:val="24"/>
          <w:szCs w:val="24"/>
        </w:rPr>
        <w:t xml:space="preserve">para atender as necessidades do </w:t>
      </w:r>
      <w:r w:rsidR="00E05C9A">
        <w:rPr>
          <w:rFonts w:ascii="Arial" w:hAnsi="Arial" w:cs="Arial"/>
          <w:sz w:val="24"/>
          <w:szCs w:val="24"/>
        </w:rPr>
        <w:t>Fundo</w:t>
      </w:r>
      <w:r w:rsidR="00663CE3" w:rsidRPr="00663CE3">
        <w:rPr>
          <w:rFonts w:ascii="Arial" w:hAnsi="Arial" w:cs="Arial"/>
          <w:sz w:val="24"/>
          <w:szCs w:val="24"/>
        </w:rPr>
        <w:t xml:space="preserve"> Municipal </w:t>
      </w:r>
      <w:r w:rsidR="00E05C9A">
        <w:rPr>
          <w:rFonts w:ascii="Arial" w:hAnsi="Arial" w:cs="Arial"/>
          <w:sz w:val="24"/>
          <w:szCs w:val="24"/>
        </w:rPr>
        <w:t>de Assistência Social</w:t>
      </w:r>
      <w:r w:rsidRPr="00663CE3">
        <w:rPr>
          <w:rFonts w:ascii="Arial" w:eastAsia="ArialMT" w:hAnsi="Arial" w:cs="Arial"/>
          <w:bCs/>
          <w:sz w:val="24"/>
          <w:szCs w:val="24"/>
          <w:lang w:eastAsia="pt-BR"/>
        </w:rPr>
        <w:t>, conforme as especificações constantes deste Edital e do Termo de Referência.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663CE3">
        <w:rPr>
          <w:rFonts w:ascii="Arial" w:eastAsiaTheme="majorEastAsia" w:hAnsi="Arial" w:cs="Arial"/>
          <w:b/>
          <w:sz w:val="24"/>
          <w:szCs w:val="24"/>
          <w:u w:val="single"/>
        </w:rPr>
        <w:t>5. DO VALOR E DOS RECURSOS ORÇAMENTÁRIOS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663CE3">
        <w:rPr>
          <w:rFonts w:ascii="Arial" w:eastAsia="Arial" w:hAnsi="Arial" w:cs="Arial"/>
          <w:b/>
          <w:sz w:val="24"/>
          <w:szCs w:val="24"/>
          <w:lang w:val="pt-PT"/>
        </w:rPr>
        <w:t xml:space="preserve">5.1 – </w:t>
      </w:r>
      <w:r w:rsidRPr="00663CE3">
        <w:rPr>
          <w:rFonts w:ascii="Arial" w:eastAsia="Arial" w:hAnsi="Arial" w:cs="Arial"/>
          <w:sz w:val="24"/>
          <w:szCs w:val="24"/>
        </w:rPr>
        <w:t>Na licitação para registro de preços não é necessário indicar a dotação orçamentária, que somente será exigida para a formalização do contrato ou outro instrumento hábil.</w:t>
      </w:r>
    </w:p>
    <w:p w:rsidR="005A029D" w:rsidRPr="00663CE3" w:rsidRDefault="005A029D" w:rsidP="005A029D">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p>
    <w:p w:rsidR="005A029D" w:rsidRPr="00663CE3" w:rsidRDefault="005A029D" w:rsidP="005A029D">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663CE3">
        <w:rPr>
          <w:rFonts w:ascii="Arial" w:eastAsia="Arial" w:hAnsi="Arial" w:cs="Arial"/>
          <w:b/>
          <w:sz w:val="24"/>
          <w:szCs w:val="24"/>
        </w:rPr>
        <w:t>5.2 -</w:t>
      </w:r>
      <w:r w:rsidRPr="00663CE3">
        <w:rPr>
          <w:rFonts w:ascii="Arial" w:eastAsia="Arial" w:hAnsi="Arial" w:cs="Arial"/>
          <w:sz w:val="24"/>
          <w:szCs w:val="24"/>
        </w:rPr>
        <w:t xml:space="preserve"> O preço total estimado pela Administração para o objeto deste pregão foi levantado pela </w:t>
      </w:r>
      <w:r w:rsidR="00CB3A91" w:rsidRPr="00663CE3">
        <w:rPr>
          <w:rFonts w:ascii="Arial" w:eastAsia="Arial" w:hAnsi="Arial" w:cs="Arial"/>
          <w:sz w:val="24"/>
          <w:szCs w:val="24"/>
        </w:rPr>
        <w:t>pesquisa de mercado</w:t>
      </w:r>
      <w:r w:rsidR="00855130" w:rsidRPr="00663CE3">
        <w:rPr>
          <w:rFonts w:ascii="Arial" w:eastAsia="Arial" w:hAnsi="Arial" w:cs="Arial"/>
          <w:sz w:val="24"/>
          <w:szCs w:val="24"/>
        </w:rPr>
        <w:t xml:space="preserve"> e Banco de Preços</w:t>
      </w:r>
      <w:r w:rsidR="00CB3A91" w:rsidRPr="00663CE3">
        <w:rPr>
          <w:rFonts w:ascii="Arial" w:eastAsia="Arial" w:hAnsi="Arial" w:cs="Arial"/>
          <w:sz w:val="24"/>
          <w:szCs w:val="24"/>
        </w:rPr>
        <w:t>.</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663CE3">
        <w:rPr>
          <w:rFonts w:ascii="Arial" w:eastAsiaTheme="majorEastAsia" w:hAnsi="Arial" w:cs="Arial"/>
          <w:b/>
          <w:sz w:val="24"/>
          <w:szCs w:val="24"/>
          <w:u w:val="single"/>
        </w:rPr>
        <w:t>6. DO CRITÉRIO DE JULGAMENTO</w:t>
      </w:r>
    </w:p>
    <w:p w:rsidR="005A029D" w:rsidRPr="00663CE3" w:rsidRDefault="005A029D" w:rsidP="005A029D">
      <w:pPr>
        <w:spacing w:after="0" w:line="240" w:lineRule="auto"/>
        <w:jc w:val="both"/>
        <w:rPr>
          <w:rFonts w:ascii="Arial" w:hAnsi="Arial" w:cs="Arial"/>
          <w:sz w:val="24"/>
          <w:szCs w:val="24"/>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6.1 – </w:t>
      </w:r>
      <w:r w:rsidRPr="00663CE3">
        <w:rPr>
          <w:rFonts w:ascii="Arial" w:eastAsia="ArialMT" w:hAnsi="Arial" w:cs="Arial"/>
          <w:bCs/>
          <w:sz w:val="24"/>
          <w:szCs w:val="24"/>
          <w:lang w:eastAsia="pt-BR"/>
        </w:rPr>
        <w:t xml:space="preserve">O critério de julgamento da presente licitação é o </w:t>
      </w:r>
      <w:r w:rsidR="00CB3A91" w:rsidRPr="00663CE3">
        <w:rPr>
          <w:rFonts w:ascii="Arial" w:eastAsia="ArialMT" w:hAnsi="Arial" w:cs="Arial"/>
          <w:bCs/>
          <w:i/>
          <w:sz w:val="24"/>
          <w:szCs w:val="24"/>
          <w:shd w:val="clear" w:color="auto" w:fill="FFFFFF" w:themeFill="background1"/>
          <w:lang w:eastAsia="pt-BR"/>
        </w:rPr>
        <w:t>menor preço.</w:t>
      </w:r>
    </w:p>
    <w:p w:rsidR="005A029D" w:rsidRPr="00663CE3" w:rsidRDefault="005A029D" w:rsidP="005A029D">
      <w:pPr>
        <w:keepNext/>
        <w:keepLines/>
        <w:spacing w:after="0" w:line="240" w:lineRule="auto"/>
        <w:ind w:right="-285"/>
        <w:jc w:val="both"/>
        <w:outlineLvl w:val="0"/>
        <w:rPr>
          <w:rFonts w:ascii="Arial" w:eastAsiaTheme="majorEastAsia" w:hAnsi="Arial" w:cs="Arial"/>
          <w:b/>
          <w:sz w:val="24"/>
          <w:szCs w:val="24"/>
          <w:u w:val="single"/>
        </w:rPr>
      </w:pPr>
    </w:p>
    <w:p w:rsidR="005A029D" w:rsidRPr="00663CE3"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663CE3">
        <w:rPr>
          <w:rFonts w:ascii="Arial" w:eastAsiaTheme="majorEastAsia" w:hAnsi="Arial" w:cs="Arial"/>
          <w:b/>
          <w:sz w:val="24"/>
          <w:szCs w:val="24"/>
          <w:u w:val="single"/>
        </w:rPr>
        <w:t>7. DOS PRAZOS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9376BA" w:rsidRDefault="005A029D" w:rsidP="005A029D">
      <w:pPr>
        <w:suppressAutoHyphens/>
        <w:spacing w:after="0" w:line="240" w:lineRule="auto"/>
        <w:ind w:right="-285"/>
        <w:jc w:val="both"/>
        <w:rPr>
          <w:rFonts w:ascii="Arial" w:eastAsia="ArialMT" w:hAnsi="Arial" w:cs="Arial"/>
          <w:bCs/>
          <w:color w:val="000000" w:themeColor="text1"/>
          <w:sz w:val="24"/>
          <w:szCs w:val="24"/>
          <w:lang w:eastAsia="pt-BR"/>
        </w:rPr>
      </w:pPr>
      <w:r w:rsidRPr="009376BA">
        <w:rPr>
          <w:rFonts w:ascii="Arial" w:eastAsia="ArialMT" w:hAnsi="Arial" w:cs="Arial"/>
          <w:b/>
          <w:bCs/>
          <w:color w:val="000000" w:themeColor="text1"/>
          <w:sz w:val="24"/>
          <w:szCs w:val="24"/>
          <w:lang w:eastAsia="pt-BR"/>
        </w:rPr>
        <w:t>7.1 –</w:t>
      </w:r>
      <w:r w:rsidRPr="009376BA">
        <w:rPr>
          <w:rFonts w:ascii="Arial" w:eastAsia="ArialMT" w:hAnsi="Arial" w:cs="Arial"/>
          <w:bCs/>
          <w:color w:val="000000" w:themeColor="text1"/>
          <w:sz w:val="24"/>
          <w:szCs w:val="24"/>
          <w:lang w:eastAsia="pt-BR"/>
        </w:rPr>
        <w:t xml:space="preserve"> O Contrato vigorará a partir da assinatura até </w:t>
      </w:r>
      <w:r w:rsidR="00377C74" w:rsidRPr="009376BA">
        <w:rPr>
          <w:rFonts w:ascii="Arial" w:eastAsia="ArialMT" w:hAnsi="Arial" w:cs="Arial"/>
          <w:bCs/>
          <w:color w:val="000000" w:themeColor="text1"/>
          <w:sz w:val="24"/>
          <w:szCs w:val="24"/>
          <w:shd w:val="clear" w:color="auto" w:fill="FFFFFF" w:themeFill="background1"/>
          <w:lang w:eastAsia="pt-BR"/>
        </w:rPr>
        <w:t>06</w:t>
      </w:r>
      <w:r w:rsidRPr="009376BA">
        <w:rPr>
          <w:rFonts w:ascii="Arial" w:eastAsia="ArialMT" w:hAnsi="Arial" w:cs="Arial"/>
          <w:bCs/>
          <w:color w:val="000000" w:themeColor="text1"/>
          <w:sz w:val="24"/>
          <w:szCs w:val="24"/>
          <w:shd w:val="clear" w:color="auto" w:fill="FFFFFF" w:themeFill="background1"/>
          <w:lang w:eastAsia="pt-BR"/>
        </w:rPr>
        <w:t xml:space="preserve"> (</w:t>
      </w:r>
      <w:r w:rsidR="00377C74" w:rsidRPr="009376BA">
        <w:rPr>
          <w:rFonts w:ascii="Arial" w:eastAsia="ArialMT" w:hAnsi="Arial" w:cs="Arial"/>
          <w:bCs/>
          <w:color w:val="000000" w:themeColor="text1"/>
          <w:sz w:val="24"/>
          <w:szCs w:val="24"/>
          <w:shd w:val="clear" w:color="auto" w:fill="FFFFFF" w:themeFill="background1"/>
          <w:lang w:eastAsia="pt-BR"/>
        </w:rPr>
        <w:t>seis</w:t>
      </w:r>
      <w:r w:rsidRPr="009376BA">
        <w:rPr>
          <w:rFonts w:ascii="Arial" w:eastAsia="ArialMT" w:hAnsi="Arial" w:cs="Arial"/>
          <w:bCs/>
          <w:color w:val="000000" w:themeColor="text1"/>
          <w:sz w:val="24"/>
          <w:szCs w:val="24"/>
          <w:shd w:val="clear" w:color="auto" w:fill="FFFFFF" w:themeFill="background1"/>
          <w:lang w:eastAsia="pt-BR"/>
        </w:rPr>
        <w:t>) meses.</w:t>
      </w:r>
      <w:r w:rsidRPr="009376BA">
        <w:rPr>
          <w:rFonts w:ascii="Arial" w:eastAsia="ArialMT" w:hAnsi="Arial" w:cs="Arial"/>
          <w:bCs/>
          <w:color w:val="000000" w:themeColor="text1"/>
          <w:sz w:val="24"/>
          <w:szCs w:val="24"/>
          <w:lang w:eastAsia="pt-BR"/>
        </w:rPr>
        <w:t xml:space="preserve"> </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7.2 –</w:t>
      </w:r>
      <w:r w:rsidRPr="00663CE3">
        <w:rPr>
          <w:rFonts w:ascii="Arial" w:eastAsia="ArialMT" w:hAnsi="Arial" w:cs="Arial"/>
          <w:bCs/>
          <w:sz w:val="24"/>
          <w:szCs w:val="24"/>
          <w:lang w:eastAsia="pt-BR"/>
        </w:rPr>
        <w:t xml:space="preserve"> O prazo de vigência do contrato poderá ser prorrogado ou alterado nos termos da Lei Federal nº 14.133/2021.</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7.3 –</w:t>
      </w:r>
      <w:r w:rsidRPr="00663CE3">
        <w:rPr>
          <w:rFonts w:ascii="Arial" w:eastAsia="ArialMT" w:hAnsi="Arial" w:cs="Arial"/>
          <w:bCs/>
          <w:sz w:val="24"/>
          <w:szCs w:val="24"/>
          <w:lang w:eastAsia="pt-BR"/>
        </w:rPr>
        <w:t xml:space="preserve"> A entrega </w:t>
      </w:r>
      <w:r w:rsidR="00CB3A91" w:rsidRPr="00663CE3">
        <w:rPr>
          <w:rFonts w:ascii="Arial" w:eastAsia="ArialMT" w:hAnsi="Arial" w:cs="Arial"/>
          <w:bCs/>
          <w:sz w:val="24"/>
          <w:szCs w:val="24"/>
          <w:lang w:eastAsia="pt-BR"/>
        </w:rPr>
        <w:t>dos objetos</w:t>
      </w:r>
      <w:r w:rsidRPr="00663CE3">
        <w:rPr>
          <w:rFonts w:ascii="Arial" w:eastAsia="ArialMT" w:hAnsi="Arial" w:cs="Arial"/>
          <w:bCs/>
          <w:sz w:val="24"/>
          <w:szCs w:val="24"/>
          <w:lang w:eastAsia="pt-BR"/>
        </w:rPr>
        <w:t xml:space="preserve">, do presente Edital deverá ocorrer no prazo e nas condições previstas no Termo de Referência ou em documento próprio de autorização de fornecimento a ser expedido pelo setor competente. </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7.4 –</w:t>
      </w:r>
      <w:r w:rsidRPr="00663CE3">
        <w:rPr>
          <w:rFonts w:ascii="Arial" w:eastAsia="ArialMT" w:hAnsi="Arial" w:cs="Arial"/>
          <w:bCs/>
          <w:sz w:val="24"/>
          <w:szCs w:val="24"/>
          <w:lang w:eastAsia="pt-BR"/>
        </w:rPr>
        <w:t xml:space="preserve"> As Atas de Registro de Preços vigorarão pelo prazo de </w:t>
      </w:r>
      <w:r w:rsidR="00377C74" w:rsidRPr="00663CE3">
        <w:rPr>
          <w:rFonts w:ascii="Arial" w:eastAsia="ArialMT" w:hAnsi="Arial" w:cs="Arial"/>
          <w:bCs/>
          <w:sz w:val="24"/>
          <w:szCs w:val="24"/>
          <w:lang w:eastAsia="pt-BR"/>
        </w:rPr>
        <w:t>06 (seis)</w:t>
      </w:r>
      <w:r w:rsidRPr="00663CE3">
        <w:rPr>
          <w:rFonts w:ascii="Arial" w:eastAsia="ArialMT" w:hAnsi="Arial" w:cs="Arial"/>
          <w:bCs/>
          <w:sz w:val="24"/>
          <w:szCs w:val="24"/>
          <w:lang w:eastAsia="pt-BR"/>
        </w:rPr>
        <w:t xml:space="preserve"> meses, contados a partir de sua assinatura, podendo ser prorrogada, por igual período, desde que comprovada a vantajosidade dos preços registrados.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7.4.1 –</w:t>
      </w:r>
      <w:r w:rsidRPr="00663CE3">
        <w:rPr>
          <w:rFonts w:ascii="Arial" w:eastAsia="ArialMT" w:hAnsi="Arial" w:cs="Arial"/>
          <w:bCs/>
          <w:sz w:val="24"/>
          <w:szCs w:val="24"/>
          <w:lang w:eastAsia="pt-BR"/>
        </w:rPr>
        <w:t xml:space="preserve"> No ato de prorrogação da vigência da ata de registro de preços poderá haver a renovação dos quantitativos registrados, até o limite do quantitativo original.</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7.4.2 – </w:t>
      </w:r>
      <w:r w:rsidRPr="00663CE3">
        <w:rPr>
          <w:rFonts w:ascii="Arial" w:eastAsia="ArialMT" w:hAnsi="Arial" w:cs="Arial"/>
          <w:bCs/>
          <w:sz w:val="24"/>
          <w:szCs w:val="24"/>
          <w:lang w:eastAsia="pt-BR"/>
        </w:rPr>
        <w:t>O ato de prorrogação da vigência da ata deverá indicar expressamente o prazo de prorrogação e o quantitativo renovado, observado o prazo máximo de vigência de 1 (um) ano, prorrogável por igual período, desde que comprovado o preço vantajoso, na forma do item 7.4.</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7.4.3 –</w:t>
      </w:r>
      <w:r w:rsidRPr="00663CE3">
        <w:rPr>
          <w:rFonts w:ascii="Arial" w:eastAsia="ArialMT" w:hAnsi="Arial" w:cs="Arial"/>
          <w:bCs/>
          <w:sz w:val="24"/>
          <w:szCs w:val="24"/>
          <w:lang w:eastAsia="pt-BR"/>
        </w:rPr>
        <w:t xml:space="preserve"> A prorrogação do prazo da Ata de Registro de Preços deverá considerar, além do preço, o desempenho das empresas na execução das obrigações anteriormente assumidas.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663CE3">
        <w:rPr>
          <w:rFonts w:ascii="Arial" w:eastAsiaTheme="majorEastAsia" w:hAnsi="Arial" w:cs="Arial"/>
          <w:b/>
          <w:sz w:val="24"/>
          <w:szCs w:val="24"/>
          <w:u w:val="single"/>
        </w:rPr>
        <w:t>8. DAS CONDIÇÕES DE PARTICIPAÇÃO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8.1 –</w:t>
      </w:r>
      <w:r w:rsidRPr="00663CE3">
        <w:rPr>
          <w:rFonts w:ascii="Arial" w:eastAsia="ArialMT" w:hAnsi="Arial" w:cs="Arial"/>
          <w:bCs/>
          <w:sz w:val="24"/>
          <w:szCs w:val="24"/>
          <w:lang w:eastAsia="pt-BR"/>
        </w:rPr>
        <w:t xml:space="preserve"> Para a participação nesta licitação é necessário que o interessado esteja credenciado junto ao provedor do sistema, através do sítio eletrônico </w:t>
      </w:r>
      <w:hyperlink r:id="rId14" w:history="1">
        <w:r w:rsidRPr="00663CE3">
          <w:rPr>
            <w:rFonts w:ascii="Arial" w:eastAsia="ArialMT" w:hAnsi="Arial" w:cs="Arial"/>
            <w:bCs/>
            <w:color w:val="0000FF"/>
            <w:sz w:val="24"/>
            <w:szCs w:val="24"/>
            <w:u w:val="single"/>
            <w:lang w:eastAsia="pt-BR"/>
          </w:rPr>
          <w:t>https://www.bnc.gov.br</w:t>
        </w:r>
      </w:hyperlink>
      <w:r w:rsidRPr="00663CE3">
        <w:rPr>
          <w:rFonts w:ascii="Arial" w:eastAsia="ArialMT" w:hAnsi="Arial" w:cs="Arial"/>
          <w:bCs/>
          <w:sz w:val="24"/>
          <w:szCs w:val="24"/>
          <w:lang w:eastAsia="pt-BR"/>
        </w:rPr>
        <w:t>.</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8.2 –</w:t>
      </w:r>
      <w:r w:rsidRPr="00663CE3">
        <w:rPr>
          <w:rFonts w:ascii="Arial" w:eastAsia="ArialMT" w:hAnsi="Arial" w:cs="Arial"/>
          <w:bCs/>
          <w:sz w:val="24"/>
          <w:szCs w:val="24"/>
          <w:lang w:eastAsia="pt-BR"/>
        </w:rPr>
        <w:t xml:space="preserve"> Para participação no Pregão Eletrônico, a licitante deverá manifestar, em campo próprio do sistema eletrônico, que cumpre plenamente os requisitos de habilitação e que sua proposta está em conformidade com as exigências do instrumento convocatório.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8.3 –</w:t>
      </w:r>
      <w:r w:rsidRPr="00663CE3">
        <w:rPr>
          <w:rFonts w:ascii="Arial" w:eastAsia="ArialMT" w:hAnsi="Arial" w:cs="Arial"/>
          <w:bCs/>
          <w:sz w:val="24"/>
          <w:szCs w:val="24"/>
          <w:lang w:eastAsia="pt-BR"/>
        </w:rPr>
        <w:t xml:space="preserve">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ao Pregão Eletrônico e que se responsabiliza pela origem e procedência dos bens que cotar.</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8.4 –</w:t>
      </w:r>
      <w:r w:rsidRPr="00663CE3">
        <w:rPr>
          <w:rFonts w:ascii="Arial" w:eastAsia="ArialMT" w:hAnsi="Arial" w:cs="Arial"/>
          <w:bCs/>
          <w:sz w:val="24"/>
          <w:szCs w:val="24"/>
          <w:lang w:eastAsia="pt-BR"/>
        </w:rPr>
        <w:t xml:space="preserve">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8.5 –</w:t>
      </w:r>
      <w:r w:rsidRPr="00663CE3">
        <w:rPr>
          <w:rFonts w:ascii="Arial" w:eastAsia="ArialMT" w:hAnsi="Arial" w:cs="Arial"/>
          <w:bCs/>
          <w:sz w:val="24"/>
          <w:szCs w:val="24"/>
          <w:lang w:eastAsia="pt-BR"/>
        </w:rPr>
        <w:t xml:space="preserve"> Cada representante credenciado poderá representar apenas uma licitante, em cada licitação.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8.6 –</w:t>
      </w:r>
      <w:r w:rsidRPr="00663CE3">
        <w:rPr>
          <w:rFonts w:ascii="Arial" w:eastAsia="ArialMT" w:hAnsi="Arial" w:cs="Arial"/>
          <w:bCs/>
          <w:sz w:val="24"/>
          <w:szCs w:val="24"/>
          <w:lang w:eastAsia="pt-BR"/>
        </w:rPr>
        <w:t xml:space="preserve"> O envio da proposta vinculará a licitante ao cumprimento de todas as condições e obrigações inerentes ao certame.</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
          <w:bCs/>
          <w:sz w:val="24"/>
          <w:szCs w:val="24"/>
          <w:lang w:eastAsia="pt-BR"/>
        </w:rPr>
      </w:pPr>
      <w:r w:rsidRPr="00663CE3">
        <w:rPr>
          <w:rFonts w:ascii="Arial" w:eastAsia="ArialMT" w:hAnsi="Arial" w:cs="Arial"/>
          <w:b/>
          <w:bCs/>
          <w:sz w:val="24"/>
          <w:szCs w:val="24"/>
          <w:lang w:eastAsia="pt-BR"/>
        </w:rPr>
        <w:t xml:space="preserve">8.7 – </w:t>
      </w:r>
      <w:r w:rsidRPr="00663CE3">
        <w:rPr>
          <w:rFonts w:ascii="Arial" w:eastAsia="ArialMT" w:hAnsi="Arial" w:cs="Arial"/>
          <w:bCs/>
          <w:sz w:val="24"/>
          <w:szCs w:val="24"/>
          <w:lang w:eastAsia="pt-BR"/>
        </w:rPr>
        <w:t>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lastRenderedPageBreak/>
        <w:t xml:space="preserve">8.8– </w:t>
      </w:r>
      <w:r w:rsidRPr="00663CE3">
        <w:rPr>
          <w:rFonts w:ascii="Arial" w:eastAsia="ArialMT" w:hAnsi="Arial" w:cs="Arial"/>
          <w:bCs/>
          <w:sz w:val="24"/>
          <w:szCs w:val="24"/>
          <w:lang w:eastAsia="pt-BR"/>
        </w:rPr>
        <w:t>As operações societárias, promovidas pela empresa licitante ou contratada deverão ser submetidas à prévia aprovação da Secretaria contratante para verificação de suas implicações com o objeto do Contrato, que poderá ser rescindindo em qualquer hipótese de prejuízo ou elevação de risco para o seu cumprimento.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8.9 –</w:t>
      </w:r>
      <w:r w:rsidRPr="00663CE3">
        <w:rPr>
          <w:rFonts w:ascii="Arial" w:eastAsia="ArialMT" w:hAnsi="Arial" w:cs="Arial"/>
          <w:bCs/>
          <w:sz w:val="24"/>
          <w:szCs w:val="24"/>
          <w:lang w:eastAsia="pt-BR"/>
        </w:rPr>
        <w:t xml:space="preserve">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w:t>
      </w:r>
      <w:r w:rsidR="00377C74" w:rsidRPr="00663CE3">
        <w:rPr>
          <w:rFonts w:ascii="Arial" w:eastAsia="ArialMT" w:hAnsi="Arial" w:cs="Arial"/>
          <w:bCs/>
          <w:sz w:val="24"/>
          <w:szCs w:val="24"/>
          <w:lang w:eastAsia="pt-BR"/>
        </w:rPr>
        <w:t>06 (seis)</w:t>
      </w:r>
      <w:r w:rsidRPr="00663CE3">
        <w:rPr>
          <w:rFonts w:ascii="Arial" w:eastAsia="ArialMT" w:hAnsi="Arial" w:cs="Arial"/>
          <w:bCs/>
          <w:sz w:val="24"/>
          <w:szCs w:val="24"/>
          <w:lang w:eastAsia="pt-BR"/>
        </w:rPr>
        <w:t xml:space="preserve"> meses.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8.10 –</w:t>
      </w:r>
      <w:r w:rsidRPr="00663CE3">
        <w:rPr>
          <w:rFonts w:ascii="Arial" w:eastAsia="ArialMT" w:hAnsi="Arial" w:cs="Arial"/>
          <w:bCs/>
          <w:sz w:val="24"/>
          <w:szCs w:val="24"/>
          <w:lang w:eastAsia="pt-BR"/>
        </w:rPr>
        <w:t xml:space="preserve">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8.11 –</w:t>
      </w:r>
      <w:r w:rsidRPr="00663CE3">
        <w:rPr>
          <w:rFonts w:ascii="Arial" w:eastAsia="ArialMT" w:hAnsi="Arial" w:cs="Arial"/>
          <w:bCs/>
          <w:sz w:val="24"/>
          <w:szCs w:val="24"/>
          <w:lang w:eastAsia="pt-BR"/>
        </w:rPr>
        <w:t xml:space="preserve">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8.12 –</w:t>
      </w:r>
      <w:r w:rsidRPr="00663CE3">
        <w:rPr>
          <w:rFonts w:ascii="Arial" w:eastAsia="ArialMT" w:hAnsi="Arial" w:cs="Arial"/>
          <w:bCs/>
          <w:sz w:val="24"/>
          <w:szCs w:val="24"/>
          <w:lang w:eastAsia="pt-BR"/>
        </w:rPr>
        <w:t xml:space="preserve"> Não poderão disputar licitação ou participar da execução de contrato, direta ou indiretamente, empresas controladoras, controladas ou coligadas, nos termos da Lei Federal nº 6.404/76, concorrendo entre si, conforme o inciso V do art. 14 da Lei Federal nº 14.133/2021.</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8.13 –</w:t>
      </w:r>
      <w:r w:rsidRPr="00663CE3">
        <w:rPr>
          <w:rFonts w:ascii="Arial" w:eastAsia="ArialMT" w:hAnsi="Arial" w:cs="Arial"/>
          <w:bCs/>
          <w:sz w:val="24"/>
          <w:szCs w:val="24"/>
          <w:lang w:eastAsia="pt-BR"/>
        </w:rPr>
        <w:t xml:space="preserve">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663CE3">
        <w:rPr>
          <w:rFonts w:ascii="Arial" w:eastAsiaTheme="majorEastAsia" w:hAnsi="Arial" w:cs="Arial"/>
          <w:b/>
          <w:sz w:val="24"/>
          <w:szCs w:val="24"/>
          <w:u w:val="single"/>
        </w:rPr>
        <w:t>9. DO CREDENCIAMENTO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9.1 – </w:t>
      </w:r>
      <w:r w:rsidRPr="00663CE3">
        <w:rPr>
          <w:rFonts w:ascii="Arial" w:eastAsia="ArialMT" w:hAnsi="Arial" w:cs="Arial"/>
          <w:bCs/>
          <w:sz w:val="24"/>
          <w:szCs w:val="24"/>
          <w:lang w:eastAsia="pt-BR"/>
        </w:rPr>
        <w:t xml:space="preserve">O credenciamento dar–se–á pela atribuição de chave de identificação e senha, pessoal e intransferível, para acesso ao Sistema Banco Nacional de Compras, através do sítio eletrônico </w:t>
      </w:r>
      <w:hyperlink r:id="rId15" w:history="1">
        <w:r w:rsidRPr="00663CE3">
          <w:rPr>
            <w:rFonts w:ascii="Arial" w:eastAsia="ArialMT" w:hAnsi="Arial" w:cs="Arial"/>
            <w:bCs/>
            <w:color w:val="0000FF"/>
            <w:sz w:val="24"/>
            <w:szCs w:val="24"/>
            <w:u w:val="single"/>
            <w:lang w:eastAsia="pt-BR"/>
          </w:rPr>
          <w:t>https://www.bnc.gov.br</w:t>
        </w:r>
      </w:hyperlink>
      <w:r w:rsidRPr="00663CE3">
        <w:rPr>
          <w:rFonts w:ascii="Arial" w:eastAsia="ArialMT" w:hAnsi="Arial" w:cs="Arial"/>
          <w:bCs/>
          <w:sz w:val="24"/>
          <w:szCs w:val="24"/>
          <w:lang w:eastAsia="pt-BR"/>
        </w:rPr>
        <w:t>.</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lastRenderedPageBreak/>
        <w:t>9.1.</w:t>
      </w:r>
      <w:r w:rsidR="00440D96" w:rsidRPr="00663CE3">
        <w:rPr>
          <w:rFonts w:ascii="Arial" w:eastAsia="ArialMT" w:hAnsi="Arial" w:cs="Arial"/>
          <w:b/>
          <w:bCs/>
          <w:sz w:val="24"/>
          <w:szCs w:val="24"/>
          <w:lang w:eastAsia="pt-BR"/>
        </w:rPr>
        <w:t>1</w:t>
      </w:r>
      <w:r w:rsidRPr="00663CE3">
        <w:rPr>
          <w:rFonts w:ascii="Arial" w:eastAsia="ArialMT" w:hAnsi="Arial" w:cs="Arial"/>
          <w:b/>
          <w:bCs/>
          <w:sz w:val="24"/>
          <w:szCs w:val="24"/>
          <w:lang w:eastAsia="pt-BR"/>
        </w:rPr>
        <w:t xml:space="preserve"> –</w:t>
      </w:r>
      <w:r w:rsidRPr="00663CE3">
        <w:rPr>
          <w:rFonts w:ascii="Arial" w:eastAsia="ArialMT" w:hAnsi="Arial" w:cs="Arial"/>
          <w:bCs/>
          <w:sz w:val="24"/>
          <w:szCs w:val="24"/>
          <w:lang w:eastAsia="pt-BR"/>
        </w:rPr>
        <w:t xml:space="preserve"> O referido credenciamento depende de registro cadastral atualizado no Sistema Banco Nacional de Compras, através do sítio eletrônico </w:t>
      </w:r>
      <w:hyperlink r:id="rId16" w:history="1">
        <w:r w:rsidRPr="00663CE3">
          <w:rPr>
            <w:rFonts w:ascii="Arial" w:eastAsia="ArialMT" w:hAnsi="Arial" w:cs="Arial"/>
            <w:bCs/>
            <w:color w:val="0000FF"/>
            <w:sz w:val="24"/>
            <w:szCs w:val="24"/>
            <w:u w:val="single"/>
            <w:lang w:eastAsia="pt-BR"/>
          </w:rPr>
          <w:t>https://www.bnc.gov.br</w:t>
        </w:r>
      </w:hyperlink>
      <w:r w:rsidRPr="00663CE3">
        <w:rPr>
          <w:rFonts w:ascii="Arial" w:eastAsia="ArialMT" w:hAnsi="Arial" w:cs="Arial"/>
          <w:bCs/>
          <w:sz w:val="24"/>
          <w:szCs w:val="24"/>
          <w:lang w:eastAsia="pt-BR"/>
        </w:rPr>
        <w:t>.</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9.1.</w:t>
      </w:r>
      <w:r w:rsidR="00440D96" w:rsidRPr="00663CE3">
        <w:rPr>
          <w:rFonts w:ascii="Arial" w:eastAsia="ArialMT" w:hAnsi="Arial" w:cs="Arial"/>
          <w:b/>
          <w:bCs/>
          <w:sz w:val="24"/>
          <w:szCs w:val="24"/>
          <w:lang w:eastAsia="pt-BR"/>
        </w:rPr>
        <w:t>2</w:t>
      </w:r>
      <w:r w:rsidRPr="00663CE3">
        <w:rPr>
          <w:rFonts w:ascii="Arial" w:eastAsia="ArialMT" w:hAnsi="Arial" w:cs="Arial"/>
          <w:b/>
          <w:bCs/>
          <w:sz w:val="24"/>
          <w:szCs w:val="24"/>
          <w:lang w:eastAsia="pt-BR"/>
        </w:rPr>
        <w:t xml:space="preserve"> –</w:t>
      </w:r>
      <w:r w:rsidRPr="00663CE3">
        <w:rPr>
          <w:rFonts w:ascii="Arial" w:eastAsia="ArialMT" w:hAnsi="Arial" w:cs="Arial"/>
          <w:bCs/>
          <w:sz w:val="24"/>
          <w:szCs w:val="24"/>
          <w:lang w:eastAsia="pt-BR"/>
        </w:rPr>
        <w:t xml:space="preserve"> O credenciamento junto ao provedor do sistema implica a responsabilização legal da licitante e do seu representante legal, além da presunção de sua capacidade técnica para realizar transações inerentes à licitação.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9.1.</w:t>
      </w:r>
      <w:r w:rsidR="00440D96" w:rsidRPr="00663CE3">
        <w:rPr>
          <w:rFonts w:ascii="Arial" w:eastAsia="ArialMT" w:hAnsi="Arial" w:cs="Arial"/>
          <w:b/>
          <w:bCs/>
          <w:sz w:val="24"/>
          <w:szCs w:val="24"/>
          <w:lang w:eastAsia="pt-BR"/>
        </w:rPr>
        <w:t>3</w:t>
      </w:r>
      <w:r w:rsidRPr="00663CE3">
        <w:rPr>
          <w:rFonts w:ascii="Arial" w:eastAsia="ArialMT" w:hAnsi="Arial" w:cs="Arial"/>
          <w:b/>
          <w:bCs/>
          <w:sz w:val="24"/>
          <w:szCs w:val="24"/>
          <w:lang w:eastAsia="pt-BR"/>
        </w:rPr>
        <w:t xml:space="preserve"> –</w:t>
      </w:r>
      <w:r w:rsidRPr="00663CE3">
        <w:rPr>
          <w:rFonts w:ascii="Arial" w:eastAsia="ArialMT" w:hAnsi="Arial" w:cs="Arial"/>
          <w:bCs/>
          <w:sz w:val="24"/>
          <w:szCs w:val="24"/>
          <w:lang w:eastAsia="pt-BR"/>
        </w:rPr>
        <w:t xml:space="preserve"> É de exclusiva responsabilidade da licitante a utilização da senha de acesso, inclusive qualquer transação efetuada diretamente ou por representante, não sendo cabível ao Provedor do Sistema ou à Secretaria interessada, promotora da presente licitação, responsabilidades por eventuais danos decorrentes do uso indevido da senha, ainda que por terceiros.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9.1.</w:t>
      </w:r>
      <w:r w:rsidR="00440D96" w:rsidRPr="00663CE3">
        <w:rPr>
          <w:rFonts w:ascii="Arial" w:eastAsia="ArialMT" w:hAnsi="Arial" w:cs="Arial"/>
          <w:b/>
          <w:bCs/>
          <w:sz w:val="24"/>
          <w:szCs w:val="24"/>
          <w:lang w:eastAsia="pt-BR"/>
        </w:rPr>
        <w:t>4</w:t>
      </w:r>
      <w:r w:rsidRPr="00663CE3">
        <w:rPr>
          <w:rFonts w:ascii="Arial" w:eastAsia="ArialMT" w:hAnsi="Arial" w:cs="Arial"/>
          <w:b/>
          <w:bCs/>
          <w:sz w:val="24"/>
          <w:szCs w:val="24"/>
          <w:lang w:eastAsia="pt-BR"/>
        </w:rPr>
        <w:t xml:space="preserve"> –</w:t>
      </w:r>
      <w:r w:rsidRPr="00663CE3">
        <w:rPr>
          <w:rFonts w:ascii="Arial" w:eastAsia="ArialMT" w:hAnsi="Arial" w:cs="Arial"/>
          <w:bCs/>
          <w:sz w:val="24"/>
          <w:szCs w:val="24"/>
          <w:lang w:eastAsia="pt-BR"/>
        </w:rPr>
        <w:t xml:space="preserve"> A perda da senha ou a quebra do sigilo deverão ser comunicadas imediatamente ao provedor do sistema para imediato bloqueio do acesso.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9.2. </w:t>
      </w:r>
      <w:r w:rsidRPr="00663CE3">
        <w:rPr>
          <w:rFonts w:ascii="Arial" w:eastAsia="ArialMT" w:hAnsi="Arial" w:cs="Arial"/>
          <w:bCs/>
          <w:sz w:val="24"/>
          <w:szCs w:val="24"/>
          <w:lang w:eastAsia="pt-BR"/>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9.2.1 –</w:t>
      </w:r>
      <w:r w:rsidRPr="00663CE3">
        <w:rPr>
          <w:rFonts w:ascii="Arial" w:eastAsia="ArialMT" w:hAnsi="Arial" w:cs="Arial"/>
          <w:bCs/>
          <w:sz w:val="24"/>
          <w:szCs w:val="24"/>
          <w:lang w:eastAsia="pt-BR"/>
        </w:rPr>
        <w:t xml:space="preserve"> A falta da declaração de enquadramento da licitante como microempresa ou empresa de pequeno porte não conduzirá ao seu afastamento da licitação, mas tão somente dos benefícios da Lei Complementar Federal nº 123/2006.</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663CE3">
        <w:rPr>
          <w:rFonts w:ascii="Arial" w:eastAsiaTheme="majorEastAsia" w:hAnsi="Arial" w:cs="Arial"/>
          <w:b/>
          <w:sz w:val="24"/>
          <w:szCs w:val="24"/>
          <w:u w:val="single"/>
        </w:rPr>
        <w:t>10. DA APRESENTAÇÃO DAS PROPOSTAS DE PREÇO E DA DOCUMENTAÇÃO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10.1 –</w:t>
      </w:r>
      <w:r w:rsidRPr="00663CE3">
        <w:rPr>
          <w:rFonts w:ascii="Arial" w:eastAsia="ArialMT" w:hAnsi="Arial" w:cs="Arial"/>
          <w:bCs/>
          <w:sz w:val="24"/>
          <w:szCs w:val="24"/>
          <w:lang w:eastAsia="pt-BR"/>
        </w:rPr>
        <w:t xml:space="preserve"> Após a divulgação do edital no sítio eletrônico, os licitantes encaminharão, exclusivamente por meio do sistema, proposta com a descrição do objeto ofertado e o preço, até a data e o horário estabelecidos para abertura da sessã</w:t>
      </w:r>
      <w:r w:rsidR="00E66C84" w:rsidRPr="00663CE3">
        <w:rPr>
          <w:rFonts w:ascii="Arial" w:eastAsia="ArialMT" w:hAnsi="Arial" w:cs="Arial"/>
          <w:bCs/>
          <w:sz w:val="24"/>
          <w:szCs w:val="24"/>
          <w:lang w:eastAsia="pt-BR"/>
        </w:rPr>
        <w:t>o pública prevista no item 3.1</w:t>
      </w:r>
    </w:p>
    <w:p w:rsidR="005E6479" w:rsidRPr="00663CE3" w:rsidRDefault="005E6479"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10.1.1 –</w:t>
      </w:r>
      <w:r w:rsidRPr="00663CE3">
        <w:rPr>
          <w:rFonts w:ascii="Arial" w:eastAsia="ArialMT" w:hAnsi="Arial" w:cs="Arial"/>
          <w:bCs/>
          <w:sz w:val="24"/>
          <w:szCs w:val="24"/>
          <w:lang w:eastAsia="pt-BR"/>
        </w:rPr>
        <w:t xml:space="preserve"> A etapa de que trata esse item será encerrada com a abertura da sessão pública.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10.1.2 –</w:t>
      </w:r>
      <w:r w:rsidRPr="00663CE3">
        <w:rPr>
          <w:rFonts w:ascii="Arial" w:eastAsia="ArialMT" w:hAnsi="Arial" w:cs="Arial"/>
          <w:bCs/>
          <w:sz w:val="24"/>
          <w:szCs w:val="24"/>
          <w:lang w:eastAsia="pt-BR"/>
        </w:rPr>
        <w:t xml:space="preserve"> As propostas de preço serão ofertadas com base no </w:t>
      </w:r>
      <w:r w:rsidR="00990B30" w:rsidRPr="00663CE3">
        <w:rPr>
          <w:rFonts w:ascii="Arial" w:eastAsia="ArialMT" w:hAnsi="Arial" w:cs="Arial"/>
          <w:bCs/>
          <w:sz w:val="24"/>
          <w:szCs w:val="24"/>
          <w:shd w:val="clear" w:color="auto" w:fill="FFFFFF" w:themeFill="background1"/>
          <w:lang w:eastAsia="pt-BR"/>
        </w:rPr>
        <w:t>menor preço</w:t>
      </w:r>
      <w:r w:rsidRPr="00663CE3">
        <w:rPr>
          <w:rFonts w:ascii="Arial" w:eastAsia="ArialMT" w:hAnsi="Arial" w:cs="Arial"/>
          <w:bCs/>
          <w:i/>
          <w:sz w:val="24"/>
          <w:szCs w:val="24"/>
          <w:lang w:eastAsia="pt-BR"/>
        </w:rPr>
        <w:t xml:space="preserve"> </w:t>
      </w:r>
      <w:r w:rsidRPr="00663CE3">
        <w:rPr>
          <w:rFonts w:ascii="Arial" w:eastAsia="ArialMT" w:hAnsi="Arial" w:cs="Arial"/>
          <w:bCs/>
          <w:sz w:val="24"/>
          <w:szCs w:val="24"/>
          <w:lang w:eastAsia="pt-BR"/>
        </w:rPr>
        <w:t>do objeto licitado, sempre discriminando os valores unitários de cada item, necessários para composição do montante final da proposta.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10.1.3 –</w:t>
      </w:r>
      <w:r w:rsidRPr="00663CE3">
        <w:rPr>
          <w:rFonts w:ascii="Arial" w:eastAsia="ArialMT" w:hAnsi="Arial" w:cs="Arial"/>
          <w:bCs/>
          <w:sz w:val="24"/>
          <w:szCs w:val="24"/>
          <w:lang w:eastAsia="pt-BR"/>
        </w:rPr>
        <w:t xml:space="preserve"> As propostas não poderão impor condições ou conter opções, somente sendo admitidas as que contenham a descrição do objeto, valor e eventuais anexos.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lastRenderedPageBreak/>
        <w:t>10.2 –</w:t>
      </w:r>
      <w:r w:rsidRPr="00663CE3">
        <w:rPr>
          <w:rFonts w:ascii="Arial" w:eastAsia="ArialMT" w:hAnsi="Arial" w:cs="Arial"/>
          <w:bCs/>
          <w:sz w:val="24"/>
          <w:szCs w:val="24"/>
          <w:lang w:eastAsia="pt-BR"/>
        </w:rPr>
        <w:t xml:space="preserve"> As licitantes poderão retirar ou substituir suas propostas </w:t>
      </w:r>
      <w:r w:rsidR="00E66C84" w:rsidRPr="00663CE3">
        <w:rPr>
          <w:rFonts w:ascii="Arial" w:eastAsia="ArialMT" w:hAnsi="Arial" w:cs="Arial"/>
          <w:bCs/>
          <w:sz w:val="24"/>
          <w:szCs w:val="24"/>
          <w:lang w:eastAsia="pt-BR"/>
        </w:rPr>
        <w:t>inserida</w:t>
      </w:r>
      <w:r w:rsidRPr="00663CE3">
        <w:rPr>
          <w:rFonts w:ascii="Arial" w:eastAsia="ArialMT" w:hAnsi="Arial" w:cs="Arial"/>
          <w:bCs/>
          <w:sz w:val="24"/>
          <w:szCs w:val="24"/>
          <w:lang w:eastAsia="pt-BR"/>
        </w:rPr>
        <w:t xml:space="preserve">s no sistema, até a abertura da sessão pública da presente licitação, no dia e horário previstos no item 3.1. </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10.2.1 –</w:t>
      </w:r>
      <w:r w:rsidRPr="00663CE3">
        <w:rPr>
          <w:rFonts w:ascii="Arial" w:eastAsia="ArialMT" w:hAnsi="Arial" w:cs="Arial"/>
          <w:bCs/>
          <w:sz w:val="24"/>
          <w:szCs w:val="24"/>
          <w:lang w:eastAsia="pt-BR"/>
        </w:rPr>
        <w:t xml:space="preserve"> Os documentos que compõem a proposta e a habilitação do licitante melhor classificado somente serão disponibilizados para avaliação do Pregoeiro e para acesso público após o encerramento do envio de lances.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10.2.2 –</w:t>
      </w:r>
      <w:r w:rsidRPr="00663CE3">
        <w:rPr>
          <w:rFonts w:ascii="Arial" w:eastAsia="ArialMT" w:hAnsi="Arial" w:cs="Arial"/>
          <w:bCs/>
          <w:sz w:val="24"/>
          <w:szCs w:val="24"/>
          <w:lang w:eastAsia="pt-BR"/>
        </w:rPr>
        <w:t xml:space="preserve"> Os documentos </w:t>
      </w:r>
      <w:r w:rsidR="00AB2FF9" w:rsidRPr="00663CE3">
        <w:rPr>
          <w:rFonts w:ascii="Arial" w:eastAsia="ArialMT" w:hAnsi="Arial" w:cs="Arial"/>
          <w:bCs/>
          <w:sz w:val="24"/>
          <w:szCs w:val="24"/>
          <w:lang w:eastAsia="pt-BR"/>
        </w:rPr>
        <w:t>de habilitação</w:t>
      </w:r>
      <w:r w:rsidRPr="00663CE3">
        <w:rPr>
          <w:rFonts w:ascii="Arial" w:eastAsia="ArialMT" w:hAnsi="Arial" w:cs="Arial"/>
          <w:bCs/>
          <w:sz w:val="24"/>
          <w:szCs w:val="24"/>
          <w:lang w:eastAsia="pt-BR"/>
        </w:rPr>
        <w:t xml:space="preserve"> serão encaminhados pelo licitante melhor classificado após o encerramento do envio de lances, em formato digital</w:t>
      </w:r>
      <w:r w:rsidR="00AB2FF9" w:rsidRPr="00663CE3">
        <w:rPr>
          <w:rFonts w:ascii="Arial" w:eastAsia="ArialMT" w:hAnsi="Arial" w:cs="Arial"/>
          <w:bCs/>
          <w:sz w:val="24"/>
          <w:szCs w:val="24"/>
          <w:lang w:eastAsia="pt-BR"/>
        </w:rPr>
        <w:t>.</w:t>
      </w:r>
    </w:p>
    <w:p w:rsidR="003E450A" w:rsidRPr="00663CE3" w:rsidRDefault="003E450A" w:rsidP="005A029D">
      <w:pPr>
        <w:suppressAutoHyphens/>
        <w:spacing w:after="0" w:line="240" w:lineRule="auto"/>
        <w:ind w:right="-285"/>
        <w:jc w:val="both"/>
        <w:rPr>
          <w:rFonts w:ascii="Arial" w:eastAsia="ArialMT" w:hAnsi="Arial" w:cs="Arial"/>
          <w:b/>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10.2.3 –</w:t>
      </w:r>
      <w:r w:rsidRPr="00663CE3">
        <w:rPr>
          <w:rFonts w:ascii="Arial" w:eastAsia="ArialMT" w:hAnsi="Arial" w:cs="Arial"/>
          <w:bCs/>
          <w:sz w:val="24"/>
          <w:szCs w:val="24"/>
          <w:lang w:eastAsia="pt-BR"/>
        </w:rPr>
        <w:t xml:space="preserve"> O Pregoeiro poderá, no julgamento das propostas, sanar erros ou falhas que não alterem a substância das propostas, mediante decisão fundamentada, registrada em ata e acessível aos licitantes, e lhe atribuirá validade e eficácia para fins de classificação.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10.2.4 –</w:t>
      </w:r>
      <w:r w:rsidRPr="00663CE3">
        <w:rPr>
          <w:rFonts w:ascii="Arial" w:eastAsia="ArialMT" w:hAnsi="Arial" w:cs="Arial"/>
          <w:bCs/>
          <w:sz w:val="24"/>
          <w:szCs w:val="24"/>
          <w:lang w:eastAsia="pt-BR"/>
        </w:rPr>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10.3 –</w:t>
      </w:r>
      <w:r w:rsidRPr="00663CE3">
        <w:rPr>
          <w:rFonts w:ascii="Arial" w:eastAsia="ArialMT" w:hAnsi="Arial" w:cs="Arial"/>
          <w:bCs/>
          <w:sz w:val="24"/>
          <w:szCs w:val="24"/>
          <w:lang w:eastAsia="pt-BR"/>
        </w:rPr>
        <w:t xml:space="preserve"> No preço proposto serão computadas todas as despesas para a entrega do(s) bem(ns),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10.4 –</w:t>
      </w:r>
      <w:r w:rsidRPr="00663CE3">
        <w:rPr>
          <w:rFonts w:ascii="Arial" w:eastAsia="ArialMT" w:hAnsi="Arial" w:cs="Arial"/>
          <w:bCs/>
          <w:sz w:val="24"/>
          <w:szCs w:val="24"/>
          <w:lang w:eastAsia="pt-BR"/>
        </w:rPr>
        <w:t xml:space="preserve"> Nenhuma reivindicação para pagamento adicional será considerada se decorrer de erro ou má interpretação do objeto licitado ou deste Edital. Considerar–se–á que os preços propostos são completos e suficientes para pagar todos os bens.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10.5 –</w:t>
      </w:r>
      <w:r w:rsidRPr="00663CE3">
        <w:rPr>
          <w:rFonts w:ascii="Arial" w:eastAsia="ArialMT" w:hAnsi="Arial" w:cs="Arial"/>
          <w:bCs/>
          <w:sz w:val="24"/>
          <w:szCs w:val="24"/>
          <w:lang w:eastAsia="pt-BR"/>
        </w:rPr>
        <w:t xml:space="preserve"> A licitante deverá remeter a proposta de preços devidamente adequada aos preços ofertados na fase competitiva em arquivo único compactado, no curso da sessão pública, quando solicitada a fazê-lo pelo Pregoeiro, sob pena de desclassificação.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10.6 –</w:t>
      </w:r>
      <w:r w:rsidRPr="00663CE3">
        <w:rPr>
          <w:rFonts w:ascii="Arial" w:eastAsia="ArialMT" w:hAnsi="Arial" w:cs="Arial"/>
          <w:bCs/>
          <w:sz w:val="24"/>
          <w:szCs w:val="24"/>
          <w:lang w:eastAsia="pt-BR"/>
        </w:rPr>
        <w:t xml:space="preserve"> As licitantes arcarão com todos os custos relativos à apresentação das suas propostas. A Secretaria interessada, em nenhuma hipótese, será responsável por tais custos, quaisquer que sejam os procedimentos seguidos na licitação ou os seus resultados.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lastRenderedPageBreak/>
        <w:t xml:space="preserve">10.7 – </w:t>
      </w:r>
      <w:r w:rsidRPr="00663CE3">
        <w:rPr>
          <w:rFonts w:ascii="Arial" w:eastAsia="ArialMT" w:hAnsi="Arial" w:cs="Arial"/>
          <w:bCs/>
          <w:sz w:val="24"/>
          <w:szCs w:val="24"/>
          <w:lang w:eastAsia="pt-BR"/>
        </w:rPr>
        <w:t>Incumbirá, ainda, à licitante acompanhar as operações no sistema eletrônico durante a sessão pública do Pregão Eletrônico, ficando responsável pelo ônus decorrente da perda de negócios diante da inobservância de quaisquer mensagens emitidas pelo sistema ou de sua desconexão.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10.8 – </w:t>
      </w:r>
      <w:r w:rsidRPr="00663CE3">
        <w:rPr>
          <w:rFonts w:ascii="Arial" w:eastAsia="ArialMT" w:hAnsi="Arial" w:cs="Arial"/>
          <w:bCs/>
          <w:sz w:val="24"/>
          <w:szCs w:val="24"/>
          <w:lang w:eastAsia="pt-BR"/>
        </w:rPr>
        <w:t>Os licitantes ficam obrigados a manter a validade da proposta por 60 (sessenta) dias contados da data de abertura da sessão.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9376BA">
      <w:pPr>
        <w:spacing w:after="0" w:line="240" w:lineRule="auto"/>
        <w:ind w:right="-285"/>
        <w:jc w:val="both"/>
        <w:rPr>
          <w:rFonts w:ascii="Arial" w:hAnsi="Arial" w:cs="Arial"/>
          <w:sz w:val="24"/>
          <w:szCs w:val="24"/>
        </w:rPr>
      </w:pPr>
      <w:r w:rsidRPr="00663CE3">
        <w:rPr>
          <w:rFonts w:ascii="Arial" w:hAnsi="Arial" w:cs="Arial"/>
          <w:b/>
          <w:bCs/>
          <w:sz w:val="24"/>
          <w:szCs w:val="24"/>
        </w:rPr>
        <w:t xml:space="preserve">10.8.1. </w:t>
      </w:r>
      <w:r w:rsidRPr="00663CE3">
        <w:rPr>
          <w:rFonts w:ascii="Arial" w:hAnsi="Arial" w:cs="Arial"/>
          <w:sz w:val="24"/>
          <w:szCs w:val="24"/>
        </w:rPr>
        <w:t>Se por motivo de força maior, a adjudicação não puder ocorrer dentro do período de validade da proposta, ou seja, 60 (sessenta) dias, e caso persista o interesse do Município de SÃO FRANCISCO DE ITABAPOANA R/J, este poderá solicitar a prorrogação da validade da proposta por igual prazo.</w:t>
      </w:r>
    </w:p>
    <w:p w:rsidR="005A029D" w:rsidRPr="00663CE3" w:rsidRDefault="005A029D" w:rsidP="005A029D">
      <w:pPr>
        <w:spacing w:after="0" w:line="240" w:lineRule="auto"/>
        <w:ind w:left="1134"/>
        <w:jc w:val="both"/>
        <w:rPr>
          <w:rFonts w:ascii="Arial" w:eastAsia="MS Gothic" w:hAnsi="Arial" w:cs="Arial"/>
          <w:sz w:val="24"/>
          <w:szCs w:val="24"/>
        </w:rPr>
      </w:pPr>
    </w:p>
    <w:p w:rsidR="005A029D" w:rsidRPr="00663CE3"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663CE3">
        <w:rPr>
          <w:rFonts w:ascii="Arial" w:eastAsiaTheme="majorEastAsia" w:hAnsi="Arial" w:cs="Arial"/>
          <w:b/>
          <w:sz w:val="24"/>
          <w:szCs w:val="24"/>
          <w:u w:val="single"/>
        </w:rPr>
        <w:t>11. DA ABERTURA DAS PROPOSTAS E FORMULAÇÃO DE LANCES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11.1 –</w:t>
      </w:r>
      <w:r w:rsidRPr="00663CE3">
        <w:rPr>
          <w:rFonts w:ascii="Arial" w:eastAsia="ArialMT" w:hAnsi="Arial" w:cs="Arial"/>
          <w:bCs/>
          <w:sz w:val="24"/>
          <w:szCs w:val="24"/>
          <w:lang w:eastAsia="pt-BR"/>
        </w:rPr>
        <w:t xml:space="preserve"> A partir do horário previsto no edital, a sessão pública na internet será aberta pelo Pregoeiro com a utilização de sua chave de acesso e senha.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11.1.1 –</w:t>
      </w:r>
      <w:r w:rsidRPr="00663CE3">
        <w:rPr>
          <w:rFonts w:ascii="Arial" w:eastAsia="ArialMT" w:hAnsi="Arial" w:cs="Arial"/>
          <w:bCs/>
          <w:sz w:val="24"/>
          <w:szCs w:val="24"/>
          <w:lang w:eastAsia="pt-BR"/>
        </w:rPr>
        <w:t xml:space="preserve"> Os licitantes poderão participar da sessão pública na internet, mediante a utilização de sua chave de acesso e senha.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11.1.2 –</w:t>
      </w:r>
      <w:r w:rsidRPr="00663CE3">
        <w:rPr>
          <w:rFonts w:ascii="Arial" w:eastAsia="ArialMT" w:hAnsi="Arial" w:cs="Arial"/>
          <w:bCs/>
          <w:sz w:val="24"/>
          <w:szCs w:val="24"/>
          <w:lang w:eastAsia="pt-BR"/>
        </w:rPr>
        <w:t xml:space="preserve"> O sistema disponibilizará campo próprio para troca de mensagens entre o Pregoeiro e os licitantes.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11.2 –</w:t>
      </w:r>
      <w:r w:rsidRPr="00663CE3">
        <w:rPr>
          <w:rFonts w:ascii="Arial" w:eastAsia="ArialMT" w:hAnsi="Arial" w:cs="Arial"/>
          <w:bCs/>
          <w:sz w:val="24"/>
          <w:szCs w:val="24"/>
          <w:lang w:eastAsia="pt-BR"/>
        </w:rPr>
        <w:t xml:space="preserve"> O Pregoeiro verificará as propostas apresentadas e desclassificará aquelas que não estejam em conformidade com os requisitos estabelecidos no edital. </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11.3 –</w:t>
      </w:r>
      <w:r w:rsidRPr="00663CE3">
        <w:rPr>
          <w:rFonts w:ascii="Arial" w:eastAsia="ArialMT" w:hAnsi="Arial" w:cs="Arial"/>
          <w:bCs/>
          <w:sz w:val="24"/>
          <w:szCs w:val="24"/>
          <w:lang w:eastAsia="pt-BR"/>
        </w:rPr>
        <w:t xml:space="preserve"> Serão desclassificadas as propostas: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a)</w:t>
      </w:r>
      <w:r w:rsidRPr="00663CE3">
        <w:rPr>
          <w:rFonts w:ascii="Arial" w:eastAsia="ArialMT" w:hAnsi="Arial" w:cs="Arial"/>
          <w:bCs/>
          <w:sz w:val="24"/>
          <w:szCs w:val="24"/>
          <w:lang w:eastAsia="pt-BR"/>
        </w:rPr>
        <w:t xml:space="preserve"> cujo objeto não atenda as especificações, prazos e condições fixados no Edital;</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b)</w:t>
      </w:r>
      <w:r w:rsidRPr="00663CE3">
        <w:rPr>
          <w:rFonts w:ascii="Arial" w:eastAsia="ArialMT" w:hAnsi="Arial" w:cs="Arial"/>
          <w:bCs/>
          <w:sz w:val="24"/>
          <w:szCs w:val="24"/>
          <w:lang w:eastAsia="pt-BR"/>
        </w:rPr>
        <w:t xml:space="preserve"> que contiverem vícios insanáveis; </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c)</w:t>
      </w:r>
      <w:r w:rsidRPr="00663CE3">
        <w:rPr>
          <w:rFonts w:ascii="Arial" w:eastAsia="ArialMT" w:hAnsi="Arial" w:cs="Arial"/>
          <w:bCs/>
          <w:sz w:val="24"/>
          <w:szCs w:val="24"/>
          <w:lang w:eastAsia="pt-BR"/>
        </w:rPr>
        <w:t xml:space="preserve"> que apresentarem preços inexequíveis ou permanecerem acima do orçamento estimado para a contratação;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d) </w:t>
      </w:r>
      <w:r w:rsidRPr="00663CE3">
        <w:rPr>
          <w:rFonts w:ascii="Arial" w:eastAsia="ArialMT" w:hAnsi="Arial" w:cs="Arial"/>
          <w:bCs/>
          <w:sz w:val="24"/>
          <w:szCs w:val="24"/>
          <w:lang w:eastAsia="pt-BR"/>
        </w:rPr>
        <w:t>que não tiverem sua exequibilidade demonstrada, quando exigido;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e)</w:t>
      </w:r>
      <w:r w:rsidRPr="00663CE3">
        <w:rPr>
          <w:rFonts w:ascii="Arial" w:eastAsia="ArialMT" w:hAnsi="Arial" w:cs="Arial"/>
          <w:bCs/>
          <w:sz w:val="24"/>
          <w:szCs w:val="24"/>
          <w:lang w:eastAsia="pt-BR"/>
        </w:rPr>
        <w:t xml:space="preserve"> que apresentarem desconformidade insanável com quaisquer outras exigências do Edital;</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f) </w:t>
      </w:r>
      <w:r w:rsidRPr="00663CE3">
        <w:rPr>
          <w:rFonts w:ascii="Arial" w:eastAsia="ArialMT" w:hAnsi="Arial" w:cs="Arial"/>
          <w:bCs/>
          <w:sz w:val="24"/>
          <w:szCs w:val="24"/>
          <w:lang w:eastAsia="pt-BR"/>
        </w:rPr>
        <w:t>que contiverem qualquer limitação ou condição divergente do presente Edital;</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g)</w:t>
      </w:r>
      <w:r w:rsidRPr="00663CE3">
        <w:rPr>
          <w:rFonts w:ascii="Arial" w:eastAsia="ArialMT" w:hAnsi="Arial" w:cs="Arial"/>
          <w:bCs/>
          <w:sz w:val="24"/>
          <w:szCs w:val="24"/>
          <w:lang w:eastAsia="pt-BR"/>
        </w:rPr>
        <w:t xml:space="preserve"> que apresentem preço baseado exclusivamente em proposta das demais licitantes;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h)</w:t>
      </w:r>
      <w:r w:rsidRPr="00663CE3">
        <w:rPr>
          <w:rFonts w:ascii="Arial" w:eastAsia="ArialMT" w:hAnsi="Arial" w:cs="Arial"/>
          <w:bCs/>
          <w:sz w:val="24"/>
          <w:szCs w:val="24"/>
          <w:lang w:eastAsia="pt-BR"/>
        </w:rPr>
        <w:t xml:space="preserve"> que por ação da licitante ofertante contenha elementos que permitam a sua identificação;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i)</w:t>
      </w:r>
      <w:r w:rsidRPr="00663CE3">
        <w:rPr>
          <w:rFonts w:ascii="Arial" w:eastAsia="ArialMT" w:hAnsi="Arial" w:cs="Arial"/>
          <w:bCs/>
          <w:sz w:val="24"/>
          <w:szCs w:val="24"/>
          <w:lang w:eastAsia="pt-BR"/>
        </w:rPr>
        <w:t xml:space="preserve"> que não tenha indicado a marca dos produtos cotados, se for o caso;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j)</w:t>
      </w:r>
      <w:r w:rsidRPr="00663CE3">
        <w:rPr>
          <w:rFonts w:ascii="Arial" w:eastAsia="ArialMT" w:hAnsi="Arial" w:cs="Arial"/>
          <w:bCs/>
          <w:sz w:val="24"/>
          <w:szCs w:val="24"/>
          <w:lang w:eastAsia="pt-BR"/>
        </w:rPr>
        <w:t xml:space="preserve"> cujo objeto esteja desacompanhado da documentação técnica/certificação exigida no Termo de Referência, quando for o caso.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lastRenderedPageBreak/>
        <w:t xml:space="preserve">11.3.1 – </w:t>
      </w:r>
      <w:r w:rsidRPr="00663CE3">
        <w:rPr>
          <w:rFonts w:ascii="Arial" w:eastAsia="ArialMT" w:hAnsi="Arial" w:cs="Arial"/>
          <w:bCs/>
          <w:sz w:val="24"/>
          <w:szCs w:val="24"/>
          <w:lang w:eastAsia="pt-BR"/>
        </w:rPr>
        <w:t>A desclassificação da proposta será fundamentada e registrada no sistema, acompanhado em tempo real por todos os participantes.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11.4 –</w:t>
      </w:r>
      <w:r w:rsidRPr="00663CE3">
        <w:rPr>
          <w:rFonts w:ascii="Arial" w:eastAsia="ArialMT" w:hAnsi="Arial" w:cs="Arial"/>
          <w:bCs/>
          <w:sz w:val="24"/>
          <w:szCs w:val="24"/>
          <w:lang w:eastAsia="pt-BR"/>
        </w:rPr>
        <w:t xml:space="preserve"> Após a análise das propostas de preço será divulgada nova grade ordenatória pelo sistema contendo a relação com as propostas classificadas e aquelas desclassificadas mediante decisão motivada do Pregoeiro.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11.5 –</w:t>
      </w:r>
      <w:r w:rsidRPr="00663CE3">
        <w:rPr>
          <w:rFonts w:ascii="Arial" w:eastAsia="ArialMT" w:hAnsi="Arial" w:cs="Arial"/>
          <w:bCs/>
          <w:sz w:val="24"/>
          <w:szCs w:val="24"/>
          <w:lang w:eastAsia="pt-BR"/>
        </w:rPr>
        <w:t xml:space="preserve"> O sistema ordenará, automaticamente, as propostas classificadas pelo Pregoeiro, sendo que somente estas participarão da etapa de lances.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11.6 –</w:t>
      </w:r>
      <w:r w:rsidRPr="00663CE3">
        <w:rPr>
          <w:rFonts w:ascii="Arial" w:eastAsia="ArialMT" w:hAnsi="Arial" w:cs="Arial"/>
          <w:bCs/>
          <w:sz w:val="24"/>
          <w:szCs w:val="24"/>
          <w:lang w:eastAsia="pt-BR"/>
        </w:rPr>
        <w:t xml:space="preserve"> A etapa de lances será realizada exclusivamente por meio do sistema eletrônico para os autores das propostas classificadas.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11.7 –</w:t>
      </w:r>
      <w:r w:rsidRPr="00663CE3">
        <w:rPr>
          <w:rFonts w:ascii="Arial" w:eastAsia="ArialMT" w:hAnsi="Arial" w:cs="Arial"/>
          <w:bCs/>
          <w:sz w:val="24"/>
          <w:szCs w:val="24"/>
          <w:lang w:eastAsia="pt-BR"/>
        </w:rPr>
        <w:t xml:space="preserve"> Para a etapa de lances neste pregão eletrônico será adotado o modo de disputa </w:t>
      </w:r>
      <w:r w:rsidRPr="00663CE3">
        <w:rPr>
          <w:rFonts w:ascii="Arial" w:eastAsia="ArialMT" w:hAnsi="Arial" w:cs="Arial"/>
          <w:bCs/>
          <w:i/>
          <w:sz w:val="24"/>
          <w:szCs w:val="24"/>
          <w:lang w:eastAsia="pt-BR"/>
        </w:rPr>
        <w:t>aberto.</w:t>
      </w:r>
      <w:r w:rsidRPr="00663CE3">
        <w:rPr>
          <w:rFonts w:ascii="Arial" w:eastAsia="ArialMT" w:hAnsi="Arial" w:cs="Arial"/>
          <w:bCs/>
          <w:i/>
          <w:sz w:val="24"/>
          <w:szCs w:val="24"/>
          <w:highlight w:val="yellow"/>
          <w:lang w:eastAsia="pt-BR"/>
        </w:rPr>
        <w:t xml:space="preserve"> </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11.8 –</w:t>
      </w:r>
      <w:r w:rsidRPr="00663CE3">
        <w:rPr>
          <w:rFonts w:ascii="Arial" w:eastAsia="ArialMT" w:hAnsi="Arial" w:cs="Arial"/>
          <w:bCs/>
          <w:sz w:val="24"/>
          <w:szCs w:val="24"/>
          <w:lang w:eastAsia="pt-BR"/>
        </w:rPr>
        <w:t xml:space="preserve"> Aberta a etapa de lances, as licitantes classificadas deverão encaminhar lances exclusivamente por meio do sistema eletrônico, sendo a licitante imediatamente informada do recebimento do seu lance e do valor consignado no registro.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11.9 –</w:t>
      </w:r>
      <w:r w:rsidRPr="00663CE3">
        <w:rPr>
          <w:rFonts w:ascii="Arial" w:eastAsia="ArialMT" w:hAnsi="Arial" w:cs="Arial"/>
          <w:bCs/>
          <w:sz w:val="24"/>
          <w:szCs w:val="24"/>
          <w:lang w:eastAsia="pt-BR"/>
        </w:rPr>
        <w:t xml:space="preserve"> As licitantes poderão oferecer lances sucessivos, observado o horário fixado e as regras de aceitação pertinentes.</w:t>
      </w:r>
    </w:p>
    <w:p w:rsidR="005A029D" w:rsidRPr="00663CE3" w:rsidRDefault="005A029D" w:rsidP="005A029D">
      <w:pPr>
        <w:spacing w:after="0" w:line="240" w:lineRule="auto"/>
        <w:ind w:right="-285"/>
        <w:jc w:val="both"/>
        <w:rPr>
          <w:rFonts w:ascii="Arial" w:hAnsi="Arial" w:cs="Arial"/>
          <w:sz w:val="24"/>
          <w:szCs w:val="24"/>
          <w:lang w:eastAsia="ar-SA"/>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11.9.1 – </w:t>
      </w:r>
      <w:r w:rsidRPr="00663CE3">
        <w:rPr>
          <w:rFonts w:ascii="Arial" w:eastAsia="ArialMT" w:hAnsi="Arial" w:cs="Arial"/>
          <w:bCs/>
          <w:sz w:val="24"/>
          <w:szCs w:val="24"/>
          <w:lang w:eastAsia="pt-BR"/>
        </w:rPr>
        <w:t xml:space="preserve">O licitante somente poderá oferecer lance de </w:t>
      </w:r>
      <w:r w:rsidR="00990B30" w:rsidRPr="00663CE3">
        <w:rPr>
          <w:rFonts w:ascii="Arial" w:eastAsia="ArialMT" w:hAnsi="Arial" w:cs="Arial"/>
          <w:bCs/>
          <w:i/>
          <w:sz w:val="24"/>
          <w:szCs w:val="24"/>
          <w:lang w:eastAsia="pt-BR"/>
        </w:rPr>
        <w:t>menor preço</w:t>
      </w:r>
      <w:r w:rsidRPr="00663CE3">
        <w:rPr>
          <w:rFonts w:ascii="Arial" w:eastAsia="ArialMT" w:hAnsi="Arial" w:cs="Arial"/>
          <w:bCs/>
          <w:sz w:val="24"/>
          <w:szCs w:val="24"/>
          <w:lang w:eastAsia="pt-BR"/>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rsidR="005A029D" w:rsidRPr="00663CE3" w:rsidRDefault="005A029D" w:rsidP="005A029D">
      <w:pPr>
        <w:spacing w:after="0" w:line="240" w:lineRule="auto"/>
        <w:ind w:left="1134" w:right="-285"/>
        <w:jc w:val="both"/>
        <w:rPr>
          <w:rFonts w:ascii="Arial" w:hAnsi="Arial" w:cs="Arial"/>
          <w:color w:val="FF0000"/>
          <w:sz w:val="24"/>
          <w:szCs w:val="24"/>
          <w:lang w:eastAsia="ar-SA"/>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11.9.2 –</w:t>
      </w:r>
      <w:r w:rsidRPr="00663CE3">
        <w:rPr>
          <w:rFonts w:ascii="Arial" w:eastAsia="ArialMT" w:hAnsi="Arial" w:cs="Arial"/>
          <w:bCs/>
          <w:sz w:val="24"/>
          <w:szCs w:val="24"/>
          <w:lang w:eastAsia="pt-BR"/>
        </w:rPr>
        <w:t xml:space="preserve"> Não serão aceitos dois ou mais lances do mesmo valor, prevalecendo aquele que for recebido e registrado em primeiro lugar.</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11.9.3 –</w:t>
      </w:r>
      <w:r w:rsidRPr="00663CE3">
        <w:rPr>
          <w:rFonts w:ascii="Arial" w:eastAsia="ArialMT" w:hAnsi="Arial" w:cs="Arial"/>
          <w:bCs/>
          <w:sz w:val="24"/>
          <w:szCs w:val="24"/>
          <w:lang w:eastAsia="pt-BR"/>
        </w:rPr>
        <w:t xml:space="preserve"> Durante o transcurso da etapa de lances, as licitantes serão informadas, em tempo real, do valor do </w:t>
      </w:r>
      <w:r w:rsidR="00990B30" w:rsidRPr="00663CE3">
        <w:rPr>
          <w:rFonts w:ascii="Arial" w:eastAsia="ArialMT" w:hAnsi="Arial" w:cs="Arial"/>
          <w:bCs/>
          <w:sz w:val="24"/>
          <w:szCs w:val="24"/>
          <w:lang w:eastAsia="pt-BR"/>
        </w:rPr>
        <w:t>menor preço</w:t>
      </w:r>
      <w:r w:rsidRPr="00663CE3">
        <w:rPr>
          <w:rFonts w:ascii="Arial" w:eastAsia="ArialMT" w:hAnsi="Arial" w:cs="Arial"/>
          <w:bCs/>
          <w:sz w:val="24"/>
          <w:szCs w:val="24"/>
          <w:lang w:eastAsia="pt-BR"/>
        </w:rPr>
        <w:t xml:space="preserve"> registrado, vedada a identificação da detentora do lance.</w:t>
      </w:r>
    </w:p>
    <w:p w:rsidR="005A029D" w:rsidRPr="00663CE3" w:rsidRDefault="005A029D" w:rsidP="005A029D">
      <w:pPr>
        <w:suppressAutoHyphens/>
        <w:spacing w:after="0" w:line="240" w:lineRule="auto"/>
        <w:ind w:right="-285"/>
        <w:jc w:val="both"/>
        <w:rPr>
          <w:rFonts w:ascii="Arial" w:eastAsia="ArialMT" w:hAnsi="Arial" w:cs="Arial"/>
          <w:b/>
          <w:bCs/>
          <w:sz w:val="24"/>
          <w:szCs w:val="24"/>
          <w:lang w:eastAsia="pt-BR"/>
        </w:rPr>
      </w:pPr>
      <w:r w:rsidRPr="00663CE3">
        <w:rPr>
          <w:rFonts w:ascii="Arial" w:eastAsia="ArialMT" w:hAnsi="Arial" w:cs="Arial"/>
          <w:b/>
          <w:bCs/>
          <w:sz w:val="24"/>
          <w:szCs w:val="24"/>
          <w:lang w:eastAsia="pt-BR"/>
        </w:rPr>
        <w:t xml:space="preserve">11.9.4 – </w:t>
      </w:r>
      <w:r w:rsidRPr="00663CE3">
        <w:rPr>
          <w:rFonts w:ascii="Arial" w:eastAsia="ArialMT" w:hAnsi="Arial" w:cs="Arial"/>
          <w:bCs/>
          <w:sz w:val="24"/>
          <w:szCs w:val="24"/>
          <w:lang w:eastAsia="pt-BR"/>
        </w:rPr>
        <w:t>Sendo efetuado lance manifestamente inexequível, o Pregoeiro poderá alertar o proponente sobre o valor cotado para o respectivo item, através do sistema, o excluirá, podendo este ser confirmado ou reformulado pelo proponente.</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11.9.5 –</w:t>
      </w:r>
      <w:r w:rsidRPr="00663CE3">
        <w:rPr>
          <w:rFonts w:ascii="Arial" w:eastAsia="ArialMT" w:hAnsi="Arial" w:cs="Arial"/>
          <w:bCs/>
          <w:sz w:val="24"/>
          <w:szCs w:val="24"/>
          <w:lang w:eastAsia="pt-BR"/>
        </w:rPr>
        <w:t xml:space="preserve"> Não poderá haver desistência dos lances ofertados, a não ser em situação devidamente justificada e aceita pelo Pregoeiro, sujeitando–se a licitante às penalidades previstas no item 23 deste edital.</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11.10 –</w:t>
      </w:r>
      <w:r w:rsidRPr="00663CE3">
        <w:rPr>
          <w:rFonts w:ascii="Arial" w:eastAsia="ArialMT" w:hAnsi="Arial" w:cs="Arial"/>
          <w:bCs/>
          <w:sz w:val="24"/>
          <w:szCs w:val="24"/>
          <w:lang w:eastAsia="pt-BR"/>
        </w:rPr>
        <w:t xml:space="preserve"> A etapa de envio de lances na sessão pública durará dez minutos e, após isso, será prorrogada automaticamente pelo sistema quando houver lance ofertado nos dois últimos minutos do período de duração da sessão pública.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11.10.1 –</w:t>
      </w:r>
      <w:r w:rsidRPr="00663CE3">
        <w:rPr>
          <w:rFonts w:ascii="Arial" w:eastAsia="ArialMT" w:hAnsi="Arial" w:cs="Arial"/>
          <w:bCs/>
          <w:sz w:val="24"/>
          <w:szCs w:val="24"/>
          <w:lang w:eastAsia="pt-BR"/>
        </w:rPr>
        <w:t xml:space="preserve"> A prorrogação automática da etapa de envio de lances será de dois minutos e ocorrerá sucessivamente sempre que houver lances enviados nesse período de prorrogação, inclusive quando se tratar de lances intermediários.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11.10.2 –</w:t>
      </w:r>
      <w:r w:rsidRPr="00663CE3">
        <w:rPr>
          <w:rFonts w:ascii="Arial" w:eastAsia="ArialMT" w:hAnsi="Arial" w:cs="Arial"/>
          <w:bCs/>
          <w:sz w:val="24"/>
          <w:szCs w:val="24"/>
          <w:lang w:eastAsia="pt-BR"/>
        </w:rPr>
        <w:t xml:space="preserve"> Na hipótese de não haver novos lances, a sessão pública será encerrada automaticamente.</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keepNext/>
        <w:keepLines/>
        <w:spacing w:after="0" w:line="240" w:lineRule="auto"/>
        <w:jc w:val="both"/>
        <w:outlineLvl w:val="0"/>
        <w:rPr>
          <w:rFonts w:ascii="Arial" w:eastAsiaTheme="majorEastAsia" w:hAnsi="Arial" w:cs="Arial"/>
          <w:b/>
          <w:sz w:val="24"/>
          <w:szCs w:val="24"/>
          <w:u w:val="single"/>
        </w:rPr>
      </w:pPr>
      <w:r w:rsidRPr="00663CE3">
        <w:rPr>
          <w:rFonts w:ascii="Arial" w:eastAsiaTheme="majorEastAsia" w:hAnsi="Arial" w:cs="Arial"/>
          <w:b/>
          <w:sz w:val="24"/>
          <w:szCs w:val="24"/>
          <w:u w:val="single"/>
        </w:rPr>
        <w:t>12. DO JULGAMENTO DAS PROPOSTAS E DIREITO DE PREFERÊNCIA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E82897">
      <w:pPr>
        <w:suppressAutoHyphens/>
        <w:spacing w:after="0" w:line="240" w:lineRule="auto"/>
        <w:ind w:right="-285"/>
        <w:rPr>
          <w:rFonts w:ascii="Arial" w:eastAsia="ArialMT" w:hAnsi="Arial" w:cs="Arial"/>
          <w:bCs/>
          <w:sz w:val="24"/>
          <w:szCs w:val="24"/>
          <w:lang w:eastAsia="pt-BR"/>
        </w:rPr>
      </w:pPr>
      <w:r w:rsidRPr="00663CE3">
        <w:rPr>
          <w:rFonts w:ascii="Arial" w:eastAsia="ArialMT" w:hAnsi="Arial" w:cs="Arial"/>
          <w:b/>
          <w:bCs/>
          <w:sz w:val="24"/>
          <w:szCs w:val="24"/>
          <w:lang w:eastAsia="pt-BR"/>
        </w:rPr>
        <w:t>12.1 –</w:t>
      </w:r>
      <w:r w:rsidRPr="00663CE3">
        <w:rPr>
          <w:rFonts w:ascii="Arial" w:eastAsia="ArialMT" w:hAnsi="Arial" w:cs="Arial"/>
          <w:bCs/>
          <w:sz w:val="24"/>
          <w:szCs w:val="24"/>
          <w:lang w:eastAsia="pt-BR"/>
        </w:rPr>
        <w:t xml:space="preserve"> Para julgamento e classificação das propostas, será adotado o critério</w:t>
      </w:r>
      <w:r w:rsidR="009509D4" w:rsidRPr="00663CE3">
        <w:rPr>
          <w:rFonts w:ascii="Arial" w:eastAsia="ArialMT" w:hAnsi="Arial" w:cs="Arial"/>
          <w:bCs/>
          <w:sz w:val="24"/>
          <w:szCs w:val="24"/>
          <w:lang w:eastAsia="pt-BR"/>
        </w:rPr>
        <w:t xml:space="preserve"> do </w:t>
      </w:r>
      <w:r w:rsidR="00990B30" w:rsidRPr="00663CE3">
        <w:rPr>
          <w:rFonts w:ascii="Arial" w:eastAsia="ArialMT" w:hAnsi="Arial" w:cs="Arial"/>
          <w:bCs/>
          <w:sz w:val="24"/>
          <w:szCs w:val="24"/>
          <w:lang w:eastAsia="pt-BR"/>
        </w:rPr>
        <w:t>menor preço</w:t>
      </w:r>
      <w:r w:rsidRPr="00663CE3">
        <w:rPr>
          <w:rFonts w:ascii="Arial" w:eastAsia="ArialMT" w:hAnsi="Arial" w:cs="Arial"/>
          <w:bCs/>
          <w:sz w:val="24"/>
          <w:szCs w:val="24"/>
          <w:lang w:eastAsia="pt-BR"/>
        </w:rPr>
        <w:t xml:space="preserve">, sendo considerada mais bem classificada </w:t>
      </w:r>
      <w:r w:rsidR="00BC7CF3" w:rsidRPr="00663CE3">
        <w:rPr>
          <w:rFonts w:ascii="Arial" w:eastAsia="ArialMT" w:hAnsi="Arial" w:cs="Arial"/>
          <w:bCs/>
          <w:sz w:val="24"/>
          <w:szCs w:val="24"/>
          <w:lang w:eastAsia="pt-BR"/>
        </w:rPr>
        <w:t>a</w:t>
      </w:r>
      <w:r w:rsidR="00E82897" w:rsidRPr="00663CE3">
        <w:rPr>
          <w:rFonts w:ascii="Arial" w:eastAsia="ArialMT" w:hAnsi="Arial" w:cs="Arial"/>
          <w:bCs/>
          <w:sz w:val="24"/>
          <w:szCs w:val="24"/>
          <w:lang w:eastAsia="pt-BR"/>
        </w:rPr>
        <w:t xml:space="preserve"> </w:t>
      </w:r>
      <w:r w:rsidRPr="00663CE3">
        <w:rPr>
          <w:rFonts w:ascii="Arial" w:eastAsia="ArialMT" w:hAnsi="Arial" w:cs="Arial"/>
          <w:bCs/>
          <w:sz w:val="24"/>
          <w:szCs w:val="24"/>
          <w:lang w:eastAsia="pt-BR"/>
        </w:rPr>
        <w:t xml:space="preserve"> licitante que, ao final da etapa de lances do Pregão Eletrônico, tenha apresentado lance(s) cujo(s) valor(es) seja(m) igual(is) ou inferior(es) ao(s) previsto(s) para cada item na estimativa orçamentária (Anexo II).</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12.2 –</w:t>
      </w:r>
      <w:r w:rsidRPr="00663CE3">
        <w:rPr>
          <w:rFonts w:ascii="Arial" w:eastAsia="ArialMT" w:hAnsi="Arial" w:cs="Arial"/>
          <w:bCs/>
          <w:sz w:val="24"/>
          <w:szCs w:val="24"/>
          <w:lang w:eastAsia="pt-BR"/>
        </w:rPr>
        <w:t xml:space="preserve"> Será assegurada, como critério de desempate, a preferência de contratação para as microempresas e empresas de pequeno porte em relação àquelas empresas que não detenham essa condição.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12.2.1 – </w:t>
      </w:r>
      <w:r w:rsidRPr="00663CE3">
        <w:rPr>
          <w:rFonts w:ascii="Arial" w:eastAsia="ArialMT" w:hAnsi="Arial" w:cs="Arial"/>
          <w:bCs/>
          <w:sz w:val="24"/>
          <w:szCs w:val="24"/>
          <w:lang w:eastAsia="pt-BR"/>
        </w:rPr>
        <w:t>Serão consideradas em situação de empate as propostas apresentadas pelas microempresas e empresas de pequeno porte iguais ou superiores em até 5% (cinco por cento) àquela considerada mais bem classificada.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12.2.2 –</w:t>
      </w:r>
      <w:r w:rsidRPr="00663CE3">
        <w:rPr>
          <w:rFonts w:ascii="Arial" w:eastAsia="ArialMT" w:hAnsi="Arial" w:cs="Arial"/>
          <w:bCs/>
          <w:sz w:val="24"/>
          <w:szCs w:val="24"/>
          <w:lang w:eastAsia="pt-BR"/>
        </w:rPr>
        <w:t xml:space="preserve"> Ocorrendo o empate, na forma do item anterior, proceder–se–á da seguinte forma: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a)</w:t>
      </w:r>
      <w:r w:rsidRPr="00663CE3">
        <w:rPr>
          <w:rFonts w:ascii="Arial" w:eastAsia="ArialMT" w:hAnsi="Arial" w:cs="Arial"/>
          <w:bCs/>
          <w:sz w:val="24"/>
          <w:szCs w:val="24"/>
          <w:lang w:eastAsia="pt-BR"/>
        </w:rPr>
        <w:t xml:space="preserve">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b)</w:t>
      </w:r>
      <w:r w:rsidRPr="00663CE3">
        <w:rPr>
          <w:rFonts w:ascii="Arial" w:eastAsia="ArialMT" w:hAnsi="Arial" w:cs="Arial"/>
          <w:bCs/>
          <w:sz w:val="24"/>
          <w:szCs w:val="24"/>
          <w:lang w:eastAsia="pt-BR"/>
        </w:rPr>
        <w:t xml:space="preserve"> Caso a microempresa ou empresa de pequeno porte convocada apresente proposta de preço (</w:t>
      </w:r>
      <w:r w:rsidR="00990B30" w:rsidRPr="00663CE3">
        <w:rPr>
          <w:rFonts w:ascii="Arial" w:eastAsia="ArialMT" w:hAnsi="Arial" w:cs="Arial"/>
          <w:bCs/>
          <w:sz w:val="24"/>
          <w:szCs w:val="24"/>
          <w:lang w:eastAsia="pt-BR"/>
        </w:rPr>
        <w:t>menor preço</w:t>
      </w:r>
      <w:r w:rsidRPr="00663CE3">
        <w:rPr>
          <w:rFonts w:ascii="Arial" w:eastAsia="ArialMT" w:hAnsi="Arial" w:cs="Arial"/>
          <w:bCs/>
          <w:sz w:val="24"/>
          <w:szCs w:val="24"/>
          <w:lang w:eastAsia="pt-BR"/>
        </w:rPr>
        <w:t>), esta será considerada a melhor oferta;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c)</w:t>
      </w:r>
      <w:r w:rsidRPr="00663CE3">
        <w:rPr>
          <w:rFonts w:ascii="Arial" w:eastAsia="ArialMT" w:hAnsi="Arial" w:cs="Arial"/>
          <w:bCs/>
          <w:sz w:val="24"/>
          <w:szCs w:val="24"/>
          <w:lang w:eastAsia="pt-BR"/>
        </w:rPr>
        <w:t xml:space="preserve"> Caso a microempresa ou empresa de pequeno porte convocada não apresente proposta de preço (</w:t>
      </w:r>
      <w:r w:rsidR="00990B30" w:rsidRPr="00663CE3">
        <w:rPr>
          <w:rFonts w:ascii="Arial" w:eastAsia="ArialMT" w:hAnsi="Arial" w:cs="Arial"/>
          <w:bCs/>
          <w:sz w:val="24"/>
          <w:szCs w:val="24"/>
          <w:lang w:eastAsia="pt-BR"/>
        </w:rPr>
        <w:t>menor preço</w:t>
      </w:r>
      <w:r w:rsidR="00E82897" w:rsidRPr="00663CE3">
        <w:rPr>
          <w:rFonts w:ascii="Arial" w:eastAsia="ArialMT" w:hAnsi="Arial" w:cs="Arial"/>
          <w:bCs/>
          <w:sz w:val="24"/>
          <w:szCs w:val="24"/>
          <w:lang w:eastAsia="pt-BR"/>
        </w:rPr>
        <w:t>)</w:t>
      </w:r>
      <w:r w:rsidRPr="00663CE3">
        <w:rPr>
          <w:rFonts w:ascii="Arial" w:eastAsia="ArialMT" w:hAnsi="Arial" w:cs="Arial"/>
          <w:bCs/>
          <w:sz w:val="24"/>
          <w:szCs w:val="24"/>
          <w:lang w:eastAsia="pt-BR"/>
        </w:rPr>
        <w:t>, serão convocadas, na ordem classificatória, as demais microempresas ou empresas de pequeno porte que se enquadrem na situação de empate antes prevista, para o exercício de igual direito;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d)</w:t>
      </w:r>
      <w:r w:rsidRPr="00663CE3">
        <w:rPr>
          <w:rFonts w:ascii="Arial" w:eastAsia="ArialMT" w:hAnsi="Arial" w:cs="Arial"/>
          <w:bCs/>
          <w:sz w:val="24"/>
          <w:szCs w:val="24"/>
          <w:lang w:eastAsia="pt-BR"/>
        </w:rPr>
        <w:t xml:space="preserve">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lastRenderedPageBreak/>
        <w:t>12.2.3 –</w:t>
      </w:r>
      <w:r w:rsidRPr="00663CE3">
        <w:rPr>
          <w:rFonts w:ascii="Arial" w:eastAsia="ArialMT" w:hAnsi="Arial" w:cs="Arial"/>
          <w:bCs/>
          <w:sz w:val="24"/>
          <w:szCs w:val="24"/>
          <w:lang w:eastAsia="pt-BR"/>
        </w:rPr>
        <w:t xml:space="preserve"> Caso nenhuma microempresa ou empresa de pequeno porte venha a ter sua proposta considerada a mais bem classificada pelo critério de desempate, o objeto licitado será adjudicado em favor da proposta originalmente mais bem classificada do certame.</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12.2.4–</w:t>
      </w:r>
      <w:r w:rsidRPr="00663CE3">
        <w:rPr>
          <w:rFonts w:ascii="Arial" w:eastAsia="ArialMT" w:hAnsi="Arial" w:cs="Arial"/>
          <w:bCs/>
          <w:sz w:val="24"/>
          <w:szCs w:val="24"/>
          <w:lang w:eastAsia="pt-BR"/>
        </w:rPr>
        <w:t xml:space="preserve"> Somente haverá aplicação do disposto nos itens acima quando a proposta originalmente mais bem classificada do certame não tiver sido apresentada por microempresa ou empresa de pequeno porte.</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12.3 – </w:t>
      </w:r>
      <w:r w:rsidRPr="00663CE3">
        <w:rPr>
          <w:rFonts w:ascii="Arial" w:eastAsia="ArialMT" w:hAnsi="Arial" w:cs="Arial"/>
          <w:bCs/>
          <w:sz w:val="24"/>
          <w:szCs w:val="24"/>
          <w:lang w:eastAsia="pt-BR"/>
        </w:rPr>
        <w:t>Caso esteja configurado empate em primeiro lugar, após a observância do direito de preferência disposto no item 12.2 ou inexistindo proposta de microempresas ou empresas de pequeno porte em situação de empate, será realizada disputa final entre os licitantes empatados, que poderão apresentar novo lance fechado.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12.3.1 –</w:t>
      </w:r>
      <w:r w:rsidRPr="00663CE3">
        <w:rPr>
          <w:rFonts w:ascii="Arial" w:eastAsia="ArialMT" w:hAnsi="Arial" w:cs="Arial"/>
          <w:bCs/>
          <w:sz w:val="24"/>
          <w:szCs w:val="24"/>
          <w:lang w:eastAsia="pt-BR"/>
        </w:rPr>
        <w:t xml:space="preserve"> Na hipótese de o disposto no item 12.3 não ser suficiente para solucionar o empate, serão observados, quanto às propostas em situação de empate, os demais critérios e preferências previstos no art. 60 da Lei Federal nº 14.133/2021. </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12.4 –</w:t>
      </w:r>
      <w:r w:rsidRPr="00663CE3">
        <w:rPr>
          <w:rFonts w:ascii="Arial" w:eastAsia="ArialMT" w:hAnsi="Arial" w:cs="Arial"/>
          <w:bCs/>
          <w:sz w:val="24"/>
          <w:szCs w:val="24"/>
          <w:lang w:eastAsia="pt-BR"/>
        </w:rPr>
        <w:t xml:space="preserve"> Após o encerramento das etapas anteriores, o Pregoeiro deverá encaminhar, pelo sistema eletrônico, contraproposta à licitante mais bem classificada para que seja obtida a melhor proposta, observado o critério de julgamento, não se admitindo negociar condições diferentes daquelas previstas em edital.</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12.4.1 –</w:t>
      </w:r>
      <w:r w:rsidRPr="00663CE3">
        <w:rPr>
          <w:rFonts w:ascii="Arial" w:eastAsia="ArialMT" w:hAnsi="Arial" w:cs="Arial"/>
          <w:bCs/>
          <w:sz w:val="24"/>
          <w:szCs w:val="24"/>
          <w:lang w:eastAsia="pt-BR"/>
        </w:rPr>
        <w:t xml:space="preserve"> A negociação será realizada por meio do sistema e poderá ser acompanhada pelos demais licitantes.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12.4.2 –</w:t>
      </w:r>
      <w:r w:rsidRPr="00663CE3">
        <w:rPr>
          <w:rFonts w:ascii="Arial" w:eastAsia="ArialMT" w:hAnsi="Arial" w:cs="Arial"/>
          <w:bCs/>
          <w:sz w:val="24"/>
          <w:szCs w:val="24"/>
          <w:lang w:eastAsia="pt-BR"/>
        </w:rPr>
        <w:t xml:space="preserve"> Haverá um prazo de mínimo de (duas) horas, contado da solicitação do Pregoeiro no sistema, para envio da proposta, e se necessário, dos documentos complementares, conforme o item 10.2.2, adequada ao último lance ofertado após a negociação.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12.5 – </w:t>
      </w:r>
      <w:r w:rsidRPr="00663CE3">
        <w:rPr>
          <w:rFonts w:ascii="Arial" w:eastAsia="ArialMT" w:hAnsi="Arial" w:cs="Arial"/>
          <w:bCs/>
          <w:sz w:val="24"/>
          <w:szCs w:val="24"/>
          <w:lang w:eastAsia="pt-BR"/>
        </w:rPr>
        <w:t xml:space="preserve">O Pregoeiro anunciará a licitante detentora da proposta ou do lance de </w:t>
      </w:r>
      <w:r w:rsidR="00990B30" w:rsidRPr="00663CE3">
        <w:rPr>
          <w:rFonts w:ascii="Arial" w:eastAsia="ArialMT" w:hAnsi="Arial" w:cs="Arial"/>
          <w:bCs/>
          <w:sz w:val="24"/>
          <w:szCs w:val="24"/>
          <w:lang w:eastAsia="pt-BR"/>
        </w:rPr>
        <w:t>menor preço</w:t>
      </w:r>
      <w:r w:rsidRPr="00663CE3">
        <w:rPr>
          <w:rFonts w:ascii="Arial" w:eastAsia="ArialMT" w:hAnsi="Arial" w:cs="Arial"/>
          <w:bCs/>
          <w:sz w:val="24"/>
          <w:szCs w:val="24"/>
          <w:lang w:eastAsia="pt-BR"/>
        </w:rPr>
        <w:t xml:space="preserve">, imediatamente após o encerramento da etapa de lances da sessão pública ou, quando for o caso, após negociação e decisão pelo Pregoeiro acerca da aceitação da proposta ou do lance de </w:t>
      </w:r>
      <w:r w:rsidR="00990B30" w:rsidRPr="00663CE3">
        <w:rPr>
          <w:rFonts w:ascii="Arial" w:eastAsia="ArialMT" w:hAnsi="Arial" w:cs="Arial"/>
          <w:bCs/>
          <w:sz w:val="24"/>
          <w:szCs w:val="24"/>
          <w:lang w:eastAsia="pt-BR"/>
        </w:rPr>
        <w:t>menor preço</w:t>
      </w:r>
      <w:r w:rsidRPr="00663CE3">
        <w:rPr>
          <w:rFonts w:ascii="Arial" w:eastAsia="ArialMT" w:hAnsi="Arial" w:cs="Arial"/>
          <w:bCs/>
          <w:sz w:val="24"/>
          <w:szCs w:val="24"/>
          <w:lang w:eastAsia="pt-BR"/>
        </w:rPr>
        <w:t xml:space="preserve">. </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12.6 – </w:t>
      </w:r>
      <w:r w:rsidRPr="00663CE3">
        <w:rPr>
          <w:rFonts w:ascii="Arial" w:eastAsia="ArialMT" w:hAnsi="Arial" w:cs="Arial"/>
          <w:bCs/>
          <w:sz w:val="24"/>
          <w:szCs w:val="24"/>
          <w:lang w:eastAsia="pt-BR"/>
        </w:rPr>
        <w:t>Nas hipóteses em que se configurarem preços inexequíveis, o Pregoeiro e sua Equipe de Apoio, por meio de diligência, poderão averiguar se a oferta da licitante é viável, dando–lhe a oportunidade de comprovar, documentalmente, serem os custos dos insumos coerentes com os de mercado e os coeficientes de produtividade compatíveis com a execução do objeto licitado.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12.7 – </w:t>
      </w:r>
      <w:r w:rsidRPr="00663CE3">
        <w:rPr>
          <w:rFonts w:ascii="Arial" w:eastAsia="ArialMT" w:hAnsi="Arial" w:cs="Arial"/>
          <w:bCs/>
          <w:sz w:val="24"/>
          <w:szCs w:val="24"/>
          <w:lang w:eastAsia="pt-BR"/>
        </w:rPr>
        <w:t>A Secretaria interessada poderá requisitar, a qualquer momento, do licitante provisoriamente vencedor, amostra(s) do(s) produto (s) objeto da presente licitação, conforme justificativa no processo administrativo e na forma do Termo de Referência.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lastRenderedPageBreak/>
        <w:t>12.8 –</w:t>
      </w:r>
      <w:r w:rsidRPr="00663CE3">
        <w:rPr>
          <w:rFonts w:ascii="Arial" w:eastAsia="ArialMT" w:hAnsi="Arial" w:cs="Arial"/>
          <w:bCs/>
          <w:sz w:val="24"/>
          <w:szCs w:val="24"/>
          <w:lang w:eastAsia="pt-BR"/>
        </w:rPr>
        <w:t xml:space="preserve"> Na hipótese de desclassificação de todas as propostas, o Pregoeiro poderá fixar às licitantes o prazo de até 8 (oito) dias úteis para apresentação de novas propostas, devendo as modificações na proposta se restringirem às correções das causas de sua desclassificação, sem que seja possível a alteração de outros aspectos desta.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12.9 –</w:t>
      </w:r>
      <w:r w:rsidRPr="00663CE3">
        <w:rPr>
          <w:rFonts w:ascii="Arial" w:eastAsia="ArialMT" w:hAnsi="Arial" w:cs="Arial"/>
          <w:bCs/>
          <w:sz w:val="24"/>
          <w:szCs w:val="24"/>
          <w:lang w:eastAsia="pt-BR"/>
        </w:rPr>
        <w:t xml:space="preserve"> Encerradas as negociações e considerada aceitável a oferta de </w:t>
      </w:r>
      <w:r w:rsidR="00990B30" w:rsidRPr="00663CE3">
        <w:rPr>
          <w:rFonts w:ascii="Arial" w:eastAsia="ArialMT" w:hAnsi="Arial" w:cs="Arial"/>
          <w:bCs/>
          <w:i/>
          <w:sz w:val="24"/>
          <w:szCs w:val="24"/>
          <w:lang w:eastAsia="pt-BR"/>
        </w:rPr>
        <w:t>menor preço</w:t>
      </w:r>
      <w:r w:rsidRPr="00663CE3">
        <w:rPr>
          <w:rFonts w:ascii="Arial" w:eastAsia="ArialMT" w:hAnsi="Arial" w:cs="Arial"/>
          <w:bCs/>
          <w:i/>
          <w:sz w:val="24"/>
          <w:szCs w:val="24"/>
          <w:lang w:eastAsia="pt-BR"/>
        </w:rPr>
        <w:t>,</w:t>
      </w:r>
      <w:r w:rsidRPr="00663CE3">
        <w:rPr>
          <w:rFonts w:ascii="Arial" w:eastAsia="ArialMT" w:hAnsi="Arial" w:cs="Arial"/>
          <w:bCs/>
          <w:sz w:val="24"/>
          <w:szCs w:val="24"/>
          <w:lang w:eastAsia="pt-BR"/>
        </w:rPr>
        <w:t xml:space="preserve"> passará o Pregoeiro ao julgamento da habilitação observando as seguintes diretrizes: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a) </w:t>
      </w:r>
      <w:r w:rsidRPr="00663CE3">
        <w:rPr>
          <w:rFonts w:ascii="Arial" w:eastAsia="ArialMT" w:hAnsi="Arial" w:cs="Arial"/>
          <w:bCs/>
          <w:sz w:val="24"/>
          <w:szCs w:val="24"/>
          <w:lang w:eastAsia="pt-BR"/>
        </w:rPr>
        <w:t>O Pregoeiro 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b) </w:t>
      </w:r>
      <w:r w:rsidRPr="00663CE3">
        <w:rPr>
          <w:rFonts w:ascii="Arial" w:eastAsia="ArialMT" w:hAnsi="Arial" w:cs="Arial"/>
          <w:bCs/>
          <w:sz w:val="24"/>
          <w:szCs w:val="24"/>
          <w:lang w:eastAsia="pt-BR"/>
        </w:rPr>
        <w:t xml:space="preserve">O Pregoeiro verificará o atendimento das condições de habilitação da licitante detentora da oferta de </w:t>
      </w:r>
      <w:r w:rsidR="00990B30" w:rsidRPr="00663CE3">
        <w:rPr>
          <w:rFonts w:ascii="Arial" w:eastAsia="ArialMT" w:hAnsi="Arial" w:cs="Arial"/>
          <w:bCs/>
          <w:sz w:val="24"/>
          <w:szCs w:val="24"/>
          <w:lang w:eastAsia="pt-BR"/>
        </w:rPr>
        <w:t>menor preço</w:t>
      </w:r>
      <w:r w:rsidRPr="00663CE3">
        <w:rPr>
          <w:rFonts w:ascii="Arial" w:eastAsia="ArialMT" w:hAnsi="Arial" w:cs="Arial"/>
          <w:bCs/>
          <w:sz w:val="24"/>
          <w:szCs w:val="24"/>
          <w:lang w:eastAsia="pt-BR"/>
        </w:rPr>
        <w:t xml:space="preserve">, por meio de consulta </w:t>
      </w:r>
      <w:r w:rsidRPr="00663CE3">
        <w:rPr>
          <w:rFonts w:ascii="Arial" w:eastAsia="ArialMT" w:hAnsi="Arial" w:cs="Arial"/>
          <w:bCs/>
          <w:i/>
          <w:sz w:val="24"/>
          <w:szCs w:val="24"/>
          <w:lang w:eastAsia="pt-BR"/>
        </w:rPr>
        <w:t xml:space="preserve">à </w:t>
      </w:r>
      <w:r w:rsidRPr="00663CE3">
        <w:rPr>
          <w:rFonts w:ascii="Arial" w:eastAsia="ArialMT" w:hAnsi="Arial" w:cs="Arial"/>
          <w:bCs/>
          <w:sz w:val="24"/>
          <w:szCs w:val="24"/>
          <w:lang w:eastAsia="pt-BR"/>
        </w:rPr>
        <w:t>documentação descrita no item 13 deste edital;</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d)</w:t>
      </w:r>
      <w:r w:rsidRPr="00663CE3">
        <w:rPr>
          <w:rFonts w:ascii="Arial" w:eastAsia="ArialMT" w:hAnsi="Arial" w:cs="Arial"/>
          <w:bCs/>
          <w:sz w:val="24"/>
          <w:szCs w:val="24"/>
          <w:lang w:eastAsia="pt-BR"/>
        </w:rPr>
        <w:t xml:space="preserve"> 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7" w:history="1">
        <w:r w:rsidRPr="00663CE3">
          <w:rPr>
            <w:rFonts w:ascii="Arial" w:eastAsia="ArialMT" w:hAnsi="Arial" w:cs="Arial"/>
            <w:bCs/>
            <w:color w:val="0000FF"/>
            <w:sz w:val="24"/>
            <w:szCs w:val="24"/>
            <w:u w:val="single"/>
            <w:lang w:eastAsia="pt-BR"/>
          </w:rPr>
          <w:t>https://www.bnc.gov.br</w:t>
        </w:r>
      </w:hyperlink>
      <w:r w:rsidRPr="00663CE3">
        <w:rPr>
          <w:rFonts w:ascii="Arial" w:eastAsia="ArialMT" w:hAnsi="Arial" w:cs="Arial"/>
          <w:bCs/>
          <w:sz w:val="24"/>
          <w:szCs w:val="24"/>
          <w:lang w:eastAsia="pt-BR"/>
        </w:rPr>
        <w:t xml:space="preserve">, observado o item 12.4.2. </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e)</w:t>
      </w:r>
      <w:r w:rsidRPr="00663CE3">
        <w:rPr>
          <w:rFonts w:ascii="Arial" w:eastAsia="ArialMT" w:hAnsi="Arial" w:cs="Arial"/>
          <w:bCs/>
          <w:sz w:val="24"/>
          <w:szCs w:val="24"/>
          <w:lang w:eastAsia="pt-BR"/>
        </w:rPr>
        <w:t xml:space="preserve"> O Pregoeiro 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f)</w:t>
      </w:r>
      <w:r w:rsidRPr="00663CE3">
        <w:rPr>
          <w:rFonts w:ascii="Arial" w:eastAsia="ArialMT" w:hAnsi="Arial" w:cs="Arial"/>
          <w:bCs/>
          <w:sz w:val="24"/>
          <w:szCs w:val="24"/>
          <w:lang w:eastAsia="pt-BR"/>
        </w:rPr>
        <w:t xml:space="preserve"> A Administração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g)</w:t>
      </w:r>
      <w:r w:rsidRPr="00663CE3">
        <w:rPr>
          <w:rFonts w:ascii="Arial" w:eastAsia="ArialMT" w:hAnsi="Arial" w:cs="Arial"/>
          <w:bCs/>
          <w:sz w:val="24"/>
          <w:szCs w:val="24"/>
          <w:lang w:eastAsia="pt-BR"/>
        </w:rPr>
        <w:t xml:space="preserve"> Constatado o cumprimento dos requisitos e condições estabelecidos no Edital, a licitante será habilitada e declarada vencedora do certame. </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12.10 –</w:t>
      </w:r>
      <w:r w:rsidRPr="00663CE3">
        <w:rPr>
          <w:rFonts w:ascii="Arial" w:eastAsia="ArialMT" w:hAnsi="Arial" w:cs="Arial"/>
          <w:bCs/>
          <w:sz w:val="24"/>
          <w:szCs w:val="24"/>
          <w:lang w:eastAsia="pt-BR"/>
        </w:rPr>
        <w:t xml:space="preserve"> Se a oferta não for aceitável, permanecendo acima do máximo estipulado para a contratação no item 5.2, ou se a licitante desatender as exigências para a habilitação, o Pregoeiro 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lastRenderedPageBreak/>
        <w:t>12.10.1 –</w:t>
      </w:r>
      <w:r w:rsidR="00292C4F">
        <w:rPr>
          <w:rFonts w:ascii="Arial" w:eastAsia="ArialMT" w:hAnsi="Arial" w:cs="Arial"/>
          <w:b/>
          <w:bCs/>
          <w:sz w:val="24"/>
          <w:szCs w:val="24"/>
          <w:lang w:eastAsia="pt-BR"/>
        </w:rPr>
        <w:t xml:space="preserve"> </w:t>
      </w:r>
      <w:r w:rsidRPr="00663CE3">
        <w:rPr>
          <w:rFonts w:ascii="Arial" w:eastAsia="ArialMT" w:hAnsi="Arial" w:cs="Arial"/>
          <w:bCs/>
          <w:sz w:val="24"/>
          <w:szCs w:val="24"/>
          <w:lang w:eastAsia="pt-BR"/>
        </w:rPr>
        <w:t>Na hipótese do art. 61, §1º, da Lei Federal nº 14.133/2021, o Pregoeiro, após negociar com os demais licitantes, na ordem de classificação, decidirá sobre a aceitabilidade das propostas e, em caso positivo, observará quanto à verificação e comprovação da habilitação, o procedimento previsto no item 12.9.</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12.11 –</w:t>
      </w:r>
      <w:r w:rsidRPr="00663CE3">
        <w:rPr>
          <w:rFonts w:ascii="Arial" w:eastAsia="ArialMT" w:hAnsi="Arial" w:cs="Arial"/>
          <w:bCs/>
          <w:sz w:val="24"/>
          <w:szCs w:val="24"/>
          <w:lang w:eastAsia="pt-BR"/>
        </w:rPr>
        <w:t xml:space="preserve"> Na hipótese de inabilitação de todas as licitantes, o Pregoeiro poderá fixar o prazo de 8 (oito) dias úteis para apresentação de nova documentação, corrigida das causas de suas inabilitações.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12.12 –</w:t>
      </w:r>
      <w:r w:rsidRPr="00663CE3">
        <w:rPr>
          <w:rFonts w:ascii="Arial" w:eastAsia="ArialMT" w:hAnsi="Arial" w:cs="Arial"/>
          <w:bCs/>
          <w:sz w:val="24"/>
          <w:szCs w:val="24"/>
          <w:lang w:eastAsia="pt-BR"/>
        </w:rPr>
        <w:t xml:space="preserve"> Da sessão, o sistema gerará ata circunstanciada em que estarão registrados todos os atos e ocorrências do procedimento, a qual será disponibilizada para consulta no endereço eletrônico </w:t>
      </w:r>
      <w:hyperlink r:id="rId18" w:history="1">
        <w:r w:rsidRPr="00663CE3">
          <w:rPr>
            <w:rFonts w:ascii="Arial" w:eastAsia="ArialMT" w:hAnsi="Arial" w:cs="Arial"/>
            <w:bCs/>
            <w:color w:val="0000FF"/>
            <w:sz w:val="24"/>
            <w:szCs w:val="24"/>
            <w:u w:val="single"/>
            <w:lang w:eastAsia="pt-BR"/>
          </w:rPr>
          <w:t>https://www.bnc.gov.br</w:t>
        </w:r>
      </w:hyperlink>
      <w:r w:rsidRPr="00663CE3">
        <w:rPr>
          <w:rFonts w:ascii="Arial" w:eastAsia="ArialMT" w:hAnsi="Arial" w:cs="Arial"/>
          <w:bCs/>
          <w:sz w:val="24"/>
          <w:szCs w:val="24"/>
          <w:lang w:eastAsia="pt-BR"/>
        </w:rPr>
        <w:t>.</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keepNext/>
        <w:keepLines/>
        <w:spacing w:after="0" w:line="240" w:lineRule="auto"/>
        <w:jc w:val="both"/>
        <w:outlineLvl w:val="0"/>
        <w:rPr>
          <w:rFonts w:ascii="Arial" w:eastAsiaTheme="majorEastAsia" w:hAnsi="Arial" w:cs="Arial"/>
          <w:b/>
          <w:sz w:val="24"/>
          <w:szCs w:val="24"/>
          <w:u w:val="single"/>
        </w:rPr>
      </w:pPr>
      <w:r w:rsidRPr="00663CE3">
        <w:rPr>
          <w:rFonts w:ascii="Arial" w:eastAsiaTheme="majorEastAsia" w:hAnsi="Arial" w:cs="Arial"/>
          <w:b/>
          <w:sz w:val="24"/>
          <w:szCs w:val="24"/>
          <w:u w:val="single"/>
        </w:rPr>
        <w:t>13. DA HABILITAÇÃO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13.1 –</w:t>
      </w:r>
      <w:r w:rsidRPr="00663CE3">
        <w:rPr>
          <w:rFonts w:ascii="Arial" w:eastAsia="ArialMT" w:hAnsi="Arial" w:cs="Arial"/>
          <w:bCs/>
          <w:sz w:val="24"/>
          <w:szCs w:val="24"/>
          <w:lang w:eastAsia="pt-BR"/>
        </w:rPr>
        <w:t xml:space="preserve"> O julgamento da habilitação se processará na forma prevista no item 12.9 deste Edital, mediante o exame dos documentos a seguir relacionados, os quais dizem respeito à:</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Cs/>
          <w:sz w:val="24"/>
          <w:szCs w:val="24"/>
          <w:lang w:eastAsia="pt-BR"/>
        </w:rPr>
        <w:t>(A) Documentação relativa à habilitação jurídica;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Cs/>
          <w:sz w:val="24"/>
          <w:szCs w:val="24"/>
          <w:lang w:eastAsia="pt-BR"/>
        </w:rPr>
        <w:t>(B) Documentação relativa à habilitação econômico–financeira;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Cs/>
          <w:sz w:val="24"/>
          <w:szCs w:val="24"/>
          <w:lang w:eastAsia="pt-BR"/>
        </w:rPr>
        <w:t>(C) Documentação relativa à habilitação fiscal;</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Cs/>
          <w:sz w:val="24"/>
          <w:szCs w:val="24"/>
          <w:lang w:eastAsia="pt-BR"/>
        </w:rPr>
        <w:t>(D) Documentação relativa à habilitação social e trabalhista;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Cs/>
          <w:sz w:val="24"/>
          <w:szCs w:val="24"/>
          <w:lang w:eastAsia="pt-BR"/>
        </w:rPr>
        <w:t>(E) Documentação relativa à qualificação técnica.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13.2 –</w:t>
      </w:r>
      <w:r w:rsidRPr="00663CE3">
        <w:rPr>
          <w:rFonts w:ascii="Arial" w:eastAsia="ArialMT" w:hAnsi="Arial" w:cs="Arial"/>
          <w:bCs/>
          <w:sz w:val="24"/>
          <w:szCs w:val="24"/>
          <w:lang w:eastAsia="pt-BR"/>
        </w:rPr>
        <w:t xml:space="preserve"> Não serão aceitos como documentação hábil a suprir exigências deste Edital pedidos de inscrição, protocolos, cartas ou qualquer outro documento que visem a substituir os exigidos, exceto nos casos admitidos pela legislação.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13.3 –</w:t>
      </w:r>
      <w:r w:rsidRPr="00663CE3">
        <w:rPr>
          <w:rFonts w:ascii="Arial" w:eastAsia="ArialMT" w:hAnsi="Arial" w:cs="Arial"/>
          <w:bCs/>
          <w:sz w:val="24"/>
          <w:szCs w:val="24"/>
          <w:lang w:eastAsia="pt-BR"/>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13.4–</w:t>
      </w:r>
      <w:r w:rsidRPr="00663CE3">
        <w:rPr>
          <w:rFonts w:ascii="Arial" w:eastAsia="ArialMT" w:hAnsi="Arial" w:cs="Arial"/>
          <w:bCs/>
          <w:sz w:val="24"/>
          <w:szCs w:val="24"/>
          <w:lang w:eastAsia="pt-BR"/>
        </w:rPr>
        <w:t xml:space="preserve">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13.4.1 –</w:t>
      </w:r>
      <w:r w:rsidRPr="00663CE3">
        <w:rPr>
          <w:rFonts w:ascii="Arial" w:eastAsia="ArialMT" w:hAnsi="Arial" w:cs="Arial"/>
          <w:bCs/>
          <w:sz w:val="24"/>
          <w:szCs w:val="24"/>
          <w:lang w:eastAsia="pt-BR"/>
        </w:rPr>
        <w:t xml:space="preserve"> Na hipótese de necessidade de suspensão da sessão pública para a realização das diligências, com vistas ao saneamento de que trata o item 13.4, a sessão pública somente poderá ser reiniciada mediante aviso prévio no sistema com, no mínimo, vinte e quatro horas de antecedência, e a ocorrência será registrada em ata.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lastRenderedPageBreak/>
        <w:t xml:space="preserve">13.5. </w:t>
      </w:r>
      <w:r w:rsidRPr="00663CE3">
        <w:rPr>
          <w:rFonts w:ascii="Arial" w:eastAsia="ArialMT" w:hAnsi="Arial" w:cs="Arial"/>
          <w:bCs/>
          <w:sz w:val="24"/>
          <w:szCs w:val="24"/>
          <w:lang w:eastAsia="pt-BR"/>
        </w:rPr>
        <w:t>Para habilitação neste certame, os interessados deverão apresentar a seguinte documentação: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Cs/>
          <w:sz w:val="24"/>
          <w:szCs w:val="24"/>
          <w:lang w:eastAsia="pt-BR"/>
        </w:rPr>
        <w:t xml:space="preserve">(A) – </w:t>
      </w:r>
      <w:r w:rsidRPr="00663CE3">
        <w:rPr>
          <w:rFonts w:ascii="Arial" w:eastAsia="ArialMT" w:hAnsi="Arial" w:cs="Arial"/>
          <w:b/>
          <w:bCs/>
          <w:sz w:val="24"/>
          <w:szCs w:val="24"/>
          <w:lang w:eastAsia="pt-BR"/>
        </w:rPr>
        <w:t>Da Habilitação Jurídica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(A.1)</w:t>
      </w:r>
      <w:r w:rsidRPr="00663CE3">
        <w:rPr>
          <w:rFonts w:ascii="Arial" w:eastAsia="ArialMT" w:hAnsi="Arial" w:cs="Arial"/>
          <w:bCs/>
          <w:sz w:val="24"/>
          <w:szCs w:val="24"/>
          <w:lang w:eastAsia="pt-BR"/>
        </w:rPr>
        <w:t xml:space="preserve"> Registro comercial, no caso de empresário individual;</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(A.2)</w:t>
      </w:r>
      <w:r w:rsidRPr="00663CE3">
        <w:rPr>
          <w:rFonts w:ascii="Arial" w:eastAsia="ArialMT" w:hAnsi="Arial" w:cs="Arial"/>
          <w:bCs/>
          <w:sz w:val="24"/>
          <w:szCs w:val="24"/>
          <w:lang w:eastAsia="pt-BR"/>
        </w:rPr>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(A.3)</w:t>
      </w:r>
      <w:r w:rsidRPr="00663CE3">
        <w:rPr>
          <w:rFonts w:ascii="Arial" w:eastAsia="ArialMT" w:hAnsi="Arial" w:cs="Arial"/>
          <w:bCs/>
          <w:sz w:val="24"/>
          <w:szCs w:val="24"/>
          <w:lang w:eastAsia="pt-BR"/>
        </w:rPr>
        <w:t xml:space="preserve"> Inscrição do ato constitutivo, no caso de sociedade simples, acompanhada da prova da composição da diretoria em exercício;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(A.4)</w:t>
      </w:r>
      <w:r w:rsidRPr="00663CE3">
        <w:rPr>
          <w:rFonts w:ascii="Arial" w:eastAsia="ArialMT" w:hAnsi="Arial" w:cs="Arial"/>
          <w:bCs/>
          <w:sz w:val="24"/>
          <w:szCs w:val="24"/>
          <w:lang w:eastAsia="pt-BR"/>
        </w:rPr>
        <w:t xml:space="preserve"> A prova da investidura dos administradores da sociedade limitada eventualmente designados em ato separado do Contrato Social, mediante termo de posse no livro de atas da Administração e averbação no registro competente;</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(A.5)</w:t>
      </w:r>
      <w:r w:rsidR="00DF5F1C" w:rsidRPr="00663CE3">
        <w:rPr>
          <w:rFonts w:ascii="Arial" w:eastAsia="ArialMT" w:hAnsi="Arial" w:cs="Arial"/>
          <w:b/>
          <w:bCs/>
          <w:sz w:val="24"/>
          <w:szCs w:val="24"/>
          <w:lang w:eastAsia="pt-BR"/>
        </w:rPr>
        <w:t xml:space="preserve"> </w:t>
      </w:r>
      <w:r w:rsidRPr="00663CE3">
        <w:rPr>
          <w:rFonts w:ascii="Arial" w:eastAsia="ArialMT" w:hAnsi="Arial" w:cs="Arial"/>
          <w:bCs/>
          <w:sz w:val="24"/>
          <w:szCs w:val="24"/>
          <w:lang w:eastAsia="pt-BR"/>
        </w:rPr>
        <w:t>Na hipótese de existir alteração nos documentos citados acima posteriormente à constituição da sociedade, os referidos documentos deverão ser apresentados de forma consolidada, contendo todas as cláusulas em vigor;</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(A.6)</w:t>
      </w:r>
      <w:r w:rsidR="00DF5F1C" w:rsidRPr="00663CE3">
        <w:rPr>
          <w:rFonts w:ascii="Arial" w:eastAsia="ArialMT" w:hAnsi="Arial" w:cs="Arial"/>
          <w:b/>
          <w:bCs/>
          <w:sz w:val="24"/>
          <w:szCs w:val="24"/>
          <w:lang w:eastAsia="pt-BR"/>
        </w:rPr>
        <w:t xml:space="preserve"> </w:t>
      </w:r>
      <w:r w:rsidRPr="00663CE3">
        <w:rPr>
          <w:rFonts w:ascii="Arial" w:eastAsia="ArialMT" w:hAnsi="Arial" w:cs="Arial"/>
          <w:bCs/>
          <w:sz w:val="24"/>
          <w:szCs w:val="24"/>
          <w:lang w:eastAsia="pt-BR"/>
        </w:rPr>
        <w:t xml:space="preserve">Em se tratando de micro empreendedor individual – MEI: Certificado da Condição de Micro empreendedor Individual - CCMEI, cuja aceitação ficará condicionada à verificação da autenticidade no sítio </w:t>
      </w:r>
      <w:hyperlink r:id="rId19" w:history="1">
        <w:r w:rsidRPr="00663CE3">
          <w:rPr>
            <w:rFonts w:ascii="Arial" w:eastAsia="ArialMT" w:hAnsi="Arial" w:cs="Arial"/>
            <w:bCs/>
            <w:sz w:val="24"/>
            <w:szCs w:val="24"/>
            <w:u w:val="single"/>
            <w:lang w:eastAsia="pt-BR"/>
          </w:rPr>
          <w:t>www.portaldoempreendedor.gov.br</w:t>
        </w:r>
      </w:hyperlink>
      <w:r w:rsidRPr="00663CE3">
        <w:rPr>
          <w:rFonts w:ascii="Arial" w:eastAsia="ArialMT" w:hAnsi="Arial" w:cs="Arial"/>
          <w:bCs/>
          <w:sz w:val="24"/>
          <w:szCs w:val="24"/>
          <w:lang w:eastAsia="pt-BR"/>
        </w:rPr>
        <w:t>;</w:t>
      </w:r>
    </w:p>
    <w:p w:rsidR="005A029D" w:rsidRPr="00663CE3" w:rsidRDefault="005A029D" w:rsidP="005A029D">
      <w:pPr>
        <w:suppressAutoHyphens/>
        <w:spacing w:after="0" w:line="240" w:lineRule="auto"/>
        <w:ind w:right="-285"/>
        <w:jc w:val="both"/>
        <w:rPr>
          <w:rFonts w:ascii="Arial" w:eastAsia="ArialMT" w:hAnsi="Arial" w:cs="Arial"/>
          <w:bCs/>
          <w:sz w:val="24"/>
          <w:szCs w:val="24"/>
          <w:lang w:val="pt-PT"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(A.7) </w:t>
      </w:r>
      <w:r w:rsidRPr="00663CE3">
        <w:rPr>
          <w:rFonts w:ascii="Arial" w:eastAsia="ArialMT" w:hAnsi="Arial" w:cs="Arial"/>
          <w:bCs/>
          <w:sz w:val="24"/>
          <w:szCs w:val="24"/>
          <w:lang w:eastAsia="pt-BR"/>
        </w:rPr>
        <w:t>Declaração formal de que cumpre com os requisitos do artigo 9º, §1º da Lei 14.133/2021, conforme anexo III deste edital;</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(A.8)</w:t>
      </w:r>
      <w:r w:rsidRPr="00663CE3">
        <w:rPr>
          <w:rFonts w:ascii="Arial" w:eastAsia="ArialMT" w:hAnsi="Arial" w:cs="Arial"/>
          <w:bCs/>
          <w:sz w:val="24"/>
          <w:szCs w:val="24"/>
          <w:lang w:eastAsia="pt-BR"/>
        </w:rPr>
        <w:t xml:space="preserve"> Declaração formal de pleno atendimento aos requisitos de habilitação e condições de participação da licitação, conforme anexo IV deste edital.</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Cs/>
          <w:sz w:val="24"/>
          <w:szCs w:val="24"/>
          <w:lang w:eastAsia="pt-BR"/>
        </w:rPr>
        <w:t xml:space="preserve">(B) – </w:t>
      </w:r>
      <w:r w:rsidRPr="00663CE3">
        <w:rPr>
          <w:rFonts w:ascii="Arial" w:eastAsia="ArialMT" w:hAnsi="Arial" w:cs="Arial"/>
          <w:b/>
          <w:bCs/>
          <w:sz w:val="24"/>
          <w:szCs w:val="24"/>
          <w:lang w:eastAsia="pt-BR"/>
        </w:rPr>
        <w:t>Da Habilitação Econômico–Financeira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292C4F">
      <w:pPr>
        <w:tabs>
          <w:tab w:val="left" w:pos="142"/>
        </w:tabs>
        <w:spacing w:after="0" w:line="240" w:lineRule="auto"/>
        <w:jc w:val="both"/>
        <w:rPr>
          <w:rFonts w:ascii="Arial" w:eastAsia="Arial" w:hAnsi="Arial" w:cs="Arial"/>
          <w:sz w:val="24"/>
          <w:szCs w:val="24"/>
          <w:lang w:val="pt-PT"/>
        </w:rPr>
      </w:pPr>
      <w:r w:rsidRPr="00663CE3">
        <w:rPr>
          <w:rFonts w:ascii="Arial" w:eastAsia="Arial" w:hAnsi="Arial" w:cs="Arial"/>
          <w:b/>
          <w:bCs/>
          <w:sz w:val="24"/>
          <w:szCs w:val="24"/>
          <w:lang w:val="pt-PT"/>
        </w:rPr>
        <w:t>(B.1)</w:t>
      </w:r>
      <w:r w:rsidRPr="00663CE3">
        <w:rPr>
          <w:rFonts w:ascii="Arial" w:eastAsia="Arial" w:hAnsi="Arial" w:cs="Arial"/>
          <w:sz w:val="24"/>
          <w:szCs w:val="24"/>
          <w:lang w:val="pt-PT"/>
        </w:rPr>
        <w:t xml:space="preserve"> Balanço patrimonial e demonstrações contábeis dos 2 (dois) últimos exercícios sociais, já exigíveis e apresentados na forma da lei, devidamente registrados na Junta Comercial do Estado de sua sede ou domicílio ou em outro órgão equivalente, </w:t>
      </w:r>
      <w:r w:rsidRPr="00663CE3">
        <w:rPr>
          <w:rFonts w:ascii="Arial" w:eastAsia="Arial" w:hAnsi="Arial" w:cs="Arial"/>
          <w:color w:val="000000" w:themeColor="text1"/>
          <w:sz w:val="24"/>
          <w:szCs w:val="24"/>
          <w:lang w:val="pt-PT"/>
        </w:rPr>
        <w:t>acompanhado com uma Declaração assinada pelo contador com o cálculo do índice de Liquidez Geral, cujo valor não poderá ser inferior a 01 (um), calculado pela</w:t>
      </w:r>
      <w:r w:rsidRPr="00663CE3">
        <w:rPr>
          <w:rFonts w:ascii="Arial" w:eastAsia="Arial" w:hAnsi="Arial" w:cs="Arial"/>
          <w:sz w:val="24"/>
          <w:szCs w:val="24"/>
          <w:lang w:val="pt-PT"/>
        </w:rPr>
        <w:t xml:space="preserve"> fórmula a seguir:</w:t>
      </w:r>
    </w:p>
    <w:p w:rsidR="005A029D" w:rsidRPr="00663CE3" w:rsidRDefault="005A029D" w:rsidP="005A029D">
      <w:pPr>
        <w:tabs>
          <w:tab w:val="left" w:pos="142"/>
        </w:tabs>
        <w:spacing w:after="0" w:line="240" w:lineRule="auto"/>
        <w:ind w:left="1134"/>
        <w:jc w:val="both"/>
        <w:rPr>
          <w:rFonts w:ascii="Arial" w:hAnsi="Arial" w:cs="Arial"/>
          <w:sz w:val="24"/>
          <w:szCs w:val="24"/>
        </w:rPr>
      </w:pPr>
    </w:p>
    <w:p w:rsidR="005A029D" w:rsidRPr="00663CE3" w:rsidRDefault="005A029D" w:rsidP="005A029D">
      <w:pPr>
        <w:widowControl w:val="0"/>
        <w:tabs>
          <w:tab w:val="left" w:pos="142"/>
        </w:tabs>
        <w:suppressAutoHyphens/>
        <w:spacing w:after="0" w:line="240" w:lineRule="auto"/>
        <w:ind w:left="1134"/>
        <w:jc w:val="center"/>
        <w:rPr>
          <w:rFonts w:ascii="Arial" w:eastAsia="Arial" w:hAnsi="Arial" w:cs="Arial"/>
          <w:sz w:val="24"/>
          <w:szCs w:val="24"/>
          <w:lang w:val="pt-PT"/>
        </w:rPr>
      </w:pPr>
      <w:r w:rsidRPr="00663CE3">
        <w:rPr>
          <w:rFonts w:ascii="Arial" w:eastAsia="Arial" w:hAnsi="Arial" w:cs="Arial"/>
          <w:sz w:val="24"/>
          <w:szCs w:val="24"/>
          <w:lang w:val="pt-PT"/>
        </w:rPr>
        <w:t>ILG = (AC + RLP)/PE, onde</w:t>
      </w:r>
    </w:p>
    <w:p w:rsidR="005A029D" w:rsidRPr="00663CE3" w:rsidRDefault="005A029D" w:rsidP="005A029D">
      <w:pPr>
        <w:numPr>
          <w:ilvl w:val="2"/>
          <w:numId w:val="9"/>
        </w:numPr>
        <w:tabs>
          <w:tab w:val="left" w:pos="142"/>
        </w:tabs>
        <w:spacing w:after="0" w:line="240" w:lineRule="auto"/>
        <w:ind w:left="1134"/>
        <w:jc w:val="center"/>
        <w:rPr>
          <w:rFonts w:ascii="Arial" w:eastAsia="Arial" w:hAnsi="Arial" w:cs="Arial"/>
          <w:sz w:val="24"/>
          <w:szCs w:val="24"/>
          <w:lang w:val="pt-PT"/>
        </w:rPr>
      </w:pPr>
      <w:r w:rsidRPr="00663CE3">
        <w:rPr>
          <w:rFonts w:ascii="Arial" w:eastAsia="Arial" w:hAnsi="Arial" w:cs="Arial"/>
          <w:sz w:val="24"/>
          <w:szCs w:val="24"/>
          <w:lang w:val="pt-PT"/>
        </w:rPr>
        <w:t>AC = Ativo circulante</w:t>
      </w:r>
    </w:p>
    <w:p w:rsidR="005A029D" w:rsidRPr="00663CE3" w:rsidRDefault="005A029D" w:rsidP="005A029D">
      <w:pPr>
        <w:numPr>
          <w:ilvl w:val="0"/>
          <w:numId w:val="9"/>
        </w:numPr>
        <w:tabs>
          <w:tab w:val="left" w:pos="142"/>
        </w:tabs>
        <w:spacing w:after="0" w:line="240" w:lineRule="auto"/>
        <w:ind w:left="1134"/>
        <w:jc w:val="center"/>
        <w:rPr>
          <w:rFonts w:ascii="Arial" w:eastAsia="Arial" w:hAnsi="Arial" w:cs="Arial"/>
          <w:sz w:val="24"/>
          <w:szCs w:val="24"/>
          <w:lang w:val="pt-PT"/>
        </w:rPr>
      </w:pPr>
      <w:r w:rsidRPr="00663CE3">
        <w:rPr>
          <w:rFonts w:ascii="Arial" w:eastAsia="Arial" w:hAnsi="Arial" w:cs="Arial"/>
          <w:sz w:val="24"/>
          <w:szCs w:val="24"/>
          <w:lang w:val="pt-PT"/>
        </w:rPr>
        <w:t>RLP = Realizável a Longo Prazo</w:t>
      </w:r>
    </w:p>
    <w:p w:rsidR="005A029D" w:rsidRPr="00663CE3" w:rsidRDefault="005A029D" w:rsidP="005A029D">
      <w:pPr>
        <w:numPr>
          <w:ilvl w:val="0"/>
          <w:numId w:val="9"/>
        </w:numPr>
        <w:tabs>
          <w:tab w:val="left" w:pos="142"/>
        </w:tabs>
        <w:spacing w:after="0" w:line="240" w:lineRule="auto"/>
        <w:ind w:left="1134"/>
        <w:jc w:val="center"/>
        <w:rPr>
          <w:rFonts w:ascii="Arial" w:eastAsia="Arial" w:hAnsi="Arial" w:cs="Arial"/>
          <w:sz w:val="24"/>
          <w:szCs w:val="24"/>
          <w:lang w:val="pt-PT"/>
        </w:rPr>
      </w:pPr>
      <w:r w:rsidRPr="00663CE3">
        <w:rPr>
          <w:rFonts w:ascii="Arial" w:eastAsia="Arial" w:hAnsi="Arial" w:cs="Arial"/>
          <w:sz w:val="24"/>
          <w:szCs w:val="24"/>
          <w:lang w:val="pt-PT"/>
        </w:rPr>
        <w:lastRenderedPageBreak/>
        <w:t>PE = Passível Exigível = Passivo Circulante + Exigível a Longo Prazo</w:t>
      </w:r>
    </w:p>
    <w:p w:rsidR="005A029D" w:rsidRPr="00663CE3" w:rsidRDefault="005A029D" w:rsidP="005A029D">
      <w:pPr>
        <w:numPr>
          <w:ilvl w:val="0"/>
          <w:numId w:val="9"/>
        </w:numPr>
        <w:tabs>
          <w:tab w:val="left" w:pos="142"/>
        </w:tabs>
        <w:spacing w:after="0" w:line="240" w:lineRule="auto"/>
        <w:ind w:left="1134"/>
        <w:rPr>
          <w:rFonts w:ascii="Arial" w:eastAsia="Arial" w:hAnsi="Arial" w:cs="Arial"/>
          <w:sz w:val="24"/>
          <w:szCs w:val="24"/>
          <w:lang w:val="pt-PT"/>
        </w:rPr>
      </w:pPr>
    </w:p>
    <w:p w:rsidR="005A029D" w:rsidRPr="00663CE3" w:rsidRDefault="005A029D" w:rsidP="005A029D">
      <w:pPr>
        <w:widowControl w:val="0"/>
        <w:tabs>
          <w:tab w:val="left" w:pos="142"/>
        </w:tabs>
        <w:suppressAutoHyphens/>
        <w:spacing w:after="0" w:line="240" w:lineRule="auto"/>
        <w:ind w:left="1134"/>
        <w:rPr>
          <w:rFonts w:ascii="Arial" w:eastAsia="Arial" w:hAnsi="Arial" w:cs="Arial"/>
          <w:sz w:val="24"/>
          <w:szCs w:val="24"/>
          <w:lang w:val="pt-PT"/>
        </w:rPr>
      </w:pPr>
      <w:r w:rsidRPr="00663CE3">
        <w:rPr>
          <w:rFonts w:ascii="Arial" w:eastAsia="Arial" w:hAnsi="Arial" w:cs="Arial"/>
          <w:sz w:val="24"/>
          <w:szCs w:val="24"/>
          <w:lang w:val="pt-PT"/>
        </w:rPr>
        <w:t>É vedada a sua substituição por balancetes ou balanços provisórios.</w:t>
      </w:r>
    </w:p>
    <w:p w:rsidR="005A029D" w:rsidRPr="00663CE3" w:rsidRDefault="005A029D" w:rsidP="005A029D">
      <w:pPr>
        <w:suppressAutoHyphens/>
        <w:spacing w:after="0" w:line="240" w:lineRule="auto"/>
        <w:ind w:right="-285"/>
        <w:jc w:val="both"/>
        <w:rPr>
          <w:rFonts w:ascii="Arial" w:eastAsia="ArialMT" w:hAnsi="Arial" w:cs="Arial"/>
          <w:bCs/>
          <w:sz w:val="24"/>
          <w:szCs w:val="24"/>
          <w:lang w:val="pt-PT"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(B.1.1)</w:t>
      </w:r>
      <w:r w:rsidRPr="00663CE3">
        <w:rPr>
          <w:rFonts w:ascii="Arial" w:eastAsia="ArialMT" w:hAnsi="Arial" w:cs="Arial"/>
          <w:bCs/>
          <w:sz w:val="24"/>
          <w:szCs w:val="24"/>
          <w:lang w:eastAsia="pt-BR"/>
        </w:rPr>
        <w:t xml:space="preserve">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(B.1.2)</w:t>
      </w:r>
      <w:r w:rsidRPr="00663CE3">
        <w:rPr>
          <w:rFonts w:ascii="Arial" w:eastAsia="ArialMT" w:hAnsi="Arial" w:cs="Arial"/>
          <w:bCs/>
          <w:sz w:val="24"/>
          <w:szCs w:val="24"/>
          <w:lang w:eastAsia="pt-BR"/>
        </w:rPr>
        <w:t xml:space="preserve"> Serão considerados e aceitos como na forma da lei os balanços patrimoniais e demonstrações contábeis que contenham as seguintes exigências: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(B.1.2.1) </w:t>
      </w:r>
      <w:r w:rsidRPr="00663CE3">
        <w:rPr>
          <w:rFonts w:ascii="Arial" w:eastAsia="ArialMT" w:hAnsi="Arial" w:cs="Arial"/>
          <w:bCs/>
          <w:sz w:val="24"/>
          <w:szCs w:val="24"/>
          <w:lang w:eastAsia="pt-BR"/>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(B.1.2.2)</w:t>
      </w:r>
      <w:r w:rsidRPr="00663CE3">
        <w:rPr>
          <w:rFonts w:ascii="Arial" w:eastAsia="ArialMT" w:hAnsi="Arial" w:cs="Arial"/>
          <w:bCs/>
          <w:sz w:val="24"/>
          <w:szCs w:val="24"/>
          <w:lang w:eastAsia="pt-BR"/>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(B.1.2.2.1)</w:t>
      </w:r>
      <w:r w:rsidRPr="00663CE3">
        <w:rPr>
          <w:rFonts w:ascii="Arial" w:eastAsia="ArialMT" w:hAnsi="Arial" w:cs="Arial"/>
          <w:bCs/>
          <w:sz w:val="24"/>
          <w:szCs w:val="24"/>
          <w:lang w:eastAsia="pt-BR"/>
        </w:rPr>
        <w:t xml:space="preserve">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(B.1.2.2.2)</w:t>
      </w:r>
      <w:r w:rsidRPr="00663CE3">
        <w:rPr>
          <w:rFonts w:ascii="Arial" w:eastAsia="ArialMT" w:hAnsi="Arial" w:cs="Arial"/>
          <w:bCs/>
          <w:sz w:val="24"/>
          <w:szCs w:val="24"/>
          <w:lang w:eastAsia="pt-BR"/>
        </w:rPr>
        <w:t xml:space="preserve"> Quando se tratar de sociedade constituída há menos de dois anos, os documentos referidos no item B.1 limitar-se-ão ao último exercício.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352BC3">
      <w:pPr>
        <w:shd w:val="clear" w:color="auto" w:fill="FFFFFF" w:themeFill="background1"/>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(B.2)</w:t>
      </w:r>
      <w:r w:rsidRPr="00663CE3">
        <w:rPr>
          <w:rFonts w:ascii="Arial" w:eastAsia="ArialMT" w:hAnsi="Arial" w:cs="Arial"/>
          <w:bCs/>
          <w:sz w:val="24"/>
          <w:szCs w:val="24"/>
          <w:lang w:eastAsia="pt-BR"/>
        </w:rPr>
        <w:t xml:space="preserve"> A licitante que não alcançar o índice acima exigido deverá comprovar que possui patrimônio líquido mínimo igual ou superior a 10% </w:t>
      </w:r>
      <w:r w:rsidRPr="00663CE3">
        <w:rPr>
          <w:rFonts w:ascii="Arial" w:eastAsia="ArialMT" w:hAnsi="Arial" w:cs="Arial"/>
          <w:bCs/>
          <w:i/>
          <w:sz w:val="24"/>
          <w:szCs w:val="24"/>
          <w:lang w:eastAsia="pt-BR"/>
        </w:rPr>
        <w:t>(dez por cento), nos termos do § 4º do art. 69 da Lei Federal nº 14.133/2021</w:t>
      </w:r>
      <w:r w:rsidRPr="00663CE3">
        <w:rPr>
          <w:rFonts w:ascii="Arial" w:eastAsia="ArialMT" w:hAnsi="Arial" w:cs="Arial"/>
          <w:bCs/>
          <w:sz w:val="24"/>
          <w:szCs w:val="24"/>
          <w:lang w:eastAsia="pt-BR"/>
        </w:rPr>
        <w:t>] do valor estimado para a contratação. A comprovação será obrigatoriamente feita pelo balanço patrimonial e demonstrações contábeis do último exercício social, já exigíveis e apresentados na forma da lei.</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(B.3 )</w:t>
      </w:r>
      <w:r w:rsidRPr="00663CE3">
        <w:rPr>
          <w:rFonts w:ascii="Arial" w:eastAsia="ArialMT" w:hAnsi="Arial" w:cs="Arial"/>
          <w:bCs/>
          <w:sz w:val="24"/>
          <w:szCs w:val="24"/>
          <w:lang w:eastAsia="pt-BR"/>
        </w:rPr>
        <w:t xml:space="preserve">Certidão Negativa de falência expedida pelo distribuidor da sede da pessoa jurídica, ou de execução patrimonial, expedida no domicilio da pessoa física. Se o licitante não for sediado na Comarca de São Francisco de Itabapoana R/J, as </w:t>
      </w:r>
      <w:r w:rsidRPr="00663CE3">
        <w:rPr>
          <w:rFonts w:ascii="Arial" w:eastAsia="ArialMT" w:hAnsi="Arial" w:cs="Arial"/>
          <w:bCs/>
          <w:sz w:val="24"/>
          <w:szCs w:val="24"/>
          <w:lang w:eastAsia="pt-BR"/>
        </w:rPr>
        <w:lastRenderedPageBreak/>
        <w:t>certidões deverão vir acompanhadas de declaração oficial da autoridade judiciária competente, relacionando os distribuidores que, na Comarca de sua sede, tenham atribuição para expedir certidões negativas de falências e recuperação judicial.</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(B.3.1) </w:t>
      </w:r>
      <w:r w:rsidRPr="00663CE3">
        <w:rPr>
          <w:rFonts w:ascii="Arial" w:eastAsia="ArialMT" w:hAnsi="Arial" w:cs="Arial"/>
          <w:bCs/>
          <w:sz w:val="24"/>
          <w:szCs w:val="24"/>
          <w:lang w:eastAsia="pt-BR"/>
        </w:rPr>
        <w:t>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
          <w:bCs/>
          <w:sz w:val="24"/>
          <w:szCs w:val="24"/>
          <w:lang w:eastAsia="pt-BR"/>
        </w:rPr>
      </w:pPr>
      <w:r w:rsidRPr="00663CE3">
        <w:rPr>
          <w:rFonts w:ascii="Arial" w:eastAsia="ArialMT" w:hAnsi="Arial" w:cs="Arial"/>
          <w:b/>
          <w:bCs/>
          <w:sz w:val="24"/>
          <w:szCs w:val="24"/>
          <w:lang w:eastAsia="pt-BR"/>
        </w:rPr>
        <w:t xml:space="preserve">(B.3.2) </w:t>
      </w:r>
      <w:r w:rsidRPr="00663CE3">
        <w:rPr>
          <w:rFonts w:ascii="Arial" w:eastAsia="ArialMT" w:hAnsi="Arial" w:cs="Arial"/>
          <w:bCs/>
          <w:sz w:val="24"/>
          <w:szCs w:val="24"/>
          <w:lang w:eastAsia="pt-BR"/>
        </w:rPr>
        <w:t>A falta da declaração oficial da autoridade competente de que trata o item B.3 não inabilitará imediatamente a licitante, podendo o Pregoeiro realizar diligências ou solicitar documentação idônea que comprove de forma inequívoca a relação de distribuidores da Comarca da sede da licitante, bem como certificar, quando for de seu conhecimento.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(B.4)</w:t>
      </w:r>
      <w:r w:rsidRPr="00663CE3">
        <w:rPr>
          <w:rFonts w:ascii="Arial" w:eastAsia="ArialMT" w:hAnsi="Arial" w:cs="Arial"/>
          <w:bCs/>
          <w:sz w:val="24"/>
          <w:szCs w:val="24"/>
          <w:lang w:eastAsia="pt-BR"/>
        </w:rPr>
        <w:t xml:space="preserve"> Exige–se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63 da Lei Federal nº 14.133/2021 e do Anexo VII deste Edital.</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
          <w:bCs/>
          <w:sz w:val="24"/>
          <w:szCs w:val="24"/>
          <w:lang w:eastAsia="pt-BR"/>
        </w:rPr>
      </w:pPr>
      <w:r w:rsidRPr="00663CE3">
        <w:rPr>
          <w:rFonts w:ascii="Arial" w:eastAsia="ArialMT" w:hAnsi="Arial" w:cs="Arial"/>
          <w:bCs/>
          <w:sz w:val="24"/>
          <w:szCs w:val="24"/>
          <w:lang w:eastAsia="pt-BR"/>
        </w:rPr>
        <w:t xml:space="preserve">(C) – </w:t>
      </w:r>
      <w:r w:rsidRPr="00663CE3">
        <w:rPr>
          <w:rFonts w:ascii="Arial" w:eastAsia="ArialMT" w:hAnsi="Arial" w:cs="Arial"/>
          <w:b/>
          <w:bCs/>
          <w:sz w:val="24"/>
          <w:szCs w:val="24"/>
          <w:lang w:eastAsia="pt-BR"/>
        </w:rPr>
        <w:t>Da Habilitação Fiscal</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(C.1)</w:t>
      </w:r>
      <w:r w:rsidRPr="00663CE3">
        <w:rPr>
          <w:rFonts w:ascii="Arial" w:eastAsia="ArialMT" w:hAnsi="Arial" w:cs="Arial"/>
          <w:bCs/>
          <w:sz w:val="24"/>
          <w:szCs w:val="24"/>
          <w:lang w:eastAsia="pt-BR"/>
        </w:rPr>
        <w:t xml:space="preserve"> Prova de inscrição no Cadastro Nacional de Pessoas Jurídicas – CNPJ ou no Cadastro de Pessoas Físicas – CPF.</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(C.2)</w:t>
      </w:r>
      <w:r w:rsidRPr="00663CE3">
        <w:rPr>
          <w:rFonts w:ascii="Arial" w:eastAsia="ArialMT" w:hAnsi="Arial" w:cs="Arial"/>
          <w:bCs/>
          <w:sz w:val="24"/>
          <w:szCs w:val="24"/>
          <w:lang w:eastAsia="pt-BR"/>
        </w:rPr>
        <w:t xml:space="preserve"> Prova de inscrição no cadastro de contribuintes estadual ou municipal, se houver, relativo ao domicílio ou sede da licitante, pertinente à atividade empresarial objeto desta licitação.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(C.3)</w:t>
      </w:r>
      <w:r w:rsidRPr="00663CE3">
        <w:rPr>
          <w:rFonts w:ascii="Arial" w:eastAsia="ArialMT" w:hAnsi="Arial" w:cs="Arial"/>
          <w:bCs/>
          <w:sz w:val="24"/>
          <w:szCs w:val="24"/>
          <w:lang w:eastAsia="pt-BR"/>
        </w:rPr>
        <w:t xml:space="preserve"> Prova de regularidade com as Fazendas Federal, Estadual e Municipal mediante a apresentação dos seguintes documentos: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(C.3.a)</w:t>
      </w:r>
      <w:r w:rsidRPr="00663CE3">
        <w:rPr>
          <w:rFonts w:ascii="Arial" w:eastAsia="ArialMT" w:hAnsi="Arial" w:cs="Arial"/>
          <w:bCs/>
          <w:sz w:val="24"/>
          <w:szCs w:val="24"/>
          <w:lang w:eastAsia="pt-BR"/>
        </w:rPr>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(C.3.b)</w:t>
      </w:r>
      <w:r w:rsidRPr="00663CE3">
        <w:rPr>
          <w:rFonts w:ascii="Arial" w:eastAsia="ArialMT" w:hAnsi="Arial" w:cs="Arial"/>
          <w:bCs/>
          <w:sz w:val="24"/>
          <w:szCs w:val="24"/>
          <w:lang w:eastAsia="pt-BR"/>
        </w:rPr>
        <w:t xml:space="preserve"> A prova de regularidade com a Fazenda Estadual do domicílio da licitante será feita por meio da apresentação da certidão negativa ou positiva com efeito negativo do Imposto sobre Circulação de Mercadorias e Serviços e certidão negativa </w:t>
      </w:r>
      <w:r w:rsidRPr="00663CE3">
        <w:rPr>
          <w:rFonts w:ascii="Arial" w:eastAsia="ArialMT" w:hAnsi="Arial" w:cs="Arial"/>
          <w:bCs/>
          <w:sz w:val="24"/>
          <w:szCs w:val="24"/>
          <w:lang w:eastAsia="pt-BR"/>
        </w:rPr>
        <w:lastRenderedPageBreak/>
        <w:t>ou positiva com efeito negativo da dívida ativa, ou, se for o caso, certidão comprobatória de que a licitante, pelo respectivo objeto, está isenta de inscrição estadual;</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(C.3.c)</w:t>
      </w:r>
      <w:r w:rsidRPr="00663CE3">
        <w:rPr>
          <w:rFonts w:ascii="Arial" w:eastAsia="ArialMT" w:hAnsi="Arial" w:cs="Arial"/>
          <w:bCs/>
          <w:sz w:val="24"/>
          <w:szCs w:val="24"/>
          <w:lang w:eastAsia="pt-BR"/>
        </w:rPr>
        <w:t xml:space="preserve">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(C.4)</w:t>
      </w:r>
      <w:r w:rsidRPr="00663CE3">
        <w:rPr>
          <w:rFonts w:ascii="Arial" w:eastAsia="ArialMT" w:hAnsi="Arial" w:cs="Arial"/>
          <w:bCs/>
          <w:sz w:val="24"/>
          <w:szCs w:val="24"/>
          <w:lang w:eastAsia="pt-BR"/>
        </w:rPr>
        <w:t xml:space="preserve"> Prova de Regularidade perante o Fundo de Garantia por Tempo de Serviço – CRF–FGTS.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(C.5)</w:t>
      </w:r>
      <w:r w:rsidRPr="00663CE3">
        <w:rPr>
          <w:rFonts w:ascii="Arial" w:eastAsia="ArialMT" w:hAnsi="Arial" w:cs="Arial"/>
          <w:bCs/>
          <w:sz w:val="24"/>
          <w:szCs w:val="24"/>
          <w:lang w:eastAsia="pt-BR"/>
        </w:rPr>
        <w:t xml:space="preserve"> As microempresas e empresas de pequeno porte deverão apresentar toda a documentação exigida para efeito de comprovação de regularidade fiscal, mesmo que esta apresente alguma restrição.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(C.5.1)</w:t>
      </w:r>
      <w:r w:rsidRPr="00663CE3">
        <w:rPr>
          <w:rFonts w:ascii="Arial" w:eastAsia="ArialMT" w:hAnsi="Arial" w:cs="Arial"/>
          <w:bCs/>
          <w:sz w:val="24"/>
          <w:szCs w:val="24"/>
          <w:lang w:eastAsia="pt-BR"/>
        </w:rPr>
        <w:t xml:space="preserve">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(C.5.2)</w:t>
      </w:r>
      <w:r w:rsidRPr="00663CE3">
        <w:rPr>
          <w:rFonts w:ascii="Arial" w:eastAsia="ArialMT" w:hAnsi="Arial" w:cs="Arial"/>
          <w:bCs/>
          <w:sz w:val="24"/>
          <w:szCs w:val="24"/>
          <w:lang w:eastAsia="pt-BR"/>
        </w:rPr>
        <w:t xml:space="preserve"> O prazo acima poderá ser prorrogado por igual período, mediante requerimento do interessado, ressalvadas as hipóteses de urgência na contratação ou prazo insuficiente para o empenho.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(C.5.3)</w:t>
      </w:r>
      <w:r w:rsidRPr="00663CE3">
        <w:rPr>
          <w:rFonts w:ascii="Arial" w:eastAsia="ArialMT" w:hAnsi="Arial" w:cs="Arial"/>
          <w:bCs/>
          <w:sz w:val="24"/>
          <w:szCs w:val="24"/>
          <w:lang w:eastAsia="pt-BR"/>
        </w:rPr>
        <w:t xml:space="preserve"> A não regularização da documentação no prazo estipulado implicará a decadência do direito à contratação, sem prejuízo do disposto no art. 90, § 5º, da Lei Federal nº 14.133/2021.</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Cs/>
          <w:sz w:val="24"/>
          <w:szCs w:val="24"/>
          <w:lang w:eastAsia="pt-BR"/>
        </w:rPr>
        <w:t xml:space="preserve">(D) – </w:t>
      </w:r>
      <w:r w:rsidRPr="00663CE3">
        <w:rPr>
          <w:rFonts w:ascii="Arial" w:eastAsia="ArialMT" w:hAnsi="Arial" w:cs="Arial"/>
          <w:b/>
          <w:bCs/>
          <w:sz w:val="24"/>
          <w:szCs w:val="24"/>
          <w:lang w:eastAsia="pt-BR"/>
        </w:rPr>
        <w:t>Da Documentação Relativa à Habilitação Social e Trabalhista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(D.1)</w:t>
      </w:r>
      <w:r w:rsidRPr="00663CE3">
        <w:rPr>
          <w:rFonts w:ascii="Arial" w:eastAsia="ArialMT" w:hAnsi="Arial" w:cs="Arial"/>
          <w:bCs/>
          <w:sz w:val="24"/>
          <w:szCs w:val="24"/>
          <w:lang w:eastAsia="pt-BR"/>
        </w:rPr>
        <w:t xml:space="preserve"> Certidão Negativa de Ilícitos Trabalhistas praticados em face de trabalhadores menores, emitida pelo Ministério do Trabalho e Emprego, ou Declaração firmada pela licitante, na forma do Anexo V de que não emprega menor de dezoito anos em trabalho noturno, perigoso ou insalubre e de que não emprega menor de dezesseis anos, salvo maiores de quatorze anos na condição de aprendiz, sob as penas da lei, na forma do artigo 7º, inciso XXXIII, da Constituição Federal.</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(D.2)</w:t>
      </w:r>
      <w:r w:rsidRPr="00663CE3">
        <w:rPr>
          <w:rFonts w:ascii="Arial" w:eastAsia="ArialMT" w:hAnsi="Arial" w:cs="Arial"/>
          <w:bCs/>
          <w:sz w:val="24"/>
          <w:szCs w:val="24"/>
          <w:lang w:eastAsia="pt-BR"/>
        </w:rPr>
        <w:t xml:space="preserve"> Certidão Negativa de Débitos Trabalhistas – CNDT ou Certidão Positiva de Débitos Trabalhistas com efeito negativo.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color w:val="ED7D31" w:themeColor="accent2"/>
          <w:sz w:val="24"/>
          <w:szCs w:val="24"/>
          <w:lang w:eastAsia="pt-BR"/>
        </w:rPr>
      </w:pPr>
      <w:r w:rsidRPr="00663CE3">
        <w:rPr>
          <w:rFonts w:ascii="Arial" w:eastAsia="ArialMT" w:hAnsi="Arial" w:cs="Arial"/>
          <w:b/>
          <w:bCs/>
          <w:sz w:val="24"/>
          <w:szCs w:val="24"/>
          <w:lang w:eastAsia="pt-BR"/>
        </w:rPr>
        <w:t>(D.3)</w:t>
      </w:r>
      <w:r w:rsidRPr="00663CE3">
        <w:rPr>
          <w:rFonts w:ascii="Arial" w:eastAsia="ArialMT" w:hAnsi="Arial" w:cs="Arial"/>
          <w:bCs/>
          <w:sz w:val="24"/>
          <w:szCs w:val="24"/>
          <w:lang w:eastAsia="pt-BR"/>
        </w:rPr>
        <w:t xml:space="preserve"> Declaração de Reserva de cargos para pessoa com deficiência e para reabilitado da Previdência Social, Anexo VI;</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(E)</w:t>
      </w:r>
      <w:r w:rsidRPr="00663CE3">
        <w:rPr>
          <w:rFonts w:ascii="Arial" w:eastAsia="ArialMT" w:hAnsi="Arial" w:cs="Arial"/>
          <w:bCs/>
          <w:sz w:val="24"/>
          <w:szCs w:val="24"/>
          <w:lang w:eastAsia="pt-BR"/>
        </w:rPr>
        <w:t xml:space="preserve"> – </w:t>
      </w:r>
      <w:r w:rsidRPr="00663CE3">
        <w:rPr>
          <w:rFonts w:ascii="Arial" w:eastAsia="ArialMT" w:hAnsi="Arial" w:cs="Arial"/>
          <w:b/>
          <w:bCs/>
          <w:sz w:val="24"/>
          <w:szCs w:val="24"/>
          <w:lang w:eastAsia="pt-BR"/>
        </w:rPr>
        <w:t>Da Qualificação Técnica</w:t>
      </w:r>
      <w:r w:rsidRPr="00663CE3">
        <w:rPr>
          <w:rFonts w:ascii="Arial" w:eastAsia="ArialMT" w:hAnsi="Arial" w:cs="Arial"/>
          <w:bCs/>
          <w:sz w:val="24"/>
          <w:szCs w:val="24"/>
          <w:lang w:eastAsia="pt-BR"/>
        </w:rPr>
        <w:t xml:space="preserve"> </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(E.</w:t>
      </w:r>
      <w:r w:rsidR="008F223B" w:rsidRPr="00663CE3">
        <w:rPr>
          <w:rFonts w:ascii="Arial" w:eastAsia="ArialMT" w:hAnsi="Arial" w:cs="Arial"/>
          <w:b/>
          <w:bCs/>
          <w:sz w:val="24"/>
          <w:szCs w:val="24"/>
          <w:lang w:eastAsia="pt-BR"/>
        </w:rPr>
        <w:t>1</w:t>
      </w:r>
      <w:r w:rsidRPr="00663CE3">
        <w:rPr>
          <w:rFonts w:ascii="Arial" w:eastAsia="ArialMT" w:hAnsi="Arial" w:cs="Arial"/>
          <w:b/>
          <w:bCs/>
          <w:sz w:val="24"/>
          <w:szCs w:val="24"/>
          <w:lang w:eastAsia="pt-BR"/>
        </w:rPr>
        <w:t>)</w:t>
      </w:r>
      <w:r w:rsidRPr="00663CE3">
        <w:rPr>
          <w:rFonts w:ascii="Arial" w:eastAsia="ArialMT" w:hAnsi="Arial" w:cs="Arial"/>
          <w:bCs/>
          <w:sz w:val="24"/>
          <w:szCs w:val="24"/>
          <w:lang w:eastAsia="pt-BR"/>
        </w:rPr>
        <w:t xml:space="preserve"> Prova de aptidão da empresa licitante para desempenho de atividade pertinente e compatível com o objeto da licitação, por meio de certidão(ões) ou atestado(s), fornecido(s) por pessoa jurídica de direito público ou privado, registrados, quando for o caso, perante o órgão técnico competente. </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 (E.</w:t>
      </w:r>
      <w:r w:rsidR="008F223B" w:rsidRPr="00663CE3">
        <w:rPr>
          <w:rFonts w:ascii="Arial" w:eastAsia="ArialMT" w:hAnsi="Arial" w:cs="Arial"/>
          <w:b/>
          <w:bCs/>
          <w:sz w:val="24"/>
          <w:szCs w:val="24"/>
          <w:lang w:eastAsia="pt-BR"/>
        </w:rPr>
        <w:t>4</w:t>
      </w:r>
      <w:r w:rsidRPr="00663CE3">
        <w:rPr>
          <w:rFonts w:ascii="Arial" w:eastAsia="ArialMT" w:hAnsi="Arial" w:cs="Arial"/>
          <w:b/>
          <w:bCs/>
          <w:sz w:val="24"/>
          <w:szCs w:val="24"/>
          <w:lang w:eastAsia="pt-BR"/>
        </w:rPr>
        <w:t>)</w:t>
      </w:r>
      <w:r w:rsidRPr="00663CE3">
        <w:rPr>
          <w:rFonts w:ascii="Arial" w:eastAsia="ArialMT" w:hAnsi="Arial" w:cs="Arial"/>
          <w:bCs/>
          <w:sz w:val="24"/>
          <w:szCs w:val="24"/>
          <w:lang w:eastAsia="pt-BR"/>
        </w:rPr>
        <w:t xml:space="preserve"> Os atestados ou certidões recebidos estão sujeitos à verificação do Pregoeiro e da sua Equipe de Apoio quanto à veracidade dos respectivos conteúdos, inclusive para os efeitos previstos nos arts.169, § 3º, II, da Lei Federal nº 14.133/2021, e 337–F do Código Penal.</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keepNext/>
        <w:keepLines/>
        <w:spacing w:after="0" w:line="240" w:lineRule="auto"/>
        <w:jc w:val="both"/>
        <w:outlineLvl w:val="0"/>
        <w:rPr>
          <w:rFonts w:ascii="Arial" w:eastAsiaTheme="majorEastAsia" w:hAnsi="Arial" w:cs="Arial"/>
          <w:b/>
          <w:sz w:val="24"/>
          <w:szCs w:val="24"/>
          <w:u w:val="single"/>
        </w:rPr>
      </w:pPr>
      <w:r w:rsidRPr="00663CE3">
        <w:rPr>
          <w:rFonts w:ascii="Arial" w:eastAsiaTheme="majorEastAsia" w:hAnsi="Arial" w:cs="Arial"/>
          <w:b/>
          <w:sz w:val="24"/>
          <w:szCs w:val="24"/>
        </w:rPr>
        <w:t xml:space="preserve"> </w:t>
      </w:r>
      <w:r w:rsidRPr="00663CE3">
        <w:rPr>
          <w:rFonts w:ascii="Arial" w:eastAsiaTheme="majorEastAsia" w:hAnsi="Arial" w:cs="Arial"/>
          <w:b/>
          <w:sz w:val="24"/>
          <w:szCs w:val="24"/>
          <w:u w:val="single"/>
        </w:rPr>
        <w:t>14. DOS RECURSOS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14.1 –</w:t>
      </w:r>
      <w:r w:rsidRPr="00663CE3">
        <w:rPr>
          <w:rFonts w:ascii="Arial" w:eastAsia="ArialMT" w:hAnsi="Arial" w:cs="Arial"/>
          <w:bCs/>
          <w:sz w:val="24"/>
          <w:szCs w:val="24"/>
          <w:lang w:eastAsia="pt-BR"/>
        </w:rPr>
        <w:t xml:space="preserve"> Divulgada a vencedora, o Pregoeiro 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663CE3">
        <w:rPr>
          <w:rFonts w:ascii="Arial" w:eastAsia="ArialMT" w:hAnsi="Arial" w:cs="Arial"/>
          <w:bCs/>
          <w:color w:val="FF0000"/>
          <w:sz w:val="24"/>
          <w:szCs w:val="24"/>
          <w:lang w:eastAsia="pt-BR"/>
        </w:rPr>
        <w:t>.</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14.2 –</w:t>
      </w:r>
      <w:r w:rsidRPr="00663CE3">
        <w:rPr>
          <w:rFonts w:ascii="Arial" w:eastAsia="ArialMT" w:hAnsi="Arial" w:cs="Arial"/>
          <w:bCs/>
          <w:sz w:val="24"/>
          <w:szCs w:val="24"/>
          <w:lang w:eastAsia="pt-BR"/>
        </w:rPr>
        <w:t xml:space="preserve"> A falta de manifestação imediata e motivada da licitante importará a decadência do direito de recurso.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14.3 –</w:t>
      </w:r>
      <w:r w:rsidRPr="00663CE3">
        <w:rPr>
          <w:rFonts w:ascii="Arial" w:eastAsia="ArialMT" w:hAnsi="Arial" w:cs="Arial"/>
          <w:bCs/>
          <w:sz w:val="24"/>
          <w:szCs w:val="24"/>
          <w:lang w:eastAsia="pt-BR"/>
        </w:rPr>
        <w:t xml:space="preserve">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14.4 –</w:t>
      </w:r>
      <w:r w:rsidRPr="00663CE3">
        <w:rPr>
          <w:rFonts w:ascii="Arial" w:eastAsia="ArialMT" w:hAnsi="Arial" w:cs="Arial"/>
          <w:bCs/>
          <w:sz w:val="24"/>
          <w:szCs w:val="24"/>
          <w:lang w:eastAsia="pt-BR"/>
        </w:rPr>
        <w:t xml:space="preserve"> A apresentação das razões e das contrarrazões dos recursos deverá ser realizada, única e exclusivamente, em campo próprio do sistema eletrônico, observados os prazos estabelecidos no item anterior.</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14.5 –</w:t>
      </w:r>
      <w:r w:rsidRPr="00663CE3">
        <w:rPr>
          <w:rFonts w:ascii="Arial" w:eastAsia="ArialMT" w:hAnsi="Arial" w:cs="Arial"/>
          <w:bCs/>
          <w:sz w:val="24"/>
          <w:szCs w:val="24"/>
          <w:lang w:eastAsia="pt-BR"/>
        </w:rPr>
        <w:t xml:space="preserve"> A não apresentação das razões escritas mencionadas acima acarretará, como consequência, a análise do recurso pela síntese das razões apresentadas na sessão pública.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14.6 –</w:t>
      </w:r>
      <w:r w:rsidRPr="00663CE3">
        <w:rPr>
          <w:rFonts w:ascii="Arial" w:eastAsia="ArialMT" w:hAnsi="Arial" w:cs="Arial"/>
          <w:bCs/>
          <w:sz w:val="24"/>
          <w:szCs w:val="24"/>
          <w:lang w:eastAsia="pt-BR"/>
        </w:rPr>
        <w:t xml:space="preserve"> Os recursos serão dirigidos ao Pregoeiro, que poderá reconsiderar seu ato no prazo de 3 (três) dias úteis, ou então, neste mesmo prazo, encaminhar o recurso, devidamente instruído, à autoridade superior, que proferirá a decisão no mesmo prazo, a contar do recebimento.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14.7 –</w:t>
      </w:r>
      <w:r w:rsidRPr="00663CE3">
        <w:rPr>
          <w:rFonts w:ascii="Arial" w:eastAsia="ArialMT" w:hAnsi="Arial" w:cs="Arial"/>
          <w:bCs/>
          <w:sz w:val="24"/>
          <w:szCs w:val="24"/>
          <w:lang w:eastAsia="pt-BR"/>
        </w:rPr>
        <w:t xml:space="preserve"> O recurso terá efeito suspensivo e o seu acolhimento importará a invalidação dos atos insuscetíveis de aproveitamento.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lastRenderedPageBreak/>
        <w:t>14.8 –</w:t>
      </w:r>
      <w:r w:rsidRPr="00663CE3">
        <w:rPr>
          <w:rFonts w:ascii="Arial" w:eastAsia="ArialMT" w:hAnsi="Arial" w:cs="Arial"/>
          <w:bCs/>
          <w:sz w:val="24"/>
          <w:szCs w:val="24"/>
          <w:lang w:eastAsia="pt-BR"/>
        </w:rPr>
        <w:t xml:space="preserve"> Decididos os recursos e constatada a regularidade dos atos praticados, a autoridade competente adjudicará o objeto da licitação à licitante vencedora e homologará o procedimento licitatório.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14.9 –</w:t>
      </w:r>
      <w:r w:rsidRPr="00663CE3">
        <w:rPr>
          <w:rFonts w:ascii="Arial" w:eastAsia="ArialMT" w:hAnsi="Arial" w:cs="Arial"/>
          <w:bCs/>
          <w:sz w:val="24"/>
          <w:szCs w:val="24"/>
          <w:lang w:eastAsia="pt-BR"/>
        </w:rPr>
        <w:t xml:space="preserve"> Os recursos relativos às sanções administrativas estão previstos na minuta de contrato (Anexo XI), observadas as disposições dos arts. 165 a 168 da Lei Federal nº 14.133/2021.  </w:t>
      </w:r>
    </w:p>
    <w:p w:rsidR="005A029D" w:rsidRPr="00663CE3" w:rsidRDefault="005A029D" w:rsidP="005A029D">
      <w:pPr>
        <w:spacing w:after="0" w:line="240" w:lineRule="auto"/>
        <w:ind w:right="-285"/>
        <w:jc w:val="both"/>
        <w:rPr>
          <w:rFonts w:ascii="Arial" w:hAnsi="Arial" w:cs="Arial"/>
          <w:sz w:val="24"/>
          <w:szCs w:val="24"/>
        </w:rPr>
      </w:pPr>
    </w:p>
    <w:p w:rsidR="005A029D" w:rsidRPr="00663CE3" w:rsidRDefault="005A029D" w:rsidP="005A029D">
      <w:pPr>
        <w:keepNext/>
        <w:keepLines/>
        <w:spacing w:after="0" w:line="240" w:lineRule="auto"/>
        <w:jc w:val="both"/>
        <w:outlineLvl w:val="0"/>
        <w:rPr>
          <w:rFonts w:ascii="Arial" w:eastAsiaTheme="majorEastAsia" w:hAnsi="Arial" w:cs="Arial"/>
          <w:b/>
          <w:sz w:val="24"/>
          <w:szCs w:val="24"/>
          <w:u w:val="single"/>
        </w:rPr>
      </w:pPr>
      <w:r w:rsidRPr="00663CE3">
        <w:rPr>
          <w:rFonts w:ascii="Arial" w:eastAsiaTheme="majorEastAsia" w:hAnsi="Arial" w:cs="Arial"/>
          <w:b/>
          <w:sz w:val="24"/>
          <w:szCs w:val="24"/>
          <w:u w:val="single"/>
        </w:rPr>
        <w:t>15. DA CONEXÃO COM O SISTEMA ELETRÔNICO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15.1 –</w:t>
      </w:r>
      <w:r w:rsidRPr="00663CE3">
        <w:rPr>
          <w:rFonts w:ascii="Arial" w:eastAsia="ArialMT" w:hAnsi="Arial" w:cs="Arial"/>
          <w:bCs/>
          <w:sz w:val="24"/>
          <w:szCs w:val="24"/>
          <w:lang w:eastAsia="pt-BR"/>
        </w:rPr>
        <w:t xml:space="preserve"> As licitantes, como responsáveis por todas as transações que forem efetuadas em seu nome no sistema eletrônico, assumem como firmes e verdadeiras suas propostas e lances.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15.2 –</w:t>
      </w:r>
      <w:r w:rsidRPr="00663CE3">
        <w:rPr>
          <w:rFonts w:ascii="Arial" w:eastAsia="ArialMT" w:hAnsi="Arial" w:cs="Arial"/>
          <w:bCs/>
          <w:sz w:val="24"/>
          <w:szCs w:val="24"/>
          <w:lang w:eastAsia="pt-BR"/>
        </w:rPr>
        <w:t xml:space="preserve"> Caso o Sistema do Pregão Eletrônico fique inacessível por problemas operacionais, exclusivamente do próprio sistema, com a desconexão de todos os participantes no decorrer da etapa competitiva do certame, o procedimento licitatório será suspenso e somente será retomado após a comunicação aos participantes no endereço eletrônico </w:t>
      </w:r>
      <w:hyperlink r:id="rId20" w:history="1">
        <w:r w:rsidRPr="00663CE3">
          <w:rPr>
            <w:rFonts w:ascii="Arial" w:eastAsia="ArialMT" w:hAnsi="Arial" w:cs="Arial"/>
            <w:bCs/>
            <w:color w:val="0000FF"/>
            <w:sz w:val="24"/>
            <w:szCs w:val="24"/>
            <w:u w:val="single"/>
            <w:lang w:eastAsia="pt-BR"/>
          </w:rPr>
          <w:t>https://www.bnc.gov.br</w:t>
        </w:r>
      </w:hyperlink>
      <w:r w:rsidRPr="00663CE3">
        <w:rPr>
          <w:rFonts w:ascii="Arial" w:eastAsia="ArialMT" w:hAnsi="Arial" w:cs="Arial"/>
          <w:bCs/>
          <w:sz w:val="24"/>
          <w:szCs w:val="24"/>
          <w:lang w:eastAsia="pt-BR"/>
        </w:rPr>
        <w:t>.</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15.2.1 –</w:t>
      </w:r>
      <w:r w:rsidRPr="00663CE3">
        <w:rPr>
          <w:rFonts w:ascii="Arial" w:eastAsia="ArialMT" w:hAnsi="Arial" w:cs="Arial"/>
          <w:bCs/>
          <w:sz w:val="24"/>
          <w:szCs w:val="24"/>
          <w:lang w:eastAsia="pt-BR"/>
        </w:rPr>
        <w:t xml:space="preserve">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15.3 –</w:t>
      </w:r>
      <w:r w:rsidRPr="00663CE3">
        <w:rPr>
          <w:rFonts w:ascii="Arial" w:eastAsia="ArialMT" w:hAnsi="Arial" w:cs="Arial"/>
          <w:bCs/>
          <w:sz w:val="24"/>
          <w:szCs w:val="24"/>
          <w:lang w:eastAsia="pt-BR"/>
        </w:rPr>
        <w:t xml:space="preserve">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15.3.1 –</w:t>
      </w:r>
      <w:r w:rsidRPr="00663CE3">
        <w:rPr>
          <w:rFonts w:ascii="Arial" w:eastAsia="ArialMT" w:hAnsi="Arial" w:cs="Arial"/>
          <w:bCs/>
          <w:sz w:val="24"/>
          <w:szCs w:val="24"/>
          <w:lang w:eastAsia="pt-BR"/>
        </w:rPr>
        <w:t xml:space="preserve"> Quando a desconexão do sistema eletrônico para o Pregoeiro persistir por tempo superior a dez minutos, a sessão pública será suspensa e reiniciada somente decorridas vinte e quatro horas após a comunicação do fato aos participantes, no endereço eletrônico </w:t>
      </w:r>
      <w:hyperlink r:id="rId21" w:history="1">
        <w:r w:rsidRPr="00663CE3">
          <w:rPr>
            <w:rFonts w:ascii="Arial" w:eastAsia="ArialMT" w:hAnsi="Arial" w:cs="Arial"/>
            <w:bCs/>
            <w:color w:val="0000FF"/>
            <w:sz w:val="24"/>
            <w:szCs w:val="24"/>
            <w:u w:val="single"/>
            <w:lang w:eastAsia="pt-BR"/>
          </w:rPr>
          <w:t>https://www.bnc.gov.br</w:t>
        </w:r>
      </w:hyperlink>
      <w:r w:rsidRPr="00663CE3">
        <w:rPr>
          <w:rFonts w:ascii="Arial" w:eastAsia="ArialMT" w:hAnsi="Arial" w:cs="Arial"/>
          <w:bCs/>
          <w:sz w:val="24"/>
          <w:szCs w:val="24"/>
          <w:lang w:eastAsia="pt-BR"/>
        </w:rPr>
        <w:t>.</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
          <w:bCs/>
          <w:sz w:val="24"/>
          <w:szCs w:val="24"/>
          <w:lang w:eastAsia="pt-BR"/>
        </w:rPr>
      </w:pPr>
      <w:r w:rsidRPr="00663CE3">
        <w:rPr>
          <w:rFonts w:ascii="Arial" w:eastAsia="ArialMT" w:hAnsi="Arial" w:cs="Arial"/>
          <w:b/>
          <w:bCs/>
          <w:sz w:val="24"/>
          <w:szCs w:val="24"/>
          <w:lang w:eastAsia="pt-BR"/>
        </w:rPr>
        <w:t>16. DO SISTEMA DE REGISTRO DE PREÇOS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16.1 – </w:t>
      </w:r>
      <w:r w:rsidRPr="00663CE3">
        <w:rPr>
          <w:rFonts w:ascii="Arial" w:eastAsia="ArialMT" w:hAnsi="Arial" w:cs="Arial"/>
          <w:bCs/>
          <w:sz w:val="24"/>
          <w:szCs w:val="24"/>
          <w:lang w:eastAsia="pt-BR"/>
        </w:rPr>
        <w:t>Constatada a regularidade dos atos praticados e decididos os recursos eventualmente interpostos, a autoridade competente da Secretaria interessada adjudicará o objeto da licitação à licitante vencedora e homologará o procedimento licitatório. Após a homologação do certame será lavrada a Ata de Registro de Preços, assinada pela autoridade competente e pelas licitantes vencedoras.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16.1.1 –</w:t>
      </w:r>
      <w:r w:rsidRPr="00663CE3">
        <w:rPr>
          <w:rFonts w:ascii="Arial" w:eastAsia="ArialMT" w:hAnsi="Arial" w:cs="Arial"/>
          <w:bCs/>
          <w:sz w:val="24"/>
          <w:szCs w:val="24"/>
          <w:lang w:eastAsia="pt-BR"/>
        </w:rPr>
        <w:t xml:space="preserve"> A Ata de Registro de Preços discriminará todos os itens que compõem o objeto licitado, com os respectivos preços unitários e totais, ficando esclarecido que </w:t>
      </w:r>
      <w:r w:rsidRPr="00663CE3">
        <w:rPr>
          <w:rFonts w:ascii="Arial" w:eastAsia="ArialMT" w:hAnsi="Arial" w:cs="Arial"/>
          <w:bCs/>
          <w:sz w:val="24"/>
          <w:szCs w:val="24"/>
          <w:lang w:eastAsia="pt-BR"/>
        </w:rPr>
        <w:lastRenderedPageBreak/>
        <w:t>a contratação das aquisições obedecerá à conveniência e às necessidades da Administração, que não se obriga a requisitar todas as quantidades registradas.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16.1.2 –</w:t>
      </w:r>
      <w:r w:rsidRPr="00663CE3">
        <w:rPr>
          <w:rFonts w:ascii="Arial" w:eastAsia="ArialMT" w:hAnsi="Arial" w:cs="Arial"/>
          <w:bCs/>
          <w:sz w:val="24"/>
          <w:szCs w:val="24"/>
          <w:lang w:eastAsia="pt-BR"/>
        </w:rPr>
        <w:t xml:space="preserve">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16.1.3 –</w:t>
      </w:r>
      <w:r w:rsidRPr="00663CE3">
        <w:rPr>
          <w:rFonts w:ascii="Arial" w:eastAsia="ArialMT" w:hAnsi="Arial" w:cs="Arial"/>
          <w:bCs/>
          <w:sz w:val="24"/>
          <w:szCs w:val="24"/>
          <w:lang w:eastAsia="pt-BR"/>
        </w:rPr>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16.1.4 –</w:t>
      </w:r>
      <w:r w:rsidRPr="00663CE3">
        <w:rPr>
          <w:rFonts w:ascii="Arial" w:eastAsia="ArialMT" w:hAnsi="Arial" w:cs="Arial"/>
          <w:bCs/>
          <w:sz w:val="24"/>
          <w:szCs w:val="24"/>
          <w:lang w:eastAsia="pt-BR"/>
        </w:rPr>
        <w:t xml:space="preserve">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16.1.5 –</w:t>
      </w:r>
      <w:r w:rsidRPr="00663CE3">
        <w:rPr>
          <w:rFonts w:ascii="Arial" w:eastAsia="ArialMT" w:hAnsi="Arial" w:cs="Arial"/>
          <w:bCs/>
          <w:sz w:val="24"/>
          <w:szCs w:val="24"/>
          <w:lang w:eastAsia="pt-BR"/>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16.1.6 –</w:t>
      </w:r>
      <w:r w:rsidRPr="00663CE3">
        <w:rPr>
          <w:rFonts w:ascii="Arial" w:eastAsia="ArialMT" w:hAnsi="Arial" w:cs="Arial"/>
          <w:bCs/>
          <w:sz w:val="24"/>
          <w:szCs w:val="24"/>
          <w:lang w:eastAsia="pt-BR"/>
        </w:rPr>
        <w:t xml:space="preserve"> Não será concedida nova adesão ao órgão ou entidade que não tenha consumido ou contratado o quantitativo autorizado anteriormente.</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16.2 –</w:t>
      </w:r>
      <w:r w:rsidRPr="00663CE3">
        <w:rPr>
          <w:rFonts w:ascii="Arial" w:eastAsia="ArialMT" w:hAnsi="Arial" w:cs="Arial"/>
          <w:bCs/>
          <w:sz w:val="24"/>
          <w:szCs w:val="24"/>
          <w:lang w:eastAsia="pt-BR"/>
        </w:rPr>
        <w:t xml:space="preserve"> A CONTRATANTE formalizará seu pedido de fornecimento por meio de contrato ou instrumento equivalente.</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16.3 –</w:t>
      </w:r>
      <w:r w:rsidRPr="00663CE3">
        <w:rPr>
          <w:rFonts w:ascii="Arial" w:eastAsia="ArialMT" w:hAnsi="Arial" w:cs="Arial"/>
          <w:bCs/>
          <w:sz w:val="24"/>
          <w:szCs w:val="24"/>
          <w:lang w:eastAsia="pt-BR"/>
        </w:rPr>
        <w:t xml:space="preserve">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16.4 –</w:t>
      </w:r>
      <w:r w:rsidRPr="00663CE3">
        <w:rPr>
          <w:rFonts w:ascii="Arial" w:eastAsia="ArialMT" w:hAnsi="Arial" w:cs="Arial"/>
          <w:bCs/>
          <w:sz w:val="24"/>
          <w:szCs w:val="24"/>
          <w:lang w:eastAsia="pt-BR"/>
        </w:rPr>
        <w:t xml:space="preserve"> Dentro do prazo de vigência da Ata de Registro de Preços, as empresas beneficiárias que tiverem seus preços registrados ficarão obrigadas ao fornecimento dos bens, observadas as condições do Termo de Referência (Anexo I) e da própria Ata de Registro de Preços (Anexo X).</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16.5 –</w:t>
      </w:r>
      <w:r w:rsidRPr="00663CE3">
        <w:rPr>
          <w:rFonts w:ascii="Arial" w:eastAsia="ArialMT" w:hAnsi="Arial" w:cs="Arial"/>
          <w:bCs/>
          <w:sz w:val="24"/>
          <w:szCs w:val="24"/>
          <w:lang w:eastAsia="pt-BR"/>
        </w:rPr>
        <w:t xml:space="preserve"> As empresas beneficiárias que tiverem seus preços registrados se obrigam a manter, durante o prazo de vigência da Ata de Registro de Preços, todas as condições de habilitação exigidas neste Edital.</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16.6 –</w:t>
      </w:r>
      <w:r w:rsidRPr="00663CE3">
        <w:rPr>
          <w:rFonts w:ascii="Arial" w:eastAsia="ArialMT" w:hAnsi="Arial" w:cs="Arial"/>
          <w:bCs/>
          <w:sz w:val="24"/>
          <w:szCs w:val="24"/>
          <w:lang w:eastAsia="pt-BR"/>
        </w:rPr>
        <w:t xml:space="preserve"> O Órgão Gerenciador acompanhará a evolução das condições de mercado dos preços registrados.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16.7 –</w:t>
      </w:r>
      <w:r w:rsidRPr="00663CE3">
        <w:rPr>
          <w:rFonts w:ascii="Arial" w:eastAsia="ArialMT" w:hAnsi="Arial" w:cs="Arial"/>
          <w:bCs/>
          <w:sz w:val="24"/>
          <w:szCs w:val="24"/>
          <w:lang w:eastAsia="pt-BR"/>
        </w:rPr>
        <w:t xml:space="preserve"> Os preços registrados serão considerados compatíveis com os de mercado se forem iguais ou inferiores à média daqueles apurada em pesquisa.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16.8 –</w:t>
      </w:r>
      <w:r w:rsidRPr="00663CE3">
        <w:rPr>
          <w:rFonts w:ascii="Arial" w:eastAsia="ArialMT" w:hAnsi="Arial" w:cs="Arial"/>
          <w:bCs/>
          <w:sz w:val="24"/>
          <w:szCs w:val="24"/>
          <w:lang w:eastAsia="pt-BR"/>
        </w:rPr>
        <w:t xml:space="preserve"> Sendo o preço registrado na Ata de Registro de Preços superior à média de preços do mercado, o Órgão Gerenciador solicitará, mediante correspondência, novas propostas de preço às empresas beneficiárias do registro. </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16.9 –</w:t>
      </w:r>
      <w:r w:rsidRPr="00663CE3">
        <w:rPr>
          <w:rFonts w:ascii="Arial" w:eastAsia="ArialMT" w:hAnsi="Arial" w:cs="Arial"/>
          <w:bCs/>
          <w:sz w:val="24"/>
          <w:szCs w:val="24"/>
          <w:lang w:eastAsia="pt-BR"/>
        </w:rPr>
        <w:t xml:space="preserve">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990B30" w:rsidRPr="00663CE3">
        <w:rPr>
          <w:rFonts w:ascii="Arial" w:eastAsia="ArialMT" w:hAnsi="Arial" w:cs="Arial"/>
          <w:bCs/>
          <w:sz w:val="24"/>
          <w:szCs w:val="24"/>
          <w:lang w:eastAsia="pt-BR"/>
        </w:rPr>
        <w:t>menor preço</w:t>
      </w:r>
      <w:r w:rsidRPr="00663CE3">
        <w:rPr>
          <w:rFonts w:ascii="Arial" w:eastAsia="ArialMT" w:hAnsi="Arial" w:cs="Arial"/>
          <w:bCs/>
          <w:sz w:val="24"/>
          <w:szCs w:val="24"/>
          <w:lang w:eastAsia="pt-BR"/>
        </w:rPr>
        <w:t xml:space="preserve"> obtido no certame for igual ao registrado. </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Cs/>
          <w:sz w:val="24"/>
          <w:szCs w:val="24"/>
          <w:lang w:eastAsia="pt-BR"/>
        </w:rPr>
        <w:t xml:space="preserve">17. </w:t>
      </w:r>
      <w:r w:rsidRPr="00452A47">
        <w:rPr>
          <w:rFonts w:ascii="Arial" w:eastAsia="ArialMT" w:hAnsi="Arial" w:cs="Arial"/>
          <w:b/>
          <w:bCs/>
          <w:sz w:val="24"/>
          <w:szCs w:val="24"/>
          <w:lang w:eastAsia="pt-BR"/>
        </w:rPr>
        <w:t>DA ATA DE REGISTRO DE PREÇOS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17.1 –</w:t>
      </w:r>
      <w:r w:rsidRPr="00663CE3">
        <w:rPr>
          <w:rFonts w:ascii="Arial" w:eastAsia="ArialMT" w:hAnsi="Arial" w:cs="Arial"/>
          <w:bCs/>
          <w:sz w:val="24"/>
          <w:szCs w:val="24"/>
          <w:lang w:eastAsia="pt-BR"/>
        </w:rPr>
        <w:t xml:space="preserve"> O registro de preços será formalizado pela Ata de Registro de Preços, a ser firmada entre a Secretaria interessada e as licitantes vencedoras, na forma do Anexo X deste Edital.</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17.1.1 –</w:t>
      </w:r>
      <w:r w:rsidRPr="00663CE3">
        <w:rPr>
          <w:rFonts w:ascii="Arial" w:eastAsia="ArialMT" w:hAnsi="Arial" w:cs="Arial"/>
          <w:bCs/>
          <w:sz w:val="24"/>
          <w:szCs w:val="24"/>
          <w:lang w:eastAsia="pt-BR"/>
        </w:rPr>
        <w:t xml:space="preserve"> A ata de registro de preços poderá ser formalizada com mais de um fornecedor, desde que aceitem cotar o objeto em preço igual ao do licitante vencedor, assegurada a preferência de contratação de acordo com a ordem de classificação.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17.2 –</w:t>
      </w:r>
      <w:r w:rsidRPr="00663CE3">
        <w:rPr>
          <w:rFonts w:ascii="Arial" w:eastAsia="ArialMT" w:hAnsi="Arial" w:cs="Arial"/>
          <w:bCs/>
          <w:sz w:val="24"/>
          <w:szCs w:val="24"/>
          <w:lang w:eastAsia="pt-BR"/>
        </w:rPr>
        <w:t xml:space="preserve"> Serão celebradas tantas Atas de Registro de Preços quantas necessárias para o objeto deste pregão.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17.3 –</w:t>
      </w:r>
      <w:r w:rsidRPr="00663CE3">
        <w:rPr>
          <w:rFonts w:ascii="Arial" w:eastAsia="ArialMT" w:hAnsi="Arial" w:cs="Arial"/>
          <w:bCs/>
          <w:sz w:val="24"/>
          <w:szCs w:val="24"/>
          <w:lang w:eastAsia="pt-BR"/>
        </w:rPr>
        <w:t xml:space="preserve"> As licitantes vencedoras terão o prazo de 05 (cinco) dias úteis, contados a partir da convocação, para assinar a Ata de Registro de Preços.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17.4 –</w:t>
      </w:r>
      <w:r w:rsidRPr="00663CE3">
        <w:rPr>
          <w:rFonts w:ascii="Arial" w:eastAsia="ArialMT" w:hAnsi="Arial" w:cs="Arial"/>
          <w:bCs/>
          <w:sz w:val="24"/>
          <w:szCs w:val="24"/>
          <w:lang w:eastAsia="pt-BR"/>
        </w:rPr>
        <w:t xml:space="preserve"> A recusa injustificada das licitantes vencedoras em assinar a Ata de Registro de Preços, dentro do prazo estabelecido, caracterizará o descumprimento total das obrigações assumidas, reservando–se à Secretaria interessada,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17.5 –</w:t>
      </w:r>
      <w:r w:rsidRPr="00663CE3">
        <w:rPr>
          <w:rFonts w:ascii="Arial" w:eastAsia="ArialMT" w:hAnsi="Arial" w:cs="Arial"/>
          <w:bCs/>
          <w:sz w:val="24"/>
          <w:szCs w:val="24"/>
          <w:lang w:eastAsia="pt-BR"/>
        </w:rPr>
        <w:t xml:space="preserve"> As licitantes remanescentes convocadas na forma do item 17.4, que não concordarem em assinar a Ata de Registro de Preços, não estarão sujeitas às penalidades mencionadas no item 23 deste edital.</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lastRenderedPageBreak/>
        <w:t>17.6 –</w:t>
      </w:r>
      <w:r w:rsidRPr="00663CE3">
        <w:rPr>
          <w:rFonts w:ascii="Arial" w:eastAsia="ArialMT" w:hAnsi="Arial" w:cs="Arial"/>
          <w:bCs/>
          <w:sz w:val="24"/>
          <w:szCs w:val="24"/>
          <w:lang w:eastAsia="pt-BR"/>
        </w:rPr>
        <w:t xml:space="preserve">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17.6.1 –</w:t>
      </w:r>
      <w:r w:rsidRPr="00663CE3">
        <w:rPr>
          <w:rFonts w:ascii="Arial" w:eastAsia="ArialMT" w:hAnsi="Arial" w:cs="Arial"/>
          <w:bCs/>
          <w:sz w:val="24"/>
          <w:szCs w:val="24"/>
          <w:lang w:eastAsia="pt-BR"/>
        </w:rPr>
        <w:t xml:space="preserve"> A admissão de novas empresas tratada pelo item 17.6 deve ser publicada no Portal Nacional de Contratações Públicas e no Diário Oficial do Município, e será permitida nas seguintes hipóteses: </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a)</w:t>
      </w:r>
      <w:r w:rsidRPr="00663CE3">
        <w:rPr>
          <w:rFonts w:ascii="Arial" w:eastAsia="ArialMT" w:hAnsi="Arial" w:cs="Arial"/>
          <w:bCs/>
          <w:sz w:val="24"/>
          <w:szCs w:val="24"/>
          <w:lang w:eastAsia="pt-BR"/>
        </w:rPr>
        <w:t xml:space="preserve"> quando, por peculiaridades de mercado, o quantitativo total estimado não for atingido no momento da licitação;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b)</w:t>
      </w:r>
      <w:r w:rsidRPr="00663CE3">
        <w:rPr>
          <w:rFonts w:ascii="Arial" w:eastAsia="ArialMT" w:hAnsi="Arial" w:cs="Arial"/>
          <w:bCs/>
          <w:sz w:val="24"/>
          <w:szCs w:val="24"/>
          <w:lang w:eastAsia="pt-BR"/>
        </w:rPr>
        <w:t xml:space="preserve"> quando o quantitativo total estimado sofrer acréscimo decorrente da ocorrência de fato superveniente devidamente justificado pela autoridade competente do órgão gerenciador.</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17.6.2 –</w:t>
      </w:r>
      <w:r w:rsidRPr="00663CE3">
        <w:rPr>
          <w:rFonts w:ascii="Arial" w:eastAsia="ArialMT" w:hAnsi="Arial" w:cs="Arial"/>
          <w:bCs/>
          <w:sz w:val="24"/>
          <w:szCs w:val="24"/>
          <w:lang w:eastAsia="pt-BR"/>
        </w:rPr>
        <w:t xml:space="preserve">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663CE3">
        <w:rPr>
          <w:rFonts w:ascii="Arial" w:eastAsia="ArialMT" w:hAnsi="Arial" w:cs="Arial"/>
          <w:bCs/>
          <w:i/>
          <w:iCs/>
          <w:sz w:val="24"/>
          <w:szCs w:val="24"/>
          <w:lang w:eastAsia="pt-BR"/>
        </w:rPr>
        <w:t>ad judicia</w:t>
      </w:r>
      <w:r w:rsidRPr="00663CE3">
        <w:rPr>
          <w:rFonts w:ascii="Arial" w:eastAsia="ArialMT" w:hAnsi="Arial" w:cs="Arial"/>
          <w:bCs/>
          <w:sz w:val="24"/>
          <w:szCs w:val="24"/>
          <w:lang w:eastAsia="pt-BR"/>
        </w:rPr>
        <w:t>” e “</w:t>
      </w:r>
      <w:r w:rsidRPr="00663CE3">
        <w:rPr>
          <w:rFonts w:ascii="Arial" w:eastAsia="ArialMT" w:hAnsi="Arial" w:cs="Arial"/>
          <w:bCs/>
          <w:i/>
          <w:iCs/>
          <w:sz w:val="24"/>
          <w:szCs w:val="24"/>
          <w:lang w:eastAsia="pt-BR"/>
        </w:rPr>
        <w:t>ad negocia</w:t>
      </w:r>
      <w:r w:rsidRPr="00663CE3">
        <w:rPr>
          <w:rFonts w:ascii="Arial" w:eastAsia="ArialMT" w:hAnsi="Arial" w:cs="Arial"/>
          <w:bCs/>
          <w:sz w:val="24"/>
          <w:szCs w:val="24"/>
          <w:lang w:eastAsia="pt-BR"/>
        </w:rPr>
        <w:t>”.</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Cs/>
          <w:sz w:val="24"/>
          <w:szCs w:val="24"/>
          <w:lang w:eastAsia="pt-BR"/>
        </w:rPr>
        <w:t xml:space="preserve">18. </w:t>
      </w:r>
      <w:r w:rsidRPr="00452A47">
        <w:rPr>
          <w:rFonts w:ascii="Arial" w:eastAsia="ArialMT" w:hAnsi="Arial" w:cs="Arial"/>
          <w:b/>
          <w:bCs/>
          <w:sz w:val="24"/>
          <w:szCs w:val="24"/>
          <w:lang w:eastAsia="pt-BR"/>
        </w:rPr>
        <w:t>DA ALTERAÇÃO DOS PREÇOS REGISTRADOS E CANCELAMENTO DA ATA E DO PREÇO REGISTRADO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18.1 –</w:t>
      </w:r>
      <w:r w:rsidRPr="00663CE3">
        <w:rPr>
          <w:rFonts w:ascii="Arial" w:eastAsia="ArialMT" w:hAnsi="Arial" w:cs="Arial"/>
          <w:bCs/>
          <w:sz w:val="24"/>
          <w:szCs w:val="24"/>
          <w:lang w:eastAsia="pt-BR"/>
        </w:rPr>
        <w:t xml:space="preserve"> Os preços registrados poderão ser alterados por ocasião de sua atualização periódica, voltada à manutenção da conformidade dos valores com a realidade de mercado dos respectivos insumos.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18.2 –</w:t>
      </w:r>
      <w:r w:rsidRPr="00663CE3">
        <w:rPr>
          <w:rFonts w:ascii="Arial" w:eastAsia="ArialMT" w:hAnsi="Arial" w:cs="Arial"/>
          <w:bCs/>
          <w:sz w:val="24"/>
          <w:szCs w:val="24"/>
          <w:lang w:eastAsia="pt-BR"/>
        </w:rPr>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18.2.1 –</w:t>
      </w:r>
      <w:r w:rsidRPr="00663CE3">
        <w:rPr>
          <w:rFonts w:ascii="Arial" w:eastAsia="ArialMT" w:hAnsi="Arial" w:cs="Arial"/>
          <w:bCs/>
          <w:sz w:val="24"/>
          <w:szCs w:val="24"/>
          <w:lang w:eastAsia="pt-BR"/>
        </w:rPr>
        <w:t xml:space="preserve"> Observado o disposto no item 18.2, quando o preço inicialmente registrado, por motivos adversos e imprevistos, tornar–se superior ao preço praticado no mercado o órgão gerenciador poderá:</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a)</w:t>
      </w:r>
      <w:r w:rsidRPr="00663CE3">
        <w:rPr>
          <w:rFonts w:ascii="Arial" w:eastAsia="ArialMT" w:hAnsi="Arial" w:cs="Arial"/>
          <w:bCs/>
          <w:sz w:val="24"/>
          <w:szCs w:val="24"/>
          <w:lang w:eastAsia="pt-BR"/>
        </w:rPr>
        <w:t>liberar o fornecedor do compromisso assumido, caso a comunicação ocorra antes do pedido de fornecimento, e sem aplicação da penalidade se confirmada a veracidade dos motivos e comprovantes apresentados; e</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lastRenderedPageBreak/>
        <w:t xml:space="preserve">b) </w:t>
      </w:r>
      <w:r w:rsidRPr="00663CE3">
        <w:rPr>
          <w:rFonts w:ascii="Arial" w:eastAsia="ArialMT" w:hAnsi="Arial" w:cs="Arial"/>
          <w:bCs/>
          <w:sz w:val="24"/>
          <w:szCs w:val="24"/>
          <w:lang w:eastAsia="pt-BR"/>
        </w:rPr>
        <w:t>convocar os demais fornecedores para assegurar igual oportunidade de negociação.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18.2.2 –</w:t>
      </w:r>
      <w:r w:rsidRPr="00663CE3">
        <w:rPr>
          <w:rFonts w:ascii="Arial" w:eastAsia="ArialMT" w:hAnsi="Arial" w:cs="Arial"/>
          <w:bCs/>
          <w:sz w:val="24"/>
          <w:szCs w:val="24"/>
          <w:lang w:eastAsia="pt-BR"/>
        </w:rPr>
        <w:t xml:space="preserve"> Não havendo êxito nas negociações, o órgão gerenciador deverá proceder ao cancelamento da Ata de Registro de Preços para aquele(s) item(ns) específico(s), adotando as medidas cabíveis para obtenção de contratação mais vantajosa.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18.3 –</w:t>
      </w:r>
      <w:r w:rsidRPr="00663CE3">
        <w:rPr>
          <w:rFonts w:ascii="Arial" w:eastAsia="ArialMT" w:hAnsi="Arial" w:cs="Arial"/>
          <w:bCs/>
          <w:sz w:val="24"/>
          <w:szCs w:val="24"/>
          <w:lang w:eastAsia="pt-BR"/>
        </w:rPr>
        <w:t xml:space="preserve"> A Ata de Registro de Preços será cancelada, total ou parcialmente, pelo órgão gerenciador:</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a)</w:t>
      </w:r>
      <w:r w:rsidRPr="00663CE3">
        <w:rPr>
          <w:rFonts w:ascii="Arial" w:eastAsia="ArialMT" w:hAnsi="Arial" w:cs="Arial"/>
          <w:bCs/>
          <w:sz w:val="24"/>
          <w:szCs w:val="24"/>
          <w:lang w:eastAsia="pt-BR"/>
        </w:rPr>
        <w:t xml:space="preserve"> pelo decurso do prazo de vigência;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b)</w:t>
      </w:r>
      <w:r w:rsidRPr="00663CE3">
        <w:rPr>
          <w:rFonts w:ascii="Arial" w:eastAsia="ArialMT" w:hAnsi="Arial" w:cs="Arial"/>
          <w:bCs/>
          <w:sz w:val="24"/>
          <w:szCs w:val="24"/>
          <w:lang w:eastAsia="pt-BR"/>
        </w:rPr>
        <w:t xml:space="preserve"> pelo cancelamento de todos os preços registrados;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c)</w:t>
      </w:r>
      <w:r w:rsidRPr="00663CE3">
        <w:rPr>
          <w:rFonts w:ascii="Arial" w:eastAsia="ArialMT" w:hAnsi="Arial" w:cs="Arial"/>
          <w:bCs/>
          <w:sz w:val="24"/>
          <w:szCs w:val="24"/>
          <w:lang w:eastAsia="pt-BR"/>
        </w:rPr>
        <w:t xml:space="preserve">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d) </w:t>
      </w:r>
      <w:r w:rsidRPr="00663CE3">
        <w:rPr>
          <w:rFonts w:ascii="Arial" w:eastAsia="ArialMT" w:hAnsi="Arial" w:cs="Arial"/>
          <w:bCs/>
          <w:sz w:val="24"/>
          <w:szCs w:val="24"/>
          <w:lang w:eastAsia="pt-BR"/>
        </w:rPr>
        <w:t>por razões de interesse público, devidamente justificadas;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e) </w:t>
      </w:r>
      <w:r w:rsidRPr="00663CE3">
        <w:rPr>
          <w:rFonts w:ascii="Arial" w:eastAsia="ArialMT" w:hAnsi="Arial" w:cs="Arial"/>
          <w:bCs/>
          <w:sz w:val="24"/>
          <w:szCs w:val="24"/>
          <w:lang w:eastAsia="pt-BR"/>
        </w:rPr>
        <w:t>no caso de substancial alteração das condições de mercado.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18.4 –</w:t>
      </w:r>
      <w:r w:rsidRPr="00663CE3">
        <w:rPr>
          <w:rFonts w:ascii="Arial" w:eastAsia="ArialMT" w:hAnsi="Arial" w:cs="Arial"/>
          <w:bCs/>
          <w:sz w:val="24"/>
          <w:szCs w:val="24"/>
          <w:lang w:eastAsia="pt-BR"/>
        </w:rPr>
        <w:t xml:space="preserve"> O preço registrado será cancelado nos seguintes casos: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18.4.1– </w:t>
      </w:r>
      <w:r w:rsidRPr="00663CE3">
        <w:rPr>
          <w:rFonts w:ascii="Arial" w:eastAsia="ArialMT" w:hAnsi="Arial" w:cs="Arial"/>
          <w:bCs/>
          <w:sz w:val="24"/>
          <w:szCs w:val="24"/>
          <w:lang w:eastAsia="pt-BR"/>
        </w:rPr>
        <w:t>Por iniciativa da Administração: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a)</w:t>
      </w:r>
      <w:r w:rsidRPr="00663CE3">
        <w:rPr>
          <w:rFonts w:ascii="Arial" w:eastAsia="ArialMT" w:hAnsi="Arial" w:cs="Arial"/>
          <w:bCs/>
          <w:sz w:val="24"/>
          <w:szCs w:val="24"/>
          <w:lang w:eastAsia="pt-BR"/>
        </w:rPr>
        <w:t xml:space="preserve"> quando a empresa beneficiária do registro não assinar o contrato de prestação de serviços no prazo estabelecido pela Administração, sem justificativa aceitável.</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b)</w:t>
      </w:r>
      <w:r w:rsidRPr="00663CE3">
        <w:rPr>
          <w:rFonts w:ascii="Arial" w:eastAsia="ArialMT" w:hAnsi="Arial" w:cs="Arial"/>
          <w:bCs/>
          <w:sz w:val="24"/>
          <w:szCs w:val="24"/>
          <w:lang w:eastAsia="pt-BR"/>
        </w:rPr>
        <w:t xml:space="preserve"> em qualquer das hipóteses de inexecução total ou parcial do contrato;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c)</w:t>
      </w:r>
      <w:r w:rsidRPr="00663CE3">
        <w:rPr>
          <w:rFonts w:ascii="Arial" w:eastAsia="ArialMT" w:hAnsi="Arial" w:cs="Arial"/>
          <w:bCs/>
          <w:sz w:val="24"/>
          <w:szCs w:val="24"/>
          <w:lang w:eastAsia="pt-BR"/>
        </w:rPr>
        <w:t xml:space="preserve"> quando a empresa beneficiária do registro for liberada das obrigações;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d)</w:t>
      </w:r>
      <w:r w:rsidRPr="00663CE3">
        <w:rPr>
          <w:rFonts w:ascii="Arial" w:eastAsia="ArialMT" w:hAnsi="Arial" w:cs="Arial"/>
          <w:bCs/>
          <w:sz w:val="24"/>
          <w:szCs w:val="24"/>
          <w:lang w:eastAsia="pt-BR"/>
        </w:rPr>
        <w:t xml:space="preserve"> quando a empresa beneficiária do registro descumprir as condições da ata de registro de preços, sem justificativa aceitável;</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e)</w:t>
      </w:r>
      <w:r w:rsidRPr="00663CE3">
        <w:rPr>
          <w:rFonts w:ascii="Arial" w:eastAsia="ArialMT" w:hAnsi="Arial" w:cs="Arial"/>
          <w:bCs/>
          <w:sz w:val="24"/>
          <w:szCs w:val="24"/>
          <w:lang w:eastAsia="pt-BR"/>
        </w:rPr>
        <w:t xml:space="preserve"> quando a empresa beneficiária do registro não aceitar reduzir o seu preço registrado, na hipótese desse se tornar superior àqueles praticados no mercado;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f)</w:t>
      </w:r>
      <w:r w:rsidRPr="00663CE3">
        <w:rPr>
          <w:rFonts w:ascii="Arial" w:eastAsia="ArialMT" w:hAnsi="Arial" w:cs="Arial"/>
          <w:bCs/>
          <w:sz w:val="24"/>
          <w:szCs w:val="24"/>
          <w:lang w:eastAsia="pt-BR"/>
        </w:rPr>
        <w:t xml:space="preserve"> quando a empresa beneficiária do registro sofrer a sanção prevista no inciso IV do art. 156 da Lei Federal nº 14.133/2021;</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g)</w:t>
      </w:r>
      <w:r w:rsidRPr="00663CE3">
        <w:rPr>
          <w:rFonts w:ascii="Arial" w:eastAsia="ArialMT" w:hAnsi="Arial" w:cs="Arial"/>
          <w:bCs/>
          <w:sz w:val="24"/>
          <w:szCs w:val="24"/>
          <w:lang w:eastAsia="pt-BR"/>
        </w:rPr>
        <w:t xml:space="preserve"> quando a empresa beneficiária do registro não aceitar o preço revisado pela Administração;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lastRenderedPageBreak/>
        <w:t>18.4.2 –</w:t>
      </w:r>
      <w:r w:rsidRPr="00663CE3">
        <w:rPr>
          <w:rFonts w:ascii="Arial" w:eastAsia="ArialMT" w:hAnsi="Arial" w:cs="Arial"/>
          <w:bCs/>
          <w:sz w:val="24"/>
          <w:szCs w:val="24"/>
          <w:lang w:eastAsia="pt-BR"/>
        </w:rPr>
        <w:t xml:space="preserve"> Por iniciativa da empresa beneficiária do registro, mediante solicitação formal, comprovando a impossibilidade de cumprir as obrigações decorrentes da Ata de Registro de Preços, devidamente aceita pela Administração.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18.5 –</w:t>
      </w:r>
      <w:r w:rsidRPr="00663CE3">
        <w:rPr>
          <w:rFonts w:ascii="Arial" w:eastAsia="ArialMT" w:hAnsi="Arial" w:cs="Arial"/>
          <w:bCs/>
          <w:sz w:val="24"/>
          <w:szCs w:val="24"/>
          <w:lang w:eastAsia="pt-BR"/>
        </w:rPr>
        <w:t xml:space="preserve"> No caso de cancelamento da ata ou do registro do preço por iniciativa da Administração Pública Municipal, será assegurado o contraditório e a ampla defesa.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18.5.1 –</w:t>
      </w:r>
      <w:r w:rsidRPr="00663CE3">
        <w:rPr>
          <w:rFonts w:ascii="Arial" w:eastAsia="ArialMT" w:hAnsi="Arial" w:cs="Arial"/>
          <w:bCs/>
          <w:sz w:val="24"/>
          <w:szCs w:val="24"/>
          <w:lang w:eastAsia="pt-BR"/>
        </w:rPr>
        <w:t xml:space="preserve"> Na hipótese prevista no subitem 18.5, o prestador será notificado por meio eletrônico para apresentar defesa no prazo de 5 (cinco) dias, a contar do recebimento da comunicação.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18.6 –</w:t>
      </w:r>
      <w:r w:rsidRPr="00663CE3">
        <w:rPr>
          <w:rFonts w:ascii="Arial" w:eastAsia="ArialMT" w:hAnsi="Arial" w:cs="Arial"/>
          <w:bCs/>
          <w:sz w:val="24"/>
          <w:szCs w:val="24"/>
          <w:lang w:eastAsia="pt-BR"/>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18.7 –</w:t>
      </w:r>
      <w:r w:rsidRPr="00663CE3">
        <w:rPr>
          <w:rFonts w:ascii="Arial" w:eastAsia="ArialMT" w:hAnsi="Arial" w:cs="Arial"/>
          <w:bCs/>
          <w:sz w:val="24"/>
          <w:szCs w:val="24"/>
          <w:lang w:eastAsia="pt-BR"/>
        </w:rPr>
        <w:t xml:space="preserve"> Será utilizado o valor anual do contrato para definição e aplicação dos percentuais previstos neste item.</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keepNext/>
        <w:keepLines/>
        <w:spacing w:after="0" w:line="240" w:lineRule="auto"/>
        <w:jc w:val="both"/>
        <w:outlineLvl w:val="0"/>
        <w:rPr>
          <w:rFonts w:ascii="Arial" w:eastAsiaTheme="majorEastAsia" w:hAnsi="Arial" w:cs="Arial"/>
          <w:b/>
          <w:sz w:val="24"/>
          <w:szCs w:val="24"/>
          <w:u w:val="single"/>
        </w:rPr>
      </w:pPr>
      <w:r w:rsidRPr="00663CE3">
        <w:rPr>
          <w:rFonts w:ascii="Arial" w:eastAsiaTheme="majorEastAsia" w:hAnsi="Arial" w:cs="Arial"/>
          <w:b/>
          <w:sz w:val="24"/>
          <w:szCs w:val="24"/>
          <w:u w:val="single"/>
        </w:rPr>
        <w:t>19. DA CONTRATAÇÃO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19.1 – </w:t>
      </w:r>
      <w:r w:rsidRPr="00663CE3">
        <w:rPr>
          <w:rFonts w:ascii="Arial" w:eastAsia="ArialMT" w:hAnsi="Arial" w:cs="Arial"/>
          <w:bCs/>
          <w:sz w:val="24"/>
          <w:szCs w:val="24"/>
          <w:lang w:eastAsia="pt-BR"/>
        </w:rPr>
        <w:t>Integra o presente Edital, sob a forma de Anexo XI, a minuta do Contrato cujas disposições disciplinarão as relações entre a CONTRATANTE e a ADJUDICATÁRIA.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19.1.1 – </w:t>
      </w:r>
      <w:r w:rsidRPr="00663CE3">
        <w:rPr>
          <w:rFonts w:ascii="Arial" w:eastAsia="ArialMT" w:hAnsi="Arial" w:cs="Arial"/>
          <w:bCs/>
          <w:sz w:val="24"/>
          <w:szCs w:val="24"/>
          <w:lang w:eastAsia="pt-BR"/>
        </w:rPr>
        <w:t>Em caso de substituição do termo contratual por instrumento equivalente, permanece a ADJUDICATÁRIA obrigada ao cumprimento dos dispositivos constantes no presente edital, no termo de referência e na minuta contratual, anexo XI deste, sob pena de aplicação das sanções cabíveis.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19.2 – </w:t>
      </w:r>
      <w:r w:rsidRPr="00663CE3">
        <w:rPr>
          <w:rFonts w:ascii="Arial" w:eastAsia="ArialMT" w:hAnsi="Arial" w:cs="Arial"/>
          <w:bCs/>
          <w:sz w:val="24"/>
          <w:szCs w:val="24"/>
          <w:lang w:eastAsia="pt-BR"/>
        </w:rPr>
        <w:t>O fornecimento dos objetos que tiverem seus preços registrados na Ata de Registro de Preços será solicitado pelo CONTRATANTE mediante convocação da ADJUDICATÁRIA,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19.2.1 –</w:t>
      </w:r>
      <w:r w:rsidRPr="00663CE3">
        <w:rPr>
          <w:rFonts w:ascii="Arial" w:eastAsia="ArialMT" w:hAnsi="Arial" w:cs="Arial"/>
          <w:bCs/>
          <w:sz w:val="24"/>
          <w:szCs w:val="24"/>
          <w:lang w:eastAsia="pt-BR"/>
        </w:rPr>
        <w:t xml:space="preserve"> O prazo de convocação poderá ser prorrogado 1 (uma) vez, por igual período, mediante solicitação da parte durante seu transcurso, devidamente justificada, e desde que o motivo apresentado seja aceito pela Secretaria interessada.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538CC"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lastRenderedPageBreak/>
        <w:t>19.3</w:t>
      </w:r>
      <w:r w:rsidR="005A029D" w:rsidRPr="00663CE3">
        <w:rPr>
          <w:rFonts w:ascii="Arial" w:eastAsia="ArialMT" w:hAnsi="Arial" w:cs="Arial"/>
          <w:b/>
          <w:bCs/>
          <w:sz w:val="24"/>
          <w:szCs w:val="24"/>
          <w:lang w:eastAsia="pt-BR"/>
        </w:rPr>
        <w:t xml:space="preserve"> – </w:t>
      </w:r>
      <w:r w:rsidR="005A029D" w:rsidRPr="00663CE3">
        <w:rPr>
          <w:rFonts w:ascii="Arial" w:eastAsia="ArialMT" w:hAnsi="Arial" w:cs="Arial"/>
          <w:bCs/>
          <w:sz w:val="24"/>
          <w:szCs w:val="24"/>
          <w:lang w:eastAsia="pt-BR"/>
        </w:rPr>
        <w:t>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538CC" w:rsidP="005A029D">
      <w:pPr>
        <w:suppressAutoHyphens/>
        <w:spacing w:after="0" w:line="240" w:lineRule="auto"/>
        <w:ind w:right="-285"/>
        <w:jc w:val="both"/>
        <w:rPr>
          <w:rFonts w:ascii="Arial" w:eastAsia="ArialMT" w:hAnsi="Arial" w:cs="Arial"/>
          <w:b/>
          <w:bCs/>
          <w:sz w:val="24"/>
          <w:szCs w:val="24"/>
          <w:lang w:eastAsia="pt-BR"/>
        </w:rPr>
      </w:pPr>
      <w:r w:rsidRPr="00663CE3">
        <w:rPr>
          <w:rFonts w:ascii="Arial" w:eastAsia="ArialMT" w:hAnsi="Arial" w:cs="Arial"/>
          <w:b/>
          <w:bCs/>
          <w:sz w:val="24"/>
          <w:szCs w:val="24"/>
          <w:lang w:eastAsia="pt-BR"/>
        </w:rPr>
        <w:t>19.3</w:t>
      </w:r>
      <w:r w:rsidR="005A029D" w:rsidRPr="00663CE3">
        <w:rPr>
          <w:rFonts w:ascii="Arial" w:eastAsia="ArialMT" w:hAnsi="Arial" w:cs="Arial"/>
          <w:b/>
          <w:bCs/>
          <w:sz w:val="24"/>
          <w:szCs w:val="24"/>
          <w:lang w:eastAsia="pt-BR"/>
        </w:rPr>
        <w:t xml:space="preserve">.1 – </w:t>
      </w:r>
      <w:r w:rsidR="005A029D" w:rsidRPr="00663CE3">
        <w:rPr>
          <w:rFonts w:ascii="Arial" w:eastAsia="ArialMT" w:hAnsi="Arial" w:cs="Arial"/>
          <w:bCs/>
          <w:sz w:val="24"/>
          <w:szCs w:val="24"/>
          <w:lang w:eastAsia="pt-BR"/>
        </w:rPr>
        <w:t>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538CC"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19.4</w:t>
      </w:r>
      <w:r w:rsidR="005A029D" w:rsidRPr="00663CE3">
        <w:rPr>
          <w:rFonts w:ascii="Arial" w:eastAsia="ArialMT" w:hAnsi="Arial" w:cs="Arial"/>
          <w:b/>
          <w:bCs/>
          <w:sz w:val="24"/>
          <w:szCs w:val="24"/>
          <w:lang w:eastAsia="pt-BR"/>
        </w:rPr>
        <w:t xml:space="preserve"> –</w:t>
      </w:r>
      <w:r w:rsidR="005A029D" w:rsidRPr="00663CE3">
        <w:rPr>
          <w:rFonts w:ascii="Arial" w:eastAsia="ArialMT" w:hAnsi="Arial" w:cs="Arial"/>
          <w:bCs/>
          <w:sz w:val="24"/>
          <w:szCs w:val="24"/>
          <w:lang w:eastAsia="pt-BR"/>
        </w:rPr>
        <w:t xml:space="preserve"> A ADJUDICATÁRIA deverá comprovar, no momento da assinatura do Contrato ou da retirada do instrumento equivalente, a manutenção das condições demonstradas para habilitação no Edital.</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538CC"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19.5</w:t>
      </w:r>
      <w:r w:rsidR="005A029D" w:rsidRPr="00663CE3">
        <w:rPr>
          <w:rFonts w:ascii="Arial" w:eastAsia="ArialMT" w:hAnsi="Arial" w:cs="Arial"/>
          <w:b/>
          <w:bCs/>
          <w:sz w:val="24"/>
          <w:szCs w:val="24"/>
          <w:lang w:eastAsia="pt-BR"/>
        </w:rPr>
        <w:t xml:space="preserve"> –</w:t>
      </w:r>
      <w:r w:rsidR="005A029D" w:rsidRPr="00663CE3">
        <w:rPr>
          <w:rFonts w:ascii="Arial" w:eastAsia="ArialMT" w:hAnsi="Arial" w:cs="Arial"/>
          <w:bCs/>
          <w:sz w:val="24"/>
          <w:szCs w:val="24"/>
          <w:lang w:eastAsia="pt-BR"/>
        </w:rPr>
        <w:t xml:space="preserve"> A CONTRATADA será responsável, na forma do Contrato, pela qualidade dos itens que são objeto desta licitação, em conformidade com as especificações do termo de referência e/ou dos projetos, a ser atestada pelo </w:t>
      </w:r>
      <w:r w:rsidR="005A029D" w:rsidRPr="00663CE3">
        <w:rPr>
          <w:rFonts w:ascii="Arial" w:eastAsia="ArialMT" w:hAnsi="Arial" w:cs="Arial"/>
          <w:bCs/>
          <w:iCs/>
          <w:sz w:val="24"/>
          <w:szCs w:val="24"/>
          <w:lang w:eastAsia="pt-BR"/>
        </w:rPr>
        <w:t>responsável pela fiscalização da execução do contrato</w:t>
      </w:r>
      <w:r w:rsidR="005A029D" w:rsidRPr="00663CE3">
        <w:rPr>
          <w:rFonts w:ascii="Arial" w:eastAsia="ArialMT" w:hAnsi="Arial" w:cs="Arial"/>
          <w:bCs/>
          <w:sz w:val="24"/>
          <w:szCs w:val="24"/>
          <w:lang w:eastAsia="pt-BR"/>
        </w:rPr>
        <w:t>. A ocorrência de desconformidade implicará a substituição dos materiais recusados, por não atender às especificações contidas no Termo de Referência que integra este Edital, sem ônus para a CONTRATANTE e sem prejuízo da aplicação das sanções cabíveis.</w:t>
      </w:r>
    </w:p>
    <w:p w:rsidR="00452A47" w:rsidRDefault="00452A47" w:rsidP="005A029D">
      <w:pPr>
        <w:suppressAutoHyphens/>
        <w:spacing w:after="0" w:line="240" w:lineRule="auto"/>
        <w:ind w:right="-285"/>
        <w:jc w:val="both"/>
        <w:rPr>
          <w:rFonts w:ascii="Arial" w:eastAsia="ArialMT" w:hAnsi="Arial" w:cs="Arial"/>
          <w:b/>
          <w:bCs/>
          <w:sz w:val="24"/>
          <w:szCs w:val="24"/>
          <w:lang w:eastAsia="pt-BR"/>
        </w:rPr>
      </w:pPr>
    </w:p>
    <w:p w:rsidR="005A029D" w:rsidRPr="00663CE3" w:rsidRDefault="005538CC"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19.6</w:t>
      </w:r>
      <w:r w:rsidR="005A029D" w:rsidRPr="00663CE3">
        <w:rPr>
          <w:rFonts w:ascii="Arial" w:eastAsia="ArialMT" w:hAnsi="Arial" w:cs="Arial"/>
          <w:b/>
          <w:bCs/>
          <w:sz w:val="24"/>
          <w:szCs w:val="24"/>
          <w:lang w:eastAsia="pt-BR"/>
        </w:rPr>
        <w:t xml:space="preserve"> –</w:t>
      </w:r>
      <w:r w:rsidR="005A029D" w:rsidRPr="00663CE3">
        <w:rPr>
          <w:rFonts w:ascii="Arial" w:eastAsia="ArialMT" w:hAnsi="Arial" w:cs="Arial"/>
          <w:bCs/>
          <w:sz w:val="24"/>
          <w:szCs w:val="24"/>
          <w:lang w:eastAsia="pt-BR"/>
        </w:rPr>
        <w:t xml:space="preserve">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 em especial, mas não limitado, aos concessionários de serviços públicos, em virtude da execução do objeto contratado, respondendo por si, seus empregados, prepostos e sucessores.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538CC"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19.7</w:t>
      </w:r>
      <w:r w:rsidR="005A029D" w:rsidRPr="00663CE3">
        <w:rPr>
          <w:rFonts w:ascii="Arial" w:eastAsia="ArialMT" w:hAnsi="Arial" w:cs="Arial"/>
          <w:b/>
          <w:bCs/>
          <w:sz w:val="24"/>
          <w:szCs w:val="24"/>
          <w:lang w:eastAsia="pt-BR"/>
        </w:rPr>
        <w:t xml:space="preserve"> –</w:t>
      </w:r>
      <w:r w:rsidR="005A029D" w:rsidRPr="00663CE3">
        <w:rPr>
          <w:rFonts w:ascii="Arial" w:eastAsia="ArialMT" w:hAnsi="Arial" w:cs="Arial"/>
          <w:bCs/>
          <w:sz w:val="24"/>
          <w:szCs w:val="24"/>
          <w:lang w:eastAsia="pt-BR"/>
        </w:rPr>
        <w:t xml:space="preserve"> O ato de recebimento do objeto da licitação não implica a sua aceitação definitiva e não eximirá a contratada de sua responsabilidade no que concerne à qualidade dos bens fornecidos.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538CC"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19.8</w:t>
      </w:r>
      <w:r w:rsidR="005A029D" w:rsidRPr="00663CE3">
        <w:rPr>
          <w:rFonts w:ascii="Arial" w:eastAsia="ArialMT" w:hAnsi="Arial" w:cs="Arial"/>
          <w:b/>
          <w:bCs/>
          <w:sz w:val="24"/>
          <w:szCs w:val="24"/>
          <w:lang w:eastAsia="pt-BR"/>
        </w:rPr>
        <w:t xml:space="preserve"> –</w:t>
      </w:r>
      <w:r w:rsidR="005A029D" w:rsidRPr="00663CE3">
        <w:rPr>
          <w:rFonts w:ascii="Arial" w:eastAsia="ArialMT" w:hAnsi="Arial" w:cs="Arial"/>
          <w:bCs/>
          <w:sz w:val="24"/>
          <w:szCs w:val="24"/>
          <w:lang w:eastAsia="pt-BR"/>
        </w:rPr>
        <w:t xml:space="preserve"> A licitante vencedora, sem ônus para o CONTRATANTE, compromete–se 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hAnsi="Arial" w:cs="Arial"/>
          <w:color w:val="000000" w:themeColor="text1"/>
          <w:sz w:val="24"/>
          <w:szCs w:val="24"/>
        </w:rPr>
      </w:pPr>
      <w:r w:rsidRPr="00663CE3">
        <w:rPr>
          <w:rFonts w:ascii="Arial" w:eastAsia="ArialMT" w:hAnsi="Arial" w:cs="Arial"/>
          <w:b/>
          <w:bCs/>
          <w:sz w:val="24"/>
          <w:szCs w:val="24"/>
          <w:lang w:eastAsia="pt-BR"/>
        </w:rPr>
        <w:t>a)</w:t>
      </w:r>
      <w:r w:rsidRPr="00663CE3">
        <w:rPr>
          <w:rFonts w:ascii="Arial" w:eastAsia="ArialMT" w:hAnsi="Arial" w:cs="Arial"/>
          <w:bCs/>
          <w:sz w:val="24"/>
          <w:szCs w:val="24"/>
          <w:lang w:eastAsia="pt-BR"/>
        </w:rPr>
        <w:t xml:space="preserve"> atender às solicitações da CONTRATANTE</w:t>
      </w:r>
      <w:r w:rsidRPr="00663CE3">
        <w:rPr>
          <w:rFonts w:ascii="Arial" w:eastAsia="ArialMT" w:hAnsi="Arial" w:cs="Arial"/>
          <w:bCs/>
          <w:color w:val="FF0000"/>
          <w:sz w:val="24"/>
          <w:szCs w:val="24"/>
          <w:lang w:eastAsia="pt-BR"/>
        </w:rPr>
        <w:t xml:space="preserve"> </w:t>
      </w:r>
      <w:r w:rsidR="00BE4A0F" w:rsidRPr="00663CE3">
        <w:rPr>
          <w:rFonts w:ascii="Arial" w:hAnsi="Arial" w:cs="Arial"/>
          <w:color w:val="000000" w:themeColor="text1"/>
          <w:sz w:val="24"/>
          <w:szCs w:val="24"/>
        </w:rPr>
        <w:t xml:space="preserve">no prazo de até </w:t>
      </w:r>
      <w:r w:rsidR="0049250E" w:rsidRPr="00663CE3">
        <w:rPr>
          <w:rFonts w:ascii="Arial" w:hAnsi="Arial" w:cs="Arial"/>
          <w:color w:val="000000" w:themeColor="text1"/>
          <w:sz w:val="24"/>
          <w:szCs w:val="24"/>
        </w:rPr>
        <w:t>1</w:t>
      </w:r>
      <w:r w:rsidR="00BE4A0F" w:rsidRPr="00663CE3">
        <w:rPr>
          <w:rFonts w:ascii="Arial" w:hAnsi="Arial" w:cs="Arial"/>
          <w:color w:val="000000" w:themeColor="text1"/>
          <w:sz w:val="24"/>
          <w:szCs w:val="24"/>
        </w:rPr>
        <w:t>5 (</w:t>
      </w:r>
      <w:r w:rsidR="0049250E" w:rsidRPr="00663CE3">
        <w:rPr>
          <w:rFonts w:ascii="Arial" w:hAnsi="Arial" w:cs="Arial"/>
          <w:color w:val="000000" w:themeColor="text1"/>
          <w:sz w:val="24"/>
          <w:szCs w:val="24"/>
        </w:rPr>
        <w:t>quinze</w:t>
      </w:r>
      <w:r w:rsidR="00BE4A0F" w:rsidRPr="00663CE3">
        <w:rPr>
          <w:rFonts w:ascii="Arial" w:hAnsi="Arial" w:cs="Arial"/>
          <w:color w:val="000000" w:themeColor="text1"/>
          <w:sz w:val="24"/>
          <w:szCs w:val="24"/>
        </w:rPr>
        <w:t xml:space="preserve">) dias úteis, a contar do 1º (primeiro) dia útil seguinte ao do recebimento da </w:t>
      </w:r>
      <w:r w:rsidR="008F223B" w:rsidRPr="00663CE3">
        <w:rPr>
          <w:rFonts w:ascii="Arial" w:hAnsi="Arial" w:cs="Arial"/>
          <w:color w:val="000000" w:themeColor="text1"/>
          <w:sz w:val="24"/>
          <w:szCs w:val="24"/>
        </w:rPr>
        <w:t>ORDEM DE FOIRNECIMENTO DOS MATERIAIS</w:t>
      </w:r>
      <w:r w:rsidR="00BE4A0F" w:rsidRPr="00663CE3">
        <w:rPr>
          <w:rFonts w:ascii="Arial" w:hAnsi="Arial" w:cs="Arial"/>
          <w:color w:val="000000" w:themeColor="text1"/>
          <w:sz w:val="24"/>
          <w:szCs w:val="24"/>
        </w:rPr>
        <w:t>;</w:t>
      </w:r>
    </w:p>
    <w:p w:rsidR="005538CC" w:rsidRPr="00663CE3" w:rsidRDefault="005538CC" w:rsidP="005A029D">
      <w:pPr>
        <w:suppressAutoHyphens/>
        <w:spacing w:after="0" w:line="240" w:lineRule="auto"/>
        <w:ind w:right="-285"/>
        <w:jc w:val="both"/>
        <w:rPr>
          <w:rFonts w:ascii="Arial" w:eastAsia="ArialMT" w:hAnsi="Arial" w:cs="Arial"/>
          <w:bCs/>
          <w:color w:val="FF0000"/>
          <w:sz w:val="24"/>
          <w:szCs w:val="24"/>
          <w:lang w:eastAsia="pt-BR"/>
        </w:rPr>
      </w:pPr>
    </w:p>
    <w:p w:rsidR="005A029D" w:rsidRPr="00663CE3" w:rsidRDefault="005538CC"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19.9</w:t>
      </w:r>
      <w:r w:rsidR="005A029D" w:rsidRPr="00663CE3">
        <w:rPr>
          <w:rFonts w:ascii="Arial" w:eastAsia="ArialMT" w:hAnsi="Arial" w:cs="Arial"/>
          <w:b/>
          <w:bCs/>
          <w:sz w:val="24"/>
          <w:szCs w:val="24"/>
          <w:lang w:eastAsia="pt-BR"/>
        </w:rPr>
        <w:t xml:space="preserve"> –</w:t>
      </w:r>
      <w:r w:rsidR="005A029D" w:rsidRPr="00663CE3">
        <w:rPr>
          <w:rFonts w:ascii="Arial" w:eastAsia="ArialMT" w:hAnsi="Arial" w:cs="Arial"/>
          <w:bCs/>
          <w:sz w:val="24"/>
          <w:szCs w:val="24"/>
          <w:lang w:eastAsia="pt-BR"/>
        </w:rPr>
        <w:t xml:space="preserve"> A Fiscalização da execução do objeto contratado caberá à(ao) setor do órgão ou entidade licitante responsável pela fiscalização do contrato.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keepNext/>
        <w:keepLines/>
        <w:spacing w:after="0" w:line="240" w:lineRule="auto"/>
        <w:jc w:val="both"/>
        <w:outlineLvl w:val="0"/>
        <w:rPr>
          <w:rFonts w:ascii="Arial" w:eastAsiaTheme="majorEastAsia" w:hAnsi="Arial" w:cs="Arial"/>
          <w:b/>
          <w:sz w:val="24"/>
          <w:szCs w:val="24"/>
          <w:u w:val="single"/>
        </w:rPr>
      </w:pPr>
      <w:r w:rsidRPr="00663CE3">
        <w:rPr>
          <w:rFonts w:ascii="Arial" w:eastAsiaTheme="majorEastAsia" w:hAnsi="Arial" w:cs="Arial"/>
          <w:b/>
          <w:sz w:val="24"/>
          <w:szCs w:val="24"/>
          <w:u w:val="single"/>
        </w:rPr>
        <w:lastRenderedPageBreak/>
        <w:t>20. DAS CONDIÇÕES DE PAGAMENTO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20.1 –</w:t>
      </w:r>
      <w:r w:rsidRPr="00663CE3">
        <w:rPr>
          <w:rFonts w:ascii="Arial" w:eastAsia="ArialMT" w:hAnsi="Arial" w:cs="Arial"/>
          <w:bCs/>
          <w:sz w:val="24"/>
          <w:szCs w:val="24"/>
          <w:lang w:eastAsia="pt-BR"/>
        </w:rPr>
        <w:t xml:space="preserve">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junto à CONTRATANTE e obedecido o disposto na legislação.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20.1.1 – </w:t>
      </w:r>
      <w:r w:rsidRPr="00663CE3">
        <w:rPr>
          <w:rFonts w:ascii="Arial" w:eastAsia="ArialMT" w:hAnsi="Arial" w:cs="Arial"/>
          <w:bCs/>
          <w:sz w:val="24"/>
          <w:szCs w:val="24"/>
          <w:lang w:eastAsia="pt-BR"/>
        </w:rPr>
        <w:t xml:space="preserve">O documento de cobrança será apresentado à Fiscalização, para atestação, e, após, protocolado no </w:t>
      </w:r>
      <w:r w:rsidRPr="00663CE3">
        <w:rPr>
          <w:rFonts w:ascii="Arial" w:eastAsia="ArialMT" w:hAnsi="Arial" w:cs="Arial"/>
          <w:bCs/>
          <w:i/>
          <w:sz w:val="24"/>
          <w:szCs w:val="24"/>
          <w:lang w:eastAsia="pt-BR"/>
        </w:rPr>
        <w:t>Setor de Protocolo Geral da Prefeitura.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20.2 – </w:t>
      </w:r>
      <w:r w:rsidRPr="00663CE3">
        <w:rPr>
          <w:rFonts w:ascii="Arial" w:eastAsia="ArialMT" w:hAnsi="Arial" w:cs="Arial"/>
          <w:bCs/>
          <w:sz w:val="24"/>
          <w:szCs w:val="24"/>
          <w:lang w:eastAsia="pt-BR"/>
        </w:rPr>
        <w:t xml:space="preserve">O pagamento à CONTRATADA será realizado em razão do efetivo fornecimento realizado e aceito, sem que o </w:t>
      </w:r>
      <w:r w:rsidRPr="00663CE3">
        <w:rPr>
          <w:rFonts w:ascii="Arial" w:eastAsia="ArialMT" w:hAnsi="Arial" w:cs="Arial"/>
          <w:bCs/>
          <w:iCs/>
          <w:sz w:val="24"/>
          <w:szCs w:val="24"/>
          <w:lang w:eastAsia="pt-BR"/>
        </w:rPr>
        <w:t>CONTRATANTE</w:t>
      </w:r>
      <w:r w:rsidRPr="00663CE3">
        <w:rPr>
          <w:rFonts w:ascii="Arial" w:eastAsia="ArialMT" w:hAnsi="Arial" w:cs="Arial"/>
          <w:bCs/>
          <w:sz w:val="24"/>
          <w:szCs w:val="24"/>
          <w:lang w:eastAsia="pt-BR"/>
        </w:rPr>
        <w:t xml:space="preserve"> esteja obrigado a pagar o valor total do contrato caso todo o quantitativo do objeto não tenha sido regularmente entregue e aceito.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20.3 –</w:t>
      </w:r>
      <w:r w:rsidRPr="00663CE3">
        <w:rPr>
          <w:rFonts w:ascii="Arial" w:eastAsia="ArialMT" w:hAnsi="Arial" w:cs="Arial"/>
          <w:bCs/>
          <w:sz w:val="24"/>
          <w:szCs w:val="24"/>
          <w:lang w:eastAsia="pt-BR"/>
        </w:rPr>
        <w:t xml:space="preserve"> No caso de erro nos documentos de faturamento ou cobrança, estes serão devolvidos à CONTRATADA para retificação ou substituição, passando o prazo de pagamento a fluir, então, a partir da reapresentação válida desses documentos.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20.4 –</w:t>
      </w:r>
      <w:r w:rsidRPr="00663CE3">
        <w:rPr>
          <w:rFonts w:ascii="Arial" w:eastAsia="ArialMT" w:hAnsi="Arial" w:cs="Arial"/>
          <w:bCs/>
          <w:sz w:val="24"/>
          <w:szCs w:val="24"/>
          <w:lang w:eastAsia="pt-BR"/>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Pr="00663CE3">
        <w:rPr>
          <w:rFonts w:ascii="Arial" w:eastAsia="ArialMT" w:hAnsi="Arial" w:cs="Arial"/>
          <w:bCs/>
          <w:i/>
          <w:sz w:val="24"/>
          <w:szCs w:val="24"/>
          <w:lang w:eastAsia="pt-BR"/>
        </w:rPr>
        <w:t>pro rata die</w:t>
      </w:r>
      <w:r w:rsidRPr="00663CE3">
        <w:rPr>
          <w:rFonts w:ascii="Arial" w:eastAsia="ArialMT" w:hAnsi="Arial" w:cs="Arial"/>
          <w:bCs/>
          <w:sz w:val="24"/>
          <w:szCs w:val="24"/>
          <w:lang w:eastAsia="pt-BR"/>
        </w:rPr>
        <w:t xml:space="preserve"> entre o 31º (trigésimo primeiro) dia da data do protocolo do documento de cobrança junto à CONTRATANTE e a data do efetivo pagamento, limitados a 12% ao ano.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20.5 –</w:t>
      </w:r>
      <w:r w:rsidRPr="00663CE3">
        <w:rPr>
          <w:rFonts w:ascii="Arial" w:eastAsia="ArialMT" w:hAnsi="Arial" w:cs="Arial"/>
          <w:bCs/>
          <w:sz w:val="24"/>
          <w:szCs w:val="24"/>
          <w:lang w:eastAsia="pt-BR"/>
        </w:rPr>
        <w:t xml:space="preserve"> O valor dos pagamentos eventualmente antecipados será descontado à taxa de 1% (um por cento) ao mês, calculada </w:t>
      </w:r>
      <w:r w:rsidRPr="00663CE3">
        <w:rPr>
          <w:rFonts w:ascii="Arial" w:eastAsia="ArialMT" w:hAnsi="Arial" w:cs="Arial"/>
          <w:bCs/>
          <w:i/>
          <w:sz w:val="24"/>
          <w:szCs w:val="24"/>
          <w:lang w:eastAsia="pt-BR"/>
        </w:rPr>
        <w:t>pro rata die</w:t>
      </w:r>
      <w:r w:rsidRPr="00663CE3">
        <w:rPr>
          <w:rFonts w:ascii="Arial" w:eastAsia="ArialMT" w:hAnsi="Arial" w:cs="Arial"/>
          <w:bCs/>
          <w:sz w:val="24"/>
          <w:szCs w:val="24"/>
          <w:lang w:eastAsia="pt-BR"/>
        </w:rPr>
        <w:t>, entre o dia do pagamento e o 30º (trigésimo) dia da data do protocolo do documento de cobrança na CONTRATANTE.</w:t>
      </w:r>
    </w:p>
    <w:p w:rsidR="005A029D" w:rsidRPr="00663CE3" w:rsidRDefault="005A029D" w:rsidP="005A029D">
      <w:pPr>
        <w:keepNext/>
        <w:keepLines/>
        <w:spacing w:after="0" w:line="240" w:lineRule="auto"/>
        <w:jc w:val="both"/>
        <w:outlineLvl w:val="0"/>
        <w:rPr>
          <w:rFonts w:ascii="Arial" w:eastAsia="ArialMT" w:hAnsi="Arial" w:cs="Arial"/>
          <w:bCs/>
          <w:sz w:val="24"/>
          <w:szCs w:val="24"/>
          <w:lang w:eastAsia="pt-BR"/>
        </w:rPr>
      </w:pPr>
    </w:p>
    <w:p w:rsidR="005A029D" w:rsidRPr="00663CE3" w:rsidRDefault="005A029D" w:rsidP="005A029D">
      <w:pPr>
        <w:keepNext/>
        <w:keepLines/>
        <w:spacing w:after="0" w:line="240" w:lineRule="auto"/>
        <w:jc w:val="both"/>
        <w:outlineLvl w:val="0"/>
        <w:rPr>
          <w:rFonts w:ascii="Arial" w:eastAsiaTheme="majorEastAsia" w:hAnsi="Arial" w:cs="Arial"/>
          <w:b/>
          <w:sz w:val="24"/>
          <w:szCs w:val="24"/>
          <w:u w:val="single"/>
        </w:rPr>
      </w:pPr>
      <w:r w:rsidRPr="00663CE3">
        <w:rPr>
          <w:rFonts w:ascii="Arial" w:eastAsiaTheme="majorEastAsia" w:hAnsi="Arial" w:cs="Arial"/>
          <w:b/>
          <w:sz w:val="24"/>
          <w:szCs w:val="24"/>
          <w:u w:val="single"/>
        </w:rPr>
        <w:t>21. DO REAJUSTE</w:t>
      </w:r>
    </w:p>
    <w:p w:rsidR="007F4603" w:rsidRPr="00663CE3" w:rsidRDefault="007F4603" w:rsidP="00067E67">
      <w:pPr>
        <w:pStyle w:val="TEXTO"/>
      </w:pPr>
      <w:r w:rsidRPr="00663CE3">
        <w:t xml:space="preserve">21.1 – Somente ocorrerá reajustamento do Contrato decorrido o prazo de </w:t>
      </w:r>
      <w:r w:rsidR="00D26D78" w:rsidRPr="00663CE3">
        <w:t>12</w:t>
      </w:r>
      <w:r w:rsidR="00377C74" w:rsidRPr="00663CE3">
        <w:t xml:space="preserve"> (</w:t>
      </w:r>
      <w:r w:rsidR="00D26D78" w:rsidRPr="00663CE3">
        <w:t>doze</w:t>
      </w:r>
      <w:r w:rsidR="00377C74" w:rsidRPr="00663CE3">
        <w:t>)</w:t>
      </w:r>
      <w:r w:rsidRPr="00663CE3">
        <w:t xml:space="preserve"> meses contados da data do orçamento estimado, observada a Lei Federal nº 10.192, de 14 de fevereiro de 2001.</w:t>
      </w:r>
    </w:p>
    <w:p w:rsidR="007F4603" w:rsidRPr="00663CE3" w:rsidRDefault="007F4603" w:rsidP="007F4603">
      <w:pPr>
        <w:pStyle w:val="Corpodetexto"/>
        <w:spacing w:line="276" w:lineRule="auto"/>
        <w:jc w:val="both"/>
      </w:pPr>
    </w:p>
    <w:p w:rsidR="007F4603" w:rsidRPr="00663CE3" w:rsidRDefault="007F4603" w:rsidP="00067E67">
      <w:pPr>
        <w:pStyle w:val="TEXTO"/>
      </w:pPr>
      <w:r w:rsidRPr="00663CE3">
        <w:t>21.2 – Os preços serão reajustados de acordo com a variação do Índice de Preços ao Consumidor Amplo Especial – IPCA–E do Instituto Brasileiro de Geografia e Estatística – IBGE, calculado por meio da seguinte fórmula:</w:t>
      </w:r>
    </w:p>
    <w:p w:rsidR="007F4603" w:rsidRPr="00663CE3" w:rsidRDefault="007F4603" w:rsidP="00067E67">
      <w:pPr>
        <w:pStyle w:val="TEXTO"/>
      </w:pPr>
    </w:p>
    <w:p w:rsidR="007F4603" w:rsidRPr="00663CE3" w:rsidRDefault="007F4603" w:rsidP="00067E67">
      <w:pPr>
        <w:pStyle w:val="TEXTO"/>
      </w:pPr>
      <w:r w:rsidRPr="00663CE3">
        <w:t>R = Po[(I–Io)/Io]</w:t>
      </w:r>
    </w:p>
    <w:p w:rsidR="007F4603" w:rsidRPr="00663CE3" w:rsidRDefault="007F4603" w:rsidP="00067E67">
      <w:pPr>
        <w:pStyle w:val="TEXTO"/>
      </w:pPr>
      <w:r w:rsidRPr="00663CE3">
        <w:t>Onde:</w:t>
      </w:r>
    </w:p>
    <w:p w:rsidR="007F4603" w:rsidRPr="00663CE3" w:rsidRDefault="007F4603" w:rsidP="00067E67">
      <w:pPr>
        <w:pStyle w:val="TEXTO"/>
      </w:pPr>
      <w:r w:rsidRPr="00663CE3">
        <w:t>R = valor do reajuste;</w:t>
      </w:r>
    </w:p>
    <w:p w:rsidR="007F4603" w:rsidRPr="00663CE3" w:rsidRDefault="007F4603" w:rsidP="00067E67">
      <w:pPr>
        <w:pStyle w:val="TEXTO"/>
      </w:pPr>
      <w:r w:rsidRPr="00663CE3">
        <w:lastRenderedPageBreak/>
        <w:t>I = índice IPCA–E mensal relativo ao mês anterior ao de aniversário do Contrato;</w:t>
      </w:r>
    </w:p>
    <w:p w:rsidR="007F4603" w:rsidRPr="00663CE3" w:rsidRDefault="007F4603" w:rsidP="00067E67">
      <w:pPr>
        <w:pStyle w:val="TEXTO"/>
      </w:pPr>
      <w:r w:rsidRPr="00663CE3">
        <w:t xml:space="preserve">Io = índice do IPCA–E mensal relativo ao mês anterior ao da apresentação da Proposta; </w:t>
      </w:r>
    </w:p>
    <w:p w:rsidR="007F4603" w:rsidRPr="00663CE3" w:rsidRDefault="007F4603" w:rsidP="00067E67">
      <w:pPr>
        <w:pStyle w:val="TEXTO"/>
      </w:pPr>
      <w:r w:rsidRPr="00663CE3">
        <w:t>Po = preço unitário contratual, objeto do reajustamento.</w:t>
      </w:r>
    </w:p>
    <w:p w:rsidR="007F4603" w:rsidRPr="00663CE3" w:rsidRDefault="007F4603" w:rsidP="00067E67">
      <w:pPr>
        <w:pStyle w:val="TEXTO"/>
      </w:pPr>
    </w:p>
    <w:p w:rsidR="005A029D" w:rsidRPr="00663CE3" w:rsidRDefault="007F4603" w:rsidP="007F4603">
      <w:pPr>
        <w:suppressAutoHyphens/>
        <w:spacing w:after="0" w:line="240" w:lineRule="auto"/>
        <w:ind w:right="-285"/>
        <w:jc w:val="both"/>
        <w:rPr>
          <w:rFonts w:ascii="Arial" w:eastAsia="ArialMT" w:hAnsi="Arial" w:cs="Arial"/>
          <w:bCs/>
          <w:sz w:val="24"/>
          <w:szCs w:val="24"/>
          <w:lang w:eastAsia="pt-BR"/>
        </w:rPr>
      </w:pPr>
      <w:r w:rsidRPr="00663CE3">
        <w:rPr>
          <w:rFonts w:ascii="Arial" w:hAnsi="Arial" w:cs="Arial"/>
          <w:b/>
          <w:sz w:val="24"/>
          <w:szCs w:val="24"/>
        </w:rPr>
        <w:t>21.3 –</w:t>
      </w:r>
      <w:r w:rsidRPr="00663CE3">
        <w:rPr>
          <w:rFonts w:ascii="Arial" w:hAnsi="Arial"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C732AB" w:rsidRPr="00663CE3" w:rsidRDefault="00C732AB" w:rsidP="005A029D">
      <w:pPr>
        <w:keepNext/>
        <w:keepLines/>
        <w:spacing w:after="0" w:line="240" w:lineRule="auto"/>
        <w:jc w:val="both"/>
        <w:outlineLvl w:val="0"/>
        <w:rPr>
          <w:rFonts w:ascii="Arial" w:eastAsiaTheme="majorEastAsia" w:hAnsi="Arial" w:cs="Arial"/>
          <w:b/>
          <w:sz w:val="24"/>
          <w:szCs w:val="24"/>
          <w:u w:val="single"/>
        </w:rPr>
      </w:pPr>
    </w:p>
    <w:p w:rsidR="005A029D" w:rsidRPr="00663CE3" w:rsidRDefault="005A029D" w:rsidP="005A029D">
      <w:pPr>
        <w:keepNext/>
        <w:keepLines/>
        <w:spacing w:after="0" w:line="240" w:lineRule="auto"/>
        <w:jc w:val="both"/>
        <w:outlineLvl w:val="0"/>
        <w:rPr>
          <w:rFonts w:ascii="Arial" w:eastAsiaTheme="majorEastAsia" w:hAnsi="Arial" w:cs="Arial"/>
          <w:b/>
          <w:sz w:val="24"/>
          <w:szCs w:val="24"/>
          <w:u w:val="single"/>
        </w:rPr>
      </w:pPr>
      <w:r w:rsidRPr="00663CE3">
        <w:rPr>
          <w:rFonts w:ascii="Arial" w:eastAsiaTheme="majorEastAsia" w:hAnsi="Arial" w:cs="Arial"/>
          <w:b/>
          <w:sz w:val="24"/>
          <w:szCs w:val="24"/>
          <w:u w:val="single"/>
        </w:rPr>
        <w:t>22. DAS SANÇÕES ADMINISTRATIVAS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22.1 – </w:t>
      </w:r>
      <w:r w:rsidRPr="00663CE3">
        <w:rPr>
          <w:rFonts w:ascii="Arial" w:eastAsia="ArialMT" w:hAnsi="Arial" w:cs="Arial"/>
          <w:bCs/>
          <w:sz w:val="24"/>
          <w:szCs w:val="24"/>
          <w:lang w:eastAsia="pt-BR"/>
        </w:rPr>
        <w:t>A recusa da ADJUDICATÁRIA em assinar o termo de contrato ou em retirar o instrumento equivalente dentro do prazo estabelecido caracteriza o descumprimento total das obrigações assumidas, sujeitando–a às penalidades previstas no subitem 22.2.</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22.2 –</w:t>
      </w:r>
      <w:r w:rsidRPr="00663CE3">
        <w:rPr>
          <w:rFonts w:ascii="Arial" w:eastAsia="ArialMT" w:hAnsi="Arial" w:cs="Arial"/>
          <w:bCs/>
          <w:sz w:val="24"/>
          <w:szCs w:val="24"/>
          <w:lang w:eastAsia="pt-BR"/>
        </w:rPr>
        <w:t>Em razão das condutas previstas no art. 155 da Lei Federal n° 14.133/2021, o(a) CONTRATANTE poderá, sem prejuízo responsabilidade civil e criminal que couber, aplicar as seguintes sanções, previstas no art. 156 Lei nº 14.133/2021:</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Cs/>
          <w:sz w:val="24"/>
          <w:szCs w:val="24"/>
          <w:lang w:eastAsia="pt-BR"/>
        </w:rPr>
        <w:t>(a) Advertência;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Cs/>
          <w:sz w:val="24"/>
          <w:szCs w:val="24"/>
          <w:lang w:eastAsia="pt-BR"/>
        </w:rPr>
        <w:t xml:space="preserve">(b) </w:t>
      </w:r>
      <w:r w:rsidRPr="00663CE3">
        <w:rPr>
          <w:rFonts w:ascii="Arial" w:eastAsia="ArialMT" w:hAnsi="Arial" w:cs="Arial"/>
          <w:b/>
          <w:bCs/>
          <w:sz w:val="24"/>
          <w:szCs w:val="24"/>
          <w:lang w:eastAsia="pt-BR"/>
        </w:rPr>
        <w:t xml:space="preserve">Multa </w:t>
      </w:r>
      <w:r w:rsidRPr="00663CE3">
        <w:rPr>
          <w:rFonts w:ascii="Arial" w:eastAsia="ArialMT" w:hAnsi="Arial" w:cs="Arial"/>
          <w:bCs/>
          <w:sz w:val="24"/>
          <w:szCs w:val="24"/>
          <w:lang w:eastAsia="pt-BR"/>
        </w:rPr>
        <w:t>de mora de até 1% (um por cento) por dia útil sobre o valor do Contrato ou saldo não atendido do Contrato;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Cs/>
          <w:sz w:val="24"/>
          <w:szCs w:val="24"/>
          <w:lang w:eastAsia="pt-BR"/>
        </w:rPr>
        <w:t xml:space="preserve">(c) </w:t>
      </w:r>
      <w:r w:rsidRPr="00663CE3">
        <w:rPr>
          <w:rFonts w:ascii="Arial" w:eastAsia="ArialMT" w:hAnsi="Arial" w:cs="Arial"/>
          <w:b/>
          <w:bCs/>
          <w:sz w:val="24"/>
          <w:szCs w:val="24"/>
          <w:lang w:eastAsia="pt-BR"/>
        </w:rPr>
        <w:t>Multa</w:t>
      </w:r>
      <w:r w:rsidRPr="00663CE3">
        <w:rPr>
          <w:rFonts w:ascii="Arial" w:eastAsia="ArialMT" w:hAnsi="Arial" w:cs="Arial"/>
          <w:bCs/>
          <w:sz w:val="24"/>
          <w:szCs w:val="24"/>
          <w:lang w:eastAsia="pt-BR"/>
        </w:rPr>
        <w:t xml:space="preserve"> de até 20% (vinte por cento) sobre o valor do Contrato ou do saldo não atendido do Contrato, conforme o caso e respectivamente, nas hipóteses de inadimplemento total ou parcial da obrigação, inclusive nos casos de extinção por culpa da CONTRATADA;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Cs/>
          <w:sz w:val="24"/>
          <w:szCs w:val="24"/>
          <w:lang w:eastAsia="pt-BR"/>
        </w:rPr>
        <w:t xml:space="preserve">(d) </w:t>
      </w:r>
      <w:r w:rsidRPr="00663CE3">
        <w:rPr>
          <w:rFonts w:ascii="Arial" w:eastAsia="ArialMT" w:hAnsi="Arial" w:cs="Arial"/>
          <w:b/>
          <w:bCs/>
          <w:sz w:val="24"/>
          <w:szCs w:val="24"/>
          <w:lang w:eastAsia="pt-BR"/>
        </w:rPr>
        <w:t>Impedimento de licitar e contratar</w:t>
      </w:r>
      <w:r w:rsidRPr="00663CE3">
        <w:rPr>
          <w:rFonts w:ascii="Arial" w:eastAsia="ArialMT" w:hAnsi="Arial" w:cs="Arial"/>
          <w:bCs/>
          <w:sz w:val="24"/>
          <w:szCs w:val="24"/>
          <w:lang w:eastAsia="pt-BR"/>
        </w:rPr>
        <w:t>, pelo prazo de até 3 (três) anos;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Cs/>
          <w:sz w:val="24"/>
          <w:szCs w:val="24"/>
          <w:lang w:eastAsia="pt-BR"/>
        </w:rPr>
        <w:t xml:space="preserve">(e) </w:t>
      </w:r>
      <w:r w:rsidRPr="00663CE3">
        <w:rPr>
          <w:rFonts w:ascii="Arial" w:eastAsia="ArialMT" w:hAnsi="Arial" w:cs="Arial"/>
          <w:b/>
          <w:bCs/>
          <w:sz w:val="24"/>
          <w:szCs w:val="24"/>
          <w:lang w:eastAsia="pt-BR"/>
        </w:rPr>
        <w:t>Declaração de inidoneidade para licitar ou contratar</w:t>
      </w:r>
      <w:r w:rsidRPr="00663CE3">
        <w:rPr>
          <w:rFonts w:ascii="Arial" w:eastAsia="ArialMT" w:hAnsi="Arial" w:cs="Arial"/>
          <w:bCs/>
          <w:sz w:val="24"/>
          <w:szCs w:val="24"/>
          <w:lang w:val="pt-PT" w:eastAsia="pt-BR"/>
        </w:rPr>
        <w:t>no âmbito da Administração Pública direta e indireta de todos os entes federativos, pelo prazo mínimo de 3 (três) anos e máximo de 6 (seis) anos</w:t>
      </w:r>
      <w:r w:rsidRPr="00663CE3">
        <w:rPr>
          <w:rFonts w:ascii="Arial" w:eastAsia="ArialMT" w:hAnsi="Arial" w:cs="Arial"/>
          <w:bCs/>
          <w:sz w:val="24"/>
          <w:szCs w:val="24"/>
          <w:lang w:eastAsia="pt-BR"/>
        </w:rPr>
        <w:t>.</w:t>
      </w:r>
    </w:p>
    <w:p w:rsidR="005A029D" w:rsidRPr="00663CE3" w:rsidRDefault="005A029D" w:rsidP="005A029D">
      <w:pPr>
        <w:tabs>
          <w:tab w:val="left" w:pos="616"/>
        </w:tabs>
        <w:suppressAutoHyphens/>
        <w:spacing w:after="0" w:line="240" w:lineRule="auto"/>
        <w:ind w:right="179"/>
        <w:jc w:val="both"/>
        <w:rPr>
          <w:rFonts w:ascii="Arial" w:eastAsia="Times New Roman" w:hAnsi="Arial" w:cs="Arial"/>
          <w:b/>
          <w:color w:val="000000" w:themeColor="text1"/>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22.3 –</w:t>
      </w:r>
      <w:r w:rsidRPr="00663CE3">
        <w:rPr>
          <w:rFonts w:ascii="Arial" w:eastAsia="ArialMT" w:hAnsi="Arial" w:cs="Arial"/>
          <w:bCs/>
          <w:sz w:val="24"/>
          <w:szCs w:val="24"/>
          <w:lang w:eastAsia="pt-BR"/>
        </w:rPr>
        <w:t xml:space="preserve"> A aplicação das sanções previstas nas alíneas “b” e “c” observará os seguintes parâmetros: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22.3.1 –</w:t>
      </w:r>
      <w:r w:rsidRPr="00663CE3">
        <w:rPr>
          <w:rFonts w:ascii="Arial" w:eastAsia="ArialMT" w:hAnsi="Arial" w:cs="Arial"/>
          <w:bCs/>
          <w:sz w:val="24"/>
          <w:szCs w:val="24"/>
          <w:lang w:eastAsia="pt-BR"/>
        </w:rPr>
        <w:t xml:space="preserve"> 0,1% (um décimo por cento) até 1% (um por cento) por dia útil sobre o valor da parcela em atraso do Contrato, em caso de </w:t>
      </w:r>
      <w:r w:rsidRPr="00663CE3">
        <w:rPr>
          <w:rFonts w:ascii="Arial" w:eastAsia="ArialMT" w:hAnsi="Arial" w:cs="Arial"/>
          <w:b/>
          <w:bCs/>
          <w:sz w:val="24"/>
          <w:szCs w:val="24"/>
          <w:lang w:eastAsia="pt-BR"/>
        </w:rPr>
        <w:t>atraso</w:t>
      </w:r>
      <w:r w:rsidRPr="00663CE3">
        <w:rPr>
          <w:rFonts w:ascii="Arial" w:eastAsia="ArialMT" w:hAnsi="Arial" w:cs="Arial"/>
          <w:bCs/>
          <w:sz w:val="24"/>
          <w:szCs w:val="24"/>
          <w:lang w:eastAsia="pt-BR"/>
        </w:rPr>
        <w:t xml:space="preserve"> no fornecimento, a título de </w:t>
      </w:r>
      <w:r w:rsidRPr="00663CE3">
        <w:rPr>
          <w:rFonts w:ascii="Arial" w:eastAsia="ArialMT" w:hAnsi="Arial" w:cs="Arial"/>
          <w:b/>
          <w:bCs/>
          <w:sz w:val="24"/>
          <w:szCs w:val="24"/>
          <w:lang w:eastAsia="pt-BR"/>
        </w:rPr>
        <w:t>multa moratória</w:t>
      </w:r>
      <w:r w:rsidRPr="00663CE3">
        <w:rPr>
          <w:rFonts w:ascii="Arial" w:eastAsia="ArialMT" w:hAnsi="Arial" w:cs="Arial"/>
          <w:bCs/>
          <w:sz w:val="24"/>
          <w:szCs w:val="24"/>
          <w:lang w:eastAsia="pt-BR"/>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22.3.2 –</w:t>
      </w:r>
      <w:r w:rsidRPr="00663CE3">
        <w:rPr>
          <w:rFonts w:ascii="Arial" w:eastAsia="ArialMT" w:hAnsi="Arial" w:cs="Arial"/>
          <w:bCs/>
          <w:sz w:val="24"/>
          <w:szCs w:val="24"/>
          <w:lang w:eastAsia="pt-BR"/>
        </w:rPr>
        <w:t xml:space="preserve"> 10% (dez por cento) até 15% (quinze por cento) sobre o valor da parcela em atraso do Contrato, em caso de atraso no fornecimento por período superior ao previsto no subitem anterior ou de inadimplemento parcial da obrigação assumida;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22.3.3 –</w:t>
      </w:r>
      <w:r w:rsidRPr="00663CE3">
        <w:rPr>
          <w:rFonts w:ascii="Arial" w:eastAsia="ArialMT" w:hAnsi="Arial" w:cs="Arial"/>
          <w:bCs/>
          <w:sz w:val="24"/>
          <w:szCs w:val="24"/>
          <w:lang w:eastAsia="pt-BR"/>
        </w:rPr>
        <w:t xml:space="preserve"> 15% (quinze por cento) até 20% (vinte por cento) sobre o valor do Contrato ou do saldo não atendido do Contrato, em caso de inadimplemento total da obrigação, inclusive nos casos de extinção por culpa da CONTRATADA; e</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22.3.</w:t>
      </w:r>
      <w:r w:rsidR="00C732AB" w:rsidRPr="00663CE3">
        <w:rPr>
          <w:rFonts w:ascii="Arial" w:eastAsia="ArialMT" w:hAnsi="Arial" w:cs="Arial"/>
          <w:b/>
          <w:bCs/>
          <w:sz w:val="24"/>
          <w:szCs w:val="24"/>
          <w:lang w:eastAsia="pt-BR"/>
        </w:rPr>
        <w:t>4</w:t>
      </w:r>
      <w:r w:rsidRPr="00663CE3">
        <w:rPr>
          <w:rFonts w:ascii="Arial" w:eastAsia="ArialMT" w:hAnsi="Arial" w:cs="Arial"/>
          <w:b/>
          <w:bCs/>
          <w:sz w:val="24"/>
          <w:szCs w:val="24"/>
          <w:lang w:eastAsia="pt-BR"/>
        </w:rPr>
        <w:t xml:space="preserve"> –</w:t>
      </w:r>
      <w:r w:rsidRPr="00663CE3">
        <w:rPr>
          <w:rFonts w:ascii="Arial" w:eastAsia="ArialMT" w:hAnsi="Arial" w:cs="Arial"/>
          <w:bCs/>
          <w:sz w:val="24"/>
          <w:szCs w:val="24"/>
          <w:lang w:eastAsia="pt-BR"/>
        </w:rPr>
        <w:t xml:space="preserve"> As penalidades de multa decorrentes de fatos diversos serão consideradas independentes entre si.</w:t>
      </w:r>
    </w:p>
    <w:p w:rsidR="005A029D" w:rsidRPr="00663CE3" w:rsidRDefault="005A029D" w:rsidP="005A029D">
      <w:pPr>
        <w:spacing w:after="0" w:line="240" w:lineRule="auto"/>
        <w:jc w:val="both"/>
        <w:rPr>
          <w:rFonts w:ascii="Arial" w:hAnsi="Arial" w:cs="Arial"/>
          <w:sz w:val="24"/>
          <w:szCs w:val="24"/>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22.4 –</w:t>
      </w:r>
      <w:r w:rsidRPr="00663CE3">
        <w:rPr>
          <w:rFonts w:ascii="Arial" w:eastAsia="ArialMT" w:hAnsi="Arial" w:cs="Arial"/>
          <w:bCs/>
          <w:sz w:val="24"/>
          <w:szCs w:val="24"/>
          <w:lang w:eastAsia="pt-BR"/>
        </w:rPr>
        <w:t>As sanções somente serão aplicadas após o decurso do prazo para apresentação de defesa prévia do interessado no respectivo processo, no prazo de 15 (quinze) dias úteis, observadas as demais formalidades legais.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22.5 –</w:t>
      </w:r>
      <w:r w:rsidRPr="00663CE3">
        <w:rPr>
          <w:rFonts w:ascii="Arial" w:eastAsia="ArialMT" w:hAnsi="Arial" w:cs="Arial"/>
          <w:bCs/>
          <w:sz w:val="24"/>
          <w:szCs w:val="24"/>
          <w:lang w:eastAsia="pt-BR"/>
        </w:rPr>
        <w:t xml:space="preserve"> As sanções previstas nas alíneas “a”, “d” e “e” do caput desta Cláusula poderão ser aplicadas juntamente com aquelas previstas nas alíneas “b” e “c”, e não excluem a possibilidade de rescisão unilateral do Contrato.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22.6 –</w:t>
      </w:r>
      <w:r w:rsidRPr="00663CE3">
        <w:rPr>
          <w:rFonts w:ascii="Arial" w:eastAsia="ArialMT" w:hAnsi="Arial" w:cs="Arial"/>
          <w:bCs/>
          <w:sz w:val="24"/>
          <w:szCs w:val="24"/>
          <w:lang w:eastAsia="pt-BR"/>
        </w:rPr>
        <w:t xml:space="preserve"> As multas previstas nas alíneas “b” e “c” do item 20.2 não possuem caráter compensatório, e, assim, o pagamento delas não eximirá a CONTRATADA de responsabilidade pelas perdas e danos decorrentes das infrações cometidas.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22.7 –</w:t>
      </w:r>
      <w:r w:rsidRPr="00663CE3">
        <w:rPr>
          <w:rFonts w:ascii="Arial" w:eastAsia="ArialMT" w:hAnsi="Arial" w:cs="Arial"/>
          <w:bCs/>
          <w:sz w:val="24"/>
          <w:szCs w:val="24"/>
          <w:lang w:eastAsia="pt-BR"/>
        </w:rPr>
        <w:t xml:space="preserve"> As multas aplicadas poderão ser compensadas com valores devidos à CONTRATADA mediante requerimento expresso nesse sentido.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22.8 –</w:t>
      </w:r>
      <w:r w:rsidRPr="00663CE3">
        <w:rPr>
          <w:rFonts w:ascii="Arial" w:eastAsia="ArialMT" w:hAnsi="Arial" w:cs="Arial"/>
          <w:bCs/>
          <w:sz w:val="24"/>
          <w:szCs w:val="24"/>
          <w:lang w:eastAsia="pt-BR"/>
        </w:rPr>
        <w:t xml:space="preserve"> A aplicação das sanções previstas no item 23.2 não exclui, em hipótese alguma, a obrigação de reparação integral do dano causado à Administração Pública.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22.9 –</w:t>
      </w:r>
      <w:r w:rsidRPr="00663CE3">
        <w:rPr>
          <w:rFonts w:ascii="Arial" w:eastAsia="ArialMT" w:hAnsi="Arial" w:cs="Arial"/>
          <w:bCs/>
          <w:sz w:val="24"/>
          <w:szCs w:val="24"/>
          <w:lang w:eastAsia="pt-BR"/>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5A029D" w:rsidRPr="00663CE3" w:rsidRDefault="005A029D" w:rsidP="005A029D">
      <w:pPr>
        <w:keepNext/>
        <w:keepLines/>
        <w:spacing w:after="0" w:line="240" w:lineRule="auto"/>
        <w:jc w:val="both"/>
        <w:outlineLvl w:val="0"/>
        <w:rPr>
          <w:rFonts w:ascii="Arial" w:eastAsiaTheme="majorEastAsia" w:hAnsi="Arial" w:cs="Arial"/>
          <w:b/>
          <w:sz w:val="24"/>
          <w:szCs w:val="24"/>
          <w:u w:val="single"/>
        </w:rPr>
      </w:pPr>
    </w:p>
    <w:p w:rsidR="005A029D" w:rsidRPr="00663CE3" w:rsidRDefault="005A029D" w:rsidP="005A029D">
      <w:pPr>
        <w:keepNext/>
        <w:keepLines/>
        <w:spacing w:after="0" w:line="240" w:lineRule="auto"/>
        <w:jc w:val="both"/>
        <w:outlineLvl w:val="0"/>
        <w:rPr>
          <w:rFonts w:ascii="Arial" w:eastAsiaTheme="majorEastAsia" w:hAnsi="Arial" w:cs="Arial"/>
          <w:b/>
          <w:sz w:val="24"/>
          <w:szCs w:val="24"/>
          <w:u w:val="single"/>
        </w:rPr>
      </w:pPr>
      <w:r w:rsidRPr="00663CE3">
        <w:rPr>
          <w:rFonts w:ascii="Arial" w:eastAsiaTheme="majorEastAsia" w:hAnsi="Arial" w:cs="Arial"/>
          <w:b/>
          <w:sz w:val="24"/>
          <w:szCs w:val="24"/>
          <w:u w:val="single"/>
        </w:rPr>
        <w:t>23. DO FORO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23.1 –</w:t>
      </w:r>
      <w:r w:rsidRPr="00663CE3">
        <w:rPr>
          <w:rFonts w:ascii="Arial" w:eastAsia="ArialMT" w:hAnsi="Arial" w:cs="Arial"/>
          <w:bCs/>
          <w:sz w:val="24"/>
          <w:szCs w:val="24"/>
          <w:lang w:eastAsia="pt-BR"/>
        </w:rPr>
        <w:t xml:space="preserve"> Fica eleito o Foro da Comarca de SÃO FRANCISCO DE ITABAPOANA R/J para dirimir quaisquer dúvidas oriundas do presente Edital, renunciando as partes desde já a qualquer outro, por mais especial ou privilegiado que seja.</w:t>
      </w:r>
    </w:p>
    <w:p w:rsidR="0090786A" w:rsidRPr="00663CE3" w:rsidRDefault="0090786A" w:rsidP="005A029D">
      <w:pPr>
        <w:keepNext/>
        <w:keepLines/>
        <w:spacing w:after="0" w:line="240" w:lineRule="auto"/>
        <w:jc w:val="both"/>
        <w:outlineLvl w:val="0"/>
        <w:rPr>
          <w:rFonts w:ascii="Arial" w:eastAsiaTheme="majorEastAsia" w:hAnsi="Arial" w:cs="Arial"/>
          <w:b/>
          <w:sz w:val="24"/>
          <w:szCs w:val="24"/>
          <w:u w:val="single"/>
        </w:rPr>
      </w:pPr>
    </w:p>
    <w:p w:rsidR="005A029D" w:rsidRPr="00663CE3" w:rsidRDefault="005A029D" w:rsidP="005A029D">
      <w:pPr>
        <w:keepNext/>
        <w:keepLines/>
        <w:spacing w:after="0" w:line="240" w:lineRule="auto"/>
        <w:jc w:val="both"/>
        <w:outlineLvl w:val="0"/>
        <w:rPr>
          <w:rFonts w:ascii="Arial" w:eastAsiaTheme="majorEastAsia" w:hAnsi="Arial" w:cs="Arial"/>
          <w:b/>
          <w:sz w:val="24"/>
          <w:szCs w:val="24"/>
          <w:u w:val="single"/>
        </w:rPr>
      </w:pPr>
      <w:r w:rsidRPr="00663CE3">
        <w:rPr>
          <w:rFonts w:ascii="Arial" w:eastAsiaTheme="majorEastAsia" w:hAnsi="Arial" w:cs="Arial"/>
          <w:b/>
          <w:sz w:val="24"/>
          <w:szCs w:val="24"/>
          <w:u w:val="single"/>
        </w:rPr>
        <w:t>24. DAS DISPOSIÇÕES FINAIS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lastRenderedPageBreak/>
        <w:t>24.1 –</w:t>
      </w:r>
      <w:r w:rsidRPr="00663CE3">
        <w:rPr>
          <w:rFonts w:ascii="Arial" w:eastAsia="ArialMT" w:hAnsi="Arial" w:cs="Arial"/>
          <w:bCs/>
          <w:sz w:val="24"/>
          <w:szCs w:val="24"/>
          <w:lang w:eastAsia="pt-BR"/>
        </w:rPr>
        <w:t xml:space="preserve"> Ficam as licitantes sujeitas às sanções administrativas, cíveis e penais cabíveis caso apresentem, na licitação, qualquer declaração falsa ou que não corresponda à realidade dos fatos.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24.2 –</w:t>
      </w:r>
      <w:r w:rsidRPr="00663CE3">
        <w:rPr>
          <w:rFonts w:ascii="Arial" w:eastAsia="ArialMT" w:hAnsi="Arial" w:cs="Arial"/>
          <w:bCs/>
          <w:sz w:val="24"/>
          <w:szCs w:val="24"/>
          <w:lang w:eastAsia="pt-BR"/>
        </w:rPr>
        <w:t xml:space="preserve"> Na contagem dos prazos, é excluído o dia de início e incluído o do vencimento, e considerar-se-ão os dias consecutivos, salvo disposição em contrário. Os prazos somente se iniciam e vencem em dias de expediente na PREFEITURA MUNICIPAL DE SÃO FRANCISCO DE ITABAPOANA R/J.</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24.3 –</w:t>
      </w:r>
      <w:r w:rsidRPr="00663CE3">
        <w:rPr>
          <w:rFonts w:ascii="Arial" w:eastAsia="ArialMT" w:hAnsi="Arial" w:cs="Arial"/>
          <w:bCs/>
          <w:sz w:val="24"/>
          <w:szCs w:val="24"/>
          <w:lang w:eastAsia="pt-BR"/>
        </w:rPr>
        <w:t xml:space="preserve"> As referências de horário correspondem ao horário oficial de Brasília – DF.</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E2013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24.4</w:t>
      </w:r>
      <w:r w:rsidR="005A029D" w:rsidRPr="00663CE3">
        <w:rPr>
          <w:rFonts w:ascii="Arial" w:eastAsia="ArialMT" w:hAnsi="Arial" w:cs="Arial"/>
          <w:b/>
          <w:bCs/>
          <w:sz w:val="24"/>
          <w:szCs w:val="24"/>
          <w:lang w:eastAsia="pt-BR"/>
        </w:rPr>
        <w:t xml:space="preserve"> –</w:t>
      </w:r>
      <w:r w:rsidR="005A029D" w:rsidRPr="00663CE3">
        <w:rPr>
          <w:rFonts w:ascii="Arial" w:eastAsia="ArialMT" w:hAnsi="Arial" w:cs="Arial"/>
          <w:bCs/>
          <w:sz w:val="24"/>
          <w:szCs w:val="24"/>
          <w:lang w:eastAsia="pt-BR"/>
        </w:rPr>
        <w:t xml:space="preserve"> Os casos omissos serão resolvidos pela Autoridade Superior, com auxílio do Pregoeiro.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E2013D" w:rsidRPr="00663CE3" w:rsidRDefault="00E2013D" w:rsidP="005A029D">
      <w:pPr>
        <w:suppressAutoHyphens/>
        <w:spacing w:after="0" w:line="240" w:lineRule="auto"/>
        <w:ind w:right="-285"/>
        <w:jc w:val="both"/>
        <w:rPr>
          <w:rFonts w:ascii="Arial" w:hAnsi="Arial" w:cs="Arial"/>
          <w:sz w:val="24"/>
          <w:szCs w:val="24"/>
        </w:rPr>
      </w:pPr>
      <w:r w:rsidRPr="00663CE3">
        <w:rPr>
          <w:rFonts w:ascii="Arial" w:eastAsia="ArialMT" w:hAnsi="Arial" w:cs="Arial"/>
          <w:b/>
          <w:bCs/>
          <w:sz w:val="24"/>
          <w:szCs w:val="24"/>
          <w:lang w:eastAsia="pt-BR"/>
        </w:rPr>
        <w:t xml:space="preserve">24.5- </w:t>
      </w:r>
      <w:r w:rsidRPr="00663CE3">
        <w:rPr>
          <w:rFonts w:ascii="Arial" w:hAnsi="Arial" w:cs="Arial"/>
          <w:sz w:val="24"/>
          <w:szCs w:val="24"/>
        </w:rPr>
        <w:t xml:space="preserve">O  ETP  (estudo  técnico  preliminar)  estará  disponível  para  consulta  a  qualquer tempo, mediante solicitação prévia do interessado.    </w:t>
      </w:r>
    </w:p>
    <w:p w:rsidR="00E2013D" w:rsidRPr="00663CE3" w:rsidRDefault="00E2013D" w:rsidP="005A029D">
      <w:pPr>
        <w:suppressAutoHyphens/>
        <w:spacing w:after="0" w:line="240" w:lineRule="auto"/>
        <w:ind w:right="-285"/>
        <w:jc w:val="both"/>
        <w:rPr>
          <w:rFonts w:ascii="Arial" w:eastAsia="ArialMT" w:hAnsi="Arial" w:cs="Arial"/>
          <w:b/>
          <w:bCs/>
          <w:sz w:val="24"/>
          <w:szCs w:val="24"/>
          <w:lang w:eastAsia="pt-BR"/>
        </w:rPr>
      </w:pPr>
    </w:p>
    <w:p w:rsidR="005A029D" w:rsidRPr="00663CE3" w:rsidRDefault="00E2013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24.6</w:t>
      </w:r>
      <w:r w:rsidR="005A029D" w:rsidRPr="00663CE3">
        <w:rPr>
          <w:rFonts w:ascii="Arial" w:eastAsia="ArialMT" w:hAnsi="Arial" w:cs="Arial"/>
          <w:b/>
          <w:bCs/>
          <w:sz w:val="24"/>
          <w:szCs w:val="24"/>
          <w:lang w:eastAsia="pt-BR"/>
        </w:rPr>
        <w:t xml:space="preserve"> –</w:t>
      </w:r>
      <w:r w:rsidR="005A029D" w:rsidRPr="00663CE3">
        <w:rPr>
          <w:rFonts w:ascii="Arial" w:eastAsia="ArialMT" w:hAnsi="Arial" w:cs="Arial"/>
          <w:bCs/>
          <w:sz w:val="24"/>
          <w:szCs w:val="24"/>
          <w:lang w:eastAsia="pt-BR"/>
        </w:rPr>
        <w:t xml:space="preserve"> Fazem parte integrante deste Edital:</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ANEXO I</w:t>
      </w:r>
      <w:r w:rsidRPr="00663CE3">
        <w:rPr>
          <w:rFonts w:ascii="Arial" w:eastAsia="ArialMT" w:hAnsi="Arial" w:cs="Arial"/>
          <w:bCs/>
          <w:sz w:val="24"/>
          <w:szCs w:val="24"/>
          <w:lang w:eastAsia="pt-BR"/>
        </w:rPr>
        <w:t xml:space="preserve"> – TERMO DE REFERÊNCIA;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ANEXO II –</w:t>
      </w:r>
      <w:r w:rsidRPr="00663CE3">
        <w:rPr>
          <w:rFonts w:ascii="Arial" w:eastAsia="ArialMT" w:hAnsi="Arial" w:cs="Arial"/>
          <w:bCs/>
          <w:sz w:val="24"/>
          <w:szCs w:val="24"/>
          <w:lang w:eastAsia="pt-BR"/>
        </w:rPr>
        <w:t xml:space="preserve"> PLANILHA ORÇAMENTÁRIA;</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ANEXO III </w:t>
      </w:r>
      <w:r w:rsidRPr="00663CE3">
        <w:rPr>
          <w:rFonts w:ascii="Arial" w:eastAsia="ArialMT" w:hAnsi="Arial" w:cs="Arial"/>
          <w:bCs/>
          <w:sz w:val="24"/>
          <w:szCs w:val="24"/>
          <w:lang w:eastAsia="pt-BR"/>
        </w:rPr>
        <w:t>- DECLARAÇÃO DE CUMPRIMENTO DOS REQUISITOS DO ART. 9º §1º DA LEI 14.133/21;</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ANEXO IV </w:t>
      </w:r>
      <w:r w:rsidRPr="00663CE3">
        <w:rPr>
          <w:rFonts w:ascii="Arial" w:eastAsia="ArialMT" w:hAnsi="Arial" w:cs="Arial"/>
          <w:bCs/>
          <w:sz w:val="24"/>
          <w:szCs w:val="24"/>
          <w:lang w:eastAsia="pt-BR"/>
        </w:rPr>
        <w:t>– DECLARAÇÃO DE PLENO ATENDIMENTO AOS REQUISITOS DE HABILITAÇÃO E CONDIÇÕES DE PARTICIPAÇÃO;</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ANEXO V </w:t>
      </w:r>
      <w:r w:rsidRPr="00663CE3">
        <w:rPr>
          <w:rFonts w:ascii="Arial" w:eastAsia="ArialMT" w:hAnsi="Arial" w:cs="Arial"/>
          <w:bCs/>
          <w:sz w:val="24"/>
          <w:szCs w:val="24"/>
          <w:lang w:eastAsia="pt-BR"/>
        </w:rPr>
        <w:t>– DECLARAÇÃO DE QUE A EMPRESA NÃO POSSUI MENORES DE IDADE NO SEU QUADRO FUNCIONAL</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ANEXO VI –</w:t>
      </w:r>
      <w:r w:rsidRPr="00663CE3">
        <w:rPr>
          <w:rFonts w:ascii="Arial" w:eastAsia="ArialMT" w:hAnsi="Arial" w:cs="Arial"/>
          <w:bCs/>
          <w:sz w:val="24"/>
          <w:szCs w:val="24"/>
          <w:lang w:eastAsia="pt-BR"/>
        </w:rPr>
        <w:t>DECLARAÇÃO DE CUMPRIMENTO DE RESERVA DE CARGOS DO ART. 63, IV, DA LEI FEDERAL Nº 14.133/2021</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ANEXO VII –</w:t>
      </w:r>
      <w:r w:rsidRPr="00663CE3">
        <w:rPr>
          <w:rFonts w:ascii="Arial" w:eastAsia="ArialMT" w:hAnsi="Arial" w:cs="Arial"/>
          <w:bCs/>
          <w:sz w:val="24"/>
          <w:szCs w:val="24"/>
          <w:lang w:eastAsia="pt-BR"/>
        </w:rPr>
        <w:t>DECLARAÇÃO DE CUMPRIMENTO DO ART. 63 § 1º DA LEI FEDERAL Nº 14.133/2021</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ANEXO VIII –</w:t>
      </w:r>
      <w:r w:rsidRPr="00663CE3">
        <w:rPr>
          <w:rFonts w:ascii="Arial" w:eastAsia="ArialMT" w:hAnsi="Arial" w:cs="Arial"/>
          <w:bCs/>
          <w:sz w:val="24"/>
          <w:szCs w:val="24"/>
          <w:lang w:eastAsia="pt-BR"/>
        </w:rPr>
        <w:t>DECLARAÇÃO DE MICROEMPRESA OU EMPRESA DE PEQUENO PORTE;</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ANEXO IX –</w:t>
      </w:r>
      <w:r w:rsidRPr="00663CE3">
        <w:rPr>
          <w:rFonts w:ascii="Arial" w:eastAsia="ArialMT" w:hAnsi="Arial" w:cs="Arial"/>
          <w:bCs/>
          <w:sz w:val="24"/>
          <w:szCs w:val="24"/>
          <w:lang w:eastAsia="pt-BR"/>
        </w:rPr>
        <w:t xml:space="preserve"> MODELO DA PROPOSTA DE PREÇOS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ANEXO X – </w:t>
      </w:r>
      <w:r w:rsidRPr="00663CE3">
        <w:rPr>
          <w:rFonts w:ascii="Arial" w:eastAsia="ArialMT" w:hAnsi="Arial" w:cs="Arial"/>
          <w:bCs/>
          <w:sz w:val="24"/>
          <w:szCs w:val="24"/>
          <w:lang w:eastAsia="pt-BR"/>
        </w:rPr>
        <w:t>MINUTA DA ATA DE REGISTRO DE PREÇOS</w:t>
      </w:r>
    </w:p>
    <w:p w:rsidR="005A029D" w:rsidRPr="00663CE3" w:rsidRDefault="005A029D" w:rsidP="005A029D">
      <w:pPr>
        <w:suppressAutoHyphens/>
        <w:spacing w:after="0" w:line="240" w:lineRule="auto"/>
        <w:ind w:right="-285"/>
        <w:jc w:val="both"/>
        <w:rPr>
          <w:rFonts w:ascii="Arial" w:eastAsia="ArialMT" w:hAnsi="Arial" w:cs="Arial"/>
          <w:bCs/>
          <w:sz w:val="24"/>
          <w:szCs w:val="24"/>
          <w:lang w:eastAsia="pt-BR"/>
        </w:rPr>
      </w:pPr>
      <w:r w:rsidRPr="00663CE3">
        <w:rPr>
          <w:rFonts w:ascii="Arial" w:eastAsia="ArialMT" w:hAnsi="Arial" w:cs="Arial"/>
          <w:b/>
          <w:bCs/>
          <w:sz w:val="24"/>
          <w:szCs w:val="24"/>
          <w:lang w:eastAsia="pt-BR"/>
        </w:rPr>
        <w:t xml:space="preserve">ANEXO XI – </w:t>
      </w:r>
      <w:r w:rsidRPr="00663CE3">
        <w:rPr>
          <w:rFonts w:ascii="Arial" w:eastAsia="ArialMT" w:hAnsi="Arial" w:cs="Arial"/>
          <w:bCs/>
          <w:sz w:val="24"/>
          <w:szCs w:val="24"/>
          <w:lang w:eastAsia="pt-BR"/>
        </w:rPr>
        <w:t>MINUTA DO CONTRATO.</w:t>
      </w:r>
    </w:p>
    <w:p w:rsidR="002E02FC" w:rsidRPr="00663CE3" w:rsidRDefault="002E02FC" w:rsidP="00067E67">
      <w:pPr>
        <w:pStyle w:val="TEXTO"/>
      </w:pPr>
    </w:p>
    <w:p w:rsidR="00902CF0" w:rsidRPr="00663CE3" w:rsidRDefault="00902CF0" w:rsidP="00067E67">
      <w:pPr>
        <w:pStyle w:val="TEXTO"/>
      </w:pPr>
    </w:p>
    <w:p w:rsidR="002C6955" w:rsidRPr="00663CE3" w:rsidRDefault="002C6955" w:rsidP="00067E67">
      <w:pPr>
        <w:pStyle w:val="TEXTO"/>
      </w:pPr>
    </w:p>
    <w:p w:rsidR="000E1FE3" w:rsidRPr="00663CE3" w:rsidRDefault="00CA2A5C" w:rsidP="00FE3425">
      <w:pPr>
        <w:spacing w:after="0" w:line="276" w:lineRule="auto"/>
        <w:jc w:val="both"/>
        <w:rPr>
          <w:rFonts w:ascii="Arial" w:hAnsi="Arial" w:cs="Arial"/>
          <w:sz w:val="24"/>
          <w:szCs w:val="24"/>
        </w:rPr>
      </w:pPr>
      <w:r w:rsidRPr="00663CE3">
        <w:rPr>
          <w:rFonts w:ascii="Arial" w:hAnsi="Arial" w:cs="Arial"/>
          <w:sz w:val="24"/>
          <w:szCs w:val="24"/>
        </w:rPr>
        <w:t>SÃO FRANCISCO DE ITABAPOANA R/J</w:t>
      </w:r>
      <w:r w:rsidR="000E1FE3" w:rsidRPr="00663CE3">
        <w:rPr>
          <w:rFonts w:ascii="Arial" w:hAnsi="Arial" w:cs="Arial"/>
          <w:sz w:val="24"/>
          <w:szCs w:val="24"/>
        </w:rPr>
        <w:t>,</w:t>
      </w:r>
      <w:r w:rsidR="00E2013D" w:rsidRPr="00663CE3">
        <w:rPr>
          <w:rFonts w:ascii="Arial" w:hAnsi="Arial" w:cs="Arial"/>
          <w:sz w:val="24"/>
          <w:szCs w:val="24"/>
        </w:rPr>
        <w:t>1</w:t>
      </w:r>
      <w:r w:rsidR="00BE1D78">
        <w:rPr>
          <w:rFonts w:ascii="Arial" w:hAnsi="Arial" w:cs="Arial"/>
          <w:sz w:val="24"/>
          <w:szCs w:val="24"/>
        </w:rPr>
        <w:t>8</w:t>
      </w:r>
      <w:r w:rsidR="000E1FE3" w:rsidRPr="00663CE3">
        <w:rPr>
          <w:rFonts w:ascii="Arial" w:hAnsi="Arial" w:cs="Arial"/>
          <w:sz w:val="24"/>
          <w:szCs w:val="24"/>
        </w:rPr>
        <w:t xml:space="preserve"> de </w:t>
      </w:r>
      <w:r w:rsidR="00E2013D" w:rsidRPr="00663CE3">
        <w:rPr>
          <w:rFonts w:ascii="Arial" w:hAnsi="Arial" w:cs="Arial"/>
          <w:sz w:val="24"/>
          <w:szCs w:val="24"/>
        </w:rPr>
        <w:t>agosto</w:t>
      </w:r>
      <w:r w:rsidR="000E1FE3" w:rsidRPr="00663CE3">
        <w:rPr>
          <w:rFonts w:ascii="Arial" w:hAnsi="Arial" w:cs="Arial"/>
          <w:sz w:val="24"/>
          <w:szCs w:val="24"/>
        </w:rPr>
        <w:t xml:space="preserve"> de 202</w:t>
      </w:r>
      <w:r w:rsidR="006B2AB1" w:rsidRPr="00663CE3">
        <w:rPr>
          <w:rFonts w:ascii="Arial" w:hAnsi="Arial" w:cs="Arial"/>
          <w:sz w:val="24"/>
          <w:szCs w:val="24"/>
        </w:rPr>
        <w:t>4</w:t>
      </w:r>
      <w:r w:rsidR="000E1FE3" w:rsidRPr="00663CE3">
        <w:rPr>
          <w:rFonts w:ascii="Arial" w:hAnsi="Arial" w:cs="Arial"/>
          <w:sz w:val="24"/>
          <w:szCs w:val="24"/>
        </w:rPr>
        <w:t>.</w:t>
      </w:r>
    </w:p>
    <w:p w:rsidR="000E1FE3" w:rsidRPr="00663CE3" w:rsidRDefault="000E1FE3" w:rsidP="00FE3425">
      <w:pPr>
        <w:spacing w:after="0" w:line="276" w:lineRule="auto"/>
        <w:jc w:val="both"/>
        <w:rPr>
          <w:rFonts w:ascii="Arial" w:hAnsi="Arial" w:cs="Arial"/>
          <w:b/>
          <w:sz w:val="24"/>
          <w:szCs w:val="24"/>
        </w:rPr>
      </w:pPr>
    </w:p>
    <w:p w:rsidR="00820031" w:rsidRPr="00663CE3" w:rsidRDefault="00820031" w:rsidP="00FE3425">
      <w:pPr>
        <w:spacing w:after="0" w:line="276" w:lineRule="auto"/>
        <w:jc w:val="both"/>
        <w:rPr>
          <w:rFonts w:ascii="Arial" w:hAnsi="Arial" w:cs="Arial"/>
          <w:b/>
          <w:sz w:val="24"/>
          <w:szCs w:val="24"/>
        </w:rPr>
      </w:pPr>
    </w:p>
    <w:p w:rsidR="00820031" w:rsidRPr="00663CE3" w:rsidRDefault="00820031" w:rsidP="00FE3425">
      <w:pPr>
        <w:spacing w:after="0" w:line="276" w:lineRule="auto"/>
        <w:jc w:val="both"/>
        <w:rPr>
          <w:rFonts w:ascii="Arial" w:hAnsi="Arial" w:cs="Arial"/>
          <w:b/>
          <w:sz w:val="24"/>
          <w:szCs w:val="24"/>
        </w:rPr>
      </w:pPr>
    </w:p>
    <w:p w:rsidR="000E1FE3" w:rsidRPr="00663CE3" w:rsidRDefault="00B73F41" w:rsidP="0094280F">
      <w:pPr>
        <w:spacing w:after="0" w:line="276" w:lineRule="auto"/>
        <w:jc w:val="center"/>
        <w:rPr>
          <w:rFonts w:ascii="Arial" w:hAnsi="Arial" w:cs="Arial"/>
          <w:b/>
          <w:sz w:val="24"/>
          <w:szCs w:val="24"/>
        </w:rPr>
      </w:pPr>
      <w:r w:rsidRPr="00663CE3">
        <w:rPr>
          <w:rFonts w:ascii="Arial" w:hAnsi="Arial" w:cs="Arial"/>
          <w:b/>
          <w:sz w:val="24"/>
          <w:szCs w:val="24"/>
        </w:rPr>
        <w:t>FAGNER AZEREDO DA SILVA</w:t>
      </w:r>
    </w:p>
    <w:p w:rsidR="000E1FE3" w:rsidRPr="00663CE3" w:rsidRDefault="000E1FE3" w:rsidP="0094280F">
      <w:pPr>
        <w:spacing w:after="0" w:line="276" w:lineRule="auto"/>
        <w:jc w:val="center"/>
        <w:rPr>
          <w:rFonts w:ascii="Arial" w:hAnsi="Arial" w:cs="Arial"/>
          <w:b/>
          <w:sz w:val="24"/>
          <w:szCs w:val="24"/>
        </w:rPr>
      </w:pPr>
      <w:r w:rsidRPr="00663CE3">
        <w:rPr>
          <w:rFonts w:ascii="Arial" w:hAnsi="Arial" w:cs="Arial"/>
          <w:b/>
          <w:sz w:val="24"/>
          <w:szCs w:val="24"/>
        </w:rPr>
        <w:t xml:space="preserve">SECRETÁRIO MUNICIPAL DE </w:t>
      </w:r>
      <w:r w:rsidR="006B2AB1" w:rsidRPr="00663CE3">
        <w:rPr>
          <w:rFonts w:ascii="Arial" w:hAnsi="Arial" w:cs="Arial"/>
          <w:b/>
          <w:sz w:val="24"/>
          <w:szCs w:val="24"/>
        </w:rPr>
        <w:t>ASSISTÊNCIA E PROMOÇÃO SOCIAL</w:t>
      </w:r>
    </w:p>
    <w:p w:rsidR="00FB394E" w:rsidRPr="00663CE3" w:rsidRDefault="00B45179" w:rsidP="00FB394E">
      <w:pPr>
        <w:spacing w:line="276" w:lineRule="auto"/>
        <w:jc w:val="center"/>
        <w:rPr>
          <w:rFonts w:ascii="Arial" w:hAnsi="Arial" w:cs="Arial"/>
          <w:b/>
          <w:sz w:val="24"/>
          <w:szCs w:val="24"/>
          <w:u w:val="single"/>
        </w:rPr>
      </w:pPr>
      <w:r w:rsidRPr="00663CE3">
        <w:rPr>
          <w:rFonts w:ascii="Arial" w:hAnsi="Arial" w:cs="Arial"/>
          <w:b/>
          <w:sz w:val="24"/>
          <w:szCs w:val="24"/>
          <w:u w:val="single"/>
        </w:rPr>
        <w:lastRenderedPageBreak/>
        <w:t xml:space="preserve">ANEXO I - </w:t>
      </w:r>
      <w:r w:rsidR="00FB394E" w:rsidRPr="00663CE3">
        <w:rPr>
          <w:rFonts w:ascii="Arial" w:hAnsi="Arial" w:cs="Arial"/>
          <w:b/>
          <w:sz w:val="24"/>
          <w:szCs w:val="24"/>
          <w:u w:val="single"/>
        </w:rPr>
        <w:t>TERMO DE REFERÊNCIA</w:t>
      </w:r>
    </w:p>
    <w:p w:rsidR="00FB394E" w:rsidRPr="00663CE3" w:rsidRDefault="00FB394E" w:rsidP="00FB394E">
      <w:pPr>
        <w:pStyle w:val="SemEspaamento"/>
        <w:spacing w:line="276" w:lineRule="auto"/>
        <w:jc w:val="center"/>
        <w:rPr>
          <w:rFonts w:ascii="Arial" w:hAnsi="Arial" w:cs="Arial"/>
          <w:b/>
          <w:sz w:val="24"/>
          <w:szCs w:val="24"/>
        </w:rPr>
      </w:pPr>
    </w:p>
    <w:p w:rsidR="00811490" w:rsidRPr="00663CE3" w:rsidRDefault="00811490" w:rsidP="00FE3425">
      <w:pPr>
        <w:pStyle w:val="Corpodetexto"/>
        <w:spacing w:line="276" w:lineRule="auto"/>
        <w:jc w:val="both"/>
        <w:rPr>
          <w:b/>
        </w:rPr>
      </w:pPr>
    </w:p>
    <w:p w:rsidR="00663CE3" w:rsidRPr="00663CE3" w:rsidRDefault="009319F9" w:rsidP="00663CE3">
      <w:pPr>
        <w:spacing w:after="0" w:line="276" w:lineRule="auto"/>
        <w:jc w:val="both"/>
        <w:rPr>
          <w:rFonts w:ascii="Arial" w:eastAsia="Times New Roman" w:hAnsi="Arial" w:cs="Arial"/>
          <w:b/>
          <w:sz w:val="24"/>
          <w:szCs w:val="24"/>
          <w:u w:val="single"/>
          <w:lang w:eastAsia="pt-BR"/>
        </w:rPr>
      </w:pPr>
      <w:r>
        <w:rPr>
          <w:rFonts w:ascii="Arial" w:eastAsia="Times New Roman" w:hAnsi="Arial" w:cs="Arial"/>
          <w:b/>
          <w:noProof/>
          <w:sz w:val="24"/>
          <w:szCs w:val="24"/>
          <w:u w:val="single"/>
          <w:lang w:eastAsia="pt-BR"/>
        </w:rPr>
        <w:pict>
          <v:shapetype id="_x0000_t202" coordsize="21600,21600" o:spt="202" path="m,l,21600r21600,l21600,xe">
            <v:stroke joinstyle="miter"/>
            <v:path gradientshapeok="t" o:connecttype="rect"/>
          </v:shapetype>
          <v:shape id="Caixa de Texto 2" o:spid="_x0000_s1050" type="#_x0000_t202" style="position:absolute;left:0;text-align:left;margin-left:-.3pt;margin-top:1.4pt;width:450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">
            <v:textbox style="mso-next-textbox:#Caixa de Texto 2">
              <w:txbxContent>
                <w:p w:rsidR="00663CE3" w:rsidRDefault="00663CE3" w:rsidP="00663CE3"/>
              </w:txbxContent>
            </v:textbox>
          </v:shape>
        </w:pict>
      </w:r>
      <w:r w:rsidR="00663CE3" w:rsidRPr="00663CE3">
        <w:rPr>
          <w:rFonts w:ascii="Arial" w:eastAsia="Times New Roman" w:hAnsi="Arial" w:cs="Arial"/>
          <w:b/>
          <w:sz w:val="24"/>
          <w:szCs w:val="24"/>
          <w:u w:val="single"/>
          <w:lang w:eastAsia="pt-BR"/>
        </w:rPr>
        <w:t>1 – OBJETO:</w:t>
      </w:r>
    </w:p>
    <w:p w:rsidR="00663CE3" w:rsidRPr="00663CE3" w:rsidRDefault="00663CE3" w:rsidP="00663CE3">
      <w:pPr>
        <w:spacing w:after="0" w:line="276" w:lineRule="auto"/>
        <w:jc w:val="both"/>
        <w:rPr>
          <w:rFonts w:ascii="Arial" w:eastAsia="Times New Roman" w:hAnsi="Arial" w:cs="Arial"/>
          <w:sz w:val="24"/>
          <w:szCs w:val="24"/>
          <w:lang w:eastAsia="pt-BR"/>
        </w:rPr>
      </w:pPr>
    </w:p>
    <w:p w:rsidR="00663CE3" w:rsidRPr="00663CE3" w:rsidRDefault="00663CE3" w:rsidP="00663CE3">
      <w:pPr>
        <w:spacing w:after="0" w:line="276" w:lineRule="auto"/>
        <w:jc w:val="both"/>
        <w:rPr>
          <w:rFonts w:ascii="Arial" w:eastAsia="Times New Roman" w:hAnsi="Arial" w:cs="Arial"/>
          <w:b/>
          <w:sz w:val="24"/>
          <w:szCs w:val="24"/>
          <w:lang w:eastAsia="pt-BR"/>
        </w:rPr>
      </w:pPr>
      <w:r w:rsidRPr="00663CE3">
        <w:rPr>
          <w:rFonts w:ascii="Arial" w:eastAsia="Times New Roman" w:hAnsi="Arial" w:cs="Arial"/>
          <w:sz w:val="24"/>
          <w:szCs w:val="24"/>
          <w:lang w:eastAsia="pt-BR"/>
        </w:rPr>
        <w:t xml:space="preserve">O objeto do presente Termo de Referência é </w:t>
      </w:r>
      <w:r w:rsidRPr="00663CE3">
        <w:rPr>
          <w:rFonts w:ascii="Arial" w:eastAsia="Times New Roman" w:hAnsi="Arial" w:cs="Arial"/>
          <w:b/>
          <w:sz w:val="24"/>
          <w:szCs w:val="24"/>
          <w:lang w:eastAsia="pt-BR"/>
        </w:rPr>
        <w:t xml:space="preserve">aquisição de material de </w:t>
      </w:r>
      <w:r w:rsidR="00BE1D78">
        <w:rPr>
          <w:rFonts w:ascii="Arial" w:eastAsia="Times New Roman" w:hAnsi="Arial" w:cs="Arial"/>
          <w:b/>
          <w:sz w:val="24"/>
          <w:szCs w:val="24"/>
          <w:lang w:eastAsia="pt-BR"/>
        </w:rPr>
        <w:t xml:space="preserve">  elétrico</w:t>
      </w:r>
      <w:r w:rsidRPr="00663CE3">
        <w:rPr>
          <w:rFonts w:ascii="Arial" w:eastAsia="Times New Roman" w:hAnsi="Arial" w:cs="Arial"/>
          <w:b/>
          <w:sz w:val="24"/>
          <w:szCs w:val="24"/>
          <w:lang w:eastAsia="pt-BR"/>
        </w:rPr>
        <w:t xml:space="preserve"> para atender as necessidades deste Fundo municipal de Assistência Social.</w:t>
      </w:r>
    </w:p>
    <w:p w:rsidR="00663CE3" w:rsidRPr="00663CE3" w:rsidRDefault="009319F9" w:rsidP="00663CE3">
      <w:pPr>
        <w:spacing w:after="0" w:line="276" w:lineRule="auto"/>
        <w:jc w:val="both"/>
        <w:rPr>
          <w:rFonts w:ascii="Arial" w:eastAsia="Times New Roman" w:hAnsi="Arial" w:cs="Arial"/>
          <w:sz w:val="24"/>
          <w:szCs w:val="24"/>
          <w:lang w:eastAsia="pt-BR"/>
        </w:rPr>
      </w:pPr>
      <w:r>
        <w:rPr>
          <w:rFonts w:ascii="Arial" w:eastAsia="Times New Roman" w:hAnsi="Arial" w:cs="Arial"/>
          <w:b/>
          <w:noProof/>
          <w:sz w:val="24"/>
          <w:szCs w:val="24"/>
          <w:u w:val="single"/>
          <w:lang w:eastAsia="pt-BR"/>
        </w:rPr>
        <w:pict>
          <v:shape id="_x0000_s1059" type="#_x0000_t202" style="position:absolute;left:0;text-align:left;margin-left:-.3pt;margin-top:14pt;width:450pt;height:18pt;z-index:-251648000;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">
            <v:textbox style="mso-next-textbox:#_x0000_s1059">
              <w:txbxContent>
                <w:p w:rsidR="00663CE3" w:rsidRDefault="00663CE3" w:rsidP="00663CE3"/>
              </w:txbxContent>
            </v:textbox>
          </v:shape>
        </w:pict>
      </w:r>
    </w:p>
    <w:p w:rsidR="00663CE3" w:rsidRPr="00663CE3" w:rsidRDefault="00663CE3" w:rsidP="00663CE3">
      <w:pPr>
        <w:spacing w:after="0" w:line="276" w:lineRule="auto"/>
        <w:jc w:val="both"/>
        <w:rPr>
          <w:rFonts w:ascii="Arial" w:eastAsia="Times New Roman" w:hAnsi="Arial" w:cs="Arial"/>
          <w:b/>
          <w:sz w:val="24"/>
          <w:szCs w:val="24"/>
          <w:u w:val="single"/>
          <w:lang w:eastAsia="pt-BR"/>
        </w:rPr>
      </w:pPr>
      <w:r w:rsidRPr="00663CE3">
        <w:rPr>
          <w:rFonts w:ascii="Arial" w:eastAsia="Times New Roman" w:hAnsi="Arial" w:cs="Arial"/>
          <w:b/>
          <w:sz w:val="24"/>
          <w:szCs w:val="24"/>
          <w:u w:val="single"/>
          <w:lang w:eastAsia="pt-BR"/>
        </w:rPr>
        <w:t>2– JUSTIFICATIVA:</w:t>
      </w:r>
    </w:p>
    <w:p w:rsidR="00663CE3" w:rsidRPr="00663CE3" w:rsidRDefault="00663CE3" w:rsidP="00663CE3">
      <w:pPr>
        <w:spacing w:after="0" w:line="276" w:lineRule="auto"/>
        <w:jc w:val="both"/>
        <w:rPr>
          <w:rFonts w:ascii="Arial" w:eastAsia="Times New Roman" w:hAnsi="Arial" w:cs="Arial"/>
          <w:b/>
          <w:sz w:val="24"/>
          <w:szCs w:val="24"/>
          <w:u w:val="single"/>
          <w:lang w:eastAsia="pt-BR"/>
        </w:rPr>
      </w:pPr>
    </w:p>
    <w:p w:rsidR="00663CE3" w:rsidRPr="00663CE3" w:rsidRDefault="00663CE3" w:rsidP="00663CE3">
      <w:pPr>
        <w:spacing w:after="0" w:line="276" w:lineRule="auto"/>
        <w:jc w:val="both"/>
        <w:rPr>
          <w:rFonts w:ascii="Arial" w:eastAsia="Times New Roman" w:hAnsi="Arial" w:cs="Arial"/>
          <w:sz w:val="24"/>
          <w:szCs w:val="24"/>
          <w:lang w:eastAsia="pt-BR"/>
        </w:rPr>
      </w:pPr>
      <w:r w:rsidRPr="00663CE3">
        <w:rPr>
          <w:rFonts w:ascii="Arial" w:eastAsia="Times New Roman" w:hAnsi="Arial" w:cs="Arial"/>
          <w:sz w:val="24"/>
          <w:szCs w:val="24"/>
          <w:lang w:eastAsia="pt-BR"/>
        </w:rPr>
        <w:t>A referida aquisição se justifica pela necessidade de manter os Centros de Convivência e Fortalecimento de vínculos, os CRAS, CREAS e CASAMAR , sempre em perfeitas condições para receber da melhor forma os usuários que a eles recorrerem.</w:t>
      </w:r>
    </w:p>
    <w:p w:rsidR="00663CE3" w:rsidRPr="00663CE3" w:rsidRDefault="00663CE3" w:rsidP="00663CE3">
      <w:pPr>
        <w:spacing w:after="0" w:line="276" w:lineRule="auto"/>
        <w:jc w:val="both"/>
        <w:rPr>
          <w:rFonts w:ascii="Arial" w:eastAsia="Times New Roman" w:hAnsi="Arial" w:cs="Arial"/>
          <w:sz w:val="24"/>
          <w:szCs w:val="24"/>
          <w:lang w:eastAsia="pt-BR"/>
        </w:rPr>
      </w:pPr>
    </w:p>
    <w:p w:rsidR="00663CE3" w:rsidRPr="00663CE3" w:rsidRDefault="009319F9" w:rsidP="00663CE3">
      <w:pPr>
        <w:spacing w:after="0" w:line="276" w:lineRule="auto"/>
        <w:jc w:val="both"/>
        <w:rPr>
          <w:rFonts w:ascii="Arial" w:eastAsia="Times New Roman" w:hAnsi="Arial" w:cs="Arial"/>
          <w:b/>
          <w:sz w:val="24"/>
          <w:szCs w:val="24"/>
          <w:u w:val="single"/>
          <w:lang w:eastAsia="pt-BR"/>
        </w:rPr>
      </w:pPr>
      <w:r>
        <w:rPr>
          <w:rFonts w:ascii="Arial" w:eastAsia="Times New Roman" w:hAnsi="Arial" w:cs="Arial"/>
          <w:b/>
          <w:noProof/>
          <w:sz w:val="24"/>
          <w:szCs w:val="24"/>
          <w:u w:val="single"/>
          <w:lang w:eastAsia="pt-BR"/>
        </w:rPr>
        <w:pict>
          <v:shape id="_x0000_s1058" type="#_x0000_t202" style="position:absolute;left:0;text-align:left;margin-left:-2.55pt;margin-top:1.4pt;width:450pt;height:1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">
            <v:textbox style="mso-next-textbox:#_x0000_s1058">
              <w:txbxContent>
                <w:p w:rsidR="00663CE3" w:rsidRDefault="00663CE3" w:rsidP="00663CE3"/>
              </w:txbxContent>
            </v:textbox>
          </v:shape>
        </w:pict>
      </w:r>
      <w:r w:rsidR="00663CE3" w:rsidRPr="00663CE3">
        <w:rPr>
          <w:rFonts w:ascii="Arial" w:eastAsia="Times New Roman" w:hAnsi="Arial" w:cs="Arial"/>
          <w:b/>
          <w:sz w:val="24"/>
          <w:szCs w:val="24"/>
          <w:u w:val="single"/>
          <w:lang w:eastAsia="pt-BR"/>
        </w:rPr>
        <w:t xml:space="preserve">3 – DESCRIÇÃO, QUANTIDADE ESTIMADA E CUSTO TOTAL ESTIMADO: </w:t>
      </w:r>
    </w:p>
    <w:p w:rsidR="00663CE3" w:rsidRPr="00663CE3" w:rsidRDefault="00663CE3" w:rsidP="00663CE3">
      <w:pPr>
        <w:spacing w:after="0" w:line="276" w:lineRule="auto"/>
        <w:jc w:val="both"/>
        <w:rPr>
          <w:rFonts w:ascii="Arial" w:eastAsia="Times New Roman" w:hAnsi="Arial" w:cs="Arial"/>
          <w:b/>
          <w:sz w:val="24"/>
          <w:szCs w:val="24"/>
          <w:u w:val="single"/>
          <w:lang w:eastAsia="pt-BR"/>
        </w:rPr>
      </w:pPr>
    </w:p>
    <w:p w:rsidR="00663CE3" w:rsidRPr="00663CE3" w:rsidRDefault="00663CE3" w:rsidP="00663CE3">
      <w:pPr>
        <w:spacing w:after="0" w:line="276" w:lineRule="auto"/>
        <w:jc w:val="both"/>
        <w:rPr>
          <w:rFonts w:ascii="Arial" w:eastAsia="Times New Roman" w:hAnsi="Arial" w:cs="Arial"/>
          <w:sz w:val="24"/>
          <w:szCs w:val="24"/>
          <w:lang w:eastAsia="pt-BR"/>
        </w:rPr>
      </w:pPr>
      <w:r w:rsidRPr="00663CE3">
        <w:rPr>
          <w:rFonts w:ascii="Arial" w:eastAsia="Times New Roman" w:hAnsi="Arial" w:cs="Arial"/>
          <w:sz w:val="24"/>
          <w:szCs w:val="24"/>
          <w:lang w:eastAsia="pt-BR"/>
        </w:rPr>
        <w:t>3.1 – A descrição do objeto a ser adquirido e os quantitativos foram definidos pela coordenação deste Fundo Municipal de Assistência Social.</w:t>
      </w:r>
    </w:p>
    <w:tbl>
      <w:tblPr>
        <w:tblW w:w="9465" w:type="dxa"/>
        <w:jc w:val="center"/>
        <w:tblCellMar>
          <w:left w:w="70" w:type="dxa"/>
          <w:right w:w="70" w:type="dxa"/>
        </w:tblCellMar>
        <w:tblLook w:val="04A0" w:firstRow="1" w:lastRow="0" w:firstColumn="1" w:lastColumn="0" w:noHBand="0" w:noVBand="1"/>
      </w:tblPr>
      <w:tblGrid>
        <w:gridCol w:w="714"/>
        <w:gridCol w:w="3700"/>
        <w:gridCol w:w="727"/>
        <w:gridCol w:w="1740"/>
        <w:gridCol w:w="1376"/>
        <w:gridCol w:w="1208"/>
      </w:tblGrid>
      <w:tr w:rsidR="00663CE3" w:rsidRPr="00663CE3" w:rsidTr="00663CE3">
        <w:trPr>
          <w:trHeight w:val="792"/>
          <w:jc w:val="center"/>
        </w:trPr>
        <w:tc>
          <w:tcPr>
            <w:tcW w:w="709" w:type="dxa"/>
            <w:tcBorders>
              <w:top w:val="single" w:sz="4" w:space="0" w:color="auto"/>
              <w:left w:val="single" w:sz="4" w:space="0" w:color="auto"/>
              <w:bottom w:val="single" w:sz="4" w:space="0" w:color="auto"/>
              <w:right w:val="single" w:sz="4" w:space="0" w:color="auto"/>
            </w:tcBorders>
            <w:shd w:val="clear" w:color="000000" w:fill="A6A6A6"/>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ITEM</w:t>
            </w:r>
          </w:p>
        </w:tc>
        <w:tc>
          <w:tcPr>
            <w:tcW w:w="3986" w:type="dxa"/>
            <w:tcBorders>
              <w:top w:val="single" w:sz="4" w:space="0" w:color="auto"/>
              <w:left w:val="nil"/>
              <w:bottom w:val="single" w:sz="4" w:space="0" w:color="auto"/>
              <w:right w:val="single" w:sz="4" w:space="0" w:color="auto"/>
            </w:tcBorders>
            <w:shd w:val="clear" w:color="000000" w:fill="A6A6A6"/>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ESPECIFICAÇÃO</w:t>
            </w:r>
          </w:p>
        </w:tc>
        <w:tc>
          <w:tcPr>
            <w:tcW w:w="624" w:type="dxa"/>
            <w:tcBorders>
              <w:top w:val="single" w:sz="4" w:space="0" w:color="auto"/>
              <w:left w:val="nil"/>
              <w:bottom w:val="single" w:sz="4" w:space="0" w:color="auto"/>
              <w:right w:val="single" w:sz="4" w:space="0" w:color="auto"/>
            </w:tcBorders>
            <w:shd w:val="clear" w:color="000000" w:fill="A6A6A6"/>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UND.</w:t>
            </w:r>
          </w:p>
        </w:tc>
        <w:tc>
          <w:tcPr>
            <w:tcW w:w="1507" w:type="dxa"/>
            <w:tcBorders>
              <w:top w:val="single" w:sz="4" w:space="0" w:color="auto"/>
              <w:left w:val="nil"/>
              <w:bottom w:val="single" w:sz="4" w:space="0" w:color="auto"/>
              <w:right w:val="single" w:sz="4" w:space="0" w:color="auto"/>
            </w:tcBorders>
            <w:shd w:val="clear" w:color="000000" w:fill="A6A6A6"/>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QUANTIDADE TOTAL</w:t>
            </w:r>
          </w:p>
        </w:tc>
        <w:tc>
          <w:tcPr>
            <w:tcW w:w="1390" w:type="dxa"/>
            <w:tcBorders>
              <w:top w:val="single" w:sz="4" w:space="0" w:color="auto"/>
              <w:left w:val="nil"/>
              <w:bottom w:val="single" w:sz="4" w:space="0" w:color="auto"/>
              <w:right w:val="single" w:sz="4" w:space="0" w:color="auto"/>
            </w:tcBorders>
            <w:shd w:val="clear" w:color="000000" w:fill="A6A6A6"/>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PREÇO UNITÁRIO</w:t>
            </w:r>
          </w:p>
        </w:tc>
        <w:tc>
          <w:tcPr>
            <w:tcW w:w="1249" w:type="dxa"/>
            <w:tcBorders>
              <w:top w:val="single" w:sz="4" w:space="0" w:color="auto"/>
              <w:left w:val="nil"/>
              <w:bottom w:val="single" w:sz="4" w:space="0" w:color="auto"/>
              <w:right w:val="single" w:sz="4" w:space="0" w:color="auto"/>
            </w:tcBorders>
            <w:shd w:val="clear" w:color="000000" w:fill="A6A6A6"/>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VALOR TOTAL</w:t>
            </w:r>
          </w:p>
        </w:tc>
      </w:tr>
      <w:tr w:rsidR="00663CE3" w:rsidRPr="00663CE3" w:rsidTr="00663CE3">
        <w:trPr>
          <w:trHeight w:val="576"/>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001</w:t>
            </w:r>
          </w:p>
        </w:tc>
        <w:tc>
          <w:tcPr>
            <w:tcW w:w="3986" w:type="dxa"/>
            <w:tcBorders>
              <w:top w:val="nil"/>
              <w:left w:val="nil"/>
              <w:bottom w:val="single" w:sz="4" w:space="0" w:color="auto"/>
              <w:right w:val="single" w:sz="4" w:space="0" w:color="auto"/>
            </w:tcBorders>
            <w:shd w:val="clear" w:color="auto" w:fill="auto"/>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color w:val="363636"/>
                <w:sz w:val="24"/>
                <w:szCs w:val="24"/>
                <w:lang w:eastAsia="pt-BR"/>
              </w:rPr>
              <w:t xml:space="preserve">Cabo </w:t>
            </w:r>
            <w:r w:rsidRPr="00663CE3">
              <w:rPr>
                <w:rFonts w:ascii="Arial" w:eastAsia="Times New Roman" w:hAnsi="Arial" w:cs="Arial"/>
                <w:color w:val="424242"/>
                <w:sz w:val="24"/>
                <w:szCs w:val="24"/>
                <w:lang w:eastAsia="pt-BR"/>
              </w:rPr>
              <w:t xml:space="preserve">de </w:t>
            </w:r>
            <w:r w:rsidRPr="00663CE3">
              <w:rPr>
                <w:rFonts w:ascii="Arial" w:eastAsia="Times New Roman" w:hAnsi="Arial" w:cs="Arial"/>
                <w:color w:val="343434"/>
                <w:sz w:val="24"/>
                <w:szCs w:val="24"/>
                <w:lang w:eastAsia="pt-BR"/>
              </w:rPr>
              <w:t xml:space="preserve">cobre </w:t>
            </w:r>
            <w:r w:rsidRPr="00663CE3">
              <w:rPr>
                <w:rFonts w:ascii="Arial" w:eastAsia="Times New Roman" w:hAnsi="Arial" w:cs="Arial"/>
                <w:color w:val="3B3B3B"/>
                <w:sz w:val="24"/>
                <w:szCs w:val="24"/>
                <w:lang w:eastAsia="pt-BR"/>
              </w:rPr>
              <w:t xml:space="preserve">paralelo </w:t>
            </w:r>
            <w:r w:rsidRPr="00663CE3">
              <w:rPr>
                <w:rFonts w:ascii="Arial" w:eastAsia="Times New Roman" w:hAnsi="Arial" w:cs="Arial"/>
                <w:color w:val="3D3D3D"/>
                <w:sz w:val="24"/>
                <w:szCs w:val="24"/>
                <w:lang w:eastAsia="pt-BR"/>
              </w:rPr>
              <w:t>1x2,5 mm</w:t>
            </w:r>
            <w:r w:rsidRPr="00663CE3">
              <w:rPr>
                <w:rFonts w:ascii="Arial" w:eastAsia="Times New Roman" w:hAnsi="Arial" w:cs="Arial"/>
                <w:color w:val="3D3D3D"/>
                <w:sz w:val="24"/>
                <w:szCs w:val="24"/>
                <w:vertAlign w:val="superscript"/>
                <w:lang w:eastAsia="pt-BR"/>
              </w:rPr>
              <w:t>2</w:t>
            </w:r>
            <w:r w:rsidRPr="00663CE3">
              <w:rPr>
                <w:rFonts w:ascii="Arial" w:eastAsia="Times New Roman" w:hAnsi="Arial" w:cs="Arial"/>
                <w:color w:val="3D3D3D"/>
                <w:sz w:val="24"/>
                <w:szCs w:val="24"/>
                <w:lang w:eastAsia="pt-BR"/>
              </w:rPr>
              <w:t xml:space="preserve"> </w:t>
            </w:r>
            <w:r w:rsidRPr="00663CE3">
              <w:rPr>
                <w:rFonts w:ascii="Arial" w:eastAsia="Times New Roman" w:hAnsi="Arial" w:cs="Arial"/>
                <w:color w:val="484848"/>
                <w:sz w:val="24"/>
                <w:szCs w:val="24"/>
                <w:lang w:eastAsia="pt-BR"/>
              </w:rPr>
              <w:t xml:space="preserve">com </w:t>
            </w:r>
            <w:r w:rsidRPr="00663CE3">
              <w:rPr>
                <w:rFonts w:ascii="Arial" w:eastAsia="Times New Roman" w:hAnsi="Arial" w:cs="Arial"/>
                <w:color w:val="3D3D3D"/>
                <w:sz w:val="24"/>
                <w:szCs w:val="24"/>
                <w:lang w:eastAsia="pt-BR"/>
              </w:rPr>
              <w:t xml:space="preserve">revestimento </w:t>
            </w:r>
            <w:r w:rsidRPr="00663CE3">
              <w:rPr>
                <w:rFonts w:ascii="Arial" w:eastAsia="Times New Roman" w:hAnsi="Arial" w:cs="Arial"/>
                <w:color w:val="313131"/>
                <w:sz w:val="24"/>
                <w:szCs w:val="24"/>
                <w:lang w:eastAsia="pt-BR"/>
              </w:rPr>
              <w:t xml:space="preserve">anti </w:t>
            </w:r>
            <w:r w:rsidRPr="00663CE3">
              <w:rPr>
                <w:rFonts w:ascii="Arial" w:eastAsia="Times New Roman" w:hAnsi="Arial" w:cs="Arial"/>
                <w:color w:val="363636"/>
                <w:sz w:val="24"/>
                <w:szCs w:val="24"/>
                <w:lang w:eastAsia="pt-BR"/>
              </w:rPr>
              <w:t xml:space="preserve">chamas </w:t>
            </w:r>
            <w:r w:rsidRPr="00663CE3">
              <w:rPr>
                <w:rFonts w:ascii="Arial" w:eastAsia="Times New Roman" w:hAnsi="Arial" w:cs="Arial"/>
                <w:color w:val="2F2F2F"/>
                <w:sz w:val="24"/>
                <w:szCs w:val="24"/>
                <w:lang w:eastAsia="pt-BR"/>
              </w:rPr>
              <w:t xml:space="preserve">e </w:t>
            </w:r>
            <w:r w:rsidRPr="00663CE3">
              <w:rPr>
                <w:rFonts w:ascii="Arial" w:eastAsia="Times New Roman" w:hAnsi="Arial" w:cs="Arial"/>
                <w:color w:val="3F3F3F"/>
                <w:sz w:val="24"/>
                <w:szCs w:val="24"/>
                <w:lang w:eastAsia="pt-BR"/>
              </w:rPr>
              <w:t xml:space="preserve">selo </w:t>
            </w:r>
            <w:r w:rsidRPr="00663CE3">
              <w:rPr>
                <w:rFonts w:ascii="Arial" w:eastAsia="Times New Roman" w:hAnsi="Arial" w:cs="Arial"/>
                <w:color w:val="3B3B3B"/>
                <w:sz w:val="24"/>
                <w:szCs w:val="24"/>
                <w:lang w:eastAsia="pt-BR"/>
              </w:rPr>
              <w:t xml:space="preserve">procel </w:t>
            </w:r>
            <w:r w:rsidRPr="00663CE3">
              <w:rPr>
                <w:rFonts w:ascii="Arial" w:eastAsia="Times New Roman" w:hAnsi="Arial" w:cs="Arial"/>
                <w:color w:val="3F3F3F"/>
                <w:sz w:val="24"/>
                <w:szCs w:val="24"/>
                <w:lang w:eastAsia="pt-BR"/>
              </w:rPr>
              <w:t xml:space="preserve">rolo </w:t>
            </w:r>
            <w:r w:rsidRPr="00663CE3">
              <w:rPr>
                <w:rFonts w:ascii="Arial" w:eastAsia="Times New Roman" w:hAnsi="Arial" w:cs="Arial"/>
                <w:color w:val="424242"/>
                <w:sz w:val="24"/>
                <w:szCs w:val="24"/>
                <w:lang w:eastAsia="pt-BR"/>
              </w:rPr>
              <w:t>100m</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76"/>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002</w:t>
            </w:r>
          </w:p>
        </w:tc>
        <w:tc>
          <w:tcPr>
            <w:tcW w:w="3986" w:type="dxa"/>
            <w:tcBorders>
              <w:top w:val="nil"/>
              <w:left w:val="nil"/>
              <w:bottom w:val="single" w:sz="4" w:space="0" w:color="auto"/>
              <w:right w:val="single" w:sz="4" w:space="0" w:color="auto"/>
            </w:tcBorders>
            <w:shd w:val="clear" w:color="auto" w:fill="auto"/>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color w:val="363636"/>
                <w:sz w:val="24"/>
                <w:szCs w:val="24"/>
                <w:lang w:eastAsia="pt-BR"/>
              </w:rPr>
              <w:t xml:space="preserve">Cabo </w:t>
            </w:r>
            <w:r w:rsidRPr="00663CE3">
              <w:rPr>
                <w:rFonts w:ascii="Arial" w:eastAsia="Times New Roman" w:hAnsi="Arial" w:cs="Arial"/>
                <w:color w:val="444444"/>
                <w:sz w:val="24"/>
                <w:szCs w:val="24"/>
                <w:lang w:eastAsia="pt-BR"/>
              </w:rPr>
              <w:t xml:space="preserve">de </w:t>
            </w:r>
            <w:r w:rsidRPr="00663CE3">
              <w:rPr>
                <w:rFonts w:ascii="Arial" w:eastAsia="Times New Roman" w:hAnsi="Arial" w:cs="Arial"/>
                <w:color w:val="3D3D3D"/>
                <w:sz w:val="24"/>
                <w:szCs w:val="24"/>
                <w:lang w:eastAsia="pt-BR"/>
              </w:rPr>
              <w:t xml:space="preserve">cobre </w:t>
            </w:r>
            <w:r w:rsidRPr="00663CE3">
              <w:rPr>
                <w:rFonts w:ascii="Arial" w:eastAsia="Times New Roman" w:hAnsi="Arial" w:cs="Arial"/>
                <w:color w:val="363636"/>
                <w:sz w:val="24"/>
                <w:szCs w:val="24"/>
                <w:lang w:eastAsia="pt-BR"/>
              </w:rPr>
              <w:t xml:space="preserve">paralelo </w:t>
            </w:r>
            <w:r w:rsidRPr="00663CE3">
              <w:rPr>
                <w:rFonts w:ascii="Arial" w:eastAsia="Times New Roman" w:hAnsi="Arial" w:cs="Arial"/>
                <w:color w:val="343434"/>
                <w:sz w:val="24"/>
                <w:szCs w:val="24"/>
                <w:lang w:eastAsia="pt-BR"/>
              </w:rPr>
              <w:t xml:space="preserve">2x2,5 </w:t>
            </w:r>
            <w:r w:rsidRPr="00663CE3">
              <w:rPr>
                <w:rFonts w:ascii="Arial" w:eastAsia="Times New Roman" w:hAnsi="Arial" w:cs="Arial"/>
                <w:color w:val="424242"/>
                <w:sz w:val="24"/>
                <w:szCs w:val="24"/>
                <w:lang w:eastAsia="pt-BR"/>
              </w:rPr>
              <w:t>mm</w:t>
            </w:r>
            <w:r w:rsidRPr="00663CE3">
              <w:rPr>
                <w:rFonts w:ascii="Arial" w:eastAsia="Times New Roman" w:hAnsi="Arial" w:cs="Arial"/>
                <w:color w:val="424242"/>
                <w:sz w:val="24"/>
                <w:szCs w:val="24"/>
                <w:vertAlign w:val="superscript"/>
                <w:lang w:eastAsia="pt-BR"/>
              </w:rPr>
              <w:t>2</w:t>
            </w:r>
            <w:r w:rsidRPr="00663CE3">
              <w:rPr>
                <w:rFonts w:ascii="Arial" w:eastAsia="Times New Roman" w:hAnsi="Arial" w:cs="Arial"/>
                <w:color w:val="424242"/>
                <w:sz w:val="24"/>
                <w:szCs w:val="24"/>
                <w:lang w:eastAsia="pt-BR"/>
              </w:rPr>
              <w:t xml:space="preserve"> </w:t>
            </w:r>
            <w:r w:rsidRPr="00663CE3">
              <w:rPr>
                <w:rFonts w:ascii="Arial" w:eastAsia="Times New Roman" w:hAnsi="Arial" w:cs="Arial"/>
                <w:color w:val="484848"/>
                <w:sz w:val="24"/>
                <w:szCs w:val="24"/>
                <w:lang w:eastAsia="pt-BR"/>
              </w:rPr>
              <w:t xml:space="preserve">com </w:t>
            </w:r>
            <w:r w:rsidRPr="00663CE3">
              <w:rPr>
                <w:rFonts w:ascii="Arial" w:eastAsia="Times New Roman" w:hAnsi="Arial" w:cs="Arial"/>
                <w:color w:val="424242"/>
                <w:sz w:val="24"/>
                <w:szCs w:val="24"/>
                <w:lang w:eastAsia="pt-BR"/>
              </w:rPr>
              <w:t xml:space="preserve">revestimento </w:t>
            </w:r>
            <w:r w:rsidRPr="00663CE3">
              <w:rPr>
                <w:rFonts w:ascii="Arial" w:eastAsia="Times New Roman" w:hAnsi="Arial" w:cs="Arial"/>
                <w:color w:val="414141"/>
                <w:sz w:val="24"/>
                <w:szCs w:val="24"/>
                <w:lang w:eastAsia="pt-BR"/>
              </w:rPr>
              <w:t xml:space="preserve">anti </w:t>
            </w:r>
            <w:r w:rsidRPr="00663CE3">
              <w:rPr>
                <w:rFonts w:ascii="Arial" w:eastAsia="Times New Roman" w:hAnsi="Arial" w:cs="Arial"/>
                <w:color w:val="424242"/>
                <w:sz w:val="24"/>
                <w:szCs w:val="24"/>
                <w:lang w:eastAsia="pt-BR"/>
              </w:rPr>
              <w:t xml:space="preserve">chamas </w:t>
            </w:r>
            <w:r w:rsidRPr="00663CE3">
              <w:rPr>
                <w:rFonts w:ascii="Arial" w:eastAsia="Times New Roman" w:hAnsi="Arial" w:cs="Arial"/>
                <w:color w:val="444444"/>
                <w:sz w:val="24"/>
                <w:szCs w:val="24"/>
                <w:lang w:eastAsia="pt-BR"/>
              </w:rPr>
              <w:t xml:space="preserve">e </w:t>
            </w:r>
            <w:r w:rsidRPr="00663CE3">
              <w:rPr>
                <w:rFonts w:ascii="Arial" w:eastAsia="Times New Roman" w:hAnsi="Arial" w:cs="Arial"/>
                <w:color w:val="464646"/>
                <w:sz w:val="24"/>
                <w:szCs w:val="24"/>
                <w:lang w:eastAsia="pt-BR"/>
              </w:rPr>
              <w:t xml:space="preserve">selo </w:t>
            </w:r>
            <w:r w:rsidRPr="00663CE3">
              <w:rPr>
                <w:rFonts w:ascii="Arial" w:eastAsia="Times New Roman" w:hAnsi="Arial" w:cs="Arial"/>
                <w:color w:val="3F3F3F"/>
                <w:sz w:val="24"/>
                <w:szCs w:val="24"/>
                <w:lang w:eastAsia="pt-BR"/>
              </w:rPr>
              <w:t xml:space="preserve">procel </w:t>
            </w:r>
            <w:r w:rsidRPr="00663CE3">
              <w:rPr>
                <w:rFonts w:ascii="Arial" w:eastAsia="Times New Roman" w:hAnsi="Arial" w:cs="Arial"/>
                <w:color w:val="424242"/>
                <w:sz w:val="24"/>
                <w:szCs w:val="24"/>
                <w:lang w:eastAsia="pt-BR"/>
              </w:rPr>
              <w:t xml:space="preserve">rolo </w:t>
            </w:r>
            <w:r w:rsidRPr="00663CE3">
              <w:rPr>
                <w:rFonts w:ascii="Arial" w:eastAsia="Times New Roman" w:hAnsi="Arial" w:cs="Arial"/>
                <w:color w:val="4D4D4D"/>
                <w:sz w:val="24"/>
                <w:szCs w:val="24"/>
                <w:lang w:eastAsia="pt-BR"/>
              </w:rPr>
              <w:t>100m</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003</w:t>
            </w:r>
          </w:p>
        </w:tc>
        <w:tc>
          <w:tcPr>
            <w:tcW w:w="3986" w:type="dxa"/>
            <w:tcBorders>
              <w:top w:val="nil"/>
              <w:left w:val="nil"/>
              <w:bottom w:val="single" w:sz="4" w:space="0" w:color="auto"/>
              <w:right w:val="single" w:sz="4" w:space="0" w:color="auto"/>
            </w:tcBorders>
            <w:shd w:val="clear" w:color="auto" w:fill="auto"/>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color w:val="3F3F3F"/>
                <w:sz w:val="24"/>
                <w:szCs w:val="24"/>
                <w:lang w:eastAsia="pt-BR"/>
              </w:rPr>
              <w:t xml:space="preserve">Tomada </w:t>
            </w:r>
            <w:r w:rsidRPr="00663CE3">
              <w:rPr>
                <w:rFonts w:ascii="Arial" w:eastAsia="Times New Roman" w:hAnsi="Arial" w:cs="Arial"/>
                <w:color w:val="424242"/>
                <w:sz w:val="24"/>
                <w:szCs w:val="24"/>
                <w:lang w:eastAsia="pt-BR"/>
              </w:rPr>
              <w:t xml:space="preserve">interna </w:t>
            </w:r>
            <w:r w:rsidRPr="00663CE3">
              <w:rPr>
                <w:rFonts w:ascii="Arial" w:eastAsia="Times New Roman" w:hAnsi="Arial" w:cs="Arial"/>
                <w:color w:val="4D4D4D"/>
                <w:sz w:val="24"/>
                <w:szCs w:val="24"/>
                <w:lang w:eastAsia="pt-BR"/>
              </w:rPr>
              <w:t>10a</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60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004</w:t>
            </w:r>
          </w:p>
        </w:tc>
        <w:tc>
          <w:tcPr>
            <w:tcW w:w="3986" w:type="dxa"/>
            <w:tcBorders>
              <w:top w:val="nil"/>
              <w:left w:val="nil"/>
              <w:bottom w:val="single" w:sz="4" w:space="0" w:color="auto"/>
              <w:right w:val="single" w:sz="4" w:space="0" w:color="auto"/>
            </w:tcBorders>
            <w:shd w:val="clear" w:color="auto" w:fill="auto"/>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color w:val="343434"/>
                <w:sz w:val="24"/>
                <w:szCs w:val="24"/>
                <w:lang w:eastAsia="pt-BR"/>
              </w:rPr>
              <w:t xml:space="preserve">Plafunier </w:t>
            </w:r>
            <w:r w:rsidRPr="00663CE3">
              <w:rPr>
                <w:rFonts w:ascii="Arial" w:eastAsia="Times New Roman" w:hAnsi="Arial" w:cs="Arial"/>
                <w:color w:val="464646"/>
                <w:sz w:val="24"/>
                <w:szCs w:val="24"/>
                <w:lang w:eastAsia="pt-BR"/>
              </w:rPr>
              <w:t xml:space="preserve">com </w:t>
            </w:r>
            <w:r w:rsidRPr="00663CE3">
              <w:rPr>
                <w:rFonts w:ascii="Arial" w:eastAsia="Times New Roman" w:hAnsi="Arial" w:cs="Arial"/>
                <w:color w:val="383838"/>
                <w:sz w:val="24"/>
                <w:szCs w:val="24"/>
                <w:lang w:eastAsia="pt-BR"/>
              </w:rPr>
              <w:t xml:space="preserve">bocal </w:t>
            </w:r>
            <w:r w:rsidRPr="00663CE3">
              <w:rPr>
                <w:rFonts w:ascii="Arial" w:eastAsia="Times New Roman" w:hAnsi="Arial" w:cs="Arial"/>
                <w:color w:val="424242"/>
                <w:sz w:val="24"/>
                <w:szCs w:val="24"/>
                <w:lang w:eastAsia="pt-BR"/>
              </w:rPr>
              <w:t xml:space="preserve">louça </w:t>
            </w:r>
            <w:r w:rsidRPr="00663CE3">
              <w:rPr>
                <w:rFonts w:ascii="Arial" w:eastAsia="Times New Roman" w:hAnsi="Arial" w:cs="Arial"/>
                <w:color w:val="444444"/>
                <w:sz w:val="24"/>
                <w:szCs w:val="24"/>
                <w:lang w:eastAsia="pt-BR"/>
              </w:rPr>
              <w:t>E27</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60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005</w:t>
            </w:r>
          </w:p>
        </w:tc>
        <w:tc>
          <w:tcPr>
            <w:tcW w:w="3986" w:type="dxa"/>
            <w:tcBorders>
              <w:top w:val="nil"/>
              <w:left w:val="nil"/>
              <w:bottom w:val="single" w:sz="4" w:space="0" w:color="auto"/>
              <w:right w:val="single" w:sz="4" w:space="0" w:color="auto"/>
            </w:tcBorders>
            <w:shd w:val="clear" w:color="auto" w:fill="auto"/>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color w:val="2D2D2D"/>
                <w:sz w:val="24"/>
                <w:szCs w:val="24"/>
                <w:lang w:eastAsia="pt-BR"/>
              </w:rPr>
              <w:t xml:space="preserve">FITA </w:t>
            </w:r>
            <w:r w:rsidRPr="00663CE3">
              <w:rPr>
                <w:rFonts w:ascii="Arial" w:eastAsia="Times New Roman" w:hAnsi="Arial" w:cs="Arial"/>
                <w:color w:val="333333"/>
                <w:sz w:val="24"/>
                <w:szCs w:val="24"/>
                <w:lang w:eastAsia="pt-BR"/>
              </w:rPr>
              <w:t xml:space="preserve">ISOLANTE </w:t>
            </w:r>
            <w:r w:rsidRPr="00663CE3">
              <w:rPr>
                <w:rFonts w:ascii="Arial" w:eastAsia="Times New Roman" w:hAnsi="Arial" w:cs="Arial"/>
                <w:color w:val="444444"/>
                <w:sz w:val="24"/>
                <w:szCs w:val="24"/>
                <w:lang w:eastAsia="pt-BR"/>
              </w:rPr>
              <w:t xml:space="preserve">19mm </w:t>
            </w:r>
            <w:r w:rsidRPr="00663CE3">
              <w:rPr>
                <w:rFonts w:ascii="Arial" w:eastAsia="Times New Roman" w:hAnsi="Arial" w:cs="Arial"/>
                <w:color w:val="414141"/>
                <w:sz w:val="24"/>
                <w:szCs w:val="24"/>
                <w:lang w:eastAsia="pt-BR"/>
              </w:rPr>
              <w:t>20m</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40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006</w:t>
            </w:r>
          </w:p>
        </w:tc>
        <w:tc>
          <w:tcPr>
            <w:tcW w:w="3986" w:type="dxa"/>
            <w:tcBorders>
              <w:top w:val="nil"/>
              <w:left w:val="nil"/>
              <w:bottom w:val="single" w:sz="4" w:space="0" w:color="auto"/>
              <w:right w:val="single" w:sz="4" w:space="0" w:color="auto"/>
            </w:tcBorders>
            <w:shd w:val="clear" w:color="auto" w:fill="auto"/>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color w:val="3D3D3D"/>
                <w:sz w:val="24"/>
                <w:szCs w:val="24"/>
                <w:lang w:eastAsia="pt-BR"/>
              </w:rPr>
              <w:t xml:space="preserve">Bocal </w:t>
            </w:r>
            <w:r w:rsidRPr="00663CE3">
              <w:rPr>
                <w:rFonts w:ascii="Arial" w:eastAsia="Times New Roman" w:hAnsi="Arial" w:cs="Arial"/>
                <w:color w:val="444444"/>
                <w:sz w:val="24"/>
                <w:szCs w:val="24"/>
                <w:lang w:eastAsia="pt-BR"/>
              </w:rPr>
              <w:t xml:space="preserve">de </w:t>
            </w:r>
            <w:r w:rsidRPr="00663CE3">
              <w:rPr>
                <w:rFonts w:ascii="Arial" w:eastAsia="Times New Roman" w:hAnsi="Arial" w:cs="Arial"/>
                <w:color w:val="3D3D3D"/>
                <w:sz w:val="24"/>
                <w:szCs w:val="24"/>
                <w:lang w:eastAsia="pt-BR"/>
              </w:rPr>
              <w:t xml:space="preserve">louça </w:t>
            </w:r>
            <w:r w:rsidRPr="00663CE3">
              <w:rPr>
                <w:rFonts w:ascii="Arial" w:eastAsia="Times New Roman" w:hAnsi="Arial" w:cs="Arial"/>
                <w:color w:val="3B3B3B"/>
                <w:sz w:val="24"/>
                <w:szCs w:val="24"/>
                <w:lang w:eastAsia="pt-BR"/>
              </w:rPr>
              <w:t>E27</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007</w:t>
            </w:r>
          </w:p>
        </w:tc>
        <w:tc>
          <w:tcPr>
            <w:tcW w:w="3986" w:type="dxa"/>
            <w:tcBorders>
              <w:top w:val="nil"/>
              <w:left w:val="nil"/>
              <w:bottom w:val="single" w:sz="4" w:space="0" w:color="auto"/>
              <w:right w:val="single" w:sz="4" w:space="0" w:color="auto"/>
            </w:tcBorders>
            <w:shd w:val="clear" w:color="auto" w:fill="auto"/>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color w:val="3D3D3D"/>
                <w:sz w:val="24"/>
                <w:szCs w:val="24"/>
                <w:lang w:eastAsia="pt-BR"/>
              </w:rPr>
              <w:t xml:space="preserve">Bocal  </w:t>
            </w:r>
            <w:r w:rsidRPr="00663CE3">
              <w:rPr>
                <w:rFonts w:ascii="Arial" w:eastAsia="Times New Roman" w:hAnsi="Arial" w:cs="Arial"/>
                <w:color w:val="3F3F3F"/>
                <w:sz w:val="24"/>
                <w:szCs w:val="24"/>
                <w:lang w:eastAsia="pt-BR"/>
              </w:rPr>
              <w:t xml:space="preserve">de </w:t>
            </w:r>
            <w:r w:rsidRPr="00663CE3">
              <w:rPr>
                <w:rFonts w:ascii="Arial" w:eastAsia="Times New Roman" w:hAnsi="Arial" w:cs="Arial"/>
                <w:color w:val="424242"/>
                <w:sz w:val="24"/>
                <w:szCs w:val="24"/>
                <w:lang w:eastAsia="pt-BR"/>
              </w:rPr>
              <w:t>plástico E27</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008</w:t>
            </w:r>
          </w:p>
        </w:tc>
        <w:tc>
          <w:tcPr>
            <w:tcW w:w="3986" w:type="dxa"/>
            <w:tcBorders>
              <w:top w:val="nil"/>
              <w:left w:val="nil"/>
              <w:bottom w:val="single" w:sz="4" w:space="0" w:color="auto"/>
              <w:right w:val="single" w:sz="4" w:space="0" w:color="auto"/>
            </w:tcBorders>
            <w:shd w:val="clear" w:color="auto" w:fill="auto"/>
            <w:hideMark/>
          </w:tcPr>
          <w:p w:rsidR="00663CE3" w:rsidRPr="00663CE3" w:rsidRDefault="00BE1D78" w:rsidP="00663CE3">
            <w:pPr>
              <w:spacing w:after="0" w:line="240" w:lineRule="auto"/>
              <w:rPr>
                <w:rFonts w:ascii="Arial" w:eastAsia="Times New Roman" w:hAnsi="Arial" w:cs="Arial"/>
                <w:sz w:val="24"/>
                <w:szCs w:val="24"/>
                <w:lang w:eastAsia="pt-BR"/>
              </w:rPr>
            </w:pPr>
            <w:r>
              <w:rPr>
                <w:rFonts w:ascii="Arial" w:eastAsia="Times New Roman" w:hAnsi="Arial" w:cs="Arial"/>
                <w:color w:val="2B2B2B"/>
                <w:sz w:val="24"/>
                <w:szCs w:val="24"/>
                <w:lang w:eastAsia="pt-BR"/>
              </w:rPr>
              <w:t>LÂMPADA</w:t>
            </w:r>
            <w:r w:rsidR="00663CE3" w:rsidRPr="00663CE3">
              <w:rPr>
                <w:rFonts w:ascii="Arial" w:eastAsia="Times New Roman" w:hAnsi="Arial" w:cs="Arial"/>
                <w:color w:val="2B2B2B"/>
                <w:sz w:val="24"/>
                <w:szCs w:val="24"/>
                <w:lang w:eastAsia="pt-BR"/>
              </w:rPr>
              <w:t xml:space="preserve"> </w:t>
            </w:r>
            <w:r w:rsidR="00663CE3" w:rsidRPr="00663CE3">
              <w:rPr>
                <w:rFonts w:ascii="Arial" w:eastAsia="Times New Roman" w:hAnsi="Arial" w:cs="Arial"/>
                <w:color w:val="2F2F2F"/>
                <w:sz w:val="24"/>
                <w:szCs w:val="24"/>
                <w:lang w:eastAsia="pt-BR"/>
              </w:rPr>
              <w:t xml:space="preserve">DE </w:t>
            </w:r>
            <w:r w:rsidR="00663CE3" w:rsidRPr="00663CE3">
              <w:rPr>
                <w:rFonts w:ascii="Arial" w:eastAsia="Times New Roman" w:hAnsi="Arial" w:cs="Arial"/>
                <w:color w:val="2D2D2D"/>
                <w:sz w:val="24"/>
                <w:szCs w:val="24"/>
                <w:lang w:eastAsia="pt-BR"/>
              </w:rPr>
              <w:t xml:space="preserve">LED </w:t>
            </w:r>
            <w:r w:rsidR="00663CE3" w:rsidRPr="00663CE3">
              <w:rPr>
                <w:rFonts w:ascii="Arial" w:eastAsia="Times New Roman" w:hAnsi="Arial" w:cs="Arial"/>
                <w:color w:val="2F2F2F"/>
                <w:sz w:val="24"/>
                <w:szCs w:val="24"/>
                <w:lang w:eastAsia="pt-BR"/>
              </w:rPr>
              <w:t xml:space="preserve">12w </w:t>
            </w:r>
            <w:r w:rsidR="00663CE3" w:rsidRPr="00663CE3">
              <w:rPr>
                <w:rFonts w:ascii="Arial" w:eastAsia="Times New Roman" w:hAnsi="Arial" w:cs="Arial"/>
                <w:color w:val="343434"/>
                <w:sz w:val="24"/>
                <w:szCs w:val="24"/>
                <w:lang w:eastAsia="pt-BR"/>
              </w:rPr>
              <w:t>127v</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50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5949D4">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009</w:t>
            </w:r>
          </w:p>
        </w:tc>
        <w:tc>
          <w:tcPr>
            <w:tcW w:w="3986" w:type="dxa"/>
            <w:tcBorders>
              <w:top w:val="nil"/>
              <w:left w:val="nil"/>
              <w:bottom w:val="single" w:sz="4" w:space="0" w:color="auto"/>
              <w:right w:val="single" w:sz="4" w:space="0" w:color="auto"/>
            </w:tcBorders>
            <w:shd w:val="clear" w:color="auto" w:fill="auto"/>
            <w:hideMark/>
          </w:tcPr>
          <w:p w:rsidR="00663CE3" w:rsidRPr="00663CE3" w:rsidRDefault="00BE1D78" w:rsidP="00663CE3">
            <w:pPr>
              <w:spacing w:after="0" w:line="240" w:lineRule="auto"/>
              <w:rPr>
                <w:rFonts w:ascii="Arial" w:eastAsia="Times New Roman" w:hAnsi="Arial" w:cs="Arial"/>
                <w:sz w:val="24"/>
                <w:szCs w:val="24"/>
                <w:lang w:eastAsia="pt-BR"/>
              </w:rPr>
            </w:pPr>
            <w:r>
              <w:rPr>
                <w:rFonts w:ascii="Arial" w:eastAsia="Times New Roman" w:hAnsi="Arial" w:cs="Arial"/>
                <w:color w:val="363636"/>
                <w:sz w:val="24"/>
                <w:szCs w:val="24"/>
                <w:lang w:eastAsia="pt-BR"/>
              </w:rPr>
              <w:t>LÂMPADA</w:t>
            </w:r>
            <w:r w:rsidR="00663CE3" w:rsidRPr="00663CE3">
              <w:rPr>
                <w:rFonts w:ascii="Arial" w:eastAsia="Times New Roman" w:hAnsi="Arial" w:cs="Arial"/>
                <w:color w:val="363636"/>
                <w:sz w:val="24"/>
                <w:szCs w:val="24"/>
                <w:lang w:eastAsia="pt-BR"/>
              </w:rPr>
              <w:t xml:space="preserve"> </w:t>
            </w:r>
            <w:r w:rsidR="00663CE3" w:rsidRPr="00663CE3">
              <w:rPr>
                <w:rFonts w:ascii="Arial" w:eastAsia="Times New Roman" w:hAnsi="Arial" w:cs="Arial"/>
                <w:color w:val="3D3D3D"/>
                <w:sz w:val="24"/>
                <w:szCs w:val="24"/>
                <w:lang w:eastAsia="pt-BR"/>
              </w:rPr>
              <w:t xml:space="preserve">DE LED </w:t>
            </w:r>
            <w:r w:rsidR="00663CE3" w:rsidRPr="00663CE3">
              <w:rPr>
                <w:rFonts w:ascii="Arial" w:eastAsia="Times New Roman" w:hAnsi="Arial" w:cs="Arial"/>
                <w:color w:val="424242"/>
                <w:sz w:val="24"/>
                <w:szCs w:val="24"/>
                <w:lang w:eastAsia="pt-BR"/>
              </w:rPr>
              <w:t xml:space="preserve">15w </w:t>
            </w:r>
            <w:r w:rsidR="00663CE3" w:rsidRPr="00663CE3">
              <w:rPr>
                <w:rFonts w:ascii="Arial" w:eastAsia="Times New Roman" w:hAnsi="Arial" w:cs="Arial"/>
                <w:color w:val="3F3F3F"/>
                <w:sz w:val="24"/>
                <w:szCs w:val="24"/>
                <w:lang w:eastAsia="pt-BR"/>
              </w:rPr>
              <w:t>127v</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50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5949D4">
        <w:trPr>
          <w:trHeight w:val="528"/>
          <w:jc w:val="center"/>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lastRenderedPageBreak/>
              <w:t>010</w:t>
            </w:r>
          </w:p>
        </w:tc>
        <w:tc>
          <w:tcPr>
            <w:tcW w:w="3986" w:type="dxa"/>
            <w:tcBorders>
              <w:top w:val="single" w:sz="4" w:space="0" w:color="auto"/>
              <w:left w:val="single" w:sz="4" w:space="0" w:color="auto"/>
              <w:bottom w:val="single" w:sz="4" w:space="0" w:color="auto"/>
              <w:right w:val="single" w:sz="4" w:space="0" w:color="auto"/>
            </w:tcBorders>
            <w:shd w:val="clear" w:color="auto" w:fill="auto"/>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color w:val="424242"/>
                <w:sz w:val="24"/>
                <w:szCs w:val="24"/>
                <w:lang w:eastAsia="pt-BR"/>
              </w:rPr>
              <w:t xml:space="preserve">Relé </w:t>
            </w:r>
            <w:r w:rsidRPr="00663CE3">
              <w:rPr>
                <w:rFonts w:ascii="Arial" w:eastAsia="Times New Roman" w:hAnsi="Arial" w:cs="Arial"/>
                <w:color w:val="363636"/>
                <w:sz w:val="24"/>
                <w:szCs w:val="24"/>
                <w:lang w:eastAsia="pt-BR"/>
              </w:rPr>
              <w:t xml:space="preserve">fotoelétrico  </w:t>
            </w:r>
            <w:r w:rsidRPr="00663CE3">
              <w:rPr>
                <w:rFonts w:ascii="Arial" w:eastAsia="Times New Roman" w:hAnsi="Arial" w:cs="Arial"/>
                <w:color w:val="3F3F3F"/>
                <w:sz w:val="24"/>
                <w:szCs w:val="24"/>
                <w:lang w:eastAsia="pt-BR"/>
              </w:rPr>
              <w:t>127v</w:t>
            </w:r>
          </w:p>
        </w:tc>
        <w:tc>
          <w:tcPr>
            <w:tcW w:w="6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60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5949D4">
        <w:trPr>
          <w:trHeight w:val="528"/>
          <w:jc w:val="center"/>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011</w:t>
            </w:r>
          </w:p>
        </w:tc>
        <w:tc>
          <w:tcPr>
            <w:tcW w:w="3986" w:type="dxa"/>
            <w:tcBorders>
              <w:top w:val="single" w:sz="4" w:space="0" w:color="auto"/>
              <w:left w:val="nil"/>
              <w:bottom w:val="single" w:sz="4" w:space="0" w:color="auto"/>
              <w:right w:val="single" w:sz="4" w:space="0" w:color="auto"/>
            </w:tcBorders>
            <w:shd w:val="clear" w:color="auto" w:fill="auto"/>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color w:val="313131"/>
                <w:sz w:val="24"/>
                <w:szCs w:val="24"/>
                <w:lang w:eastAsia="pt-BR"/>
              </w:rPr>
              <w:t xml:space="preserve">Caixa </w:t>
            </w:r>
            <w:r w:rsidRPr="00663CE3">
              <w:rPr>
                <w:rFonts w:ascii="Arial" w:eastAsia="Times New Roman" w:hAnsi="Arial" w:cs="Arial"/>
                <w:color w:val="383838"/>
                <w:sz w:val="24"/>
                <w:szCs w:val="24"/>
                <w:lang w:eastAsia="pt-BR"/>
              </w:rPr>
              <w:t xml:space="preserve">de </w:t>
            </w:r>
            <w:r w:rsidRPr="00663CE3">
              <w:rPr>
                <w:rFonts w:ascii="Arial" w:eastAsia="Times New Roman" w:hAnsi="Arial" w:cs="Arial"/>
                <w:color w:val="343434"/>
                <w:sz w:val="24"/>
                <w:szCs w:val="24"/>
                <w:lang w:eastAsia="pt-BR"/>
              </w:rPr>
              <w:t xml:space="preserve">sistema </w:t>
            </w:r>
            <w:r w:rsidRPr="00663CE3">
              <w:rPr>
                <w:rFonts w:ascii="Arial" w:eastAsia="Times New Roman" w:hAnsi="Arial" w:cs="Arial"/>
                <w:color w:val="313131"/>
                <w:sz w:val="24"/>
                <w:szCs w:val="24"/>
                <w:lang w:eastAsia="pt-BR"/>
              </w:rPr>
              <w:t xml:space="preserve">x </w:t>
            </w:r>
            <w:r w:rsidRPr="00663CE3">
              <w:rPr>
                <w:rFonts w:ascii="Arial" w:eastAsia="Times New Roman" w:hAnsi="Arial" w:cs="Arial"/>
                <w:color w:val="343434"/>
                <w:sz w:val="24"/>
                <w:szCs w:val="24"/>
                <w:lang w:eastAsia="pt-BR"/>
              </w:rPr>
              <w:t xml:space="preserve">com </w:t>
            </w:r>
            <w:r w:rsidRPr="00663CE3">
              <w:rPr>
                <w:rFonts w:ascii="Arial" w:eastAsia="Times New Roman" w:hAnsi="Arial" w:cs="Arial"/>
                <w:color w:val="363636"/>
                <w:sz w:val="24"/>
                <w:szCs w:val="24"/>
                <w:lang w:eastAsia="pt-BR"/>
              </w:rPr>
              <w:t xml:space="preserve">tomada </w:t>
            </w:r>
            <w:r w:rsidRPr="00663CE3">
              <w:rPr>
                <w:rFonts w:ascii="Arial" w:eastAsia="Times New Roman" w:hAnsi="Arial" w:cs="Arial"/>
                <w:color w:val="333333"/>
                <w:sz w:val="24"/>
                <w:szCs w:val="24"/>
                <w:lang w:eastAsia="pt-BR"/>
              </w:rPr>
              <w:t>10a</w:t>
            </w: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single" w:sz="4" w:space="0" w:color="auto"/>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50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single" w:sz="4" w:space="0" w:color="auto"/>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012</w:t>
            </w:r>
          </w:p>
        </w:tc>
        <w:tc>
          <w:tcPr>
            <w:tcW w:w="3986" w:type="dxa"/>
            <w:tcBorders>
              <w:top w:val="nil"/>
              <w:left w:val="nil"/>
              <w:bottom w:val="single" w:sz="4" w:space="0" w:color="auto"/>
              <w:right w:val="single" w:sz="4" w:space="0" w:color="auto"/>
            </w:tcBorders>
            <w:shd w:val="clear" w:color="auto" w:fill="auto"/>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color w:val="3D3D3D"/>
                <w:sz w:val="24"/>
                <w:szCs w:val="24"/>
                <w:lang w:eastAsia="pt-BR"/>
              </w:rPr>
              <w:t xml:space="preserve">Interruptor </w:t>
            </w:r>
            <w:r w:rsidRPr="00663CE3">
              <w:rPr>
                <w:rFonts w:ascii="Arial" w:eastAsia="Times New Roman" w:hAnsi="Arial" w:cs="Arial"/>
                <w:color w:val="424242"/>
                <w:sz w:val="24"/>
                <w:szCs w:val="24"/>
                <w:lang w:eastAsia="pt-BR"/>
              </w:rPr>
              <w:t xml:space="preserve">de </w:t>
            </w:r>
            <w:r w:rsidRPr="00663CE3">
              <w:rPr>
                <w:rFonts w:ascii="Arial" w:eastAsia="Times New Roman" w:hAnsi="Arial" w:cs="Arial"/>
                <w:color w:val="484848"/>
                <w:sz w:val="24"/>
                <w:szCs w:val="24"/>
                <w:lang w:eastAsia="pt-BR"/>
              </w:rPr>
              <w:t xml:space="preserve">2 </w:t>
            </w:r>
            <w:r w:rsidR="005949D4" w:rsidRPr="00663CE3">
              <w:rPr>
                <w:rFonts w:ascii="Arial" w:eastAsia="Times New Roman" w:hAnsi="Arial" w:cs="Arial"/>
                <w:color w:val="3D3D3D"/>
                <w:sz w:val="24"/>
                <w:szCs w:val="24"/>
                <w:lang w:eastAsia="pt-BR"/>
              </w:rPr>
              <w:t>seções</w:t>
            </w:r>
            <w:r w:rsidRPr="00663CE3">
              <w:rPr>
                <w:rFonts w:ascii="Arial" w:eastAsia="Times New Roman" w:hAnsi="Arial" w:cs="Arial"/>
                <w:color w:val="3D3D3D"/>
                <w:sz w:val="24"/>
                <w:szCs w:val="24"/>
                <w:lang w:eastAsia="pt-BR"/>
              </w:rPr>
              <w:t xml:space="preserve"> </w:t>
            </w:r>
            <w:r w:rsidRPr="00663CE3">
              <w:rPr>
                <w:rFonts w:ascii="Arial" w:eastAsia="Times New Roman" w:hAnsi="Arial" w:cs="Arial"/>
                <w:color w:val="414141"/>
                <w:sz w:val="24"/>
                <w:szCs w:val="24"/>
                <w:lang w:eastAsia="pt-BR"/>
              </w:rPr>
              <w:t>completo</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50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013</w:t>
            </w:r>
          </w:p>
        </w:tc>
        <w:tc>
          <w:tcPr>
            <w:tcW w:w="3986" w:type="dxa"/>
            <w:tcBorders>
              <w:top w:val="nil"/>
              <w:left w:val="nil"/>
              <w:bottom w:val="single" w:sz="4" w:space="0" w:color="auto"/>
              <w:right w:val="single" w:sz="4" w:space="0" w:color="auto"/>
            </w:tcBorders>
            <w:shd w:val="clear" w:color="auto" w:fill="auto"/>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color w:val="3D3D3D"/>
                <w:sz w:val="24"/>
                <w:szCs w:val="24"/>
                <w:lang w:eastAsia="pt-BR"/>
              </w:rPr>
              <w:t xml:space="preserve">Lâmpada led </w:t>
            </w:r>
            <w:r w:rsidRPr="00663CE3">
              <w:rPr>
                <w:rFonts w:ascii="Arial" w:eastAsia="Times New Roman" w:hAnsi="Arial" w:cs="Arial"/>
                <w:color w:val="3F3F3F"/>
                <w:sz w:val="24"/>
                <w:szCs w:val="24"/>
                <w:lang w:eastAsia="pt-BR"/>
              </w:rPr>
              <w:t xml:space="preserve">bulbo </w:t>
            </w:r>
            <w:r w:rsidRPr="00663CE3">
              <w:rPr>
                <w:rFonts w:ascii="Arial" w:eastAsia="Times New Roman" w:hAnsi="Arial" w:cs="Arial"/>
                <w:color w:val="444444"/>
                <w:sz w:val="24"/>
                <w:szCs w:val="24"/>
                <w:lang w:eastAsia="pt-BR"/>
              </w:rPr>
              <w:t>40w</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014</w:t>
            </w:r>
          </w:p>
        </w:tc>
        <w:tc>
          <w:tcPr>
            <w:tcW w:w="3986" w:type="dxa"/>
            <w:tcBorders>
              <w:top w:val="nil"/>
              <w:left w:val="nil"/>
              <w:bottom w:val="single" w:sz="4" w:space="0" w:color="auto"/>
              <w:right w:val="single" w:sz="4" w:space="0" w:color="auto"/>
            </w:tcBorders>
            <w:shd w:val="clear" w:color="auto" w:fill="auto"/>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color w:val="3A3A3A"/>
                <w:sz w:val="24"/>
                <w:szCs w:val="24"/>
                <w:lang w:eastAsia="pt-BR"/>
              </w:rPr>
              <w:t xml:space="preserve">Placa </w:t>
            </w:r>
            <w:r w:rsidRPr="00663CE3">
              <w:rPr>
                <w:rFonts w:ascii="Arial" w:eastAsia="Times New Roman" w:hAnsi="Arial" w:cs="Arial"/>
                <w:color w:val="313131"/>
                <w:sz w:val="24"/>
                <w:szCs w:val="24"/>
                <w:lang w:eastAsia="pt-BR"/>
              </w:rPr>
              <w:t xml:space="preserve">cega </w:t>
            </w:r>
            <w:r w:rsidRPr="00663CE3">
              <w:rPr>
                <w:rFonts w:ascii="Arial" w:eastAsia="Times New Roman" w:hAnsi="Arial" w:cs="Arial"/>
                <w:color w:val="3A3A3A"/>
                <w:sz w:val="24"/>
                <w:szCs w:val="24"/>
                <w:lang w:eastAsia="pt-BR"/>
              </w:rPr>
              <w:t>4x2</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40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1320"/>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015</w:t>
            </w:r>
          </w:p>
        </w:tc>
        <w:tc>
          <w:tcPr>
            <w:tcW w:w="3986" w:type="dxa"/>
            <w:tcBorders>
              <w:top w:val="nil"/>
              <w:left w:val="nil"/>
              <w:bottom w:val="single" w:sz="4" w:space="0" w:color="auto"/>
              <w:right w:val="single" w:sz="4" w:space="0" w:color="auto"/>
            </w:tcBorders>
            <w:shd w:val="clear" w:color="auto" w:fill="auto"/>
            <w:hideMark/>
          </w:tcPr>
          <w:p w:rsidR="00663CE3" w:rsidRPr="00663CE3" w:rsidRDefault="00663CE3" w:rsidP="005949D4">
            <w:pPr>
              <w:spacing w:after="0" w:line="240" w:lineRule="auto"/>
              <w:rPr>
                <w:rFonts w:ascii="Arial" w:eastAsia="Times New Roman" w:hAnsi="Arial" w:cs="Arial"/>
                <w:sz w:val="24"/>
                <w:szCs w:val="24"/>
                <w:lang w:eastAsia="pt-BR"/>
              </w:rPr>
            </w:pPr>
            <w:r w:rsidRPr="00663CE3">
              <w:rPr>
                <w:rFonts w:ascii="Arial" w:eastAsia="Times New Roman" w:hAnsi="Arial" w:cs="Arial"/>
                <w:color w:val="2A2A2A"/>
                <w:sz w:val="24"/>
                <w:szCs w:val="24"/>
                <w:lang w:eastAsia="pt-BR"/>
              </w:rPr>
              <w:t xml:space="preserve">Lâmpada </w:t>
            </w:r>
            <w:r w:rsidRPr="00663CE3">
              <w:rPr>
                <w:rFonts w:ascii="Arial" w:eastAsia="Times New Roman" w:hAnsi="Arial" w:cs="Arial"/>
                <w:color w:val="363636"/>
                <w:sz w:val="24"/>
                <w:szCs w:val="24"/>
                <w:lang w:eastAsia="pt-BR"/>
              </w:rPr>
              <w:t xml:space="preserve">led </w:t>
            </w:r>
            <w:r w:rsidRPr="00663CE3">
              <w:rPr>
                <w:rFonts w:ascii="Arial" w:eastAsia="Times New Roman" w:hAnsi="Arial" w:cs="Arial"/>
                <w:color w:val="343434"/>
                <w:sz w:val="24"/>
                <w:szCs w:val="24"/>
                <w:lang w:eastAsia="pt-BR"/>
              </w:rPr>
              <w:t xml:space="preserve">30 </w:t>
            </w:r>
            <w:r w:rsidRPr="00663CE3">
              <w:rPr>
                <w:rFonts w:ascii="Arial" w:eastAsia="Times New Roman" w:hAnsi="Arial" w:cs="Arial"/>
                <w:color w:val="414141"/>
                <w:sz w:val="24"/>
                <w:szCs w:val="24"/>
                <w:lang w:eastAsia="pt-BR"/>
              </w:rPr>
              <w:t xml:space="preserve">w </w:t>
            </w:r>
            <w:r w:rsidRPr="00663CE3">
              <w:rPr>
                <w:rFonts w:ascii="Arial" w:eastAsia="Times New Roman" w:hAnsi="Arial" w:cs="Arial"/>
                <w:color w:val="343434"/>
                <w:sz w:val="24"/>
                <w:szCs w:val="24"/>
                <w:lang w:eastAsia="pt-BR"/>
              </w:rPr>
              <w:t xml:space="preserve">lâmpada </w:t>
            </w:r>
            <w:r w:rsidRPr="00663CE3">
              <w:rPr>
                <w:rFonts w:ascii="Arial" w:eastAsia="Times New Roman" w:hAnsi="Arial" w:cs="Arial"/>
                <w:color w:val="333333"/>
                <w:sz w:val="24"/>
                <w:szCs w:val="24"/>
                <w:lang w:eastAsia="pt-BR"/>
              </w:rPr>
              <w:t xml:space="preserve">de </w:t>
            </w:r>
            <w:r w:rsidRPr="00663CE3">
              <w:rPr>
                <w:rFonts w:ascii="Arial" w:eastAsia="Times New Roman" w:hAnsi="Arial" w:cs="Arial"/>
                <w:color w:val="313131"/>
                <w:sz w:val="24"/>
                <w:szCs w:val="24"/>
                <w:lang w:eastAsia="pt-BR"/>
              </w:rPr>
              <w:t>led,</w:t>
            </w:r>
            <w:r w:rsidR="005949D4">
              <w:rPr>
                <w:rFonts w:ascii="Arial" w:eastAsia="Times New Roman" w:hAnsi="Arial" w:cs="Arial"/>
                <w:color w:val="313131"/>
                <w:sz w:val="24"/>
                <w:szCs w:val="24"/>
                <w:lang w:eastAsia="pt-BR"/>
              </w:rPr>
              <w:t xml:space="preserve"> </w:t>
            </w:r>
            <w:r w:rsidRPr="00663CE3">
              <w:rPr>
                <w:rFonts w:ascii="Arial" w:eastAsia="Times New Roman" w:hAnsi="Arial" w:cs="Arial"/>
                <w:color w:val="343434"/>
                <w:sz w:val="24"/>
                <w:szCs w:val="24"/>
                <w:lang w:eastAsia="pt-BR"/>
              </w:rPr>
              <w:t xml:space="preserve">bulbo, </w:t>
            </w:r>
            <w:r w:rsidRPr="00663CE3">
              <w:rPr>
                <w:rFonts w:ascii="Arial" w:eastAsia="Times New Roman" w:hAnsi="Arial" w:cs="Arial"/>
                <w:color w:val="363636"/>
                <w:sz w:val="24"/>
                <w:szCs w:val="24"/>
                <w:lang w:eastAsia="pt-BR"/>
              </w:rPr>
              <w:t xml:space="preserve">base </w:t>
            </w:r>
            <w:r w:rsidRPr="00663CE3">
              <w:rPr>
                <w:rFonts w:ascii="Arial" w:eastAsia="Times New Roman" w:hAnsi="Arial" w:cs="Arial"/>
                <w:color w:val="3F3F3F"/>
                <w:sz w:val="24"/>
                <w:szCs w:val="24"/>
                <w:lang w:eastAsia="pt-BR"/>
              </w:rPr>
              <w:t xml:space="preserve">de </w:t>
            </w:r>
            <w:r w:rsidRPr="00663CE3">
              <w:rPr>
                <w:rFonts w:ascii="Arial" w:eastAsia="Times New Roman" w:hAnsi="Arial" w:cs="Arial"/>
                <w:color w:val="383838"/>
                <w:sz w:val="24"/>
                <w:szCs w:val="24"/>
                <w:lang w:eastAsia="pt-BR"/>
              </w:rPr>
              <w:t xml:space="preserve">encaixe </w:t>
            </w:r>
            <w:r w:rsidRPr="00663CE3">
              <w:rPr>
                <w:rFonts w:ascii="Arial" w:eastAsia="Times New Roman" w:hAnsi="Arial" w:cs="Arial"/>
                <w:color w:val="444444"/>
                <w:sz w:val="24"/>
                <w:szCs w:val="24"/>
                <w:lang w:eastAsia="pt-BR"/>
              </w:rPr>
              <w:t xml:space="preserve">e27, </w:t>
            </w:r>
            <w:r w:rsidRPr="00663CE3">
              <w:rPr>
                <w:rFonts w:ascii="Arial" w:eastAsia="Times New Roman" w:hAnsi="Arial" w:cs="Arial"/>
                <w:color w:val="424242"/>
                <w:sz w:val="24"/>
                <w:szCs w:val="24"/>
                <w:lang w:eastAsia="pt-BR"/>
              </w:rPr>
              <w:t xml:space="preserve">branco </w:t>
            </w:r>
            <w:r w:rsidRPr="00663CE3">
              <w:rPr>
                <w:rFonts w:ascii="Arial" w:eastAsia="Times New Roman" w:hAnsi="Arial" w:cs="Arial"/>
                <w:color w:val="383838"/>
                <w:sz w:val="24"/>
                <w:szCs w:val="24"/>
                <w:lang w:eastAsia="pt-BR"/>
              </w:rPr>
              <w:t xml:space="preserve">quente, </w:t>
            </w:r>
            <w:r w:rsidRPr="00663CE3">
              <w:rPr>
                <w:rFonts w:ascii="Arial" w:eastAsia="Times New Roman" w:hAnsi="Arial" w:cs="Arial"/>
                <w:color w:val="464646"/>
                <w:sz w:val="24"/>
                <w:szCs w:val="24"/>
                <w:lang w:eastAsia="pt-BR"/>
              </w:rPr>
              <w:t xml:space="preserve">com </w:t>
            </w:r>
            <w:r w:rsidRPr="00663CE3">
              <w:rPr>
                <w:rFonts w:ascii="Arial" w:eastAsia="Times New Roman" w:hAnsi="Arial" w:cs="Arial"/>
                <w:color w:val="343434"/>
                <w:sz w:val="24"/>
                <w:szCs w:val="24"/>
                <w:lang w:eastAsia="pt-BR"/>
              </w:rPr>
              <w:t xml:space="preserve">dimmer </w:t>
            </w:r>
            <w:r w:rsidRPr="00663CE3">
              <w:rPr>
                <w:rFonts w:ascii="Arial" w:eastAsia="Times New Roman" w:hAnsi="Arial" w:cs="Arial"/>
                <w:color w:val="3F3F3F"/>
                <w:sz w:val="24"/>
                <w:szCs w:val="24"/>
                <w:lang w:eastAsia="pt-BR"/>
              </w:rPr>
              <w:t>n, voltagem</w:t>
            </w:r>
            <w:r w:rsidR="005949D4">
              <w:rPr>
                <w:rFonts w:ascii="Arial" w:eastAsia="Times New Roman" w:hAnsi="Arial" w:cs="Arial"/>
                <w:color w:val="3F3F3F"/>
                <w:sz w:val="24"/>
                <w:szCs w:val="24"/>
                <w:lang w:eastAsia="pt-BR"/>
              </w:rPr>
              <w:t xml:space="preserve"> </w:t>
            </w:r>
            <w:r w:rsidRPr="00663CE3">
              <w:rPr>
                <w:rFonts w:ascii="Arial" w:eastAsia="Times New Roman" w:hAnsi="Arial" w:cs="Arial"/>
                <w:color w:val="2F2F2F"/>
                <w:sz w:val="24"/>
                <w:szCs w:val="24"/>
                <w:lang w:eastAsia="pt-BR"/>
              </w:rPr>
              <w:t xml:space="preserve">100-240, potência </w:t>
            </w:r>
            <w:r w:rsidRPr="00663CE3">
              <w:rPr>
                <w:rFonts w:ascii="Arial" w:eastAsia="Times New Roman" w:hAnsi="Arial" w:cs="Arial"/>
                <w:color w:val="3A3A3A"/>
                <w:sz w:val="24"/>
                <w:szCs w:val="24"/>
                <w:lang w:eastAsia="pt-BR"/>
              </w:rPr>
              <w:t xml:space="preserve">em </w:t>
            </w:r>
            <w:r w:rsidRPr="00663CE3">
              <w:rPr>
                <w:rFonts w:ascii="Arial" w:eastAsia="Times New Roman" w:hAnsi="Arial" w:cs="Arial"/>
                <w:color w:val="3B3B3B"/>
                <w:sz w:val="24"/>
                <w:szCs w:val="24"/>
                <w:lang w:eastAsia="pt-BR"/>
              </w:rPr>
              <w:t xml:space="preserve">watts </w:t>
            </w:r>
            <w:r w:rsidRPr="00663CE3">
              <w:rPr>
                <w:rFonts w:ascii="Arial" w:eastAsia="Times New Roman" w:hAnsi="Arial" w:cs="Arial"/>
                <w:color w:val="363636"/>
                <w:sz w:val="24"/>
                <w:szCs w:val="24"/>
                <w:lang w:eastAsia="pt-BR"/>
              </w:rPr>
              <w:t xml:space="preserve">30w, </w:t>
            </w:r>
            <w:r w:rsidRPr="00663CE3">
              <w:rPr>
                <w:rFonts w:ascii="Arial" w:eastAsia="Times New Roman" w:hAnsi="Arial" w:cs="Arial"/>
                <w:color w:val="3A3A3A"/>
                <w:sz w:val="24"/>
                <w:szCs w:val="24"/>
                <w:lang w:eastAsia="pt-BR"/>
              </w:rPr>
              <w:t xml:space="preserve">selo </w:t>
            </w:r>
            <w:r w:rsidRPr="00663CE3">
              <w:rPr>
                <w:rFonts w:ascii="Arial" w:eastAsia="Times New Roman" w:hAnsi="Arial" w:cs="Arial"/>
                <w:color w:val="424242"/>
                <w:sz w:val="24"/>
                <w:szCs w:val="24"/>
                <w:lang w:eastAsia="pt-BR"/>
              </w:rPr>
              <w:t xml:space="preserve">de </w:t>
            </w:r>
            <w:r w:rsidRPr="00663CE3">
              <w:rPr>
                <w:rFonts w:ascii="Arial" w:eastAsia="Times New Roman" w:hAnsi="Arial" w:cs="Arial"/>
                <w:color w:val="363636"/>
                <w:sz w:val="24"/>
                <w:szCs w:val="24"/>
                <w:lang w:eastAsia="pt-BR"/>
              </w:rPr>
              <w:t xml:space="preserve">eficiência </w:t>
            </w:r>
            <w:r w:rsidRPr="00663CE3">
              <w:rPr>
                <w:rFonts w:ascii="Arial" w:eastAsia="Times New Roman" w:hAnsi="Arial" w:cs="Arial"/>
                <w:color w:val="313131"/>
                <w:sz w:val="24"/>
                <w:szCs w:val="24"/>
                <w:lang w:eastAsia="pt-BR"/>
              </w:rPr>
              <w:t xml:space="preserve">em </w:t>
            </w:r>
            <w:r w:rsidRPr="00663CE3">
              <w:rPr>
                <w:rFonts w:ascii="Arial" w:eastAsia="Times New Roman" w:hAnsi="Arial" w:cs="Arial"/>
                <w:color w:val="2A2A2A"/>
                <w:sz w:val="24"/>
                <w:szCs w:val="24"/>
                <w:lang w:eastAsia="pt-BR"/>
              </w:rPr>
              <w:t xml:space="preserve">energia, </w:t>
            </w:r>
            <w:r w:rsidRPr="00663CE3">
              <w:rPr>
                <w:rFonts w:ascii="Arial" w:eastAsia="Times New Roman" w:hAnsi="Arial" w:cs="Arial"/>
                <w:color w:val="2F2F2F"/>
                <w:sz w:val="24"/>
                <w:szCs w:val="24"/>
                <w:lang w:eastAsia="pt-BR"/>
              </w:rPr>
              <w:t xml:space="preserve">emissão de </w:t>
            </w:r>
            <w:r w:rsidRPr="00663CE3">
              <w:rPr>
                <w:rFonts w:ascii="Arial" w:eastAsia="Times New Roman" w:hAnsi="Arial" w:cs="Arial"/>
                <w:color w:val="2B2B2B"/>
                <w:sz w:val="24"/>
                <w:szCs w:val="24"/>
                <w:lang w:eastAsia="pt-BR"/>
              </w:rPr>
              <w:t xml:space="preserve">luz </w:t>
            </w:r>
            <w:r w:rsidRPr="00663CE3">
              <w:rPr>
                <w:rFonts w:ascii="Arial" w:eastAsia="Times New Roman" w:hAnsi="Arial" w:cs="Arial"/>
                <w:color w:val="2A2A2A"/>
                <w:sz w:val="24"/>
                <w:szCs w:val="24"/>
                <w:lang w:eastAsia="pt-BR"/>
              </w:rPr>
              <w:t xml:space="preserve">2.700Im, </w:t>
            </w:r>
            <w:r w:rsidRPr="00663CE3">
              <w:rPr>
                <w:rFonts w:ascii="Arial" w:eastAsia="Times New Roman" w:hAnsi="Arial" w:cs="Arial"/>
                <w:color w:val="313131"/>
                <w:sz w:val="24"/>
                <w:szCs w:val="24"/>
                <w:lang w:eastAsia="pt-BR"/>
              </w:rPr>
              <w:t xml:space="preserve">ângulo </w:t>
            </w:r>
            <w:r w:rsidRPr="00663CE3">
              <w:rPr>
                <w:rFonts w:ascii="Arial" w:eastAsia="Times New Roman" w:hAnsi="Arial" w:cs="Arial"/>
                <w:color w:val="363636"/>
                <w:sz w:val="24"/>
                <w:szCs w:val="24"/>
                <w:lang w:eastAsia="pt-BR"/>
              </w:rPr>
              <w:t xml:space="preserve">de </w:t>
            </w:r>
            <w:r w:rsidRPr="00663CE3">
              <w:rPr>
                <w:rFonts w:ascii="Arial" w:eastAsia="Times New Roman" w:hAnsi="Arial" w:cs="Arial"/>
                <w:color w:val="383838"/>
                <w:sz w:val="24"/>
                <w:szCs w:val="24"/>
                <w:lang w:eastAsia="pt-BR"/>
              </w:rPr>
              <w:t xml:space="preserve">foco </w:t>
            </w:r>
            <w:r w:rsidRPr="00663CE3">
              <w:rPr>
                <w:rFonts w:ascii="Arial" w:eastAsia="Times New Roman" w:hAnsi="Arial" w:cs="Arial"/>
                <w:color w:val="313131"/>
                <w:sz w:val="24"/>
                <w:szCs w:val="24"/>
                <w:lang w:eastAsia="pt-BR"/>
              </w:rPr>
              <w:t>270º,</w:t>
            </w:r>
            <w:r w:rsidR="005949D4">
              <w:rPr>
                <w:rFonts w:ascii="Arial" w:eastAsia="Times New Roman" w:hAnsi="Arial" w:cs="Arial"/>
                <w:color w:val="313131"/>
                <w:sz w:val="24"/>
                <w:szCs w:val="24"/>
                <w:lang w:eastAsia="pt-BR"/>
              </w:rPr>
              <w:t xml:space="preserve"> </w:t>
            </w:r>
            <w:r w:rsidRPr="00663CE3">
              <w:rPr>
                <w:rFonts w:ascii="Arial" w:eastAsia="Times New Roman" w:hAnsi="Arial" w:cs="Arial"/>
                <w:color w:val="2A2A2A"/>
                <w:sz w:val="24"/>
                <w:szCs w:val="24"/>
                <w:lang w:eastAsia="pt-BR"/>
              </w:rPr>
              <w:t xml:space="preserve">temperatura </w:t>
            </w:r>
            <w:r w:rsidRPr="00663CE3">
              <w:rPr>
                <w:rFonts w:ascii="Arial" w:eastAsia="Times New Roman" w:hAnsi="Arial" w:cs="Arial"/>
                <w:color w:val="3B3B3B"/>
                <w:sz w:val="24"/>
                <w:szCs w:val="24"/>
                <w:lang w:eastAsia="pt-BR"/>
              </w:rPr>
              <w:t xml:space="preserve">de </w:t>
            </w:r>
            <w:r w:rsidRPr="00663CE3">
              <w:rPr>
                <w:rFonts w:ascii="Arial" w:eastAsia="Times New Roman" w:hAnsi="Arial" w:cs="Arial"/>
                <w:color w:val="363636"/>
                <w:sz w:val="24"/>
                <w:szCs w:val="24"/>
                <w:lang w:eastAsia="pt-BR"/>
              </w:rPr>
              <w:t xml:space="preserve">cor </w:t>
            </w:r>
            <w:r w:rsidRPr="00663CE3">
              <w:rPr>
                <w:rFonts w:ascii="Arial" w:eastAsia="Times New Roman" w:hAnsi="Arial" w:cs="Arial"/>
                <w:color w:val="2A2A2A"/>
                <w:sz w:val="24"/>
                <w:szCs w:val="24"/>
                <w:lang w:eastAsia="pt-BR"/>
              </w:rPr>
              <w:t xml:space="preserve">6.500k, </w:t>
            </w:r>
            <w:r w:rsidRPr="00663CE3">
              <w:rPr>
                <w:rFonts w:ascii="Arial" w:eastAsia="Times New Roman" w:hAnsi="Arial" w:cs="Arial"/>
                <w:color w:val="333333"/>
                <w:sz w:val="24"/>
                <w:szCs w:val="24"/>
                <w:lang w:eastAsia="pt-BR"/>
              </w:rPr>
              <w:t xml:space="preserve">com </w:t>
            </w:r>
            <w:r w:rsidRPr="00663CE3">
              <w:rPr>
                <w:rFonts w:ascii="Arial" w:eastAsia="Times New Roman" w:hAnsi="Arial" w:cs="Arial"/>
                <w:color w:val="343434"/>
                <w:sz w:val="24"/>
                <w:szCs w:val="24"/>
                <w:lang w:eastAsia="pt-BR"/>
              </w:rPr>
              <w:t xml:space="preserve">durabilidade  </w:t>
            </w:r>
            <w:r w:rsidRPr="00663CE3">
              <w:rPr>
                <w:rFonts w:ascii="Arial" w:eastAsia="Times New Roman" w:hAnsi="Arial" w:cs="Arial"/>
                <w:color w:val="3F3F3F"/>
                <w:sz w:val="24"/>
                <w:szCs w:val="24"/>
                <w:lang w:eastAsia="pt-BR"/>
              </w:rPr>
              <w:t xml:space="preserve">de </w:t>
            </w:r>
            <w:r w:rsidRPr="00663CE3">
              <w:rPr>
                <w:rFonts w:ascii="Arial" w:eastAsia="Times New Roman" w:hAnsi="Arial" w:cs="Arial"/>
                <w:color w:val="3D3D3D"/>
                <w:sz w:val="24"/>
                <w:szCs w:val="24"/>
                <w:lang w:eastAsia="pt-BR"/>
              </w:rPr>
              <w:t xml:space="preserve">no </w:t>
            </w:r>
            <w:r w:rsidRPr="00663CE3">
              <w:rPr>
                <w:rFonts w:ascii="Arial" w:eastAsia="Times New Roman" w:hAnsi="Arial" w:cs="Arial"/>
                <w:color w:val="313131"/>
                <w:sz w:val="24"/>
                <w:szCs w:val="24"/>
                <w:lang w:eastAsia="pt-BR"/>
              </w:rPr>
              <w:t xml:space="preserve">mínimo </w:t>
            </w:r>
            <w:r w:rsidRPr="00663CE3">
              <w:rPr>
                <w:rFonts w:ascii="Arial" w:eastAsia="Times New Roman" w:hAnsi="Arial" w:cs="Arial"/>
                <w:color w:val="363636"/>
                <w:sz w:val="24"/>
                <w:szCs w:val="24"/>
                <w:lang w:eastAsia="pt-BR"/>
              </w:rPr>
              <w:t>25.000horas.</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016</w:t>
            </w:r>
          </w:p>
        </w:tc>
        <w:tc>
          <w:tcPr>
            <w:tcW w:w="3986" w:type="dxa"/>
            <w:tcBorders>
              <w:top w:val="nil"/>
              <w:left w:val="nil"/>
              <w:bottom w:val="single" w:sz="4" w:space="0" w:color="auto"/>
              <w:right w:val="single" w:sz="4" w:space="0" w:color="auto"/>
            </w:tcBorders>
            <w:shd w:val="clear" w:color="auto" w:fill="auto"/>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color w:val="3B3B3B"/>
                <w:sz w:val="24"/>
                <w:szCs w:val="24"/>
                <w:lang w:eastAsia="pt-BR"/>
              </w:rPr>
              <w:t xml:space="preserve">Caixa de </w:t>
            </w:r>
            <w:r w:rsidRPr="00663CE3">
              <w:rPr>
                <w:rFonts w:ascii="Arial" w:eastAsia="Times New Roman" w:hAnsi="Arial" w:cs="Arial"/>
                <w:color w:val="363636"/>
                <w:sz w:val="24"/>
                <w:szCs w:val="24"/>
                <w:lang w:eastAsia="pt-BR"/>
              </w:rPr>
              <w:t xml:space="preserve">distribuição </w:t>
            </w:r>
            <w:r w:rsidRPr="00663CE3">
              <w:rPr>
                <w:rFonts w:ascii="Arial" w:eastAsia="Times New Roman" w:hAnsi="Arial" w:cs="Arial"/>
                <w:color w:val="4B4B4B"/>
                <w:sz w:val="24"/>
                <w:szCs w:val="24"/>
                <w:lang w:eastAsia="pt-BR"/>
              </w:rPr>
              <w:t xml:space="preserve">10 </w:t>
            </w:r>
            <w:r w:rsidRPr="00663CE3">
              <w:rPr>
                <w:rFonts w:ascii="Arial" w:eastAsia="Times New Roman" w:hAnsi="Arial" w:cs="Arial"/>
                <w:color w:val="383838"/>
                <w:sz w:val="24"/>
                <w:szCs w:val="24"/>
                <w:lang w:eastAsia="pt-BR"/>
              </w:rPr>
              <w:t>disjuntores normandin</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6</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017</w:t>
            </w:r>
          </w:p>
        </w:tc>
        <w:tc>
          <w:tcPr>
            <w:tcW w:w="3986" w:type="dxa"/>
            <w:tcBorders>
              <w:top w:val="nil"/>
              <w:left w:val="nil"/>
              <w:bottom w:val="single" w:sz="4" w:space="0" w:color="auto"/>
              <w:right w:val="single" w:sz="4" w:space="0" w:color="auto"/>
            </w:tcBorders>
            <w:shd w:val="clear" w:color="auto" w:fill="auto"/>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color w:val="282828"/>
                <w:sz w:val="24"/>
                <w:szCs w:val="24"/>
                <w:lang w:eastAsia="pt-BR"/>
              </w:rPr>
              <w:t xml:space="preserve">Disjuntor </w:t>
            </w:r>
            <w:r w:rsidRPr="00663CE3">
              <w:rPr>
                <w:rFonts w:ascii="Arial" w:eastAsia="Times New Roman" w:hAnsi="Arial" w:cs="Arial"/>
                <w:color w:val="2D2D2D"/>
                <w:sz w:val="24"/>
                <w:szCs w:val="24"/>
                <w:lang w:eastAsia="pt-BR"/>
              </w:rPr>
              <w:t xml:space="preserve">tripolar </w:t>
            </w:r>
            <w:r w:rsidRPr="00663CE3">
              <w:rPr>
                <w:rFonts w:ascii="Arial" w:eastAsia="Times New Roman" w:hAnsi="Arial" w:cs="Arial"/>
                <w:color w:val="333333"/>
                <w:sz w:val="24"/>
                <w:szCs w:val="24"/>
                <w:lang w:eastAsia="pt-BR"/>
              </w:rPr>
              <w:t xml:space="preserve">de </w:t>
            </w:r>
            <w:r w:rsidRPr="00663CE3">
              <w:rPr>
                <w:rFonts w:ascii="Arial" w:eastAsia="Times New Roman" w:hAnsi="Arial" w:cs="Arial"/>
                <w:color w:val="383838"/>
                <w:sz w:val="24"/>
                <w:szCs w:val="24"/>
                <w:lang w:eastAsia="pt-BR"/>
              </w:rPr>
              <w:t xml:space="preserve">40 </w:t>
            </w:r>
            <w:r w:rsidRPr="00663CE3">
              <w:rPr>
                <w:rFonts w:ascii="Arial" w:eastAsia="Times New Roman" w:hAnsi="Arial" w:cs="Arial"/>
                <w:color w:val="262626"/>
                <w:sz w:val="24"/>
                <w:szCs w:val="24"/>
                <w:lang w:eastAsia="pt-BR"/>
              </w:rPr>
              <w:t xml:space="preserve">amperes </w:t>
            </w:r>
            <w:r w:rsidRPr="00663CE3">
              <w:rPr>
                <w:rFonts w:ascii="Arial" w:eastAsia="Times New Roman" w:hAnsi="Arial" w:cs="Arial"/>
                <w:color w:val="333333"/>
                <w:sz w:val="24"/>
                <w:szCs w:val="24"/>
                <w:lang w:eastAsia="pt-BR"/>
              </w:rPr>
              <w:t xml:space="preserve">modelo </w:t>
            </w:r>
            <w:r w:rsidRPr="00663CE3">
              <w:rPr>
                <w:rFonts w:ascii="Arial" w:eastAsia="Times New Roman" w:hAnsi="Arial" w:cs="Arial"/>
                <w:color w:val="383838"/>
                <w:sz w:val="24"/>
                <w:szCs w:val="24"/>
                <w:lang w:eastAsia="pt-BR"/>
              </w:rPr>
              <w:t>din</w:t>
            </w:r>
            <w:r w:rsidR="005949D4">
              <w:rPr>
                <w:rFonts w:ascii="Arial" w:eastAsia="Times New Roman" w:hAnsi="Arial" w:cs="Arial"/>
                <w:color w:val="383838"/>
                <w:sz w:val="24"/>
                <w:szCs w:val="24"/>
                <w:lang w:eastAsia="pt-BR"/>
              </w:rPr>
              <w:t>.</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16</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018</w:t>
            </w:r>
          </w:p>
        </w:tc>
        <w:tc>
          <w:tcPr>
            <w:tcW w:w="3986" w:type="dxa"/>
            <w:tcBorders>
              <w:top w:val="nil"/>
              <w:left w:val="nil"/>
              <w:bottom w:val="single" w:sz="4" w:space="0" w:color="auto"/>
              <w:right w:val="single" w:sz="4" w:space="0" w:color="auto"/>
            </w:tcBorders>
            <w:shd w:val="clear" w:color="auto" w:fill="auto"/>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color w:val="2B2B2B"/>
                <w:sz w:val="24"/>
                <w:szCs w:val="24"/>
                <w:lang w:eastAsia="pt-BR"/>
              </w:rPr>
              <w:t xml:space="preserve">Disjuntor </w:t>
            </w:r>
            <w:r w:rsidRPr="00663CE3">
              <w:rPr>
                <w:rFonts w:ascii="Arial" w:eastAsia="Times New Roman" w:hAnsi="Arial" w:cs="Arial"/>
                <w:color w:val="313131"/>
                <w:sz w:val="24"/>
                <w:szCs w:val="24"/>
                <w:lang w:eastAsia="pt-BR"/>
              </w:rPr>
              <w:t xml:space="preserve">bipolar </w:t>
            </w:r>
            <w:r w:rsidRPr="00663CE3">
              <w:rPr>
                <w:rFonts w:ascii="Arial" w:eastAsia="Times New Roman" w:hAnsi="Arial" w:cs="Arial"/>
                <w:color w:val="3F3F3F"/>
                <w:sz w:val="24"/>
                <w:szCs w:val="24"/>
                <w:lang w:eastAsia="pt-BR"/>
              </w:rPr>
              <w:t xml:space="preserve">de </w:t>
            </w:r>
            <w:r w:rsidRPr="00663CE3">
              <w:rPr>
                <w:rFonts w:ascii="Arial" w:eastAsia="Times New Roman" w:hAnsi="Arial" w:cs="Arial"/>
                <w:color w:val="2F2F2F"/>
                <w:sz w:val="24"/>
                <w:szCs w:val="24"/>
                <w:lang w:eastAsia="pt-BR"/>
              </w:rPr>
              <w:t xml:space="preserve">40 </w:t>
            </w:r>
            <w:r w:rsidRPr="00663CE3">
              <w:rPr>
                <w:rFonts w:ascii="Arial" w:eastAsia="Times New Roman" w:hAnsi="Arial" w:cs="Arial"/>
                <w:color w:val="333333"/>
                <w:sz w:val="24"/>
                <w:szCs w:val="24"/>
                <w:lang w:eastAsia="pt-BR"/>
              </w:rPr>
              <w:t xml:space="preserve">amperes </w:t>
            </w:r>
            <w:r w:rsidRPr="00663CE3">
              <w:rPr>
                <w:rFonts w:ascii="Arial" w:eastAsia="Times New Roman" w:hAnsi="Arial" w:cs="Arial"/>
                <w:color w:val="363636"/>
                <w:sz w:val="24"/>
                <w:szCs w:val="24"/>
                <w:lang w:eastAsia="pt-BR"/>
              </w:rPr>
              <w:t xml:space="preserve">modelo </w:t>
            </w:r>
            <w:r w:rsidRPr="00663CE3">
              <w:rPr>
                <w:rFonts w:ascii="Arial" w:eastAsia="Times New Roman" w:hAnsi="Arial" w:cs="Arial"/>
                <w:color w:val="3B3B3B"/>
                <w:sz w:val="24"/>
                <w:szCs w:val="24"/>
                <w:lang w:eastAsia="pt-BR"/>
              </w:rPr>
              <w:t>din</w:t>
            </w:r>
            <w:r w:rsidR="005949D4">
              <w:rPr>
                <w:rFonts w:ascii="Arial" w:eastAsia="Times New Roman" w:hAnsi="Arial" w:cs="Arial"/>
                <w:color w:val="3B3B3B"/>
                <w:sz w:val="24"/>
                <w:szCs w:val="24"/>
                <w:lang w:eastAsia="pt-BR"/>
              </w:rPr>
              <w:t>.</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16</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5949D4">
        <w:trPr>
          <w:trHeight w:val="1584"/>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019</w:t>
            </w:r>
          </w:p>
        </w:tc>
        <w:tc>
          <w:tcPr>
            <w:tcW w:w="3986" w:type="dxa"/>
            <w:tcBorders>
              <w:top w:val="nil"/>
              <w:left w:val="nil"/>
              <w:bottom w:val="single" w:sz="4" w:space="0" w:color="auto"/>
              <w:right w:val="single" w:sz="4" w:space="0" w:color="auto"/>
            </w:tcBorders>
            <w:shd w:val="clear" w:color="auto" w:fill="auto"/>
            <w:hideMark/>
          </w:tcPr>
          <w:p w:rsidR="00663CE3" w:rsidRPr="00663CE3" w:rsidRDefault="00663CE3" w:rsidP="005949D4">
            <w:pPr>
              <w:spacing w:after="0" w:line="240" w:lineRule="auto"/>
              <w:rPr>
                <w:rFonts w:ascii="Arial" w:eastAsia="Times New Roman" w:hAnsi="Arial" w:cs="Arial"/>
                <w:sz w:val="24"/>
                <w:szCs w:val="24"/>
                <w:lang w:eastAsia="pt-BR"/>
              </w:rPr>
            </w:pPr>
            <w:r w:rsidRPr="00663CE3">
              <w:rPr>
                <w:rFonts w:ascii="Arial" w:eastAsia="Times New Roman" w:hAnsi="Arial" w:cs="Arial"/>
                <w:color w:val="282828"/>
                <w:sz w:val="24"/>
                <w:szCs w:val="24"/>
                <w:lang w:eastAsia="pt-BR"/>
              </w:rPr>
              <w:t xml:space="preserve">CABO </w:t>
            </w:r>
            <w:r w:rsidRPr="00663CE3">
              <w:rPr>
                <w:rFonts w:ascii="Arial" w:eastAsia="Times New Roman" w:hAnsi="Arial" w:cs="Arial"/>
                <w:color w:val="343434"/>
                <w:sz w:val="24"/>
                <w:szCs w:val="24"/>
                <w:lang w:eastAsia="pt-BR"/>
              </w:rPr>
              <w:t xml:space="preserve">FLEXIVEL </w:t>
            </w:r>
            <w:r w:rsidRPr="00663CE3">
              <w:rPr>
                <w:rFonts w:ascii="Arial" w:eastAsia="Times New Roman" w:hAnsi="Arial" w:cs="Arial"/>
                <w:color w:val="3D3D3D"/>
                <w:sz w:val="24"/>
                <w:szCs w:val="24"/>
                <w:lang w:eastAsia="pt-BR"/>
              </w:rPr>
              <w:t xml:space="preserve">1,5 </w:t>
            </w:r>
            <w:r w:rsidRPr="00663CE3">
              <w:rPr>
                <w:rFonts w:ascii="Arial" w:eastAsia="Times New Roman" w:hAnsi="Arial" w:cs="Arial"/>
                <w:color w:val="2F2F2F"/>
                <w:sz w:val="24"/>
                <w:szCs w:val="24"/>
                <w:lang w:eastAsia="pt-BR"/>
              </w:rPr>
              <w:t xml:space="preserve">MM </w:t>
            </w:r>
            <w:r w:rsidRPr="00663CE3">
              <w:rPr>
                <w:rFonts w:ascii="Arial" w:eastAsia="Times New Roman" w:hAnsi="Arial" w:cs="Arial"/>
                <w:color w:val="464646"/>
                <w:sz w:val="24"/>
                <w:szCs w:val="24"/>
                <w:lang w:eastAsia="pt-BR"/>
              </w:rPr>
              <w:t xml:space="preserve">fios </w:t>
            </w:r>
            <w:r w:rsidRPr="00663CE3">
              <w:rPr>
                <w:rFonts w:ascii="Arial" w:eastAsia="Times New Roman" w:hAnsi="Arial" w:cs="Arial"/>
                <w:color w:val="3F3F3F"/>
                <w:sz w:val="24"/>
                <w:szCs w:val="24"/>
                <w:lang w:eastAsia="pt-BR"/>
              </w:rPr>
              <w:t xml:space="preserve">de cobre </w:t>
            </w:r>
            <w:r w:rsidRPr="00663CE3">
              <w:rPr>
                <w:rFonts w:ascii="Arial" w:eastAsia="Times New Roman" w:hAnsi="Arial" w:cs="Arial"/>
                <w:color w:val="3D3D3D"/>
                <w:sz w:val="24"/>
                <w:szCs w:val="24"/>
                <w:lang w:eastAsia="pt-BR"/>
              </w:rPr>
              <w:t xml:space="preserve">eletrolítico  </w:t>
            </w:r>
            <w:r w:rsidRPr="00663CE3">
              <w:rPr>
                <w:rFonts w:ascii="Arial" w:eastAsia="Times New Roman" w:hAnsi="Arial" w:cs="Arial"/>
                <w:color w:val="565656"/>
                <w:sz w:val="24"/>
                <w:szCs w:val="24"/>
                <w:lang w:eastAsia="pt-BR"/>
              </w:rPr>
              <w:t xml:space="preserve">, </w:t>
            </w:r>
            <w:r w:rsidRPr="00663CE3">
              <w:rPr>
                <w:rFonts w:ascii="Arial" w:eastAsia="Times New Roman" w:hAnsi="Arial" w:cs="Arial"/>
                <w:color w:val="2F2F2F"/>
                <w:sz w:val="24"/>
                <w:szCs w:val="24"/>
                <w:lang w:eastAsia="pt-BR"/>
              </w:rPr>
              <w:t xml:space="preserve">têmpera </w:t>
            </w:r>
            <w:r w:rsidRPr="00663CE3">
              <w:rPr>
                <w:rFonts w:ascii="Arial" w:eastAsia="Times New Roman" w:hAnsi="Arial" w:cs="Arial"/>
                <w:color w:val="363636"/>
                <w:sz w:val="24"/>
                <w:szCs w:val="24"/>
                <w:lang w:eastAsia="pt-BR"/>
              </w:rPr>
              <w:t xml:space="preserve">mole </w:t>
            </w:r>
            <w:r w:rsidRPr="00663CE3">
              <w:rPr>
                <w:rFonts w:ascii="Arial" w:eastAsia="Times New Roman" w:hAnsi="Arial" w:cs="Arial"/>
                <w:color w:val="525252"/>
                <w:sz w:val="24"/>
                <w:szCs w:val="24"/>
                <w:lang w:eastAsia="pt-BR"/>
              </w:rPr>
              <w:t xml:space="preserve">, </w:t>
            </w:r>
            <w:r w:rsidRPr="00663CE3">
              <w:rPr>
                <w:rFonts w:ascii="Arial" w:eastAsia="Times New Roman" w:hAnsi="Arial" w:cs="Arial"/>
                <w:color w:val="383838"/>
                <w:sz w:val="24"/>
                <w:szCs w:val="24"/>
                <w:lang w:eastAsia="pt-BR"/>
              </w:rPr>
              <w:t xml:space="preserve">classe </w:t>
            </w:r>
            <w:r w:rsidRPr="00663CE3">
              <w:rPr>
                <w:rFonts w:ascii="Arial" w:eastAsia="Times New Roman" w:hAnsi="Arial" w:cs="Arial"/>
                <w:color w:val="3F3F3F"/>
                <w:sz w:val="24"/>
                <w:szCs w:val="24"/>
                <w:lang w:eastAsia="pt-BR"/>
              </w:rPr>
              <w:t xml:space="preserve">4 </w:t>
            </w:r>
            <w:r w:rsidRPr="00663CE3">
              <w:rPr>
                <w:rFonts w:ascii="Arial" w:eastAsia="Times New Roman" w:hAnsi="Arial" w:cs="Arial"/>
                <w:color w:val="3B3B3B"/>
                <w:sz w:val="24"/>
                <w:szCs w:val="24"/>
                <w:lang w:eastAsia="pt-BR"/>
              </w:rPr>
              <w:t xml:space="preserve">de </w:t>
            </w:r>
            <w:r w:rsidRPr="00663CE3">
              <w:rPr>
                <w:rFonts w:ascii="Arial" w:eastAsia="Times New Roman" w:hAnsi="Arial" w:cs="Arial"/>
                <w:color w:val="3D3D3D"/>
                <w:sz w:val="24"/>
                <w:szCs w:val="24"/>
                <w:lang w:eastAsia="pt-BR"/>
              </w:rPr>
              <w:t xml:space="preserve">encordoamento  </w:t>
            </w:r>
            <w:r w:rsidRPr="00663CE3">
              <w:rPr>
                <w:rFonts w:ascii="Arial" w:eastAsia="Times New Roman" w:hAnsi="Arial" w:cs="Arial"/>
                <w:color w:val="444444"/>
                <w:sz w:val="24"/>
                <w:szCs w:val="24"/>
                <w:lang w:eastAsia="pt-BR"/>
              </w:rPr>
              <w:t xml:space="preserve">até </w:t>
            </w:r>
            <w:r w:rsidRPr="00663CE3">
              <w:rPr>
                <w:rFonts w:ascii="Arial" w:eastAsia="Times New Roman" w:hAnsi="Arial" w:cs="Arial"/>
                <w:color w:val="626262"/>
                <w:sz w:val="24"/>
                <w:szCs w:val="24"/>
                <w:lang w:eastAsia="pt-BR"/>
              </w:rPr>
              <w:t xml:space="preserve">a </w:t>
            </w:r>
            <w:r w:rsidRPr="00663CE3">
              <w:rPr>
                <w:rFonts w:ascii="Arial" w:eastAsia="Times New Roman" w:hAnsi="Arial" w:cs="Arial"/>
                <w:color w:val="363636"/>
                <w:sz w:val="24"/>
                <w:szCs w:val="24"/>
                <w:lang w:eastAsia="pt-BR"/>
              </w:rPr>
              <w:t xml:space="preserve">seção </w:t>
            </w:r>
            <w:r w:rsidRPr="00663CE3">
              <w:rPr>
                <w:rFonts w:ascii="Arial" w:eastAsia="Times New Roman" w:hAnsi="Arial" w:cs="Arial"/>
                <w:color w:val="383838"/>
                <w:sz w:val="24"/>
                <w:szCs w:val="24"/>
                <w:lang w:eastAsia="pt-BR"/>
              </w:rPr>
              <w:t xml:space="preserve">6mm’ </w:t>
            </w:r>
            <w:r w:rsidRPr="00663CE3">
              <w:rPr>
                <w:rFonts w:ascii="Arial" w:eastAsia="Times New Roman" w:hAnsi="Arial" w:cs="Arial"/>
                <w:color w:val="4D4D4D"/>
                <w:sz w:val="24"/>
                <w:szCs w:val="24"/>
                <w:lang w:eastAsia="pt-BR"/>
              </w:rPr>
              <w:t xml:space="preserve">( </w:t>
            </w:r>
            <w:r w:rsidRPr="00663CE3">
              <w:rPr>
                <w:rFonts w:ascii="Arial" w:eastAsia="Times New Roman" w:hAnsi="Arial" w:cs="Arial"/>
                <w:color w:val="2D2D2D"/>
                <w:sz w:val="24"/>
                <w:szCs w:val="24"/>
                <w:lang w:eastAsia="pt-BR"/>
              </w:rPr>
              <w:t xml:space="preserve">extraflexível) </w:t>
            </w:r>
            <w:r w:rsidRPr="00663CE3">
              <w:rPr>
                <w:rFonts w:ascii="Arial" w:eastAsia="Times New Roman" w:hAnsi="Arial" w:cs="Arial"/>
                <w:color w:val="363636"/>
                <w:sz w:val="24"/>
                <w:szCs w:val="24"/>
                <w:lang w:eastAsia="pt-BR"/>
              </w:rPr>
              <w:t xml:space="preserve">solado </w:t>
            </w:r>
            <w:r w:rsidRPr="00663CE3">
              <w:rPr>
                <w:rFonts w:ascii="Arial" w:eastAsia="Times New Roman" w:hAnsi="Arial" w:cs="Arial"/>
                <w:color w:val="424242"/>
                <w:sz w:val="24"/>
                <w:szCs w:val="24"/>
                <w:lang w:eastAsia="pt-BR"/>
              </w:rPr>
              <w:t xml:space="preserve">em </w:t>
            </w:r>
            <w:r w:rsidRPr="00663CE3">
              <w:rPr>
                <w:rFonts w:ascii="Arial" w:eastAsia="Times New Roman" w:hAnsi="Arial" w:cs="Arial"/>
                <w:color w:val="383838"/>
                <w:sz w:val="24"/>
                <w:szCs w:val="24"/>
                <w:lang w:eastAsia="pt-BR"/>
              </w:rPr>
              <w:t xml:space="preserve">composto </w:t>
            </w:r>
            <w:r w:rsidRPr="00663CE3">
              <w:rPr>
                <w:rFonts w:ascii="Arial" w:eastAsia="Times New Roman" w:hAnsi="Arial" w:cs="Arial"/>
                <w:color w:val="2F2F2F"/>
                <w:sz w:val="24"/>
                <w:szCs w:val="24"/>
                <w:lang w:eastAsia="pt-BR"/>
              </w:rPr>
              <w:t xml:space="preserve">ermoplástico </w:t>
            </w:r>
            <w:r w:rsidRPr="00663CE3">
              <w:rPr>
                <w:rFonts w:ascii="Arial" w:eastAsia="Times New Roman" w:hAnsi="Arial" w:cs="Arial"/>
                <w:color w:val="383838"/>
                <w:sz w:val="24"/>
                <w:szCs w:val="24"/>
                <w:lang w:eastAsia="pt-BR"/>
              </w:rPr>
              <w:t xml:space="preserve">polivinílico </w:t>
            </w:r>
            <w:r w:rsidRPr="00663CE3">
              <w:rPr>
                <w:rFonts w:ascii="Arial" w:eastAsia="Times New Roman" w:hAnsi="Arial" w:cs="Arial"/>
                <w:color w:val="363636"/>
                <w:sz w:val="24"/>
                <w:szCs w:val="24"/>
                <w:lang w:eastAsia="pt-BR"/>
              </w:rPr>
              <w:t xml:space="preserve">(pvc) </w:t>
            </w:r>
            <w:r w:rsidRPr="00663CE3">
              <w:rPr>
                <w:rFonts w:ascii="Arial" w:eastAsia="Times New Roman" w:hAnsi="Arial" w:cs="Arial"/>
                <w:color w:val="343434"/>
                <w:sz w:val="24"/>
                <w:szCs w:val="24"/>
                <w:lang w:eastAsia="pt-BR"/>
              </w:rPr>
              <w:t xml:space="preserve">tipo </w:t>
            </w:r>
            <w:r w:rsidRPr="00663CE3">
              <w:rPr>
                <w:rFonts w:ascii="Arial" w:eastAsia="Times New Roman" w:hAnsi="Arial" w:cs="Arial"/>
                <w:color w:val="414141"/>
                <w:sz w:val="24"/>
                <w:szCs w:val="24"/>
                <w:lang w:eastAsia="pt-BR"/>
              </w:rPr>
              <w:t xml:space="preserve">bwf, </w:t>
            </w:r>
            <w:r w:rsidRPr="00663CE3">
              <w:rPr>
                <w:rFonts w:ascii="Arial" w:eastAsia="Times New Roman" w:hAnsi="Arial" w:cs="Arial"/>
                <w:color w:val="2B2B2B"/>
                <w:sz w:val="24"/>
                <w:szCs w:val="24"/>
                <w:lang w:eastAsia="pt-BR"/>
              </w:rPr>
              <w:t xml:space="preserve">característica </w:t>
            </w:r>
            <w:r w:rsidRPr="00663CE3">
              <w:rPr>
                <w:rFonts w:ascii="Arial" w:eastAsia="Times New Roman" w:hAnsi="Arial" w:cs="Arial"/>
                <w:color w:val="383838"/>
                <w:sz w:val="24"/>
                <w:szCs w:val="24"/>
                <w:lang w:eastAsia="pt-BR"/>
              </w:rPr>
              <w:t xml:space="preserve">de </w:t>
            </w:r>
            <w:r w:rsidRPr="00663CE3">
              <w:rPr>
                <w:rFonts w:ascii="Arial" w:eastAsia="Times New Roman" w:hAnsi="Arial" w:cs="Arial"/>
                <w:color w:val="313131"/>
                <w:sz w:val="24"/>
                <w:szCs w:val="24"/>
                <w:lang w:eastAsia="pt-BR"/>
              </w:rPr>
              <w:t xml:space="preserve">não </w:t>
            </w:r>
            <w:r w:rsidRPr="00663CE3">
              <w:rPr>
                <w:rFonts w:ascii="Arial" w:eastAsia="Times New Roman" w:hAnsi="Arial" w:cs="Arial"/>
                <w:color w:val="383838"/>
                <w:sz w:val="24"/>
                <w:szCs w:val="24"/>
                <w:lang w:eastAsia="pt-BR"/>
              </w:rPr>
              <w:t xml:space="preserve">propagação </w:t>
            </w:r>
            <w:r w:rsidRPr="00663CE3">
              <w:rPr>
                <w:rFonts w:ascii="Arial" w:eastAsia="Times New Roman" w:hAnsi="Arial" w:cs="Arial"/>
                <w:color w:val="494949"/>
                <w:sz w:val="24"/>
                <w:szCs w:val="24"/>
                <w:lang w:eastAsia="pt-BR"/>
              </w:rPr>
              <w:t xml:space="preserve">e </w:t>
            </w:r>
            <w:r w:rsidRPr="00663CE3">
              <w:rPr>
                <w:rFonts w:ascii="Arial" w:eastAsia="Times New Roman" w:hAnsi="Arial" w:cs="Arial"/>
                <w:color w:val="313131"/>
                <w:sz w:val="24"/>
                <w:szCs w:val="24"/>
                <w:lang w:eastAsia="pt-BR"/>
              </w:rPr>
              <w:t>auto</w:t>
            </w:r>
            <w:r w:rsidR="005949D4">
              <w:rPr>
                <w:rFonts w:ascii="Arial" w:eastAsia="Times New Roman" w:hAnsi="Arial" w:cs="Arial"/>
                <w:color w:val="313131"/>
                <w:sz w:val="24"/>
                <w:szCs w:val="24"/>
                <w:lang w:eastAsia="pt-BR"/>
              </w:rPr>
              <w:t xml:space="preserve"> </w:t>
            </w:r>
            <w:r w:rsidRPr="00663CE3">
              <w:rPr>
                <w:rFonts w:ascii="Arial" w:eastAsia="Times New Roman" w:hAnsi="Arial" w:cs="Arial"/>
                <w:color w:val="313131"/>
                <w:sz w:val="24"/>
                <w:szCs w:val="24"/>
                <w:lang w:eastAsia="pt-BR"/>
              </w:rPr>
              <w:t xml:space="preserve">extinção </w:t>
            </w:r>
            <w:r w:rsidRPr="00663CE3">
              <w:rPr>
                <w:rFonts w:ascii="Arial" w:eastAsia="Times New Roman" w:hAnsi="Arial" w:cs="Arial"/>
                <w:color w:val="3F3F3F"/>
                <w:sz w:val="24"/>
                <w:szCs w:val="24"/>
                <w:lang w:eastAsia="pt-BR"/>
              </w:rPr>
              <w:t xml:space="preserve">do </w:t>
            </w:r>
            <w:r w:rsidRPr="00663CE3">
              <w:rPr>
                <w:rFonts w:ascii="Arial" w:eastAsia="Times New Roman" w:hAnsi="Arial" w:cs="Arial"/>
                <w:color w:val="313131"/>
                <w:sz w:val="24"/>
                <w:szCs w:val="24"/>
                <w:lang w:eastAsia="pt-BR"/>
              </w:rPr>
              <w:t xml:space="preserve">fogo </w:t>
            </w:r>
            <w:r w:rsidRPr="00663CE3">
              <w:rPr>
                <w:rFonts w:ascii="Arial" w:eastAsia="Times New Roman" w:hAnsi="Arial" w:cs="Arial"/>
                <w:color w:val="3B3B3B"/>
                <w:sz w:val="24"/>
                <w:szCs w:val="24"/>
                <w:lang w:eastAsia="pt-BR"/>
              </w:rPr>
              <w:t xml:space="preserve">, </w:t>
            </w:r>
            <w:r w:rsidRPr="00663CE3">
              <w:rPr>
                <w:rFonts w:ascii="Arial" w:eastAsia="Times New Roman" w:hAnsi="Arial" w:cs="Arial"/>
                <w:color w:val="3A3A3A"/>
                <w:sz w:val="24"/>
                <w:szCs w:val="24"/>
                <w:lang w:eastAsia="pt-BR"/>
              </w:rPr>
              <w:t xml:space="preserve">classe </w:t>
            </w:r>
            <w:r w:rsidRPr="00663CE3">
              <w:rPr>
                <w:rFonts w:ascii="Arial" w:eastAsia="Times New Roman" w:hAnsi="Arial" w:cs="Arial"/>
                <w:color w:val="333333"/>
                <w:sz w:val="24"/>
                <w:szCs w:val="24"/>
                <w:lang w:eastAsia="pt-BR"/>
              </w:rPr>
              <w:t xml:space="preserve">térmica </w:t>
            </w:r>
            <w:r w:rsidRPr="00663CE3">
              <w:rPr>
                <w:rFonts w:ascii="Arial" w:eastAsia="Times New Roman" w:hAnsi="Arial" w:cs="Arial"/>
                <w:color w:val="383838"/>
                <w:sz w:val="24"/>
                <w:szCs w:val="24"/>
                <w:lang w:eastAsia="pt-BR"/>
              </w:rPr>
              <w:t xml:space="preserve">70°c. </w:t>
            </w:r>
            <w:r w:rsidRPr="00663CE3">
              <w:rPr>
                <w:rFonts w:ascii="Arial" w:eastAsia="Times New Roman" w:hAnsi="Arial" w:cs="Arial"/>
                <w:color w:val="363636"/>
                <w:sz w:val="24"/>
                <w:szCs w:val="24"/>
                <w:lang w:eastAsia="pt-BR"/>
              </w:rPr>
              <w:t xml:space="preserve">Tensão </w:t>
            </w:r>
            <w:r w:rsidRPr="00663CE3">
              <w:rPr>
                <w:rFonts w:ascii="Arial" w:eastAsia="Times New Roman" w:hAnsi="Arial" w:cs="Arial"/>
                <w:color w:val="444444"/>
                <w:sz w:val="24"/>
                <w:szCs w:val="24"/>
                <w:lang w:eastAsia="pt-BR"/>
              </w:rPr>
              <w:t xml:space="preserve">de </w:t>
            </w:r>
            <w:r w:rsidRPr="00663CE3">
              <w:rPr>
                <w:rFonts w:ascii="Arial" w:eastAsia="Times New Roman" w:hAnsi="Arial" w:cs="Arial"/>
                <w:color w:val="313131"/>
                <w:sz w:val="24"/>
                <w:szCs w:val="24"/>
                <w:lang w:eastAsia="pt-BR"/>
              </w:rPr>
              <w:t xml:space="preserve">isolação </w:t>
            </w:r>
            <w:r w:rsidRPr="00663CE3">
              <w:rPr>
                <w:rFonts w:ascii="Arial" w:eastAsia="Times New Roman" w:hAnsi="Arial" w:cs="Arial"/>
                <w:color w:val="363636"/>
                <w:sz w:val="24"/>
                <w:szCs w:val="24"/>
                <w:lang w:eastAsia="pt-BR"/>
              </w:rPr>
              <w:t xml:space="preserve">450/750v. Produto </w:t>
            </w:r>
            <w:r w:rsidRPr="00663CE3">
              <w:rPr>
                <w:rFonts w:ascii="Arial" w:eastAsia="Times New Roman" w:hAnsi="Arial" w:cs="Arial"/>
                <w:color w:val="343434"/>
                <w:sz w:val="24"/>
                <w:szCs w:val="24"/>
                <w:lang w:eastAsia="pt-BR"/>
              </w:rPr>
              <w:t xml:space="preserve">certificado </w:t>
            </w:r>
            <w:r w:rsidRPr="00663CE3">
              <w:rPr>
                <w:rFonts w:ascii="Arial" w:eastAsia="Times New Roman" w:hAnsi="Arial" w:cs="Arial"/>
                <w:color w:val="3F3F3F"/>
                <w:sz w:val="24"/>
                <w:szCs w:val="24"/>
                <w:lang w:eastAsia="pt-BR"/>
              </w:rPr>
              <w:t xml:space="preserve">com </w:t>
            </w:r>
            <w:r w:rsidRPr="00663CE3">
              <w:rPr>
                <w:rFonts w:ascii="Arial" w:eastAsia="Times New Roman" w:hAnsi="Arial" w:cs="Arial"/>
                <w:color w:val="444444"/>
                <w:sz w:val="24"/>
                <w:szCs w:val="24"/>
                <w:lang w:eastAsia="pt-BR"/>
              </w:rPr>
              <w:t xml:space="preserve">marca </w:t>
            </w:r>
            <w:r w:rsidRPr="00663CE3">
              <w:rPr>
                <w:rFonts w:ascii="Arial" w:eastAsia="Times New Roman" w:hAnsi="Arial" w:cs="Arial"/>
                <w:color w:val="414141"/>
                <w:sz w:val="24"/>
                <w:szCs w:val="24"/>
                <w:lang w:eastAsia="pt-BR"/>
              </w:rPr>
              <w:t xml:space="preserve">de </w:t>
            </w:r>
            <w:r w:rsidRPr="00663CE3">
              <w:rPr>
                <w:rFonts w:ascii="Arial" w:eastAsia="Times New Roman" w:hAnsi="Arial" w:cs="Arial"/>
                <w:color w:val="2D2D2D"/>
                <w:sz w:val="24"/>
                <w:szCs w:val="24"/>
                <w:lang w:eastAsia="pt-BR"/>
              </w:rPr>
              <w:t xml:space="preserve">conformidade </w:t>
            </w:r>
            <w:r w:rsidRPr="00663CE3">
              <w:rPr>
                <w:rFonts w:ascii="Arial" w:eastAsia="Times New Roman" w:hAnsi="Arial" w:cs="Arial"/>
                <w:color w:val="4B4B4B"/>
                <w:sz w:val="24"/>
                <w:szCs w:val="24"/>
                <w:lang w:eastAsia="pt-BR"/>
              </w:rPr>
              <w:t xml:space="preserve">- </w:t>
            </w:r>
            <w:r w:rsidRPr="00663CE3">
              <w:rPr>
                <w:rFonts w:ascii="Arial" w:eastAsia="Times New Roman" w:hAnsi="Arial" w:cs="Arial"/>
                <w:color w:val="3A3A3A"/>
                <w:sz w:val="24"/>
                <w:szCs w:val="24"/>
                <w:lang w:eastAsia="pt-BR"/>
              </w:rPr>
              <w:t xml:space="preserve">inmetro </w:t>
            </w:r>
            <w:r w:rsidRPr="00663CE3">
              <w:rPr>
                <w:rFonts w:ascii="Arial" w:eastAsia="Times New Roman" w:hAnsi="Arial" w:cs="Arial"/>
                <w:color w:val="3D3D3D"/>
                <w:sz w:val="24"/>
                <w:szCs w:val="24"/>
                <w:lang w:eastAsia="pt-BR"/>
              </w:rPr>
              <w:t xml:space="preserve">. </w:t>
            </w:r>
            <w:r w:rsidRPr="00663CE3">
              <w:rPr>
                <w:rFonts w:ascii="Arial" w:eastAsia="Times New Roman" w:hAnsi="Arial" w:cs="Arial"/>
                <w:color w:val="414141"/>
                <w:sz w:val="24"/>
                <w:szCs w:val="24"/>
                <w:lang w:eastAsia="pt-BR"/>
              </w:rPr>
              <w:t xml:space="preserve">Rolo </w:t>
            </w:r>
            <w:r w:rsidRPr="00663CE3">
              <w:rPr>
                <w:rFonts w:ascii="Arial" w:eastAsia="Times New Roman" w:hAnsi="Arial" w:cs="Arial"/>
                <w:color w:val="444444"/>
                <w:sz w:val="24"/>
                <w:szCs w:val="24"/>
                <w:lang w:eastAsia="pt-BR"/>
              </w:rPr>
              <w:t xml:space="preserve">com </w:t>
            </w:r>
            <w:r w:rsidRPr="00663CE3">
              <w:rPr>
                <w:rFonts w:ascii="Arial" w:eastAsia="Times New Roman" w:hAnsi="Arial" w:cs="Arial"/>
                <w:color w:val="464646"/>
                <w:sz w:val="24"/>
                <w:szCs w:val="24"/>
                <w:lang w:eastAsia="pt-BR"/>
              </w:rPr>
              <w:t xml:space="preserve">100 </w:t>
            </w:r>
            <w:r w:rsidRPr="00663CE3">
              <w:rPr>
                <w:rFonts w:ascii="Arial" w:eastAsia="Times New Roman" w:hAnsi="Arial" w:cs="Arial"/>
                <w:color w:val="414141"/>
                <w:sz w:val="24"/>
                <w:szCs w:val="24"/>
                <w:lang w:eastAsia="pt-BR"/>
              </w:rPr>
              <w:t>metros</w:t>
            </w:r>
            <w:r w:rsidR="005949D4">
              <w:rPr>
                <w:rFonts w:ascii="Arial" w:eastAsia="Times New Roman" w:hAnsi="Arial" w:cs="Arial"/>
                <w:color w:val="414141"/>
                <w:sz w:val="24"/>
                <w:szCs w:val="24"/>
                <w:lang w:eastAsia="pt-BR"/>
              </w:rPr>
              <w:t xml:space="preserve">. </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5949D4">
        <w:trPr>
          <w:trHeight w:val="1632"/>
          <w:jc w:val="center"/>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020</w:t>
            </w:r>
          </w:p>
        </w:tc>
        <w:tc>
          <w:tcPr>
            <w:tcW w:w="3986" w:type="dxa"/>
            <w:tcBorders>
              <w:top w:val="single" w:sz="4" w:space="0" w:color="auto"/>
              <w:left w:val="single" w:sz="4" w:space="0" w:color="auto"/>
              <w:bottom w:val="single" w:sz="4" w:space="0" w:color="auto"/>
              <w:right w:val="single" w:sz="4" w:space="0" w:color="auto"/>
            </w:tcBorders>
            <w:shd w:val="clear" w:color="auto" w:fill="auto"/>
            <w:hideMark/>
          </w:tcPr>
          <w:p w:rsidR="00663CE3" w:rsidRPr="00663CE3" w:rsidRDefault="00663CE3" w:rsidP="005949D4">
            <w:pPr>
              <w:spacing w:after="0" w:line="240" w:lineRule="auto"/>
              <w:rPr>
                <w:rFonts w:ascii="Arial" w:eastAsia="Times New Roman" w:hAnsi="Arial" w:cs="Arial"/>
                <w:sz w:val="24"/>
                <w:szCs w:val="24"/>
                <w:lang w:eastAsia="pt-BR"/>
              </w:rPr>
            </w:pPr>
            <w:r w:rsidRPr="00663CE3">
              <w:rPr>
                <w:rFonts w:ascii="Arial" w:eastAsia="Times New Roman" w:hAnsi="Arial" w:cs="Arial"/>
                <w:color w:val="363636"/>
                <w:sz w:val="24"/>
                <w:szCs w:val="24"/>
                <w:lang w:eastAsia="pt-BR"/>
              </w:rPr>
              <w:t xml:space="preserve">CABO </w:t>
            </w:r>
            <w:r w:rsidRPr="00663CE3">
              <w:rPr>
                <w:rFonts w:ascii="Arial" w:eastAsia="Times New Roman" w:hAnsi="Arial" w:cs="Arial"/>
                <w:color w:val="2B2B2B"/>
                <w:sz w:val="24"/>
                <w:szCs w:val="24"/>
                <w:lang w:eastAsia="pt-BR"/>
              </w:rPr>
              <w:t xml:space="preserve">FLEXIVEL </w:t>
            </w:r>
            <w:r w:rsidRPr="00663CE3">
              <w:rPr>
                <w:rFonts w:ascii="Arial" w:eastAsia="Times New Roman" w:hAnsi="Arial" w:cs="Arial"/>
                <w:color w:val="3B3B3B"/>
                <w:sz w:val="24"/>
                <w:szCs w:val="24"/>
                <w:lang w:eastAsia="pt-BR"/>
              </w:rPr>
              <w:t xml:space="preserve">2,5 </w:t>
            </w:r>
            <w:r w:rsidRPr="00663CE3">
              <w:rPr>
                <w:rFonts w:ascii="Arial" w:eastAsia="Times New Roman" w:hAnsi="Arial" w:cs="Arial"/>
                <w:color w:val="343434"/>
                <w:sz w:val="24"/>
                <w:szCs w:val="24"/>
                <w:lang w:eastAsia="pt-BR"/>
              </w:rPr>
              <w:t xml:space="preserve">MM </w:t>
            </w:r>
            <w:r w:rsidRPr="00663CE3">
              <w:rPr>
                <w:rFonts w:ascii="Arial" w:eastAsia="Times New Roman" w:hAnsi="Arial" w:cs="Arial"/>
                <w:color w:val="3D3D3D"/>
                <w:sz w:val="24"/>
                <w:szCs w:val="24"/>
                <w:lang w:eastAsia="pt-BR"/>
              </w:rPr>
              <w:t xml:space="preserve">fios </w:t>
            </w:r>
            <w:r w:rsidRPr="00663CE3">
              <w:rPr>
                <w:rFonts w:ascii="Arial" w:eastAsia="Times New Roman" w:hAnsi="Arial" w:cs="Arial"/>
                <w:color w:val="444444"/>
                <w:sz w:val="24"/>
                <w:szCs w:val="24"/>
                <w:lang w:eastAsia="pt-BR"/>
              </w:rPr>
              <w:t xml:space="preserve">de </w:t>
            </w:r>
            <w:r w:rsidRPr="00663CE3">
              <w:rPr>
                <w:rFonts w:ascii="Arial" w:eastAsia="Times New Roman" w:hAnsi="Arial" w:cs="Arial"/>
                <w:color w:val="363636"/>
                <w:sz w:val="24"/>
                <w:szCs w:val="24"/>
                <w:lang w:eastAsia="pt-BR"/>
              </w:rPr>
              <w:t xml:space="preserve">cobre </w:t>
            </w:r>
            <w:r w:rsidRPr="00663CE3">
              <w:rPr>
                <w:rFonts w:ascii="Arial" w:eastAsia="Times New Roman" w:hAnsi="Arial" w:cs="Arial"/>
                <w:color w:val="444444"/>
                <w:sz w:val="24"/>
                <w:szCs w:val="24"/>
                <w:lang w:eastAsia="pt-BR"/>
              </w:rPr>
              <w:t xml:space="preserve">eletrolítico </w:t>
            </w:r>
            <w:r w:rsidRPr="00663CE3">
              <w:rPr>
                <w:rFonts w:ascii="Arial" w:eastAsia="Times New Roman" w:hAnsi="Arial" w:cs="Arial"/>
                <w:color w:val="565656"/>
                <w:sz w:val="24"/>
                <w:szCs w:val="24"/>
                <w:lang w:eastAsia="pt-BR"/>
              </w:rPr>
              <w:t>,</w:t>
            </w:r>
            <w:r w:rsidRPr="00663CE3">
              <w:rPr>
                <w:rFonts w:ascii="Arial" w:eastAsia="Times New Roman" w:hAnsi="Arial" w:cs="Arial"/>
                <w:color w:val="2F2F2F"/>
                <w:sz w:val="24"/>
                <w:szCs w:val="24"/>
                <w:lang w:eastAsia="pt-BR"/>
              </w:rPr>
              <w:t xml:space="preserve">têmpera </w:t>
            </w:r>
            <w:r w:rsidRPr="00663CE3">
              <w:rPr>
                <w:rFonts w:ascii="Arial" w:eastAsia="Times New Roman" w:hAnsi="Arial" w:cs="Arial"/>
                <w:color w:val="363636"/>
                <w:sz w:val="24"/>
                <w:szCs w:val="24"/>
                <w:lang w:eastAsia="pt-BR"/>
              </w:rPr>
              <w:t xml:space="preserve">mole </w:t>
            </w:r>
            <w:r w:rsidRPr="00663CE3">
              <w:rPr>
                <w:rFonts w:ascii="Arial" w:eastAsia="Times New Roman" w:hAnsi="Arial" w:cs="Arial"/>
                <w:color w:val="424242"/>
                <w:sz w:val="24"/>
                <w:szCs w:val="24"/>
                <w:lang w:eastAsia="pt-BR"/>
              </w:rPr>
              <w:t xml:space="preserve">, </w:t>
            </w:r>
            <w:r w:rsidRPr="00663CE3">
              <w:rPr>
                <w:rFonts w:ascii="Arial" w:eastAsia="Times New Roman" w:hAnsi="Arial" w:cs="Arial"/>
                <w:color w:val="212121"/>
                <w:sz w:val="24"/>
                <w:szCs w:val="24"/>
                <w:lang w:eastAsia="pt-BR"/>
              </w:rPr>
              <w:t xml:space="preserve">classe </w:t>
            </w:r>
            <w:r w:rsidRPr="00663CE3">
              <w:rPr>
                <w:rFonts w:ascii="Arial" w:eastAsia="Times New Roman" w:hAnsi="Arial" w:cs="Arial"/>
                <w:color w:val="2F2F2F"/>
                <w:sz w:val="24"/>
                <w:szCs w:val="24"/>
                <w:lang w:eastAsia="pt-BR"/>
              </w:rPr>
              <w:t xml:space="preserve">4 </w:t>
            </w:r>
            <w:r w:rsidRPr="00663CE3">
              <w:rPr>
                <w:rFonts w:ascii="Arial" w:eastAsia="Times New Roman" w:hAnsi="Arial" w:cs="Arial"/>
                <w:color w:val="3D3D3D"/>
                <w:sz w:val="24"/>
                <w:szCs w:val="24"/>
                <w:lang w:eastAsia="pt-BR"/>
              </w:rPr>
              <w:t xml:space="preserve">de </w:t>
            </w:r>
            <w:r w:rsidRPr="00663CE3">
              <w:rPr>
                <w:rFonts w:ascii="Arial" w:eastAsia="Times New Roman" w:hAnsi="Arial" w:cs="Arial"/>
                <w:color w:val="383838"/>
                <w:sz w:val="24"/>
                <w:szCs w:val="24"/>
                <w:lang w:eastAsia="pt-BR"/>
              </w:rPr>
              <w:t xml:space="preserve">encordoamento  </w:t>
            </w:r>
            <w:r w:rsidRPr="00663CE3">
              <w:rPr>
                <w:rFonts w:ascii="Arial" w:eastAsia="Times New Roman" w:hAnsi="Arial" w:cs="Arial"/>
                <w:color w:val="3F3F3F"/>
                <w:sz w:val="24"/>
                <w:szCs w:val="24"/>
                <w:lang w:eastAsia="pt-BR"/>
              </w:rPr>
              <w:t xml:space="preserve">até </w:t>
            </w:r>
            <w:r w:rsidRPr="00663CE3">
              <w:rPr>
                <w:rFonts w:ascii="Arial" w:eastAsia="Times New Roman" w:hAnsi="Arial" w:cs="Arial"/>
                <w:color w:val="4F4F4F"/>
                <w:sz w:val="24"/>
                <w:szCs w:val="24"/>
                <w:lang w:eastAsia="pt-BR"/>
              </w:rPr>
              <w:t xml:space="preserve">a </w:t>
            </w:r>
            <w:r w:rsidRPr="00663CE3">
              <w:rPr>
                <w:rFonts w:ascii="Arial" w:eastAsia="Times New Roman" w:hAnsi="Arial" w:cs="Arial"/>
                <w:color w:val="2F2F2F"/>
                <w:sz w:val="24"/>
                <w:szCs w:val="24"/>
                <w:lang w:eastAsia="pt-BR"/>
              </w:rPr>
              <w:t xml:space="preserve">seção </w:t>
            </w:r>
            <w:r w:rsidRPr="00663CE3">
              <w:rPr>
                <w:rFonts w:ascii="Arial" w:eastAsia="Times New Roman" w:hAnsi="Arial" w:cs="Arial"/>
                <w:color w:val="3D3D3D"/>
                <w:sz w:val="24"/>
                <w:szCs w:val="24"/>
                <w:lang w:eastAsia="pt-BR"/>
              </w:rPr>
              <w:t>1,5mm</w:t>
            </w:r>
            <w:r w:rsidRPr="00663CE3">
              <w:rPr>
                <w:rFonts w:ascii="Arial" w:eastAsia="Times New Roman" w:hAnsi="Arial" w:cs="Arial"/>
                <w:color w:val="3D3D3D"/>
                <w:sz w:val="24"/>
                <w:szCs w:val="24"/>
                <w:vertAlign w:val="superscript"/>
                <w:lang w:eastAsia="pt-BR"/>
              </w:rPr>
              <w:t>2</w:t>
            </w:r>
            <w:r w:rsidRPr="00663CE3">
              <w:rPr>
                <w:rFonts w:ascii="Arial" w:eastAsia="Times New Roman" w:hAnsi="Arial" w:cs="Arial"/>
                <w:color w:val="3D3D3D"/>
                <w:sz w:val="24"/>
                <w:szCs w:val="24"/>
                <w:lang w:eastAsia="pt-BR"/>
              </w:rPr>
              <w:t xml:space="preserve"> </w:t>
            </w:r>
            <w:r w:rsidRPr="00663CE3">
              <w:rPr>
                <w:rFonts w:ascii="Arial" w:eastAsia="Times New Roman" w:hAnsi="Arial" w:cs="Arial"/>
                <w:color w:val="575757"/>
                <w:sz w:val="24"/>
                <w:szCs w:val="24"/>
                <w:lang w:eastAsia="pt-BR"/>
              </w:rPr>
              <w:t xml:space="preserve">( </w:t>
            </w:r>
            <w:r w:rsidRPr="00663CE3">
              <w:rPr>
                <w:rFonts w:ascii="Arial" w:eastAsia="Times New Roman" w:hAnsi="Arial" w:cs="Arial"/>
                <w:color w:val="343434"/>
                <w:sz w:val="24"/>
                <w:szCs w:val="24"/>
                <w:lang w:eastAsia="pt-BR"/>
              </w:rPr>
              <w:t xml:space="preserve">extraflexível), </w:t>
            </w:r>
            <w:r w:rsidRPr="00663CE3">
              <w:rPr>
                <w:rFonts w:ascii="Arial" w:eastAsia="Times New Roman" w:hAnsi="Arial" w:cs="Arial"/>
                <w:color w:val="3B3B3B"/>
                <w:sz w:val="24"/>
                <w:szCs w:val="24"/>
                <w:lang w:eastAsia="pt-BR"/>
              </w:rPr>
              <w:t xml:space="preserve">isolado </w:t>
            </w:r>
            <w:r w:rsidRPr="00663CE3">
              <w:rPr>
                <w:rFonts w:ascii="Arial" w:eastAsia="Times New Roman" w:hAnsi="Arial" w:cs="Arial"/>
                <w:color w:val="484848"/>
                <w:sz w:val="24"/>
                <w:szCs w:val="24"/>
                <w:lang w:eastAsia="pt-BR"/>
              </w:rPr>
              <w:t xml:space="preserve">em </w:t>
            </w:r>
            <w:r w:rsidRPr="00663CE3">
              <w:rPr>
                <w:rFonts w:ascii="Arial" w:eastAsia="Times New Roman" w:hAnsi="Arial" w:cs="Arial"/>
                <w:color w:val="2F2F2F"/>
                <w:sz w:val="24"/>
                <w:szCs w:val="24"/>
                <w:lang w:eastAsia="pt-BR"/>
              </w:rPr>
              <w:t xml:space="preserve">composto </w:t>
            </w:r>
            <w:r w:rsidRPr="00663CE3">
              <w:rPr>
                <w:rFonts w:ascii="Arial" w:eastAsia="Times New Roman" w:hAnsi="Arial" w:cs="Arial"/>
                <w:color w:val="363636"/>
                <w:sz w:val="24"/>
                <w:szCs w:val="24"/>
                <w:lang w:eastAsia="pt-BR"/>
              </w:rPr>
              <w:t xml:space="preserve">termoplástico  </w:t>
            </w:r>
            <w:r w:rsidRPr="00663CE3">
              <w:rPr>
                <w:rFonts w:ascii="Arial" w:eastAsia="Times New Roman" w:hAnsi="Arial" w:cs="Arial"/>
                <w:color w:val="3A3A3A"/>
                <w:sz w:val="24"/>
                <w:szCs w:val="24"/>
                <w:lang w:eastAsia="pt-BR"/>
              </w:rPr>
              <w:t xml:space="preserve">polivinílico </w:t>
            </w:r>
            <w:r w:rsidRPr="00663CE3">
              <w:rPr>
                <w:rFonts w:ascii="Arial" w:eastAsia="Times New Roman" w:hAnsi="Arial" w:cs="Arial"/>
                <w:color w:val="333333"/>
                <w:sz w:val="24"/>
                <w:szCs w:val="24"/>
                <w:lang w:eastAsia="pt-BR"/>
              </w:rPr>
              <w:t xml:space="preserve">(pvc) </w:t>
            </w:r>
            <w:r w:rsidRPr="00663CE3">
              <w:rPr>
                <w:rFonts w:ascii="Arial" w:eastAsia="Times New Roman" w:hAnsi="Arial" w:cs="Arial"/>
                <w:color w:val="4D4D4D"/>
                <w:sz w:val="24"/>
                <w:szCs w:val="24"/>
                <w:lang w:eastAsia="pt-BR"/>
              </w:rPr>
              <w:t xml:space="preserve">tipo </w:t>
            </w:r>
            <w:r w:rsidRPr="00663CE3">
              <w:rPr>
                <w:rFonts w:ascii="Arial" w:eastAsia="Times New Roman" w:hAnsi="Arial" w:cs="Arial"/>
                <w:color w:val="444444"/>
                <w:sz w:val="24"/>
                <w:szCs w:val="24"/>
                <w:lang w:eastAsia="pt-BR"/>
              </w:rPr>
              <w:t xml:space="preserve">bwf, </w:t>
            </w:r>
            <w:r w:rsidRPr="00663CE3">
              <w:rPr>
                <w:rFonts w:ascii="Arial" w:eastAsia="Times New Roman" w:hAnsi="Arial" w:cs="Arial"/>
                <w:color w:val="333333"/>
                <w:sz w:val="24"/>
                <w:szCs w:val="24"/>
                <w:lang w:eastAsia="pt-BR"/>
              </w:rPr>
              <w:t xml:space="preserve">carecterística </w:t>
            </w:r>
            <w:r w:rsidRPr="00663CE3">
              <w:rPr>
                <w:rFonts w:ascii="Arial" w:eastAsia="Times New Roman" w:hAnsi="Arial" w:cs="Arial"/>
                <w:color w:val="3F3F3F"/>
                <w:sz w:val="24"/>
                <w:szCs w:val="24"/>
                <w:lang w:eastAsia="pt-BR"/>
              </w:rPr>
              <w:t xml:space="preserve">de não </w:t>
            </w:r>
            <w:r w:rsidRPr="00663CE3">
              <w:rPr>
                <w:rFonts w:ascii="Arial" w:eastAsia="Times New Roman" w:hAnsi="Arial" w:cs="Arial"/>
                <w:color w:val="2A2A2A"/>
                <w:sz w:val="24"/>
                <w:szCs w:val="24"/>
                <w:lang w:eastAsia="pt-BR"/>
              </w:rPr>
              <w:t xml:space="preserve">propagação </w:t>
            </w:r>
            <w:r w:rsidRPr="00663CE3">
              <w:rPr>
                <w:rFonts w:ascii="Arial" w:eastAsia="Times New Roman" w:hAnsi="Arial" w:cs="Arial"/>
                <w:color w:val="4D4D4D"/>
                <w:sz w:val="24"/>
                <w:szCs w:val="24"/>
                <w:lang w:eastAsia="pt-BR"/>
              </w:rPr>
              <w:t xml:space="preserve">e </w:t>
            </w:r>
            <w:r w:rsidRPr="00663CE3">
              <w:rPr>
                <w:rFonts w:ascii="Arial" w:eastAsia="Times New Roman" w:hAnsi="Arial" w:cs="Arial"/>
                <w:color w:val="3D3D3D"/>
                <w:sz w:val="24"/>
                <w:szCs w:val="24"/>
                <w:lang w:eastAsia="pt-BR"/>
              </w:rPr>
              <w:t xml:space="preserve">autoextinção </w:t>
            </w:r>
            <w:r w:rsidRPr="00663CE3">
              <w:rPr>
                <w:rFonts w:ascii="Arial" w:eastAsia="Times New Roman" w:hAnsi="Arial" w:cs="Arial"/>
                <w:color w:val="444444"/>
                <w:sz w:val="24"/>
                <w:szCs w:val="24"/>
                <w:lang w:eastAsia="pt-BR"/>
              </w:rPr>
              <w:t xml:space="preserve">do </w:t>
            </w:r>
            <w:r w:rsidRPr="00663CE3">
              <w:rPr>
                <w:rFonts w:ascii="Arial" w:eastAsia="Times New Roman" w:hAnsi="Arial" w:cs="Arial"/>
                <w:color w:val="3D3D3D"/>
                <w:sz w:val="24"/>
                <w:szCs w:val="24"/>
                <w:lang w:eastAsia="pt-BR"/>
              </w:rPr>
              <w:lastRenderedPageBreak/>
              <w:t xml:space="preserve">fogo </w:t>
            </w:r>
            <w:r w:rsidRPr="00663CE3">
              <w:rPr>
                <w:rFonts w:ascii="Arial" w:eastAsia="Times New Roman" w:hAnsi="Arial" w:cs="Arial"/>
                <w:color w:val="484848"/>
                <w:sz w:val="24"/>
                <w:szCs w:val="24"/>
                <w:lang w:eastAsia="pt-BR"/>
              </w:rPr>
              <w:t xml:space="preserve">, </w:t>
            </w:r>
            <w:r w:rsidRPr="00663CE3">
              <w:rPr>
                <w:rFonts w:ascii="Arial" w:eastAsia="Times New Roman" w:hAnsi="Arial" w:cs="Arial"/>
                <w:color w:val="3A3A3A"/>
                <w:sz w:val="24"/>
                <w:szCs w:val="24"/>
                <w:lang w:eastAsia="pt-BR"/>
              </w:rPr>
              <w:t xml:space="preserve">classe </w:t>
            </w:r>
            <w:r w:rsidRPr="00663CE3">
              <w:rPr>
                <w:rFonts w:ascii="Arial" w:eastAsia="Times New Roman" w:hAnsi="Arial" w:cs="Arial"/>
                <w:color w:val="3F3F3F"/>
                <w:sz w:val="24"/>
                <w:szCs w:val="24"/>
                <w:lang w:eastAsia="pt-BR"/>
              </w:rPr>
              <w:t xml:space="preserve">térmica </w:t>
            </w:r>
            <w:r w:rsidRPr="00663CE3">
              <w:rPr>
                <w:rFonts w:ascii="Arial" w:eastAsia="Times New Roman" w:hAnsi="Arial" w:cs="Arial"/>
                <w:color w:val="3B3B3B"/>
                <w:sz w:val="24"/>
                <w:szCs w:val="24"/>
                <w:lang w:eastAsia="pt-BR"/>
              </w:rPr>
              <w:t xml:space="preserve">70°c. </w:t>
            </w:r>
            <w:r w:rsidRPr="00663CE3">
              <w:rPr>
                <w:rFonts w:ascii="Arial" w:eastAsia="Times New Roman" w:hAnsi="Arial" w:cs="Arial"/>
                <w:color w:val="3A3A3A"/>
                <w:sz w:val="24"/>
                <w:szCs w:val="24"/>
                <w:lang w:eastAsia="pt-BR"/>
              </w:rPr>
              <w:t xml:space="preserve">Tensão </w:t>
            </w:r>
            <w:r w:rsidRPr="00663CE3">
              <w:rPr>
                <w:rFonts w:ascii="Arial" w:eastAsia="Times New Roman" w:hAnsi="Arial" w:cs="Arial"/>
                <w:color w:val="414141"/>
                <w:sz w:val="24"/>
                <w:szCs w:val="24"/>
                <w:lang w:eastAsia="pt-BR"/>
              </w:rPr>
              <w:t xml:space="preserve">de </w:t>
            </w:r>
            <w:r w:rsidRPr="00663CE3">
              <w:rPr>
                <w:rFonts w:ascii="Arial" w:eastAsia="Times New Roman" w:hAnsi="Arial" w:cs="Arial"/>
                <w:color w:val="3B3B3B"/>
                <w:sz w:val="24"/>
                <w:szCs w:val="24"/>
                <w:lang w:eastAsia="pt-BR"/>
              </w:rPr>
              <w:t xml:space="preserve">isolação </w:t>
            </w:r>
            <w:r w:rsidRPr="00663CE3">
              <w:rPr>
                <w:rFonts w:ascii="Arial" w:eastAsia="Times New Roman" w:hAnsi="Arial" w:cs="Arial"/>
                <w:color w:val="343434"/>
                <w:sz w:val="24"/>
                <w:szCs w:val="24"/>
                <w:lang w:eastAsia="pt-BR"/>
              </w:rPr>
              <w:t xml:space="preserve">450/7S0v. Produto </w:t>
            </w:r>
            <w:r w:rsidRPr="00663CE3">
              <w:rPr>
                <w:rFonts w:ascii="Arial" w:eastAsia="Times New Roman" w:hAnsi="Arial" w:cs="Arial"/>
                <w:color w:val="363636"/>
                <w:sz w:val="24"/>
                <w:szCs w:val="24"/>
                <w:lang w:eastAsia="pt-BR"/>
              </w:rPr>
              <w:t xml:space="preserve">certificado </w:t>
            </w:r>
            <w:r w:rsidRPr="00663CE3">
              <w:rPr>
                <w:rFonts w:ascii="Arial" w:eastAsia="Times New Roman" w:hAnsi="Arial" w:cs="Arial"/>
                <w:color w:val="4B4B4B"/>
                <w:sz w:val="24"/>
                <w:szCs w:val="24"/>
                <w:lang w:eastAsia="pt-BR"/>
              </w:rPr>
              <w:t xml:space="preserve">com </w:t>
            </w:r>
            <w:r w:rsidRPr="00663CE3">
              <w:rPr>
                <w:rFonts w:ascii="Arial" w:eastAsia="Times New Roman" w:hAnsi="Arial" w:cs="Arial"/>
                <w:color w:val="565656"/>
                <w:sz w:val="24"/>
                <w:szCs w:val="24"/>
                <w:lang w:eastAsia="pt-BR"/>
              </w:rPr>
              <w:t xml:space="preserve">a </w:t>
            </w:r>
            <w:r w:rsidRPr="00663CE3">
              <w:rPr>
                <w:rFonts w:ascii="Arial" w:eastAsia="Times New Roman" w:hAnsi="Arial" w:cs="Arial"/>
                <w:color w:val="4B4B4B"/>
                <w:sz w:val="24"/>
                <w:szCs w:val="24"/>
                <w:lang w:eastAsia="pt-BR"/>
              </w:rPr>
              <w:t xml:space="preserve">marca de </w:t>
            </w:r>
            <w:r w:rsidRPr="00663CE3">
              <w:rPr>
                <w:rFonts w:ascii="Arial" w:eastAsia="Times New Roman" w:hAnsi="Arial" w:cs="Arial"/>
                <w:color w:val="3B3B3B"/>
                <w:sz w:val="24"/>
                <w:szCs w:val="24"/>
                <w:lang w:eastAsia="pt-BR"/>
              </w:rPr>
              <w:t xml:space="preserve">conformidade </w:t>
            </w:r>
            <w:r w:rsidRPr="00663CE3">
              <w:rPr>
                <w:rFonts w:ascii="Arial" w:eastAsia="Times New Roman" w:hAnsi="Arial" w:cs="Arial"/>
                <w:color w:val="4F4F4F"/>
                <w:sz w:val="24"/>
                <w:szCs w:val="24"/>
                <w:lang w:eastAsia="pt-BR"/>
              </w:rPr>
              <w:t xml:space="preserve">- </w:t>
            </w:r>
            <w:r w:rsidRPr="00663CE3">
              <w:rPr>
                <w:rFonts w:ascii="Arial" w:eastAsia="Times New Roman" w:hAnsi="Arial" w:cs="Arial"/>
                <w:color w:val="363636"/>
                <w:sz w:val="24"/>
                <w:szCs w:val="24"/>
                <w:lang w:eastAsia="pt-BR"/>
              </w:rPr>
              <w:t xml:space="preserve">inmetro </w:t>
            </w:r>
            <w:r w:rsidRPr="00663CE3">
              <w:rPr>
                <w:rFonts w:ascii="Arial" w:eastAsia="Times New Roman" w:hAnsi="Arial" w:cs="Arial"/>
                <w:color w:val="4F4F4F"/>
                <w:sz w:val="24"/>
                <w:szCs w:val="24"/>
                <w:lang w:eastAsia="pt-BR"/>
              </w:rPr>
              <w:t xml:space="preserve">. </w:t>
            </w:r>
            <w:r w:rsidRPr="00663CE3">
              <w:rPr>
                <w:rFonts w:ascii="Arial" w:eastAsia="Times New Roman" w:hAnsi="Arial" w:cs="Arial"/>
                <w:color w:val="414141"/>
                <w:sz w:val="24"/>
                <w:szCs w:val="24"/>
                <w:lang w:eastAsia="pt-BR"/>
              </w:rPr>
              <w:t xml:space="preserve">Rolo </w:t>
            </w:r>
            <w:r w:rsidRPr="00663CE3">
              <w:rPr>
                <w:rFonts w:ascii="Arial" w:eastAsia="Times New Roman" w:hAnsi="Arial" w:cs="Arial"/>
                <w:color w:val="444444"/>
                <w:sz w:val="24"/>
                <w:szCs w:val="24"/>
                <w:lang w:eastAsia="pt-BR"/>
              </w:rPr>
              <w:t xml:space="preserve">com </w:t>
            </w:r>
            <w:r w:rsidRPr="00663CE3">
              <w:rPr>
                <w:rFonts w:ascii="Arial" w:eastAsia="Times New Roman" w:hAnsi="Arial" w:cs="Arial"/>
                <w:color w:val="494949"/>
                <w:sz w:val="24"/>
                <w:szCs w:val="24"/>
                <w:lang w:eastAsia="pt-BR"/>
              </w:rPr>
              <w:t xml:space="preserve">100 </w:t>
            </w:r>
            <w:r w:rsidRPr="00663CE3">
              <w:rPr>
                <w:rFonts w:ascii="Arial" w:eastAsia="Times New Roman" w:hAnsi="Arial" w:cs="Arial"/>
                <w:color w:val="424242"/>
                <w:sz w:val="24"/>
                <w:szCs w:val="24"/>
                <w:lang w:eastAsia="pt-BR"/>
              </w:rPr>
              <w:t>metros</w:t>
            </w:r>
          </w:p>
        </w:tc>
        <w:tc>
          <w:tcPr>
            <w:tcW w:w="6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lastRenderedPageBreak/>
              <w:t>UND.</w:t>
            </w:r>
          </w:p>
        </w:tc>
        <w:tc>
          <w:tcPr>
            <w:tcW w:w="15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12</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5949D4">
        <w:trPr>
          <w:trHeight w:val="1632"/>
          <w:jc w:val="center"/>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021</w:t>
            </w:r>
          </w:p>
        </w:tc>
        <w:tc>
          <w:tcPr>
            <w:tcW w:w="3986" w:type="dxa"/>
            <w:tcBorders>
              <w:top w:val="single" w:sz="4" w:space="0" w:color="auto"/>
              <w:left w:val="nil"/>
              <w:bottom w:val="single" w:sz="4" w:space="0" w:color="auto"/>
              <w:right w:val="single" w:sz="4" w:space="0" w:color="auto"/>
            </w:tcBorders>
            <w:shd w:val="clear" w:color="auto" w:fill="auto"/>
            <w:hideMark/>
          </w:tcPr>
          <w:p w:rsidR="00663CE3" w:rsidRPr="00663CE3" w:rsidRDefault="009319F9" w:rsidP="00663CE3">
            <w:pPr>
              <w:spacing w:after="0" w:line="240" w:lineRule="auto"/>
              <w:rPr>
                <w:rFonts w:ascii="Arial" w:eastAsia="Times New Roman" w:hAnsi="Arial" w:cs="Arial"/>
                <w:sz w:val="24"/>
                <w:szCs w:val="24"/>
                <w:lang w:eastAsia="pt-BR"/>
              </w:rPr>
            </w:pPr>
            <w:r>
              <w:rPr>
                <w:rFonts w:ascii="Arial" w:hAnsi="Arial" w:cs="Arial"/>
                <w:noProof/>
                <w:sz w:val="24"/>
                <w:szCs w:val="24"/>
              </w:rPr>
              <w:pict>
                <v:shape id="Forma livre 6" o:spid="_x0000_s1064" style="position:absolute;margin-left:3.6pt;margin-top:0;width:63pt;height:.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924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" adj="0,,0" path="m,l792480,e" filled="f" strokecolor="#6b6b6b" strokeweight=".25383mm">
                  <v:stroke joinstyle="round"/>
                  <v:formulas/>
                  <v:path arrowok="t" o:connecttype="segments" textboxrect="0,0,792480,0"/>
                </v:shape>
              </w:pict>
            </w:r>
            <w:r w:rsidR="00663CE3" w:rsidRPr="00663CE3">
              <w:rPr>
                <w:rFonts w:ascii="Arial" w:eastAsia="Times New Roman" w:hAnsi="Arial" w:cs="Arial"/>
                <w:color w:val="3F3F3F"/>
                <w:sz w:val="24"/>
                <w:szCs w:val="24"/>
                <w:lang w:eastAsia="pt-BR"/>
              </w:rPr>
              <w:t xml:space="preserve">CABO </w:t>
            </w:r>
            <w:r w:rsidR="00663CE3" w:rsidRPr="00663CE3">
              <w:rPr>
                <w:rFonts w:ascii="Arial" w:eastAsia="Times New Roman" w:hAnsi="Arial" w:cs="Arial"/>
                <w:color w:val="3A3A3A"/>
                <w:sz w:val="24"/>
                <w:szCs w:val="24"/>
                <w:lang w:eastAsia="pt-BR"/>
              </w:rPr>
              <w:t xml:space="preserve">FLEXIVEL </w:t>
            </w:r>
            <w:r w:rsidR="00663CE3" w:rsidRPr="00663CE3">
              <w:rPr>
                <w:rFonts w:ascii="Arial" w:eastAsia="Times New Roman" w:hAnsi="Arial" w:cs="Arial"/>
                <w:color w:val="343434"/>
                <w:sz w:val="24"/>
                <w:szCs w:val="24"/>
                <w:lang w:eastAsia="pt-BR"/>
              </w:rPr>
              <w:t xml:space="preserve">4,0 </w:t>
            </w:r>
            <w:r w:rsidR="00663CE3" w:rsidRPr="00663CE3">
              <w:rPr>
                <w:rFonts w:ascii="Arial" w:eastAsia="Times New Roman" w:hAnsi="Arial" w:cs="Arial"/>
                <w:color w:val="363636"/>
                <w:sz w:val="24"/>
                <w:szCs w:val="24"/>
                <w:lang w:eastAsia="pt-BR"/>
              </w:rPr>
              <w:t xml:space="preserve">MM fios </w:t>
            </w:r>
            <w:r w:rsidR="00663CE3" w:rsidRPr="00663CE3">
              <w:rPr>
                <w:rFonts w:ascii="Arial" w:eastAsia="Times New Roman" w:hAnsi="Arial" w:cs="Arial"/>
                <w:color w:val="3F3F3F"/>
                <w:sz w:val="24"/>
                <w:szCs w:val="24"/>
                <w:lang w:eastAsia="pt-BR"/>
              </w:rPr>
              <w:t xml:space="preserve">de </w:t>
            </w:r>
            <w:r w:rsidR="00663CE3" w:rsidRPr="00663CE3">
              <w:rPr>
                <w:rFonts w:ascii="Arial" w:eastAsia="Times New Roman" w:hAnsi="Arial" w:cs="Arial"/>
                <w:color w:val="383838"/>
                <w:sz w:val="24"/>
                <w:szCs w:val="24"/>
                <w:lang w:eastAsia="pt-BR"/>
              </w:rPr>
              <w:t xml:space="preserve">cobre </w:t>
            </w:r>
            <w:r w:rsidR="00663CE3" w:rsidRPr="00663CE3">
              <w:rPr>
                <w:rFonts w:ascii="Arial" w:eastAsia="Times New Roman" w:hAnsi="Arial" w:cs="Arial"/>
                <w:color w:val="424242"/>
                <w:sz w:val="24"/>
                <w:szCs w:val="24"/>
                <w:lang w:eastAsia="pt-BR"/>
              </w:rPr>
              <w:t xml:space="preserve">eletrolítico  </w:t>
            </w:r>
            <w:r w:rsidR="00663CE3" w:rsidRPr="00663CE3">
              <w:rPr>
                <w:rFonts w:ascii="Arial" w:eastAsia="Times New Roman" w:hAnsi="Arial" w:cs="Arial"/>
                <w:color w:val="4F4F4F"/>
                <w:sz w:val="24"/>
                <w:szCs w:val="24"/>
                <w:lang w:eastAsia="pt-BR"/>
              </w:rPr>
              <w:t>,</w:t>
            </w:r>
            <w:r w:rsidR="00663CE3" w:rsidRPr="00663CE3">
              <w:rPr>
                <w:rFonts w:ascii="Arial" w:eastAsia="Times New Roman" w:hAnsi="Arial" w:cs="Arial"/>
                <w:color w:val="2D2D2D"/>
                <w:sz w:val="24"/>
                <w:szCs w:val="24"/>
                <w:lang w:eastAsia="pt-BR"/>
              </w:rPr>
              <w:t xml:space="preserve">têmpera </w:t>
            </w:r>
            <w:r w:rsidR="00663CE3" w:rsidRPr="00663CE3">
              <w:rPr>
                <w:rFonts w:ascii="Arial" w:eastAsia="Times New Roman" w:hAnsi="Arial" w:cs="Arial"/>
                <w:color w:val="3B3B3B"/>
                <w:sz w:val="24"/>
                <w:szCs w:val="24"/>
                <w:lang w:eastAsia="pt-BR"/>
              </w:rPr>
              <w:t xml:space="preserve">mole </w:t>
            </w:r>
            <w:r w:rsidR="00663CE3" w:rsidRPr="00663CE3">
              <w:rPr>
                <w:rFonts w:ascii="Arial" w:eastAsia="Times New Roman" w:hAnsi="Arial" w:cs="Arial"/>
                <w:color w:val="464646"/>
                <w:sz w:val="24"/>
                <w:szCs w:val="24"/>
                <w:lang w:eastAsia="pt-BR"/>
              </w:rPr>
              <w:t xml:space="preserve">, </w:t>
            </w:r>
            <w:r w:rsidR="00663CE3" w:rsidRPr="00663CE3">
              <w:rPr>
                <w:rFonts w:ascii="Arial" w:eastAsia="Times New Roman" w:hAnsi="Arial" w:cs="Arial"/>
                <w:color w:val="3D3D3D"/>
                <w:sz w:val="24"/>
                <w:szCs w:val="24"/>
                <w:lang w:eastAsia="pt-BR"/>
              </w:rPr>
              <w:t xml:space="preserve">classe </w:t>
            </w:r>
            <w:r w:rsidR="00663CE3" w:rsidRPr="00663CE3">
              <w:rPr>
                <w:rFonts w:ascii="Arial" w:eastAsia="Times New Roman" w:hAnsi="Arial" w:cs="Arial"/>
                <w:color w:val="3B3B3B"/>
                <w:sz w:val="24"/>
                <w:szCs w:val="24"/>
                <w:lang w:eastAsia="pt-BR"/>
              </w:rPr>
              <w:t xml:space="preserve">4 </w:t>
            </w:r>
            <w:r w:rsidR="00663CE3" w:rsidRPr="00663CE3">
              <w:rPr>
                <w:rFonts w:ascii="Arial" w:eastAsia="Times New Roman" w:hAnsi="Arial" w:cs="Arial"/>
                <w:color w:val="414141"/>
                <w:sz w:val="24"/>
                <w:szCs w:val="24"/>
                <w:lang w:eastAsia="pt-BR"/>
              </w:rPr>
              <w:t xml:space="preserve">de </w:t>
            </w:r>
            <w:r w:rsidR="00663CE3" w:rsidRPr="00663CE3">
              <w:rPr>
                <w:rFonts w:ascii="Arial" w:eastAsia="Times New Roman" w:hAnsi="Arial" w:cs="Arial"/>
                <w:color w:val="3D3D3D"/>
                <w:sz w:val="24"/>
                <w:szCs w:val="24"/>
                <w:lang w:eastAsia="pt-BR"/>
              </w:rPr>
              <w:t xml:space="preserve">encordoamento  </w:t>
            </w:r>
            <w:r w:rsidR="00663CE3" w:rsidRPr="00663CE3">
              <w:rPr>
                <w:rFonts w:ascii="Arial" w:eastAsia="Times New Roman" w:hAnsi="Arial" w:cs="Arial"/>
                <w:color w:val="565656"/>
                <w:sz w:val="24"/>
                <w:szCs w:val="24"/>
                <w:lang w:eastAsia="pt-BR"/>
              </w:rPr>
              <w:t xml:space="preserve">até a </w:t>
            </w:r>
            <w:r w:rsidR="00663CE3" w:rsidRPr="00663CE3">
              <w:rPr>
                <w:rFonts w:ascii="Arial" w:eastAsia="Times New Roman" w:hAnsi="Arial" w:cs="Arial"/>
                <w:color w:val="3F3F3F"/>
                <w:sz w:val="24"/>
                <w:szCs w:val="24"/>
                <w:lang w:eastAsia="pt-BR"/>
              </w:rPr>
              <w:t xml:space="preserve">seção </w:t>
            </w:r>
            <w:r w:rsidR="00663CE3" w:rsidRPr="00663CE3">
              <w:rPr>
                <w:rFonts w:ascii="Arial" w:eastAsia="Times New Roman" w:hAnsi="Arial" w:cs="Arial"/>
                <w:color w:val="313131"/>
                <w:sz w:val="24"/>
                <w:szCs w:val="24"/>
                <w:lang w:eastAsia="pt-BR"/>
              </w:rPr>
              <w:t>1,5mm</w:t>
            </w:r>
            <w:r w:rsidR="00663CE3" w:rsidRPr="00663CE3">
              <w:rPr>
                <w:rFonts w:ascii="Arial" w:eastAsia="Times New Roman" w:hAnsi="Arial" w:cs="Arial"/>
                <w:color w:val="313131"/>
                <w:sz w:val="24"/>
                <w:szCs w:val="24"/>
                <w:vertAlign w:val="superscript"/>
                <w:lang w:eastAsia="pt-BR"/>
              </w:rPr>
              <w:t>2</w:t>
            </w:r>
            <w:r w:rsidR="00663CE3" w:rsidRPr="00663CE3">
              <w:rPr>
                <w:rFonts w:ascii="Arial" w:eastAsia="Times New Roman" w:hAnsi="Arial" w:cs="Arial"/>
                <w:color w:val="313131"/>
                <w:sz w:val="24"/>
                <w:szCs w:val="24"/>
                <w:lang w:eastAsia="pt-BR"/>
              </w:rPr>
              <w:t xml:space="preserve"> </w:t>
            </w:r>
            <w:r w:rsidR="00663CE3" w:rsidRPr="00663CE3">
              <w:rPr>
                <w:rFonts w:ascii="Arial" w:eastAsia="Times New Roman" w:hAnsi="Arial" w:cs="Arial"/>
                <w:color w:val="424242"/>
                <w:sz w:val="24"/>
                <w:szCs w:val="24"/>
                <w:lang w:eastAsia="pt-BR"/>
              </w:rPr>
              <w:t xml:space="preserve">( </w:t>
            </w:r>
            <w:r w:rsidR="00663CE3" w:rsidRPr="00663CE3">
              <w:rPr>
                <w:rFonts w:ascii="Arial" w:eastAsia="Times New Roman" w:hAnsi="Arial" w:cs="Arial"/>
                <w:color w:val="363636"/>
                <w:sz w:val="24"/>
                <w:szCs w:val="24"/>
                <w:lang w:eastAsia="pt-BR"/>
              </w:rPr>
              <w:t xml:space="preserve">extraflexível), </w:t>
            </w:r>
            <w:r w:rsidR="00663CE3" w:rsidRPr="00663CE3">
              <w:rPr>
                <w:rFonts w:ascii="Arial" w:eastAsia="Times New Roman" w:hAnsi="Arial" w:cs="Arial"/>
                <w:color w:val="424242"/>
                <w:sz w:val="24"/>
                <w:szCs w:val="24"/>
                <w:lang w:eastAsia="pt-BR"/>
              </w:rPr>
              <w:t xml:space="preserve">isolado </w:t>
            </w:r>
            <w:r w:rsidR="00663CE3" w:rsidRPr="00663CE3">
              <w:rPr>
                <w:rFonts w:ascii="Arial" w:eastAsia="Times New Roman" w:hAnsi="Arial" w:cs="Arial"/>
                <w:color w:val="494949"/>
                <w:sz w:val="24"/>
                <w:szCs w:val="24"/>
                <w:lang w:eastAsia="pt-BR"/>
              </w:rPr>
              <w:t xml:space="preserve">em </w:t>
            </w:r>
            <w:r w:rsidR="00663CE3" w:rsidRPr="00663CE3">
              <w:rPr>
                <w:rFonts w:ascii="Arial" w:eastAsia="Times New Roman" w:hAnsi="Arial" w:cs="Arial"/>
                <w:color w:val="3F3F3F"/>
                <w:sz w:val="24"/>
                <w:szCs w:val="24"/>
                <w:lang w:eastAsia="pt-BR"/>
              </w:rPr>
              <w:t xml:space="preserve">composto </w:t>
            </w:r>
            <w:r w:rsidR="00663CE3" w:rsidRPr="00663CE3">
              <w:rPr>
                <w:rFonts w:ascii="Arial" w:eastAsia="Times New Roman" w:hAnsi="Arial" w:cs="Arial"/>
                <w:color w:val="3B3B3B"/>
                <w:sz w:val="24"/>
                <w:szCs w:val="24"/>
                <w:lang w:eastAsia="pt-BR"/>
              </w:rPr>
              <w:t xml:space="preserve">termoplástico </w:t>
            </w:r>
            <w:r w:rsidR="00663CE3" w:rsidRPr="00663CE3">
              <w:rPr>
                <w:rFonts w:ascii="Arial" w:eastAsia="Times New Roman" w:hAnsi="Arial" w:cs="Arial"/>
                <w:color w:val="343434"/>
                <w:sz w:val="24"/>
                <w:szCs w:val="24"/>
                <w:lang w:eastAsia="pt-BR"/>
              </w:rPr>
              <w:t xml:space="preserve">polivinílico </w:t>
            </w:r>
            <w:r w:rsidR="00663CE3" w:rsidRPr="00663CE3">
              <w:rPr>
                <w:rFonts w:ascii="Arial" w:eastAsia="Times New Roman" w:hAnsi="Arial" w:cs="Arial"/>
                <w:color w:val="3D3D3D"/>
                <w:sz w:val="24"/>
                <w:szCs w:val="24"/>
                <w:lang w:eastAsia="pt-BR"/>
              </w:rPr>
              <w:t xml:space="preserve">(pvc) </w:t>
            </w:r>
            <w:r w:rsidR="00663CE3" w:rsidRPr="00663CE3">
              <w:rPr>
                <w:rFonts w:ascii="Arial" w:eastAsia="Times New Roman" w:hAnsi="Arial" w:cs="Arial"/>
                <w:color w:val="3F3F3F"/>
                <w:sz w:val="24"/>
                <w:szCs w:val="24"/>
                <w:lang w:eastAsia="pt-BR"/>
              </w:rPr>
              <w:t xml:space="preserve">tipo </w:t>
            </w:r>
            <w:r w:rsidR="00663CE3" w:rsidRPr="00663CE3">
              <w:rPr>
                <w:rFonts w:ascii="Arial" w:eastAsia="Times New Roman" w:hAnsi="Arial" w:cs="Arial"/>
                <w:color w:val="444444"/>
                <w:sz w:val="24"/>
                <w:szCs w:val="24"/>
                <w:lang w:eastAsia="pt-BR"/>
              </w:rPr>
              <w:t xml:space="preserve">bwf, </w:t>
            </w:r>
            <w:r w:rsidR="00663CE3" w:rsidRPr="00663CE3">
              <w:rPr>
                <w:rFonts w:ascii="Arial" w:eastAsia="Times New Roman" w:hAnsi="Arial" w:cs="Arial"/>
                <w:color w:val="363636"/>
                <w:sz w:val="24"/>
                <w:szCs w:val="24"/>
                <w:lang w:eastAsia="pt-BR"/>
              </w:rPr>
              <w:t xml:space="preserve">carecterística </w:t>
            </w:r>
            <w:r w:rsidR="00663CE3" w:rsidRPr="00663CE3">
              <w:rPr>
                <w:rFonts w:ascii="Arial" w:eastAsia="Times New Roman" w:hAnsi="Arial" w:cs="Arial"/>
                <w:color w:val="464646"/>
                <w:sz w:val="24"/>
                <w:szCs w:val="24"/>
                <w:lang w:eastAsia="pt-BR"/>
              </w:rPr>
              <w:t xml:space="preserve">de </w:t>
            </w:r>
            <w:r w:rsidR="00663CE3" w:rsidRPr="00663CE3">
              <w:rPr>
                <w:rFonts w:ascii="Arial" w:eastAsia="Times New Roman" w:hAnsi="Arial" w:cs="Arial"/>
                <w:color w:val="363636"/>
                <w:sz w:val="24"/>
                <w:szCs w:val="24"/>
                <w:lang w:eastAsia="pt-BR"/>
              </w:rPr>
              <w:t xml:space="preserve">não </w:t>
            </w:r>
            <w:r w:rsidR="00663CE3" w:rsidRPr="00663CE3">
              <w:rPr>
                <w:rFonts w:ascii="Arial" w:eastAsia="Times New Roman" w:hAnsi="Arial" w:cs="Arial"/>
                <w:color w:val="383838"/>
                <w:sz w:val="24"/>
                <w:szCs w:val="24"/>
                <w:lang w:eastAsia="pt-BR"/>
              </w:rPr>
              <w:t xml:space="preserve">propagação  </w:t>
            </w:r>
            <w:r w:rsidR="00663CE3" w:rsidRPr="00663CE3">
              <w:rPr>
                <w:rFonts w:ascii="Arial" w:eastAsia="Times New Roman" w:hAnsi="Arial" w:cs="Arial"/>
                <w:color w:val="545454"/>
                <w:sz w:val="24"/>
                <w:szCs w:val="24"/>
                <w:lang w:eastAsia="pt-BR"/>
              </w:rPr>
              <w:t xml:space="preserve">e </w:t>
            </w:r>
            <w:r w:rsidR="00663CE3" w:rsidRPr="00663CE3">
              <w:rPr>
                <w:rFonts w:ascii="Arial" w:eastAsia="Times New Roman" w:hAnsi="Arial" w:cs="Arial"/>
                <w:color w:val="3D3D3D"/>
                <w:sz w:val="24"/>
                <w:szCs w:val="24"/>
                <w:lang w:eastAsia="pt-BR"/>
              </w:rPr>
              <w:t xml:space="preserve">autoextinção </w:t>
            </w:r>
            <w:r w:rsidR="00663CE3" w:rsidRPr="00663CE3">
              <w:rPr>
                <w:rFonts w:ascii="Arial" w:eastAsia="Times New Roman" w:hAnsi="Arial" w:cs="Arial"/>
                <w:color w:val="4F4F4F"/>
                <w:sz w:val="24"/>
                <w:szCs w:val="24"/>
                <w:lang w:eastAsia="pt-BR"/>
              </w:rPr>
              <w:t xml:space="preserve">do </w:t>
            </w:r>
            <w:r w:rsidR="00663CE3" w:rsidRPr="00663CE3">
              <w:rPr>
                <w:rFonts w:ascii="Arial" w:eastAsia="Times New Roman" w:hAnsi="Arial" w:cs="Arial"/>
                <w:color w:val="2D2D2D"/>
                <w:sz w:val="24"/>
                <w:szCs w:val="24"/>
                <w:lang w:eastAsia="pt-BR"/>
              </w:rPr>
              <w:t xml:space="preserve">fogo </w:t>
            </w:r>
            <w:r w:rsidR="00663CE3" w:rsidRPr="00663CE3">
              <w:rPr>
                <w:rFonts w:ascii="Arial" w:eastAsia="Times New Roman" w:hAnsi="Arial" w:cs="Arial"/>
                <w:color w:val="4B4B4B"/>
                <w:sz w:val="24"/>
                <w:szCs w:val="24"/>
                <w:lang w:eastAsia="pt-BR"/>
              </w:rPr>
              <w:t xml:space="preserve">, </w:t>
            </w:r>
            <w:r w:rsidR="00663CE3" w:rsidRPr="00663CE3">
              <w:rPr>
                <w:rFonts w:ascii="Arial" w:eastAsia="Times New Roman" w:hAnsi="Arial" w:cs="Arial"/>
                <w:color w:val="363636"/>
                <w:sz w:val="24"/>
                <w:szCs w:val="24"/>
                <w:lang w:eastAsia="pt-BR"/>
              </w:rPr>
              <w:t xml:space="preserve">classe </w:t>
            </w:r>
            <w:r w:rsidR="00663CE3" w:rsidRPr="00663CE3">
              <w:rPr>
                <w:rFonts w:ascii="Arial" w:eastAsia="Times New Roman" w:hAnsi="Arial" w:cs="Arial"/>
                <w:color w:val="3A3A3A"/>
                <w:sz w:val="24"/>
                <w:szCs w:val="24"/>
                <w:lang w:eastAsia="pt-BR"/>
              </w:rPr>
              <w:t xml:space="preserve">térmica </w:t>
            </w:r>
            <w:r w:rsidR="00663CE3" w:rsidRPr="00663CE3">
              <w:rPr>
                <w:rFonts w:ascii="Arial" w:eastAsia="Times New Roman" w:hAnsi="Arial" w:cs="Arial"/>
                <w:color w:val="444444"/>
                <w:sz w:val="24"/>
                <w:szCs w:val="24"/>
                <w:lang w:eastAsia="pt-BR"/>
              </w:rPr>
              <w:t xml:space="preserve">70°c. </w:t>
            </w:r>
            <w:r w:rsidR="00663CE3" w:rsidRPr="00663CE3">
              <w:rPr>
                <w:rFonts w:ascii="Arial" w:eastAsia="Times New Roman" w:hAnsi="Arial" w:cs="Arial"/>
                <w:color w:val="363636"/>
                <w:sz w:val="24"/>
                <w:szCs w:val="24"/>
                <w:lang w:eastAsia="pt-BR"/>
              </w:rPr>
              <w:t xml:space="preserve">Tensão </w:t>
            </w:r>
            <w:r w:rsidR="00663CE3" w:rsidRPr="00663CE3">
              <w:rPr>
                <w:rFonts w:ascii="Arial" w:eastAsia="Times New Roman" w:hAnsi="Arial" w:cs="Arial"/>
                <w:color w:val="4D4D4D"/>
                <w:sz w:val="24"/>
                <w:szCs w:val="24"/>
                <w:lang w:eastAsia="pt-BR"/>
              </w:rPr>
              <w:t xml:space="preserve">de </w:t>
            </w:r>
            <w:r w:rsidR="00663CE3" w:rsidRPr="00663CE3">
              <w:rPr>
                <w:rFonts w:ascii="Arial" w:eastAsia="Times New Roman" w:hAnsi="Arial" w:cs="Arial"/>
                <w:color w:val="3D3D3D"/>
                <w:sz w:val="24"/>
                <w:szCs w:val="24"/>
                <w:lang w:eastAsia="pt-BR"/>
              </w:rPr>
              <w:t xml:space="preserve">isolação </w:t>
            </w:r>
            <w:r w:rsidR="00663CE3" w:rsidRPr="00663CE3">
              <w:rPr>
                <w:rFonts w:ascii="Arial" w:eastAsia="Times New Roman" w:hAnsi="Arial" w:cs="Arial"/>
                <w:color w:val="343434"/>
                <w:sz w:val="24"/>
                <w:szCs w:val="24"/>
                <w:lang w:eastAsia="pt-BR"/>
              </w:rPr>
              <w:t xml:space="preserve">450/750v. </w:t>
            </w:r>
            <w:r w:rsidR="00663CE3" w:rsidRPr="00663CE3">
              <w:rPr>
                <w:rFonts w:ascii="Arial" w:eastAsia="Times New Roman" w:hAnsi="Arial" w:cs="Arial"/>
                <w:color w:val="3D3D3D"/>
                <w:sz w:val="24"/>
                <w:szCs w:val="24"/>
                <w:lang w:eastAsia="pt-BR"/>
              </w:rPr>
              <w:t xml:space="preserve">Produto </w:t>
            </w:r>
            <w:r w:rsidR="00663CE3" w:rsidRPr="00663CE3">
              <w:rPr>
                <w:rFonts w:ascii="Arial" w:eastAsia="Times New Roman" w:hAnsi="Arial" w:cs="Arial"/>
                <w:color w:val="3A3A3A"/>
                <w:sz w:val="24"/>
                <w:szCs w:val="24"/>
                <w:lang w:eastAsia="pt-BR"/>
              </w:rPr>
              <w:t xml:space="preserve">certificado </w:t>
            </w:r>
            <w:r w:rsidR="00663CE3" w:rsidRPr="00663CE3">
              <w:rPr>
                <w:rFonts w:ascii="Arial" w:eastAsia="Times New Roman" w:hAnsi="Arial" w:cs="Arial"/>
                <w:color w:val="444444"/>
                <w:sz w:val="24"/>
                <w:szCs w:val="24"/>
                <w:lang w:eastAsia="pt-BR"/>
              </w:rPr>
              <w:t xml:space="preserve">com </w:t>
            </w:r>
            <w:r w:rsidR="00663CE3" w:rsidRPr="00663CE3">
              <w:rPr>
                <w:rFonts w:ascii="Arial" w:eastAsia="Times New Roman" w:hAnsi="Arial" w:cs="Arial"/>
                <w:color w:val="565656"/>
                <w:sz w:val="24"/>
                <w:szCs w:val="24"/>
                <w:lang w:eastAsia="pt-BR"/>
              </w:rPr>
              <w:t xml:space="preserve">a </w:t>
            </w:r>
            <w:r w:rsidR="00663CE3" w:rsidRPr="00663CE3">
              <w:rPr>
                <w:rFonts w:ascii="Arial" w:eastAsia="Times New Roman" w:hAnsi="Arial" w:cs="Arial"/>
                <w:color w:val="484848"/>
                <w:sz w:val="24"/>
                <w:szCs w:val="24"/>
                <w:lang w:eastAsia="pt-BR"/>
              </w:rPr>
              <w:t xml:space="preserve">marca </w:t>
            </w:r>
            <w:r w:rsidR="00663CE3" w:rsidRPr="00663CE3">
              <w:rPr>
                <w:rFonts w:ascii="Arial" w:eastAsia="Times New Roman" w:hAnsi="Arial" w:cs="Arial"/>
                <w:color w:val="494949"/>
                <w:sz w:val="24"/>
                <w:szCs w:val="24"/>
                <w:lang w:eastAsia="pt-BR"/>
              </w:rPr>
              <w:t xml:space="preserve">de </w:t>
            </w:r>
            <w:r w:rsidR="00663CE3" w:rsidRPr="00663CE3">
              <w:rPr>
                <w:rFonts w:ascii="Arial" w:eastAsia="Times New Roman" w:hAnsi="Arial" w:cs="Arial"/>
                <w:color w:val="363636"/>
                <w:sz w:val="24"/>
                <w:szCs w:val="24"/>
                <w:lang w:eastAsia="pt-BR"/>
              </w:rPr>
              <w:t xml:space="preserve">conformidade </w:t>
            </w:r>
            <w:r w:rsidR="00663CE3" w:rsidRPr="00663CE3">
              <w:rPr>
                <w:rFonts w:ascii="Arial" w:eastAsia="Times New Roman" w:hAnsi="Arial" w:cs="Arial"/>
                <w:color w:val="525252"/>
                <w:sz w:val="24"/>
                <w:szCs w:val="24"/>
                <w:lang w:eastAsia="pt-BR"/>
              </w:rPr>
              <w:t xml:space="preserve">- </w:t>
            </w:r>
            <w:r w:rsidR="00663CE3" w:rsidRPr="00663CE3">
              <w:rPr>
                <w:rFonts w:ascii="Arial" w:eastAsia="Times New Roman" w:hAnsi="Arial" w:cs="Arial"/>
                <w:color w:val="383838"/>
                <w:sz w:val="24"/>
                <w:szCs w:val="24"/>
                <w:lang w:eastAsia="pt-BR"/>
              </w:rPr>
              <w:t xml:space="preserve">inmetro </w:t>
            </w:r>
            <w:r w:rsidR="00663CE3" w:rsidRPr="00663CE3">
              <w:rPr>
                <w:rFonts w:ascii="Arial" w:eastAsia="Times New Roman" w:hAnsi="Arial" w:cs="Arial"/>
                <w:color w:val="3F3F3F"/>
                <w:sz w:val="24"/>
                <w:szCs w:val="24"/>
                <w:lang w:eastAsia="pt-BR"/>
              </w:rPr>
              <w:t xml:space="preserve">. </w:t>
            </w:r>
            <w:r w:rsidR="00663CE3" w:rsidRPr="00663CE3">
              <w:rPr>
                <w:rFonts w:ascii="Arial" w:eastAsia="Times New Roman" w:hAnsi="Arial" w:cs="Arial"/>
                <w:color w:val="3D3D3D"/>
                <w:sz w:val="24"/>
                <w:szCs w:val="24"/>
                <w:lang w:eastAsia="pt-BR"/>
              </w:rPr>
              <w:t xml:space="preserve">Rolo </w:t>
            </w:r>
            <w:r w:rsidR="00663CE3" w:rsidRPr="00663CE3">
              <w:rPr>
                <w:rFonts w:ascii="Arial" w:eastAsia="Times New Roman" w:hAnsi="Arial" w:cs="Arial"/>
                <w:color w:val="444444"/>
                <w:sz w:val="24"/>
                <w:szCs w:val="24"/>
                <w:lang w:eastAsia="pt-BR"/>
              </w:rPr>
              <w:t xml:space="preserve">com </w:t>
            </w:r>
            <w:r w:rsidR="00663CE3" w:rsidRPr="00663CE3">
              <w:rPr>
                <w:rFonts w:ascii="Arial" w:eastAsia="Times New Roman" w:hAnsi="Arial" w:cs="Arial"/>
                <w:color w:val="3B3B3B"/>
                <w:sz w:val="24"/>
                <w:szCs w:val="24"/>
                <w:lang w:eastAsia="pt-BR"/>
              </w:rPr>
              <w:t xml:space="preserve">100 </w:t>
            </w:r>
            <w:r w:rsidR="00663CE3" w:rsidRPr="00663CE3">
              <w:rPr>
                <w:rFonts w:ascii="Arial" w:eastAsia="Times New Roman" w:hAnsi="Arial" w:cs="Arial"/>
                <w:color w:val="3D3D3D"/>
                <w:sz w:val="24"/>
                <w:szCs w:val="24"/>
                <w:lang w:eastAsia="pt-BR"/>
              </w:rPr>
              <w:t>metros</w:t>
            </w: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single" w:sz="4" w:space="0" w:color="auto"/>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single" w:sz="4" w:space="0" w:color="auto"/>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1632"/>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022</w:t>
            </w:r>
          </w:p>
        </w:tc>
        <w:tc>
          <w:tcPr>
            <w:tcW w:w="3986" w:type="dxa"/>
            <w:tcBorders>
              <w:top w:val="nil"/>
              <w:left w:val="nil"/>
              <w:bottom w:val="single" w:sz="4" w:space="0" w:color="auto"/>
              <w:right w:val="single" w:sz="4" w:space="0" w:color="auto"/>
            </w:tcBorders>
            <w:shd w:val="clear" w:color="auto" w:fill="auto"/>
            <w:hideMark/>
          </w:tcPr>
          <w:p w:rsidR="00663CE3" w:rsidRPr="00663CE3" w:rsidRDefault="00663CE3" w:rsidP="005949D4">
            <w:pPr>
              <w:spacing w:after="0" w:line="240" w:lineRule="auto"/>
              <w:rPr>
                <w:rFonts w:ascii="Arial" w:eastAsia="Times New Roman" w:hAnsi="Arial" w:cs="Arial"/>
                <w:sz w:val="24"/>
                <w:szCs w:val="24"/>
                <w:lang w:eastAsia="pt-BR"/>
              </w:rPr>
            </w:pPr>
            <w:r w:rsidRPr="00663CE3">
              <w:rPr>
                <w:rFonts w:ascii="Arial" w:eastAsia="Times New Roman" w:hAnsi="Arial" w:cs="Arial"/>
                <w:color w:val="2F2F2F"/>
                <w:sz w:val="24"/>
                <w:szCs w:val="24"/>
                <w:lang w:eastAsia="pt-BR"/>
              </w:rPr>
              <w:t xml:space="preserve">CABO </w:t>
            </w:r>
            <w:r w:rsidRPr="00663CE3">
              <w:rPr>
                <w:rFonts w:ascii="Arial" w:eastAsia="Times New Roman" w:hAnsi="Arial" w:cs="Arial"/>
                <w:color w:val="313131"/>
                <w:sz w:val="24"/>
                <w:szCs w:val="24"/>
                <w:lang w:eastAsia="pt-BR"/>
              </w:rPr>
              <w:t xml:space="preserve">FLEXIVEL </w:t>
            </w:r>
            <w:r w:rsidRPr="00663CE3">
              <w:rPr>
                <w:rFonts w:ascii="Arial" w:eastAsia="Times New Roman" w:hAnsi="Arial" w:cs="Arial"/>
                <w:color w:val="3F3F3F"/>
                <w:sz w:val="24"/>
                <w:szCs w:val="24"/>
                <w:lang w:eastAsia="pt-BR"/>
              </w:rPr>
              <w:t xml:space="preserve">6,0 </w:t>
            </w:r>
            <w:r w:rsidRPr="00663CE3">
              <w:rPr>
                <w:rFonts w:ascii="Arial" w:eastAsia="Times New Roman" w:hAnsi="Arial" w:cs="Arial"/>
                <w:color w:val="363636"/>
                <w:sz w:val="24"/>
                <w:szCs w:val="24"/>
                <w:lang w:eastAsia="pt-BR"/>
              </w:rPr>
              <w:t xml:space="preserve">MM fios </w:t>
            </w:r>
            <w:r w:rsidRPr="00663CE3">
              <w:rPr>
                <w:rFonts w:ascii="Arial" w:eastAsia="Times New Roman" w:hAnsi="Arial" w:cs="Arial"/>
                <w:color w:val="3A3A3A"/>
                <w:sz w:val="24"/>
                <w:szCs w:val="24"/>
                <w:lang w:eastAsia="pt-BR"/>
              </w:rPr>
              <w:t xml:space="preserve">de </w:t>
            </w:r>
            <w:r w:rsidRPr="00663CE3">
              <w:rPr>
                <w:rFonts w:ascii="Arial" w:eastAsia="Times New Roman" w:hAnsi="Arial" w:cs="Arial"/>
                <w:color w:val="444444"/>
                <w:sz w:val="24"/>
                <w:szCs w:val="24"/>
                <w:lang w:eastAsia="pt-BR"/>
              </w:rPr>
              <w:t xml:space="preserve">cobre </w:t>
            </w:r>
            <w:r w:rsidRPr="00663CE3">
              <w:rPr>
                <w:rFonts w:ascii="Arial" w:eastAsia="Times New Roman" w:hAnsi="Arial" w:cs="Arial"/>
                <w:color w:val="383838"/>
                <w:sz w:val="24"/>
                <w:szCs w:val="24"/>
                <w:lang w:eastAsia="pt-BR"/>
              </w:rPr>
              <w:t xml:space="preserve">eletrolítico </w:t>
            </w:r>
            <w:r w:rsidRPr="00663CE3">
              <w:rPr>
                <w:rFonts w:ascii="Arial" w:eastAsia="Times New Roman" w:hAnsi="Arial" w:cs="Arial"/>
                <w:color w:val="4D4D4D"/>
                <w:sz w:val="24"/>
                <w:szCs w:val="24"/>
                <w:lang w:eastAsia="pt-BR"/>
              </w:rPr>
              <w:t>,</w:t>
            </w:r>
            <w:r w:rsidRPr="00663CE3">
              <w:rPr>
                <w:rFonts w:ascii="Arial" w:eastAsia="Times New Roman" w:hAnsi="Arial" w:cs="Arial"/>
                <w:color w:val="2F2F2F"/>
                <w:sz w:val="24"/>
                <w:szCs w:val="24"/>
                <w:lang w:eastAsia="pt-BR"/>
              </w:rPr>
              <w:t xml:space="preserve">têmpera </w:t>
            </w:r>
            <w:r w:rsidRPr="00663CE3">
              <w:rPr>
                <w:rFonts w:ascii="Arial" w:eastAsia="Times New Roman" w:hAnsi="Arial" w:cs="Arial"/>
                <w:color w:val="3A3A3A"/>
                <w:sz w:val="24"/>
                <w:szCs w:val="24"/>
                <w:lang w:eastAsia="pt-BR"/>
              </w:rPr>
              <w:t xml:space="preserve">mole </w:t>
            </w:r>
            <w:r w:rsidRPr="00663CE3">
              <w:rPr>
                <w:rFonts w:ascii="Arial" w:eastAsia="Times New Roman" w:hAnsi="Arial" w:cs="Arial"/>
                <w:color w:val="464646"/>
                <w:sz w:val="24"/>
                <w:szCs w:val="24"/>
                <w:lang w:eastAsia="pt-BR"/>
              </w:rPr>
              <w:t xml:space="preserve">, </w:t>
            </w:r>
            <w:r w:rsidRPr="00663CE3">
              <w:rPr>
                <w:rFonts w:ascii="Arial" w:eastAsia="Times New Roman" w:hAnsi="Arial" w:cs="Arial"/>
                <w:color w:val="363636"/>
                <w:sz w:val="24"/>
                <w:szCs w:val="24"/>
                <w:lang w:eastAsia="pt-BR"/>
              </w:rPr>
              <w:t xml:space="preserve">classe </w:t>
            </w:r>
            <w:r w:rsidRPr="00663CE3">
              <w:rPr>
                <w:rFonts w:ascii="Arial" w:eastAsia="Times New Roman" w:hAnsi="Arial" w:cs="Arial"/>
                <w:color w:val="333333"/>
                <w:sz w:val="24"/>
                <w:szCs w:val="24"/>
                <w:lang w:eastAsia="pt-BR"/>
              </w:rPr>
              <w:t xml:space="preserve">4 </w:t>
            </w:r>
            <w:r w:rsidRPr="00663CE3">
              <w:rPr>
                <w:rFonts w:ascii="Arial" w:eastAsia="Times New Roman" w:hAnsi="Arial" w:cs="Arial"/>
                <w:color w:val="383838"/>
                <w:sz w:val="24"/>
                <w:szCs w:val="24"/>
                <w:lang w:eastAsia="pt-BR"/>
              </w:rPr>
              <w:t xml:space="preserve">de </w:t>
            </w:r>
            <w:r w:rsidRPr="00663CE3">
              <w:rPr>
                <w:rFonts w:ascii="Arial" w:eastAsia="Times New Roman" w:hAnsi="Arial" w:cs="Arial"/>
                <w:color w:val="3A3A3A"/>
                <w:sz w:val="24"/>
                <w:szCs w:val="24"/>
                <w:lang w:eastAsia="pt-BR"/>
              </w:rPr>
              <w:t xml:space="preserve">encordoamento  </w:t>
            </w:r>
            <w:r w:rsidRPr="00663CE3">
              <w:rPr>
                <w:rFonts w:ascii="Arial" w:eastAsia="Times New Roman" w:hAnsi="Arial" w:cs="Arial"/>
                <w:color w:val="3D3D3D"/>
                <w:sz w:val="24"/>
                <w:szCs w:val="24"/>
                <w:lang w:eastAsia="pt-BR"/>
              </w:rPr>
              <w:t xml:space="preserve">até </w:t>
            </w:r>
            <w:r w:rsidRPr="00663CE3">
              <w:rPr>
                <w:rFonts w:ascii="Arial" w:eastAsia="Times New Roman" w:hAnsi="Arial" w:cs="Arial"/>
                <w:color w:val="4F4F4F"/>
                <w:sz w:val="24"/>
                <w:szCs w:val="24"/>
                <w:lang w:eastAsia="pt-BR"/>
              </w:rPr>
              <w:t xml:space="preserve">a </w:t>
            </w:r>
            <w:r w:rsidRPr="00663CE3">
              <w:rPr>
                <w:rFonts w:ascii="Arial" w:eastAsia="Times New Roman" w:hAnsi="Arial" w:cs="Arial"/>
                <w:color w:val="2F2F2F"/>
                <w:sz w:val="24"/>
                <w:szCs w:val="24"/>
                <w:lang w:eastAsia="pt-BR"/>
              </w:rPr>
              <w:t xml:space="preserve">seção </w:t>
            </w:r>
            <w:r w:rsidRPr="00663CE3">
              <w:rPr>
                <w:rFonts w:ascii="Arial" w:eastAsia="Times New Roman" w:hAnsi="Arial" w:cs="Arial"/>
                <w:color w:val="3B3B3B"/>
                <w:sz w:val="24"/>
                <w:szCs w:val="24"/>
                <w:lang w:eastAsia="pt-BR"/>
              </w:rPr>
              <w:t>1,5mm</w:t>
            </w:r>
            <w:r w:rsidRPr="00663CE3">
              <w:rPr>
                <w:rFonts w:ascii="Arial" w:eastAsia="Times New Roman" w:hAnsi="Arial" w:cs="Arial"/>
                <w:color w:val="3B3B3B"/>
                <w:sz w:val="24"/>
                <w:szCs w:val="24"/>
                <w:vertAlign w:val="superscript"/>
                <w:lang w:eastAsia="pt-BR"/>
              </w:rPr>
              <w:t>2</w:t>
            </w:r>
            <w:r w:rsidRPr="00663CE3">
              <w:rPr>
                <w:rFonts w:ascii="Arial" w:eastAsia="Times New Roman" w:hAnsi="Arial" w:cs="Arial"/>
                <w:color w:val="3B3B3B"/>
                <w:sz w:val="24"/>
                <w:szCs w:val="24"/>
                <w:lang w:eastAsia="pt-BR"/>
              </w:rPr>
              <w:t xml:space="preserve"> </w:t>
            </w:r>
            <w:r w:rsidRPr="00663CE3">
              <w:rPr>
                <w:rFonts w:ascii="Arial" w:eastAsia="Times New Roman" w:hAnsi="Arial" w:cs="Arial"/>
                <w:color w:val="494949"/>
                <w:sz w:val="24"/>
                <w:szCs w:val="24"/>
                <w:lang w:eastAsia="pt-BR"/>
              </w:rPr>
              <w:t xml:space="preserve">( </w:t>
            </w:r>
            <w:r w:rsidRPr="00663CE3">
              <w:rPr>
                <w:rFonts w:ascii="Arial" w:eastAsia="Times New Roman" w:hAnsi="Arial" w:cs="Arial"/>
                <w:color w:val="2F2F2F"/>
                <w:sz w:val="24"/>
                <w:szCs w:val="24"/>
                <w:lang w:eastAsia="pt-BR"/>
              </w:rPr>
              <w:t xml:space="preserve">extraflexível), </w:t>
            </w:r>
            <w:r w:rsidRPr="00663CE3">
              <w:rPr>
                <w:rFonts w:ascii="Arial" w:eastAsia="Times New Roman" w:hAnsi="Arial" w:cs="Arial"/>
                <w:color w:val="3B3B3B"/>
                <w:sz w:val="24"/>
                <w:szCs w:val="24"/>
                <w:lang w:eastAsia="pt-BR"/>
              </w:rPr>
              <w:t xml:space="preserve">isolado </w:t>
            </w:r>
            <w:r w:rsidRPr="00663CE3">
              <w:rPr>
                <w:rFonts w:ascii="Arial" w:eastAsia="Times New Roman" w:hAnsi="Arial" w:cs="Arial"/>
                <w:color w:val="494949"/>
                <w:sz w:val="24"/>
                <w:szCs w:val="24"/>
                <w:lang w:eastAsia="pt-BR"/>
              </w:rPr>
              <w:t xml:space="preserve">em </w:t>
            </w:r>
            <w:r w:rsidRPr="00663CE3">
              <w:rPr>
                <w:rFonts w:ascii="Arial" w:eastAsia="Times New Roman" w:hAnsi="Arial" w:cs="Arial"/>
                <w:color w:val="383838"/>
                <w:sz w:val="24"/>
                <w:szCs w:val="24"/>
                <w:lang w:eastAsia="pt-BR"/>
              </w:rPr>
              <w:t xml:space="preserve">composto </w:t>
            </w:r>
            <w:r w:rsidR="005949D4">
              <w:rPr>
                <w:rFonts w:ascii="Arial" w:eastAsia="Times New Roman" w:hAnsi="Arial" w:cs="Arial"/>
                <w:color w:val="383838"/>
                <w:sz w:val="24"/>
                <w:szCs w:val="24"/>
                <w:lang w:eastAsia="pt-BR"/>
              </w:rPr>
              <w:t xml:space="preserve"> </w:t>
            </w:r>
            <w:r w:rsidRPr="00663CE3">
              <w:rPr>
                <w:rFonts w:ascii="Arial" w:eastAsia="Times New Roman" w:hAnsi="Arial" w:cs="Arial"/>
                <w:color w:val="343434"/>
                <w:sz w:val="24"/>
                <w:szCs w:val="24"/>
                <w:lang w:eastAsia="pt-BR"/>
              </w:rPr>
              <w:t xml:space="preserve">termoplástico </w:t>
            </w:r>
            <w:r w:rsidRPr="00663CE3">
              <w:rPr>
                <w:rFonts w:ascii="Arial" w:eastAsia="Times New Roman" w:hAnsi="Arial" w:cs="Arial"/>
                <w:color w:val="363636"/>
                <w:sz w:val="24"/>
                <w:szCs w:val="24"/>
                <w:lang w:eastAsia="pt-BR"/>
              </w:rPr>
              <w:t xml:space="preserve">polivinílico </w:t>
            </w:r>
            <w:r w:rsidRPr="00663CE3">
              <w:rPr>
                <w:rFonts w:ascii="Arial" w:eastAsia="Times New Roman" w:hAnsi="Arial" w:cs="Arial"/>
                <w:color w:val="444444"/>
                <w:sz w:val="24"/>
                <w:szCs w:val="24"/>
                <w:lang w:eastAsia="pt-BR"/>
              </w:rPr>
              <w:t xml:space="preserve">(pvc) tipo bwf, </w:t>
            </w:r>
            <w:r w:rsidRPr="00663CE3">
              <w:rPr>
                <w:rFonts w:ascii="Arial" w:eastAsia="Times New Roman" w:hAnsi="Arial" w:cs="Arial"/>
                <w:color w:val="2A2A2A"/>
                <w:sz w:val="24"/>
                <w:szCs w:val="24"/>
                <w:lang w:eastAsia="pt-BR"/>
              </w:rPr>
              <w:t xml:space="preserve">carecterística </w:t>
            </w:r>
            <w:r w:rsidRPr="00663CE3">
              <w:rPr>
                <w:rFonts w:ascii="Arial" w:eastAsia="Times New Roman" w:hAnsi="Arial" w:cs="Arial"/>
                <w:color w:val="383838"/>
                <w:sz w:val="24"/>
                <w:szCs w:val="24"/>
                <w:lang w:eastAsia="pt-BR"/>
              </w:rPr>
              <w:t xml:space="preserve">de </w:t>
            </w:r>
            <w:r w:rsidRPr="00663CE3">
              <w:rPr>
                <w:rFonts w:ascii="Arial" w:eastAsia="Times New Roman" w:hAnsi="Arial" w:cs="Arial"/>
                <w:color w:val="2F2F2F"/>
                <w:sz w:val="24"/>
                <w:szCs w:val="24"/>
                <w:lang w:eastAsia="pt-BR"/>
              </w:rPr>
              <w:t xml:space="preserve">não </w:t>
            </w:r>
            <w:r w:rsidRPr="00663CE3">
              <w:rPr>
                <w:rFonts w:ascii="Arial" w:eastAsia="Times New Roman" w:hAnsi="Arial" w:cs="Arial"/>
                <w:color w:val="3A3A3A"/>
                <w:sz w:val="24"/>
                <w:szCs w:val="24"/>
                <w:lang w:eastAsia="pt-BR"/>
              </w:rPr>
              <w:t xml:space="preserve">propagação </w:t>
            </w:r>
            <w:r w:rsidRPr="00663CE3">
              <w:rPr>
                <w:rFonts w:ascii="Arial" w:eastAsia="Times New Roman" w:hAnsi="Arial" w:cs="Arial"/>
                <w:color w:val="424242"/>
                <w:sz w:val="24"/>
                <w:szCs w:val="24"/>
                <w:lang w:eastAsia="pt-BR"/>
              </w:rPr>
              <w:t xml:space="preserve">e </w:t>
            </w:r>
            <w:r w:rsidRPr="00663CE3">
              <w:rPr>
                <w:rFonts w:ascii="Arial" w:eastAsia="Times New Roman" w:hAnsi="Arial" w:cs="Arial"/>
                <w:color w:val="333333"/>
                <w:sz w:val="24"/>
                <w:szCs w:val="24"/>
                <w:lang w:eastAsia="pt-BR"/>
              </w:rPr>
              <w:t xml:space="preserve">autoextinção </w:t>
            </w:r>
            <w:r w:rsidRPr="00663CE3">
              <w:rPr>
                <w:rFonts w:ascii="Arial" w:eastAsia="Times New Roman" w:hAnsi="Arial" w:cs="Arial"/>
                <w:color w:val="424242"/>
                <w:sz w:val="24"/>
                <w:szCs w:val="24"/>
                <w:lang w:eastAsia="pt-BR"/>
              </w:rPr>
              <w:t xml:space="preserve">do </w:t>
            </w:r>
            <w:r w:rsidRPr="00663CE3">
              <w:rPr>
                <w:rFonts w:ascii="Arial" w:eastAsia="Times New Roman" w:hAnsi="Arial" w:cs="Arial"/>
                <w:color w:val="363636"/>
                <w:sz w:val="24"/>
                <w:szCs w:val="24"/>
                <w:lang w:eastAsia="pt-BR"/>
              </w:rPr>
              <w:t xml:space="preserve">fogo </w:t>
            </w:r>
            <w:r w:rsidRPr="00663CE3">
              <w:rPr>
                <w:rFonts w:ascii="Arial" w:eastAsia="Times New Roman" w:hAnsi="Arial" w:cs="Arial"/>
                <w:color w:val="444444"/>
                <w:sz w:val="24"/>
                <w:szCs w:val="24"/>
                <w:lang w:eastAsia="pt-BR"/>
              </w:rPr>
              <w:t xml:space="preserve">, </w:t>
            </w:r>
            <w:r w:rsidRPr="00663CE3">
              <w:rPr>
                <w:rFonts w:ascii="Arial" w:eastAsia="Times New Roman" w:hAnsi="Arial" w:cs="Arial"/>
                <w:color w:val="3A3A3A"/>
                <w:sz w:val="24"/>
                <w:szCs w:val="24"/>
                <w:lang w:eastAsia="pt-BR"/>
              </w:rPr>
              <w:t xml:space="preserve">classe </w:t>
            </w:r>
            <w:r w:rsidRPr="00663CE3">
              <w:rPr>
                <w:rFonts w:ascii="Arial" w:eastAsia="Times New Roman" w:hAnsi="Arial" w:cs="Arial"/>
                <w:color w:val="343434"/>
                <w:sz w:val="24"/>
                <w:szCs w:val="24"/>
                <w:lang w:eastAsia="pt-BR"/>
              </w:rPr>
              <w:t xml:space="preserve">térmica </w:t>
            </w:r>
            <w:r w:rsidRPr="00663CE3">
              <w:rPr>
                <w:rFonts w:ascii="Arial" w:eastAsia="Times New Roman" w:hAnsi="Arial" w:cs="Arial"/>
                <w:color w:val="444444"/>
                <w:sz w:val="24"/>
                <w:szCs w:val="24"/>
                <w:lang w:eastAsia="pt-BR"/>
              </w:rPr>
              <w:t xml:space="preserve">70°c. </w:t>
            </w:r>
            <w:r w:rsidRPr="00663CE3">
              <w:rPr>
                <w:rFonts w:ascii="Arial" w:eastAsia="Times New Roman" w:hAnsi="Arial" w:cs="Arial"/>
                <w:color w:val="414141"/>
                <w:sz w:val="24"/>
                <w:szCs w:val="24"/>
                <w:lang w:eastAsia="pt-BR"/>
              </w:rPr>
              <w:t xml:space="preserve">Tensão </w:t>
            </w:r>
            <w:r w:rsidRPr="00663CE3">
              <w:rPr>
                <w:rFonts w:ascii="Arial" w:eastAsia="Times New Roman" w:hAnsi="Arial" w:cs="Arial"/>
                <w:color w:val="494949"/>
                <w:sz w:val="24"/>
                <w:szCs w:val="24"/>
                <w:lang w:eastAsia="pt-BR"/>
              </w:rPr>
              <w:t xml:space="preserve">de </w:t>
            </w:r>
            <w:r w:rsidRPr="00663CE3">
              <w:rPr>
                <w:rFonts w:ascii="Arial" w:eastAsia="Times New Roman" w:hAnsi="Arial" w:cs="Arial"/>
                <w:color w:val="3A3A3A"/>
                <w:sz w:val="24"/>
                <w:szCs w:val="24"/>
                <w:lang w:eastAsia="pt-BR"/>
              </w:rPr>
              <w:t xml:space="preserve">isolação </w:t>
            </w:r>
            <w:r w:rsidRPr="00663CE3">
              <w:rPr>
                <w:rFonts w:ascii="Arial" w:eastAsia="Times New Roman" w:hAnsi="Arial" w:cs="Arial"/>
                <w:color w:val="383838"/>
                <w:sz w:val="24"/>
                <w:szCs w:val="24"/>
                <w:lang w:eastAsia="pt-BR"/>
              </w:rPr>
              <w:t xml:space="preserve">450/750v. </w:t>
            </w:r>
            <w:r w:rsidRPr="00663CE3">
              <w:rPr>
                <w:rFonts w:ascii="Arial" w:eastAsia="Times New Roman" w:hAnsi="Arial" w:cs="Arial"/>
                <w:color w:val="3F3F3F"/>
                <w:sz w:val="24"/>
                <w:szCs w:val="24"/>
                <w:lang w:eastAsia="pt-BR"/>
              </w:rPr>
              <w:t xml:space="preserve">Produto </w:t>
            </w:r>
            <w:r w:rsidRPr="00663CE3">
              <w:rPr>
                <w:rFonts w:ascii="Arial" w:eastAsia="Times New Roman" w:hAnsi="Arial" w:cs="Arial"/>
                <w:color w:val="383838"/>
                <w:sz w:val="24"/>
                <w:szCs w:val="24"/>
                <w:lang w:eastAsia="pt-BR"/>
              </w:rPr>
              <w:t xml:space="preserve">certificado </w:t>
            </w:r>
            <w:r w:rsidRPr="00663CE3">
              <w:rPr>
                <w:rFonts w:ascii="Arial" w:eastAsia="Times New Roman" w:hAnsi="Arial" w:cs="Arial"/>
                <w:color w:val="464646"/>
                <w:sz w:val="24"/>
                <w:szCs w:val="24"/>
                <w:lang w:eastAsia="pt-BR"/>
              </w:rPr>
              <w:t xml:space="preserve">com </w:t>
            </w:r>
            <w:r w:rsidRPr="00663CE3">
              <w:rPr>
                <w:rFonts w:ascii="Arial" w:eastAsia="Times New Roman" w:hAnsi="Arial" w:cs="Arial"/>
                <w:color w:val="4B4B4B"/>
                <w:sz w:val="24"/>
                <w:szCs w:val="24"/>
                <w:lang w:eastAsia="pt-BR"/>
              </w:rPr>
              <w:t xml:space="preserve">a </w:t>
            </w:r>
            <w:r w:rsidRPr="00663CE3">
              <w:rPr>
                <w:rFonts w:ascii="Arial" w:eastAsia="Times New Roman" w:hAnsi="Arial" w:cs="Arial"/>
                <w:color w:val="494949"/>
                <w:sz w:val="24"/>
                <w:szCs w:val="24"/>
                <w:lang w:eastAsia="pt-BR"/>
              </w:rPr>
              <w:t xml:space="preserve">marca </w:t>
            </w:r>
            <w:r w:rsidRPr="00663CE3">
              <w:rPr>
                <w:rFonts w:ascii="Arial" w:eastAsia="Times New Roman" w:hAnsi="Arial" w:cs="Arial"/>
                <w:color w:val="424242"/>
                <w:sz w:val="24"/>
                <w:szCs w:val="24"/>
                <w:lang w:eastAsia="pt-BR"/>
              </w:rPr>
              <w:t xml:space="preserve">de </w:t>
            </w:r>
            <w:r w:rsidRPr="00663CE3">
              <w:rPr>
                <w:rFonts w:ascii="Arial" w:eastAsia="Times New Roman" w:hAnsi="Arial" w:cs="Arial"/>
                <w:color w:val="333333"/>
                <w:sz w:val="24"/>
                <w:szCs w:val="24"/>
                <w:lang w:eastAsia="pt-BR"/>
              </w:rPr>
              <w:t xml:space="preserve">conformidade </w:t>
            </w:r>
            <w:r w:rsidRPr="00663CE3">
              <w:rPr>
                <w:rFonts w:ascii="Arial" w:eastAsia="Times New Roman" w:hAnsi="Arial" w:cs="Arial"/>
                <w:color w:val="505050"/>
                <w:sz w:val="24"/>
                <w:szCs w:val="24"/>
                <w:lang w:eastAsia="pt-BR"/>
              </w:rPr>
              <w:t xml:space="preserve">- </w:t>
            </w:r>
            <w:r w:rsidRPr="00663CE3">
              <w:rPr>
                <w:rFonts w:ascii="Arial" w:eastAsia="Times New Roman" w:hAnsi="Arial" w:cs="Arial"/>
                <w:color w:val="343434"/>
                <w:sz w:val="24"/>
                <w:szCs w:val="24"/>
                <w:lang w:eastAsia="pt-BR"/>
              </w:rPr>
              <w:t xml:space="preserve">inmetro </w:t>
            </w:r>
            <w:r w:rsidRPr="00663CE3">
              <w:rPr>
                <w:rFonts w:ascii="Arial" w:eastAsia="Times New Roman" w:hAnsi="Arial" w:cs="Arial"/>
                <w:color w:val="3B3B3B"/>
                <w:sz w:val="24"/>
                <w:szCs w:val="24"/>
                <w:lang w:eastAsia="pt-BR"/>
              </w:rPr>
              <w:t xml:space="preserve">. </w:t>
            </w:r>
            <w:r w:rsidRPr="00663CE3">
              <w:rPr>
                <w:rFonts w:ascii="Arial" w:eastAsia="Times New Roman" w:hAnsi="Arial" w:cs="Arial"/>
                <w:color w:val="313131"/>
                <w:sz w:val="24"/>
                <w:szCs w:val="24"/>
                <w:lang w:eastAsia="pt-BR"/>
              </w:rPr>
              <w:t xml:space="preserve">Rolo </w:t>
            </w:r>
            <w:r w:rsidRPr="00663CE3">
              <w:rPr>
                <w:rFonts w:ascii="Arial" w:eastAsia="Times New Roman" w:hAnsi="Arial" w:cs="Arial"/>
                <w:color w:val="494949"/>
                <w:sz w:val="24"/>
                <w:szCs w:val="24"/>
                <w:lang w:eastAsia="pt-BR"/>
              </w:rPr>
              <w:t xml:space="preserve">com </w:t>
            </w:r>
            <w:r w:rsidRPr="00663CE3">
              <w:rPr>
                <w:rFonts w:ascii="Arial" w:eastAsia="Times New Roman" w:hAnsi="Arial" w:cs="Arial"/>
                <w:color w:val="424242"/>
                <w:sz w:val="24"/>
                <w:szCs w:val="24"/>
                <w:lang w:eastAsia="pt-BR"/>
              </w:rPr>
              <w:t xml:space="preserve">100 </w:t>
            </w:r>
            <w:r w:rsidRPr="00663CE3">
              <w:rPr>
                <w:rFonts w:ascii="Arial" w:eastAsia="Times New Roman" w:hAnsi="Arial" w:cs="Arial"/>
                <w:color w:val="414141"/>
                <w:sz w:val="24"/>
                <w:szCs w:val="24"/>
                <w:lang w:eastAsia="pt-BR"/>
              </w:rPr>
              <w:t>metros</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5949D4">
        <w:trPr>
          <w:trHeight w:val="1632"/>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023</w:t>
            </w:r>
          </w:p>
        </w:tc>
        <w:tc>
          <w:tcPr>
            <w:tcW w:w="3986" w:type="dxa"/>
            <w:tcBorders>
              <w:top w:val="nil"/>
              <w:left w:val="nil"/>
              <w:bottom w:val="single" w:sz="4" w:space="0" w:color="auto"/>
              <w:right w:val="single" w:sz="4" w:space="0" w:color="auto"/>
            </w:tcBorders>
            <w:shd w:val="clear" w:color="auto" w:fill="auto"/>
            <w:hideMark/>
          </w:tcPr>
          <w:p w:rsidR="00663CE3" w:rsidRPr="00663CE3" w:rsidRDefault="009319F9" w:rsidP="00663CE3">
            <w:pPr>
              <w:spacing w:after="0" w:line="240" w:lineRule="auto"/>
              <w:rPr>
                <w:rFonts w:ascii="Arial" w:eastAsia="Times New Roman" w:hAnsi="Arial" w:cs="Arial"/>
                <w:sz w:val="24"/>
                <w:szCs w:val="24"/>
                <w:lang w:eastAsia="pt-BR"/>
              </w:rPr>
            </w:pPr>
            <w:r>
              <w:rPr>
                <w:rFonts w:ascii="Arial" w:hAnsi="Arial" w:cs="Arial"/>
                <w:noProof/>
                <w:sz w:val="24"/>
                <w:szCs w:val="24"/>
              </w:rPr>
              <w:pict>
                <v:shape id="Forma livre 3" o:spid="_x0000_s1063" style="position:absolute;margin-left:16.8pt;margin-top:0;width:98.4pt;height:.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4396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" adj="0,,0" path="m,l1243584,e" filled="f" strokecolor="#5b5b5b" strokeweight=".25383mm">
                  <v:stroke joinstyle="round"/>
                  <v:formulas/>
                  <v:path arrowok="t" o:connecttype="segments" textboxrect="0,0,1243965,0"/>
                </v:shape>
              </w:pict>
            </w:r>
            <w:r w:rsidR="00663CE3" w:rsidRPr="00663CE3">
              <w:rPr>
                <w:rFonts w:ascii="Arial" w:eastAsia="Times New Roman" w:hAnsi="Arial" w:cs="Arial"/>
                <w:color w:val="2A2A2A"/>
                <w:sz w:val="24"/>
                <w:szCs w:val="24"/>
                <w:lang w:eastAsia="pt-BR"/>
              </w:rPr>
              <w:t xml:space="preserve">CABO </w:t>
            </w:r>
            <w:r w:rsidR="00663CE3" w:rsidRPr="00663CE3">
              <w:rPr>
                <w:rFonts w:ascii="Arial" w:eastAsia="Times New Roman" w:hAnsi="Arial" w:cs="Arial"/>
                <w:color w:val="313131"/>
                <w:sz w:val="24"/>
                <w:szCs w:val="24"/>
                <w:lang w:eastAsia="pt-BR"/>
              </w:rPr>
              <w:t xml:space="preserve">FLEXIVEL </w:t>
            </w:r>
            <w:r w:rsidR="00663CE3" w:rsidRPr="00663CE3">
              <w:rPr>
                <w:rFonts w:ascii="Arial" w:eastAsia="Times New Roman" w:hAnsi="Arial" w:cs="Arial"/>
                <w:color w:val="363636"/>
                <w:sz w:val="24"/>
                <w:szCs w:val="24"/>
                <w:lang w:eastAsia="pt-BR"/>
              </w:rPr>
              <w:t xml:space="preserve">10.0 MM </w:t>
            </w:r>
            <w:r w:rsidR="00663CE3" w:rsidRPr="00663CE3">
              <w:rPr>
                <w:rFonts w:ascii="Arial" w:eastAsia="Times New Roman" w:hAnsi="Arial" w:cs="Arial"/>
                <w:color w:val="3A3A3A"/>
                <w:sz w:val="24"/>
                <w:szCs w:val="24"/>
                <w:lang w:eastAsia="pt-BR"/>
              </w:rPr>
              <w:t xml:space="preserve">fios </w:t>
            </w:r>
            <w:r w:rsidR="00663CE3" w:rsidRPr="00663CE3">
              <w:rPr>
                <w:rFonts w:ascii="Arial" w:eastAsia="Times New Roman" w:hAnsi="Arial" w:cs="Arial"/>
                <w:color w:val="3D3D3D"/>
                <w:sz w:val="24"/>
                <w:szCs w:val="24"/>
                <w:lang w:eastAsia="pt-BR"/>
              </w:rPr>
              <w:t xml:space="preserve">de </w:t>
            </w:r>
            <w:r w:rsidR="00663CE3" w:rsidRPr="00663CE3">
              <w:rPr>
                <w:rFonts w:ascii="Arial" w:eastAsia="Times New Roman" w:hAnsi="Arial" w:cs="Arial"/>
                <w:color w:val="363636"/>
                <w:sz w:val="24"/>
                <w:szCs w:val="24"/>
                <w:lang w:eastAsia="pt-BR"/>
              </w:rPr>
              <w:t xml:space="preserve">cobre </w:t>
            </w:r>
            <w:r w:rsidR="00663CE3" w:rsidRPr="00663CE3">
              <w:rPr>
                <w:rFonts w:ascii="Arial" w:eastAsia="Times New Roman" w:hAnsi="Arial" w:cs="Arial"/>
                <w:color w:val="343434"/>
                <w:sz w:val="24"/>
                <w:szCs w:val="24"/>
                <w:lang w:eastAsia="pt-BR"/>
              </w:rPr>
              <w:t xml:space="preserve">eletrolítico </w:t>
            </w:r>
            <w:r w:rsidR="00663CE3" w:rsidRPr="00663CE3">
              <w:rPr>
                <w:rFonts w:ascii="Arial" w:eastAsia="Times New Roman" w:hAnsi="Arial" w:cs="Arial"/>
                <w:color w:val="3F3F3F"/>
                <w:sz w:val="24"/>
                <w:szCs w:val="24"/>
                <w:lang w:eastAsia="pt-BR"/>
              </w:rPr>
              <w:t>,</w:t>
            </w:r>
            <w:r w:rsidR="00663CE3" w:rsidRPr="00663CE3">
              <w:rPr>
                <w:rFonts w:ascii="Arial" w:eastAsia="Times New Roman" w:hAnsi="Arial" w:cs="Arial"/>
                <w:color w:val="3F3F3F"/>
                <w:sz w:val="24"/>
                <w:szCs w:val="24"/>
                <w:lang w:eastAsia="pt-BR"/>
              </w:rPr>
              <w:br/>
            </w:r>
            <w:r w:rsidR="00663CE3" w:rsidRPr="00663CE3">
              <w:rPr>
                <w:rFonts w:ascii="Arial" w:eastAsia="Times New Roman" w:hAnsi="Arial" w:cs="Arial"/>
                <w:color w:val="2A2A2A"/>
                <w:sz w:val="24"/>
                <w:szCs w:val="24"/>
                <w:lang w:eastAsia="pt-BR"/>
              </w:rPr>
              <w:t xml:space="preserve">têmpera </w:t>
            </w:r>
            <w:r w:rsidR="00663CE3" w:rsidRPr="00663CE3">
              <w:rPr>
                <w:rFonts w:ascii="Arial" w:eastAsia="Times New Roman" w:hAnsi="Arial" w:cs="Arial"/>
                <w:color w:val="3D3D3D"/>
                <w:sz w:val="24"/>
                <w:szCs w:val="24"/>
                <w:lang w:eastAsia="pt-BR"/>
              </w:rPr>
              <w:t xml:space="preserve">mole </w:t>
            </w:r>
            <w:r w:rsidR="00663CE3" w:rsidRPr="00663CE3">
              <w:rPr>
                <w:rFonts w:ascii="Arial" w:eastAsia="Times New Roman" w:hAnsi="Arial" w:cs="Arial"/>
                <w:color w:val="3F3F3F"/>
                <w:sz w:val="24"/>
                <w:szCs w:val="24"/>
                <w:lang w:eastAsia="pt-BR"/>
              </w:rPr>
              <w:t xml:space="preserve">, </w:t>
            </w:r>
            <w:r w:rsidR="00663CE3" w:rsidRPr="00663CE3">
              <w:rPr>
                <w:rFonts w:ascii="Arial" w:eastAsia="Times New Roman" w:hAnsi="Arial" w:cs="Arial"/>
                <w:color w:val="3D3D3D"/>
                <w:sz w:val="24"/>
                <w:szCs w:val="24"/>
                <w:lang w:eastAsia="pt-BR"/>
              </w:rPr>
              <w:t xml:space="preserve">classe </w:t>
            </w:r>
            <w:r w:rsidR="00663CE3" w:rsidRPr="00663CE3">
              <w:rPr>
                <w:rFonts w:ascii="Arial" w:eastAsia="Times New Roman" w:hAnsi="Arial" w:cs="Arial"/>
                <w:color w:val="3A3A3A"/>
                <w:sz w:val="24"/>
                <w:szCs w:val="24"/>
                <w:lang w:eastAsia="pt-BR"/>
              </w:rPr>
              <w:t xml:space="preserve">4 </w:t>
            </w:r>
            <w:r w:rsidR="00663CE3" w:rsidRPr="00663CE3">
              <w:rPr>
                <w:rFonts w:ascii="Arial" w:eastAsia="Times New Roman" w:hAnsi="Arial" w:cs="Arial"/>
                <w:color w:val="3D3D3D"/>
                <w:sz w:val="24"/>
                <w:szCs w:val="24"/>
                <w:lang w:eastAsia="pt-BR"/>
              </w:rPr>
              <w:t xml:space="preserve">de </w:t>
            </w:r>
            <w:r w:rsidR="00663CE3" w:rsidRPr="00663CE3">
              <w:rPr>
                <w:rFonts w:ascii="Arial" w:eastAsia="Times New Roman" w:hAnsi="Arial" w:cs="Arial"/>
                <w:color w:val="3B3B3B"/>
                <w:sz w:val="24"/>
                <w:szCs w:val="24"/>
                <w:lang w:eastAsia="pt-BR"/>
              </w:rPr>
              <w:t xml:space="preserve">encordoamento  </w:t>
            </w:r>
            <w:r w:rsidR="00663CE3" w:rsidRPr="00663CE3">
              <w:rPr>
                <w:rFonts w:ascii="Arial" w:eastAsia="Times New Roman" w:hAnsi="Arial" w:cs="Arial"/>
                <w:color w:val="414141"/>
                <w:sz w:val="24"/>
                <w:szCs w:val="24"/>
                <w:lang w:eastAsia="pt-BR"/>
              </w:rPr>
              <w:t xml:space="preserve">até </w:t>
            </w:r>
            <w:r w:rsidR="00663CE3" w:rsidRPr="00663CE3">
              <w:rPr>
                <w:rFonts w:ascii="Arial" w:eastAsia="Times New Roman" w:hAnsi="Arial" w:cs="Arial"/>
                <w:color w:val="525252"/>
                <w:sz w:val="24"/>
                <w:szCs w:val="24"/>
                <w:lang w:eastAsia="pt-BR"/>
              </w:rPr>
              <w:t xml:space="preserve">a </w:t>
            </w:r>
            <w:r w:rsidR="00663CE3" w:rsidRPr="00663CE3">
              <w:rPr>
                <w:rFonts w:ascii="Arial" w:eastAsia="Times New Roman" w:hAnsi="Arial" w:cs="Arial"/>
                <w:color w:val="2D2D2D"/>
                <w:sz w:val="24"/>
                <w:szCs w:val="24"/>
                <w:lang w:eastAsia="pt-BR"/>
              </w:rPr>
              <w:t xml:space="preserve">seção </w:t>
            </w:r>
            <w:r w:rsidR="00663CE3" w:rsidRPr="00663CE3">
              <w:rPr>
                <w:rFonts w:ascii="Arial" w:eastAsia="Times New Roman" w:hAnsi="Arial" w:cs="Arial"/>
                <w:color w:val="333333"/>
                <w:sz w:val="24"/>
                <w:szCs w:val="24"/>
                <w:lang w:eastAsia="pt-BR"/>
              </w:rPr>
              <w:t>1,5mm</w:t>
            </w:r>
            <w:r w:rsidR="00663CE3" w:rsidRPr="00663CE3">
              <w:rPr>
                <w:rFonts w:ascii="Arial" w:eastAsia="Times New Roman" w:hAnsi="Arial" w:cs="Arial"/>
                <w:color w:val="333333"/>
                <w:sz w:val="24"/>
                <w:szCs w:val="24"/>
                <w:vertAlign w:val="superscript"/>
                <w:lang w:eastAsia="pt-BR"/>
              </w:rPr>
              <w:t>2</w:t>
            </w:r>
            <w:r w:rsidR="00663CE3" w:rsidRPr="00663CE3">
              <w:rPr>
                <w:rFonts w:ascii="Arial" w:eastAsia="Times New Roman" w:hAnsi="Arial" w:cs="Arial"/>
                <w:color w:val="333333"/>
                <w:sz w:val="24"/>
                <w:szCs w:val="24"/>
                <w:lang w:eastAsia="pt-BR"/>
              </w:rPr>
              <w:t xml:space="preserve"> </w:t>
            </w:r>
            <w:r w:rsidR="00663CE3" w:rsidRPr="00663CE3">
              <w:rPr>
                <w:rFonts w:ascii="Arial" w:eastAsia="Times New Roman" w:hAnsi="Arial" w:cs="Arial"/>
                <w:color w:val="4D4D4D"/>
                <w:sz w:val="24"/>
                <w:szCs w:val="24"/>
                <w:lang w:eastAsia="pt-BR"/>
              </w:rPr>
              <w:t xml:space="preserve">( </w:t>
            </w:r>
            <w:r w:rsidR="00663CE3" w:rsidRPr="00663CE3">
              <w:rPr>
                <w:rFonts w:ascii="Arial" w:eastAsia="Times New Roman" w:hAnsi="Arial" w:cs="Arial"/>
                <w:color w:val="242424"/>
                <w:sz w:val="24"/>
                <w:szCs w:val="24"/>
                <w:lang w:eastAsia="pt-BR"/>
              </w:rPr>
              <w:t xml:space="preserve">extraflexível), </w:t>
            </w:r>
            <w:r w:rsidR="00663CE3" w:rsidRPr="00663CE3">
              <w:rPr>
                <w:rFonts w:ascii="Arial" w:eastAsia="Times New Roman" w:hAnsi="Arial" w:cs="Arial"/>
                <w:color w:val="313131"/>
                <w:sz w:val="24"/>
                <w:szCs w:val="24"/>
                <w:lang w:eastAsia="pt-BR"/>
              </w:rPr>
              <w:t xml:space="preserve">isolado </w:t>
            </w:r>
            <w:r w:rsidR="00663CE3" w:rsidRPr="00663CE3">
              <w:rPr>
                <w:rFonts w:ascii="Arial" w:eastAsia="Times New Roman" w:hAnsi="Arial" w:cs="Arial"/>
                <w:color w:val="363636"/>
                <w:sz w:val="24"/>
                <w:szCs w:val="24"/>
                <w:lang w:eastAsia="pt-BR"/>
              </w:rPr>
              <w:t xml:space="preserve">em </w:t>
            </w:r>
            <w:r w:rsidR="00663CE3" w:rsidRPr="00663CE3">
              <w:rPr>
                <w:rFonts w:ascii="Arial" w:eastAsia="Times New Roman" w:hAnsi="Arial" w:cs="Arial"/>
                <w:color w:val="2F2F2F"/>
                <w:sz w:val="24"/>
                <w:szCs w:val="24"/>
                <w:lang w:eastAsia="pt-BR"/>
              </w:rPr>
              <w:t xml:space="preserve">composto </w:t>
            </w:r>
            <w:r w:rsidR="00663CE3" w:rsidRPr="00663CE3">
              <w:rPr>
                <w:rFonts w:ascii="Arial" w:eastAsia="Times New Roman" w:hAnsi="Arial" w:cs="Arial"/>
                <w:color w:val="262626"/>
                <w:sz w:val="24"/>
                <w:szCs w:val="24"/>
                <w:lang w:eastAsia="pt-BR"/>
              </w:rPr>
              <w:t xml:space="preserve">termoplástico </w:t>
            </w:r>
            <w:r w:rsidR="00663CE3" w:rsidRPr="00663CE3">
              <w:rPr>
                <w:rFonts w:ascii="Arial" w:eastAsia="Times New Roman" w:hAnsi="Arial" w:cs="Arial"/>
                <w:color w:val="2F2F2F"/>
                <w:sz w:val="24"/>
                <w:szCs w:val="24"/>
                <w:lang w:eastAsia="pt-BR"/>
              </w:rPr>
              <w:t xml:space="preserve">polivinílico </w:t>
            </w:r>
            <w:r w:rsidR="00663CE3" w:rsidRPr="00663CE3">
              <w:rPr>
                <w:rFonts w:ascii="Arial" w:eastAsia="Times New Roman" w:hAnsi="Arial" w:cs="Arial"/>
                <w:color w:val="333333"/>
                <w:sz w:val="24"/>
                <w:szCs w:val="24"/>
                <w:lang w:eastAsia="pt-BR"/>
              </w:rPr>
              <w:t xml:space="preserve">(pvc) </w:t>
            </w:r>
            <w:r w:rsidR="00663CE3" w:rsidRPr="00663CE3">
              <w:rPr>
                <w:rFonts w:ascii="Arial" w:eastAsia="Times New Roman" w:hAnsi="Arial" w:cs="Arial"/>
                <w:color w:val="313131"/>
                <w:sz w:val="24"/>
                <w:szCs w:val="24"/>
                <w:lang w:eastAsia="pt-BR"/>
              </w:rPr>
              <w:t xml:space="preserve">tipo </w:t>
            </w:r>
            <w:r w:rsidR="00663CE3" w:rsidRPr="00663CE3">
              <w:rPr>
                <w:rFonts w:ascii="Arial" w:eastAsia="Times New Roman" w:hAnsi="Arial" w:cs="Arial"/>
                <w:color w:val="333333"/>
                <w:sz w:val="24"/>
                <w:szCs w:val="24"/>
                <w:lang w:eastAsia="pt-BR"/>
              </w:rPr>
              <w:t xml:space="preserve">bwf, </w:t>
            </w:r>
            <w:r w:rsidR="00663CE3" w:rsidRPr="00663CE3">
              <w:rPr>
                <w:rFonts w:ascii="Arial" w:eastAsia="Times New Roman" w:hAnsi="Arial" w:cs="Arial"/>
                <w:color w:val="2A2A2A"/>
                <w:sz w:val="24"/>
                <w:szCs w:val="24"/>
                <w:lang w:eastAsia="pt-BR"/>
              </w:rPr>
              <w:t xml:space="preserve">carecterística </w:t>
            </w:r>
            <w:r w:rsidR="00663CE3" w:rsidRPr="00663CE3">
              <w:rPr>
                <w:rFonts w:ascii="Arial" w:eastAsia="Times New Roman" w:hAnsi="Arial" w:cs="Arial"/>
                <w:color w:val="363636"/>
                <w:sz w:val="24"/>
                <w:szCs w:val="24"/>
                <w:lang w:eastAsia="pt-BR"/>
              </w:rPr>
              <w:t xml:space="preserve">de não </w:t>
            </w:r>
            <w:r w:rsidR="00663CE3" w:rsidRPr="00663CE3">
              <w:rPr>
                <w:rFonts w:ascii="Arial" w:eastAsia="Times New Roman" w:hAnsi="Arial" w:cs="Arial"/>
                <w:color w:val="2B2B2B"/>
                <w:sz w:val="24"/>
                <w:szCs w:val="24"/>
                <w:lang w:eastAsia="pt-BR"/>
              </w:rPr>
              <w:t xml:space="preserve">propagação </w:t>
            </w:r>
            <w:r w:rsidR="00663CE3" w:rsidRPr="00663CE3">
              <w:rPr>
                <w:rFonts w:ascii="Arial" w:eastAsia="Times New Roman" w:hAnsi="Arial" w:cs="Arial"/>
                <w:color w:val="2D2D2D"/>
                <w:sz w:val="24"/>
                <w:szCs w:val="24"/>
                <w:lang w:eastAsia="pt-BR"/>
              </w:rPr>
              <w:t xml:space="preserve">e </w:t>
            </w:r>
            <w:r w:rsidR="00663CE3" w:rsidRPr="00663CE3">
              <w:rPr>
                <w:rFonts w:ascii="Arial" w:eastAsia="Times New Roman" w:hAnsi="Arial" w:cs="Arial"/>
                <w:color w:val="282828"/>
                <w:sz w:val="24"/>
                <w:szCs w:val="24"/>
                <w:lang w:eastAsia="pt-BR"/>
              </w:rPr>
              <w:t xml:space="preserve">autoextinção </w:t>
            </w:r>
            <w:r w:rsidR="00663CE3" w:rsidRPr="00663CE3">
              <w:rPr>
                <w:rFonts w:ascii="Arial" w:eastAsia="Times New Roman" w:hAnsi="Arial" w:cs="Arial"/>
                <w:color w:val="2D2D2D"/>
                <w:sz w:val="24"/>
                <w:szCs w:val="24"/>
                <w:lang w:eastAsia="pt-BR"/>
              </w:rPr>
              <w:t xml:space="preserve">do </w:t>
            </w:r>
            <w:r w:rsidR="00663CE3" w:rsidRPr="00663CE3">
              <w:rPr>
                <w:rFonts w:ascii="Arial" w:eastAsia="Times New Roman" w:hAnsi="Arial" w:cs="Arial"/>
                <w:color w:val="3D3D3D"/>
                <w:sz w:val="24"/>
                <w:szCs w:val="24"/>
                <w:lang w:eastAsia="pt-BR"/>
              </w:rPr>
              <w:t xml:space="preserve">fogo </w:t>
            </w:r>
            <w:r w:rsidR="00663CE3" w:rsidRPr="00663CE3">
              <w:rPr>
                <w:rFonts w:ascii="Arial" w:eastAsia="Times New Roman" w:hAnsi="Arial" w:cs="Arial"/>
                <w:color w:val="444444"/>
                <w:sz w:val="24"/>
                <w:szCs w:val="24"/>
                <w:lang w:eastAsia="pt-BR"/>
              </w:rPr>
              <w:t xml:space="preserve">, </w:t>
            </w:r>
            <w:r w:rsidR="00663CE3" w:rsidRPr="00663CE3">
              <w:rPr>
                <w:rFonts w:ascii="Arial" w:eastAsia="Times New Roman" w:hAnsi="Arial" w:cs="Arial"/>
                <w:color w:val="3D3D3D"/>
                <w:sz w:val="24"/>
                <w:szCs w:val="24"/>
                <w:lang w:eastAsia="pt-BR"/>
              </w:rPr>
              <w:t xml:space="preserve">classe térmica </w:t>
            </w:r>
            <w:r w:rsidR="00663CE3" w:rsidRPr="00663CE3">
              <w:rPr>
                <w:rFonts w:ascii="Arial" w:eastAsia="Times New Roman" w:hAnsi="Arial" w:cs="Arial"/>
                <w:color w:val="3B3B3B"/>
                <w:sz w:val="24"/>
                <w:szCs w:val="24"/>
                <w:lang w:eastAsia="pt-BR"/>
              </w:rPr>
              <w:t xml:space="preserve">70°c. Tensão </w:t>
            </w:r>
            <w:r w:rsidR="00663CE3" w:rsidRPr="00663CE3">
              <w:rPr>
                <w:rFonts w:ascii="Arial" w:eastAsia="Times New Roman" w:hAnsi="Arial" w:cs="Arial"/>
                <w:color w:val="4B4B4B"/>
                <w:sz w:val="24"/>
                <w:szCs w:val="24"/>
                <w:lang w:eastAsia="pt-BR"/>
              </w:rPr>
              <w:t xml:space="preserve">de </w:t>
            </w:r>
            <w:r w:rsidR="00663CE3" w:rsidRPr="00663CE3">
              <w:rPr>
                <w:rFonts w:ascii="Arial" w:eastAsia="Times New Roman" w:hAnsi="Arial" w:cs="Arial"/>
                <w:color w:val="3D3D3D"/>
                <w:sz w:val="24"/>
                <w:szCs w:val="24"/>
                <w:lang w:eastAsia="pt-BR"/>
              </w:rPr>
              <w:t>isolação 450/750v. Produto certificado com a marca de conformidade - inmetro . Rolo com 100 metros.</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6</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5949D4">
        <w:trPr>
          <w:trHeight w:val="528"/>
          <w:jc w:val="center"/>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lastRenderedPageBreak/>
              <w:t>024</w:t>
            </w:r>
          </w:p>
        </w:tc>
        <w:tc>
          <w:tcPr>
            <w:tcW w:w="3986" w:type="dxa"/>
            <w:tcBorders>
              <w:top w:val="single" w:sz="4" w:space="0" w:color="auto"/>
              <w:left w:val="single" w:sz="4" w:space="0" w:color="auto"/>
              <w:bottom w:val="single" w:sz="4" w:space="0" w:color="auto"/>
              <w:right w:val="single" w:sz="4" w:space="0" w:color="auto"/>
            </w:tcBorders>
            <w:shd w:val="clear" w:color="auto" w:fill="auto"/>
            <w:hideMark/>
          </w:tcPr>
          <w:p w:rsidR="00663CE3" w:rsidRPr="00663CE3" w:rsidRDefault="009319F9" w:rsidP="00663CE3">
            <w:pPr>
              <w:spacing w:after="0" w:line="240" w:lineRule="auto"/>
              <w:rPr>
                <w:rFonts w:ascii="Arial" w:eastAsia="Times New Roman" w:hAnsi="Arial" w:cs="Arial"/>
                <w:sz w:val="24"/>
                <w:szCs w:val="24"/>
                <w:lang w:eastAsia="pt-BR"/>
              </w:rPr>
            </w:pPr>
            <w:r>
              <w:rPr>
                <w:rFonts w:ascii="Arial" w:hAnsi="Arial" w:cs="Arial"/>
                <w:noProof/>
                <w:sz w:val="24"/>
                <w:szCs w:val="24"/>
              </w:rPr>
              <w:pict>
                <v:shape id="Forma livre 2" o:spid="_x0000_s1062" style="position:absolute;margin-left:109.8pt;margin-top:3pt;width:41.4pt;height:.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18159,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" adj="0,,0" path="m,l518159,e" filled="f" strokecolor="#606060" strokeweight=".25383mm">
                  <v:stroke joinstyle="round"/>
                  <v:formulas/>
                  <v:path arrowok="t" o:connecttype="segments" textboxrect="0,0,518159,0"/>
                </v:shape>
              </w:pict>
            </w:r>
            <w:r>
              <w:rPr>
                <w:rFonts w:ascii="Arial" w:hAnsi="Arial" w:cs="Arial"/>
                <w:noProof/>
                <w:sz w:val="24"/>
                <w:szCs w:val="24"/>
              </w:rPr>
              <w:pict>
                <v:shape id="Forma livre 1" o:spid="_x0000_s1061" style="position:absolute;margin-left:49.2pt;margin-top:2.4pt;width:13.2pt;height:.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76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" adj="0,,0" path="m,l167640,e" filled="f" strokecolor="#606060" strokeweight=".25383mm">
                  <v:stroke joinstyle="round"/>
                  <v:formulas/>
                  <v:path arrowok="t" o:connecttype="segments" textboxrect="0,0,167640,0"/>
                </v:shape>
              </w:pict>
            </w:r>
            <w:r w:rsidR="00663CE3" w:rsidRPr="00663CE3">
              <w:rPr>
                <w:rFonts w:ascii="Arial" w:eastAsia="Times New Roman" w:hAnsi="Arial" w:cs="Arial"/>
                <w:color w:val="2F2F2F"/>
                <w:sz w:val="24"/>
                <w:szCs w:val="24"/>
                <w:lang w:eastAsia="pt-BR"/>
              </w:rPr>
              <w:t xml:space="preserve">Disjuntor bipolar </w:t>
            </w:r>
            <w:r w:rsidR="00663CE3" w:rsidRPr="00663CE3">
              <w:rPr>
                <w:rFonts w:ascii="Arial" w:eastAsia="Times New Roman" w:hAnsi="Arial" w:cs="Arial"/>
                <w:color w:val="424242"/>
                <w:sz w:val="24"/>
                <w:szCs w:val="24"/>
                <w:lang w:eastAsia="pt-BR"/>
              </w:rPr>
              <w:t xml:space="preserve">c </w:t>
            </w:r>
            <w:r w:rsidR="00663CE3" w:rsidRPr="00663CE3">
              <w:rPr>
                <w:rFonts w:ascii="Arial" w:eastAsia="Times New Roman" w:hAnsi="Arial" w:cs="Arial"/>
                <w:color w:val="363636"/>
                <w:sz w:val="24"/>
                <w:szCs w:val="24"/>
                <w:lang w:eastAsia="pt-BR"/>
              </w:rPr>
              <w:t xml:space="preserve">20 </w:t>
            </w:r>
            <w:r w:rsidR="00663CE3" w:rsidRPr="00663CE3">
              <w:rPr>
                <w:rFonts w:ascii="Arial" w:eastAsia="Times New Roman" w:hAnsi="Arial" w:cs="Arial"/>
                <w:color w:val="464646"/>
                <w:sz w:val="24"/>
                <w:szCs w:val="24"/>
                <w:lang w:eastAsia="pt-BR"/>
              </w:rPr>
              <w:t>a</w:t>
            </w:r>
          </w:p>
        </w:tc>
        <w:tc>
          <w:tcPr>
            <w:tcW w:w="6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50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5949D4">
        <w:trPr>
          <w:trHeight w:val="528"/>
          <w:jc w:val="center"/>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025</w:t>
            </w:r>
          </w:p>
        </w:tc>
        <w:tc>
          <w:tcPr>
            <w:tcW w:w="3986" w:type="dxa"/>
            <w:tcBorders>
              <w:top w:val="single" w:sz="4" w:space="0" w:color="auto"/>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Disjuntor bipolar c 25 a</w:t>
            </w: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single" w:sz="4" w:space="0" w:color="auto"/>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40</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single" w:sz="4" w:space="0" w:color="auto"/>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026</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Disjuntor bipolar c 32 a</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40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027</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Disjuntor bipolar c 40 a</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40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028</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 Campainha cigarra 127V</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029</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 Interruptor de embutir 2 seções</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030</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Interruptor  de embutir 3 seções</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031</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Interruptor de embutir 2 1 seção</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25</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032</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Interruptor campainha de embutir</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033</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Interruptor simples com tomada 10A  de embutir</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30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034</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 Interruptor duplo com tomada 10A de embutir</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20</w:t>
            </w:r>
          </w:p>
        </w:tc>
        <w:tc>
          <w:tcPr>
            <w:tcW w:w="1390"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035</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 Interruptor intermediário de embutir</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036</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Interruptor paralelo de embutir</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037</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 Receptáculo termoplástico E-27</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40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038</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 Tomada de embutir 10A</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40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039</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 Caixa de embutir 4 x 2 Retangular</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25</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040</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Caixa de embutir 4 x 4 Retangular</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40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041</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Caixa De Luz 4x4 Plástica Octagonal</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30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042</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Eletroduto corrugado </w:t>
            </w:r>
            <w:r w:rsidR="005949D4" w:rsidRPr="00663CE3">
              <w:rPr>
                <w:rFonts w:ascii="Arial" w:eastAsia="Times New Roman" w:hAnsi="Arial" w:cs="Arial"/>
                <w:sz w:val="24"/>
                <w:szCs w:val="24"/>
                <w:lang w:eastAsia="pt-BR"/>
              </w:rPr>
              <w:t>flexível</w:t>
            </w:r>
            <w:r w:rsidRPr="00663CE3">
              <w:rPr>
                <w:rFonts w:ascii="Arial" w:eastAsia="Times New Roman" w:hAnsi="Arial" w:cs="Arial"/>
                <w:sz w:val="24"/>
                <w:szCs w:val="24"/>
                <w:lang w:eastAsia="pt-BR"/>
              </w:rPr>
              <w:t xml:space="preserve"> 3/4" 50m</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25</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043</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Quadro para 12 disjuntores Din Sobrepor com barramento de neutro e terra</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8</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044</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Lâmpada Led 7W bivolt luz branca fria E-27</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80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5949D4">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045</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Lâmpada Led 7W bivolt luz quente E-27</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80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5949D4">
        <w:trPr>
          <w:trHeight w:val="528"/>
          <w:jc w:val="center"/>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lastRenderedPageBreak/>
              <w:t>046</w:t>
            </w:r>
          </w:p>
        </w:tc>
        <w:tc>
          <w:tcPr>
            <w:tcW w:w="39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Lâmpada Led 7W bivolt luz neutra E-27</w:t>
            </w:r>
          </w:p>
        </w:tc>
        <w:tc>
          <w:tcPr>
            <w:tcW w:w="6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80</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5949D4">
        <w:trPr>
          <w:trHeight w:val="528"/>
          <w:jc w:val="center"/>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047</w:t>
            </w:r>
          </w:p>
        </w:tc>
        <w:tc>
          <w:tcPr>
            <w:tcW w:w="3986" w:type="dxa"/>
            <w:tcBorders>
              <w:top w:val="single" w:sz="4" w:space="0" w:color="auto"/>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Chuveiro tipo ducha eletrica 3200W 127V</w:t>
            </w: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single" w:sz="4" w:space="0" w:color="auto"/>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25</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single" w:sz="4" w:space="0" w:color="auto"/>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048</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Interruptor DR Diferencial Residual Tetrapolar 40A 30 ma-Din </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35</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049</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 Interruptor Diferencial DR 2P 40A 30ma - Din</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15</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050</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 Fita Isolante Preta 18 mm x 20 m</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40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051</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Chave de fenda simples 1/8 x 3” (3,5 x 75 mm)</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052</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Chave de fenda simples 3/16” x 4” (5 x 100 mm)</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053</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Chave de fenda simples 1/4” x 5” (6 x 125 mm)</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054</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Chave de fenda simples 5/16” x 8” (8 x 200mm)</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055</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Chave de fendas cruzadas (philips) simples 3/16” x 3”</w:t>
            </w:r>
            <w:r w:rsidRPr="00663CE3">
              <w:rPr>
                <w:rFonts w:ascii="Arial" w:eastAsia="Times New Roman" w:hAnsi="Arial" w:cs="Arial"/>
                <w:sz w:val="24"/>
                <w:szCs w:val="24"/>
                <w:lang w:eastAsia="pt-BR"/>
              </w:rPr>
              <w:br/>
              <w:t>(PH1 x 75 mm)</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056</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Chave de fendas cruzadas (philips) 1/4" x 5” (PH2 x</w:t>
            </w:r>
            <w:r w:rsidRPr="00663CE3">
              <w:rPr>
                <w:rFonts w:ascii="Arial" w:eastAsia="Times New Roman" w:hAnsi="Arial" w:cs="Arial"/>
                <w:sz w:val="24"/>
                <w:szCs w:val="24"/>
                <w:lang w:eastAsia="pt-BR"/>
              </w:rPr>
              <w:br/>
              <w:t>125 mm)</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057</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Chave de fendas cruzadas (philips)  5/16” x 8” (PH8 x</w:t>
            </w:r>
            <w:r w:rsidRPr="00663CE3">
              <w:rPr>
                <w:rFonts w:ascii="Arial" w:eastAsia="Times New Roman" w:hAnsi="Arial" w:cs="Arial"/>
                <w:sz w:val="24"/>
                <w:szCs w:val="24"/>
                <w:lang w:eastAsia="pt-BR"/>
              </w:rPr>
              <w:br/>
              <w:t>200 mm)</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058</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 Alicate Universal 8"</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059</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Alicate de cirte 6"</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060</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Alicate de Bico Meia Cana 6"</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061</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 Alicate desencapador automático,  com crimpador</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062</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Abraçadeira copo 3/4 em PVC</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063</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Terminal Tubular 1,5mm</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30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064</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Terminal Tubular 2,5mm</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30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5949D4">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065</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Quadro de distribuição para 4 disjuntores Din</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15</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5949D4">
        <w:trPr>
          <w:trHeight w:val="528"/>
          <w:jc w:val="center"/>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066</w:t>
            </w:r>
          </w:p>
        </w:tc>
        <w:tc>
          <w:tcPr>
            <w:tcW w:w="39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Compensado retangular medidas </w:t>
            </w:r>
            <w:r w:rsidRPr="00663CE3">
              <w:rPr>
                <w:rFonts w:ascii="Arial" w:eastAsia="Times New Roman" w:hAnsi="Arial" w:cs="Arial"/>
                <w:sz w:val="24"/>
                <w:szCs w:val="24"/>
                <w:lang w:eastAsia="pt-BR"/>
              </w:rPr>
              <w:lastRenderedPageBreak/>
              <w:t>(1000mm x 600mm x</w:t>
            </w:r>
            <w:r w:rsidRPr="00663CE3">
              <w:rPr>
                <w:rFonts w:ascii="Arial" w:eastAsia="Times New Roman" w:hAnsi="Arial" w:cs="Arial"/>
                <w:sz w:val="24"/>
                <w:szCs w:val="24"/>
                <w:lang w:eastAsia="pt-BR"/>
              </w:rPr>
              <w:br/>
              <w:t>15mm)</w:t>
            </w:r>
          </w:p>
        </w:tc>
        <w:tc>
          <w:tcPr>
            <w:tcW w:w="6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lastRenderedPageBreak/>
              <w:t>UND.</w:t>
            </w:r>
          </w:p>
        </w:tc>
        <w:tc>
          <w:tcPr>
            <w:tcW w:w="15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15</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5949D4">
        <w:trPr>
          <w:trHeight w:val="528"/>
          <w:jc w:val="center"/>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067</w:t>
            </w:r>
          </w:p>
        </w:tc>
        <w:tc>
          <w:tcPr>
            <w:tcW w:w="3986" w:type="dxa"/>
            <w:tcBorders>
              <w:top w:val="single" w:sz="4" w:space="0" w:color="auto"/>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Barramento Pente Monofàsico Din P/ t2 Disjuntores</w:t>
            </w:r>
          </w:p>
        </w:tc>
        <w:tc>
          <w:tcPr>
            <w:tcW w:w="624" w:type="dxa"/>
            <w:tcBorders>
              <w:top w:val="single" w:sz="4" w:space="0" w:color="auto"/>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single" w:sz="4" w:space="0" w:color="auto"/>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15</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single" w:sz="4" w:space="0" w:color="auto"/>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068</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 Barramento Pente bifàsico Din P/ 12 Disjuntores</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15</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069</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 Barramento Pente trifàsico Din P/ 12 Disjuntores</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070</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Prensa-cabo rosqueàvel para furo de Ø SO mm e</w:t>
            </w:r>
            <w:r w:rsidRPr="00663CE3">
              <w:rPr>
                <w:rFonts w:ascii="Arial" w:eastAsia="Times New Roman" w:hAnsi="Arial" w:cs="Arial"/>
                <w:sz w:val="24"/>
                <w:szCs w:val="24"/>
                <w:lang w:eastAsia="pt-BR"/>
              </w:rPr>
              <w:br/>
              <w:t>cabo com Ø de 15 a 22 mm</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40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071</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Prensa-cabo rosqueável parafuso de Ø 21 mm</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40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072</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5949D4" w:rsidP="00663CE3">
            <w:pPr>
              <w:spacing w:after="0" w:line="240" w:lineRule="auto"/>
              <w:rPr>
                <w:rFonts w:ascii="Arial" w:eastAsia="Times New Roman" w:hAnsi="Arial" w:cs="Arial"/>
                <w:sz w:val="24"/>
                <w:szCs w:val="24"/>
                <w:lang w:eastAsia="pt-BR"/>
              </w:rPr>
            </w:pPr>
            <w:r>
              <w:rPr>
                <w:rFonts w:ascii="Arial" w:eastAsia="Times New Roman" w:hAnsi="Arial" w:cs="Arial"/>
                <w:sz w:val="24"/>
                <w:szCs w:val="24"/>
                <w:lang w:eastAsia="pt-BR"/>
              </w:rPr>
              <w:t>h</w:t>
            </w:r>
            <w:r w:rsidR="00663CE3" w:rsidRPr="00663CE3">
              <w:rPr>
                <w:rFonts w:ascii="Arial" w:eastAsia="Times New Roman" w:hAnsi="Arial" w:cs="Arial"/>
                <w:sz w:val="24"/>
                <w:szCs w:val="24"/>
                <w:lang w:eastAsia="pt-BR"/>
              </w:rPr>
              <w:t>aste de aterramento 1m com conector</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25</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528"/>
          <w:jc w:val="center"/>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073</w:t>
            </w:r>
          </w:p>
        </w:tc>
        <w:tc>
          <w:tcPr>
            <w:tcW w:w="3986" w:type="dxa"/>
            <w:tcBorders>
              <w:top w:val="nil"/>
              <w:left w:val="nil"/>
              <w:bottom w:val="single" w:sz="4" w:space="0" w:color="auto"/>
              <w:right w:val="single" w:sz="4" w:space="0" w:color="auto"/>
            </w:tcBorders>
            <w:shd w:val="clear" w:color="auto" w:fill="auto"/>
            <w:vAlign w:val="bottom"/>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Ca</w:t>
            </w:r>
            <w:r w:rsidR="005949D4">
              <w:rPr>
                <w:rFonts w:ascii="Arial" w:eastAsia="Times New Roman" w:hAnsi="Arial" w:cs="Arial"/>
                <w:sz w:val="24"/>
                <w:szCs w:val="24"/>
                <w:lang w:eastAsia="pt-BR"/>
              </w:rPr>
              <w:t>i</w:t>
            </w:r>
            <w:r w:rsidRPr="00663CE3">
              <w:rPr>
                <w:rFonts w:ascii="Arial" w:eastAsia="Times New Roman" w:hAnsi="Arial" w:cs="Arial"/>
                <w:sz w:val="24"/>
                <w:szCs w:val="24"/>
                <w:lang w:eastAsia="pt-BR"/>
              </w:rPr>
              <w:t xml:space="preserve">xa Para Aterramento De </w:t>
            </w:r>
            <w:r w:rsidR="005949D4" w:rsidRPr="00663CE3">
              <w:rPr>
                <w:rFonts w:ascii="Arial" w:eastAsia="Times New Roman" w:hAnsi="Arial" w:cs="Arial"/>
                <w:sz w:val="24"/>
                <w:szCs w:val="24"/>
                <w:lang w:eastAsia="pt-BR"/>
              </w:rPr>
              <w:t>Instalações</w:t>
            </w:r>
            <w:r w:rsidRPr="00663CE3">
              <w:rPr>
                <w:rFonts w:ascii="Arial" w:eastAsia="Times New Roman" w:hAnsi="Arial" w:cs="Arial"/>
                <w:sz w:val="24"/>
                <w:szCs w:val="24"/>
                <w:lang w:eastAsia="pt-BR"/>
              </w:rPr>
              <w:t xml:space="preserve"> Elétricas</w:t>
            </w:r>
          </w:p>
        </w:tc>
        <w:tc>
          <w:tcPr>
            <w:tcW w:w="624"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507"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30</w:t>
            </w:r>
          </w:p>
        </w:tc>
        <w:tc>
          <w:tcPr>
            <w:tcW w:w="1390" w:type="dxa"/>
            <w:tcBorders>
              <w:top w:val="nil"/>
              <w:left w:val="nil"/>
              <w:bottom w:val="single" w:sz="4" w:space="0" w:color="auto"/>
              <w:right w:val="single" w:sz="4" w:space="0" w:color="auto"/>
            </w:tcBorders>
            <w:shd w:val="clear" w:color="auto" w:fill="auto"/>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49" w:type="dxa"/>
            <w:tcBorders>
              <w:top w:val="nil"/>
              <w:left w:val="nil"/>
              <w:bottom w:val="single" w:sz="4" w:space="0" w:color="auto"/>
              <w:right w:val="single" w:sz="4" w:space="0" w:color="auto"/>
            </w:tcBorders>
            <w:shd w:val="clear" w:color="000000" w:fill="FFFFFF"/>
            <w:vAlign w:val="center"/>
            <w:hideMark/>
          </w:tcPr>
          <w:p w:rsidR="00663CE3" w:rsidRPr="00663CE3" w:rsidRDefault="00663CE3" w:rsidP="00663CE3">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663CE3" w:rsidRPr="00663CE3" w:rsidTr="00663CE3">
        <w:trPr>
          <w:trHeight w:val="264"/>
          <w:jc w:val="center"/>
        </w:trPr>
        <w:tc>
          <w:tcPr>
            <w:tcW w:w="8216" w:type="dxa"/>
            <w:gridSpan w:val="5"/>
            <w:tcBorders>
              <w:top w:val="single" w:sz="4" w:space="0" w:color="auto"/>
              <w:left w:val="single" w:sz="4" w:space="0" w:color="auto"/>
              <w:bottom w:val="single" w:sz="4" w:space="0" w:color="auto"/>
              <w:right w:val="single" w:sz="4" w:space="0" w:color="auto"/>
            </w:tcBorders>
            <w:shd w:val="clear" w:color="000000" w:fill="A6A6A6"/>
            <w:vAlign w:val="center"/>
            <w:hideMark/>
          </w:tcPr>
          <w:p w:rsidR="00663CE3" w:rsidRPr="00663CE3" w:rsidRDefault="00663CE3" w:rsidP="00663CE3">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TOTAIS:</w:t>
            </w:r>
          </w:p>
        </w:tc>
        <w:tc>
          <w:tcPr>
            <w:tcW w:w="1249" w:type="dxa"/>
            <w:tcBorders>
              <w:top w:val="nil"/>
              <w:left w:val="nil"/>
              <w:bottom w:val="single" w:sz="4" w:space="0" w:color="auto"/>
              <w:right w:val="single" w:sz="4" w:space="0" w:color="auto"/>
            </w:tcBorders>
            <w:shd w:val="clear" w:color="000000" w:fill="A6A6A6"/>
            <w:vAlign w:val="center"/>
            <w:hideMark/>
          </w:tcPr>
          <w:p w:rsidR="00663CE3" w:rsidRPr="00663CE3" w:rsidRDefault="00663CE3" w:rsidP="00663CE3">
            <w:pPr>
              <w:spacing w:after="0" w:line="240" w:lineRule="auto"/>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 </w:t>
            </w:r>
          </w:p>
        </w:tc>
      </w:tr>
    </w:tbl>
    <w:p w:rsidR="00663CE3" w:rsidRPr="00663CE3" w:rsidRDefault="00663CE3" w:rsidP="00663CE3">
      <w:pPr>
        <w:spacing w:after="0" w:line="276" w:lineRule="auto"/>
        <w:jc w:val="both"/>
        <w:rPr>
          <w:rFonts w:ascii="Arial" w:eastAsia="Times New Roman" w:hAnsi="Arial" w:cs="Arial"/>
          <w:sz w:val="24"/>
          <w:szCs w:val="24"/>
          <w:lang w:eastAsia="pt-BR"/>
        </w:rPr>
      </w:pPr>
    </w:p>
    <w:p w:rsidR="00663CE3" w:rsidRPr="00663CE3" w:rsidRDefault="00663CE3" w:rsidP="00663CE3">
      <w:pPr>
        <w:spacing w:after="0" w:line="276" w:lineRule="auto"/>
        <w:jc w:val="both"/>
        <w:rPr>
          <w:rFonts w:ascii="Arial" w:eastAsia="Times New Roman" w:hAnsi="Arial" w:cs="Arial"/>
          <w:sz w:val="24"/>
          <w:szCs w:val="24"/>
          <w:lang w:eastAsia="pt-BR"/>
        </w:rPr>
      </w:pPr>
    </w:p>
    <w:p w:rsidR="00663CE3" w:rsidRPr="00663CE3" w:rsidRDefault="00663CE3" w:rsidP="00663CE3">
      <w:pPr>
        <w:spacing w:after="0" w:line="276" w:lineRule="auto"/>
        <w:jc w:val="both"/>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3.2 – A estimativa baseia-se no menor preço obtido na pesquisa de mercado por empresas que </w:t>
      </w:r>
    </w:p>
    <w:p w:rsidR="00663CE3" w:rsidRPr="00663CE3" w:rsidRDefault="00663CE3" w:rsidP="00663CE3">
      <w:pPr>
        <w:spacing w:after="0" w:line="276" w:lineRule="auto"/>
        <w:jc w:val="both"/>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exercem atividade comercial relacionada ao objeto a ser adquirido, garantindo assim a observância do princípio constitucional da isonomia, para que não haja prejuízo para o conjunto do objeto e garantir a opção mais vantajosa para a Administração Pública, sendo obtido o valor global de </w:t>
      </w:r>
      <w:r w:rsidRPr="00663CE3">
        <w:rPr>
          <w:rFonts w:ascii="Arial" w:eastAsia="Times New Roman" w:hAnsi="Arial" w:cs="Arial"/>
          <w:b/>
          <w:sz w:val="24"/>
          <w:szCs w:val="24"/>
          <w:u w:val="single"/>
          <w:lang w:eastAsia="pt-BR"/>
        </w:rPr>
        <w:t xml:space="preserve">R$ XXXXXXXXXXX (XXXXXXXXXXXXXXXXXXXXXXXXXXX), </w:t>
      </w:r>
      <w:r w:rsidRPr="00663CE3">
        <w:rPr>
          <w:rFonts w:ascii="Arial" w:eastAsia="Times New Roman" w:hAnsi="Arial" w:cs="Arial"/>
          <w:sz w:val="24"/>
          <w:szCs w:val="24"/>
          <w:lang w:eastAsia="pt-BR"/>
        </w:rPr>
        <w:t xml:space="preserve">conforme discriminado na tabela acima. </w:t>
      </w:r>
    </w:p>
    <w:p w:rsidR="00663CE3" w:rsidRPr="00663CE3" w:rsidRDefault="00663CE3" w:rsidP="00663CE3">
      <w:pPr>
        <w:spacing w:after="0" w:line="276" w:lineRule="auto"/>
        <w:jc w:val="both"/>
        <w:rPr>
          <w:rFonts w:ascii="Arial" w:eastAsia="Times New Roman" w:hAnsi="Arial" w:cs="Arial"/>
          <w:sz w:val="24"/>
          <w:szCs w:val="24"/>
          <w:lang w:eastAsia="pt-BR"/>
        </w:rPr>
      </w:pPr>
    </w:p>
    <w:p w:rsidR="00663CE3" w:rsidRPr="00663CE3" w:rsidRDefault="009319F9" w:rsidP="00663CE3">
      <w:pPr>
        <w:spacing w:after="0" w:line="276" w:lineRule="auto"/>
        <w:jc w:val="both"/>
        <w:rPr>
          <w:rFonts w:ascii="Arial" w:eastAsia="Times New Roman" w:hAnsi="Arial" w:cs="Arial"/>
          <w:b/>
          <w:sz w:val="24"/>
          <w:szCs w:val="24"/>
          <w:u w:val="single"/>
          <w:lang w:eastAsia="pt-BR"/>
        </w:rPr>
      </w:pPr>
      <w:r>
        <w:rPr>
          <w:rFonts w:ascii="Arial" w:eastAsia="Times New Roman" w:hAnsi="Arial" w:cs="Arial"/>
          <w:b/>
          <w:noProof/>
          <w:sz w:val="24"/>
          <w:szCs w:val="24"/>
          <w:u w:val="single"/>
          <w:lang w:eastAsia="pt-BR"/>
        </w:rPr>
        <w:pict>
          <v:shape id="_x0000_s1051" type="#_x0000_t202" style="position:absolute;left:0;text-align:left;margin-left:-2.55pt;margin-top:.6pt;width:450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">
            <v:textbox>
              <w:txbxContent>
                <w:p w:rsidR="00663CE3" w:rsidRDefault="00663CE3" w:rsidP="00663CE3"/>
              </w:txbxContent>
            </v:textbox>
          </v:shape>
        </w:pict>
      </w:r>
      <w:r w:rsidR="00663CE3" w:rsidRPr="00663CE3">
        <w:rPr>
          <w:rFonts w:ascii="Arial" w:eastAsia="Times New Roman" w:hAnsi="Arial" w:cs="Arial"/>
          <w:b/>
          <w:sz w:val="24"/>
          <w:szCs w:val="24"/>
          <w:u w:val="single"/>
          <w:lang w:eastAsia="pt-BR"/>
        </w:rPr>
        <w:t>4– RECURSOS ORÇAMENTÁRIOS:</w:t>
      </w:r>
    </w:p>
    <w:p w:rsidR="00663CE3" w:rsidRPr="00663CE3" w:rsidRDefault="00663CE3" w:rsidP="00663CE3">
      <w:pPr>
        <w:widowControl w:val="0"/>
        <w:spacing w:after="0" w:line="276" w:lineRule="auto"/>
        <w:jc w:val="both"/>
        <w:rPr>
          <w:rFonts w:ascii="Arial" w:eastAsia="Times New Roman" w:hAnsi="Arial" w:cs="Arial"/>
          <w:sz w:val="24"/>
          <w:szCs w:val="24"/>
          <w:lang w:eastAsia="pt-BR"/>
        </w:rPr>
      </w:pPr>
    </w:p>
    <w:p w:rsidR="00663CE3" w:rsidRPr="00663CE3" w:rsidRDefault="00663CE3" w:rsidP="00663CE3">
      <w:pPr>
        <w:widowControl w:val="0"/>
        <w:spacing w:after="0" w:line="276" w:lineRule="auto"/>
        <w:jc w:val="both"/>
        <w:rPr>
          <w:rFonts w:ascii="Arial" w:eastAsia="Times New Roman" w:hAnsi="Arial" w:cs="Arial"/>
          <w:sz w:val="24"/>
          <w:szCs w:val="24"/>
          <w:lang w:eastAsia="pt-BR"/>
        </w:rPr>
      </w:pPr>
      <w:r w:rsidRPr="00663CE3">
        <w:rPr>
          <w:rFonts w:ascii="Arial" w:eastAsia="Times New Roman" w:hAnsi="Arial" w:cs="Arial"/>
          <w:sz w:val="24"/>
          <w:szCs w:val="24"/>
          <w:lang w:eastAsia="pt-BR"/>
        </w:rPr>
        <w:t>As despesas para aquisição do objeto deste processo administrativo ocorrerão no exercício de 2024, à conta do Orçamento Geral do Fundo Municipal de Assistência Social do Município de São Francisco de Itabapoana, conforme indicada na Planilha abaixo:</w:t>
      </w:r>
    </w:p>
    <w:p w:rsidR="00663CE3" w:rsidRPr="00663CE3" w:rsidRDefault="00663CE3" w:rsidP="00663CE3">
      <w:pPr>
        <w:widowControl w:val="0"/>
        <w:spacing w:after="0" w:line="276" w:lineRule="auto"/>
        <w:jc w:val="both"/>
        <w:rPr>
          <w:rFonts w:ascii="Arial" w:eastAsia="Times New Roman" w:hAnsi="Arial" w:cs="Arial"/>
          <w:sz w:val="24"/>
          <w:szCs w:val="24"/>
          <w:lang w:eastAsia="pt-BR"/>
        </w:rPr>
      </w:pPr>
    </w:p>
    <w:tbl>
      <w:tblPr>
        <w:tblW w:w="5382" w:type="dxa"/>
        <w:jc w:val="center"/>
        <w:tblCellMar>
          <w:left w:w="70" w:type="dxa"/>
          <w:right w:w="70" w:type="dxa"/>
        </w:tblCellMar>
        <w:tblLook w:val="04A0" w:firstRow="1" w:lastRow="0" w:firstColumn="1" w:lastColumn="0" w:noHBand="0" w:noVBand="1"/>
      </w:tblPr>
      <w:tblGrid>
        <w:gridCol w:w="1555"/>
        <w:gridCol w:w="1701"/>
        <w:gridCol w:w="2126"/>
      </w:tblGrid>
      <w:tr w:rsidR="00663CE3" w:rsidRPr="00663CE3" w:rsidTr="00663CE3">
        <w:trPr>
          <w:trHeight w:val="213"/>
          <w:jc w:val="center"/>
        </w:trPr>
        <w:tc>
          <w:tcPr>
            <w:tcW w:w="1555"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663CE3" w:rsidRPr="00663CE3" w:rsidRDefault="00663CE3" w:rsidP="00663CE3">
            <w:pPr>
              <w:spacing w:after="0" w:line="276"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Cód.  Despesa</w:t>
            </w:r>
          </w:p>
        </w:tc>
        <w:tc>
          <w:tcPr>
            <w:tcW w:w="1701" w:type="dxa"/>
            <w:tcBorders>
              <w:top w:val="single" w:sz="4" w:space="0" w:color="auto"/>
              <w:left w:val="nil"/>
              <w:bottom w:val="single" w:sz="4" w:space="0" w:color="auto"/>
              <w:right w:val="single" w:sz="4" w:space="0" w:color="auto"/>
            </w:tcBorders>
            <w:shd w:val="clear" w:color="auto" w:fill="BFBFBF"/>
            <w:noWrap/>
            <w:vAlign w:val="center"/>
            <w:hideMark/>
          </w:tcPr>
          <w:p w:rsidR="00663CE3" w:rsidRPr="00663CE3" w:rsidRDefault="00663CE3" w:rsidP="00663CE3">
            <w:pPr>
              <w:spacing w:after="0" w:line="276"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Cód. Reduzido</w:t>
            </w:r>
          </w:p>
        </w:tc>
        <w:tc>
          <w:tcPr>
            <w:tcW w:w="2126" w:type="dxa"/>
            <w:tcBorders>
              <w:top w:val="single" w:sz="4" w:space="0" w:color="auto"/>
              <w:left w:val="nil"/>
              <w:bottom w:val="single" w:sz="4" w:space="0" w:color="auto"/>
              <w:right w:val="single" w:sz="4" w:space="0" w:color="auto"/>
            </w:tcBorders>
            <w:shd w:val="clear" w:color="auto" w:fill="BFBFBF"/>
            <w:noWrap/>
            <w:vAlign w:val="center"/>
            <w:hideMark/>
          </w:tcPr>
          <w:p w:rsidR="00663CE3" w:rsidRPr="00663CE3" w:rsidRDefault="00663CE3" w:rsidP="00663CE3">
            <w:pPr>
              <w:spacing w:after="0" w:line="276"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Valor</w:t>
            </w:r>
          </w:p>
        </w:tc>
      </w:tr>
      <w:tr w:rsidR="00663CE3" w:rsidRPr="00663CE3" w:rsidTr="00663CE3">
        <w:trPr>
          <w:trHeight w:val="231"/>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3CE3" w:rsidRPr="00663CE3" w:rsidRDefault="00663CE3" w:rsidP="00663CE3">
            <w:pPr>
              <w:spacing w:after="0" w:line="276"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3.3.90.30</w:t>
            </w:r>
          </w:p>
        </w:tc>
        <w:tc>
          <w:tcPr>
            <w:tcW w:w="1701" w:type="dxa"/>
            <w:tcBorders>
              <w:top w:val="single" w:sz="4" w:space="0" w:color="auto"/>
              <w:left w:val="single" w:sz="4" w:space="0" w:color="auto"/>
              <w:bottom w:val="single" w:sz="4" w:space="0" w:color="auto"/>
              <w:right w:val="single" w:sz="4" w:space="0" w:color="auto"/>
            </w:tcBorders>
            <w:shd w:val="clear" w:color="000000" w:fill="BFBFBF"/>
            <w:noWrap/>
            <w:vAlign w:val="center"/>
          </w:tcPr>
          <w:p w:rsidR="00663CE3" w:rsidRPr="00663CE3" w:rsidRDefault="00663CE3" w:rsidP="00663CE3">
            <w:pPr>
              <w:spacing w:after="0" w:line="276"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907</w:t>
            </w:r>
          </w:p>
        </w:tc>
        <w:tc>
          <w:tcPr>
            <w:tcW w:w="2126" w:type="dxa"/>
            <w:tcBorders>
              <w:top w:val="single" w:sz="4" w:space="0" w:color="auto"/>
              <w:left w:val="nil"/>
              <w:bottom w:val="single" w:sz="4" w:space="0" w:color="auto"/>
              <w:right w:val="single" w:sz="4" w:space="0" w:color="auto"/>
            </w:tcBorders>
            <w:shd w:val="clear" w:color="000000" w:fill="BFBFBF"/>
            <w:noWrap/>
            <w:vAlign w:val="center"/>
          </w:tcPr>
          <w:p w:rsidR="00663CE3" w:rsidRPr="00663CE3" w:rsidRDefault="00663CE3" w:rsidP="005949D4">
            <w:pPr>
              <w:spacing w:after="0" w:line="276"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 xml:space="preserve"> R$           </w:t>
            </w:r>
          </w:p>
        </w:tc>
      </w:tr>
      <w:tr w:rsidR="00663CE3" w:rsidRPr="00663CE3" w:rsidTr="00663CE3">
        <w:trPr>
          <w:trHeight w:val="231"/>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63CE3" w:rsidRPr="00663CE3" w:rsidRDefault="00663CE3" w:rsidP="00663CE3">
            <w:pPr>
              <w:spacing w:after="0" w:line="276"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3.3.90.30</w:t>
            </w:r>
          </w:p>
        </w:tc>
        <w:tc>
          <w:tcPr>
            <w:tcW w:w="1701" w:type="dxa"/>
            <w:tcBorders>
              <w:top w:val="single" w:sz="4" w:space="0" w:color="auto"/>
              <w:left w:val="single" w:sz="4" w:space="0" w:color="auto"/>
              <w:bottom w:val="single" w:sz="4" w:space="0" w:color="auto"/>
              <w:right w:val="single" w:sz="4" w:space="0" w:color="auto"/>
            </w:tcBorders>
            <w:shd w:val="clear" w:color="000000" w:fill="BFBFBF"/>
            <w:noWrap/>
            <w:vAlign w:val="center"/>
          </w:tcPr>
          <w:p w:rsidR="00663CE3" w:rsidRPr="00663CE3" w:rsidRDefault="00663CE3" w:rsidP="00663CE3">
            <w:pPr>
              <w:spacing w:after="0" w:line="276"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942</w:t>
            </w:r>
          </w:p>
        </w:tc>
        <w:tc>
          <w:tcPr>
            <w:tcW w:w="2126" w:type="dxa"/>
            <w:tcBorders>
              <w:top w:val="nil"/>
              <w:left w:val="nil"/>
              <w:bottom w:val="single" w:sz="4" w:space="0" w:color="auto"/>
              <w:right w:val="single" w:sz="4" w:space="0" w:color="auto"/>
            </w:tcBorders>
            <w:shd w:val="clear" w:color="000000" w:fill="BFBFBF"/>
            <w:noWrap/>
            <w:vAlign w:val="center"/>
          </w:tcPr>
          <w:p w:rsidR="00663CE3" w:rsidRPr="00663CE3" w:rsidRDefault="00663CE3" w:rsidP="005949D4">
            <w:pPr>
              <w:spacing w:after="0" w:line="276"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 xml:space="preserve"> R$           </w:t>
            </w:r>
          </w:p>
        </w:tc>
      </w:tr>
    </w:tbl>
    <w:p w:rsidR="00663CE3" w:rsidRDefault="00663CE3" w:rsidP="00663CE3">
      <w:pPr>
        <w:widowControl w:val="0"/>
        <w:spacing w:after="0" w:line="276" w:lineRule="auto"/>
        <w:jc w:val="both"/>
        <w:rPr>
          <w:rFonts w:ascii="Arial" w:eastAsia="Times New Roman" w:hAnsi="Arial" w:cs="Arial"/>
          <w:b/>
          <w:sz w:val="24"/>
          <w:szCs w:val="24"/>
          <w:u w:val="single"/>
          <w:lang w:eastAsia="pt-BR"/>
        </w:rPr>
      </w:pPr>
    </w:p>
    <w:p w:rsidR="005949D4" w:rsidRPr="00663CE3" w:rsidRDefault="005949D4" w:rsidP="00663CE3">
      <w:pPr>
        <w:widowControl w:val="0"/>
        <w:spacing w:after="0" w:line="276" w:lineRule="auto"/>
        <w:jc w:val="both"/>
        <w:rPr>
          <w:rFonts w:ascii="Arial" w:eastAsia="Times New Roman" w:hAnsi="Arial" w:cs="Arial"/>
          <w:b/>
          <w:sz w:val="24"/>
          <w:szCs w:val="24"/>
          <w:u w:val="single"/>
          <w:lang w:eastAsia="pt-BR"/>
        </w:rPr>
      </w:pPr>
    </w:p>
    <w:p w:rsidR="00663CE3" w:rsidRPr="00663CE3" w:rsidRDefault="009319F9" w:rsidP="00663CE3">
      <w:pPr>
        <w:spacing w:after="0" w:line="276" w:lineRule="auto"/>
        <w:jc w:val="both"/>
        <w:rPr>
          <w:rFonts w:ascii="Arial" w:eastAsia="Times New Roman" w:hAnsi="Arial" w:cs="Arial"/>
          <w:b/>
          <w:sz w:val="24"/>
          <w:szCs w:val="24"/>
          <w:u w:val="single"/>
          <w:lang w:eastAsia="pt-BR"/>
        </w:rPr>
      </w:pPr>
      <w:r>
        <w:rPr>
          <w:rFonts w:ascii="Arial" w:eastAsia="Times New Roman" w:hAnsi="Arial" w:cs="Arial"/>
          <w:b/>
          <w:noProof/>
          <w:sz w:val="24"/>
          <w:szCs w:val="24"/>
          <w:u w:val="single"/>
          <w:lang w:eastAsia="pt-BR"/>
        </w:rPr>
        <w:lastRenderedPageBreak/>
        <w:pict>
          <v:shape id="_x0000_s1052" type="#_x0000_t202" style="position:absolute;left:0;text-align:left;margin-left:-2.55pt;margin-top:.1pt;width:450pt;height:1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">
            <v:textbox>
              <w:txbxContent>
                <w:p w:rsidR="00663CE3" w:rsidRDefault="00663CE3" w:rsidP="00663CE3"/>
              </w:txbxContent>
            </v:textbox>
          </v:shape>
        </w:pict>
      </w:r>
      <w:r w:rsidR="00663CE3" w:rsidRPr="00663CE3">
        <w:rPr>
          <w:rFonts w:ascii="Arial" w:eastAsia="Times New Roman" w:hAnsi="Arial" w:cs="Arial"/>
          <w:b/>
          <w:sz w:val="24"/>
          <w:szCs w:val="24"/>
          <w:u w:val="single"/>
          <w:lang w:eastAsia="pt-BR"/>
        </w:rPr>
        <w:t>5 – LOCAL E PRAZO DE ENTREGA DO OBJETO:</w:t>
      </w:r>
    </w:p>
    <w:p w:rsidR="00663CE3" w:rsidRPr="00663CE3" w:rsidRDefault="00663CE3" w:rsidP="00663CE3">
      <w:pPr>
        <w:spacing w:after="0" w:line="276" w:lineRule="auto"/>
        <w:jc w:val="both"/>
        <w:rPr>
          <w:rFonts w:ascii="Arial" w:eastAsia="Times New Roman" w:hAnsi="Arial" w:cs="Arial"/>
          <w:b/>
          <w:sz w:val="24"/>
          <w:szCs w:val="24"/>
          <w:lang w:eastAsia="pt-BR"/>
        </w:rPr>
      </w:pPr>
    </w:p>
    <w:p w:rsidR="00663CE3" w:rsidRPr="00663CE3" w:rsidRDefault="00663CE3" w:rsidP="00663CE3">
      <w:pPr>
        <w:spacing w:after="0" w:line="276" w:lineRule="auto"/>
        <w:jc w:val="both"/>
        <w:rPr>
          <w:rFonts w:ascii="Arial" w:eastAsia="Times New Roman" w:hAnsi="Arial" w:cs="Arial"/>
          <w:sz w:val="24"/>
          <w:szCs w:val="24"/>
          <w:lang w:eastAsia="pt-BR"/>
        </w:rPr>
      </w:pPr>
      <w:r w:rsidRPr="00663CE3">
        <w:rPr>
          <w:rFonts w:ascii="Arial" w:eastAsia="Times New Roman" w:hAnsi="Arial" w:cs="Arial"/>
          <w:sz w:val="24"/>
          <w:szCs w:val="24"/>
          <w:lang w:eastAsia="pt-BR"/>
        </w:rPr>
        <w:t>5.1- Os itens deverão ser entregues durante o exercício de 2024, na mesma quantidade especificada na solicitação de entrega, em até 30 (Trinta) dias após o recebimento da solicitação de entrega por parte da contratada;</w:t>
      </w:r>
    </w:p>
    <w:p w:rsidR="00663CE3" w:rsidRPr="00663CE3" w:rsidRDefault="00663CE3" w:rsidP="00663CE3">
      <w:pPr>
        <w:spacing w:after="0" w:line="276" w:lineRule="auto"/>
        <w:jc w:val="both"/>
        <w:rPr>
          <w:rFonts w:ascii="Arial" w:eastAsia="Times New Roman" w:hAnsi="Arial" w:cs="Arial"/>
          <w:sz w:val="24"/>
          <w:szCs w:val="24"/>
          <w:lang w:eastAsia="pt-BR"/>
        </w:rPr>
      </w:pPr>
    </w:p>
    <w:p w:rsidR="00663CE3" w:rsidRPr="00663CE3" w:rsidRDefault="00663CE3" w:rsidP="00663CE3">
      <w:pPr>
        <w:spacing w:after="0" w:line="276" w:lineRule="auto"/>
        <w:jc w:val="both"/>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5.2 – Os itens deverão ser entregues no Almoxarifado da Secretaria Municipal </w:t>
      </w:r>
      <w:r w:rsidR="00474944">
        <w:rPr>
          <w:rFonts w:ascii="Arial" w:eastAsia="Times New Roman" w:hAnsi="Arial" w:cs="Arial"/>
          <w:sz w:val="24"/>
          <w:szCs w:val="24"/>
          <w:lang w:eastAsia="pt-BR"/>
        </w:rPr>
        <w:t>de Assistência Social</w:t>
      </w:r>
      <w:r w:rsidRPr="00663CE3">
        <w:rPr>
          <w:rFonts w:ascii="Arial" w:eastAsia="Times New Roman" w:hAnsi="Arial" w:cs="Arial"/>
          <w:sz w:val="24"/>
          <w:szCs w:val="24"/>
          <w:lang w:eastAsia="pt-BR"/>
        </w:rPr>
        <w:t>, localizado na Av. Vereador Edenites da Silva Viana, n°141 – Centro - São Francisco de Itabapoana.</w:t>
      </w:r>
    </w:p>
    <w:p w:rsidR="00663CE3" w:rsidRPr="00663CE3" w:rsidRDefault="00663CE3" w:rsidP="00663CE3">
      <w:pPr>
        <w:spacing w:after="0" w:line="276" w:lineRule="auto"/>
        <w:jc w:val="both"/>
        <w:rPr>
          <w:rFonts w:ascii="Arial" w:eastAsia="Times New Roman" w:hAnsi="Arial" w:cs="Arial"/>
          <w:sz w:val="24"/>
          <w:szCs w:val="24"/>
          <w:lang w:eastAsia="pt-BR"/>
        </w:rPr>
      </w:pPr>
    </w:p>
    <w:p w:rsidR="00663CE3" w:rsidRPr="00663CE3" w:rsidRDefault="009319F9" w:rsidP="00663CE3">
      <w:pPr>
        <w:spacing w:after="0" w:line="276" w:lineRule="auto"/>
        <w:jc w:val="both"/>
        <w:rPr>
          <w:rFonts w:ascii="Arial" w:eastAsia="Times New Roman" w:hAnsi="Arial" w:cs="Arial"/>
          <w:b/>
          <w:sz w:val="24"/>
          <w:szCs w:val="24"/>
          <w:u w:val="single"/>
          <w:lang w:eastAsia="pt-BR"/>
        </w:rPr>
      </w:pPr>
      <w:r>
        <w:rPr>
          <w:rFonts w:ascii="Arial" w:eastAsia="Times New Roman" w:hAnsi="Arial" w:cs="Arial"/>
          <w:b/>
          <w:noProof/>
          <w:sz w:val="24"/>
          <w:szCs w:val="24"/>
          <w:u w:val="single"/>
          <w:lang w:eastAsia="pt-BR"/>
        </w:rPr>
        <w:pict>
          <v:shape id="_x0000_s1053" type="#_x0000_t202" style="position:absolute;left:0;text-align:left;margin-left:-1.8pt;margin-top:.1pt;width:450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">
            <v:textbox>
              <w:txbxContent>
                <w:p w:rsidR="00663CE3" w:rsidRDefault="00663CE3" w:rsidP="00663CE3"/>
              </w:txbxContent>
            </v:textbox>
          </v:shape>
        </w:pict>
      </w:r>
      <w:r w:rsidR="00663CE3" w:rsidRPr="00663CE3">
        <w:rPr>
          <w:rFonts w:ascii="Arial" w:eastAsia="Times New Roman" w:hAnsi="Arial" w:cs="Arial"/>
          <w:b/>
          <w:sz w:val="24"/>
          <w:szCs w:val="24"/>
          <w:u w:val="single"/>
          <w:lang w:eastAsia="pt-BR"/>
        </w:rPr>
        <w:t>6– ACOMPANHAMENTO E FISCALIZAÇÃO:</w:t>
      </w:r>
    </w:p>
    <w:p w:rsidR="00663CE3" w:rsidRPr="00663CE3" w:rsidRDefault="00663CE3" w:rsidP="00663CE3">
      <w:pPr>
        <w:spacing w:before="240" w:after="0" w:line="276" w:lineRule="auto"/>
        <w:jc w:val="both"/>
        <w:rPr>
          <w:rFonts w:ascii="Arial" w:eastAsia="Times New Roman" w:hAnsi="Arial" w:cs="Arial"/>
          <w:color w:val="000000"/>
          <w:sz w:val="24"/>
          <w:szCs w:val="24"/>
          <w:lang w:eastAsia="pt-BR"/>
        </w:rPr>
      </w:pPr>
      <w:r w:rsidRPr="00663CE3">
        <w:rPr>
          <w:rFonts w:ascii="Arial" w:eastAsia="Times New Roman" w:hAnsi="Arial" w:cs="Arial"/>
          <w:color w:val="000000"/>
          <w:sz w:val="24"/>
          <w:szCs w:val="24"/>
          <w:lang w:eastAsia="pt-BR"/>
        </w:rPr>
        <w:t xml:space="preserve">6.1 O acompanhamento e fiscalização da contratação caberão ao servidor </w:t>
      </w:r>
      <w:r w:rsidRPr="00663CE3">
        <w:rPr>
          <w:rFonts w:ascii="Arial" w:eastAsia="Times New Roman" w:hAnsi="Arial" w:cs="Arial"/>
          <w:sz w:val="24"/>
          <w:szCs w:val="24"/>
          <w:lang w:eastAsia="pt-BR"/>
        </w:rPr>
        <w:t xml:space="preserve">designado pelo </w:t>
      </w:r>
      <w:r w:rsidRPr="00663CE3">
        <w:rPr>
          <w:rFonts w:ascii="Arial" w:eastAsia="Times New Roman" w:hAnsi="Arial" w:cs="Arial"/>
          <w:color w:val="000000"/>
          <w:sz w:val="24"/>
          <w:szCs w:val="24"/>
          <w:lang w:eastAsia="pt-BR"/>
        </w:rPr>
        <w:t>Fundo Municipal de Assistência Social para exercer a função de Fiscal de Contrato, sendo substituído, em caso de ausência ou impedimento, por outro servidor lotado no mesmo Órgão.</w:t>
      </w:r>
    </w:p>
    <w:p w:rsidR="00663CE3" w:rsidRPr="00663CE3" w:rsidRDefault="00663CE3" w:rsidP="00663CE3">
      <w:pPr>
        <w:widowControl w:val="0"/>
        <w:tabs>
          <w:tab w:val="left" w:pos="1701"/>
        </w:tabs>
        <w:spacing w:after="0" w:line="276" w:lineRule="auto"/>
        <w:jc w:val="both"/>
        <w:rPr>
          <w:rFonts w:ascii="Arial" w:eastAsia="Times New Roman" w:hAnsi="Arial" w:cs="Arial"/>
          <w:sz w:val="24"/>
          <w:szCs w:val="24"/>
          <w:lang w:eastAsia="pt-BR"/>
        </w:rPr>
      </w:pPr>
    </w:p>
    <w:p w:rsidR="00663CE3" w:rsidRPr="00663CE3" w:rsidRDefault="00663CE3" w:rsidP="00663CE3">
      <w:pPr>
        <w:widowControl w:val="0"/>
        <w:tabs>
          <w:tab w:val="left" w:pos="1701"/>
        </w:tabs>
        <w:spacing w:after="0" w:line="276" w:lineRule="auto"/>
        <w:jc w:val="both"/>
        <w:rPr>
          <w:rFonts w:ascii="Arial" w:eastAsia="Times New Roman" w:hAnsi="Arial" w:cs="Arial"/>
          <w:sz w:val="24"/>
          <w:szCs w:val="24"/>
          <w:lang w:eastAsia="pt-BR"/>
        </w:rPr>
      </w:pPr>
      <w:r w:rsidRPr="00663CE3">
        <w:rPr>
          <w:rFonts w:ascii="Arial" w:eastAsia="Times New Roman" w:hAnsi="Arial" w:cs="Arial"/>
          <w:sz w:val="24"/>
          <w:szCs w:val="24"/>
          <w:lang w:eastAsia="pt-BR"/>
        </w:rPr>
        <w:t>6.2 O objeto entregue em desconformidade no que diz respeito à quantidade, qualidade, a especificações constantes neste Termo de Referência não serão recebidos, ficando a contratada neste caso, obrigada a promover a regularização da inconformidade no prazo máximo de 3 (três) dias após a constatação do fato.</w:t>
      </w:r>
    </w:p>
    <w:p w:rsidR="00663CE3" w:rsidRPr="00663CE3" w:rsidRDefault="00663CE3" w:rsidP="00663CE3">
      <w:pPr>
        <w:spacing w:after="0" w:line="276" w:lineRule="auto"/>
        <w:jc w:val="both"/>
        <w:rPr>
          <w:rFonts w:ascii="Arial" w:eastAsia="Times New Roman" w:hAnsi="Arial" w:cs="Arial"/>
          <w:color w:val="000000"/>
          <w:sz w:val="24"/>
          <w:szCs w:val="24"/>
          <w:lang w:eastAsia="pt-BR"/>
        </w:rPr>
      </w:pPr>
    </w:p>
    <w:p w:rsidR="00663CE3" w:rsidRPr="00663CE3" w:rsidRDefault="009319F9" w:rsidP="00663CE3">
      <w:pPr>
        <w:spacing w:after="0" w:line="276" w:lineRule="auto"/>
        <w:jc w:val="both"/>
        <w:rPr>
          <w:rFonts w:ascii="Arial" w:eastAsia="Times New Roman" w:hAnsi="Arial" w:cs="Arial"/>
          <w:b/>
          <w:sz w:val="24"/>
          <w:szCs w:val="24"/>
          <w:u w:val="single"/>
          <w:lang w:eastAsia="pt-BR"/>
        </w:rPr>
      </w:pPr>
      <w:r>
        <w:rPr>
          <w:rFonts w:ascii="Arial" w:eastAsia="Times New Roman" w:hAnsi="Arial" w:cs="Arial"/>
          <w:b/>
          <w:noProof/>
          <w:sz w:val="24"/>
          <w:szCs w:val="24"/>
          <w:u w:val="single"/>
          <w:lang w:eastAsia="pt-BR"/>
        </w:rPr>
        <w:pict>
          <v:shape id="_x0000_s1054" type="#_x0000_t202" style="position:absolute;left:0;text-align:left;margin-left:-1.8pt;margin-top:1.85pt;width:450pt;height:1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">
            <v:textbox>
              <w:txbxContent>
                <w:p w:rsidR="00663CE3" w:rsidRDefault="00663CE3" w:rsidP="00663CE3"/>
              </w:txbxContent>
            </v:textbox>
          </v:shape>
        </w:pict>
      </w:r>
      <w:r w:rsidR="00663CE3" w:rsidRPr="00663CE3">
        <w:rPr>
          <w:rFonts w:ascii="Arial" w:eastAsia="Times New Roman" w:hAnsi="Arial" w:cs="Arial"/>
          <w:b/>
          <w:sz w:val="24"/>
          <w:szCs w:val="24"/>
          <w:u w:val="single"/>
          <w:lang w:eastAsia="pt-BR"/>
        </w:rPr>
        <w:t>7 – CONDIÇÕES LOCAIS PARA O CUMPRIMENTO DAS OBRIGAÇÕES:</w:t>
      </w:r>
    </w:p>
    <w:p w:rsidR="00663CE3" w:rsidRPr="00663CE3" w:rsidRDefault="00663CE3" w:rsidP="00663CE3">
      <w:pPr>
        <w:spacing w:after="0" w:line="276" w:lineRule="auto"/>
        <w:jc w:val="both"/>
        <w:rPr>
          <w:rFonts w:ascii="Arial" w:eastAsia="Times New Roman" w:hAnsi="Arial" w:cs="Arial"/>
          <w:b/>
          <w:sz w:val="24"/>
          <w:szCs w:val="24"/>
          <w:u w:val="single"/>
          <w:lang w:eastAsia="pt-BR"/>
        </w:rPr>
      </w:pPr>
    </w:p>
    <w:p w:rsidR="00663CE3" w:rsidRPr="00663CE3" w:rsidRDefault="00663CE3" w:rsidP="00663CE3">
      <w:pPr>
        <w:spacing w:after="0" w:line="276" w:lineRule="auto"/>
        <w:jc w:val="both"/>
        <w:rPr>
          <w:rFonts w:ascii="Arial" w:eastAsia="Times New Roman" w:hAnsi="Arial" w:cs="Arial"/>
          <w:sz w:val="24"/>
          <w:szCs w:val="24"/>
          <w:lang w:eastAsia="pt-BR"/>
        </w:rPr>
      </w:pPr>
      <w:r w:rsidRPr="00663CE3">
        <w:rPr>
          <w:rFonts w:ascii="Arial" w:eastAsia="Times New Roman" w:hAnsi="Arial" w:cs="Arial"/>
          <w:sz w:val="24"/>
          <w:szCs w:val="24"/>
          <w:lang w:eastAsia="pt-BR"/>
        </w:rPr>
        <w:t>O licitante, antes da apresentação de sua Proposta Comercial, deverá tomar conhecimento de todas as informações e das condições locais para o cumprimento das obrigações que assumirá se contratado, pois não lhe será admitido alegar, posteriormente, o desconhecimento de informações ou condições locais para justificar atrasos ou inexecução de obrigações contratuais.</w:t>
      </w:r>
    </w:p>
    <w:p w:rsidR="00663CE3" w:rsidRPr="00663CE3" w:rsidRDefault="00663CE3" w:rsidP="00663CE3">
      <w:pPr>
        <w:spacing w:after="0" w:line="276" w:lineRule="auto"/>
        <w:jc w:val="both"/>
        <w:rPr>
          <w:rFonts w:ascii="Arial" w:eastAsia="Times New Roman" w:hAnsi="Arial" w:cs="Arial"/>
          <w:b/>
          <w:sz w:val="24"/>
          <w:szCs w:val="24"/>
          <w:u w:val="single"/>
          <w:lang w:eastAsia="pt-BR"/>
        </w:rPr>
      </w:pPr>
    </w:p>
    <w:p w:rsidR="00663CE3" w:rsidRPr="00663CE3" w:rsidRDefault="009319F9" w:rsidP="00663CE3">
      <w:pPr>
        <w:spacing w:after="0" w:line="276" w:lineRule="auto"/>
        <w:jc w:val="both"/>
        <w:rPr>
          <w:rFonts w:ascii="Arial" w:eastAsia="Times New Roman" w:hAnsi="Arial" w:cs="Arial"/>
          <w:b/>
          <w:sz w:val="24"/>
          <w:szCs w:val="24"/>
          <w:u w:val="single"/>
          <w:lang w:eastAsia="pt-BR"/>
        </w:rPr>
      </w:pPr>
      <w:r>
        <w:rPr>
          <w:rFonts w:ascii="Arial" w:eastAsia="Times New Roman" w:hAnsi="Arial" w:cs="Arial"/>
          <w:b/>
          <w:noProof/>
          <w:sz w:val="24"/>
          <w:szCs w:val="24"/>
          <w:u w:val="single"/>
          <w:lang w:eastAsia="pt-BR"/>
        </w:rPr>
        <w:pict>
          <v:shape id="_x0000_s1055" type="#_x0000_t202" style="position:absolute;left:0;text-align:left;margin-left:-1.8pt;margin-top:1.4pt;width:450pt;height:1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">
            <v:textbox>
              <w:txbxContent>
                <w:p w:rsidR="00663CE3" w:rsidRDefault="00663CE3" w:rsidP="00663CE3"/>
              </w:txbxContent>
            </v:textbox>
          </v:shape>
        </w:pict>
      </w:r>
      <w:r w:rsidR="00663CE3" w:rsidRPr="00663CE3">
        <w:rPr>
          <w:rFonts w:ascii="Arial" w:eastAsia="Times New Roman" w:hAnsi="Arial" w:cs="Arial"/>
          <w:b/>
          <w:sz w:val="24"/>
          <w:szCs w:val="24"/>
          <w:u w:val="single"/>
          <w:lang w:eastAsia="pt-BR"/>
        </w:rPr>
        <w:t>8 – OBRIGAÇÕES DA CONTRATANTE:</w:t>
      </w:r>
    </w:p>
    <w:p w:rsidR="00663CE3" w:rsidRPr="00663CE3" w:rsidRDefault="00663CE3" w:rsidP="00663CE3">
      <w:pPr>
        <w:spacing w:after="0" w:line="276" w:lineRule="auto"/>
        <w:jc w:val="both"/>
        <w:rPr>
          <w:rFonts w:ascii="Arial" w:eastAsia="Times New Roman" w:hAnsi="Arial" w:cs="Arial"/>
          <w:b/>
          <w:sz w:val="24"/>
          <w:szCs w:val="24"/>
          <w:lang w:eastAsia="pt-BR"/>
        </w:rPr>
      </w:pPr>
    </w:p>
    <w:p w:rsidR="00663CE3" w:rsidRPr="00663CE3" w:rsidRDefault="00663CE3" w:rsidP="00663CE3">
      <w:pPr>
        <w:spacing w:after="0" w:line="276" w:lineRule="auto"/>
        <w:jc w:val="both"/>
        <w:rPr>
          <w:rFonts w:ascii="Arial" w:eastAsia="Times New Roman" w:hAnsi="Arial" w:cs="Arial"/>
          <w:sz w:val="24"/>
          <w:szCs w:val="24"/>
          <w:lang w:eastAsia="pt-BR"/>
        </w:rPr>
      </w:pPr>
      <w:r w:rsidRPr="00663CE3">
        <w:rPr>
          <w:rFonts w:ascii="Arial" w:eastAsia="Times New Roman" w:hAnsi="Arial" w:cs="Arial"/>
          <w:sz w:val="24"/>
          <w:szCs w:val="24"/>
          <w:lang w:eastAsia="pt-BR"/>
        </w:rPr>
        <w:t>8.1 - Aplicar as penalidades por descumprimento do pactuado, neste Termo de Referência;</w:t>
      </w:r>
    </w:p>
    <w:p w:rsidR="00663CE3" w:rsidRPr="00663CE3" w:rsidRDefault="00663CE3" w:rsidP="00663CE3">
      <w:pPr>
        <w:spacing w:after="0" w:line="276" w:lineRule="auto"/>
        <w:jc w:val="both"/>
        <w:rPr>
          <w:rFonts w:ascii="Arial" w:eastAsia="Times New Roman" w:hAnsi="Arial" w:cs="Arial"/>
          <w:sz w:val="24"/>
          <w:szCs w:val="24"/>
          <w:lang w:eastAsia="pt-BR"/>
        </w:rPr>
      </w:pPr>
    </w:p>
    <w:p w:rsidR="00663CE3" w:rsidRPr="00663CE3" w:rsidRDefault="00663CE3" w:rsidP="00663CE3">
      <w:pPr>
        <w:spacing w:after="0" w:line="276" w:lineRule="auto"/>
        <w:jc w:val="both"/>
        <w:rPr>
          <w:rFonts w:ascii="Arial" w:eastAsia="Times New Roman" w:hAnsi="Arial" w:cs="Arial"/>
          <w:sz w:val="24"/>
          <w:szCs w:val="24"/>
          <w:lang w:eastAsia="pt-BR"/>
        </w:rPr>
      </w:pPr>
      <w:r w:rsidRPr="00663CE3">
        <w:rPr>
          <w:rFonts w:ascii="Arial" w:eastAsia="Times New Roman" w:hAnsi="Arial" w:cs="Arial"/>
          <w:sz w:val="24"/>
          <w:szCs w:val="24"/>
          <w:lang w:eastAsia="pt-BR"/>
        </w:rPr>
        <w:t>8.2 - Efetuar o pagamento ao licitante vencedor, de acordo com as condições de preço e prazo estabelecidos neste Termo de Referência;</w:t>
      </w:r>
    </w:p>
    <w:p w:rsidR="00663CE3" w:rsidRPr="00663CE3" w:rsidRDefault="00663CE3" w:rsidP="00663CE3">
      <w:pPr>
        <w:spacing w:after="0" w:line="276" w:lineRule="auto"/>
        <w:jc w:val="both"/>
        <w:rPr>
          <w:rFonts w:ascii="Arial" w:eastAsia="Times New Roman" w:hAnsi="Arial" w:cs="Arial"/>
          <w:sz w:val="24"/>
          <w:szCs w:val="24"/>
          <w:lang w:eastAsia="pt-BR"/>
        </w:rPr>
      </w:pPr>
    </w:p>
    <w:p w:rsidR="00663CE3" w:rsidRPr="00663CE3" w:rsidRDefault="00663CE3" w:rsidP="00663CE3">
      <w:pPr>
        <w:spacing w:after="0" w:line="276" w:lineRule="auto"/>
        <w:jc w:val="both"/>
        <w:rPr>
          <w:rFonts w:ascii="Arial" w:eastAsia="Times New Roman" w:hAnsi="Arial" w:cs="Arial"/>
          <w:sz w:val="24"/>
          <w:szCs w:val="24"/>
          <w:lang w:eastAsia="pt-BR"/>
        </w:rPr>
      </w:pPr>
      <w:r w:rsidRPr="00663CE3">
        <w:rPr>
          <w:rFonts w:ascii="Arial" w:eastAsia="Times New Roman" w:hAnsi="Arial" w:cs="Arial"/>
          <w:sz w:val="24"/>
          <w:szCs w:val="24"/>
          <w:lang w:eastAsia="pt-BR"/>
        </w:rPr>
        <w:lastRenderedPageBreak/>
        <w:t xml:space="preserve">8.3 - Promover o acompanhamento e fiscalização da execução do objeto contratado, de forma que sejam mantidas as condições de habilitação e qualificação exigidas na contratação. </w:t>
      </w:r>
      <w:r w:rsidRPr="00663CE3">
        <w:rPr>
          <w:rFonts w:ascii="Arial" w:eastAsia="Times New Roman" w:hAnsi="Arial" w:cs="Arial"/>
          <w:sz w:val="24"/>
          <w:szCs w:val="24"/>
          <w:lang w:eastAsia="pt-BR"/>
        </w:rPr>
        <w:tab/>
      </w:r>
    </w:p>
    <w:p w:rsidR="00663CE3" w:rsidRPr="00663CE3" w:rsidRDefault="009319F9" w:rsidP="00663CE3">
      <w:pPr>
        <w:spacing w:after="0" w:line="276" w:lineRule="auto"/>
        <w:jc w:val="both"/>
        <w:rPr>
          <w:rFonts w:ascii="Arial" w:eastAsia="Times New Roman" w:hAnsi="Arial" w:cs="Arial"/>
          <w:sz w:val="24"/>
          <w:szCs w:val="24"/>
          <w:lang w:eastAsia="pt-BR"/>
        </w:rPr>
      </w:pPr>
      <w:r>
        <w:rPr>
          <w:rFonts w:ascii="Arial" w:eastAsia="Times New Roman" w:hAnsi="Arial" w:cs="Arial"/>
          <w:b/>
          <w:noProof/>
          <w:sz w:val="24"/>
          <w:szCs w:val="24"/>
          <w:u w:val="single"/>
          <w:lang w:eastAsia="pt-BR"/>
        </w:rPr>
        <w:pict>
          <v:shape id="_x0000_s1056" type="#_x0000_t202" style="position:absolute;left:0;text-align:left;margin-left:-1.8pt;margin-top:12.1pt;width:450pt;height:18pt;z-index:-251651072;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">
            <v:textbox>
              <w:txbxContent>
                <w:p w:rsidR="00663CE3" w:rsidRDefault="00663CE3" w:rsidP="00663CE3"/>
              </w:txbxContent>
            </v:textbox>
          </v:shape>
        </w:pict>
      </w:r>
    </w:p>
    <w:p w:rsidR="00663CE3" w:rsidRPr="00663CE3" w:rsidRDefault="00663CE3" w:rsidP="00663CE3">
      <w:pPr>
        <w:spacing w:after="0" w:line="276" w:lineRule="auto"/>
        <w:jc w:val="both"/>
        <w:rPr>
          <w:rFonts w:ascii="Arial" w:eastAsia="Times New Roman" w:hAnsi="Arial" w:cs="Arial"/>
          <w:b/>
          <w:sz w:val="24"/>
          <w:szCs w:val="24"/>
          <w:u w:val="single"/>
          <w:lang w:eastAsia="pt-BR"/>
        </w:rPr>
      </w:pPr>
      <w:r w:rsidRPr="00663CE3">
        <w:rPr>
          <w:rFonts w:ascii="Arial" w:eastAsia="Times New Roman" w:hAnsi="Arial" w:cs="Arial"/>
          <w:b/>
          <w:sz w:val="24"/>
          <w:szCs w:val="24"/>
          <w:u w:val="single"/>
          <w:lang w:eastAsia="pt-BR"/>
        </w:rPr>
        <w:t>9 – OBRIGAÇÕES DA CONTRATADA:</w:t>
      </w:r>
    </w:p>
    <w:p w:rsidR="00663CE3" w:rsidRPr="00663CE3" w:rsidRDefault="00663CE3" w:rsidP="00663CE3">
      <w:pPr>
        <w:spacing w:after="0" w:line="276" w:lineRule="auto"/>
        <w:jc w:val="both"/>
        <w:rPr>
          <w:rFonts w:ascii="Arial" w:eastAsia="Times New Roman" w:hAnsi="Arial" w:cs="Arial"/>
          <w:b/>
          <w:sz w:val="24"/>
          <w:szCs w:val="24"/>
          <w:lang w:eastAsia="pt-BR"/>
        </w:rPr>
      </w:pPr>
    </w:p>
    <w:p w:rsidR="00663CE3" w:rsidRPr="00663CE3" w:rsidRDefault="00663CE3" w:rsidP="00663CE3">
      <w:pPr>
        <w:spacing w:after="0" w:line="276" w:lineRule="auto"/>
        <w:jc w:val="both"/>
        <w:rPr>
          <w:rFonts w:ascii="Arial" w:eastAsia="Times New Roman" w:hAnsi="Arial" w:cs="Arial"/>
          <w:sz w:val="24"/>
          <w:szCs w:val="24"/>
          <w:lang w:eastAsia="pt-BR"/>
        </w:rPr>
      </w:pPr>
      <w:r w:rsidRPr="00663CE3">
        <w:rPr>
          <w:rFonts w:ascii="Arial" w:eastAsia="Times New Roman" w:hAnsi="Arial" w:cs="Arial"/>
          <w:sz w:val="24"/>
          <w:szCs w:val="24"/>
          <w:lang w:eastAsia="pt-BR"/>
        </w:rPr>
        <w:t>Além das obrigações já definidas neste Termo de Referência, dever-se-á impor a empresa que vier a ser contratada, as seguintes outras obrigações de caráter geral:</w:t>
      </w:r>
    </w:p>
    <w:p w:rsidR="00663CE3" w:rsidRPr="00663CE3" w:rsidRDefault="00663CE3" w:rsidP="00663CE3">
      <w:pPr>
        <w:spacing w:after="0" w:line="276" w:lineRule="auto"/>
        <w:jc w:val="both"/>
        <w:rPr>
          <w:rFonts w:ascii="Arial" w:eastAsia="Times New Roman" w:hAnsi="Arial" w:cs="Arial"/>
          <w:b/>
          <w:sz w:val="24"/>
          <w:szCs w:val="24"/>
          <w:lang w:eastAsia="pt-BR"/>
        </w:rPr>
      </w:pPr>
    </w:p>
    <w:p w:rsidR="00663CE3" w:rsidRPr="00663CE3" w:rsidRDefault="00663CE3" w:rsidP="00663CE3">
      <w:pPr>
        <w:spacing w:after="0" w:line="276" w:lineRule="auto"/>
        <w:jc w:val="both"/>
        <w:rPr>
          <w:rFonts w:ascii="Arial" w:eastAsia="Times New Roman" w:hAnsi="Arial" w:cs="Arial"/>
          <w:sz w:val="24"/>
          <w:szCs w:val="24"/>
          <w:lang w:eastAsia="pt-BR"/>
        </w:rPr>
      </w:pPr>
      <w:r w:rsidRPr="00663CE3">
        <w:rPr>
          <w:rFonts w:ascii="Arial" w:eastAsia="Times New Roman" w:hAnsi="Arial" w:cs="Arial"/>
          <w:sz w:val="24"/>
          <w:szCs w:val="24"/>
          <w:lang w:eastAsia="pt-BR"/>
        </w:rPr>
        <w:t>9.1– Entregar o objeto na mesma quantidade especificada na Solicitação de Entrega de acordo com o previsto neste Termo de Referência;</w:t>
      </w:r>
    </w:p>
    <w:p w:rsidR="00663CE3" w:rsidRPr="00663CE3" w:rsidRDefault="00663CE3" w:rsidP="00663CE3">
      <w:pPr>
        <w:spacing w:after="0" w:line="276" w:lineRule="auto"/>
        <w:jc w:val="both"/>
        <w:rPr>
          <w:rFonts w:ascii="Arial" w:eastAsia="Times New Roman" w:hAnsi="Arial" w:cs="Arial"/>
          <w:sz w:val="24"/>
          <w:szCs w:val="24"/>
          <w:lang w:eastAsia="pt-BR"/>
        </w:rPr>
      </w:pPr>
    </w:p>
    <w:p w:rsidR="00663CE3" w:rsidRPr="00663CE3" w:rsidRDefault="00663CE3" w:rsidP="00663CE3">
      <w:pPr>
        <w:spacing w:after="0" w:line="276" w:lineRule="auto"/>
        <w:jc w:val="both"/>
        <w:rPr>
          <w:rFonts w:ascii="Arial" w:eastAsia="Times New Roman" w:hAnsi="Arial" w:cs="Arial"/>
          <w:sz w:val="24"/>
          <w:szCs w:val="24"/>
          <w:lang w:eastAsia="pt-BR"/>
        </w:rPr>
      </w:pPr>
      <w:r w:rsidRPr="00663CE3">
        <w:rPr>
          <w:rFonts w:ascii="Arial" w:eastAsia="Times New Roman" w:hAnsi="Arial" w:cs="Arial"/>
          <w:sz w:val="24"/>
          <w:szCs w:val="24"/>
          <w:lang w:eastAsia="pt-BR"/>
        </w:rPr>
        <w:t>9.2– Promover por sua conta, através de seguros, a cobertura dos riscos a que se julgar exposta, em vista das responsabilidades que lhe cabem na entrega do objeto deste Termo de Referência;</w:t>
      </w:r>
    </w:p>
    <w:p w:rsidR="00663CE3" w:rsidRPr="00663CE3" w:rsidRDefault="00663CE3" w:rsidP="00663CE3">
      <w:pPr>
        <w:spacing w:after="0" w:line="276" w:lineRule="auto"/>
        <w:jc w:val="both"/>
        <w:rPr>
          <w:rFonts w:ascii="Arial" w:eastAsia="Times New Roman" w:hAnsi="Arial" w:cs="Arial"/>
          <w:sz w:val="24"/>
          <w:szCs w:val="24"/>
          <w:lang w:eastAsia="pt-BR"/>
        </w:rPr>
      </w:pPr>
    </w:p>
    <w:p w:rsidR="00663CE3" w:rsidRPr="00663CE3" w:rsidRDefault="00663CE3" w:rsidP="00663CE3">
      <w:pPr>
        <w:spacing w:after="0" w:line="276" w:lineRule="auto"/>
        <w:jc w:val="both"/>
        <w:rPr>
          <w:rFonts w:ascii="Arial" w:eastAsia="Times New Roman" w:hAnsi="Arial" w:cs="Arial"/>
          <w:sz w:val="24"/>
          <w:szCs w:val="24"/>
          <w:lang w:eastAsia="pt-BR"/>
        </w:rPr>
      </w:pPr>
      <w:r w:rsidRPr="00663CE3">
        <w:rPr>
          <w:rFonts w:ascii="Arial" w:eastAsia="Times New Roman" w:hAnsi="Arial" w:cs="Arial"/>
          <w:sz w:val="24"/>
          <w:szCs w:val="24"/>
          <w:lang w:eastAsia="pt-BR"/>
        </w:rPr>
        <w:t>9.3 – Responder por qualquer acidente que venham a serem vítimas seus empregados e/ou terceiros.</w:t>
      </w:r>
    </w:p>
    <w:p w:rsidR="00663CE3" w:rsidRPr="00663CE3" w:rsidRDefault="00663CE3" w:rsidP="00663CE3">
      <w:pPr>
        <w:spacing w:after="0" w:line="276" w:lineRule="auto"/>
        <w:jc w:val="both"/>
        <w:rPr>
          <w:rFonts w:ascii="Arial" w:eastAsia="Times New Roman" w:hAnsi="Arial" w:cs="Arial"/>
          <w:sz w:val="24"/>
          <w:szCs w:val="24"/>
          <w:lang w:eastAsia="pt-BR"/>
        </w:rPr>
      </w:pPr>
    </w:p>
    <w:p w:rsidR="00663CE3" w:rsidRPr="00663CE3" w:rsidRDefault="00663CE3" w:rsidP="00663CE3">
      <w:pPr>
        <w:spacing w:after="0" w:line="276" w:lineRule="auto"/>
        <w:jc w:val="both"/>
        <w:rPr>
          <w:rFonts w:ascii="Arial" w:eastAsia="Times New Roman" w:hAnsi="Arial" w:cs="Arial"/>
          <w:sz w:val="24"/>
          <w:szCs w:val="24"/>
          <w:lang w:eastAsia="pt-BR"/>
        </w:rPr>
      </w:pPr>
      <w:r w:rsidRPr="00663CE3">
        <w:rPr>
          <w:rFonts w:ascii="Arial" w:eastAsia="Times New Roman" w:hAnsi="Arial" w:cs="Arial"/>
          <w:sz w:val="24"/>
          <w:szCs w:val="24"/>
          <w:lang w:eastAsia="pt-BR"/>
        </w:rPr>
        <w:t>9.4 – Responder pela idoneidade e pelo comportamento de seus responsáveis, empregados, prepostos ou subordinados.</w:t>
      </w:r>
    </w:p>
    <w:p w:rsidR="00663CE3" w:rsidRPr="00663CE3" w:rsidRDefault="00663CE3" w:rsidP="00663CE3">
      <w:pPr>
        <w:spacing w:after="0" w:line="276" w:lineRule="auto"/>
        <w:jc w:val="both"/>
        <w:rPr>
          <w:rFonts w:ascii="Arial" w:eastAsia="Times New Roman" w:hAnsi="Arial" w:cs="Arial"/>
          <w:b/>
          <w:sz w:val="24"/>
          <w:szCs w:val="24"/>
          <w:lang w:eastAsia="pt-BR"/>
        </w:rPr>
      </w:pPr>
    </w:p>
    <w:p w:rsidR="00663CE3" w:rsidRPr="00663CE3" w:rsidRDefault="00663CE3" w:rsidP="00663CE3">
      <w:pPr>
        <w:spacing w:after="0" w:line="276" w:lineRule="auto"/>
        <w:jc w:val="both"/>
        <w:rPr>
          <w:rFonts w:ascii="Arial" w:eastAsia="Times New Roman" w:hAnsi="Arial" w:cs="Arial"/>
          <w:sz w:val="24"/>
          <w:szCs w:val="24"/>
          <w:lang w:eastAsia="pt-BR"/>
        </w:rPr>
      </w:pPr>
      <w:r w:rsidRPr="00663CE3">
        <w:rPr>
          <w:rFonts w:ascii="Arial" w:eastAsia="Times New Roman" w:hAnsi="Arial" w:cs="Arial"/>
          <w:sz w:val="24"/>
          <w:szCs w:val="24"/>
          <w:lang w:eastAsia="pt-BR"/>
        </w:rPr>
        <w:t>9.5- Arcar com todos os custos de reposição ou reentrega nos casos em que os produtos não atendam as condições deste Termo.</w:t>
      </w:r>
    </w:p>
    <w:p w:rsidR="00663CE3" w:rsidRPr="00663CE3" w:rsidRDefault="00663CE3" w:rsidP="00663CE3">
      <w:pPr>
        <w:spacing w:after="0" w:line="276" w:lineRule="auto"/>
        <w:jc w:val="both"/>
        <w:rPr>
          <w:rFonts w:ascii="Arial" w:eastAsia="Times New Roman" w:hAnsi="Arial" w:cs="Arial"/>
          <w:b/>
          <w:sz w:val="24"/>
          <w:szCs w:val="24"/>
          <w:u w:val="single"/>
          <w:lang w:eastAsia="pt-BR"/>
        </w:rPr>
      </w:pPr>
    </w:p>
    <w:p w:rsidR="00663CE3" w:rsidRPr="00663CE3" w:rsidRDefault="009319F9" w:rsidP="00663CE3">
      <w:pPr>
        <w:spacing w:after="0" w:line="276" w:lineRule="auto"/>
        <w:jc w:val="both"/>
        <w:rPr>
          <w:rFonts w:ascii="Arial" w:eastAsia="Times New Roman" w:hAnsi="Arial" w:cs="Arial"/>
          <w:b/>
          <w:sz w:val="24"/>
          <w:szCs w:val="24"/>
          <w:lang w:eastAsia="pt-BR"/>
        </w:rPr>
      </w:pPr>
      <w:r>
        <w:rPr>
          <w:rFonts w:ascii="Arial" w:eastAsia="Times New Roman" w:hAnsi="Arial" w:cs="Arial"/>
          <w:b/>
          <w:noProof/>
          <w:sz w:val="24"/>
          <w:szCs w:val="24"/>
          <w:u w:val="single"/>
          <w:lang w:eastAsia="pt-BR"/>
        </w:rPr>
        <w:pict>
          <v:shape id="_x0000_s1057" type="#_x0000_t202" style="position:absolute;left:0;text-align:left;margin-left:-.3pt;margin-top:1.5pt;width:450pt;height: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">
            <v:textbox>
              <w:txbxContent>
                <w:p w:rsidR="00663CE3" w:rsidRDefault="00663CE3" w:rsidP="00663CE3"/>
              </w:txbxContent>
            </v:textbox>
          </v:shape>
        </w:pict>
      </w:r>
      <w:r w:rsidR="00663CE3" w:rsidRPr="00663CE3">
        <w:rPr>
          <w:rFonts w:ascii="Arial" w:eastAsia="Times New Roman" w:hAnsi="Arial" w:cs="Arial"/>
          <w:b/>
          <w:sz w:val="24"/>
          <w:szCs w:val="24"/>
          <w:u w:val="single"/>
          <w:lang w:eastAsia="pt-BR"/>
        </w:rPr>
        <w:t>10– PAGAMENTO:</w:t>
      </w:r>
    </w:p>
    <w:p w:rsidR="00663CE3" w:rsidRPr="00663CE3" w:rsidRDefault="00663CE3" w:rsidP="00663CE3">
      <w:pPr>
        <w:spacing w:after="0" w:line="276" w:lineRule="auto"/>
        <w:jc w:val="both"/>
        <w:rPr>
          <w:rFonts w:ascii="Arial" w:eastAsia="Times New Roman" w:hAnsi="Arial" w:cs="Arial"/>
          <w:sz w:val="24"/>
          <w:szCs w:val="24"/>
          <w:lang w:eastAsia="pt-BR"/>
        </w:rPr>
      </w:pPr>
    </w:p>
    <w:p w:rsidR="00663CE3" w:rsidRPr="00663CE3" w:rsidRDefault="00663CE3" w:rsidP="00663CE3">
      <w:pPr>
        <w:widowControl w:val="0"/>
        <w:tabs>
          <w:tab w:val="left" w:pos="1701"/>
        </w:tabs>
        <w:spacing w:after="0" w:line="276" w:lineRule="auto"/>
        <w:jc w:val="both"/>
        <w:rPr>
          <w:rFonts w:ascii="Arial" w:eastAsia="Times New Roman" w:hAnsi="Arial" w:cs="Arial"/>
          <w:sz w:val="24"/>
          <w:szCs w:val="24"/>
          <w:lang w:eastAsia="pt-BR"/>
        </w:rPr>
      </w:pPr>
      <w:r w:rsidRPr="00663CE3">
        <w:rPr>
          <w:rFonts w:ascii="Arial" w:eastAsia="Times New Roman" w:hAnsi="Arial" w:cs="Arial"/>
          <w:sz w:val="24"/>
          <w:szCs w:val="24"/>
          <w:lang w:eastAsia="pt-BR"/>
        </w:rPr>
        <w:t>10.1- O pagamento será efetuado à contratada em até 30 dias após a entrega do objeto, mediante apresentação da Nota Fiscal a contratante, desde que não haja fator impeditivo por parte da contratada;</w:t>
      </w:r>
    </w:p>
    <w:p w:rsidR="00663CE3" w:rsidRPr="00663CE3" w:rsidRDefault="00663CE3" w:rsidP="00663CE3">
      <w:pPr>
        <w:widowControl w:val="0"/>
        <w:tabs>
          <w:tab w:val="left" w:pos="1701"/>
        </w:tabs>
        <w:spacing w:after="0" w:line="276" w:lineRule="auto"/>
        <w:jc w:val="both"/>
        <w:rPr>
          <w:rFonts w:ascii="Arial" w:eastAsia="Times New Roman" w:hAnsi="Arial" w:cs="Arial"/>
          <w:sz w:val="24"/>
          <w:szCs w:val="24"/>
          <w:lang w:eastAsia="pt-BR"/>
        </w:rPr>
      </w:pPr>
    </w:p>
    <w:p w:rsidR="00663CE3" w:rsidRPr="00663CE3" w:rsidRDefault="00663CE3" w:rsidP="00663CE3">
      <w:pPr>
        <w:widowControl w:val="0"/>
        <w:tabs>
          <w:tab w:val="left" w:pos="1701"/>
        </w:tabs>
        <w:spacing w:after="0" w:line="276" w:lineRule="auto"/>
        <w:jc w:val="both"/>
        <w:rPr>
          <w:rFonts w:ascii="Arial" w:eastAsia="Times New Roman" w:hAnsi="Arial" w:cs="Arial"/>
          <w:sz w:val="24"/>
          <w:szCs w:val="24"/>
          <w:lang w:eastAsia="pt-BR"/>
        </w:rPr>
      </w:pPr>
      <w:r w:rsidRPr="00663CE3">
        <w:rPr>
          <w:rFonts w:ascii="Arial" w:eastAsia="Times New Roman" w:hAnsi="Arial" w:cs="Arial"/>
          <w:sz w:val="24"/>
          <w:szCs w:val="24"/>
          <w:lang w:eastAsia="pt-BR"/>
        </w:rPr>
        <w:t>10.2- O pagamento será efetuado, através de ordem bancária, devendo a contratada identificar na nota fiscal o nome da Empresa, agência, localidade e número da conta corrente em que deverá ser realizado o depósito.</w:t>
      </w:r>
    </w:p>
    <w:p w:rsidR="00663CE3" w:rsidRPr="00663CE3" w:rsidRDefault="00663CE3" w:rsidP="00663CE3">
      <w:pPr>
        <w:spacing w:after="0" w:line="276" w:lineRule="auto"/>
        <w:jc w:val="both"/>
        <w:rPr>
          <w:rFonts w:ascii="Arial" w:eastAsia="Times New Roman" w:hAnsi="Arial" w:cs="Arial"/>
          <w:sz w:val="24"/>
          <w:szCs w:val="24"/>
          <w:lang w:eastAsia="pt-BR"/>
        </w:rPr>
      </w:pPr>
    </w:p>
    <w:p w:rsidR="00663CE3" w:rsidRPr="00663CE3" w:rsidRDefault="00663CE3" w:rsidP="00663CE3">
      <w:pPr>
        <w:spacing w:after="0" w:line="276" w:lineRule="auto"/>
        <w:jc w:val="both"/>
        <w:rPr>
          <w:rFonts w:ascii="Arial" w:eastAsia="Times New Roman" w:hAnsi="Arial" w:cs="Arial"/>
          <w:sz w:val="24"/>
          <w:szCs w:val="24"/>
          <w:lang w:eastAsia="pt-BR"/>
        </w:rPr>
      </w:pPr>
    </w:p>
    <w:p w:rsidR="00663CE3" w:rsidRPr="00663CE3" w:rsidRDefault="00663CE3" w:rsidP="00663CE3">
      <w:pPr>
        <w:spacing w:after="0" w:line="276" w:lineRule="auto"/>
        <w:jc w:val="both"/>
        <w:rPr>
          <w:rFonts w:ascii="Arial" w:eastAsia="Times New Roman" w:hAnsi="Arial" w:cs="Arial"/>
          <w:sz w:val="24"/>
          <w:szCs w:val="24"/>
          <w:lang w:eastAsia="pt-BR"/>
        </w:rPr>
      </w:pPr>
    </w:p>
    <w:p w:rsidR="00663CE3" w:rsidRPr="00663CE3" w:rsidRDefault="00663CE3" w:rsidP="00663CE3">
      <w:pPr>
        <w:spacing w:after="0" w:line="276" w:lineRule="auto"/>
        <w:jc w:val="both"/>
        <w:rPr>
          <w:rFonts w:ascii="Arial" w:eastAsia="Times New Roman" w:hAnsi="Arial" w:cs="Arial"/>
          <w:sz w:val="24"/>
          <w:szCs w:val="24"/>
          <w:lang w:eastAsia="pt-BR"/>
        </w:rPr>
      </w:pPr>
    </w:p>
    <w:p w:rsidR="00663CE3" w:rsidRPr="00663CE3" w:rsidRDefault="00663CE3" w:rsidP="00663CE3">
      <w:pPr>
        <w:spacing w:after="0" w:line="276" w:lineRule="auto"/>
        <w:jc w:val="both"/>
        <w:rPr>
          <w:rFonts w:ascii="Arial" w:eastAsia="Times New Roman" w:hAnsi="Arial" w:cs="Arial"/>
          <w:sz w:val="24"/>
          <w:szCs w:val="24"/>
          <w:lang w:eastAsia="pt-BR"/>
        </w:rPr>
      </w:pPr>
    </w:p>
    <w:p w:rsidR="00663CE3" w:rsidRPr="00663CE3" w:rsidRDefault="009319F9" w:rsidP="00663CE3">
      <w:pPr>
        <w:spacing w:after="0" w:line="276" w:lineRule="auto"/>
        <w:jc w:val="both"/>
        <w:rPr>
          <w:rFonts w:ascii="Arial" w:eastAsia="Times New Roman" w:hAnsi="Arial" w:cs="Arial"/>
          <w:b/>
          <w:sz w:val="24"/>
          <w:szCs w:val="24"/>
          <w:lang w:eastAsia="pt-BR"/>
        </w:rPr>
      </w:pPr>
      <w:r>
        <w:rPr>
          <w:rFonts w:ascii="Arial" w:eastAsia="Times New Roman" w:hAnsi="Arial" w:cs="Arial"/>
          <w:b/>
          <w:noProof/>
          <w:sz w:val="24"/>
          <w:szCs w:val="24"/>
          <w:u w:val="single"/>
          <w:lang w:eastAsia="pt-BR"/>
        </w:rPr>
        <w:lastRenderedPageBreak/>
        <w:pict>
          <v:shape id="_x0000_s1060" type="#_x0000_t202" style="position:absolute;left:0;text-align:left;margin-left:-.3pt;margin-top:11.7pt;width:450pt;height:18pt;z-index:-251646976;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">
            <v:textbox>
              <w:txbxContent>
                <w:p w:rsidR="00663CE3" w:rsidRDefault="00663CE3" w:rsidP="00663CE3"/>
              </w:txbxContent>
            </v:textbox>
          </v:shape>
        </w:pict>
      </w:r>
      <w:r w:rsidR="00663CE3" w:rsidRPr="00663CE3">
        <w:rPr>
          <w:rFonts w:ascii="Arial" w:eastAsia="Times New Roman" w:hAnsi="Arial" w:cs="Arial"/>
          <w:b/>
          <w:sz w:val="24"/>
          <w:szCs w:val="24"/>
          <w:u w:val="single"/>
          <w:lang w:eastAsia="pt-BR"/>
        </w:rPr>
        <w:t>11 –CONSIDERAÇÕES GERAIS:</w:t>
      </w:r>
    </w:p>
    <w:p w:rsidR="00663CE3" w:rsidRPr="00663CE3" w:rsidRDefault="00663CE3" w:rsidP="00663CE3">
      <w:pPr>
        <w:spacing w:after="0" w:line="276" w:lineRule="auto"/>
        <w:jc w:val="both"/>
        <w:rPr>
          <w:rFonts w:ascii="Arial" w:eastAsia="Times New Roman" w:hAnsi="Arial" w:cs="Arial"/>
          <w:b/>
          <w:sz w:val="24"/>
          <w:szCs w:val="24"/>
          <w:lang w:eastAsia="pt-BR"/>
        </w:rPr>
      </w:pPr>
    </w:p>
    <w:p w:rsidR="00663CE3" w:rsidRPr="00663CE3" w:rsidRDefault="00663CE3" w:rsidP="00663CE3">
      <w:pPr>
        <w:spacing w:after="0" w:line="276" w:lineRule="auto"/>
        <w:jc w:val="both"/>
        <w:rPr>
          <w:rFonts w:ascii="Arial" w:eastAsia="Times New Roman" w:hAnsi="Arial" w:cs="Arial"/>
          <w:sz w:val="24"/>
          <w:szCs w:val="24"/>
          <w:lang w:eastAsia="pt-BR"/>
        </w:rPr>
      </w:pPr>
      <w:r w:rsidRPr="00663CE3">
        <w:rPr>
          <w:rFonts w:ascii="Arial" w:eastAsia="Times New Roman" w:hAnsi="Arial" w:cs="Arial"/>
          <w:sz w:val="24"/>
          <w:szCs w:val="24"/>
          <w:lang w:eastAsia="pt-BR"/>
        </w:rPr>
        <w:t>A contratada deverá conhecer todo o Termo de Referência disposto acima para evitar o descumprimento e/ou inexecução de obrigações contratuais alegando desconhecimento de informações.</w:t>
      </w:r>
    </w:p>
    <w:p w:rsidR="00663CE3" w:rsidRPr="00663CE3" w:rsidRDefault="00663CE3" w:rsidP="00663CE3">
      <w:pPr>
        <w:spacing w:after="0" w:line="276" w:lineRule="auto"/>
        <w:jc w:val="right"/>
        <w:rPr>
          <w:rFonts w:ascii="Arial" w:eastAsia="Times New Roman" w:hAnsi="Arial" w:cs="Arial"/>
          <w:sz w:val="24"/>
          <w:szCs w:val="24"/>
          <w:lang w:eastAsia="pt-BR"/>
        </w:rPr>
      </w:pPr>
    </w:p>
    <w:p w:rsidR="00663CE3" w:rsidRPr="00663CE3" w:rsidRDefault="00663CE3" w:rsidP="00663CE3">
      <w:pPr>
        <w:spacing w:after="0" w:line="276" w:lineRule="auto"/>
        <w:jc w:val="right"/>
        <w:rPr>
          <w:rFonts w:ascii="Arial" w:eastAsia="Times New Roman" w:hAnsi="Arial" w:cs="Arial"/>
          <w:color w:val="000000"/>
          <w:sz w:val="24"/>
          <w:szCs w:val="24"/>
          <w:lang w:eastAsia="pt-BR"/>
        </w:rPr>
      </w:pPr>
      <w:r w:rsidRPr="00663CE3">
        <w:rPr>
          <w:rFonts w:ascii="Arial" w:eastAsia="Times New Roman" w:hAnsi="Arial" w:cs="Arial"/>
          <w:color w:val="000000"/>
          <w:sz w:val="24"/>
          <w:szCs w:val="24"/>
          <w:lang w:eastAsia="pt-BR"/>
        </w:rPr>
        <w:t>São Francisco de Itabapoana, 06 de Agosto de 2024.</w:t>
      </w:r>
    </w:p>
    <w:p w:rsidR="00663CE3" w:rsidRPr="00663CE3" w:rsidRDefault="00663CE3" w:rsidP="00663CE3">
      <w:pPr>
        <w:tabs>
          <w:tab w:val="left" w:pos="3930"/>
        </w:tabs>
        <w:spacing w:after="0" w:line="276" w:lineRule="auto"/>
        <w:jc w:val="center"/>
        <w:rPr>
          <w:rFonts w:ascii="Arial" w:eastAsia="Times New Roman" w:hAnsi="Arial" w:cs="Arial"/>
          <w:bCs/>
          <w:color w:val="000000"/>
          <w:sz w:val="24"/>
          <w:szCs w:val="24"/>
          <w:lang w:eastAsia="pt-BR"/>
        </w:rPr>
      </w:pPr>
    </w:p>
    <w:p w:rsidR="00663CE3" w:rsidRPr="00663CE3" w:rsidRDefault="00663CE3" w:rsidP="00663CE3">
      <w:pPr>
        <w:tabs>
          <w:tab w:val="left" w:pos="3930"/>
        </w:tabs>
        <w:spacing w:after="0" w:line="276" w:lineRule="auto"/>
        <w:jc w:val="center"/>
        <w:rPr>
          <w:rFonts w:ascii="Arial" w:eastAsia="Times New Roman" w:hAnsi="Arial" w:cs="Arial"/>
          <w:bCs/>
          <w:color w:val="000000"/>
          <w:sz w:val="24"/>
          <w:szCs w:val="24"/>
          <w:lang w:eastAsia="pt-BR"/>
        </w:rPr>
      </w:pPr>
    </w:p>
    <w:p w:rsidR="00663CE3" w:rsidRPr="00663CE3" w:rsidRDefault="00663CE3" w:rsidP="00663CE3">
      <w:pPr>
        <w:tabs>
          <w:tab w:val="left" w:pos="3930"/>
        </w:tabs>
        <w:spacing w:after="0" w:line="276" w:lineRule="auto"/>
        <w:rPr>
          <w:rFonts w:ascii="Arial" w:eastAsia="Times New Roman" w:hAnsi="Arial" w:cs="Arial"/>
          <w:bCs/>
          <w:sz w:val="24"/>
          <w:szCs w:val="24"/>
          <w:lang w:eastAsia="pt-BR"/>
        </w:rPr>
      </w:pPr>
    </w:p>
    <w:p w:rsidR="00663CE3" w:rsidRPr="00663CE3" w:rsidRDefault="00663CE3" w:rsidP="00663CE3">
      <w:pPr>
        <w:tabs>
          <w:tab w:val="left" w:pos="3930"/>
        </w:tabs>
        <w:spacing w:after="0" w:line="276"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Fagner Azeredo da Silva</w:t>
      </w:r>
    </w:p>
    <w:p w:rsidR="00663CE3" w:rsidRPr="00663CE3" w:rsidRDefault="00663CE3" w:rsidP="00663CE3">
      <w:pPr>
        <w:spacing w:after="0" w:line="276" w:lineRule="auto"/>
        <w:jc w:val="center"/>
        <w:rPr>
          <w:rFonts w:ascii="Arial" w:eastAsia="Calibri" w:hAnsi="Arial" w:cs="Arial"/>
          <w:b/>
          <w:sz w:val="24"/>
          <w:szCs w:val="24"/>
        </w:rPr>
      </w:pPr>
      <w:r w:rsidRPr="00663CE3">
        <w:rPr>
          <w:rFonts w:ascii="Arial" w:eastAsia="Calibri" w:hAnsi="Arial" w:cs="Arial"/>
          <w:b/>
          <w:sz w:val="24"/>
          <w:szCs w:val="24"/>
        </w:rPr>
        <w:t>Secretário Municipal de Trabalho e Desenvolvimento Humano.</w:t>
      </w:r>
    </w:p>
    <w:p w:rsidR="00811490" w:rsidRPr="00663CE3" w:rsidRDefault="00811490" w:rsidP="00FE3425">
      <w:pPr>
        <w:pStyle w:val="Corpodetexto"/>
        <w:spacing w:line="276" w:lineRule="auto"/>
        <w:jc w:val="both"/>
        <w:rPr>
          <w:b/>
        </w:rPr>
      </w:pPr>
    </w:p>
    <w:p w:rsidR="00F96669" w:rsidRPr="00663CE3" w:rsidRDefault="00F96669" w:rsidP="00FE3425">
      <w:pPr>
        <w:pStyle w:val="Corpodetexto"/>
        <w:spacing w:line="276" w:lineRule="auto"/>
        <w:jc w:val="both"/>
        <w:rPr>
          <w:b/>
        </w:rPr>
      </w:pPr>
    </w:p>
    <w:p w:rsidR="00F96669" w:rsidRPr="00663CE3" w:rsidRDefault="00F96669" w:rsidP="00FE3425">
      <w:pPr>
        <w:pStyle w:val="Corpodetexto"/>
        <w:spacing w:line="276" w:lineRule="auto"/>
        <w:jc w:val="both"/>
        <w:rPr>
          <w:b/>
        </w:rPr>
      </w:pPr>
    </w:p>
    <w:p w:rsidR="00F96669" w:rsidRPr="00663CE3" w:rsidRDefault="00F96669" w:rsidP="00FE3425">
      <w:pPr>
        <w:pStyle w:val="Corpodetexto"/>
        <w:spacing w:line="276" w:lineRule="auto"/>
        <w:jc w:val="both"/>
        <w:rPr>
          <w:b/>
        </w:rPr>
      </w:pPr>
    </w:p>
    <w:p w:rsidR="00F96669" w:rsidRPr="00663CE3" w:rsidRDefault="00F96669" w:rsidP="00FE3425">
      <w:pPr>
        <w:pStyle w:val="Corpodetexto"/>
        <w:spacing w:line="276" w:lineRule="auto"/>
        <w:jc w:val="both"/>
        <w:rPr>
          <w:b/>
        </w:rPr>
      </w:pPr>
    </w:p>
    <w:p w:rsidR="00F96669" w:rsidRPr="00663CE3" w:rsidRDefault="00F96669" w:rsidP="00FE3425">
      <w:pPr>
        <w:pStyle w:val="Corpodetexto"/>
        <w:spacing w:line="276" w:lineRule="auto"/>
        <w:jc w:val="both"/>
        <w:rPr>
          <w:b/>
        </w:rPr>
      </w:pPr>
    </w:p>
    <w:p w:rsidR="00F96669" w:rsidRPr="00663CE3" w:rsidRDefault="00F96669" w:rsidP="00FE3425">
      <w:pPr>
        <w:pStyle w:val="Corpodetexto"/>
        <w:spacing w:line="276" w:lineRule="auto"/>
        <w:jc w:val="both"/>
        <w:rPr>
          <w:b/>
        </w:rPr>
      </w:pPr>
    </w:p>
    <w:p w:rsidR="00F96669" w:rsidRPr="00663CE3" w:rsidRDefault="00F96669" w:rsidP="00FE3425">
      <w:pPr>
        <w:pStyle w:val="Corpodetexto"/>
        <w:spacing w:line="276" w:lineRule="auto"/>
        <w:jc w:val="both"/>
        <w:rPr>
          <w:b/>
        </w:rPr>
      </w:pPr>
    </w:p>
    <w:p w:rsidR="00F96669" w:rsidRPr="00663CE3" w:rsidRDefault="00F96669" w:rsidP="00FE3425">
      <w:pPr>
        <w:pStyle w:val="Corpodetexto"/>
        <w:spacing w:line="276" w:lineRule="auto"/>
        <w:jc w:val="both"/>
        <w:rPr>
          <w:b/>
        </w:rPr>
      </w:pPr>
    </w:p>
    <w:p w:rsidR="00F96669" w:rsidRPr="00663CE3" w:rsidRDefault="00F96669" w:rsidP="00FE3425">
      <w:pPr>
        <w:pStyle w:val="Corpodetexto"/>
        <w:spacing w:line="276" w:lineRule="auto"/>
        <w:jc w:val="both"/>
        <w:rPr>
          <w:b/>
        </w:rPr>
      </w:pPr>
    </w:p>
    <w:p w:rsidR="00F96669" w:rsidRPr="00663CE3" w:rsidRDefault="00F96669" w:rsidP="00FE3425">
      <w:pPr>
        <w:pStyle w:val="Corpodetexto"/>
        <w:spacing w:line="276" w:lineRule="auto"/>
        <w:jc w:val="both"/>
        <w:rPr>
          <w:b/>
        </w:rPr>
      </w:pPr>
    </w:p>
    <w:p w:rsidR="00F96669" w:rsidRPr="00663CE3" w:rsidRDefault="00F96669" w:rsidP="00FE3425">
      <w:pPr>
        <w:pStyle w:val="Corpodetexto"/>
        <w:spacing w:line="276" w:lineRule="auto"/>
        <w:jc w:val="both"/>
        <w:rPr>
          <w:b/>
        </w:rPr>
      </w:pPr>
    </w:p>
    <w:p w:rsidR="00F96669" w:rsidRPr="00663CE3" w:rsidRDefault="00F96669" w:rsidP="00FE3425">
      <w:pPr>
        <w:pStyle w:val="Corpodetexto"/>
        <w:spacing w:line="276" w:lineRule="auto"/>
        <w:jc w:val="both"/>
        <w:rPr>
          <w:b/>
        </w:rPr>
      </w:pPr>
    </w:p>
    <w:p w:rsidR="00F96669" w:rsidRPr="00663CE3" w:rsidRDefault="00F96669" w:rsidP="00FE3425">
      <w:pPr>
        <w:pStyle w:val="Corpodetexto"/>
        <w:spacing w:line="276" w:lineRule="auto"/>
        <w:jc w:val="both"/>
        <w:rPr>
          <w:b/>
        </w:rPr>
      </w:pPr>
    </w:p>
    <w:p w:rsidR="00F96669" w:rsidRPr="00663CE3" w:rsidRDefault="00F96669" w:rsidP="00FE3425">
      <w:pPr>
        <w:pStyle w:val="Corpodetexto"/>
        <w:spacing w:line="276" w:lineRule="auto"/>
        <w:jc w:val="both"/>
        <w:rPr>
          <w:b/>
        </w:rPr>
      </w:pPr>
    </w:p>
    <w:p w:rsidR="00F96669" w:rsidRPr="00663CE3" w:rsidRDefault="00F96669" w:rsidP="00FE3425">
      <w:pPr>
        <w:pStyle w:val="Corpodetexto"/>
        <w:spacing w:line="276" w:lineRule="auto"/>
        <w:jc w:val="both"/>
        <w:rPr>
          <w:b/>
        </w:rPr>
      </w:pPr>
    </w:p>
    <w:p w:rsidR="00F96669" w:rsidRDefault="00F96669" w:rsidP="00FE3425">
      <w:pPr>
        <w:pStyle w:val="Corpodetexto"/>
        <w:spacing w:line="276" w:lineRule="auto"/>
        <w:jc w:val="both"/>
        <w:rPr>
          <w:b/>
        </w:rPr>
      </w:pPr>
    </w:p>
    <w:p w:rsidR="00E21041" w:rsidRDefault="00E21041" w:rsidP="00FE3425">
      <w:pPr>
        <w:pStyle w:val="Corpodetexto"/>
        <w:spacing w:line="276" w:lineRule="auto"/>
        <w:jc w:val="both"/>
        <w:rPr>
          <w:b/>
        </w:rPr>
      </w:pPr>
    </w:p>
    <w:p w:rsidR="00E21041" w:rsidRDefault="00E21041" w:rsidP="00FE3425">
      <w:pPr>
        <w:pStyle w:val="Corpodetexto"/>
        <w:spacing w:line="276" w:lineRule="auto"/>
        <w:jc w:val="both"/>
        <w:rPr>
          <w:b/>
        </w:rPr>
      </w:pPr>
    </w:p>
    <w:p w:rsidR="00E21041" w:rsidRDefault="00E21041" w:rsidP="00FE3425">
      <w:pPr>
        <w:pStyle w:val="Corpodetexto"/>
        <w:spacing w:line="276" w:lineRule="auto"/>
        <w:jc w:val="both"/>
        <w:rPr>
          <w:b/>
        </w:rPr>
      </w:pPr>
    </w:p>
    <w:p w:rsidR="00E21041" w:rsidRDefault="00E21041" w:rsidP="00FE3425">
      <w:pPr>
        <w:pStyle w:val="Corpodetexto"/>
        <w:spacing w:line="276" w:lineRule="auto"/>
        <w:jc w:val="both"/>
        <w:rPr>
          <w:b/>
        </w:rPr>
      </w:pPr>
    </w:p>
    <w:p w:rsidR="00E21041" w:rsidRDefault="00E21041" w:rsidP="00FE3425">
      <w:pPr>
        <w:pStyle w:val="Corpodetexto"/>
        <w:spacing w:line="276" w:lineRule="auto"/>
        <w:jc w:val="both"/>
        <w:rPr>
          <w:b/>
        </w:rPr>
      </w:pPr>
    </w:p>
    <w:p w:rsidR="00E21041" w:rsidRDefault="00E21041" w:rsidP="00FE3425">
      <w:pPr>
        <w:pStyle w:val="Corpodetexto"/>
        <w:spacing w:line="276" w:lineRule="auto"/>
        <w:jc w:val="both"/>
        <w:rPr>
          <w:b/>
        </w:rPr>
      </w:pPr>
    </w:p>
    <w:p w:rsidR="00E21041" w:rsidRDefault="00E21041" w:rsidP="00FE3425">
      <w:pPr>
        <w:pStyle w:val="Corpodetexto"/>
        <w:spacing w:line="276" w:lineRule="auto"/>
        <w:jc w:val="both"/>
        <w:rPr>
          <w:b/>
        </w:rPr>
      </w:pPr>
    </w:p>
    <w:p w:rsidR="00E21041" w:rsidRDefault="00E21041" w:rsidP="00FE3425">
      <w:pPr>
        <w:pStyle w:val="Corpodetexto"/>
        <w:spacing w:line="276" w:lineRule="auto"/>
        <w:jc w:val="both"/>
        <w:rPr>
          <w:b/>
        </w:rPr>
      </w:pPr>
    </w:p>
    <w:p w:rsidR="00E21041" w:rsidRDefault="00E21041" w:rsidP="00FE3425">
      <w:pPr>
        <w:pStyle w:val="Corpodetexto"/>
        <w:spacing w:line="276" w:lineRule="auto"/>
        <w:jc w:val="both"/>
        <w:rPr>
          <w:b/>
        </w:rPr>
      </w:pPr>
    </w:p>
    <w:p w:rsidR="00E21041" w:rsidRPr="00663CE3" w:rsidRDefault="00E21041" w:rsidP="00FE3425">
      <w:pPr>
        <w:pStyle w:val="Corpodetexto"/>
        <w:spacing w:line="276" w:lineRule="auto"/>
        <w:jc w:val="both"/>
        <w:rPr>
          <w:b/>
        </w:rPr>
      </w:pPr>
    </w:p>
    <w:p w:rsidR="00641654" w:rsidRPr="00663CE3" w:rsidRDefault="00641654" w:rsidP="00FE3425">
      <w:pPr>
        <w:pStyle w:val="Corpodetexto"/>
        <w:spacing w:line="276" w:lineRule="auto"/>
        <w:jc w:val="both"/>
        <w:rPr>
          <w:b/>
        </w:rPr>
      </w:pPr>
    </w:p>
    <w:p w:rsidR="00184001" w:rsidRPr="00663CE3" w:rsidRDefault="007E0592" w:rsidP="00124027">
      <w:pPr>
        <w:pStyle w:val="Ttulo1"/>
        <w:spacing w:before="0" w:line="276" w:lineRule="auto"/>
        <w:jc w:val="center"/>
        <w:rPr>
          <w:rFonts w:ascii="Arial" w:hAnsi="Arial" w:cs="Arial"/>
          <w:szCs w:val="24"/>
          <w:u w:val="single"/>
        </w:rPr>
      </w:pPr>
      <w:r w:rsidRPr="00663CE3">
        <w:rPr>
          <w:rFonts w:ascii="Arial" w:hAnsi="Arial" w:cs="Arial"/>
          <w:szCs w:val="24"/>
          <w:u w:val="single"/>
        </w:rPr>
        <w:lastRenderedPageBreak/>
        <w:t>ANEXO II</w:t>
      </w:r>
      <w:r w:rsidR="0030438E" w:rsidRPr="00663CE3">
        <w:rPr>
          <w:rFonts w:ascii="Arial" w:hAnsi="Arial" w:cs="Arial"/>
          <w:szCs w:val="24"/>
          <w:u w:val="single"/>
        </w:rPr>
        <w:t xml:space="preserve"> – PLANILHA ORÇAMENTÁRIA</w:t>
      </w:r>
    </w:p>
    <w:p w:rsidR="00AD1F8B" w:rsidRPr="00663CE3" w:rsidRDefault="00AD1F8B" w:rsidP="00AD1F8B">
      <w:pPr>
        <w:widowControl w:val="0"/>
        <w:spacing w:line="360" w:lineRule="auto"/>
        <w:jc w:val="both"/>
        <w:rPr>
          <w:rFonts w:ascii="Arial" w:hAnsi="Arial" w:cs="Arial"/>
          <w:sz w:val="24"/>
          <w:szCs w:val="24"/>
        </w:rPr>
      </w:pPr>
    </w:p>
    <w:p w:rsidR="00AD1F8B" w:rsidRPr="00663CE3" w:rsidRDefault="00AD1F8B" w:rsidP="00AD1F8B">
      <w:pPr>
        <w:widowControl w:val="0"/>
        <w:spacing w:line="276" w:lineRule="auto"/>
        <w:jc w:val="both"/>
        <w:rPr>
          <w:rFonts w:ascii="Arial" w:hAnsi="Arial" w:cs="Arial"/>
          <w:sz w:val="24"/>
          <w:szCs w:val="24"/>
        </w:rPr>
      </w:pPr>
      <w:r w:rsidRPr="00663CE3">
        <w:rPr>
          <w:rFonts w:ascii="Arial" w:hAnsi="Arial" w:cs="Arial"/>
          <w:sz w:val="24"/>
          <w:szCs w:val="24"/>
        </w:rPr>
        <w:t>As despesas para aquisição do objeto deste processo administrativo ocorrerão no exercício de 2024, à conta do Orçamento Geral do Fundo Municipal de Assistência Social do Município de São Francisco de Itabapoana, conforme indicada na Planilha abaixo:</w:t>
      </w:r>
    </w:p>
    <w:tbl>
      <w:tblPr>
        <w:tblW w:w="5382" w:type="dxa"/>
        <w:jc w:val="center"/>
        <w:tblCellMar>
          <w:left w:w="70" w:type="dxa"/>
          <w:right w:w="70" w:type="dxa"/>
        </w:tblCellMar>
        <w:tblLook w:val="04A0" w:firstRow="1" w:lastRow="0" w:firstColumn="1" w:lastColumn="0" w:noHBand="0" w:noVBand="1"/>
      </w:tblPr>
      <w:tblGrid>
        <w:gridCol w:w="1555"/>
        <w:gridCol w:w="1701"/>
        <w:gridCol w:w="2126"/>
      </w:tblGrid>
      <w:tr w:rsidR="00E21041" w:rsidRPr="00663CE3" w:rsidTr="00603A69">
        <w:trPr>
          <w:trHeight w:val="213"/>
          <w:jc w:val="center"/>
        </w:trPr>
        <w:tc>
          <w:tcPr>
            <w:tcW w:w="1555"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E21041" w:rsidRPr="00663CE3" w:rsidRDefault="00E21041" w:rsidP="00603A69">
            <w:pPr>
              <w:spacing w:after="0" w:line="276"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Cód.  Despesa</w:t>
            </w:r>
          </w:p>
        </w:tc>
        <w:tc>
          <w:tcPr>
            <w:tcW w:w="1701" w:type="dxa"/>
            <w:tcBorders>
              <w:top w:val="single" w:sz="4" w:space="0" w:color="auto"/>
              <w:left w:val="nil"/>
              <w:bottom w:val="single" w:sz="4" w:space="0" w:color="auto"/>
              <w:right w:val="single" w:sz="4" w:space="0" w:color="auto"/>
            </w:tcBorders>
            <w:shd w:val="clear" w:color="auto" w:fill="BFBFBF"/>
            <w:noWrap/>
            <w:vAlign w:val="center"/>
            <w:hideMark/>
          </w:tcPr>
          <w:p w:rsidR="00E21041" w:rsidRPr="00663CE3" w:rsidRDefault="00E21041" w:rsidP="00603A69">
            <w:pPr>
              <w:spacing w:after="0" w:line="276"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Cód. Reduzido</w:t>
            </w:r>
          </w:p>
        </w:tc>
        <w:tc>
          <w:tcPr>
            <w:tcW w:w="2126" w:type="dxa"/>
            <w:tcBorders>
              <w:top w:val="single" w:sz="4" w:space="0" w:color="auto"/>
              <w:left w:val="nil"/>
              <w:bottom w:val="single" w:sz="4" w:space="0" w:color="auto"/>
              <w:right w:val="single" w:sz="4" w:space="0" w:color="auto"/>
            </w:tcBorders>
            <w:shd w:val="clear" w:color="auto" w:fill="BFBFBF"/>
            <w:noWrap/>
            <w:vAlign w:val="center"/>
            <w:hideMark/>
          </w:tcPr>
          <w:p w:rsidR="00E21041" w:rsidRPr="00663CE3" w:rsidRDefault="00E21041" w:rsidP="00603A69">
            <w:pPr>
              <w:spacing w:after="0" w:line="276"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Valor</w:t>
            </w:r>
          </w:p>
        </w:tc>
      </w:tr>
      <w:tr w:rsidR="00E21041" w:rsidRPr="00663CE3" w:rsidTr="00603A69">
        <w:trPr>
          <w:trHeight w:val="231"/>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1041" w:rsidRPr="00663CE3" w:rsidRDefault="00E21041" w:rsidP="00603A69">
            <w:pPr>
              <w:spacing w:after="0" w:line="276"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3.3.90.30</w:t>
            </w:r>
          </w:p>
        </w:tc>
        <w:tc>
          <w:tcPr>
            <w:tcW w:w="1701" w:type="dxa"/>
            <w:tcBorders>
              <w:top w:val="single" w:sz="4" w:space="0" w:color="auto"/>
              <w:left w:val="single" w:sz="4" w:space="0" w:color="auto"/>
              <w:bottom w:val="single" w:sz="4" w:space="0" w:color="auto"/>
              <w:right w:val="single" w:sz="4" w:space="0" w:color="auto"/>
            </w:tcBorders>
            <w:shd w:val="clear" w:color="000000" w:fill="BFBFBF"/>
            <w:noWrap/>
            <w:vAlign w:val="center"/>
          </w:tcPr>
          <w:p w:rsidR="00E21041" w:rsidRPr="00663CE3" w:rsidRDefault="00E21041" w:rsidP="00603A69">
            <w:pPr>
              <w:spacing w:after="0" w:line="276"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907</w:t>
            </w:r>
          </w:p>
        </w:tc>
        <w:tc>
          <w:tcPr>
            <w:tcW w:w="2126" w:type="dxa"/>
            <w:tcBorders>
              <w:top w:val="single" w:sz="4" w:space="0" w:color="auto"/>
              <w:left w:val="nil"/>
              <w:bottom w:val="single" w:sz="4" w:space="0" w:color="auto"/>
              <w:right w:val="single" w:sz="4" w:space="0" w:color="auto"/>
            </w:tcBorders>
            <w:shd w:val="clear" w:color="000000" w:fill="BFBFBF"/>
            <w:noWrap/>
            <w:vAlign w:val="center"/>
          </w:tcPr>
          <w:p w:rsidR="00E21041" w:rsidRPr="00663CE3" w:rsidRDefault="00E21041" w:rsidP="00603A69">
            <w:pPr>
              <w:spacing w:after="0" w:line="276"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 xml:space="preserve"> R$           </w:t>
            </w:r>
          </w:p>
        </w:tc>
      </w:tr>
      <w:tr w:rsidR="00E21041" w:rsidRPr="00663CE3" w:rsidTr="00603A69">
        <w:trPr>
          <w:trHeight w:val="231"/>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1041" w:rsidRPr="00663CE3" w:rsidRDefault="00E21041" w:rsidP="00603A69">
            <w:pPr>
              <w:spacing w:after="0" w:line="276"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3.3.90.30</w:t>
            </w:r>
          </w:p>
        </w:tc>
        <w:tc>
          <w:tcPr>
            <w:tcW w:w="1701" w:type="dxa"/>
            <w:tcBorders>
              <w:top w:val="single" w:sz="4" w:space="0" w:color="auto"/>
              <w:left w:val="single" w:sz="4" w:space="0" w:color="auto"/>
              <w:bottom w:val="single" w:sz="4" w:space="0" w:color="auto"/>
              <w:right w:val="single" w:sz="4" w:space="0" w:color="auto"/>
            </w:tcBorders>
            <w:shd w:val="clear" w:color="000000" w:fill="BFBFBF"/>
            <w:noWrap/>
            <w:vAlign w:val="center"/>
          </w:tcPr>
          <w:p w:rsidR="00E21041" w:rsidRPr="00663CE3" w:rsidRDefault="00E21041" w:rsidP="00603A69">
            <w:pPr>
              <w:spacing w:after="0" w:line="276"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942</w:t>
            </w:r>
          </w:p>
        </w:tc>
        <w:tc>
          <w:tcPr>
            <w:tcW w:w="2126" w:type="dxa"/>
            <w:tcBorders>
              <w:top w:val="nil"/>
              <w:left w:val="nil"/>
              <w:bottom w:val="single" w:sz="4" w:space="0" w:color="auto"/>
              <w:right w:val="single" w:sz="4" w:space="0" w:color="auto"/>
            </w:tcBorders>
            <w:shd w:val="clear" w:color="000000" w:fill="BFBFBF"/>
            <w:noWrap/>
            <w:vAlign w:val="center"/>
          </w:tcPr>
          <w:p w:rsidR="00E21041" w:rsidRPr="00663CE3" w:rsidRDefault="00E21041" w:rsidP="00603A69">
            <w:pPr>
              <w:spacing w:after="0" w:line="276"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 xml:space="preserve"> R$           </w:t>
            </w:r>
          </w:p>
        </w:tc>
      </w:tr>
    </w:tbl>
    <w:p w:rsidR="00E21041" w:rsidRDefault="00E21041" w:rsidP="00E21041">
      <w:pPr>
        <w:widowControl w:val="0"/>
        <w:spacing w:after="0" w:line="276" w:lineRule="auto"/>
        <w:jc w:val="both"/>
        <w:rPr>
          <w:rFonts w:ascii="Arial" w:eastAsia="Times New Roman" w:hAnsi="Arial" w:cs="Arial"/>
          <w:b/>
          <w:sz w:val="24"/>
          <w:szCs w:val="24"/>
          <w:u w:val="single"/>
          <w:lang w:eastAsia="pt-BR"/>
        </w:rPr>
      </w:pPr>
    </w:p>
    <w:p w:rsidR="00AD1F8B" w:rsidRPr="00663CE3" w:rsidRDefault="00AD1F8B" w:rsidP="00AD1F8B">
      <w:pPr>
        <w:widowControl w:val="0"/>
        <w:spacing w:line="276" w:lineRule="auto"/>
        <w:jc w:val="both"/>
        <w:rPr>
          <w:rFonts w:ascii="Arial" w:hAnsi="Arial" w:cs="Arial"/>
          <w:sz w:val="24"/>
          <w:szCs w:val="24"/>
        </w:rPr>
      </w:pPr>
    </w:p>
    <w:p w:rsidR="0030438E" w:rsidRPr="00663CE3" w:rsidRDefault="0030438E" w:rsidP="00FE3425">
      <w:pPr>
        <w:spacing w:after="0" w:line="276" w:lineRule="auto"/>
        <w:jc w:val="both"/>
        <w:rPr>
          <w:rFonts w:ascii="Arial" w:hAnsi="Arial" w:cs="Arial"/>
          <w:sz w:val="24"/>
          <w:szCs w:val="24"/>
        </w:rPr>
      </w:pPr>
    </w:p>
    <w:p w:rsidR="0030438E" w:rsidRPr="00663CE3" w:rsidRDefault="0030438E" w:rsidP="00FE3425">
      <w:pPr>
        <w:spacing w:after="0" w:line="276" w:lineRule="auto"/>
        <w:jc w:val="both"/>
        <w:rPr>
          <w:rFonts w:ascii="Arial" w:hAnsi="Arial" w:cs="Arial"/>
          <w:sz w:val="24"/>
          <w:szCs w:val="24"/>
        </w:rPr>
      </w:pPr>
    </w:p>
    <w:p w:rsidR="0030438E" w:rsidRPr="00663CE3" w:rsidRDefault="0030438E" w:rsidP="00FE3425">
      <w:pPr>
        <w:spacing w:after="0" w:line="276" w:lineRule="auto"/>
        <w:jc w:val="both"/>
        <w:rPr>
          <w:rFonts w:ascii="Arial" w:hAnsi="Arial" w:cs="Arial"/>
          <w:sz w:val="24"/>
          <w:szCs w:val="24"/>
        </w:rPr>
      </w:pPr>
    </w:p>
    <w:p w:rsidR="0030438E" w:rsidRPr="00663CE3" w:rsidRDefault="0030438E" w:rsidP="00FE3425">
      <w:pPr>
        <w:spacing w:after="0" w:line="276" w:lineRule="auto"/>
        <w:jc w:val="both"/>
        <w:rPr>
          <w:rFonts w:ascii="Arial" w:hAnsi="Arial" w:cs="Arial"/>
          <w:sz w:val="24"/>
          <w:szCs w:val="24"/>
        </w:rPr>
      </w:pPr>
    </w:p>
    <w:p w:rsidR="0030438E" w:rsidRPr="00663CE3" w:rsidRDefault="0030438E" w:rsidP="00FE3425">
      <w:pPr>
        <w:spacing w:after="0" w:line="276" w:lineRule="auto"/>
        <w:jc w:val="both"/>
        <w:rPr>
          <w:rFonts w:ascii="Arial" w:hAnsi="Arial" w:cs="Arial"/>
          <w:sz w:val="24"/>
          <w:szCs w:val="24"/>
        </w:rPr>
      </w:pPr>
    </w:p>
    <w:p w:rsidR="0030438E" w:rsidRPr="00663CE3" w:rsidRDefault="0030438E" w:rsidP="00FE3425">
      <w:pPr>
        <w:spacing w:after="0" w:line="276" w:lineRule="auto"/>
        <w:jc w:val="both"/>
        <w:rPr>
          <w:rFonts w:ascii="Arial" w:hAnsi="Arial" w:cs="Arial"/>
          <w:sz w:val="24"/>
          <w:szCs w:val="24"/>
        </w:rPr>
      </w:pPr>
    </w:p>
    <w:p w:rsidR="0030438E" w:rsidRPr="00663CE3" w:rsidRDefault="0030438E" w:rsidP="00FE3425">
      <w:pPr>
        <w:spacing w:after="0" w:line="276" w:lineRule="auto"/>
        <w:jc w:val="both"/>
        <w:rPr>
          <w:rFonts w:ascii="Arial" w:hAnsi="Arial" w:cs="Arial"/>
          <w:sz w:val="24"/>
          <w:szCs w:val="24"/>
        </w:rPr>
      </w:pPr>
    </w:p>
    <w:p w:rsidR="0030438E" w:rsidRPr="00663CE3" w:rsidRDefault="0030438E" w:rsidP="00FE3425">
      <w:pPr>
        <w:spacing w:after="0" w:line="276" w:lineRule="auto"/>
        <w:jc w:val="both"/>
        <w:rPr>
          <w:rFonts w:ascii="Arial" w:hAnsi="Arial" w:cs="Arial"/>
          <w:sz w:val="24"/>
          <w:szCs w:val="24"/>
        </w:rPr>
      </w:pPr>
    </w:p>
    <w:p w:rsidR="0030438E" w:rsidRPr="00663CE3" w:rsidRDefault="0030438E" w:rsidP="00FE3425">
      <w:pPr>
        <w:spacing w:after="0" w:line="276" w:lineRule="auto"/>
        <w:jc w:val="both"/>
        <w:rPr>
          <w:rFonts w:ascii="Arial" w:hAnsi="Arial" w:cs="Arial"/>
          <w:sz w:val="24"/>
          <w:szCs w:val="24"/>
        </w:rPr>
      </w:pPr>
    </w:p>
    <w:p w:rsidR="0030438E" w:rsidRPr="00663CE3" w:rsidRDefault="0030438E" w:rsidP="00FE3425">
      <w:pPr>
        <w:spacing w:after="0" w:line="276" w:lineRule="auto"/>
        <w:jc w:val="both"/>
        <w:rPr>
          <w:rFonts w:ascii="Arial" w:hAnsi="Arial" w:cs="Arial"/>
          <w:sz w:val="24"/>
          <w:szCs w:val="24"/>
        </w:rPr>
      </w:pPr>
    </w:p>
    <w:p w:rsidR="0030438E" w:rsidRPr="00663CE3" w:rsidRDefault="0030438E" w:rsidP="00FE3425">
      <w:pPr>
        <w:spacing w:after="0" w:line="276" w:lineRule="auto"/>
        <w:jc w:val="both"/>
        <w:rPr>
          <w:rFonts w:ascii="Arial" w:hAnsi="Arial" w:cs="Arial"/>
          <w:sz w:val="24"/>
          <w:szCs w:val="24"/>
        </w:rPr>
      </w:pPr>
    </w:p>
    <w:p w:rsidR="0030438E" w:rsidRPr="00663CE3" w:rsidRDefault="0030438E" w:rsidP="00FE3425">
      <w:pPr>
        <w:spacing w:after="0" w:line="276" w:lineRule="auto"/>
        <w:jc w:val="both"/>
        <w:rPr>
          <w:rFonts w:ascii="Arial" w:hAnsi="Arial" w:cs="Arial"/>
          <w:sz w:val="24"/>
          <w:szCs w:val="24"/>
        </w:rPr>
      </w:pPr>
    </w:p>
    <w:p w:rsidR="0030438E" w:rsidRPr="00663CE3" w:rsidRDefault="0030438E" w:rsidP="00FE3425">
      <w:pPr>
        <w:spacing w:after="0" w:line="276" w:lineRule="auto"/>
        <w:jc w:val="both"/>
        <w:rPr>
          <w:rFonts w:ascii="Arial" w:hAnsi="Arial" w:cs="Arial"/>
          <w:sz w:val="24"/>
          <w:szCs w:val="24"/>
        </w:rPr>
      </w:pPr>
    </w:p>
    <w:p w:rsidR="0030438E" w:rsidRPr="00663CE3" w:rsidRDefault="0030438E" w:rsidP="00FE3425">
      <w:pPr>
        <w:spacing w:after="0" w:line="276" w:lineRule="auto"/>
        <w:jc w:val="both"/>
        <w:rPr>
          <w:rFonts w:ascii="Arial" w:hAnsi="Arial" w:cs="Arial"/>
          <w:sz w:val="24"/>
          <w:szCs w:val="24"/>
        </w:rPr>
      </w:pPr>
    </w:p>
    <w:p w:rsidR="0030438E" w:rsidRPr="00663CE3" w:rsidRDefault="0030438E" w:rsidP="00FE3425">
      <w:pPr>
        <w:spacing w:after="0" w:line="276" w:lineRule="auto"/>
        <w:jc w:val="both"/>
        <w:rPr>
          <w:rFonts w:ascii="Arial" w:hAnsi="Arial" w:cs="Arial"/>
          <w:sz w:val="24"/>
          <w:szCs w:val="24"/>
        </w:rPr>
      </w:pPr>
    </w:p>
    <w:p w:rsidR="0030438E" w:rsidRPr="00663CE3" w:rsidRDefault="0030438E" w:rsidP="00FE3425">
      <w:pPr>
        <w:spacing w:after="0" w:line="276" w:lineRule="auto"/>
        <w:jc w:val="both"/>
        <w:rPr>
          <w:rFonts w:ascii="Arial" w:hAnsi="Arial" w:cs="Arial"/>
          <w:sz w:val="24"/>
          <w:szCs w:val="24"/>
        </w:rPr>
      </w:pPr>
    </w:p>
    <w:p w:rsidR="0030438E" w:rsidRPr="00663CE3" w:rsidRDefault="0030438E" w:rsidP="00FE3425">
      <w:pPr>
        <w:spacing w:after="0" w:line="276" w:lineRule="auto"/>
        <w:jc w:val="both"/>
        <w:rPr>
          <w:rFonts w:ascii="Arial" w:hAnsi="Arial" w:cs="Arial"/>
          <w:sz w:val="24"/>
          <w:szCs w:val="24"/>
        </w:rPr>
      </w:pPr>
    </w:p>
    <w:p w:rsidR="0030438E" w:rsidRPr="00663CE3" w:rsidRDefault="0030438E" w:rsidP="00FE3425">
      <w:pPr>
        <w:spacing w:after="0" w:line="276" w:lineRule="auto"/>
        <w:jc w:val="both"/>
        <w:rPr>
          <w:rFonts w:ascii="Arial" w:hAnsi="Arial" w:cs="Arial"/>
          <w:sz w:val="24"/>
          <w:szCs w:val="24"/>
        </w:rPr>
      </w:pPr>
    </w:p>
    <w:p w:rsidR="0030438E" w:rsidRPr="00663CE3" w:rsidRDefault="0030438E" w:rsidP="00FE3425">
      <w:pPr>
        <w:spacing w:after="0" w:line="276" w:lineRule="auto"/>
        <w:jc w:val="both"/>
        <w:rPr>
          <w:rFonts w:ascii="Arial" w:hAnsi="Arial" w:cs="Arial"/>
          <w:sz w:val="24"/>
          <w:szCs w:val="24"/>
        </w:rPr>
      </w:pPr>
    </w:p>
    <w:p w:rsidR="0030438E" w:rsidRPr="00663CE3" w:rsidRDefault="0030438E" w:rsidP="00FE3425">
      <w:pPr>
        <w:spacing w:after="0" w:line="276" w:lineRule="auto"/>
        <w:jc w:val="both"/>
        <w:rPr>
          <w:rFonts w:ascii="Arial" w:hAnsi="Arial" w:cs="Arial"/>
          <w:sz w:val="24"/>
          <w:szCs w:val="24"/>
        </w:rPr>
      </w:pPr>
    </w:p>
    <w:p w:rsidR="0030438E" w:rsidRPr="00663CE3" w:rsidRDefault="0030438E" w:rsidP="00FE3425">
      <w:pPr>
        <w:spacing w:after="0" w:line="276" w:lineRule="auto"/>
        <w:jc w:val="both"/>
        <w:rPr>
          <w:rFonts w:ascii="Arial" w:hAnsi="Arial" w:cs="Arial"/>
          <w:sz w:val="24"/>
          <w:szCs w:val="24"/>
        </w:rPr>
      </w:pPr>
    </w:p>
    <w:p w:rsidR="0030438E" w:rsidRPr="00663CE3" w:rsidRDefault="0030438E" w:rsidP="00FE3425">
      <w:pPr>
        <w:spacing w:after="0" w:line="276" w:lineRule="auto"/>
        <w:jc w:val="both"/>
        <w:rPr>
          <w:rFonts w:ascii="Arial" w:hAnsi="Arial" w:cs="Arial"/>
          <w:sz w:val="24"/>
          <w:szCs w:val="24"/>
        </w:rPr>
      </w:pPr>
    </w:p>
    <w:p w:rsidR="0030438E" w:rsidRPr="00663CE3" w:rsidRDefault="0030438E" w:rsidP="00FE3425">
      <w:pPr>
        <w:spacing w:after="0" w:line="276" w:lineRule="auto"/>
        <w:jc w:val="both"/>
        <w:rPr>
          <w:rFonts w:ascii="Arial" w:hAnsi="Arial" w:cs="Arial"/>
          <w:sz w:val="24"/>
          <w:szCs w:val="24"/>
        </w:rPr>
      </w:pPr>
    </w:p>
    <w:p w:rsidR="0030438E" w:rsidRPr="00663CE3" w:rsidRDefault="0030438E" w:rsidP="00FE3425">
      <w:pPr>
        <w:spacing w:after="0" w:line="276" w:lineRule="auto"/>
        <w:jc w:val="both"/>
        <w:rPr>
          <w:rFonts w:ascii="Arial" w:hAnsi="Arial" w:cs="Arial"/>
          <w:sz w:val="24"/>
          <w:szCs w:val="24"/>
        </w:rPr>
      </w:pPr>
    </w:p>
    <w:p w:rsidR="0030438E" w:rsidRPr="00663CE3" w:rsidRDefault="0030438E" w:rsidP="00FE3425">
      <w:pPr>
        <w:spacing w:after="0" w:line="276" w:lineRule="auto"/>
        <w:jc w:val="both"/>
        <w:rPr>
          <w:rFonts w:ascii="Arial" w:hAnsi="Arial" w:cs="Arial"/>
          <w:sz w:val="24"/>
          <w:szCs w:val="24"/>
        </w:rPr>
      </w:pPr>
    </w:p>
    <w:p w:rsidR="0030438E" w:rsidRPr="00663CE3" w:rsidRDefault="0030438E" w:rsidP="00FE3425">
      <w:pPr>
        <w:spacing w:after="0" w:line="276" w:lineRule="auto"/>
        <w:jc w:val="both"/>
        <w:rPr>
          <w:rFonts w:ascii="Arial" w:hAnsi="Arial" w:cs="Arial"/>
          <w:sz w:val="24"/>
          <w:szCs w:val="24"/>
        </w:rPr>
      </w:pPr>
    </w:p>
    <w:p w:rsidR="00184001" w:rsidRPr="00663CE3" w:rsidRDefault="0030438E" w:rsidP="00FE3425">
      <w:pPr>
        <w:pStyle w:val="Ttulo1"/>
        <w:spacing w:before="0" w:line="276" w:lineRule="auto"/>
        <w:rPr>
          <w:rFonts w:ascii="Arial" w:hAnsi="Arial" w:cs="Arial"/>
          <w:szCs w:val="24"/>
          <w:u w:val="single"/>
        </w:rPr>
      </w:pPr>
      <w:r w:rsidRPr="00663CE3">
        <w:rPr>
          <w:rFonts w:ascii="Arial" w:hAnsi="Arial" w:cs="Arial"/>
          <w:szCs w:val="24"/>
          <w:u w:val="single"/>
        </w:rPr>
        <w:lastRenderedPageBreak/>
        <w:t>A</w:t>
      </w:r>
      <w:r w:rsidR="007E0592" w:rsidRPr="00663CE3">
        <w:rPr>
          <w:rFonts w:ascii="Arial" w:hAnsi="Arial" w:cs="Arial"/>
          <w:szCs w:val="24"/>
          <w:u w:val="single"/>
        </w:rPr>
        <w:t>NEXO III</w:t>
      </w:r>
      <w:r w:rsidR="001041D7" w:rsidRPr="00663CE3">
        <w:rPr>
          <w:rFonts w:ascii="Arial" w:hAnsi="Arial" w:cs="Arial"/>
          <w:szCs w:val="24"/>
          <w:u w:val="single"/>
        </w:rPr>
        <w:t xml:space="preserve"> – DECLARAÇÃO </w:t>
      </w:r>
      <w:r w:rsidR="00CE576C" w:rsidRPr="00663CE3">
        <w:rPr>
          <w:rFonts w:ascii="Arial" w:hAnsi="Arial" w:cs="Arial"/>
          <w:szCs w:val="24"/>
          <w:u w:val="single"/>
        </w:rPr>
        <w:t xml:space="preserve">DE CUMPRIMENTODOS REQUISITOS DO </w:t>
      </w:r>
      <w:r w:rsidR="001C5496" w:rsidRPr="00663CE3">
        <w:rPr>
          <w:rFonts w:ascii="Arial" w:hAnsi="Arial" w:cs="Arial"/>
          <w:szCs w:val="24"/>
          <w:u w:val="single"/>
        </w:rPr>
        <w:t>ART. 9º §1º DA LEI 14.133/21</w:t>
      </w:r>
    </w:p>
    <w:p w:rsidR="001041D7" w:rsidRPr="00663CE3" w:rsidRDefault="001041D7" w:rsidP="00FE3425">
      <w:pPr>
        <w:pStyle w:val="Corpodetexto"/>
        <w:spacing w:line="276" w:lineRule="auto"/>
        <w:ind w:right="-285"/>
        <w:jc w:val="both"/>
        <w:rPr>
          <w:color w:val="000000" w:themeColor="text1"/>
          <w:lang w:val="pt-BR"/>
        </w:rPr>
      </w:pPr>
      <w:r w:rsidRPr="00663CE3">
        <w:rPr>
          <w:color w:val="000000" w:themeColor="text1"/>
          <w:lang w:val="pt-BR"/>
        </w:rPr>
        <w:t>(Modelo)</w:t>
      </w:r>
    </w:p>
    <w:p w:rsidR="00184001" w:rsidRPr="00663CE3" w:rsidRDefault="001041D7" w:rsidP="00FE3425">
      <w:pPr>
        <w:pStyle w:val="Corpodetexto"/>
        <w:spacing w:line="276" w:lineRule="auto"/>
        <w:ind w:right="-285"/>
        <w:jc w:val="both"/>
        <w:rPr>
          <w:color w:val="000000" w:themeColor="text1"/>
          <w:lang w:val="pt-BR"/>
        </w:rPr>
      </w:pPr>
      <w:r w:rsidRPr="00663CE3">
        <w:rPr>
          <w:color w:val="000000" w:themeColor="text1"/>
          <w:lang w:val="pt-BR"/>
        </w:rPr>
        <w:t>(Papel Timbrado da empresa)</w:t>
      </w:r>
    </w:p>
    <w:p w:rsidR="001041D7" w:rsidRPr="00663CE3" w:rsidRDefault="001041D7" w:rsidP="00FE3425">
      <w:pPr>
        <w:pStyle w:val="Corpodetexto"/>
        <w:spacing w:line="276" w:lineRule="auto"/>
        <w:ind w:right="-285"/>
        <w:jc w:val="both"/>
        <w:rPr>
          <w:color w:val="000000" w:themeColor="text1"/>
          <w:lang w:val="pt-BR"/>
        </w:rPr>
      </w:pPr>
    </w:p>
    <w:p w:rsidR="00184001" w:rsidRPr="00663CE3" w:rsidRDefault="00184001" w:rsidP="00FE3425">
      <w:pPr>
        <w:pStyle w:val="Corpodetexto"/>
        <w:spacing w:line="276" w:lineRule="auto"/>
        <w:ind w:right="-285"/>
        <w:jc w:val="both"/>
        <w:rPr>
          <w:color w:val="000000" w:themeColor="text1"/>
        </w:rPr>
      </w:pPr>
    </w:p>
    <w:p w:rsidR="00345E03" w:rsidRPr="00663CE3" w:rsidRDefault="008B2613" w:rsidP="00FE3425">
      <w:pPr>
        <w:pStyle w:val="Corpodetexto"/>
        <w:spacing w:line="276" w:lineRule="auto"/>
        <w:ind w:right="-285"/>
        <w:jc w:val="both"/>
        <w:rPr>
          <w:color w:val="000000" w:themeColor="text1"/>
        </w:rPr>
      </w:pPr>
      <w:r w:rsidRPr="00663CE3">
        <w:rPr>
          <w:color w:val="000000" w:themeColor="text1"/>
        </w:rPr>
        <w:t>A</w:t>
      </w:r>
      <w:r w:rsidR="00655B26" w:rsidRPr="00663CE3">
        <w:t xml:space="preserve"> empresa </w:t>
      </w:r>
      <w:r w:rsidR="00CE576C" w:rsidRPr="00663CE3">
        <w:t>XXXXXXXXXXXXXXXXXXXXXXXXX</w:t>
      </w:r>
      <w:r w:rsidR="00655B26" w:rsidRPr="00663CE3">
        <w:t>, inscrita no CNPJ nº xxxxxxxxxxxxxxxx, sediada no endereço xxxxxxxxxxxxxxxxxxxxxxxxxxx</w:t>
      </w:r>
      <w:r w:rsidR="00184001" w:rsidRPr="00663CE3">
        <w:rPr>
          <w:color w:val="000000" w:themeColor="text1"/>
        </w:rPr>
        <w:t>, por meio de seu representante,</w:t>
      </w:r>
    </w:p>
    <w:p w:rsidR="00345E03" w:rsidRPr="00663CE3" w:rsidRDefault="00345E03" w:rsidP="00FE3425">
      <w:pPr>
        <w:pStyle w:val="Corpodetexto"/>
        <w:spacing w:line="276" w:lineRule="auto"/>
        <w:ind w:right="-285"/>
        <w:jc w:val="both"/>
        <w:rPr>
          <w:color w:val="000000" w:themeColor="text1"/>
        </w:rPr>
      </w:pPr>
    </w:p>
    <w:p w:rsidR="00184001" w:rsidRPr="00663CE3" w:rsidRDefault="00345E03" w:rsidP="00FE3425">
      <w:pPr>
        <w:pStyle w:val="Corpodetexto"/>
        <w:spacing w:line="276" w:lineRule="auto"/>
        <w:ind w:right="-285"/>
        <w:jc w:val="both"/>
        <w:rPr>
          <w:color w:val="000000" w:themeColor="text1"/>
        </w:rPr>
      </w:pPr>
      <w:r w:rsidRPr="00663CE3">
        <w:rPr>
          <w:color w:val="000000" w:themeColor="text1"/>
        </w:rPr>
        <w:t xml:space="preserve">DECLARA, </w:t>
      </w:r>
      <w:r w:rsidRPr="00663CE3">
        <w:rPr>
          <w:rFonts w:eastAsia="ArialMT"/>
          <w:bCs/>
          <w:color w:val="000000" w:themeColor="text1"/>
          <w:lang w:val="pt-BR" w:eastAsia="pt-BR"/>
        </w:rPr>
        <w:t xml:space="preserve">sob as penalidades cabíveis, </w:t>
      </w:r>
      <w:r w:rsidRPr="00663CE3">
        <w:rPr>
          <w:color w:val="000000" w:themeColor="text1"/>
        </w:rPr>
        <w:t>n</w:t>
      </w:r>
      <w:r w:rsidR="00184001" w:rsidRPr="00663CE3">
        <w:rPr>
          <w:color w:val="000000" w:themeColor="text1"/>
        </w:rPr>
        <w:t>ão po</w:t>
      </w:r>
      <w:r w:rsidR="00FA70C3" w:rsidRPr="00663CE3">
        <w:rPr>
          <w:color w:val="000000" w:themeColor="text1"/>
        </w:rPr>
        <w:t>s</w:t>
      </w:r>
      <w:r w:rsidR="00184001" w:rsidRPr="00663CE3">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663CE3">
        <w:rPr>
          <w:color w:val="000000" w:themeColor="text1"/>
        </w:rPr>
        <w:t>;</w:t>
      </w:r>
    </w:p>
    <w:p w:rsidR="00010FB0" w:rsidRPr="00663CE3" w:rsidRDefault="00010FB0" w:rsidP="00FE3425">
      <w:pPr>
        <w:pStyle w:val="Corpodetexto"/>
        <w:spacing w:line="276" w:lineRule="auto"/>
        <w:ind w:right="-285"/>
        <w:jc w:val="both"/>
        <w:rPr>
          <w:color w:val="000000" w:themeColor="text1"/>
        </w:rPr>
      </w:pPr>
    </w:p>
    <w:p w:rsidR="00345E03" w:rsidRPr="00663CE3" w:rsidRDefault="00345E03" w:rsidP="00067E67">
      <w:pPr>
        <w:pStyle w:val="TEXTO"/>
      </w:pPr>
      <w:r w:rsidRPr="00663CE3">
        <w:t xml:space="preserve">DECLARA, também, que não participam dos quadros funcionais profissional que tenha ocupado cargo integrante dos 1º e 2º escalões da Administração Direta ou Indireta do Município, nos últimos </w:t>
      </w:r>
      <w:r w:rsidR="00377C74" w:rsidRPr="00663CE3">
        <w:t>06 (seis)</w:t>
      </w:r>
      <w:r w:rsidRPr="00663CE3">
        <w:t xml:space="preserve"> meses;</w:t>
      </w:r>
    </w:p>
    <w:p w:rsidR="00345E03" w:rsidRPr="00663CE3" w:rsidRDefault="00345E03" w:rsidP="00067E67">
      <w:pPr>
        <w:pStyle w:val="TEXTO"/>
      </w:pPr>
    </w:p>
    <w:p w:rsidR="00345E03" w:rsidRPr="00663CE3" w:rsidRDefault="00345E03" w:rsidP="00067E67">
      <w:pPr>
        <w:pStyle w:val="TEXTO"/>
      </w:pPr>
      <w:r w:rsidRPr="00663CE3">
        <w:t>DECLARA, de igual turno, que não disp</w:t>
      </w:r>
      <w:r w:rsidR="00081B62" w:rsidRPr="00663CE3">
        <w:t>õe</w:t>
      </w:r>
      <w:r w:rsidRPr="00663CE3">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663CE3">
        <w:t>.</w:t>
      </w:r>
    </w:p>
    <w:p w:rsidR="00607FDF" w:rsidRPr="00663CE3" w:rsidRDefault="00607FDF" w:rsidP="00067E67">
      <w:pPr>
        <w:pStyle w:val="TEXTO"/>
      </w:pPr>
    </w:p>
    <w:p w:rsidR="00607FDF" w:rsidRPr="00663CE3" w:rsidRDefault="00607FDF" w:rsidP="00067E67">
      <w:pPr>
        <w:pStyle w:val="TEXTO"/>
      </w:pPr>
      <w:r w:rsidRPr="00663CE3">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rsidR="00607FDF" w:rsidRPr="00663CE3" w:rsidRDefault="00607FDF" w:rsidP="00067E67">
      <w:pPr>
        <w:pStyle w:val="TEXTO"/>
      </w:pPr>
    </w:p>
    <w:p w:rsidR="00184001" w:rsidRPr="00663CE3" w:rsidRDefault="00CA2A5C" w:rsidP="00FE3425">
      <w:pPr>
        <w:pStyle w:val="Corpodetexto"/>
        <w:spacing w:line="276" w:lineRule="auto"/>
        <w:ind w:right="-285"/>
        <w:jc w:val="both"/>
      </w:pPr>
      <w:r w:rsidRPr="00663CE3">
        <w:t>SÃO FRANCISCO DE ITABAPOANA R/J</w:t>
      </w:r>
      <w:r w:rsidR="00184001" w:rsidRPr="00663CE3">
        <w:t>, _____ de _____________ de _____.</w:t>
      </w:r>
    </w:p>
    <w:p w:rsidR="00184001" w:rsidRPr="00663CE3" w:rsidRDefault="00184001" w:rsidP="00FE3425">
      <w:pPr>
        <w:pStyle w:val="Corpodetexto"/>
        <w:spacing w:line="276" w:lineRule="auto"/>
        <w:ind w:right="-285"/>
        <w:jc w:val="both"/>
      </w:pPr>
    </w:p>
    <w:p w:rsidR="00184001" w:rsidRPr="00663CE3" w:rsidRDefault="00184001" w:rsidP="00F96669">
      <w:pPr>
        <w:pStyle w:val="Corpodetexto"/>
        <w:spacing w:line="276" w:lineRule="auto"/>
        <w:ind w:right="-285"/>
        <w:jc w:val="center"/>
      </w:pPr>
    </w:p>
    <w:p w:rsidR="00184001" w:rsidRPr="00663CE3" w:rsidRDefault="00184001" w:rsidP="00F96669">
      <w:pPr>
        <w:pStyle w:val="Corpodetexto"/>
        <w:spacing w:line="276" w:lineRule="auto"/>
        <w:ind w:right="-285"/>
        <w:jc w:val="center"/>
      </w:pPr>
      <w:r w:rsidRPr="00663CE3">
        <w:t>___________________________________________________</w:t>
      </w:r>
    </w:p>
    <w:p w:rsidR="00184001" w:rsidRPr="00663CE3" w:rsidRDefault="00613790" w:rsidP="00F96669">
      <w:pPr>
        <w:pStyle w:val="Corpodetexto"/>
        <w:spacing w:line="276" w:lineRule="auto"/>
        <w:ind w:right="-284"/>
        <w:jc w:val="center"/>
      </w:pPr>
      <w:r w:rsidRPr="00663CE3">
        <w:t>EMPRESA</w:t>
      </w:r>
    </w:p>
    <w:p w:rsidR="00184001" w:rsidRPr="00663CE3" w:rsidRDefault="00184001" w:rsidP="00F96669">
      <w:pPr>
        <w:pStyle w:val="Corpodetexto"/>
        <w:spacing w:line="276" w:lineRule="auto"/>
        <w:ind w:right="-284"/>
        <w:jc w:val="center"/>
      </w:pPr>
      <w:r w:rsidRPr="00663CE3">
        <w:t>REPRESENTANTE LEGAL DA EMPRESA</w:t>
      </w:r>
    </w:p>
    <w:p w:rsidR="00184001" w:rsidRPr="00663CE3" w:rsidRDefault="00184001" w:rsidP="00F96669">
      <w:pPr>
        <w:pStyle w:val="Corpodetexto"/>
        <w:spacing w:line="276" w:lineRule="auto"/>
        <w:ind w:right="-284"/>
        <w:jc w:val="center"/>
      </w:pPr>
      <w:r w:rsidRPr="00663CE3">
        <w:t>(Nome, cargo e carimbo da empresa)</w:t>
      </w:r>
    </w:p>
    <w:p w:rsidR="00184001" w:rsidRPr="00663CE3" w:rsidRDefault="00184001" w:rsidP="00F96669">
      <w:pPr>
        <w:pStyle w:val="Corpodetexto"/>
        <w:spacing w:line="276" w:lineRule="auto"/>
        <w:jc w:val="center"/>
        <w:rPr>
          <w:color w:val="000000" w:themeColor="text1"/>
        </w:rPr>
      </w:pPr>
    </w:p>
    <w:p w:rsidR="00AE664D" w:rsidRPr="00663CE3" w:rsidRDefault="00AE664D" w:rsidP="00FE3425">
      <w:pPr>
        <w:pStyle w:val="Ttulo1"/>
        <w:spacing w:before="0" w:line="276" w:lineRule="auto"/>
        <w:rPr>
          <w:rFonts w:ascii="Arial" w:hAnsi="Arial" w:cs="Arial"/>
          <w:szCs w:val="24"/>
          <w:u w:val="single"/>
        </w:rPr>
      </w:pPr>
      <w:r w:rsidRPr="00663CE3">
        <w:rPr>
          <w:rFonts w:ascii="Arial" w:hAnsi="Arial" w:cs="Arial"/>
          <w:szCs w:val="24"/>
          <w:u w:val="single"/>
        </w:rPr>
        <w:lastRenderedPageBreak/>
        <w:t>ANEXO IV</w:t>
      </w:r>
      <w:r w:rsidR="001041D7" w:rsidRPr="00663CE3">
        <w:rPr>
          <w:rFonts w:ascii="Arial" w:hAnsi="Arial" w:cs="Arial"/>
          <w:szCs w:val="24"/>
          <w:u w:val="single"/>
        </w:rPr>
        <w:t xml:space="preserve"> – </w:t>
      </w:r>
      <w:r w:rsidR="001C5496" w:rsidRPr="00663CE3">
        <w:rPr>
          <w:rFonts w:ascii="Arial" w:hAnsi="Arial" w:cs="Arial"/>
          <w:szCs w:val="24"/>
          <w:u w:val="single"/>
        </w:rPr>
        <w:t>DECLARAÇÃO DE PLENO ATENDIMENTO AOS REQUISITOS DE HABILITAÇÃO</w:t>
      </w:r>
      <w:r w:rsidR="00607FDF" w:rsidRPr="00663CE3">
        <w:rPr>
          <w:rFonts w:ascii="Arial" w:hAnsi="Arial" w:cs="Arial"/>
          <w:szCs w:val="24"/>
          <w:u w:val="single"/>
        </w:rPr>
        <w:t xml:space="preserve"> E CONDIÇÕES DE PARTICIPAÇÃO</w:t>
      </w:r>
    </w:p>
    <w:p w:rsidR="001C5496" w:rsidRPr="00663CE3" w:rsidRDefault="001C5496" w:rsidP="00FE3425">
      <w:pPr>
        <w:spacing w:after="0" w:line="276" w:lineRule="auto"/>
        <w:jc w:val="both"/>
        <w:rPr>
          <w:rFonts w:ascii="Arial" w:hAnsi="Arial" w:cs="Arial"/>
          <w:sz w:val="24"/>
          <w:szCs w:val="24"/>
          <w:u w:val="single"/>
        </w:rPr>
      </w:pPr>
      <w:r w:rsidRPr="00663CE3">
        <w:rPr>
          <w:rFonts w:ascii="Arial" w:hAnsi="Arial" w:cs="Arial"/>
          <w:sz w:val="24"/>
          <w:szCs w:val="24"/>
          <w:u w:val="single"/>
        </w:rPr>
        <w:t>(Modelo)</w:t>
      </w:r>
    </w:p>
    <w:p w:rsidR="001C5496" w:rsidRPr="00663CE3" w:rsidRDefault="001C5496" w:rsidP="00FE3425">
      <w:pPr>
        <w:spacing w:after="0" w:line="276" w:lineRule="auto"/>
        <w:jc w:val="both"/>
        <w:rPr>
          <w:rFonts w:ascii="Arial" w:hAnsi="Arial" w:cs="Arial"/>
          <w:sz w:val="24"/>
          <w:szCs w:val="24"/>
          <w:u w:val="single"/>
        </w:rPr>
      </w:pPr>
      <w:r w:rsidRPr="00663CE3">
        <w:rPr>
          <w:rFonts w:ascii="Arial" w:hAnsi="Arial" w:cs="Arial"/>
          <w:sz w:val="24"/>
          <w:szCs w:val="24"/>
          <w:u w:val="single"/>
        </w:rPr>
        <w:t>(Papel Timbrado da empresa)</w:t>
      </w:r>
    </w:p>
    <w:p w:rsidR="001C5496" w:rsidRPr="00663CE3" w:rsidRDefault="001C5496" w:rsidP="00FE3425">
      <w:pPr>
        <w:spacing w:after="0" w:line="276" w:lineRule="auto"/>
        <w:jc w:val="both"/>
        <w:rPr>
          <w:rFonts w:ascii="Arial" w:hAnsi="Arial" w:cs="Arial"/>
          <w:b/>
          <w:sz w:val="24"/>
          <w:szCs w:val="24"/>
          <w:u w:val="single"/>
        </w:rPr>
      </w:pPr>
    </w:p>
    <w:p w:rsidR="001C5496" w:rsidRPr="00663CE3" w:rsidRDefault="001C5496" w:rsidP="00FE3425">
      <w:pPr>
        <w:spacing w:after="0" w:line="276" w:lineRule="auto"/>
        <w:jc w:val="both"/>
        <w:rPr>
          <w:rFonts w:ascii="Arial" w:hAnsi="Arial" w:cs="Arial"/>
          <w:b/>
          <w:sz w:val="24"/>
          <w:szCs w:val="24"/>
          <w:u w:val="single"/>
        </w:rPr>
      </w:pPr>
    </w:p>
    <w:p w:rsidR="001C5496" w:rsidRPr="00663CE3" w:rsidRDefault="001C5496" w:rsidP="00FE3425">
      <w:pPr>
        <w:spacing w:after="0" w:line="276" w:lineRule="auto"/>
        <w:jc w:val="both"/>
        <w:rPr>
          <w:rFonts w:ascii="Arial" w:hAnsi="Arial" w:cs="Arial"/>
          <w:b/>
          <w:sz w:val="24"/>
          <w:szCs w:val="24"/>
          <w:u w:val="single"/>
        </w:rPr>
      </w:pPr>
    </w:p>
    <w:p w:rsidR="001C5496" w:rsidRPr="00663CE3" w:rsidRDefault="008B2613" w:rsidP="00FE3425">
      <w:pPr>
        <w:pStyle w:val="Corpodetexto"/>
        <w:spacing w:line="276" w:lineRule="auto"/>
        <w:ind w:right="-285"/>
        <w:jc w:val="both"/>
      </w:pPr>
      <w:bookmarkStart w:id="1" w:name="_Hlk129857510"/>
      <w:r w:rsidRPr="00663CE3">
        <w:rPr>
          <w:color w:val="000000" w:themeColor="text1"/>
        </w:rPr>
        <w:t>A</w:t>
      </w:r>
      <w:r w:rsidR="00BF0D54" w:rsidRPr="00663CE3">
        <w:t xml:space="preserve"> empresa XXXXXXXXXXXXXXXXXXXXXXXXX, inscrita no CNPJ nº xxxxxxxxxxxxxxxx, sediada no endereço xxxxxxxxxxxxxxxxxxxxxxxxxxx</w:t>
      </w:r>
      <w:r w:rsidR="00BF0D54" w:rsidRPr="00663CE3">
        <w:rPr>
          <w:color w:val="000000" w:themeColor="text1"/>
        </w:rPr>
        <w:t>, por meio de seu representante legal,</w:t>
      </w:r>
      <w:r w:rsidR="00607FDF" w:rsidRPr="00663CE3">
        <w:t xml:space="preserve">DECLARA, sob as penalidades </w:t>
      </w:r>
      <w:r w:rsidR="00BF0D54" w:rsidRPr="00663CE3">
        <w:t>cabíveis</w:t>
      </w:r>
      <w:r w:rsidR="00607FDF" w:rsidRPr="00663CE3">
        <w:t>,</w:t>
      </w:r>
      <w:bookmarkEnd w:id="1"/>
      <w:r w:rsidR="001C5496" w:rsidRPr="00663CE3">
        <w:t xml:space="preserve">ter conhecimento do Edital de </w:t>
      </w:r>
      <w:r w:rsidR="00F9322A" w:rsidRPr="00663CE3">
        <w:t>Pregão</w:t>
      </w:r>
      <w:r w:rsidR="001C5496" w:rsidRPr="00663CE3">
        <w:t xml:space="preserve"> Eletrônic</w:t>
      </w:r>
      <w:r w:rsidR="00F9322A" w:rsidRPr="00663CE3">
        <w:t>o</w:t>
      </w:r>
      <w:r w:rsidR="001C5496" w:rsidRPr="00663CE3">
        <w:t xml:space="preserve">nº xxx/xxxx e que atende plenamente todos os requisitos de habilitação </w:t>
      </w:r>
      <w:r w:rsidR="00607FDF" w:rsidRPr="00663CE3">
        <w:t xml:space="preserve">e condições de participação </w:t>
      </w:r>
      <w:r w:rsidR="001C5496" w:rsidRPr="00663CE3">
        <w:t>desta licitação e também a Lei de Licitações nº 14.133/2021, não havendo nada que nos desabone.</w:t>
      </w:r>
    </w:p>
    <w:p w:rsidR="00BF0D54" w:rsidRPr="00663CE3" w:rsidRDefault="00BF0D54" w:rsidP="00FE3425">
      <w:pPr>
        <w:pStyle w:val="Corpodetexto"/>
        <w:spacing w:line="276" w:lineRule="auto"/>
        <w:ind w:right="-285"/>
        <w:jc w:val="both"/>
      </w:pPr>
    </w:p>
    <w:p w:rsidR="00BF0D54" w:rsidRPr="00663CE3" w:rsidRDefault="00BF0D54" w:rsidP="00FE3425">
      <w:pPr>
        <w:pStyle w:val="Corpodetexto"/>
        <w:spacing w:line="276" w:lineRule="auto"/>
        <w:ind w:right="-285"/>
        <w:jc w:val="both"/>
      </w:pPr>
    </w:p>
    <w:p w:rsidR="00AE664D" w:rsidRPr="00663CE3" w:rsidRDefault="00AE664D" w:rsidP="00FE3425">
      <w:pPr>
        <w:pStyle w:val="Corpodetexto"/>
        <w:spacing w:line="276" w:lineRule="auto"/>
        <w:jc w:val="both"/>
        <w:rPr>
          <w:lang w:val="pt-BR"/>
        </w:rPr>
      </w:pPr>
    </w:p>
    <w:p w:rsidR="00AE664D" w:rsidRPr="00663CE3" w:rsidRDefault="00CA2A5C" w:rsidP="00FE3425">
      <w:pPr>
        <w:pStyle w:val="Corpodetexto"/>
        <w:spacing w:line="276" w:lineRule="auto"/>
        <w:jc w:val="both"/>
      </w:pPr>
      <w:r w:rsidRPr="00663CE3">
        <w:t>SÃO FRANCISCO DE ITABAPOANA R/J</w:t>
      </w:r>
      <w:r w:rsidR="00AE664D" w:rsidRPr="00663CE3">
        <w:t>, _____ de _____________ de _____.</w:t>
      </w:r>
    </w:p>
    <w:p w:rsidR="00AE664D" w:rsidRPr="00663CE3" w:rsidRDefault="00AE664D" w:rsidP="00FE3425">
      <w:pPr>
        <w:pStyle w:val="Corpodetexto"/>
        <w:spacing w:line="276" w:lineRule="auto"/>
        <w:jc w:val="both"/>
      </w:pPr>
    </w:p>
    <w:p w:rsidR="00AE664D" w:rsidRPr="00663CE3" w:rsidRDefault="00AE664D" w:rsidP="00FE3425">
      <w:pPr>
        <w:pStyle w:val="Corpodetexto"/>
        <w:spacing w:line="276" w:lineRule="auto"/>
        <w:jc w:val="both"/>
      </w:pPr>
    </w:p>
    <w:p w:rsidR="00AE664D" w:rsidRPr="00663CE3" w:rsidRDefault="00AE664D" w:rsidP="00F96669">
      <w:pPr>
        <w:pStyle w:val="Corpodetexto"/>
        <w:spacing w:line="276" w:lineRule="auto"/>
        <w:jc w:val="center"/>
      </w:pPr>
    </w:p>
    <w:p w:rsidR="00AE664D" w:rsidRPr="00663CE3" w:rsidRDefault="00AE664D" w:rsidP="00F96669">
      <w:pPr>
        <w:pStyle w:val="Corpodetexto"/>
        <w:spacing w:line="276" w:lineRule="auto"/>
        <w:jc w:val="center"/>
      </w:pPr>
      <w:r w:rsidRPr="00663CE3">
        <w:t>___________________________________________________</w:t>
      </w:r>
    </w:p>
    <w:p w:rsidR="00613790" w:rsidRPr="00663CE3" w:rsidRDefault="00613790" w:rsidP="00F96669">
      <w:pPr>
        <w:pStyle w:val="Corpodetexto"/>
        <w:spacing w:line="276" w:lineRule="auto"/>
        <w:ind w:right="-284"/>
        <w:jc w:val="center"/>
      </w:pPr>
      <w:r w:rsidRPr="00663CE3">
        <w:t>EMPRESA</w:t>
      </w:r>
    </w:p>
    <w:p w:rsidR="00613790" w:rsidRPr="00663CE3" w:rsidRDefault="00613790" w:rsidP="00F96669">
      <w:pPr>
        <w:pStyle w:val="Corpodetexto"/>
        <w:spacing w:line="276" w:lineRule="auto"/>
        <w:ind w:right="-284"/>
        <w:jc w:val="center"/>
      </w:pPr>
      <w:r w:rsidRPr="00663CE3">
        <w:t>REPRESENTANTE LEGAL DA EMPRESA</w:t>
      </w:r>
    </w:p>
    <w:p w:rsidR="00613790" w:rsidRPr="00663CE3" w:rsidRDefault="00613790" w:rsidP="00F96669">
      <w:pPr>
        <w:pStyle w:val="Corpodetexto"/>
        <w:spacing w:line="276" w:lineRule="auto"/>
        <w:ind w:right="-284"/>
        <w:jc w:val="center"/>
      </w:pPr>
      <w:r w:rsidRPr="00663CE3">
        <w:t>(Nome, cargo e carimbo da empresa)</w:t>
      </w:r>
    </w:p>
    <w:p w:rsidR="00AE664D" w:rsidRPr="00663CE3" w:rsidRDefault="00AE664D" w:rsidP="00F96669">
      <w:pPr>
        <w:pStyle w:val="Corpodetexto"/>
        <w:spacing w:line="276" w:lineRule="auto"/>
        <w:jc w:val="center"/>
        <w:rPr>
          <w:color w:val="000000" w:themeColor="text1"/>
        </w:rPr>
      </w:pPr>
    </w:p>
    <w:p w:rsidR="00AE664D" w:rsidRPr="00663CE3" w:rsidRDefault="00AE664D" w:rsidP="00FE3425">
      <w:pPr>
        <w:pStyle w:val="Corpodetexto"/>
        <w:spacing w:line="276" w:lineRule="auto"/>
        <w:jc w:val="both"/>
        <w:rPr>
          <w:color w:val="000000" w:themeColor="text1"/>
        </w:rPr>
      </w:pPr>
    </w:p>
    <w:p w:rsidR="00AE664D" w:rsidRPr="00663CE3" w:rsidRDefault="00AE664D" w:rsidP="00FE3425">
      <w:pPr>
        <w:pStyle w:val="Corpodetexto"/>
        <w:spacing w:line="276" w:lineRule="auto"/>
        <w:jc w:val="both"/>
        <w:rPr>
          <w:color w:val="000000" w:themeColor="text1"/>
        </w:rPr>
      </w:pPr>
    </w:p>
    <w:p w:rsidR="00AE664D" w:rsidRPr="00663CE3" w:rsidRDefault="00AE664D" w:rsidP="00FE3425">
      <w:pPr>
        <w:pStyle w:val="Corpodetexto"/>
        <w:spacing w:line="276" w:lineRule="auto"/>
        <w:jc w:val="both"/>
        <w:rPr>
          <w:color w:val="000000" w:themeColor="text1"/>
        </w:rPr>
      </w:pPr>
    </w:p>
    <w:p w:rsidR="00AE664D" w:rsidRPr="00663CE3" w:rsidRDefault="00AE664D" w:rsidP="00FE3425">
      <w:pPr>
        <w:pStyle w:val="Corpodetexto"/>
        <w:spacing w:line="276" w:lineRule="auto"/>
        <w:jc w:val="both"/>
        <w:rPr>
          <w:color w:val="000000" w:themeColor="text1"/>
        </w:rPr>
      </w:pPr>
    </w:p>
    <w:p w:rsidR="00AE664D" w:rsidRPr="00663CE3" w:rsidRDefault="00AE664D" w:rsidP="00FE3425">
      <w:pPr>
        <w:pStyle w:val="Corpodetexto"/>
        <w:spacing w:line="276" w:lineRule="auto"/>
        <w:jc w:val="both"/>
        <w:rPr>
          <w:color w:val="000000" w:themeColor="text1"/>
        </w:rPr>
      </w:pPr>
    </w:p>
    <w:p w:rsidR="00AE664D" w:rsidRPr="00663CE3" w:rsidRDefault="00AE664D" w:rsidP="00FE3425">
      <w:pPr>
        <w:pStyle w:val="Corpodetexto"/>
        <w:spacing w:line="276" w:lineRule="auto"/>
        <w:jc w:val="both"/>
        <w:rPr>
          <w:color w:val="000000" w:themeColor="text1"/>
        </w:rPr>
      </w:pPr>
    </w:p>
    <w:p w:rsidR="00AE664D" w:rsidRPr="00663CE3" w:rsidRDefault="00AE664D" w:rsidP="00FE3425">
      <w:pPr>
        <w:pStyle w:val="Corpodetexto"/>
        <w:spacing w:line="276" w:lineRule="auto"/>
        <w:jc w:val="both"/>
        <w:rPr>
          <w:color w:val="000000" w:themeColor="text1"/>
        </w:rPr>
      </w:pPr>
    </w:p>
    <w:p w:rsidR="00AE664D" w:rsidRPr="00663CE3" w:rsidRDefault="00AE664D" w:rsidP="00FE3425">
      <w:pPr>
        <w:pStyle w:val="Corpodetexto"/>
        <w:spacing w:line="276" w:lineRule="auto"/>
        <w:jc w:val="both"/>
        <w:rPr>
          <w:color w:val="000000" w:themeColor="text1"/>
        </w:rPr>
      </w:pPr>
    </w:p>
    <w:p w:rsidR="00AE664D" w:rsidRPr="00663CE3" w:rsidRDefault="00AE664D" w:rsidP="00FE3425">
      <w:pPr>
        <w:pStyle w:val="Corpodetexto"/>
        <w:spacing w:line="276" w:lineRule="auto"/>
        <w:jc w:val="both"/>
        <w:rPr>
          <w:color w:val="000000" w:themeColor="text1"/>
        </w:rPr>
      </w:pPr>
    </w:p>
    <w:p w:rsidR="00AE664D" w:rsidRPr="00663CE3" w:rsidRDefault="00AE664D" w:rsidP="00FE3425">
      <w:pPr>
        <w:pStyle w:val="Corpodetexto"/>
        <w:spacing w:line="276" w:lineRule="auto"/>
        <w:jc w:val="both"/>
        <w:rPr>
          <w:color w:val="000000" w:themeColor="text1"/>
        </w:rPr>
      </w:pPr>
    </w:p>
    <w:p w:rsidR="00AE664D" w:rsidRPr="00663CE3" w:rsidRDefault="00AE664D" w:rsidP="00FE3425">
      <w:pPr>
        <w:pStyle w:val="Corpodetexto"/>
        <w:spacing w:line="276" w:lineRule="auto"/>
        <w:jc w:val="both"/>
        <w:rPr>
          <w:color w:val="000000" w:themeColor="text1"/>
        </w:rPr>
      </w:pPr>
    </w:p>
    <w:p w:rsidR="001C5496" w:rsidRPr="00663CE3" w:rsidRDefault="001C5496" w:rsidP="00FE3425">
      <w:pPr>
        <w:pStyle w:val="Corpodetexto"/>
        <w:spacing w:line="276" w:lineRule="auto"/>
        <w:jc w:val="both"/>
        <w:rPr>
          <w:color w:val="000000" w:themeColor="text1"/>
        </w:rPr>
      </w:pPr>
    </w:p>
    <w:p w:rsidR="00641654" w:rsidRPr="00663CE3" w:rsidRDefault="00641654" w:rsidP="00FE3425">
      <w:pPr>
        <w:pStyle w:val="Corpodetexto"/>
        <w:spacing w:line="276" w:lineRule="auto"/>
        <w:jc w:val="both"/>
        <w:rPr>
          <w:color w:val="000000" w:themeColor="text1"/>
        </w:rPr>
      </w:pPr>
    </w:p>
    <w:p w:rsidR="00641654" w:rsidRPr="00663CE3" w:rsidRDefault="00641654" w:rsidP="00FE3425">
      <w:pPr>
        <w:pStyle w:val="Corpodetexto"/>
        <w:spacing w:line="276" w:lineRule="auto"/>
        <w:jc w:val="both"/>
        <w:rPr>
          <w:color w:val="000000" w:themeColor="text1"/>
        </w:rPr>
      </w:pPr>
    </w:p>
    <w:p w:rsidR="001C5496" w:rsidRPr="00663CE3" w:rsidRDefault="00AE664D" w:rsidP="00FE3425">
      <w:pPr>
        <w:pStyle w:val="Ttulo1"/>
        <w:spacing w:before="0" w:line="276" w:lineRule="auto"/>
        <w:rPr>
          <w:rFonts w:ascii="Arial" w:hAnsi="Arial" w:cs="Arial"/>
          <w:bCs/>
          <w:szCs w:val="24"/>
          <w:u w:val="single"/>
        </w:rPr>
      </w:pPr>
      <w:r w:rsidRPr="00663CE3">
        <w:rPr>
          <w:rFonts w:ascii="Arial" w:hAnsi="Arial" w:cs="Arial"/>
          <w:szCs w:val="24"/>
          <w:u w:val="single"/>
        </w:rPr>
        <w:lastRenderedPageBreak/>
        <w:t>ANEXO V</w:t>
      </w:r>
      <w:r w:rsidR="001C5496" w:rsidRPr="00663CE3">
        <w:rPr>
          <w:rFonts w:ascii="Arial" w:hAnsi="Arial" w:cs="Arial"/>
          <w:szCs w:val="24"/>
          <w:u w:val="single"/>
        </w:rPr>
        <w:t xml:space="preserve"> – </w:t>
      </w:r>
      <w:r w:rsidR="001C5496" w:rsidRPr="00663CE3">
        <w:rPr>
          <w:rFonts w:ascii="Arial" w:hAnsi="Arial" w:cs="Arial"/>
          <w:bCs/>
          <w:szCs w:val="24"/>
          <w:u w:val="single"/>
        </w:rPr>
        <w:t>DECLARAÇÃO DE QUE A EMPRESA NÃO POSSUI MENORES DE IDADE NO SEU QUADRO FUNCIONAL</w:t>
      </w:r>
    </w:p>
    <w:p w:rsidR="00655B26" w:rsidRPr="00663CE3" w:rsidRDefault="00655B26" w:rsidP="00FE3425">
      <w:pPr>
        <w:spacing w:after="0" w:line="276" w:lineRule="auto"/>
        <w:jc w:val="both"/>
        <w:rPr>
          <w:rFonts w:ascii="Arial" w:hAnsi="Arial" w:cs="Arial"/>
          <w:sz w:val="24"/>
          <w:szCs w:val="24"/>
          <w:u w:val="single"/>
        </w:rPr>
      </w:pPr>
      <w:r w:rsidRPr="00663CE3">
        <w:rPr>
          <w:rFonts w:ascii="Arial" w:hAnsi="Arial" w:cs="Arial"/>
          <w:sz w:val="24"/>
          <w:szCs w:val="24"/>
          <w:u w:val="single"/>
        </w:rPr>
        <w:t>(Modelo)</w:t>
      </w:r>
    </w:p>
    <w:p w:rsidR="00655B26" w:rsidRPr="00663CE3" w:rsidRDefault="00655B26" w:rsidP="00FE3425">
      <w:pPr>
        <w:spacing w:after="0" w:line="276" w:lineRule="auto"/>
        <w:jc w:val="both"/>
        <w:rPr>
          <w:rFonts w:ascii="Arial" w:hAnsi="Arial" w:cs="Arial"/>
          <w:sz w:val="24"/>
          <w:szCs w:val="24"/>
          <w:u w:val="single"/>
        </w:rPr>
      </w:pPr>
      <w:r w:rsidRPr="00663CE3">
        <w:rPr>
          <w:rFonts w:ascii="Arial" w:hAnsi="Arial" w:cs="Arial"/>
          <w:sz w:val="24"/>
          <w:szCs w:val="24"/>
          <w:u w:val="single"/>
        </w:rPr>
        <w:t>(Papel Timbrado da empresa)</w:t>
      </w:r>
    </w:p>
    <w:p w:rsidR="001C5496" w:rsidRPr="00663CE3" w:rsidRDefault="001C5496" w:rsidP="00FE3425">
      <w:pPr>
        <w:spacing w:after="0" w:line="276" w:lineRule="auto"/>
        <w:jc w:val="both"/>
        <w:rPr>
          <w:rFonts w:ascii="Arial" w:hAnsi="Arial" w:cs="Arial"/>
          <w:sz w:val="24"/>
          <w:szCs w:val="24"/>
        </w:rPr>
      </w:pPr>
    </w:p>
    <w:p w:rsidR="00AE664D" w:rsidRPr="00663CE3" w:rsidRDefault="00AE664D" w:rsidP="00067E67">
      <w:pPr>
        <w:pStyle w:val="TEXTO"/>
      </w:pPr>
    </w:p>
    <w:p w:rsidR="00E66C84" w:rsidRPr="00663CE3" w:rsidRDefault="008B2613" w:rsidP="00067E67">
      <w:pPr>
        <w:pStyle w:val="TEXTO"/>
      </w:pPr>
      <w:r w:rsidRPr="00663CE3">
        <w:t>A</w:t>
      </w:r>
      <w:r w:rsidR="00013DFB" w:rsidRPr="00663CE3">
        <w:t xml:space="preserve"> empresa XXXXXXXXXXXXXXXXXXXXXXXXX, inscrita no CNPJ nº xxxxxxxxxxxxxxxx, sediada no endereço xxxxxxxxxxxxxxxxxxxxxxxxxxx, por meio de seu representante legal, DECLARA, sob as penalidades cabíveis, </w:t>
      </w:r>
      <w:r w:rsidR="001C5496" w:rsidRPr="00663CE3">
        <w:t xml:space="preserve">que não  possui no seu quadro de funcionários, trabalhador menor de 18 (dezoito) anos atuando em trabalho noturno, perigoso ou insalubre e menor de 16 (dezesseis) anos atuando em qualquer trabalho, salvo na condição de aprendiz, a partir de 14 (quatorze) anos, em cumprimento ao disposto no artigo 7º, inciso </w:t>
      </w:r>
      <w:r w:rsidR="00E66C84" w:rsidRPr="00663CE3">
        <w:t>XXXIII da Constituição Federal.</w:t>
      </w:r>
    </w:p>
    <w:p w:rsidR="00AE664D" w:rsidRPr="00663CE3" w:rsidRDefault="00AE664D" w:rsidP="00067E67">
      <w:pPr>
        <w:pStyle w:val="TEXTO"/>
      </w:pPr>
    </w:p>
    <w:p w:rsidR="00AE664D" w:rsidRPr="00663CE3" w:rsidRDefault="00AE664D" w:rsidP="00067E67">
      <w:pPr>
        <w:pStyle w:val="TEXTO"/>
      </w:pPr>
    </w:p>
    <w:p w:rsidR="00655B26" w:rsidRPr="00663CE3" w:rsidRDefault="00655B26" w:rsidP="00067E67">
      <w:pPr>
        <w:pStyle w:val="TEXTO"/>
      </w:pPr>
    </w:p>
    <w:p w:rsidR="00AE664D" w:rsidRPr="00663CE3" w:rsidRDefault="00CA2A5C" w:rsidP="00FE3425">
      <w:pPr>
        <w:pStyle w:val="Corpodetexto"/>
        <w:spacing w:line="276" w:lineRule="auto"/>
        <w:ind w:right="-284"/>
        <w:jc w:val="both"/>
      </w:pPr>
      <w:r w:rsidRPr="00663CE3">
        <w:t>SÃO FRANCISCO DE ITABAPOANA R/J</w:t>
      </w:r>
      <w:r w:rsidR="00AE664D" w:rsidRPr="00663CE3">
        <w:t>, ______de ____________de _____.</w:t>
      </w:r>
    </w:p>
    <w:p w:rsidR="00AE664D" w:rsidRPr="00663CE3" w:rsidRDefault="00AE664D" w:rsidP="00067E67">
      <w:pPr>
        <w:pStyle w:val="TEXTO"/>
      </w:pPr>
    </w:p>
    <w:p w:rsidR="00655B26" w:rsidRPr="00663CE3" w:rsidRDefault="00655B26" w:rsidP="00067E67">
      <w:pPr>
        <w:pStyle w:val="TEXTO"/>
      </w:pPr>
    </w:p>
    <w:p w:rsidR="00655B26" w:rsidRPr="00663CE3" w:rsidRDefault="00655B26" w:rsidP="00F96669">
      <w:pPr>
        <w:pStyle w:val="TEXTO"/>
        <w:jc w:val="center"/>
      </w:pPr>
    </w:p>
    <w:p w:rsidR="00AE664D" w:rsidRPr="00663CE3" w:rsidRDefault="00AE664D" w:rsidP="00F96669">
      <w:pPr>
        <w:pStyle w:val="Corpodetexto"/>
        <w:spacing w:line="276" w:lineRule="auto"/>
        <w:ind w:right="-284"/>
        <w:jc w:val="center"/>
      </w:pPr>
      <w:r w:rsidRPr="00663CE3">
        <w:t>_______________________________________________</w:t>
      </w:r>
    </w:p>
    <w:p w:rsidR="00613790" w:rsidRPr="00663CE3" w:rsidRDefault="00613790" w:rsidP="00F96669">
      <w:pPr>
        <w:pStyle w:val="Corpodetexto"/>
        <w:spacing w:line="276" w:lineRule="auto"/>
        <w:ind w:right="-284"/>
        <w:jc w:val="center"/>
      </w:pPr>
      <w:r w:rsidRPr="00663CE3">
        <w:t>EMPRESA</w:t>
      </w:r>
    </w:p>
    <w:p w:rsidR="00613790" w:rsidRPr="00663CE3" w:rsidRDefault="00613790" w:rsidP="00F96669">
      <w:pPr>
        <w:pStyle w:val="Corpodetexto"/>
        <w:spacing w:line="276" w:lineRule="auto"/>
        <w:ind w:right="-284"/>
        <w:jc w:val="center"/>
      </w:pPr>
      <w:r w:rsidRPr="00663CE3">
        <w:t>REPRESENTANTE LEGAL DA EMPRESA</w:t>
      </w:r>
    </w:p>
    <w:p w:rsidR="00613790" w:rsidRPr="00663CE3" w:rsidRDefault="00613790" w:rsidP="00F96669">
      <w:pPr>
        <w:pStyle w:val="Corpodetexto"/>
        <w:spacing w:line="276" w:lineRule="auto"/>
        <w:ind w:right="-284"/>
        <w:jc w:val="center"/>
      </w:pPr>
      <w:r w:rsidRPr="00663CE3">
        <w:t>(Nome, cargo e carimbo da empresa)</w:t>
      </w:r>
    </w:p>
    <w:p w:rsidR="00AE664D" w:rsidRPr="00663CE3" w:rsidRDefault="00AE664D" w:rsidP="00F96669">
      <w:pPr>
        <w:pStyle w:val="Corpodetexto"/>
        <w:spacing w:line="276" w:lineRule="auto"/>
        <w:ind w:right="-285"/>
        <w:jc w:val="center"/>
        <w:rPr>
          <w:b/>
        </w:rPr>
      </w:pPr>
    </w:p>
    <w:p w:rsidR="00AE664D" w:rsidRPr="00663CE3" w:rsidRDefault="00AE664D" w:rsidP="00FE3425">
      <w:pPr>
        <w:pStyle w:val="Corpodetexto"/>
        <w:spacing w:line="276" w:lineRule="auto"/>
        <w:ind w:right="-285"/>
        <w:jc w:val="both"/>
        <w:rPr>
          <w:b/>
        </w:rPr>
      </w:pPr>
    </w:p>
    <w:p w:rsidR="00AE664D" w:rsidRPr="00663CE3" w:rsidRDefault="00AE664D" w:rsidP="00FE3425">
      <w:pPr>
        <w:pStyle w:val="Corpodetexto"/>
        <w:spacing w:line="276" w:lineRule="auto"/>
        <w:ind w:right="-285"/>
        <w:jc w:val="both"/>
        <w:rPr>
          <w:b/>
        </w:rPr>
      </w:pPr>
    </w:p>
    <w:p w:rsidR="00AE664D" w:rsidRPr="00663CE3" w:rsidRDefault="00AE664D" w:rsidP="00FE3425">
      <w:pPr>
        <w:pStyle w:val="Corpodetexto"/>
        <w:spacing w:line="276" w:lineRule="auto"/>
        <w:ind w:right="-285"/>
        <w:jc w:val="both"/>
        <w:rPr>
          <w:b/>
        </w:rPr>
      </w:pPr>
    </w:p>
    <w:p w:rsidR="00AE664D" w:rsidRPr="00663CE3" w:rsidRDefault="00AE664D" w:rsidP="00FE3425">
      <w:pPr>
        <w:pStyle w:val="Corpodetexto"/>
        <w:spacing w:line="276" w:lineRule="auto"/>
        <w:ind w:right="-285"/>
        <w:jc w:val="both"/>
        <w:rPr>
          <w:b/>
        </w:rPr>
      </w:pPr>
    </w:p>
    <w:p w:rsidR="00AE664D" w:rsidRPr="00663CE3" w:rsidRDefault="00AE664D" w:rsidP="00FE3425">
      <w:pPr>
        <w:pStyle w:val="Corpodetexto"/>
        <w:spacing w:line="276" w:lineRule="auto"/>
        <w:ind w:right="-285"/>
        <w:jc w:val="both"/>
        <w:rPr>
          <w:b/>
        </w:rPr>
      </w:pPr>
    </w:p>
    <w:p w:rsidR="00AE664D" w:rsidRPr="00663CE3" w:rsidRDefault="00AE664D" w:rsidP="00FE3425">
      <w:pPr>
        <w:pStyle w:val="Corpodetexto"/>
        <w:spacing w:line="276" w:lineRule="auto"/>
        <w:ind w:right="-285"/>
        <w:jc w:val="both"/>
        <w:rPr>
          <w:b/>
        </w:rPr>
      </w:pPr>
    </w:p>
    <w:p w:rsidR="00655B26" w:rsidRPr="00663CE3" w:rsidRDefault="00655B26" w:rsidP="00FE3425">
      <w:pPr>
        <w:pStyle w:val="Corpodetexto"/>
        <w:spacing w:line="276" w:lineRule="auto"/>
        <w:ind w:right="-285"/>
        <w:jc w:val="both"/>
        <w:rPr>
          <w:b/>
        </w:rPr>
      </w:pPr>
    </w:p>
    <w:p w:rsidR="00655B26" w:rsidRPr="00663CE3" w:rsidRDefault="00655B26" w:rsidP="00FE3425">
      <w:pPr>
        <w:pStyle w:val="Corpodetexto"/>
        <w:spacing w:line="276" w:lineRule="auto"/>
        <w:ind w:right="-285"/>
        <w:jc w:val="both"/>
        <w:rPr>
          <w:b/>
        </w:rPr>
      </w:pPr>
    </w:p>
    <w:p w:rsidR="00655B26" w:rsidRPr="00663CE3" w:rsidRDefault="00655B26" w:rsidP="00FE3425">
      <w:pPr>
        <w:pStyle w:val="Corpodetexto"/>
        <w:spacing w:line="276" w:lineRule="auto"/>
        <w:ind w:right="-285"/>
        <w:jc w:val="both"/>
        <w:rPr>
          <w:b/>
        </w:rPr>
      </w:pPr>
    </w:p>
    <w:p w:rsidR="00655B26" w:rsidRPr="00663CE3" w:rsidRDefault="00655B26" w:rsidP="00FE3425">
      <w:pPr>
        <w:pStyle w:val="Corpodetexto"/>
        <w:spacing w:line="276" w:lineRule="auto"/>
        <w:ind w:right="-285"/>
        <w:jc w:val="both"/>
        <w:rPr>
          <w:b/>
        </w:rPr>
      </w:pPr>
    </w:p>
    <w:p w:rsidR="00655B26" w:rsidRPr="00663CE3" w:rsidRDefault="00655B26" w:rsidP="00FE3425">
      <w:pPr>
        <w:pStyle w:val="Corpodetexto"/>
        <w:spacing w:line="276" w:lineRule="auto"/>
        <w:ind w:right="-285"/>
        <w:jc w:val="both"/>
        <w:rPr>
          <w:b/>
        </w:rPr>
      </w:pPr>
    </w:p>
    <w:p w:rsidR="00655B26" w:rsidRPr="00663CE3" w:rsidRDefault="00655B26" w:rsidP="00FE3425">
      <w:pPr>
        <w:pStyle w:val="Corpodetexto"/>
        <w:spacing w:line="276" w:lineRule="auto"/>
        <w:ind w:right="-285"/>
        <w:jc w:val="both"/>
        <w:rPr>
          <w:b/>
        </w:rPr>
      </w:pPr>
    </w:p>
    <w:p w:rsidR="00655B26" w:rsidRPr="00663CE3" w:rsidRDefault="00655B26" w:rsidP="00FE3425">
      <w:pPr>
        <w:pStyle w:val="Corpodetexto"/>
        <w:spacing w:line="276" w:lineRule="auto"/>
        <w:ind w:right="-285"/>
        <w:jc w:val="both"/>
        <w:rPr>
          <w:b/>
        </w:rPr>
      </w:pPr>
    </w:p>
    <w:p w:rsidR="00655B26" w:rsidRPr="00663CE3" w:rsidRDefault="00655B26" w:rsidP="00FE3425">
      <w:pPr>
        <w:pStyle w:val="Corpodetexto"/>
        <w:spacing w:line="276" w:lineRule="auto"/>
        <w:ind w:right="-285"/>
        <w:jc w:val="both"/>
        <w:rPr>
          <w:b/>
        </w:rPr>
      </w:pPr>
    </w:p>
    <w:p w:rsidR="00655B26" w:rsidRPr="00663CE3" w:rsidRDefault="00655B26" w:rsidP="00FE3425">
      <w:pPr>
        <w:pStyle w:val="Corpodetexto"/>
        <w:spacing w:line="276" w:lineRule="auto"/>
        <w:ind w:right="-285"/>
        <w:jc w:val="both"/>
        <w:rPr>
          <w:b/>
        </w:rPr>
      </w:pPr>
    </w:p>
    <w:p w:rsidR="00AE664D" w:rsidRPr="00663CE3" w:rsidRDefault="00AE664D" w:rsidP="00FE3425">
      <w:pPr>
        <w:pStyle w:val="Ttulo1"/>
        <w:spacing w:before="0" w:line="276" w:lineRule="auto"/>
        <w:rPr>
          <w:rFonts w:ascii="Arial" w:eastAsia="Times New Roman" w:hAnsi="Arial" w:cs="Arial"/>
          <w:szCs w:val="24"/>
          <w:u w:val="single"/>
        </w:rPr>
      </w:pPr>
      <w:r w:rsidRPr="00663CE3">
        <w:rPr>
          <w:rFonts w:ascii="Arial" w:hAnsi="Arial" w:cs="Arial"/>
          <w:szCs w:val="24"/>
          <w:u w:val="single"/>
        </w:rPr>
        <w:lastRenderedPageBreak/>
        <w:t>ANEXO VI</w:t>
      </w:r>
      <w:r w:rsidR="00655B26" w:rsidRPr="00663CE3">
        <w:rPr>
          <w:rFonts w:ascii="Arial" w:hAnsi="Arial" w:cs="Arial"/>
          <w:szCs w:val="24"/>
          <w:u w:val="single"/>
        </w:rPr>
        <w:t xml:space="preserve"> – </w:t>
      </w:r>
      <w:r w:rsidRPr="00663CE3">
        <w:rPr>
          <w:rFonts w:ascii="Arial" w:hAnsi="Arial" w:cs="Arial"/>
          <w:bCs/>
          <w:szCs w:val="24"/>
          <w:u w:val="single"/>
        </w:rPr>
        <w:t>DECLARAÇÃO DE CUMPRIMENTO DE RESERVA DE CARGOS DO ART. 63, IV, DA LEI FEDERAL Nº 14.133/2021</w:t>
      </w:r>
    </w:p>
    <w:p w:rsidR="00655B26" w:rsidRPr="00663CE3" w:rsidRDefault="00655B26" w:rsidP="00FE3425">
      <w:pPr>
        <w:spacing w:after="0" w:line="276" w:lineRule="auto"/>
        <w:jc w:val="both"/>
        <w:rPr>
          <w:rFonts w:ascii="Arial" w:hAnsi="Arial" w:cs="Arial"/>
          <w:sz w:val="24"/>
          <w:szCs w:val="24"/>
          <w:u w:val="single"/>
        </w:rPr>
      </w:pPr>
      <w:r w:rsidRPr="00663CE3">
        <w:rPr>
          <w:rFonts w:ascii="Arial" w:hAnsi="Arial" w:cs="Arial"/>
          <w:sz w:val="24"/>
          <w:szCs w:val="24"/>
          <w:u w:val="single"/>
        </w:rPr>
        <w:t>(Modelo)</w:t>
      </w:r>
    </w:p>
    <w:p w:rsidR="00655B26" w:rsidRPr="00663CE3" w:rsidRDefault="00655B26" w:rsidP="00FE3425">
      <w:pPr>
        <w:spacing w:after="0" w:line="276" w:lineRule="auto"/>
        <w:jc w:val="both"/>
        <w:rPr>
          <w:rFonts w:ascii="Arial" w:hAnsi="Arial" w:cs="Arial"/>
          <w:sz w:val="24"/>
          <w:szCs w:val="24"/>
          <w:u w:val="single"/>
        </w:rPr>
      </w:pPr>
      <w:r w:rsidRPr="00663CE3">
        <w:rPr>
          <w:rFonts w:ascii="Arial" w:hAnsi="Arial" w:cs="Arial"/>
          <w:sz w:val="24"/>
          <w:szCs w:val="24"/>
          <w:u w:val="single"/>
        </w:rPr>
        <w:t>(Papel Timbrado da empresa)</w:t>
      </w:r>
    </w:p>
    <w:p w:rsidR="00AE664D" w:rsidRPr="00663CE3" w:rsidRDefault="00AE664D" w:rsidP="00FE3425">
      <w:pPr>
        <w:spacing w:after="0" w:line="276" w:lineRule="auto"/>
        <w:ind w:right="-285"/>
        <w:jc w:val="both"/>
        <w:rPr>
          <w:rFonts w:ascii="Arial" w:eastAsia="Times New Roman" w:hAnsi="Arial" w:cs="Arial"/>
          <w:sz w:val="24"/>
          <w:szCs w:val="24"/>
        </w:rPr>
      </w:pPr>
    </w:p>
    <w:p w:rsidR="00A519FB" w:rsidRPr="00663CE3" w:rsidRDefault="00A519FB" w:rsidP="00FE3425">
      <w:pPr>
        <w:spacing w:after="0" w:line="276" w:lineRule="auto"/>
        <w:ind w:right="-285"/>
        <w:jc w:val="both"/>
        <w:rPr>
          <w:rFonts w:ascii="Arial" w:eastAsia="Times New Roman" w:hAnsi="Arial" w:cs="Arial"/>
          <w:sz w:val="24"/>
          <w:szCs w:val="24"/>
        </w:rPr>
      </w:pPr>
    </w:p>
    <w:p w:rsidR="00AE664D" w:rsidRPr="00663CE3" w:rsidRDefault="00AE664D" w:rsidP="00FE3425">
      <w:pPr>
        <w:spacing w:after="0" w:line="276" w:lineRule="auto"/>
        <w:ind w:right="-285"/>
        <w:jc w:val="both"/>
        <w:rPr>
          <w:rFonts w:ascii="Arial" w:eastAsia="Times New Roman" w:hAnsi="Arial" w:cs="Arial"/>
          <w:sz w:val="24"/>
          <w:szCs w:val="24"/>
        </w:rPr>
      </w:pPr>
    </w:p>
    <w:p w:rsidR="00AE664D" w:rsidRPr="00663CE3" w:rsidRDefault="008B2613" w:rsidP="00FE3425">
      <w:pPr>
        <w:spacing w:after="0" w:line="276" w:lineRule="auto"/>
        <w:ind w:right="-285"/>
        <w:jc w:val="both"/>
        <w:rPr>
          <w:rFonts w:ascii="Arial" w:eastAsia="Times New Roman" w:hAnsi="Arial" w:cs="Arial"/>
          <w:sz w:val="24"/>
          <w:szCs w:val="24"/>
        </w:rPr>
      </w:pPr>
      <w:r w:rsidRPr="00663CE3">
        <w:rPr>
          <w:rFonts w:ascii="Arial" w:eastAsia="Times New Roman" w:hAnsi="Arial" w:cs="Arial"/>
          <w:sz w:val="24"/>
          <w:szCs w:val="24"/>
        </w:rPr>
        <w:t>A</w:t>
      </w:r>
      <w:r w:rsidR="00013DFB" w:rsidRPr="00663CE3">
        <w:rPr>
          <w:rFonts w:ascii="Arial" w:eastAsia="Times New Roman" w:hAnsi="Arial"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663CE3">
        <w:rPr>
          <w:rFonts w:ascii="Arial" w:eastAsia="Times New Roman" w:hAnsi="Arial" w:cs="Arial"/>
          <w:sz w:val="24"/>
          <w:szCs w:val="24"/>
        </w:rPr>
        <w:t>que cumpr</w:t>
      </w:r>
      <w:r w:rsidRPr="00663CE3">
        <w:rPr>
          <w:rFonts w:ascii="Arial" w:eastAsia="Times New Roman" w:hAnsi="Arial" w:cs="Arial"/>
          <w:sz w:val="24"/>
          <w:szCs w:val="24"/>
        </w:rPr>
        <w:t>e</w:t>
      </w:r>
      <w:r w:rsidR="00AE664D" w:rsidRPr="00663CE3">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rsidR="00AE664D" w:rsidRPr="00663CE3" w:rsidRDefault="00AE664D" w:rsidP="00FE3425">
      <w:pPr>
        <w:spacing w:after="0" w:line="276" w:lineRule="auto"/>
        <w:ind w:right="-285"/>
        <w:jc w:val="both"/>
        <w:rPr>
          <w:rFonts w:ascii="Arial" w:eastAsia="Times New Roman" w:hAnsi="Arial" w:cs="Arial"/>
          <w:sz w:val="24"/>
          <w:szCs w:val="24"/>
        </w:rPr>
      </w:pPr>
    </w:p>
    <w:p w:rsidR="00A519FB" w:rsidRPr="00663CE3" w:rsidRDefault="00A519FB" w:rsidP="00FE3425">
      <w:pPr>
        <w:spacing w:after="0" w:line="276" w:lineRule="auto"/>
        <w:ind w:right="-285"/>
        <w:jc w:val="both"/>
        <w:rPr>
          <w:rFonts w:ascii="Arial" w:eastAsia="Times New Roman" w:hAnsi="Arial" w:cs="Arial"/>
          <w:sz w:val="24"/>
          <w:szCs w:val="24"/>
        </w:rPr>
      </w:pPr>
    </w:p>
    <w:p w:rsidR="00AE664D" w:rsidRPr="00663CE3" w:rsidRDefault="00CA2A5C" w:rsidP="00FE3425">
      <w:pPr>
        <w:spacing w:after="0" w:line="276" w:lineRule="auto"/>
        <w:ind w:right="-285"/>
        <w:jc w:val="both"/>
        <w:rPr>
          <w:rFonts w:ascii="Arial" w:eastAsia="Times New Roman" w:hAnsi="Arial" w:cs="Arial"/>
          <w:sz w:val="24"/>
          <w:szCs w:val="24"/>
        </w:rPr>
      </w:pPr>
      <w:r w:rsidRPr="00663CE3">
        <w:rPr>
          <w:rFonts w:ascii="Arial" w:eastAsia="Times New Roman" w:hAnsi="Arial" w:cs="Arial"/>
          <w:sz w:val="24"/>
          <w:szCs w:val="24"/>
        </w:rPr>
        <w:t>SÃO FRANCISCO DE ITABAPOANA R/J</w:t>
      </w:r>
      <w:r w:rsidR="00B217FE" w:rsidRPr="00663CE3">
        <w:rPr>
          <w:rFonts w:ascii="Arial" w:eastAsia="Times New Roman" w:hAnsi="Arial" w:cs="Arial"/>
          <w:sz w:val="24"/>
          <w:szCs w:val="24"/>
        </w:rPr>
        <w:t>, _____ de _____________</w:t>
      </w:r>
      <w:r w:rsidR="00AE664D" w:rsidRPr="00663CE3">
        <w:rPr>
          <w:rFonts w:ascii="Arial" w:eastAsia="Times New Roman" w:hAnsi="Arial" w:cs="Arial"/>
          <w:sz w:val="24"/>
          <w:szCs w:val="24"/>
        </w:rPr>
        <w:t>de _______.</w:t>
      </w:r>
    </w:p>
    <w:p w:rsidR="00AE664D" w:rsidRPr="00663CE3" w:rsidRDefault="00AE664D" w:rsidP="00FE3425">
      <w:pPr>
        <w:spacing w:after="0" w:line="276" w:lineRule="auto"/>
        <w:ind w:right="-285"/>
        <w:jc w:val="both"/>
        <w:rPr>
          <w:rFonts w:ascii="Arial" w:eastAsia="Times New Roman" w:hAnsi="Arial" w:cs="Arial"/>
          <w:sz w:val="24"/>
          <w:szCs w:val="24"/>
        </w:rPr>
      </w:pPr>
    </w:p>
    <w:p w:rsidR="00A519FB" w:rsidRPr="00663CE3" w:rsidRDefault="00A519FB" w:rsidP="00FE3425">
      <w:pPr>
        <w:spacing w:after="0" w:line="276" w:lineRule="auto"/>
        <w:ind w:right="-285"/>
        <w:jc w:val="both"/>
        <w:rPr>
          <w:rFonts w:ascii="Arial" w:eastAsia="Times New Roman" w:hAnsi="Arial" w:cs="Arial"/>
          <w:sz w:val="24"/>
          <w:szCs w:val="24"/>
        </w:rPr>
      </w:pPr>
    </w:p>
    <w:p w:rsidR="00A519FB" w:rsidRPr="00663CE3" w:rsidRDefault="00A519FB" w:rsidP="00F96669">
      <w:pPr>
        <w:spacing w:after="0" w:line="276" w:lineRule="auto"/>
        <w:ind w:right="-285"/>
        <w:jc w:val="center"/>
        <w:rPr>
          <w:rFonts w:ascii="Arial" w:eastAsia="Times New Roman" w:hAnsi="Arial" w:cs="Arial"/>
          <w:sz w:val="24"/>
          <w:szCs w:val="24"/>
        </w:rPr>
      </w:pPr>
    </w:p>
    <w:p w:rsidR="00AE664D" w:rsidRPr="00663CE3" w:rsidRDefault="00AE664D" w:rsidP="00F96669">
      <w:pPr>
        <w:spacing w:after="0" w:line="276" w:lineRule="auto"/>
        <w:ind w:right="-284"/>
        <w:jc w:val="center"/>
        <w:rPr>
          <w:rFonts w:ascii="Arial" w:eastAsia="Times New Roman" w:hAnsi="Arial" w:cs="Arial"/>
          <w:sz w:val="24"/>
          <w:szCs w:val="24"/>
        </w:rPr>
      </w:pPr>
      <w:r w:rsidRPr="00663CE3">
        <w:rPr>
          <w:rFonts w:ascii="Arial" w:eastAsia="Times New Roman" w:hAnsi="Arial" w:cs="Arial"/>
          <w:sz w:val="24"/>
          <w:szCs w:val="24"/>
        </w:rPr>
        <w:t>______________________________________________________</w:t>
      </w:r>
    </w:p>
    <w:p w:rsidR="00613790" w:rsidRPr="00663CE3" w:rsidRDefault="00613790" w:rsidP="00F96669">
      <w:pPr>
        <w:pStyle w:val="Corpodetexto"/>
        <w:spacing w:line="276" w:lineRule="auto"/>
        <w:ind w:right="-284"/>
        <w:jc w:val="center"/>
      </w:pPr>
      <w:r w:rsidRPr="00663CE3">
        <w:t>EMPRESA</w:t>
      </w:r>
    </w:p>
    <w:p w:rsidR="00613790" w:rsidRPr="00663CE3" w:rsidRDefault="00613790" w:rsidP="00F96669">
      <w:pPr>
        <w:pStyle w:val="Corpodetexto"/>
        <w:spacing w:line="276" w:lineRule="auto"/>
        <w:ind w:right="-284"/>
        <w:jc w:val="center"/>
      </w:pPr>
      <w:r w:rsidRPr="00663CE3">
        <w:t>REPRESENTANTE LEGAL DA EMPRESA</w:t>
      </w:r>
    </w:p>
    <w:p w:rsidR="00613790" w:rsidRPr="00663CE3" w:rsidRDefault="00613790" w:rsidP="00F96669">
      <w:pPr>
        <w:pStyle w:val="Corpodetexto"/>
        <w:spacing w:line="276" w:lineRule="auto"/>
        <w:ind w:right="-284"/>
        <w:jc w:val="center"/>
      </w:pPr>
      <w:r w:rsidRPr="00663CE3">
        <w:t>(Nome, cargo e carimbo da empresa)</w:t>
      </w:r>
    </w:p>
    <w:p w:rsidR="00AE664D" w:rsidRPr="00663CE3" w:rsidRDefault="00AE664D" w:rsidP="00F96669">
      <w:pPr>
        <w:pStyle w:val="TEXTO"/>
        <w:jc w:val="center"/>
        <w:rPr>
          <w:lang w:val="pt-PT"/>
        </w:rPr>
      </w:pPr>
    </w:p>
    <w:p w:rsidR="00AE664D" w:rsidRPr="00663CE3" w:rsidRDefault="00AE664D" w:rsidP="00067E67">
      <w:pPr>
        <w:pStyle w:val="TEXTO"/>
      </w:pPr>
    </w:p>
    <w:p w:rsidR="00AE664D" w:rsidRPr="00663CE3" w:rsidRDefault="00AE664D" w:rsidP="00067E67">
      <w:pPr>
        <w:pStyle w:val="TEXTO"/>
      </w:pPr>
    </w:p>
    <w:p w:rsidR="00AE664D" w:rsidRPr="00663CE3" w:rsidRDefault="00AE664D" w:rsidP="00067E67">
      <w:pPr>
        <w:pStyle w:val="TEXTO"/>
      </w:pPr>
    </w:p>
    <w:p w:rsidR="00AE664D" w:rsidRPr="00663CE3" w:rsidRDefault="00AE664D" w:rsidP="00067E67">
      <w:pPr>
        <w:pStyle w:val="TEXTO"/>
      </w:pPr>
    </w:p>
    <w:p w:rsidR="00AE664D" w:rsidRPr="00663CE3" w:rsidRDefault="00AE664D" w:rsidP="00067E67">
      <w:pPr>
        <w:pStyle w:val="TEXTO"/>
      </w:pPr>
    </w:p>
    <w:p w:rsidR="00AE664D" w:rsidRPr="00663CE3" w:rsidRDefault="00AE664D" w:rsidP="00067E67">
      <w:pPr>
        <w:pStyle w:val="TEXTO"/>
      </w:pPr>
    </w:p>
    <w:p w:rsidR="00AE664D" w:rsidRPr="00663CE3" w:rsidRDefault="00AE664D" w:rsidP="00067E67">
      <w:pPr>
        <w:pStyle w:val="TEXTO"/>
      </w:pPr>
    </w:p>
    <w:p w:rsidR="00AE664D" w:rsidRPr="00663CE3" w:rsidRDefault="00AE664D" w:rsidP="00067E67">
      <w:pPr>
        <w:pStyle w:val="TEXTO"/>
      </w:pPr>
    </w:p>
    <w:p w:rsidR="00AE664D" w:rsidRPr="00663CE3" w:rsidRDefault="00AE664D" w:rsidP="00067E67">
      <w:pPr>
        <w:pStyle w:val="TEXTO"/>
      </w:pPr>
    </w:p>
    <w:p w:rsidR="00A519FB" w:rsidRPr="00663CE3" w:rsidRDefault="00A519FB" w:rsidP="00067E67">
      <w:pPr>
        <w:pStyle w:val="TEXTO"/>
      </w:pPr>
    </w:p>
    <w:p w:rsidR="00A519FB" w:rsidRPr="00663CE3" w:rsidRDefault="00A519FB" w:rsidP="00067E67">
      <w:pPr>
        <w:pStyle w:val="TEXTO"/>
      </w:pPr>
    </w:p>
    <w:p w:rsidR="00A519FB" w:rsidRPr="00663CE3" w:rsidRDefault="00A519FB" w:rsidP="00067E67">
      <w:pPr>
        <w:pStyle w:val="TEXTO"/>
      </w:pPr>
    </w:p>
    <w:p w:rsidR="00A519FB" w:rsidRPr="00663CE3" w:rsidRDefault="00A519FB" w:rsidP="00067E67">
      <w:pPr>
        <w:pStyle w:val="TEXTO"/>
      </w:pPr>
    </w:p>
    <w:p w:rsidR="00A519FB" w:rsidRPr="00663CE3" w:rsidRDefault="00A519FB" w:rsidP="00067E67">
      <w:pPr>
        <w:pStyle w:val="TEXTO"/>
      </w:pPr>
    </w:p>
    <w:p w:rsidR="00A519FB" w:rsidRPr="00663CE3" w:rsidRDefault="00A519FB" w:rsidP="00067E67">
      <w:pPr>
        <w:pStyle w:val="TEXTO"/>
      </w:pPr>
    </w:p>
    <w:p w:rsidR="00AE664D" w:rsidRPr="00663CE3" w:rsidRDefault="00AE664D" w:rsidP="00067E67">
      <w:pPr>
        <w:pStyle w:val="TEXTO"/>
      </w:pPr>
    </w:p>
    <w:p w:rsidR="00AE664D" w:rsidRPr="00663CE3" w:rsidRDefault="00AE664D" w:rsidP="00FE3425">
      <w:pPr>
        <w:pStyle w:val="Ttulo1"/>
        <w:spacing w:before="0" w:line="276" w:lineRule="auto"/>
        <w:rPr>
          <w:rFonts w:ascii="Arial" w:hAnsi="Arial" w:cs="Arial"/>
          <w:szCs w:val="24"/>
          <w:u w:val="single"/>
        </w:rPr>
      </w:pPr>
      <w:r w:rsidRPr="00663CE3">
        <w:rPr>
          <w:rFonts w:ascii="Arial" w:hAnsi="Arial" w:cs="Arial"/>
          <w:szCs w:val="24"/>
          <w:u w:val="single"/>
        </w:rPr>
        <w:lastRenderedPageBreak/>
        <w:t xml:space="preserve">ANEXO </w:t>
      </w:r>
      <w:r w:rsidR="008B2613" w:rsidRPr="00663CE3">
        <w:rPr>
          <w:rFonts w:ascii="Arial" w:hAnsi="Arial" w:cs="Arial"/>
          <w:szCs w:val="24"/>
          <w:u w:val="single"/>
        </w:rPr>
        <w:t>VII – DECLARAÇÃO DE CUMPRIMENTO DO ART. 63 § 1º DA LEI FEDERAL Nº 14.133/2021</w:t>
      </w:r>
    </w:p>
    <w:p w:rsidR="008B2613" w:rsidRPr="00663CE3" w:rsidRDefault="008B2613" w:rsidP="00FE3425">
      <w:pPr>
        <w:spacing w:after="0" w:line="276" w:lineRule="auto"/>
        <w:jc w:val="both"/>
        <w:rPr>
          <w:rFonts w:ascii="Arial" w:hAnsi="Arial" w:cs="Arial"/>
          <w:sz w:val="24"/>
          <w:szCs w:val="24"/>
          <w:u w:val="single"/>
        </w:rPr>
      </w:pPr>
      <w:r w:rsidRPr="00663CE3">
        <w:rPr>
          <w:rFonts w:ascii="Arial" w:hAnsi="Arial" w:cs="Arial"/>
          <w:sz w:val="24"/>
          <w:szCs w:val="24"/>
          <w:u w:val="single"/>
        </w:rPr>
        <w:t>(Modelo)</w:t>
      </w:r>
    </w:p>
    <w:p w:rsidR="008B2613" w:rsidRPr="00663CE3" w:rsidRDefault="008B2613" w:rsidP="00FE3425">
      <w:pPr>
        <w:spacing w:after="0" w:line="276" w:lineRule="auto"/>
        <w:jc w:val="both"/>
        <w:rPr>
          <w:rFonts w:ascii="Arial" w:hAnsi="Arial" w:cs="Arial"/>
          <w:sz w:val="24"/>
          <w:szCs w:val="24"/>
          <w:u w:val="single"/>
        </w:rPr>
      </w:pPr>
      <w:r w:rsidRPr="00663CE3">
        <w:rPr>
          <w:rFonts w:ascii="Arial" w:hAnsi="Arial" w:cs="Arial"/>
          <w:sz w:val="24"/>
          <w:szCs w:val="24"/>
          <w:u w:val="single"/>
        </w:rPr>
        <w:t>(Papel Timbrado da empresa)</w:t>
      </w:r>
    </w:p>
    <w:p w:rsidR="00AE664D" w:rsidRPr="00663CE3" w:rsidRDefault="00AE664D" w:rsidP="00067E67">
      <w:pPr>
        <w:pStyle w:val="TEXTO"/>
      </w:pPr>
    </w:p>
    <w:p w:rsidR="008B2613" w:rsidRPr="00663CE3" w:rsidRDefault="008B2613" w:rsidP="00067E67">
      <w:pPr>
        <w:pStyle w:val="TEXTO"/>
      </w:pPr>
    </w:p>
    <w:p w:rsidR="00AE664D" w:rsidRPr="00663CE3" w:rsidRDefault="008B2613" w:rsidP="00FE3425">
      <w:pPr>
        <w:spacing w:after="0" w:line="276" w:lineRule="auto"/>
        <w:ind w:right="-285"/>
        <w:jc w:val="both"/>
        <w:rPr>
          <w:rFonts w:ascii="Arial" w:eastAsia="Times New Roman" w:hAnsi="Arial" w:cs="Arial"/>
          <w:sz w:val="24"/>
          <w:szCs w:val="24"/>
        </w:rPr>
      </w:pPr>
      <w:r w:rsidRPr="00663CE3">
        <w:rPr>
          <w:rFonts w:ascii="Arial" w:eastAsia="Times New Roman" w:hAnsi="Arial" w:cs="Arial"/>
          <w:sz w:val="24"/>
          <w:szCs w:val="24"/>
        </w:rPr>
        <w:t xml:space="preserve">A empresa XXXXXXXXXXXXXXXXXXXXXXXXX, inscrita no CNPJ nº xxxxxxxxxxxxxxxx, sediada no endereço xxxxxxxxxxxxxxxxxxxxxxxxxxx, por meio de seu representante legal, considerando </w:t>
      </w:r>
      <w:r w:rsidR="00613790" w:rsidRPr="00663CE3">
        <w:rPr>
          <w:rFonts w:ascii="Arial" w:eastAsia="Times New Roman" w:hAnsi="Arial" w:cs="Arial"/>
          <w:sz w:val="24"/>
          <w:szCs w:val="24"/>
        </w:rPr>
        <w:t>o</w:t>
      </w:r>
      <w:r w:rsidRPr="00663CE3">
        <w:rPr>
          <w:rFonts w:ascii="Arial" w:eastAsia="Times New Roman" w:hAnsi="Arial" w:cs="Arial"/>
          <w:sz w:val="24"/>
          <w:szCs w:val="24"/>
        </w:rPr>
        <w:t xml:space="preserve"> art. 63</w:t>
      </w:r>
      <w:r w:rsidR="00613790" w:rsidRPr="00663CE3">
        <w:rPr>
          <w:rFonts w:ascii="Arial" w:eastAsia="Times New Roman" w:hAnsi="Arial" w:cs="Arial"/>
          <w:sz w:val="24"/>
          <w:szCs w:val="24"/>
        </w:rPr>
        <w:t>, §1º</w:t>
      </w:r>
      <w:r w:rsidRPr="00663CE3">
        <w:rPr>
          <w:rFonts w:ascii="Arial" w:eastAsia="Times New Roman" w:hAnsi="Arial" w:cs="Arial"/>
          <w:sz w:val="24"/>
          <w:szCs w:val="24"/>
        </w:rPr>
        <w:t xml:space="preserve"> da Lei Federal nº 14.133/2021, DECLARA</w:t>
      </w:r>
      <w:r w:rsidR="00AE664D" w:rsidRPr="00663CE3">
        <w:rPr>
          <w:rFonts w:ascii="Arial" w:eastAsia="Times New Roman" w:hAnsi="Arial" w:cs="Arial"/>
          <w:sz w:val="24"/>
          <w:szCs w:val="24"/>
        </w:rPr>
        <w:t xml:space="preserve">,sob pena de desclassificação, que </w:t>
      </w:r>
      <w:r w:rsidRPr="00663CE3">
        <w:rPr>
          <w:rFonts w:ascii="Arial" w:eastAsia="Times New Roman" w:hAnsi="Arial" w:cs="Arial"/>
          <w:sz w:val="24"/>
          <w:szCs w:val="24"/>
        </w:rPr>
        <w:t>a</w:t>
      </w:r>
      <w:r w:rsidR="00AE664D" w:rsidRPr="00663CE3">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AE664D" w:rsidRPr="00663CE3" w:rsidRDefault="00AE664D" w:rsidP="00FE3425">
      <w:pPr>
        <w:spacing w:after="0" w:line="276" w:lineRule="auto"/>
        <w:ind w:right="-285"/>
        <w:jc w:val="both"/>
        <w:rPr>
          <w:rFonts w:ascii="Arial" w:eastAsia="Times New Roman" w:hAnsi="Arial" w:cs="Arial"/>
          <w:sz w:val="24"/>
          <w:szCs w:val="24"/>
        </w:rPr>
      </w:pPr>
    </w:p>
    <w:p w:rsidR="00613790" w:rsidRPr="00663CE3" w:rsidRDefault="00613790" w:rsidP="00FE3425">
      <w:pPr>
        <w:spacing w:after="0" w:line="276" w:lineRule="auto"/>
        <w:ind w:right="-285"/>
        <w:jc w:val="both"/>
        <w:rPr>
          <w:rFonts w:ascii="Arial" w:eastAsia="Times New Roman" w:hAnsi="Arial" w:cs="Arial"/>
          <w:sz w:val="24"/>
          <w:szCs w:val="24"/>
        </w:rPr>
      </w:pPr>
    </w:p>
    <w:p w:rsidR="00AE664D" w:rsidRPr="00663CE3" w:rsidRDefault="00CA2A5C" w:rsidP="00FE3425">
      <w:pPr>
        <w:spacing w:after="0" w:line="276" w:lineRule="auto"/>
        <w:ind w:right="-285"/>
        <w:jc w:val="both"/>
        <w:rPr>
          <w:rFonts w:ascii="Arial" w:eastAsia="Times New Roman" w:hAnsi="Arial" w:cs="Arial"/>
          <w:sz w:val="24"/>
          <w:szCs w:val="24"/>
        </w:rPr>
      </w:pPr>
      <w:r w:rsidRPr="00663CE3">
        <w:rPr>
          <w:rFonts w:ascii="Arial" w:eastAsia="Times New Roman" w:hAnsi="Arial" w:cs="Arial"/>
          <w:sz w:val="24"/>
          <w:szCs w:val="24"/>
        </w:rPr>
        <w:t>SÃO FRANCISCO DE ITABAPOANA R/J</w:t>
      </w:r>
      <w:r w:rsidR="00B217FE" w:rsidRPr="00663CE3">
        <w:rPr>
          <w:rFonts w:ascii="Arial" w:eastAsia="Times New Roman" w:hAnsi="Arial" w:cs="Arial"/>
          <w:sz w:val="24"/>
          <w:szCs w:val="24"/>
        </w:rPr>
        <w:t>, _____ de _____________</w:t>
      </w:r>
      <w:r w:rsidR="00AE664D" w:rsidRPr="00663CE3">
        <w:rPr>
          <w:rFonts w:ascii="Arial" w:eastAsia="Times New Roman" w:hAnsi="Arial" w:cs="Arial"/>
          <w:sz w:val="24"/>
          <w:szCs w:val="24"/>
        </w:rPr>
        <w:t>de _______.</w:t>
      </w:r>
    </w:p>
    <w:p w:rsidR="00AE664D" w:rsidRPr="00663CE3" w:rsidRDefault="00AE664D" w:rsidP="00FE3425">
      <w:pPr>
        <w:spacing w:after="0" w:line="276" w:lineRule="auto"/>
        <w:ind w:right="-285"/>
        <w:jc w:val="both"/>
        <w:rPr>
          <w:rFonts w:ascii="Arial" w:eastAsia="Times New Roman" w:hAnsi="Arial" w:cs="Arial"/>
          <w:sz w:val="24"/>
          <w:szCs w:val="24"/>
        </w:rPr>
      </w:pPr>
    </w:p>
    <w:p w:rsidR="00613790" w:rsidRPr="00663CE3" w:rsidRDefault="00613790" w:rsidP="00FE3425">
      <w:pPr>
        <w:spacing w:after="0" w:line="276" w:lineRule="auto"/>
        <w:ind w:right="-285"/>
        <w:jc w:val="both"/>
        <w:rPr>
          <w:rFonts w:ascii="Arial" w:eastAsia="Times New Roman" w:hAnsi="Arial" w:cs="Arial"/>
          <w:sz w:val="24"/>
          <w:szCs w:val="24"/>
        </w:rPr>
      </w:pPr>
    </w:p>
    <w:p w:rsidR="00613790" w:rsidRPr="00663CE3" w:rsidRDefault="00613790" w:rsidP="00F96669">
      <w:pPr>
        <w:spacing w:after="0" w:line="276" w:lineRule="auto"/>
        <w:ind w:right="-285"/>
        <w:jc w:val="center"/>
        <w:rPr>
          <w:rFonts w:ascii="Arial" w:eastAsia="Times New Roman" w:hAnsi="Arial" w:cs="Arial"/>
          <w:sz w:val="24"/>
          <w:szCs w:val="24"/>
        </w:rPr>
      </w:pPr>
    </w:p>
    <w:p w:rsidR="00AE664D" w:rsidRPr="00663CE3" w:rsidRDefault="00AE664D" w:rsidP="00F96669">
      <w:pPr>
        <w:spacing w:after="0" w:line="276" w:lineRule="auto"/>
        <w:ind w:right="-285"/>
        <w:jc w:val="center"/>
        <w:rPr>
          <w:rFonts w:ascii="Arial" w:eastAsia="Times New Roman" w:hAnsi="Arial" w:cs="Arial"/>
          <w:sz w:val="24"/>
          <w:szCs w:val="24"/>
        </w:rPr>
      </w:pPr>
      <w:r w:rsidRPr="00663CE3">
        <w:rPr>
          <w:rFonts w:ascii="Arial" w:eastAsia="Times New Roman" w:hAnsi="Arial" w:cs="Arial"/>
          <w:sz w:val="24"/>
          <w:szCs w:val="24"/>
        </w:rPr>
        <w:t>______________________________________________________</w:t>
      </w:r>
    </w:p>
    <w:p w:rsidR="00613790" w:rsidRPr="00663CE3" w:rsidRDefault="00613790" w:rsidP="00F96669">
      <w:pPr>
        <w:pStyle w:val="Corpodetexto"/>
        <w:spacing w:line="276" w:lineRule="auto"/>
        <w:ind w:right="-285"/>
        <w:jc w:val="center"/>
      </w:pPr>
      <w:r w:rsidRPr="00663CE3">
        <w:t>EMPRESA</w:t>
      </w:r>
    </w:p>
    <w:p w:rsidR="00613790" w:rsidRPr="00663CE3" w:rsidRDefault="00613790" w:rsidP="00F96669">
      <w:pPr>
        <w:pStyle w:val="Corpodetexto"/>
        <w:spacing w:line="276" w:lineRule="auto"/>
        <w:ind w:right="-285"/>
        <w:jc w:val="center"/>
      </w:pPr>
      <w:r w:rsidRPr="00663CE3">
        <w:t>REPRESENTANTE LEGAL DA EMPRESA</w:t>
      </w:r>
    </w:p>
    <w:p w:rsidR="00613790" w:rsidRPr="00663CE3" w:rsidRDefault="00613790" w:rsidP="00F96669">
      <w:pPr>
        <w:pStyle w:val="Corpodetexto"/>
        <w:spacing w:line="276" w:lineRule="auto"/>
        <w:ind w:right="-285"/>
        <w:jc w:val="center"/>
      </w:pPr>
      <w:r w:rsidRPr="00663CE3">
        <w:t>(Nome, cargo e carimbo da empresa)</w:t>
      </w:r>
    </w:p>
    <w:p w:rsidR="00AE664D" w:rsidRPr="00663CE3" w:rsidRDefault="00AE664D" w:rsidP="00F96669">
      <w:pPr>
        <w:pStyle w:val="TEXTO"/>
        <w:jc w:val="center"/>
        <w:rPr>
          <w:lang w:val="pt-PT"/>
        </w:rPr>
      </w:pPr>
    </w:p>
    <w:p w:rsidR="00AE664D" w:rsidRPr="00663CE3" w:rsidRDefault="00AE664D" w:rsidP="00067E67">
      <w:pPr>
        <w:pStyle w:val="TEXTO"/>
      </w:pPr>
    </w:p>
    <w:p w:rsidR="00AE664D" w:rsidRPr="00663CE3" w:rsidRDefault="00AE664D" w:rsidP="00067E67">
      <w:pPr>
        <w:pStyle w:val="TEXTO"/>
      </w:pPr>
    </w:p>
    <w:p w:rsidR="00AE664D" w:rsidRPr="00663CE3" w:rsidRDefault="00AE664D" w:rsidP="00067E67">
      <w:pPr>
        <w:pStyle w:val="TEXTO"/>
      </w:pPr>
    </w:p>
    <w:p w:rsidR="00AE664D" w:rsidRPr="00663CE3" w:rsidRDefault="00AE664D" w:rsidP="00067E67">
      <w:pPr>
        <w:pStyle w:val="TEXTO"/>
      </w:pPr>
    </w:p>
    <w:p w:rsidR="00AE664D" w:rsidRPr="00663CE3" w:rsidRDefault="00AE664D" w:rsidP="00067E67">
      <w:pPr>
        <w:pStyle w:val="TEXTO"/>
      </w:pPr>
    </w:p>
    <w:p w:rsidR="00613790" w:rsidRPr="00663CE3" w:rsidRDefault="00613790" w:rsidP="00067E67">
      <w:pPr>
        <w:pStyle w:val="TEXTO"/>
      </w:pPr>
    </w:p>
    <w:p w:rsidR="00613790" w:rsidRPr="00663CE3" w:rsidRDefault="00613790" w:rsidP="00067E67">
      <w:pPr>
        <w:pStyle w:val="TEXTO"/>
      </w:pPr>
    </w:p>
    <w:p w:rsidR="00613790" w:rsidRPr="00663CE3" w:rsidRDefault="00613790" w:rsidP="00067E67">
      <w:pPr>
        <w:pStyle w:val="TEXTO"/>
      </w:pPr>
    </w:p>
    <w:p w:rsidR="00613790" w:rsidRPr="00663CE3" w:rsidRDefault="00613790" w:rsidP="00067E67">
      <w:pPr>
        <w:pStyle w:val="TEXTO"/>
      </w:pPr>
    </w:p>
    <w:p w:rsidR="00613790" w:rsidRPr="00663CE3" w:rsidRDefault="00613790" w:rsidP="00067E67">
      <w:pPr>
        <w:pStyle w:val="TEXTO"/>
      </w:pPr>
    </w:p>
    <w:p w:rsidR="00613790" w:rsidRPr="00663CE3" w:rsidRDefault="00613790" w:rsidP="00067E67">
      <w:pPr>
        <w:pStyle w:val="TEXTO"/>
      </w:pPr>
    </w:p>
    <w:p w:rsidR="00613790" w:rsidRPr="00663CE3" w:rsidRDefault="00613790" w:rsidP="00067E67">
      <w:pPr>
        <w:pStyle w:val="TEXTO"/>
      </w:pPr>
    </w:p>
    <w:p w:rsidR="00613790" w:rsidRPr="00663CE3" w:rsidRDefault="00613790" w:rsidP="00067E67">
      <w:pPr>
        <w:pStyle w:val="TEXTO"/>
      </w:pPr>
    </w:p>
    <w:p w:rsidR="00613790" w:rsidRPr="00663CE3" w:rsidRDefault="00613790" w:rsidP="00067E67">
      <w:pPr>
        <w:pStyle w:val="TEXTO"/>
      </w:pPr>
    </w:p>
    <w:p w:rsidR="00613790" w:rsidRPr="00663CE3" w:rsidRDefault="00613790" w:rsidP="00067E67">
      <w:pPr>
        <w:pStyle w:val="TEXTO"/>
      </w:pPr>
    </w:p>
    <w:p w:rsidR="00613790" w:rsidRPr="00663CE3" w:rsidRDefault="00613790" w:rsidP="00067E67">
      <w:pPr>
        <w:pStyle w:val="TEXTO"/>
      </w:pPr>
    </w:p>
    <w:p w:rsidR="00CA746B" w:rsidRPr="00663CE3" w:rsidRDefault="00CA746B" w:rsidP="00FE3425">
      <w:pPr>
        <w:pStyle w:val="Ttulo1"/>
        <w:spacing w:before="0" w:line="276" w:lineRule="auto"/>
        <w:rPr>
          <w:rFonts w:ascii="Arial" w:hAnsi="Arial" w:cs="Arial"/>
          <w:szCs w:val="24"/>
          <w:u w:val="single"/>
        </w:rPr>
      </w:pPr>
      <w:r w:rsidRPr="00663CE3">
        <w:rPr>
          <w:rFonts w:ascii="Arial" w:hAnsi="Arial" w:cs="Arial"/>
          <w:szCs w:val="24"/>
          <w:u w:val="single"/>
        </w:rPr>
        <w:t>ANEXO VIII – DECLARAÇÃO DE CONDIÇÃO E MICROEMPRESA OU EMPRESA DE PEQUENO PORTE</w:t>
      </w:r>
    </w:p>
    <w:p w:rsidR="00CA746B" w:rsidRPr="00663CE3" w:rsidRDefault="00CA746B" w:rsidP="00FE3425">
      <w:pPr>
        <w:spacing w:after="0" w:line="276" w:lineRule="auto"/>
        <w:jc w:val="both"/>
        <w:rPr>
          <w:rFonts w:ascii="Arial" w:hAnsi="Arial" w:cs="Arial"/>
          <w:sz w:val="24"/>
          <w:szCs w:val="24"/>
          <w:u w:val="single"/>
        </w:rPr>
      </w:pPr>
      <w:r w:rsidRPr="00663CE3">
        <w:rPr>
          <w:rFonts w:ascii="Arial" w:hAnsi="Arial" w:cs="Arial"/>
          <w:sz w:val="24"/>
          <w:szCs w:val="24"/>
          <w:u w:val="single"/>
        </w:rPr>
        <w:t>(Modelo)</w:t>
      </w:r>
    </w:p>
    <w:p w:rsidR="00CA746B" w:rsidRPr="00663CE3" w:rsidRDefault="00CA746B" w:rsidP="00FE3425">
      <w:pPr>
        <w:spacing w:after="0" w:line="276" w:lineRule="auto"/>
        <w:jc w:val="both"/>
        <w:rPr>
          <w:rFonts w:ascii="Arial" w:hAnsi="Arial" w:cs="Arial"/>
          <w:sz w:val="24"/>
          <w:szCs w:val="24"/>
          <w:u w:val="single"/>
        </w:rPr>
      </w:pPr>
      <w:r w:rsidRPr="00663CE3">
        <w:rPr>
          <w:rFonts w:ascii="Arial" w:hAnsi="Arial" w:cs="Arial"/>
          <w:sz w:val="24"/>
          <w:szCs w:val="24"/>
          <w:u w:val="single"/>
        </w:rPr>
        <w:t>(Papel Timbrado da empresa)</w:t>
      </w:r>
    </w:p>
    <w:p w:rsidR="00786E26" w:rsidRPr="00663CE3" w:rsidRDefault="00786E26" w:rsidP="00067E67">
      <w:pPr>
        <w:pStyle w:val="TEXTO"/>
      </w:pPr>
    </w:p>
    <w:p w:rsidR="00CA746B" w:rsidRPr="00663CE3" w:rsidRDefault="00CA746B" w:rsidP="00067E67">
      <w:pPr>
        <w:pStyle w:val="TEXTO"/>
      </w:pPr>
    </w:p>
    <w:p w:rsidR="00CA746B" w:rsidRPr="00663CE3" w:rsidRDefault="00CA746B" w:rsidP="00067E67">
      <w:pPr>
        <w:pStyle w:val="TEXTO"/>
      </w:pPr>
    </w:p>
    <w:p w:rsidR="00CA746B" w:rsidRPr="00663CE3" w:rsidRDefault="00CA746B" w:rsidP="00067E67">
      <w:pPr>
        <w:pStyle w:val="TEXTO"/>
      </w:pPr>
      <w:r w:rsidRPr="00663CE3">
        <w:t xml:space="preserve">A empresa XXXXXXXXXXXXXXXXXXXXXXXXX, inscrita no CNPJ nº xxxxxxxxxxxxxxxx, sediada no endereço xxxxxxxxxxxxxxxxxxxxxxxxxxx, por meio de seu representante legal, DECLARAsob as sanções administrativas cabíveis e sob as penas da lei, que esta empresa, na presente data, é considerada: </w:t>
      </w:r>
    </w:p>
    <w:p w:rsidR="00CA746B" w:rsidRPr="00663CE3" w:rsidRDefault="00CA746B" w:rsidP="00067E67">
      <w:pPr>
        <w:pStyle w:val="TEXTO"/>
      </w:pPr>
    </w:p>
    <w:p w:rsidR="00CA746B" w:rsidRPr="00663CE3" w:rsidRDefault="00CA746B" w:rsidP="00067E67">
      <w:pPr>
        <w:pStyle w:val="TEXTO"/>
      </w:pPr>
      <w:r w:rsidRPr="00663CE3">
        <w:t>(    ) MICROEMPRESA, conforme Inciso I do artigo 3º da Lei Complementar nº 123, de 14/12/2006.</w:t>
      </w:r>
    </w:p>
    <w:p w:rsidR="00CA746B" w:rsidRPr="00663CE3" w:rsidRDefault="00CA746B" w:rsidP="00067E67">
      <w:pPr>
        <w:pStyle w:val="TEXTO"/>
      </w:pPr>
    </w:p>
    <w:p w:rsidR="00CA746B" w:rsidRPr="00663CE3" w:rsidRDefault="00CA746B" w:rsidP="00067E67">
      <w:pPr>
        <w:pStyle w:val="TEXTO"/>
      </w:pPr>
      <w:r w:rsidRPr="00663CE3">
        <w:t>(  ) EMPRESA DE PEQUENO PORTE, conforme Inciso II do artigo 3º da Lei Complementar nº 123, de 14/12/2006.</w:t>
      </w:r>
    </w:p>
    <w:p w:rsidR="00CA746B" w:rsidRPr="00663CE3" w:rsidRDefault="00CA746B" w:rsidP="00067E67">
      <w:pPr>
        <w:pStyle w:val="TEXTO"/>
      </w:pPr>
    </w:p>
    <w:p w:rsidR="00CA746B" w:rsidRPr="00663CE3" w:rsidRDefault="00CA746B" w:rsidP="00067E67">
      <w:pPr>
        <w:pStyle w:val="TEXTO"/>
      </w:pPr>
    </w:p>
    <w:p w:rsidR="00CA746B" w:rsidRPr="00663CE3" w:rsidRDefault="00CA746B" w:rsidP="00067E67">
      <w:pPr>
        <w:pStyle w:val="TEXTO"/>
      </w:pPr>
      <w:r w:rsidRPr="00663CE3">
        <w:t>Declara ainda que a empresa está excluída das vedações constantes do parágrafo 4º do artigo 3º da Lei Complementar nº 123, de 14 de dezembro de 2006.</w:t>
      </w:r>
    </w:p>
    <w:p w:rsidR="00CA746B" w:rsidRPr="00663CE3" w:rsidRDefault="00CA746B" w:rsidP="00067E67">
      <w:pPr>
        <w:pStyle w:val="TEXTO"/>
      </w:pPr>
    </w:p>
    <w:p w:rsidR="00CA746B" w:rsidRPr="00663CE3" w:rsidRDefault="00CA746B" w:rsidP="00067E67">
      <w:pPr>
        <w:pStyle w:val="TEXTO"/>
      </w:pPr>
    </w:p>
    <w:p w:rsidR="00CA746B" w:rsidRPr="00663CE3" w:rsidRDefault="00CA2A5C" w:rsidP="00FE3425">
      <w:pPr>
        <w:spacing w:after="0" w:line="276" w:lineRule="auto"/>
        <w:ind w:right="-285"/>
        <w:jc w:val="both"/>
        <w:rPr>
          <w:rFonts w:ascii="Arial" w:eastAsia="Times New Roman" w:hAnsi="Arial" w:cs="Arial"/>
          <w:sz w:val="24"/>
          <w:szCs w:val="24"/>
        </w:rPr>
      </w:pPr>
      <w:r w:rsidRPr="00663CE3">
        <w:rPr>
          <w:rFonts w:ascii="Arial" w:eastAsia="Times New Roman" w:hAnsi="Arial" w:cs="Arial"/>
          <w:sz w:val="24"/>
          <w:szCs w:val="24"/>
        </w:rPr>
        <w:t>SÃO FRANCISCO DE ITABAPOANA R/J</w:t>
      </w:r>
      <w:r w:rsidR="00B217FE" w:rsidRPr="00663CE3">
        <w:rPr>
          <w:rFonts w:ascii="Arial" w:eastAsia="Times New Roman" w:hAnsi="Arial" w:cs="Arial"/>
          <w:sz w:val="24"/>
          <w:szCs w:val="24"/>
        </w:rPr>
        <w:t>, _____ de ____________</w:t>
      </w:r>
      <w:r w:rsidR="00CA746B" w:rsidRPr="00663CE3">
        <w:rPr>
          <w:rFonts w:ascii="Arial" w:eastAsia="Times New Roman" w:hAnsi="Arial" w:cs="Arial"/>
          <w:sz w:val="24"/>
          <w:szCs w:val="24"/>
        </w:rPr>
        <w:t>de _______.</w:t>
      </w:r>
    </w:p>
    <w:p w:rsidR="00CA746B" w:rsidRPr="00663CE3" w:rsidRDefault="00CA746B" w:rsidP="00FE3425">
      <w:pPr>
        <w:spacing w:after="0" w:line="276" w:lineRule="auto"/>
        <w:ind w:right="-285"/>
        <w:jc w:val="both"/>
        <w:rPr>
          <w:rFonts w:ascii="Arial" w:eastAsia="Times New Roman" w:hAnsi="Arial" w:cs="Arial"/>
          <w:sz w:val="24"/>
          <w:szCs w:val="24"/>
        </w:rPr>
      </w:pPr>
    </w:p>
    <w:p w:rsidR="00CA746B" w:rsidRPr="00663CE3" w:rsidRDefault="00CA746B" w:rsidP="00FE3425">
      <w:pPr>
        <w:spacing w:after="0" w:line="276" w:lineRule="auto"/>
        <w:ind w:right="-285"/>
        <w:jc w:val="both"/>
        <w:rPr>
          <w:rFonts w:ascii="Arial" w:eastAsia="Times New Roman" w:hAnsi="Arial" w:cs="Arial"/>
          <w:sz w:val="24"/>
          <w:szCs w:val="24"/>
        </w:rPr>
      </w:pPr>
    </w:p>
    <w:p w:rsidR="00CA746B" w:rsidRPr="00663CE3" w:rsidRDefault="00CA746B" w:rsidP="00F96669">
      <w:pPr>
        <w:spacing w:after="0" w:line="276" w:lineRule="auto"/>
        <w:ind w:right="-285"/>
        <w:jc w:val="center"/>
        <w:rPr>
          <w:rFonts w:ascii="Arial" w:eastAsia="Times New Roman" w:hAnsi="Arial" w:cs="Arial"/>
          <w:sz w:val="24"/>
          <w:szCs w:val="24"/>
        </w:rPr>
      </w:pPr>
    </w:p>
    <w:p w:rsidR="00CA746B" w:rsidRPr="00663CE3" w:rsidRDefault="00CA746B" w:rsidP="00F96669">
      <w:pPr>
        <w:spacing w:after="0" w:line="276" w:lineRule="auto"/>
        <w:ind w:right="-285"/>
        <w:jc w:val="center"/>
        <w:rPr>
          <w:rFonts w:ascii="Arial" w:eastAsia="Times New Roman" w:hAnsi="Arial" w:cs="Arial"/>
          <w:sz w:val="24"/>
          <w:szCs w:val="24"/>
        </w:rPr>
      </w:pPr>
      <w:r w:rsidRPr="00663CE3">
        <w:rPr>
          <w:rFonts w:ascii="Arial" w:eastAsia="Times New Roman" w:hAnsi="Arial" w:cs="Arial"/>
          <w:sz w:val="24"/>
          <w:szCs w:val="24"/>
        </w:rPr>
        <w:t>______________________________________________________</w:t>
      </w:r>
    </w:p>
    <w:p w:rsidR="00CA746B" w:rsidRPr="00663CE3" w:rsidRDefault="00CA746B" w:rsidP="00F96669">
      <w:pPr>
        <w:pStyle w:val="Corpodetexto"/>
        <w:spacing w:line="276" w:lineRule="auto"/>
        <w:ind w:right="-285"/>
        <w:jc w:val="center"/>
      </w:pPr>
      <w:r w:rsidRPr="00663CE3">
        <w:t>EMPRESA</w:t>
      </w:r>
    </w:p>
    <w:p w:rsidR="00CA746B" w:rsidRPr="00663CE3" w:rsidRDefault="00CA746B" w:rsidP="00F96669">
      <w:pPr>
        <w:pStyle w:val="Corpodetexto"/>
        <w:spacing w:line="276" w:lineRule="auto"/>
        <w:ind w:right="-285"/>
        <w:jc w:val="center"/>
      </w:pPr>
      <w:r w:rsidRPr="00663CE3">
        <w:t>REPRESENTANTE LEGAL DA EMPRESA</w:t>
      </w:r>
    </w:p>
    <w:p w:rsidR="00CA746B" w:rsidRPr="00663CE3" w:rsidRDefault="00CA746B" w:rsidP="00F96669">
      <w:pPr>
        <w:pStyle w:val="Corpodetexto"/>
        <w:spacing w:line="276" w:lineRule="auto"/>
        <w:ind w:right="-285"/>
        <w:jc w:val="center"/>
      </w:pPr>
      <w:r w:rsidRPr="00663CE3">
        <w:t>(Nome, cargo e carimbo da empresa)</w:t>
      </w:r>
    </w:p>
    <w:p w:rsidR="00CA746B" w:rsidRPr="00663CE3" w:rsidRDefault="00CA746B" w:rsidP="00F96669">
      <w:pPr>
        <w:pStyle w:val="TEXTO"/>
        <w:jc w:val="center"/>
        <w:rPr>
          <w:lang w:val="pt-PT"/>
        </w:rPr>
      </w:pPr>
    </w:p>
    <w:p w:rsidR="00CA746B" w:rsidRPr="00663CE3" w:rsidRDefault="00CA746B" w:rsidP="00F96669">
      <w:pPr>
        <w:pStyle w:val="TEXTO"/>
        <w:jc w:val="center"/>
      </w:pPr>
    </w:p>
    <w:p w:rsidR="00CA746B" w:rsidRPr="00663CE3" w:rsidRDefault="00CA746B" w:rsidP="00067E67">
      <w:pPr>
        <w:pStyle w:val="TEXTO"/>
      </w:pPr>
    </w:p>
    <w:p w:rsidR="00CA746B" w:rsidRPr="00663CE3" w:rsidRDefault="00CA746B" w:rsidP="00067E67">
      <w:pPr>
        <w:pStyle w:val="TEXTO"/>
      </w:pPr>
    </w:p>
    <w:p w:rsidR="00CA746B" w:rsidRPr="00663CE3" w:rsidRDefault="00CA746B" w:rsidP="00067E67">
      <w:pPr>
        <w:pStyle w:val="TEXTO"/>
      </w:pPr>
    </w:p>
    <w:p w:rsidR="00CA746B" w:rsidRPr="00663CE3" w:rsidRDefault="00CA746B" w:rsidP="00067E67">
      <w:pPr>
        <w:pStyle w:val="TEXTO"/>
      </w:pPr>
    </w:p>
    <w:p w:rsidR="00F07E1F" w:rsidRPr="00663CE3" w:rsidRDefault="00F07E1F" w:rsidP="00067E67">
      <w:pPr>
        <w:pStyle w:val="TEXTO"/>
      </w:pPr>
    </w:p>
    <w:p w:rsidR="00641654" w:rsidRPr="00663CE3" w:rsidRDefault="00641654" w:rsidP="00067E67">
      <w:pPr>
        <w:pStyle w:val="TEXTO"/>
      </w:pPr>
    </w:p>
    <w:p w:rsidR="000E5436" w:rsidRPr="00663CE3" w:rsidRDefault="000E5436" w:rsidP="004461FC">
      <w:pPr>
        <w:pStyle w:val="Ttulo1"/>
        <w:spacing w:before="0" w:line="276" w:lineRule="auto"/>
        <w:ind w:right="-285"/>
        <w:jc w:val="center"/>
        <w:rPr>
          <w:rFonts w:ascii="Arial" w:hAnsi="Arial" w:cs="Arial"/>
          <w:szCs w:val="24"/>
          <w:u w:val="single"/>
        </w:rPr>
      </w:pPr>
      <w:r w:rsidRPr="00663CE3">
        <w:rPr>
          <w:rFonts w:ascii="Arial" w:hAnsi="Arial" w:cs="Arial"/>
          <w:szCs w:val="24"/>
          <w:u w:val="single"/>
        </w:rPr>
        <w:lastRenderedPageBreak/>
        <w:t xml:space="preserve">ANEXO </w:t>
      </w:r>
      <w:r w:rsidR="00CA746B" w:rsidRPr="00663CE3">
        <w:rPr>
          <w:rFonts w:ascii="Arial" w:hAnsi="Arial" w:cs="Arial"/>
          <w:szCs w:val="24"/>
          <w:u w:val="single"/>
        </w:rPr>
        <w:t>IX</w:t>
      </w:r>
      <w:r w:rsidRPr="00663CE3">
        <w:rPr>
          <w:rFonts w:ascii="Arial" w:hAnsi="Arial" w:cs="Arial"/>
          <w:szCs w:val="24"/>
          <w:u w:val="single"/>
        </w:rPr>
        <w:t xml:space="preserve"> – MODELO DA PROPOSTA DE PREÇOS</w:t>
      </w:r>
    </w:p>
    <w:p w:rsidR="00DB31DE" w:rsidRPr="00663CE3" w:rsidRDefault="00DB31DE" w:rsidP="004461FC">
      <w:pPr>
        <w:spacing w:after="0" w:line="276" w:lineRule="auto"/>
        <w:jc w:val="center"/>
        <w:rPr>
          <w:rFonts w:ascii="Arial" w:hAnsi="Arial" w:cs="Arial"/>
          <w:sz w:val="24"/>
          <w:szCs w:val="24"/>
          <w:u w:val="single"/>
        </w:rPr>
      </w:pPr>
      <w:r w:rsidRPr="00663CE3">
        <w:rPr>
          <w:rFonts w:ascii="Arial" w:hAnsi="Arial" w:cs="Arial"/>
          <w:sz w:val="24"/>
          <w:szCs w:val="24"/>
          <w:u w:val="single"/>
        </w:rPr>
        <w:t>(Papel Timbrado da empresa)</w:t>
      </w:r>
    </w:p>
    <w:p w:rsidR="000E5436" w:rsidRPr="00663CE3" w:rsidRDefault="000E5436" w:rsidP="00FE3425">
      <w:pPr>
        <w:pStyle w:val="Ttulo1"/>
        <w:spacing w:before="0" w:line="276" w:lineRule="auto"/>
        <w:ind w:right="-285"/>
        <w:rPr>
          <w:rFonts w:ascii="Arial" w:hAnsi="Arial" w:cs="Arial"/>
          <w:szCs w:val="24"/>
          <w:u w:val="single"/>
        </w:rPr>
      </w:pPr>
    </w:p>
    <w:p w:rsidR="00DB31DE" w:rsidRPr="00663CE3" w:rsidRDefault="00DB31DE" w:rsidP="00FE3425">
      <w:pPr>
        <w:spacing w:after="0" w:line="276" w:lineRule="auto"/>
        <w:jc w:val="both"/>
        <w:rPr>
          <w:rFonts w:ascii="Arial" w:hAnsi="Arial" w:cs="Arial"/>
          <w:sz w:val="24"/>
          <w:szCs w:val="24"/>
        </w:rPr>
      </w:pPr>
    </w:p>
    <w:p w:rsidR="00DB31DE" w:rsidRPr="00663CE3" w:rsidRDefault="00DB31DE" w:rsidP="00FE3425">
      <w:pPr>
        <w:spacing w:after="0" w:line="276" w:lineRule="auto"/>
        <w:ind w:right="-285"/>
        <w:jc w:val="both"/>
        <w:rPr>
          <w:rFonts w:ascii="Arial" w:hAnsi="Arial" w:cs="Arial"/>
          <w:sz w:val="24"/>
          <w:szCs w:val="24"/>
        </w:rPr>
      </w:pPr>
      <w:r w:rsidRPr="00663CE3">
        <w:rPr>
          <w:rFonts w:ascii="Arial" w:hAnsi="Arial" w:cs="Arial"/>
          <w:sz w:val="24"/>
          <w:szCs w:val="24"/>
        </w:rPr>
        <w:t xml:space="preserve">Proposta que faz a empresa </w:t>
      </w:r>
      <w:r w:rsidRPr="00663CE3">
        <w:rPr>
          <w:rFonts w:ascii="Arial" w:hAnsi="Arial" w:cs="Arial"/>
          <w:b/>
          <w:sz w:val="24"/>
          <w:szCs w:val="24"/>
        </w:rPr>
        <w:t>XXXXXXXXXXXXXXXXXXXXXXXXXXXXXXXXX</w:t>
      </w:r>
      <w:r w:rsidRPr="00663CE3">
        <w:rPr>
          <w:rFonts w:ascii="Arial" w:hAnsi="Arial" w:cs="Arial"/>
          <w:sz w:val="24"/>
          <w:szCs w:val="24"/>
        </w:rPr>
        <w:t>, pessoa jurídica de direito privado, inscrita no</w:t>
      </w:r>
      <w:r w:rsidR="001353BB" w:rsidRPr="00663CE3">
        <w:rPr>
          <w:rFonts w:ascii="Arial" w:hAnsi="Arial" w:cs="Arial"/>
          <w:sz w:val="24"/>
          <w:szCs w:val="24"/>
        </w:rPr>
        <w:t xml:space="preserve"> </w:t>
      </w:r>
      <w:r w:rsidRPr="00663CE3">
        <w:rPr>
          <w:rFonts w:ascii="Arial" w:hAnsi="Arial" w:cs="Arial"/>
          <w:sz w:val="24"/>
          <w:szCs w:val="24"/>
        </w:rPr>
        <w:t>CNPJ sob o nº XXXXXXXXXXXXXXXXXXXX</w:t>
      </w:r>
      <w:r w:rsidR="009D190B" w:rsidRPr="00663CE3">
        <w:rPr>
          <w:rFonts w:ascii="Arial" w:hAnsi="Arial" w:cs="Arial"/>
          <w:b/>
          <w:sz w:val="24"/>
          <w:szCs w:val="24"/>
        </w:rPr>
        <w:t>,</w:t>
      </w:r>
      <w:r w:rsidR="004461FC" w:rsidRPr="00663CE3">
        <w:rPr>
          <w:rFonts w:ascii="Arial" w:hAnsi="Arial" w:cs="Arial"/>
          <w:sz w:val="24"/>
          <w:szCs w:val="24"/>
        </w:rPr>
        <w:t xml:space="preserve"> </w:t>
      </w:r>
      <w:r w:rsidR="00AD1F8B" w:rsidRPr="00663CE3">
        <w:rPr>
          <w:rFonts w:ascii="Arial" w:hAnsi="Arial" w:cs="Arial"/>
          <w:sz w:val="24"/>
          <w:szCs w:val="24"/>
        </w:rPr>
        <w:t>visando a f</w:t>
      </w:r>
      <w:r w:rsidR="00070174" w:rsidRPr="00663CE3">
        <w:rPr>
          <w:rFonts w:ascii="Arial" w:hAnsi="Arial" w:cs="Arial"/>
          <w:sz w:val="24"/>
          <w:szCs w:val="24"/>
        </w:rPr>
        <w:t xml:space="preserve">utura </w:t>
      </w:r>
      <w:r w:rsidR="009D190B" w:rsidRPr="00663CE3">
        <w:rPr>
          <w:rFonts w:ascii="Arial" w:hAnsi="Arial" w:cs="Arial"/>
          <w:sz w:val="24"/>
          <w:szCs w:val="24"/>
        </w:rPr>
        <w:t xml:space="preserve">e eventual </w:t>
      </w:r>
      <w:r w:rsidR="00070174" w:rsidRPr="00663CE3">
        <w:rPr>
          <w:rFonts w:ascii="Arial" w:hAnsi="Arial" w:cs="Arial"/>
          <w:sz w:val="24"/>
          <w:szCs w:val="24"/>
        </w:rPr>
        <w:t xml:space="preserve">aquisição de </w:t>
      </w:r>
      <w:r w:rsidR="009D190B" w:rsidRPr="00663CE3">
        <w:rPr>
          <w:rFonts w:ascii="Arial" w:hAnsi="Arial" w:cs="Arial"/>
          <w:b/>
          <w:sz w:val="24"/>
          <w:szCs w:val="24"/>
        </w:rPr>
        <w:t xml:space="preserve">MATERIAL </w:t>
      </w:r>
      <w:r w:rsidR="00E21041">
        <w:rPr>
          <w:rFonts w:ascii="Arial" w:hAnsi="Arial" w:cs="Arial"/>
          <w:b/>
          <w:sz w:val="24"/>
          <w:szCs w:val="24"/>
        </w:rPr>
        <w:t>ELÉTRICO</w:t>
      </w:r>
      <w:r w:rsidR="009D190B" w:rsidRPr="00663CE3">
        <w:rPr>
          <w:rFonts w:ascii="Arial" w:hAnsi="Arial" w:cs="Arial"/>
          <w:sz w:val="24"/>
          <w:szCs w:val="24"/>
        </w:rPr>
        <w:t xml:space="preserve"> para atender as necessidades da sede da Secretaria Municipal </w:t>
      </w:r>
      <w:r w:rsidR="00474944">
        <w:rPr>
          <w:rFonts w:ascii="Arial" w:hAnsi="Arial" w:cs="Arial"/>
          <w:sz w:val="24"/>
          <w:szCs w:val="24"/>
        </w:rPr>
        <w:t>de Assistência Social</w:t>
      </w:r>
      <w:r w:rsidR="009D190B" w:rsidRPr="00663CE3">
        <w:rPr>
          <w:rFonts w:ascii="Arial" w:hAnsi="Arial" w:cs="Arial"/>
          <w:sz w:val="24"/>
          <w:szCs w:val="24"/>
        </w:rPr>
        <w:t xml:space="preserve">, dos polos do Serviço de Convivência e fortalecimento de Vínculos, dos Cras, Creas, Unidade de Acolhimento CASAMAR e do Conselho Tutelar que são assistidos por este Fundo Municipal de Assistência Social </w:t>
      </w:r>
      <w:r w:rsidRPr="00663CE3">
        <w:rPr>
          <w:rFonts w:ascii="Arial" w:hAnsi="Arial" w:cs="Arial"/>
          <w:sz w:val="24"/>
          <w:szCs w:val="24"/>
        </w:rPr>
        <w:t xml:space="preserve">conforme especificações do Termo de Referência, Anexo I do Edital de </w:t>
      </w:r>
      <w:r w:rsidR="00F9322A" w:rsidRPr="00663CE3">
        <w:rPr>
          <w:rFonts w:ascii="Arial" w:hAnsi="Arial" w:cs="Arial"/>
          <w:sz w:val="24"/>
          <w:szCs w:val="24"/>
        </w:rPr>
        <w:t>Pregão</w:t>
      </w:r>
      <w:r w:rsidRPr="00663CE3">
        <w:rPr>
          <w:rFonts w:ascii="Arial" w:hAnsi="Arial" w:cs="Arial"/>
          <w:sz w:val="24"/>
          <w:szCs w:val="24"/>
        </w:rPr>
        <w:t xml:space="preserve"> Eletrônic</w:t>
      </w:r>
      <w:r w:rsidR="00F9322A" w:rsidRPr="00663CE3">
        <w:rPr>
          <w:rFonts w:ascii="Arial" w:hAnsi="Arial" w:cs="Arial"/>
          <w:sz w:val="24"/>
          <w:szCs w:val="24"/>
        </w:rPr>
        <w:t>o</w:t>
      </w:r>
      <w:r w:rsidRPr="00663CE3">
        <w:rPr>
          <w:rFonts w:ascii="Arial" w:hAnsi="Arial" w:cs="Arial"/>
          <w:sz w:val="24"/>
          <w:szCs w:val="24"/>
        </w:rPr>
        <w:t xml:space="preserve"> nº XXX/XXXX.</w:t>
      </w:r>
    </w:p>
    <w:p w:rsidR="009D190B" w:rsidRPr="00663CE3" w:rsidRDefault="009D190B" w:rsidP="00FE3425">
      <w:pPr>
        <w:spacing w:after="0" w:line="276" w:lineRule="auto"/>
        <w:ind w:right="-285"/>
        <w:jc w:val="both"/>
        <w:rPr>
          <w:rFonts w:ascii="Arial" w:hAnsi="Arial" w:cs="Arial"/>
          <w:sz w:val="24"/>
          <w:szCs w:val="24"/>
        </w:rPr>
      </w:pPr>
    </w:p>
    <w:tbl>
      <w:tblPr>
        <w:tblW w:w="9571" w:type="dxa"/>
        <w:jc w:val="center"/>
        <w:tblCellMar>
          <w:left w:w="70" w:type="dxa"/>
          <w:right w:w="70" w:type="dxa"/>
        </w:tblCellMar>
        <w:tblLook w:val="04A0" w:firstRow="1" w:lastRow="0" w:firstColumn="1" w:lastColumn="0" w:noHBand="0" w:noVBand="1"/>
      </w:tblPr>
      <w:tblGrid>
        <w:gridCol w:w="714"/>
        <w:gridCol w:w="12"/>
        <w:gridCol w:w="3476"/>
        <w:gridCol w:w="1034"/>
        <w:gridCol w:w="727"/>
        <w:gridCol w:w="1060"/>
        <w:gridCol w:w="1319"/>
        <w:gridCol w:w="1229"/>
      </w:tblGrid>
      <w:tr w:rsidR="00474944" w:rsidRPr="00663CE3" w:rsidTr="00474944">
        <w:trPr>
          <w:trHeight w:val="792"/>
          <w:jc w:val="center"/>
        </w:trPr>
        <w:tc>
          <w:tcPr>
            <w:tcW w:w="715" w:type="dxa"/>
            <w:tcBorders>
              <w:top w:val="single" w:sz="4" w:space="0" w:color="auto"/>
              <w:left w:val="single" w:sz="4" w:space="0" w:color="auto"/>
              <w:bottom w:val="single" w:sz="4" w:space="0" w:color="auto"/>
              <w:right w:val="single" w:sz="4" w:space="0" w:color="auto"/>
            </w:tcBorders>
            <w:shd w:val="clear" w:color="000000" w:fill="A6A6A6"/>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ITEM</w:t>
            </w:r>
          </w:p>
        </w:tc>
        <w:tc>
          <w:tcPr>
            <w:tcW w:w="3745" w:type="dxa"/>
            <w:gridSpan w:val="2"/>
            <w:tcBorders>
              <w:top w:val="single" w:sz="4" w:space="0" w:color="auto"/>
              <w:left w:val="nil"/>
              <w:bottom w:val="single" w:sz="4" w:space="0" w:color="auto"/>
              <w:right w:val="single" w:sz="4" w:space="0" w:color="auto"/>
            </w:tcBorders>
            <w:shd w:val="clear" w:color="000000" w:fill="A6A6A6"/>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ESPECIFICAÇÃO</w:t>
            </w:r>
          </w:p>
        </w:tc>
        <w:tc>
          <w:tcPr>
            <w:tcW w:w="727" w:type="dxa"/>
            <w:tcBorders>
              <w:top w:val="single" w:sz="4" w:space="0" w:color="auto"/>
              <w:left w:val="nil"/>
              <w:bottom w:val="single" w:sz="4" w:space="0" w:color="auto"/>
              <w:right w:val="single" w:sz="4" w:space="0" w:color="auto"/>
            </w:tcBorders>
            <w:shd w:val="clear" w:color="000000" w:fill="A6A6A6"/>
          </w:tcPr>
          <w:p w:rsidR="00474944" w:rsidRPr="00663CE3" w:rsidRDefault="00474944" w:rsidP="00603A69">
            <w:pPr>
              <w:spacing w:after="0" w:line="240" w:lineRule="auto"/>
              <w:jc w:val="center"/>
              <w:rPr>
                <w:rFonts w:ascii="Arial" w:eastAsia="Times New Roman" w:hAnsi="Arial" w:cs="Arial"/>
                <w:b/>
                <w:bCs/>
                <w:sz w:val="24"/>
                <w:szCs w:val="24"/>
                <w:lang w:eastAsia="pt-BR"/>
              </w:rPr>
            </w:pPr>
            <w:r>
              <w:rPr>
                <w:rFonts w:ascii="Arial" w:eastAsia="Times New Roman" w:hAnsi="Arial" w:cs="Arial"/>
                <w:b/>
                <w:bCs/>
                <w:sz w:val="24"/>
                <w:szCs w:val="24"/>
                <w:lang w:eastAsia="pt-BR"/>
              </w:rPr>
              <w:t>MARCA</w:t>
            </w:r>
          </w:p>
        </w:tc>
        <w:tc>
          <w:tcPr>
            <w:tcW w:w="727" w:type="dxa"/>
            <w:tcBorders>
              <w:top w:val="single" w:sz="4" w:space="0" w:color="auto"/>
              <w:left w:val="single" w:sz="4" w:space="0" w:color="auto"/>
              <w:bottom w:val="single" w:sz="4" w:space="0" w:color="auto"/>
              <w:right w:val="single" w:sz="4" w:space="0" w:color="auto"/>
            </w:tcBorders>
            <w:shd w:val="clear" w:color="000000" w:fill="A6A6A6"/>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UND.</w:t>
            </w:r>
          </w:p>
        </w:tc>
        <w:tc>
          <w:tcPr>
            <w:tcW w:w="1060" w:type="dxa"/>
            <w:tcBorders>
              <w:top w:val="single" w:sz="4" w:space="0" w:color="auto"/>
              <w:left w:val="nil"/>
              <w:bottom w:val="single" w:sz="4" w:space="0" w:color="auto"/>
              <w:right w:val="single" w:sz="4" w:space="0" w:color="auto"/>
            </w:tcBorders>
            <w:shd w:val="clear" w:color="000000" w:fill="A6A6A6"/>
            <w:vAlign w:val="center"/>
            <w:hideMark/>
          </w:tcPr>
          <w:p w:rsidR="00474944" w:rsidRPr="00663CE3" w:rsidRDefault="00474944" w:rsidP="00474944">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QUANT</w:t>
            </w:r>
            <w:r>
              <w:rPr>
                <w:rFonts w:ascii="Arial" w:eastAsia="Times New Roman" w:hAnsi="Arial" w:cs="Arial"/>
                <w:b/>
                <w:bCs/>
                <w:sz w:val="24"/>
                <w:szCs w:val="24"/>
                <w:lang w:eastAsia="pt-BR"/>
              </w:rPr>
              <w:t>.</w:t>
            </w:r>
            <w:r w:rsidRPr="00663CE3">
              <w:rPr>
                <w:rFonts w:ascii="Arial" w:eastAsia="Times New Roman" w:hAnsi="Arial" w:cs="Arial"/>
                <w:b/>
                <w:bCs/>
                <w:sz w:val="24"/>
                <w:szCs w:val="24"/>
                <w:lang w:eastAsia="pt-BR"/>
              </w:rPr>
              <w:t xml:space="preserve"> </w:t>
            </w:r>
          </w:p>
        </w:tc>
        <w:tc>
          <w:tcPr>
            <w:tcW w:w="1322" w:type="dxa"/>
            <w:tcBorders>
              <w:top w:val="single" w:sz="4" w:space="0" w:color="auto"/>
              <w:left w:val="nil"/>
              <w:bottom w:val="single" w:sz="4" w:space="0" w:color="auto"/>
              <w:right w:val="single" w:sz="4" w:space="0" w:color="auto"/>
            </w:tcBorders>
            <w:shd w:val="clear" w:color="000000" w:fill="A6A6A6"/>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PREÇO UNITÁRIO</w:t>
            </w:r>
          </w:p>
        </w:tc>
        <w:tc>
          <w:tcPr>
            <w:tcW w:w="1275" w:type="dxa"/>
            <w:tcBorders>
              <w:top w:val="single" w:sz="4" w:space="0" w:color="auto"/>
              <w:left w:val="nil"/>
              <w:bottom w:val="single" w:sz="4" w:space="0" w:color="auto"/>
              <w:right w:val="single" w:sz="4" w:space="0" w:color="auto"/>
            </w:tcBorders>
            <w:shd w:val="clear" w:color="000000" w:fill="A6A6A6"/>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VALOR TOTAL</w:t>
            </w:r>
          </w:p>
        </w:tc>
      </w:tr>
      <w:tr w:rsidR="00474944" w:rsidRPr="00663CE3" w:rsidTr="00474944">
        <w:trPr>
          <w:trHeight w:val="576"/>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001</w:t>
            </w:r>
          </w:p>
        </w:tc>
        <w:tc>
          <w:tcPr>
            <w:tcW w:w="3745" w:type="dxa"/>
            <w:gridSpan w:val="2"/>
            <w:tcBorders>
              <w:top w:val="nil"/>
              <w:left w:val="nil"/>
              <w:bottom w:val="single" w:sz="4" w:space="0" w:color="auto"/>
              <w:right w:val="single" w:sz="4" w:space="0" w:color="auto"/>
            </w:tcBorders>
            <w:shd w:val="clear" w:color="auto" w:fill="auto"/>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color w:val="363636"/>
                <w:sz w:val="24"/>
                <w:szCs w:val="24"/>
                <w:lang w:eastAsia="pt-BR"/>
              </w:rPr>
              <w:t xml:space="preserve">Cabo </w:t>
            </w:r>
            <w:r w:rsidRPr="00663CE3">
              <w:rPr>
                <w:rFonts w:ascii="Arial" w:eastAsia="Times New Roman" w:hAnsi="Arial" w:cs="Arial"/>
                <w:color w:val="424242"/>
                <w:sz w:val="24"/>
                <w:szCs w:val="24"/>
                <w:lang w:eastAsia="pt-BR"/>
              </w:rPr>
              <w:t xml:space="preserve">de </w:t>
            </w:r>
            <w:r w:rsidRPr="00663CE3">
              <w:rPr>
                <w:rFonts w:ascii="Arial" w:eastAsia="Times New Roman" w:hAnsi="Arial" w:cs="Arial"/>
                <w:color w:val="343434"/>
                <w:sz w:val="24"/>
                <w:szCs w:val="24"/>
                <w:lang w:eastAsia="pt-BR"/>
              </w:rPr>
              <w:t xml:space="preserve">cobre </w:t>
            </w:r>
            <w:r w:rsidRPr="00663CE3">
              <w:rPr>
                <w:rFonts w:ascii="Arial" w:eastAsia="Times New Roman" w:hAnsi="Arial" w:cs="Arial"/>
                <w:color w:val="3B3B3B"/>
                <w:sz w:val="24"/>
                <w:szCs w:val="24"/>
                <w:lang w:eastAsia="pt-BR"/>
              </w:rPr>
              <w:t xml:space="preserve">paralelo </w:t>
            </w:r>
            <w:r w:rsidRPr="00663CE3">
              <w:rPr>
                <w:rFonts w:ascii="Arial" w:eastAsia="Times New Roman" w:hAnsi="Arial" w:cs="Arial"/>
                <w:color w:val="3D3D3D"/>
                <w:sz w:val="24"/>
                <w:szCs w:val="24"/>
                <w:lang w:eastAsia="pt-BR"/>
              </w:rPr>
              <w:t>1x2,5 mm</w:t>
            </w:r>
            <w:r w:rsidRPr="00663CE3">
              <w:rPr>
                <w:rFonts w:ascii="Arial" w:eastAsia="Times New Roman" w:hAnsi="Arial" w:cs="Arial"/>
                <w:color w:val="3D3D3D"/>
                <w:sz w:val="24"/>
                <w:szCs w:val="24"/>
                <w:vertAlign w:val="superscript"/>
                <w:lang w:eastAsia="pt-BR"/>
              </w:rPr>
              <w:t>2</w:t>
            </w:r>
            <w:r w:rsidRPr="00663CE3">
              <w:rPr>
                <w:rFonts w:ascii="Arial" w:eastAsia="Times New Roman" w:hAnsi="Arial" w:cs="Arial"/>
                <w:color w:val="3D3D3D"/>
                <w:sz w:val="24"/>
                <w:szCs w:val="24"/>
                <w:lang w:eastAsia="pt-BR"/>
              </w:rPr>
              <w:t xml:space="preserve"> </w:t>
            </w:r>
            <w:r w:rsidRPr="00663CE3">
              <w:rPr>
                <w:rFonts w:ascii="Arial" w:eastAsia="Times New Roman" w:hAnsi="Arial" w:cs="Arial"/>
                <w:color w:val="484848"/>
                <w:sz w:val="24"/>
                <w:szCs w:val="24"/>
                <w:lang w:eastAsia="pt-BR"/>
              </w:rPr>
              <w:t xml:space="preserve">com </w:t>
            </w:r>
            <w:r w:rsidRPr="00663CE3">
              <w:rPr>
                <w:rFonts w:ascii="Arial" w:eastAsia="Times New Roman" w:hAnsi="Arial" w:cs="Arial"/>
                <w:color w:val="3D3D3D"/>
                <w:sz w:val="24"/>
                <w:szCs w:val="24"/>
                <w:lang w:eastAsia="pt-BR"/>
              </w:rPr>
              <w:t xml:space="preserve">revestimento </w:t>
            </w:r>
            <w:r w:rsidRPr="00663CE3">
              <w:rPr>
                <w:rFonts w:ascii="Arial" w:eastAsia="Times New Roman" w:hAnsi="Arial" w:cs="Arial"/>
                <w:color w:val="313131"/>
                <w:sz w:val="24"/>
                <w:szCs w:val="24"/>
                <w:lang w:eastAsia="pt-BR"/>
              </w:rPr>
              <w:t xml:space="preserve">anti </w:t>
            </w:r>
            <w:r w:rsidRPr="00663CE3">
              <w:rPr>
                <w:rFonts w:ascii="Arial" w:eastAsia="Times New Roman" w:hAnsi="Arial" w:cs="Arial"/>
                <w:color w:val="363636"/>
                <w:sz w:val="24"/>
                <w:szCs w:val="24"/>
                <w:lang w:eastAsia="pt-BR"/>
              </w:rPr>
              <w:t xml:space="preserve">chamas </w:t>
            </w:r>
            <w:r w:rsidRPr="00663CE3">
              <w:rPr>
                <w:rFonts w:ascii="Arial" w:eastAsia="Times New Roman" w:hAnsi="Arial" w:cs="Arial"/>
                <w:color w:val="2F2F2F"/>
                <w:sz w:val="24"/>
                <w:szCs w:val="24"/>
                <w:lang w:eastAsia="pt-BR"/>
              </w:rPr>
              <w:t xml:space="preserve">e </w:t>
            </w:r>
            <w:r w:rsidRPr="00663CE3">
              <w:rPr>
                <w:rFonts w:ascii="Arial" w:eastAsia="Times New Roman" w:hAnsi="Arial" w:cs="Arial"/>
                <w:color w:val="3F3F3F"/>
                <w:sz w:val="24"/>
                <w:szCs w:val="24"/>
                <w:lang w:eastAsia="pt-BR"/>
              </w:rPr>
              <w:t xml:space="preserve">selo </w:t>
            </w:r>
            <w:r w:rsidRPr="00663CE3">
              <w:rPr>
                <w:rFonts w:ascii="Arial" w:eastAsia="Times New Roman" w:hAnsi="Arial" w:cs="Arial"/>
                <w:color w:val="3B3B3B"/>
                <w:sz w:val="24"/>
                <w:szCs w:val="24"/>
                <w:lang w:eastAsia="pt-BR"/>
              </w:rPr>
              <w:t xml:space="preserve">procel </w:t>
            </w:r>
            <w:r w:rsidRPr="00663CE3">
              <w:rPr>
                <w:rFonts w:ascii="Arial" w:eastAsia="Times New Roman" w:hAnsi="Arial" w:cs="Arial"/>
                <w:color w:val="3F3F3F"/>
                <w:sz w:val="24"/>
                <w:szCs w:val="24"/>
                <w:lang w:eastAsia="pt-BR"/>
              </w:rPr>
              <w:t xml:space="preserve">rolo </w:t>
            </w:r>
            <w:r w:rsidRPr="00663CE3">
              <w:rPr>
                <w:rFonts w:ascii="Arial" w:eastAsia="Times New Roman" w:hAnsi="Arial" w:cs="Arial"/>
                <w:color w:val="424242"/>
                <w:sz w:val="24"/>
                <w:szCs w:val="24"/>
                <w:lang w:eastAsia="pt-BR"/>
              </w:rPr>
              <w:t>100m</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76"/>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002</w:t>
            </w:r>
          </w:p>
        </w:tc>
        <w:tc>
          <w:tcPr>
            <w:tcW w:w="3745" w:type="dxa"/>
            <w:gridSpan w:val="2"/>
            <w:tcBorders>
              <w:top w:val="nil"/>
              <w:left w:val="nil"/>
              <w:bottom w:val="single" w:sz="4" w:space="0" w:color="auto"/>
              <w:right w:val="single" w:sz="4" w:space="0" w:color="auto"/>
            </w:tcBorders>
            <w:shd w:val="clear" w:color="auto" w:fill="auto"/>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color w:val="363636"/>
                <w:sz w:val="24"/>
                <w:szCs w:val="24"/>
                <w:lang w:eastAsia="pt-BR"/>
              </w:rPr>
              <w:t xml:space="preserve">Cabo </w:t>
            </w:r>
            <w:r w:rsidRPr="00663CE3">
              <w:rPr>
                <w:rFonts w:ascii="Arial" w:eastAsia="Times New Roman" w:hAnsi="Arial" w:cs="Arial"/>
                <w:color w:val="444444"/>
                <w:sz w:val="24"/>
                <w:szCs w:val="24"/>
                <w:lang w:eastAsia="pt-BR"/>
              </w:rPr>
              <w:t xml:space="preserve">de </w:t>
            </w:r>
            <w:r w:rsidRPr="00663CE3">
              <w:rPr>
                <w:rFonts w:ascii="Arial" w:eastAsia="Times New Roman" w:hAnsi="Arial" w:cs="Arial"/>
                <w:color w:val="3D3D3D"/>
                <w:sz w:val="24"/>
                <w:szCs w:val="24"/>
                <w:lang w:eastAsia="pt-BR"/>
              </w:rPr>
              <w:t xml:space="preserve">cobre </w:t>
            </w:r>
            <w:r w:rsidRPr="00663CE3">
              <w:rPr>
                <w:rFonts w:ascii="Arial" w:eastAsia="Times New Roman" w:hAnsi="Arial" w:cs="Arial"/>
                <w:color w:val="363636"/>
                <w:sz w:val="24"/>
                <w:szCs w:val="24"/>
                <w:lang w:eastAsia="pt-BR"/>
              </w:rPr>
              <w:t xml:space="preserve">paralelo </w:t>
            </w:r>
            <w:r w:rsidRPr="00663CE3">
              <w:rPr>
                <w:rFonts w:ascii="Arial" w:eastAsia="Times New Roman" w:hAnsi="Arial" w:cs="Arial"/>
                <w:color w:val="343434"/>
                <w:sz w:val="24"/>
                <w:szCs w:val="24"/>
                <w:lang w:eastAsia="pt-BR"/>
              </w:rPr>
              <w:t xml:space="preserve">2x2,5 </w:t>
            </w:r>
            <w:r w:rsidRPr="00663CE3">
              <w:rPr>
                <w:rFonts w:ascii="Arial" w:eastAsia="Times New Roman" w:hAnsi="Arial" w:cs="Arial"/>
                <w:color w:val="424242"/>
                <w:sz w:val="24"/>
                <w:szCs w:val="24"/>
                <w:lang w:eastAsia="pt-BR"/>
              </w:rPr>
              <w:t>mm</w:t>
            </w:r>
            <w:r w:rsidRPr="00663CE3">
              <w:rPr>
                <w:rFonts w:ascii="Arial" w:eastAsia="Times New Roman" w:hAnsi="Arial" w:cs="Arial"/>
                <w:color w:val="424242"/>
                <w:sz w:val="24"/>
                <w:szCs w:val="24"/>
                <w:vertAlign w:val="superscript"/>
                <w:lang w:eastAsia="pt-BR"/>
              </w:rPr>
              <w:t>2</w:t>
            </w:r>
            <w:r w:rsidRPr="00663CE3">
              <w:rPr>
                <w:rFonts w:ascii="Arial" w:eastAsia="Times New Roman" w:hAnsi="Arial" w:cs="Arial"/>
                <w:color w:val="424242"/>
                <w:sz w:val="24"/>
                <w:szCs w:val="24"/>
                <w:lang w:eastAsia="pt-BR"/>
              </w:rPr>
              <w:t xml:space="preserve"> </w:t>
            </w:r>
            <w:r w:rsidRPr="00663CE3">
              <w:rPr>
                <w:rFonts w:ascii="Arial" w:eastAsia="Times New Roman" w:hAnsi="Arial" w:cs="Arial"/>
                <w:color w:val="484848"/>
                <w:sz w:val="24"/>
                <w:szCs w:val="24"/>
                <w:lang w:eastAsia="pt-BR"/>
              </w:rPr>
              <w:t xml:space="preserve">com </w:t>
            </w:r>
            <w:r w:rsidRPr="00663CE3">
              <w:rPr>
                <w:rFonts w:ascii="Arial" w:eastAsia="Times New Roman" w:hAnsi="Arial" w:cs="Arial"/>
                <w:color w:val="424242"/>
                <w:sz w:val="24"/>
                <w:szCs w:val="24"/>
                <w:lang w:eastAsia="pt-BR"/>
              </w:rPr>
              <w:t xml:space="preserve">revestimento </w:t>
            </w:r>
            <w:r w:rsidRPr="00663CE3">
              <w:rPr>
                <w:rFonts w:ascii="Arial" w:eastAsia="Times New Roman" w:hAnsi="Arial" w:cs="Arial"/>
                <w:color w:val="414141"/>
                <w:sz w:val="24"/>
                <w:szCs w:val="24"/>
                <w:lang w:eastAsia="pt-BR"/>
              </w:rPr>
              <w:t xml:space="preserve">anti </w:t>
            </w:r>
            <w:r w:rsidRPr="00663CE3">
              <w:rPr>
                <w:rFonts w:ascii="Arial" w:eastAsia="Times New Roman" w:hAnsi="Arial" w:cs="Arial"/>
                <w:color w:val="424242"/>
                <w:sz w:val="24"/>
                <w:szCs w:val="24"/>
                <w:lang w:eastAsia="pt-BR"/>
              </w:rPr>
              <w:t xml:space="preserve">chamas </w:t>
            </w:r>
            <w:r w:rsidRPr="00663CE3">
              <w:rPr>
                <w:rFonts w:ascii="Arial" w:eastAsia="Times New Roman" w:hAnsi="Arial" w:cs="Arial"/>
                <w:color w:val="444444"/>
                <w:sz w:val="24"/>
                <w:szCs w:val="24"/>
                <w:lang w:eastAsia="pt-BR"/>
              </w:rPr>
              <w:t xml:space="preserve">e </w:t>
            </w:r>
            <w:r w:rsidRPr="00663CE3">
              <w:rPr>
                <w:rFonts w:ascii="Arial" w:eastAsia="Times New Roman" w:hAnsi="Arial" w:cs="Arial"/>
                <w:color w:val="464646"/>
                <w:sz w:val="24"/>
                <w:szCs w:val="24"/>
                <w:lang w:eastAsia="pt-BR"/>
              </w:rPr>
              <w:t xml:space="preserve">selo </w:t>
            </w:r>
            <w:r w:rsidRPr="00663CE3">
              <w:rPr>
                <w:rFonts w:ascii="Arial" w:eastAsia="Times New Roman" w:hAnsi="Arial" w:cs="Arial"/>
                <w:color w:val="3F3F3F"/>
                <w:sz w:val="24"/>
                <w:szCs w:val="24"/>
                <w:lang w:eastAsia="pt-BR"/>
              </w:rPr>
              <w:t xml:space="preserve">procel </w:t>
            </w:r>
            <w:r w:rsidRPr="00663CE3">
              <w:rPr>
                <w:rFonts w:ascii="Arial" w:eastAsia="Times New Roman" w:hAnsi="Arial" w:cs="Arial"/>
                <w:color w:val="424242"/>
                <w:sz w:val="24"/>
                <w:szCs w:val="24"/>
                <w:lang w:eastAsia="pt-BR"/>
              </w:rPr>
              <w:t xml:space="preserve">rolo </w:t>
            </w:r>
            <w:r w:rsidRPr="00663CE3">
              <w:rPr>
                <w:rFonts w:ascii="Arial" w:eastAsia="Times New Roman" w:hAnsi="Arial" w:cs="Arial"/>
                <w:color w:val="4D4D4D"/>
                <w:sz w:val="24"/>
                <w:szCs w:val="24"/>
                <w:lang w:eastAsia="pt-BR"/>
              </w:rPr>
              <w:t>100m</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003</w:t>
            </w:r>
          </w:p>
        </w:tc>
        <w:tc>
          <w:tcPr>
            <w:tcW w:w="3745" w:type="dxa"/>
            <w:gridSpan w:val="2"/>
            <w:tcBorders>
              <w:top w:val="nil"/>
              <w:left w:val="nil"/>
              <w:bottom w:val="single" w:sz="4" w:space="0" w:color="auto"/>
              <w:right w:val="single" w:sz="4" w:space="0" w:color="auto"/>
            </w:tcBorders>
            <w:shd w:val="clear" w:color="auto" w:fill="auto"/>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color w:val="3F3F3F"/>
                <w:sz w:val="24"/>
                <w:szCs w:val="24"/>
                <w:lang w:eastAsia="pt-BR"/>
              </w:rPr>
              <w:t xml:space="preserve">Tomada </w:t>
            </w:r>
            <w:r w:rsidRPr="00663CE3">
              <w:rPr>
                <w:rFonts w:ascii="Arial" w:eastAsia="Times New Roman" w:hAnsi="Arial" w:cs="Arial"/>
                <w:color w:val="424242"/>
                <w:sz w:val="24"/>
                <w:szCs w:val="24"/>
                <w:lang w:eastAsia="pt-BR"/>
              </w:rPr>
              <w:t xml:space="preserve">interna </w:t>
            </w:r>
            <w:r w:rsidRPr="00663CE3">
              <w:rPr>
                <w:rFonts w:ascii="Arial" w:eastAsia="Times New Roman" w:hAnsi="Arial" w:cs="Arial"/>
                <w:color w:val="4D4D4D"/>
                <w:sz w:val="24"/>
                <w:szCs w:val="24"/>
                <w:lang w:eastAsia="pt-BR"/>
              </w:rPr>
              <w:t>10a</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60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004</w:t>
            </w:r>
          </w:p>
        </w:tc>
        <w:tc>
          <w:tcPr>
            <w:tcW w:w="3745" w:type="dxa"/>
            <w:gridSpan w:val="2"/>
            <w:tcBorders>
              <w:top w:val="nil"/>
              <w:left w:val="nil"/>
              <w:bottom w:val="single" w:sz="4" w:space="0" w:color="auto"/>
              <w:right w:val="single" w:sz="4" w:space="0" w:color="auto"/>
            </w:tcBorders>
            <w:shd w:val="clear" w:color="auto" w:fill="auto"/>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color w:val="343434"/>
                <w:sz w:val="24"/>
                <w:szCs w:val="24"/>
                <w:lang w:eastAsia="pt-BR"/>
              </w:rPr>
              <w:t xml:space="preserve">Plafunier </w:t>
            </w:r>
            <w:r w:rsidRPr="00663CE3">
              <w:rPr>
                <w:rFonts w:ascii="Arial" w:eastAsia="Times New Roman" w:hAnsi="Arial" w:cs="Arial"/>
                <w:color w:val="464646"/>
                <w:sz w:val="24"/>
                <w:szCs w:val="24"/>
                <w:lang w:eastAsia="pt-BR"/>
              </w:rPr>
              <w:t xml:space="preserve">com </w:t>
            </w:r>
            <w:r w:rsidRPr="00663CE3">
              <w:rPr>
                <w:rFonts w:ascii="Arial" w:eastAsia="Times New Roman" w:hAnsi="Arial" w:cs="Arial"/>
                <w:color w:val="383838"/>
                <w:sz w:val="24"/>
                <w:szCs w:val="24"/>
                <w:lang w:eastAsia="pt-BR"/>
              </w:rPr>
              <w:t xml:space="preserve">bocal </w:t>
            </w:r>
            <w:r w:rsidRPr="00663CE3">
              <w:rPr>
                <w:rFonts w:ascii="Arial" w:eastAsia="Times New Roman" w:hAnsi="Arial" w:cs="Arial"/>
                <w:color w:val="424242"/>
                <w:sz w:val="24"/>
                <w:szCs w:val="24"/>
                <w:lang w:eastAsia="pt-BR"/>
              </w:rPr>
              <w:t xml:space="preserve">louça </w:t>
            </w:r>
            <w:r w:rsidRPr="00663CE3">
              <w:rPr>
                <w:rFonts w:ascii="Arial" w:eastAsia="Times New Roman" w:hAnsi="Arial" w:cs="Arial"/>
                <w:color w:val="444444"/>
                <w:sz w:val="24"/>
                <w:szCs w:val="24"/>
                <w:lang w:eastAsia="pt-BR"/>
              </w:rPr>
              <w:t>E27</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60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005</w:t>
            </w:r>
          </w:p>
        </w:tc>
        <w:tc>
          <w:tcPr>
            <w:tcW w:w="3745" w:type="dxa"/>
            <w:gridSpan w:val="2"/>
            <w:tcBorders>
              <w:top w:val="nil"/>
              <w:left w:val="nil"/>
              <w:bottom w:val="single" w:sz="4" w:space="0" w:color="auto"/>
              <w:right w:val="single" w:sz="4" w:space="0" w:color="auto"/>
            </w:tcBorders>
            <w:shd w:val="clear" w:color="auto" w:fill="auto"/>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color w:val="2D2D2D"/>
                <w:sz w:val="24"/>
                <w:szCs w:val="24"/>
                <w:lang w:eastAsia="pt-BR"/>
              </w:rPr>
              <w:t xml:space="preserve">FITA </w:t>
            </w:r>
            <w:r w:rsidRPr="00663CE3">
              <w:rPr>
                <w:rFonts w:ascii="Arial" w:eastAsia="Times New Roman" w:hAnsi="Arial" w:cs="Arial"/>
                <w:color w:val="333333"/>
                <w:sz w:val="24"/>
                <w:szCs w:val="24"/>
                <w:lang w:eastAsia="pt-BR"/>
              </w:rPr>
              <w:t xml:space="preserve">ISOLANTE </w:t>
            </w:r>
            <w:r w:rsidRPr="00663CE3">
              <w:rPr>
                <w:rFonts w:ascii="Arial" w:eastAsia="Times New Roman" w:hAnsi="Arial" w:cs="Arial"/>
                <w:color w:val="444444"/>
                <w:sz w:val="24"/>
                <w:szCs w:val="24"/>
                <w:lang w:eastAsia="pt-BR"/>
              </w:rPr>
              <w:t xml:space="preserve">19mm </w:t>
            </w:r>
            <w:r w:rsidRPr="00663CE3">
              <w:rPr>
                <w:rFonts w:ascii="Arial" w:eastAsia="Times New Roman" w:hAnsi="Arial" w:cs="Arial"/>
                <w:color w:val="414141"/>
                <w:sz w:val="24"/>
                <w:szCs w:val="24"/>
                <w:lang w:eastAsia="pt-BR"/>
              </w:rPr>
              <w:t>20m</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40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006</w:t>
            </w:r>
          </w:p>
        </w:tc>
        <w:tc>
          <w:tcPr>
            <w:tcW w:w="3745" w:type="dxa"/>
            <w:gridSpan w:val="2"/>
            <w:tcBorders>
              <w:top w:val="nil"/>
              <w:left w:val="nil"/>
              <w:bottom w:val="single" w:sz="4" w:space="0" w:color="auto"/>
              <w:right w:val="single" w:sz="4" w:space="0" w:color="auto"/>
            </w:tcBorders>
            <w:shd w:val="clear" w:color="auto" w:fill="auto"/>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color w:val="3D3D3D"/>
                <w:sz w:val="24"/>
                <w:szCs w:val="24"/>
                <w:lang w:eastAsia="pt-BR"/>
              </w:rPr>
              <w:t xml:space="preserve">Bocal </w:t>
            </w:r>
            <w:r w:rsidRPr="00663CE3">
              <w:rPr>
                <w:rFonts w:ascii="Arial" w:eastAsia="Times New Roman" w:hAnsi="Arial" w:cs="Arial"/>
                <w:color w:val="444444"/>
                <w:sz w:val="24"/>
                <w:szCs w:val="24"/>
                <w:lang w:eastAsia="pt-BR"/>
              </w:rPr>
              <w:t xml:space="preserve">de </w:t>
            </w:r>
            <w:r w:rsidRPr="00663CE3">
              <w:rPr>
                <w:rFonts w:ascii="Arial" w:eastAsia="Times New Roman" w:hAnsi="Arial" w:cs="Arial"/>
                <w:color w:val="3D3D3D"/>
                <w:sz w:val="24"/>
                <w:szCs w:val="24"/>
                <w:lang w:eastAsia="pt-BR"/>
              </w:rPr>
              <w:t xml:space="preserve">louça </w:t>
            </w:r>
            <w:r w:rsidRPr="00663CE3">
              <w:rPr>
                <w:rFonts w:ascii="Arial" w:eastAsia="Times New Roman" w:hAnsi="Arial" w:cs="Arial"/>
                <w:color w:val="3B3B3B"/>
                <w:sz w:val="24"/>
                <w:szCs w:val="24"/>
                <w:lang w:eastAsia="pt-BR"/>
              </w:rPr>
              <w:t>E27</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007</w:t>
            </w:r>
          </w:p>
        </w:tc>
        <w:tc>
          <w:tcPr>
            <w:tcW w:w="3745" w:type="dxa"/>
            <w:gridSpan w:val="2"/>
            <w:tcBorders>
              <w:top w:val="nil"/>
              <w:left w:val="nil"/>
              <w:bottom w:val="single" w:sz="4" w:space="0" w:color="auto"/>
              <w:right w:val="single" w:sz="4" w:space="0" w:color="auto"/>
            </w:tcBorders>
            <w:shd w:val="clear" w:color="auto" w:fill="auto"/>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color w:val="3D3D3D"/>
                <w:sz w:val="24"/>
                <w:szCs w:val="24"/>
                <w:lang w:eastAsia="pt-BR"/>
              </w:rPr>
              <w:t xml:space="preserve">Bocal  </w:t>
            </w:r>
            <w:r w:rsidRPr="00663CE3">
              <w:rPr>
                <w:rFonts w:ascii="Arial" w:eastAsia="Times New Roman" w:hAnsi="Arial" w:cs="Arial"/>
                <w:color w:val="3F3F3F"/>
                <w:sz w:val="24"/>
                <w:szCs w:val="24"/>
                <w:lang w:eastAsia="pt-BR"/>
              </w:rPr>
              <w:t xml:space="preserve">de </w:t>
            </w:r>
            <w:r w:rsidRPr="00663CE3">
              <w:rPr>
                <w:rFonts w:ascii="Arial" w:eastAsia="Times New Roman" w:hAnsi="Arial" w:cs="Arial"/>
                <w:color w:val="424242"/>
                <w:sz w:val="24"/>
                <w:szCs w:val="24"/>
                <w:lang w:eastAsia="pt-BR"/>
              </w:rPr>
              <w:t>plástico E27</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008</w:t>
            </w:r>
          </w:p>
        </w:tc>
        <w:tc>
          <w:tcPr>
            <w:tcW w:w="3745" w:type="dxa"/>
            <w:gridSpan w:val="2"/>
            <w:tcBorders>
              <w:top w:val="nil"/>
              <w:left w:val="nil"/>
              <w:bottom w:val="single" w:sz="4" w:space="0" w:color="auto"/>
              <w:right w:val="single" w:sz="4" w:space="0" w:color="auto"/>
            </w:tcBorders>
            <w:shd w:val="clear" w:color="auto" w:fill="auto"/>
            <w:hideMark/>
          </w:tcPr>
          <w:p w:rsidR="00474944" w:rsidRPr="00663CE3" w:rsidRDefault="00474944" w:rsidP="00603A69">
            <w:pPr>
              <w:spacing w:after="0" w:line="240" w:lineRule="auto"/>
              <w:rPr>
                <w:rFonts w:ascii="Arial" w:eastAsia="Times New Roman" w:hAnsi="Arial" w:cs="Arial"/>
                <w:sz w:val="24"/>
                <w:szCs w:val="24"/>
                <w:lang w:eastAsia="pt-BR"/>
              </w:rPr>
            </w:pPr>
            <w:r>
              <w:rPr>
                <w:rFonts w:ascii="Arial" w:eastAsia="Times New Roman" w:hAnsi="Arial" w:cs="Arial"/>
                <w:color w:val="2B2B2B"/>
                <w:sz w:val="24"/>
                <w:szCs w:val="24"/>
                <w:lang w:eastAsia="pt-BR"/>
              </w:rPr>
              <w:t>LÂMPADA</w:t>
            </w:r>
            <w:r w:rsidRPr="00663CE3">
              <w:rPr>
                <w:rFonts w:ascii="Arial" w:eastAsia="Times New Roman" w:hAnsi="Arial" w:cs="Arial"/>
                <w:color w:val="2B2B2B"/>
                <w:sz w:val="24"/>
                <w:szCs w:val="24"/>
                <w:lang w:eastAsia="pt-BR"/>
              </w:rPr>
              <w:t xml:space="preserve"> </w:t>
            </w:r>
            <w:r w:rsidRPr="00663CE3">
              <w:rPr>
                <w:rFonts w:ascii="Arial" w:eastAsia="Times New Roman" w:hAnsi="Arial" w:cs="Arial"/>
                <w:color w:val="2F2F2F"/>
                <w:sz w:val="24"/>
                <w:szCs w:val="24"/>
                <w:lang w:eastAsia="pt-BR"/>
              </w:rPr>
              <w:t xml:space="preserve">DE </w:t>
            </w:r>
            <w:r w:rsidRPr="00663CE3">
              <w:rPr>
                <w:rFonts w:ascii="Arial" w:eastAsia="Times New Roman" w:hAnsi="Arial" w:cs="Arial"/>
                <w:color w:val="2D2D2D"/>
                <w:sz w:val="24"/>
                <w:szCs w:val="24"/>
                <w:lang w:eastAsia="pt-BR"/>
              </w:rPr>
              <w:t xml:space="preserve">LED </w:t>
            </w:r>
            <w:r w:rsidRPr="00663CE3">
              <w:rPr>
                <w:rFonts w:ascii="Arial" w:eastAsia="Times New Roman" w:hAnsi="Arial" w:cs="Arial"/>
                <w:color w:val="2F2F2F"/>
                <w:sz w:val="24"/>
                <w:szCs w:val="24"/>
                <w:lang w:eastAsia="pt-BR"/>
              </w:rPr>
              <w:t xml:space="preserve">12w </w:t>
            </w:r>
            <w:r w:rsidRPr="00663CE3">
              <w:rPr>
                <w:rFonts w:ascii="Arial" w:eastAsia="Times New Roman" w:hAnsi="Arial" w:cs="Arial"/>
                <w:color w:val="343434"/>
                <w:sz w:val="24"/>
                <w:szCs w:val="24"/>
                <w:lang w:eastAsia="pt-BR"/>
              </w:rPr>
              <w:t>127v</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50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009</w:t>
            </w:r>
          </w:p>
        </w:tc>
        <w:tc>
          <w:tcPr>
            <w:tcW w:w="3745" w:type="dxa"/>
            <w:gridSpan w:val="2"/>
            <w:tcBorders>
              <w:top w:val="nil"/>
              <w:left w:val="nil"/>
              <w:bottom w:val="single" w:sz="4" w:space="0" w:color="auto"/>
              <w:right w:val="single" w:sz="4" w:space="0" w:color="auto"/>
            </w:tcBorders>
            <w:shd w:val="clear" w:color="auto" w:fill="auto"/>
            <w:hideMark/>
          </w:tcPr>
          <w:p w:rsidR="00474944" w:rsidRPr="00663CE3" w:rsidRDefault="00474944" w:rsidP="00603A69">
            <w:pPr>
              <w:spacing w:after="0" w:line="240" w:lineRule="auto"/>
              <w:rPr>
                <w:rFonts w:ascii="Arial" w:eastAsia="Times New Roman" w:hAnsi="Arial" w:cs="Arial"/>
                <w:sz w:val="24"/>
                <w:szCs w:val="24"/>
                <w:lang w:eastAsia="pt-BR"/>
              </w:rPr>
            </w:pPr>
            <w:r>
              <w:rPr>
                <w:rFonts w:ascii="Arial" w:eastAsia="Times New Roman" w:hAnsi="Arial" w:cs="Arial"/>
                <w:color w:val="363636"/>
                <w:sz w:val="24"/>
                <w:szCs w:val="24"/>
                <w:lang w:eastAsia="pt-BR"/>
              </w:rPr>
              <w:t>LÂMPADA</w:t>
            </w:r>
            <w:r w:rsidRPr="00663CE3">
              <w:rPr>
                <w:rFonts w:ascii="Arial" w:eastAsia="Times New Roman" w:hAnsi="Arial" w:cs="Arial"/>
                <w:color w:val="363636"/>
                <w:sz w:val="24"/>
                <w:szCs w:val="24"/>
                <w:lang w:eastAsia="pt-BR"/>
              </w:rPr>
              <w:t xml:space="preserve"> </w:t>
            </w:r>
            <w:r w:rsidRPr="00663CE3">
              <w:rPr>
                <w:rFonts w:ascii="Arial" w:eastAsia="Times New Roman" w:hAnsi="Arial" w:cs="Arial"/>
                <w:color w:val="3D3D3D"/>
                <w:sz w:val="24"/>
                <w:szCs w:val="24"/>
                <w:lang w:eastAsia="pt-BR"/>
              </w:rPr>
              <w:t xml:space="preserve">DE LED </w:t>
            </w:r>
            <w:r w:rsidRPr="00663CE3">
              <w:rPr>
                <w:rFonts w:ascii="Arial" w:eastAsia="Times New Roman" w:hAnsi="Arial" w:cs="Arial"/>
                <w:color w:val="424242"/>
                <w:sz w:val="24"/>
                <w:szCs w:val="24"/>
                <w:lang w:eastAsia="pt-BR"/>
              </w:rPr>
              <w:t xml:space="preserve">15w </w:t>
            </w:r>
            <w:r w:rsidRPr="00663CE3">
              <w:rPr>
                <w:rFonts w:ascii="Arial" w:eastAsia="Times New Roman" w:hAnsi="Arial" w:cs="Arial"/>
                <w:color w:val="3F3F3F"/>
                <w:sz w:val="24"/>
                <w:szCs w:val="24"/>
                <w:lang w:eastAsia="pt-BR"/>
              </w:rPr>
              <w:t>127v</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50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010</w:t>
            </w:r>
          </w:p>
        </w:tc>
        <w:tc>
          <w:tcPr>
            <w:tcW w:w="3745" w:type="dxa"/>
            <w:gridSpan w:val="2"/>
            <w:tcBorders>
              <w:top w:val="single" w:sz="4" w:space="0" w:color="auto"/>
              <w:left w:val="single" w:sz="4" w:space="0" w:color="auto"/>
              <w:bottom w:val="single" w:sz="4" w:space="0" w:color="auto"/>
              <w:right w:val="single" w:sz="4" w:space="0" w:color="auto"/>
            </w:tcBorders>
            <w:shd w:val="clear" w:color="auto" w:fill="auto"/>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color w:val="424242"/>
                <w:sz w:val="24"/>
                <w:szCs w:val="24"/>
                <w:lang w:eastAsia="pt-BR"/>
              </w:rPr>
              <w:t xml:space="preserve">Relé </w:t>
            </w:r>
            <w:r w:rsidRPr="00663CE3">
              <w:rPr>
                <w:rFonts w:ascii="Arial" w:eastAsia="Times New Roman" w:hAnsi="Arial" w:cs="Arial"/>
                <w:color w:val="363636"/>
                <w:sz w:val="24"/>
                <w:szCs w:val="24"/>
                <w:lang w:eastAsia="pt-BR"/>
              </w:rPr>
              <w:t xml:space="preserve">fotoelétrico  </w:t>
            </w:r>
            <w:r w:rsidRPr="00663CE3">
              <w:rPr>
                <w:rFonts w:ascii="Arial" w:eastAsia="Times New Roman" w:hAnsi="Arial" w:cs="Arial"/>
                <w:color w:val="3F3F3F"/>
                <w:sz w:val="24"/>
                <w:szCs w:val="24"/>
                <w:lang w:eastAsia="pt-BR"/>
              </w:rPr>
              <w:t>127v</w:t>
            </w:r>
          </w:p>
        </w:tc>
        <w:tc>
          <w:tcPr>
            <w:tcW w:w="727" w:type="dxa"/>
            <w:tcBorders>
              <w:top w:val="single" w:sz="4" w:space="0" w:color="auto"/>
              <w:left w:val="single" w:sz="4" w:space="0" w:color="auto"/>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60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011</w:t>
            </w:r>
          </w:p>
        </w:tc>
        <w:tc>
          <w:tcPr>
            <w:tcW w:w="3745" w:type="dxa"/>
            <w:gridSpan w:val="2"/>
            <w:tcBorders>
              <w:top w:val="single" w:sz="4" w:space="0" w:color="auto"/>
              <w:left w:val="nil"/>
              <w:bottom w:val="single" w:sz="4" w:space="0" w:color="auto"/>
              <w:right w:val="single" w:sz="4" w:space="0" w:color="auto"/>
            </w:tcBorders>
            <w:shd w:val="clear" w:color="auto" w:fill="auto"/>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color w:val="313131"/>
                <w:sz w:val="24"/>
                <w:szCs w:val="24"/>
                <w:lang w:eastAsia="pt-BR"/>
              </w:rPr>
              <w:t xml:space="preserve">Caixa </w:t>
            </w:r>
            <w:r w:rsidRPr="00663CE3">
              <w:rPr>
                <w:rFonts w:ascii="Arial" w:eastAsia="Times New Roman" w:hAnsi="Arial" w:cs="Arial"/>
                <w:color w:val="383838"/>
                <w:sz w:val="24"/>
                <w:szCs w:val="24"/>
                <w:lang w:eastAsia="pt-BR"/>
              </w:rPr>
              <w:t xml:space="preserve">de </w:t>
            </w:r>
            <w:r w:rsidRPr="00663CE3">
              <w:rPr>
                <w:rFonts w:ascii="Arial" w:eastAsia="Times New Roman" w:hAnsi="Arial" w:cs="Arial"/>
                <w:color w:val="343434"/>
                <w:sz w:val="24"/>
                <w:szCs w:val="24"/>
                <w:lang w:eastAsia="pt-BR"/>
              </w:rPr>
              <w:t xml:space="preserve">sistema </w:t>
            </w:r>
            <w:r w:rsidRPr="00663CE3">
              <w:rPr>
                <w:rFonts w:ascii="Arial" w:eastAsia="Times New Roman" w:hAnsi="Arial" w:cs="Arial"/>
                <w:color w:val="313131"/>
                <w:sz w:val="24"/>
                <w:szCs w:val="24"/>
                <w:lang w:eastAsia="pt-BR"/>
              </w:rPr>
              <w:t xml:space="preserve">x </w:t>
            </w:r>
            <w:r w:rsidRPr="00663CE3">
              <w:rPr>
                <w:rFonts w:ascii="Arial" w:eastAsia="Times New Roman" w:hAnsi="Arial" w:cs="Arial"/>
                <w:color w:val="343434"/>
                <w:sz w:val="24"/>
                <w:szCs w:val="24"/>
                <w:lang w:eastAsia="pt-BR"/>
              </w:rPr>
              <w:t xml:space="preserve">com </w:t>
            </w:r>
            <w:r w:rsidRPr="00663CE3">
              <w:rPr>
                <w:rFonts w:ascii="Arial" w:eastAsia="Times New Roman" w:hAnsi="Arial" w:cs="Arial"/>
                <w:color w:val="363636"/>
                <w:sz w:val="24"/>
                <w:szCs w:val="24"/>
                <w:lang w:eastAsia="pt-BR"/>
              </w:rPr>
              <w:t xml:space="preserve">tomada </w:t>
            </w:r>
            <w:r w:rsidRPr="00663CE3">
              <w:rPr>
                <w:rFonts w:ascii="Arial" w:eastAsia="Times New Roman" w:hAnsi="Arial" w:cs="Arial"/>
                <w:color w:val="333333"/>
                <w:sz w:val="24"/>
                <w:szCs w:val="24"/>
                <w:lang w:eastAsia="pt-BR"/>
              </w:rPr>
              <w:t>10a</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50</w:t>
            </w:r>
          </w:p>
        </w:tc>
        <w:tc>
          <w:tcPr>
            <w:tcW w:w="1322" w:type="dxa"/>
            <w:tcBorders>
              <w:top w:val="single" w:sz="4" w:space="0" w:color="auto"/>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lastRenderedPageBreak/>
              <w:t>012</w:t>
            </w:r>
          </w:p>
        </w:tc>
        <w:tc>
          <w:tcPr>
            <w:tcW w:w="3745" w:type="dxa"/>
            <w:gridSpan w:val="2"/>
            <w:tcBorders>
              <w:top w:val="nil"/>
              <w:left w:val="nil"/>
              <w:bottom w:val="single" w:sz="4" w:space="0" w:color="auto"/>
              <w:right w:val="single" w:sz="4" w:space="0" w:color="auto"/>
            </w:tcBorders>
            <w:shd w:val="clear" w:color="auto" w:fill="auto"/>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color w:val="3D3D3D"/>
                <w:sz w:val="24"/>
                <w:szCs w:val="24"/>
                <w:lang w:eastAsia="pt-BR"/>
              </w:rPr>
              <w:t xml:space="preserve">Interruptor </w:t>
            </w:r>
            <w:r w:rsidRPr="00663CE3">
              <w:rPr>
                <w:rFonts w:ascii="Arial" w:eastAsia="Times New Roman" w:hAnsi="Arial" w:cs="Arial"/>
                <w:color w:val="424242"/>
                <w:sz w:val="24"/>
                <w:szCs w:val="24"/>
                <w:lang w:eastAsia="pt-BR"/>
              </w:rPr>
              <w:t xml:space="preserve">de </w:t>
            </w:r>
            <w:r w:rsidRPr="00663CE3">
              <w:rPr>
                <w:rFonts w:ascii="Arial" w:eastAsia="Times New Roman" w:hAnsi="Arial" w:cs="Arial"/>
                <w:color w:val="484848"/>
                <w:sz w:val="24"/>
                <w:szCs w:val="24"/>
                <w:lang w:eastAsia="pt-BR"/>
              </w:rPr>
              <w:t xml:space="preserve">2 </w:t>
            </w:r>
            <w:r w:rsidRPr="00663CE3">
              <w:rPr>
                <w:rFonts w:ascii="Arial" w:eastAsia="Times New Roman" w:hAnsi="Arial" w:cs="Arial"/>
                <w:color w:val="3D3D3D"/>
                <w:sz w:val="24"/>
                <w:szCs w:val="24"/>
                <w:lang w:eastAsia="pt-BR"/>
              </w:rPr>
              <w:t xml:space="preserve">seções </w:t>
            </w:r>
            <w:r w:rsidRPr="00663CE3">
              <w:rPr>
                <w:rFonts w:ascii="Arial" w:eastAsia="Times New Roman" w:hAnsi="Arial" w:cs="Arial"/>
                <w:color w:val="414141"/>
                <w:sz w:val="24"/>
                <w:szCs w:val="24"/>
                <w:lang w:eastAsia="pt-BR"/>
              </w:rPr>
              <w:t>completo</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50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013</w:t>
            </w:r>
          </w:p>
        </w:tc>
        <w:tc>
          <w:tcPr>
            <w:tcW w:w="3745" w:type="dxa"/>
            <w:gridSpan w:val="2"/>
            <w:tcBorders>
              <w:top w:val="nil"/>
              <w:left w:val="nil"/>
              <w:bottom w:val="single" w:sz="4" w:space="0" w:color="auto"/>
              <w:right w:val="single" w:sz="4" w:space="0" w:color="auto"/>
            </w:tcBorders>
            <w:shd w:val="clear" w:color="auto" w:fill="auto"/>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color w:val="3D3D3D"/>
                <w:sz w:val="24"/>
                <w:szCs w:val="24"/>
                <w:lang w:eastAsia="pt-BR"/>
              </w:rPr>
              <w:t xml:space="preserve">Lâmpada led </w:t>
            </w:r>
            <w:r w:rsidRPr="00663CE3">
              <w:rPr>
                <w:rFonts w:ascii="Arial" w:eastAsia="Times New Roman" w:hAnsi="Arial" w:cs="Arial"/>
                <w:color w:val="3F3F3F"/>
                <w:sz w:val="24"/>
                <w:szCs w:val="24"/>
                <w:lang w:eastAsia="pt-BR"/>
              </w:rPr>
              <w:t xml:space="preserve">bulbo </w:t>
            </w:r>
            <w:r w:rsidRPr="00663CE3">
              <w:rPr>
                <w:rFonts w:ascii="Arial" w:eastAsia="Times New Roman" w:hAnsi="Arial" w:cs="Arial"/>
                <w:color w:val="444444"/>
                <w:sz w:val="24"/>
                <w:szCs w:val="24"/>
                <w:lang w:eastAsia="pt-BR"/>
              </w:rPr>
              <w:t>40w</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014</w:t>
            </w:r>
          </w:p>
        </w:tc>
        <w:tc>
          <w:tcPr>
            <w:tcW w:w="3745" w:type="dxa"/>
            <w:gridSpan w:val="2"/>
            <w:tcBorders>
              <w:top w:val="nil"/>
              <w:left w:val="nil"/>
              <w:bottom w:val="single" w:sz="4" w:space="0" w:color="auto"/>
              <w:right w:val="single" w:sz="4" w:space="0" w:color="auto"/>
            </w:tcBorders>
            <w:shd w:val="clear" w:color="auto" w:fill="auto"/>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color w:val="3A3A3A"/>
                <w:sz w:val="24"/>
                <w:szCs w:val="24"/>
                <w:lang w:eastAsia="pt-BR"/>
              </w:rPr>
              <w:t xml:space="preserve">Placa </w:t>
            </w:r>
            <w:r w:rsidRPr="00663CE3">
              <w:rPr>
                <w:rFonts w:ascii="Arial" w:eastAsia="Times New Roman" w:hAnsi="Arial" w:cs="Arial"/>
                <w:color w:val="313131"/>
                <w:sz w:val="24"/>
                <w:szCs w:val="24"/>
                <w:lang w:eastAsia="pt-BR"/>
              </w:rPr>
              <w:t xml:space="preserve">cega </w:t>
            </w:r>
            <w:r w:rsidRPr="00663CE3">
              <w:rPr>
                <w:rFonts w:ascii="Arial" w:eastAsia="Times New Roman" w:hAnsi="Arial" w:cs="Arial"/>
                <w:color w:val="3A3A3A"/>
                <w:sz w:val="24"/>
                <w:szCs w:val="24"/>
                <w:lang w:eastAsia="pt-BR"/>
              </w:rPr>
              <w:t>4x2</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40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1320"/>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015</w:t>
            </w:r>
          </w:p>
        </w:tc>
        <w:tc>
          <w:tcPr>
            <w:tcW w:w="3745" w:type="dxa"/>
            <w:gridSpan w:val="2"/>
            <w:tcBorders>
              <w:top w:val="nil"/>
              <w:left w:val="nil"/>
              <w:bottom w:val="single" w:sz="4" w:space="0" w:color="auto"/>
              <w:right w:val="single" w:sz="4" w:space="0" w:color="auto"/>
            </w:tcBorders>
            <w:shd w:val="clear" w:color="auto" w:fill="auto"/>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color w:val="2A2A2A"/>
                <w:sz w:val="24"/>
                <w:szCs w:val="24"/>
                <w:lang w:eastAsia="pt-BR"/>
              </w:rPr>
              <w:t xml:space="preserve">Lâmpada </w:t>
            </w:r>
            <w:r w:rsidRPr="00663CE3">
              <w:rPr>
                <w:rFonts w:ascii="Arial" w:eastAsia="Times New Roman" w:hAnsi="Arial" w:cs="Arial"/>
                <w:color w:val="363636"/>
                <w:sz w:val="24"/>
                <w:szCs w:val="24"/>
                <w:lang w:eastAsia="pt-BR"/>
              </w:rPr>
              <w:t xml:space="preserve">led </w:t>
            </w:r>
            <w:r w:rsidRPr="00663CE3">
              <w:rPr>
                <w:rFonts w:ascii="Arial" w:eastAsia="Times New Roman" w:hAnsi="Arial" w:cs="Arial"/>
                <w:color w:val="343434"/>
                <w:sz w:val="24"/>
                <w:szCs w:val="24"/>
                <w:lang w:eastAsia="pt-BR"/>
              </w:rPr>
              <w:t xml:space="preserve">30 </w:t>
            </w:r>
            <w:r w:rsidRPr="00663CE3">
              <w:rPr>
                <w:rFonts w:ascii="Arial" w:eastAsia="Times New Roman" w:hAnsi="Arial" w:cs="Arial"/>
                <w:color w:val="414141"/>
                <w:sz w:val="24"/>
                <w:szCs w:val="24"/>
                <w:lang w:eastAsia="pt-BR"/>
              </w:rPr>
              <w:t xml:space="preserve">w </w:t>
            </w:r>
            <w:r w:rsidRPr="00663CE3">
              <w:rPr>
                <w:rFonts w:ascii="Arial" w:eastAsia="Times New Roman" w:hAnsi="Arial" w:cs="Arial"/>
                <w:color w:val="343434"/>
                <w:sz w:val="24"/>
                <w:szCs w:val="24"/>
                <w:lang w:eastAsia="pt-BR"/>
              </w:rPr>
              <w:t xml:space="preserve">lâmpada </w:t>
            </w:r>
            <w:r w:rsidRPr="00663CE3">
              <w:rPr>
                <w:rFonts w:ascii="Arial" w:eastAsia="Times New Roman" w:hAnsi="Arial" w:cs="Arial"/>
                <w:color w:val="333333"/>
                <w:sz w:val="24"/>
                <w:szCs w:val="24"/>
                <w:lang w:eastAsia="pt-BR"/>
              </w:rPr>
              <w:t xml:space="preserve">de </w:t>
            </w:r>
            <w:r w:rsidRPr="00663CE3">
              <w:rPr>
                <w:rFonts w:ascii="Arial" w:eastAsia="Times New Roman" w:hAnsi="Arial" w:cs="Arial"/>
                <w:color w:val="313131"/>
                <w:sz w:val="24"/>
                <w:szCs w:val="24"/>
                <w:lang w:eastAsia="pt-BR"/>
              </w:rPr>
              <w:t>led,</w:t>
            </w:r>
            <w:r>
              <w:rPr>
                <w:rFonts w:ascii="Arial" w:eastAsia="Times New Roman" w:hAnsi="Arial" w:cs="Arial"/>
                <w:color w:val="313131"/>
                <w:sz w:val="24"/>
                <w:szCs w:val="24"/>
                <w:lang w:eastAsia="pt-BR"/>
              </w:rPr>
              <w:t xml:space="preserve"> </w:t>
            </w:r>
            <w:r w:rsidRPr="00663CE3">
              <w:rPr>
                <w:rFonts w:ascii="Arial" w:eastAsia="Times New Roman" w:hAnsi="Arial" w:cs="Arial"/>
                <w:color w:val="343434"/>
                <w:sz w:val="24"/>
                <w:szCs w:val="24"/>
                <w:lang w:eastAsia="pt-BR"/>
              </w:rPr>
              <w:t xml:space="preserve">bulbo, </w:t>
            </w:r>
            <w:r w:rsidRPr="00663CE3">
              <w:rPr>
                <w:rFonts w:ascii="Arial" w:eastAsia="Times New Roman" w:hAnsi="Arial" w:cs="Arial"/>
                <w:color w:val="363636"/>
                <w:sz w:val="24"/>
                <w:szCs w:val="24"/>
                <w:lang w:eastAsia="pt-BR"/>
              </w:rPr>
              <w:t xml:space="preserve">base </w:t>
            </w:r>
            <w:r w:rsidRPr="00663CE3">
              <w:rPr>
                <w:rFonts w:ascii="Arial" w:eastAsia="Times New Roman" w:hAnsi="Arial" w:cs="Arial"/>
                <w:color w:val="3F3F3F"/>
                <w:sz w:val="24"/>
                <w:szCs w:val="24"/>
                <w:lang w:eastAsia="pt-BR"/>
              </w:rPr>
              <w:t xml:space="preserve">de </w:t>
            </w:r>
            <w:r w:rsidRPr="00663CE3">
              <w:rPr>
                <w:rFonts w:ascii="Arial" w:eastAsia="Times New Roman" w:hAnsi="Arial" w:cs="Arial"/>
                <w:color w:val="383838"/>
                <w:sz w:val="24"/>
                <w:szCs w:val="24"/>
                <w:lang w:eastAsia="pt-BR"/>
              </w:rPr>
              <w:t xml:space="preserve">encaixe </w:t>
            </w:r>
            <w:r w:rsidRPr="00663CE3">
              <w:rPr>
                <w:rFonts w:ascii="Arial" w:eastAsia="Times New Roman" w:hAnsi="Arial" w:cs="Arial"/>
                <w:color w:val="444444"/>
                <w:sz w:val="24"/>
                <w:szCs w:val="24"/>
                <w:lang w:eastAsia="pt-BR"/>
              </w:rPr>
              <w:t xml:space="preserve">e27, </w:t>
            </w:r>
            <w:r w:rsidRPr="00663CE3">
              <w:rPr>
                <w:rFonts w:ascii="Arial" w:eastAsia="Times New Roman" w:hAnsi="Arial" w:cs="Arial"/>
                <w:color w:val="424242"/>
                <w:sz w:val="24"/>
                <w:szCs w:val="24"/>
                <w:lang w:eastAsia="pt-BR"/>
              </w:rPr>
              <w:t xml:space="preserve">branco </w:t>
            </w:r>
            <w:r w:rsidRPr="00663CE3">
              <w:rPr>
                <w:rFonts w:ascii="Arial" w:eastAsia="Times New Roman" w:hAnsi="Arial" w:cs="Arial"/>
                <w:color w:val="383838"/>
                <w:sz w:val="24"/>
                <w:szCs w:val="24"/>
                <w:lang w:eastAsia="pt-BR"/>
              </w:rPr>
              <w:t xml:space="preserve">quente, </w:t>
            </w:r>
            <w:r w:rsidRPr="00663CE3">
              <w:rPr>
                <w:rFonts w:ascii="Arial" w:eastAsia="Times New Roman" w:hAnsi="Arial" w:cs="Arial"/>
                <w:color w:val="464646"/>
                <w:sz w:val="24"/>
                <w:szCs w:val="24"/>
                <w:lang w:eastAsia="pt-BR"/>
              </w:rPr>
              <w:t xml:space="preserve">com </w:t>
            </w:r>
            <w:r w:rsidRPr="00663CE3">
              <w:rPr>
                <w:rFonts w:ascii="Arial" w:eastAsia="Times New Roman" w:hAnsi="Arial" w:cs="Arial"/>
                <w:color w:val="343434"/>
                <w:sz w:val="24"/>
                <w:szCs w:val="24"/>
                <w:lang w:eastAsia="pt-BR"/>
              </w:rPr>
              <w:t xml:space="preserve">dimmer </w:t>
            </w:r>
            <w:r w:rsidRPr="00663CE3">
              <w:rPr>
                <w:rFonts w:ascii="Arial" w:eastAsia="Times New Roman" w:hAnsi="Arial" w:cs="Arial"/>
                <w:color w:val="3F3F3F"/>
                <w:sz w:val="24"/>
                <w:szCs w:val="24"/>
                <w:lang w:eastAsia="pt-BR"/>
              </w:rPr>
              <w:t>n, voltagem</w:t>
            </w:r>
            <w:r>
              <w:rPr>
                <w:rFonts w:ascii="Arial" w:eastAsia="Times New Roman" w:hAnsi="Arial" w:cs="Arial"/>
                <w:color w:val="3F3F3F"/>
                <w:sz w:val="24"/>
                <w:szCs w:val="24"/>
                <w:lang w:eastAsia="pt-BR"/>
              </w:rPr>
              <w:t xml:space="preserve"> </w:t>
            </w:r>
            <w:r w:rsidRPr="00663CE3">
              <w:rPr>
                <w:rFonts w:ascii="Arial" w:eastAsia="Times New Roman" w:hAnsi="Arial" w:cs="Arial"/>
                <w:color w:val="2F2F2F"/>
                <w:sz w:val="24"/>
                <w:szCs w:val="24"/>
                <w:lang w:eastAsia="pt-BR"/>
              </w:rPr>
              <w:t xml:space="preserve">100-240, potência </w:t>
            </w:r>
            <w:r w:rsidRPr="00663CE3">
              <w:rPr>
                <w:rFonts w:ascii="Arial" w:eastAsia="Times New Roman" w:hAnsi="Arial" w:cs="Arial"/>
                <w:color w:val="3A3A3A"/>
                <w:sz w:val="24"/>
                <w:szCs w:val="24"/>
                <w:lang w:eastAsia="pt-BR"/>
              </w:rPr>
              <w:t xml:space="preserve">em </w:t>
            </w:r>
            <w:r w:rsidRPr="00663CE3">
              <w:rPr>
                <w:rFonts w:ascii="Arial" w:eastAsia="Times New Roman" w:hAnsi="Arial" w:cs="Arial"/>
                <w:color w:val="3B3B3B"/>
                <w:sz w:val="24"/>
                <w:szCs w:val="24"/>
                <w:lang w:eastAsia="pt-BR"/>
              </w:rPr>
              <w:t xml:space="preserve">watts </w:t>
            </w:r>
            <w:r w:rsidRPr="00663CE3">
              <w:rPr>
                <w:rFonts w:ascii="Arial" w:eastAsia="Times New Roman" w:hAnsi="Arial" w:cs="Arial"/>
                <w:color w:val="363636"/>
                <w:sz w:val="24"/>
                <w:szCs w:val="24"/>
                <w:lang w:eastAsia="pt-BR"/>
              </w:rPr>
              <w:t xml:space="preserve">30w, </w:t>
            </w:r>
            <w:r w:rsidRPr="00663CE3">
              <w:rPr>
                <w:rFonts w:ascii="Arial" w:eastAsia="Times New Roman" w:hAnsi="Arial" w:cs="Arial"/>
                <w:color w:val="3A3A3A"/>
                <w:sz w:val="24"/>
                <w:szCs w:val="24"/>
                <w:lang w:eastAsia="pt-BR"/>
              </w:rPr>
              <w:t xml:space="preserve">selo </w:t>
            </w:r>
            <w:r w:rsidRPr="00663CE3">
              <w:rPr>
                <w:rFonts w:ascii="Arial" w:eastAsia="Times New Roman" w:hAnsi="Arial" w:cs="Arial"/>
                <w:color w:val="424242"/>
                <w:sz w:val="24"/>
                <w:szCs w:val="24"/>
                <w:lang w:eastAsia="pt-BR"/>
              </w:rPr>
              <w:t xml:space="preserve">de </w:t>
            </w:r>
            <w:r w:rsidRPr="00663CE3">
              <w:rPr>
                <w:rFonts w:ascii="Arial" w:eastAsia="Times New Roman" w:hAnsi="Arial" w:cs="Arial"/>
                <w:color w:val="363636"/>
                <w:sz w:val="24"/>
                <w:szCs w:val="24"/>
                <w:lang w:eastAsia="pt-BR"/>
              </w:rPr>
              <w:t xml:space="preserve">eficiência </w:t>
            </w:r>
            <w:r w:rsidRPr="00663CE3">
              <w:rPr>
                <w:rFonts w:ascii="Arial" w:eastAsia="Times New Roman" w:hAnsi="Arial" w:cs="Arial"/>
                <w:color w:val="313131"/>
                <w:sz w:val="24"/>
                <w:szCs w:val="24"/>
                <w:lang w:eastAsia="pt-BR"/>
              </w:rPr>
              <w:t xml:space="preserve">em </w:t>
            </w:r>
            <w:r w:rsidRPr="00663CE3">
              <w:rPr>
                <w:rFonts w:ascii="Arial" w:eastAsia="Times New Roman" w:hAnsi="Arial" w:cs="Arial"/>
                <w:color w:val="2A2A2A"/>
                <w:sz w:val="24"/>
                <w:szCs w:val="24"/>
                <w:lang w:eastAsia="pt-BR"/>
              </w:rPr>
              <w:t xml:space="preserve">energia, </w:t>
            </w:r>
            <w:r w:rsidRPr="00663CE3">
              <w:rPr>
                <w:rFonts w:ascii="Arial" w:eastAsia="Times New Roman" w:hAnsi="Arial" w:cs="Arial"/>
                <w:color w:val="2F2F2F"/>
                <w:sz w:val="24"/>
                <w:szCs w:val="24"/>
                <w:lang w:eastAsia="pt-BR"/>
              </w:rPr>
              <w:t xml:space="preserve">emissão de </w:t>
            </w:r>
            <w:r w:rsidRPr="00663CE3">
              <w:rPr>
                <w:rFonts w:ascii="Arial" w:eastAsia="Times New Roman" w:hAnsi="Arial" w:cs="Arial"/>
                <w:color w:val="2B2B2B"/>
                <w:sz w:val="24"/>
                <w:szCs w:val="24"/>
                <w:lang w:eastAsia="pt-BR"/>
              </w:rPr>
              <w:t xml:space="preserve">luz </w:t>
            </w:r>
            <w:r w:rsidRPr="00663CE3">
              <w:rPr>
                <w:rFonts w:ascii="Arial" w:eastAsia="Times New Roman" w:hAnsi="Arial" w:cs="Arial"/>
                <w:color w:val="2A2A2A"/>
                <w:sz w:val="24"/>
                <w:szCs w:val="24"/>
                <w:lang w:eastAsia="pt-BR"/>
              </w:rPr>
              <w:t xml:space="preserve">2.700Im, </w:t>
            </w:r>
            <w:r w:rsidRPr="00663CE3">
              <w:rPr>
                <w:rFonts w:ascii="Arial" w:eastAsia="Times New Roman" w:hAnsi="Arial" w:cs="Arial"/>
                <w:color w:val="313131"/>
                <w:sz w:val="24"/>
                <w:szCs w:val="24"/>
                <w:lang w:eastAsia="pt-BR"/>
              </w:rPr>
              <w:t xml:space="preserve">ângulo </w:t>
            </w:r>
            <w:r w:rsidRPr="00663CE3">
              <w:rPr>
                <w:rFonts w:ascii="Arial" w:eastAsia="Times New Roman" w:hAnsi="Arial" w:cs="Arial"/>
                <w:color w:val="363636"/>
                <w:sz w:val="24"/>
                <w:szCs w:val="24"/>
                <w:lang w:eastAsia="pt-BR"/>
              </w:rPr>
              <w:t xml:space="preserve">de </w:t>
            </w:r>
            <w:r w:rsidRPr="00663CE3">
              <w:rPr>
                <w:rFonts w:ascii="Arial" w:eastAsia="Times New Roman" w:hAnsi="Arial" w:cs="Arial"/>
                <w:color w:val="383838"/>
                <w:sz w:val="24"/>
                <w:szCs w:val="24"/>
                <w:lang w:eastAsia="pt-BR"/>
              </w:rPr>
              <w:t xml:space="preserve">foco </w:t>
            </w:r>
            <w:r w:rsidRPr="00663CE3">
              <w:rPr>
                <w:rFonts w:ascii="Arial" w:eastAsia="Times New Roman" w:hAnsi="Arial" w:cs="Arial"/>
                <w:color w:val="313131"/>
                <w:sz w:val="24"/>
                <w:szCs w:val="24"/>
                <w:lang w:eastAsia="pt-BR"/>
              </w:rPr>
              <w:t>270º,</w:t>
            </w:r>
            <w:r>
              <w:rPr>
                <w:rFonts w:ascii="Arial" w:eastAsia="Times New Roman" w:hAnsi="Arial" w:cs="Arial"/>
                <w:color w:val="313131"/>
                <w:sz w:val="24"/>
                <w:szCs w:val="24"/>
                <w:lang w:eastAsia="pt-BR"/>
              </w:rPr>
              <w:t xml:space="preserve"> </w:t>
            </w:r>
            <w:r w:rsidRPr="00663CE3">
              <w:rPr>
                <w:rFonts w:ascii="Arial" w:eastAsia="Times New Roman" w:hAnsi="Arial" w:cs="Arial"/>
                <w:color w:val="2A2A2A"/>
                <w:sz w:val="24"/>
                <w:szCs w:val="24"/>
                <w:lang w:eastAsia="pt-BR"/>
              </w:rPr>
              <w:t xml:space="preserve">temperatura </w:t>
            </w:r>
            <w:r w:rsidRPr="00663CE3">
              <w:rPr>
                <w:rFonts w:ascii="Arial" w:eastAsia="Times New Roman" w:hAnsi="Arial" w:cs="Arial"/>
                <w:color w:val="3B3B3B"/>
                <w:sz w:val="24"/>
                <w:szCs w:val="24"/>
                <w:lang w:eastAsia="pt-BR"/>
              </w:rPr>
              <w:t xml:space="preserve">de </w:t>
            </w:r>
            <w:r w:rsidRPr="00663CE3">
              <w:rPr>
                <w:rFonts w:ascii="Arial" w:eastAsia="Times New Roman" w:hAnsi="Arial" w:cs="Arial"/>
                <w:color w:val="363636"/>
                <w:sz w:val="24"/>
                <w:szCs w:val="24"/>
                <w:lang w:eastAsia="pt-BR"/>
              </w:rPr>
              <w:t xml:space="preserve">cor </w:t>
            </w:r>
            <w:r w:rsidRPr="00663CE3">
              <w:rPr>
                <w:rFonts w:ascii="Arial" w:eastAsia="Times New Roman" w:hAnsi="Arial" w:cs="Arial"/>
                <w:color w:val="2A2A2A"/>
                <w:sz w:val="24"/>
                <w:szCs w:val="24"/>
                <w:lang w:eastAsia="pt-BR"/>
              </w:rPr>
              <w:t xml:space="preserve">6.500k, </w:t>
            </w:r>
            <w:r w:rsidRPr="00663CE3">
              <w:rPr>
                <w:rFonts w:ascii="Arial" w:eastAsia="Times New Roman" w:hAnsi="Arial" w:cs="Arial"/>
                <w:color w:val="333333"/>
                <w:sz w:val="24"/>
                <w:szCs w:val="24"/>
                <w:lang w:eastAsia="pt-BR"/>
              </w:rPr>
              <w:t xml:space="preserve">com </w:t>
            </w:r>
            <w:r w:rsidRPr="00663CE3">
              <w:rPr>
                <w:rFonts w:ascii="Arial" w:eastAsia="Times New Roman" w:hAnsi="Arial" w:cs="Arial"/>
                <w:color w:val="343434"/>
                <w:sz w:val="24"/>
                <w:szCs w:val="24"/>
                <w:lang w:eastAsia="pt-BR"/>
              </w:rPr>
              <w:t xml:space="preserve">durabilidade  </w:t>
            </w:r>
            <w:r w:rsidRPr="00663CE3">
              <w:rPr>
                <w:rFonts w:ascii="Arial" w:eastAsia="Times New Roman" w:hAnsi="Arial" w:cs="Arial"/>
                <w:color w:val="3F3F3F"/>
                <w:sz w:val="24"/>
                <w:szCs w:val="24"/>
                <w:lang w:eastAsia="pt-BR"/>
              </w:rPr>
              <w:t xml:space="preserve">de </w:t>
            </w:r>
            <w:r w:rsidRPr="00663CE3">
              <w:rPr>
                <w:rFonts w:ascii="Arial" w:eastAsia="Times New Roman" w:hAnsi="Arial" w:cs="Arial"/>
                <w:color w:val="3D3D3D"/>
                <w:sz w:val="24"/>
                <w:szCs w:val="24"/>
                <w:lang w:eastAsia="pt-BR"/>
              </w:rPr>
              <w:t xml:space="preserve">no </w:t>
            </w:r>
            <w:r w:rsidRPr="00663CE3">
              <w:rPr>
                <w:rFonts w:ascii="Arial" w:eastAsia="Times New Roman" w:hAnsi="Arial" w:cs="Arial"/>
                <w:color w:val="313131"/>
                <w:sz w:val="24"/>
                <w:szCs w:val="24"/>
                <w:lang w:eastAsia="pt-BR"/>
              </w:rPr>
              <w:t xml:space="preserve">mínimo </w:t>
            </w:r>
            <w:r w:rsidRPr="00663CE3">
              <w:rPr>
                <w:rFonts w:ascii="Arial" w:eastAsia="Times New Roman" w:hAnsi="Arial" w:cs="Arial"/>
                <w:color w:val="363636"/>
                <w:sz w:val="24"/>
                <w:szCs w:val="24"/>
                <w:lang w:eastAsia="pt-BR"/>
              </w:rPr>
              <w:t>25.000horas.</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016</w:t>
            </w:r>
          </w:p>
        </w:tc>
        <w:tc>
          <w:tcPr>
            <w:tcW w:w="3745" w:type="dxa"/>
            <w:gridSpan w:val="2"/>
            <w:tcBorders>
              <w:top w:val="nil"/>
              <w:left w:val="nil"/>
              <w:bottom w:val="single" w:sz="4" w:space="0" w:color="auto"/>
              <w:right w:val="single" w:sz="4" w:space="0" w:color="auto"/>
            </w:tcBorders>
            <w:shd w:val="clear" w:color="auto" w:fill="auto"/>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color w:val="3B3B3B"/>
                <w:sz w:val="24"/>
                <w:szCs w:val="24"/>
                <w:lang w:eastAsia="pt-BR"/>
              </w:rPr>
              <w:t xml:space="preserve">Caixa de </w:t>
            </w:r>
            <w:r w:rsidRPr="00663CE3">
              <w:rPr>
                <w:rFonts w:ascii="Arial" w:eastAsia="Times New Roman" w:hAnsi="Arial" w:cs="Arial"/>
                <w:color w:val="363636"/>
                <w:sz w:val="24"/>
                <w:szCs w:val="24"/>
                <w:lang w:eastAsia="pt-BR"/>
              </w:rPr>
              <w:t xml:space="preserve">distribuição </w:t>
            </w:r>
            <w:r w:rsidRPr="00663CE3">
              <w:rPr>
                <w:rFonts w:ascii="Arial" w:eastAsia="Times New Roman" w:hAnsi="Arial" w:cs="Arial"/>
                <w:color w:val="4B4B4B"/>
                <w:sz w:val="24"/>
                <w:szCs w:val="24"/>
                <w:lang w:eastAsia="pt-BR"/>
              </w:rPr>
              <w:t xml:space="preserve">10 </w:t>
            </w:r>
            <w:r w:rsidRPr="00663CE3">
              <w:rPr>
                <w:rFonts w:ascii="Arial" w:eastAsia="Times New Roman" w:hAnsi="Arial" w:cs="Arial"/>
                <w:color w:val="383838"/>
                <w:sz w:val="24"/>
                <w:szCs w:val="24"/>
                <w:lang w:eastAsia="pt-BR"/>
              </w:rPr>
              <w:t>disjuntores normandin</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6</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017</w:t>
            </w:r>
          </w:p>
        </w:tc>
        <w:tc>
          <w:tcPr>
            <w:tcW w:w="3745" w:type="dxa"/>
            <w:gridSpan w:val="2"/>
            <w:tcBorders>
              <w:top w:val="nil"/>
              <w:left w:val="nil"/>
              <w:bottom w:val="single" w:sz="4" w:space="0" w:color="auto"/>
              <w:right w:val="single" w:sz="4" w:space="0" w:color="auto"/>
            </w:tcBorders>
            <w:shd w:val="clear" w:color="auto" w:fill="auto"/>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color w:val="282828"/>
                <w:sz w:val="24"/>
                <w:szCs w:val="24"/>
                <w:lang w:eastAsia="pt-BR"/>
              </w:rPr>
              <w:t xml:space="preserve">Disjuntor </w:t>
            </w:r>
            <w:r w:rsidRPr="00663CE3">
              <w:rPr>
                <w:rFonts w:ascii="Arial" w:eastAsia="Times New Roman" w:hAnsi="Arial" w:cs="Arial"/>
                <w:color w:val="2D2D2D"/>
                <w:sz w:val="24"/>
                <w:szCs w:val="24"/>
                <w:lang w:eastAsia="pt-BR"/>
              </w:rPr>
              <w:t xml:space="preserve">tripolar </w:t>
            </w:r>
            <w:r w:rsidRPr="00663CE3">
              <w:rPr>
                <w:rFonts w:ascii="Arial" w:eastAsia="Times New Roman" w:hAnsi="Arial" w:cs="Arial"/>
                <w:color w:val="333333"/>
                <w:sz w:val="24"/>
                <w:szCs w:val="24"/>
                <w:lang w:eastAsia="pt-BR"/>
              </w:rPr>
              <w:t xml:space="preserve">de </w:t>
            </w:r>
            <w:r w:rsidRPr="00663CE3">
              <w:rPr>
                <w:rFonts w:ascii="Arial" w:eastAsia="Times New Roman" w:hAnsi="Arial" w:cs="Arial"/>
                <w:color w:val="383838"/>
                <w:sz w:val="24"/>
                <w:szCs w:val="24"/>
                <w:lang w:eastAsia="pt-BR"/>
              </w:rPr>
              <w:t xml:space="preserve">40 </w:t>
            </w:r>
            <w:r w:rsidRPr="00663CE3">
              <w:rPr>
                <w:rFonts w:ascii="Arial" w:eastAsia="Times New Roman" w:hAnsi="Arial" w:cs="Arial"/>
                <w:color w:val="262626"/>
                <w:sz w:val="24"/>
                <w:szCs w:val="24"/>
                <w:lang w:eastAsia="pt-BR"/>
              </w:rPr>
              <w:t xml:space="preserve">amperes </w:t>
            </w:r>
            <w:r w:rsidRPr="00663CE3">
              <w:rPr>
                <w:rFonts w:ascii="Arial" w:eastAsia="Times New Roman" w:hAnsi="Arial" w:cs="Arial"/>
                <w:color w:val="333333"/>
                <w:sz w:val="24"/>
                <w:szCs w:val="24"/>
                <w:lang w:eastAsia="pt-BR"/>
              </w:rPr>
              <w:t xml:space="preserve">modelo </w:t>
            </w:r>
            <w:r w:rsidRPr="00663CE3">
              <w:rPr>
                <w:rFonts w:ascii="Arial" w:eastAsia="Times New Roman" w:hAnsi="Arial" w:cs="Arial"/>
                <w:color w:val="383838"/>
                <w:sz w:val="24"/>
                <w:szCs w:val="24"/>
                <w:lang w:eastAsia="pt-BR"/>
              </w:rPr>
              <w:t>din</w:t>
            </w:r>
            <w:r>
              <w:rPr>
                <w:rFonts w:ascii="Arial" w:eastAsia="Times New Roman" w:hAnsi="Arial" w:cs="Arial"/>
                <w:color w:val="383838"/>
                <w:sz w:val="24"/>
                <w:szCs w:val="24"/>
                <w:lang w:eastAsia="pt-BR"/>
              </w:rPr>
              <w:t>.</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16</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018</w:t>
            </w:r>
          </w:p>
        </w:tc>
        <w:tc>
          <w:tcPr>
            <w:tcW w:w="3745" w:type="dxa"/>
            <w:gridSpan w:val="2"/>
            <w:tcBorders>
              <w:top w:val="nil"/>
              <w:left w:val="nil"/>
              <w:bottom w:val="single" w:sz="4" w:space="0" w:color="auto"/>
              <w:right w:val="single" w:sz="4" w:space="0" w:color="auto"/>
            </w:tcBorders>
            <w:shd w:val="clear" w:color="auto" w:fill="auto"/>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color w:val="2B2B2B"/>
                <w:sz w:val="24"/>
                <w:szCs w:val="24"/>
                <w:lang w:eastAsia="pt-BR"/>
              </w:rPr>
              <w:t xml:space="preserve">Disjuntor </w:t>
            </w:r>
            <w:r w:rsidRPr="00663CE3">
              <w:rPr>
                <w:rFonts w:ascii="Arial" w:eastAsia="Times New Roman" w:hAnsi="Arial" w:cs="Arial"/>
                <w:color w:val="313131"/>
                <w:sz w:val="24"/>
                <w:szCs w:val="24"/>
                <w:lang w:eastAsia="pt-BR"/>
              </w:rPr>
              <w:t xml:space="preserve">bipolar </w:t>
            </w:r>
            <w:r w:rsidRPr="00663CE3">
              <w:rPr>
                <w:rFonts w:ascii="Arial" w:eastAsia="Times New Roman" w:hAnsi="Arial" w:cs="Arial"/>
                <w:color w:val="3F3F3F"/>
                <w:sz w:val="24"/>
                <w:szCs w:val="24"/>
                <w:lang w:eastAsia="pt-BR"/>
              </w:rPr>
              <w:t xml:space="preserve">de </w:t>
            </w:r>
            <w:r w:rsidRPr="00663CE3">
              <w:rPr>
                <w:rFonts w:ascii="Arial" w:eastAsia="Times New Roman" w:hAnsi="Arial" w:cs="Arial"/>
                <w:color w:val="2F2F2F"/>
                <w:sz w:val="24"/>
                <w:szCs w:val="24"/>
                <w:lang w:eastAsia="pt-BR"/>
              </w:rPr>
              <w:t xml:space="preserve">40 </w:t>
            </w:r>
            <w:r w:rsidRPr="00663CE3">
              <w:rPr>
                <w:rFonts w:ascii="Arial" w:eastAsia="Times New Roman" w:hAnsi="Arial" w:cs="Arial"/>
                <w:color w:val="333333"/>
                <w:sz w:val="24"/>
                <w:szCs w:val="24"/>
                <w:lang w:eastAsia="pt-BR"/>
              </w:rPr>
              <w:t xml:space="preserve">amperes </w:t>
            </w:r>
            <w:r w:rsidRPr="00663CE3">
              <w:rPr>
                <w:rFonts w:ascii="Arial" w:eastAsia="Times New Roman" w:hAnsi="Arial" w:cs="Arial"/>
                <w:color w:val="363636"/>
                <w:sz w:val="24"/>
                <w:szCs w:val="24"/>
                <w:lang w:eastAsia="pt-BR"/>
              </w:rPr>
              <w:t xml:space="preserve">modelo </w:t>
            </w:r>
            <w:r w:rsidRPr="00663CE3">
              <w:rPr>
                <w:rFonts w:ascii="Arial" w:eastAsia="Times New Roman" w:hAnsi="Arial" w:cs="Arial"/>
                <w:color w:val="3B3B3B"/>
                <w:sz w:val="24"/>
                <w:szCs w:val="24"/>
                <w:lang w:eastAsia="pt-BR"/>
              </w:rPr>
              <w:t>din</w:t>
            </w:r>
            <w:r>
              <w:rPr>
                <w:rFonts w:ascii="Arial" w:eastAsia="Times New Roman" w:hAnsi="Arial" w:cs="Arial"/>
                <w:color w:val="3B3B3B"/>
                <w:sz w:val="24"/>
                <w:szCs w:val="24"/>
                <w:lang w:eastAsia="pt-BR"/>
              </w:rPr>
              <w:t>.</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16</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1584"/>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019</w:t>
            </w:r>
          </w:p>
        </w:tc>
        <w:tc>
          <w:tcPr>
            <w:tcW w:w="3745" w:type="dxa"/>
            <w:gridSpan w:val="2"/>
            <w:tcBorders>
              <w:top w:val="nil"/>
              <w:left w:val="nil"/>
              <w:bottom w:val="single" w:sz="4" w:space="0" w:color="auto"/>
              <w:right w:val="single" w:sz="4" w:space="0" w:color="auto"/>
            </w:tcBorders>
            <w:shd w:val="clear" w:color="auto" w:fill="auto"/>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color w:val="282828"/>
                <w:sz w:val="24"/>
                <w:szCs w:val="24"/>
                <w:lang w:eastAsia="pt-BR"/>
              </w:rPr>
              <w:t xml:space="preserve">CABO </w:t>
            </w:r>
            <w:r w:rsidRPr="00663CE3">
              <w:rPr>
                <w:rFonts w:ascii="Arial" w:eastAsia="Times New Roman" w:hAnsi="Arial" w:cs="Arial"/>
                <w:color w:val="343434"/>
                <w:sz w:val="24"/>
                <w:szCs w:val="24"/>
                <w:lang w:eastAsia="pt-BR"/>
              </w:rPr>
              <w:t xml:space="preserve">FLEXIVEL </w:t>
            </w:r>
            <w:r w:rsidRPr="00663CE3">
              <w:rPr>
                <w:rFonts w:ascii="Arial" w:eastAsia="Times New Roman" w:hAnsi="Arial" w:cs="Arial"/>
                <w:color w:val="3D3D3D"/>
                <w:sz w:val="24"/>
                <w:szCs w:val="24"/>
                <w:lang w:eastAsia="pt-BR"/>
              </w:rPr>
              <w:t xml:space="preserve">1,5 </w:t>
            </w:r>
            <w:r w:rsidRPr="00663CE3">
              <w:rPr>
                <w:rFonts w:ascii="Arial" w:eastAsia="Times New Roman" w:hAnsi="Arial" w:cs="Arial"/>
                <w:color w:val="2F2F2F"/>
                <w:sz w:val="24"/>
                <w:szCs w:val="24"/>
                <w:lang w:eastAsia="pt-BR"/>
              </w:rPr>
              <w:t xml:space="preserve">MM </w:t>
            </w:r>
            <w:r w:rsidRPr="00663CE3">
              <w:rPr>
                <w:rFonts w:ascii="Arial" w:eastAsia="Times New Roman" w:hAnsi="Arial" w:cs="Arial"/>
                <w:color w:val="464646"/>
                <w:sz w:val="24"/>
                <w:szCs w:val="24"/>
                <w:lang w:eastAsia="pt-BR"/>
              </w:rPr>
              <w:t xml:space="preserve">fios </w:t>
            </w:r>
            <w:r w:rsidRPr="00663CE3">
              <w:rPr>
                <w:rFonts w:ascii="Arial" w:eastAsia="Times New Roman" w:hAnsi="Arial" w:cs="Arial"/>
                <w:color w:val="3F3F3F"/>
                <w:sz w:val="24"/>
                <w:szCs w:val="24"/>
                <w:lang w:eastAsia="pt-BR"/>
              </w:rPr>
              <w:t xml:space="preserve">de cobre </w:t>
            </w:r>
            <w:r w:rsidRPr="00663CE3">
              <w:rPr>
                <w:rFonts w:ascii="Arial" w:eastAsia="Times New Roman" w:hAnsi="Arial" w:cs="Arial"/>
                <w:color w:val="3D3D3D"/>
                <w:sz w:val="24"/>
                <w:szCs w:val="24"/>
                <w:lang w:eastAsia="pt-BR"/>
              </w:rPr>
              <w:t xml:space="preserve">eletrolítico  </w:t>
            </w:r>
            <w:r w:rsidRPr="00663CE3">
              <w:rPr>
                <w:rFonts w:ascii="Arial" w:eastAsia="Times New Roman" w:hAnsi="Arial" w:cs="Arial"/>
                <w:color w:val="565656"/>
                <w:sz w:val="24"/>
                <w:szCs w:val="24"/>
                <w:lang w:eastAsia="pt-BR"/>
              </w:rPr>
              <w:t xml:space="preserve">, </w:t>
            </w:r>
            <w:r w:rsidRPr="00663CE3">
              <w:rPr>
                <w:rFonts w:ascii="Arial" w:eastAsia="Times New Roman" w:hAnsi="Arial" w:cs="Arial"/>
                <w:color w:val="2F2F2F"/>
                <w:sz w:val="24"/>
                <w:szCs w:val="24"/>
                <w:lang w:eastAsia="pt-BR"/>
              </w:rPr>
              <w:t xml:space="preserve">têmpera </w:t>
            </w:r>
            <w:r w:rsidRPr="00663CE3">
              <w:rPr>
                <w:rFonts w:ascii="Arial" w:eastAsia="Times New Roman" w:hAnsi="Arial" w:cs="Arial"/>
                <w:color w:val="363636"/>
                <w:sz w:val="24"/>
                <w:szCs w:val="24"/>
                <w:lang w:eastAsia="pt-BR"/>
              </w:rPr>
              <w:t xml:space="preserve">mole </w:t>
            </w:r>
            <w:r w:rsidRPr="00663CE3">
              <w:rPr>
                <w:rFonts w:ascii="Arial" w:eastAsia="Times New Roman" w:hAnsi="Arial" w:cs="Arial"/>
                <w:color w:val="525252"/>
                <w:sz w:val="24"/>
                <w:szCs w:val="24"/>
                <w:lang w:eastAsia="pt-BR"/>
              </w:rPr>
              <w:t xml:space="preserve">, </w:t>
            </w:r>
            <w:r w:rsidRPr="00663CE3">
              <w:rPr>
                <w:rFonts w:ascii="Arial" w:eastAsia="Times New Roman" w:hAnsi="Arial" w:cs="Arial"/>
                <w:color w:val="383838"/>
                <w:sz w:val="24"/>
                <w:szCs w:val="24"/>
                <w:lang w:eastAsia="pt-BR"/>
              </w:rPr>
              <w:t xml:space="preserve">classe </w:t>
            </w:r>
            <w:r w:rsidRPr="00663CE3">
              <w:rPr>
                <w:rFonts w:ascii="Arial" w:eastAsia="Times New Roman" w:hAnsi="Arial" w:cs="Arial"/>
                <w:color w:val="3F3F3F"/>
                <w:sz w:val="24"/>
                <w:szCs w:val="24"/>
                <w:lang w:eastAsia="pt-BR"/>
              </w:rPr>
              <w:t xml:space="preserve">4 </w:t>
            </w:r>
            <w:r w:rsidRPr="00663CE3">
              <w:rPr>
                <w:rFonts w:ascii="Arial" w:eastAsia="Times New Roman" w:hAnsi="Arial" w:cs="Arial"/>
                <w:color w:val="3B3B3B"/>
                <w:sz w:val="24"/>
                <w:szCs w:val="24"/>
                <w:lang w:eastAsia="pt-BR"/>
              </w:rPr>
              <w:t xml:space="preserve">de </w:t>
            </w:r>
            <w:r w:rsidRPr="00663CE3">
              <w:rPr>
                <w:rFonts w:ascii="Arial" w:eastAsia="Times New Roman" w:hAnsi="Arial" w:cs="Arial"/>
                <w:color w:val="3D3D3D"/>
                <w:sz w:val="24"/>
                <w:szCs w:val="24"/>
                <w:lang w:eastAsia="pt-BR"/>
              </w:rPr>
              <w:t xml:space="preserve">encordoamento  </w:t>
            </w:r>
            <w:r w:rsidRPr="00663CE3">
              <w:rPr>
                <w:rFonts w:ascii="Arial" w:eastAsia="Times New Roman" w:hAnsi="Arial" w:cs="Arial"/>
                <w:color w:val="444444"/>
                <w:sz w:val="24"/>
                <w:szCs w:val="24"/>
                <w:lang w:eastAsia="pt-BR"/>
              </w:rPr>
              <w:t xml:space="preserve">até </w:t>
            </w:r>
            <w:r w:rsidRPr="00663CE3">
              <w:rPr>
                <w:rFonts w:ascii="Arial" w:eastAsia="Times New Roman" w:hAnsi="Arial" w:cs="Arial"/>
                <w:color w:val="626262"/>
                <w:sz w:val="24"/>
                <w:szCs w:val="24"/>
                <w:lang w:eastAsia="pt-BR"/>
              </w:rPr>
              <w:t xml:space="preserve">a </w:t>
            </w:r>
            <w:r w:rsidRPr="00663CE3">
              <w:rPr>
                <w:rFonts w:ascii="Arial" w:eastAsia="Times New Roman" w:hAnsi="Arial" w:cs="Arial"/>
                <w:color w:val="363636"/>
                <w:sz w:val="24"/>
                <w:szCs w:val="24"/>
                <w:lang w:eastAsia="pt-BR"/>
              </w:rPr>
              <w:t xml:space="preserve">seção </w:t>
            </w:r>
            <w:r w:rsidRPr="00663CE3">
              <w:rPr>
                <w:rFonts w:ascii="Arial" w:eastAsia="Times New Roman" w:hAnsi="Arial" w:cs="Arial"/>
                <w:color w:val="383838"/>
                <w:sz w:val="24"/>
                <w:szCs w:val="24"/>
                <w:lang w:eastAsia="pt-BR"/>
              </w:rPr>
              <w:t xml:space="preserve">6mm’ </w:t>
            </w:r>
            <w:r w:rsidRPr="00663CE3">
              <w:rPr>
                <w:rFonts w:ascii="Arial" w:eastAsia="Times New Roman" w:hAnsi="Arial" w:cs="Arial"/>
                <w:color w:val="4D4D4D"/>
                <w:sz w:val="24"/>
                <w:szCs w:val="24"/>
                <w:lang w:eastAsia="pt-BR"/>
              </w:rPr>
              <w:t xml:space="preserve">( </w:t>
            </w:r>
            <w:r w:rsidRPr="00663CE3">
              <w:rPr>
                <w:rFonts w:ascii="Arial" w:eastAsia="Times New Roman" w:hAnsi="Arial" w:cs="Arial"/>
                <w:color w:val="2D2D2D"/>
                <w:sz w:val="24"/>
                <w:szCs w:val="24"/>
                <w:lang w:eastAsia="pt-BR"/>
              </w:rPr>
              <w:t xml:space="preserve">extraflexível) </w:t>
            </w:r>
            <w:r w:rsidRPr="00663CE3">
              <w:rPr>
                <w:rFonts w:ascii="Arial" w:eastAsia="Times New Roman" w:hAnsi="Arial" w:cs="Arial"/>
                <w:color w:val="363636"/>
                <w:sz w:val="24"/>
                <w:szCs w:val="24"/>
                <w:lang w:eastAsia="pt-BR"/>
              </w:rPr>
              <w:t xml:space="preserve">solado </w:t>
            </w:r>
            <w:r w:rsidRPr="00663CE3">
              <w:rPr>
                <w:rFonts w:ascii="Arial" w:eastAsia="Times New Roman" w:hAnsi="Arial" w:cs="Arial"/>
                <w:color w:val="424242"/>
                <w:sz w:val="24"/>
                <w:szCs w:val="24"/>
                <w:lang w:eastAsia="pt-BR"/>
              </w:rPr>
              <w:t xml:space="preserve">em </w:t>
            </w:r>
            <w:r w:rsidRPr="00663CE3">
              <w:rPr>
                <w:rFonts w:ascii="Arial" w:eastAsia="Times New Roman" w:hAnsi="Arial" w:cs="Arial"/>
                <w:color w:val="383838"/>
                <w:sz w:val="24"/>
                <w:szCs w:val="24"/>
                <w:lang w:eastAsia="pt-BR"/>
              </w:rPr>
              <w:t xml:space="preserve">composto </w:t>
            </w:r>
            <w:r w:rsidRPr="00663CE3">
              <w:rPr>
                <w:rFonts w:ascii="Arial" w:eastAsia="Times New Roman" w:hAnsi="Arial" w:cs="Arial"/>
                <w:color w:val="2F2F2F"/>
                <w:sz w:val="24"/>
                <w:szCs w:val="24"/>
                <w:lang w:eastAsia="pt-BR"/>
              </w:rPr>
              <w:t xml:space="preserve">ermoplástico </w:t>
            </w:r>
            <w:r w:rsidRPr="00663CE3">
              <w:rPr>
                <w:rFonts w:ascii="Arial" w:eastAsia="Times New Roman" w:hAnsi="Arial" w:cs="Arial"/>
                <w:color w:val="383838"/>
                <w:sz w:val="24"/>
                <w:szCs w:val="24"/>
                <w:lang w:eastAsia="pt-BR"/>
              </w:rPr>
              <w:t xml:space="preserve">polivinílico </w:t>
            </w:r>
            <w:r w:rsidRPr="00663CE3">
              <w:rPr>
                <w:rFonts w:ascii="Arial" w:eastAsia="Times New Roman" w:hAnsi="Arial" w:cs="Arial"/>
                <w:color w:val="363636"/>
                <w:sz w:val="24"/>
                <w:szCs w:val="24"/>
                <w:lang w:eastAsia="pt-BR"/>
              </w:rPr>
              <w:t xml:space="preserve">(pvc) </w:t>
            </w:r>
            <w:r w:rsidRPr="00663CE3">
              <w:rPr>
                <w:rFonts w:ascii="Arial" w:eastAsia="Times New Roman" w:hAnsi="Arial" w:cs="Arial"/>
                <w:color w:val="343434"/>
                <w:sz w:val="24"/>
                <w:szCs w:val="24"/>
                <w:lang w:eastAsia="pt-BR"/>
              </w:rPr>
              <w:t xml:space="preserve">tipo </w:t>
            </w:r>
            <w:r w:rsidRPr="00663CE3">
              <w:rPr>
                <w:rFonts w:ascii="Arial" w:eastAsia="Times New Roman" w:hAnsi="Arial" w:cs="Arial"/>
                <w:color w:val="414141"/>
                <w:sz w:val="24"/>
                <w:szCs w:val="24"/>
                <w:lang w:eastAsia="pt-BR"/>
              </w:rPr>
              <w:t xml:space="preserve">bwf, </w:t>
            </w:r>
            <w:r w:rsidRPr="00663CE3">
              <w:rPr>
                <w:rFonts w:ascii="Arial" w:eastAsia="Times New Roman" w:hAnsi="Arial" w:cs="Arial"/>
                <w:color w:val="2B2B2B"/>
                <w:sz w:val="24"/>
                <w:szCs w:val="24"/>
                <w:lang w:eastAsia="pt-BR"/>
              </w:rPr>
              <w:t xml:space="preserve">característica </w:t>
            </w:r>
            <w:r w:rsidRPr="00663CE3">
              <w:rPr>
                <w:rFonts w:ascii="Arial" w:eastAsia="Times New Roman" w:hAnsi="Arial" w:cs="Arial"/>
                <w:color w:val="383838"/>
                <w:sz w:val="24"/>
                <w:szCs w:val="24"/>
                <w:lang w:eastAsia="pt-BR"/>
              </w:rPr>
              <w:t xml:space="preserve">de </w:t>
            </w:r>
            <w:r w:rsidRPr="00663CE3">
              <w:rPr>
                <w:rFonts w:ascii="Arial" w:eastAsia="Times New Roman" w:hAnsi="Arial" w:cs="Arial"/>
                <w:color w:val="313131"/>
                <w:sz w:val="24"/>
                <w:szCs w:val="24"/>
                <w:lang w:eastAsia="pt-BR"/>
              </w:rPr>
              <w:t xml:space="preserve">não </w:t>
            </w:r>
            <w:r w:rsidRPr="00663CE3">
              <w:rPr>
                <w:rFonts w:ascii="Arial" w:eastAsia="Times New Roman" w:hAnsi="Arial" w:cs="Arial"/>
                <w:color w:val="383838"/>
                <w:sz w:val="24"/>
                <w:szCs w:val="24"/>
                <w:lang w:eastAsia="pt-BR"/>
              </w:rPr>
              <w:t xml:space="preserve">propagação </w:t>
            </w:r>
            <w:r w:rsidRPr="00663CE3">
              <w:rPr>
                <w:rFonts w:ascii="Arial" w:eastAsia="Times New Roman" w:hAnsi="Arial" w:cs="Arial"/>
                <w:color w:val="494949"/>
                <w:sz w:val="24"/>
                <w:szCs w:val="24"/>
                <w:lang w:eastAsia="pt-BR"/>
              </w:rPr>
              <w:t xml:space="preserve">e </w:t>
            </w:r>
            <w:r w:rsidRPr="00663CE3">
              <w:rPr>
                <w:rFonts w:ascii="Arial" w:eastAsia="Times New Roman" w:hAnsi="Arial" w:cs="Arial"/>
                <w:color w:val="313131"/>
                <w:sz w:val="24"/>
                <w:szCs w:val="24"/>
                <w:lang w:eastAsia="pt-BR"/>
              </w:rPr>
              <w:t>auto</w:t>
            </w:r>
            <w:r>
              <w:rPr>
                <w:rFonts w:ascii="Arial" w:eastAsia="Times New Roman" w:hAnsi="Arial" w:cs="Arial"/>
                <w:color w:val="313131"/>
                <w:sz w:val="24"/>
                <w:szCs w:val="24"/>
                <w:lang w:eastAsia="pt-BR"/>
              </w:rPr>
              <w:t xml:space="preserve"> </w:t>
            </w:r>
            <w:r w:rsidRPr="00663CE3">
              <w:rPr>
                <w:rFonts w:ascii="Arial" w:eastAsia="Times New Roman" w:hAnsi="Arial" w:cs="Arial"/>
                <w:color w:val="313131"/>
                <w:sz w:val="24"/>
                <w:szCs w:val="24"/>
                <w:lang w:eastAsia="pt-BR"/>
              </w:rPr>
              <w:t xml:space="preserve">extinção </w:t>
            </w:r>
            <w:r w:rsidRPr="00663CE3">
              <w:rPr>
                <w:rFonts w:ascii="Arial" w:eastAsia="Times New Roman" w:hAnsi="Arial" w:cs="Arial"/>
                <w:color w:val="3F3F3F"/>
                <w:sz w:val="24"/>
                <w:szCs w:val="24"/>
                <w:lang w:eastAsia="pt-BR"/>
              </w:rPr>
              <w:t xml:space="preserve">do </w:t>
            </w:r>
            <w:r w:rsidRPr="00663CE3">
              <w:rPr>
                <w:rFonts w:ascii="Arial" w:eastAsia="Times New Roman" w:hAnsi="Arial" w:cs="Arial"/>
                <w:color w:val="313131"/>
                <w:sz w:val="24"/>
                <w:szCs w:val="24"/>
                <w:lang w:eastAsia="pt-BR"/>
              </w:rPr>
              <w:t xml:space="preserve">fogo </w:t>
            </w:r>
            <w:r w:rsidRPr="00663CE3">
              <w:rPr>
                <w:rFonts w:ascii="Arial" w:eastAsia="Times New Roman" w:hAnsi="Arial" w:cs="Arial"/>
                <w:color w:val="3B3B3B"/>
                <w:sz w:val="24"/>
                <w:szCs w:val="24"/>
                <w:lang w:eastAsia="pt-BR"/>
              </w:rPr>
              <w:t xml:space="preserve">, </w:t>
            </w:r>
            <w:r w:rsidRPr="00663CE3">
              <w:rPr>
                <w:rFonts w:ascii="Arial" w:eastAsia="Times New Roman" w:hAnsi="Arial" w:cs="Arial"/>
                <w:color w:val="3A3A3A"/>
                <w:sz w:val="24"/>
                <w:szCs w:val="24"/>
                <w:lang w:eastAsia="pt-BR"/>
              </w:rPr>
              <w:t xml:space="preserve">classe </w:t>
            </w:r>
            <w:r w:rsidRPr="00663CE3">
              <w:rPr>
                <w:rFonts w:ascii="Arial" w:eastAsia="Times New Roman" w:hAnsi="Arial" w:cs="Arial"/>
                <w:color w:val="333333"/>
                <w:sz w:val="24"/>
                <w:szCs w:val="24"/>
                <w:lang w:eastAsia="pt-BR"/>
              </w:rPr>
              <w:t xml:space="preserve">térmica </w:t>
            </w:r>
            <w:r w:rsidRPr="00663CE3">
              <w:rPr>
                <w:rFonts w:ascii="Arial" w:eastAsia="Times New Roman" w:hAnsi="Arial" w:cs="Arial"/>
                <w:color w:val="383838"/>
                <w:sz w:val="24"/>
                <w:szCs w:val="24"/>
                <w:lang w:eastAsia="pt-BR"/>
              </w:rPr>
              <w:t xml:space="preserve">70°c. </w:t>
            </w:r>
            <w:r w:rsidRPr="00663CE3">
              <w:rPr>
                <w:rFonts w:ascii="Arial" w:eastAsia="Times New Roman" w:hAnsi="Arial" w:cs="Arial"/>
                <w:color w:val="363636"/>
                <w:sz w:val="24"/>
                <w:szCs w:val="24"/>
                <w:lang w:eastAsia="pt-BR"/>
              </w:rPr>
              <w:t xml:space="preserve">Tensão </w:t>
            </w:r>
            <w:r w:rsidRPr="00663CE3">
              <w:rPr>
                <w:rFonts w:ascii="Arial" w:eastAsia="Times New Roman" w:hAnsi="Arial" w:cs="Arial"/>
                <w:color w:val="444444"/>
                <w:sz w:val="24"/>
                <w:szCs w:val="24"/>
                <w:lang w:eastAsia="pt-BR"/>
              </w:rPr>
              <w:t xml:space="preserve">de </w:t>
            </w:r>
            <w:r w:rsidRPr="00663CE3">
              <w:rPr>
                <w:rFonts w:ascii="Arial" w:eastAsia="Times New Roman" w:hAnsi="Arial" w:cs="Arial"/>
                <w:color w:val="313131"/>
                <w:sz w:val="24"/>
                <w:szCs w:val="24"/>
                <w:lang w:eastAsia="pt-BR"/>
              </w:rPr>
              <w:t xml:space="preserve">isolação </w:t>
            </w:r>
            <w:r w:rsidRPr="00663CE3">
              <w:rPr>
                <w:rFonts w:ascii="Arial" w:eastAsia="Times New Roman" w:hAnsi="Arial" w:cs="Arial"/>
                <w:color w:val="363636"/>
                <w:sz w:val="24"/>
                <w:szCs w:val="24"/>
                <w:lang w:eastAsia="pt-BR"/>
              </w:rPr>
              <w:t xml:space="preserve">450/750v. Produto </w:t>
            </w:r>
            <w:r w:rsidRPr="00663CE3">
              <w:rPr>
                <w:rFonts w:ascii="Arial" w:eastAsia="Times New Roman" w:hAnsi="Arial" w:cs="Arial"/>
                <w:color w:val="343434"/>
                <w:sz w:val="24"/>
                <w:szCs w:val="24"/>
                <w:lang w:eastAsia="pt-BR"/>
              </w:rPr>
              <w:t xml:space="preserve">certificado </w:t>
            </w:r>
            <w:r w:rsidRPr="00663CE3">
              <w:rPr>
                <w:rFonts w:ascii="Arial" w:eastAsia="Times New Roman" w:hAnsi="Arial" w:cs="Arial"/>
                <w:color w:val="3F3F3F"/>
                <w:sz w:val="24"/>
                <w:szCs w:val="24"/>
                <w:lang w:eastAsia="pt-BR"/>
              </w:rPr>
              <w:t xml:space="preserve">com </w:t>
            </w:r>
            <w:r w:rsidRPr="00663CE3">
              <w:rPr>
                <w:rFonts w:ascii="Arial" w:eastAsia="Times New Roman" w:hAnsi="Arial" w:cs="Arial"/>
                <w:color w:val="444444"/>
                <w:sz w:val="24"/>
                <w:szCs w:val="24"/>
                <w:lang w:eastAsia="pt-BR"/>
              </w:rPr>
              <w:t xml:space="preserve">marca </w:t>
            </w:r>
            <w:r w:rsidRPr="00663CE3">
              <w:rPr>
                <w:rFonts w:ascii="Arial" w:eastAsia="Times New Roman" w:hAnsi="Arial" w:cs="Arial"/>
                <w:color w:val="414141"/>
                <w:sz w:val="24"/>
                <w:szCs w:val="24"/>
                <w:lang w:eastAsia="pt-BR"/>
              </w:rPr>
              <w:t xml:space="preserve">de </w:t>
            </w:r>
            <w:r w:rsidRPr="00663CE3">
              <w:rPr>
                <w:rFonts w:ascii="Arial" w:eastAsia="Times New Roman" w:hAnsi="Arial" w:cs="Arial"/>
                <w:color w:val="2D2D2D"/>
                <w:sz w:val="24"/>
                <w:szCs w:val="24"/>
                <w:lang w:eastAsia="pt-BR"/>
              </w:rPr>
              <w:t xml:space="preserve">conformidade </w:t>
            </w:r>
            <w:r w:rsidRPr="00663CE3">
              <w:rPr>
                <w:rFonts w:ascii="Arial" w:eastAsia="Times New Roman" w:hAnsi="Arial" w:cs="Arial"/>
                <w:color w:val="4B4B4B"/>
                <w:sz w:val="24"/>
                <w:szCs w:val="24"/>
                <w:lang w:eastAsia="pt-BR"/>
              </w:rPr>
              <w:t xml:space="preserve">- </w:t>
            </w:r>
            <w:r w:rsidRPr="00663CE3">
              <w:rPr>
                <w:rFonts w:ascii="Arial" w:eastAsia="Times New Roman" w:hAnsi="Arial" w:cs="Arial"/>
                <w:color w:val="3A3A3A"/>
                <w:sz w:val="24"/>
                <w:szCs w:val="24"/>
                <w:lang w:eastAsia="pt-BR"/>
              </w:rPr>
              <w:t xml:space="preserve">inmetro </w:t>
            </w:r>
            <w:r w:rsidRPr="00663CE3">
              <w:rPr>
                <w:rFonts w:ascii="Arial" w:eastAsia="Times New Roman" w:hAnsi="Arial" w:cs="Arial"/>
                <w:color w:val="3D3D3D"/>
                <w:sz w:val="24"/>
                <w:szCs w:val="24"/>
                <w:lang w:eastAsia="pt-BR"/>
              </w:rPr>
              <w:t xml:space="preserve">. </w:t>
            </w:r>
            <w:r w:rsidRPr="00663CE3">
              <w:rPr>
                <w:rFonts w:ascii="Arial" w:eastAsia="Times New Roman" w:hAnsi="Arial" w:cs="Arial"/>
                <w:color w:val="414141"/>
                <w:sz w:val="24"/>
                <w:szCs w:val="24"/>
                <w:lang w:eastAsia="pt-BR"/>
              </w:rPr>
              <w:t xml:space="preserve">Rolo </w:t>
            </w:r>
            <w:r w:rsidRPr="00663CE3">
              <w:rPr>
                <w:rFonts w:ascii="Arial" w:eastAsia="Times New Roman" w:hAnsi="Arial" w:cs="Arial"/>
                <w:color w:val="444444"/>
                <w:sz w:val="24"/>
                <w:szCs w:val="24"/>
                <w:lang w:eastAsia="pt-BR"/>
              </w:rPr>
              <w:t xml:space="preserve">com </w:t>
            </w:r>
            <w:r w:rsidRPr="00663CE3">
              <w:rPr>
                <w:rFonts w:ascii="Arial" w:eastAsia="Times New Roman" w:hAnsi="Arial" w:cs="Arial"/>
                <w:color w:val="464646"/>
                <w:sz w:val="24"/>
                <w:szCs w:val="24"/>
                <w:lang w:eastAsia="pt-BR"/>
              </w:rPr>
              <w:t xml:space="preserve">100 </w:t>
            </w:r>
            <w:r w:rsidRPr="00663CE3">
              <w:rPr>
                <w:rFonts w:ascii="Arial" w:eastAsia="Times New Roman" w:hAnsi="Arial" w:cs="Arial"/>
                <w:color w:val="414141"/>
                <w:sz w:val="24"/>
                <w:szCs w:val="24"/>
                <w:lang w:eastAsia="pt-BR"/>
              </w:rPr>
              <w:t>metros</w:t>
            </w:r>
            <w:r>
              <w:rPr>
                <w:rFonts w:ascii="Arial" w:eastAsia="Times New Roman" w:hAnsi="Arial" w:cs="Arial"/>
                <w:color w:val="414141"/>
                <w:sz w:val="24"/>
                <w:szCs w:val="24"/>
                <w:lang w:eastAsia="pt-BR"/>
              </w:rPr>
              <w:t xml:space="preserve">. </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1632"/>
          <w:jc w:val="center"/>
        </w:trPr>
        <w:tc>
          <w:tcPr>
            <w:tcW w:w="7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020</w:t>
            </w:r>
          </w:p>
        </w:tc>
        <w:tc>
          <w:tcPr>
            <w:tcW w:w="3745" w:type="dxa"/>
            <w:gridSpan w:val="2"/>
            <w:tcBorders>
              <w:top w:val="single" w:sz="4" w:space="0" w:color="auto"/>
              <w:left w:val="single" w:sz="4" w:space="0" w:color="auto"/>
              <w:bottom w:val="single" w:sz="4" w:space="0" w:color="auto"/>
              <w:right w:val="single" w:sz="4" w:space="0" w:color="auto"/>
            </w:tcBorders>
            <w:shd w:val="clear" w:color="auto" w:fill="auto"/>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color w:val="363636"/>
                <w:sz w:val="24"/>
                <w:szCs w:val="24"/>
                <w:lang w:eastAsia="pt-BR"/>
              </w:rPr>
              <w:t xml:space="preserve">CABO </w:t>
            </w:r>
            <w:r w:rsidRPr="00663CE3">
              <w:rPr>
                <w:rFonts w:ascii="Arial" w:eastAsia="Times New Roman" w:hAnsi="Arial" w:cs="Arial"/>
                <w:color w:val="2B2B2B"/>
                <w:sz w:val="24"/>
                <w:szCs w:val="24"/>
                <w:lang w:eastAsia="pt-BR"/>
              </w:rPr>
              <w:t xml:space="preserve">FLEXIVEL </w:t>
            </w:r>
            <w:r w:rsidRPr="00663CE3">
              <w:rPr>
                <w:rFonts w:ascii="Arial" w:eastAsia="Times New Roman" w:hAnsi="Arial" w:cs="Arial"/>
                <w:color w:val="3B3B3B"/>
                <w:sz w:val="24"/>
                <w:szCs w:val="24"/>
                <w:lang w:eastAsia="pt-BR"/>
              </w:rPr>
              <w:t xml:space="preserve">2,5 </w:t>
            </w:r>
            <w:r w:rsidRPr="00663CE3">
              <w:rPr>
                <w:rFonts w:ascii="Arial" w:eastAsia="Times New Roman" w:hAnsi="Arial" w:cs="Arial"/>
                <w:color w:val="343434"/>
                <w:sz w:val="24"/>
                <w:szCs w:val="24"/>
                <w:lang w:eastAsia="pt-BR"/>
              </w:rPr>
              <w:t xml:space="preserve">MM </w:t>
            </w:r>
            <w:r w:rsidRPr="00663CE3">
              <w:rPr>
                <w:rFonts w:ascii="Arial" w:eastAsia="Times New Roman" w:hAnsi="Arial" w:cs="Arial"/>
                <w:color w:val="3D3D3D"/>
                <w:sz w:val="24"/>
                <w:szCs w:val="24"/>
                <w:lang w:eastAsia="pt-BR"/>
              </w:rPr>
              <w:t xml:space="preserve">fios </w:t>
            </w:r>
            <w:r w:rsidRPr="00663CE3">
              <w:rPr>
                <w:rFonts w:ascii="Arial" w:eastAsia="Times New Roman" w:hAnsi="Arial" w:cs="Arial"/>
                <w:color w:val="444444"/>
                <w:sz w:val="24"/>
                <w:szCs w:val="24"/>
                <w:lang w:eastAsia="pt-BR"/>
              </w:rPr>
              <w:t xml:space="preserve">de </w:t>
            </w:r>
            <w:r w:rsidRPr="00663CE3">
              <w:rPr>
                <w:rFonts w:ascii="Arial" w:eastAsia="Times New Roman" w:hAnsi="Arial" w:cs="Arial"/>
                <w:color w:val="363636"/>
                <w:sz w:val="24"/>
                <w:szCs w:val="24"/>
                <w:lang w:eastAsia="pt-BR"/>
              </w:rPr>
              <w:t xml:space="preserve">cobre </w:t>
            </w:r>
            <w:r w:rsidRPr="00663CE3">
              <w:rPr>
                <w:rFonts w:ascii="Arial" w:eastAsia="Times New Roman" w:hAnsi="Arial" w:cs="Arial"/>
                <w:color w:val="444444"/>
                <w:sz w:val="24"/>
                <w:szCs w:val="24"/>
                <w:lang w:eastAsia="pt-BR"/>
              </w:rPr>
              <w:t xml:space="preserve">eletrolítico </w:t>
            </w:r>
            <w:r w:rsidRPr="00663CE3">
              <w:rPr>
                <w:rFonts w:ascii="Arial" w:eastAsia="Times New Roman" w:hAnsi="Arial" w:cs="Arial"/>
                <w:color w:val="565656"/>
                <w:sz w:val="24"/>
                <w:szCs w:val="24"/>
                <w:lang w:eastAsia="pt-BR"/>
              </w:rPr>
              <w:t>,</w:t>
            </w:r>
            <w:r w:rsidRPr="00663CE3">
              <w:rPr>
                <w:rFonts w:ascii="Arial" w:eastAsia="Times New Roman" w:hAnsi="Arial" w:cs="Arial"/>
                <w:color w:val="2F2F2F"/>
                <w:sz w:val="24"/>
                <w:szCs w:val="24"/>
                <w:lang w:eastAsia="pt-BR"/>
              </w:rPr>
              <w:t xml:space="preserve">têmpera </w:t>
            </w:r>
            <w:r w:rsidRPr="00663CE3">
              <w:rPr>
                <w:rFonts w:ascii="Arial" w:eastAsia="Times New Roman" w:hAnsi="Arial" w:cs="Arial"/>
                <w:color w:val="363636"/>
                <w:sz w:val="24"/>
                <w:szCs w:val="24"/>
                <w:lang w:eastAsia="pt-BR"/>
              </w:rPr>
              <w:t xml:space="preserve">mole </w:t>
            </w:r>
            <w:r w:rsidRPr="00663CE3">
              <w:rPr>
                <w:rFonts w:ascii="Arial" w:eastAsia="Times New Roman" w:hAnsi="Arial" w:cs="Arial"/>
                <w:color w:val="424242"/>
                <w:sz w:val="24"/>
                <w:szCs w:val="24"/>
                <w:lang w:eastAsia="pt-BR"/>
              </w:rPr>
              <w:t xml:space="preserve">, </w:t>
            </w:r>
            <w:r w:rsidRPr="00663CE3">
              <w:rPr>
                <w:rFonts w:ascii="Arial" w:eastAsia="Times New Roman" w:hAnsi="Arial" w:cs="Arial"/>
                <w:color w:val="212121"/>
                <w:sz w:val="24"/>
                <w:szCs w:val="24"/>
                <w:lang w:eastAsia="pt-BR"/>
              </w:rPr>
              <w:t xml:space="preserve">classe </w:t>
            </w:r>
            <w:r w:rsidRPr="00663CE3">
              <w:rPr>
                <w:rFonts w:ascii="Arial" w:eastAsia="Times New Roman" w:hAnsi="Arial" w:cs="Arial"/>
                <w:color w:val="2F2F2F"/>
                <w:sz w:val="24"/>
                <w:szCs w:val="24"/>
                <w:lang w:eastAsia="pt-BR"/>
              </w:rPr>
              <w:t xml:space="preserve">4 </w:t>
            </w:r>
            <w:r w:rsidRPr="00663CE3">
              <w:rPr>
                <w:rFonts w:ascii="Arial" w:eastAsia="Times New Roman" w:hAnsi="Arial" w:cs="Arial"/>
                <w:color w:val="3D3D3D"/>
                <w:sz w:val="24"/>
                <w:szCs w:val="24"/>
                <w:lang w:eastAsia="pt-BR"/>
              </w:rPr>
              <w:t xml:space="preserve">de </w:t>
            </w:r>
            <w:r w:rsidRPr="00663CE3">
              <w:rPr>
                <w:rFonts w:ascii="Arial" w:eastAsia="Times New Roman" w:hAnsi="Arial" w:cs="Arial"/>
                <w:color w:val="383838"/>
                <w:sz w:val="24"/>
                <w:szCs w:val="24"/>
                <w:lang w:eastAsia="pt-BR"/>
              </w:rPr>
              <w:t xml:space="preserve">encordoamento  </w:t>
            </w:r>
            <w:r w:rsidRPr="00663CE3">
              <w:rPr>
                <w:rFonts w:ascii="Arial" w:eastAsia="Times New Roman" w:hAnsi="Arial" w:cs="Arial"/>
                <w:color w:val="3F3F3F"/>
                <w:sz w:val="24"/>
                <w:szCs w:val="24"/>
                <w:lang w:eastAsia="pt-BR"/>
              </w:rPr>
              <w:t xml:space="preserve">até </w:t>
            </w:r>
            <w:r w:rsidRPr="00663CE3">
              <w:rPr>
                <w:rFonts w:ascii="Arial" w:eastAsia="Times New Roman" w:hAnsi="Arial" w:cs="Arial"/>
                <w:color w:val="4F4F4F"/>
                <w:sz w:val="24"/>
                <w:szCs w:val="24"/>
                <w:lang w:eastAsia="pt-BR"/>
              </w:rPr>
              <w:t xml:space="preserve">a </w:t>
            </w:r>
            <w:r w:rsidRPr="00663CE3">
              <w:rPr>
                <w:rFonts w:ascii="Arial" w:eastAsia="Times New Roman" w:hAnsi="Arial" w:cs="Arial"/>
                <w:color w:val="2F2F2F"/>
                <w:sz w:val="24"/>
                <w:szCs w:val="24"/>
                <w:lang w:eastAsia="pt-BR"/>
              </w:rPr>
              <w:t xml:space="preserve">seção </w:t>
            </w:r>
            <w:r w:rsidRPr="00663CE3">
              <w:rPr>
                <w:rFonts w:ascii="Arial" w:eastAsia="Times New Roman" w:hAnsi="Arial" w:cs="Arial"/>
                <w:color w:val="3D3D3D"/>
                <w:sz w:val="24"/>
                <w:szCs w:val="24"/>
                <w:lang w:eastAsia="pt-BR"/>
              </w:rPr>
              <w:t>1,5mm</w:t>
            </w:r>
            <w:r w:rsidRPr="00663CE3">
              <w:rPr>
                <w:rFonts w:ascii="Arial" w:eastAsia="Times New Roman" w:hAnsi="Arial" w:cs="Arial"/>
                <w:color w:val="3D3D3D"/>
                <w:sz w:val="24"/>
                <w:szCs w:val="24"/>
                <w:vertAlign w:val="superscript"/>
                <w:lang w:eastAsia="pt-BR"/>
              </w:rPr>
              <w:t>2</w:t>
            </w:r>
            <w:r w:rsidRPr="00663CE3">
              <w:rPr>
                <w:rFonts w:ascii="Arial" w:eastAsia="Times New Roman" w:hAnsi="Arial" w:cs="Arial"/>
                <w:color w:val="3D3D3D"/>
                <w:sz w:val="24"/>
                <w:szCs w:val="24"/>
                <w:lang w:eastAsia="pt-BR"/>
              </w:rPr>
              <w:t xml:space="preserve"> </w:t>
            </w:r>
            <w:r w:rsidRPr="00663CE3">
              <w:rPr>
                <w:rFonts w:ascii="Arial" w:eastAsia="Times New Roman" w:hAnsi="Arial" w:cs="Arial"/>
                <w:color w:val="575757"/>
                <w:sz w:val="24"/>
                <w:szCs w:val="24"/>
                <w:lang w:eastAsia="pt-BR"/>
              </w:rPr>
              <w:t xml:space="preserve">( </w:t>
            </w:r>
            <w:r w:rsidRPr="00663CE3">
              <w:rPr>
                <w:rFonts w:ascii="Arial" w:eastAsia="Times New Roman" w:hAnsi="Arial" w:cs="Arial"/>
                <w:color w:val="343434"/>
                <w:sz w:val="24"/>
                <w:szCs w:val="24"/>
                <w:lang w:eastAsia="pt-BR"/>
              </w:rPr>
              <w:t xml:space="preserve">extraflexível), </w:t>
            </w:r>
            <w:r w:rsidRPr="00663CE3">
              <w:rPr>
                <w:rFonts w:ascii="Arial" w:eastAsia="Times New Roman" w:hAnsi="Arial" w:cs="Arial"/>
                <w:color w:val="3B3B3B"/>
                <w:sz w:val="24"/>
                <w:szCs w:val="24"/>
                <w:lang w:eastAsia="pt-BR"/>
              </w:rPr>
              <w:t xml:space="preserve">isolado </w:t>
            </w:r>
            <w:r w:rsidRPr="00663CE3">
              <w:rPr>
                <w:rFonts w:ascii="Arial" w:eastAsia="Times New Roman" w:hAnsi="Arial" w:cs="Arial"/>
                <w:color w:val="484848"/>
                <w:sz w:val="24"/>
                <w:szCs w:val="24"/>
                <w:lang w:eastAsia="pt-BR"/>
              </w:rPr>
              <w:t xml:space="preserve">em </w:t>
            </w:r>
            <w:r w:rsidRPr="00663CE3">
              <w:rPr>
                <w:rFonts w:ascii="Arial" w:eastAsia="Times New Roman" w:hAnsi="Arial" w:cs="Arial"/>
                <w:color w:val="2F2F2F"/>
                <w:sz w:val="24"/>
                <w:szCs w:val="24"/>
                <w:lang w:eastAsia="pt-BR"/>
              </w:rPr>
              <w:t xml:space="preserve">composto </w:t>
            </w:r>
            <w:r w:rsidRPr="00663CE3">
              <w:rPr>
                <w:rFonts w:ascii="Arial" w:eastAsia="Times New Roman" w:hAnsi="Arial" w:cs="Arial"/>
                <w:color w:val="363636"/>
                <w:sz w:val="24"/>
                <w:szCs w:val="24"/>
                <w:lang w:eastAsia="pt-BR"/>
              </w:rPr>
              <w:t xml:space="preserve">termoplástico  </w:t>
            </w:r>
            <w:r w:rsidRPr="00663CE3">
              <w:rPr>
                <w:rFonts w:ascii="Arial" w:eastAsia="Times New Roman" w:hAnsi="Arial" w:cs="Arial"/>
                <w:color w:val="3A3A3A"/>
                <w:sz w:val="24"/>
                <w:szCs w:val="24"/>
                <w:lang w:eastAsia="pt-BR"/>
              </w:rPr>
              <w:t xml:space="preserve">polivinílico </w:t>
            </w:r>
            <w:r w:rsidRPr="00663CE3">
              <w:rPr>
                <w:rFonts w:ascii="Arial" w:eastAsia="Times New Roman" w:hAnsi="Arial" w:cs="Arial"/>
                <w:color w:val="333333"/>
                <w:sz w:val="24"/>
                <w:szCs w:val="24"/>
                <w:lang w:eastAsia="pt-BR"/>
              </w:rPr>
              <w:t xml:space="preserve">(pvc) </w:t>
            </w:r>
            <w:r w:rsidRPr="00663CE3">
              <w:rPr>
                <w:rFonts w:ascii="Arial" w:eastAsia="Times New Roman" w:hAnsi="Arial" w:cs="Arial"/>
                <w:color w:val="4D4D4D"/>
                <w:sz w:val="24"/>
                <w:szCs w:val="24"/>
                <w:lang w:eastAsia="pt-BR"/>
              </w:rPr>
              <w:t xml:space="preserve">tipo </w:t>
            </w:r>
            <w:r w:rsidRPr="00663CE3">
              <w:rPr>
                <w:rFonts w:ascii="Arial" w:eastAsia="Times New Roman" w:hAnsi="Arial" w:cs="Arial"/>
                <w:color w:val="444444"/>
                <w:sz w:val="24"/>
                <w:szCs w:val="24"/>
                <w:lang w:eastAsia="pt-BR"/>
              </w:rPr>
              <w:t xml:space="preserve">bwf, </w:t>
            </w:r>
            <w:r w:rsidRPr="00663CE3">
              <w:rPr>
                <w:rFonts w:ascii="Arial" w:eastAsia="Times New Roman" w:hAnsi="Arial" w:cs="Arial"/>
                <w:color w:val="333333"/>
                <w:sz w:val="24"/>
                <w:szCs w:val="24"/>
                <w:lang w:eastAsia="pt-BR"/>
              </w:rPr>
              <w:t xml:space="preserve">carecterística </w:t>
            </w:r>
            <w:r w:rsidRPr="00663CE3">
              <w:rPr>
                <w:rFonts w:ascii="Arial" w:eastAsia="Times New Roman" w:hAnsi="Arial" w:cs="Arial"/>
                <w:color w:val="3F3F3F"/>
                <w:sz w:val="24"/>
                <w:szCs w:val="24"/>
                <w:lang w:eastAsia="pt-BR"/>
              </w:rPr>
              <w:t xml:space="preserve">de não </w:t>
            </w:r>
            <w:r w:rsidRPr="00663CE3">
              <w:rPr>
                <w:rFonts w:ascii="Arial" w:eastAsia="Times New Roman" w:hAnsi="Arial" w:cs="Arial"/>
                <w:color w:val="2A2A2A"/>
                <w:sz w:val="24"/>
                <w:szCs w:val="24"/>
                <w:lang w:eastAsia="pt-BR"/>
              </w:rPr>
              <w:t xml:space="preserve">propagação </w:t>
            </w:r>
            <w:r w:rsidRPr="00663CE3">
              <w:rPr>
                <w:rFonts w:ascii="Arial" w:eastAsia="Times New Roman" w:hAnsi="Arial" w:cs="Arial"/>
                <w:color w:val="4D4D4D"/>
                <w:sz w:val="24"/>
                <w:szCs w:val="24"/>
                <w:lang w:eastAsia="pt-BR"/>
              </w:rPr>
              <w:t xml:space="preserve">e </w:t>
            </w:r>
            <w:r w:rsidRPr="00663CE3">
              <w:rPr>
                <w:rFonts w:ascii="Arial" w:eastAsia="Times New Roman" w:hAnsi="Arial" w:cs="Arial"/>
                <w:color w:val="3D3D3D"/>
                <w:sz w:val="24"/>
                <w:szCs w:val="24"/>
                <w:lang w:eastAsia="pt-BR"/>
              </w:rPr>
              <w:t xml:space="preserve">autoextinção </w:t>
            </w:r>
            <w:r w:rsidRPr="00663CE3">
              <w:rPr>
                <w:rFonts w:ascii="Arial" w:eastAsia="Times New Roman" w:hAnsi="Arial" w:cs="Arial"/>
                <w:color w:val="444444"/>
                <w:sz w:val="24"/>
                <w:szCs w:val="24"/>
                <w:lang w:eastAsia="pt-BR"/>
              </w:rPr>
              <w:t xml:space="preserve">do </w:t>
            </w:r>
            <w:r w:rsidRPr="00663CE3">
              <w:rPr>
                <w:rFonts w:ascii="Arial" w:eastAsia="Times New Roman" w:hAnsi="Arial" w:cs="Arial"/>
                <w:color w:val="3D3D3D"/>
                <w:sz w:val="24"/>
                <w:szCs w:val="24"/>
                <w:lang w:eastAsia="pt-BR"/>
              </w:rPr>
              <w:lastRenderedPageBreak/>
              <w:t xml:space="preserve">fogo </w:t>
            </w:r>
            <w:r w:rsidRPr="00663CE3">
              <w:rPr>
                <w:rFonts w:ascii="Arial" w:eastAsia="Times New Roman" w:hAnsi="Arial" w:cs="Arial"/>
                <w:color w:val="484848"/>
                <w:sz w:val="24"/>
                <w:szCs w:val="24"/>
                <w:lang w:eastAsia="pt-BR"/>
              </w:rPr>
              <w:t xml:space="preserve">, </w:t>
            </w:r>
            <w:r w:rsidRPr="00663CE3">
              <w:rPr>
                <w:rFonts w:ascii="Arial" w:eastAsia="Times New Roman" w:hAnsi="Arial" w:cs="Arial"/>
                <w:color w:val="3A3A3A"/>
                <w:sz w:val="24"/>
                <w:szCs w:val="24"/>
                <w:lang w:eastAsia="pt-BR"/>
              </w:rPr>
              <w:t xml:space="preserve">classe </w:t>
            </w:r>
            <w:r w:rsidRPr="00663CE3">
              <w:rPr>
                <w:rFonts w:ascii="Arial" w:eastAsia="Times New Roman" w:hAnsi="Arial" w:cs="Arial"/>
                <w:color w:val="3F3F3F"/>
                <w:sz w:val="24"/>
                <w:szCs w:val="24"/>
                <w:lang w:eastAsia="pt-BR"/>
              </w:rPr>
              <w:t xml:space="preserve">térmica </w:t>
            </w:r>
            <w:r w:rsidRPr="00663CE3">
              <w:rPr>
                <w:rFonts w:ascii="Arial" w:eastAsia="Times New Roman" w:hAnsi="Arial" w:cs="Arial"/>
                <w:color w:val="3B3B3B"/>
                <w:sz w:val="24"/>
                <w:szCs w:val="24"/>
                <w:lang w:eastAsia="pt-BR"/>
              </w:rPr>
              <w:t xml:space="preserve">70°c. </w:t>
            </w:r>
            <w:r w:rsidRPr="00663CE3">
              <w:rPr>
                <w:rFonts w:ascii="Arial" w:eastAsia="Times New Roman" w:hAnsi="Arial" w:cs="Arial"/>
                <w:color w:val="3A3A3A"/>
                <w:sz w:val="24"/>
                <w:szCs w:val="24"/>
                <w:lang w:eastAsia="pt-BR"/>
              </w:rPr>
              <w:t xml:space="preserve">Tensão </w:t>
            </w:r>
            <w:r w:rsidRPr="00663CE3">
              <w:rPr>
                <w:rFonts w:ascii="Arial" w:eastAsia="Times New Roman" w:hAnsi="Arial" w:cs="Arial"/>
                <w:color w:val="414141"/>
                <w:sz w:val="24"/>
                <w:szCs w:val="24"/>
                <w:lang w:eastAsia="pt-BR"/>
              </w:rPr>
              <w:t xml:space="preserve">de </w:t>
            </w:r>
            <w:r w:rsidRPr="00663CE3">
              <w:rPr>
                <w:rFonts w:ascii="Arial" w:eastAsia="Times New Roman" w:hAnsi="Arial" w:cs="Arial"/>
                <w:color w:val="3B3B3B"/>
                <w:sz w:val="24"/>
                <w:szCs w:val="24"/>
                <w:lang w:eastAsia="pt-BR"/>
              </w:rPr>
              <w:t xml:space="preserve">isolação </w:t>
            </w:r>
            <w:r w:rsidRPr="00663CE3">
              <w:rPr>
                <w:rFonts w:ascii="Arial" w:eastAsia="Times New Roman" w:hAnsi="Arial" w:cs="Arial"/>
                <w:color w:val="343434"/>
                <w:sz w:val="24"/>
                <w:szCs w:val="24"/>
                <w:lang w:eastAsia="pt-BR"/>
              </w:rPr>
              <w:t xml:space="preserve">450/7S0v. Produto </w:t>
            </w:r>
            <w:r w:rsidRPr="00663CE3">
              <w:rPr>
                <w:rFonts w:ascii="Arial" w:eastAsia="Times New Roman" w:hAnsi="Arial" w:cs="Arial"/>
                <w:color w:val="363636"/>
                <w:sz w:val="24"/>
                <w:szCs w:val="24"/>
                <w:lang w:eastAsia="pt-BR"/>
              </w:rPr>
              <w:t xml:space="preserve">certificado </w:t>
            </w:r>
            <w:r w:rsidRPr="00663CE3">
              <w:rPr>
                <w:rFonts w:ascii="Arial" w:eastAsia="Times New Roman" w:hAnsi="Arial" w:cs="Arial"/>
                <w:color w:val="4B4B4B"/>
                <w:sz w:val="24"/>
                <w:szCs w:val="24"/>
                <w:lang w:eastAsia="pt-BR"/>
              </w:rPr>
              <w:t xml:space="preserve">com </w:t>
            </w:r>
            <w:r w:rsidRPr="00663CE3">
              <w:rPr>
                <w:rFonts w:ascii="Arial" w:eastAsia="Times New Roman" w:hAnsi="Arial" w:cs="Arial"/>
                <w:color w:val="565656"/>
                <w:sz w:val="24"/>
                <w:szCs w:val="24"/>
                <w:lang w:eastAsia="pt-BR"/>
              </w:rPr>
              <w:t xml:space="preserve">a </w:t>
            </w:r>
            <w:r w:rsidRPr="00663CE3">
              <w:rPr>
                <w:rFonts w:ascii="Arial" w:eastAsia="Times New Roman" w:hAnsi="Arial" w:cs="Arial"/>
                <w:color w:val="4B4B4B"/>
                <w:sz w:val="24"/>
                <w:szCs w:val="24"/>
                <w:lang w:eastAsia="pt-BR"/>
              </w:rPr>
              <w:t xml:space="preserve">marca de </w:t>
            </w:r>
            <w:r w:rsidRPr="00663CE3">
              <w:rPr>
                <w:rFonts w:ascii="Arial" w:eastAsia="Times New Roman" w:hAnsi="Arial" w:cs="Arial"/>
                <w:color w:val="3B3B3B"/>
                <w:sz w:val="24"/>
                <w:szCs w:val="24"/>
                <w:lang w:eastAsia="pt-BR"/>
              </w:rPr>
              <w:t xml:space="preserve">conformidade </w:t>
            </w:r>
            <w:r w:rsidRPr="00663CE3">
              <w:rPr>
                <w:rFonts w:ascii="Arial" w:eastAsia="Times New Roman" w:hAnsi="Arial" w:cs="Arial"/>
                <w:color w:val="4F4F4F"/>
                <w:sz w:val="24"/>
                <w:szCs w:val="24"/>
                <w:lang w:eastAsia="pt-BR"/>
              </w:rPr>
              <w:t xml:space="preserve">- </w:t>
            </w:r>
            <w:r w:rsidRPr="00663CE3">
              <w:rPr>
                <w:rFonts w:ascii="Arial" w:eastAsia="Times New Roman" w:hAnsi="Arial" w:cs="Arial"/>
                <w:color w:val="363636"/>
                <w:sz w:val="24"/>
                <w:szCs w:val="24"/>
                <w:lang w:eastAsia="pt-BR"/>
              </w:rPr>
              <w:t xml:space="preserve">inmetro </w:t>
            </w:r>
            <w:r w:rsidRPr="00663CE3">
              <w:rPr>
                <w:rFonts w:ascii="Arial" w:eastAsia="Times New Roman" w:hAnsi="Arial" w:cs="Arial"/>
                <w:color w:val="4F4F4F"/>
                <w:sz w:val="24"/>
                <w:szCs w:val="24"/>
                <w:lang w:eastAsia="pt-BR"/>
              </w:rPr>
              <w:t xml:space="preserve">. </w:t>
            </w:r>
            <w:r w:rsidRPr="00663CE3">
              <w:rPr>
                <w:rFonts w:ascii="Arial" w:eastAsia="Times New Roman" w:hAnsi="Arial" w:cs="Arial"/>
                <w:color w:val="414141"/>
                <w:sz w:val="24"/>
                <w:szCs w:val="24"/>
                <w:lang w:eastAsia="pt-BR"/>
              </w:rPr>
              <w:t xml:space="preserve">Rolo </w:t>
            </w:r>
            <w:r w:rsidRPr="00663CE3">
              <w:rPr>
                <w:rFonts w:ascii="Arial" w:eastAsia="Times New Roman" w:hAnsi="Arial" w:cs="Arial"/>
                <w:color w:val="444444"/>
                <w:sz w:val="24"/>
                <w:szCs w:val="24"/>
                <w:lang w:eastAsia="pt-BR"/>
              </w:rPr>
              <w:t xml:space="preserve">com </w:t>
            </w:r>
            <w:r w:rsidRPr="00663CE3">
              <w:rPr>
                <w:rFonts w:ascii="Arial" w:eastAsia="Times New Roman" w:hAnsi="Arial" w:cs="Arial"/>
                <w:color w:val="494949"/>
                <w:sz w:val="24"/>
                <w:szCs w:val="24"/>
                <w:lang w:eastAsia="pt-BR"/>
              </w:rPr>
              <w:t xml:space="preserve">100 </w:t>
            </w:r>
            <w:r w:rsidRPr="00663CE3">
              <w:rPr>
                <w:rFonts w:ascii="Arial" w:eastAsia="Times New Roman" w:hAnsi="Arial" w:cs="Arial"/>
                <w:color w:val="424242"/>
                <w:sz w:val="24"/>
                <w:szCs w:val="24"/>
                <w:lang w:eastAsia="pt-BR"/>
              </w:rPr>
              <w:t>metros</w:t>
            </w:r>
          </w:p>
        </w:tc>
        <w:tc>
          <w:tcPr>
            <w:tcW w:w="727" w:type="dxa"/>
            <w:tcBorders>
              <w:top w:val="single" w:sz="4" w:space="0" w:color="auto"/>
              <w:left w:val="single" w:sz="4" w:space="0" w:color="auto"/>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12</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1632"/>
          <w:jc w:val="center"/>
        </w:trPr>
        <w:tc>
          <w:tcPr>
            <w:tcW w:w="7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021</w:t>
            </w:r>
          </w:p>
        </w:tc>
        <w:tc>
          <w:tcPr>
            <w:tcW w:w="3745" w:type="dxa"/>
            <w:gridSpan w:val="2"/>
            <w:tcBorders>
              <w:top w:val="single" w:sz="4" w:space="0" w:color="auto"/>
              <w:left w:val="nil"/>
              <w:bottom w:val="single" w:sz="4" w:space="0" w:color="auto"/>
              <w:right w:val="single" w:sz="4" w:space="0" w:color="auto"/>
            </w:tcBorders>
            <w:shd w:val="clear" w:color="auto" w:fill="auto"/>
            <w:hideMark/>
          </w:tcPr>
          <w:p w:rsidR="00474944" w:rsidRPr="00663CE3" w:rsidRDefault="009319F9" w:rsidP="00603A69">
            <w:pPr>
              <w:spacing w:after="0" w:line="240" w:lineRule="auto"/>
              <w:rPr>
                <w:rFonts w:ascii="Arial" w:eastAsia="Times New Roman" w:hAnsi="Arial" w:cs="Arial"/>
                <w:sz w:val="24"/>
                <w:szCs w:val="24"/>
                <w:lang w:eastAsia="pt-BR"/>
              </w:rPr>
            </w:pPr>
            <w:r>
              <w:rPr>
                <w:rFonts w:ascii="Arial" w:hAnsi="Arial" w:cs="Arial"/>
                <w:noProof/>
                <w:sz w:val="24"/>
                <w:szCs w:val="24"/>
              </w:rPr>
              <w:pict>
                <v:shape id="_x0000_s1070" style="position:absolute;margin-left:3.6pt;margin-top:0;width:63pt;height:.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924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" adj="0,,0" path="m,l792480,e" filled="f" strokecolor="#6b6b6b" strokeweight=".25383mm">
                  <v:stroke joinstyle="round"/>
                  <v:formulas/>
                  <v:path arrowok="t" o:connecttype="segments" textboxrect="0,0,792480,0"/>
                </v:shape>
              </w:pict>
            </w:r>
            <w:r w:rsidR="00474944" w:rsidRPr="00663CE3">
              <w:rPr>
                <w:rFonts w:ascii="Arial" w:eastAsia="Times New Roman" w:hAnsi="Arial" w:cs="Arial"/>
                <w:color w:val="3F3F3F"/>
                <w:sz w:val="24"/>
                <w:szCs w:val="24"/>
                <w:lang w:eastAsia="pt-BR"/>
              </w:rPr>
              <w:t xml:space="preserve">CABO </w:t>
            </w:r>
            <w:r w:rsidR="00474944" w:rsidRPr="00663CE3">
              <w:rPr>
                <w:rFonts w:ascii="Arial" w:eastAsia="Times New Roman" w:hAnsi="Arial" w:cs="Arial"/>
                <w:color w:val="3A3A3A"/>
                <w:sz w:val="24"/>
                <w:szCs w:val="24"/>
                <w:lang w:eastAsia="pt-BR"/>
              </w:rPr>
              <w:t xml:space="preserve">FLEXIVEL </w:t>
            </w:r>
            <w:r w:rsidR="00474944" w:rsidRPr="00663CE3">
              <w:rPr>
                <w:rFonts w:ascii="Arial" w:eastAsia="Times New Roman" w:hAnsi="Arial" w:cs="Arial"/>
                <w:color w:val="343434"/>
                <w:sz w:val="24"/>
                <w:szCs w:val="24"/>
                <w:lang w:eastAsia="pt-BR"/>
              </w:rPr>
              <w:t xml:space="preserve">4,0 </w:t>
            </w:r>
            <w:r w:rsidR="00474944" w:rsidRPr="00663CE3">
              <w:rPr>
                <w:rFonts w:ascii="Arial" w:eastAsia="Times New Roman" w:hAnsi="Arial" w:cs="Arial"/>
                <w:color w:val="363636"/>
                <w:sz w:val="24"/>
                <w:szCs w:val="24"/>
                <w:lang w:eastAsia="pt-BR"/>
              </w:rPr>
              <w:t xml:space="preserve">MM fios </w:t>
            </w:r>
            <w:r w:rsidR="00474944" w:rsidRPr="00663CE3">
              <w:rPr>
                <w:rFonts w:ascii="Arial" w:eastAsia="Times New Roman" w:hAnsi="Arial" w:cs="Arial"/>
                <w:color w:val="3F3F3F"/>
                <w:sz w:val="24"/>
                <w:szCs w:val="24"/>
                <w:lang w:eastAsia="pt-BR"/>
              </w:rPr>
              <w:t xml:space="preserve">de </w:t>
            </w:r>
            <w:r w:rsidR="00474944" w:rsidRPr="00663CE3">
              <w:rPr>
                <w:rFonts w:ascii="Arial" w:eastAsia="Times New Roman" w:hAnsi="Arial" w:cs="Arial"/>
                <w:color w:val="383838"/>
                <w:sz w:val="24"/>
                <w:szCs w:val="24"/>
                <w:lang w:eastAsia="pt-BR"/>
              </w:rPr>
              <w:t xml:space="preserve">cobre </w:t>
            </w:r>
            <w:r w:rsidR="00474944" w:rsidRPr="00663CE3">
              <w:rPr>
                <w:rFonts w:ascii="Arial" w:eastAsia="Times New Roman" w:hAnsi="Arial" w:cs="Arial"/>
                <w:color w:val="424242"/>
                <w:sz w:val="24"/>
                <w:szCs w:val="24"/>
                <w:lang w:eastAsia="pt-BR"/>
              </w:rPr>
              <w:t xml:space="preserve">eletrolítico  </w:t>
            </w:r>
            <w:r w:rsidR="00474944" w:rsidRPr="00663CE3">
              <w:rPr>
                <w:rFonts w:ascii="Arial" w:eastAsia="Times New Roman" w:hAnsi="Arial" w:cs="Arial"/>
                <w:color w:val="4F4F4F"/>
                <w:sz w:val="24"/>
                <w:szCs w:val="24"/>
                <w:lang w:eastAsia="pt-BR"/>
              </w:rPr>
              <w:t>,</w:t>
            </w:r>
            <w:r w:rsidR="00474944" w:rsidRPr="00663CE3">
              <w:rPr>
                <w:rFonts w:ascii="Arial" w:eastAsia="Times New Roman" w:hAnsi="Arial" w:cs="Arial"/>
                <w:color w:val="2D2D2D"/>
                <w:sz w:val="24"/>
                <w:szCs w:val="24"/>
                <w:lang w:eastAsia="pt-BR"/>
              </w:rPr>
              <w:t xml:space="preserve">têmpera </w:t>
            </w:r>
            <w:r w:rsidR="00474944" w:rsidRPr="00663CE3">
              <w:rPr>
                <w:rFonts w:ascii="Arial" w:eastAsia="Times New Roman" w:hAnsi="Arial" w:cs="Arial"/>
                <w:color w:val="3B3B3B"/>
                <w:sz w:val="24"/>
                <w:szCs w:val="24"/>
                <w:lang w:eastAsia="pt-BR"/>
              </w:rPr>
              <w:t xml:space="preserve">mole </w:t>
            </w:r>
            <w:r w:rsidR="00474944" w:rsidRPr="00663CE3">
              <w:rPr>
                <w:rFonts w:ascii="Arial" w:eastAsia="Times New Roman" w:hAnsi="Arial" w:cs="Arial"/>
                <w:color w:val="464646"/>
                <w:sz w:val="24"/>
                <w:szCs w:val="24"/>
                <w:lang w:eastAsia="pt-BR"/>
              </w:rPr>
              <w:t xml:space="preserve">, </w:t>
            </w:r>
            <w:r w:rsidR="00474944" w:rsidRPr="00663CE3">
              <w:rPr>
                <w:rFonts w:ascii="Arial" w:eastAsia="Times New Roman" w:hAnsi="Arial" w:cs="Arial"/>
                <w:color w:val="3D3D3D"/>
                <w:sz w:val="24"/>
                <w:szCs w:val="24"/>
                <w:lang w:eastAsia="pt-BR"/>
              </w:rPr>
              <w:t xml:space="preserve">classe </w:t>
            </w:r>
            <w:r w:rsidR="00474944" w:rsidRPr="00663CE3">
              <w:rPr>
                <w:rFonts w:ascii="Arial" w:eastAsia="Times New Roman" w:hAnsi="Arial" w:cs="Arial"/>
                <w:color w:val="3B3B3B"/>
                <w:sz w:val="24"/>
                <w:szCs w:val="24"/>
                <w:lang w:eastAsia="pt-BR"/>
              </w:rPr>
              <w:t xml:space="preserve">4 </w:t>
            </w:r>
            <w:r w:rsidR="00474944" w:rsidRPr="00663CE3">
              <w:rPr>
                <w:rFonts w:ascii="Arial" w:eastAsia="Times New Roman" w:hAnsi="Arial" w:cs="Arial"/>
                <w:color w:val="414141"/>
                <w:sz w:val="24"/>
                <w:szCs w:val="24"/>
                <w:lang w:eastAsia="pt-BR"/>
              </w:rPr>
              <w:t xml:space="preserve">de </w:t>
            </w:r>
            <w:r w:rsidR="00474944" w:rsidRPr="00663CE3">
              <w:rPr>
                <w:rFonts w:ascii="Arial" w:eastAsia="Times New Roman" w:hAnsi="Arial" w:cs="Arial"/>
                <w:color w:val="3D3D3D"/>
                <w:sz w:val="24"/>
                <w:szCs w:val="24"/>
                <w:lang w:eastAsia="pt-BR"/>
              </w:rPr>
              <w:t xml:space="preserve">encordoamento  </w:t>
            </w:r>
            <w:r w:rsidR="00474944" w:rsidRPr="00663CE3">
              <w:rPr>
                <w:rFonts w:ascii="Arial" w:eastAsia="Times New Roman" w:hAnsi="Arial" w:cs="Arial"/>
                <w:color w:val="565656"/>
                <w:sz w:val="24"/>
                <w:szCs w:val="24"/>
                <w:lang w:eastAsia="pt-BR"/>
              </w:rPr>
              <w:t xml:space="preserve">até a </w:t>
            </w:r>
            <w:r w:rsidR="00474944" w:rsidRPr="00663CE3">
              <w:rPr>
                <w:rFonts w:ascii="Arial" w:eastAsia="Times New Roman" w:hAnsi="Arial" w:cs="Arial"/>
                <w:color w:val="3F3F3F"/>
                <w:sz w:val="24"/>
                <w:szCs w:val="24"/>
                <w:lang w:eastAsia="pt-BR"/>
              </w:rPr>
              <w:t xml:space="preserve">seção </w:t>
            </w:r>
            <w:r w:rsidR="00474944" w:rsidRPr="00663CE3">
              <w:rPr>
                <w:rFonts w:ascii="Arial" w:eastAsia="Times New Roman" w:hAnsi="Arial" w:cs="Arial"/>
                <w:color w:val="313131"/>
                <w:sz w:val="24"/>
                <w:szCs w:val="24"/>
                <w:lang w:eastAsia="pt-BR"/>
              </w:rPr>
              <w:t>1,5mm</w:t>
            </w:r>
            <w:r w:rsidR="00474944" w:rsidRPr="00663CE3">
              <w:rPr>
                <w:rFonts w:ascii="Arial" w:eastAsia="Times New Roman" w:hAnsi="Arial" w:cs="Arial"/>
                <w:color w:val="313131"/>
                <w:sz w:val="24"/>
                <w:szCs w:val="24"/>
                <w:vertAlign w:val="superscript"/>
                <w:lang w:eastAsia="pt-BR"/>
              </w:rPr>
              <w:t>2</w:t>
            </w:r>
            <w:r w:rsidR="00474944" w:rsidRPr="00663CE3">
              <w:rPr>
                <w:rFonts w:ascii="Arial" w:eastAsia="Times New Roman" w:hAnsi="Arial" w:cs="Arial"/>
                <w:color w:val="313131"/>
                <w:sz w:val="24"/>
                <w:szCs w:val="24"/>
                <w:lang w:eastAsia="pt-BR"/>
              </w:rPr>
              <w:t xml:space="preserve"> </w:t>
            </w:r>
            <w:r w:rsidR="00474944" w:rsidRPr="00663CE3">
              <w:rPr>
                <w:rFonts w:ascii="Arial" w:eastAsia="Times New Roman" w:hAnsi="Arial" w:cs="Arial"/>
                <w:color w:val="424242"/>
                <w:sz w:val="24"/>
                <w:szCs w:val="24"/>
                <w:lang w:eastAsia="pt-BR"/>
              </w:rPr>
              <w:t xml:space="preserve">( </w:t>
            </w:r>
            <w:r w:rsidR="00474944" w:rsidRPr="00663CE3">
              <w:rPr>
                <w:rFonts w:ascii="Arial" w:eastAsia="Times New Roman" w:hAnsi="Arial" w:cs="Arial"/>
                <w:color w:val="363636"/>
                <w:sz w:val="24"/>
                <w:szCs w:val="24"/>
                <w:lang w:eastAsia="pt-BR"/>
              </w:rPr>
              <w:t xml:space="preserve">extraflexível), </w:t>
            </w:r>
            <w:r w:rsidR="00474944" w:rsidRPr="00663CE3">
              <w:rPr>
                <w:rFonts w:ascii="Arial" w:eastAsia="Times New Roman" w:hAnsi="Arial" w:cs="Arial"/>
                <w:color w:val="424242"/>
                <w:sz w:val="24"/>
                <w:szCs w:val="24"/>
                <w:lang w:eastAsia="pt-BR"/>
              </w:rPr>
              <w:t xml:space="preserve">isolado </w:t>
            </w:r>
            <w:r w:rsidR="00474944" w:rsidRPr="00663CE3">
              <w:rPr>
                <w:rFonts w:ascii="Arial" w:eastAsia="Times New Roman" w:hAnsi="Arial" w:cs="Arial"/>
                <w:color w:val="494949"/>
                <w:sz w:val="24"/>
                <w:szCs w:val="24"/>
                <w:lang w:eastAsia="pt-BR"/>
              </w:rPr>
              <w:t xml:space="preserve">em </w:t>
            </w:r>
            <w:r w:rsidR="00474944" w:rsidRPr="00663CE3">
              <w:rPr>
                <w:rFonts w:ascii="Arial" w:eastAsia="Times New Roman" w:hAnsi="Arial" w:cs="Arial"/>
                <w:color w:val="3F3F3F"/>
                <w:sz w:val="24"/>
                <w:szCs w:val="24"/>
                <w:lang w:eastAsia="pt-BR"/>
              </w:rPr>
              <w:t xml:space="preserve">composto </w:t>
            </w:r>
            <w:r w:rsidR="00474944" w:rsidRPr="00663CE3">
              <w:rPr>
                <w:rFonts w:ascii="Arial" w:eastAsia="Times New Roman" w:hAnsi="Arial" w:cs="Arial"/>
                <w:color w:val="3B3B3B"/>
                <w:sz w:val="24"/>
                <w:szCs w:val="24"/>
                <w:lang w:eastAsia="pt-BR"/>
              </w:rPr>
              <w:t xml:space="preserve">termoplástico </w:t>
            </w:r>
            <w:r w:rsidR="00474944" w:rsidRPr="00663CE3">
              <w:rPr>
                <w:rFonts w:ascii="Arial" w:eastAsia="Times New Roman" w:hAnsi="Arial" w:cs="Arial"/>
                <w:color w:val="343434"/>
                <w:sz w:val="24"/>
                <w:szCs w:val="24"/>
                <w:lang w:eastAsia="pt-BR"/>
              </w:rPr>
              <w:t xml:space="preserve">polivinílico </w:t>
            </w:r>
            <w:r w:rsidR="00474944" w:rsidRPr="00663CE3">
              <w:rPr>
                <w:rFonts w:ascii="Arial" w:eastAsia="Times New Roman" w:hAnsi="Arial" w:cs="Arial"/>
                <w:color w:val="3D3D3D"/>
                <w:sz w:val="24"/>
                <w:szCs w:val="24"/>
                <w:lang w:eastAsia="pt-BR"/>
              </w:rPr>
              <w:t xml:space="preserve">(pvc) </w:t>
            </w:r>
            <w:r w:rsidR="00474944" w:rsidRPr="00663CE3">
              <w:rPr>
                <w:rFonts w:ascii="Arial" w:eastAsia="Times New Roman" w:hAnsi="Arial" w:cs="Arial"/>
                <w:color w:val="3F3F3F"/>
                <w:sz w:val="24"/>
                <w:szCs w:val="24"/>
                <w:lang w:eastAsia="pt-BR"/>
              </w:rPr>
              <w:t xml:space="preserve">tipo </w:t>
            </w:r>
            <w:r w:rsidR="00474944" w:rsidRPr="00663CE3">
              <w:rPr>
                <w:rFonts w:ascii="Arial" w:eastAsia="Times New Roman" w:hAnsi="Arial" w:cs="Arial"/>
                <w:color w:val="444444"/>
                <w:sz w:val="24"/>
                <w:szCs w:val="24"/>
                <w:lang w:eastAsia="pt-BR"/>
              </w:rPr>
              <w:t xml:space="preserve">bwf, </w:t>
            </w:r>
            <w:r w:rsidR="00474944" w:rsidRPr="00663CE3">
              <w:rPr>
                <w:rFonts w:ascii="Arial" w:eastAsia="Times New Roman" w:hAnsi="Arial" w:cs="Arial"/>
                <w:color w:val="363636"/>
                <w:sz w:val="24"/>
                <w:szCs w:val="24"/>
                <w:lang w:eastAsia="pt-BR"/>
              </w:rPr>
              <w:t xml:space="preserve">carecterística </w:t>
            </w:r>
            <w:r w:rsidR="00474944" w:rsidRPr="00663CE3">
              <w:rPr>
                <w:rFonts w:ascii="Arial" w:eastAsia="Times New Roman" w:hAnsi="Arial" w:cs="Arial"/>
                <w:color w:val="464646"/>
                <w:sz w:val="24"/>
                <w:szCs w:val="24"/>
                <w:lang w:eastAsia="pt-BR"/>
              </w:rPr>
              <w:t xml:space="preserve">de </w:t>
            </w:r>
            <w:r w:rsidR="00474944" w:rsidRPr="00663CE3">
              <w:rPr>
                <w:rFonts w:ascii="Arial" w:eastAsia="Times New Roman" w:hAnsi="Arial" w:cs="Arial"/>
                <w:color w:val="363636"/>
                <w:sz w:val="24"/>
                <w:szCs w:val="24"/>
                <w:lang w:eastAsia="pt-BR"/>
              </w:rPr>
              <w:t xml:space="preserve">não </w:t>
            </w:r>
            <w:r w:rsidR="00474944" w:rsidRPr="00663CE3">
              <w:rPr>
                <w:rFonts w:ascii="Arial" w:eastAsia="Times New Roman" w:hAnsi="Arial" w:cs="Arial"/>
                <w:color w:val="383838"/>
                <w:sz w:val="24"/>
                <w:szCs w:val="24"/>
                <w:lang w:eastAsia="pt-BR"/>
              </w:rPr>
              <w:t xml:space="preserve">propagação  </w:t>
            </w:r>
            <w:r w:rsidR="00474944" w:rsidRPr="00663CE3">
              <w:rPr>
                <w:rFonts w:ascii="Arial" w:eastAsia="Times New Roman" w:hAnsi="Arial" w:cs="Arial"/>
                <w:color w:val="545454"/>
                <w:sz w:val="24"/>
                <w:szCs w:val="24"/>
                <w:lang w:eastAsia="pt-BR"/>
              </w:rPr>
              <w:t xml:space="preserve">e </w:t>
            </w:r>
            <w:r w:rsidR="00474944" w:rsidRPr="00663CE3">
              <w:rPr>
                <w:rFonts w:ascii="Arial" w:eastAsia="Times New Roman" w:hAnsi="Arial" w:cs="Arial"/>
                <w:color w:val="3D3D3D"/>
                <w:sz w:val="24"/>
                <w:szCs w:val="24"/>
                <w:lang w:eastAsia="pt-BR"/>
              </w:rPr>
              <w:t xml:space="preserve">autoextinção </w:t>
            </w:r>
            <w:r w:rsidR="00474944" w:rsidRPr="00663CE3">
              <w:rPr>
                <w:rFonts w:ascii="Arial" w:eastAsia="Times New Roman" w:hAnsi="Arial" w:cs="Arial"/>
                <w:color w:val="4F4F4F"/>
                <w:sz w:val="24"/>
                <w:szCs w:val="24"/>
                <w:lang w:eastAsia="pt-BR"/>
              </w:rPr>
              <w:t xml:space="preserve">do </w:t>
            </w:r>
            <w:r w:rsidR="00474944" w:rsidRPr="00663CE3">
              <w:rPr>
                <w:rFonts w:ascii="Arial" w:eastAsia="Times New Roman" w:hAnsi="Arial" w:cs="Arial"/>
                <w:color w:val="2D2D2D"/>
                <w:sz w:val="24"/>
                <w:szCs w:val="24"/>
                <w:lang w:eastAsia="pt-BR"/>
              </w:rPr>
              <w:t xml:space="preserve">fogo </w:t>
            </w:r>
            <w:r w:rsidR="00474944" w:rsidRPr="00663CE3">
              <w:rPr>
                <w:rFonts w:ascii="Arial" w:eastAsia="Times New Roman" w:hAnsi="Arial" w:cs="Arial"/>
                <w:color w:val="4B4B4B"/>
                <w:sz w:val="24"/>
                <w:szCs w:val="24"/>
                <w:lang w:eastAsia="pt-BR"/>
              </w:rPr>
              <w:t xml:space="preserve">, </w:t>
            </w:r>
            <w:r w:rsidR="00474944" w:rsidRPr="00663CE3">
              <w:rPr>
                <w:rFonts w:ascii="Arial" w:eastAsia="Times New Roman" w:hAnsi="Arial" w:cs="Arial"/>
                <w:color w:val="363636"/>
                <w:sz w:val="24"/>
                <w:szCs w:val="24"/>
                <w:lang w:eastAsia="pt-BR"/>
              </w:rPr>
              <w:t xml:space="preserve">classe </w:t>
            </w:r>
            <w:r w:rsidR="00474944" w:rsidRPr="00663CE3">
              <w:rPr>
                <w:rFonts w:ascii="Arial" w:eastAsia="Times New Roman" w:hAnsi="Arial" w:cs="Arial"/>
                <w:color w:val="3A3A3A"/>
                <w:sz w:val="24"/>
                <w:szCs w:val="24"/>
                <w:lang w:eastAsia="pt-BR"/>
              </w:rPr>
              <w:t xml:space="preserve">térmica </w:t>
            </w:r>
            <w:r w:rsidR="00474944" w:rsidRPr="00663CE3">
              <w:rPr>
                <w:rFonts w:ascii="Arial" w:eastAsia="Times New Roman" w:hAnsi="Arial" w:cs="Arial"/>
                <w:color w:val="444444"/>
                <w:sz w:val="24"/>
                <w:szCs w:val="24"/>
                <w:lang w:eastAsia="pt-BR"/>
              </w:rPr>
              <w:t xml:space="preserve">70°c. </w:t>
            </w:r>
            <w:r w:rsidR="00474944" w:rsidRPr="00663CE3">
              <w:rPr>
                <w:rFonts w:ascii="Arial" w:eastAsia="Times New Roman" w:hAnsi="Arial" w:cs="Arial"/>
                <w:color w:val="363636"/>
                <w:sz w:val="24"/>
                <w:szCs w:val="24"/>
                <w:lang w:eastAsia="pt-BR"/>
              </w:rPr>
              <w:t xml:space="preserve">Tensão </w:t>
            </w:r>
            <w:r w:rsidR="00474944" w:rsidRPr="00663CE3">
              <w:rPr>
                <w:rFonts w:ascii="Arial" w:eastAsia="Times New Roman" w:hAnsi="Arial" w:cs="Arial"/>
                <w:color w:val="4D4D4D"/>
                <w:sz w:val="24"/>
                <w:szCs w:val="24"/>
                <w:lang w:eastAsia="pt-BR"/>
              </w:rPr>
              <w:t xml:space="preserve">de </w:t>
            </w:r>
            <w:r w:rsidR="00474944" w:rsidRPr="00663CE3">
              <w:rPr>
                <w:rFonts w:ascii="Arial" w:eastAsia="Times New Roman" w:hAnsi="Arial" w:cs="Arial"/>
                <w:color w:val="3D3D3D"/>
                <w:sz w:val="24"/>
                <w:szCs w:val="24"/>
                <w:lang w:eastAsia="pt-BR"/>
              </w:rPr>
              <w:t xml:space="preserve">isolação </w:t>
            </w:r>
            <w:r w:rsidR="00474944" w:rsidRPr="00663CE3">
              <w:rPr>
                <w:rFonts w:ascii="Arial" w:eastAsia="Times New Roman" w:hAnsi="Arial" w:cs="Arial"/>
                <w:color w:val="343434"/>
                <w:sz w:val="24"/>
                <w:szCs w:val="24"/>
                <w:lang w:eastAsia="pt-BR"/>
              </w:rPr>
              <w:t xml:space="preserve">450/750v. </w:t>
            </w:r>
            <w:r w:rsidR="00474944" w:rsidRPr="00663CE3">
              <w:rPr>
                <w:rFonts w:ascii="Arial" w:eastAsia="Times New Roman" w:hAnsi="Arial" w:cs="Arial"/>
                <w:color w:val="3D3D3D"/>
                <w:sz w:val="24"/>
                <w:szCs w:val="24"/>
                <w:lang w:eastAsia="pt-BR"/>
              </w:rPr>
              <w:t xml:space="preserve">Produto </w:t>
            </w:r>
            <w:r w:rsidR="00474944" w:rsidRPr="00663CE3">
              <w:rPr>
                <w:rFonts w:ascii="Arial" w:eastAsia="Times New Roman" w:hAnsi="Arial" w:cs="Arial"/>
                <w:color w:val="3A3A3A"/>
                <w:sz w:val="24"/>
                <w:szCs w:val="24"/>
                <w:lang w:eastAsia="pt-BR"/>
              </w:rPr>
              <w:t xml:space="preserve">certificado </w:t>
            </w:r>
            <w:r w:rsidR="00474944" w:rsidRPr="00663CE3">
              <w:rPr>
                <w:rFonts w:ascii="Arial" w:eastAsia="Times New Roman" w:hAnsi="Arial" w:cs="Arial"/>
                <w:color w:val="444444"/>
                <w:sz w:val="24"/>
                <w:szCs w:val="24"/>
                <w:lang w:eastAsia="pt-BR"/>
              </w:rPr>
              <w:t xml:space="preserve">com </w:t>
            </w:r>
            <w:r w:rsidR="00474944" w:rsidRPr="00663CE3">
              <w:rPr>
                <w:rFonts w:ascii="Arial" w:eastAsia="Times New Roman" w:hAnsi="Arial" w:cs="Arial"/>
                <w:color w:val="565656"/>
                <w:sz w:val="24"/>
                <w:szCs w:val="24"/>
                <w:lang w:eastAsia="pt-BR"/>
              </w:rPr>
              <w:t xml:space="preserve">a </w:t>
            </w:r>
            <w:r w:rsidR="00474944" w:rsidRPr="00663CE3">
              <w:rPr>
                <w:rFonts w:ascii="Arial" w:eastAsia="Times New Roman" w:hAnsi="Arial" w:cs="Arial"/>
                <w:color w:val="484848"/>
                <w:sz w:val="24"/>
                <w:szCs w:val="24"/>
                <w:lang w:eastAsia="pt-BR"/>
              </w:rPr>
              <w:t xml:space="preserve">marca </w:t>
            </w:r>
            <w:r w:rsidR="00474944" w:rsidRPr="00663CE3">
              <w:rPr>
                <w:rFonts w:ascii="Arial" w:eastAsia="Times New Roman" w:hAnsi="Arial" w:cs="Arial"/>
                <w:color w:val="494949"/>
                <w:sz w:val="24"/>
                <w:szCs w:val="24"/>
                <w:lang w:eastAsia="pt-BR"/>
              </w:rPr>
              <w:t xml:space="preserve">de </w:t>
            </w:r>
            <w:r w:rsidR="00474944" w:rsidRPr="00663CE3">
              <w:rPr>
                <w:rFonts w:ascii="Arial" w:eastAsia="Times New Roman" w:hAnsi="Arial" w:cs="Arial"/>
                <w:color w:val="363636"/>
                <w:sz w:val="24"/>
                <w:szCs w:val="24"/>
                <w:lang w:eastAsia="pt-BR"/>
              </w:rPr>
              <w:t xml:space="preserve">conformidade </w:t>
            </w:r>
            <w:r w:rsidR="00474944" w:rsidRPr="00663CE3">
              <w:rPr>
                <w:rFonts w:ascii="Arial" w:eastAsia="Times New Roman" w:hAnsi="Arial" w:cs="Arial"/>
                <w:color w:val="525252"/>
                <w:sz w:val="24"/>
                <w:szCs w:val="24"/>
                <w:lang w:eastAsia="pt-BR"/>
              </w:rPr>
              <w:t xml:space="preserve">- </w:t>
            </w:r>
            <w:r w:rsidR="00474944" w:rsidRPr="00663CE3">
              <w:rPr>
                <w:rFonts w:ascii="Arial" w:eastAsia="Times New Roman" w:hAnsi="Arial" w:cs="Arial"/>
                <w:color w:val="383838"/>
                <w:sz w:val="24"/>
                <w:szCs w:val="24"/>
                <w:lang w:eastAsia="pt-BR"/>
              </w:rPr>
              <w:t xml:space="preserve">inmetro </w:t>
            </w:r>
            <w:r w:rsidR="00474944" w:rsidRPr="00663CE3">
              <w:rPr>
                <w:rFonts w:ascii="Arial" w:eastAsia="Times New Roman" w:hAnsi="Arial" w:cs="Arial"/>
                <w:color w:val="3F3F3F"/>
                <w:sz w:val="24"/>
                <w:szCs w:val="24"/>
                <w:lang w:eastAsia="pt-BR"/>
              </w:rPr>
              <w:t xml:space="preserve">. </w:t>
            </w:r>
            <w:r w:rsidR="00474944" w:rsidRPr="00663CE3">
              <w:rPr>
                <w:rFonts w:ascii="Arial" w:eastAsia="Times New Roman" w:hAnsi="Arial" w:cs="Arial"/>
                <w:color w:val="3D3D3D"/>
                <w:sz w:val="24"/>
                <w:szCs w:val="24"/>
                <w:lang w:eastAsia="pt-BR"/>
              </w:rPr>
              <w:t xml:space="preserve">Rolo </w:t>
            </w:r>
            <w:r w:rsidR="00474944" w:rsidRPr="00663CE3">
              <w:rPr>
                <w:rFonts w:ascii="Arial" w:eastAsia="Times New Roman" w:hAnsi="Arial" w:cs="Arial"/>
                <w:color w:val="444444"/>
                <w:sz w:val="24"/>
                <w:szCs w:val="24"/>
                <w:lang w:eastAsia="pt-BR"/>
              </w:rPr>
              <w:t xml:space="preserve">com </w:t>
            </w:r>
            <w:r w:rsidR="00474944" w:rsidRPr="00663CE3">
              <w:rPr>
                <w:rFonts w:ascii="Arial" w:eastAsia="Times New Roman" w:hAnsi="Arial" w:cs="Arial"/>
                <w:color w:val="3B3B3B"/>
                <w:sz w:val="24"/>
                <w:szCs w:val="24"/>
                <w:lang w:eastAsia="pt-BR"/>
              </w:rPr>
              <w:t xml:space="preserve">100 </w:t>
            </w:r>
            <w:r w:rsidR="00474944" w:rsidRPr="00663CE3">
              <w:rPr>
                <w:rFonts w:ascii="Arial" w:eastAsia="Times New Roman" w:hAnsi="Arial" w:cs="Arial"/>
                <w:color w:val="3D3D3D"/>
                <w:sz w:val="24"/>
                <w:szCs w:val="24"/>
                <w:lang w:eastAsia="pt-BR"/>
              </w:rPr>
              <w:t>metros</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22" w:type="dxa"/>
            <w:tcBorders>
              <w:top w:val="single" w:sz="4" w:space="0" w:color="auto"/>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1632"/>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022</w:t>
            </w:r>
          </w:p>
        </w:tc>
        <w:tc>
          <w:tcPr>
            <w:tcW w:w="3745" w:type="dxa"/>
            <w:gridSpan w:val="2"/>
            <w:tcBorders>
              <w:top w:val="nil"/>
              <w:left w:val="nil"/>
              <w:bottom w:val="single" w:sz="4" w:space="0" w:color="auto"/>
              <w:right w:val="single" w:sz="4" w:space="0" w:color="auto"/>
            </w:tcBorders>
            <w:shd w:val="clear" w:color="auto" w:fill="auto"/>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color w:val="2F2F2F"/>
                <w:sz w:val="24"/>
                <w:szCs w:val="24"/>
                <w:lang w:eastAsia="pt-BR"/>
              </w:rPr>
              <w:t xml:space="preserve">CABO </w:t>
            </w:r>
            <w:r w:rsidRPr="00663CE3">
              <w:rPr>
                <w:rFonts w:ascii="Arial" w:eastAsia="Times New Roman" w:hAnsi="Arial" w:cs="Arial"/>
                <w:color w:val="313131"/>
                <w:sz w:val="24"/>
                <w:szCs w:val="24"/>
                <w:lang w:eastAsia="pt-BR"/>
              </w:rPr>
              <w:t xml:space="preserve">FLEXIVEL </w:t>
            </w:r>
            <w:r w:rsidRPr="00663CE3">
              <w:rPr>
                <w:rFonts w:ascii="Arial" w:eastAsia="Times New Roman" w:hAnsi="Arial" w:cs="Arial"/>
                <w:color w:val="3F3F3F"/>
                <w:sz w:val="24"/>
                <w:szCs w:val="24"/>
                <w:lang w:eastAsia="pt-BR"/>
              </w:rPr>
              <w:t xml:space="preserve">6,0 </w:t>
            </w:r>
            <w:r w:rsidRPr="00663CE3">
              <w:rPr>
                <w:rFonts w:ascii="Arial" w:eastAsia="Times New Roman" w:hAnsi="Arial" w:cs="Arial"/>
                <w:color w:val="363636"/>
                <w:sz w:val="24"/>
                <w:szCs w:val="24"/>
                <w:lang w:eastAsia="pt-BR"/>
              </w:rPr>
              <w:t xml:space="preserve">MM fios </w:t>
            </w:r>
            <w:r w:rsidRPr="00663CE3">
              <w:rPr>
                <w:rFonts w:ascii="Arial" w:eastAsia="Times New Roman" w:hAnsi="Arial" w:cs="Arial"/>
                <w:color w:val="3A3A3A"/>
                <w:sz w:val="24"/>
                <w:szCs w:val="24"/>
                <w:lang w:eastAsia="pt-BR"/>
              </w:rPr>
              <w:t xml:space="preserve">de </w:t>
            </w:r>
            <w:r w:rsidRPr="00663CE3">
              <w:rPr>
                <w:rFonts w:ascii="Arial" w:eastAsia="Times New Roman" w:hAnsi="Arial" w:cs="Arial"/>
                <w:color w:val="444444"/>
                <w:sz w:val="24"/>
                <w:szCs w:val="24"/>
                <w:lang w:eastAsia="pt-BR"/>
              </w:rPr>
              <w:t xml:space="preserve">cobre </w:t>
            </w:r>
            <w:r w:rsidRPr="00663CE3">
              <w:rPr>
                <w:rFonts w:ascii="Arial" w:eastAsia="Times New Roman" w:hAnsi="Arial" w:cs="Arial"/>
                <w:color w:val="383838"/>
                <w:sz w:val="24"/>
                <w:szCs w:val="24"/>
                <w:lang w:eastAsia="pt-BR"/>
              </w:rPr>
              <w:t xml:space="preserve">eletrolítico </w:t>
            </w:r>
            <w:r w:rsidRPr="00663CE3">
              <w:rPr>
                <w:rFonts w:ascii="Arial" w:eastAsia="Times New Roman" w:hAnsi="Arial" w:cs="Arial"/>
                <w:color w:val="4D4D4D"/>
                <w:sz w:val="24"/>
                <w:szCs w:val="24"/>
                <w:lang w:eastAsia="pt-BR"/>
              </w:rPr>
              <w:t>,</w:t>
            </w:r>
            <w:r w:rsidRPr="00663CE3">
              <w:rPr>
                <w:rFonts w:ascii="Arial" w:eastAsia="Times New Roman" w:hAnsi="Arial" w:cs="Arial"/>
                <w:color w:val="2F2F2F"/>
                <w:sz w:val="24"/>
                <w:szCs w:val="24"/>
                <w:lang w:eastAsia="pt-BR"/>
              </w:rPr>
              <w:t xml:space="preserve">têmpera </w:t>
            </w:r>
            <w:r w:rsidRPr="00663CE3">
              <w:rPr>
                <w:rFonts w:ascii="Arial" w:eastAsia="Times New Roman" w:hAnsi="Arial" w:cs="Arial"/>
                <w:color w:val="3A3A3A"/>
                <w:sz w:val="24"/>
                <w:szCs w:val="24"/>
                <w:lang w:eastAsia="pt-BR"/>
              </w:rPr>
              <w:t xml:space="preserve">mole </w:t>
            </w:r>
            <w:r w:rsidRPr="00663CE3">
              <w:rPr>
                <w:rFonts w:ascii="Arial" w:eastAsia="Times New Roman" w:hAnsi="Arial" w:cs="Arial"/>
                <w:color w:val="464646"/>
                <w:sz w:val="24"/>
                <w:szCs w:val="24"/>
                <w:lang w:eastAsia="pt-BR"/>
              </w:rPr>
              <w:t xml:space="preserve">, </w:t>
            </w:r>
            <w:r w:rsidRPr="00663CE3">
              <w:rPr>
                <w:rFonts w:ascii="Arial" w:eastAsia="Times New Roman" w:hAnsi="Arial" w:cs="Arial"/>
                <w:color w:val="363636"/>
                <w:sz w:val="24"/>
                <w:szCs w:val="24"/>
                <w:lang w:eastAsia="pt-BR"/>
              </w:rPr>
              <w:t xml:space="preserve">classe </w:t>
            </w:r>
            <w:r w:rsidRPr="00663CE3">
              <w:rPr>
                <w:rFonts w:ascii="Arial" w:eastAsia="Times New Roman" w:hAnsi="Arial" w:cs="Arial"/>
                <w:color w:val="333333"/>
                <w:sz w:val="24"/>
                <w:szCs w:val="24"/>
                <w:lang w:eastAsia="pt-BR"/>
              </w:rPr>
              <w:t xml:space="preserve">4 </w:t>
            </w:r>
            <w:r w:rsidRPr="00663CE3">
              <w:rPr>
                <w:rFonts w:ascii="Arial" w:eastAsia="Times New Roman" w:hAnsi="Arial" w:cs="Arial"/>
                <w:color w:val="383838"/>
                <w:sz w:val="24"/>
                <w:szCs w:val="24"/>
                <w:lang w:eastAsia="pt-BR"/>
              </w:rPr>
              <w:t xml:space="preserve">de </w:t>
            </w:r>
            <w:r w:rsidRPr="00663CE3">
              <w:rPr>
                <w:rFonts w:ascii="Arial" w:eastAsia="Times New Roman" w:hAnsi="Arial" w:cs="Arial"/>
                <w:color w:val="3A3A3A"/>
                <w:sz w:val="24"/>
                <w:szCs w:val="24"/>
                <w:lang w:eastAsia="pt-BR"/>
              </w:rPr>
              <w:t xml:space="preserve">encordoamento  </w:t>
            </w:r>
            <w:r w:rsidRPr="00663CE3">
              <w:rPr>
                <w:rFonts w:ascii="Arial" w:eastAsia="Times New Roman" w:hAnsi="Arial" w:cs="Arial"/>
                <w:color w:val="3D3D3D"/>
                <w:sz w:val="24"/>
                <w:szCs w:val="24"/>
                <w:lang w:eastAsia="pt-BR"/>
              </w:rPr>
              <w:t xml:space="preserve">até </w:t>
            </w:r>
            <w:r w:rsidRPr="00663CE3">
              <w:rPr>
                <w:rFonts w:ascii="Arial" w:eastAsia="Times New Roman" w:hAnsi="Arial" w:cs="Arial"/>
                <w:color w:val="4F4F4F"/>
                <w:sz w:val="24"/>
                <w:szCs w:val="24"/>
                <w:lang w:eastAsia="pt-BR"/>
              </w:rPr>
              <w:t xml:space="preserve">a </w:t>
            </w:r>
            <w:r w:rsidRPr="00663CE3">
              <w:rPr>
                <w:rFonts w:ascii="Arial" w:eastAsia="Times New Roman" w:hAnsi="Arial" w:cs="Arial"/>
                <w:color w:val="2F2F2F"/>
                <w:sz w:val="24"/>
                <w:szCs w:val="24"/>
                <w:lang w:eastAsia="pt-BR"/>
              </w:rPr>
              <w:t xml:space="preserve">seção </w:t>
            </w:r>
            <w:r w:rsidRPr="00663CE3">
              <w:rPr>
                <w:rFonts w:ascii="Arial" w:eastAsia="Times New Roman" w:hAnsi="Arial" w:cs="Arial"/>
                <w:color w:val="3B3B3B"/>
                <w:sz w:val="24"/>
                <w:szCs w:val="24"/>
                <w:lang w:eastAsia="pt-BR"/>
              </w:rPr>
              <w:t>1,5mm</w:t>
            </w:r>
            <w:r w:rsidRPr="00663CE3">
              <w:rPr>
                <w:rFonts w:ascii="Arial" w:eastAsia="Times New Roman" w:hAnsi="Arial" w:cs="Arial"/>
                <w:color w:val="3B3B3B"/>
                <w:sz w:val="24"/>
                <w:szCs w:val="24"/>
                <w:vertAlign w:val="superscript"/>
                <w:lang w:eastAsia="pt-BR"/>
              </w:rPr>
              <w:t>2</w:t>
            </w:r>
            <w:r w:rsidRPr="00663CE3">
              <w:rPr>
                <w:rFonts w:ascii="Arial" w:eastAsia="Times New Roman" w:hAnsi="Arial" w:cs="Arial"/>
                <w:color w:val="3B3B3B"/>
                <w:sz w:val="24"/>
                <w:szCs w:val="24"/>
                <w:lang w:eastAsia="pt-BR"/>
              </w:rPr>
              <w:t xml:space="preserve"> </w:t>
            </w:r>
            <w:r w:rsidRPr="00663CE3">
              <w:rPr>
                <w:rFonts w:ascii="Arial" w:eastAsia="Times New Roman" w:hAnsi="Arial" w:cs="Arial"/>
                <w:color w:val="494949"/>
                <w:sz w:val="24"/>
                <w:szCs w:val="24"/>
                <w:lang w:eastAsia="pt-BR"/>
              </w:rPr>
              <w:t xml:space="preserve">( </w:t>
            </w:r>
            <w:r w:rsidRPr="00663CE3">
              <w:rPr>
                <w:rFonts w:ascii="Arial" w:eastAsia="Times New Roman" w:hAnsi="Arial" w:cs="Arial"/>
                <w:color w:val="2F2F2F"/>
                <w:sz w:val="24"/>
                <w:szCs w:val="24"/>
                <w:lang w:eastAsia="pt-BR"/>
              </w:rPr>
              <w:t xml:space="preserve">extraflexível), </w:t>
            </w:r>
            <w:r w:rsidRPr="00663CE3">
              <w:rPr>
                <w:rFonts w:ascii="Arial" w:eastAsia="Times New Roman" w:hAnsi="Arial" w:cs="Arial"/>
                <w:color w:val="3B3B3B"/>
                <w:sz w:val="24"/>
                <w:szCs w:val="24"/>
                <w:lang w:eastAsia="pt-BR"/>
              </w:rPr>
              <w:t xml:space="preserve">isolado </w:t>
            </w:r>
            <w:r w:rsidRPr="00663CE3">
              <w:rPr>
                <w:rFonts w:ascii="Arial" w:eastAsia="Times New Roman" w:hAnsi="Arial" w:cs="Arial"/>
                <w:color w:val="494949"/>
                <w:sz w:val="24"/>
                <w:szCs w:val="24"/>
                <w:lang w:eastAsia="pt-BR"/>
              </w:rPr>
              <w:t xml:space="preserve">em </w:t>
            </w:r>
            <w:r w:rsidRPr="00663CE3">
              <w:rPr>
                <w:rFonts w:ascii="Arial" w:eastAsia="Times New Roman" w:hAnsi="Arial" w:cs="Arial"/>
                <w:color w:val="383838"/>
                <w:sz w:val="24"/>
                <w:szCs w:val="24"/>
                <w:lang w:eastAsia="pt-BR"/>
              </w:rPr>
              <w:t xml:space="preserve">composto </w:t>
            </w:r>
            <w:r>
              <w:rPr>
                <w:rFonts w:ascii="Arial" w:eastAsia="Times New Roman" w:hAnsi="Arial" w:cs="Arial"/>
                <w:color w:val="383838"/>
                <w:sz w:val="24"/>
                <w:szCs w:val="24"/>
                <w:lang w:eastAsia="pt-BR"/>
              </w:rPr>
              <w:t xml:space="preserve"> </w:t>
            </w:r>
            <w:r w:rsidRPr="00663CE3">
              <w:rPr>
                <w:rFonts w:ascii="Arial" w:eastAsia="Times New Roman" w:hAnsi="Arial" w:cs="Arial"/>
                <w:color w:val="343434"/>
                <w:sz w:val="24"/>
                <w:szCs w:val="24"/>
                <w:lang w:eastAsia="pt-BR"/>
              </w:rPr>
              <w:t xml:space="preserve">termoplástico </w:t>
            </w:r>
            <w:r w:rsidRPr="00663CE3">
              <w:rPr>
                <w:rFonts w:ascii="Arial" w:eastAsia="Times New Roman" w:hAnsi="Arial" w:cs="Arial"/>
                <w:color w:val="363636"/>
                <w:sz w:val="24"/>
                <w:szCs w:val="24"/>
                <w:lang w:eastAsia="pt-BR"/>
              </w:rPr>
              <w:t xml:space="preserve">polivinílico </w:t>
            </w:r>
            <w:r w:rsidRPr="00663CE3">
              <w:rPr>
                <w:rFonts w:ascii="Arial" w:eastAsia="Times New Roman" w:hAnsi="Arial" w:cs="Arial"/>
                <w:color w:val="444444"/>
                <w:sz w:val="24"/>
                <w:szCs w:val="24"/>
                <w:lang w:eastAsia="pt-BR"/>
              </w:rPr>
              <w:t xml:space="preserve">(pvc) tipo bwf, </w:t>
            </w:r>
            <w:r w:rsidRPr="00663CE3">
              <w:rPr>
                <w:rFonts w:ascii="Arial" w:eastAsia="Times New Roman" w:hAnsi="Arial" w:cs="Arial"/>
                <w:color w:val="2A2A2A"/>
                <w:sz w:val="24"/>
                <w:szCs w:val="24"/>
                <w:lang w:eastAsia="pt-BR"/>
              </w:rPr>
              <w:t xml:space="preserve">carecterística </w:t>
            </w:r>
            <w:r w:rsidRPr="00663CE3">
              <w:rPr>
                <w:rFonts w:ascii="Arial" w:eastAsia="Times New Roman" w:hAnsi="Arial" w:cs="Arial"/>
                <w:color w:val="383838"/>
                <w:sz w:val="24"/>
                <w:szCs w:val="24"/>
                <w:lang w:eastAsia="pt-BR"/>
              </w:rPr>
              <w:t xml:space="preserve">de </w:t>
            </w:r>
            <w:r w:rsidRPr="00663CE3">
              <w:rPr>
                <w:rFonts w:ascii="Arial" w:eastAsia="Times New Roman" w:hAnsi="Arial" w:cs="Arial"/>
                <w:color w:val="2F2F2F"/>
                <w:sz w:val="24"/>
                <w:szCs w:val="24"/>
                <w:lang w:eastAsia="pt-BR"/>
              </w:rPr>
              <w:t xml:space="preserve">não </w:t>
            </w:r>
            <w:r w:rsidRPr="00663CE3">
              <w:rPr>
                <w:rFonts w:ascii="Arial" w:eastAsia="Times New Roman" w:hAnsi="Arial" w:cs="Arial"/>
                <w:color w:val="3A3A3A"/>
                <w:sz w:val="24"/>
                <w:szCs w:val="24"/>
                <w:lang w:eastAsia="pt-BR"/>
              </w:rPr>
              <w:t xml:space="preserve">propagação </w:t>
            </w:r>
            <w:r w:rsidRPr="00663CE3">
              <w:rPr>
                <w:rFonts w:ascii="Arial" w:eastAsia="Times New Roman" w:hAnsi="Arial" w:cs="Arial"/>
                <w:color w:val="424242"/>
                <w:sz w:val="24"/>
                <w:szCs w:val="24"/>
                <w:lang w:eastAsia="pt-BR"/>
              </w:rPr>
              <w:t xml:space="preserve">e </w:t>
            </w:r>
            <w:r w:rsidRPr="00663CE3">
              <w:rPr>
                <w:rFonts w:ascii="Arial" w:eastAsia="Times New Roman" w:hAnsi="Arial" w:cs="Arial"/>
                <w:color w:val="333333"/>
                <w:sz w:val="24"/>
                <w:szCs w:val="24"/>
                <w:lang w:eastAsia="pt-BR"/>
              </w:rPr>
              <w:t xml:space="preserve">autoextinção </w:t>
            </w:r>
            <w:r w:rsidRPr="00663CE3">
              <w:rPr>
                <w:rFonts w:ascii="Arial" w:eastAsia="Times New Roman" w:hAnsi="Arial" w:cs="Arial"/>
                <w:color w:val="424242"/>
                <w:sz w:val="24"/>
                <w:szCs w:val="24"/>
                <w:lang w:eastAsia="pt-BR"/>
              </w:rPr>
              <w:t xml:space="preserve">do </w:t>
            </w:r>
            <w:r w:rsidRPr="00663CE3">
              <w:rPr>
                <w:rFonts w:ascii="Arial" w:eastAsia="Times New Roman" w:hAnsi="Arial" w:cs="Arial"/>
                <w:color w:val="363636"/>
                <w:sz w:val="24"/>
                <w:szCs w:val="24"/>
                <w:lang w:eastAsia="pt-BR"/>
              </w:rPr>
              <w:t xml:space="preserve">fogo </w:t>
            </w:r>
            <w:r w:rsidRPr="00663CE3">
              <w:rPr>
                <w:rFonts w:ascii="Arial" w:eastAsia="Times New Roman" w:hAnsi="Arial" w:cs="Arial"/>
                <w:color w:val="444444"/>
                <w:sz w:val="24"/>
                <w:szCs w:val="24"/>
                <w:lang w:eastAsia="pt-BR"/>
              </w:rPr>
              <w:t xml:space="preserve">, </w:t>
            </w:r>
            <w:r w:rsidRPr="00663CE3">
              <w:rPr>
                <w:rFonts w:ascii="Arial" w:eastAsia="Times New Roman" w:hAnsi="Arial" w:cs="Arial"/>
                <w:color w:val="3A3A3A"/>
                <w:sz w:val="24"/>
                <w:szCs w:val="24"/>
                <w:lang w:eastAsia="pt-BR"/>
              </w:rPr>
              <w:t xml:space="preserve">classe </w:t>
            </w:r>
            <w:r w:rsidRPr="00663CE3">
              <w:rPr>
                <w:rFonts w:ascii="Arial" w:eastAsia="Times New Roman" w:hAnsi="Arial" w:cs="Arial"/>
                <w:color w:val="343434"/>
                <w:sz w:val="24"/>
                <w:szCs w:val="24"/>
                <w:lang w:eastAsia="pt-BR"/>
              </w:rPr>
              <w:t xml:space="preserve">térmica </w:t>
            </w:r>
            <w:r w:rsidRPr="00663CE3">
              <w:rPr>
                <w:rFonts w:ascii="Arial" w:eastAsia="Times New Roman" w:hAnsi="Arial" w:cs="Arial"/>
                <w:color w:val="444444"/>
                <w:sz w:val="24"/>
                <w:szCs w:val="24"/>
                <w:lang w:eastAsia="pt-BR"/>
              </w:rPr>
              <w:t xml:space="preserve">70°c. </w:t>
            </w:r>
            <w:r w:rsidRPr="00663CE3">
              <w:rPr>
                <w:rFonts w:ascii="Arial" w:eastAsia="Times New Roman" w:hAnsi="Arial" w:cs="Arial"/>
                <w:color w:val="414141"/>
                <w:sz w:val="24"/>
                <w:szCs w:val="24"/>
                <w:lang w:eastAsia="pt-BR"/>
              </w:rPr>
              <w:t xml:space="preserve">Tensão </w:t>
            </w:r>
            <w:r w:rsidRPr="00663CE3">
              <w:rPr>
                <w:rFonts w:ascii="Arial" w:eastAsia="Times New Roman" w:hAnsi="Arial" w:cs="Arial"/>
                <w:color w:val="494949"/>
                <w:sz w:val="24"/>
                <w:szCs w:val="24"/>
                <w:lang w:eastAsia="pt-BR"/>
              </w:rPr>
              <w:t xml:space="preserve">de </w:t>
            </w:r>
            <w:r w:rsidRPr="00663CE3">
              <w:rPr>
                <w:rFonts w:ascii="Arial" w:eastAsia="Times New Roman" w:hAnsi="Arial" w:cs="Arial"/>
                <w:color w:val="3A3A3A"/>
                <w:sz w:val="24"/>
                <w:szCs w:val="24"/>
                <w:lang w:eastAsia="pt-BR"/>
              </w:rPr>
              <w:t xml:space="preserve">isolação </w:t>
            </w:r>
            <w:r w:rsidRPr="00663CE3">
              <w:rPr>
                <w:rFonts w:ascii="Arial" w:eastAsia="Times New Roman" w:hAnsi="Arial" w:cs="Arial"/>
                <w:color w:val="383838"/>
                <w:sz w:val="24"/>
                <w:szCs w:val="24"/>
                <w:lang w:eastAsia="pt-BR"/>
              </w:rPr>
              <w:t xml:space="preserve">450/750v. </w:t>
            </w:r>
            <w:r w:rsidRPr="00663CE3">
              <w:rPr>
                <w:rFonts w:ascii="Arial" w:eastAsia="Times New Roman" w:hAnsi="Arial" w:cs="Arial"/>
                <w:color w:val="3F3F3F"/>
                <w:sz w:val="24"/>
                <w:szCs w:val="24"/>
                <w:lang w:eastAsia="pt-BR"/>
              </w:rPr>
              <w:t xml:space="preserve">Produto </w:t>
            </w:r>
            <w:r w:rsidRPr="00663CE3">
              <w:rPr>
                <w:rFonts w:ascii="Arial" w:eastAsia="Times New Roman" w:hAnsi="Arial" w:cs="Arial"/>
                <w:color w:val="383838"/>
                <w:sz w:val="24"/>
                <w:szCs w:val="24"/>
                <w:lang w:eastAsia="pt-BR"/>
              </w:rPr>
              <w:t xml:space="preserve">certificado </w:t>
            </w:r>
            <w:r w:rsidRPr="00663CE3">
              <w:rPr>
                <w:rFonts w:ascii="Arial" w:eastAsia="Times New Roman" w:hAnsi="Arial" w:cs="Arial"/>
                <w:color w:val="464646"/>
                <w:sz w:val="24"/>
                <w:szCs w:val="24"/>
                <w:lang w:eastAsia="pt-BR"/>
              </w:rPr>
              <w:t xml:space="preserve">com </w:t>
            </w:r>
            <w:r w:rsidRPr="00663CE3">
              <w:rPr>
                <w:rFonts w:ascii="Arial" w:eastAsia="Times New Roman" w:hAnsi="Arial" w:cs="Arial"/>
                <w:color w:val="4B4B4B"/>
                <w:sz w:val="24"/>
                <w:szCs w:val="24"/>
                <w:lang w:eastAsia="pt-BR"/>
              </w:rPr>
              <w:t xml:space="preserve">a </w:t>
            </w:r>
            <w:r w:rsidRPr="00663CE3">
              <w:rPr>
                <w:rFonts w:ascii="Arial" w:eastAsia="Times New Roman" w:hAnsi="Arial" w:cs="Arial"/>
                <w:color w:val="494949"/>
                <w:sz w:val="24"/>
                <w:szCs w:val="24"/>
                <w:lang w:eastAsia="pt-BR"/>
              </w:rPr>
              <w:t xml:space="preserve">marca </w:t>
            </w:r>
            <w:r w:rsidRPr="00663CE3">
              <w:rPr>
                <w:rFonts w:ascii="Arial" w:eastAsia="Times New Roman" w:hAnsi="Arial" w:cs="Arial"/>
                <w:color w:val="424242"/>
                <w:sz w:val="24"/>
                <w:szCs w:val="24"/>
                <w:lang w:eastAsia="pt-BR"/>
              </w:rPr>
              <w:t xml:space="preserve">de </w:t>
            </w:r>
            <w:r w:rsidRPr="00663CE3">
              <w:rPr>
                <w:rFonts w:ascii="Arial" w:eastAsia="Times New Roman" w:hAnsi="Arial" w:cs="Arial"/>
                <w:color w:val="333333"/>
                <w:sz w:val="24"/>
                <w:szCs w:val="24"/>
                <w:lang w:eastAsia="pt-BR"/>
              </w:rPr>
              <w:t xml:space="preserve">conformidade </w:t>
            </w:r>
            <w:r w:rsidRPr="00663CE3">
              <w:rPr>
                <w:rFonts w:ascii="Arial" w:eastAsia="Times New Roman" w:hAnsi="Arial" w:cs="Arial"/>
                <w:color w:val="505050"/>
                <w:sz w:val="24"/>
                <w:szCs w:val="24"/>
                <w:lang w:eastAsia="pt-BR"/>
              </w:rPr>
              <w:t xml:space="preserve">- </w:t>
            </w:r>
            <w:r w:rsidRPr="00663CE3">
              <w:rPr>
                <w:rFonts w:ascii="Arial" w:eastAsia="Times New Roman" w:hAnsi="Arial" w:cs="Arial"/>
                <w:color w:val="343434"/>
                <w:sz w:val="24"/>
                <w:szCs w:val="24"/>
                <w:lang w:eastAsia="pt-BR"/>
              </w:rPr>
              <w:t xml:space="preserve">inmetro </w:t>
            </w:r>
            <w:r w:rsidRPr="00663CE3">
              <w:rPr>
                <w:rFonts w:ascii="Arial" w:eastAsia="Times New Roman" w:hAnsi="Arial" w:cs="Arial"/>
                <w:color w:val="3B3B3B"/>
                <w:sz w:val="24"/>
                <w:szCs w:val="24"/>
                <w:lang w:eastAsia="pt-BR"/>
              </w:rPr>
              <w:t xml:space="preserve">. </w:t>
            </w:r>
            <w:r w:rsidRPr="00663CE3">
              <w:rPr>
                <w:rFonts w:ascii="Arial" w:eastAsia="Times New Roman" w:hAnsi="Arial" w:cs="Arial"/>
                <w:color w:val="313131"/>
                <w:sz w:val="24"/>
                <w:szCs w:val="24"/>
                <w:lang w:eastAsia="pt-BR"/>
              </w:rPr>
              <w:t xml:space="preserve">Rolo </w:t>
            </w:r>
            <w:r w:rsidRPr="00663CE3">
              <w:rPr>
                <w:rFonts w:ascii="Arial" w:eastAsia="Times New Roman" w:hAnsi="Arial" w:cs="Arial"/>
                <w:color w:val="494949"/>
                <w:sz w:val="24"/>
                <w:szCs w:val="24"/>
                <w:lang w:eastAsia="pt-BR"/>
              </w:rPr>
              <w:t xml:space="preserve">com </w:t>
            </w:r>
            <w:r w:rsidRPr="00663CE3">
              <w:rPr>
                <w:rFonts w:ascii="Arial" w:eastAsia="Times New Roman" w:hAnsi="Arial" w:cs="Arial"/>
                <w:color w:val="424242"/>
                <w:sz w:val="24"/>
                <w:szCs w:val="24"/>
                <w:lang w:eastAsia="pt-BR"/>
              </w:rPr>
              <w:t xml:space="preserve">100 </w:t>
            </w:r>
            <w:r w:rsidRPr="00663CE3">
              <w:rPr>
                <w:rFonts w:ascii="Arial" w:eastAsia="Times New Roman" w:hAnsi="Arial" w:cs="Arial"/>
                <w:color w:val="414141"/>
                <w:sz w:val="24"/>
                <w:szCs w:val="24"/>
                <w:lang w:eastAsia="pt-BR"/>
              </w:rPr>
              <w:t>metros</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97"/>
          <w:jc w:val="center"/>
        </w:trPr>
        <w:tc>
          <w:tcPr>
            <w:tcW w:w="7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023</w:t>
            </w:r>
          </w:p>
        </w:tc>
        <w:tc>
          <w:tcPr>
            <w:tcW w:w="3745" w:type="dxa"/>
            <w:gridSpan w:val="2"/>
            <w:tcBorders>
              <w:top w:val="single" w:sz="4" w:space="0" w:color="auto"/>
              <w:left w:val="single" w:sz="4" w:space="0" w:color="auto"/>
              <w:bottom w:val="single" w:sz="4" w:space="0" w:color="auto"/>
              <w:right w:val="single" w:sz="4" w:space="0" w:color="auto"/>
            </w:tcBorders>
            <w:shd w:val="clear" w:color="auto" w:fill="auto"/>
            <w:hideMark/>
          </w:tcPr>
          <w:p w:rsidR="00474944" w:rsidRPr="00663CE3" w:rsidRDefault="009319F9" w:rsidP="00603A69">
            <w:pPr>
              <w:spacing w:after="0" w:line="240" w:lineRule="auto"/>
              <w:rPr>
                <w:rFonts w:ascii="Arial" w:eastAsia="Times New Roman" w:hAnsi="Arial" w:cs="Arial"/>
                <w:sz w:val="24"/>
                <w:szCs w:val="24"/>
                <w:lang w:eastAsia="pt-BR"/>
              </w:rPr>
            </w:pPr>
            <w:r>
              <w:rPr>
                <w:rFonts w:ascii="Arial" w:hAnsi="Arial" w:cs="Arial"/>
                <w:noProof/>
                <w:sz w:val="24"/>
                <w:szCs w:val="24"/>
              </w:rPr>
              <w:pict>
                <v:shape id="_x0000_s1069" style="position:absolute;margin-left:16.8pt;margin-top:0;width:98.4pt;height:.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4396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" adj="0,,0" path="m,l1243584,e" filled="f" strokecolor="#5b5b5b" strokeweight=".25383mm">
                  <v:stroke joinstyle="round"/>
                  <v:formulas/>
                  <v:path arrowok="t" o:connecttype="segments" textboxrect="0,0,1243965,0"/>
                </v:shape>
              </w:pict>
            </w:r>
            <w:r w:rsidR="00474944" w:rsidRPr="00663CE3">
              <w:rPr>
                <w:rFonts w:ascii="Arial" w:eastAsia="Times New Roman" w:hAnsi="Arial" w:cs="Arial"/>
                <w:color w:val="2A2A2A"/>
                <w:sz w:val="24"/>
                <w:szCs w:val="24"/>
                <w:lang w:eastAsia="pt-BR"/>
              </w:rPr>
              <w:t xml:space="preserve">CABO </w:t>
            </w:r>
            <w:r w:rsidR="00474944" w:rsidRPr="00663CE3">
              <w:rPr>
                <w:rFonts w:ascii="Arial" w:eastAsia="Times New Roman" w:hAnsi="Arial" w:cs="Arial"/>
                <w:color w:val="313131"/>
                <w:sz w:val="24"/>
                <w:szCs w:val="24"/>
                <w:lang w:eastAsia="pt-BR"/>
              </w:rPr>
              <w:t xml:space="preserve">FLEXIVEL </w:t>
            </w:r>
            <w:r w:rsidR="00474944" w:rsidRPr="00663CE3">
              <w:rPr>
                <w:rFonts w:ascii="Arial" w:eastAsia="Times New Roman" w:hAnsi="Arial" w:cs="Arial"/>
                <w:color w:val="363636"/>
                <w:sz w:val="24"/>
                <w:szCs w:val="24"/>
                <w:lang w:eastAsia="pt-BR"/>
              </w:rPr>
              <w:t xml:space="preserve">10.0 MM </w:t>
            </w:r>
            <w:r w:rsidR="00474944" w:rsidRPr="00663CE3">
              <w:rPr>
                <w:rFonts w:ascii="Arial" w:eastAsia="Times New Roman" w:hAnsi="Arial" w:cs="Arial"/>
                <w:color w:val="3A3A3A"/>
                <w:sz w:val="24"/>
                <w:szCs w:val="24"/>
                <w:lang w:eastAsia="pt-BR"/>
              </w:rPr>
              <w:t xml:space="preserve">fios </w:t>
            </w:r>
            <w:r w:rsidR="00474944" w:rsidRPr="00663CE3">
              <w:rPr>
                <w:rFonts w:ascii="Arial" w:eastAsia="Times New Roman" w:hAnsi="Arial" w:cs="Arial"/>
                <w:color w:val="3D3D3D"/>
                <w:sz w:val="24"/>
                <w:szCs w:val="24"/>
                <w:lang w:eastAsia="pt-BR"/>
              </w:rPr>
              <w:t xml:space="preserve">de </w:t>
            </w:r>
            <w:r w:rsidR="00474944" w:rsidRPr="00663CE3">
              <w:rPr>
                <w:rFonts w:ascii="Arial" w:eastAsia="Times New Roman" w:hAnsi="Arial" w:cs="Arial"/>
                <w:color w:val="363636"/>
                <w:sz w:val="24"/>
                <w:szCs w:val="24"/>
                <w:lang w:eastAsia="pt-BR"/>
              </w:rPr>
              <w:t xml:space="preserve">cobre </w:t>
            </w:r>
            <w:r w:rsidR="00474944" w:rsidRPr="00663CE3">
              <w:rPr>
                <w:rFonts w:ascii="Arial" w:eastAsia="Times New Roman" w:hAnsi="Arial" w:cs="Arial"/>
                <w:color w:val="343434"/>
                <w:sz w:val="24"/>
                <w:szCs w:val="24"/>
                <w:lang w:eastAsia="pt-BR"/>
              </w:rPr>
              <w:t xml:space="preserve">eletrolítico </w:t>
            </w:r>
            <w:r w:rsidR="00474944" w:rsidRPr="00663CE3">
              <w:rPr>
                <w:rFonts w:ascii="Arial" w:eastAsia="Times New Roman" w:hAnsi="Arial" w:cs="Arial"/>
                <w:color w:val="3F3F3F"/>
                <w:sz w:val="24"/>
                <w:szCs w:val="24"/>
                <w:lang w:eastAsia="pt-BR"/>
              </w:rPr>
              <w:t>,</w:t>
            </w:r>
            <w:r w:rsidR="00474944" w:rsidRPr="00663CE3">
              <w:rPr>
                <w:rFonts w:ascii="Arial" w:eastAsia="Times New Roman" w:hAnsi="Arial" w:cs="Arial"/>
                <w:color w:val="3F3F3F"/>
                <w:sz w:val="24"/>
                <w:szCs w:val="24"/>
                <w:lang w:eastAsia="pt-BR"/>
              </w:rPr>
              <w:br/>
            </w:r>
            <w:r w:rsidR="00474944" w:rsidRPr="00663CE3">
              <w:rPr>
                <w:rFonts w:ascii="Arial" w:eastAsia="Times New Roman" w:hAnsi="Arial" w:cs="Arial"/>
                <w:color w:val="2A2A2A"/>
                <w:sz w:val="24"/>
                <w:szCs w:val="24"/>
                <w:lang w:eastAsia="pt-BR"/>
              </w:rPr>
              <w:t xml:space="preserve">têmpera </w:t>
            </w:r>
            <w:r w:rsidR="00474944" w:rsidRPr="00663CE3">
              <w:rPr>
                <w:rFonts w:ascii="Arial" w:eastAsia="Times New Roman" w:hAnsi="Arial" w:cs="Arial"/>
                <w:color w:val="3D3D3D"/>
                <w:sz w:val="24"/>
                <w:szCs w:val="24"/>
                <w:lang w:eastAsia="pt-BR"/>
              </w:rPr>
              <w:t xml:space="preserve">mole </w:t>
            </w:r>
            <w:r w:rsidR="00474944" w:rsidRPr="00663CE3">
              <w:rPr>
                <w:rFonts w:ascii="Arial" w:eastAsia="Times New Roman" w:hAnsi="Arial" w:cs="Arial"/>
                <w:color w:val="3F3F3F"/>
                <w:sz w:val="24"/>
                <w:szCs w:val="24"/>
                <w:lang w:eastAsia="pt-BR"/>
              </w:rPr>
              <w:t xml:space="preserve">, </w:t>
            </w:r>
            <w:r w:rsidR="00474944" w:rsidRPr="00663CE3">
              <w:rPr>
                <w:rFonts w:ascii="Arial" w:eastAsia="Times New Roman" w:hAnsi="Arial" w:cs="Arial"/>
                <w:color w:val="3D3D3D"/>
                <w:sz w:val="24"/>
                <w:szCs w:val="24"/>
                <w:lang w:eastAsia="pt-BR"/>
              </w:rPr>
              <w:t xml:space="preserve">classe </w:t>
            </w:r>
            <w:r w:rsidR="00474944" w:rsidRPr="00663CE3">
              <w:rPr>
                <w:rFonts w:ascii="Arial" w:eastAsia="Times New Roman" w:hAnsi="Arial" w:cs="Arial"/>
                <w:color w:val="3A3A3A"/>
                <w:sz w:val="24"/>
                <w:szCs w:val="24"/>
                <w:lang w:eastAsia="pt-BR"/>
              </w:rPr>
              <w:t xml:space="preserve">4 </w:t>
            </w:r>
            <w:r w:rsidR="00474944" w:rsidRPr="00663CE3">
              <w:rPr>
                <w:rFonts w:ascii="Arial" w:eastAsia="Times New Roman" w:hAnsi="Arial" w:cs="Arial"/>
                <w:color w:val="3D3D3D"/>
                <w:sz w:val="24"/>
                <w:szCs w:val="24"/>
                <w:lang w:eastAsia="pt-BR"/>
              </w:rPr>
              <w:t xml:space="preserve">de </w:t>
            </w:r>
            <w:r w:rsidR="00474944" w:rsidRPr="00663CE3">
              <w:rPr>
                <w:rFonts w:ascii="Arial" w:eastAsia="Times New Roman" w:hAnsi="Arial" w:cs="Arial"/>
                <w:color w:val="3B3B3B"/>
                <w:sz w:val="24"/>
                <w:szCs w:val="24"/>
                <w:lang w:eastAsia="pt-BR"/>
              </w:rPr>
              <w:t xml:space="preserve">encordoamento  </w:t>
            </w:r>
            <w:r w:rsidR="00474944" w:rsidRPr="00663CE3">
              <w:rPr>
                <w:rFonts w:ascii="Arial" w:eastAsia="Times New Roman" w:hAnsi="Arial" w:cs="Arial"/>
                <w:color w:val="414141"/>
                <w:sz w:val="24"/>
                <w:szCs w:val="24"/>
                <w:lang w:eastAsia="pt-BR"/>
              </w:rPr>
              <w:t xml:space="preserve">até </w:t>
            </w:r>
            <w:r w:rsidR="00474944" w:rsidRPr="00663CE3">
              <w:rPr>
                <w:rFonts w:ascii="Arial" w:eastAsia="Times New Roman" w:hAnsi="Arial" w:cs="Arial"/>
                <w:color w:val="525252"/>
                <w:sz w:val="24"/>
                <w:szCs w:val="24"/>
                <w:lang w:eastAsia="pt-BR"/>
              </w:rPr>
              <w:t xml:space="preserve">a </w:t>
            </w:r>
            <w:r w:rsidR="00474944" w:rsidRPr="00663CE3">
              <w:rPr>
                <w:rFonts w:ascii="Arial" w:eastAsia="Times New Roman" w:hAnsi="Arial" w:cs="Arial"/>
                <w:color w:val="2D2D2D"/>
                <w:sz w:val="24"/>
                <w:szCs w:val="24"/>
                <w:lang w:eastAsia="pt-BR"/>
              </w:rPr>
              <w:t xml:space="preserve">seção </w:t>
            </w:r>
            <w:r w:rsidR="00474944" w:rsidRPr="00663CE3">
              <w:rPr>
                <w:rFonts w:ascii="Arial" w:eastAsia="Times New Roman" w:hAnsi="Arial" w:cs="Arial"/>
                <w:color w:val="333333"/>
                <w:sz w:val="24"/>
                <w:szCs w:val="24"/>
                <w:lang w:eastAsia="pt-BR"/>
              </w:rPr>
              <w:t>1,5mm</w:t>
            </w:r>
            <w:r w:rsidR="00474944" w:rsidRPr="00663CE3">
              <w:rPr>
                <w:rFonts w:ascii="Arial" w:eastAsia="Times New Roman" w:hAnsi="Arial" w:cs="Arial"/>
                <w:color w:val="333333"/>
                <w:sz w:val="24"/>
                <w:szCs w:val="24"/>
                <w:vertAlign w:val="superscript"/>
                <w:lang w:eastAsia="pt-BR"/>
              </w:rPr>
              <w:t>2</w:t>
            </w:r>
            <w:r w:rsidR="00474944" w:rsidRPr="00663CE3">
              <w:rPr>
                <w:rFonts w:ascii="Arial" w:eastAsia="Times New Roman" w:hAnsi="Arial" w:cs="Arial"/>
                <w:color w:val="333333"/>
                <w:sz w:val="24"/>
                <w:szCs w:val="24"/>
                <w:lang w:eastAsia="pt-BR"/>
              </w:rPr>
              <w:t xml:space="preserve"> </w:t>
            </w:r>
            <w:r w:rsidR="00474944" w:rsidRPr="00663CE3">
              <w:rPr>
                <w:rFonts w:ascii="Arial" w:eastAsia="Times New Roman" w:hAnsi="Arial" w:cs="Arial"/>
                <w:color w:val="4D4D4D"/>
                <w:sz w:val="24"/>
                <w:szCs w:val="24"/>
                <w:lang w:eastAsia="pt-BR"/>
              </w:rPr>
              <w:t xml:space="preserve">( </w:t>
            </w:r>
            <w:r w:rsidR="00474944" w:rsidRPr="00663CE3">
              <w:rPr>
                <w:rFonts w:ascii="Arial" w:eastAsia="Times New Roman" w:hAnsi="Arial" w:cs="Arial"/>
                <w:color w:val="242424"/>
                <w:sz w:val="24"/>
                <w:szCs w:val="24"/>
                <w:lang w:eastAsia="pt-BR"/>
              </w:rPr>
              <w:t xml:space="preserve">extraflexível), </w:t>
            </w:r>
            <w:r w:rsidR="00474944" w:rsidRPr="00663CE3">
              <w:rPr>
                <w:rFonts w:ascii="Arial" w:eastAsia="Times New Roman" w:hAnsi="Arial" w:cs="Arial"/>
                <w:color w:val="313131"/>
                <w:sz w:val="24"/>
                <w:szCs w:val="24"/>
                <w:lang w:eastAsia="pt-BR"/>
              </w:rPr>
              <w:t xml:space="preserve">isolado </w:t>
            </w:r>
            <w:r w:rsidR="00474944" w:rsidRPr="00663CE3">
              <w:rPr>
                <w:rFonts w:ascii="Arial" w:eastAsia="Times New Roman" w:hAnsi="Arial" w:cs="Arial"/>
                <w:color w:val="363636"/>
                <w:sz w:val="24"/>
                <w:szCs w:val="24"/>
                <w:lang w:eastAsia="pt-BR"/>
              </w:rPr>
              <w:t xml:space="preserve">em </w:t>
            </w:r>
            <w:r w:rsidR="00474944" w:rsidRPr="00663CE3">
              <w:rPr>
                <w:rFonts w:ascii="Arial" w:eastAsia="Times New Roman" w:hAnsi="Arial" w:cs="Arial"/>
                <w:color w:val="2F2F2F"/>
                <w:sz w:val="24"/>
                <w:szCs w:val="24"/>
                <w:lang w:eastAsia="pt-BR"/>
              </w:rPr>
              <w:t xml:space="preserve">composto </w:t>
            </w:r>
            <w:r w:rsidR="00474944" w:rsidRPr="00663CE3">
              <w:rPr>
                <w:rFonts w:ascii="Arial" w:eastAsia="Times New Roman" w:hAnsi="Arial" w:cs="Arial"/>
                <w:color w:val="262626"/>
                <w:sz w:val="24"/>
                <w:szCs w:val="24"/>
                <w:lang w:eastAsia="pt-BR"/>
              </w:rPr>
              <w:t xml:space="preserve">termoplástico </w:t>
            </w:r>
            <w:r w:rsidR="00474944" w:rsidRPr="00663CE3">
              <w:rPr>
                <w:rFonts w:ascii="Arial" w:eastAsia="Times New Roman" w:hAnsi="Arial" w:cs="Arial"/>
                <w:color w:val="2F2F2F"/>
                <w:sz w:val="24"/>
                <w:szCs w:val="24"/>
                <w:lang w:eastAsia="pt-BR"/>
              </w:rPr>
              <w:t xml:space="preserve">polivinílico </w:t>
            </w:r>
            <w:r w:rsidR="00474944" w:rsidRPr="00663CE3">
              <w:rPr>
                <w:rFonts w:ascii="Arial" w:eastAsia="Times New Roman" w:hAnsi="Arial" w:cs="Arial"/>
                <w:color w:val="333333"/>
                <w:sz w:val="24"/>
                <w:szCs w:val="24"/>
                <w:lang w:eastAsia="pt-BR"/>
              </w:rPr>
              <w:t xml:space="preserve">(pvc) </w:t>
            </w:r>
            <w:r w:rsidR="00474944" w:rsidRPr="00663CE3">
              <w:rPr>
                <w:rFonts w:ascii="Arial" w:eastAsia="Times New Roman" w:hAnsi="Arial" w:cs="Arial"/>
                <w:color w:val="313131"/>
                <w:sz w:val="24"/>
                <w:szCs w:val="24"/>
                <w:lang w:eastAsia="pt-BR"/>
              </w:rPr>
              <w:t xml:space="preserve">tipo </w:t>
            </w:r>
            <w:r w:rsidR="00474944" w:rsidRPr="00663CE3">
              <w:rPr>
                <w:rFonts w:ascii="Arial" w:eastAsia="Times New Roman" w:hAnsi="Arial" w:cs="Arial"/>
                <w:color w:val="333333"/>
                <w:sz w:val="24"/>
                <w:szCs w:val="24"/>
                <w:lang w:eastAsia="pt-BR"/>
              </w:rPr>
              <w:t xml:space="preserve">bwf, </w:t>
            </w:r>
            <w:r w:rsidR="00474944" w:rsidRPr="00663CE3">
              <w:rPr>
                <w:rFonts w:ascii="Arial" w:eastAsia="Times New Roman" w:hAnsi="Arial" w:cs="Arial"/>
                <w:color w:val="2A2A2A"/>
                <w:sz w:val="24"/>
                <w:szCs w:val="24"/>
                <w:lang w:eastAsia="pt-BR"/>
              </w:rPr>
              <w:t xml:space="preserve">carecterística </w:t>
            </w:r>
            <w:r w:rsidR="00474944" w:rsidRPr="00663CE3">
              <w:rPr>
                <w:rFonts w:ascii="Arial" w:eastAsia="Times New Roman" w:hAnsi="Arial" w:cs="Arial"/>
                <w:color w:val="363636"/>
                <w:sz w:val="24"/>
                <w:szCs w:val="24"/>
                <w:lang w:eastAsia="pt-BR"/>
              </w:rPr>
              <w:t xml:space="preserve">de não </w:t>
            </w:r>
            <w:r w:rsidR="00474944" w:rsidRPr="00663CE3">
              <w:rPr>
                <w:rFonts w:ascii="Arial" w:eastAsia="Times New Roman" w:hAnsi="Arial" w:cs="Arial"/>
                <w:color w:val="2B2B2B"/>
                <w:sz w:val="24"/>
                <w:szCs w:val="24"/>
                <w:lang w:eastAsia="pt-BR"/>
              </w:rPr>
              <w:t xml:space="preserve">propagação </w:t>
            </w:r>
            <w:r w:rsidR="00474944" w:rsidRPr="00663CE3">
              <w:rPr>
                <w:rFonts w:ascii="Arial" w:eastAsia="Times New Roman" w:hAnsi="Arial" w:cs="Arial"/>
                <w:color w:val="2D2D2D"/>
                <w:sz w:val="24"/>
                <w:szCs w:val="24"/>
                <w:lang w:eastAsia="pt-BR"/>
              </w:rPr>
              <w:t xml:space="preserve">e </w:t>
            </w:r>
            <w:r w:rsidR="00474944" w:rsidRPr="00663CE3">
              <w:rPr>
                <w:rFonts w:ascii="Arial" w:eastAsia="Times New Roman" w:hAnsi="Arial" w:cs="Arial"/>
                <w:color w:val="282828"/>
                <w:sz w:val="24"/>
                <w:szCs w:val="24"/>
                <w:lang w:eastAsia="pt-BR"/>
              </w:rPr>
              <w:t xml:space="preserve">autoextinção </w:t>
            </w:r>
            <w:r w:rsidR="00474944" w:rsidRPr="00663CE3">
              <w:rPr>
                <w:rFonts w:ascii="Arial" w:eastAsia="Times New Roman" w:hAnsi="Arial" w:cs="Arial"/>
                <w:color w:val="2D2D2D"/>
                <w:sz w:val="24"/>
                <w:szCs w:val="24"/>
                <w:lang w:eastAsia="pt-BR"/>
              </w:rPr>
              <w:t xml:space="preserve">do </w:t>
            </w:r>
            <w:r w:rsidR="00474944" w:rsidRPr="00663CE3">
              <w:rPr>
                <w:rFonts w:ascii="Arial" w:eastAsia="Times New Roman" w:hAnsi="Arial" w:cs="Arial"/>
                <w:color w:val="3D3D3D"/>
                <w:sz w:val="24"/>
                <w:szCs w:val="24"/>
                <w:lang w:eastAsia="pt-BR"/>
              </w:rPr>
              <w:t xml:space="preserve">fogo </w:t>
            </w:r>
            <w:r w:rsidR="00474944" w:rsidRPr="00663CE3">
              <w:rPr>
                <w:rFonts w:ascii="Arial" w:eastAsia="Times New Roman" w:hAnsi="Arial" w:cs="Arial"/>
                <w:color w:val="444444"/>
                <w:sz w:val="24"/>
                <w:szCs w:val="24"/>
                <w:lang w:eastAsia="pt-BR"/>
              </w:rPr>
              <w:t xml:space="preserve">, </w:t>
            </w:r>
            <w:r w:rsidR="00474944" w:rsidRPr="00663CE3">
              <w:rPr>
                <w:rFonts w:ascii="Arial" w:eastAsia="Times New Roman" w:hAnsi="Arial" w:cs="Arial"/>
                <w:color w:val="3D3D3D"/>
                <w:sz w:val="24"/>
                <w:szCs w:val="24"/>
                <w:lang w:eastAsia="pt-BR"/>
              </w:rPr>
              <w:t xml:space="preserve">classe térmica </w:t>
            </w:r>
            <w:r w:rsidR="00474944" w:rsidRPr="00663CE3">
              <w:rPr>
                <w:rFonts w:ascii="Arial" w:eastAsia="Times New Roman" w:hAnsi="Arial" w:cs="Arial"/>
                <w:color w:val="3B3B3B"/>
                <w:sz w:val="24"/>
                <w:szCs w:val="24"/>
                <w:lang w:eastAsia="pt-BR"/>
              </w:rPr>
              <w:t xml:space="preserve">70°c. Tensão </w:t>
            </w:r>
            <w:r w:rsidR="00474944" w:rsidRPr="00663CE3">
              <w:rPr>
                <w:rFonts w:ascii="Arial" w:eastAsia="Times New Roman" w:hAnsi="Arial" w:cs="Arial"/>
                <w:color w:val="4B4B4B"/>
                <w:sz w:val="24"/>
                <w:szCs w:val="24"/>
                <w:lang w:eastAsia="pt-BR"/>
              </w:rPr>
              <w:t xml:space="preserve">de </w:t>
            </w:r>
            <w:r w:rsidR="00474944" w:rsidRPr="00663CE3">
              <w:rPr>
                <w:rFonts w:ascii="Arial" w:eastAsia="Times New Roman" w:hAnsi="Arial" w:cs="Arial"/>
                <w:color w:val="3D3D3D"/>
                <w:sz w:val="24"/>
                <w:szCs w:val="24"/>
                <w:lang w:eastAsia="pt-BR"/>
              </w:rPr>
              <w:t xml:space="preserve">isolação 450/750v. Produto certificado com a </w:t>
            </w:r>
            <w:r w:rsidR="00474944" w:rsidRPr="00663CE3">
              <w:rPr>
                <w:rFonts w:ascii="Arial" w:eastAsia="Times New Roman" w:hAnsi="Arial" w:cs="Arial"/>
                <w:color w:val="3D3D3D"/>
                <w:sz w:val="24"/>
                <w:szCs w:val="24"/>
                <w:lang w:eastAsia="pt-BR"/>
              </w:rPr>
              <w:lastRenderedPageBreak/>
              <w:t>marca de conformidade - inmetro . Rolo com 100 metros.</w:t>
            </w:r>
          </w:p>
        </w:tc>
        <w:tc>
          <w:tcPr>
            <w:tcW w:w="727" w:type="dxa"/>
            <w:tcBorders>
              <w:top w:val="single" w:sz="4" w:space="0" w:color="auto"/>
              <w:left w:val="single" w:sz="4" w:space="0" w:color="auto"/>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6</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024</w:t>
            </w:r>
          </w:p>
        </w:tc>
        <w:tc>
          <w:tcPr>
            <w:tcW w:w="3745" w:type="dxa"/>
            <w:gridSpan w:val="2"/>
            <w:tcBorders>
              <w:top w:val="single" w:sz="4" w:space="0" w:color="auto"/>
              <w:left w:val="single" w:sz="4" w:space="0" w:color="auto"/>
              <w:bottom w:val="single" w:sz="4" w:space="0" w:color="auto"/>
              <w:right w:val="single" w:sz="4" w:space="0" w:color="auto"/>
            </w:tcBorders>
            <w:shd w:val="clear" w:color="auto" w:fill="auto"/>
            <w:hideMark/>
          </w:tcPr>
          <w:p w:rsidR="00474944" w:rsidRPr="00663CE3" w:rsidRDefault="009319F9" w:rsidP="00603A69">
            <w:pPr>
              <w:spacing w:after="0" w:line="240" w:lineRule="auto"/>
              <w:rPr>
                <w:rFonts w:ascii="Arial" w:eastAsia="Times New Roman" w:hAnsi="Arial" w:cs="Arial"/>
                <w:sz w:val="24"/>
                <w:szCs w:val="24"/>
                <w:lang w:eastAsia="pt-BR"/>
              </w:rPr>
            </w:pPr>
            <w:r>
              <w:rPr>
                <w:rFonts w:ascii="Arial" w:hAnsi="Arial" w:cs="Arial"/>
                <w:noProof/>
                <w:sz w:val="24"/>
                <w:szCs w:val="24"/>
              </w:rPr>
              <w:pict>
                <v:shape id="_x0000_s1071" style="position:absolute;margin-left:109.8pt;margin-top:3pt;width:41.4pt;height:.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18159,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" adj="0,,0" path="m,l518159,e" filled="f" strokecolor="#606060" strokeweight=".25383mm">
                  <v:stroke joinstyle="round"/>
                  <v:formulas/>
                  <v:path arrowok="t" o:connecttype="segments" textboxrect="0,0,518159,0"/>
                </v:shape>
              </w:pict>
            </w:r>
            <w:r>
              <w:rPr>
                <w:rFonts w:ascii="Arial" w:hAnsi="Arial" w:cs="Arial"/>
                <w:noProof/>
                <w:sz w:val="24"/>
                <w:szCs w:val="24"/>
              </w:rPr>
              <w:pict>
                <v:shape id="_x0000_s1072" style="position:absolute;margin-left:49.2pt;margin-top:2.4pt;width:13.2pt;height:.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76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" adj="0,,0" path="m,l167640,e" filled="f" strokecolor="#606060" strokeweight=".25383mm">
                  <v:stroke joinstyle="round"/>
                  <v:formulas/>
                  <v:path arrowok="t" o:connecttype="segments" textboxrect="0,0,167640,0"/>
                </v:shape>
              </w:pict>
            </w:r>
            <w:r w:rsidR="00474944" w:rsidRPr="00663CE3">
              <w:rPr>
                <w:rFonts w:ascii="Arial" w:eastAsia="Times New Roman" w:hAnsi="Arial" w:cs="Arial"/>
                <w:color w:val="2F2F2F"/>
                <w:sz w:val="24"/>
                <w:szCs w:val="24"/>
                <w:lang w:eastAsia="pt-BR"/>
              </w:rPr>
              <w:t xml:space="preserve">Disjuntor bipolar </w:t>
            </w:r>
            <w:r w:rsidR="00474944" w:rsidRPr="00663CE3">
              <w:rPr>
                <w:rFonts w:ascii="Arial" w:eastAsia="Times New Roman" w:hAnsi="Arial" w:cs="Arial"/>
                <w:color w:val="424242"/>
                <w:sz w:val="24"/>
                <w:szCs w:val="24"/>
                <w:lang w:eastAsia="pt-BR"/>
              </w:rPr>
              <w:t xml:space="preserve">c </w:t>
            </w:r>
            <w:r w:rsidR="00474944" w:rsidRPr="00663CE3">
              <w:rPr>
                <w:rFonts w:ascii="Arial" w:eastAsia="Times New Roman" w:hAnsi="Arial" w:cs="Arial"/>
                <w:color w:val="363636"/>
                <w:sz w:val="24"/>
                <w:szCs w:val="24"/>
                <w:lang w:eastAsia="pt-BR"/>
              </w:rPr>
              <w:t xml:space="preserve">20 </w:t>
            </w:r>
            <w:r w:rsidR="00474944" w:rsidRPr="00663CE3">
              <w:rPr>
                <w:rFonts w:ascii="Arial" w:eastAsia="Times New Roman" w:hAnsi="Arial" w:cs="Arial"/>
                <w:color w:val="464646"/>
                <w:sz w:val="24"/>
                <w:szCs w:val="24"/>
                <w:lang w:eastAsia="pt-BR"/>
              </w:rPr>
              <w:t>a</w:t>
            </w:r>
          </w:p>
        </w:tc>
        <w:tc>
          <w:tcPr>
            <w:tcW w:w="727" w:type="dxa"/>
            <w:tcBorders>
              <w:top w:val="single" w:sz="4" w:space="0" w:color="auto"/>
              <w:left w:val="single" w:sz="4" w:space="0" w:color="auto"/>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50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025</w:t>
            </w:r>
          </w:p>
        </w:tc>
        <w:tc>
          <w:tcPr>
            <w:tcW w:w="3745" w:type="dxa"/>
            <w:gridSpan w:val="2"/>
            <w:tcBorders>
              <w:top w:val="single" w:sz="4" w:space="0" w:color="auto"/>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Disjuntor bipolar c 25 a</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40</w:t>
            </w:r>
          </w:p>
        </w:tc>
        <w:tc>
          <w:tcPr>
            <w:tcW w:w="1322" w:type="dxa"/>
            <w:tcBorders>
              <w:top w:val="single" w:sz="4" w:space="0" w:color="auto"/>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026</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Disjuntor bipolar c 32 a</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40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027</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Disjuntor bipolar c 40 a</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40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028</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 Campainha cigarra 127V</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029</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 Interruptor de embutir 2 seções</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030</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Interruptor  de embutir 3 seções</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031</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Interruptor de embutir 2 1 seção</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25</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032</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Interruptor campainha de embutir</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033</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Interruptor simples com tomada 10A  de embutir</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30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034</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 Interruptor duplo com tomada 10A de embutir</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20</w:t>
            </w:r>
          </w:p>
        </w:tc>
        <w:tc>
          <w:tcPr>
            <w:tcW w:w="1322"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right"/>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035</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 Interruptor intermediário de embutir</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036</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Interruptor paralelo de embutir</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037</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 Receptáculo termoplástico E-27</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40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038</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 Tomada de embutir 10A</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40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039</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 Caixa de embutir 4 x 2 Retangular</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25</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040</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Caixa de embutir 4 x 4 Retangular</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40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041</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Caixa De Luz 4x4 Plástica Octagonal</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30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042</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Eletroduto corrugado flexível 3/4" 50m</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25</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043</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Quadro para 12 disjuntores Din Sobrepor com barramento de neutro e terra</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8</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044</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Lâmpada Led 7W bivolt luz branca fria E-27</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80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lastRenderedPageBreak/>
              <w:t>045</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Lâmpada Led 7W bivolt luz quente E-27</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80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046</w:t>
            </w:r>
          </w:p>
        </w:tc>
        <w:tc>
          <w:tcPr>
            <w:tcW w:w="374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Lâmpada Led 7W bivolt luz neutra E-27</w:t>
            </w:r>
          </w:p>
        </w:tc>
        <w:tc>
          <w:tcPr>
            <w:tcW w:w="727" w:type="dxa"/>
            <w:tcBorders>
              <w:top w:val="single" w:sz="4" w:space="0" w:color="auto"/>
              <w:left w:val="single" w:sz="4" w:space="0" w:color="auto"/>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80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047</w:t>
            </w:r>
          </w:p>
        </w:tc>
        <w:tc>
          <w:tcPr>
            <w:tcW w:w="3745" w:type="dxa"/>
            <w:gridSpan w:val="2"/>
            <w:tcBorders>
              <w:top w:val="single" w:sz="4" w:space="0" w:color="auto"/>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Chuveiro tipo ducha eletrica 3200W 127V</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25</w:t>
            </w:r>
          </w:p>
        </w:tc>
        <w:tc>
          <w:tcPr>
            <w:tcW w:w="1322" w:type="dxa"/>
            <w:tcBorders>
              <w:top w:val="single" w:sz="4" w:space="0" w:color="auto"/>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048</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Interruptor DR Diferencial Residual Tetrapolar 40A 30 ma-Din </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35</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049</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 Interruptor Diferencial DR 2P 40A 30ma - Din</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15</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050</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 Fita Isolante Preta 18 mm x 20 m</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40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051</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Chave de fenda simples 1/8 x 3” (3,5 x 75 mm)</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052</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Chave de fenda simples 3/16” x 4” (5 x 100 mm)</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053</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Chave de fenda simples 1/4” x 5” (6 x 125 mm)</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054</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Chave de fenda simples 5/16” x 8” (8 x 200mm)</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055</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Chave de fendas cruzadas (philips) simples 3/16” x 3”</w:t>
            </w:r>
            <w:r w:rsidRPr="00663CE3">
              <w:rPr>
                <w:rFonts w:ascii="Arial" w:eastAsia="Times New Roman" w:hAnsi="Arial" w:cs="Arial"/>
                <w:sz w:val="24"/>
                <w:szCs w:val="24"/>
                <w:lang w:eastAsia="pt-BR"/>
              </w:rPr>
              <w:br/>
              <w:t>(PH1 x 75 mm)</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056</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Chave de fendas cruzadas (philips) 1/4" x 5” (PH2 x</w:t>
            </w:r>
            <w:r w:rsidRPr="00663CE3">
              <w:rPr>
                <w:rFonts w:ascii="Arial" w:eastAsia="Times New Roman" w:hAnsi="Arial" w:cs="Arial"/>
                <w:sz w:val="24"/>
                <w:szCs w:val="24"/>
                <w:lang w:eastAsia="pt-BR"/>
              </w:rPr>
              <w:br/>
              <w:t>125 mm)</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057</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Chave de fendas cruzadas (philips)  5/16” x 8” (PH8 x</w:t>
            </w:r>
            <w:r w:rsidRPr="00663CE3">
              <w:rPr>
                <w:rFonts w:ascii="Arial" w:eastAsia="Times New Roman" w:hAnsi="Arial" w:cs="Arial"/>
                <w:sz w:val="24"/>
                <w:szCs w:val="24"/>
                <w:lang w:eastAsia="pt-BR"/>
              </w:rPr>
              <w:br/>
              <w:t>200 mm)</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058</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 Alicate Universal 8"</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059</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Alicate de cirte 6"</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060</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Alicate de Bico Meia Cana 6"</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061</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 Alicate desencapador automático,  com crimpador</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062</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Abraçadeira copo 3/4 em PVC</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063</w:t>
            </w:r>
          </w:p>
        </w:tc>
        <w:tc>
          <w:tcPr>
            <w:tcW w:w="374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Terminal Tubular 1,5mm</w:t>
            </w:r>
          </w:p>
        </w:tc>
        <w:tc>
          <w:tcPr>
            <w:tcW w:w="727" w:type="dxa"/>
            <w:tcBorders>
              <w:top w:val="single" w:sz="4" w:space="0" w:color="auto"/>
              <w:left w:val="single" w:sz="4" w:space="0" w:color="auto"/>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30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064</w:t>
            </w:r>
          </w:p>
        </w:tc>
        <w:tc>
          <w:tcPr>
            <w:tcW w:w="3745" w:type="dxa"/>
            <w:gridSpan w:val="2"/>
            <w:tcBorders>
              <w:top w:val="single" w:sz="4" w:space="0" w:color="auto"/>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Terminal Tubular 2,5mm</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30</w:t>
            </w:r>
          </w:p>
        </w:tc>
        <w:tc>
          <w:tcPr>
            <w:tcW w:w="1322" w:type="dxa"/>
            <w:tcBorders>
              <w:top w:val="single" w:sz="4" w:space="0" w:color="auto"/>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065</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Quadro de distribuição para 4 </w:t>
            </w:r>
            <w:r w:rsidRPr="00663CE3">
              <w:rPr>
                <w:rFonts w:ascii="Arial" w:eastAsia="Times New Roman" w:hAnsi="Arial" w:cs="Arial"/>
                <w:sz w:val="24"/>
                <w:szCs w:val="24"/>
                <w:lang w:eastAsia="pt-BR"/>
              </w:rPr>
              <w:lastRenderedPageBreak/>
              <w:t>disjuntores Din</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15</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066</w:t>
            </w:r>
          </w:p>
        </w:tc>
        <w:tc>
          <w:tcPr>
            <w:tcW w:w="374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Compensado retangular medidas (1000mm x 600mm x</w:t>
            </w:r>
            <w:r w:rsidRPr="00663CE3">
              <w:rPr>
                <w:rFonts w:ascii="Arial" w:eastAsia="Times New Roman" w:hAnsi="Arial" w:cs="Arial"/>
                <w:sz w:val="24"/>
                <w:szCs w:val="24"/>
                <w:lang w:eastAsia="pt-BR"/>
              </w:rPr>
              <w:br/>
              <w:t>15mm)</w:t>
            </w:r>
          </w:p>
        </w:tc>
        <w:tc>
          <w:tcPr>
            <w:tcW w:w="727" w:type="dxa"/>
            <w:tcBorders>
              <w:top w:val="single" w:sz="4" w:space="0" w:color="auto"/>
              <w:left w:val="single" w:sz="4" w:space="0" w:color="auto"/>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15</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067</w:t>
            </w:r>
          </w:p>
        </w:tc>
        <w:tc>
          <w:tcPr>
            <w:tcW w:w="3745" w:type="dxa"/>
            <w:gridSpan w:val="2"/>
            <w:tcBorders>
              <w:top w:val="single" w:sz="4" w:space="0" w:color="auto"/>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Barramento Pente Monofàsico Din P/ t2 Disjuntores</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15</w:t>
            </w:r>
          </w:p>
        </w:tc>
        <w:tc>
          <w:tcPr>
            <w:tcW w:w="1322" w:type="dxa"/>
            <w:tcBorders>
              <w:top w:val="single" w:sz="4" w:space="0" w:color="auto"/>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068</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 Barramento Pente bifàsico Din P/ 12 Disjuntores</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15</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069</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xml:space="preserve"> Barramento Pente trifàsico Din P/ 12 Disjuntores</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10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070</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Prensa-cabo rosqueàvel para furo de Ø SO mm e</w:t>
            </w:r>
            <w:r w:rsidRPr="00663CE3">
              <w:rPr>
                <w:rFonts w:ascii="Arial" w:eastAsia="Times New Roman" w:hAnsi="Arial" w:cs="Arial"/>
                <w:sz w:val="24"/>
                <w:szCs w:val="24"/>
                <w:lang w:eastAsia="pt-BR"/>
              </w:rPr>
              <w:br/>
              <w:t>cabo com Ø de 15 a 22 mm</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40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071</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Prensa-cabo rosqueável parafuso de Ø 21 mm</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40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072</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Pr>
                <w:rFonts w:ascii="Arial" w:eastAsia="Times New Roman" w:hAnsi="Arial" w:cs="Arial"/>
                <w:sz w:val="24"/>
                <w:szCs w:val="24"/>
                <w:lang w:eastAsia="pt-BR"/>
              </w:rPr>
              <w:t>h</w:t>
            </w:r>
            <w:r w:rsidRPr="00663CE3">
              <w:rPr>
                <w:rFonts w:ascii="Arial" w:eastAsia="Times New Roman" w:hAnsi="Arial" w:cs="Arial"/>
                <w:sz w:val="24"/>
                <w:szCs w:val="24"/>
                <w:lang w:eastAsia="pt-BR"/>
              </w:rPr>
              <w:t>aste de aterramento 1m com conector</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25</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528"/>
          <w:jc w:val="center"/>
        </w:trPr>
        <w:tc>
          <w:tcPr>
            <w:tcW w:w="715"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073</w:t>
            </w:r>
          </w:p>
        </w:tc>
        <w:tc>
          <w:tcPr>
            <w:tcW w:w="3745" w:type="dxa"/>
            <w:gridSpan w:val="2"/>
            <w:tcBorders>
              <w:top w:val="nil"/>
              <w:left w:val="nil"/>
              <w:bottom w:val="single" w:sz="4" w:space="0" w:color="auto"/>
              <w:right w:val="single" w:sz="4" w:space="0" w:color="auto"/>
            </w:tcBorders>
            <w:shd w:val="clear" w:color="auto" w:fill="auto"/>
            <w:vAlign w:val="bottom"/>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Ca</w:t>
            </w:r>
            <w:r>
              <w:rPr>
                <w:rFonts w:ascii="Arial" w:eastAsia="Times New Roman" w:hAnsi="Arial" w:cs="Arial"/>
                <w:sz w:val="24"/>
                <w:szCs w:val="24"/>
                <w:lang w:eastAsia="pt-BR"/>
              </w:rPr>
              <w:t>i</w:t>
            </w:r>
            <w:r w:rsidRPr="00663CE3">
              <w:rPr>
                <w:rFonts w:ascii="Arial" w:eastAsia="Times New Roman" w:hAnsi="Arial" w:cs="Arial"/>
                <w:sz w:val="24"/>
                <w:szCs w:val="24"/>
                <w:lang w:eastAsia="pt-BR"/>
              </w:rPr>
              <w:t>xa Para Aterramento De Instalações Elétricas</w:t>
            </w:r>
          </w:p>
        </w:tc>
        <w:tc>
          <w:tcPr>
            <w:tcW w:w="727" w:type="dxa"/>
            <w:tcBorders>
              <w:top w:val="single" w:sz="4" w:space="0" w:color="auto"/>
              <w:left w:val="nil"/>
              <w:bottom w:val="single" w:sz="4" w:space="0" w:color="auto"/>
              <w:right w:val="single" w:sz="4" w:space="0" w:color="auto"/>
            </w:tcBorders>
          </w:tcPr>
          <w:p w:rsidR="00474944" w:rsidRPr="00663CE3" w:rsidRDefault="00474944" w:rsidP="00603A69">
            <w:pPr>
              <w:spacing w:after="0" w:line="240" w:lineRule="auto"/>
              <w:jc w:val="center"/>
              <w:rPr>
                <w:rFonts w:ascii="Arial" w:eastAsia="Times New Roman" w:hAnsi="Arial" w:cs="Arial"/>
                <w:sz w:val="24"/>
                <w:szCs w:val="24"/>
                <w:lang w:eastAsia="pt-BR"/>
              </w:rPr>
            </w:pPr>
          </w:p>
        </w:tc>
        <w:tc>
          <w:tcPr>
            <w:tcW w:w="727" w:type="dxa"/>
            <w:tcBorders>
              <w:top w:val="nil"/>
              <w:left w:val="single" w:sz="4" w:space="0" w:color="auto"/>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UND.</w:t>
            </w:r>
          </w:p>
        </w:tc>
        <w:tc>
          <w:tcPr>
            <w:tcW w:w="1060"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jc w:val="center"/>
              <w:rPr>
                <w:rFonts w:ascii="Arial" w:eastAsia="Times New Roman" w:hAnsi="Arial" w:cs="Arial"/>
                <w:sz w:val="24"/>
                <w:szCs w:val="24"/>
                <w:lang w:eastAsia="pt-BR"/>
              </w:rPr>
            </w:pPr>
            <w:r w:rsidRPr="00663CE3">
              <w:rPr>
                <w:rFonts w:ascii="Arial" w:eastAsia="Times New Roman" w:hAnsi="Arial" w:cs="Arial"/>
                <w:sz w:val="24"/>
                <w:szCs w:val="24"/>
                <w:lang w:eastAsia="pt-BR"/>
              </w:rPr>
              <w:t>30</w:t>
            </w:r>
          </w:p>
        </w:tc>
        <w:tc>
          <w:tcPr>
            <w:tcW w:w="1322" w:type="dxa"/>
            <w:tcBorders>
              <w:top w:val="nil"/>
              <w:left w:val="nil"/>
              <w:bottom w:val="single" w:sz="4" w:space="0" w:color="auto"/>
              <w:right w:val="single" w:sz="4" w:space="0" w:color="auto"/>
            </w:tcBorders>
            <w:shd w:val="clear" w:color="auto" w:fill="auto"/>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c>
          <w:tcPr>
            <w:tcW w:w="1275" w:type="dxa"/>
            <w:tcBorders>
              <w:top w:val="nil"/>
              <w:left w:val="nil"/>
              <w:bottom w:val="single" w:sz="4" w:space="0" w:color="auto"/>
              <w:right w:val="single" w:sz="4" w:space="0" w:color="auto"/>
            </w:tcBorders>
            <w:shd w:val="clear" w:color="000000" w:fill="FFFFFF"/>
            <w:vAlign w:val="center"/>
            <w:hideMark/>
          </w:tcPr>
          <w:p w:rsidR="00474944" w:rsidRPr="00663CE3" w:rsidRDefault="00474944" w:rsidP="00603A69">
            <w:pPr>
              <w:spacing w:after="0" w:line="240" w:lineRule="auto"/>
              <w:rPr>
                <w:rFonts w:ascii="Arial" w:eastAsia="Times New Roman" w:hAnsi="Arial" w:cs="Arial"/>
                <w:sz w:val="24"/>
                <w:szCs w:val="24"/>
                <w:lang w:eastAsia="pt-BR"/>
              </w:rPr>
            </w:pPr>
            <w:r w:rsidRPr="00663CE3">
              <w:rPr>
                <w:rFonts w:ascii="Arial" w:eastAsia="Times New Roman" w:hAnsi="Arial" w:cs="Arial"/>
                <w:sz w:val="24"/>
                <w:szCs w:val="24"/>
                <w:lang w:eastAsia="pt-BR"/>
              </w:rPr>
              <w:t> </w:t>
            </w:r>
          </w:p>
        </w:tc>
      </w:tr>
      <w:tr w:rsidR="00474944" w:rsidRPr="00663CE3" w:rsidTr="00474944">
        <w:trPr>
          <w:trHeight w:val="264"/>
          <w:jc w:val="center"/>
        </w:trPr>
        <w:tc>
          <w:tcPr>
            <w:tcW w:w="727" w:type="dxa"/>
            <w:gridSpan w:val="2"/>
            <w:tcBorders>
              <w:top w:val="single" w:sz="4" w:space="0" w:color="auto"/>
              <w:left w:val="single" w:sz="4" w:space="0" w:color="auto"/>
              <w:bottom w:val="single" w:sz="4" w:space="0" w:color="auto"/>
              <w:right w:val="single" w:sz="4" w:space="0" w:color="auto"/>
            </w:tcBorders>
            <w:shd w:val="clear" w:color="000000" w:fill="A6A6A6"/>
          </w:tcPr>
          <w:p w:rsidR="00474944" w:rsidRPr="00663CE3" w:rsidRDefault="00474944" w:rsidP="00603A69">
            <w:pPr>
              <w:spacing w:after="0" w:line="240" w:lineRule="auto"/>
              <w:jc w:val="center"/>
              <w:rPr>
                <w:rFonts w:ascii="Arial" w:eastAsia="Times New Roman" w:hAnsi="Arial" w:cs="Arial"/>
                <w:b/>
                <w:bCs/>
                <w:sz w:val="24"/>
                <w:szCs w:val="24"/>
                <w:lang w:eastAsia="pt-BR"/>
              </w:rPr>
            </w:pPr>
          </w:p>
        </w:tc>
        <w:tc>
          <w:tcPr>
            <w:tcW w:w="7569" w:type="dxa"/>
            <w:gridSpan w:val="5"/>
            <w:tcBorders>
              <w:top w:val="single" w:sz="4" w:space="0" w:color="auto"/>
              <w:left w:val="single" w:sz="4" w:space="0" w:color="auto"/>
              <w:bottom w:val="single" w:sz="4" w:space="0" w:color="auto"/>
              <w:right w:val="single" w:sz="4" w:space="0" w:color="auto"/>
            </w:tcBorders>
            <w:shd w:val="clear" w:color="000000" w:fill="A6A6A6"/>
            <w:vAlign w:val="center"/>
            <w:hideMark/>
          </w:tcPr>
          <w:p w:rsidR="00474944" w:rsidRPr="00663CE3" w:rsidRDefault="00474944" w:rsidP="00603A69">
            <w:pPr>
              <w:spacing w:after="0" w:line="240" w:lineRule="auto"/>
              <w:jc w:val="center"/>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TOTAIS:</w:t>
            </w:r>
          </w:p>
        </w:tc>
        <w:tc>
          <w:tcPr>
            <w:tcW w:w="1275" w:type="dxa"/>
            <w:tcBorders>
              <w:top w:val="nil"/>
              <w:left w:val="nil"/>
              <w:bottom w:val="single" w:sz="4" w:space="0" w:color="auto"/>
              <w:right w:val="single" w:sz="4" w:space="0" w:color="auto"/>
            </w:tcBorders>
            <w:shd w:val="clear" w:color="000000" w:fill="A6A6A6"/>
            <w:vAlign w:val="center"/>
            <w:hideMark/>
          </w:tcPr>
          <w:p w:rsidR="00474944" w:rsidRPr="00663CE3" w:rsidRDefault="00474944" w:rsidP="00603A69">
            <w:pPr>
              <w:spacing w:after="0" w:line="240" w:lineRule="auto"/>
              <w:rPr>
                <w:rFonts w:ascii="Arial" w:eastAsia="Times New Roman" w:hAnsi="Arial" w:cs="Arial"/>
                <w:b/>
                <w:bCs/>
                <w:sz w:val="24"/>
                <w:szCs w:val="24"/>
                <w:lang w:eastAsia="pt-BR"/>
              </w:rPr>
            </w:pPr>
            <w:r w:rsidRPr="00663CE3">
              <w:rPr>
                <w:rFonts w:ascii="Arial" w:eastAsia="Times New Roman" w:hAnsi="Arial" w:cs="Arial"/>
                <w:b/>
                <w:bCs/>
                <w:sz w:val="24"/>
                <w:szCs w:val="24"/>
                <w:lang w:eastAsia="pt-BR"/>
              </w:rPr>
              <w:t> </w:t>
            </w:r>
          </w:p>
        </w:tc>
      </w:tr>
    </w:tbl>
    <w:p w:rsidR="00DB31DE" w:rsidRPr="00663CE3" w:rsidRDefault="00DB31DE" w:rsidP="00FE3425">
      <w:pPr>
        <w:spacing w:after="0" w:line="276" w:lineRule="auto"/>
        <w:ind w:left="-567" w:right="-285"/>
        <w:jc w:val="both"/>
        <w:rPr>
          <w:rFonts w:ascii="Arial" w:hAnsi="Arial" w:cs="Arial"/>
          <w:sz w:val="24"/>
          <w:szCs w:val="24"/>
        </w:rPr>
      </w:pPr>
    </w:p>
    <w:p w:rsidR="00DB31DE" w:rsidRPr="00663CE3" w:rsidRDefault="00A62C82" w:rsidP="00FE3425">
      <w:pPr>
        <w:spacing w:after="0" w:line="276" w:lineRule="auto"/>
        <w:ind w:left="-567" w:right="-285"/>
        <w:jc w:val="both"/>
        <w:rPr>
          <w:rFonts w:ascii="Arial" w:hAnsi="Arial" w:cs="Arial"/>
          <w:sz w:val="24"/>
          <w:szCs w:val="24"/>
        </w:rPr>
      </w:pPr>
      <w:r w:rsidRPr="00663CE3">
        <w:rPr>
          <w:rFonts w:ascii="Arial" w:hAnsi="Arial" w:cs="Arial"/>
          <w:sz w:val="24"/>
          <w:szCs w:val="24"/>
        </w:rPr>
        <w:t xml:space="preserve">           Valor total por extenso: (xxxxxxxxxxxxxxxxxxxxxxxxxxx)</w:t>
      </w:r>
    </w:p>
    <w:p w:rsidR="009035CA" w:rsidRPr="00663CE3" w:rsidRDefault="009035CA" w:rsidP="00FE3425">
      <w:pPr>
        <w:spacing w:after="0" w:line="276" w:lineRule="auto"/>
        <w:ind w:left="-142" w:firstLine="284"/>
        <w:jc w:val="both"/>
        <w:rPr>
          <w:rFonts w:ascii="Arial" w:hAnsi="Arial" w:cs="Arial"/>
          <w:b/>
          <w:sz w:val="24"/>
          <w:szCs w:val="24"/>
        </w:rPr>
      </w:pPr>
    </w:p>
    <w:p w:rsidR="00DB31DE" w:rsidRPr="00663CE3" w:rsidRDefault="00DB31DE" w:rsidP="00FE3425">
      <w:pPr>
        <w:spacing w:after="0" w:line="276" w:lineRule="auto"/>
        <w:ind w:left="-142" w:firstLine="284"/>
        <w:jc w:val="both"/>
        <w:rPr>
          <w:rFonts w:ascii="Arial" w:hAnsi="Arial" w:cs="Arial"/>
          <w:b/>
          <w:sz w:val="24"/>
          <w:szCs w:val="24"/>
        </w:rPr>
      </w:pPr>
      <w:r w:rsidRPr="00663CE3">
        <w:rPr>
          <w:rFonts w:ascii="Arial" w:hAnsi="Arial" w:cs="Arial"/>
          <w:b/>
          <w:sz w:val="24"/>
          <w:szCs w:val="24"/>
        </w:rPr>
        <w:t xml:space="preserve">Validade da proposta de </w:t>
      </w:r>
      <w:r w:rsidR="00B217FE" w:rsidRPr="00663CE3">
        <w:rPr>
          <w:rFonts w:ascii="Arial" w:hAnsi="Arial" w:cs="Arial"/>
          <w:b/>
          <w:sz w:val="24"/>
          <w:szCs w:val="24"/>
        </w:rPr>
        <w:t>6</w:t>
      </w:r>
      <w:r w:rsidRPr="00663CE3">
        <w:rPr>
          <w:rFonts w:ascii="Arial" w:hAnsi="Arial" w:cs="Arial"/>
          <w:b/>
          <w:sz w:val="24"/>
          <w:szCs w:val="24"/>
        </w:rPr>
        <w:t>0 dias</w:t>
      </w:r>
    </w:p>
    <w:p w:rsidR="00DB31DE" w:rsidRPr="00663CE3" w:rsidRDefault="00DB31DE" w:rsidP="00FE3425">
      <w:pPr>
        <w:spacing w:after="0" w:line="276" w:lineRule="auto"/>
        <w:ind w:right="-285"/>
        <w:jc w:val="both"/>
        <w:rPr>
          <w:rFonts w:ascii="Arial" w:eastAsia="Times New Roman" w:hAnsi="Arial" w:cs="Arial"/>
          <w:sz w:val="24"/>
          <w:szCs w:val="24"/>
        </w:rPr>
      </w:pPr>
    </w:p>
    <w:p w:rsidR="00221433" w:rsidRPr="00663CE3" w:rsidRDefault="00221433" w:rsidP="00FE3425">
      <w:pPr>
        <w:spacing w:after="0" w:line="276" w:lineRule="auto"/>
        <w:ind w:right="-285"/>
        <w:jc w:val="both"/>
        <w:rPr>
          <w:rFonts w:ascii="Arial" w:eastAsia="Times New Roman" w:hAnsi="Arial" w:cs="Arial"/>
          <w:b/>
          <w:sz w:val="24"/>
          <w:szCs w:val="24"/>
        </w:rPr>
      </w:pPr>
      <w:r w:rsidRPr="00663CE3">
        <w:rPr>
          <w:rFonts w:ascii="Arial" w:eastAsia="Times New Roman" w:hAnsi="Arial" w:cs="Arial"/>
          <w:b/>
          <w:sz w:val="24"/>
          <w:szCs w:val="24"/>
        </w:rPr>
        <w:t>DADOS BANCÁRIOS:</w:t>
      </w:r>
    </w:p>
    <w:p w:rsidR="00DB31DE" w:rsidRPr="00663CE3" w:rsidRDefault="00A62C82" w:rsidP="00FE3425">
      <w:pPr>
        <w:spacing w:after="0" w:line="276" w:lineRule="auto"/>
        <w:ind w:right="-285"/>
        <w:jc w:val="both"/>
        <w:rPr>
          <w:rFonts w:ascii="Arial" w:eastAsia="Times New Roman" w:hAnsi="Arial" w:cs="Arial"/>
          <w:sz w:val="24"/>
          <w:szCs w:val="24"/>
        </w:rPr>
      </w:pPr>
      <w:r w:rsidRPr="00663CE3">
        <w:rPr>
          <w:rFonts w:ascii="Arial" w:eastAsia="Times New Roman" w:hAnsi="Arial" w:cs="Arial"/>
          <w:sz w:val="24"/>
          <w:szCs w:val="24"/>
        </w:rPr>
        <w:t>Banco:</w:t>
      </w:r>
    </w:p>
    <w:p w:rsidR="00A62C82" w:rsidRPr="00663CE3" w:rsidRDefault="00A62C82" w:rsidP="00FE3425">
      <w:pPr>
        <w:spacing w:after="0" w:line="276" w:lineRule="auto"/>
        <w:ind w:right="-285"/>
        <w:jc w:val="both"/>
        <w:rPr>
          <w:rFonts w:ascii="Arial" w:eastAsia="Times New Roman" w:hAnsi="Arial" w:cs="Arial"/>
          <w:sz w:val="24"/>
          <w:szCs w:val="24"/>
        </w:rPr>
      </w:pPr>
      <w:r w:rsidRPr="00663CE3">
        <w:rPr>
          <w:rFonts w:ascii="Arial" w:eastAsia="Times New Roman" w:hAnsi="Arial" w:cs="Arial"/>
          <w:sz w:val="24"/>
          <w:szCs w:val="24"/>
        </w:rPr>
        <w:t>Agência:</w:t>
      </w:r>
    </w:p>
    <w:p w:rsidR="00A62C82" w:rsidRPr="00663CE3" w:rsidRDefault="00A62C82" w:rsidP="00FE3425">
      <w:pPr>
        <w:spacing w:after="0" w:line="276" w:lineRule="auto"/>
        <w:ind w:right="-285"/>
        <w:jc w:val="both"/>
        <w:rPr>
          <w:rFonts w:ascii="Arial" w:eastAsia="Times New Roman" w:hAnsi="Arial" w:cs="Arial"/>
          <w:sz w:val="24"/>
          <w:szCs w:val="24"/>
        </w:rPr>
      </w:pPr>
      <w:r w:rsidRPr="00663CE3">
        <w:rPr>
          <w:rFonts w:ascii="Arial" w:eastAsia="Times New Roman" w:hAnsi="Arial" w:cs="Arial"/>
          <w:sz w:val="24"/>
          <w:szCs w:val="24"/>
        </w:rPr>
        <w:t>Conta nº</w:t>
      </w:r>
      <w:r w:rsidR="00221433" w:rsidRPr="00663CE3">
        <w:rPr>
          <w:rFonts w:ascii="Arial" w:eastAsia="Times New Roman" w:hAnsi="Arial" w:cs="Arial"/>
          <w:sz w:val="24"/>
          <w:szCs w:val="24"/>
        </w:rPr>
        <w:t>:</w:t>
      </w:r>
    </w:p>
    <w:p w:rsidR="00221433" w:rsidRPr="00663CE3" w:rsidRDefault="00221433" w:rsidP="00FE3425">
      <w:pPr>
        <w:spacing w:after="0" w:line="276" w:lineRule="auto"/>
        <w:ind w:right="-285"/>
        <w:jc w:val="both"/>
        <w:rPr>
          <w:rFonts w:ascii="Arial" w:eastAsia="Times New Roman" w:hAnsi="Arial" w:cs="Arial"/>
          <w:sz w:val="24"/>
          <w:szCs w:val="24"/>
        </w:rPr>
      </w:pPr>
    </w:p>
    <w:p w:rsidR="00221433" w:rsidRPr="00663CE3" w:rsidRDefault="00221433" w:rsidP="00FE3425">
      <w:pPr>
        <w:spacing w:after="0" w:line="276" w:lineRule="auto"/>
        <w:ind w:right="-285"/>
        <w:jc w:val="both"/>
        <w:rPr>
          <w:rFonts w:ascii="Arial" w:eastAsia="Times New Roman" w:hAnsi="Arial" w:cs="Arial"/>
          <w:b/>
          <w:sz w:val="24"/>
          <w:szCs w:val="24"/>
        </w:rPr>
      </w:pPr>
      <w:r w:rsidRPr="00663CE3">
        <w:rPr>
          <w:rFonts w:ascii="Arial" w:eastAsia="Times New Roman" w:hAnsi="Arial" w:cs="Arial"/>
          <w:b/>
          <w:sz w:val="24"/>
          <w:szCs w:val="24"/>
        </w:rPr>
        <w:t>CONTATO:</w:t>
      </w:r>
    </w:p>
    <w:p w:rsidR="00221433" w:rsidRPr="00663CE3" w:rsidRDefault="00221433" w:rsidP="00FE3425">
      <w:pPr>
        <w:spacing w:after="0" w:line="276" w:lineRule="auto"/>
        <w:ind w:right="-285"/>
        <w:jc w:val="both"/>
        <w:rPr>
          <w:rFonts w:ascii="Arial" w:eastAsia="Times New Roman" w:hAnsi="Arial" w:cs="Arial"/>
          <w:b/>
          <w:sz w:val="24"/>
          <w:szCs w:val="24"/>
        </w:rPr>
      </w:pPr>
      <w:r w:rsidRPr="00663CE3">
        <w:rPr>
          <w:rFonts w:ascii="Arial" w:eastAsia="Times New Roman" w:hAnsi="Arial" w:cs="Arial"/>
          <w:b/>
          <w:sz w:val="24"/>
          <w:szCs w:val="24"/>
        </w:rPr>
        <w:t>E-MAIL:</w:t>
      </w:r>
    </w:p>
    <w:p w:rsidR="00221433" w:rsidRPr="00663CE3" w:rsidRDefault="00221433" w:rsidP="00FE3425">
      <w:pPr>
        <w:spacing w:after="0" w:line="276" w:lineRule="auto"/>
        <w:ind w:right="-285"/>
        <w:jc w:val="both"/>
        <w:rPr>
          <w:rFonts w:ascii="Arial" w:eastAsia="Times New Roman" w:hAnsi="Arial" w:cs="Arial"/>
          <w:b/>
          <w:sz w:val="24"/>
          <w:szCs w:val="24"/>
        </w:rPr>
      </w:pPr>
      <w:r w:rsidRPr="00663CE3">
        <w:rPr>
          <w:rFonts w:ascii="Arial" w:eastAsia="Times New Roman" w:hAnsi="Arial" w:cs="Arial"/>
          <w:b/>
          <w:sz w:val="24"/>
          <w:szCs w:val="24"/>
        </w:rPr>
        <w:t>TELEFONE:</w:t>
      </w:r>
    </w:p>
    <w:p w:rsidR="00221433" w:rsidRPr="00663CE3" w:rsidRDefault="00221433" w:rsidP="00FE3425">
      <w:pPr>
        <w:spacing w:after="0" w:line="276" w:lineRule="auto"/>
        <w:ind w:right="-285"/>
        <w:jc w:val="both"/>
        <w:rPr>
          <w:rFonts w:ascii="Arial" w:eastAsia="Times New Roman" w:hAnsi="Arial" w:cs="Arial"/>
          <w:b/>
          <w:sz w:val="24"/>
          <w:szCs w:val="24"/>
        </w:rPr>
      </w:pPr>
    </w:p>
    <w:p w:rsidR="00DB31DE" w:rsidRPr="00663CE3" w:rsidRDefault="00DB31DE" w:rsidP="004461FC">
      <w:pPr>
        <w:spacing w:after="0" w:line="276" w:lineRule="auto"/>
        <w:ind w:right="-285"/>
        <w:jc w:val="center"/>
        <w:rPr>
          <w:rFonts w:ascii="Arial" w:eastAsia="Times New Roman" w:hAnsi="Arial" w:cs="Arial"/>
          <w:sz w:val="24"/>
          <w:szCs w:val="24"/>
        </w:rPr>
      </w:pPr>
      <w:r w:rsidRPr="00663CE3">
        <w:rPr>
          <w:rFonts w:ascii="Arial" w:eastAsia="Times New Roman" w:hAnsi="Arial" w:cs="Arial"/>
          <w:sz w:val="24"/>
          <w:szCs w:val="24"/>
        </w:rPr>
        <w:t>____________________________________________________</w:t>
      </w:r>
    </w:p>
    <w:p w:rsidR="00DB31DE" w:rsidRPr="00663CE3" w:rsidRDefault="00DB31DE" w:rsidP="004461FC">
      <w:pPr>
        <w:pStyle w:val="Corpodetexto"/>
        <w:spacing w:line="276" w:lineRule="auto"/>
        <w:ind w:right="-285"/>
        <w:jc w:val="center"/>
      </w:pPr>
      <w:r w:rsidRPr="00663CE3">
        <w:t>EMPRESA</w:t>
      </w:r>
    </w:p>
    <w:p w:rsidR="00DB31DE" w:rsidRPr="00663CE3" w:rsidRDefault="00DB31DE" w:rsidP="004461FC">
      <w:pPr>
        <w:pStyle w:val="Corpodetexto"/>
        <w:spacing w:line="276" w:lineRule="auto"/>
        <w:ind w:right="-285"/>
        <w:jc w:val="center"/>
      </w:pPr>
      <w:r w:rsidRPr="00663CE3">
        <w:t>REPRESENTANTE LEGAL DA EMPRESA</w:t>
      </w:r>
    </w:p>
    <w:p w:rsidR="00DB31DE" w:rsidRDefault="00DB31DE" w:rsidP="004461FC">
      <w:pPr>
        <w:pStyle w:val="Corpodetexto"/>
        <w:spacing w:line="276" w:lineRule="auto"/>
        <w:ind w:right="-285"/>
        <w:jc w:val="center"/>
      </w:pPr>
      <w:r w:rsidRPr="00663CE3">
        <w:t>(Nome, cargo e carimbo da empresa)</w:t>
      </w:r>
    </w:p>
    <w:p w:rsidR="00474944" w:rsidRDefault="00474944" w:rsidP="004461FC">
      <w:pPr>
        <w:pStyle w:val="Corpodetexto"/>
        <w:spacing w:line="276" w:lineRule="auto"/>
        <w:ind w:right="-285"/>
        <w:jc w:val="center"/>
      </w:pPr>
    </w:p>
    <w:p w:rsidR="00474944" w:rsidRDefault="00474944" w:rsidP="004461FC">
      <w:pPr>
        <w:pStyle w:val="Corpodetexto"/>
        <w:spacing w:line="276" w:lineRule="auto"/>
        <w:ind w:right="-285"/>
        <w:jc w:val="center"/>
      </w:pPr>
    </w:p>
    <w:p w:rsidR="00474944" w:rsidRPr="00663CE3" w:rsidRDefault="00474944" w:rsidP="004461FC">
      <w:pPr>
        <w:pStyle w:val="Corpodetexto"/>
        <w:spacing w:line="276" w:lineRule="auto"/>
        <w:ind w:right="-285"/>
        <w:jc w:val="center"/>
      </w:pPr>
    </w:p>
    <w:p w:rsidR="0043488B" w:rsidRPr="00663CE3" w:rsidRDefault="00B26A6E" w:rsidP="00474944">
      <w:pPr>
        <w:pStyle w:val="Ttulo1"/>
        <w:spacing w:before="0" w:line="276" w:lineRule="auto"/>
        <w:jc w:val="center"/>
        <w:rPr>
          <w:rFonts w:ascii="Arial" w:hAnsi="Arial" w:cs="Arial"/>
          <w:szCs w:val="24"/>
          <w:u w:val="single"/>
        </w:rPr>
      </w:pPr>
      <w:r w:rsidRPr="00663CE3">
        <w:rPr>
          <w:rFonts w:ascii="Arial" w:hAnsi="Arial" w:cs="Arial"/>
          <w:szCs w:val="24"/>
          <w:u w:val="single"/>
        </w:rPr>
        <w:lastRenderedPageBreak/>
        <w:t xml:space="preserve">ANEXO X – </w:t>
      </w:r>
      <w:r w:rsidR="0043488B" w:rsidRPr="00663CE3">
        <w:rPr>
          <w:rFonts w:ascii="Arial" w:hAnsi="Arial" w:cs="Arial"/>
          <w:szCs w:val="24"/>
          <w:u w:val="single"/>
        </w:rPr>
        <w:t>MINUTA DA ATA DE REGISTRO DE PREÇOS</w:t>
      </w:r>
    </w:p>
    <w:p w:rsidR="0043488B" w:rsidRPr="00663CE3" w:rsidRDefault="0043488B" w:rsidP="00FE3425">
      <w:pPr>
        <w:spacing w:after="0" w:line="276" w:lineRule="auto"/>
        <w:jc w:val="both"/>
        <w:rPr>
          <w:rFonts w:ascii="Arial" w:hAnsi="Arial" w:cs="Arial"/>
          <w:b/>
          <w:sz w:val="24"/>
          <w:szCs w:val="24"/>
        </w:rPr>
      </w:pPr>
    </w:p>
    <w:p w:rsidR="0043488B" w:rsidRPr="00663CE3" w:rsidRDefault="0043488B" w:rsidP="00FE3425">
      <w:pPr>
        <w:spacing w:after="0" w:line="276" w:lineRule="auto"/>
        <w:jc w:val="both"/>
        <w:rPr>
          <w:rFonts w:ascii="Arial" w:hAnsi="Arial" w:cs="Arial"/>
          <w:b/>
          <w:sz w:val="24"/>
          <w:szCs w:val="24"/>
        </w:rPr>
      </w:pPr>
    </w:p>
    <w:p w:rsidR="0043488B" w:rsidRPr="00663CE3" w:rsidRDefault="0043488B" w:rsidP="00FE3425">
      <w:pPr>
        <w:spacing w:after="0" w:line="276" w:lineRule="auto"/>
        <w:jc w:val="both"/>
        <w:rPr>
          <w:rFonts w:ascii="Arial" w:hAnsi="Arial" w:cs="Arial"/>
          <w:b/>
          <w:sz w:val="24"/>
          <w:szCs w:val="24"/>
        </w:rPr>
      </w:pPr>
      <w:r w:rsidRPr="00663CE3">
        <w:rPr>
          <w:rFonts w:ascii="Arial" w:hAnsi="Arial" w:cs="Arial"/>
          <w:b/>
          <w:sz w:val="24"/>
          <w:szCs w:val="24"/>
        </w:rPr>
        <w:t>Ata de Registro de Preços nº XX/XXXX</w:t>
      </w:r>
    </w:p>
    <w:p w:rsidR="0043488B" w:rsidRPr="00663CE3" w:rsidRDefault="0043488B" w:rsidP="00FE3425">
      <w:pPr>
        <w:spacing w:after="0" w:line="276" w:lineRule="auto"/>
        <w:jc w:val="both"/>
        <w:rPr>
          <w:rFonts w:ascii="Arial" w:hAnsi="Arial" w:cs="Arial"/>
          <w:b/>
          <w:sz w:val="24"/>
          <w:szCs w:val="24"/>
        </w:rPr>
      </w:pPr>
      <w:r w:rsidRPr="00663CE3">
        <w:rPr>
          <w:rFonts w:ascii="Arial" w:hAnsi="Arial" w:cs="Arial"/>
          <w:b/>
          <w:sz w:val="24"/>
          <w:szCs w:val="24"/>
        </w:rPr>
        <w:t>Pregão Eletrônico nº XXXX/XXXX</w:t>
      </w:r>
    </w:p>
    <w:p w:rsidR="0043488B" w:rsidRPr="00663CE3" w:rsidRDefault="0043488B" w:rsidP="00FE3425">
      <w:pPr>
        <w:spacing w:after="0" w:line="276" w:lineRule="auto"/>
        <w:jc w:val="both"/>
        <w:rPr>
          <w:rFonts w:ascii="Arial" w:hAnsi="Arial" w:cs="Arial"/>
          <w:b/>
          <w:sz w:val="24"/>
          <w:szCs w:val="24"/>
        </w:rPr>
      </w:pPr>
      <w:r w:rsidRPr="00663CE3">
        <w:rPr>
          <w:rFonts w:ascii="Arial" w:hAnsi="Arial" w:cs="Arial"/>
          <w:b/>
          <w:sz w:val="24"/>
          <w:szCs w:val="24"/>
        </w:rPr>
        <w:t xml:space="preserve">Processo Administrativo nº </w:t>
      </w:r>
      <w:r w:rsidR="00493870" w:rsidRPr="00663CE3">
        <w:rPr>
          <w:rFonts w:ascii="Arial" w:hAnsi="Arial" w:cs="Arial"/>
          <w:b/>
          <w:sz w:val="24"/>
          <w:szCs w:val="24"/>
        </w:rPr>
        <w:t>4138/2024</w:t>
      </w:r>
    </w:p>
    <w:p w:rsidR="0043488B" w:rsidRPr="00663CE3" w:rsidRDefault="0043488B" w:rsidP="00FE3425">
      <w:pPr>
        <w:spacing w:after="0" w:line="276" w:lineRule="auto"/>
        <w:jc w:val="both"/>
        <w:rPr>
          <w:rFonts w:ascii="Arial" w:hAnsi="Arial" w:cs="Arial"/>
          <w:b/>
          <w:sz w:val="24"/>
          <w:szCs w:val="24"/>
        </w:rPr>
      </w:pPr>
    </w:p>
    <w:p w:rsidR="0043488B" w:rsidRPr="00663CE3" w:rsidRDefault="0043488B" w:rsidP="00FE3425">
      <w:pPr>
        <w:spacing w:after="0" w:line="276" w:lineRule="auto"/>
        <w:jc w:val="both"/>
        <w:rPr>
          <w:rFonts w:ascii="Arial" w:hAnsi="Arial" w:cs="Arial"/>
          <w:b/>
          <w:sz w:val="24"/>
          <w:szCs w:val="24"/>
        </w:rPr>
      </w:pPr>
    </w:p>
    <w:p w:rsidR="0043488B" w:rsidRPr="00663CE3" w:rsidRDefault="0043488B" w:rsidP="00FE3425">
      <w:pPr>
        <w:jc w:val="both"/>
        <w:rPr>
          <w:rFonts w:ascii="Arial" w:eastAsia="Times New Roman" w:hAnsi="Arial" w:cs="Arial"/>
          <w:sz w:val="24"/>
          <w:szCs w:val="24"/>
        </w:rPr>
      </w:pPr>
      <w:r w:rsidRPr="00663CE3">
        <w:rPr>
          <w:rFonts w:ascii="Arial" w:hAnsi="Arial" w:cs="Arial"/>
          <w:b/>
          <w:bCs/>
          <w:sz w:val="24"/>
          <w:szCs w:val="24"/>
        </w:rPr>
        <w:t xml:space="preserve">MUNICÍPIO DE </w:t>
      </w:r>
      <w:r w:rsidR="00CA2A5C" w:rsidRPr="00663CE3">
        <w:rPr>
          <w:rFonts w:ascii="Arial" w:hAnsi="Arial" w:cs="Arial"/>
          <w:b/>
          <w:bCs/>
          <w:sz w:val="24"/>
          <w:szCs w:val="24"/>
        </w:rPr>
        <w:t xml:space="preserve">SÃO FRANCISCO DE ITABAPOANA </w:t>
      </w:r>
      <w:r w:rsidRPr="00663CE3">
        <w:rPr>
          <w:rFonts w:ascii="Arial" w:hAnsi="Arial" w:cs="Arial"/>
          <w:b/>
          <w:bCs/>
          <w:sz w:val="24"/>
          <w:szCs w:val="24"/>
        </w:rPr>
        <w:t>R</w:t>
      </w:r>
      <w:r w:rsidR="00144D7F" w:rsidRPr="00663CE3">
        <w:rPr>
          <w:rFonts w:ascii="Arial" w:hAnsi="Arial" w:cs="Arial"/>
          <w:b/>
          <w:bCs/>
          <w:sz w:val="24"/>
          <w:szCs w:val="24"/>
        </w:rPr>
        <w:t>/</w:t>
      </w:r>
      <w:r w:rsidRPr="00663CE3">
        <w:rPr>
          <w:rFonts w:ascii="Arial" w:hAnsi="Arial" w:cs="Arial"/>
          <w:b/>
          <w:bCs/>
          <w:sz w:val="24"/>
          <w:szCs w:val="24"/>
        </w:rPr>
        <w:t>J</w:t>
      </w:r>
      <w:r w:rsidRPr="00663CE3">
        <w:rPr>
          <w:rFonts w:ascii="Arial" w:hAnsi="Arial" w:cs="Arial"/>
          <w:bCs/>
          <w:sz w:val="24"/>
          <w:szCs w:val="24"/>
        </w:rPr>
        <w:t xml:space="preserve">, pessoa jurídica de direito público, inscrita no CNPJ Nº </w:t>
      </w:r>
      <w:r w:rsidR="00144D7F" w:rsidRPr="00663CE3">
        <w:rPr>
          <w:rFonts w:ascii="Arial" w:hAnsi="Arial" w:cs="Arial"/>
          <w:bCs/>
          <w:sz w:val="24"/>
          <w:szCs w:val="24"/>
        </w:rPr>
        <w:t>14.937.038/0001</w:t>
      </w:r>
      <w:r w:rsidR="009035CA" w:rsidRPr="00663CE3">
        <w:rPr>
          <w:rFonts w:ascii="Arial" w:hAnsi="Arial" w:cs="Arial"/>
          <w:bCs/>
          <w:sz w:val="24"/>
          <w:szCs w:val="24"/>
        </w:rPr>
        <w:t>-</w:t>
      </w:r>
      <w:r w:rsidR="00144D7F" w:rsidRPr="00663CE3">
        <w:rPr>
          <w:rFonts w:ascii="Arial" w:hAnsi="Arial" w:cs="Arial"/>
          <w:bCs/>
          <w:sz w:val="24"/>
          <w:szCs w:val="24"/>
        </w:rPr>
        <w:t>08</w:t>
      </w:r>
      <w:r w:rsidRPr="00663CE3">
        <w:rPr>
          <w:rFonts w:ascii="Arial" w:hAnsi="Arial" w:cs="Arial"/>
          <w:bCs/>
          <w:sz w:val="24"/>
          <w:szCs w:val="24"/>
        </w:rPr>
        <w:t xml:space="preserve">, com sede </w:t>
      </w:r>
      <w:r w:rsidR="00144D7F" w:rsidRPr="00663CE3">
        <w:rPr>
          <w:rFonts w:ascii="Arial" w:hAnsi="Arial" w:cs="Arial"/>
          <w:bCs/>
          <w:sz w:val="24"/>
          <w:szCs w:val="24"/>
        </w:rPr>
        <w:t>n</w:t>
      </w:r>
      <w:r w:rsidRPr="00663CE3">
        <w:rPr>
          <w:rFonts w:ascii="Arial" w:hAnsi="Arial" w:cs="Arial"/>
          <w:bCs/>
          <w:sz w:val="24"/>
          <w:szCs w:val="24"/>
        </w:rPr>
        <w:t xml:space="preserve">a </w:t>
      </w:r>
      <w:r w:rsidR="00144D7F" w:rsidRPr="00663CE3">
        <w:rPr>
          <w:rFonts w:ascii="Arial" w:eastAsia="Times New Roman" w:hAnsi="Arial" w:cs="Arial"/>
          <w:color w:val="000000"/>
          <w:sz w:val="24"/>
          <w:szCs w:val="24"/>
        </w:rPr>
        <w:t>Avenida Vereador Edenites da Silva Viana, n° 141</w:t>
      </w:r>
      <w:r w:rsidRPr="00663CE3">
        <w:rPr>
          <w:rFonts w:ascii="Arial" w:hAnsi="Arial" w:cs="Arial"/>
          <w:bCs/>
          <w:sz w:val="24"/>
          <w:szCs w:val="24"/>
        </w:rPr>
        <w:t xml:space="preserve">, Centro, </w:t>
      </w:r>
      <w:r w:rsidR="005A65F7" w:rsidRPr="00663CE3">
        <w:rPr>
          <w:rFonts w:ascii="Arial" w:hAnsi="Arial" w:cs="Arial"/>
          <w:bCs/>
          <w:sz w:val="24"/>
          <w:szCs w:val="24"/>
        </w:rPr>
        <w:t xml:space="preserve">São Francisco de Itabapoana </w:t>
      </w:r>
      <w:r w:rsidRPr="00663CE3">
        <w:rPr>
          <w:rFonts w:ascii="Arial" w:hAnsi="Arial" w:cs="Arial"/>
          <w:bCs/>
          <w:sz w:val="24"/>
          <w:szCs w:val="24"/>
        </w:rPr>
        <w:t>-RJ, através d</w:t>
      </w:r>
      <w:r w:rsidR="00A62C82" w:rsidRPr="00663CE3">
        <w:rPr>
          <w:rFonts w:ascii="Arial" w:hAnsi="Arial" w:cs="Arial"/>
          <w:bCs/>
          <w:sz w:val="24"/>
          <w:szCs w:val="24"/>
        </w:rPr>
        <w:t xml:space="preserve">o </w:t>
      </w:r>
      <w:r w:rsidRPr="00663CE3">
        <w:rPr>
          <w:rFonts w:ascii="Arial" w:hAnsi="Arial" w:cs="Arial"/>
          <w:bCs/>
          <w:sz w:val="24"/>
          <w:szCs w:val="24"/>
        </w:rPr>
        <w:t xml:space="preserve"> SECRETARIA </w:t>
      </w:r>
      <w:r w:rsidR="005A65F7" w:rsidRPr="00663CE3">
        <w:rPr>
          <w:rFonts w:ascii="Arial" w:hAnsi="Arial" w:cs="Arial"/>
          <w:bCs/>
          <w:sz w:val="24"/>
          <w:szCs w:val="24"/>
        </w:rPr>
        <w:t>MUNICIPAL DE TRABALHO E DESENVOLVIMENTO HUMANO</w:t>
      </w:r>
      <w:r w:rsidRPr="00663CE3">
        <w:rPr>
          <w:rFonts w:ascii="Arial" w:hAnsi="Arial" w:cs="Arial"/>
          <w:b/>
          <w:bCs/>
          <w:sz w:val="24"/>
          <w:szCs w:val="24"/>
        </w:rPr>
        <w:t xml:space="preserve">, </w:t>
      </w:r>
      <w:r w:rsidRPr="00663CE3">
        <w:rPr>
          <w:rFonts w:ascii="Arial" w:hAnsi="Arial" w:cs="Arial"/>
          <w:bCs/>
          <w:sz w:val="24"/>
          <w:szCs w:val="24"/>
        </w:rPr>
        <w:t xml:space="preserve">doravante denominada </w:t>
      </w:r>
      <w:r w:rsidRPr="00663CE3">
        <w:rPr>
          <w:rFonts w:ascii="Arial" w:hAnsi="Arial" w:cs="Arial"/>
          <w:b/>
          <w:bCs/>
          <w:sz w:val="24"/>
          <w:szCs w:val="24"/>
        </w:rPr>
        <w:t>ÓRGÃO GERENCIADOR</w:t>
      </w:r>
      <w:r w:rsidRPr="00663CE3">
        <w:rPr>
          <w:rFonts w:ascii="Arial" w:hAnsi="Arial" w:cs="Arial"/>
          <w:bCs/>
          <w:sz w:val="24"/>
          <w:szCs w:val="24"/>
        </w:rPr>
        <w:t xml:space="preserve">, neste ato representado por seu Ordenador de Despesas Sr. </w:t>
      </w:r>
      <w:r w:rsidR="005A65F7" w:rsidRPr="00663CE3">
        <w:rPr>
          <w:rFonts w:ascii="Arial" w:eastAsia="Times New Roman" w:hAnsi="Arial" w:cs="Arial"/>
          <w:color w:val="000000"/>
          <w:sz w:val="24"/>
          <w:szCs w:val="24"/>
        </w:rPr>
        <w:t>Fagner Azeredo da Sil</w:t>
      </w:r>
      <w:r w:rsidR="00F55B4C" w:rsidRPr="00663CE3">
        <w:rPr>
          <w:rFonts w:ascii="Arial" w:eastAsia="Times New Roman" w:hAnsi="Arial" w:cs="Arial"/>
          <w:color w:val="000000"/>
          <w:sz w:val="24"/>
          <w:szCs w:val="24"/>
        </w:rPr>
        <w:t>va</w:t>
      </w:r>
      <w:r w:rsidRPr="00663CE3">
        <w:rPr>
          <w:rFonts w:ascii="Arial" w:hAnsi="Arial" w:cs="Arial"/>
          <w:bCs/>
          <w:sz w:val="24"/>
          <w:szCs w:val="24"/>
        </w:rPr>
        <w:t xml:space="preserve">, </w:t>
      </w:r>
      <w:r w:rsidR="00F55B4C" w:rsidRPr="00663CE3">
        <w:rPr>
          <w:rFonts w:ascii="Arial" w:hAnsi="Arial" w:cs="Arial"/>
          <w:bCs/>
          <w:sz w:val="24"/>
          <w:szCs w:val="24"/>
        </w:rPr>
        <w:t>brasileiro</w:t>
      </w:r>
      <w:r w:rsidRPr="00663CE3">
        <w:rPr>
          <w:rFonts w:ascii="Arial" w:hAnsi="Arial" w:cs="Arial"/>
          <w:bCs/>
          <w:sz w:val="24"/>
          <w:szCs w:val="24"/>
        </w:rPr>
        <w:t xml:space="preserve">, </w:t>
      </w:r>
      <w:r w:rsidR="00F55B4C" w:rsidRPr="00663CE3">
        <w:rPr>
          <w:rFonts w:ascii="Arial" w:hAnsi="Arial" w:cs="Arial"/>
          <w:bCs/>
          <w:sz w:val="24"/>
          <w:szCs w:val="24"/>
        </w:rPr>
        <w:t>solteiro</w:t>
      </w:r>
      <w:r w:rsidRPr="00663CE3">
        <w:rPr>
          <w:rFonts w:ascii="Arial" w:hAnsi="Arial" w:cs="Arial"/>
          <w:bCs/>
          <w:sz w:val="24"/>
          <w:szCs w:val="24"/>
        </w:rPr>
        <w:t xml:space="preserve">, portador da Carteira de Identidade RG n° XXXXXXX, expedida pelo XXXXX/UF inscrita no CPF sob o n° XXXXXXXX, residente e domiciliado </w:t>
      </w:r>
      <w:r w:rsidR="00F55B4C" w:rsidRPr="00663CE3">
        <w:rPr>
          <w:rFonts w:ascii="Arial" w:hAnsi="Arial" w:cs="Arial"/>
          <w:bCs/>
          <w:sz w:val="24"/>
          <w:szCs w:val="24"/>
        </w:rPr>
        <w:t>nesta cidade</w:t>
      </w:r>
      <w:r w:rsidRPr="00663CE3">
        <w:rPr>
          <w:rFonts w:ascii="Arial" w:hAnsi="Arial" w:cs="Arial"/>
          <w:bCs/>
          <w:sz w:val="24"/>
          <w:szCs w:val="24"/>
        </w:rPr>
        <w:t xml:space="preserve">, e a empresa </w:t>
      </w:r>
      <w:r w:rsidRPr="00663CE3">
        <w:rPr>
          <w:rFonts w:ascii="Arial" w:hAnsi="Arial" w:cs="Arial"/>
          <w:b/>
          <w:bCs/>
          <w:sz w:val="24"/>
          <w:szCs w:val="24"/>
        </w:rPr>
        <w:t>XXXXXXXXXXXXXXXXXX,</w:t>
      </w:r>
      <w:r w:rsidRPr="00663CE3">
        <w:rPr>
          <w:rFonts w:ascii="Arial" w:hAnsi="Arial" w:cs="Arial"/>
          <w:bCs/>
          <w:sz w:val="24"/>
          <w:szCs w:val="24"/>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663CE3">
        <w:rPr>
          <w:rFonts w:ascii="Arial" w:hAnsi="Arial" w:cs="Arial"/>
          <w:b/>
          <w:bCs/>
          <w:sz w:val="24"/>
          <w:szCs w:val="24"/>
        </w:rPr>
        <w:t>FORNECEDOR</w:t>
      </w:r>
      <w:r w:rsidRPr="00663CE3">
        <w:rPr>
          <w:rFonts w:ascii="Arial" w:hAnsi="Arial" w:cs="Arial"/>
          <w:bCs/>
          <w:sz w:val="24"/>
          <w:szCs w:val="24"/>
        </w:rPr>
        <w:t xml:space="preserve">, considerando o julgamento da licitação na modalidade Pregão, na forma eletrônica, nº XX/XXXX, publicada no XXXXX de XX/XX/XXXX, Processo Administrativo nº </w:t>
      </w:r>
      <w:r w:rsidR="008D1BBC" w:rsidRPr="00663CE3">
        <w:rPr>
          <w:rFonts w:ascii="Arial" w:hAnsi="Arial" w:cs="Arial"/>
          <w:bCs/>
          <w:sz w:val="24"/>
          <w:szCs w:val="24"/>
        </w:rPr>
        <w:t>XXX</w:t>
      </w:r>
      <w:r w:rsidR="007E67DC" w:rsidRPr="00663CE3">
        <w:rPr>
          <w:rFonts w:ascii="Arial" w:hAnsi="Arial" w:cs="Arial"/>
          <w:bCs/>
          <w:sz w:val="24"/>
          <w:szCs w:val="24"/>
        </w:rPr>
        <w:t>/2024</w:t>
      </w:r>
      <w:r w:rsidRPr="00663CE3">
        <w:rPr>
          <w:rFonts w:ascii="Arial" w:hAnsi="Arial" w:cs="Arial"/>
          <w:bCs/>
          <w:sz w:val="24"/>
          <w:szCs w:val="24"/>
        </w:rPr>
        <w:t xml:space="preserve">, RESOLVEM lavrar a presente </w:t>
      </w:r>
      <w:r w:rsidRPr="00663CE3">
        <w:rPr>
          <w:rFonts w:ascii="Arial" w:hAnsi="Arial" w:cs="Arial"/>
          <w:b/>
          <w:bCs/>
          <w:sz w:val="24"/>
          <w:szCs w:val="24"/>
        </w:rPr>
        <w:t>ATA DE REGISTRO DE PREÇOS</w:t>
      </w:r>
      <w:r w:rsidRPr="00663CE3">
        <w:rPr>
          <w:rFonts w:ascii="Arial" w:hAnsi="Arial" w:cs="Arial"/>
          <w:bCs/>
          <w:sz w:val="24"/>
          <w:szCs w:val="24"/>
        </w:rPr>
        <w:t>, de acordo com sua classificação alcançada e quantidades cotadas no referido certame, atendendo as condições previstas no edital, sujeitando-se as partes aos ditames da Lei Federal nº 14.133/2019</w:t>
      </w:r>
      <w:r w:rsidR="007066B2" w:rsidRPr="00663CE3">
        <w:rPr>
          <w:rFonts w:ascii="Arial" w:hAnsi="Arial" w:cs="Arial"/>
          <w:bCs/>
          <w:sz w:val="24"/>
          <w:szCs w:val="24"/>
        </w:rPr>
        <w:t xml:space="preserve">, do </w:t>
      </w:r>
      <w:r w:rsidR="002776EC" w:rsidRPr="00663CE3">
        <w:rPr>
          <w:rFonts w:ascii="Arial" w:hAnsi="Arial" w:cs="Arial"/>
          <w:bCs/>
          <w:sz w:val="24"/>
          <w:szCs w:val="24"/>
        </w:rPr>
        <w:t>Decreto Municipal 7.074/2023</w:t>
      </w:r>
      <w:r w:rsidR="007066B2" w:rsidRPr="00663CE3">
        <w:rPr>
          <w:rFonts w:ascii="Arial" w:hAnsi="Arial" w:cs="Arial"/>
          <w:bCs/>
          <w:sz w:val="24"/>
          <w:szCs w:val="24"/>
        </w:rPr>
        <w:t>, bem como das condições e normativas constantes no competente Edital e seus anexos, especialmente quanto</w:t>
      </w:r>
      <w:r w:rsidR="00070174" w:rsidRPr="00663CE3">
        <w:rPr>
          <w:rFonts w:ascii="Arial" w:hAnsi="Arial" w:cs="Arial"/>
          <w:bCs/>
          <w:sz w:val="24"/>
          <w:szCs w:val="24"/>
        </w:rPr>
        <w:t xml:space="preserve"> </w:t>
      </w:r>
      <w:r w:rsidR="007066B2" w:rsidRPr="00663CE3">
        <w:rPr>
          <w:rFonts w:ascii="Arial" w:hAnsi="Arial" w:cs="Arial"/>
          <w:bCs/>
          <w:sz w:val="24"/>
          <w:szCs w:val="24"/>
        </w:rPr>
        <w:t>à</w:t>
      </w:r>
      <w:r w:rsidRPr="00663CE3">
        <w:rPr>
          <w:rFonts w:ascii="Arial" w:hAnsi="Arial" w:cs="Arial"/>
          <w:bCs/>
          <w:sz w:val="24"/>
          <w:szCs w:val="24"/>
        </w:rPr>
        <w:t>s disposições a seguir:</w:t>
      </w:r>
    </w:p>
    <w:p w:rsidR="0043488B" w:rsidRPr="00663CE3" w:rsidRDefault="0043488B" w:rsidP="00FE3425">
      <w:pPr>
        <w:spacing w:after="0" w:line="276" w:lineRule="auto"/>
        <w:jc w:val="both"/>
        <w:rPr>
          <w:rFonts w:ascii="Arial" w:hAnsi="Arial" w:cs="Arial"/>
          <w:bCs/>
          <w:sz w:val="24"/>
          <w:szCs w:val="24"/>
        </w:rPr>
      </w:pPr>
    </w:p>
    <w:p w:rsidR="0043488B" w:rsidRPr="00663CE3" w:rsidRDefault="0043488B" w:rsidP="00FE3425">
      <w:pPr>
        <w:spacing w:after="0" w:line="276" w:lineRule="auto"/>
        <w:jc w:val="both"/>
        <w:rPr>
          <w:rFonts w:ascii="Arial" w:hAnsi="Arial" w:cs="Arial"/>
          <w:b/>
          <w:sz w:val="24"/>
          <w:szCs w:val="24"/>
          <w:u w:val="single"/>
        </w:rPr>
      </w:pPr>
      <w:r w:rsidRPr="00663CE3">
        <w:rPr>
          <w:rFonts w:ascii="Arial" w:hAnsi="Arial" w:cs="Arial"/>
          <w:b/>
          <w:sz w:val="24"/>
          <w:szCs w:val="24"/>
          <w:u w:val="single"/>
        </w:rPr>
        <w:t xml:space="preserve">CLÁUSULA PRIMEIRA – </w:t>
      </w:r>
      <w:r w:rsidR="00C353CC" w:rsidRPr="00663CE3">
        <w:rPr>
          <w:rFonts w:ascii="Arial" w:hAnsi="Arial" w:cs="Arial"/>
          <w:b/>
          <w:sz w:val="24"/>
          <w:szCs w:val="24"/>
          <w:u w:val="single"/>
        </w:rPr>
        <w:t xml:space="preserve">DO </w:t>
      </w:r>
      <w:r w:rsidRPr="00663CE3">
        <w:rPr>
          <w:rFonts w:ascii="Arial" w:hAnsi="Arial" w:cs="Arial"/>
          <w:b/>
          <w:sz w:val="24"/>
          <w:szCs w:val="24"/>
          <w:u w:val="single"/>
        </w:rPr>
        <w:t>OBJETO</w:t>
      </w:r>
    </w:p>
    <w:p w:rsidR="0043488B" w:rsidRPr="00663CE3" w:rsidRDefault="0043488B" w:rsidP="00FE3425">
      <w:pPr>
        <w:spacing w:after="0" w:line="276" w:lineRule="auto"/>
        <w:jc w:val="both"/>
        <w:rPr>
          <w:rFonts w:ascii="Arial" w:hAnsi="Arial" w:cs="Arial"/>
          <w:bCs/>
          <w:sz w:val="24"/>
          <w:szCs w:val="24"/>
        </w:rPr>
      </w:pPr>
    </w:p>
    <w:p w:rsidR="0043488B" w:rsidRPr="00663CE3" w:rsidRDefault="00C353CC" w:rsidP="00FE3425">
      <w:pPr>
        <w:spacing w:after="0" w:line="276" w:lineRule="auto"/>
        <w:jc w:val="both"/>
        <w:rPr>
          <w:rFonts w:ascii="Arial" w:hAnsi="Arial" w:cs="Arial"/>
          <w:bCs/>
          <w:sz w:val="24"/>
          <w:szCs w:val="24"/>
        </w:rPr>
      </w:pPr>
      <w:r w:rsidRPr="00663CE3">
        <w:rPr>
          <w:rFonts w:ascii="Arial" w:hAnsi="Arial" w:cs="Arial"/>
          <w:b/>
          <w:sz w:val="24"/>
          <w:szCs w:val="24"/>
        </w:rPr>
        <w:t>1.1</w:t>
      </w:r>
      <w:r w:rsidR="00461EA5" w:rsidRPr="00663CE3">
        <w:rPr>
          <w:rFonts w:ascii="Arial" w:hAnsi="Arial" w:cs="Arial"/>
          <w:b/>
          <w:sz w:val="24"/>
          <w:szCs w:val="24"/>
        </w:rPr>
        <w:t xml:space="preserve">. </w:t>
      </w:r>
      <w:r w:rsidR="0043488B" w:rsidRPr="00663CE3">
        <w:rPr>
          <w:rFonts w:ascii="Arial" w:hAnsi="Arial" w:cs="Arial"/>
          <w:bCs/>
          <w:sz w:val="24"/>
          <w:szCs w:val="24"/>
        </w:rPr>
        <w:t xml:space="preserve">A presente Ata de Registro de Preços tem por objeto o registro de preços para a </w:t>
      </w:r>
      <w:r w:rsidR="00F55B4C" w:rsidRPr="00663CE3">
        <w:rPr>
          <w:rFonts w:ascii="Arial" w:hAnsi="Arial" w:cs="Arial"/>
          <w:sz w:val="24"/>
          <w:szCs w:val="24"/>
        </w:rPr>
        <w:t xml:space="preserve">aquisição de </w:t>
      </w:r>
      <w:r w:rsidR="009035CA" w:rsidRPr="00663CE3">
        <w:rPr>
          <w:rFonts w:ascii="Arial" w:hAnsi="Arial" w:cs="Arial"/>
          <w:b/>
          <w:sz w:val="24"/>
          <w:szCs w:val="24"/>
        </w:rPr>
        <w:t xml:space="preserve">MATERIAL </w:t>
      </w:r>
      <w:r w:rsidR="00E21041">
        <w:rPr>
          <w:rFonts w:ascii="Arial" w:hAnsi="Arial" w:cs="Arial"/>
          <w:b/>
          <w:sz w:val="24"/>
          <w:szCs w:val="24"/>
        </w:rPr>
        <w:t>ELÉTRICO</w:t>
      </w:r>
      <w:r w:rsidR="009035CA" w:rsidRPr="00663CE3">
        <w:rPr>
          <w:rFonts w:ascii="Arial" w:hAnsi="Arial" w:cs="Arial"/>
          <w:sz w:val="24"/>
          <w:szCs w:val="24"/>
        </w:rPr>
        <w:t xml:space="preserve"> para atender as necessidades da sede da Secretaria Municipal </w:t>
      </w:r>
      <w:r w:rsidR="00474944">
        <w:rPr>
          <w:rFonts w:ascii="Arial" w:hAnsi="Arial" w:cs="Arial"/>
          <w:sz w:val="24"/>
          <w:szCs w:val="24"/>
        </w:rPr>
        <w:t>de Assistência Social</w:t>
      </w:r>
      <w:r w:rsidR="009035CA" w:rsidRPr="00663CE3">
        <w:rPr>
          <w:rFonts w:ascii="Arial" w:hAnsi="Arial" w:cs="Arial"/>
          <w:sz w:val="24"/>
          <w:szCs w:val="24"/>
        </w:rPr>
        <w:t>, dos polos do Serviço de Convivência e fortalecimento de Vínculos, dos Cras, Creas, Unidade de Acolhimento CASAMAR e do Conselho Tutelar que são assistidos por este Fundo Municipal de Assistência Social</w:t>
      </w:r>
      <w:r w:rsidR="0043488B" w:rsidRPr="00663CE3">
        <w:rPr>
          <w:rFonts w:ascii="Arial" w:hAnsi="Arial" w:cs="Arial"/>
          <w:bCs/>
          <w:sz w:val="24"/>
          <w:szCs w:val="24"/>
        </w:rPr>
        <w:t xml:space="preserve"> que </w:t>
      </w:r>
      <w:r w:rsidRPr="00663CE3">
        <w:rPr>
          <w:rFonts w:ascii="Arial" w:hAnsi="Arial" w:cs="Arial"/>
          <w:bCs/>
          <w:sz w:val="24"/>
          <w:szCs w:val="24"/>
        </w:rPr>
        <w:t xml:space="preserve">figurarem como órgãos participantes do </w:t>
      </w:r>
      <w:r w:rsidRPr="00663CE3">
        <w:rPr>
          <w:rFonts w:ascii="Arial" w:hAnsi="Arial" w:cs="Arial"/>
          <w:bCs/>
          <w:sz w:val="24"/>
          <w:szCs w:val="24"/>
        </w:rPr>
        <w:lastRenderedPageBreak/>
        <w:t>certame</w:t>
      </w:r>
      <w:r w:rsidR="0043488B" w:rsidRPr="00663CE3">
        <w:rPr>
          <w:rFonts w:ascii="Arial" w:hAnsi="Arial" w:cs="Arial"/>
          <w:bCs/>
          <w:sz w:val="24"/>
          <w:szCs w:val="24"/>
        </w:rPr>
        <w:t xml:space="preserve">, consoante o disposto no Edital de </w:t>
      </w:r>
      <w:r w:rsidRPr="00663CE3">
        <w:rPr>
          <w:rFonts w:ascii="Arial" w:hAnsi="Arial" w:cs="Arial"/>
          <w:bCs/>
          <w:sz w:val="24"/>
          <w:szCs w:val="24"/>
        </w:rPr>
        <w:t>Pregão Eletrônico para Registro de Preços</w:t>
      </w:r>
      <w:r w:rsidR="00BF6C31" w:rsidRPr="00663CE3">
        <w:rPr>
          <w:rFonts w:ascii="Arial" w:hAnsi="Arial" w:cs="Arial"/>
          <w:bCs/>
          <w:sz w:val="24"/>
          <w:szCs w:val="24"/>
        </w:rPr>
        <w:t xml:space="preserve"> </w:t>
      </w:r>
      <w:r w:rsidRPr="00663CE3">
        <w:rPr>
          <w:rFonts w:ascii="Arial" w:hAnsi="Arial" w:cs="Arial"/>
          <w:bCs/>
          <w:sz w:val="24"/>
          <w:szCs w:val="24"/>
        </w:rPr>
        <w:t>n</w:t>
      </w:r>
      <w:r w:rsidR="0043488B" w:rsidRPr="00663CE3">
        <w:rPr>
          <w:rFonts w:ascii="Arial" w:hAnsi="Arial" w:cs="Arial"/>
          <w:bCs/>
          <w:sz w:val="24"/>
          <w:szCs w:val="24"/>
        </w:rPr>
        <w:t xml:space="preserve">º </w:t>
      </w:r>
      <w:r w:rsidR="00493870" w:rsidRPr="00663CE3">
        <w:rPr>
          <w:rFonts w:ascii="Arial" w:hAnsi="Arial" w:cs="Arial"/>
          <w:bCs/>
          <w:sz w:val="24"/>
          <w:szCs w:val="24"/>
        </w:rPr>
        <w:t>4138/2024</w:t>
      </w:r>
      <w:r w:rsidR="0043488B" w:rsidRPr="00663CE3">
        <w:rPr>
          <w:rFonts w:ascii="Arial" w:hAnsi="Arial" w:cs="Arial"/>
          <w:bCs/>
          <w:sz w:val="24"/>
          <w:szCs w:val="24"/>
        </w:rPr>
        <w:t>.</w:t>
      </w:r>
    </w:p>
    <w:p w:rsidR="00C353CC" w:rsidRPr="00663CE3" w:rsidRDefault="00C353CC" w:rsidP="00FE3425">
      <w:pPr>
        <w:spacing w:after="0" w:line="276" w:lineRule="auto"/>
        <w:jc w:val="both"/>
        <w:rPr>
          <w:rFonts w:ascii="Arial" w:hAnsi="Arial" w:cs="Arial"/>
          <w:b/>
          <w:bCs/>
          <w:sz w:val="24"/>
          <w:szCs w:val="24"/>
          <w:u w:val="single"/>
        </w:rPr>
      </w:pPr>
    </w:p>
    <w:p w:rsidR="00C353CC" w:rsidRPr="00663CE3" w:rsidRDefault="00C353CC" w:rsidP="00FE3425">
      <w:pPr>
        <w:spacing w:after="0" w:line="276" w:lineRule="auto"/>
        <w:jc w:val="both"/>
        <w:rPr>
          <w:rFonts w:ascii="Arial" w:hAnsi="Arial" w:cs="Arial"/>
          <w:b/>
          <w:bCs/>
          <w:sz w:val="24"/>
          <w:szCs w:val="24"/>
        </w:rPr>
      </w:pPr>
      <w:r w:rsidRPr="00663CE3">
        <w:rPr>
          <w:rFonts w:ascii="Arial" w:hAnsi="Arial" w:cs="Arial"/>
          <w:b/>
          <w:bCs/>
          <w:sz w:val="24"/>
          <w:szCs w:val="24"/>
        </w:rPr>
        <w:t xml:space="preserve">1.2. </w:t>
      </w:r>
      <w:r w:rsidRPr="00663CE3">
        <w:rPr>
          <w:rFonts w:ascii="Arial" w:hAnsi="Arial" w:cs="Arial"/>
          <w:bCs/>
          <w:sz w:val="24"/>
          <w:szCs w:val="24"/>
        </w:rPr>
        <w:t xml:space="preserve">O preço registrado, as especificações do objeto, a quantidade, e as demais condições ofertadas na proposta são as que seguem: </w:t>
      </w:r>
    </w:p>
    <w:p w:rsidR="00F55B4C" w:rsidRPr="00663CE3" w:rsidRDefault="00F55B4C" w:rsidP="00FE3425">
      <w:pPr>
        <w:spacing w:after="0" w:line="276" w:lineRule="auto"/>
        <w:jc w:val="both"/>
        <w:rPr>
          <w:rFonts w:ascii="Arial" w:hAnsi="Arial" w:cs="Arial"/>
          <w:bCs/>
          <w:sz w:val="24"/>
          <w:szCs w:val="24"/>
        </w:rPr>
      </w:pPr>
      <w:r w:rsidRPr="00663CE3">
        <w:rPr>
          <w:rFonts w:ascii="Arial" w:hAnsi="Arial" w:cs="Arial"/>
          <w:bCs/>
          <w:sz w:val="24"/>
          <w:szCs w:val="24"/>
        </w:rPr>
        <w:t>xxxxxxx.</w:t>
      </w:r>
    </w:p>
    <w:p w:rsidR="00F55B4C" w:rsidRPr="00663CE3" w:rsidRDefault="00F55B4C" w:rsidP="00FE3425">
      <w:pPr>
        <w:spacing w:after="0" w:line="276" w:lineRule="auto"/>
        <w:jc w:val="both"/>
        <w:rPr>
          <w:rFonts w:ascii="Arial" w:hAnsi="Arial" w:cs="Arial"/>
          <w:bCs/>
          <w:sz w:val="24"/>
          <w:szCs w:val="24"/>
        </w:rPr>
      </w:pPr>
    </w:p>
    <w:p w:rsidR="00F55B4C" w:rsidRPr="00663CE3" w:rsidRDefault="0043488B" w:rsidP="00FE3425">
      <w:pPr>
        <w:spacing w:after="0" w:line="276" w:lineRule="auto"/>
        <w:jc w:val="both"/>
        <w:rPr>
          <w:rFonts w:ascii="Arial" w:hAnsi="Arial" w:cs="Arial"/>
          <w:sz w:val="24"/>
          <w:szCs w:val="24"/>
          <w:u w:val="single"/>
        </w:rPr>
      </w:pPr>
      <w:r w:rsidRPr="00663CE3">
        <w:rPr>
          <w:rFonts w:ascii="Arial" w:hAnsi="Arial" w:cs="Arial"/>
          <w:sz w:val="24"/>
          <w:szCs w:val="24"/>
          <w:u w:val="single"/>
        </w:rPr>
        <w:t xml:space="preserve">CLÁUSULA SEGUNDA – </w:t>
      </w:r>
      <w:r w:rsidR="00C353CC" w:rsidRPr="00663CE3">
        <w:rPr>
          <w:rFonts w:ascii="Arial" w:hAnsi="Arial" w:cs="Arial"/>
          <w:sz w:val="24"/>
          <w:szCs w:val="24"/>
          <w:u w:val="single"/>
        </w:rPr>
        <w:t xml:space="preserve">DA </w:t>
      </w:r>
      <w:r w:rsidRPr="00663CE3">
        <w:rPr>
          <w:rFonts w:ascii="Arial" w:hAnsi="Arial" w:cs="Arial"/>
          <w:sz w:val="24"/>
          <w:szCs w:val="24"/>
          <w:u w:val="single"/>
        </w:rPr>
        <w:t>VIGÊNCIA</w:t>
      </w:r>
    </w:p>
    <w:p w:rsidR="00F55B4C" w:rsidRPr="00663CE3" w:rsidRDefault="00461EA5" w:rsidP="00FE3425">
      <w:pPr>
        <w:spacing w:after="0" w:line="276" w:lineRule="auto"/>
        <w:jc w:val="both"/>
        <w:rPr>
          <w:rFonts w:ascii="Arial" w:hAnsi="Arial" w:cs="Arial"/>
          <w:bCs/>
          <w:sz w:val="24"/>
          <w:szCs w:val="24"/>
        </w:rPr>
      </w:pPr>
      <w:r w:rsidRPr="00663CE3">
        <w:rPr>
          <w:rFonts w:ascii="Arial" w:hAnsi="Arial" w:cs="Arial"/>
          <w:sz w:val="24"/>
          <w:szCs w:val="24"/>
        </w:rPr>
        <w:t>2.1.</w:t>
      </w:r>
      <w:r w:rsidR="00C353CC" w:rsidRPr="00663CE3">
        <w:rPr>
          <w:rFonts w:ascii="Arial" w:hAnsi="Arial" w:cs="Arial"/>
          <w:bCs/>
          <w:sz w:val="24"/>
          <w:szCs w:val="24"/>
        </w:rPr>
        <w:t>A presente Ata de Registro de Preços vigorar</w:t>
      </w:r>
      <w:r w:rsidRPr="00663CE3">
        <w:rPr>
          <w:rFonts w:ascii="Arial" w:hAnsi="Arial" w:cs="Arial"/>
          <w:bCs/>
          <w:sz w:val="24"/>
          <w:szCs w:val="24"/>
        </w:rPr>
        <w:t>á</w:t>
      </w:r>
      <w:r w:rsidR="00C353CC" w:rsidRPr="00663CE3">
        <w:rPr>
          <w:rFonts w:ascii="Arial" w:hAnsi="Arial" w:cs="Arial"/>
          <w:bCs/>
          <w:sz w:val="24"/>
          <w:szCs w:val="24"/>
        </w:rPr>
        <w:t xml:space="preserve"> pelo prazo de </w:t>
      </w:r>
      <w:r w:rsidR="00377C74" w:rsidRPr="00663CE3">
        <w:rPr>
          <w:rFonts w:ascii="Arial" w:hAnsi="Arial" w:cs="Arial"/>
          <w:bCs/>
          <w:sz w:val="24"/>
          <w:szCs w:val="24"/>
        </w:rPr>
        <w:t>06 (seis)</w:t>
      </w:r>
      <w:r w:rsidR="00C353CC" w:rsidRPr="00663CE3">
        <w:rPr>
          <w:rFonts w:ascii="Arial" w:hAnsi="Arial" w:cs="Arial"/>
          <w:bCs/>
          <w:sz w:val="24"/>
          <w:szCs w:val="24"/>
        </w:rPr>
        <w:t xml:space="preserve"> meses, contados a partir de sua assinatura, podendo ser prorrogada, por igual período, desde que comprovada a vantajosidade dos preços registrados.</w:t>
      </w:r>
    </w:p>
    <w:p w:rsidR="00F55B4C" w:rsidRPr="00663CE3" w:rsidRDefault="00F55B4C" w:rsidP="00FE3425">
      <w:pPr>
        <w:spacing w:after="0" w:line="276" w:lineRule="auto"/>
        <w:jc w:val="both"/>
        <w:rPr>
          <w:rFonts w:ascii="Arial" w:hAnsi="Arial" w:cs="Arial"/>
          <w:sz w:val="24"/>
          <w:szCs w:val="24"/>
        </w:rPr>
      </w:pPr>
    </w:p>
    <w:p w:rsidR="00665459" w:rsidRPr="00663CE3" w:rsidRDefault="00461EA5" w:rsidP="00665459">
      <w:pPr>
        <w:spacing w:after="0" w:line="276" w:lineRule="auto"/>
        <w:jc w:val="both"/>
        <w:rPr>
          <w:rFonts w:ascii="Arial" w:hAnsi="Arial" w:cs="Arial"/>
          <w:bCs/>
          <w:sz w:val="24"/>
          <w:szCs w:val="24"/>
        </w:rPr>
      </w:pPr>
      <w:r w:rsidRPr="00663CE3">
        <w:rPr>
          <w:rFonts w:ascii="Arial" w:hAnsi="Arial" w:cs="Arial"/>
          <w:sz w:val="24"/>
          <w:szCs w:val="24"/>
        </w:rPr>
        <w:t xml:space="preserve">2.2. </w:t>
      </w:r>
      <w:r w:rsidR="0043488B" w:rsidRPr="00663CE3">
        <w:rPr>
          <w:rFonts w:ascii="Arial" w:hAnsi="Arial" w:cs="Arial"/>
          <w:bCs/>
          <w:sz w:val="24"/>
          <w:szCs w:val="24"/>
        </w:rPr>
        <w:t>No ato de prorrogação da vigência da ata de registro de preços poderá haver a renovação dos quantitativos registrados, até o limite do quantitativo original.</w:t>
      </w:r>
    </w:p>
    <w:p w:rsidR="00665459" w:rsidRPr="00663CE3" w:rsidRDefault="00665459" w:rsidP="00665459">
      <w:pPr>
        <w:spacing w:after="0" w:line="276" w:lineRule="auto"/>
        <w:jc w:val="both"/>
        <w:rPr>
          <w:rFonts w:ascii="Arial" w:hAnsi="Arial" w:cs="Arial"/>
          <w:b/>
          <w:bCs/>
          <w:sz w:val="24"/>
          <w:szCs w:val="24"/>
        </w:rPr>
      </w:pPr>
    </w:p>
    <w:p w:rsidR="00665459" w:rsidRPr="00663CE3" w:rsidRDefault="00461EA5" w:rsidP="00665459">
      <w:pPr>
        <w:spacing w:after="0" w:line="276" w:lineRule="auto"/>
        <w:jc w:val="both"/>
        <w:rPr>
          <w:rFonts w:ascii="Arial" w:hAnsi="Arial" w:cs="Arial"/>
          <w:bCs/>
          <w:sz w:val="24"/>
          <w:szCs w:val="24"/>
        </w:rPr>
      </w:pPr>
      <w:r w:rsidRPr="00663CE3">
        <w:rPr>
          <w:rFonts w:ascii="Arial" w:hAnsi="Arial" w:cs="Arial"/>
          <w:sz w:val="24"/>
          <w:szCs w:val="24"/>
        </w:rPr>
        <w:t>2.3.</w:t>
      </w:r>
      <w:r w:rsidR="0043488B" w:rsidRPr="00663CE3">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rsidR="00665459" w:rsidRPr="00663CE3" w:rsidRDefault="00665459" w:rsidP="00665459">
      <w:pPr>
        <w:spacing w:after="0" w:line="276" w:lineRule="auto"/>
        <w:jc w:val="both"/>
        <w:rPr>
          <w:rFonts w:ascii="Arial" w:hAnsi="Arial" w:cs="Arial"/>
          <w:sz w:val="24"/>
          <w:szCs w:val="24"/>
        </w:rPr>
      </w:pPr>
    </w:p>
    <w:p w:rsidR="00665459" w:rsidRPr="00663CE3" w:rsidRDefault="00A34417" w:rsidP="00665459">
      <w:pPr>
        <w:spacing w:after="0" w:line="276" w:lineRule="auto"/>
        <w:jc w:val="both"/>
        <w:rPr>
          <w:rFonts w:ascii="Arial" w:hAnsi="Arial" w:cs="Arial"/>
          <w:bCs/>
          <w:sz w:val="24"/>
          <w:szCs w:val="24"/>
        </w:rPr>
      </w:pPr>
      <w:r w:rsidRPr="00663CE3">
        <w:rPr>
          <w:rFonts w:ascii="Arial" w:hAnsi="Arial" w:cs="Arial"/>
          <w:sz w:val="24"/>
          <w:szCs w:val="24"/>
        </w:rPr>
        <w:t>2.4.</w:t>
      </w:r>
      <w:r w:rsidR="0043488B" w:rsidRPr="00663CE3">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rsidR="00665459" w:rsidRPr="00663CE3" w:rsidRDefault="00665459" w:rsidP="00665459">
      <w:pPr>
        <w:spacing w:after="0" w:line="276" w:lineRule="auto"/>
        <w:jc w:val="both"/>
        <w:rPr>
          <w:rFonts w:ascii="Arial" w:hAnsi="Arial" w:cs="Arial"/>
          <w:bCs/>
          <w:sz w:val="24"/>
          <w:szCs w:val="24"/>
        </w:rPr>
      </w:pPr>
    </w:p>
    <w:p w:rsidR="004A39C2" w:rsidRPr="00663CE3" w:rsidRDefault="00A34417" w:rsidP="002549E1">
      <w:pPr>
        <w:spacing w:after="0" w:line="276" w:lineRule="auto"/>
        <w:jc w:val="both"/>
        <w:rPr>
          <w:rFonts w:ascii="Arial" w:hAnsi="Arial" w:cs="Arial"/>
          <w:bCs/>
          <w:sz w:val="24"/>
          <w:szCs w:val="24"/>
        </w:rPr>
      </w:pPr>
      <w:r w:rsidRPr="00663CE3">
        <w:rPr>
          <w:rFonts w:ascii="Arial" w:hAnsi="Arial" w:cs="Arial"/>
          <w:sz w:val="24"/>
          <w:szCs w:val="24"/>
        </w:rPr>
        <w:t>2.5.</w:t>
      </w:r>
      <w:r w:rsidR="0043488B" w:rsidRPr="00663CE3">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4A39C2" w:rsidRPr="00663CE3" w:rsidRDefault="004A39C2" w:rsidP="002549E1">
      <w:pPr>
        <w:spacing w:after="0" w:line="276" w:lineRule="auto"/>
        <w:jc w:val="both"/>
        <w:rPr>
          <w:rFonts w:ascii="Arial" w:hAnsi="Arial" w:cs="Arial"/>
          <w:bCs/>
          <w:sz w:val="24"/>
          <w:szCs w:val="24"/>
        </w:rPr>
      </w:pPr>
    </w:p>
    <w:p w:rsidR="002549E1" w:rsidRPr="00663CE3" w:rsidRDefault="0043488B" w:rsidP="002549E1">
      <w:pPr>
        <w:spacing w:after="0" w:line="276" w:lineRule="auto"/>
        <w:jc w:val="both"/>
        <w:rPr>
          <w:rFonts w:ascii="Arial" w:hAnsi="Arial" w:cs="Arial"/>
          <w:sz w:val="24"/>
          <w:szCs w:val="24"/>
          <w:u w:val="single"/>
        </w:rPr>
      </w:pPr>
      <w:r w:rsidRPr="00663CE3">
        <w:rPr>
          <w:rFonts w:ascii="Arial" w:hAnsi="Arial" w:cs="Arial"/>
          <w:sz w:val="24"/>
          <w:szCs w:val="24"/>
          <w:u w:val="single"/>
        </w:rPr>
        <w:t xml:space="preserve">CLÁUSULA TERCEIRA – </w:t>
      </w:r>
      <w:r w:rsidR="00A34417" w:rsidRPr="00663CE3">
        <w:rPr>
          <w:rFonts w:ascii="Arial" w:hAnsi="Arial" w:cs="Arial"/>
          <w:sz w:val="24"/>
          <w:szCs w:val="24"/>
          <w:u w:val="single"/>
        </w:rPr>
        <w:t xml:space="preserve">DA </w:t>
      </w:r>
      <w:r w:rsidRPr="00663CE3">
        <w:rPr>
          <w:rFonts w:ascii="Arial" w:hAnsi="Arial" w:cs="Arial"/>
          <w:sz w:val="24"/>
          <w:szCs w:val="24"/>
          <w:u w:val="single"/>
        </w:rPr>
        <w:t>ORDEM DE FORNECIMENTO</w:t>
      </w:r>
    </w:p>
    <w:p w:rsidR="002549E1" w:rsidRPr="00663CE3" w:rsidRDefault="002549E1" w:rsidP="002549E1">
      <w:pPr>
        <w:spacing w:after="0" w:line="276" w:lineRule="auto"/>
        <w:jc w:val="both"/>
        <w:rPr>
          <w:rFonts w:ascii="Arial" w:hAnsi="Arial" w:cs="Arial"/>
          <w:sz w:val="24"/>
          <w:szCs w:val="24"/>
        </w:rPr>
      </w:pPr>
    </w:p>
    <w:p w:rsidR="002549E1" w:rsidRPr="00663CE3" w:rsidRDefault="00A34417" w:rsidP="002549E1">
      <w:pPr>
        <w:spacing w:after="0" w:line="276" w:lineRule="auto"/>
        <w:jc w:val="both"/>
        <w:rPr>
          <w:rFonts w:ascii="Arial" w:hAnsi="Arial" w:cs="Arial"/>
          <w:bCs/>
          <w:sz w:val="24"/>
          <w:szCs w:val="24"/>
        </w:rPr>
      </w:pPr>
      <w:r w:rsidRPr="00663CE3">
        <w:rPr>
          <w:rFonts w:ascii="Arial" w:hAnsi="Arial" w:cs="Arial"/>
          <w:sz w:val="24"/>
          <w:szCs w:val="24"/>
        </w:rPr>
        <w:t xml:space="preserve">3.1. </w:t>
      </w:r>
      <w:r w:rsidR="0043488B" w:rsidRPr="00663CE3">
        <w:rPr>
          <w:rFonts w:ascii="Arial" w:hAnsi="Arial" w:cs="Arial"/>
          <w:bCs/>
          <w:sz w:val="24"/>
          <w:szCs w:val="24"/>
        </w:rPr>
        <w:t xml:space="preserve">O fornecimento dos materiais cujos preços ora são registrados será requisitada por intermédio da apresentação da </w:t>
      </w:r>
      <w:r w:rsidR="008F223B" w:rsidRPr="00663CE3">
        <w:rPr>
          <w:rFonts w:ascii="Arial" w:hAnsi="Arial" w:cs="Arial"/>
          <w:bCs/>
          <w:sz w:val="24"/>
          <w:szCs w:val="24"/>
        </w:rPr>
        <w:t>ORDEM DE FOIRNECIMENTO DOS MATERIAIS</w:t>
      </w:r>
      <w:r w:rsidR="0043488B" w:rsidRPr="00663CE3">
        <w:rPr>
          <w:rFonts w:ascii="Arial" w:hAnsi="Arial" w:cs="Arial"/>
          <w:bCs/>
          <w:sz w:val="24"/>
          <w:szCs w:val="24"/>
        </w:rPr>
        <w:t xml:space="preserve"> correspondente.</w:t>
      </w:r>
    </w:p>
    <w:p w:rsidR="008D413A" w:rsidRPr="00663CE3" w:rsidRDefault="008D413A" w:rsidP="002549E1">
      <w:pPr>
        <w:spacing w:after="0" w:line="276" w:lineRule="auto"/>
        <w:jc w:val="both"/>
        <w:rPr>
          <w:rFonts w:ascii="Arial" w:hAnsi="Arial" w:cs="Arial"/>
          <w:sz w:val="24"/>
          <w:szCs w:val="24"/>
        </w:rPr>
      </w:pPr>
    </w:p>
    <w:p w:rsidR="002549E1" w:rsidRPr="00663CE3" w:rsidRDefault="00A34417" w:rsidP="002549E1">
      <w:pPr>
        <w:spacing w:after="0" w:line="276" w:lineRule="auto"/>
        <w:jc w:val="both"/>
        <w:rPr>
          <w:rFonts w:ascii="Arial" w:hAnsi="Arial" w:cs="Arial"/>
          <w:bCs/>
          <w:sz w:val="24"/>
          <w:szCs w:val="24"/>
        </w:rPr>
      </w:pPr>
      <w:r w:rsidRPr="00663CE3">
        <w:rPr>
          <w:rFonts w:ascii="Arial" w:hAnsi="Arial" w:cs="Arial"/>
          <w:sz w:val="24"/>
          <w:szCs w:val="24"/>
        </w:rPr>
        <w:t>3.2.</w:t>
      </w:r>
      <w:r w:rsidR="0043488B" w:rsidRPr="00663CE3">
        <w:rPr>
          <w:rFonts w:ascii="Arial" w:hAnsi="Arial" w:cs="Arial"/>
          <w:bCs/>
          <w:sz w:val="24"/>
          <w:szCs w:val="24"/>
        </w:rPr>
        <w:t xml:space="preserve"> Cada </w:t>
      </w:r>
      <w:r w:rsidR="008D413A" w:rsidRPr="00663CE3">
        <w:rPr>
          <w:rFonts w:ascii="Arial" w:hAnsi="Arial" w:cs="Arial"/>
          <w:bCs/>
          <w:sz w:val="24"/>
          <w:szCs w:val="24"/>
        </w:rPr>
        <w:t>ORDEM DE FO</w:t>
      </w:r>
      <w:r w:rsidR="008F223B" w:rsidRPr="00663CE3">
        <w:rPr>
          <w:rFonts w:ascii="Arial" w:hAnsi="Arial" w:cs="Arial"/>
          <w:bCs/>
          <w:sz w:val="24"/>
          <w:szCs w:val="24"/>
        </w:rPr>
        <w:t>RNECIMENTO DOS MATERIAIS</w:t>
      </w:r>
      <w:r w:rsidR="0043488B" w:rsidRPr="00663CE3">
        <w:rPr>
          <w:rFonts w:ascii="Arial" w:hAnsi="Arial" w:cs="Arial"/>
          <w:bCs/>
          <w:sz w:val="24"/>
          <w:szCs w:val="24"/>
        </w:rPr>
        <w:t xml:space="preserve"> conterá, sucintamente:</w:t>
      </w:r>
    </w:p>
    <w:p w:rsidR="002549E1" w:rsidRPr="00663CE3" w:rsidRDefault="0043488B" w:rsidP="002549E1">
      <w:pPr>
        <w:spacing w:after="0" w:line="276" w:lineRule="auto"/>
        <w:jc w:val="both"/>
        <w:rPr>
          <w:rFonts w:ascii="Arial" w:hAnsi="Arial" w:cs="Arial"/>
          <w:bCs/>
          <w:sz w:val="24"/>
          <w:szCs w:val="24"/>
        </w:rPr>
      </w:pPr>
      <w:r w:rsidRPr="00663CE3">
        <w:rPr>
          <w:rFonts w:ascii="Arial" w:hAnsi="Arial" w:cs="Arial"/>
          <w:bCs/>
          <w:sz w:val="24"/>
          <w:szCs w:val="24"/>
        </w:rPr>
        <w:t>a) o número da Ata;</w:t>
      </w:r>
    </w:p>
    <w:p w:rsidR="002549E1" w:rsidRPr="00663CE3" w:rsidRDefault="0043488B" w:rsidP="002549E1">
      <w:pPr>
        <w:spacing w:after="0" w:line="276" w:lineRule="auto"/>
        <w:jc w:val="both"/>
        <w:rPr>
          <w:rFonts w:ascii="Arial" w:hAnsi="Arial" w:cs="Arial"/>
          <w:bCs/>
          <w:sz w:val="24"/>
          <w:szCs w:val="24"/>
        </w:rPr>
      </w:pPr>
      <w:r w:rsidRPr="00663CE3">
        <w:rPr>
          <w:rFonts w:ascii="Arial" w:hAnsi="Arial" w:cs="Arial"/>
          <w:bCs/>
          <w:sz w:val="24"/>
          <w:szCs w:val="24"/>
        </w:rPr>
        <w:t>b) a descrição do produto;</w:t>
      </w:r>
    </w:p>
    <w:p w:rsidR="002549E1" w:rsidRPr="00663CE3" w:rsidRDefault="0043488B" w:rsidP="002549E1">
      <w:pPr>
        <w:spacing w:after="0" w:line="276" w:lineRule="auto"/>
        <w:jc w:val="both"/>
        <w:rPr>
          <w:rFonts w:ascii="Arial" w:hAnsi="Arial" w:cs="Arial"/>
          <w:bCs/>
          <w:sz w:val="24"/>
          <w:szCs w:val="24"/>
        </w:rPr>
      </w:pPr>
      <w:r w:rsidRPr="00663CE3">
        <w:rPr>
          <w:rFonts w:ascii="Arial" w:hAnsi="Arial" w:cs="Arial"/>
          <w:bCs/>
          <w:sz w:val="24"/>
          <w:szCs w:val="24"/>
        </w:rPr>
        <w:t>c) o local, hora e prazo do fornecimento;</w:t>
      </w:r>
    </w:p>
    <w:p w:rsidR="002549E1" w:rsidRPr="00663CE3" w:rsidRDefault="0043488B" w:rsidP="002549E1">
      <w:pPr>
        <w:spacing w:after="0" w:line="276" w:lineRule="auto"/>
        <w:jc w:val="both"/>
        <w:rPr>
          <w:rFonts w:ascii="Arial" w:hAnsi="Arial" w:cs="Arial"/>
          <w:bCs/>
          <w:sz w:val="24"/>
          <w:szCs w:val="24"/>
        </w:rPr>
      </w:pPr>
      <w:r w:rsidRPr="00663CE3">
        <w:rPr>
          <w:rFonts w:ascii="Arial" w:hAnsi="Arial" w:cs="Arial"/>
          <w:bCs/>
          <w:sz w:val="24"/>
          <w:szCs w:val="24"/>
        </w:rPr>
        <w:lastRenderedPageBreak/>
        <w:t>d) o valor da requisição;</w:t>
      </w:r>
    </w:p>
    <w:p w:rsidR="002549E1" w:rsidRPr="00663CE3" w:rsidRDefault="0043488B" w:rsidP="002549E1">
      <w:pPr>
        <w:spacing w:after="0" w:line="276" w:lineRule="auto"/>
        <w:jc w:val="both"/>
        <w:rPr>
          <w:rFonts w:ascii="Arial" w:hAnsi="Arial" w:cs="Arial"/>
          <w:bCs/>
          <w:sz w:val="24"/>
          <w:szCs w:val="24"/>
        </w:rPr>
      </w:pPr>
      <w:r w:rsidRPr="00663CE3">
        <w:rPr>
          <w:rFonts w:ascii="Arial" w:hAnsi="Arial" w:cs="Arial"/>
          <w:bCs/>
          <w:sz w:val="24"/>
          <w:szCs w:val="24"/>
        </w:rPr>
        <w:t>e) as condições de pagamento;</w:t>
      </w:r>
    </w:p>
    <w:p w:rsidR="002549E1" w:rsidRPr="00663CE3" w:rsidRDefault="0043488B" w:rsidP="002549E1">
      <w:pPr>
        <w:spacing w:after="0" w:line="276" w:lineRule="auto"/>
        <w:jc w:val="both"/>
        <w:rPr>
          <w:rFonts w:ascii="Arial" w:hAnsi="Arial" w:cs="Arial"/>
          <w:bCs/>
          <w:sz w:val="24"/>
          <w:szCs w:val="24"/>
        </w:rPr>
      </w:pPr>
      <w:r w:rsidRPr="00663CE3">
        <w:rPr>
          <w:rFonts w:ascii="Arial" w:hAnsi="Arial" w:cs="Arial"/>
          <w:bCs/>
          <w:sz w:val="24"/>
          <w:szCs w:val="24"/>
        </w:rPr>
        <w:t>f) as penalidades;</w:t>
      </w:r>
    </w:p>
    <w:p w:rsidR="002549E1" w:rsidRPr="00663CE3" w:rsidRDefault="002549E1" w:rsidP="002549E1">
      <w:pPr>
        <w:spacing w:after="0" w:line="276" w:lineRule="auto"/>
        <w:jc w:val="both"/>
        <w:rPr>
          <w:rFonts w:ascii="Arial" w:hAnsi="Arial" w:cs="Arial"/>
          <w:b/>
          <w:bCs/>
          <w:sz w:val="24"/>
          <w:szCs w:val="24"/>
        </w:rPr>
      </w:pPr>
    </w:p>
    <w:p w:rsidR="008D413A" w:rsidRPr="00663CE3" w:rsidRDefault="0043488B" w:rsidP="008D413A">
      <w:pPr>
        <w:spacing w:after="0" w:line="276" w:lineRule="auto"/>
        <w:jc w:val="both"/>
        <w:rPr>
          <w:rFonts w:ascii="Arial" w:hAnsi="Arial" w:cs="Arial"/>
          <w:sz w:val="24"/>
          <w:szCs w:val="24"/>
          <w:u w:val="single"/>
        </w:rPr>
      </w:pPr>
      <w:r w:rsidRPr="00663CE3">
        <w:rPr>
          <w:rFonts w:ascii="Arial" w:hAnsi="Arial" w:cs="Arial"/>
          <w:sz w:val="24"/>
          <w:szCs w:val="24"/>
          <w:u w:val="single"/>
        </w:rPr>
        <w:t xml:space="preserve">CLÁUSULA QUARTA – </w:t>
      </w:r>
      <w:r w:rsidR="00A34417" w:rsidRPr="00663CE3">
        <w:rPr>
          <w:rFonts w:ascii="Arial" w:hAnsi="Arial" w:cs="Arial"/>
          <w:sz w:val="24"/>
          <w:szCs w:val="24"/>
          <w:u w:val="single"/>
        </w:rPr>
        <w:t xml:space="preserve">DA </w:t>
      </w:r>
      <w:r w:rsidRPr="00663CE3">
        <w:rPr>
          <w:rFonts w:ascii="Arial" w:hAnsi="Arial" w:cs="Arial"/>
          <w:sz w:val="24"/>
          <w:szCs w:val="24"/>
          <w:u w:val="single"/>
        </w:rPr>
        <w:t>FORMA E PRAZO DE PAGAMENTO</w:t>
      </w:r>
      <w:r w:rsidR="008D413A" w:rsidRPr="00663CE3">
        <w:rPr>
          <w:rFonts w:ascii="Arial" w:hAnsi="Arial" w:cs="Arial"/>
          <w:sz w:val="24"/>
          <w:szCs w:val="24"/>
          <w:u w:val="single"/>
        </w:rPr>
        <w:t xml:space="preserve">    </w:t>
      </w:r>
    </w:p>
    <w:p w:rsidR="008D413A" w:rsidRPr="00663CE3" w:rsidRDefault="00A34417" w:rsidP="008D413A">
      <w:pPr>
        <w:spacing w:after="0" w:line="276" w:lineRule="auto"/>
        <w:jc w:val="both"/>
        <w:rPr>
          <w:rFonts w:ascii="Arial" w:hAnsi="Arial" w:cs="Arial"/>
          <w:bCs/>
          <w:sz w:val="24"/>
          <w:szCs w:val="24"/>
        </w:rPr>
      </w:pPr>
      <w:r w:rsidRPr="00663CE3">
        <w:rPr>
          <w:rFonts w:ascii="Arial" w:hAnsi="Arial" w:cs="Arial"/>
          <w:sz w:val="24"/>
          <w:szCs w:val="24"/>
        </w:rPr>
        <w:t xml:space="preserve">4.1. </w:t>
      </w:r>
      <w:r w:rsidR="0043488B" w:rsidRPr="00663CE3">
        <w:rPr>
          <w:rFonts w:ascii="Arial" w:hAnsi="Arial" w:cs="Arial"/>
          <w:bCs/>
          <w:sz w:val="24"/>
          <w:szCs w:val="24"/>
        </w:rPr>
        <w:t xml:space="preserve">Os pagamentos serão efetuados à </w:t>
      </w:r>
      <w:r w:rsidRPr="00663CE3">
        <w:rPr>
          <w:rFonts w:ascii="Arial" w:hAnsi="Arial" w:cs="Arial"/>
          <w:bCs/>
          <w:sz w:val="24"/>
          <w:szCs w:val="24"/>
        </w:rPr>
        <w:t>fornecedora</w:t>
      </w:r>
      <w:r w:rsidR="0043488B" w:rsidRPr="00663CE3">
        <w:rPr>
          <w:rFonts w:ascii="Arial" w:hAnsi="Arial"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w:t>
      </w:r>
      <w:r w:rsidR="008D413A" w:rsidRPr="00663CE3">
        <w:rPr>
          <w:rFonts w:ascii="Arial" w:hAnsi="Arial" w:cs="Arial"/>
          <w:bCs/>
          <w:sz w:val="24"/>
          <w:szCs w:val="24"/>
        </w:rPr>
        <w:t xml:space="preserve"> </w:t>
      </w:r>
    </w:p>
    <w:p w:rsidR="008D413A" w:rsidRPr="00663CE3" w:rsidRDefault="008D413A" w:rsidP="008D413A">
      <w:pPr>
        <w:spacing w:after="0" w:line="276" w:lineRule="auto"/>
        <w:jc w:val="both"/>
        <w:rPr>
          <w:rFonts w:ascii="Arial" w:hAnsi="Arial" w:cs="Arial"/>
          <w:bCs/>
          <w:sz w:val="24"/>
          <w:szCs w:val="24"/>
        </w:rPr>
      </w:pPr>
    </w:p>
    <w:p w:rsidR="008D413A" w:rsidRPr="00663CE3" w:rsidRDefault="00A34417" w:rsidP="008D413A">
      <w:pPr>
        <w:spacing w:after="0" w:line="276" w:lineRule="auto"/>
        <w:jc w:val="both"/>
        <w:rPr>
          <w:rFonts w:ascii="Arial" w:hAnsi="Arial" w:cs="Arial"/>
          <w:bCs/>
          <w:sz w:val="24"/>
          <w:szCs w:val="24"/>
        </w:rPr>
      </w:pPr>
      <w:r w:rsidRPr="00663CE3">
        <w:rPr>
          <w:rFonts w:ascii="Arial" w:hAnsi="Arial" w:cs="Arial"/>
          <w:sz w:val="24"/>
          <w:szCs w:val="24"/>
        </w:rPr>
        <w:t>4.2.</w:t>
      </w:r>
      <w:r w:rsidR="0043488B" w:rsidRPr="00663CE3">
        <w:rPr>
          <w:rFonts w:ascii="Arial" w:hAnsi="Arial" w:cs="Arial"/>
          <w:bCs/>
          <w:sz w:val="24"/>
          <w:szCs w:val="24"/>
        </w:rPr>
        <w:t xml:space="preserve"> O documento de cobrança será apresentado à Fiscalização, para atestação, e, após, protocolado no</w:t>
      </w:r>
      <w:r w:rsidR="00BF6C31" w:rsidRPr="00663CE3">
        <w:rPr>
          <w:rFonts w:ascii="Arial" w:hAnsi="Arial" w:cs="Arial"/>
          <w:bCs/>
          <w:sz w:val="24"/>
          <w:szCs w:val="24"/>
        </w:rPr>
        <w:t xml:space="preserve"> </w:t>
      </w:r>
      <w:r w:rsidR="0043488B" w:rsidRPr="00663CE3">
        <w:rPr>
          <w:rFonts w:ascii="Arial" w:hAnsi="Arial" w:cs="Arial"/>
          <w:bCs/>
          <w:sz w:val="24"/>
          <w:szCs w:val="24"/>
        </w:rPr>
        <w:t>setor competente do órgão ou entidade requisitante.</w:t>
      </w:r>
      <w:r w:rsidR="008D413A" w:rsidRPr="00663CE3">
        <w:rPr>
          <w:rFonts w:ascii="Arial" w:hAnsi="Arial" w:cs="Arial"/>
          <w:bCs/>
          <w:sz w:val="24"/>
          <w:szCs w:val="24"/>
        </w:rPr>
        <w:t xml:space="preserve"> </w:t>
      </w:r>
    </w:p>
    <w:p w:rsidR="008D413A" w:rsidRPr="00663CE3" w:rsidRDefault="008D413A" w:rsidP="008D413A">
      <w:pPr>
        <w:spacing w:after="0" w:line="276" w:lineRule="auto"/>
        <w:jc w:val="both"/>
        <w:rPr>
          <w:rFonts w:ascii="Arial" w:hAnsi="Arial" w:cs="Arial"/>
          <w:bCs/>
          <w:sz w:val="24"/>
          <w:szCs w:val="24"/>
        </w:rPr>
      </w:pPr>
    </w:p>
    <w:p w:rsidR="008D413A" w:rsidRPr="00663CE3" w:rsidRDefault="00A34417" w:rsidP="008D413A">
      <w:pPr>
        <w:spacing w:after="0" w:line="276" w:lineRule="auto"/>
        <w:jc w:val="both"/>
        <w:rPr>
          <w:rFonts w:ascii="Arial" w:hAnsi="Arial" w:cs="Arial"/>
          <w:bCs/>
          <w:sz w:val="24"/>
          <w:szCs w:val="24"/>
        </w:rPr>
      </w:pPr>
      <w:r w:rsidRPr="00663CE3">
        <w:rPr>
          <w:rFonts w:ascii="Arial" w:hAnsi="Arial" w:cs="Arial"/>
          <w:sz w:val="24"/>
          <w:szCs w:val="24"/>
        </w:rPr>
        <w:t>4.3.</w:t>
      </w:r>
      <w:r w:rsidR="0043488B" w:rsidRPr="00663CE3">
        <w:rPr>
          <w:rFonts w:ascii="Arial" w:hAnsi="Arial" w:cs="Arial"/>
          <w:bCs/>
          <w:sz w:val="24"/>
          <w:szCs w:val="24"/>
        </w:rPr>
        <w:t xml:space="preserve"> No caso de erro nos documentos de faturamento ou cobrança, estes serão devolvidos à CONTRATADA para retificação ou substituição, passando o prazo de pagamento a fluir, então, a partir da reapresentação válida desses documentos.</w:t>
      </w:r>
      <w:r w:rsidR="008D413A" w:rsidRPr="00663CE3">
        <w:rPr>
          <w:rFonts w:ascii="Arial" w:hAnsi="Arial" w:cs="Arial"/>
          <w:bCs/>
          <w:sz w:val="24"/>
          <w:szCs w:val="24"/>
        </w:rPr>
        <w:t xml:space="preserve"> </w:t>
      </w:r>
    </w:p>
    <w:p w:rsidR="008D413A" w:rsidRPr="00663CE3" w:rsidRDefault="008D413A" w:rsidP="008D413A">
      <w:pPr>
        <w:spacing w:after="0" w:line="276" w:lineRule="auto"/>
        <w:jc w:val="both"/>
        <w:rPr>
          <w:rFonts w:ascii="Arial" w:hAnsi="Arial" w:cs="Arial"/>
          <w:bCs/>
          <w:sz w:val="24"/>
          <w:szCs w:val="24"/>
        </w:rPr>
      </w:pPr>
    </w:p>
    <w:p w:rsidR="008D413A" w:rsidRPr="00663CE3" w:rsidRDefault="00A34417" w:rsidP="008D413A">
      <w:pPr>
        <w:spacing w:after="0" w:line="276" w:lineRule="auto"/>
        <w:jc w:val="both"/>
        <w:rPr>
          <w:rFonts w:ascii="Arial" w:hAnsi="Arial" w:cs="Arial"/>
          <w:bCs/>
          <w:sz w:val="24"/>
          <w:szCs w:val="24"/>
        </w:rPr>
      </w:pPr>
      <w:r w:rsidRPr="00663CE3">
        <w:rPr>
          <w:rFonts w:ascii="Arial" w:hAnsi="Arial" w:cs="Arial"/>
          <w:sz w:val="24"/>
          <w:szCs w:val="24"/>
        </w:rPr>
        <w:t xml:space="preserve">4.4. </w:t>
      </w:r>
      <w:r w:rsidR="0043488B" w:rsidRPr="00663CE3">
        <w:rPr>
          <w:rFonts w:ascii="Arial" w:hAnsi="Arial" w:cs="Arial"/>
          <w:bCs/>
          <w:sz w:val="24"/>
          <w:szCs w:val="24"/>
        </w:rPr>
        <w:t>O pagamento à empresa beneficiária será realizado em razão do efetivo fornecimento realizado e aceito, sem que o</w:t>
      </w:r>
      <w:r w:rsidR="00D04F67" w:rsidRPr="00663CE3">
        <w:rPr>
          <w:rFonts w:ascii="Arial" w:hAnsi="Arial" w:cs="Arial"/>
          <w:bCs/>
          <w:sz w:val="24"/>
          <w:szCs w:val="24"/>
        </w:rPr>
        <w:t xml:space="preserve"> contratante </w:t>
      </w:r>
      <w:r w:rsidR="0043488B" w:rsidRPr="00663CE3">
        <w:rPr>
          <w:rFonts w:ascii="Arial" w:hAnsi="Arial" w:cs="Arial"/>
          <w:bCs/>
          <w:sz w:val="24"/>
          <w:szCs w:val="24"/>
        </w:rPr>
        <w:t xml:space="preserve">esteja obrigado a pagar o valor total do contrato caso todo o quantitativo do objeto </w:t>
      </w:r>
      <w:r w:rsidR="00D04F67" w:rsidRPr="00663CE3">
        <w:rPr>
          <w:rFonts w:ascii="Arial" w:hAnsi="Arial" w:cs="Arial"/>
          <w:bCs/>
          <w:sz w:val="24"/>
          <w:szCs w:val="24"/>
        </w:rPr>
        <w:t xml:space="preserve">solicitado </w:t>
      </w:r>
      <w:r w:rsidR="0043488B" w:rsidRPr="00663CE3">
        <w:rPr>
          <w:rFonts w:ascii="Arial" w:hAnsi="Arial" w:cs="Arial"/>
          <w:bCs/>
          <w:sz w:val="24"/>
          <w:szCs w:val="24"/>
        </w:rPr>
        <w:t>não tenha sido regularmente entregue e aceito.</w:t>
      </w:r>
      <w:r w:rsidR="008D413A" w:rsidRPr="00663CE3">
        <w:rPr>
          <w:rFonts w:ascii="Arial" w:hAnsi="Arial" w:cs="Arial"/>
          <w:bCs/>
          <w:sz w:val="24"/>
          <w:szCs w:val="24"/>
        </w:rPr>
        <w:t xml:space="preserve"> </w:t>
      </w:r>
    </w:p>
    <w:p w:rsidR="008D413A" w:rsidRPr="00663CE3" w:rsidRDefault="008D413A" w:rsidP="008D413A">
      <w:pPr>
        <w:spacing w:after="0" w:line="276" w:lineRule="auto"/>
        <w:jc w:val="both"/>
        <w:rPr>
          <w:rFonts w:ascii="Arial" w:hAnsi="Arial" w:cs="Arial"/>
          <w:bCs/>
          <w:sz w:val="24"/>
          <w:szCs w:val="24"/>
        </w:rPr>
      </w:pPr>
    </w:p>
    <w:p w:rsidR="008D413A" w:rsidRPr="00663CE3" w:rsidRDefault="00D04F67" w:rsidP="008D413A">
      <w:pPr>
        <w:spacing w:after="0" w:line="276" w:lineRule="auto"/>
        <w:jc w:val="both"/>
        <w:rPr>
          <w:rFonts w:ascii="Arial" w:hAnsi="Arial" w:cs="Arial"/>
          <w:bCs/>
          <w:sz w:val="24"/>
          <w:szCs w:val="24"/>
        </w:rPr>
      </w:pPr>
      <w:r w:rsidRPr="00663CE3">
        <w:rPr>
          <w:rFonts w:ascii="Arial" w:hAnsi="Arial" w:cs="Arial"/>
          <w:sz w:val="24"/>
          <w:szCs w:val="24"/>
        </w:rPr>
        <w:t>4.5.</w:t>
      </w:r>
      <w:r w:rsidR="0043488B" w:rsidRPr="00663CE3">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r w:rsidR="008D413A" w:rsidRPr="00663CE3">
        <w:rPr>
          <w:rFonts w:ascii="Arial" w:hAnsi="Arial" w:cs="Arial"/>
          <w:bCs/>
          <w:sz w:val="24"/>
          <w:szCs w:val="24"/>
        </w:rPr>
        <w:t xml:space="preserve"> </w:t>
      </w:r>
    </w:p>
    <w:p w:rsidR="008D413A" w:rsidRPr="00663CE3" w:rsidRDefault="008D413A" w:rsidP="008D413A">
      <w:pPr>
        <w:spacing w:after="0" w:line="276" w:lineRule="auto"/>
        <w:jc w:val="both"/>
        <w:rPr>
          <w:rFonts w:ascii="Arial" w:hAnsi="Arial" w:cs="Arial"/>
          <w:bCs/>
          <w:sz w:val="24"/>
          <w:szCs w:val="24"/>
        </w:rPr>
      </w:pPr>
    </w:p>
    <w:p w:rsidR="0043488B" w:rsidRPr="00663CE3" w:rsidRDefault="00902C07" w:rsidP="008D413A">
      <w:pPr>
        <w:spacing w:after="0" w:line="276" w:lineRule="auto"/>
        <w:jc w:val="both"/>
        <w:rPr>
          <w:rFonts w:ascii="Arial" w:hAnsi="Arial" w:cs="Arial"/>
          <w:bCs/>
          <w:sz w:val="24"/>
          <w:szCs w:val="24"/>
        </w:rPr>
      </w:pPr>
      <w:r w:rsidRPr="00663CE3">
        <w:rPr>
          <w:rFonts w:ascii="Arial" w:hAnsi="Arial" w:cs="Arial"/>
          <w:sz w:val="24"/>
          <w:szCs w:val="24"/>
        </w:rPr>
        <w:t>4.6.</w:t>
      </w:r>
      <w:r w:rsidR="0043488B" w:rsidRPr="00663CE3">
        <w:rPr>
          <w:rFonts w:ascii="Arial" w:hAnsi="Arial" w:cs="Arial"/>
          <w:bCs/>
          <w:sz w:val="24"/>
          <w:szCs w:val="24"/>
        </w:rPr>
        <w:t xml:space="preserve"> O pagamento será efetuado à CONTRATADA por meio de crédito em conta corrente aberta em banco a ser indicado pelo CONTRATANTE</w:t>
      </w:r>
      <w:r w:rsidRPr="00663CE3">
        <w:rPr>
          <w:rFonts w:ascii="Arial" w:hAnsi="Arial" w:cs="Arial"/>
          <w:bCs/>
          <w:sz w:val="24"/>
          <w:szCs w:val="24"/>
        </w:rPr>
        <w:t>.</w:t>
      </w:r>
    </w:p>
    <w:p w:rsidR="0043488B" w:rsidRPr="00663CE3" w:rsidRDefault="0043488B" w:rsidP="00FE3425">
      <w:pPr>
        <w:pStyle w:val="Ttulo1"/>
        <w:spacing w:before="0" w:line="276" w:lineRule="auto"/>
        <w:rPr>
          <w:rFonts w:ascii="Arial" w:hAnsi="Arial" w:cs="Arial"/>
          <w:b w:val="0"/>
          <w:bCs/>
          <w:szCs w:val="24"/>
        </w:rPr>
      </w:pPr>
    </w:p>
    <w:p w:rsidR="0043488B" w:rsidRPr="00663CE3" w:rsidRDefault="0043488B" w:rsidP="00FE3425">
      <w:pPr>
        <w:pStyle w:val="Ttulo1"/>
        <w:spacing w:before="0" w:line="276" w:lineRule="auto"/>
        <w:rPr>
          <w:rFonts w:ascii="Arial" w:hAnsi="Arial" w:cs="Arial"/>
          <w:szCs w:val="24"/>
          <w:u w:val="single"/>
        </w:rPr>
      </w:pPr>
      <w:r w:rsidRPr="00663CE3">
        <w:rPr>
          <w:rFonts w:ascii="Arial" w:hAnsi="Arial" w:cs="Arial"/>
          <w:szCs w:val="24"/>
          <w:u w:val="single"/>
        </w:rPr>
        <w:t xml:space="preserve">CLÁUSULA QUINTA – </w:t>
      </w:r>
      <w:r w:rsidR="00902C07" w:rsidRPr="00663CE3">
        <w:rPr>
          <w:rFonts w:ascii="Arial" w:hAnsi="Arial" w:cs="Arial"/>
          <w:szCs w:val="24"/>
          <w:u w:val="single"/>
        </w:rPr>
        <w:t xml:space="preserve">DAS </w:t>
      </w:r>
      <w:r w:rsidRPr="00663CE3">
        <w:rPr>
          <w:rFonts w:ascii="Arial" w:hAnsi="Arial" w:cs="Arial"/>
          <w:szCs w:val="24"/>
          <w:u w:val="single"/>
        </w:rPr>
        <w:t>CONDIÇÕES DO FORNECIMENTO DO MATERIAL</w:t>
      </w:r>
    </w:p>
    <w:p w:rsidR="00902C07" w:rsidRPr="00663CE3" w:rsidRDefault="00902C07" w:rsidP="00FE3425">
      <w:pPr>
        <w:pStyle w:val="Ttulo1"/>
        <w:spacing w:before="0" w:line="276" w:lineRule="auto"/>
        <w:rPr>
          <w:rFonts w:ascii="Arial" w:hAnsi="Arial" w:cs="Arial"/>
          <w:b w:val="0"/>
          <w:bCs/>
          <w:szCs w:val="24"/>
        </w:rPr>
      </w:pPr>
    </w:p>
    <w:p w:rsidR="0043488B" w:rsidRPr="00663CE3" w:rsidRDefault="00902C07" w:rsidP="00FE3425">
      <w:pPr>
        <w:pStyle w:val="Ttulo1"/>
        <w:spacing w:before="0" w:line="276" w:lineRule="auto"/>
        <w:rPr>
          <w:rFonts w:ascii="Arial" w:hAnsi="Arial" w:cs="Arial"/>
          <w:b w:val="0"/>
          <w:bCs/>
          <w:szCs w:val="24"/>
        </w:rPr>
      </w:pPr>
      <w:r w:rsidRPr="00663CE3">
        <w:rPr>
          <w:rFonts w:ascii="Arial" w:hAnsi="Arial" w:cs="Arial"/>
          <w:szCs w:val="24"/>
        </w:rPr>
        <w:t xml:space="preserve">5.1. </w:t>
      </w:r>
      <w:r w:rsidR="0043488B" w:rsidRPr="00663CE3">
        <w:rPr>
          <w:rFonts w:ascii="Arial" w:hAnsi="Arial" w:cs="Arial"/>
          <w:b w:val="0"/>
          <w:bCs/>
          <w:szCs w:val="24"/>
        </w:rPr>
        <w:t>O fornecimento dos materiais obedecerá à conveniência e às necessidades da Administração.</w:t>
      </w:r>
    </w:p>
    <w:p w:rsidR="0043488B" w:rsidRPr="00663CE3" w:rsidRDefault="0043488B" w:rsidP="00FE3425">
      <w:pPr>
        <w:pStyle w:val="Ttulo1"/>
        <w:spacing w:before="0" w:line="276" w:lineRule="auto"/>
        <w:rPr>
          <w:rFonts w:ascii="Arial" w:hAnsi="Arial" w:cs="Arial"/>
          <w:b w:val="0"/>
          <w:bCs/>
          <w:szCs w:val="24"/>
        </w:rPr>
      </w:pPr>
    </w:p>
    <w:p w:rsidR="0043488B" w:rsidRPr="00663CE3" w:rsidRDefault="00902C07" w:rsidP="00FE3425">
      <w:pPr>
        <w:pStyle w:val="Ttulo1"/>
        <w:spacing w:before="0" w:line="276" w:lineRule="auto"/>
        <w:rPr>
          <w:rFonts w:ascii="Arial" w:hAnsi="Arial" w:cs="Arial"/>
          <w:b w:val="0"/>
          <w:bCs/>
          <w:szCs w:val="24"/>
        </w:rPr>
      </w:pPr>
      <w:r w:rsidRPr="00663CE3">
        <w:rPr>
          <w:rFonts w:ascii="Arial" w:hAnsi="Arial" w:cs="Arial"/>
          <w:szCs w:val="24"/>
        </w:rPr>
        <w:t>5.2.</w:t>
      </w:r>
      <w:r w:rsidR="0043488B" w:rsidRPr="00663CE3">
        <w:rPr>
          <w:rFonts w:ascii="Arial" w:hAnsi="Arial" w:cs="Arial"/>
          <w:b w:val="0"/>
          <w:bCs/>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rsidR="0043488B" w:rsidRPr="00663CE3" w:rsidRDefault="0043488B" w:rsidP="00FE3425">
      <w:pPr>
        <w:pStyle w:val="Ttulo1"/>
        <w:spacing w:before="0" w:line="276" w:lineRule="auto"/>
        <w:rPr>
          <w:rFonts w:ascii="Arial" w:hAnsi="Arial" w:cs="Arial"/>
          <w:b w:val="0"/>
          <w:bCs/>
          <w:szCs w:val="24"/>
        </w:rPr>
      </w:pPr>
    </w:p>
    <w:p w:rsidR="0043488B" w:rsidRPr="00663CE3" w:rsidRDefault="00902C07" w:rsidP="00FE3425">
      <w:pPr>
        <w:pStyle w:val="Ttulo1"/>
        <w:spacing w:before="0" w:line="276" w:lineRule="auto"/>
        <w:rPr>
          <w:rFonts w:ascii="Arial" w:hAnsi="Arial" w:cs="Arial"/>
          <w:b w:val="0"/>
          <w:bCs/>
          <w:szCs w:val="24"/>
        </w:rPr>
      </w:pPr>
      <w:r w:rsidRPr="00663CE3">
        <w:rPr>
          <w:rFonts w:ascii="Arial" w:hAnsi="Arial" w:cs="Arial"/>
          <w:szCs w:val="24"/>
        </w:rPr>
        <w:t>5.3.</w:t>
      </w:r>
      <w:r w:rsidR="0043488B" w:rsidRPr="00663CE3">
        <w:rPr>
          <w:rFonts w:ascii="Arial" w:hAnsi="Arial" w:cs="Arial"/>
          <w:b w:val="0"/>
          <w:bCs/>
          <w:szCs w:val="24"/>
        </w:rPr>
        <w:t xml:space="preserve"> O Órgão Gerenciador promoverá periodicamente pesquisa de mercado, de forma a comprovar que os preços registrados permanecem compatíveis com os praticados no mercado</w:t>
      </w:r>
      <w:r w:rsidRPr="00663CE3">
        <w:rPr>
          <w:rFonts w:ascii="Arial" w:hAnsi="Arial" w:cs="Arial"/>
          <w:b w:val="0"/>
          <w:bCs/>
          <w:szCs w:val="24"/>
        </w:rPr>
        <w:t>.</w:t>
      </w:r>
    </w:p>
    <w:p w:rsidR="0043488B" w:rsidRPr="00663CE3" w:rsidRDefault="0043488B" w:rsidP="00FE3425">
      <w:pPr>
        <w:pStyle w:val="Ttulo1"/>
        <w:spacing w:before="0" w:line="276" w:lineRule="auto"/>
        <w:rPr>
          <w:rFonts w:ascii="Arial" w:hAnsi="Arial" w:cs="Arial"/>
          <w:b w:val="0"/>
          <w:bCs/>
          <w:szCs w:val="24"/>
        </w:rPr>
      </w:pPr>
    </w:p>
    <w:p w:rsidR="0043488B" w:rsidRPr="00663CE3" w:rsidRDefault="00902C07" w:rsidP="00FE3425">
      <w:pPr>
        <w:pStyle w:val="Ttulo1"/>
        <w:spacing w:before="0" w:line="276" w:lineRule="auto"/>
        <w:rPr>
          <w:rFonts w:ascii="Arial" w:hAnsi="Arial" w:cs="Arial"/>
          <w:b w:val="0"/>
          <w:bCs/>
          <w:szCs w:val="24"/>
        </w:rPr>
      </w:pPr>
      <w:r w:rsidRPr="00663CE3">
        <w:rPr>
          <w:rFonts w:ascii="Arial" w:hAnsi="Arial" w:cs="Arial"/>
          <w:szCs w:val="24"/>
        </w:rPr>
        <w:t>5.4.</w:t>
      </w:r>
      <w:r w:rsidR="0043488B" w:rsidRPr="00663CE3">
        <w:rPr>
          <w:rFonts w:ascii="Arial" w:hAnsi="Arial" w:cs="Arial"/>
          <w:b w:val="0"/>
          <w:bCs/>
          <w:szCs w:val="24"/>
        </w:rPr>
        <w:t xml:space="preserve"> O fornecimento dos materiais será precedido de preenc</w:t>
      </w:r>
      <w:r w:rsidR="00D35192" w:rsidRPr="00663CE3">
        <w:rPr>
          <w:rFonts w:ascii="Arial" w:hAnsi="Arial" w:cs="Arial"/>
          <w:b w:val="0"/>
          <w:bCs/>
          <w:szCs w:val="24"/>
        </w:rPr>
        <w:t>himento, pelo Órgão Gerenciador</w:t>
      </w:r>
      <w:r w:rsidR="0043488B" w:rsidRPr="00663CE3">
        <w:rPr>
          <w:rFonts w:ascii="Arial" w:hAnsi="Arial" w:cs="Arial"/>
          <w:b w:val="0"/>
          <w:bCs/>
          <w:szCs w:val="24"/>
        </w:rPr>
        <w:t>, do respectivo formulário “ORDEM DE FORNECIMENTO DE MATERIAIS”, que será entregue às empresas beneficiárias que tiverem seus preços registrados, após aquiescência do Órgão Gerenciador, com a antecedência mínima descrita no Termo de Referência</w:t>
      </w:r>
      <w:r w:rsidRPr="00663CE3">
        <w:rPr>
          <w:rFonts w:ascii="Arial" w:hAnsi="Arial" w:cs="Arial"/>
          <w:b w:val="0"/>
          <w:bCs/>
          <w:szCs w:val="24"/>
        </w:rPr>
        <w:t xml:space="preserve">, </w:t>
      </w:r>
      <w:r w:rsidR="0043488B" w:rsidRPr="00663CE3">
        <w:rPr>
          <w:rFonts w:ascii="Arial" w:hAnsi="Arial" w:cs="Arial"/>
          <w:b w:val="0"/>
          <w:bCs/>
          <w:szCs w:val="24"/>
        </w:rPr>
        <w:t>para entrega no local indicado.</w:t>
      </w:r>
    </w:p>
    <w:p w:rsidR="0043488B" w:rsidRPr="00663CE3" w:rsidRDefault="0043488B" w:rsidP="00FE3425">
      <w:pPr>
        <w:pStyle w:val="Ttulo1"/>
        <w:spacing w:before="0" w:line="276" w:lineRule="auto"/>
        <w:rPr>
          <w:rFonts w:ascii="Arial" w:hAnsi="Arial" w:cs="Arial"/>
          <w:b w:val="0"/>
          <w:bCs/>
          <w:szCs w:val="24"/>
        </w:rPr>
      </w:pPr>
    </w:p>
    <w:p w:rsidR="0043488B" w:rsidRPr="00663CE3" w:rsidRDefault="00902C07" w:rsidP="00FE3425">
      <w:pPr>
        <w:pStyle w:val="Ttulo1"/>
        <w:spacing w:before="0" w:line="276" w:lineRule="auto"/>
        <w:rPr>
          <w:rFonts w:ascii="Arial" w:hAnsi="Arial" w:cs="Arial"/>
          <w:b w:val="0"/>
          <w:bCs/>
          <w:szCs w:val="24"/>
        </w:rPr>
      </w:pPr>
      <w:r w:rsidRPr="00663CE3">
        <w:rPr>
          <w:rFonts w:ascii="Arial" w:hAnsi="Arial" w:cs="Arial"/>
          <w:szCs w:val="24"/>
        </w:rPr>
        <w:t>5.5.</w:t>
      </w:r>
      <w:r w:rsidR="0043488B" w:rsidRPr="00663CE3">
        <w:rPr>
          <w:rFonts w:ascii="Arial" w:hAnsi="Arial" w:cs="Arial"/>
          <w:b w:val="0"/>
          <w:bCs/>
          <w:szCs w:val="24"/>
        </w:rPr>
        <w:t xml:space="preserve"> A contratação somente estará caracterizada após o recebimento da “ORDEM DE FORNECIMENTO DE MATERIAIS”, devidamente acompanhada da competente Nota de Empenho.</w:t>
      </w:r>
    </w:p>
    <w:p w:rsidR="0043488B" w:rsidRPr="00663CE3" w:rsidRDefault="0043488B" w:rsidP="00FE3425">
      <w:pPr>
        <w:pStyle w:val="Ttulo1"/>
        <w:spacing w:before="0" w:line="276" w:lineRule="auto"/>
        <w:rPr>
          <w:rFonts w:ascii="Arial" w:hAnsi="Arial" w:cs="Arial"/>
          <w:b w:val="0"/>
          <w:bCs/>
          <w:szCs w:val="24"/>
        </w:rPr>
      </w:pPr>
    </w:p>
    <w:p w:rsidR="0043488B" w:rsidRPr="00663CE3" w:rsidRDefault="00902C07" w:rsidP="00FE3425">
      <w:pPr>
        <w:pStyle w:val="Ttulo1"/>
        <w:spacing w:before="0" w:line="276" w:lineRule="auto"/>
        <w:rPr>
          <w:rFonts w:ascii="Arial" w:hAnsi="Arial" w:cs="Arial"/>
          <w:b w:val="0"/>
          <w:bCs/>
          <w:szCs w:val="24"/>
        </w:rPr>
      </w:pPr>
      <w:r w:rsidRPr="00663CE3">
        <w:rPr>
          <w:rFonts w:ascii="Arial" w:hAnsi="Arial" w:cs="Arial"/>
          <w:szCs w:val="24"/>
        </w:rPr>
        <w:t>5.6.</w:t>
      </w:r>
      <w:r w:rsidR="0043488B" w:rsidRPr="00663CE3">
        <w:rPr>
          <w:rFonts w:ascii="Arial" w:hAnsi="Arial" w:cs="Arial"/>
          <w:b w:val="0"/>
          <w:bCs/>
          <w:szCs w:val="24"/>
        </w:rPr>
        <w:t xml:space="preserve"> As empresas beneficiárias que tiverem seus preços registrados se obrigam a manter, durante o prazo de vigência da Ata de Registro de Preços, todas as condições de habilitação exigidas neste Pregão.</w:t>
      </w:r>
    </w:p>
    <w:p w:rsidR="0043488B" w:rsidRPr="00663CE3" w:rsidRDefault="0043488B" w:rsidP="00FE3425">
      <w:pPr>
        <w:pStyle w:val="Ttulo1"/>
        <w:spacing w:before="0" w:line="276" w:lineRule="auto"/>
        <w:rPr>
          <w:rFonts w:ascii="Arial" w:hAnsi="Arial" w:cs="Arial"/>
          <w:b w:val="0"/>
          <w:bCs/>
          <w:szCs w:val="24"/>
        </w:rPr>
      </w:pPr>
    </w:p>
    <w:p w:rsidR="0043488B" w:rsidRPr="00663CE3" w:rsidRDefault="00902C07" w:rsidP="00FE3425">
      <w:pPr>
        <w:pStyle w:val="Ttulo1"/>
        <w:spacing w:before="0" w:line="276" w:lineRule="auto"/>
        <w:rPr>
          <w:rFonts w:ascii="Arial" w:hAnsi="Arial" w:cs="Arial"/>
          <w:b w:val="0"/>
          <w:bCs/>
          <w:szCs w:val="24"/>
        </w:rPr>
      </w:pPr>
      <w:r w:rsidRPr="00663CE3">
        <w:rPr>
          <w:rFonts w:ascii="Arial" w:hAnsi="Arial" w:cs="Arial"/>
          <w:szCs w:val="24"/>
        </w:rPr>
        <w:t>5.7.</w:t>
      </w:r>
      <w:r w:rsidR="0043488B" w:rsidRPr="00663CE3">
        <w:rPr>
          <w:rFonts w:ascii="Arial" w:hAnsi="Arial" w:cs="Arial"/>
          <w:b w:val="0"/>
          <w:bCs/>
          <w:szCs w:val="24"/>
        </w:rPr>
        <w:t xml:space="preserve"> No caso de produtos importados, toda a documentação relativa à importação deverá estar disponível a qualquer tempo.</w:t>
      </w:r>
    </w:p>
    <w:p w:rsidR="0043488B" w:rsidRPr="00663CE3" w:rsidRDefault="0043488B" w:rsidP="00FE3425">
      <w:pPr>
        <w:pStyle w:val="Ttulo1"/>
        <w:spacing w:before="0" w:line="276" w:lineRule="auto"/>
        <w:rPr>
          <w:rFonts w:ascii="Arial" w:hAnsi="Arial" w:cs="Arial"/>
          <w:b w:val="0"/>
          <w:bCs/>
          <w:szCs w:val="24"/>
        </w:rPr>
      </w:pPr>
    </w:p>
    <w:p w:rsidR="0043488B" w:rsidRPr="00663CE3" w:rsidRDefault="00902C07" w:rsidP="00FE3425">
      <w:pPr>
        <w:pStyle w:val="Ttulo1"/>
        <w:spacing w:before="0" w:line="276" w:lineRule="auto"/>
        <w:rPr>
          <w:rFonts w:ascii="Arial" w:hAnsi="Arial" w:cs="Arial"/>
          <w:b w:val="0"/>
          <w:bCs/>
          <w:szCs w:val="24"/>
        </w:rPr>
      </w:pPr>
      <w:r w:rsidRPr="00663CE3">
        <w:rPr>
          <w:rFonts w:ascii="Arial" w:hAnsi="Arial" w:cs="Arial"/>
          <w:szCs w:val="24"/>
        </w:rPr>
        <w:t>5.8.</w:t>
      </w:r>
      <w:r w:rsidR="0043488B" w:rsidRPr="00663CE3">
        <w:rPr>
          <w:rFonts w:ascii="Arial" w:hAnsi="Arial" w:cs="Arial"/>
          <w:b w:val="0"/>
          <w:bCs/>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663CE3">
        <w:rPr>
          <w:rFonts w:ascii="Arial" w:hAnsi="Arial" w:cs="Arial"/>
          <w:b w:val="0"/>
          <w:bCs/>
          <w:szCs w:val="24"/>
        </w:rPr>
        <w:t xml:space="preserve">, </w:t>
      </w:r>
      <w:r w:rsidR="0043488B" w:rsidRPr="00663CE3">
        <w:rPr>
          <w:rFonts w:ascii="Arial" w:hAnsi="Arial" w:cs="Arial"/>
          <w:b w:val="0"/>
          <w:bCs/>
          <w:szCs w:val="24"/>
        </w:rPr>
        <w:t>ainda que verificados posteriormente.</w:t>
      </w:r>
    </w:p>
    <w:p w:rsidR="0043488B" w:rsidRPr="00663CE3" w:rsidRDefault="0043488B" w:rsidP="00FE3425">
      <w:pPr>
        <w:pStyle w:val="Ttulo1"/>
        <w:spacing w:before="0" w:line="276" w:lineRule="auto"/>
        <w:rPr>
          <w:rFonts w:ascii="Arial" w:hAnsi="Arial" w:cs="Arial"/>
          <w:b w:val="0"/>
          <w:bCs/>
          <w:szCs w:val="24"/>
        </w:rPr>
      </w:pPr>
    </w:p>
    <w:p w:rsidR="0043488B" w:rsidRPr="00663CE3" w:rsidRDefault="00902C07" w:rsidP="00FE3425">
      <w:pPr>
        <w:pStyle w:val="Ttulo1"/>
        <w:spacing w:before="0" w:line="276" w:lineRule="auto"/>
        <w:rPr>
          <w:rFonts w:ascii="Arial" w:hAnsi="Arial" w:cs="Arial"/>
          <w:b w:val="0"/>
          <w:bCs/>
          <w:szCs w:val="24"/>
        </w:rPr>
      </w:pPr>
      <w:r w:rsidRPr="00663CE3">
        <w:rPr>
          <w:rFonts w:ascii="Arial" w:hAnsi="Arial" w:cs="Arial"/>
          <w:szCs w:val="24"/>
        </w:rPr>
        <w:lastRenderedPageBreak/>
        <w:t>5.9.</w:t>
      </w:r>
      <w:r w:rsidR="0043488B" w:rsidRPr="00663CE3">
        <w:rPr>
          <w:rFonts w:ascii="Arial" w:hAnsi="Arial" w:cs="Arial"/>
          <w:b w:val="0"/>
          <w:bCs/>
          <w:szCs w:val="24"/>
        </w:rPr>
        <w:t xml:space="preserve"> A Administração poderá exigir amostra ou prova de conceito do bem no período de vigência da Ata de Registro de Preços, conforme previsto no Edital e desde que justificada a necessidade de sua apresentação.</w:t>
      </w:r>
    </w:p>
    <w:p w:rsidR="0043488B" w:rsidRPr="00663CE3" w:rsidRDefault="0043488B" w:rsidP="00FE3425">
      <w:pPr>
        <w:pStyle w:val="Ttulo1"/>
        <w:spacing w:before="0" w:line="276" w:lineRule="auto"/>
        <w:rPr>
          <w:rFonts w:ascii="Arial" w:hAnsi="Arial" w:cs="Arial"/>
          <w:b w:val="0"/>
          <w:bCs/>
          <w:szCs w:val="24"/>
        </w:rPr>
      </w:pPr>
    </w:p>
    <w:p w:rsidR="0043488B" w:rsidRPr="00663CE3" w:rsidRDefault="00902C07" w:rsidP="00FE3425">
      <w:pPr>
        <w:pStyle w:val="Ttulo1"/>
        <w:spacing w:before="0" w:line="276" w:lineRule="auto"/>
        <w:rPr>
          <w:rFonts w:ascii="Arial" w:hAnsi="Arial" w:cs="Arial"/>
          <w:b w:val="0"/>
          <w:bCs/>
          <w:szCs w:val="24"/>
        </w:rPr>
      </w:pPr>
      <w:r w:rsidRPr="00663CE3">
        <w:rPr>
          <w:rFonts w:ascii="Arial" w:hAnsi="Arial" w:cs="Arial"/>
          <w:szCs w:val="24"/>
        </w:rPr>
        <w:t>5.10.</w:t>
      </w:r>
      <w:r w:rsidR="0043488B" w:rsidRPr="00663CE3">
        <w:rPr>
          <w:rFonts w:ascii="Arial" w:hAnsi="Arial" w:cs="Arial"/>
          <w:b w:val="0"/>
          <w:bCs/>
          <w:szCs w:val="24"/>
        </w:rPr>
        <w:t xml:space="preserve"> Será de responsabilidade do Beneficiário que tiver seu</w:t>
      </w:r>
      <w:r w:rsidRPr="00663CE3">
        <w:rPr>
          <w:rFonts w:ascii="Arial" w:hAnsi="Arial" w:cs="Arial"/>
          <w:b w:val="0"/>
          <w:bCs/>
          <w:szCs w:val="24"/>
        </w:rPr>
        <w:t>(</w:t>
      </w:r>
      <w:r w:rsidR="0043488B" w:rsidRPr="00663CE3">
        <w:rPr>
          <w:rFonts w:ascii="Arial" w:hAnsi="Arial" w:cs="Arial"/>
          <w:b w:val="0"/>
          <w:bCs/>
          <w:szCs w:val="24"/>
        </w:rPr>
        <w:t>s</w:t>
      </w:r>
      <w:r w:rsidRPr="00663CE3">
        <w:rPr>
          <w:rFonts w:ascii="Arial" w:hAnsi="Arial" w:cs="Arial"/>
          <w:b w:val="0"/>
          <w:bCs/>
          <w:szCs w:val="24"/>
        </w:rPr>
        <w:t>)</w:t>
      </w:r>
      <w:r w:rsidR="0043488B" w:rsidRPr="00663CE3">
        <w:rPr>
          <w:rFonts w:ascii="Arial" w:hAnsi="Arial" w:cs="Arial"/>
          <w:b w:val="0"/>
          <w:bCs/>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rsidR="0043488B" w:rsidRPr="00663CE3" w:rsidRDefault="0043488B" w:rsidP="00FE3425">
      <w:pPr>
        <w:pStyle w:val="Ttulo1"/>
        <w:spacing w:before="0" w:line="276" w:lineRule="auto"/>
        <w:rPr>
          <w:rFonts w:ascii="Arial" w:hAnsi="Arial" w:cs="Arial"/>
          <w:b w:val="0"/>
          <w:bCs/>
          <w:szCs w:val="24"/>
        </w:rPr>
      </w:pPr>
    </w:p>
    <w:p w:rsidR="0043488B" w:rsidRPr="00663CE3" w:rsidRDefault="00902C07" w:rsidP="00FE3425">
      <w:pPr>
        <w:pStyle w:val="Ttulo1"/>
        <w:spacing w:before="0" w:line="276" w:lineRule="auto"/>
        <w:rPr>
          <w:rFonts w:ascii="Arial" w:hAnsi="Arial" w:cs="Arial"/>
          <w:b w:val="0"/>
          <w:bCs/>
          <w:szCs w:val="24"/>
        </w:rPr>
      </w:pPr>
      <w:r w:rsidRPr="00663CE3">
        <w:rPr>
          <w:rFonts w:ascii="Arial" w:hAnsi="Arial" w:cs="Arial"/>
          <w:szCs w:val="24"/>
        </w:rPr>
        <w:t>5.11.</w:t>
      </w:r>
      <w:r w:rsidR="0043488B" w:rsidRPr="00663CE3">
        <w:rPr>
          <w:rFonts w:ascii="Arial" w:hAnsi="Arial" w:cs="Arial"/>
          <w:b w:val="0"/>
          <w:bCs/>
          <w:szCs w:val="24"/>
        </w:rPr>
        <w:t xml:space="preserve"> O inadimplemento de qualquer item do Edital ou desta Ata ensejará, a critério do Titular do Órgão Gerenciador, o cancelamento do registro do preço do inadimplente, sem prejuízo das penalidades previstas no Edital.</w:t>
      </w:r>
    </w:p>
    <w:p w:rsidR="0043488B" w:rsidRPr="00663CE3" w:rsidRDefault="0043488B" w:rsidP="00FE3425">
      <w:pPr>
        <w:pStyle w:val="Ttulo1"/>
        <w:spacing w:before="0" w:line="276" w:lineRule="auto"/>
        <w:rPr>
          <w:rFonts w:ascii="Arial" w:hAnsi="Arial" w:cs="Arial"/>
          <w:b w:val="0"/>
          <w:bCs/>
          <w:szCs w:val="24"/>
        </w:rPr>
      </w:pPr>
    </w:p>
    <w:p w:rsidR="0043488B" w:rsidRPr="00663CE3" w:rsidRDefault="0043488B" w:rsidP="00FE3425">
      <w:pPr>
        <w:pStyle w:val="Ttulo1"/>
        <w:spacing w:before="0" w:line="276" w:lineRule="auto"/>
        <w:rPr>
          <w:rFonts w:ascii="Arial" w:hAnsi="Arial" w:cs="Arial"/>
          <w:szCs w:val="24"/>
          <w:u w:val="single"/>
        </w:rPr>
      </w:pPr>
      <w:r w:rsidRPr="00663CE3">
        <w:rPr>
          <w:rFonts w:ascii="Arial" w:hAnsi="Arial" w:cs="Arial"/>
          <w:szCs w:val="24"/>
          <w:u w:val="single"/>
        </w:rPr>
        <w:t xml:space="preserve">CLÁUSULA SEXTA – </w:t>
      </w:r>
      <w:r w:rsidR="00902C07" w:rsidRPr="00663CE3">
        <w:rPr>
          <w:rFonts w:ascii="Arial" w:hAnsi="Arial" w:cs="Arial"/>
          <w:szCs w:val="24"/>
          <w:u w:val="single"/>
        </w:rPr>
        <w:t xml:space="preserve">DAS </w:t>
      </w:r>
      <w:r w:rsidRPr="00663CE3">
        <w:rPr>
          <w:rFonts w:ascii="Arial" w:hAnsi="Arial" w:cs="Arial"/>
          <w:szCs w:val="24"/>
          <w:u w:val="single"/>
        </w:rPr>
        <w:t>SANÇÕES ADMINISTRATIVAS</w:t>
      </w:r>
    </w:p>
    <w:p w:rsidR="00902C07" w:rsidRPr="00663CE3" w:rsidRDefault="00902C07" w:rsidP="00FE3425">
      <w:pPr>
        <w:pStyle w:val="Ttulo1"/>
        <w:spacing w:before="0" w:line="276" w:lineRule="auto"/>
        <w:rPr>
          <w:rFonts w:ascii="Arial" w:hAnsi="Arial" w:cs="Arial"/>
          <w:b w:val="0"/>
          <w:bCs/>
          <w:szCs w:val="24"/>
        </w:rPr>
      </w:pPr>
    </w:p>
    <w:p w:rsidR="0043488B" w:rsidRPr="00663CE3" w:rsidRDefault="00711CEF" w:rsidP="00FE3425">
      <w:pPr>
        <w:pStyle w:val="Ttulo1"/>
        <w:spacing w:before="0" w:line="276" w:lineRule="auto"/>
        <w:rPr>
          <w:rFonts w:ascii="Arial" w:hAnsi="Arial" w:cs="Arial"/>
          <w:b w:val="0"/>
          <w:bCs/>
          <w:szCs w:val="24"/>
        </w:rPr>
      </w:pPr>
      <w:r w:rsidRPr="00663CE3">
        <w:rPr>
          <w:rFonts w:ascii="Arial" w:hAnsi="Arial" w:cs="Arial"/>
          <w:szCs w:val="24"/>
        </w:rPr>
        <w:t xml:space="preserve">6.1. </w:t>
      </w:r>
      <w:r w:rsidR="00902C07" w:rsidRPr="00663CE3">
        <w:rPr>
          <w:rFonts w:ascii="Arial" w:hAnsi="Arial" w:cs="Arial"/>
          <w:b w:val="0"/>
          <w:bCs/>
          <w:szCs w:val="24"/>
        </w:rPr>
        <w:t>O descumprimento total ou parcial dos termos do Edital, desta Ata e do Contrato; a</w:t>
      </w:r>
      <w:r w:rsidR="0043488B" w:rsidRPr="00663CE3">
        <w:rPr>
          <w:rFonts w:ascii="Arial" w:hAnsi="Arial" w:cs="Arial"/>
          <w:b w:val="0"/>
          <w:bCs/>
          <w:szCs w:val="24"/>
        </w:rPr>
        <w:t xml:space="preserve"> recusa das licitantes vencedoras em assinar a presente Ata de Registro de Preços dentro do prazo estabelecido</w:t>
      </w:r>
      <w:r w:rsidR="00902C07" w:rsidRPr="00663CE3">
        <w:rPr>
          <w:rFonts w:ascii="Arial" w:hAnsi="Arial" w:cs="Arial"/>
          <w:b w:val="0"/>
          <w:bCs/>
          <w:szCs w:val="24"/>
        </w:rPr>
        <w:t>; bem como</w:t>
      </w:r>
      <w:r w:rsidR="00F55B4C" w:rsidRPr="00663CE3">
        <w:rPr>
          <w:rFonts w:ascii="Arial" w:hAnsi="Arial" w:cs="Arial"/>
          <w:b w:val="0"/>
          <w:bCs/>
          <w:szCs w:val="24"/>
        </w:rPr>
        <w:t xml:space="preserve"> a prá</w:t>
      </w:r>
      <w:r w:rsidR="00902C07" w:rsidRPr="00663CE3">
        <w:rPr>
          <w:rFonts w:ascii="Arial" w:hAnsi="Arial" w:cs="Arial"/>
          <w:b w:val="0"/>
          <w:bCs/>
          <w:szCs w:val="24"/>
        </w:rPr>
        <w:t>tica das condutas previstas no artigo 155 da Lei Federal 14.133, sujeita o FORNECEDOR</w:t>
      </w:r>
      <w:r w:rsidR="0043488B" w:rsidRPr="00663CE3">
        <w:rPr>
          <w:rFonts w:ascii="Arial" w:hAnsi="Arial" w:cs="Arial"/>
          <w:b w:val="0"/>
          <w:bCs/>
          <w:szCs w:val="24"/>
        </w:rPr>
        <w:t xml:space="preserve"> às penalidades previstas no </w:t>
      </w:r>
      <w:r w:rsidRPr="00663CE3">
        <w:rPr>
          <w:rFonts w:ascii="Arial" w:hAnsi="Arial" w:cs="Arial"/>
          <w:b w:val="0"/>
          <w:bCs/>
          <w:szCs w:val="24"/>
        </w:rPr>
        <w:t>item 23 do edital, bem como na Cláusula Décima Sexta do Contrato Administrativo competente</w:t>
      </w:r>
      <w:r w:rsidR="0043488B" w:rsidRPr="00663CE3">
        <w:rPr>
          <w:rFonts w:ascii="Arial" w:hAnsi="Arial" w:cs="Arial"/>
          <w:b w:val="0"/>
          <w:bCs/>
          <w:szCs w:val="24"/>
        </w:rPr>
        <w:t>.</w:t>
      </w:r>
    </w:p>
    <w:p w:rsidR="0043488B" w:rsidRPr="00663CE3" w:rsidRDefault="0043488B" w:rsidP="00FE3425">
      <w:pPr>
        <w:pStyle w:val="Ttulo1"/>
        <w:spacing w:before="0" w:line="276" w:lineRule="auto"/>
        <w:rPr>
          <w:rFonts w:ascii="Arial" w:hAnsi="Arial" w:cs="Arial"/>
          <w:b w:val="0"/>
          <w:bCs/>
          <w:szCs w:val="24"/>
        </w:rPr>
      </w:pPr>
    </w:p>
    <w:p w:rsidR="0043488B" w:rsidRPr="00663CE3" w:rsidRDefault="0043488B" w:rsidP="00FE3425">
      <w:pPr>
        <w:pStyle w:val="Ttulo1"/>
        <w:spacing w:before="0" w:line="276" w:lineRule="auto"/>
        <w:rPr>
          <w:rFonts w:ascii="Arial" w:hAnsi="Arial" w:cs="Arial"/>
          <w:szCs w:val="24"/>
          <w:u w:val="single"/>
        </w:rPr>
      </w:pPr>
      <w:r w:rsidRPr="00663CE3">
        <w:rPr>
          <w:rFonts w:ascii="Arial" w:hAnsi="Arial" w:cs="Arial"/>
          <w:szCs w:val="24"/>
          <w:u w:val="single"/>
        </w:rPr>
        <w:t xml:space="preserve">CLÁUSULA SÉTIMA – </w:t>
      </w:r>
      <w:r w:rsidR="0080497C" w:rsidRPr="00663CE3">
        <w:rPr>
          <w:rFonts w:ascii="Arial" w:hAnsi="Arial" w:cs="Arial"/>
          <w:szCs w:val="24"/>
          <w:u w:val="single"/>
        </w:rPr>
        <w:t xml:space="preserve">DA </w:t>
      </w:r>
      <w:r w:rsidRPr="00663CE3">
        <w:rPr>
          <w:rFonts w:ascii="Arial" w:hAnsi="Arial" w:cs="Arial"/>
          <w:szCs w:val="24"/>
          <w:u w:val="single"/>
        </w:rPr>
        <w:t>ALTERAÇÃO DOS PREÇOS REGISTRADOS E CANCELAMENTO DA ATA E DO PREÇO REGISTRADO</w:t>
      </w:r>
    </w:p>
    <w:p w:rsidR="0043488B" w:rsidRPr="00663CE3" w:rsidRDefault="0043488B" w:rsidP="00FE3425">
      <w:pPr>
        <w:pStyle w:val="Ttulo1"/>
        <w:spacing w:before="0" w:line="276" w:lineRule="auto"/>
        <w:rPr>
          <w:rFonts w:ascii="Arial" w:hAnsi="Arial" w:cs="Arial"/>
          <w:b w:val="0"/>
          <w:bCs/>
          <w:szCs w:val="24"/>
        </w:rPr>
      </w:pPr>
    </w:p>
    <w:p w:rsidR="00711CEF" w:rsidRPr="00663CE3" w:rsidRDefault="00711CEF" w:rsidP="00067E67">
      <w:pPr>
        <w:pStyle w:val="TEXTO"/>
      </w:pPr>
      <w:r w:rsidRPr="00663CE3">
        <w:t>7.1. Os preços registrados poderão ser alterados por ocasião de sua atualização periódica, voltada à manutenção da conformidade dos valores com a realidade de mercado dos respectivos insumos.</w:t>
      </w:r>
    </w:p>
    <w:p w:rsidR="00711CEF" w:rsidRPr="00663CE3" w:rsidRDefault="00711CEF" w:rsidP="00067E67">
      <w:pPr>
        <w:pStyle w:val="TEXTO"/>
      </w:pPr>
    </w:p>
    <w:p w:rsidR="00711CEF" w:rsidRPr="00663CE3" w:rsidRDefault="00711CEF" w:rsidP="00067E67">
      <w:pPr>
        <w:pStyle w:val="TEXTO"/>
      </w:pPr>
      <w:r w:rsidRPr="00663CE3">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rsidR="00711CEF" w:rsidRPr="00663CE3" w:rsidRDefault="00711CEF" w:rsidP="00067E67">
      <w:pPr>
        <w:pStyle w:val="TEXTO"/>
      </w:pPr>
    </w:p>
    <w:p w:rsidR="00711CEF" w:rsidRPr="00663CE3" w:rsidRDefault="00711CEF" w:rsidP="00067E67">
      <w:pPr>
        <w:pStyle w:val="TEXTO"/>
      </w:pPr>
      <w:r w:rsidRPr="00663CE3">
        <w:lastRenderedPageBreak/>
        <w:t>7.2.1. Observado o disposto no item 7.2, quando o preço inicialmente registrado, por motivos adversos e imprevistos, tornar–se superior ao preço praticado no mercado o órgão gerenciador poderá:</w:t>
      </w:r>
    </w:p>
    <w:p w:rsidR="00711CEF" w:rsidRPr="00663CE3" w:rsidRDefault="00711CEF" w:rsidP="00067E67">
      <w:pPr>
        <w:pStyle w:val="TEXTO"/>
      </w:pPr>
    </w:p>
    <w:p w:rsidR="00711CEF" w:rsidRPr="00663CE3" w:rsidRDefault="00711CEF" w:rsidP="00067E67">
      <w:pPr>
        <w:pStyle w:val="TEXTO"/>
      </w:pPr>
      <w:r w:rsidRPr="00663CE3">
        <w:t>a)</w:t>
      </w:r>
      <w:r w:rsidR="004A39C2" w:rsidRPr="00663CE3">
        <w:t xml:space="preserve"> </w:t>
      </w:r>
      <w:r w:rsidRPr="00663CE3">
        <w:t>liberar o fornecedor do compromisso assumido, caso a comunicação ocorra antes do pedido de fornecimento, e sem aplicação da penalidade se confirmada a veracidade dos motivos e comprovantes apresentados; e</w:t>
      </w:r>
    </w:p>
    <w:p w:rsidR="00711CEF" w:rsidRPr="00663CE3" w:rsidRDefault="00711CEF" w:rsidP="00067E67">
      <w:pPr>
        <w:pStyle w:val="TEXTO"/>
      </w:pPr>
    </w:p>
    <w:p w:rsidR="00711CEF" w:rsidRPr="00663CE3" w:rsidRDefault="00711CEF" w:rsidP="00067E67">
      <w:pPr>
        <w:pStyle w:val="TEXTO"/>
      </w:pPr>
      <w:r w:rsidRPr="00663CE3">
        <w:t>b) convocar os demais fornecedores para assegurar igual oportunidade de negociação.</w:t>
      </w:r>
    </w:p>
    <w:p w:rsidR="00711CEF" w:rsidRPr="00663CE3" w:rsidRDefault="00711CEF" w:rsidP="00067E67">
      <w:pPr>
        <w:pStyle w:val="TEXTO"/>
      </w:pPr>
    </w:p>
    <w:p w:rsidR="00711CEF" w:rsidRPr="00663CE3" w:rsidRDefault="00711CEF" w:rsidP="00067E67">
      <w:pPr>
        <w:pStyle w:val="TEXTO"/>
      </w:pPr>
      <w:r w:rsidRPr="00663CE3">
        <w:t>7.2.2. Não havendo êxito nas negociações, o órgão gerenciador deverá proceder ao cancelamento da Ata de Registro de Preços para aquele(s) item(ns) específico(s), adotando as medidas cabíveis para obtenção de contratação mais vantajosa.</w:t>
      </w:r>
    </w:p>
    <w:p w:rsidR="00711CEF" w:rsidRPr="00663CE3" w:rsidRDefault="00711CEF" w:rsidP="00067E67">
      <w:pPr>
        <w:pStyle w:val="TEXTO"/>
      </w:pPr>
    </w:p>
    <w:p w:rsidR="00711CEF" w:rsidRPr="00663CE3" w:rsidRDefault="00711CEF" w:rsidP="00067E67">
      <w:pPr>
        <w:pStyle w:val="TEXTO"/>
      </w:pPr>
      <w:r w:rsidRPr="00663CE3">
        <w:t>7.3. A Ata de Registro de Preços será cancelada, total ou parcialmente, pelo órgão gerenciador:</w:t>
      </w:r>
    </w:p>
    <w:p w:rsidR="00711CEF" w:rsidRPr="00663CE3" w:rsidRDefault="00711CEF" w:rsidP="00067E67">
      <w:pPr>
        <w:pStyle w:val="TEXTO"/>
      </w:pPr>
      <w:r w:rsidRPr="00663CE3">
        <w:t>a) pelo decurso do prazo de vigência;</w:t>
      </w:r>
    </w:p>
    <w:p w:rsidR="00711CEF" w:rsidRPr="00663CE3" w:rsidRDefault="00711CEF" w:rsidP="00067E67">
      <w:pPr>
        <w:pStyle w:val="TEXTO"/>
      </w:pPr>
      <w:r w:rsidRPr="00663CE3">
        <w:t>b) pelo cancelamento de todos os preços registrados;</w:t>
      </w:r>
    </w:p>
    <w:p w:rsidR="00711CEF" w:rsidRPr="00663CE3" w:rsidRDefault="00711CEF" w:rsidP="00067E67">
      <w:pPr>
        <w:pStyle w:val="TEXTO"/>
      </w:pPr>
      <w:r w:rsidRPr="00663CE3">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711CEF" w:rsidRPr="00663CE3" w:rsidRDefault="00711CEF" w:rsidP="00067E67">
      <w:pPr>
        <w:pStyle w:val="TEXTO"/>
      </w:pPr>
      <w:r w:rsidRPr="00663CE3">
        <w:t>d) por razões de interesse público, devidamente justificadas;</w:t>
      </w:r>
    </w:p>
    <w:p w:rsidR="00711CEF" w:rsidRPr="00663CE3" w:rsidRDefault="00711CEF" w:rsidP="00067E67">
      <w:pPr>
        <w:pStyle w:val="TEXTO"/>
      </w:pPr>
      <w:r w:rsidRPr="00663CE3">
        <w:t>e) no caso de substancial alteração das condições de mercado.</w:t>
      </w:r>
    </w:p>
    <w:p w:rsidR="00711CEF" w:rsidRPr="00663CE3" w:rsidRDefault="00711CEF" w:rsidP="00067E67">
      <w:pPr>
        <w:pStyle w:val="TEXTO"/>
      </w:pPr>
    </w:p>
    <w:p w:rsidR="00711CEF" w:rsidRPr="00663CE3" w:rsidRDefault="00711CEF" w:rsidP="00067E67">
      <w:pPr>
        <w:pStyle w:val="TEXTO"/>
      </w:pPr>
      <w:r w:rsidRPr="00663CE3">
        <w:t>7.4</w:t>
      </w:r>
      <w:r w:rsidR="001332C4" w:rsidRPr="00663CE3">
        <w:t>.</w:t>
      </w:r>
      <w:r w:rsidRPr="00663CE3">
        <w:t xml:space="preserve"> O preço registrado será cancelado nos seguintes casos:</w:t>
      </w:r>
    </w:p>
    <w:p w:rsidR="00711CEF" w:rsidRPr="00663CE3" w:rsidRDefault="00711CEF" w:rsidP="00067E67">
      <w:pPr>
        <w:pStyle w:val="TEXTO"/>
      </w:pPr>
      <w:r w:rsidRPr="00663CE3">
        <w:t>7.4.1</w:t>
      </w:r>
      <w:r w:rsidR="001332C4" w:rsidRPr="00663CE3">
        <w:t>.</w:t>
      </w:r>
      <w:r w:rsidRPr="00663CE3">
        <w:t>Por iniciativa da Administração:</w:t>
      </w:r>
    </w:p>
    <w:p w:rsidR="00711CEF" w:rsidRPr="00663CE3" w:rsidRDefault="00711CEF" w:rsidP="00067E67">
      <w:pPr>
        <w:pStyle w:val="TEXTO"/>
      </w:pPr>
    </w:p>
    <w:p w:rsidR="00711CEF" w:rsidRPr="00663CE3" w:rsidRDefault="00711CEF" w:rsidP="00067E67">
      <w:pPr>
        <w:pStyle w:val="TEXTO"/>
      </w:pPr>
      <w:r w:rsidRPr="00663CE3">
        <w:t>a) quando a empresa beneficiária do registro não assinar o contrato de prestação de serviços no prazo estabelecido pela Administração, sem justificativa aceitável.</w:t>
      </w:r>
    </w:p>
    <w:p w:rsidR="00711CEF" w:rsidRPr="00663CE3" w:rsidRDefault="00711CEF" w:rsidP="00067E67">
      <w:pPr>
        <w:pStyle w:val="TEXTO"/>
      </w:pPr>
      <w:r w:rsidRPr="00663CE3">
        <w:t>b) em qualquer das hipóteses de inexecução total ou parcial do contrato;</w:t>
      </w:r>
    </w:p>
    <w:p w:rsidR="00711CEF" w:rsidRPr="00663CE3" w:rsidRDefault="00711CEF" w:rsidP="00067E67">
      <w:pPr>
        <w:pStyle w:val="TEXTO"/>
      </w:pPr>
      <w:r w:rsidRPr="00663CE3">
        <w:t>c) quando a empresa beneficiária do registro for liberada das obrigações;</w:t>
      </w:r>
    </w:p>
    <w:p w:rsidR="00711CEF" w:rsidRPr="00663CE3" w:rsidRDefault="00711CEF" w:rsidP="00067E67">
      <w:pPr>
        <w:pStyle w:val="TEXTO"/>
      </w:pPr>
      <w:r w:rsidRPr="00663CE3">
        <w:t>d) quando a empresa beneficiária do registro descumprir as condições da ata de registro de preços, sem justificativa aceitável;</w:t>
      </w:r>
    </w:p>
    <w:p w:rsidR="00711CEF" w:rsidRPr="00663CE3" w:rsidRDefault="00711CEF" w:rsidP="00067E67">
      <w:pPr>
        <w:pStyle w:val="TEXTO"/>
      </w:pPr>
      <w:r w:rsidRPr="00663CE3">
        <w:t>e) quando a empresa beneficiária do registro não aceitar reduzir o seu preço registrado, na hipótese desse se tornar superior àqueles praticados no mercado;</w:t>
      </w:r>
    </w:p>
    <w:p w:rsidR="00711CEF" w:rsidRPr="00663CE3" w:rsidRDefault="00711CEF" w:rsidP="00067E67">
      <w:pPr>
        <w:pStyle w:val="TEXTO"/>
      </w:pPr>
      <w:r w:rsidRPr="00663CE3">
        <w:t>f) quando a empresa beneficiária do registro sofrer a sanção prevista no inciso IV do art. 156 da Lei Federal nº 14.133/2021;</w:t>
      </w:r>
    </w:p>
    <w:p w:rsidR="00711CEF" w:rsidRPr="00663CE3" w:rsidRDefault="00711CEF" w:rsidP="00067E67">
      <w:pPr>
        <w:pStyle w:val="TEXTO"/>
      </w:pPr>
      <w:r w:rsidRPr="00663CE3">
        <w:lastRenderedPageBreak/>
        <w:t>g) quando a empresa beneficiária do registro não aceitar o preço revisado pela Administração;</w:t>
      </w:r>
    </w:p>
    <w:p w:rsidR="00711CEF" w:rsidRPr="00663CE3" w:rsidRDefault="00711CEF" w:rsidP="00067E67">
      <w:pPr>
        <w:pStyle w:val="TEXTO"/>
      </w:pPr>
    </w:p>
    <w:p w:rsidR="00711CEF" w:rsidRPr="00663CE3" w:rsidRDefault="00711CEF" w:rsidP="00067E67">
      <w:pPr>
        <w:pStyle w:val="TEXTO"/>
      </w:pPr>
      <w:r w:rsidRPr="00663CE3">
        <w:t>7.4.2</w:t>
      </w:r>
      <w:r w:rsidR="001332C4" w:rsidRPr="00663CE3">
        <w:t>.</w:t>
      </w:r>
      <w:r w:rsidRPr="00663CE3">
        <w:t xml:space="preserve"> Por iniciativa da empresa beneficiária do registro, mediante solicitação formal, comprovando a impossibilidade de cumprir as obrigações decorrentes da Ata de Registro de Preços, devidamente aceita pela Administração.</w:t>
      </w:r>
    </w:p>
    <w:p w:rsidR="00711CEF" w:rsidRPr="00663CE3" w:rsidRDefault="00711CEF" w:rsidP="00067E67">
      <w:pPr>
        <w:pStyle w:val="TEXTO"/>
      </w:pPr>
    </w:p>
    <w:p w:rsidR="00711CEF" w:rsidRPr="00663CE3" w:rsidRDefault="00711CEF" w:rsidP="00067E67">
      <w:pPr>
        <w:pStyle w:val="TEXTO"/>
      </w:pPr>
      <w:r w:rsidRPr="00663CE3">
        <w:t>7.5</w:t>
      </w:r>
      <w:r w:rsidR="001332C4" w:rsidRPr="00663CE3">
        <w:t>.</w:t>
      </w:r>
      <w:r w:rsidRPr="00663CE3">
        <w:t xml:space="preserve"> No caso de cancelamento da ata ou do registro do preço por iniciativa da Administração Pública Municipal, será assegurado o contraditório e a ampla defesa.</w:t>
      </w:r>
    </w:p>
    <w:p w:rsidR="00711CEF" w:rsidRPr="00663CE3" w:rsidRDefault="00711CEF" w:rsidP="00067E67">
      <w:pPr>
        <w:pStyle w:val="TEXTO"/>
      </w:pPr>
    </w:p>
    <w:p w:rsidR="00711CEF" w:rsidRPr="00663CE3" w:rsidRDefault="00711CEF" w:rsidP="00067E67">
      <w:pPr>
        <w:pStyle w:val="TEXTO"/>
      </w:pPr>
      <w:r w:rsidRPr="00663CE3">
        <w:t>7.5.1</w:t>
      </w:r>
      <w:r w:rsidR="001332C4" w:rsidRPr="00663CE3">
        <w:t>.</w:t>
      </w:r>
      <w:r w:rsidRPr="00663CE3">
        <w:t xml:space="preserve"> Na hipótese prevista no subitem 7.5, o prestador será notificado por meio eletrônico para apresentar defesa no prazo de 5 (cinco) dias, a contar do recebimento da comunicação.</w:t>
      </w:r>
    </w:p>
    <w:p w:rsidR="00C45181" w:rsidRPr="00663CE3" w:rsidRDefault="00C45181" w:rsidP="00067E67">
      <w:pPr>
        <w:pStyle w:val="TEXTO"/>
      </w:pPr>
    </w:p>
    <w:p w:rsidR="00711CEF" w:rsidRPr="00663CE3" w:rsidRDefault="00711CEF" w:rsidP="00067E67">
      <w:pPr>
        <w:pStyle w:val="TEXTO"/>
      </w:pPr>
      <w:r w:rsidRPr="00663CE3">
        <w:t>7.6</w:t>
      </w:r>
      <w:r w:rsidR="001332C4" w:rsidRPr="00663CE3">
        <w:t>.</w:t>
      </w:r>
      <w:r w:rsidRPr="00663CE3">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rsidR="00711CEF" w:rsidRPr="00663CE3" w:rsidRDefault="00711CEF" w:rsidP="00067E67">
      <w:pPr>
        <w:pStyle w:val="TEXTO"/>
      </w:pPr>
    </w:p>
    <w:p w:rsidR="0080497C" w:rsidRPr="00663CE3" w:rsidRDefault="0043488B" w:rsidP="00067E67">
      <w:pPr>
        <w:pStyle w:val="TEXTO"/>
      </w:pPr>
      <w:r w:rsidRPr="00663CE3">
        <w:t xml:space="preserve">CLÁUSULA OITAVA – </w:t>
      </w:r>
      <w:r w:rsidR="0080497C" w:rsidRPr="00663CE3">
        <w:t>DA ADESÃO POR ÓRGÃO NÃO PARTICIPANTE</w:t>
      </w:r>
    </w:p>
    <w:p w:rsidR="0080497C" w:rsidRPr="00663CE3" w:rsidRDefault="0080497C" w:rsidP="00067E67">
      <w:pPr>
        <w:pStyle w:val="TEXTO"/>
      </w:pPr>
    </w:p>
    <w:p w:rsidR="001332C4" w:rsidRPr="00663CE3" w:rsidRDefault="001332C4" w:rsidP="00067E67">
      <w:pPr>
        <w:pStyle w:val="TEXTO"/>
      </w:pPr>
      <w:r w:rsidRPr="00663CE3">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1332C4" w:rsidRPr="00663CE3" w:rsidRDefault="001332C4" w:rsidP="00067E67">
      <w:pPr>
        <w:pStyle w:val="TEXTO"/>
      </w:pPr>
    </w:p>
    <w:p w:rsidR="001332C4" w:rsidRPr="00663CE3" w:rsidRDefault="001332C4" w:rsidP="00067E67">
      <w:pPr>
        <w:pStyle w:val="TEXTO"/>
      </w:pPr>
      <w:r w:rsidRPr="00663CE3">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rsidR="001332C4" w:rsidRPr="00663CE3" w:rsidRDefault="001332C4" w:rsidP="00067E67">
      <w:pPr>
        <w:pStyle w:val="TEXTO"/>
      </w:pPr>
    </w:p>
    <w:p w:rsidR="001332C4" w:rsidRPr="00663CE3" w:rsidRDefault="001332C4" w:rsidP="00067E67">
      <w:pPr>
        <w:pStyle w:val="TEXTO"/>
      </w:pPr>
      <w:r w:rsidRPr="00663CE3">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rsidR="001332C4" w:rsidRPr="00663CE3" w:rsidRDefault="001332C4" w:rsidP="00067E67">
      <w:pPr>
        <w:pStyle w:val="TEXTO"/>
      </w:pPr>
    </w:p>
    <w:p w:rsidR="001332C4" w:rsidRPr="00663CE3" w:rsidRDefault="008F4699" w:rsidP="00067E67">
      <w:pPr>
        <w:pStyle w:val="TEXTO"/>
      </w:pPr>
      <w:r w:rsidRPr="00663CE3">
        <w:lastRenderedPageBreak/>
        <w:t>8.4.</w:t>
      </w:r>
      <w:r w:rsidR="001332C4" w:rsidRPr="00663CE3">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1332C4" w:rsidRPr="00663CE3" w:rsidRDefault="001332C4" w:rsidP="00067E67">
      <w:pPr>
        <w:pStyle w:val="TEXTO"/>
      </w:pPr>
    </w:p>
    <w:p w:rsidR="0080497C" w:rsidRPr="00663CE3" w:rsidRDefault="008F4699" w:rsidP="00067E67">
      <w:pPr>
        <w:pStyle w:val="TEXTO"/>
      </w:pPr>
      <w:r w:rsidRPr="00663CE3">
        <w:t>8.5.</w:t>
      </w:r>
      <w:r w:rsidR="001332C4" w:rsidRPr="00663CE3">
        <w:t xml:space="preserve"> Não será concedida nova adesão ao órgão ou entidade que não tenha consumido ou contratado o quantitativo autorizado anteriormente.</w:t>
      </w:r>
    </w:p>
    <w:p w:rsidR="00BE1EA8" w:rsidRPr="00663CE3" w:rsidRDefault="00BE1EA8" w:rsidP="00067E67">
      <w:pPr>
        <w:pStyle w:val="TEXTO"/>
      </w:pPr>
    </w:p>
    <w:p w:rsidR="00BE1EA8" w:rsidRPr="00663CE3" w:rsidRDefault="00BE1EA8" w:rsidP="00067E67">
      <w:pPr>
        <w:pStyle w:val="TEXTO"/>
      </w:pPr>
      <w:r w:rsidRPr="00663CE3">
        <w:t xml:space="preserve">8.6. Após a autorização do órgão gerenciador, o órgão não participante deverá efetivar a aquisição ou contratação solicitada em até </w:t>
      </w:r>
      <w:r w:rsidR="006F794C" w:rsidRPr="00663CE3">
        <w:t>60 (sessenta)</w:t>
      </w:r>
      <w:r w:rsidRPr="00663CE3">
        <w:t xml:space="preserve"> dias, observado o prazo de vigência da ata.</w:t>
      </w:r>
    </w:p>
    <w:p w:rsidR="00BE1EA8" w:rsidRPr="00663CE3" w:rsidRDefault="00BE1EA8" w:rsidP="00067E67">
      <w:pPr>
        <w:pStyle w:val="TEXTO"/>
      </w:pPr>
    </w:p>
    <w:p w:rsidR="00BE1EA8" w:rsidRPr="00663CE3" w:rsidRDefault="00BE1EA8" w:rsidP="00067E67">
      <w:pPr>
        <w:pStyle w:val="TEXTO"/>
      </w:pPr>
      <w:r w:rsidRPr="00663CE3">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rsidR="00AD1F8B" w:rsidRPr="00663CE3" w:rsidRDefault="00AD1F8B" w:rsidP="00861744">
      <w:pPr>
        <w:pStyle w:val="Ttulo1"/>
        <w:spacing w:before="0" w:line="276" w:lineRule="auto"/>
        <w:rPr>
          <w:rFonts w:ascii="Arial" w:hAnsi="Arial" w:cs="Arial"/>
          <w:b w:val="0"/>
          <w:szCs w:val="24"/>
        </w:rPr>
      </w:pPr>
    </w:p>
    <w:p w:rsidR="00BE1EA8" w:rsidRPr="00663CE3" w:rsidRDefault="00BE1EA8" w:rsidP="00FE3425">
      <w:pPr>
        <w:pStyle w:val="Ttulo1"/>
        <w:spacing w:before="0" w:line="276" w:lineRule="auto"/>
        <w:rPr>
          <w:rFonts w:ascii="Arial" w:hAnsi="Arial" w:cs="Arial"/>
          <w:b w:val="0"/>
          <w:szCs w:val="24"/>
          <w:u w:val="single"/>
        </w:rPr>
      </w:pPr>
      <w:r w:rsidRPr="00663CE3">
        <w:rPr>
          <w:rFonts w:ascii="Arial" w:hAnsi="Arial" w:cs="Arial"/>
          <w:b w:val="0"/>
          <w:szCs w:val="24"/>
          <w:u w:val="single"/>
        </w:rPr>
        <w:t xml:space="preserve">CLÁUSULA NONA – DO FORO </w:t>
      </w:r>
    </w:p>
    <w:p w:rsidR="00BE1EA8" w:rsidRPr="00663CE3" w:rsidRDefault="00BE1EA8" w:rsidP="00FE3425">
      <w:pPr>
        <w:pStyle w:val="Ttulo1"/>
        <w:spacing w:before="0" w:line="276" w:lineRule="auto"/>
        <w:rPr>
          <w:rFonts w:ascii="Arial" w:hAnsi="Arial" w:cs="Arial"/>
          <w:b w:val="0"/>
          <w:bCs/>
          <w:szCs w:val="24"/>
        </w:rPr>
      </w:pPr>
    </w:p>
    <w:p w:rsidR="0043488B" w:rsidRPr="00663CE3" w:rsidRDefault="00BE1EA8" w:rsidP="00FE3425">
      <w:pPr>
        <w:pStyle w:val="Ttulo1"/>
        <w:spacing w:before="0" w:line="276" w:lineRule="auto"/>
        <w:rPr>
          <w:rFonts w:ascii="Arial" w:hAnsi="Arial" w:cs="Arial"/>
          <w:b w:val="0"/>
          <w:bCs/>
          <w:szCs w:val="24"/>
        </w:rPr>
      </w:pPr>
      <w:r w:rsidRPr="00663CE3">
        <w:rPr>
          <w:rFonts w:ascii="Arial" w:hAnsi="Arial" w:cs="Arial"/>
          <w:b w:val="0"/>
          <w:szCs w:val="24"/>
        </w:rPr>
        <w:t xml:space="preserve">9.1. </w:t>
      </w:r>
      <w:r w:rsidR="0043488B" w:rsidRPr="00663CE3">
        <w:rPr>
          <w:rFonts w:ascii="Arial" w:hAnsi="Arial" w:cs="Arial"/>
          <w:b w:val="0"/>
          <w:bCs/>
          <w:szCs w:val="24"/>
        </w:rPr>
        <w:t xml:space="preserve">Fica eleito o Foro da Comarca </w:t>
      </w:r>
      <w:r w:rsidR="0080497C" w:rsidRPr="00663CE3">
        <w:rPr>
          <w:rFonts w:ascii="Arial" w:hAnsi="Arial" w:cs="Arial"/>
          <w:b w:val="0"/>
          <w:bCs/>
          <w:szCs w:val="24"/>
        </w:rPr>
        <w:t xml:space="preserve">de </w:t>
      </w:r>
      <w:r w:rsidR="00A42BA0" w:rsidRPr="00663CE3">
        <w:rPr>
          <w:rFonts w:ascii="Arial" w:hAnsi="Arial" w:cs="Arial"/>
          <w:b w:val="0"/>
          <w:bCs/>
          <w:szCs w:val="24"/>
        </w:rPr>
        <w:t>São Francisco de Itabapoana,</w:t>
      </w:r>
      <w:r w:rsidR="0080497C" w:rsidRPr="00663CE3">
        <w:rPr>
          <w:rFonts w:ascii="Arial" w:hAnsi="Arial" w:cs="Arial"/>
          <w:b w:val="0"/>
          <w:bCs/>
          <w:szCs w:val="24"/>
        </w:rPr>
        <w:t>/RJ</w:t>
      </w:r>
      <w:r w:rsidR="0043488B" w:rsidRPr="00663CE3">
        <w:rPr>
          <w:rFonts w:ascii="Arial" w:hAnsi="Arial" w:cs="Arial"/>
          <w:b w:val="0"/>
          <w:bCs/>
          <w:szCs w:val="24"/>
        </w:rPr>
        <w:t xml:space="preserve"> para dirimir quaisquer dúvidas oriundas da presente Ata de Registro de Preços, renunciando as partes desde já a qualquer outro, por mais especial ou privilegiado que seja.</w:t>
      </w:r>
    </w:p>
    <w:p w:rsidR="0043488B" w:rsidRPr="00663CE3" w:rsidRDefault="0043488B" w:rsidP="00FE3425">
      <w:pPr>
        <w:pStyle w:val="Ttulo1"/>
        <w:spacing w:before="0" w:line="276" w:lineRule="auto"/>
        <w:rPr>
          <w:rFonts w:ascii="Arial" w:hAnsi="Arial" w:cs="Arial"/>
          <w:b w:val="0"/>
          <w:bCs/>
          <w:szCs w:val="24"/>
        </w:rPr>
      </w:pPr>
    </w:p>
    <w:p w:rsidR="0043488B" w:rsidRPr="00663CE3" w:rsidRDefault="0043488B" w:rsidP="00FE3425">
      <w:pPr>
        <w:pStyle w:val="Ttulo1"/>
        <w:spacing w:before="0" w:line="276" w:lineRule="auto"/>
        <w:rPr>
          <w:rFonts w:ascii="Arial" w:hAnsi="Arial" w:cs="Arial"/>
          <w:b w:val="0"/>
          <w:szCs w:val="24"/>
          <w:u w:val="single"/>
        </w:rPr>
      </w:pPr>
      <w:r w:rsidRPr="00663CE3">
        <w:rPr>
          <w:rFonts w:ascii="Arial" w:hAnsi="Arial" w:cs="Arial"/>
          <w:b w:val="0"/>
          <w:szCs w:val="24"/>
          <w:u w:val="single"/>
        </w:rPr>
        <w:t xml:space="preserve">CLÁUSULA </w:t>
      </w:r>
      <w:r w:rsidR="00BE1EA8" w:rsidRPr="00663CE3">
        <w:rPr>
          <w:rFonts w:ascii="Arial" w:hAnsi="Arial" w:cs="Arial"/>
          <w:b w:val="0"/>
          <w:szCs w:val="24"/>
          <w:u w:val="single"/>
        </w:rPr>
        <w:t>DÉCIMA</w:t>
      </w:r>
      <w:r w:rsidRPr="00663CE3">
        <w:rPr>
          <w:rFonts w:ascii="Arial" w:hAnsi="Arial" w:cs="Arial"/>
          <w:b w:val="0"/>
          <w:szCs w:val="24"/>
          <w:u w:val="single"/>
        </w:rPr>
        <w:t xml:space="preserve"> – DAS DISPOSIÇÕES FINAIS  </w:t>
      </w:r>
    </w:p>
    <w:p w:rsidR="0080497C" w:rsidRPr="00663CE3" w:rsidRDefault="0080497C" w:rsidP="00FE3425">
      <w:pPr>
        <w:pStyle w:val="Ttulo1"/>
        <w:spacing w:before="0" w:line="276" w:lineRule="auto"/>
        <w:rPr>
          <w:rFonts w:ascii="Arial" w:hAnsi="Arial" w:cs="Arial"/>
          <w:b w:val="0"/>
          <w:bCs/>
          <w:szCs w:val="24"/>
        </w:rPr>
      </w:pPr>
    </w:p>
    <w:p w:rsidR="00BE1EA8" w:rsidRPr="00663CE3" w:rsidRDefault="00BE1EA8" w:rsidP="00FE3425">
      <w:pPr>
        <w:pStyle w:val="Ttulo1"/>
        <w:spacing w:before="0" w:line="276" w:lineRule="auto"/>
        <w:rPr>
          <w:rFonts w:ascii="Arial" w:hAnsi="Arial" w:cs="Arial"/>
          <w:b w:val="0"/>
          <w:bCs/>
          <w:szCs w:val="24"/>
        </w:rPr>
      </w:pPr>
      <w:r w:rsidRPr="00663CE3">
        <w:rPr>
          <w:rFonts w:ascii="Arial" w:hAnsi="Arial" w:cs="Arial"/>
          <w:b w:val="0"/>
          <w:szCs w:val="24"/>
        </w:rPr>
        <w:t>10.1.</w:t>
      </w:r>
      <w:r w:rsidR="0043488B" w:rsidRPr="00663CE3">
        <w:rPr>
          <w:rFonts w:ascii="Arial" w:hAnsi="Arial" w:cs="Arial"/>
          <w:b w:val="0"/>
          <w:bCs/>
          <w:szCs w:val="24"/>
        </w:rPr>
        <w:t xml:space="preserve">Integram esta Ata, o </w:t>
      </w:r>
      <w:r w:rsidR="0080497C" w:rsidRPr="00663CE3">
        <w:rPr>
          <w:rFonts w:ascii="Arial" w:hAnsi="Arial" w:cs="Arial"/>
          <w:b w:val="0"/>
          <w:bCs/>
          <w:szCs w:val="24"/>
        </w:rPr>
        <w:t>Edital de Pregão Eletrônico para Registro de Preços nº XXXXXX, o Termo de Referência</w:t>
      </w:r>
      <w:r w:rsidR="0043488B" w:rsidRPr="00663CE3">
        <w:rPr>
          <w:rFonts w:ascii="Arial" w:hAnsi="Arial" w:cs="Arial"/>
          <w:b w:val="0"/>
          <w:bCs/>
          <w:szCs w:val="24"/>
        </w:rPr>
        <w:t xml:space="preserve"> e as propostas de preço das licitantes vencedoras do mencionado Pregão.</w:t>
      </w:r>
    </w:p>
    <w:p w:rsidR="0080497C" w:rsidRPr="00663CE3" w:rsidRDefault="0080497C" w:rsidP="00FE3425">
      <w:pPr>
        <w:pStyle w:val="Corpodetexto"/>
        <w:spacing w:line="276" w:lineRule="auto"/>
        <w:jc w:val="both"/>
        <w:rPr>
          <w:lang w:val="pt-BR"/>
        </w:rPr>
      </w:pPr>
      <w:r w:rsidRPr="00663CE3">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80497C" w:rsidRPr="00663CE3" w:rsidRDefault="0080497C" w:rsidP="00FE3425">
      <w:pPr>
        <w:pStyle w:val="Corpodetexto"/>
        <w:spacing w:line="276" w:lineRule="auto"/>
        <w:jc w:val="both"/>
      </w:pPr>
    </w:p>
    <w:p w:rsidR="00C45181" w:rsidRPr="00663CE3" w:rsidRDefault="00C45181" w:rsidP="00FE3425">
      <w:pPr>
        <w:pStyle w:val="Corpodetexto"/>
        <w:tabs>
          <w:tab w:val="left" w:pos="2655"/>
          <w:tab w:val="left" w:pos="5123"/>
          <w:tab w:val="left" w:pos="6126"/>
        </w:tabs>
        <w:spacing w:line="276" w:lineRule="auto"/>
        <w:jc w:val="both"/>
      </w:pPr>
    </w:p>
    <w:p w:rsidR="00C45181" w:rsidRPr="00663CE3" w:rsidRDefault="00C45181" w:rsidP="00FE3425">
      <w:pPr>
        <w:pStyle w:val="Corpodetexto"/>
        <w:tabs>
          <w:tab w:val="left" w:pos="2655"/>
          <w:tab w:val="left" w:pos="5123"/>
          <w:tab w:val="left" w:pos="6126"/>
        </w:tabs>
        <w:spacing w:line="276" w:lineRule="auto"/>
        <w:jc w:val="both"/>
      </w:pPr>
    </w:p>
    <w:p w:rsidR="00C45181" w:rsidRPr="00663CE3" w:rsidRDefault="00C45181" w:rsidP="00FE3425">
      <w:pPr>
        <w:pStyle w:val="Corpodetexto"/>
        <w:tabs>
          <w:tab w:val="left" w:pos="2655"/>
          <w:tab w:val="left" w:pos="5123"/>
          <w:tab w:val="left" w:pos="6126"/>
        </w:tabs>
        <w:spacing w:line="276" w:lineRule="auto"/>
        <w:jc w:val="both"/>
      </w:pPr>
    </w:p>
    <w:p w:rsidR="00C45181" w:rsidRPr="00663CE3" w:rsidRDefault="00C45181" w:rsidP="00FE3425">
      <w:pPr>
        <w:pStyle w:val="Corpodetexto"/>
        <w:tabs>
          <w:tab w:val="left" w:pos="2655"/>
          <w:tab w:val="left" w:pos="5123"/>
          <w:tab w:val="left" w:pos="6126"/>
        </w:tabs>
        <w:spacing w:line="276" w:lineRule="auto"/>
        <w:jc w:val="both"/>
      </w:pPr>
    </w:p>
    <w:p w:rsidR="00C45181" w:rsidRPr="00663CE3" w:rsidRDefault="00C45181" w:rsidP="00FE3425">
      <w:pPr>
        <w:pStyle w:val="Corpodetexto"/>
        <w:tabs>
          <w:tab w:val="left" w:pos="2655"/>
          <w:tab w:val="left" w:pos="5123"/>
          <w:tab w:val="left" w:pos="6126"/>
        </w:tabs>
        <w:spacing w:line="276" w:lineRule="auto"/>
        <w:jc w:val="both"/>
      </w:pPr>
    </w:p>
    <w:p w:rsidR="0080497C" w:rsidRPr="00663CE3" w:rsidRDefault="00CA2A5C" w:rsidP="00FE3425">
      <w:pPr>
        <w:pStyle w:val="Corpodetexto"/>
        <w:tabs>
          <w:tab w:val="left" w:pos="2655"/>
          <w:tab w:val="left" w:pos="5123"/>
          <w:tab w:val="left" w:pos="6126"/>
        </w:tabs>
        <w:spacing w:line="276" w:lineRule="auto"/>
        <w:jc w:val="both"/>
      </w:pPr>
      <w:r w:rsidRPr="00663CE3">
        <w:t>SÃO FRANCISCO DE ITABAPOANA R/J</w:t>
      </w:r>
      <w:r w:rsidR="0080497C" w:rsidRPr="00663CE3">
        <w:t>,</w:t>
      </w:r>
      <w:r w:rsidR="0080497C" w:rsidRPr="00663CE3">
        <w:rPr>
          <w:u w:val="single"/>
        </w:rPr>
        <w:tab/>
      </w:r>
      <w:r w:rsidR="0080497C" w:rsidRPr="00663CE3">
        <w:t>de</w:t>
      </w:r>
      <w:r w:rsidR="0080497C" w:rsidRPr="00663CE3">
        <w:rPr>
          <w:u w:val="single"/>
        </w:rPr>
        <w:tab/>
      </w:r>
      <w:r w:rsidR="0080497C" w:rsidRPr="00663CE3">
        <w:t>de</w:t>
      </w:r>
      <w:r w:rsidR="0080497C" w:rsidRPr="00663CE3">
        <w:rPr>
          <w:u w:val="single"/>
        </w:rPr>
        <w:tab/>
      </w:r>
      <w:r w:rsidR="0080497C" w:rsidRPr="00663CE3">
        <w:t>.</w:t>
      </w:r>
    </w:p>
    <w:p w:rsidR="0080497C" w:rsidRPr="00663CE3" w:rsidRDefault="0080497C" w:rsidP="00FE3425">
      <w:pPr>
        <w:pStyle w:val="Corpodetexto"/>
        <w:tabs>
          <w:tab w:val="left" w:pos="2655"/>
          <w:tab w:val="left" w:pos="5123"/>
          <w:tab w:val="left" w:pos="6126"/>
        </w:tabs>
        <w:spacing w:line="276" w:lineRule="auto"/>
        <w:jc w:val="both"/>
        <w:rPr>
          <w:b/>
        </w:rPr>
      </w:pPr>
    </w:p>
    <w:p w:rsidR="0080497C" w:rsidRPr="00663CE3" w:rsidRDefault="0080497C" w:rsidP="00FE3425">
      <w:pPr>
        <w:pStyle w:val="Corpodetexto"/>
        <w:tabs>
          <w:tab w:val="left" w:pos="2655"/>
          <w:tab w:val="left" w:pos="5123"/>
          <w:tab w:val="left" w:pos="6126"/>
        </w:tabs>
        <w:spacing w:line="276" w:lineRule="auto"/>
        <w:jc w:val="both"/>
        <w:rPr>
          <w:b/>
        </w:rPr>
      </w:pPr>
    </w:p>
    <w:p w:rsidR="0080497C" w:rsidRPr="00663CE3" w:rsidRDefault="0080497C" w:rsidP="00FE3425">
      <w:pPr>
        <w:pStyle w:val="Corpodetexto"/>
        <w:tabs>
          <w:tab w:val="left" w:pos="2655"/>
          <w:tab w:val="left" w:pos="5123"/>
          <w:tab w:val="left" w:pos="6126"/>
        </w:tabs>
        <w:spacing w:line="276" w:lineRule="auto"/>
        <w:jc w:val="both"/>
        <w:rPr>
          <w:b/>
        </w:rPr>
      </w:pPr>
    </w:p>
    <w:p w:rsidR="0080497C" w:rsidRPr="00663CE3" w:rsidRDefault="0080497C" w:rsidP="00AD1F8B">
      <w:pPr>
        <w:pStyle w:val="Corpodetexto"/>
        <w:tabs>
          <w:tab w:val="left" w:pos="2655"/>
          <w:tab w:val="left" w:pos="5123"/>
          <w:tab w:val="left" w:pos="6126"/>
        </w:tabs>
        <w:spacing w:line="276" w:lineRule="auto"/>
        <w:jc w:val="center"/>
        <w:rPr>
          <w:lang w:val="pt-BR"/>
        </w:rPr>
      </w:pPr>
      <w:r w:rsidRPr="00663CE3">
        <w:rPr>
          <w:lang w:val="pt-BR"/>
        </w:rPr>
        <w:t>___________________________________________________</w:t>
      </w:r>
    </w:p>
    <w:p w:rsidR="0080497C" w:rsidRPr="00663CE3" w:rsidRDefault="0080497C" w:rsidP="00AD1F8B">
      <w:pPr>
        <w:pStyle w:val="Corpodetexto"/>
        <w:tabs>
          <w:tab w:val="left" w:pos="2655"/>
          <w:tab w:val="left" w:pos="5123"/>
          <w:tab w:val="left" w:pos="6126"/>
        </w:tabs>
        <w:spacing w:line="276" w:lineRule="auto"/>
        <w:jc w:val="center"/>
        <w:rPr>
          <w:b/>
          <w:bCs/>
          <w:lang w:val="pt-BR"/>
        </w:rPr>
      </w:pPr>
      <w:r w:rsidRPr="00663CE3">
        <w:rPr>
          <w:b/>
          <w:bCs/>
          <w:lang w:val="pt-BR"/>
        </w:rPr>
        <w:t xml:space="preserve">MUNICÍPIO DE </w:t>
      </w:r>
      <w:r w:rsidR="00CA2A5C" w:rsidRPr="00663CE3">
        <w:rPr>
          <w:b/>
          <w:bCs/>
          <w:lang w:val="pt-BR"/>
        </w:rPr>
        <w:t>SÃO FRANCISCO DE ITABAPOANA R/J</w:t>
      </w:r>
    </w:p>
    <w:p w:rsidR="0080497C" w:rsidRPr="00663CE3" w:rsidRDefault="00A42BA0" w:rsidP="00AD1F8B">
      <w:pPr>
        <w:pStyle w:val="Corpodetexto"/>
        <w:tabs>
          <w:tab w:val="left" w:pos="2655"/>
          <w:tab w:val="left" w:pos="5123"/>
          <w:tab w:val="left" w:pos="6126"/>
        </w:tabs>
        <w:spacing w:line="276" w:lineRule="auto"/>
        <w:jc w:val="center"/>
        <w:rPr>
          <w:b/>
          <w:bCs/>
          <w:lang w:val="pt-BR"/>
        </w:rPr>
      </w:pPr>
      <w:r w:rsidRPr="00663CE3">
        <w:rPr>
          <w:b/>
          <w:bCs/>
          <w:lang w:val="pt-BR"/>
        </w:rPr>
        <w:t xml:space="preserve">Secretário Municipal </w:t>
      </w:r>
      <w:r w:rsidR="00474944">
        <w:rPr>
          <w:b/>
          <w:bCs/>
          <w:lang w:val="pt-BR"/>
        </w:rPr>
        <w:t>de Assistência Social</w:t>
      </w:r>
    </w:p>
    <w:p w:rsidR="0080497C" w:rsidRPr="00663CE3" w:rsidRDefault="0080497C" w:rsidP="00AD1F8B">
      <w:pPr>
        <w:pStyle w:val="Corpodetexto"/>
        <w:tabs>
          <w:tab w:val="left" w:pos="2655"/>
          <w:tab w:val="left" w:pos="5123"/>
          <w:tab w:val="left" w:pos="6126"/>
        </w:tabs>
        <w:spacing w:line="276" w:lineRule="auto"/>
        <w:jc w:val="center"/>
        <w:rPr>
          <w:b/>
          <w:bCs/>
          <w:lang w:val="pt-BR"/>
        </w:rPr>
      </w:pPr>
      <w:r w:rsidRPr="00663CE3">
        <w:rPr>
          <w:b/>
          <w:bCs/>
          <w:lang w:val="pt-BR"/>
        </w:rPr>
        <w:t>Órgão Gerenciador</w:t>
      </w:r>
    </w:p>
    <w:p w:rsidR="0080497C" w:rsidRPr="00663CE3" w:rsidRDefault="0080497C" w:rsidP="00FE3425">
      <w:pPr>
        <w:pStyle w:val="Corpodetexto"/>
        <w:tabs>
          <w:tab w:val="left" w:pos="2655"/>
          <w:tab w:val="left" w:pos="5123"/>
          <w:tab w:val="left" w:pos="6126"/>
        </w:tabs>
        <w:spacing w:line="276" w:lineRule="auto"/>
        <w:jc w:val="both"/>
        <w:rPr>
          <w:bCs/>
          <w:lang w:val="pt-BR"/>
        </w:rPr>
      </w:pPr>
    </w:p>
    <w:p w:rsidR="0080497C" w:rsidRPr="00663CE3" w:rsidRDefault="0080497C" w:rsidP="00FE3425">
      <w:pPr>
        <w:pStyle w:val="Corpodetexto"/>
        <w:tabs>
          <w:tab w:val="left" w:pos="2655"/>
          <w:tab w:val="left" w:pos="5123"/>
          <w:tab w:val="left" w:pos="6126"/>
        </w:tabs>
        <w:spacing w:line="276" w:lineRule="auto"/>
        <w:jc w:val="both"/>
        <w:rPr>
          <w:bCs/>
          <w:lang w:val="pt-BR"/>
        </w:rPr>
      </w:pPr>
    </w:p>
    <w:p w:rsidR="0080497C" w:rsidRPr="00663CE3" w:rsidRDefault="0080497C" w:rsidP="00AD1F8B">
      <w:pPr>
        <w:pStyle w:val="Corpodetexto"/>
        <w:tabs>
          <w:tab w:val="left" w:pos="2655"/>
          <w:tab w:val="left" w:pos="5123"/>
          <w:tab w:val="left" w:pos="6126"/>
        </w:tabs>
        <w:spacing w:line="276" w:lineRule="auto"/>
        <w:jc w:val="center"/>
        <w:rPr>
          <w:bCs/>
          <w:lang w:val="pt-BR"/>
        </w:rPr>
      </w:pPr>
    </w:p>
    <w:p w:rsidR="0080497C" w:rsidRPr="00663CE3" w:rsidRDefault="0080497C" w:rsidP="00AD1F8B">
      <w:pPr>
        <w:pStyle w:val="Corpodetexto"/>
        <w:tabs>
          <w:tab w:val="left" w:pos="2655"/>
          <w:tab w:val="left" w:pos="5123"/>
          <w:tab w:val="left" w:pos="6126"/>
        </w:tabs>
        <w:spacing w:line="276" w:lineRule="auto"/>
        <w:jc w:val="center"/>
        <w:rPr>
          <w:lang w:val="pt-BR"/>
        </w:rPr>
      </w:pPr>
      <w:r w:rsidRPr="00663CE3">
        <w:rPr>
          <w:lang w:val="pt-BR"/>
        </w:rPr>
        <w:t>_____________________________________________</w:t>
      </w:r>
    </w:p>
    <w:p w:rsidR="0080497C" w:rsidRPr="00663CE3" w:rsidRDefault="0080497C" w:rsidP="00AD1F8B">
      <w:pPr>
        <w:pStyle w:val="Corpodetexto"/>
        <w:tabs>
          <w:tab w:val="left" w:pos="2655"/>
          <w:tab w:val="left" w:pos="5123"/>
          <w:tab w:val="left" w:pos="6126"/>
        </w:tabs>
        <w:spacing w:line="276" w:lineRule="auto"/>
        <w:jc w:val="center"/>
        <w:rPr>
          <w:b/>
          <w:bCs/>
          <w:lang w:val="pt-BR"/>
        </w:rPr>
      </w:pPr>
      <w:r w:rsidRPr="00663CE3">
        <w:rPr>
          <w:b/>
          <w:bCs/>
          <w:lang w:val="pt-BR"/>
        </w:rPr>
        <w:t>XXXXXXXXXXXXXX</w:t>
      </w:r>
    </w:p>
    <w:p w:rsidR="0080497C" w:rsidRPr="00663CE3" w:rsidRDefault="0080497C" w:rsidP="00AD1F8B">
      <w:pPr>
        <w:pStyle w:val="Corpodetexto"/>
        <w:tabs>
          <w:tab w:val="left" w:pos="2655"/>
          <w:tab w:val="left" w:pos="5123"/>
          <w:tab w:val="left" w:pos="6126"/>
        </w:tabs>
        <w:spacing w:line="276" w:lineRule="auto"/>
        <w:jc w:val="center"/>
        <w:rPr>
          <w:b/>
          <w:bCs/>
          <w:lang w:val="pt-BR"/>
        </w:rPr>
      </w:pPr>
      <w:r w:rsidRPr="00663CE3">
        <w:rPr>
          <w:b/>
          <w:bCs/>
          <w:lang w:val="pt-BR"/>
        </w:rPr>
        <w:t>Representante Legal</w:t>
      </w:r>
    </w:p>
    <w:p w:rsidR="0080497C" w:rsidRPr="00663CE3" w:rsidRDefault="0080497C" w:rsidP="00AD1F8B">
      <w:pPr>
        <w:pStyle w:val="Corpodetexto"/>
        <w:tabs>
          <w:tab w:val="left" w:pos="2655"/>
          <w:tab w:val="left" w:pos="5123"/>
          <w:tab w:val="left" w:pos="6126"/>
        </w:tabs>
        <w:spacing w:line="276" w:lineRule="auto"/>
        <w:jc w:val="center"/>
        <w:rPr>
          <w:b/>
          <w:bCs/>
          <w:lang w:val="pt-BR"/>
        </w:rPr>
      </w:pPr>
      <w:r w:rsidRPr="00663CE3">
        <w:rPr>
          <w:b/>
          <w:bCs/>
          <w:lang w:val="pt-BR"/>
        </w:rPr>
        <w:t>Fornecedor</w:t>
      </w:r>
    </w:p>
    <w:p w:rsidR="0080497C" w:rsidRPr="00663CE3" w:rsidRDefault="0080497C" w:rsidP="00FE3425">
      <w:pPr>
        <w:pStyle w:val="Corpodetexto"/>
        <w:tabs>
          <w:tab w:val="left" w:pos="2655"/>
          <w:tab w:val="left" w:pos="5123"/>
          <w:tab w:val="left" w:pos="6126"/>
        </w:tabs>
        <w:spacing w:line="276" w:lineRule="auto"/>
        <w:jc w:val="both"/>
        <w:rPr>
          <w:b/>
          <w:bCs/>
          <w:lang w:val="pt-BR"/>
        </w:rPr>
      </w:pPr>
    </w:p>
    <w:p w:rsidR="0080497C" w:rsidRPr="00663CE3" w:rsidRDefault="0080497C" w:rsidP="00FE3425">
      <w:pPr>
        <w:pStyle w:val="Corpodetexto"/>
        <w:tabs>
          <w:tab w:val="left" w:pos="2655"/>
          <w:tab w:val="left" w:pos="5123"/>
          <w:tab w:val="left" w:pos="6126"/>
        </w:tabs>
        <w:spacing w:line="276" w:lineRule="auto"/>
        <w:jc w:val="both"/>
        <w:rPr>
          <w:b/>
          <w:bCs/>
          <w:lang w:val="pt-BR"/>
        </w:rPr>
      </w:pPr>
      <w:r w:rsidRPr="00663CE3">
        <w:rPr>
          <w:b/>
          <w:bCs/>
          <w:lang w:val="pt-BR"/>
        </w:rPr>
        <w:tab/>
      </w:r>
    </w:p>
    <w:p w:rsidR="0080497C" w:rsidRPr="00663CE3" w:rsidRDefault="0080497C" w:rsidP="00FE3425">
      <w:pPr>
        <w:pStyle w:val="Corpodetexto"/>
        <w:tabs>
          <w:tab w:val="left" w:pos="2655"/>
          <w:tab w:val="left" w:pos="5123"/>
          <w:tab w:val="left" w:pos="6126"/>
        </w:tabs>
        <w:spacing w:line="276" w:lineRule="auto"/>
        <w:jc w:val="both"/>
        <w:rPr>
          <w:b/>
          <w:bCs/>
          <w:lang w:val="pt-BR"/>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80497C" w:rsidRPr="00663CE3" w:rsidTr="0080497C">
        <w:trPr>
          <w:trHeight w:val="340"/>
        </w:trPr>
        <w:tc>
          <w:tcPr>
            <w:tcW w:w="4438" w:type="dxa"/>
            <w:tcBorders>
              <w:top w:val="single" w:sz="4" w:space="0" w:color="auto"/>
              <w:left w:val="single" w:sz="4" w:space="0" w:color="auto"/>
              <w:bottom w:val="single" w:sz="4" w:space="0" w:color="auto"/>
              <w:right w:val="single" w:sz="4" w:space="0" w:color="auto"/>
            </w:tcBorders>
            <w:hideMark/>
          </w:tcPr>
          <w:p w:rsidR="0080497C" w:rsidRPr="00663CE3" w:rsidRDefault="0080497C" w:rsidP="00FE3425">
            <w:pPr>
              <w:pStyle w:val="Corpodetexto"/>
              <w:tabs>
                <w:tab w:val="left" w:pos="2655"/>
                <w:tab w:val="left" w:pos="5123"/>
                <w:tab w:val="left" w:pos="6126"/>
              </w:tabs>
              <w:spacing w:line="276" w:lineRule="auto"/>
              <w:jc w:val="both"/>
              <w:rPr>
                <w:b/>
                <w:lang w:val="pt-BR"/>
              </w:rPr>
            </w:pPr>
            <w:r w:rsidRPr="00663CE3">
              <w:rPr>
                <w:b/>
                <w:lang w:val="pt-BR"/>
              </w:rPr>
              <w:t>Testemunha 01</w:t>
            </w:r>
          </w:p>
        </w:tc>
        <w:tc>
          <w:tcPr>
            <w:tcW w:w="4438" w:type="dxa"/>
            <w:tcBorders>
              <w:top w:val="single" w:sz="4" w:space="0" w:color="auto"/>
              <w:left w:val="single" w:sz="4" w:space="0" w:color="auto"/>
              <w:bottom w:val="single" w:sz="4" w:space="0" w:color="auto"/>
              <w:right w:val="single" w:sz="4" w:space="0" w:color="auto"/>
            </w:tcBorders>
            <w:hideMark/>
          </w:tcPr>
          <w:p w:rsidR="0080497C" w:rsidRPr="00663CE3" w:rsidRDefault="0080497C" w:rsidP="00FE3425">
            <w:pPr>
              <w:pStyle w:val="Corpodetexto"/>
              <w:tabs>
                <w:tab w:val="left" w:pos="2655"/>
                <w:tab w:val="left" w:pos="5123"/>
                <w:tab w:val="left" w:pos="6126"/>
              </w:tabs>
              <w:spacing w:line="276" w:lineRule="auto"/>
              <w:jc w:val="both"/>
              <w:rPr>
                <w:b/>
                <w:lang w:val="pt-BR"/>
              </w:rPr>
            </w:pPr>
            <w:r w:rsidRPr="00663CE3">
              <w:rPr>
                <w:b/>
                <w:lang w:val="pt-BR"/>
              </w:rPr>
              <w:t>Testemunha 02</w:t>
            </w:r>
          </w:p>
        </w:tc>
      </w:tr>
      <w:tr w:rsidR="0080497C" w:rsidRPr="00663CE3"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rsidR="0080497C" w:rsidRPr="00663CE3" w:rsidRDefault="0080497C" w:rsidP="00FE3425">
            <w:pPr>
              <w:pStyle w:val="Corpodetexto"/>
              <w:tabs>
                <w:tab w:val="left" w:pos="2655"/>
                <w:tab w:val="left" w:pos="5123"/>
                <w:tab w:val="left" w:pos="6126"/>
              </w:tabs>
              <w:spacing w:line="276" w:lineRule="auto"/>
              <w:jc w:val="both"/>
              <w:rPr>
                <w:b/>
                <w:lang w:val="pt-BR"/>
              </w:rPr>
            </w:pPr>
            <w:r w:rsidRPr="00663CE3">
              <w:rPr>
                <w:b/>
                <w:lang w:val="pt-BR"/>
              </w:rPr>
              <w:t>Assinatura</w:t>
            </w:r>
          </w:p>
        </w:tc>
        <w:tc>
          <w:tcPr>
            <w:tcW w:w="4438" w:type="dxa"/>
            <w:tcBorders>
              <w:top w:val="single" w:sz="4" w:space="0" w:color="auto"/>
              <w:left w:val="single" w:sz="4" w:space="0" w:color="auto"/>
              <w:bottom w:val="single" w:sz="4" w:space="0" w:color="auto"/>
              <w:right w:val="single" w:sz="4" w:space="0" w:color="auto"/>
            </w:tcBorders>
            <w:hideMark/>
          </w:tcPr>
          <w:p w:rsidR="0080497C" w:rsidRPr="00663CE3" w:rsidRDefault="0080497C" w:rsidP="00FE3425">
            <w:pPr>
              <w:pStyle w:val="Corpodetexto"/>
              <w:tabs>
                <w:tab w:val="left" w:pos="2655"/>
                <w:tab w:val="left" w:pos="5123"/>
                <w:tab w:val="left" w:pos="6126"/>
              </w:tabs>
              <w:spacing w:line="276" w:lineRule="auto"/>
              <w:jc w:val="both"/>
              <w:rPr>
                <w:b/>
                <w:lang w:val="pt-BR"/>
              </w:rPr>
            </w:pPr>
            <w:r w:rsidRPr="00663CE3">
              <w:rPr>
                <w:b/>
                <w:lang w:val="pt-BR"/>
              </w:rPr>
              <w:t>Assinatura</w:t>
            </w:r>
          </w:p>
        </w:tc>
      </w:tr>
      <w:tr w:rsidR="0080497C" w:rsidRPr="00663CE3"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rsidR="0080497C" w:rsidRPr="00663CE3" w:rsidRDefault="0080497C" w:rsidP="00FE3425">
            <w:pPr>
              <w:pStyle w:val="Corpodetexto"/>
              <w:tabs>
                <w:tab w:val="left" w:pos="2655"/>
                <w:tab w:val="left" w:pos="5123"/>
                <w:tab w:val="left" w:pos="6126"/>
              </w:tabs>
              <w:spacing w:line="276" w:lineRule="auto"/>
              <w:jc w:val="both"/>
              <w:rPr>
                <w:b/>
                <w:lang w:val="pt-BR"/>
              </w:rPr>
            </w:pPr>
            <w:r w:rsidRPr="00663CE3">
              <w:rPr>
                <w:b/>
                <w:lang w:val="pt-BR"/>
              </w:rPr>
              <w:t>Nome</w:t>
            </w:r>
          </w:p>
        </w:tc>
        <w:tc>
          <w:tcPr>
            <w:tcW w:w="4438" w:type="dxa"/>
            <w:tcBorders>
              <w:top w:val="single" w:sz="4" w:space="0" w:color="auto"/>
              <w:left w:val="single" w:sz="4" w:space="0" w:color="auto"/>
              <w:bottom w:val="single" w:sz="4" w:space="0" w:color="auto"/>
              <w:right w:val="single" w:sz="4" w:space="0" w:color="auto"/>
            </w:tcBorders>
            <w:hideMark/>
          </w:tcPr>
          <w:p w:rsidR="0080497C" w:rsidRPr="00663CE3" w:rsidRDefault="0080497C" w:rsidP="00FE3425">
            <w:pPr>
              <w:pStyle w:val="Corpodetexto"/>
              <w:tabs>
                <w:tab w:val="left" w:pos="2655"/>
                <w:tab w:val="left" w:pos="5123"/>
                <w:tab w:val="left" w:pos="6126"/>
              </w:tabs>
              <w:spacing w:line="276" w:lineRule="auto"/>
              <w:jc w:val="both"/>
              <w:rPr>
                <w:b/>
                <w:lang w:val="pt-BR"/>
              </w:rPr>
            </w:pPr>
            <w:r w:rsidRPr="00663CE3">
              <w:rPr>
                <w:b/>
                <w:lang w:val="pt-BR"/>
              </w:rPr>
              <w:t>Nome</w:t>
            </w:r>
          </w:p>
        </w:tc>
      </w:tr>
      <w:tr w:rsidR="0080497C" w:rsidRPr="00663CE3"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rsidR="0080497C" w:rsidRPr="00663CE3" w:rsidRDefault="0080497C" w:rsidP="00FE3425">
            <w:pPr>
              <w:pStyle w:val="Corpodetexto"/>
              <w:tabs>
                <w:tab w:val="left" w:pos="2655"/>
                <w:tab w:val="left" w:pos="5123"/>
                <w:tab w:val="left" w:pos="6126"/>
              </w:tabs>
              <w:spacing w:line="276" w:lineRule="auto"/>
              <w:jc w:val="both"/>
              <w:rPr>
                <w:b/>
                <w:lang w:val="pt-BR"/>
              </w:rPr>
            </w:pPr>
            <w:r w:rsidRPr="00663CE3">
              <w:rPr>
                <w:b/>
                <w:lang w:val="pt-BR"/>
              </w:rPr>
              <w:t>RG</w:t>
            </w:r>
          </w:p>
        </w:tc>
        <w:tc>
          <w:tcPr>
            <w:tcW w:w="4438" w:type="dxa"/>
            <w:tcBorders>
              <w:top w:val="single" w:sz="4" w:space="0" w:color="auto"/>
              <w:left w:val="single" w:sz="4" w:space="0" w:color="auto"/>
              <w:bottom w:val="single" w:sz="4" w:space="0" w:color="auto"/>
              <w:right w:val="single" w:sz="4" w:space="0" w:color="auto"/>
            </w:tcBorders>
            <w:hideMark/>
          </w:tcPr>
          <w:p w:rsidR="0080497C" w:rsidRPr="00663CE3" w:rsidRDefault="0080497C" w:rsidP="00FE3425">
            <w:pPr>
              <w:pStyle w:val="Corpodetexto"/>
              <w:tabs>
                <w:tab w:val="left" w:pos="2655"/>
                <w:tab w:val="left" w:pos="5123"/>
                <w:tab w:val="left" w:pos="6126"/>
              </w:tabs>
              <w:spacing w:line="276" w:lineRule="auto"/>
              <w:jc w:val="both"/>
              <w:rPr>
                <w:b/>
                <w:lang w:val="pt-BR"/>
              </w:rPr>
            </w:pPr>
            <w:r w:rsidRPr="00663CE3">
              <w:rPr>
                <w:b/>
                <w:lang w:val="pt-BR"/>
              </w:rPr>
              <w:t>RG</w:t>
            </w:r>
          </w:p>
        </w:tc>
      </w:tr>
      <w:tr w:rsidR="0080497C" w:rsidRPr="00663CE3"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rsidR="0080497C" w:rsidRPr="00663CE3" w:rsidRDefault="0080497C" w:rsidP="00FE3425">
            <w:pPr>
              <w:pStyle w:val="Corpodetexto"/>
              <w:tabs>
                <w:tab w:val="left" w:pos="2655"/>
                <w:tab w:val="left" w:pos="5123"/>
                <w:tab w:val="left" w:pos="6126"/>
              </w:tabs>
              <w:spacing w:line="276" w:lineRule="auto"/>
              <w:jc w:val="both"/>
              <w:rPr>
                <w:b/>
                <w:lang w:val="pt-BR"/>
              </w:rPr>
            </w:pPr>
            <w:r w:rsidRPr="00663CE3">
              <w:rPr>
                <w:b/>
                <w:lang w:val="pt-BR"/>
              </w:rPr>
              <w:t>CPF</w:t>
            </w:r>
          </w:p>
        </w:tc>
        <w:tc>
          <w:tcPr>
            <w:tcW w:w="4438" w:type="dxa"/>
            <w:tcBorders>
              <w:top w:val="single" w:sz="4" w:space="0" w:color="auto"/>
              <w:left w:val="single" w:sz="4" w:space="0" w:color="auto"/>
              <w:bottom w:val="single" w:sz="4" w:space="0" w:color="auto"/>
              <w:right w:val="single" w:sz="4" w:space="0" w:color="auto"/>
            </w:tcBorders>
            <w:hideMark/>
          </w:tcPr>
          <w:p w:rsidR="0080497C" w:rsidRPr="00663CE3" w:rsidRDefault="0080497C" w:rsidP="00FE3425">
            <w:pPr>
              <w:pStyle w:val="Corpodetexto"/>
              <w:tabs>
                <w:tab w:val="left" w:pos="2655"/>
                <w:tab w:val="left" w:pos="5123"/>
                <w:tab w:val="left" w:pos="6126"/>
              </w:tabs>
              <w:spacing w:line="276" w:lineRule="auto"/>
              <w:jc w:val="both"/>
              <w:rPr>
                <w:b/>
                <w:lang w:val="pt-BR"/>
              </w:rPr>
            </w:pPr>
            <w:r w:rsidRPr="00663CE3">
              <w:rPr>
                <w:b/>
                <w:lang w:val="pt-BR"/>
              </w:rPr>
              <w:t>CPF</w:t>
            </w:r>
          </w:p>
        </w:tc>
      </w:tr>
    </w:tbl>
    <w:p w:rsidR="0080497C" w:rsidRPr="00663CE3" w:rsidRDefault="0080497C" w:rsidP="00FE3425">
      <w:pPr>
        <w:pStyle w:val="Corpodetexto"/>
        <w:tabs>
          <w:tab w:val="left" w:pos="2655"/>
          <w:tab w:val="left" w:pos="5123"/>
          <w:tab w:val="left" w:pos="6126"/>
        </w:tabs>
        <w:spacing w:line="276" w:lineRule="auto"/>
        <w:jc w:val="both"/>
        <w:rPr>
          <w:b/>
        </w:rPr>
      </w:pPr>
    </w:p>
    <w:p w:rsidR="00B26A6E" w:rsidRPr="00663CE3" w:rsidRDefault="00B26A6E" w:rsidP="00FE3425">
      <w:pPr>
        <w:pStyle w:val="Ttulo1"/>
        <w:spacing w:before="0" w:line="276" w:lineRule="auto"/>
        <w:rPr>
          <w:rFonts w:ascii="Arial" w:hAnsi="Arial" w:cs="Arial"/>
          <w:szCs w:val="24"/>
          <w:u w:val="single"/>
        </w:rPr>
      </w:pPr>
    </w:p>
    <w:p w:rsidR="00BE1EA8" w:rsidRPr="00663CE3" w:rsidRDefault="00BE1EA8" w:rsidP="00FE3425">
      <w:pPr>
        <w:jc w:val="both"/>
        <w:rPr>
          <w:rFonts w:ascii="Arial" w:hAnsi="Arial" w:cs="Arial"/>
          <w:sz w:val="24"/>
          <w:szCs w:val="24"/>
        </w:rPr>
      </w:pPr>
    </w:p>
    <w:p w:rsidR="00BE1EA8" w:rsidRPr="00663CE3" w:rsidRDefault="00BE1EA8" w:rsidP="00FE3425">
      <w:pPr>
        <w:jc w:val="both"/>
        <w:rPr>
          <w:rFonts w:ascii="Arial" w:hAnsi="Arial" w:cs="Arial"/>
          <w:sz w:val="24"/>
          <w:szCs w:val="24"/>
        </w:rPr>
      </w:pPr>
    </w:p>
    <w:p w:rsidR="00B26A6E" w:rsidRPr="00663CE3" w:rsidRDefault="00B26A6E" w:rsidP="00FE3425">
      <w:pPr>
        <w:pStyle w:val="Ttulo1"/>
        <w:spacing w:before="0" w:line="276" w:lineRule="auto"/>
        <w:rPr>
          <w:rFonts w:ascii="Arial" w:hAnsi="Arial" w:cs="Arial"/>
          <w:szCs w:val="24"/>
          <w:u w:val="single"/>
        </w:rPr>
      </w:pPr>
    </w:p>
    <w:p w:rsidR="00B26A6E" w:rsidRPr="00663CE3" w:rsidRDefault="00B26A6E" w:rsidP="00FE3425">
      <w:pPr>
        <w:pStyle w:val="Ttulo1"/>
        <w:spacing w:before="0" w:line="276" w:lineRule="auto"/>
        <w:rPr>
          <w:rFonts w:ascii="Arial" w:hAnsi="Arial" w:cs="Arial"/>
          <w:szCs w:val="24"/>
          <w:u w:val="single"/>
        </w:rPr>
      </w:pPr>
    </w:p>
    <w:p w:rsidR="00B26A6E" w:rsidRPr="00663CE3" w:rsidRDefault="00B26A6E" w:rsidP="00FE3425">
      <w:pPr>
        <w:pStyle w:val="Ttulo1"/>
        <w:spacing w:before="0" w:line="276" w:lineRule="auto"/>
        <w:rPr>
          <w:rFonts w:ascii="Arial" w:hAnsi="Arial" w:cs="Arial"/>
          <w:szCs w:val="24"/>
          <w:u w:val="single"/>
        </w:rPr>
      </w:pPr>
    </w:p>
    <w:p w:rsidR="00B26A6E" w:rsidRPr="00663CE3" w:rsidRDefault="00B26A6E" w:rsidP="00FE3425">
      <w:pPr>
        <w:pStyle w:val="Ttulo1"/>
        <w:spacing w:before="0" w:line="276" w:lineRule="auto"/>
        <w:rPr>
          <w:rFonts w:ascii="Arial" w:hAnsi="Arial" w:cs="Arial"/>
          <w:szCs w:val="24"/>
          <w:u w:val="single"/>
        </w:rPr>
      </w:pPr>
    </w:p>
    <w:p w:rsidR="00B26A6E" w:rsidRPr="00663CE3" w:rsidRDefault="00B26A6E" w:rsidP="00FE3425">
      <w:pPr>
        <w:pStyle w:val="Ttulo1"/>
        <w:spacing w:before="0" w:line="276" w:lineRule="auto"/>
        <w:rPr>
          <w:rFonts w:ascii="Arial" w:hAnsi="Arial" w:cs="Arial"/>
          <w:szCs w:val="24"/>
          <w:u w:val="single"/>
        </w:rPr>
      </w:pPr>
    </w:p>
    <w:p w:rsidR="00BE1EA8" w:rsidRPr="00663CE3" w:rsidRDefault="00BE1EA8" w:rsidP="00FE3425">
      <w:pPr>
        <w:jc w:val="both"/>
        <w:rPr>
          <w:rFonts w:ascii="Arial" w:hAnsi="Arial" w:cs="Arial"/>
          <w:sz w:val="24"/>
          <w:szCs w:val="24"/>
        </w:rPr>
      </w:pPr>
    </w:p>
    <w:p w:rsidR="00A62C82" w:rsidRPr="00663CE3" w:rsidRDefault="00A62C82" w:rsidP="00FE3425">
      <w:pPr>
        <w:jc w:val="both"/>
        <w:rPr>
          <w:rFonts w:ascii="Arial" w:hAnsi="Arial" w:cs="Arial"/>
          <w:sz w:val="24"/>
          <w:szCs w:val="24"/>
        </w:rPr>
      </w:pPr>
    </w:p>
    <w:p w:rsidR="00520616" w:rsidRPr="00663CE3" w:rsidRDefault="00520616" w:rsidP="00FE3425">
      <w:pPr>
        <w:pStyle w:val="Ttulo1"/>
        <w:spacing w:before="0" w:line="276" w:lineRule="auto"/>
        <w:rPr>
          <w:rFonts w:ascii="Arial" w:hAnsi="Arial" w:cs="Arial"/>
          <w:szCs w:val="24"/>
          <w:u w:val="single"/>
        </w:rPr>
      </w:pPr>
      <w:r w:rsidRPr="00663CE3">
        <w:rPr>
          <w:rFonts w:ascii="Arial" w:hAnsi="Arial" w:cs="Arial"/>
          <w:szCs w:val="24"/>
          <w:u w:val="single"/>
        </w:rPr>
        <w:lastRenderedPageBreak/>
        <w:t xml:space="preserve">ANEXO </w:t>
      </w:r>
      <w:r w:rsidR="000E5436" w:rsidRPr="00663CE3">
        <w:rPr>
          <w:rFonts w:ascii="Arial" w:hAnsi="Arial" w:cs="Arial"/>
          <w:szCs w:val="24"/>
          <w:u w:val="single"/>
        </w:rPr>
        <w:t>X</w:t>
      </w:r>
      <w:r w:rsidR="00B26A6E" w:rsidRPr="00663CE3">
        <w:rPr>
          <w:rFonts w:ascii="Arial" w:hAnsi="Arial" w:cs="Arial"/>
          <w:szCs w:val="24"/>
          <w:u w:val="single"/>
        </w:rPr>
        <w:t>I</w:t>
      </w:r>
      <w:r w:rsidRPr="00663CE3">
        <w:rPr>
          <w:rFonts w:ascii="Arial" w:hAnsi="Arial" w:cs="Arial"/>
          <w:szCs w:val="24"/>
          <w:u w:val="single"/>
        </w:rPr>
        <w:t xml:space="preserve"> – MINUTA DE CONTRATO</w:t>
      </w:r>
    </w:p>
    <w:p w:rsidR="00786E26" w:rsidRPr="00663CE3" w:rsidRDefault="00786E26" w:rsidP="00067E67">
      <w:pPr>
        <w:pStyle w:val="TEXTO"/>
      </w:pPr>
    </w:p>
    <w:p w:rsidR="00520616" w:rsidRPr="00663CE3" w:rsidRDefault="00520616" w:rsidP="00FE3425">
      <w:pPr>
        <w:spacing w:after="0" w:line="276" w:lineRule="auto"/>
        <w:jc w:val="both"/>
        <w:rPr>
          <w:rFonts w:ascii="Arial" w:hAnsi="Arial" w:cs="Arial"/>
          <w:b/>
          <w:sz w:val="24"/>
          <w:szCs w:val="24"/>
        </w:rPr>
      </w:pPr>
      <w:r w:rsidRPr="00663CE3">
        <w:rPr>
          <w:rFonts w:ascii="Arial" w:hAnsi="Arial" w:cs="Arial"/>
          <w:b/>
          <w:sz w:val="24"/>
          <w:szCs w:val="24"/>
        </w:rPr>
        <w:t>Contrato nº XX/XXXX</w:t>
      </w:r>
    </w:p>
    <w:p w:rsidR="003E28F9" w:rsidRPr="00663CE3" w:rsidRDefault="003E28F9" w:rsidP="00FE3425">
      <w:pPr>
        <w:spacing w:after="0" w:line="276" w:lineRule="auto"/>
        <w:jc w:val="both"/>
        <w:rPr>
          <w:rFonts w:ascii="Arial" w:hAnsi="Arial" w:cs="Arial"/>
          <w:b/>
          <w:sz w:val="24"/>
          <w:szCs w:val="24"/>
        </w:rPr>
      </w:pPr>
      <w:r w:rsidRPr="00663CE3">
        <w:rPr>
          <w:rFonts w:ascii="Arial" w:hAnsi="Arial" w:cs="Arial"/>
          <w:b/>
          <w:sz w:val="24"/>
          <w:szCs w:val="24"/>
        </w:rPr>
        <w:t>Ata de Registro de Preços nº XX/XXXX</w:t>
      </w:r>
    </w:p>
    <w:p w:rsidR="00520616" w:rsidRPr="00663CE3" w:rsidRDefault="00520616" w:rsidP="00FE3425">
      <w:pPr>
        <w:spacing w:after="0" w:line="276" w:lineRule="auto"/>
        <w:jc w:val="both"/>
        <w:rPr>
          <w:rFonts w:ascii="Arial" w:hAnsi="Arial" w:cs="Arial"/>
          <w:b/>
          <w:sz w:val="24"/>
          <w:szCs w:val="24"/>
        </w:rPr>
      </w:pPr>
      <w:r w:rsidRPr="00663CE3">
        <w:rPr>
          <w:rFonts w:ascii="Arial" w:hAnsi="Arial" w:cs="Arial"/>
          <w:b/>
          <w:sz w:val="24"/>
          <w:szCs w:val="24"/>
        </w:rPr>
        <w:t xml:space="preserve">Processo Administrativo nº </w:t>
      </w:r>
      <w:r w:rsidR="00493870" w:rsidRPr="00663CE3">
        <w:rPr>
          <w:rFonts w:ascii="Arial" w:hAnsi="Arial" w:cs="Arial"/>
          <w:b/>
          <w:sz w:val="24"/>
          <w:szCs w:val="24"/>
        </w:rPr>
        <w:t>4138/2024</w:t>
      </w:r>
    </w:p>
    <w:p w:rsidR="003E28F9" w:rsidRPr="00663CE3" w:rsidRDefault="003E28F9" w:rsidP="00FE3425">
      <w:pPr>
        <w:spacing w:after="0" w:line="276" w:lineRule="auto"/>
        <w:jc w:val="both"/>
        <w:rPr>
          <w:rFonts w:ascii="Arial" w:hAnsi="Arial" w:cs="Arial"/>
          <w:b/>
          <w:sz w:val="24"/>
          <w:szCs w:val="24"/>
        </w:rPr>
      </w:pPr>
    </w:p>
    <w:p w:rsidR="00520616" w:rsidRPr="00663CE3" w:rsidRDefault="00520616" w:rsidP="00FE3425">
      <w:pPr>
        <w:spacing w:after="0" w:line="276" w:lineRule="auto"/>
        <w:jc w:val="both"/>
        <w:rPr>
          <w:rFonts w:ascii="Arial" w:hAnsi="Arial" w:cs="Arial"/>
          <w:b/>
          <w:sz w:val="24"/>
          <w:szCs w:val="24"/>
        </w:rPr>
      </w:pPr>
      <w:r w:rsidRPr="00663CE3">
        <w:rPr>
          <w:rFonts w:ascii="Arial" w:hAnsi="Arial" w:cs="Arial"/>
          <w:b/>
          <w:sz w:val="24"/>
          <w:szCs w:val="24"/>
        </w:rPr>
        <w:t>MINUTA</w:t>
      </w:r>
    </w:p>
    <w:p w:rsidR="00520616" w:rsidRPr="00663CE3" w:rsidRDefault="00520616" w:rsidP="00FE3425">
      <w:pPr>
        <w:pStyle w:val="Corpodetexto"/>
        <w:spacing w:line="276" w:lineRule="auto"/>
        <w:jc w:val="both"/>
        <w:rPr>
          <w:b/>
        </w:rPr>
      </w:pPr>
    </w:p>
    <w:p w:rsidR="00520616" w:rsidRPr="00663CE3" w:rsidRDefault="00520616" w:rsidP="00FE3425">
      <w:pPr>
        <w:spacing w:after="0" w:line="276" w:lineRule="auto"/>
        <w:ind w:left="4253"/>
        <w:jc w:val="both"/>
        <w:rPr>
          <w:rFonts w:ascii="Arial" w:hAnsi="Arial" w:cs="Arial"/>
          <w:b/>
          <w:sz w:val="24"/>
          <w:szCs w:val="24"/>
        </w:rPr>
      </w:pPr>
      <w:r w:rsidRPr="00663CE3">
        <w:rPr>
          <w:rFonts w:ascii="Arial" w:hAnsi="Arial" w:cs="Arial"/>
          <w:b/>
          <w:sz w:val="24"/>
          <w:szCs w:val="24"/>
        </w:rPr>
        <w:t xml:space="preserve">TERMO DE CONTRATO CELEBRADO ENTRE O MUNICÍPIO DE </w:t>
      </w:r>
      <w:r w:rsidR="00CA2A5C" w:rsidRPr="00663CE3">
        <w:rPr>
          <w:rFonts w:ascii="Arial" w:hAnsi="Arial" w:cs="Arial"/>
          <w:b/>
          <w:sz w:val="24"/>
          <w:szCs w:val="24"/>
        </w:rPr>
        <w:t>SÃO FRANCISCO DE ITABAPOANA R/J</w:t>
      </w:r>
      <w:r w:rsidRPr="00663CE3">
        <w:rPr>
          <w:rFonts w:ascii="Arial" w:hAnsi="Arial" w:cs="Arial"/>
          <w:b/>
          <w:sz w:val="24"/>
          <w:szCs w:val="24"/>
        </w:rPr>
        <w:t xml:space="preserve">, POR MEIO </w:t>
      </w:r>
      <w:r w:rsidR="00144D7F" w:rsidRPr="00663CE3">
        <w:rPr>
          <w:rFonts w:ascii="Arial" w:hAnsi="Arial" w:cs="Arial"/>
          <w:b/>
          <w:sz w:val="24"/>
          <w:szCs w:val="24"/>
        </w:rPr>
        <w:t>FUNDO MUNICIPAL DE ASSISTÊNCIA E PROMOÇÃO SOCIAL</w:t>
      </w:r>
      <w:r w:rsidRPr="00663CE3">
        <w:rPr>
          <w:rFonts w:ascii="Arial" w:hAnsi="Arial" w:cs="Arial"/>
          <w:b/>
          <w:sz w:val="24"/>
          <w:szCs w:val="24"/>
        </w:rPr>
        <w:t>, NESTE ATO DESIGNADA COMO CONTRATANTE, E A XXXXXXXXXXXXXXXX, NESTE ATO DESIGNADA COMO</w:t>
      </w:r>
      <w:r w:rsidR="004A39C2" w:rsidRPr="00663CE3">
        <w:rPr>
          <w:rFonts w:ascii="Arial" w:hAnsi="Arial" w:cs="Arial"/>
          <w:b/>
          <w:sz w:val="24"/>
          <w:szCs w:val="24"/>
        </w:rPr>
        <w:t xml:space="preserve"> </w:t>
      </w:r>
      <w:r w:rsidRPr="00663CE3">
        <w:rPr>
          <w:rFonts w:ascii="Arial" w:hAnsi="Arial" w:cs="Arial"/>
          <w:b/>
          <w:sz w:val="24"/>
          <w:szCs w:val="24"/>
        </w:rPr>
        <w:t xml:space="preserve">CONTRATADA, PARA AQUISIÇÃO </w:t>
      </w:r>
      <w:r w:rsidR="004A39C2" w:rsidRPr="00663CE3">
        <w:rPr>
          <w:rFonts w:ascii="Arial" w:hAnsi="Arial" w:cs="Arial"/>
          <w:b/>
          <w:sz w:val="24"/>
          <w:szCs w:val="24"/>
        </w:rPr>
        <w:t>DOS MATERIAIS</w:t>
      </w:r>
      <w:r w:rsidR="00C73A5D">
        <w:rPr>
          <w:rFonts w:ascii="Arial" w:hAnsi="Arial" w:cs="Arial"/>
          <w:b/>
          <w:sz w:val="24"/>
          <w:szCs w:val="24"/>
        </w:rPr>
        <w:t xml:space="preserve"> ELÉTRICOS </w:t>
      </w:r>
      <w:r w:rsidRPr="00663CE3">
        <w:rPr>
          <w:rFonts w:ascii="Arial" w:hAnsi="Arial" w:cs="Arial"/>
          <w:b/>
          <w:sz w:val="24"/>
          <w:szCs w:val="24"/>
        </w:rPr>
        <w:t xml:space="preserve"> NA FORMA ABAIXO.</w:t>
      </w:r>
    </w:p>
    <w:p w:rsidR="00520616" w:rsidRPr="00663CE3" w:rsidRDefault="00520616" w:rsidP="00FE3425">
      <w:pPr>
        <w:pStyle w:val="Corpodetexto"/>
        <w:spacing w:line="276" w:lineRule="auto"/>
        <w:jc w:val="both"/>
        <w:rPr>
          <w:b/>
        </w:rPr>
      </w:pPr>
    </w:p>
    <w:p w:rsidR="00520616" w:rsidRPr="00663CE3" w:rsidRDefault="00520616" w:rsidP="00FE3425">
      <w:pPr>
        <w:pStyle w:val="Corpodetexto"/>
        <w:tabs>
          <w:tab w:val="left" w:pos="1983"/>
          <w:tab w:val="left" w:pos="4863"/>
          <w:tab w:val="left" w:pos="6800"/>
          <w:tab w:val="left" w:pos="9639"/>
        </w:tabs>
        <w:spacing w:line="276" w:lineRule="auto"/>
        <w:jc w:val="both"/>
      </w:pPr>
      <w:r w:rsidRPr="00663CE3">
        <w:rPr>
          <w:b/>
        </w:rPr>
        <w:t xml:space="preserve">MUNICÍPIO DE </w:t>
      </w:r>
      <w:r w:rsidR="00CA2A5C" w:rsidRPr="00663CE3">
        <w:rPr>
          <w:b/>
        </w:rPr>
        <w:t>SÃO FRANCISCO DE ITABAPOANA R/J</w:t>
      </w:r>
      <w:r w:rsidRPr="00663CE3">
        <w:rPr>
          <w:b/>
        </w:rPr>
        <w:t>,</w:t>
      </w:r>
      <w:r w:rsidRPr="00663CE3">
        <w:t xml:space="preserve"> por meio d</w:t>
      </w:r>
      <w:r w:rsidR="00A42BA0" w:rsidRPr="00663CE3">
        <w:t>o Fundo Municipal do Trabalho e Deesenvolvimento Humano</w:t>
      </w:r>
      <w:r w:rsidRPr="00663CE3">
        <w:t xml:space="preserve">,  a  seguir denominado </w:t>
      </w:r>
      <w:r w:rsidRPr="00663CE3">
        <w:rPr>
          <w:b/>
        </w:rPr>
        <w:t>CONTRATANTE</w:t>
      </w:r>
      <w:r w:rsidRPr="00663CE3">
        <w:t xml:space="preserve">, representado pelo </w:t>
      </w:r>
      <w:r w:rsidR="009B2A91" w:rsidRPr="00663CE3">
        <w:t xml:space="preserve">Sr. Gestor senhor Fagner </w:t>
      </w:r>
      <w:r w:rsidRPr="00663CE3">
        <w:t xml:space="preserve"> XXXXXXXXXXXXXXXXXXXX,      e      a     sociedade XXXXXXXXXXXXXX , estabelecida </w:t>
      </w:r>
      <w:r w:rsidRPr="00663CE3">
        <w:rPr>
          <w:spacing w:val="-9"/>
        </w:rPr>
        <w:t>na XXXXXXXXXXXXXX</w:t>
      </w:r>
      <w:r w:rsidRPr="00663CE3">
        <w:t>, inscrita no</w:t>
      </w:r>
      <w:r w:rsidR="00E719EE" w:rsidRPr="00663CE3">
        <w:t xml:space="preserve"> </w:t>
      </w:r>
      <w:r w:rsidRPr="00663CE3">
        <w:t>Cadastro</w:t>
      </w:r>
      <w:r w:rsidR="00E719EE" w:rsidRPr="00663CE3">
        <w:t xml:space="preserve"> </w:t>
      </w:r>
      <w:r w:rsidRPr="00663CE3">
        <w:t>Nacional</w:t>
      </w:r>
      <w:r w:rsidR="00E719EE" w:rsidRPr="00663CE3">
        <w:t xml:space="preserve"> </w:t>
      </w:r>
      <w:r w:rsidRPr="00663CE3">
        <w:t>de</w:t>
      </w:r>
      <w:r w:rsidR="00E719EE" w:rsidRPr="00663CE3">
        <w:t xml:space="preserve"> </w:t>
      </w:r>
      <w:r w:rsidRPr="00663CE3">
        <w:t>Pessoas</w:t>
      </w:r>
      <w:r w:rsidR="00E719EE" w:rsidRPr="00663CE3">
        <w:t xml:space="preserve"> </w:t>
      </w:r>
      <w:r w:rsidRPr="00663CE3">
        <w:t>Jurídicas–CNPJ</w:t>
      </w:r>
      <w:r w:rsidR="00E719EE" w:rsidRPr="00663CE3">
        <w:t xml:space="preserve"> </w:t>
      </w:r>
      <w:r w:rsidRPr="00663CE3">
        <w:t>sob</w:t>
      </w:r>
      <w:r w:rsidR="00E719EE" w:rsidRPr="00663CE3">
        <w:t xml:space="preserve"> </w:t>
      </w:r>
      <w:r w:rsidRPr="00663CE3">
        <w:t>o</w:t>
      </w:r>
      <w:r w:rsidR="00E719EE" w:rsidRPr="00663CE3">
        <w:t xml:space="preserve"> </w:t>
      </w:r>
      <w:r w:rsidRPr="00663CE3">
        <w:t>nº XXXXXXXXXXX</w:t>
      </w:r>
      <w:r w:rsidRPr="00663CE3">
        <w:rPr>
          <w:spacing w:val="-18"/>
        </w:rPr>
        <w:t xml:space="preserve">a </w:t>
      </w:r>
      <w:r w:rsidRPr="00663CE3">
        <w:t xml:space="preserve">seguir denominada </w:t>
      </w:r>
      <w:r w:rsidRPr="00663CE3">
        <w:rPr>
          <w:b/>
        </w:rPr>
        <w:t>CONTRATADA</w:t>
      </w:r>
      <w:r w:rsidRPr="00663CE3">
        <w:t>,  neste ato representadapor XXXXXXXXXXXX (</w:t>
      </w:r>
      <w:r w:rsidRPr="00663CE3">
        <w:rPr>
          <w:i/>
        </w:rPr>
        <w:t>representante da sociedade CONTRATADA</w:t>
      </w:r>
      <w:r w:rsidRPr="00663CE3">
        <w:t xml:space="preserve">) têm justo e acordado o presente Contrato, </w:t>
      </w:r>
      <w:r w:rsidRPr="00663CE3">
        <w:rPr>
          <w:color w:val="000000"/>
        </w:rPr>
        <w:t>que é celebrado em decorrência do resultado d</w:t>
      </w:r>
      <w:r w:rsidR="00161359" w:rsidRPr="00663CE3">
        <w:rPr>
          <w:color w:val="000000"/>
        </w:rPr>
        <w:t>o</w:t>
      </w:r>
      <w:r w:rsidR="00861744" w:rsidRPr="00663CE3">
        <w:rPr>
          <w:color w:val="000000"/>
        </w:rPr>
        <w:t xml:space="preserve"> </w:t>
      </w:r>
      <w:r w:rsidR="00161359" w:rsidRPr="00663CE3">
        <w:rPr>
          <w:color w:val="000000"/>
        </w:rPr>
        <w:t>Pregão</w:t>
      </w:r>
      <w:r w:rsidRPr="00663CE3">
        <w:rPr>
          <w:color w:val="000000"/>
        </w:rPr>
        <w:t xml:space="preserve"> Eletrônic</w:t>
      </w:r>
      <w:r w:rsidR="00161359" w:rsidRPr="00663CE3">
        <w:rPr>
          <w:color w:val="000000"/>
        </w:rPr>
        <w:t>o</w:t>
      </w:r>
      <w:r w:rsidRPr="00663CE3">
        <w:rPr>
          <w:color w:val="000000"/>
        </w:rPr>
        <w:t xml:space="preserve"> nº XXX</w:t>
      </w:r>
      <w:r w:rsidR="00161359" w:rsidRPr="00663CE3">
        <w:rPr>
          <w:color w:val="000000"/>
        </w:rPr>
        <w:t>/XX</w:t>
      </w:r>
      <w:r w:rsidRPr="00663CE3">
        <w:t>, que se regerá pelas seguintes cláusulas econdições.</w:t>
      </w:r>
    </w:p>
    <w:p w:rsidR="00520616" w:rsidRPr="00663CE3" w:rsidRDefault="00520616" w:rsidP="00FE3425">
      <w:pPr>
        <w:pStyle w:val="Corpodetexto"/>
        <w:spacing w:line="276" w:lineRule="auto"/>
        <w:jc w:val="both"/>
      </w:pPr>
    </w:p>
    <w:p w:rsidR="00520616" w:rsidRPr="00663CE3" w:rsidRDefault="00520616" w:rsidP="00FE3425">
      <w:pPr>
        <w:pStyle w:val="Ttulo1"/>
        <w:spacing w:before="0" w:line="276" w:lineRule="auto"/>
        <w:rPr>
          <w:rFonts w:ascii="Arial" w:hAnsi="Arial" w:cs="Arial"/>
          <w:szCs w:val="24"/>
          <w:u w:val="single"/>
        </w:rPr>
      </w:pPr>
      <w:r w:rsidRPr="00663CE3">
        <w:rPr>
          <w:rFonts w:ascii="Arial" w:hAnsi="Arial" w:cs="Arial"/>
          <w:szCs w:val="24"/>
          <w:u w:val="single"/>
        </w:rPr>
        <w:t>CLÁUSULA PRIMEIRA – DA LEGISLAÇÃO APLICÁVEL</w:t>
      </w:r>
    </w:p>
    <w:p w:rsidR="00520616" w:rsidRPr="00663CE3" w:rsidRDefault="00520616" w:rsidP="00FE3425">
      <w:pPr>
        <w:pStyle w:val="Ttulo1"/>
        <w:spacing w:before="0" w:line="276" w:lineRule="auto"/>
        <w:rPr>
          <w:rFonts w:ascii="Arial" w:hAnsi="Arial" w:cs="Arial"/>
          <w:szCs w:val="24"/>
        </w:rPr>
      </w:pPr>
    </w:p>
    <w:p w:rsidR="00520616" w:rsidRPr="00663CE3" w:rsidRDefault="00520616" w:rsidP="00FE3425">
      <w:pPr>
        <w:pStyle w:val="Corpodetexto"/>
        <w:spacing w:line="276" w:lineRule="auto"/>
        <w:jc w:val="both"/>
      </w:pPr>
      <w:r w:rsidRPr="00663CE3">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w:t>
      </w:r>
      <w:r w:rsidR="00932F26" w:rsidRPr="00663CE3">
        <w:t xml:space="preserve">pelo Decreto Municipal 7.074/2023, </w:t>
      </w:r>
      <w:r w:rsidRPr="00663CE3">
        <w:t xml:space="preserve">e pelas demais normas </w:t>
      </w:r>
      <w:r w:rsidRPr="00663CE3">
        <w:lastRenderedPageBreak/>
        <w:t>legais inerentes ao objeto e à própria contratação, aplicáveis à esta Municipalidade. A CONTRATADA declara conhecer todas essas normas e concorda em se sujeitar às suas estipulações, sistema de penalidades e demais regras delas constantes, ainda que não expressamente transcritas neste instrumento, incondicional e irrestritamente.</w:t>
      </w:r>
    </w:p>
    <w:p w:rsidR="00520616" w:rsidRPr="00663CE3" w:rsidRDefault="00520616" w:rsidP="00FE3425">
      <w:pPr>
        <w:pStyle w:val="Corpodetexto"/>
        <w:spacing w:line="276" w:lineRule="auto"/>
        <w:jc w:val="both"/>
      </w:pPr>
    </w:p>
    <w:p w:rsidR="007A5162" w:rsidRPr="00663CE3" w:rsidRDefault="007A5162" w:rsidP="007A5162">
      <w:pPr>
        <w:pStyle w:val="Ttulo1"/>
        <w:spacing w:before="0" w:line="240" w:lineRule="auto"/>
        <w:rPr>
          <w:rFonts w:ascii="Arial" w:hAnsi="Arial" w:cs="Arial"/>
          <w:szCs w:val="24"/>
          <w:u w:val="single"/>
        </w:rPr>
      </w:pPr>
      <w:r w:rsidRPr="00663CE3">
        <w:rPr>
          <w:rFonts w:ascii="Arial" w:hAnsi="Arial" w:cs="Arial"/>
          <w:szCs w:val="24"/>
          <w:u w:val="single"/>
        </w:rPr>
        <w:t>CLÁUSULA SEGUNDA – DO OBJETO</w:t>
      </w:r>
    </w:p>
    <w:p w:rsidR="007A5162" w:rsidRPr="00663CE3" w:rsidRDefault="007A5162" w:rsidP="007A5162">
      <w:pPr>
        <w:pStyle w:val="Ttulo1"/>
        <w:spacing w:before="0" w:line="240" w:lineRule="auto"/>
        <w:rPr>
          <w:rFonts w:ascii="Arial" w:hAnsi="Arial" w:cs="Arial"/>
          <w:szCs w:val="24"/>
        </w:rPr>
      </w:pPr>
    </w:p>
    <w:p w:rsidR="007A5162" w:rsidRPr="00663CE3" w:rsidRDefault="007A5162" w:rsidP="007A5162">
      <w:pPr>
        <w:pStyle w:val="Corpodetexto"/>
        <w:jc w:val="both"/>
      </w:pPr>
      <w:r w:rsidRPr="00663CE3">
        <w:t xml:space="preserve">O objeto do presente Contrato é a </w:t>
      </w:r>
      <w:r w:rsidR="00C45181" w:rsidRPr="00663CE3">
        <w:t xml:space="preserve">aquisição de MATERIAIS </w:t>
      </w:r>
      <w:r w:rsidR="008A0889">
        <w:t>ELÉTRICOS</w:t>
      </w:r>
      <w:r w:rsidR="00C45181" w:rsidRPr="00663CE3">
        <w:t xml:space="preserve"> para  atender as necessidades da sede da Secretaria Municipal </w:t>
      </w:r>
      <w:r w:rsidR="00474944">
        <w:t>de Assistência Social</w:t>
      </w:r>
      <w:r w:rsidR="00C45181" w:rsidRPr="00663CE3">
        <w:t>, dos polos do Serviço de Convivência e fortalecimento de Vínculos, dos Cras, Creas, Unidade de Acolhimento CASAMAR e do Conselho Tutelar que são assistidos por este Fundo Municipal de assistência Social</w:t>
      </w:r>
      <w:r w:rsidRPr="00663CE3">
        <w:t xml:space="preserve"> conforme especificações constantes no Termo de Referência, na forma abaixo descrita:</w:t>
      </w:r>
    </w:p>
    <w:p w:rsidR="007A5162" w:rsidRPr="00663CE3" w:rsidRDefault="007A5162" w:rsidP="007A5162">
      <w:pPr>
        <w:pStyle w:val="Corpodetexto"/>
        <w:jc w:val="both"/>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A5162" w:rsidRPr="00663CE3" w:rsidTr="00070174">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rsidR="007A5162" w:rsidRPr="00663CE3" w:rsidRDefault="007A5162" w:rsidP="00070174">
            <w:pPr>
              <w:pStyle w:val="TableParagraph"/>
              <w:spacing w:before="0"/>
              <w:ind w:left="129"/>
              <w:jc w:val="center"/>
              <w:rPr>
                <w:b/>
                <w:sz w:val="24"/>
                <w:szCs w:val="24"/>
              </w:rPr>
            </w:pPr>
            <w:r w:rsidRPr="00663CE3">
              <w:rPr>
                <w:b/>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rsidR="007A5162" w:rsidRPr="00663CE3" w:rsidRDefault="007A5162" w:rsidP="00070174">
            <w:pPr>
              <w:pStyle w:val="TableParagraph"/>
              <w:spacing w:before="0"/>
              <w:ind w:left="129"/>
              <w:jc w:val="center"/>
              <w:rPr>
                <w:b/>
                <w:sz w:val="24"/>
                <w:szCs w:val="24"/>
              </w:rPr>
            </w:pPr>
            <w:r w:rsidRPr="00663CE3">
              <w:rPr>
                <w:b/>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rsidR="007A5162" w:rsidRPr="00663CE3" w:rsidRDefault="007A5162" w:rsidP="00070174">
            <w:pPr>
              <w:pStyle w:val="TableParagraph"/>
              <w:spacing w:before="0"/>
              <w:ind w:left="129"/>
              <w:jc w:val="center"/>
              <w:rPr>
                <w:b/>
                <w:sz w:val="24"/>
                <w:szCs w:val="24"/>
              </w:rPr>
            </w:pPr>
            <w:r w:rsidRPr="00663CE3">
              <w:rPr>
                <w:b/>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rsidR="007A5162" w:rsidRPr="00663CE3" w:rsidRDefault="007A5162" w:rsidP="00070174">
            <w:pPr>
              <w:pStyle w:val="TableParagraph"/>
              <w:spacing w:before="0"/>
              <w:ind w:left="129"/>
              <w:jc w:val="center"/>
              <w:rPr>
                <w:b/>
                <w:sz w:val="24"/>
                <w:szCs w:val="24"/>
              </w:rPr>
            </w:pPr>
            <w:r w:rsidRPr="00663CE3">
              <w:rPr>
                <w:b/>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rsidR="007A5162" w:rsidRPr="00663CE3" w:rsidRDefault="007A5162" w:rsidP="00070174">
            <w:pPr>
              <w:pStyle w:val="TableParagraph"/>
              <w:spacing w:before="0"/>
              <w:ind w:left="129"/>
              <w:jc w:val="center"/>
              <w:rPr>
                <w:b/>
                <w:sz w:val="24"/>
                <w:szCs w:val="24"/>
              </w:rPr>
            </w:pPr>
            <w:r w:rsidRPr="00663CE3">
              <w:rPr>
                <w:b/>
                <w:sz w:val="24"/>
                <w:szCs w:val="24"/>
              </w:rPr>
              <w:t>PREÇOUNIT.</w:t>
            </w:r>
          </w:p>
        </w:tc>
      </w:tr>
      <w:tr w:rsidR="007A5162" w:rsidRPr="00663CE3" w:rsidTr="00070174">
        <w:trPr>
          <w:trHeight w:val="529"/>
        </w:trPr>
        <w:tc>
          <w:tcPr>
            <w:tcW w:w="1574" w:type="dxa"/>
            <w:tcBorders>
              <w:top w:val="single" w:sz="4" w:space="0" w:color="000000"/>
              <w:left w:val="single" w:sz="4" w:space="0" w:color="000000"/>
              <w:bottom w:val="single" w:sz="4" w:space="0" w:color="000000"/>
              <w:right w:val="single" w:sz="4" w:space="0" w:color="000000"/>
            </w:tcBorders>
          </w:tcPr>
          <w:p w:rsidR="007A5162" w:rsidRPr="00663CE3" w:rsidRDefault="007A5162" w:rsidP="00070174">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rsidR="007A5162" w:rsidRPr="00663CE3" w:rsidRDefault="007A5162" w:rsidP="00070174">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rsidR="007A5162" w:rsidRPr="00663CE3" w:rsidRDefault="007A5162" w:rsidP="00070174">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rsidR="007A5162" w:rsidRPr="00663CE3" w:rsidRDefault="007A5162" w:rsidP="00070174">
            <w:pPr>
              <w:pStyle w:val="TableParagraph"/>
              <w:spacing w:before="0"/>
              <w:ind w:left="108"/>
              <w:jc w:val="both"/>
              <w:rPr>
                <w:b/>
                <w:sz w:val="24"/>
                <w:szCs w:val="24"/>
              </w:rPr>
            </w:pPr>
          </w:p>
        </w:tc>
        <w:tc>
          <w:tcPr>
            <w:tcW w:w="1847" w:type="dxa"/>
            <w:tcBorders>
              <w:top w:val="single" w:sz="4" w:space="0" w:color="000000"/>
              <w:left w:val="single" w:sz="4" w:space="0" w:color="000000"/>
              <w:bottom w:val="single" w:sz="4" w:space="0" w:color="000000"/>
              <w:right w:val="single" w:sz="4" w:space="0" w:color="000000"/>
            </w:tcBorders>
          </w:tcPr>
          <w:p w:rsidR="007A5162" w:rsidRPr="00663CE3" w:rsidRDefault="007A5162" w:rsidP="00070174">
            <w:pPr>
              <w:pStyle w:val="TableParagraph"/>
              <w:spacing w:before="0"/>
              <w:ind w:left="108"/>
              <w:jc w:val="both"/>
              <w:rPr>
                <w:b/>
                <w:sz w:val="24"/>
                <w:szCs w:val="24"/>
              </w:rPr>
            </w:pPr>
            <w:r w:rsidRPr="00663CE3">
              <w:rPr>
                <w:b/>
                <w:sz w:val="24"/>
                <w:szCs w:val="24"/>
              </w:rPr>
              <w:t>R$</w:t>
            </w:r>
          </w:p>
        </w:tc>
      </w:tr>
      <w:tr w:rsidR="007A5162" w:rsidRPr="00663CE3" w:rsidTr="00070174">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rsidR="007A5162" w:rsidRPr="00663CE3" w:rsidRDefault="007A5162" w:rsidP="00070174">
            <w:pPr>
              <w:pStyle w:val="TableParagraph"/>
              <w:spacing w:before="0"/>
              <w:ind w:left="108"/>
              <w:jc w:val="both"/>
              <w:rPr>
                <w:b/>
                <w:sz w:val="24"/>
                <w:szCs w:val="24"/>
              </w:rPr>
            </w:pPr>
            <w:r w:rsidRPr="00663CE3">
              <w:rPr>
                <w:b/>
                <w:sz w:val="24"/>
                <w:szCs w:val="24"/>
              </w:rPr>
              <w:t>PREÇO</w:t>
            </w:r>
            <w:r w:rsidR="00C956A7" w:rsidRPr="00663CE3">
              <w:rPr>
                <w:b/>
                <w:sz w:val="24"/>
                <w:szCs w:val="24"/>
              </w:rPr>
              <w:t xml:space="preserve">  </w:t>
            </w:r>
            <w:r w:rsidRPr="00663CE3">
              <w:rPr>
                <w:b/>
                <w:sz w:val="24"/>
                <w:szCs w:val="24"/>
              </w:rPr>
              <w:t>TOTAL</w:t>
            </w:r>
            <w:r w:rsidR="00C956A7" w:rsidRPr="00663CE3">
              <w:rPr>
                <w:b/>
                <w:sz w:val="24"/>
                <w:szCs w:val="24"/>
              </w:rPr>
              <w:t xml:space="preserve"> </w:t>
            </w:r>
            <w:r w:rsidRPr="00663CE3">
              <w:rPr>
                <w:b/>
                <w:sz w:val="24"/>
                <w:szCs w:val="24"/>
              </w:rPr>
              <w:t>R$</w:t>
            </w:r>
            <w:r w:rsidR="00C956A7" w:rsidRPr="00663CE3">
              <w:rPr>
                <w:b/>
                <w:sz w:val="24"/>
                <w:szCs w:val="24"/>
              </w:rPr>
              <w:t xml:space="preserve"> </w:t>
            </w:r>
            <w:r w:rsidRPr="00663CE3">
              <w:rPr>
                <w:b/>
                <w:sz w:val="24"/>
                <w:szCs w:val="24"/>
              </w:rPr>
              <w:t>XXXXXXXXX</w:t>
            </w:r>
          </w:p>
        </w:tc>
      </w:tr>
    </w:tbl>
    <w:p w:rsidR="007A5162" w:rsidRPr="00663CE3" w:rsidRDefault="007A5162" w:rsidP="007A5162">
      <w:pPr>
        <w:pStyle w:val="Corpodetexto"/>
        <w:jc w:val="both"/>
      </w:pPr>
    </w:p>
    <w:p w:rsidR="007A5162" w:rsidRPr="00663CE3" w:rsidRDefault="007A5162" w:rsidP="007A5162">
      <w:pPr>
        <w:pStyle w:val="Corpodetexto"/>
        <w:jc w:val="both"/>
      </w:pPr>
      <w:r w:rsidRPr="00663CE3">
        <w:rPr>
          <w:b/>
        </w:rPr>
        <w:t>Parágrafo Único</w:t>
      </w:r>
      <w:r w:rsidRPr="00663CE3">
        <w:t xml:space="preserve"> – O objeto do contrato será entregue/instalado em conforme condições estabelecidas no Termo de Referência, com obediência rigorosa, fiel e integral de todas as exigências, normas, itens, elementos, condições gerais, e especiais contidos no processo administrativo nº XXX/2024, no presente contrato, no Termo de Referência, bem como em detalhes e informações fornecidas pelo CONTRATANTE.</w:t>
      </w:r>
    </w:p>
    <w:p w:rsidR="007A5162" w:rsidRPr="00663CE3" w:rsidRDefault="007A5162" w:rsidP="007A5162">
      <w:pPr>
        <w:pStyle w:val="Corpodetexto"/>
        <w:jc w:val="both"/>
      </w:pPr>
    </w:p>
    <w:p w:rsidR="007A5162" w:rsidRPr="00663CE3" w:rsidRDefault="007A5162" w:rsidP="007A5162">
      <w:pPr>
        <w:pStyle w:val="Ttulo1"/>
        <w:spacing w:before="0" w:line="240" w:lineRule="auto"/>
        <w:rPr>
          <w:rFonts w:ascii="Arial" w:hAnsi="Arial" w:cs="Arial"/>
          <w:szCs w:val="24"/>
          <w:u w:val="single"/>
        </w:rPr>
      </w:pPr>
      <w:r w:rsidRPr="00663CE3">
        <w:rPr>
          <w:rFonts w:ascii="Arial" w:hAnsi="Arial" w:cs="Arial"/>
          <w:szCs w:val="24"/>
          <w:u w:val="single"/>
        </w:rPr>
        <w:t>CLÁUSULA TERCEIRA – DO VALOR</w:t>
      </w:r>
    </w:p>
    <w:p w:rsidR="007A5162" w:rsidRPr="00663CE3" w:rsidRDefault="007A5162" w:rsidP="007A5162">
      <w:pPr>
        <w:pStyle w:val="Ttulo1"/>
        <w:spacing w:before="0" w:line="240" w:lineRule="auto"/>
        <w:rPr>
          <w:rFonts w:ascii="Arial" w:hAnsi="Arial" w:cs="Arial"/>
          <w:szCs w:val="24"/>
        </w:rPr>
      </w:pPr>
    </w:p>
    <w:p w:rsidR="007A5162" w:rsidRPr="00663CE3" w:rsidRDefault="007A5162" w:rsidP="007A5162">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663CE3">
        <w:t>O valor total do presente Contrato é de R$</w:t>
      </w:r>
      <w:r w:rsidR="00C956A7" w:rsidRPr="00663CE3">
        <w:t xml:space="preserve"> </w:t>
      </w:r>
      <w:r w:rsidRPr="00663CE3">
        <w:t>XXXXXXXX (por extenso).</w:t>
      </w:r>
    </w:p>
    <w:p w:rsidR="007A5162" w:rsidRPr="00663CE3" w:rsidRDefault="007A5162" w:rsidP="007A5162">
      <w:pPr>
        <w:pStyle w:val="Corpodetexto"/>
        <w:jc w:val="both"/>
      </w:pPr>
    </w:p>
    <w:p w:rsidR="007A5162" w:rsidRPr="00663CE3" w:rsidRDefault="007A5162" w:rsidP="007A5162">
      <w:pPr>
        <w:pStyle w:val="Ttulo1"/>
        <w:spacing w:before="0" w:line="240" w:lineRule="auto"/>
        <w:rPr>
          <w:rFonts w:ascii="Arial" w:hAnsi="Arial" w:cs="Arial"/>
          <w:szCs w:val="24"/>
          <w:u w:val="single"/>
        </w:rPr>
      </w:pPr>
      <w:r w:rsidRPr="00663CE3">
        <w:rPr>
          <w:rFonts w:ascii="Arial" w:hAnsi="Arial" w:cs="Arial"/>
          <w:szCs w:val="24"/>
          <w:u w:val="single"/>
        </w:rPr>
        <w:t>CLÁUSULA QUARTA – DA FORMA E PRAZO DE PAGAMENTO</w:t>
      </w:r>
    </w:p>
    <w:p w:rsidR="007A5162" w:rsidRPr="00663CE3" w:rsidRDefault="007A5162" w:rsidP="007A5162">
      <w:pPr>
        <w:pStyle w:val="Ttulo1"/>
        <w:spacing w:before="0" w:line="240" w:lineRule="auto"/>
        <w:rPr>
          <w:rFonts w:ascii="Arial" w:hAnsi="Arial" w:cs="Arial"/>
          <w:szCs w:val="24"/>
        </w:rPr>
      </w:pPr>
    </w:p>
    <w:p w:rsidR="007A5162" w:rsidRPr="00663CE3" w:rsidRDefault="007A5162" w:rsidP="007A5162">
      <w:pPr>
        <w:pStyle w:val="Corpodetexto"/>
        <w:jc w:val="both"/>
        <w:rPr>
          <w:lang w:val="pt-BR"/>
        </w:rPr>
      </w:pPr>
      <w:r w:rsidRPr="00663CE3">
        <w:t xml:space="preserve">Os pagamentos serão efetuados à CONTRATADA, após a regular liquidação da despesa, nos termos do art. 63 da Lei Federal nº 4.320/1964, observado o disposto nos arts. 140 e seguintes da Lei Federal nº 14.133/2021, </w:t>
      </w:r>
      <w:r w:rsidRPr="00663CE3">
        <w:rPr>
          <w:color w:val="000000" w:themeColor="text1"/>
        </w:rPr>
        <w:t xml:space="preserve">em 30 (trinta) dias, </w:t>
      </w:r>
      <w:r w:rsidRPr="00663CE3">
        <w:rPr>
          <w:rFonts w:eastAsia="Times New Roman"/>
          <w:color w:val="000000" w:themeColor="text1"/>
          <w:lang w:val="pt-BR" w:eastAsia="pt-BR"/>
        </w:rPr>
        <w:t>a contar da data do protocol</w:t>
      </w:r>
      <w:r w:rsidR="00C956A7" w:rsidRPr="00663CE3">
        <w:rPr>
          <w:rFonts w:eastAsia="Times New Roman"/>
          <w:color w:val="000000" w:themeColor="text1"/>
          <w:lang w:val="pt-BR" w:eastAsia="pt-BR"/>
        </w:rPr>
        <w:t>o do documento de cobrança no setor de Protocolo Geral da PMSFI.</w:t>
      </w:r>
      <w:r w:rsidRPr="00663CE3">
        <w:rPr>
          <w:rFonts w:eastAsia="Times New Roman"/>
          <w:color w:val="000000" w:themeColor="text1"/>
          <w:lang w:val="pt-BR" w:eastAsia="pt-BR"/>
        </w:rPr>
        <w:t xml:space="preserve"> </w:t>
      </w:r>
    </w:p>
    <w:p w:rsidR="007A5162" w:rsidRPr="00663CE3" w:rsidRDefault="007A5162" w:rsidP="007A5162">
      <w:pPr>
        <w:pStyle w:val="Corpodetexto"/>
        <w:jc w:val="both"/>
        <w:rPr>
          <w:b/>
          <w:color w:val="00B050"/>
        </w:rPr>
      </w:pPr>
    </w:p>
    <w:p w:rsidR="00C956A7" w:rsidRPr="00663CE3" w:rsidRDefault="007A5162" w:rsidP="00C956A7">
      <w:pPr>
        <w:pStyle w:val="Corpodetexto"/>
        <w:jc w:val="both"/>
        <w:rPr>
          <w:lang w:val="pt-BR"/>
        </w:rPr>
      </w:pPr>
      <w:r w:rsidRPr="00663CE3">
        <w:rPr>
          <w:b/>
        </w:rPr>
        <w:t xml:space="preserve">Parágrafo Primeiro– </w:t>
      </w:r>
      <w:r w:rsidRPr="00663CE3">
        <w:t>O documento de cobrança será apresentado à Fiscalização, para a</w:t>
      </w:r>
      <w:r w:rsidR="00C956A7" w:rsidRPr="00663CE3">
        <w:t>testo, e, após, protocolado no</w:t>
      </w:r>
      <w:r w:rsidRPr="00663CE3">
        <w:t xml:space="preserve"> </w:t>
      </w:r>
      <w:r w:rsidR="00C956A7" w:rsidRPr="00663CE3">
        <w:rPr>
          <w:rFonts w:eastAsia="Times New Roman"/>
          <w:color w:val="000000" w:themeColor="text1"/>
          <w:lang w:val="pt-BR" w:eastAsia="pt-BR"/>
        </w:rPr>
        <w:t xml:space="preserve">setor de Protocolo Geral da PMSFI. </w:t>
      </w:r>
    </w:p>
    <w:p w:rsidR="007A5162" w:rsidRPr="00663CE3" w:rsidRDefault="007A5162" w:rsidP="00C956A7">
      <w:pPr>
        <w:spacing w:after="0" w:line="240" w:lineRule="auto"/>
        <w:jc w:val="both"/>
        <w:rPr>
          <w:rFonts w:ascii="Arial" w:hAnsi="Arial" w:cs="Arial"/>
          <w:sz w:val="24"/>
          <w:szCs w:val="24"/>
        </w:rPr>
      </w:pPr>
    </w:p>
    <w:p w:rsidR="007A5162" w:rsidRPr="00663CE3" w:rsidRDefault="007A5162" w:rsidP="007A5162">
      <w:pPr>
        <w:pStyle w:val="Corpodetexto"/>
        <w:jc w:val="both"/>
      </w:pPr>
      <w:r w:rsidRPr="00663CE3">
        <w:rPr>
          <w:b/>
        </w:rPr>
        <w:t>Parágrafo Segundo –</w:t>
      </w:r>
      <w:r w:rsidRPr="00663CE3">
        <w:t xml:space="preserve"> No caso de erro nos documentos de faturamento ou </w:t>
      </w:r>
      <w:r w:rsidRPr="00663CE3">
        <w:lastRenderedPageBreak/>
        <w:t>cobrança, estes serão devolvidos à CONTRATADA para retificação ou substituição, passando o prazo de pagamento a fluir, então, a partir da reapresentação válida desses documentos.</w:t>
      </w:r>
    </w:p>
    <w:p w:rsidR="007A5162" w:rsidRPr="00663CE3" w:rsidRDefault="007A5162" w:rsidP="007A5162">
      <w:pPr>
        <w:pStyle w:val="Corpodetexto"/>
        <w:jc w:val="both"/>
        <w:rPr>
          <w:b/>
        </w:rPr>
      </w:pPr>
    </w:p>
    <w:p w:rsidR="007A5162" w:rsidRPr="00663CE3" w:rsidRDefault="007A5162" w:rsidP="007A5162">
      <w:pPr>
        <w:pStyle w:val="Corpodetexto"/>
        <w:jc w:val="both"/>
      </w:pPr>
      <w:r w:rsidRPr="00663CE3">
        <w:rPr>
          <w:b/>
        </w:rPr>
        <w:t xml:space="preserve">Parágrafo Terceiro - </w:t>
      </w:r>
      <w:r w:rsidRPr="00663CE3">
        <w:t xml:space="preserve">O valor dos pagamentos eventualmente efetuados com atraso, </w:t>
      </w:r>
      <w:r w:rsidRPr="00663CE3">
        <w:rPr>
          <w:rFonts w:eastAsia="Times New Roman"/>
          <w:iCs/>
          <w:color w:val="000000"/>
        </w:rPr>
        <w:t>desde que não decorra de fato ou ato imputável à CONTRATADA,</w:t>
      </w:r>
      <w:r w:rsidRPr="00663CE3">
        <w:t xml:space="preserve"> sofrerá a incidência de juros e correção monetária, de acordo com a variação da Taxa Selic aplicável à mora da Administração Pública, limitados a 12% ao ano.</w:t>
      </w:r>
    </w:p>
    <w:p w:rsidR="007A5162" w:rsidRPr="00663CE3" w:rsidRDefault="007A5162" w:rsidP="007A5162">
      <w:pPr>
        <w:pStyle w:val="Corpodetexto"/>
        <w:jc w:val="both"/>
      </w:pPr>
    </w:p>
    <w:p w:rsidR="007A5162" w:rsidRPr="00663CE3" w:rsidRDefault="007A5162" w:rsidP="007A5162">
      <w:pPr>
        <w:pStyle w:val="Corpodetexto"/>
        <w:jc w:val="both"/>
      </w:pPr>
      <w:r w:rsidRPr="00663CE3">
        <w:rPr>
          <w:b/>
        </w:rPr>
        <w:t>Parágrafo Quarto</w:t>
      </w:r>
      <w:r w:rsidRPr="00663CE3">
        <w:t xml:space="preserve"> – O pagamento à CONTRATADA será realizado em razão do efetivo fornecimento realizado e aceito, sem que o CONTRATANTE esteja obrigado(a) a pagar o valor total do contrato caso todo o quantitativo do objeto previsto na cláusula segunda não tenha sido regularmente entregue e aceito.</w:t>
      </w:r>
    </w:p>
    <w:p w:rsidR="007A5162" w:rsidRPr="00663CE3" w:rsidRDefault="007A5162" w:rsidP="007A5162">
      <w:pPr>
        <w:pStyle w:val="Corpodetexto"/>
        <w:jc w:val="both"/>
      </w:pPr>
    </w:p>
    <w:p w:rsidR="007A5162" w:rsidRPr="00663CE3" w:rsidRDefault="007A5162" w:rsidP="007A5162">
      <w:pPr>
        <w:pStyle w:val="Corpodetexto"/>
        <w:jc w:val="both"/>
      </w:pPr>
      <w:r w:rsidRPr="00663CE3">
        <w:rPr>
          <w:b/>
        </w:rPr>
        <w:t>Parágrafo Quinto</w:t>
      </w:r>
      <w:r w:rsidRPr="00663CE3">
        <w:t xml:space="preserve"> – O </w:t>
      </w:r>
      <w:r w:rsidRPr="00663CE3">
        <w:rPr>
          <w:color w:val="000000" w:themeColor="text1"/>
        </w:rPr>
        <w:t xml:space="preserve">pagamento </w:t>
      </w:r>
      <w:r w:rsidRPr="00663CE3">
        <w:t>será efetuado à CONTRATADA por meio de crédito em conta corrente aberta em banco a ser indicado pelo CONTRATANTE.</w:t>
      </w:r>
    </w:p>
    <w:p w:rsidR="007A5162" w:rsidRPr="00663CE3" w:rsidRDefault="007A5162" w:rsidP="007A5162">
      <w:pPr>
        <w:pStyle w:val="Corpodetexto"/>
        <w:jc w:val="both"/>
      </w:pPr>
    </w:p>
    <w:p w:rsidR="007A5162" w:rsidRPr="00663CE3" w:rsidRDefault="007A5162" w:rsidP="007A5162">
      <w:pPr>
        <w:pStyle w:val="Ttulo1"/>
        <w:spacing w:before="0" w:line="240" w:lineRule="auto"/>
        <w:rPr>
          <w:rFonts w:ascii="Arial" w:hAnsi="Arial" w:cs="Arial"/>
          <w:szCs w:val="24"/>
          <w:u w:val="single"/>
        </w:rPr>
      </w:pPr>
      <w:r w:rsidRPr="00663CE3">
        <w:rPr>
          <w:rFonts w:ascii="Arial" w:hAnsi="Arial" w:cs="Arial"/>
          <w:szCs w:val="24"/>
          <w:u w:val="single"/>
        </w:rPr>
        <w:t>CLÁUSULA QUINTA – DO REAJUSTE</w:t>
      </w:r>
    </w:p>
    <w:p w:rsidR="007A5162" w:rsidRPr="00663CE3" w:rsidRDefault="007A5162" w:rsidP="007A5162">
      <w:pPr>
        <w:pStyle w:val="Corpodetexto"/>
        <w:spacing w:line="276" w:lineRule="auto"/>
        <w:jc w:val="both"/>
      </w:pPr>
      <w:r w:rsidRPr="00663CE3">
        <w:t xml:space="preserve">Somente ocorrerá reajustamento do Contrato decorrido o prazo de </w:t>
      </w:r>
      <w:r w:rsidR="00C45181" w:rsidRPr="00663CE3">
        <w:t>12</w:t>
      </w:r>
      <w:r w:rsidR="00377C74" w:rsidRPr="00663CE3">
        <w:t xml:space="preserve"> (</w:t>
      </w:r>
      <w:r w:rsidR="00C45181" w:rsidRPr="00663CE3">
        <w:t>doze</w:t>
      </w:r>
      <w:r w:rsidR="00377C74" w:rsidRPr="00663CE3">
        <w:t>)</w:t>
      </w:r>
      <w:r w:rsidRPr="00663CE3">
        <w:t xml:space="preserve"> meses  contados da </w:t>
      </w:r>
      <w:r w:rsidRPr="00663CE3">
        <w:rPr>
          <w:color w:val="000000" w:themeColor="text1"/>
        </w:rPr>
        <w:t>data do orçamento estimado,</w:t>
      </w:r>
      <w:r w:rsidRPr="00663CE3">
        <w:t xml:space="preserve"> observada a Lei Federal nº 10.192, de 14 de fevereiro de 2001.</w:t>
      </w:r>
    </w:p>
    <w:p w:rsidR="007A5162" w:rsidRPr="00663CE3" w:rsidRDefault="007A5162" w:rsidP="007A5162">
      <w:pPr>
        <w:pStyle w:val="Corpodetexto"/>
        <w:spacing w:line="276" w:lineRule="auto"/>
        <w:jc w:val="both"/>
      </w:pPr>
    </w:p>
    <w:p w:rsidR="007A5162" w:rsidRPr="00663CE3" w:rsidRDefault="007A5162" w:rsidP="007A5162">
      <w:pPr>
        <w:pStyle w:val="Corpodetexto"/>
        <w:spacing w:line="276" w:lineRule="auto"/>
        <w:jc w:val="both"/>
      </w:pPr>
      <w:r w:rsidRPr="00663CE3">
        <w:rPr>
          <w:b/>
        </w:rPr>
        <w:t>Parágrafo Primeiro</w:t>
      </w:r>
      <w:r w:rsidRPr="00663CE3">
        <w:t xml:space="preserve"> – Os preços serão reajustados de acordo com a variação do Índice de Preços ao Consumidor Amplo Especial – IPCA-E do Instituto Brasileiro de Geografia e Estatística – IBGE, calculado por meio da seguinte fórmula:</w:t>
      </w:r>
    </w:p>
    <w:p w:rsidR="007A5162" w:rsidRPr="00663CE3" w:rsidRDefault="007A5162" w:rsidP="007A5162">
      <w:pPr>
        <w:pStyle w:val="Corpodetexto"/>
        <w:spacing w:line="276" w:lineRule="auto"/>
        <w:jc w:val="both"/>
      </w:pPr>
    </w:p>
    <w:p w:rsidR="007A5162" w:rsidRPr="00663CE3" w:rsidRDefault="007A5162" w:rsidP="007A5162">
      <w:pPr>
        <w:pStyle w:val="Corpodetexto"/>
        <w:spacing w:line="276" w:lineRule="auto"/>
        <w:ind w:left="1134"/>
        <w:jc w:val="both"/>
      </w:pPr>
      <w:r w:rsidRPr="00663CE3">
        <w:t>R = Po [(I-Io)/Io]</w:t>
      </w:r>
    </w:p>
    <w:p w:rsidR="007A5162" w:rsidRPr="00663CE3" w:rsidRDefault="007A5162" w:rsidP="007A5162">
      <w:pPr>
        <w:pStyle w:val="Corpodetexto"/>
        <w:spacing w:line="276" w:lineRule="auto"/>
        <w:ind w:left="1134"/>
        <w:jc w:val="both"/>
        <w:rPr>
          <w:b/>
        </w:rPr>
      </w:pPr>
      <w:r w:rsidRPr="00663CE3">
        <w:rPr>
          <w:b/>
        </w:rPr>
        <w:t>Onde:</w:t>
      </w:r>
    </w:p>
    <w:p w:rsidR="007A5162" w:rsidRPr="00663CE3" w:rsidRDefault="007A5162" w:rsidP="007A5162">
      <w:pPr>
        <w:pStyle w:val="Corpodetexto"/>
        <w:spacing w:line="276" w:lineRule="auto"/>
        <w:ind w:left="1134"/>
        <w:jc w:val="both"/>
      </w:pPr>
      <w:r w:rsidRPr="00663CE3">
        <w:t>R = valor do reajuste;</w:t>
      </w:r>
    </w:p>
    <w:p w:rsidR="007A5162" w:rsidRPr="00663CE3" w:rsidRDefault="007A5162" w:rsidP="007A5162">
      <w:pPr>
        <w:pStyle w:val="Corpodetexto"/>
        <w:spacing w:line="276" w:lineRule="auto"/>
        <w:ind w:left="1134"/>
        <w:jc w:val="both"/>
      </w:pPr>
      <w:r w:rsidRPr="00663CE3">
        <w:t>I = índice IPCA-E mensal relativo ao mês anterior ao de aniversário do Contrato;</w:t>
      </w:r>
    </w:p>
    <w:p w:rsidR="007A5162" w:rsidRPr="00663CE3" w:rsidRDefault="007A5162" w:rsidP="007A5162">
      <w:pPr>
        <w:pStyle w:val="Corpodetexto"/>
        <w:spacing w:line="276" w:lineRule="auto"/>
        <w:ind w:left="1134"/>
        <w:jc w:val="both"/>
      </w:pPr>
      <w:r w:rsidRPr="00663CE3">
        <w:t>Io = índice do IPCA-E mensal relativo ao mês anterior ao da apresentação da Proposta;</w:t>
      </w:r>
    </w:p>
    <w:p w:rsidR="007A5162" w:rsidRPr="00663CE3" w:rsidRDefault="007A5162" w:rsidP="007A5162">
      <w:pPr>
        <w:pStyle w:val="Corpodetexto"/>
        <w:spacing w:line="276" w:lineRule="auto"/>
        <w:ind w:left="1134"/>
        <w:jc w:val="both"/>
      </w:pPr>
      <w:r w:rsidRPr="00663CE3">
        <w:t>Po = preço unitário contratual, objeto do reajustamento.</w:t>
      </w:r>
    </w:p>
    <w:p w:rsidR="007A5162" w:rsidRPr="00663CE3" w:rsidRDefault="007A5162" w:rsidP="007A5162">
      <w:pPr>
        <w:pStyle w:val="Corpodetexto"/>
        <w:spacing w:line="276" w:lineRule="auto"/>
        <w:jc w:val="both"/>
      </w:pPr>
    </w:p>
    <w:p w:rsidR="007A5162" w:rsidRPr="00663CE3" w:rsidRDefault="007A5162" w:rsidP="007A5162">
      <w:pPr>
        <w:pStyle w:val="Corpodetexto"/>
        <w:spacing w:line="276" w:lineRule="auto"/>
        <w:jc w:val="both"/>
      </w:pPr>
      <w:r w:rsidRPr="00663CE3">
        <w:rPr>
          <w:b/>
        </w:rPr>
        <w:t>Parágrafo Segundo</w:t>
      </w:r>
      <w:r w:rsidRPr="00663CE3">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rsidR="007A5162" w:rsidRPr="00663CE3" w:rsidRDefault="007A5162" w:rsidP="007A5162">
      <w:pPr>
        <w:pStyle w:val="Ttulo1"/>
        <w:spacing w:before="0" w:line="240" w:lineRule="auto"/>
        <w:rPr>
          <w:rFonts w:ascii="Arial" w:hAnsi="Arial" w:cs="Arial"/>
          <w:szCs w:val="24"/>
        </w:rPr>
      </w:pPr>
    </w:p>
    <w:p w:rsidR="007A5162" w:rsidRPr="00663CE3" w:rsidRDefault="007A5162" w:rsidP="007A5162">
      <w:pPr>
        <w:pStyle w:val="Corpodetexto"/>
        <w:jc w:val="both"/>
      </w:pPr>
    </w:p>
    <w:p w:rsidR="007A5162" w:rsidRPr="00663CE3" w:rsidRDefault="007A5162" w:rsidP="007A5162">
      <w:pPr>
        <w:pStyle w:val="Ttulo1"/>
        <w:spacing w:before="0" w:line="240" w:lineRule="auto"/>
        <w:rPr>
          <w:rFonts w:ascii="Arial" w:hAnsi="Arial" w:cs="Arial"/>
          <w:szCs w:val="24"/>
          <w:u w:val="single"/>
        </w:rPr>
      </w:pPr>
      <w:r w:rsidRPr="00663CE3">
        <w:rPr>
          <w:rFonts w:ascii="Arial" w:hAnsi="Arial" w:cs="Arial"/>
          <w:color w:val="000000"/>
          <w:szCs w:val="24"/>
          <w:u w:val="single"/>
        </w:rPr>
        <w:lastRenderedPageBreak/>
        <w:t>CLÁUSULA</w:t>
      </w:r>
      <w:r w:rsidRPr="00663CE3">
        <w:rPr>
          <w:rFonts w:ascii="Arial" w:hAnsi="Arial" w:cs="Arial"/>
          <w:szCs w:val="24"/>
          <w:u w:val="single"/>
        </w:rPr>
        <w:t xml:space="preserve"> SEXTA – DO REEQUILÍBRIO ECONÔMICO-FINANCEIRO </w:t>
      </w:r>
    </w:p>
    <w:p w:rsidR="007A5162" w:rsidRPr="00663CE3" w:rsidRDefault="007A5162" w:rsidP="007A5162">
      <w:pPr>
        <w:pStyle w:val="Ttulo1"/>
        <w:spacing w:before="0" w:line="240" w:lineRule="auto"/>
        <w:rPr>
          <w:rFonts w:ascii="Arial" w:hAnsi="Arial" w:cs="Arial"/>
          <w:b w:val="0"/>
          <w:szCs w:val="24"/>
          <w:highlight w:val="yellow"/>
        </w:rPr>
      </w:pPr>
    </w:p>
    <w:p w:rsidR="007A5162" w:rsidRPr="00663CE3" w:rsidRDefault="007A5162" w:rsidP="007A5162">
      <w:pPr>
        <w:pStyle w:val="Corpodetexto"/>
        <w:jc w:val="both"/>
      </w:pPr>
      <w:r w:rsidRPr="00663CE3">
        <w:t>O preço definido na cláusula quarta permanecerá fixo e irreajustável, salvo hipóteses de manutenção do equilíbrio econômico-financeiro, que deverá ser comprovado pelo CONTRATADO e aprovado pelo CONTRATANTE;</w:t>
      </w:r>
    </w:p>
    <w:p w:rsidR="007A5162" w:rsidRPr="00663CE3" w:rsidRDefault="007A5162" w:rsidP="007A5162">
      <w:pPr>
        <w:pStyle w:val="Corpodetexto"/>
        <w:jc w:val="both"/>
      </w:pPr>
    </w:p>
    <w:p w:rsidR="007A5162" w:rsidRPr="00663CE3" w:rsidRDefault="007A5162" w:rsidP="007A5162">
      <w:pPr>
        <w:pStyle w:val="Corpodetexto"/>
        <w:jc w:val="both"/>
      </w:pPr>
      <w:r w:rsidRPr="00663CE3">
        <w:rPr>
          <w:b/>
        </w:rPr>
        <w:t xml:space="preserve">Parágrafo Primeiro </w:t>
      </w:r>
      <w:r w:rsidRPr="00663CE3">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rsidR="007A5162" w:rsidRPr="00663CE3" w:rsidRDefault="007A5162" w:rsidP="007A5162">
      <w:pPr>
        <w:pStyle w:val="Corpodetexto"/>
        <w:jc w:val="both"/>
      </w:pPr>
    </w:p>
    <w:p w:rsidR="007A5162" w:rsidRPr="00663CE3" w:rsidRDefault="007A5162" w:rsidP="007A5162">
      <w:pPr>
        <w:pStyle w:val="Corpodetexto"/>
        <w:jc w:val="both"/>
        <w:rPr>
          <w:b/>
        </w:rPr>
      </w:pPr>
      <w:r w:rsidRPr="00663CE3">
        <w:rPr>
          <w:b/>
        </w:rPr>
        <w:t>Parágrafo Segundo</w:t>
      </w:r>
      <w:r w:rsidRPr="00663CE3">
        <w:t xml:space="preserve"> – O requerimento realizado pelo CONTRATADO para fins de reequilíbrio econômico-financeiro do contrato deverá ser respondido pela autoridade competente no prazo máximo de </w:t>
      </w:r>
      <w:r w:rsidR="00613102" w:rsidRPr="00663CE3">
        <w:t>30</w:t>
      </w:r>
      <w:r w:rsidRPr="00663CE3">
        <w:t xml:space="preserve"> (</w:t>
      </w:r>
      <w:r w:rsidR="00613102" w:rsidRPr="00663CE3">
        <w:t>trinta</w:t>
      </w:r>
      <w:r w:rsidRPr="00663CE3">
        <w:t>) dias.</w:t>
      </w:r>
    </w:p>
    <w:p w:rsidR="007A5162" w:rsidRPr="00663CE3" w:rsidRDefault="007A5162" w:rsidP="007A5162">
      <w:pPr>
        <w:pStyle w:val="Corpodetexto"/>
        <w:jc w:val="both"/>
        <w:rPr>
          <w:b/>
          <w:color w:val="00B050"/>
        </w:rPr>
      </w:pPr>
    </w:p>
    <w:p w:rsidR="007A5162" w:rsidRPr="00663CE3" w:rsidRDefault="007A5162" w:rsidP="007A5162">
      <w:pPr>
        <w:pStyle w:val="Ttulo1"/>
        <w:spacing w:before="0" w:line="240" w:lineRule="auto"/>
        <w:rPr>
          <w:rFonts w:ascii="Arial" w:hAnsi="Arial" w:cs="Arial"/>
          <w:color w:val="000000"/>
          <w:szCs w:val="24"/>
          <w:u w:val="single"/>
        </w:rPr>
      </w:pPr>
      <w:r w:rsidRPr="00663CE3">
        <w:rPr>
          <w:rFonts w:ascii="Arial" w:hAnsi="Arial" w:cs="Arial"/>
          <w:color w:val="000000"/>
          <w:szCs w:val="24"/>
          <w:u w:val="single"/>
        </w:rPr>
        <w:t xml:space="preserve">CLÁUSULA SÉTIMA – DA FORMA DE FORNECIMENTO </w:t>
      </w:r>
    </w:p>
    <w:p w:rsidR="007A5162" w:rsidRPr="00663CE3" w:rsidRDefault="007A5162" w:rsidP="007A5162">
      <w:pPr>
        <w:pStyle w:val="Ttulo1"/>
        <w:spacing w:before="0" w:line="240" w:lineRule="auto"/>
        <w:rPr>
          <w:rFonts w:ascii="Arial" w:hAnsi="Arial" w:cs="Arial"/>
          <w:color w:val="000000"/>
          <w:szCs w:val="24"/>
        </w:rPr>
      </w:pPr>
    </w:p>
    <w:p w:rsidR="007A5162" w:rsidRPr="00663CE3" w:rsidRDefault="007A5162" w:rsidP="007A5162">
      <w:pPr>
        <w:pStyle w:val="Corpodetexto"/>
        <w:jc w:val="both"/>
        <w:rPr>
          <w:color w:val="000000"/>
        </w:rPr>
      </w:pPr>
      <w:r w:rsidRPr="00663CE3">
        <w:rPr>
          <w:color w:val="000000"/>
        </w:rPr>
        <w:t xml:space="preserve">A forma de </w:t>
      </w:r>
      <w:r w:rsidRPr="00663CE3">
        <w:t>fornecimento</w:t>
      </w:r>
      <w:r w:rsidRPr="00663CE3">
        <w:rPr>
          <w:color w:val="000000"/>
        </w:rPr>
        <w:t xml:space="preserve"> </w:t>
      </w:r>
      <w:r w:rsidR="00CB3A91" w:rsidRPr="00663CE3">
        <w:rPr>
          <w:color w:val="000000"/>
        </w:rPr>
        <w:t>dos objetos</w:t>
      </w:r>
      <w:r w:rsidRPr="00663CE3">
        <w:rPr>
          <w:color w:val="000000"/>
        </w:rPr>
        <w:t xml:space="preserve"> do presente contrato, obedecerá ao Termo de Referência constante nos autos do Processo Administrativo 956/2024.  </w:t>
      </w:r>
    </w:p>
    <w:p w:rsidR="007A5162" w:rsidRPr="00663CE3" w:rsidRDefault="007A5162" w:rsidP="007A5162">
      <w:pPr>
        <w:pStyle w:val="Corpodetexto"/>
        <w:jc w:val="both"/>
      </w:pPr>
    </w:p>
    <w:p w:rsidR="007A5162" w:rsidRPr="00663CE3" w:rsidRDefault="007A5162" w:rsidP="007A5162">
      <w:pPr>
        <w:pStyle w:val="Ttulo1"/>
        <w:spacing w:before="0" w:line="240" w:lineRule="auto"/>
        <w:rPr>
          <w:rFonts w:ascii="Arial" w:hAnsi="Arial" w:cs="Arial"/>
          <w:szCs w:val="24"/>
          <w:u w:val="single"/>
        </w:rPr>
      </w:pPr>
      <w:r w:rsidRPr="00663CE3">
        <w:rPr>
          <w:rFonts w:ascii="Arial" w:hAnsi="Arial" w:cs="Arial"/>
          <w:szCs w:val="24"/>
          <w:u w:val="single"/>
        </w:rPr>
        <w:t>CLÁUSULA OITAVA – DA FISCALIZAÇÃO</w:t>
      </w:r>
    </w:p>
    <w:p w:rsidR="007A5162" w:rsidRPr="00663CE3" w:rsidRDefault="007A5162" w:rsidP="007A5162">
      <w:pPr>
        <w:pStyle w:val="Ttulo1"/>
        <w:spacing w:before="0" w:line="240" w:lineRule="auto"/>
        <w:rPr>
          <w:rFonts w:ascii="Arial" w:hAnsi="Arial" w:cs="Arial"/>
          <w:szCs w:val="24"/>
          <w:u w:val="single"/>
        </w:rPr>
      </w:pPr>
    </w:p>
    <w:p w:rsidR="007A5162" w:rsidRPr="00663CE3" w:rsidRDefault="007A5162" w:rsidP="007A5162">
      <w:pPr>
        <w:pStyle w:val="Corpodetexto"/>
        <w:jc w:val="both"/>
      </w:pPr>
      <w:r w:rsidRPr="00663CE3">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rsidR="007A5162" w:rsidRPr="00663CE3" w:rsidRDefault="007A5162" w:rsidP="007A5162">
      <w:pPr>
        <w:pStyle w:val="Corpodetexto"/>
        <w:jc w:val="both"/>
      </w:pPr>
    </w:p>
    <w:p w:rsidR="007A5162" w:rsidRPr="00663CE3" w:rsidRDefault="007A5162" w:rsidP="007A5162">
      <w:pPr>
        <w:pStyle w:val="Corpodetexto"/>
        <w:jc w:val="both"/>
      </w:pPr>
      <w:r w:rsidRPr="00663CE3">
        <w:rPr>
          <w:b/>
        </w:rPr>
        <w:t>Parágrafo Primeiro</w:t>
      </w:r>
      <w:r w:rsidRPr="00663CE3">
        <w:t xml:space="preserve"> – A Fiscalização da entrega dos bens caberá a comissão designada por ato do orgao licitante. Incumbe à Fiscalização a prática de todos os atos que lhe são próprios nos termos da legislação em vigor, respeitados o contraditório e a ampla defesa.</w:t>
      </w:r>
    </w:p>
    <w:p w:rsidR="007A5162" w:rsidRPr="00663CE3" w:rsidRDefault="007A5162" w:rsidP="007A5162">
      <w:pPr>
        <w:pStyle w:val="Corpodetexto"/>
        <w:jc w:val="both"/>
      </w:pPr>
    </w:p>
    <w:p w:rsidR="007A5162" w:rsidRPr="00663CE3" w:rsidRDefault="007A5162" w:rsidP="007A5162">
      <w:pPr>
        <w:pStyle w:val="Corpodetexto"/>
        <w:jc w:val="both"/>
      </w:pPr>
      <w:r w:rsidRPr="00663CE3">
        <w:rPr>
          <w:b/>
        </w:rPr>
        <w:t>Parágrafo Segundo</w:t>
      </w:r>
      <w:r w:rsidRPr="00663CE3">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rsidR="007A5162" w:rsidRPr="00663CE3" w:rsidRDefault="007A5162" w:rsidP="007A5162">
      <w:pPr>
        <w:pStyle w:val="Corpodetexto"/>
        <w:jc w:val="both"/>
      </w:pPr>
    </w:p>
    <w:p w:rsidR="007A5162" w:rsidRPr="00663CE3" w:rsidRDefault="007A5162" w:rsidP="007A5162">
      <w:pPr>
        <w:pStyle w:val="Corpodetexto"/>
        <w:jc w:val="both"/>
      </w:pPr>
      <w:r w:rsidRPr="00663CE3">
        <w:rPr>
          <w:b/>
        </w:rPr>
        <w:t>Parágrafo Terceiro</w:t>
      </w:r>
      <w:r w:rsidRPr="00663CE3">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rsidR="007A5162" w:rsidRPr="00663CE3" w:rsidRDefault="007A5162" w:rsidP="007A5162">
      <w:pPr>
        <w:pStyle w:val="Corpodetexto"/>
        <w:jc w:val="both"/>
      </w:pPr>
    </w:p>
    <w:p w:rsidR="007A5162" w:rsidRPr="00663CE3" w:rsidRDefault="007A5162" w:rsidP="007A5162">
      <w:pPr>
        <w:pStyle w:val="Corpodetexto"/>
        <w:jc w:val="both"/>
      </w:pPr>
      <w:r w:rsidRPr="00663CE3">
        <w:rPr>
          <w:b/>
        </w:rPr>
        <w:lastRenderedPageBreak/>
        <w:t>Parágrafo Quarto</w:t>
      </w:r>
      <w:r w:rsidRPr="00663CE3">
        <w:t xml:space="preserve">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rsidR="007A5162" w:rsidRPr="00663CE3" w:rsidRDefault="007A5162" w:rsidP="007A5162">
      <w:pPr>
        <w:pStyle w:val="Corpodetexto"/>
        <w:jc w:val="both"/>
      </w:pPr>
    </w:p>
    <w:p w:rsidR="007A5162" w:rsidRPr="00663CE3" w:rsidRDefault="007A5162" w:rsidP="007A5162">
      <w:pPr>
        <w:pStyle w:val="Corpodetexto"/>
        <w:jc w:val="both"/>
      </w:pPr>
      <w:r w:rsidRPr="00663CE3">
        <w:rPr>
          <w:b/>
        </w:rPr>
        <w:t>Parágrafo Quinto</w:t>
      </w:r>
      <w:r w:rsidRPr="00663CE3">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rsidR="007A5162" w:rsidRPr="00663CE3" w:rsidRDefault="007A5162" w:rsidP="007A5162">
      <w:pPr>
        <w:pStyle w:val="Corpodetexto"/>
        <w:tabs>
          <w:tab w:val="left" w:pos="2314"/>
          <w:tab w:val="left" w:pos="5128"/>
          <w:tab w:val="left" w:pos="8209"/>
        </w:tabs>
        <w:jc w:val="both"/>
      </w:pPr>
    </w:p>
    <w:p w:rsidR="00813B6F" w:rsidRPr="00663CE3" w:rsidRDefault="00813B6F" w:rsidP="00813B6F">
      <w:pPr>
        <w:pStyle w:val="Ttulo1"/>
        <w:spacing w:before="0" w:line="240" w:lineRule="auto"/>
        <w:rPr>
          <w:rFonts w:ascii="Arial" w:hAnsi="Arial" w:cs="Arial"/>
          <w:szCs w:val="24"/>
          <w:u w:val="single"/>
        </w:rPr>
      </w:pPr>
      <w:r w:rsidRPr="00663CE3">
        <w:rPr>
          <w:rFonts w:ascii="Arial" w:hAnsi="Arial" w:cs="Arial"/>
          <w:szCs w:val="24"/>
          <w:u w:val="single"/>
        </w:rPr>
        <w:t xml:space="preserve">CLÁUSULA </w:t>
      </w:r>
      <w:r w:rsidR="00861744" w:rsidRPr="00663CE3">
        <w:rPr>
          <w:rFonts w:ascii="Arial" w:hAnsi="Arial" w:cs="Arial"/>
          <w:szCs w:val="24"/>
          <w:u w:val="single"/>
        </w:rPr>
        <w:t>NONA</w:t>
      </w:r>
      <w:r w:rsidRPr="00663CE3">
        <w:rPr>
          <w:rFonts w:ascii="Arial" w:hAnsi="Arial" w:cs="Arial"/>
          <w:szCs w:val="24"/>
          <w:u w:val="single"/>
        </w:rPr>
        <w:t xml:space="preserve"> – DO PRAZO E GARANTIA</w:t>
      </w:r>
    </w:p>
    <w:p w:rsidR="007A5162" w:rsidRPr="00663CE3" w:rsidRDefault="007A5162" w:rsidP="007A5162">
      <w:pPr>
        <w:pStyle w:val="Ttulo1"/>
        <w:spacing w:before="0" w:line="240" w:lineRule="auto"/>
        <w:rPr>
          <w:rFonts w:ascii="Arial" w:hAnsi="Arial" w:cs="Arial"/>
          <w:szCs w:val="24"/>
        </w:rPr>
      </w:pPr>
    </w:p>
    <w:p w:rsidR="007A5162" w:rsidRPr="00663CE3" w:rsidRDefault="007A5162" w:rsidP="007A5162">
      <w:pPr>
        <w:pStyle w:val="Corpodetexto"/>
        <w:jc w:val="both"/>
      </w:pPr>
      <w:r w:rsidRPr="00663CE3">
        <w:t xml:space="preserve">A contratação terá eficácia a partir da data da publicação do instrumento correspondente no Portal Nacional de Contratações Públicas e vigorará por </w:t>
      </w:r>
      <w:r w:rsidR="00377C74" w:rsidRPr="00663CE3">
        <w:t>06 (seis)</w:t>
      </w:r>
      <w:r w:rsidRPr="00663CE3">
        <w:t xml:space="preserve"> meses contados da data de assinatura deste contrato.</w:t>
      </w:r>
    </w:p>
    <w:p w:rsidR="007A5162" w:rsidRPr="00663CE3" w:rsidRDefault="007A5162" w:rsidP="007A5162">
      <w:pPr>
        <w:pStyle w:val="Corpodetexto"/>
        <w:jc w:val="both"/>
        <w:rPr>
          <w:i/>
        </w:rPr>
      </w:pPr>
    </w:p>
    <w:p w:rsidR="007A5162" w:rsidRPr="00663CE3" w:rsidRDefault="007A5162" w:rsidP="007A5162">
      <w:pPr>
        <w:pStyle w:val="Corpodetexto"/>
        <w:jc w:val="both"/>
        <w:rPr>
          <w:color w:val="000000" w:themeColor="text1"/>
        </w:rPr>
      </w:pPr>
      <w:r w:rsidRPr="00663CE3">
        <w:rPr>
          <w:b/>
          <w:color w:val="000000" w:themeColor="text1"/>
        </w:rPr>
        <w:t>Parágrafo Primeiro</w:t>
      </w:r>
      <w:r w:rsidRPr="00663CE3">
        <w:rPr>
          <w:color w:val="000000" w:themeColor="text1"/>
        </w:rPr>
        <w:t xml:space="preserve"> – O prazo de vigência do contrato poderá ser prorrogado ou alterado nos termos da Lei Federal nº 14.133, de 1º de abril de 2021.</w:t>
      </w:r>
    </w:p>
    <w:p w:rsidR="00E66C84" w:rsidRPr="00663CE3" w:rsidRDefault="00E66C84" w:rsidP="007A5162">
      <w:pPr>
        <w:pStyle w:val="Corpodetexto"/>
        <w:jc w:val="both"/>
        <w:rPr>
          <w:color w:val="000000" w:themeColor="text1"/>
        </w:rPr>
      </w:pPr>
    </w:p>
    <w:p w:rsidR="007A5162" w:rsidRPr="00663CE3" w:rsidRDefault="007A5162" w:rsidP="007A5162">
      <w:pPr>
        <w:pStyle w:val="Ttulo1"/>
        <w:spacing w:before="0" w:line="240" w:lineRule="auto"/>
        <w:rPr>
          <w:rFonts w:ascii="Arial" w:hAnsi="Arial" w:cs="Arial"/>
          <w:szCs w:val="24"/>
          <w:u w:val="single"/>
        </w:rPr>
      </w:pPr>
      <w:r w:rsidRPr="00663CE3">
        <w:rPr>
          <w:rFonts w:ascii="Arial" w:hAnsi="Arial" w:cs="Arial"/>
          <w:szCs w:val="24"/>
          <w:u w:val="single"/>
        </w:rPr>
        <w:t xml:space="preserve">CLÁUSULA DÉCIMA  – DAS OBRIGAÇÕES DA CONTRATADA </w:t>
      </w:r>
    </w:p>
    <w:p w:rsidR="007A5162" w:rsidRPr="00663CE3" w:rsidRDefault="007A5162" w:rsidP="007A5162">
      <w:pPr>
        <w:pStyle w:val="Ttulo1"/>
        <w:spacing w:before="0" w:line="240" w:lineRule="auto"/>
        <w:rPr>
          <w:rFonts w:ascii="Arial" w:hAnsi="Arial" w:cs="Arial"/>
          <w:szCs w:val="24"/>
        </w:rPr>
      </w:pPr>
    </w:p>
    <w:p w:rsidR="007A5162" w:rsidRPr="00663CE3" w:rsidRDefault="007A5162" w:rsidP="007A5162">
      <w:pPr>
        <w:pStyle w:val="Corpodetexto"/>
        <w:jc w:val="both"/>
      </w:pPr>
      <w:r w:rsidRPr="00663CE3">
        <w:t>São obrigações da CONTRATADA:</w:t>
      </w:r>
    </w:p>
    <w:p w:rsidR="007A5162" w:rsidRPr="00663CE3" w:rsidRDefault="007A5162" w:rsidP="007A5162">
      <w:pPr>
        <w:pStyle w:val="Corpodetexto"/>
        <w:jc w:val="both"/>
      </w:pPr>
    </w:p>
    <w:p w:rsidR="007A5162" w:rsidRPr="00663CE3" w:rsidRDefault="007A5162" w:rsidP="007A5162">
      <w:pPr>
        <w:pStyle w:val="PargrafodaLista"/>
        <w:numPr>
          <w:ilvl w:val="0"/>
          <w:numId w:val="5"/>
        </w:numPr>
        <w:tabs>
          <w:tab w:val="clear" w:pos="0"/>
          <w:tab w:val="left" w:pos="284"/>
          <w:tab w:val="num" w:pos="567"/>
        </w:tabs>
        <w:ind w:left="0" w:right="0" w:firstLine="0"/>
        <w:rPr>
          <w:sz w:val="24"/>
          <w:szCs w:val="24"/>
        </w:rPr>
      </w:pPr>
      <w:r w:rsidRPr="00663CE3">
        <w:rPr>
          <w:sz w:val="24"/>
          <w:szCs w:val="24"/>
        </w:rPr>
        <w:t xml:space="preserve">– </w:t>
      </w:r>
      <w:r w:rsidRPr="00663CE3">
        <w:rPr>
          <w:color w:val="000000"/>
          <w:sz w:val="24"/>
          <w:szCs w:val="24"/>
        </w:rPr>
        <w:t xml:space="preserve"> fornecer os bens</w:t>
      </w:r>
      <w:r w:rsidRPr="00663CE3">
        <w:rPr>
          <w:sz w:val="24"/>
          <w:szCs w:val="24"/>
        </w:rPr>
        <w:t xml:space="preserve">de acordo com todas as exigências contidas no </w:t>
      </w:r>
      <w:r w:rsidRPr="00663CE3">
        <w:rPr>
          <w:b/>
          <w:sz w:val="24"/>
          <w:szCs w:val="24"/>
        </w:rPr>
        <w:t>Termo de Referência</w:t>
      </w:r>
      <w:r w:rsidRPr="00663CE3">
        <w:rPr>
          <w:sz w:val="24"/>
          <w:szCs w:val="24"/>
        </w:rPr>
        <w:t>;</w:t>
      </w:r>
    </w:p>
    <w:p w:rsidR="007A5162" w:rsidRPr="00663CE3" w:rsidRDefault="007A5162" w:rsidP="007A5162">
      <w:pPr>
        <w:pStyle w:val="PargrafodaLista"/>
        <w:numPr>
          <w:ilvl w:val="0"/>
          <w:numId w:val="5"/>
        </w:numPr>
        <w:tabs>
          <w:tab w:val="clear" w:pos="0"/>
          <w:tab w:val="left" w:pos="426"/>
          <w:tab w:val="num" w:pos="567"/>
        </w:tabs>
        <w:ind w:left="0" w:right="0" w:firstLine="0"/>
        <w:rPr>
          <w:sz w:val="24"/>
          <w:szCs w:val="24"/>
        </w:rPr>
      </w:pPr>
      <w:r w:rsidRPr="00663CE3">
        <w:rPr>
          <w:sz w:val="24"/>
          <w:szCs w:val="24"/>
        </w:rPr>
        <w:t xml:space="preserve">–  tomar as medidas preventivas necessárias para evitar danos a terceiros, em consequência da execução </w:t>
      </w:r>
      <w:r w:rsidRPr="00663CE3">
        <w:rPr>
          <w:color w:val="000000"/>
          <w:sz w:val="24"/>
          <w:szCs w:val="24"/>
        </w:rPr>
        <w:t>do objeto deste Contrato;</w:t>
      </w:r>
    </w:p>
    <w:p w:rsidR="007A5162" w:rsidRPr="00663CE3" w:rsidRDefault="007A5162" w:rsidP="007A5162">
      <w:pPr>
        <w:pStyle w:val="PargrafodaLista"/>
        <w:numPr>
          <w:ilvl w:val="0"/>
          <w:numId w:val="5"/>
        </w:numPr>
        <w:tabs>
          <w:tab w:val="clear" w:pos="0"/>
          <w:tab w:val="left" w:pos="426"/>
          <w:tab w:val="num" w:pos="567"/>
        </w:tabs>
        <w:ind w:left="0" w:right="0" w:firstLine="0"/>
        <w:rPr>
          <w:sz w:val="24"/>
          <w:szCs w:val="24"/>
        </w:rPr>
      </w:pPr>
      <w:r w:rsidRPr="00663CE3">
        <w:rPr>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rsidR="007A5162" w:rsidRPr="00663CE3" w:rsidRDefault="007A5162" w:rsidP="007A5162">
      <w:pPr>
        <w:pStyle w:val="PargrafodaLista"/>
        <w:numPr>
          <w:ilvl w:val="0"/>
          <w:numId w:val="5"/>
        </w:numPr>
        <w:tabs>
          <w:tab w:val="clear" w:pos="0"/>
          <w:tab w:val="left" w:pos="517"/>
          <w:tab w:val="num" w:pos="567"/>
        </w:tabs>
        <w:ind w:left="0" w:right="0" w:firstLine="0"/>
        <w:rPr>
          <w:sz w:val="24"/>
          <w:szCs w:val="24"/>
        </w:rPr>
      </w:pPr>
      <w:r w:rsidRPr="00663CE3">
        <w:rPr>
          <w:sz w:val="24"/>
          <w:szCs w:val="24"/>
        </w:rPr>
        <w:t>–  atender às determinações e exigências formuladas peloCONTRATANTE;</w:t>
      </w:r>
    </w:p>
    <w:p w:rsidR="007A5162" w:rsidRPr="00663CE3" w:rsidRDefault="007A5162" w:rsidP="007A5162">
      <w:pPr>
        <w:pStyle w:val="PargrafodaLista"/>
        <w:numPr>
          <w:ilvl w:val="0"/>
          <w:numId w:val="5"/>
        </w:numPr>
        <w:tabs>
          <w:tab w:val="clear" w:pos="0"/>
          <w:tab w:val="left" w:pos="284"/>
          <w:tab w:val="num" w:pos="567"/>
        </w:tabs>
        <w:ind w:left="0" w:right="0" w:firstLine="0"/>
        <w:rPr>
          <w:sz w:val="24"/>
          <w:szCs w:val="24"/>
        </w:rPr>
      </w:pPr>
      <w:r w:rsidRPr="00663CE3">
        <w:rPr>
          <w:sz w:val="24"/>
          <w:szCs w:val="24"/>
        </w:rPr>
        <w:t xml:space="preserve">– </w:t>
      </w:r>
      <w:r w:rsidRPr="00663CE3">
        <w:rPr>
          <w:color w:val="000000"/>
          <w:sz w:val="24"/>
          <w:szCs w:val="24"/>
        </w:rPr>
        <w:t>reparar, corrigir, remover, reconstruir ou substituir</w:t>
      </w:r>
      <w:r w:rsidRPr="00663CE3">
        <w:rPr>
          <w:sz w:val="24"/>
          <w:szCs w:val="24"/>
        </w:rPr>
        <w:t xml:space="preserve">, por sua conta e responsabilidade, os </w:t>
      </w:r>
      <w:r w:rsidRPr="00663CE3">
        <w:rPr>
          <w:color w:val="000000"/>
          <w:sz w:val="24"/>
          <w:szCs w:val="24"/>
        </w:rPr>
        <w:t xml:space="preserve">bens </w:t>
      </w:r>
      <w:r w:rsidRPr="00663CE3">
        <w:rPr>
          <w:sz w:val="24"/>
          <w:szCs w:val="24"/>
        </w:rPr>
        <w:t>recusados pelo CONTRATANTE no prazo determinado pelaFiscalização;</w:t>
      </w:r>
    </w:p>
    <w:p w:rsidR="007A5162" w:rsidRPr="00663CE3" w:rsidRDefault="007A5162" w:rsidP="007A5162">
      <w:pPr>
        <w:pStyle w:val="PargrafodaLista"/>
        <w:numPr>
          <w:ilvl w:val="0"/>
          <w:numId w:val="5"/>
        </w:numPr>
        <w:tabs>
          <w:tab w:val="clear" w:pos="0"/>
          <w:tab w:val="left" w:pos="517"/>
          <w:tab w:val="num" w:pos="567"/>
        </w:tabs>
        <w:ind w:left="0" w:right="0" w:firstLine="0"/>
        <w:rPr>
          <w:sz w:val="24"/>
          <w:szCs w:val="24"/>
        </w:rPr>
      </w:pPr>
      <w:r w:rsidRPr="00663CE3">
        <w:rPr>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663CE3">
        <w:rPr>
          <w:bCs/>
          <w:sz w:val="24"/>
          <w:szCs w:val="24"/>
        </w:rPr>
        <w:t>:</w:t>
      </w:r>
    </w:p>
    <w:p w:rsidR="007A5162" w:rsidRPr="00663CE3" w:rsidRDefault="007A5162" w:rsidP="007A5162">
      <w:pPr>
        <w:pStyle w:val="PargrafodaLista"/>
        <w:numPr>
          <w:ilvl w:val="0"/>
          <w:numId w:val="4"/>
        </w:numPr>
        <w:tabs>
          <w:tab w:val="clear" w:pos="0"/>
          <w:tab w:val="left" w:pos="510"/>
          <w:tab w:val="num" w:pos="567"/>
        </w:tabs>
        <w:ind w:left="1134" w:right="0" w:firstLine="0"/>
        <w:rPr>
          <w:sz w:val="24"/>
          <w:szCs w:val="24"/>
        </w:rPr>
      </w:pPr>
      <w:r w:rsidRPr="00663CE3">
        <w:rPr>
          <w:sz w:val="24"/>
          <w:szCs w:val="24"/>
        </w:rPr>
        <w:t xml:space="preserve">em caso de ajuizamento de ações trabalhistas em face da CONTRATADA, decorrentes da execução do presente Contrato, com a </w:t>
      </w:r>
      <w:r w:rsidRPr="00663CE3">
        <w:rPr>
          <w:sz w:val="24"/>
          <w:szCs w:val="24"/>
        </w:rPr>
        <w:lastRenderedPageBreak/>
        <w:t xml:space="preserve">inclusão do Município de SÃO FRANCISCO DE ITABAPOANA R/J ou de entidade da Administração Pública Indireta Municipal como responsável subsidiário ou solidário, o CONTRATANTE poderá reter, das parcelas vincendas, o montante dos valores cobrados, que serão complementados a qualquer tempo com nova retenção em caso deinsuficiência; </w:t>
      </w:r>
    </w:p>
    <w:p w:rsidR="007A5162" w:rsidRPr="00663CE3" w:rsidRDefault="007A5162" w:rsidP="007A5162">
      <w:pPr>
        <w:pStyle w:val="PargrafodaLista"/>
        <w:numPr>
          <w:ilvl w:val="0"/>
          <w:numId w:val="4"/>
        </w:numPr>
        <w:tabs>
          <w:tab w:val="clear" w:pos="0"/>
          <w:tab w:val="num" w:pos="567"/>
        </w:tabs>
        <w:ind w:left="1134" w:right="0" w:firstLine="0"/>
        <w:rPr>
          <w:sz w:val="24"/>
          <w:szCs w:val="24"/>
        </w:rPr>
      </w:pPr>
      <w:r w:rsidRPr="00663CE3">
        <w:rPr>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rsidR="007A5162" w:rsidRPr="00663CE3" w:rsidRDefault="007A5162" w:rsidP="007A5162">
      <w:pPr>
        <w:pStyle w:val="PargrafodaLista"/>
        <w:numPr>
          <w:ilvl w:val="0"/>
          <w:numId w:val="4"/>
        </w:numPr>
        <w:tabs>
          <w:tab w:val="clear" w:pos="0"/>
          <w:tab w:val="left" w:pos="515"/>
          <w:tab w:val="num" w:pos="567"/>
        </w:tabs>
        <w:ind w:left="1134" w:right="0" w:firstLine="0"/>
        <w:rPr>
          <w:sz w:val="24"/>
          <w:szCs w:val="24"/>
        </w:rPr>
      </w:pPr>
      <w:r w:rsidRPr="00663CE3">
        <w:rPr>
          <w:sz w:val="24"/>
          <w:szCs w:val="24"/>
        </w:rPr>
        <w:t xml:space="preserve">as retenções previstas nas alíneas “a” e “b” poderão ser realizadas tão logo tenha ciência o CONTRATANTE da existência de </w:t>
      </w:r>
      <w:r w:rsidRPr="00663CE3">
        <w:rPr>
          <w:color w:val="000000" w:themeColor="text1"/>
          <w:sz w:val="24"/>
          <w:szCs w:val="24"/>
        </w:rPr>
        <w:t>ação trabalhista</w:t>
      </w:r>
      <w:r w:rsidRPr="00663CE3">
        <w:rPr>
          <w:sz w:val="24"/>
          <w:szCs w:val="24"/>
        </w:rPr>
        <w:t xml:space="preserve"> ou de débitos tributários e previdenciários e serão destinadas ao pagamento das respectivas obrigações caso o Município de SÃO FRANCISCO DE ITABAPOANA R/J ou entidade da Administração Pública Indireta Municipal sejam compelidos a tanto, administrativa ou judicialmente, não cabendo, em nenhuma hipótese, ressarcimento àCONTRATADA;</w:t>
      </w:r>
    </w:p>
    <w:p w:rsidR="007A5162" w:rsidRPr="00663CE3" w:rsidRDefault="007A5162" w:rsidP="007A5162">
      <w:pPr>
        <w:pStyle w:val="PargrafodaLista"/>
        <w:numPr>
          <w:ilvl w:val="0"/>
          <w:numId w:val="4"/>
        </w:numPr>
        <w:tabs>
          <w:tab w:val="clear" w:pos="0"/>
          <w:tab w:val="left" w:pos="541"/>
          <w:tab w:val="num" w:pos="567"/>
        </w:tabs>
        <w:ind w:left="1134" w:right="0" w:firstLine="0"/>
        <w:rPr>
          <w:sz w:val="24"/>
          <w:szCs w:val="24"/>
        </w:rPr>
      </w:pPr>
      <w:r w:rsidRPr="00663CE3">
        <w:rPr>
          <w:sz w:val="24"/>
          <w:szCs w:val="24"/>
        </w:rPr>
        <w:t>eventuais retenções previstas nas alíneas “a” e “b” somente serão liberadas pelo CONTRATANTE se houver justa causa devidamentefundamentada.</w:t>
      </w:r>
    </w:p>
    <w:p w:rsidR="007A5162" w:rsidRPr="00663CE3" w:rsidRDefault="007A5162" w:rsidP="007A5162">
      <w:pPr>
        <w:pStyle w:val="PargrafodaLista"/>
        <w:tabs>
          <w:tab w:val="left" w:pos="541"/>
        </w:tabs>
        <w:ind w:left="1134" w:right="0"/>
        <w:rPr>
          <w:sz w:val="24"/>
          <w:szCs w:val="24"/>
        </w:rPr>
      </w:pPr>
    </w:p>
    <w:p w:rsidR="007A5162" w:rsidRPr="00663CE3" w:rsidRDefault="007A5162" w:rsidP="007A5162">
      <w:pPr>
        <w:pStyle w:val="PargrafodaLista"/>
        <w:numPr>
          <w:ilvl w:val="0"/>
          <w:numId w:val="5"/>
        </w:numPr>
        <w:tabs>
          <w:tab w:val="clear" w:pos="0"/>
          <w:tab w:val="left" w:pos="426"/>
          <w:tab w:val="num" w:pos="567"/>
        </w:tabs>
        <w:ind w:left="0" w:right="0" w:firstLine="0"/>
        <w:rPr>
          <w:sz w:val="24"/>
          <w:szCs w:val="24"/>
        </w:rPr>
      </w:pPr>
      <w:r w:rsidRPr="00663CE3">
        <w:rPr>
          <w:sz w:val="24"/>
          <w:szCs w:val="24"/>
        </w:rPr>
        <w:t xml:space="preserve">– manter as condições de habilitação e qualificação exigidas </w:t>
      </w:r>
      <w:r w:rsidRPr="00663CE3">
        <w:rPr>
          <w:color w:val="000000"/>
          <w:sz w:val="24"/>
          <w:szCs w:val="24"/>
        </w:rPr>
        <w:t>para a celebração do contrato</w:t>
      </w:r>
      <w:r w:rsidRPr="00663CE3">
        <w:rPr>
          <w:sz w:val="24"/>
          <w:szCs w:val="24"/>
        </w:rPr>
        <w:t>durante todo prazo de execuçãocontratual;</w:t>
      </w:r>
    </w:p>
    <w:p w:rsidR="007A5162" w:rsidRPr="00663CE3" w:rsidRDefault="007A5162" w:rsidP="007A5162">
      <w:pPr>
        <w:pStyle w:val="PargrafodaLista"/>
        <w:numPr>
          <w:ilvl w:val="0"/>
          <w:numId w:val="5"/>
        </w:numPr>
        <w:tabs>
          <w:tab w:val="clear" w:pos="0"/>
          <w:tab w:val="left" w:pos="532"/>
          <w:tab w:val="num" w:pos="567"/>
        </w:tabs>
        <w:ind w:left="0" w:right="0" w:firstLine="0"/>
        <w:rPr>
          <w:sz w:val="24"/>
          <w:szCs w:val="24"/>
        </w:rPr>
      </w:pPr>
      <w:r w:rsidRPr="00663CE3">
        <w:rPr>
          <w:sz w:val="24"/>
          <w:szCs w:val="24"/>
        </w:rPr>
        <w:t>– responsabilizar-se inteira e exclusivamente pelo uso regular de marcas, patentes, registros, processos e licenças relativas à execução deste Contrato, eximindo o CONTRATANTE das consequências de qualquer utilizaçãoindevida;</w:t>
      </w:r>
    </w:p>
    <w:p w:rsidR="007A5162" w:rsidRPr="00663CE3" w:rsidRDefault="007A5162" w:rsidP="007A5162">
      <w:pPr>
        <w:pStyle w:val="PargrafodaLista"/>
        <w:numPr>
          <w:ilvl w:val="0"/>
          <w:numId w:val="5"/>
        </w:numPr>
        <w:tabs>
          <w:tab w:val="clear" w:pos="0"/>
          <w:tab w:val="left" w:pos="532"/>
          <w:tab w:val="num" w:pos="567"/>
        </w:tabs>
        <w:ind w:left="0" w:right="0" w:firstLine="0"/>
        <w:rPr>
          <w:sz w:val="24"/>
          <w:szCs w:val="24"/>
        </w:rPr>
      </w:pPr>
      <w:r w:rsidRPr="00663CE3">
        <w:rPr>
          <w:sz w:val="24"/>
          <w:szCs w:val="24"/>
        </w:rPr>
        <w:t xml:space="preserve">– </w:t>
      </w:r>
      <w:r w:rsidRPr="00663CE3">
        <w:rPr>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663CE3">
        <w:rPr>
          <w:sz w:val="24"/>
          <w:szCs w:val="24"/>
        </w:rPr>
        <w:t>;</w:t>
      </w:r>
    </w:p>
    <w:p w:rsidR="007A5162" w:rsidRPr="00663CE3" w:rsidRDefault="007A5162" w:rsidP="007A5162">
      <w:pPr>
        <w:pStyle w:val="PargrafodaLista"/>
        <w:numPr>
          <w:ilvl w:val="0"/>
          <w:numId w:val="5"/>
        </w:numPr>
        <w:tabs>
          <w:tab w:val="clear" w:pos="0"/>
          <w:tab w:val="left" w:pos="532"/>
          <w:tab w:val="num" w:pos="567"/>
        </w:tabs>
        <w:ind w:left="0" w:right="0" w:firstLine="0"/>
        <w:rPr>
          <w:sz w:val="24"/>
          <w:szCs w:val="24"/>
        </w:rPr>
      </w:pPr>
      <w:r w:rsidRPr="00663CE3">
        <w:rPr>
          <w:sz w:val="24"/>
          <w:szCs w:val="24"/>
        </w:rPr>
        <w:t xml:space="preserve">– </w:t>
      </w:r>
      <w:r w:rsidRPr="00663CE3">
        <w:rPr>
          <w:color w:val="000000" w:themeColor="text1"/>
          <w:sz w:val="24"/>
          <w:szCs w:val="24"/>
        </w:rPr>
        <w:t xml:space="preserve">manter </w:t>
      </w:r>
      <w:r w:rsidRPr="00663CE3">
        <w:rPr>
          <w:sz w:val="24"/>
          <w:szCs w:val="24"/>
        </w:rPr>
        <w:t>hígidas as garantias contratuais (caso houver) até o recebimento definitivo do objeto do contrato;</w:t>
      </w:r>
    </w:p>
    <w:p w:rsidR="007A5162" w:rsidRPr="00663CE3" w:rsidRDefault="007A5162" w:rsidP="007A5162">
      <w:pPr>
        <w:pStyle w:val="PargrafodaLista"/>
        <w:numPr>
          <w:ilvl w:val="0"/>
          <w:numId w:val="5"/>
        </w:numPr>
        <w:tabs>
          <w:tab w:val="clear" w:pos="0"/>
          <w:tab w:val="left" w:pos="532"/>
          <w:tab w:val="num" w:pos="567"/>
        </w:tabs>
        <w:ind w:left="0" w:right="0" w:firstLine="0"/>
        <w:rPr>
          <w:sz w:val="24"/>
          <w:szCs w:val="24"/>
        </w:rPr>
      </w:pPr>
      <w:r w:rsidRPr="00663CE3">
        <w:rPr>
          <w:sz w:val="24"/>
          <w:szCs w:val="24"/>
        </w:rPr>
        <w:t xml:space="preserve">– </w:t>
      </w:r>
      <w:r w:rsidRPr="00663CE3">
        <w:rPr>
          <w:color w:val="000000"/>
          <w:sz w:val="24"/>
          <w:szCs w:val="24"/>
        </w:rPr>
        <w:t xml:space="preserve">comprometer-se a não subcontratar </w:t>
      </w:r>
      <w:r w:rsidRPr="00663CE3">
        <w:rPr>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rsidR="007A5162" w:rsidRPr="00663CE3" w:rsidRDefault="007A5162" w:rsidP="007A5162">
      <w:pPr>
        <w:pStyle w:val="PargrafodaLista"/>
        <w:numPr>
          <w:ilvl w:val="0"/>
          <w:numId w:val="5"/>
        </w:numPr>
        <w:tabs>
          <w:tab w:val="clear" w:pos="0"/>
          <w:tab w:val="left" w:pos="532"/>
          <w:tab w:val="num" w:pos="567"/>
        </w:tabs>
        <w:ind w:left="0" w:right="0" w:firstLine="0"/>
        <w:rPr>
          <w:sz w:val="24"/>
          <w:szCs w:val="24"/>
        </w:rPr>
      </w:pPr>
      <w:r w:rsidRPr="00663CE3">
        <w:rPr>
          <w:color w:val="000000"/>
          <w:sz w:val="24"/>
          <w:szCs w:val="24"/>
          <w:shd w:val="clear" w:color="auto" w:fill="FFFFFF"/>
        </w:rPr>
        <w:t>– informar</w:t>
      </w:r>
      <w:r w:rsidRPr="00663CE3">
        <w:rPr>
          <w:sz w:val="24"/>
          <w:szCs w:val="24"/>
        </w:rPr>
        <w:t xml:space="preserve"> endereço(s) eletrônico(s) para comunicação e recebimento de notificações e intimações, inclusive para fim de eventual citação judicial;</w:t>
      </w:r>
    </w:p>
    <w:p w:rsidR="007A5162" w:rsidRPr="00663CE3" w:rsidRDefault="007A5162" w:rsidP="007A5162">
      <w:pPr>
        <w:pStyle w:val="PargrafodaLista"/>
        <w:numPr>
          <w:ilvl w:val="0"/>
          <w:numId w:val="5"/>
        </w:numPr>
        <w:tabs>
          <w:tab w:val="clear" w:pos="0"/>
          <w:tab w:val="left" w:pos="532"/>
          <w:tab w:val="num" w:pos="567"/>
        </w:tabs>
        <w:ind w:left="0" w:right="0" w:firstLine="0"/>
        <w:rPr>
          <w:sz w:val="24"/>
          <w:szCs w:val="24"/>
        </w:rPr>
      </w:pPr>
      <w:r w:rsidRPr="00663CE3">
        <w:rPr>
          <w:sz w:val="24"/>
          <w:szCs w:val="24"/>
        </w:rPr>
        <w:t xml:space="preserve">– </w:t>
      </w:r>
      <w:r w:rsidRPr="00663CE3">
        <w:rPr>
          <w:color w:val="000000"/>
          <w:sz w:val="24"/>
          <w:szCs w:val="24"/>
          <w:shd w:val="clear" w:color="auto" w:fill="FFFFFF"/>
        </w:rPr>
        <w:t>comprovar</w:t>
      </w:r>
      <w:r w:rsidRPr="00663CE3">
        <w:rPr>
          <w:sz w:val="24"/>
          <w:szCs w:val="24"/>
        </w:rPr>
        <w:t xml:space="preserve"> o cadastramento de seu endereço eletrônico</w:t>
      </w:r>
      <w:r w:rsidRPr="00663CE3">
        <w:rPr>
          <w:color w:val="000000"/>
          <w:sz w:val="24"/>
          <w:szCs w:val="24"/>
        </w:rPr>
        <w:t xml:space="preserve"> perante os órgãos do Poder Judiciário</w:t>
      </w:r>
      <w:r w:rsidRPr="00663CE3">
        <w:rPr>
          <w:sz w:val="24"/>
          <w:szCs w:val="24"/>
        </w:rPr>
        <w:t xml:space="preserve">, </w:t>
      </w:r>
      <w:r w:rsidRPr="00663CE3">
        <w:rPr>
          <w:color w:val="000000"/>
          <w:sz w:val="24"/>
          <w:szCs w:val="24"/>
        </w:rPr>
        <w:t>mantendo seus dados atualizados para fins de eventual recebimento de citações e intimações;</w:t>
      </w:r>
    </w:p>
    <w:p w:rsidR="007A5162" w:rsidRPr="00663CE3" w:rsidRDefault="007A5162" w:rsidP="007A5162">
      <w:pPr>
        <w:pStyle w:val="PargrafodaLista"/>
        <w:numPr>
          <w:ilvl w:val="0"/>
          <w:numId w:val="5"/>
        </w:numPr>
        <w:tabs>
          <w:tab w:val="clear" w:pos="0"/>
          <w:tab w:val="left" w:pos="448"/>
          <w:tab w:val="left" w:pos="532"/>
          <w:tab w:val="num" w:pos="567"/>
        </w:tabs>
        <w:ind w:left="0" w:right="0" w:firstLine="0"/>
        <w:rPr>
          <w:color w:val="000000"/>
          <w:sz w:val="24"/>
          <w:szCs w:val="24"/>
        </w:rPr>
      </w:pPr>
      <w:r w:rsidRPr="00663CE3">
        <w:rPr>
          <w:sz w:val="24"/>
          <w:szCs w:val="24"/>
        </w:rPr>
        <w:t xml:space="preserve">– </w:t>
      </w:r>
      <w:r w:rsidRPr="00663CE3">
        <w:rPr>
          <w:color w:val="000000"/>
          <w:sz w:val="24"/>
          <w:szCs w:val="24"/>
        </w:rPr>
        <w:t xml:space="preserve">efetuar a retenção na fonte do imposto de renda sobre os pagamentos </w:t>
      </w:r>
      <w:r w:rsidRPr="00663CE3">
        <w:rPr>
          <w:color w:val="000000"/>
          <w:sz w:val="24"/>
          <w:szCs w:val="24"/>
        </w:rPr>
        <w:lastRenderedPageBreak/>
        <w:t>feitos às pessoas físicas e jurídicas, com base na Instrução Normativa RFB nº 1.234 , de 11 de janeiro de 2012, pelo fornecimento de bens ou prestação de serviços em geral, inclusive obras, observando a alíquota aplicável;</w:t>
      </w:r>
    </w:p>
    <w:p w:rsidR="007A5162" w:rsidRPr="00663CE3" w:rsidRDefault="007A5162" w:rsidP="007A5162">
      <w:pPr>
        <w:pStyle w:val="PargrafodaLista"/>
        <w:numPr>
          <w:ilvl w:val="0"/>
          <w:numId w:val="5"/>
        </w:numPr>
        <w:tabs>
          <w:tab w:val="clear" w:pos="0"/>
          <w:tab w:val="left" w:pos="448"/>
          <w:tab w:val="left" w:pos="532"/>
          <w:tab w:val="num" w:pos="567"/>
        </w:tabs>
        <w:ind w:left="0" w:right="0" w:firstLine="0"/>
        <w:rPr>
          <w:color w:val="000000"/>
          <w:sz w:val="24"/>
          <w:szCs w:val="24"/>
        </w:rPr>
      </w:pPr>
      <w:r w:rsidRPr="00663CE3">
        <w:rPr>
          <w:sz w:val="24"/>
          <w:szCs w:val="24"/>
        </w:rPr>
        <w:t>–</w:t>
      </w:r>
      <w:r w:rsidRPr="00663CE3">
        <w:rPr>
          <w:color w:val="000000"/>
          <w:sz w:val="24"/>
          <w:szCs w:val="24"/>
        </w:rPr>
        <w:t xml:space="preserve"> observar o disposto na legislação municipal pertinente, bem como as demais obrigações constantes no Termo de Referência, que faz parte deste instrumento contratual indepentende de transcrição.</w:t>
      </w:r>
    </w:p>
    <w:p w:rsidR="007A5162" w:rsidRPr="00663CE3" w:rsidRDefault="007A5162" w:rsidP="007A5162">
      <w:pPr>
        <w:pStyle w:val="Corpodetexto"/>
        <w:tabs>
          <w:tab w:val="num" w:pos="567"/>
        </w:tabs>
        <w:jc w:val="both"/>
      </w:pPr>
    </w:p>
    <w:p w:rsidR="007A5162" w:rsidRPr="00663CE3" w:rsidRDefault="00861744" w:rsidP="007A5162">
      <w:pPr>
        <w:pStyle w:val="Ttulo1"/>
        <w:spacing w:before="0" w:line="240" w:lineRule="auto"/>
        <w:rPr>
          <w:rFonts w:ascii="Arial" w:hAnsi="Arial" w:cs="Arial"/>
          <w:szCs w:val="24"/>
          <w:u w:val="single"/>
        </w:rPr>
      </w:pPr>
      <w:r w:rsidRPr="00663CE3">
        <w:rPr>
          <w:rFonts w:ascii="Arial" w:hAnsi="Arial" w:cs="Arial"/>
          <w:szCs w:val="24"/>
          <w:u w:val="single"/>
        </w:rPr>
        <w:t>CLÁUSULA DÉCIMA PRIMEIRA</w:t>
      </w:r>
      <w:r w:rsidR="007A5162" w:rsidRPr="00663CE3">
        <w:rPr>
          <w:rFonts w:ascii="Arial" w:hAnsi="Arial" w:cs="Arial"/>
          <w:szCs w:val="24"/>
          <w:u w:val="single"/>
        </w:rPr>
        <w:t xml:space="preserve"> – DAS OBRIGAÇÕES DO CONTRATANTE</w:t>
      </w:r>
    </w:p>
    <w:p w:rsidR="007A5162" w:rsidRPr="00663CE3" w:rsidRDefault="007A5162" w:rsidP="007A5162">
      <w:pPr>
        <w:pStyle w:val="Ttulo1"/>
        <w:spacing w:before="0" w:line="240" w:lineRule="auto"/>
        <w:rPr>
          <w:rFonts w:ascii="Arial" w:hAnsi="Arial" w:cs="Arial"/>
          <w:szCs w:val="24"/>
        </w:rPr>
      </w:pPr>
    </w:p>
    <w:p w:rsidR="007A5162" w:rsidRPr="00663CE3" w:rsidRDefault="007A5162" w:rsidP="007A5162">
      <w:pPr>
        <w:pStyle w:val="Corpodetexto"/>
        <w:jc w:val="both"/>
      </w:pPr>
      <w:r w:rsidRPr="00663CE3">
        <w:t>São obrigações do CONTRATANTE:</w:t>
      </w:r>
    </w:p>
    <w:p w:rsidR="007A5162" w:rsidRPr="00663CE3" w:rsidRDefault="007A5162" w:rsidP="007A5162">
      <w:pPr>
        <w:pStyle w:val="Corpodetexto"/>
        <w:jc w:val="both"/>
      </w:pPr>
    </w:p>
    <w:p w:rsidR="007A5162" w:rsidRPr="00663CE3" w:rsidRDefault="007A5162" w:rsidP="007A5162">
      <w:pPr>
        <w:pStyle w:val="Corpodetexto"/>
        <w:numPr>
          <w:ilvl w:val="0"/>
          <w:numId w:val="11"/>
        </w:numPr>
        <w:jc w:val="both"/>
      </w:pPr>
      <w:r w:rsidRPr="00663CE3">
        <w:t>Receber o objeto no prazo e condições estabelecidas no TR e seus anexos;</w:t>
      </w:r>
    </w:p>
    <w:p w:rsidR="007A5162" w:rsidRPr="00663CE3" w:rsidRDefault="007A5162" w:rsidP="007A5162">
      <w:pPr>
        <w:pStyle w:val="Corpodetexto"/>
        <w:numPr>
          <w:ilvl w:val="0"/>
          <w:numId w:val="11"/>
        </w:numPr>
        <w:jc w:val="both"/>
      </w:pPr>
      <w:r w:rsidRPr="00663CE3">
        <w:t xml:space="preserve">Verificar minuciosamente, no prazo fixado, a conformidade dos bens recebidos provisoriamente com as especificações constantes do TR e da proposta, para fins de aceitação e recebimento definitivo; </w:t>
      </w:r>
    </w:p>
    <w:p w:rsidR="007A5162" w:rsidRPr="00663CE3" w:rsidRDefault="007A5162" w:rsidP="007A5162">
      <w:pPr>
        <w:pStyle w:val="Corpodetexto"/>
        <w:numPr>
          <w:ilvl w:val="0"/>
          <w:numId w:val="11"/>
        </w:numPr>
        <w:jc w:val="both"/>
      </w:pPr>
      <w:r w:rsidRPr="00663CE3">
        <w:t>Comunicar à CONTRATADA, por escrito, sobre imperfeições, falhas ou irregularidades verificadas no objeto fornecido, para que seja substituído, reparado ou corrigido;</w:t>
      </w:r>
    </w:p>
    <w:p w:rsidR="007A5162" w:rsidRPr="00663CE3" w:rsidRDefault="007A5162" w:rsidP="007A5162">
      <w:pPr>
        <w:pStyle w:val="Corpodetexto"/>
        <w:numPr>
          <w:ilvl w:val="0"/>
          <w:numId w:val="11"/>
        </w:numPr>
        <w:jc w:val="both"/>
      </w:pPr>
      <w:r w:rsidRPr="00663CE3">
        <w:t xml:space="preserve">Acompanhar e fiscalizar o cumprimento das obrigações da Contratada, através de comissão/servidor especialmente designado; </w:t>
      </w:r>
    </w:p>
    <w:p w:rsidR="007A5162" w:rsidRPr="00663CE3" w:rsidRDefault="007A5162" w:rsidP="007A5162">
      <w:pPr>
        <w:pStyle w:val="Corpodetexto"/>
        <w:numPr>
          <w:ilvl w:val="0"/>
          <w:numId w:val="11"/>
        </w:numPr>
        <w:jc w:val="both"/>
      </w:pPr>
      <w:r w:rsidRPr="00663CE3">
        <w:t xml:space="preserve">Efetuar o pagamento à Contratada no valor correspondente ao fornecimento do objeto, no prazo e forma estabelecidos neste contrato; </w:t>
      </w:r>
    </w:p>
    <w:p w:rsidR="007A5162" w:rsidRPr="00663CE3" w:rsidRDefault="007A5162" w:rsidP="007A5162">
      <w:pPr>
        <w:pStyle w:val="Corpodetexto"/>
        <w:numPr>
          <w:ilvl w:val="0"/>
          <w:numId w:val="11"/>
        </w:numPr>
        <w:jc w:val="both"/>
      </w:pPr>
      <w:r w:rsidRPr="00663CE3">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rsidR="007A5162" w:rsidRPr="00663CE3" w:rsidRDefault="007A5162" w:rsidP="007A5162">
      <w:pPr>
        <w:pStyle w:val="Corpodetexto"/>
        <w:jc w:val="both"/>
      </w:pPr>
    </w:p>
    <w:p w:rsidR="007A5162" w:rsidRPr="00663CE3" w:rsidRDefault="00861744" w:rsidP="007A5162">
      <w:pPr>
        <w:pStyle w:val="Ttulo1"/>
        <w:spacing w:before="0" w:line="240" w:lineRule="auto"/>
        <w:rPr>
          <w:rFonts w:ascii="Arial" w:hAnsi="Arial" w:cs="Arial"/>
          <w:szCs w:val="24"/>
          <w:u w:val="single"/>
        </w:rPr>
      </w:pPr>
      <w:r w:rsidRPr="00663CE3">
        <w:rPr>
          <w:rFonts w:ascii="Arial" w:hAnsi="Arial" w:cs="Arial"/>
          <w:szCs w:val="24"/>
          <w:u w:val="single"/>
        </w:rPr>
        <w:t>CLÁUSULA DÉCIMA SEGUNDA</w:t>
      </w:r>
      <w:r w:rsidR="007A5162" w:rsidRPr="00663CE3">
        <w:rPr>
          <w:rFonts w:ascii="Arial" w:hAnsi="Arial" w:cs="Arial"/>
          <w:szCs w:val="24"/>
          <w:u w:val="single"/>
        </w:rPr>
        <w:t xml:space="preserve"> – DO </w:t>
      </w:r>
      <w:r w:rsidR="007A5162" w:rsidRPr="00663CE3">
        <w:rPr>
          <w:rFonts w:ascii="Arial" w:hAnsi="Arial" w:cs="Arial"/>
          <w:color w:val="000000"/>
          <w:szCs w:val="24"/>
          <w:u w:val="single"/>
        </w:rPr>
        <w:t>RECEBIMENTO</w:t>
      </w:r>
      <w:r w:rsidR="007A5162" w:rsidRPr="00663CE3">
        <w:rPr>
          <w:rFonts w:ascii="Arial" w:hAnsi="Arial" w:cs="Arial"/>
          <w:szCs w:val="24"/>
          <w:u w:val="single"/>
        </w:rPr>
        <w:t xml:space="preserve"> DO OBJETO DO CONTRATO</w:t>
      </w:r>
    </w:p>
    <w:p w:rsidR="007A5162" w:rsidRPr="00663CE3" w:rsidRDefault="007A5162" w:rsidP="007A5162">
      <w:pPr>
        <w:pStyle w:val="Ttulo1"/>
        <w:spacing w:before="0" w:line="240" w:lineRule="auto"/>
        <w:rPr>
          <w:rFonts w:ascii="Arial" w:hAnsi="Arial" w:cs="Arial"/>
          <w:szCs w:val="24"/>
        </w:rPr>
      </w:pPr>
    </w:p>
    <w:p w:rsidR="007A5162" w:rsidRPr="00663CE3" w:rsidRDefault="007A5162" w:rsidP="007A5162">
      <w:pPr>
        <w:pStyle w:val="Corpodetexto"/>
        <w:jc w:val="both"/>
      </w:pPr>
      <w:r w:rsidRPr="00663CE3">
        <w:rPr>
          <w:bCs/>
          <w:color w:val="000000"/>
        </w:rPr>
        <w:t>O recebimento do objeto do contrato previsto na CLÁUSULA SEGUNDA se dará mediante a avaliação de servidores designados pela autoridade competente, que constatarão se o objeto</w:t>
      </w:r>
      <w:r w:rsidR="00955000" w:rsidRPr="00663CE3">
        <w:rPr>
          <w:bCs/>
          <w:color w:val="000000"/>
        </w:rPr>
        <w:t xml:space="preserve"> </w:t>
      </w:r>
      <w:r w:rsidRPr="00663CE3">
        <w:rPr>
          <w:bCs/>
          <w:color w:val="111111"/>
        </w:rPr>
        <w:t>entregue</w:t>
      </w:r>
      <w:r w:rsidR="00955000" w:rsidRPr="00663CE3">
        <w:rPr>
          <w:bCs/>
          <w:color w:val="111111"/>
        </w:rPr>
        <w:t xml:space="preserve"> </w:t>
      </w:r>
      <w:r w:rsidRPr="00663CE3">
        <w:rPr>
          <w:bCs/>
        </w:rPr>
        <w:t>atende a todas as especificações contidas no Termo de Referência.</w:t>
      </w:r>
    </w:p>
    <w:p w:rsidR="007A5162" w:rsidRPr="00663CE3" w:rsidRDefault="007A5162" w:rsidP="007A5162">
      <w:pPr>
        <w:pStyle w:val="Corpodetexto"/>
        <w:jc w:val="both"/>
        <w:rPr>
          <w:b/>
        </w:rPr>
      </w:pPr>
    </w:p>
    <w:p w:rsidR="007A5162" w:rsidRPr="00663CE3" w:rsidRDefault="007A5162" w:rsidP="007A5162">
      <w:pPr>
        <w:pStyle w:val="Corpodetexto"/>
        <w:jc w:val="both"/>
      </w:pPr>
      <w:r w:rsidRPr="00663CE3">
        <w:rPr>
          <w:b/>
        </w:rPr>
        <w:t>Parágrafo Primeiro</w:t>
      </w:r>
      <w:r w:rsidRPr="00663CE3">
        <w:t xml:space="preserve"> – O objeto do presente contrato será recebido em tantas parcelas quantas forem as relativas ao pagamento, conforme ordem de serviço a ser expedida pela Secretaria competente.</w:t>
      </w:r>
    </w:p>
    <w:p w:rsidR="007A5162" w:rsidRPr="00663CE3" w:rsidRDefault="007A5162" w:rsidP="007A5162">
      <w:pPr>
        <w:pStyle w:val="Corpodetexto"/>
        <w:jc w:val="both"/>
      </w:pPr>
    </w:p>
    <w:p w:rsidR="007A5162" w:rsidRPr="00663CE3" w:rsidRDefault="007A5162" w:rsidP="007A5162">
      <w:pPr>
        <w:pStyle w:val="Corpodetexto"/>
        <w:jc w:val="both"/>
      </w:pPr>
      <w:r w:rsidRPr="00663CE3">
        <w:rPr>
          <w:b/>
        </w:rPr>
        <w:t>Parágrafo Segundo</w:t>
      </w:r>
      <w:r w:rsidRPr="00663CE3">
        <w:t xml:space="preserve">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w:t>
      </w:r>
      <w:r w:rsidRPr="00663CE3">
        <w:lastRenderedPageBreak/>
        <w:t>sua competência, comunicará o fato à autoridade superior, em 5 (cinco) dias, para ratificação.</w:t>
      </w:r>
    </w:p>
    <w:p w:rsidR="007A5162" w:rsidRPr="00663CE3" w:rsidRDefault="007A5162" w:rsidP="007A5162">
      <w:pPr>
        <w:pStyle w:val="Corpodetexto"/>
        <w:jc w:val="both"/>
      </w:pPr>
    </w:p>
    <w:p w:rsidR="007A5162" w:rsidRPr="00663CE3" w:rsidRDefault="007A5162" w:rsidP="007A5162">
      <w:pPr>
        <w:pStyle w:val="Corpodetexto"/>
        <w:jc w:val="both"/>
      </w:pPr>
      <w:r w:rsidRPr="00663CE3">
        <w:rPr>
          <w:b/>
        </w:rPr>
        <w:t>Parágrafo Terceiro</w:t>
      </w:r>
      <w:r w:rsidRPr="00663CE3">
        <w:t xml:space="preserve"> – Na hipótese de recusa de </w:t>
      </w:r>
      <w:r w:rsidRPr="00663CE3">
        <w:rPr>
          <w:color w:val="111111"/>
        </w:rPr>
        <w:t>recebimento, p</w:t>
      </w:r>
      <w:r w:rsidRPr="00663CE3">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rsidR="007A5162" w:rsidRPr="00663CE3" w:rsidRDefault="007A5162" w:rsidP="007A5162">
      <w:pPr>
        <w:pStyle w:val="Corpodetexto"/>
        <w:jc w:val="both"/>
      </w:pPr>
    </w:p>
    <w:p w:rsidR="007A5162" w:rsidRPr="00663CE3" w:rsidRDefault="007A5162" w:rsidP="007A5162">
      <w:pPr>
        <w:pStyle w:val="Corpodetexto"/>
        <w:jc w:val="both"/>
      </w:pPr>
      <w:r w:rsidRPr="00663CE3">
        <w:rPr>
          <w:b/>
          <w:lang w:val="pt-BR"/>
        </w:rPr>
        <w:t xml:space="preserve">Parágrafo Quarto </w:t>
      </w:r>
      <w:r w:rsidRPr="00663CE3">
        <w:rPr>
          <w:lang w:val="pt-BR"/>
        </w:rPr>
        <w:t>–O recebimento provisório ou definitivo do objeto não exclui a responsabilidade da Contratada pelos prejuízos resultantes da incorreta execução do contrato e das responsabilidades assumidas em contrato e por força das disposições legais em vigor</w:t>
      </w:r>
    </w:p>
    <w:p w:rsidR="007A5162" w:rsidRPr="00663CE3" w:rsidRDefault="007A5162" w:rsidP="007A5162">
      <w:pPr>
        <w:pStyle w:val="Corpodetexto"/>
        <w:jc w:val="both"/>
        <w:rPr>
          <w:b/>
        </w:rPr>
      </w:pPr>
    </w:p>
    <w:p w:rsidR="007A5162" w:rsidRPr="00663CE3" w:rsidRDefault="00861744" w:rsidP="007A5162">
      <w:pPr>
        <w:pStyle w:val="Ttulo1"/>
        <w:spacing w:before="0" w:line="240" w:lineRule="auto"/>
        <w:rPr>
          <w:rFonts w:ascii="Arial" w:hAnsi="Arial" w:cs="Arial"/>
          <w:color w:val="111111"/>
          <w:szCs w:val="24"/>
          <w:u w:val="single"/>
        </w:rPr>
      </w:pPr>
      <w:r w:rsidRPr="00663CE3">
        <w:rPr>
          <w:rFonts w:ascii="Arial" w:hAnsi="Arial" w:cs="Arial"/>
          <w:szCs w:val="24"/>
          <w:u w:val="single"/>
        </w:rPr>
        <w:t>CLÁUSULA DÉCIMA TERCEIRA</w:t>
      </w:r>
      <w:r w:rsidR="007A5162" w:rsidRPr="00663CE3">
        <w:rPr>
          <w:rFonts w:ascii="Arial" w:hAnsi="Arial" w:cs="Arial"/>
          <w:szCs w:val="24"/>
          <w:u w:val="single"/>
        </w:rPr>
        <w:t xml:space="preserve"> – DA FORÇA MAIOR</w:t>
      </w:r>
      <w:r w:rsidR="007A5162" w:rsidRPr="00663CE3">
        <w:rPr>
          <w:rFonts w:ascii="Arial" w:hAnsi="Arial" w:cs="Arial"/>
          <w:color w:val="111111"/>
          <w:szCs w:val="24"/>
          <w:u w:val="single"/>
        </w:rPr>
        <w:t xml:space="preserve"> E CASO FORTUITO</w:t>
      </w:r>
    </w:p>
    <w:p w:rsidR="007A5162" w:rsidRPr="00663CE3" w:rsidRDefault="007A5162" w:rsidP="007A5162">
      <w:pPr>
        <w:pStyle w:val="Ttulo1"/>
        <w:spacing w:before="0" w:line="240" w:lineRule="auto"/>
        <w:rPr>
          <w:rFonts w:ascii="Arial" w:hAnsi="Arial" w:cs="Arial"/>
          <w:szCs w:val="24"/>
        </w:rPr>
      </w:pPr>
    </w:p>
    <w:p w:rsidR="007A5162" w:rsidRPr="00663CE3" w:rsidRDefault="007A5162" w:rsidP="007A5162">
      <w:pPr>
        <w:pStyle w:val="Corpodetexto"/>
        <w:jc w:val="both"/>
        <w:rPr>
          <w:bCs/>
          <w:color w:val="000000" w:themeColor="text1"/>
        </w:rPr>
      </w:pPr>
      <w:r w:rsidRPr="00663CE3">
        <w:rPr>
          <w:bCs/>
          <w:color w:val="000000"/>
        </w:rPr>
        <w:t xml:space="preserve">Os </w:t>
      </w:r>
      <w:r w:rsidRPr="00663CE3">
        <w:t>motivos</w:t>
      </w:r>
      <w:r w:rsidRPr="00663CE3">
        <w:rPr>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663CE3">
        <w:rPr>
          <w:bCs/>
          <w:color w:val="000000" w:themeColor="text1"/>
        </w:rPr>
        <w:t>ocorrências não comunicadas e nem aceitas pela Fiscalização nas épocas oportunas. Os motivos de força maior e caso fortuito poderão autorizar a suspensão da execução do Contrato.</w:t>
      </w:r>
    </w:p>
    <w:p w:rsidR="007A5162" w:rsidRPr="00663CE3" w:rsidRDefault="007A5162" w:rsidP="007A5162">
      <w:pPr>
        <w:pStyle w:val="Corpodetexto"/>
        <w:jc w:val="both"/>
      </w:pPr>
    </w:p>
    <w:p w:rsidR="007A5162" w:rsidRPr="00663CE3" w:rsidRDefault="00861744" w:rsidP="007A5162">
      <w:pPr>
        <w:pStyle w:val="Ttulo1"/>
        <w:spacing w:before="0" w:line="240" w:lineRule="auto"/>
        <w:rPr>
          <w:rFonts w:ascii="Arial" w:hAnsi="Arial" w:cs="Arial"/>
          <w:szCs w:val="24"/>
          <w:u w:val="single"/>
        </w:rPr>
      </w:pPr>
      <w:r w:rsidRPr="00663CE3">
        <w:rPr>
          <w:rFonts w:ascii="Arial" w:hAnsi="Arial" w:cs="Arial"/>
          <w:szCs w:val="24"/>
          <w:u w:val="single"/>
        </w:rPr>
        <w:t>CLÁUSULA DÉCIMA QUARTA</w:t>
      </w:r>
      <w:r w:rsidR="007A5162" w:rsidRPr="00663CE3">
        <w:rPr>
          <w:rFonts w:ascii="Arial" w:hAnsi="Arial" w:cs="Arial"/>
          <w:szCs w:val="24"/>
          <w:u w:val="single"/>
        </w:rPr>
        <w:t xml:space="preserve"> – DA SUSPENSÃO DA EXECUÇÃO</w:t>
      </w:r>
    </w:p>
    <w:p w:rsidR="007A5162" w:rsidRPr="00663CE3" w:rsidRDefault="007A5162" w:rsidP="007A5162">
      <w:pPr>
        <w:pStyle w:val="Ttulo1"/>
        <w:spacing w:before="0" w:line="240" w:lineRule="auto"/>
        <w:rPr>
          <w:rFonts w:ascii="Arial" w:hAnsi="Arial" w:cs="Arial"/>
          <w:szCs w:val="24"/>
        </w:rPr>
      </w:pPr>
    </w:p>
    <w:p w:rsidR="007A5162" w:rsidRPr="00663CE3" w:rsidRDefault="007A5162" w:rsidP="007A5162">
      <w:pPr>
        <w:pStyle w:val="Corpodetexto"/>
        <w:jc w:val="both"/>
      </w:pPr>
      <w:r w:rsidRPr="00663CE3">
        <w:t>É facultado ao CONTRATANTE suspender a execução do Contrato e a contagem dos prazos mediante justificativas, que deverão constar nos autos no processo administrativo em epígrafe.</w:t>
      </w:r>
    </w:p>
    <w:p w:rsidR="007A5162" w:rsidRPr="00663CE3" w:rsidRDefault="007A5162" w:rsidP="007A5162">
      <w:pPr>
        <w:pStyle w:val="Corpodetexto"/>
        <w:jc w:val="both"/>
      </w:pPr>
    </w:p>
    <w:p w:rsidR="007A5162" w:rsidRPr="00663CE3" w:rsidRDefault="00861744" w:rsidP="007A5162">
      <w:pPr>
        <w:pStyle w:val="Ttulo1"/>
        <w:spacing w:before="0" w:line="240" w:lineRule="auto"/>
        <w:rPr>
          <w:rFonts w:ascii="Arial" w:hAnsi="Arial" w:cs="Arial"/>
          <w:color w:val="800080"/>
          <w:szCs w:val="24"/>
          <w:u w:val="single"/>
        </w:rPr>
      </w:pPr>
      <w:r w:rsidRPr="00663CE3">
        <w:rPr>
          <w:rFonts w:ascii="Arial" w:hAnsi="Arial" w:cs="Arial"/>
          <w:szCs w:val="24"/>
          <w:u w:val="single"/>
        </w:rPr>
        <w:t>CLÁUSULA DÉCIMA QUINTA</w:t>
      </w:r>
      <w:r w:rsidR="007A5162" w:rsidRPr="00663CE3">
        <w:rPr>
          <w:rFonts w:ascii="Arial" w:hAnsi="Arial" w:cs="Arial"/>
          <w:szCs w:val="24"/>
          <w:u w:val="single"/>
        </w:rPr>
        <w:t xml:space="preserve"> – DAS SANÇÕES ADMINISTRATIVAS</w:t>
      </w:r>
    </w:p>
    <w:p w:rsidR="007A5162" w:rsidRPr="00663CE3" w:rsidRDefault="007A5162" w:rsidP="007A5162">
      <w:pPr>
        <w:pStyle w:val="Ttulo1"/>
        <w:spacing w:before="0" w:line="240" w:lineRule="auto"/>
        <w:rPr>
          <w:rFonts w:ascii="Arial" w:hAnsi="Arial" w:cs="Arial"/>
          <w:szCs w:val="24"/>
        </w:rPr>
      </w:pPr>
    </w:p>
    <w:p w:rsidR="007A5162" w:rsidRPr="00663CE3" w:rsidRDefault="007A5162" w:rsidP="007A5162">
      <w:pPr>
        <w:pStyle w:val="Corpodetexto"/>
        <w:tabs>
          <w:tab w:val="left" w:pos="8511"/>
        </w:tabs>
        <w:jc w:val="both"/>
        <w:rPr>
          <w:color w:val="000000" w:themeColor="text1"/>
        </w:rPr>
      </w:pPr>
      <w:r w:rsidRPr="00663CE3">
        <w:t>Pelo descumprimento total ou parcial do</w:t>
      </w:r>
      <w:r w:rsidR="00DC4ED5" w:rsidRPr="00663CE3">
        <w:t xml:space="preserve"> </w:t>
      </w:r>
      <w:r w:rsidRPr="00663CE3">
        <w:t xml:space="preserve">Contrato,o CONTRATANTE poderá, sem prejuízo responsabilidade civil e criminal que couber, aplicar as seguintes </w:t>
      </w:r>
      <w:r w:rsidRPr="00663CE3">
        <w:rPr>
          <w:b/>
        </w:rPr>
        <w:t>sanções</w:t>
      </w:r>
      <w:r w:rsidRPr="00663CE3">
        <w:t xml:space="preserve">, </w:t>
      </w:r>
      <w:r w:rsidRPr="00663CE3">
        <w:rPr>
          <w:color w:val="000000" w:themeColor="text1"/>
        </w:rPr>
        <w:t>previstas no art. 156 Lei nº 14.133/2021:</w:t>
      </w:r>
    </w:p>
    <w:p w:rsidR="007A5162" w:rsidRPr="00663CE3" w:rsidRDefault="007A5162" w:rsidP="007A5162">
      <w:pPr>
        <w:pStyle w:val="Corpodetexto"/>
        <w:tabs>
          <w:tab w:val="left" w:pos="8511"/>
        </w:tabs>
        <w:jc w:val="both"/>
        <w:rPr>
          <w:b/>
          <w:color w:val="000000" w:themeColor="text1"/>
        </w:rPr>
      </w:pPr>
    </w:p>
    <w:p w:rsidR="007A5162" w:rsidRPr="00663CE3" w:rsidRDefault="007A5162" w:rsidP="007A5162">
      <w:pPr>
        <w:pStyle w:val="PargrafodaLista"/>
        <w:numPr>
          <w:ilvl w:val="0"/>
          <w:numId w:val="1"/>
        </w:numPr>
        <w:tabs>
          <w:tab w:val="left" w:pos="582"/>
        </w:tabs>
        <w:ind w:left="0" w:right="0" w:firstLine="0"/>
        <w:rPr>
          <w:b/>
          <w:sz w:val="24"/>
          <w:szCs w:val="24"/>
        </w:rPr>
      </w:pPr>
      <w:r w:rsidRPr="00663CE3">
        <w:rPr>
          <w:b/>
          <w:sz w:val="24"/>
          <w:szCs w:val="24"/>
        </w:rPr>
        <w:t>Advertência;</w:t>
      </w:r>
    </w:p>
    <w:p w:rsidR="007A5162" w:rsidRPr="00663CE3" w:rsidRDefault="007A5162" w:rsidP="007A5162">
      <w:pPr>
        <w:pStyle w:val="PargrafodaLista"/>
        <w:numPr>
          <w:ilvl w:val="0"/>
          <w:numId w:val="1"/>
        </w:numPr>
        <w:tabs>
          <w:tab w:val="left" w:pos="604"/>
        </w:tabs>
        <w:ind w:left="0" w:right="0" w:firstLine="0"/>
        <w:rPr>
          <w:b/>
          <w:sz w:val="24"/>
          <w:szCs w:val="24"/>
        </w:rPr>
      </w:pPr>
      <w:r w:rsidRPr="00663CE3">
        <w:rPr>
          <w:b/>
          <w:sz w:val="24"/>
          <w:szCs w:val="24"/>
        </w:rPr>
        <w:t xml:space="preserve">Multa </w:t>
      </w:r>
      <w:r w:rsidRPr="00663CE3">
        <w:rPr>
          <w:sz w:val="24"/>
          <w:szCs w:val="24"/>
        </w:rPr>
        <w:t>de mora de até 1% (um por cento) por dia útil sobre o valor do Contrato ou saldo não atendido doContrato;</w:t>
      </w:r>
    </w:p>
    <w:p w:rsidR="007A5162" w:rsidRPr="00663CE3" w:rsidRDefault="007A5162" w:rsidP="007A5162">
      <w:pPr>
        <w:pStyle w:val="PargrafodaLista"/>
        <w:numPr>
          <w:ilvl w:val="0"/>
          <w:numId w:val="1"/>
        </w:numPr>
        <w:tabs>
          <w:tab w:val="left" w:pos="616"/>
        </w:tabs>
        <w:ind w:left="0" w:right="0" w:firstLine="0"/>
        <w:rPr>
          <w:b/>
          <w:sz w:val="24"/>
          <w:szCs w:val="24"/>
        </w:rPr>
      </w:pPr>
      <w:r w:rsidRPr="00663CE3">
        <w:rPr>
          <w:b/>
          <w:sz w:val="24"/>
          <w:szCs w:val="24"/>
        </w:rPr>
        <w:t xml:space="preserve">Multa </w:t>
      </w:r>
      <w:r w:rsidRPr="00663CE3">
        <w:rPr>
          <w:sz w:val="24"/>
          <w:szCs w:val="24"/>
        </w:rPr>
        <w:t>de até 20% (vinte por cento) sobre o valor do Contrato ou do saldo não atendido do Contrato, conforme o caso e respectivamente, nas hipóteses de inadimplemento total ou parcial da obrigação, inclusive nos casos de extinção por culpa da CONTRATADA;</w:t>
      </w:r>
    </w:p>
    <w:p w:rsidR="007A5162" w:rsidRPr="00663CE3" w:rsidRDefault="007A5162" w:rsidP="007A5162">
      <w:pPr>
        <w:pStyle w:val="PargrafodaLista"/>
        <w:widowControl/>
        <w:numPr>
          <w:ilvl w:val="0"/>
          <w:numId w:val="1"/>
        </w:numPr>
        <w:tabs>
          <w:tab w:val="left" w:pos="616"/>
        </w:tabs>
        <w:ind w:left="0" w:right="0" w:firstLine="0"/>
        <w:rPr>
          <w:b/>
          <w:color w:val="000000" w:themeColor="text1"/>
          <w:sz w:val="24"/>
          <w:szCs w:val="24"/>
        </w:rPr>
      </w:pPr>
      <w:r w:rsidRPr="00663CE3">
        <w:rPr>
          <w:b/>
          <w:color w:val="000000" w:themeColor="text1"/>
          <w:sz w:val="24"/>
          <w:szCs w:val="24"/>
        </w:rPr>
        <w:t>Impedimento de licitar e contratar</w:t>
      </w:r>
      <w:r w:rsidRPr="00663CE3">
        <w:rPr>
          <w:color w:val="000000" w:themeColor="text1"/>
          <w:sz w:val="24"/>
          <w:szCs w:val="24"/>
        </w:rPr>
        <w:t>, pelo prazo de até 3 (três) anos;</w:t>
      </w:r>
    </w:p>
    <w:p w:rsidR="007A5162" w:rsidRPr="00663CE3" w:rsidRDefault="007A5162" w:rsidP="007A5162">
      <w:pPr>
        <w:pStyle w:val="PargrafodaLista"/>
        <w:widowControl/>
        <w:numPr>
          <w:ilvl w:val="0"/>
          <w:numId w:val="1"/>
        </w:numPr>
        <w:tabs>
          <w:tab w:val="left" w:pos="616"/>
        </w:tabs>
        <w:ind w:left="0" w:right="0" w:firstLine="0"/>
        <w:rPr>
          <w:b/>
          <w:color w:val="000000" w:themeColor="text1"/>
          <w:sz w:val="24"/>
          <w:szCs w:val="24"/>
        </w:rPr>
      </w:pPr>
      <w:r w:rsidRPr="00663CE3">
        <w:rPr>
          <w:rFonts w:eastAsia="Times New Roman"/>
          <w:b/>
          <w:color w:val="000000" w:themeColor="text1"/>
          <w:sz w:val="24"/>
          <w:szCs w:val="24"/>
          <w:lang w:val="pt-BR" w:eastAsia="pt-BR"/>
        </w:rPr>
        <w:lastRenderedPageBreak/>
        <w:t xml:space="preserve">Declaração de inidoneidade para licitar ou contratar </w:t>
      </w:r>
      <w:r w:rsidRPr="00663CE3">
        <w:rPr>
          <w:rFonts w:eastAsia="Times New Roman"/>
          <w:color w:val="000000" w:themeColor="text1"/>
          <w:sz w:val="24"/>
          <w:szCs w:val="24"/>
          <w:lang w:eastAsia="pt-BR"/>
        </w:rPr>
        <w:t>no âmbito da Administração Pública direta e indireta de todos os entes federativos, pelo prazo mínimo de 3 (três) anos e máximo de 6 (seis) anos</w:t>
      </w:r>
      <w:r w:rsidRPr="00663CE3">
        <w:rPr>
          <w:rFonts w:eastAsia="Times New Roman"/>
          <w:color w:val="000000" w:themeColor="text1"/>
          <w:sz w:val="24"/>
          <w:szCs w:val="24"/>
          <w:lang w:val="pt-BR" w:eastAsia="pt-BR"/>
        </w:rPr>
        <w:t>.</w:t>
      </w:r>
    </w:p>
    <w:p w:rsidR="007A5162" w:rsidRPr="00663CE3" w:rsidRDefault="007A5162" w:rsidP="007A5162">
      <w:pPr>
        <w:pStyle w:val="PargrafodaLista"/>
        <w:widowControl/>
        <w:tabs>
          <w:tab w:val="left" w:pos="616"/>
        </w:tabs>
        <w:ind w:left="0" w:right="0"/>
        <w:rPr>
          <w:rFonts w:eastAsia="Times New Roman"/>
          <w:b/>
          <w:color w:val="000000" w:themeColor="text1"/>
          <w:sz w:val="24"/>
          <w:szCs w:val="24"/>
          <w:lang w:val="pt-BR" w:eastAsia="pt-BR"/>
        </w:rPr>
      </w:pPr>
    </w:p>
    <w:p w:rsidR="007A5162" w:rsidRPr="00663CE3" w:rsidRDefault="007A5162" w:rsidP="007A5162">
      <w:pPr>
        <w:pStyle w:val="Corpodetexto"/>
        <w:jc w:val="both"/>
      </w:pPr>
      <w:r w:rsidRPr="00663CE3">
        <w:rPr>
          <w:b/>
        </w:rPr>
        <w:t>Parágrafo Primeiro</w:t>
      </w:r>
      <w:r w:rsidRPr="00663CE3">
        <w:t xml:space="preserve"> – A aplicação das sanções previstas nas alíneas “b” e “c” observará os seguintes parâmetros:</w:t>
      </w:r>
    </w:p>
    <w:p w:rsidR="007A5162" w:rsidRPr="00663CE3" w:rsidRDefault="007A5162" w:rsidP="007A5162">
      <w:pPr>
        <w:pStyle w:val="Corpodetexto"/>
        <w:jc w:val="both"/>
      </w:pPr>
    </w:p>
    <w:p w:rsidR="007A5162" w:rsidRPr="00663CE3" w:rsidRDefault="007A5162" w:rsidP="007A5162">
      <w:pPr>
        <w:pStyle w:val="Corpodetexto"/>
        <w:tabs>
          <w:tab w:val="left" w:pos="8511"/>
        </w:tabs>
        <w:ind w:left="1134"/>
        <w:jc w:val="both"/>
      </w:pPr>
      <w:r w:rsidRPr="00663CE3">
        <w:rPr>
          <w:b/>
          <w:bCs/>
        </w:rPr>
        <w:t>1)</w:t>
      </w:r>
      <w:r w:rsidRPr="00663CE3">
        <w:t xml:space="preserve">0,1% (um décimo por cento) até 1% (um por cento) por dia útil sobre o valor da parcela em atraso do Contrato, em caso de </w:t>
      </w:r>
      <w:r w:rsidRPr="00663CE3">
        <w:rPr>
          <w:b/>
        </w:rPr>
        <w:t>atraso</w:t>
      </w:r>
      <w:r w:rsidRPr="00663CE3">
        <w:t xml:space="preserve"> no fornecimento, a título de </w:t>
      </w:r>
      <w:r w:rsidRPr="00663CE3">
        <w:rPr>
          <w:b/>
        </w:rPr>
        <w:t>multa moratória</w:t>
      </w:r>
      <w:r w:rsidRPr="00663CE3">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rsidR="007A5162" w:rsidRPr="00663CE3" w:rsidRDefault="007A5162" w:rsidP="007A5162">
      <w:pPr>
        <w:pStyle w:val="Corpodetexto"/>
        <w:tabs>
          <w:tab w:val="left" w:pos="8511"/>
        </w:tabs>
        <w:ind w:left="1134"/>
        <w:jc w:val="both"/>
      </w:pPr>
      <w:r w:rsidRPr="00663CE3">
        <w:rPr>
          <w:b/>
        </w:rPr>
        <w:t>2)</w:t>
      </w:r>
      <w:r w:rsidRPr="00663CE3">
        <w:t xml:space="preserve">  10% (dez por cento) até 15% (quinze por cento) sobre o valor da parcela em atraso do Contrato, em caso de atraso no fornecimento por período superior ao previsto no subitem anterior ou de inadimplmento parcial da obrigação assumida;</w:t>
      </w:r>
    </w:p>
    <w:p w:rsidR="007A5162" w:rsidRPr="00663CE3" w:rsidRDefault="007A5162" w:rsidP="007A5162">
      <w:pPr>
        <w:pStyle w:val="Corpodetexto"/>
        <w:tabs>
          <w:tab w:val="left" w:pos="8511"/>
        </w:tabs>
        <w:ind w:left="1134"/>
        <w:jc w:val="both"/>
      </w:pPr>
      <w:r w:rsidRPr="00663CE3">
        <w:rPr>
          <w:b/>
        </w:rPr>
        <w:t>3)</w:t>
      </w:r>
      <w:r w:rsidRPr="00663CE3">
        <w:t xml:space="preserve">  15% (quinze por cento) até 20% (vinte por cento) sobre o valor do Contrato ou do saldo não atendido do Contrato, em caso de inadimplemento total da obrigação, inclusive nos casos de extinção por culpa da CONTRATADA; e</w:t>
      </w:r>
    </w:p>
    <w:p w:rsidR="007A5162" w:rsidRPr="00663CE3" w:rsidRDefault="007A5162" w:rsidP="007A5162">
      <w:pPr>
        <w:pStyle w:val="Corpodetexto"/>
        <w:tabs>
          <w:tab w:val="left" w:pos="8511"/>
        </w:tabs>
        <w:ind w:left="1134"/>
        <w:jc w:val="both"/>
      </w:pPr>
      <w:r w:rsidRPr="00663CE3">
        <w:rPr>
          <w:b/>
        </w:rPr>
        <w:t>4)</w:t>
      </w:r>
      <w:r w:rsidRPr="00663CE3">
        <w:t xml:space="preserve"> 0,1% (um décimo por cento) do valor do Contrato por dia de atraso, observado o máximo de 2% (dois por cento). O atraso superior a 25 (vinte e cinco) dias autorizará o CONTRATANTE a promover a rescisão do Contrato. (QUANDO FOR O CASO)</w:t>
      </w:r>
    </w:p>
    <w:p w:rsidR="007A5162" w:rsidRPr="00663CE3" w:rsidRDefault="007A5162" w:rsidP="007A5162">
      <w:pPr>
        <w:pStyle w:val="Corpodetexto"/>
        <w:tabs>
          <w:tab w:val="left" w:pos="8511"/>
        </w:tabs>
        <w:ind w:left="1134"/>
        <w:jc w:val="both"/>
        <w:rPr>
          <w:color w:val="FF0000"/>
        </w:rPr>
      </w:pPr>
    </w:p>
    <w:p w:rsidR="007A5162" w:rsidRPr="00663CE3" w:rsidRDefault="007A5162" w:rsidP="007A5162">
      <w:pPr>
        <w:spacing w:after="0" w:line="240" w:lineRule="auto"/>
        <w:ind w:left="1134"/>
        <w:jc w:val="both"/>
        <w:rPr>
          <w:rFonts w:ascii="Arial" w:hAnsi="Arial" w:cs="Arial"/>
          <w:sz w:val="24"/>
          <w:szCs w:val="24"/>
        </w:rPr>
      </w:pPr>
      <w:r w:rsidRPr="00663CE3">
        <w:rPr>
          <w:rFonts w:ascii="Arial" w:hAnsi="Arial" w:cs="Arial"/>
          <w:b/>
          <w:sz w:val="24"/>
          <w:szCs w:val="24"/>
        </w:rPr>
        <w:t xml:space="preserve">5) </w:t>
      </w:r>
      <w:r w:rsidRPr="00663CE3">
        <w:rPr>
          <w:rFonts w:ascii="Arial" w:hAnsi="Arial" w:cs="Arial"/>
          <w:sz w:val="24"/>
          <w:szCs w:val="24"/>
        </w:rPr>
        <w:t>As penalidades de multa decorrentes de fatos diversos serão consideradas independentes entre si.</w:t>
      </w:r>
    </w:p>
    <w:p w:rsidR="007A5162" w:rsidRPr="00663CE3" w:rsidRDefault="007A5162" w:rsidP="007A5162">
      <w:pPr>
        <w:spacing w:after="0" w:line="240" w:lineRule="auto"/>
        <w:ind w:left="1134"/>
        <w:jc w:val="both"/>
        <w:rPr>
          <w:rFonts w:ascii="Arial" w:hAnsi="Arial" w:cs="Arial"/>
          <w:sz w:val="24"/>
          <w:szCs w:val="24"/>
        </w:rPr>
      </w:pPr>
    </w:p>
    <w:p w:rsidR="007A5162" w:rsidRPr="00663CE3" w:rsidRDefault="007A5162" w:rsidP="007A5162">
      <w:pPr>
        <w:pStyle w:val="Corpodetexto"/>
        <w:jc w:val="both"/>
      </w:pPr>
      <w:r w:rsidRPr="00663CE3">
        <w:rPr>
          <w:b/>
        </w:rPr>
        <w:t xml:space="preserve">Parágrafo Segundo – </w:t>
      </w:r>
      <w:r w:rsidRPr="00663CE3">
        <w:t>As sanções somente serão aplicadas após o decurso do prazo para apresentação de defesa prévia do interessado no respectivo processo, no prazo de 15 (quinze) diasúteis, observadas as demais formalidades legais.</w:t>
      </w:r>
    </w:p>
    <w:p w:rsidR="007A5162" w:rsidRPr="00663CE3" w:rsidRDefault="007A5162" w:rsidP="007A5162">
      <w:pPr>
        <w:spacing w:after="0" w:line="240" w:lineRule="auto"/>
        <w:jc w:val="both"/>
        <w:rPr>
          <w:rFonts w:ascii="Arial" w:hAnsi="Arial" w:cs="Arial"/>
          <w:b/>
          <w:sz w:val="24"/>
          <w:szCs w:val="24"/>
        </w:rPr>
      </w:pPr>
    </w:p>
    <w:p w:rsidR="007A5162" w:rsidRPr="00663CE3" w:rsidRDefault="007A5162" w:rsidP="007A5162">
      <w:pPr>
        <w:pStyle w:val="Corpodetexto"/>
        <w:jc w:val="both"/>
      </w:pPr>
      <w:r w:rsidRPr="00663CE3">
        <w:rPr>
          <w:b/>
        </w:rPr>
        <w:t>Parágrafo Terceiro –</w:t>
      </w:r>
      <w:r w:rsidRPr="00663CE3">
        <w:t xml:space="preserve"> As sanções previstas nas alíneas “a”, “d” e “e” do caput desta Cláusula poderão ser aplicadas juntamente com aquelas previstas nas alíneas “b” e “c”, e não excluem a possibilidade de rescisão unilateral do Contrato.</w:t>
      </w:r>
    </w:p>
    <w:p w:rsidR="007A5162" w:rsidRPr="00663CE3" w:rsidRDefault="007A5162" w:rsidP="007A5162">
      <w:pPr>
        <w:pStyle w:val="Corpodetexto"/>
        <w:jc w:val="both"/>
      </w:pPr>
    </w:p>
    <w:p w:rsidR="007A5162" w:rsidRPr="00663CE3" w:rsidRDefault="007A5162" w:rsidP="007A5162">
      <w:pPr>
        <w:pStyle w:val="Corpodetexto"/>
        <w:jc w:val="both"/>
      </w:pPr>
      <w:r w:rsidRPr="00663CE3">
        <w:rPr>
          <w:b/>
        </w:rPr>
        <w:t>Parágrafo Quarto</w:t>
      </w:r>
      <w:r w:rsidRPr="00663CE3">
        <w:t xml:space="preserve"> – As multas deverão ser recolhidas no prazo de 03 (três) dias úteis, contados da ciência da aplicação da penalidade ou da publicação do ato que as impuser no Diário Oficial do MUNICÍPIO DE SÃO FRANCISCO DE ITABAPOANA R/J.</w:t>
      </w:r>
    </w:p>
    <w:p w:rsidR="007A5162" w:rsidRPr="00663CE3" w:rsidRDefault="007A5162" w:rsidP="007A5162">
      <w:pPr>
        <w:pStyle w:val="Corpodetexto"/>
        <w:jc w:val="both"/>
      </w:pPr>
    </w:p>
    <w:p w:rsidR="007A5162" w:rsidRPr="00663CE3" w:rsidRDefault="007A5162" w:rsidP="007A5162">
      <w:pPr>
        <w:pStyle w:val="Corpodetexto"/>
        <w:jc w:val="both"/>
      </w:pPr>
      <w:r w:rsidRPr="00663CE3">
        <w:rPr>
          <w:b/>
        </w:rPr>
        <w:t xml:space="preserve">Parágrafo Quinto </w:t>
      </w:r>
      <w:r w:rsidRPr="00663CE3">
        <w:t>– As multas aplicadas poderão ser compensadas com valores devidos à CONTRATADA mediante requerimento expresso nessesentido.</w:t>
      </w:r>
    </w:p>
    <w:p w:rsidR="007A5162" w:rsidRPr="00663CE3" w:rsidRDefault="007A5162" w:rsidP="007A5162">
      <w:pPr>
        <w:pStyle w:val="Corpodetexto"/>
        <w:jc w:val="both"/>
      </w:pPr>
      <w:r w:rsidRPr="00663CE3">
        <w:rPr>
          <w:b/>
        </w:rPr>
        <w:lastRenderedPageBreak/>
        <w:t>Parágrafo Sexto</w:t>
      </w:r>
      <w:r w:rsidRPr="00663CE3">
        <w:t xml:space="preserve"> – Se, no prazo previsto nesta Cláusula, não for feita a prova do recolhimento da multa, promover-se-ão as medidas necessárias ao seu desconto, mediante despacho regular da autoridade contratante.</w:t>
      </w:r>
    </w:p>
    <w:p w:rsidR="007A5162" w:rsidRPr="00663CE3" w:rsidRDefault="007A5162" w:rsidP="007A5162">
      <w:pPr>
        <w:pStyle w:val="Corpodetexto"/>
        <w:jc w:val="both"/>
      </w:pPr>
    </w:p>
    <w:p w:rsidR="007A5162" w:rsidRPr="00663CE3" w:rsidRDefault="007A5162" w:rsidP="007A5162">
      <w:pPr>
        <w:pStyle w:val="Corpodetexto"/>
        <w:jc w:val="both"/>
      </w:pPr>
      <w:r w:rsidRPr="00663CE3">
        <w:rPr>
          <w:b/>
        </w:rPr>
        <w:t>Parágrafo Sétimo</w:t>
      </w:r>
      <w:r w:rsidRPr="00663CE3">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rsidR="007A5162" w:rsidRPr="00663CE3" w:rsidRDefault="007A5162" w:rsidP="007A5162">
      <w:pPr>
        <w:pStyle w:val="Corpodetexto"/>
        <w:jc w:val="both"/>
      </w:pPr>
    </w:p>
    <w:p w:rsidR="007A5162" w:rsidRPr="00663CE3" w:rsidRDefault="007A5162" w:rsidP="007A5162">
      <w:pPr>
        <w:pStyle w:val="Corpodetexto"/>
        <w:jc w:val="both"/>
      </w:pPr>
      <w:r w:rsidRPr="00663CE3">
        <w:rPr>
          <w:b/>
        </w:rPr>
        <w:t>Parágrafo Oitavo</w:t>
      </w:r>
      <w:r w:rsidRPr="00663CE3">
        <w:t>– Se a CONTRATANTE verificar que o valor dos pagamentos ainda devidos são suficientes à satisfação do valor da multa, o processo de pagamento retomará o seu curso.</w:t>
      </w:r>
    </w:p>
    <w:p w:rsidR="007A5162" w:rsidRPr="00663CE3" w:rsidRDefault="007A5162" w:rsidP="007A5162">
      <w:pPr>
        <w:pStyle w:val="Corpodetexto"/>
        <w:jc w:val="both"/>
      </w:pPr>
    </w:p>
    <w:p w:rsidR="007A5162" w:rsidRPr="00663CE3" w:rsidRDefault="007A5162" w:rsidP="007A5162">
      <w:pPr>
        <w:pStyle w:val="Corpodetexto"/>
        <w:jc w:val="both"/>
      </w:pPr>
      <w:r w:rsidRPr="00663CE3">
        <w:rPr>
          <w:b/>
        </w:rPr>
        <w:t>Parágrafo Nono</w:t>
      </w:r>
      <w:r w:rsidRPr="00663CE3">
        <w:t xml:space="preserve"> – As multas previstas nas alíneas “b” e “c” do caput desta Cláusula não possuem caráter compensatório, e, assim, o pagamento delas não eximirá a CONTRATADA de responsabilidade pelas perdas e danos decorrentes das infraçõescometidas.</w:t>
      </w:r>
    </w:p>
    <w:p w:rsidR="007A5162" w:rsidRPr="00663CE3" w:rsidRDefault="007A5162" w:rsidP="007A5162">
      <w:pPr>
        <w:pStyle w:val="Corpodetexto"/>
        <w:jc w:val="both"/>
      </w:pPr>
    </w:p>
    <w:p w:rsidR="007A5162" w:rsidRPr="00663CE3" w:rsidRDefault="007A5162" w:rsidP="007A5162">
      <w:pPr>
        <w:pStyle w:val="Corpodetexto"/>
        <w:tabs>
          <w:tab w:val="left" w:pos="5783"/>
          <w:tab w:val="left" w:pos="8965"/>
        </w:tabs>
        <w:jc w:val="both"/>
      </w:pPr>
      <w:r w:rsidRPr="00663CE3">
        <w:rPr>
          <w:b/>
        </w:rPr>
        <w:t xml:space="preserve">Parágrafo Décimo </w:t>
      </w:r>
      <w:r w:rsidRPr="00663CE3">
        <w:t>– A aplicação da sanção constante na alínea “e” é da competência exclusiva do titular do órgão ou autoridade máxima da entidade CONTRATANTE, enquanto as demais penalidades poderão ser aplicadas por setor competente do órgão/entidade CONTRATANTE.</w:t>
      </w:r>
    </w:p>
    <w:p w:rsidR="007A5162" w:rsidRPr="00663CE3" w:rsidRDefault="007A5162" w:rsidP="007A5162">
      <w:pPr>
        <w:pStyle w:val="Corpodetexto"/>
        <w:tabs>
          <w:tab w:val="left" w:pos="5783"/>
          <w:tab w:val="left" w:pos="8965"/>
        </w:tabs>
        <w:jc w:val="both"/>
      </w:pPr>
    </w:p>
    <w:p w:rsidR="007A5162" w:rsidRPr="00663CE3" w:rsidRDefault="007A5162" w:rsidP="007A5162">
      <w:pPr>
        <w:pStyle w:val="Corpodetexto"/>
        <w:tabs>
          <w:tab w:val="left" w:pos="5783"/>
          <w:tab w:val="left" w:pos="8965"/>
        </w:tabs>
        <w:jc w:val="both"/>
      </w:pPr>
      <w:r w:rsidRPr="00663CE3">
        <w:rPr>
          <w:b/>
        </w:rPr>
        <w:t>Parágrafo Décimo Primeiro</w:t>
      </w:r>
      <w:r w:rsidRPr="00663CE3">
        <w:t xml:space="preserve"> – A aplicação das sanções previstas nesta cláusula não exclui, em hipótese alguma, a obrigação de reparação integral do dano causado à Administração Pública.</w:t>
      </w:r>
    </w:p>
    <w:p w:rsidR="007A5162" w:rsidRPr="00663CE3" w:rsidRDefault="007A5162" w:rsidP="007A5162">
      <w:pPr>
        <w:pStyle w:val="Corpodetexto"/>
        <w:tabs>
          <w:tab w:val="left" w:pos="5783"/>
          <w:tab w:val="left" w:pos="8965"/>
        </w:tabs>
        <w:jc w:val="both"/>
      </w:pPr>
    </w:p>
    <w:p w:rsidR="007A5162" w:rsidRPr="00663CE3" w:rsidRDefault="007A5162" w:rsidP="007A5162">
      <w:pPr>
        <w:pStyle w:val="Corpodetexto"/>
        <w:tabs>
          <w:tab w:val="left" w:pos="5783"/>
          <w:tab w:val="left" w:pos="8965"/>
        </w:tabs>
        <w:jc w:val="both"/>
      </w:pPr>
      <w:r w:rsidRPr="00663CE3">
        <w:rPr>
          <w:b/>
        </w:rPr>
        <w:t>Parágrafo Décimo Segundo</w:t>
      </w:r>
      <w:r w:rsidRPr="00663CE3">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7A5162" w:rsidRPr="00663CE3" w:rsidRDefault="007A5162" w:rsidP="007A5162">
      <w:pPr>
        <w:pStyle w:val="Corpodetexto"/>
        <w:tabs>
          <w:tab w:val="left" w:pos="5783"/>
          <w:tab w:val="left" w:pos="8965"/>
        </w:tabs>
        <w:jc w:val="both"/>
      </w:pPr>
    </w:p>
    <w:p w:rsidR="007A5162" w:rsidRPr="00663CE3" w:rsidRDefault="007A5162" w:rsidP="007A5162">
      <w:pPr>
        <w:pStyle w:val="Ttulo1"/>
        <w:spacing w:before="0" w:line="240" w:lineRule="auto"/>
        <w:rPr>
          <w:rFonts w:ascii="Arial" w:hAnsi="Arial" w:cs="Arial"/>
          <w:szCs w:val="24"/>
          <w:u w:val="single"/>
        </w:rPr>
      </w:pPr>
      <w:r w:rsidRPr="00663CE3">
        <w:rPr>
          <w:rFonts w:ascii="Arial" w:hAnsi="Arial" w:cs="Arial"/>
          <w:szCs w:val="24"/>
          <w:u w:val="single"/>
        </w:rPr>
        <w:t>CLÁUSULA DÉCIMA S</w:t>
      </w:r>
      <w:r w:rsidR="00861744" w:rsidRPr="00663CE3">
        <w:rPr>
          <w:rFonts w:ascii="Arial" w:hAnsi="Arial" w:cs="Arial"/>
          <w:szCs w:val="24"/>
          <w:u w:val="single"/>
        </w:rPr>
        <w:t>EXTA</w:t>
      </w:r>
      <w:r w:rsidRPr="00663CE3">
        <w:rPr>
          <w:rFonts w:ascii="Arial" w:hAnsi="Arial" w:cs="Arial"/>
          <w:szCs w:val="24"/>
          <w:u w:val="single"/>
        </w:rPr>
        <w:t xml:space="preserve"> – DOS RECURSOS</w:t>
      </w:r>
    </w:p>
    <w:p w:rsidR="007A5162" w:rsidRPr="00663CE3" w:rsidRDefault="007A5162" w:rsidP="007A5162">
      <w:pPr>
        <w:pStyle w:val="Ttulo1"/>
        <w:spacing w:before="0" w:line="240" w:lineRule="auto"/>
        <w:rPr>
          <w:rFonts w:ascii="Arial" w:hAnsi="Arial" w:cs="Arial"/>
          <w:szCs w:val="24"/>
        </w:rPr>
      </w:pPr>
    </w:p>
    <w:p w:rsidR="007A5162" w:rsidRPr="00663CE3" w:rsidRDefault="007A5162" w:rsidP="007A5162">
      <w:pPr>
        <w:pStyle w:val="Corpodetexto"/>
        <w:jc w:val="both"/>
      </w:pPr>
      <w:r w:rsidRPr="00663CE3">
        <w:t>A CONTRATADA poderá apresentar:</w:t>
      </w:r>
    </w:p>
    <w:p w:rsidR="007A5162" w:rsidRPr="00663CE3" w:rsidRDefault="007A5162" w:rsidP="007A5162">
      <w:pPr>
        <w:pStyle w:val="Corpodetexto"/>
        <w:jc w:val="both"/>
      </w:pPr>
    </w:p>
    <w:p w:rsidR="007A5162" w:rsidRPr="00663CE3" w:rsidRDefault="007A5162" w:rsidP="007A5162">
      <w:pPr>
        <w:pStyle w:val="Corpodetexto"/>
        <w:numPr>
          <w:ilvl w:val="0"/>
          <w:numId w:val="6"/>
        </w:numPr>
        <w:ind w:left="0" w:firstLine="0"/>
        <w:jc w:val="both"/>
      </w:pPr>
      <w:r w:rsidRPr="00663CE3">
        <w:rPr>
          <w:b/>
          <w:u w:val="single"/>
        </w:rPr>
        <w:t>Recurso</w:t>
      </w:r>
      <w:r w:rsidRPr="00663CE3">
        <w:t xml:space="preserve"> a ser interposto perante a autoridade </w:t>
      </w:r>
      <w:r w:rsidRPr="00663CE3">
        <w:rPr>
          <w:color w:val="111111"/>
        </w:rPr>
        <w:t xml:space="preserve">que tiver proferido a decisão recorrida, no prazo de </w:t>
      </w:r>
      <w:r w:rsidRPr="00663CE3">
        <w:rPr>
          <w:b/>
          <w:color w:val="111111"/>
          <w:u w:val="single"/>
        </w:rPr>
        <w:t>15 (quinze) dias úteis)</w:t>
      </w:r>
      <w:r w:rsidRPr="00663CE3">
        <w:rPr>
          <w:color w:val="111111"/>
        </w:rPr>
        <w:t xml:space="preserve">contados da intimação da aplicação </w:t>
      </w:r>
      <w:r w:rsidRPr="00663CE3">
        <w:rPr>
          <w:color w:val="111111"/>
        </w:rPr>
        <w:lastRenderedPageBreak/>
        <w:t>das penalidades estabelecidas nas alíneas “a”, “b”, “c” e “d” do caput da Cláusula anterior;</w:t>
      </w:r>
    </w:p>
    <w:p w:rsidR="007A5162" w:rsidRPr="00663CE3" w:rsidRDefault="007A5162" w:rsidP="007A5162">
      <w:pPr>
        <w:pStyle w:val="Corpodetexto"/>
        <w:numPr>
          <w:ilvl w:val="0"/>
          <w:numId w:val="6"/>
        </w:numPr>
        <w:ind w:left="0" w:firstLine="0"/>
        <w:jc w:val="both"/>
        <w:rPr>
          <w:color w:val="00B050"/>
        </w:rPr>
      </w:pPr>
      <w:r w:rsidRPr="00663CE3">
        <w:rPr>
          <w:b/>
          <w:color w:val="111111"/>
          <w:u w:val="single"/>
        </w:rPr>
        <w:t>Recurso</w:t>
      </w:r>
      <w:r w:rsidRPr="00663CE3">
        <w:rPr>
          <w:color w:val="111111"/>
        </w:rPr>
        <w:t xml:space="preserve"> a ser interposto perante a autoridade que tiver proferido a decisão recorrida, no prazo de </w:t>
      </w:r>
      <w:r w:rsidRPr="00663CE3">
        <w:rPr>
          <w:b/>
          <w:color w:val="111111"/>
          <w:u w:val="single"/>
        </w:rPr>
        <w:t>3(três) dias úteis)</w:t>
      </w:r>
      <w:r w:rsidRPr="00663CE3">
        <w:rPr>
          <w:color w:val="111111"/>
        </w:rPr>
        <w:t>contados da intimação da extinção do contrato quando promovido por ato unilateral e escrito da Administração;</w:t>
      </w:r>
    </w:p>
    <w:p w:rsidR="007A5162" w:rsidRPr="00663CE3" w:rsidRDefault="007A5162" w:rsidP="007A5162">
      <w:pPr>
        <w:pStyle w:val="Corpodetexto"/>
        <w:numPr>
          <w:ilvl w:val="0"/>
          <w:numId w:val="6"/>
        </w:numPr>
        <w:ind w:left="0" w:firstLine="0"/>
        <w:jc w:val="both"/>
      </w:pPr>
      <w:r w:rsidRPr="00663CE3">
        <w:rPr>
          <w:b/>
          <w:u w:val="single"/>
        </w:rPr>
        <w:t>Pedido de Reconsideração</w:t>
      </w:r>
      <w:r w:rsidRPr="00663CE3">
        <w:t xml:space="preserve"> no prazo de</w:t>
      </w:r>
      <w:r w:rsidRPr="00663CE3">
        <w:rPr>
          <w:b/>
          <w:color w:val="111111"/>
          <w:u w:val="single"/>
        </w:rPr>
        <w:t>15 (quinze) dias úteis</w:t>
      </w:r>
      <w:r w:rsidRPr="00663CE3">
        <w:rPr>
          <w:color w:val="111111"/>
        </w:rPr>
        <w:t>contados da ciência da aplicação da penalidade estabelecida na alínea “e” do caput da Clá</w:t>
      </w:r>
      <w:r w:rsidRPr="00663CE3">
        <w:t>usula anterior;</w:t>
      </w:r>
    </w:p>
    <w:p w:rsidR="007A5162" w:rsidRPr="00663CE3" w:rsidRDefault="007A5162" w:rsidP="007A5162">
      <w:pPr>
        <w:pStyle w:val="Corpodetexto"/>
        <w:jc w:val="both"/>
      </w:pPr>
    </w:p>
    <w:p w:rsidR="007A5162" w:rsidRPr="00663CE3" w:rsidRDefault="007A5162" w:rsidP="007A5162">
      <w:pPr>
        <w:pStyle w:val="Corpodetexto"/>
        <w:jc w:val="both"/>
        <w:rPr>
          <w:color w:val="111111"/>
        </w:rPr>
      </w:pPr>
      <w:r w:rsidRPr="00663CE3">
        <w:rPr>
          <w:b/>
        </w:rPr>
        <w:t xml:space="preserve">Parágrafo único </w:t>
      </w:r>
      <w:r w:rsidRPr="00663CE3">
        <w:t>–</w:t>
      </w:r>
      <w:r w:rsidRPr="00663CE3">
        <w:rPr>
          <w:color w:val="111111"/>
        </w:rPr>
        <w:t xml:space="preserve"> Os recursos a que aludem as </w:t>
      </w:r>
      <w:r w:rsidRPr="00663CE3">
        <w:rPr>
          <w:b/>
          <w:color w:val="111111"/>
        </w:rPr>
        <w:t>alíneas “a” e “b”</w:t>
      </w:r>
      <w:r w:rsidRPr="00663CE3">
        <w:rPr>
          <w:color w:val="111111"/>
        </w:rPr>
        <w:t xml:space="preserve"> do caput da presente Cláusula serão dirigidos à autoridade que tiver proferido a decisão recorrida, que, se não reconsiderar a decisão recorrida, encaminhará o recurso com sua motivação à autoridade superior para decisão.</w:t>
      </w:r>
    </w:p>
    <w:p w:rsidR="007A5162" w:rsidRPr="00663CE3" w:rsidRDefault="007A5162" w:rsidP="007A5162">
      <w:pPr>
        <w:pStyle w:val="Corpodetexto"/>
        <w:jc w:val="both"/>
        <w:rPr>
          <w:color w:val="111111"/>
        </w:rPr>
      </w:pPr>
    </w:p>
    <w:p w:rsidR="007A5162" w:rsidRPr="00663CE3" w:rsidRDefault="00861744" w:rsidP="007A5162">
      <w:pPr>
        <w:pStyle w:val="Ttulo1"/>
        <w:spacing w:before="0" w:line="240" w:lineRule="auto"/>
        <w:rPr>
          <w:rFonts w:ascii="Arial" w:hAnsi="Arial" w:cs="Arial"/>
          <w:color w:val="111111"/>
          <w:szCs w:val="24"/>
          <w:u w:val="single"/>
        </w:rPr>
      </w:pPr>
      <w:r w:rsidRPr="00663CE3">
        <w:rPr>
          <w:rFonts w:ascii="Arial" w:hAnsi="Arial" w:cs="Arial"/>
          <w:szCs w:val="24"/>
          <w:u w:val="single"/>
        </w:rPr>
        <w:t>CLÁUSULA DÉCIMA SÉTIMA</w:t>
      </w:r>
      <w:r w:rsidR="007A5162" w:rsidRPr="00663CE3">
        <w:rPr>
          <w:rFonts w:ascii="Arial" w:hAnsi="Arial" w:cs="Arial"/>
          <w:szCs w:val="24"/>
          <w:u w:val="single"/>
        </w:rPr>
        <w:t xml:space="preserve"> –</w:t>
      </w:r>
      <w:r w:rsidR="007A5162" w:rsidRPr="00663CE3">
        <w:rPr>
          <w:rFonts w:ascii="Arial" w:hAnsi="Arial" w:cs="Arial"/>
          <w:color w:val="111111"/>
          <w:szCs w:val="24"/>
          <w:u w:val="single"/>
        </w:rPr>
        <w:t xml:space="preserve"> DA EXTINÇÃO CONTRATUAL</w:t>
      </w:r>
    </w:p>
    <w:p w:rsidR="007A5162" w:rsidRPr="00663CE3" w:rsidRDefault="007A5162" w:rsidP="007A5162">
      <w:pPr>
        <w:pStyle w:val="Ttulo1"/>
        <w:spacing w:before="0" w:line="240" w:lineRule="auto"/>
        <w:rPr>
          <w:rFonts w:ascii="Arial" w:hAnsi="Arial" w:cs="Arial"/>
          <w:szCs w:val="24"/>
        </w:rPr>
      </w:pPr>
    </w:p>
    <w:p w:rsidR="007A5162" w:rsidRPr="00663CE3" w:rsidRDefault="007A5162" w:rsidP="007A5162">
      <w:pPr>
        <w:pStyle w:val="Corpodetexto"/>
        <w:jc w:val="both"/>
        <w:rPr>
          <w:color w:val="111111"/>
        </w:rPr>
      </w:pPr>
      <w:r w:rsidRPr="00663CE3">
        <w:t xml:space="preserve">O CONTRATANTE poderá </w:t>
      </w:r>
      <w:r w:rsidRPr="00663CE3">
        <w:rPr>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rsidR="007A5162" w:rsidRPr="00663CE3" w:rsidRDefault="007A5162" w:rsidP="007A5162">
      <w:pPr>
        <w:pStyle w:val="Corpodetexto"/>
        <w:jc w:val="both"/>
        <w:rPr>
          <w:color w:val="111111"/>
        </w:rPr>
      </w:pPr>
    </w:p>
    <w:p w:rsidR="007A5162" w:rsidRPr="00663CE3" w:rsidRDefault="007A5162" w:rsidP="007A5162">
      <w:pPr>
        <w:pStyle w:val="Corpodetexto"/>
        <w:jc w:val="both"/>
        <w:rPr>
          <w:color w:val="538135" w:themeColor="accent6" w:themeShade="BF"/>
        </w:rPr>
      </w:pPr>
      <w:r w:rsidRPr="00663CE3">
        <w:rPr>
          <w:b/>
        </w:rPr>
        <w:t>Parágrafo Primeiro</w:t>
      </w:r>
      <w:r w:rsidRPr="00663CE3">
        <w:t xml:space="preserve"> – O ato administrativo de</w:t>
      </w:r>
      <w:r w:rsidRPr="00663CE3">
        <w:rPr>
          <w:color w:val="111111"/>
        </w:rPr>
        <w:t xml:space="preserve"> extinção contratual deverá ser publicado </w:t>
      </w:r>
      <w:r w:rsidRPr="00663CE3">
        <w:t>no Diário Oficial do Município e no Portal Nacional de Compras Públicas (PNCP), operando seus efeitos apenas a partir da competente publicação.</w:t>
      </w:r>
    </w:p>
    <w:p w:rsidR="007A5162" w:rsidRPr="00663CE3" w:rsidRDefault="007A5162" w:rsidP="007A5162">
      <w:pPr>
        <w:pStyle w:val="Corpodetexto"/>
        <w:jc w:val="both"/>
      </w:pPr>
    </w:p>
    <w:p w:rsidR="007A5162" w:rsidRPr="00663CE3" w:rsidRDefault="007A5162" w:rsidP="007A5162">
      <w:pPr>
        <w:pStyle w:val="Corpodetexto"/>
        <w:jc w:val="both"/>
      </w:pPr>
      <w:r w:rsidRPr="00663CE3">
        <w:rPr>
          <w:b/>
        </w:rPr>
        <w:t>Parágrafo Segundo</w:t>
      </w:r>
      <w:r w:rsidRPr="00663CE3">
        <w:t xml:space="preserve"> – </w:t>
      </w:r>
      <w:r w:rsidRPr="00663CE3">
        <w:rPr>
          <w:color w:val="111111"/>
        </w:rPr>
        <w:t xml:space="preserve">Extinto </w:t>
      </w:r>
      <w:r w:rsidRPr="00663CE3">
        <w:t>o Contrato, a CONTRATANTE assumirá imediatamente o seu objeto no local e no estado em que a sua execução se encontrar.</w:t>
      </w:r>
    </w:p>
    <w:p w:rsidR="007A5162" w:rsidRPr="00663CE3" w:rsidRDefault="007A5162" w:rsidP="007A5162">
      <w:pPr>
        <w:pStyle w:val="Corpodetexto"/>
        <w:jc w:val="both"/>
      </w:pPr>
    </w:p>
    <w:p w:rsidR="007A5162" w:rsidRPr="00663CE3" w:rsidRDefault="007A5162" w:rsidP="007A5162">
      <w:pPr>
        <w:pStyle w:val="Corpodetexto"/>
        <w:jc w:val="both"/>
      </w:pPr>
      <w:r w:rsidRPr="00663CE3">
        <w:rPr>
          <w:b/>
        </w:rPr>
        <w:t>Parágrafo Terceiro</w:t>
      </w:r>
      <w:r w:rsidRPr="00663CE3">
        <w:t xml:space="preserve"> – Na hipótese de</w:t>
      </w:r>
      <w:r w:rsidRPr="00663CE3">
        <w:rPr>
          <w:color w:val="111111"/>
        </w:rPr>
        <w:t xml:space="preserve"> extinção por culpa da contratada, a CONTRATADA, além das demais sanções cabíveis, ficará sujeita à </w:t>
      </w:r>
      <w:r w:rsidRPr="00663CE3">
        <w:rPr>
          <w:b/>
          <w:color w:val="111111"/>
        </w:rPr>
        <w:t xml:space="preserve">multa </w:t>
      </w:r>
      <w:r w:rsidRPr="00663CE3">
        <w:rPr>
          <w:color w:val="111111"/>
        </w:rPr>
        <w:t>de até 20% (vinte por cento)</w:t>
      </w:r>
      <w:r w:rsidRPr="00663CE3">
        <w:t xml:space="preserve"> calculada sobre o saldo reajustado </w:t>
      </w:r>
      <w:r w:rsidRPr="00663CE3">
        <w:rPr>
          <w:color w:val="000000" w:themeColor="text1"/>
        </w:rPr>
        <w:t>do Contrato</w:t>
      </w:r>
      <w:r w:rsidRPr="00663CE3">
        <w:t xml:space="preserve">, ou, ainda, sobre o valor do Contrato, conforme o caso, na forma da Cláusula Terceira e da Cláusula Décima Sexta, caput, alínea “c”, deste Contrato. </w:t>
      </w:r>
    </w:p>
    <w:p w:rsidR="007A5162" w:rsidRPr="00663CE3" w:rsidRDefault="007A5162" w:rsidP="007A5162">
      <w:pPr>
        <w:pStyle w:val="Corpodetexto"/>
        <w:jc w:val="both"/>
      </w:pPr>
    </w:p>
    <w:p w:rsidR="007A5162" w:rsidRPr="00663CE3" w:rsidRDefault="007A5162" w:rsidP="007A5162">
      <w:pPr>
        <w:pStyle w:val="Corpodetexto"/>
        <w:jc w:val="both"/>
      </w:pPr>
      <w:r w:rsidRPr="00663CE3">
        <w:rPr>
          <w:b/>
        </w:rPr>
        <w:t>Parágrafo Quarto</w:t>
      </w:r>
      <w:r w:rsidRPr="00663CE3">
        <w:t xml:space="preserve"> – A </w:t>
      </w:r>
      <w:r w:rsidRPr="00663CE3">
        <w:rPr>
          <w:b/>
        </w:rPr>
        <w:t>multa</w:t>
      </w:r>
      <w:r w:rsidRPr="00663CE3">
        <w:t xml:space="preserve"> referida no parágrafo anterior não tem caráter compensatório. O débito remanescente, inclusive o decorrente de penalidades anteriormente aplicadas, poderá ser compensado com eventuais créditos devidos pelo CONTRATANTE.</w:t>
      </w:r>
    </w:p>
    <w:p w:rsidR="007A5162" w:rsidRPr="00663CE3" w:rsidRDefault="007A5162" w:rsidP="007A5162">
      <w:pPr>
        <w:pStyle w:val="Corpodetexto"/>
        <w:jc w:val="both"/>
      </w:pPr>
    </w:p>
    <w:p w:rsidR="007A5162" w:rsidRPr="00663CE3" w:rsidRDefault="007A5162" w:rsidP="007A5162">
      <w:pPr>
        <w:pStyle w:val="Corpodetexto"/>
        <w:jc w:val="both"/>
      </w:pPr>
      <w:r w:rsidRPr="00663CE3">
        <w:rPr>
          <w:b/>
        </w:rPr>
        <w:t>Parágrafo Quinto</w:t>
      </w:r>
      <w:r w:rsidRPr="00663CE3">
        <w:t xml:space="preserve"> – Nos casos de </w:t>
      </w:r>
      <w:r w:rsidRPr="00663CE3">
        <w:rPr>
          <w:color w:val="111111"/>
        </w:rPr>
        <w:t xml:space="preserve">extinçãocom culpa exclusiva da CONTRATANTE, deverão ser promovidos: </w:t>
      </w:r>
    </w:p>
    <w:p w:rsidR="007A5162" w:rsidRPr="00663CE3" w:rsidRDefault="007A5162" w:rsidP="007A5162">
      <w:pPr>
        <w:pStyle w:val="PargrafodaLista"/>
        <w:numPr>
          <w:ilvl w:val="0"/>
          <w:numId w:val="3"/>
        </w:numPr>
        <w:tabs>
          <w:tab w:val="left" w:pos="582"/>
        </w:tabs>
        <w:ind w:left="0" w:right="0" w:firstLine="0"/>
        <w:rPr>
          <w:sz w:val="24"/>
          <w:szCs w:val="24"/>
        </w:rPr>
      </w:pPr>
      <w:r w:rsidRPr="00663CE3">
        <w:rPr>
          <w:sz w:val="24"/>
          <w:szCs w:val="24"/>
        </w:rPr>
        <w:t>os pagamentos devidos pela execução do Contrato até a data da</w:t>
      </w:r>
      <w:r w:rsidRPr="00663CE3">
        <w:rPr>
          <w:color w:val="111111"/>
          <w:sz w:val="24"/>
          <w:szCs w:val="24"/>
        </w:rPr>
        <w:t>extinção</w:t>
      </w:r>
      <w:r w:rsidRPr="00663CE3">
        <w:rPr>
          <w:sz w:val="24"/>
          <w:szCs w:val="24"/>
        </w:rPr>
        <w:t>;</w:t>
      </w:r>
    </w:p>
    <w:p w:rsidR="007A5162" w:rsidRPr="00663CE3" w:rsidRDefault="007A5162" w:rsidP="007A5162">
      <w:pPr>
        <w:pStyle w:val="PargrafodaLista"/>
        <w:numPr>
          <w:ilvl w:val="0"/>
          <w:numId w:val="3"/>
        </w:numPr>
        <w:tabs>
          <w:tab w:val="left" w:pos="568"/>
        </w:tabs>
        <w:ind w:left="0" w:right="0" w:firstLine="0"/>
        <w:rPr>
          <w:sz w:val="24"/>
          <w:szCs w:val="24"/>
        </w:rPr>
      </w:pPr>
      <w:r w:rsidRPr="00663CE3">
        <w:rPr>
          <w:sz w:val="24"/>
          <w:szCs w:val="24"/>
        </w:rPr>
        <w:t>o pagamento do custo de desmobilização, caso haja;</w:t>
      </w:r>
    </w:p>
    <w:p w:rsidR="007A5162" w:rsidRPr="00663CE3" w:rsidRDefault="007A5162" w:rsidP="007A5162">
      <w:pPr>
        <w:pStyle w:val="PargrafodaLista"/>
        <w:numPr>
          <w:ilvl w:val="0"/>
          <w:numId w:val="3"/>
        </w:numPr>
        <w:tabs>
          <w:tab w:val="left" w:pos="582"/>
        </w:tabs>
        <w:ind w:left="0" w:right="0" w:firstLine="0"/>
        <w:rPr>
          <w:sz w:val="24"/>
          <w:szCs w:val="24"/>
        </w:rPr>
      </w:pPr>
      <w:r w:rsidRPr="00663CE3">
        <w:rPr>
          <w:sz w:val="24"/>
          <w:szCs w:val="24"/>
        </w:rPr>
        <w:lastRenderedPageBreak/>
        <w:t>o ressarcimento dos prejuízos comprovadamentesofridos.</w:t>
      </w:r>
    </w:p>
    <w:p w:rsidR="007A5162" w:rsidRPr="00663CE3" w:rsidRDefault="007A5162" w:rsidP="007A5162">
      <w:pPr>
        <w:pStyle w:val="PargrafodaLista"/>
        <w:tabs>
          <w:tab w:val="left" w:pos="582"/>
        </w:tabs>
        <w:ind w:left="0" w:right="0"/>
        <w:rPr>
          <w:sz w:val="24"/>
          <w:szCs w:val="24"/>
        </w:rPr>
      </w:pPr>
    </w:p>
    <w:p w:rsidR="007A5162" w:rsidRPr="00663CE3" w:rsidRDefault="007A5162" w:rsidP="007A5162">
      <w:pPr>
        <w:pStyle w:val="Corpodetexto"/>
        <w:jc w:val="both"/>
      </w:pPr>
      <w:r w:rsidRPr="00663CE3">
        <w:rPr>
          <w:b/>
        </w:rPr>
        <w:t>Parágrafo Sexto</w:t>
      </w:r>
      <w:r w:rsidRPr="00663CE3">
        <w:t xml:space="preserve"> – Na hipótese de </w:t>
      </w:r>
      <w:r w:rsidRPr="00663CE3">
        <w:rPr>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663CE3">
        <w:t>esta Cláusula.</w:t>
      </w:r>
    </w:p>
    <w:p w:rsidR="007A5162" w:rsidRPr="00663CE3" w:rsidRDefault="007A5162" w:rsidP="007A5162">
      <w:pPr>
        <w:pStyle w:val="Corpodetexto"/>
        <w:jc w:val="both"/>
      </w:pPr>
    </w:p>
    <w:p w:rsidR="007A5162" w:rsidRPr="00663CE3" w:rsidRDefault="007A5162" w:rsidP="007A5162">
      <w:pPr>
        <w:pStyle w:val="Corpodetexto"/>
        <w:jc w:val="both"/>
      </w:pPr>
      <w:r w:rsidRPr="00663CE3">
        <w:rPr>
          <w:b/>
        </w:rPr>
        <w:t>Parágrafo Sétimo</w:t>
      </w:r>
      <w:r w:rsidRPr="00663CE3">
        <w:t xml:space="preserve"> – No caso de</w:t>
      </w:r>
      <w:r w:rsidRPr="00663CE3">
        <w:rPr>
          <w:color w:val="111111"/>
        </w:rPr>
        <w:t xml:space="preserve"> extinção</w:t>
      </w:r>
      <w:r w:rsidRPr="00663CE3">
        <w:t xml:space="preserve"> amigável, esta será reduzida a termo, tendo a CONTRATADA direito aos pagamentos devidos pela execução do Contrato, conforme atestado em laudo da comissão especial designada para esse fim.</w:t>
      </w:r>
    </w:p>
    <w:p w:rsidR="007A5162" w:rsidRPr="00663CE3" w:rsidRDefault="007A5162" w:rsidP="007A5162">
      <w:pPr>
        <w:pStyle w:val="Corpodetexto"/>
        <w:jc w:val="both"/>
      </w:pPr>
    </w:p>
    <w:p w:rsidR="007A5162" w:rsidRPr="00663CE3" w:rsidRDefault="007A5162" w:rsidP="007A5162">
      <w:pPr>
        <w:pStyle w:val="Ttulo1"/>
        <w:spacing w:before="0" w:line="240" w:lineRule="auto"/>
        <w:rPr>
          <w:rFonts w:ascii="Arial" w:hAnsi="Arial" w:cs="Arial"/>
          <w:szCs w:val="24"/>
          <w:u w:val="single"/>
        </w:rPr>
      </w:pPr>
      <w:r w:rsidRPr="00663CE3">
        <w:rPr>
          <w:rFonts w:ascii="Arial" w:hAnsi="Arial" w:cs="Arial"/>
          <w:szCs w:val="24"/>
          <w:u w:val="single"/>
        </w:rPr>
        <w:t xml:space="preserve">CLÁUSULA DÉCIMA </w:t>
      </w:r>
      <w:r w:rsidR="00D9167C" w:rsidRPr="00663CE3">
        <w:rPr>
          <w:rFonts w:ascii="Arial" w:hAnsi="Arial" w:cs="Arial"/>
          <w:szCs w:val="24"/>
          <w:u w:val="single"/>
        </w:rPr>
        <w:t>OITAVA</w:t>
      </w:r>
      <w:r w:rsidRPr="00663CE3">
        <w:rPr>
          <w:rFonts w:ascii="Arial" w:hAnsi="Arial" w:cs="Arial"/>
          <w:szCs w:val="24"/>
          <w:u w:val="single"/>
        </w:rPr>
        <w:t xml:space="preserve"> –DA SUBCONTRATAÇÃO</w:t>
      </w:r>
    </w:p>
    <w:p w:rsidR="007A5162" w:rsidRPr="00663CE3" w:rsidRDefault="007A5162" w:rsidP="007A5162">
      <w:pPr>
        <w:pStyle w:val="Ttulo1"/>
        <w:spacing w:before="0" w:line="240" w:lineRule="auto"/>
        <w:rPr>
          <w:rFonts w:ascii="Arial" w:hAnsi="Arial" w:cs="Arial"/>
          <w:szCs w:val="24"/>
        </w:rPr>
      </w:pPr>
    </w:p>
    <w:p w:rsidR="007A5162" w:rsidRPr="00663CE3" w:rsidRDefault="007A5162" w:rsidP="007A5162">
      <w:pPr>
        <w:pStyle w:val="Corpodetexto"/>
        <w:tabs>
          <w:tab w:val="left" w:pos="3968"/>
        </w:tabs>
        <w:jc w:val="both"/>
      </w:pPr>
      <w:r w:rsidRPr="00663CE3">
        <w:t>A CONTRATADA não poderá subcontratar, nem ceder sem a prévia e expressa anuênciado CONTRATANTE e sempre mediante instrumento próprio, a ser publicado na imprensaoficial.</w:t>
      </w:r>
    </w:p>
    <w:p w:rsidR="007A5162" w:rsidRPr="00663CE3" w:rsidRDefault="007A5162" w:rsidP="007A5162">
      <w:pPr>
        <w:pStyle w:val="Corpodetexto"/>
        <w:jc w:val="both"/>
      </w:pPr>
    </w:p>
    <w:p w:rsidR="007A5162" w:rsidRPr="00663CE3" w:rsidRDefault="007A5162" w:rsidP="007A5162">
      <w:pPr>
        <w:pStyle w:val="Corpodetexto"/>
        <w:jc w:val="both"/>
      </w:pPr>
      <w:r w:rsidRPr="00663CE3">
        <w:rPr>
          <w:b/>
        </w:rPr>
        <w:t>Parágrafo Único</w:t>
      </w:r>
      <w:r w:rsidRPr="00663CE3">
        <w:t xml:space="preserve"> – A SUBCONTRATADA será solidariamente responsável com a CONTRATADA por todas as obrigações legais e contratuais decorrentes do objeto do Contrato, nos limites da subcontratação, inclusive as de natureza trabalhista e previdenciária.</w:t>
      </w:r>
    </w:p>
    <w:p w:rsidR="007A5162" w:rsidRPr="00663CE3" w:rsidRDefault="007A5162" w:rsidP="007A5162">
      <w:pPr>
        <w:pStyle w:val="Corpodetexto"/>
        <w:tabs>
          <w:tab w:val="left" w:pos="3536"/>
          <w:tab w:val="left" w:pos="4708"/>
          <w:tab w:val="left" w:pos="6943"/>
          <w:tab w:val="left" w:pos="8804"/>
        </w:tabs>
        <w:jc w:val="both"/>
      </w:pPr>
    </w:p>
    <w:p w:rsidR="007A5162" w:rsidRPr="00663CE3" w:rsidRDefault="00D9167C" w:rsidP="007A5162">
      <w:pPr>
        <w:pStyle w:val="Ttulo1"/>
        <w:spacing w:before="0" w:line="240" w:lineRule="auto"/>
        <w:rPr>
          <w:rFonts w:ascii="Arial" w:hAnsi="Arial" w:cs="Arial"/>
          <w:szCs w:val="24"/>
          <w:u w:val="single"/>
        </w:rPr>
      </w:pPr>
      <w:r w:rsidRPr="00663CE3">
        <w:rPr>
          <w:rFonts w:ascii="Arial" w:hAnsi="Arial" w:cs="Arial"/>
          <w:szCs w:val="24"/>
          <w:u w:val="single"/>
        </w:rPr>
        <w:t xml:space="preserve">CLÁUSULA </w:t>
      </w:r>
      <w:r w:rsidR="004E6A7D">
        <w:rPr>
          <w:rFonts w:ascii="Arial" w:hAnsi="Arial" w:cs="Arial"/>
          <w:szCs w:val="24"/>
          <w:u w:val="single"/>
        </w:rPr>
        <w:t xml:space="preserve">DÉCIMA </w:t>
      </w:r>
      <w:r w:rsidRPr="00663CE3">
        <w:rPr>
          <w:rFonts w:ascii="Arial" w:hAnsi="Arial" w:cs="Arial"/>
          <w:szCs w:val="24"/>
          <w:u w:val="single"/>
        </w:rPr>
        <w:t>NONA</w:t>
      </w:r>
      <w:r w:rsidR="007A5162" w:rsidRPr="00663CE3">
        <w:rPr>
          <w:rFonts w:ascii="Arial" w:hAnsi="Arial" w:cs="Arial"/>
          <w:szCs w:val="24"/>
          <w:u w:val="single"/>
        </w:rPr>
        <w:t xml:space="preserve"> – DA DOTAÇÃO ORÇAMENTÁRIA</w:t>
      </w:r>
    </w:p>
    <w:p w:rsidR="007A5162" w:rsidRPr="00663CE3" w:rsidRDefault="007A5162" w:rsidP="007A5162">
      <w:pPr>
        <w:pStyle w:val="Ttulo1"/>
        <w:spacing w:before="0" w:line="240" w:lineRule="auto"/>
        <w:rPr>
          <w:rFonts w:ascii="Arial" w:hAnsi="Arial" w:cs="Arial"/>
          <w:szCs w:val="24"/>
        </w:rPr>
      </w:pPr>
    </w:p>
    <w:p w:rsidR="007A5162" w:rsidRPr="00663CE3" w:rsidRDefault="007A5162" w:rsidP="007A5162">
      <w:pPr>
        <w:pStyle w:val="Corpodetexto"/>
        <w:tabs>
          <w:tab w:val="left" w:pos="3536"/>
          <w:tab w:val="left" w:pos="4708"/>
          <w:tab w:val="left" w:pos="6943"/>
          <w:tab w:val="left" w:pos="8804"/>
        </w:tabs>
        <w:jc w:val="both"/>
        <w:rPr>
          <w:lang w:val="pt-BR"/>
        </w:rPr>
      </w:pPr>
      <w:r w:rsidRPr="00663CE3">
        <w:rPr>
          <w:lang w:val="pt-BR"/>
        </w:rPr>
        <w:t xml:space="preserve">As despesas com a execução do presente contrato correrão à conta das seguintes dotações orçamentárias, para o corrente exercício de </w:t>
      </w:r>
      <w:r w:rsidR="00E66C84" w:rsidRPr="00663CE3">
        <w:rPr>
          <w:lang w:val="pt-BR"/>
        </w:rPr>
        <w:t>2024</w:t>
      </w:r>
      <w:r w:rsidRPr="00663CE3">
        <w:rPr>
          <w:lang w:val="pt-BR"/>
        </w:rPr>
        <w:t>, assim classificados:</w:t>
      </w:r>
    </w:p>
    <w:p w:rsidR="007A5162" w:rsidRPr="00663CE3" w:rsidRDefault="007A5162" w:rsidP="007A5162">
      <w:pPr>
        <w:pStyle w:val="Corpodetexto"/>
        <w:tabs>
          <w:tab w:val="left" w:pos="3536"/>
          <w:tab w:val="left" w:pos="4708"/>
          <w:tab w:val="left" w:pos="6943"/>
          <w:tab w:val="left" w:pos="8804"/>
        </w:tabs>
        <w:jc w:val="both"/>
        <w:rPr>
          <w:lang w:val="pt-BR"/>
        </w:rPr>
      </w:pPr>
    </w:p>
    <w:p w:rsidR="007A5162" w:rsidRPr="00663CE3" w:rsidRDefault="007A5162" w:rsidP="007A5162">
      <w:pPr>
        <w:pStyle w:val="Corpodetexto"/>
        <w:tabs>
          <w:tab w:val="left" w:pos="3536"/>
          <w:tab w:val="left" w:pos="4708"/>
          <w:tab w:val="left" w:pos="6943"/>
          <w:tab w:val="left" w:pos="8804"/>
        </w:tabs>
        <w:jc w:val="both"/>
        <w:rPr>
          <w:lang w:val="pt-BR"/>
        </w:rPr>
      </w:pPr>
      <w:r w:rsidRPr="00663CE3">
        <w:rPr>
          <w:lang w:val="pt-BR"/>
        </w:rPr>
        <w:t>Órgão: XX</w:t>
      </w:r>
    </w:p>
    <w:p w:rsidR="007A5162" w:rsidRPr="00663CE3" w:rsidRDefault="007A5162" w:rsidP="007A5162">
      <w:pPr>
        <w:pStyle w:val="Corpodetexto"/>
        <w:tabs>
          <w:tab w:val="left" w:pos="3536"/>
          <w:tab w:val="left" w:pos="4708"/>
          <w:tab w:val="left" w:pos="6943"/>
          <w:tab w:val="left" w:pos="8804"/>
        </w:tabs>
        <w:jc w:val="both"/>
        <w:rPr>
          <w:lang w:val="pt-BR"/>
        </w:rPr>
      </w:pPr>
      <w:r w:rsidRPr="00663CE3">
        <w:rPr>
          <w:lang w:val="pt-BR"/>
        </w:rPr>
        <w:t>Unidade: XXXX</w:t>
      </w:r>
    </w:p>
    <w:p w:rsidR="007A5162" w:rsidRPr="00663CE3" w:rsidRDefault="007A5162" w:rsidP="007A5162">
      <w:pPr>
        <w:pStyle w:val="Corpodetexto"/>
        <w:tabs>
          <w:tab w:val="left" w:pos="3536"/>
          <w:tab w:val="left" w:pos="4708"/>
          <w:tab w:val="left" w:pos="6943"/>
          <w:tab w:val="left" w:pos="8804"/>
        </w:tabs>
        <w:jc w:val="both"/>
        <w:rPr>
          <w:lang w:val="pt-BR"/>
        </w:rPr>
      </w:pPr>
      <w:r w:rsidRPr="00663CE3">
        <w:rPr>
          <w:lang w:val="pt-BR"/>
        </w:rPr>
        <w:t>Função: XXX</w:t>
      </w:r>
    </w:p>
    <w:p w:rsidR="007A5162" w:rsidRPr="00663CE3" w:rsidRDefault="007A5162" w:rsidP="007A5162">
      <w:pPr>
        <w:pStyle w:val="Corpodetexto"/>
        <w:tabs>
          <w:tab w:val="left" w:pos="3536"/>
          <w:tab w:val="left" w:pos="4708"/>
          <w:tab w:val="left" w:pos="6943"/>
          <w:tab w:val="left" w:pos="8804"/>
        </w:tabs>
        <w:jc w:val="both"/>
        <w:rPr>
          <w:lang w:val="pt-BR"/>
        </w:rPr>
      </w:pPr>
      <w:r w:rsidRPr="00663CE3">
        <w:rPr>
          <w:lang w:val="pt-BR"/>
        </w:rPr>
        <w:t>Subfunção: XXXX</w:t>
      </w:r>
    </w:p>
    <w:p w:rsidR="007A5162" w:rsidRPr="00663CE3" w:rsidRDefault="007A5162" w:rsidP="007A5162">
      <w:pPr>
        <w:pStyle w:val="Corpodetexto"/>
        <w:tabs>
          <w:tab w:val="left" w:pos="3536"/>
          <w:tab w:val="left" w:pos="4708"/>
          <w:tab w:val="left" w:pos="6943"/>
          <w:tab w:val="left" w:pos="8804"/>
        </w:tabs>
        <w:jc w:val="both"/>
        <w:rPr>
          <w:lang w:val="pt-BR"/>
        </w:rPr>
      </w:pPr>
      <w:r w:rsidRPr="00663CE3">
        <w:rPr>
          <w:lang w:val="pt-BR"/>
        </w:rPr>
        <w:t>Fonte de Recurso: XX</w:t>
      </w:r>
    </w:p>
    <w:p w:rsidR="007A5162" w:rsidRPr="00663CE3" w:rsidRDefault="007A5162" w:rsidP="007A5162">
      <w:pPr>
        <w:pStyle w:val="Corpodetexto"/>
        <w:tabs>
          <w:tab w:val="left" w:pos="3536"/>
          <w:tab w:val="left" w:pos="4708"/>
          <w:tab w:val="left" w:pos="6943"/>
          <w:tab w:val="left" w:pos="8804"/>
        </w:tabs>
        <w:jc w:val="both"/>
        <w:rPr>
          <w:lang w:val="pt-BR"/>
        </w:rPr>
      </w:pPr>
      <w:r w:rsidRPr="00663CE3">
        <w:rPr>
          <w:lang w:val="pt-BR"/>
        </w:rPr>
        <w:t>Programa: XXX</w:t>
      </w:r>
    </w:p>
    <w:p w:rsidR="007A5162" w:rsidRPr="00663CE3" w:rsidRDefault="007A5162" w:rsidP="007A5162">
      <w:pPr>
        <w:pStyle w:val="Corpodetexto"/>
        <w:tabs>
          <w:tab w:val="left" w:pos="3536"/>
          <w:tab w:val="left" w:pos="4708"/>
          <w:tab w:val="left" w:pos="6943"/>
          <w:tab w:val="left" w:pos="8804"/>
        </w:tabs>
        <w:jc w:val="both"/>
        <w:rPr>
          <w:lang w:val="pt-BR"/>
        </w:rPr>
      </w:pPr>
      <w:r w:rsidRPr="00663CE3">
        <w:rPr>
          <w:lang w:val="pt-BR"/>
        </w:rPr>
        <w:t>Proj/Ativ: XXXX</w:t>
      </w:r>
    </w:p>
    <w:p w:rsidR="007A5162" w:rsidRPr="00663CE3" w:rsidRDefault="007A5162" w:rsidP="007A5162">
      <w:pPr>
        <w:pStyle w:val="Corpodetexto"/>
        <w:tabs>
          <w:tab w:val="left" w:pos="3536"/>
          <w:tab w:val="left" w:pos="4708"/>
          <w:tab w:val="left" w:pos="6943"/>
          <w:tab w:val="left" w:pos="8804"/>
        </w:tabs>
        <w:jc w:val="both"/>
        <w:rPr>
          <w:lang w:val="pt-BR"/>
        </w:rPr>
      </w:pPr>
      <w:r w:rsidRPr="00663CE3">
        <w:rPr>
          <w:lang w:val="pt-BR"/>
        </w:rPr>
        <w:t>Ficha: XXXX</w:t>
      </w:r>
    </w:p>
    <w:p w:rsidR="007A5162" w:rsidRPr="00663CE3" w:rsidRDefault="007A5162" w:rsidP="007A5162">
      <w:pPr>
        <w:pStyle w:val="Corpodetexto"/>
        <w:tabs>
          <w:tab w:val="left" w:pos="3536"/>
          <w:tab w:val="left" w:pos="4708"/>
          <w:tab w:val="left" w:pos="6943"/>
          <w:tab w:val="left" w:pos="8804"/>
        </w:tabs>
        <w:jc w:val="both"/>
        <w:rPr>
          <w:lang w:val="pt-BR"/>
        </w:rPr>
      </w:pPr>
      <w:r w:rsidRPr="00663CE3">
        <w:rPr>
          <w:lang w:val="pt-BR"/>
        </w:rPr>
        <w:t>Elemento: XXXXXXX</w:t>
      </w:r>
    </w:p>
    <w:p w:rsidR="007A5162" w:rsidRPr="00663CE3" w:rsidRDefault="007A5162" w:rsidP="007A5162">
      <w:pPr>
        <w:pStyle w:val="Corpodetexto"/>
        <w:tabs>
          <w:tab w:val="left" w:pos="3536"/>
          <w:tab w:val="left" w:pos="4708"/>
          <w:tab w:val="left" w:pos="6943"/>
          <w:tab w:val="left" w:pos="8804"/>
        </w:tabs>
        <w:jc w:val="both"/>
      </w:pPr>
    </w:p>
    <w:p w:rsidR="007A5162" w:rsidRPr="00663CE3" w:rsidRDefault="00D9167C" w:rsidP="007A5162">
      <w:pPr>
        <w:pStyle w:val="Ttulo1"/>
        <w:spacing w:before="0" w:line="240" w:lineRule="auto"/>
        <w:rPr>
          <w:rFonts w:ascii="Arial" w:hAnsi="Arial" w:cs="Arial"/>
          <w:szCs w:val="24"/>
          <w:u w:val="single"/>
        </w:rPr>
      </w:pPr>
      <w:r w:rsidRPr="00663CE3">
        <w:rPr>
          <w:rFonts w:ascii="Arial" w:hAnsi="Arial" w:cs="Arial"/>
          <w:szCs w:val="24"/>
          <w:u w:val="single"/>
        </w:rPr>
        <w:t xml:space="preserve">CLÁUSULA VIGÉSIMA </w:t>
      </w:r>
      <w:r w:rsidR="007A5162" w:rsidRPr="00663CE3">
        <w:rPr>
          <w:rFonts w:ascii="Arial" w:hAnsi="Arial" w:cs="Arial"/>
          <w:szCs w:val="24"/>
          <w:u w:val="single"/>
        </w:rPr>
        <w:t xml:space="preserve"> – DO FORO</w:t>
      </w:r>
    </w:p>
    <w:p w:rsidR="007A5162" w:rsidRPr="00663CE3" w:rsidRDefault="007A5162" w:rsidP="007A5162">
      <w:pPr>
        <w:pStyle w:val="Ttulo1"/>
        <w:spacing w:before="0" w:line="240" w:lineRule="auto"/>
        <w:rPr>
          <w:rFonts w:ascii="Arial" w:hAnsi="Arial" w:cs="Arial"/>
          <w:szCs w:val="24"/>
        </w:rPr>
      </w:pPr>
    </w:p>
    <w:p w:rsidR="007A5162" w:rsidRPr="00663CE3" w:rsidRDefault="007A5162" w:rsidP="007A5162">
      <w:pPr>
        <w:pStyle w:val="Corpodetexto"/>
        <w:jc w:val="both"/>
      </w:pPr>
      <w:r w:rsidRPr="00663CE3">
        <w:t>Fica eleito o Foro Central de SÃO FRANCISCO DE ITABAPOANA R/J para dirimir quaisquer dúvidas oriundas do presente Contrato, renunciando as partes desde já a qualquer outro, por mais especial ou privilegiado que seja.</w:t>
      </w:r>
    </w:p>
    <w:p w:rsidR="007A5162" w:rsidRPr="00663CE3" w:rsidRDefault="007A5162" w:rsidP="007A5162">
      <w:pPr>
        <w:pStyle w:val="Corpodetexto"/>
        <w:jc w:val="both"/>
      </w:pPr>
    </w:p>
    <w:p w:rsidR="007A5162" w:rsidRPr="00663CE3" w:rsidRDefault="00D9167C" w:rsidP="007A5162">
      <w:pPr>
        <w:pStyle w:val="Ttulo1"/>
        <w:spacing w:before="0" w:line="240" w:lineRule="auto"/>
        <w:rPr>
          <w:rFonts w:ascii="Arial" w:hAnsi="Arial" w:cs="Arial"/>
          <w:szCs w:val="24"/>
          <w:u w:val="single"/>
        </w:rPr>
      </w:pPr>
      <w:r w:rsidRPr="00663CE3">
        <w:rPr>
          <w:rFonts w:ascii="Arial" w:hAnsi="Arial" w:cs="Arial"/>
          <w:szCs w:val="24"/>
          <w:u w:val="single"/>
        </w:rPr>
        <w:lastRenderedPageBreak/>
        <w:t>CLÁUSULA VIGÉSIMA PRIMEIRA</w:t>
      </w:r>
      <w:r w:rsidR="007A5162" w:rsidRPr="00663CE3">
        <w:rPr>
          <w:rFonts w:ascii="Arial" w:hAnsi="Arial" w:cs="Arial"/>
          <w:szCs w:val="24"/>
          <w:u w:val="single"/>
        </w:rPr>
        <w:t xml:space="preserve"> – DA PUBLICAÇÃO</w:t>
      </w:r>
    </w:p>
    <w:p w:rsidR="007A5162" w:rsidRPr="00663CE3" w:rsidRDefault="007A5162" w:rsidP="007A5162">
      <w:pPr>
        <w:pStyle w:val="Ttulo1"/>
        <w:spacing w:before="0" w:line="240" w:lineRule="auto"/>
        <w:rPr>
          <w:rFonts w:ascii="Arial" w:hAnsi="Arial" w:cs="Arial"/>
          <w:szCs w:val="24"/>
        </w:rPr>
      </w:pPr>
    </w:p>
    <w:p w:rsidR="007A5162" w:rsidRPr="00663CE3" w:rsidRDefault="007A5162" w:rsidP="007A5162">
      <w:pPr>
        <w:pStyle w:val="Corpodetexto"/>
        <w:jc w:val="both"/>
        <w:rPr>
          <w:b/>
          <w:i/>
          <w:u w:val="single"/>
        </w:rPr>
      </w:pPr>
      <w:r w:rsidRPr="00663CE3">
        <w:t>O CONTRATANTE promoverá a publicação do extrato deste instrumento no Diário Oficial do Município no prazo de 20 (vinte) dias úteis</w:t>
      </w:r>
      <w:r w:rsidRPr="00663CE3">
        <w:rPr>
          <w:color w:val="111111"/>
        </w:rPr>
        <w:t>, além da divulgação no Portal Nacional de Contratações Públicas (PNCP), nos termos do art. 94 da Lei Federal nº 14.133/2021.</w:t>
      </w:r>
    </w:p>
    <w:p w:rsidR="007A5162" w:rsidRPr="00663CE3" w:rsidRDefault="007A5162" w:rsidP="007A5162">
      <w:pPr>
        <w:pStyle w:val="Corpodetexto"/>
        <w:jc w:val="both"/>
      </w:pPr>
    </w:p>
    <w:p w:rsidR="007A5162" w:rsidRPr="00663CE3" w:rsidRDefault="00D9167C" w:rsidP="007A5162">
      <w:pPr>
        <w:pStyle w:val="Ttulo1"/>
        <w:spacing w:before="0" w:line="240" w:lineRule="auto"/>
        <w:rPr>
          <w:rFonts w:ascii="Arial" w:hAnsi="Arial" w:cs="Arial"/>
          <w:szCs w:val="24"/>
          <w:u w:val="single"/>
        </w:rPr>
      </w:pPr>
      <w:r w:rsidRPr="00663CE3">
        <w:rPr>
          <w:rFonts w:ascii="Arial" w:hAnsi="Arial" w:cs="Arial"/>
          <w:szCs w:val="24"/>
          <w:u w:val="single"/>
        </w:rPr>
        <w:t>CLÁUSULA VIGÉSIMA SEGUNDA</w:t>
      </w:r>
      <w:r w:rsidR="007A5162" w:rsidRPr="00663CE3">
        <w:rPr>
          <w:rFonts w:ascii="Arial" w:hAnsi="Arial" w:cs="Arial"/>
          <w:szCs w:val="24"/>
          <w:u w:val="single"/>
        </w:rPr>
        <w:t xml:space="preserve"> – DAS DISPOSIÇÕES FINAIS</w:t>
      </w:r>
    </w:p>
    <w:p w:rsidR="007A5162" w:rsidRPr="00663CE3" w:rsidRDefault="007A5162" w:rsidP="007A5162">
      <w:pPr>
        <w:pStyle w:val="Ttulo1"/>
        <w:spacing w:before="0" w:line="240" w:lineRule="auto"/>
        <w:rPr>
          <w:rFonts w:ascii="Arial" w:hAnsi="Arial" w:cs="Arial"/>
          <w:szCs w:val="24"/>
          <w:u w:val="single"/>
        </w:rPr>
      </w:pPr>
    </w:p>
    <w:p w:rsidR="007A5162" w:rsidRPr="00663CE3" w:rsidRDefault="007A5162" w:rsidP="007A5162">
      <w:pPr>
        <w:pStyle w:val="Corpodetexto"/>
        <w:jc w:val="both"/>
        <w:rPr>
          <w:color w:val="000000"/>
        </w:rPr>
      </w:pPr>
      <w:r w:rsidRPr="00663CE3">
        <w:t>a) Fazem parte do presente contrato as prerrogativas constantes do art. 104 da Lei Federal nº 14.133/2021</w:t>
      </w:r>
      <w:r w:rsidRPr="00663CE3">
        <w:rPr>
          <w:color w:val="000000"/>
        </w:rPr>
        <w:t>.</w:t>
      </w:r>
    </w:p>
    <w:p w:rsidR="007A5162" w:rsidRPr="00663CE3" w:rsidRDefault="007A5162" w:rsidP="007A5162">
      <w:pPr>
        <w:pStyle w:val="Corpodetexto"/>
        <w:jc w:val="both"/>
      </w:pPr>
    </w:p>
    <w:p w:rsidR="007A5162" w:rsidRPr="00663CE3" w:rsidRDefault="007A5162" w:rsidP="007A5162">
      <w:pPr>
        <w:pStyle w:val="Corpodetexto"/>
        <w:jc w:val="both"/>
      </w:pPr>
      <w:r w:rsidRPr="00663CE3">
        <w:t xml:space="preserve">b) Na contagem dos prazos, é excluído o dia de início e incluído o do vencimento, e considerar-se-ão os dias consecutivos, salvo disposição em contrário. Os prazos somente se iniciam e vencem em dias de expediente no CONTRATANTE. </w:t>
      </w:r>
    </w:p>
    <w:p w:rsidR="007A5162" w:rsidRPr="00663CE3" w:rsidRDefault="007A5162" w:rsidP="007A5162">
      <w:pPr>
        <w:pStyle w:val="Corpodetexto"/>
        <w:jc w:val="both"/>
      </w:pPr>
    </w:p>
    <w:p w:rsidR="007A5162" w:rsidRPr="00663CE3" w:rsidRDefault="007A5162" w:rsidP="007A5162">
      <w:pPr>
        <w:pStyle w:val="Corpodetexto"/>
        <w:jc w:val="both"/>
        <w:rPr>
          <w:lang w:val="pt-BR"/>
        </w:rPr>
      </w:pPr>
      <w:r w:rsidRPr="00663CE3">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7A5162" w:rsidRPr="00663CE3" w:rsidRDefault="007A5162" w:rsidP="007A5162">
      <w:pPr>
        <w:pStyle w:val="Corpodetexto"/>
        <w:jc w:val="both"/>
      </w:pPr>
    </w:p>
    <w:p w:rsidR="007A5162" w:rsidRPr="00663CE3" w:rsidRDefault="007A5162" w:rsidP="007A5162">
      <w:pPr>
        <w:pStyle w:val="Corpodetexto"/>
        <w:jc w:val="both"/>
      </w:pPr>
    </w:p>
    <w:p w:rsidR="007A5162" w:rsidRPr="00663CE3" w:rsidRDefault="007A5162" w:rsidP="007A5162">
      <w:pPr>
        <w:pStyle w:val="Corpodetexto"/>
        <w:tabs>
          <w:tab w:val="left" w:pos="2655"/>
          <w:tab w:val="left" w:pos="5123"/>
          <w:tab w:val="left" w:pos="6126"/>
        </w:tabs>
        <w:jc w:val="center"/>
      </w:pPr>
      <w:r w:rsidRPr="00663CE3">
        <w:t>SÃO FRANCISCO DE ITABAPOANA R/J,</w:t>
      </w:r>
      <w:r w:rsidRPr="00663CE3">
        <w:rPr>
          <w:u w:val="single"/>
        </w:rPr>
        <w:tab/>
      </w:r>
      <w:r w:rsidRPr="00663CE3">
        <w:t>de</w:t>
      </w:r>
      <w:r w:rsidRPr="00663CE3">
        <w:rPr>
          <w:u w:val="single"/>
        </w:rPr>
        <w:tab/>
      </w:r>
      <w:r w:rsidRPr="00663CE3">
        <w:t>de</w:t>
      </w:r>
      <w:r w:rsidRPr="00663CE3">
        <w:rPr>
          <w:u w:val="single"/>
        </w:rPr>
        <w:tab/>
      </w:r>
      <w:r w:rsidRPr="00663CE3">
        <w:t>.</w:t>
      </w:r>
    </w:p>
    <w:p w:rsidR="00520616" w:rsidRPr="00663CE3" w:rsidRDefault="00520616" w:rsidP="00FE3425">
      <w:pPr>
        <w:pStyle w:val="Corpodetexto"/>
        <w:tabs>
          <w:tab w:val="left" w:pos="2655"/>
          <w:tab w:val="left" w:pos="5123"/>
          <w:tab w:val="left" w:pos="6126"/>
        </w:tabs>
        <w:spacing w:line="276" w:lineRule="auto"/>
        <w:jc w:val="both"/>
        <w:rPr>
          <w:b/>
        </w:rPr>
      </w:pPr>
    </w:p>
    <w:p w:rsidR="00520616" w:rsidRPr="00663CE3" w:rsidRDefault="00520616" w:rsidP="00FE3425">
      <w:pPr>
        <w:pStyle w:val="Corpodetexto"/>
        <w:tabs>
          <w:tab w:val="left" w:pos="2655"/>
          <w:tab w:val="left" w:pos="5123"/>
          <w:tab w:val="left" w:pos="6126"/>
        </w:tabs>
        <w:spacing w:line="276" w:lineRule="auto"/>
        <w:jc w:val="both"/>
        <w:rPr>
          <w:b/>
        </w:rPr>
      </w:pPr>
    </w:p>
    <w:p w:rsidR="00E948B8" w:rsidRPr="00663CE3" w:rsidRDefault="00E948B8" w:rsidP="002549E1">
      <w:pPr>
        <w:pStyle w:val="Corpodetexto"/>
        <w:tabs>
          <w:tab w:val="left" w:pos="2655"/>
          <w:tab w:val="left" w:pos="5123"/>
          <w:tab w:val="left" w:pos="6126"/>
        </w:tabs>
        <w:spacing w:line="276" w:lineRule="auto"/>
        <w:jc w:val="center"/>
        <w:rPr>
          <w:b/>
        </w:rPr>
      </w:pPr>
    </w:p>
    <w:p w:rsidR="00520616" w:rsidRPr="00663CE3" w:rsidRDefault="00520616" w:rsidP="002549E1">
      <w:pPr>
        <w:pStyle w:val="Corpodetexto"/>
        <w:tabs>
          <w:tab w:val="left" w:pos="2655"/>
          <w:tab w:val="left" w:pos="5123"/>
          <w:tab w:val="left" w:pos="6126"/>
        </w:tabs>
        <w:spacing w:line="276" w:lineRule="auto"/>
        <w:jc w:val="center"/>
        <w:rPr>
          <w:lang w:val="pt-BR"/>
        </w:rPr>
      </w:pPr>
      <w:r w:rsidRPr="00663CE3">
        <w:rPr>
          <w:lang w:val="pt-BR"/>
        </w:rPr>
        <w:t>___________________________________________________</w:t>
      </w:r>
    </w:p>
    <w:p w:rsidR="00520616" w:rsidRPr="00663CE3" w:rsidRDefault="00520616" w:rsidP="002549E1">
      <w:pPr>
        <w:pStyle w:val="Corpodetexto"/>
        <w:tabs>
          <w:tab w:val="left" w:pos="2655"/>
          <w:tab w:val="left" w:pos="5123"/>
          <w:tab w:val="left" w:pos="6126"/>
        </w:tabs>
        <w:spacing w:line="276" w:lineRule="auto"/>
        <w:jc w:val="center"/>
        <w:rPr>
          <w:b/>
          <w:bCs/>
          <w:lang w:val="pt-BR"/>
        </w:rPr>
      </w:pPr>
      <w:r w:rsidRPr="00663CE3">
        <w:rPr>
          <w:b/>
          <w:bCs/>
          <w:lang w:val="pt-BR"/>
        </w:rPr>
        <w:t xml:space="preserve">MUNICÍPIO DE </w:t>
      </w:r>
      <w:r w:rsidR="002549E1" w:rsidRPr="00663CE3">
        <w:rPr>
          <w:b/>
          <w:bCs/>
          <w:lang w:val="pt-BR"/>
        </w:rPr>
        <w:t>SÃO FRANCISCO DE ITABAPOANA R/J</w:t>
      </w:r>
    </w:p>
    <w:p w:rsidR="00520616" w:rsidRPr="00663CE3" w:rsidRDefault="00B47EFD" w:rsidP="002549E1">
      <w:pPr>
        <w:pStyle w:val="Corpodetexto"/>
        <w:tabs>
          <w:tab w:val="left" w:pos="2655"/>
          <w:tab w:val="left" w:pos="5123"/>
          <w:tab w:val="left" w:pos="6126"/>
        </w:tabs>
        <w:spacing w:line="276" w:lineRule="auto"/>
        <w:jc w:val="center"/>
        <w:rPr>
          <w:b/>
          <w:bCs/>
          <w:lang w:val="pt-BR"/>
        </w:rPr>
      </w:pPr>
      <w:r w:rsidRPr="00663CE3">
        <w:rPr>
          <w:b/>
          <w:bCs/>
          <w:lang w:val="pt-BR"/>
        </w:rPr>
        <w:t>Secretário</w:t>
      </w:r>
      <w:r w:rsidR="00520616" w:rsidRPr="00663CE3">
        <w:rPr>
          <w:b/>
          <w:bCs/>
          <w:lang w:val="pt-BR"/>
        </w:rPr>
        <w:t xml:space="preserve"> Municipal de </w:t>
      </w:r>
      <w:r w:rsidR="002549E1" w:rsidRPr="00663CE3">
        <w:rPr>
          <w:b/>
          <w:bCs/>
          <w:lang w:val="pt-BR"/>
        </w:rPr>
        <w:t>Assistência e Promoção Social</w:t>
      </w:r>
    </w:p>
    <w:p w:rsidR="002549E1" w:rsidRPr="00663CE3" w:rsidRDefault="002549E1" w:rsidP="002549E1">
      <w:pPr>
        <w:pStyle w:val="Corpodetexto"/>
        <w:tabs>
          <w:tab w:val="left" w:pos="2655"/>
          <w:tab w:val="left" w:pos="5123"/>
          <w:tab w:val="left" w:pos="6126"/>
        </w:tabs>
        <w:spacing w:line="276" w:lineRule="auto"/>
        <w:jc w:val="center"/>
        <w:rPr>
          <w:b/>
          <w:bCs/>
          <w:lang w:val="pt-BR"/>
        </w:rPr>
      </w:pPr>
    </w:p>
    <w:p w:rsidR="002549E1" w:rsidRPr="00663CE3" w:rsidRDefault="002549E1" w:rsidP="002549E1">
      <w:pPr>
        <w:pStyle w:val="Corpodetexto"/>
        <w:tabs>
          <w:tab w:val="left" w:pos="2655"/>
          <w:tab w:val="left" w:pos="5123"/>
          <w:tab w:val="left" w:pos="6126"/>
        </w:tabs>
        <w:spacing w:line="276" w:lineRule="auto"/>
        <w:jc w:val="center"/>
        <w:rPr>
          <w:b/>
          <w:bCs/>
          <w:lang w:val="pt-BR"/>
        </w:rPr>
      </w:pPr>
    </w:p>
    <w:p w:rsidR="007011AC" w:rsidRPr="00663CE3" w:rsidRDefault="007011AC" w:rsidP="002549E1">
      <w:pPr>
        <w:pStyle w:val="Corpodetexto"/>
        <w:tabs>
          <w:tab w:val="left" w:pos="2655"/>
          <w:tab w:val="left" w:pos="5123"/>
          <w:tab w:val="left" w:pos="6126"/>
        </w:tabs>
        <w:spacing w:line="276" w:lineRule="auto"/>
        <w:jc w:val="center"/>
        <w:rPr>
          <w:b/>
          <w:bCs/>
          <w:lang w:val="pt-BR"/>
        </w:rPr>
      </w:pPr>
    </w:p>
    <w:p w:rsidR="007011AC" w:rsidRPr="00663CE3" w:rsidRDefault="007011AC" w:rsidP="002549E1">
      <w:pPr>
        <w:pStyle w:val="Corpodetexto"/>
        <w:tabs>
          <w:tab w:val="left" w:pos="2655"/>
          <w:tab w:val="left" w:pos="5123"/>
          <w:tab w:val="left" w:pos="6126"/>
        </w:tabs>
        <w:spacing w:line="276" w:lineRule="auto"/>
        <w:jc w:val="center"/>
        <w:rPr>
          <w:b/>
          <w:bCs/>
          <w:lang w:val="pt-BR"/>
        </w:rPr>
      </w:pPr>
    </w:p>
    <w:p w:rsidR="00520616" w:rsidRPr="00663CE3" w:rsidRDefault="00520616" w:rsidP="002549E1">
      <w:pPr>
        <w:pStyle w:val="Corpodetexto"/>
        <w:tabs>
          <w:tab w:val="left" w:pos="2655"/>
          <w:tab w:val="left" w:pos="5123"/>
          <w:tab w:val="left" w:pos="6126"/>
        </w:tabs>
        <w:spacing w:line="276" w:lineRule="auto"/>
        <w:jc w:val="center"/>
        <w:rPr>
          <w:b/>
          <w:bCs/>
          <w:lang w:val="pt-BR"/>
        </w:rPr>
      </w:pPr>
      <w:r w:rsidRPr="00663CE3">
        <w:rPr>
          <w:b/>
          <w:bCs/>
          <w:lang w:val="pt-BR"/>
        </w:rPr>
        <w:t>CONTRATANTE</w:t>
      </w:r>
    </w:p>
    <w:p w:rsidR="00520616" w:rsidRPr="00663CE3" w:rsidRDefault="00520616" w:rsidP="002549E1">
      <w:pPr>
        <w:pStyle w:val="Corpodetexto"/>
        <w:tabs>
          <w:tab w:val="left" w:pos="2655"/>
          <w:tab w:val="left" w:pos="5123"/>
          <w:tab w:val="left" w:pos="6126"/>
        </w:tabs>
        <w:spacing w:line="276" w:lineRule="auto"/>
        <w:jc w:val="center"/>
        <w:rPr>
          <w:bCs/>
          <w:lang w:val="pt-BR"/>
        </w:rPr>
      </w:pPr>
    </w:p>
    <w:p w:rsidR="00520616" w:rsidRPr="00663CE3" w:rsidRDefault="00520616" w:rsidP="002549E1">
      <w:pPr>
        <w:pStyle w:val="Corpodetexto"/>
        <w:tabs>
          <w:tab w:val="left" w:pos="2655"/>
          <w:tab w:val="left" w:pos="5123"/>
          <w:tab w:val="left" w:pos="6126"/>
        </w:tabs>
        <w:spacing w:line="276" w:lineRule="auto"/>
        <w:jc w:val="center"/>
        <w:rPr>
          <w:bCs/>
          <w:lang w:val="pt-BR"/>
        </w:rPr>
      </w:pPr>
    </w:p>
    <w:p w:rsidR="00520616" w:rsidRPr="00663CE3" w:rsidRDefault="00520616" w:rsidP="002549E1">
      <w:pPr>
        <w:pStyle w:val="Corpodetexto"/>
        <w:tabs>
          <w:tab w:val="left" w:pos="2655"/>
          <w:tab w:val="left" w:pos="5123"/>
          <w:tab w:val="left" w:pos="6126"/>
        </w:tabs>
        <w:spacing w:line="276" w:lineRule="auto"/>
        <w:jc w:val="center"/>
        <w:rPr>
          <w:lang w:val="pt-BR"/>
        </w:rPr>
      </w:pPr>
      <w:r w:rsidRPr="00663CE3">
        <w:rPr>
          <w:lang w:val="pt-BR"/>
        </w:rPr>
        <w:t>_____________________________________________</w:t>
      </w:r>
    </w:p>
    <w:p w:rsidR="00520616" w:rsidRPr="00663CE3" w:rsidRDefault="00520616" w:rsidP="002549E1">
      <w:pPr>
        <w:pStyle w:val="Corpodetexto"/>
        <w:tabs>
          <w:tab w:val="left" w:pos="2655"/>
          <w:tab w:val="left" w:pos="5123"/>
          <w:tab w:val="left" w:pos="6126"/>
        </w:tabs>
        <w:spacing w:line="276" w:lineRule="auto"/>
        <w:jc w:val="center"/>
        <w:rPr>
          <w:b/>
          <w:bCs/>
          <w:lang w:val="pt-BR"/>
        </w:rPr>
      </w:pPr>
      <w:r w:rsidRPr="00663CE3">
        <w:rPr>
          <w:b/>
          <w:bCs/>
          <w:lang w:val="pt-BR"/>
        </w:rPr>
        <w:t>XXXXXXXXXXXXXX</w:t>
      </w:r>
    </w:p>
    <w:p w:rsidR="00520616" w:rsidRPr="00663CE3" w:rsidRDefault="00520616" w:rsidP="002549E1">
      <w:pPr>
        <w:pStyle w:val="Corpodetexto"/>
        <w:tabs>
          <w:tab w:val="left" w:pos="2655"/>
          <w:tab w:val="left" w:pos="5123"/>
          <w:tab w:val="left" w:pos="6126"/>
        </w:tabs>
        <w:spacing w:line="276" w:lineRule="auto"/>
        <w:jc w:val="center"/>
        <w:rPr>
          <w:b/>
          <w:bCs/>
          <w:lang w:val="pt-BR"/>
        </w:rPr>
      </w:pPr>
      <w:r w:rsidRPr="00663CE3">
        <w:rPr>
          <w:b/>
          <w:bCs/>
          <w:lang w:val="pt-BR"/>
        </w:rPr>
        <w:t>Representante Legal</w:t>
      </w:r>
    </w:p>
    <w:p w:rsidR="00520616" w:rsidRPr="00663CE3" w:rsidRDefault="00520616" w:rsidP="002549E1">
      <w:pPr>
        <w:pStyle w:val="Corpodetexto"/>
        <w:tabs>
          <w:tab w:val="left" w:pos="2655"/>
          <w:tab w:val="left" w:pos="5123"/>
          <w:tab w:val="left" w:pos="6126"/>
        </w:tabs>
        <w:spacing w:line="276" w:lineRule="auto"/>
        <w:jc w:val="center"/>
        <w:rPr>
          <w:b/>
          <w:bCs/>
          <w:lang w:val="pt-BR"/>
        </w:rPr>
      </w:pPr>
      <w:r w:rsidRPr="00663CE3">
        <w:rPr>
          <w:b/>
          <w:bCs/>
          <w:lang w:val="pt-BR"/>
        </w:rPr>
        <w:t>CONTRATADA</w:t>
      </w:r>
    </w:p>
    <w:p w:rsidR="00520616" w:rsidRPr="00663CE3" w:rsidRDefault="00520616" w:rsidP="00FE3425">
      <w:pPr>
        <w:pStyle w:val="Corpodetexto"/>
        <w:tabs>
          <w:tab w:val="left" w:pos="2655"/>
          <w:tab w:val="left" w:pos="5123"/>
          <w:tab w:val="left" w:pos="6126"/>
        </w:tabs>
        <w:spacing w:line="276" w:lineRule="auto"/>
        <w:jc w:val="both"/>
        <w:rPr>
          <w:b/>
          <w:bCs/>
          <w:lang w:val="pt-BR"/>
        </w:rPr>
      </w:pPr>
    </w:p>
    <w:p w:rsidR="00520616" w:rsidRPr="00663CE3" w:rsidRDefault="00520616" w:rsidP="00FE3425">
      <w:pPr>
        <w:pStyle w:val="Corpodetexto"/>
        <w:tabs>
          <w:tab w:val="left" w:pos="2655"/>
          <w:tab w:val="left" w:pos="5123"/>
          <w:tab w:val="left" w:pos="6126"/>
        </w:tabs>
        <w:spacing w:line="276" w:lineRule="auto"/>
        <w:jc w:val="both"/>
        <w:rPr>
          <w:b/>
          <w:bCs/>
          <w:lang w:val="pt-BR"/>
        </w:rPr>
      </w:pPr>
      <w:r w:rsidRPr="00663CE3">
        <w:rPr>
          <w:b/>
          <w:bCs/>
          <w:lang w:val="pt-BR"/>
        </w:rPr>
        <w:tab/>
      </w:r>
    </w:p>
    <w:p w:rsidR="007011AC" w:rsidRPr="00663CE3" w:rsidRDefault="007011AC" w:rsidP="00FE3425">
      <w:pPr>
        <w:pStyle w:val="Corpodetexto"/>
        <w:tabs>
          <w:tab w:val="left" w:pos="2655"/>
          <w:tab w:val="left" w:pos="5123"/>
          <w:tab w:val="left" w:pos="6126"/>
        </w:tabs>
        <w:spacing w:line="276" w:lineRule="auto"/>
        <w:jc w:val="both"/>
        <w:rPr>
          <w:b/>
          <w:bCs/>
          <w:lang w:val="pt-BR"/>
        </w:rPr>
      </w:pPr>
    </w:p>
    <w:p w:rsidR="007011AC" w:rsidRPr="00663CE3" w:rsidRDefault="007011AC" w:rsidP="00FE3425">
      <w:pPr>
        <w:pStyle w:val="Corpodetexto"/>
        <w:tabs>
          <w:tab w:val="left" w:pos="2655"/>
          <w:tab w:val="left" w:pos="5123"/>
          <w:tab w:val="left" w:pos="6126"/>
        </w:tabs>
        <w:spacing w:line="276" w:lineRule="auto"/>
        <w:jc w:val="both"/>
        <w:rPr>
          <w:b/>
          <w:bCs/>
          <w:lang w:val="pt-BR"/>
        </w:rPr>
      </w:pPr>
    </w:p>
    <w:p w:rsidR="00520616" w:rsidRPr="00663CE3" w:rsidRDefault="00520616" w:rsidP="00FE3425">
      <w:pPr>
        <w:pStyle w:val="Corpodetexto"/>
        <w:tabs>
          <w:tab w:val="left" w:pos="2655"/>
          <w:tab w:val="left" w:pos="5123"/>
          <w:tab w:val="left" w:pos="6126"/>
        </w:tabs>
        <w:spacing w:line="276" w:lineRule="auto"/>
        <w:jc w:val="both"/>
        <w:rPr>
          <w:b/>
          <w:bCs/>
          <w:lang w:val="pt-BR"/>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520616" w:rsidRPr="00663CE3" w:rsidTr="00CA2A5C">
        <w:trPr>
          <w:trHeight w:val="340"/>
        </w:trPr>
        <w:tc>
          <w:tcPr>
            <w:tcW w:w="4438" w:type="dxa"/>
            <w:shd w:val="clear" w:color="auto" w:fill="auto"/>
          </w:tcPr>
          <w:p w:rsidR="00520616" w:rsidRPr="00663CE3" w:rsidRDefault="00520616" w:rsidP="00FE3425">
            <w:pPr>
              <w:pStyle w:val="Corpodetexto"/>
              <w:tabs>
                <w:tab w:val="left" w:pos="2655"/>
                <w:tab w:val="left" w:pos="5123"/>
                <w:tab w:val="left" w:pos="6126"/>
              </w:tabs>
              <w:spacing w:line="276" w:lineRule="auto"/>
              <w:jc w:val="both"/>
              <w:rPr>
                <w:b/>
                <w:lang w:val="pt-BR"/>
              </w:rPr>
            </w:pPr>
            <w:r w:rsidRPr="00663CE3">
              <w:rPr>
                <w:b/>
                <w:lang w:val="pt-BR"/>
              </w:rPr>
              <w:t>Testemunha 01</w:t>
            </w:r>
          </w:p>
        </w:tc>
        <w:tc>
          <w:tcPr>
            <w:tcW w:w="4438" w:type="dxa"/>
            <w:shd w:val="clear" w:color="auto" w:fill="auto"/>
          </w:tcPr>
          <w:p w:rsidR="00520616" w:rsidRPr="00663CE3" w:rsidRDefault="00520616" w:rsidP="00FE3425">
            <w:pPr>
              <w:pStyle w:val="Corpodetexto"/>
              <w:tabs>
                <w:tab w:val="left" w:pos="2655"/>
                <w:tab w:val="left" w:pos="5123"/>
                <w:tab w:val="left" w:pos="6126"/>
              </w:tabs>
              <w:spacing w:line="276" w:lineRule="auto"/>
              <w:jc w:val="both"/>
              <w:rPr>
                <w:b/>
                <w:lang w:val="pt-BR"/>
              </w:rPr>
            </w:pPr>
            <w:r w:rsidRPr="00663CE3">
              <w:rPr>
                <w:b/>
                <w:lang w:val="pt-BR"/>
              </w:rPr>
              <w:t>Testemunha 02</w:t>
            </w:r>
          </w:p>
        </w:tc>
      </w:tr>
      <w:tr w:rsidR="00520616" w:rsidRPr="00663CE3" w:rsidTr="00CA2A5C">
        <w:trPr>
          <w:trHeight w:val="567"/>
        </w:trPr>
        <w:tc>
          <w:tcPr>
            <w:tcW w:w="4438" w:type="dxa"/>
            <w:shd w:val="clear" w:color="auto" w:fill="auto"/>
          </w:tcPr>
          <w:p w:rsidR="00520616" w:rsidRPr="00663CE3" w:rsidRDefault="00520616" w:rsidP="00FE3425">
            <w:pPr>
              <w:pStyle w:val="Corpodetexto"/>
              <w:tabs>
                <w:tab w:val="left" w:pos="2655"/>
                <w:tab w:val="left" w:pos="5123"/>
                <w:tab w:val="left" w:pos="6126"/>
              </w:tabs>
              <w:spacing w:line="276" w:lineRule="auto"/>
              <w:jc w:val="both"/>
              <w:rPr>
                <w:b/>
                <w:lang w:val="pt-BR"/>
              </w:rPr>
            </w:pPr>
            <w:r w:rsidRPr="00663CE3">
              <w:rPr>
                <w:b/>
                <w:lang w:val="pt-BR"/>
              </w:rPr>
              <w:t>Assinatura</w:t>
            </w:r>
          </w:p>
        </w:tc>
        <w:tc>
          <w:tcPr>
            <w:tcW w:w="4438" w:type="dxa"/>
            <w:shd w:val="clear" w:color="auto" w:fill="auto"/>
          </w:tcPr>
          <w:p w:rsidR="00520616" w:rsidRPr="00663CE3" w:rsidRDefault="00520616" w:rsidP="00FE3425">
            <w:pPr>
              <w:pStyle w:val="Corpodetexto"/>
              <w:tabs>
                <w:tab w:val="left" w:pos="2655"/>
                <w:tab w:val="left" w:pos="5123"/>
                <w:tab w:val="left" w:pos="6126"/>
              </w:tabs>
              <w:spacing w:line="276" w:lineRule="auto"/>
              <w:jc w:val="both"/>
              <w:rPr>
                <w:b/>
                <w:lang w:val="pt-BR"/>
              </w:rPr>
            </w:pPr>
            <w:r w:rsidRPr="00663CE3">
              <w:rPr>
                <w:b/>
                <w:lang w:val="pt-BR"/>
              </w:rPr>
              <w:t>Assinatura</w:t>
            </w:r>
          </w:p>
        </w:tc>
      </w:tr>
      <w:tr w:rsidR="00520616" w:rsidRPr="00663CE3" w:rsidTr="00CA2A5C">
        <w:trPr>
          <w:trHeight w:val="567"/>
        </w:trPr>
        <w:tc>
          <w:tcPr>
            <w:tcW w:w="4438" w:type="dxa"/>
            <w:shd w:val="clear" w:color="auto" w:fill="auto"/>
          </w:tcPr>
          <w:p w:rsidR="00520616" w:rsidRPr="00663CE3" w:rsidRDefault="00520616" w:rsidP="00FE3425">
            <w:pPr>
              <w:pStyle w:val="Corpodetexto"/>
              <w:tabs>
                <w:tab w:val="left" w:pos="2655"/>
                <w:tab w:val="left" w:pos="5123"/>
                <w:tab w:val="left" w:pos="6126"/>
              </w:tabs>
              <w:spacing w:line="276" w:lineRule="auto"/>
              <w:jc w:val="both"/>
              <w:rPr>
                <w:b/>
                <w:lang w:val="pt-BR"/>
              </w:rPr>
            </w:pPr>
            <w:r w:rsidRPr="00663CE3">
              <w:rPr>
                <w:b/>
                <w:lang w:val="pt-BR"/>
              </w:rPr>
              <w:t>Nome</w:t>
            </w:r>
          </w:p>
        </w:tc>
        <w:tc>
          <w:tcPr>
            <w:tcW w:w="4438" w:type="dxa"/>
            <w:shd w:val="clear" w:color="auto" w:fill="auto"/>
          </w:tcPr>
          <w:p w:rsidR="00520616" w:rsidRPr="00663CE3" w:rsidRDefault="00520616" w:rsidP="00FE3425">
            <w:pPr>
              <w:pStyle w:val="Corpodetexto"/>
              <w:tabs>
                <w:tab w:val="left" w:pos="2655"/>
                <w:tab w:val="left" w:pos="5123"/>
                <w:tab w:val="left" w:pos="6126"/>
              </w:tabs>
              <w:spacing w:line="276" w:lineRule="auto"/>
              <w:jc w:val="both"/>
              <w:rPr>
                <w:b/>
                <w:lang w:val="pt-BR"/>
              </w:rPr>
            </w:pPr>
            <w:r w:rsidRPr="00663CE3">
              <w:rPr>
                <w:b/>
                <w:lang w:val="pt-BR"/>
              </w:rPr>
              <w:t>Nome</w:t>
            </w:r>
          </w:p>
        </w:tc>
      </w:tr>
      <w:tr w:rsidR="00520616" w:rsidRPr="00663CE3" w:rsidTr="00CA2A5C">
        <w:trPr>
          <w:trHeight w:val="567"/>
        </w:trPr>
        <w:tc>
          <w:tcPr>
            <w:tcW w:w="4438" w:type="dxa"/>
            <w:shd w:val="clear" w:color="auto" w:fill="auto"/>
          </w:tcPr>
          <w:p w:rsidR="00520616" w:rsidRPr="00663CE3" w:rsidRDefault="00520616" w:rsidP="00FE3425">
            <w:pPr>
              <w:pStyle w:val="Corpodetexto"/>
              <w:tabs>
                <w:tab w:val="left" w:pos="2655"/>
                <w:tab w:val="left" w:pos="5123"/>
                <w:tab w:val="left" w:pos="6126"/>
              </w:tabs>
              <w:spacing w:line="276" w:lineRule="auto"/>
              <w:jc w:val="both"/>
              <w:rPr>
                <w:b/>
                <w:lang w:val="pt-BR"/>
              </w:rPr>
            </w:pPr>
            <w:r w:rsidRPr="00663CE3">
              <w:rPr>
                <w:b/>
                <w:lang w:val="pt-BR"/>
              </w:rPr>
              <w:t>RG</w:t>
            </w:r>
          </w:p>
        </w:tc>
        <w:tc>
          <w:tcPr>
            <w:tcW w:w="4438" w:type="dxa"/>
            <w:shd w:val="clear" w:color="auto" w:fill="auto"/>
          </w:tcPr>
          <w:p w:rsidR="00520616" w:rsidRPr="00663CE3" w:rsidRDefault="00520616" w:rsidP="00FE3425">
            <w:pPr>
              <w:pStyle w:val="Corpodetexto"/>
              <w:tabs>
                <w:tab w:val="left" w:pos="2655"/>
                <w:tab w:val="left" w:pos="5123"/>
                <w:tab w:val="left" w:pos="6126"/>
              </w:tabs>
              <w:spacing w:line="276" w:lineRule="auto"/>
              <w:jc w:val="both"/>
              <w:rPr>
                <w:b/>
                <w:lang w:val="pt-BR"/>
              </w:rPr>
            </w:pPr>
            <w:r w:rsidRPr="00663CE3">
              <w:rPr>
                <w:b/>
                <w:lang w:val="pt-BR"/>
              </w:rPr>
              <w:t>RG</w:t>
            </w:r>
          </w:p>
        </w:tc>
      </w:tr>
      <w:tr w:rsidR="00520616" w:rsidRPr="00663CE3" w:rsidTr="00CA2A5C">
        <w:trPr>
          <w:trHeight w:val="567"/>
        </w:trPr>
        <w:tc>
          <w:tcPr>
            <w:tcW w:w="4438" w:type="dxa"/>
            <w:shd w:val="clear" w:color="auto" w:fill="auto"/>
          </w:tcPr>
          <w:p w:rsidR="00520616" w:rsidRPr="00663CE3" w:rsidRDefault="00520616" w:rsidP="00FE3425">
            <w:pPr>
              <w:pStyle w:val="Corpodetexto"/>
              <w:tabs>
                <w:tab w:val="left" w:pos="2655"/>
                <w:tab w:val="left" w:pos="5123"/>
                <w:tab w:val="left" w:pos="6126"/>
              </w:tabs>
              <w:spacing w:line="276" w:lineRule="auto"/>
              <w:jc w:val="both"/>
              <w:rPr>
                <w:b/>
                <w:lang w:val="pt-BR"/>
              </w:rPr>
            </w:pPr>
            <w:r w:rsidRPr="00663CE3">
              <w:rPr>
                <w:b/>
                <w:lang w:val="pt-BR"/>
              </w:rPr>
              <w:t>CPF</w:t>
            </w:r>
          </w:p>
        </w:tc>
        <w:tc>
          <w:tcPr>
            <w:tcW w:w="4438" w:type="dxa"/>
            <w:shd w:val="clear" w:color="auto" w:fill="auto"/>
          </w:tcPr>
          <w:p w:rsidR="00520616" w:rsidRPr="00663CE3" w:rsidRDefault="00520616" w:rsidP="00FE3425">
            <w:pPr>
              <w:pStyle w:val="Corpodetexto"/>
              <w:tabs>
                <w:tab w:val="left" w:pos="2655"/>
                <w:tab w:val="left" w:pos="5123"/>
                <w:tab w:val="left" w:pos="6126"/>
              </w:tabs>
              <w:spacing w:line="276" w:lineRule="auto"/>
              <w:jc w:val="both"/>
              <w:rPr>
                <w:b/>
                <w:lang w:val="pt-BR"/>
              </w:rPr>
            </w:pPr>
            <w:r w:rsidRPr="00663CE3">
              <w:rPr>
                <w:b/>
                <w:lang w:val="pt-BR"/>
              </w:rPr>
              <w:t>CPF</w:t>
            </w:r>
          </w:p>
        </w:tc>
      </w:tr>
    </w:tbl>
    <w:p w:rsidR="00520616" w:rsidRPr="00663CE3" w:rsidRDefault="00520616" w:rsidP="00FE3425">
      <w:pPr>
        <w:pStyle w:val="Corpodetexto"/>
        <w:tabs>
          <w:tab w:val="left" w:pos="2655"/>
          <w:tab w:val="left" w:pos="5123"/>
          <w:tab w:val="left" w:pos="6126"/>
        </w:tabs>
        <w:spacing w:line="276" w:lineRule="auto"/>
        <w:jc w:val="both"/>
        <w:rPr>
          <w:b/>
        </w:rPr>
      </w:pPr>
    </w:p>
    <w:p w:rsidR="00520616" w:rsidRPr="00663CE3" w:rsidRDefault="00520616" w:rsidP="00067E67">
      <w:pPr>
        <w:pStyle w:val="TEXTO"/>
      </w:pPr>
    </w:p>
    <w:sectPr w:rsidR="00520616" w:rsidRPr="00663CE3" w:rsidSect="000C790B">
      <w:headerReference w:type="default" r:id="rId22"/>
      <w:footerReference w:type="default" r:id="rId23"/>
      <w:pgSz w:w="11906" w:h="16838" w:code="9"/>
      <w:pgMar w:top="1418" w:right="1418"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3CE3" w:rsidRDefault="00663CE3" w:rsidP="001978E3">
      <w:pPr>
        <w:spacing w:after="0" w:line="240" w:lineRule="auto"/>
      </w:pPr>
      <w:r>
        <w:separator/>
      </w:r>
    </w:p>
  </w:endnote>
  <w:endnote w:type="continuationSeparator" w:id="0">
    <w:p w:rsidR="00663CE3" w:rsidRDefault="00663CE3"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6619552"/>
      <w:docPartObj>
        <w:docPartGallery w:val="Page Numbers (Bottom of Page)"/>
        <w:docPartUnique/>
      </w:docPartObj>
    </w:sdtPr>
    <w:sdtEndPr/>
    <w:sdtContent>
      <w:p w:rsidR="00663CE3" w:rsidRDefault="00663CE3">
        <w:pPr>
          <w:pStyle w:val="Rodap"/>
          <w:jc w:val="right"/>
        </w:pPr>
        <w:r>
          <w:fldChar w:fldCharType="begin"/>
        </w:r>
        <w:r>
          <w:instrText>PAGE   \* MERGEFORMAT</w:instrText>
        </w:r>
        <w:r>
          <w:fldChar w:fldCharType="separate"/>
        </w:r>
        <w:r w:rsidR="009319F9">
          <w:rPr>
            <w:noProof/>
          </w:rPr>
          <w:t>4</w:t>
        </w:r>
        <w:r>
          <w:fldChar w:fldCharType="end"/>
        </w:r>
      </w:p>
    </w:sdtContent>
  </w:sdt>
  <w:p w:rsidR="00663CE3" w:rsidRDefault="00663CE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3CE3" w:rsidRDefault="00663CE3" w:rsidP="001978E3">
      <w:pPr>
        <w:spacing w:after="0" w:line="240" w:lineRule="auto"/>
      </w:pPr>
      <w:r>
        <w:separator/>
      </w:r>
    </w:p>
  </w:footnote>
  <w:footnote w:type="continuationSeparator" w:id="0">
    <w:p w:rsidR="00663CE3" w:rsidRDefault="00663CE3"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3CE3" w:rsidRDefault="00663CE3">
    <w:pPr>
      <w:pStyle w:val="Cabealho"/>
    </w:pPr>
    <w:r w:rsidRPr="006B2AB1">
      <w:rPr>
        <w:noProof/>
        <w:lang w:eastAsia="pt-BR"/>
      </w:rPr>
      <w:drawing>
        <wp:anchor distT="0" distB="0" distL="114300" distR="114300" simplePos="0" relativeHeight="251664384" behindDoc="0" locked="0" layoutInCell="1" allowOverlap="1">
          <wp:simplePos x="0" y="0"/>
          <wp:positionH relativeFrom="column">
            <wp:posOffset>2596515</wp:posOffset>
          </wp:positionH>
          <wp:positionV relativeFrom="paragraph">
            <wp:posOffset>-154305</wp:posOffset>
          </wp:positionV>
          <wp:extent cx="472440" cy="504825"/>
          <wp:effectExtent l="19050" t="0" r="3818" b="0"/>
          <wp:wrapNone/>
          <wp:docPr id="4" name="Imagem 4" descr="Brasão Leg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são Legal"/>
                  <pic:cNvPicPr>
                    <a:picLocks noChangeAspect="1" noChangeArrowheads="1"/>
                  </pic:cNvPicPr>
                </pic:nvPicPr>
                <pic:blipFill>
                  <a:blip r:embed="rId1"/>
                  <a:srcRect/>
                  <a:stretch>
                    <a:fillRect/>
                  </a:stretch>
                </pic:blipFill>
                <pic:spPr bwMode="auto">
                  <a:xfrm>
                    <a:off x="0" y="0"/>
                    <a:ext cx="472432" cy="508673"/>
                  </a:xfrm>
                  <a:prstGeom prst="rect">
                    <a:avLst/>
                  </a:prstGeom>
                  <a:noFill/>
                </pic:spPr>
              </pic:pic>
            </a:graphicData>
          </a:graphic>
        </wp:anchor>
      </w:drawing>
    </w:r>
  </w:p>
  <w:p w:rsidR="00663CE3" w:rsidRDefault="00663CE3">
    <w:pPr>
      <w:pStyle w:val="Cabealho"/>
    </w:pPr>
  </w:p>
  <w:p w:rsidR="00663CE3" w:rsidRPr="001D2FB5" w:rsidRDefault="00663CE3" w:rsidP="006B2AB1">
    <w:pPr>
      <w:keepNext/>
      <w:widowControl w:val="0"/>
      <w:tabs>
        <w:tab w:val="left" w:pos="3665"/>
      </w:tabs>
      <w:jc w:val="center"/>
      <w:outlineLvl w:val="2"/>
      <w:rPr>
        <w:rFonts w:ascii="Arial" w:eastAsia="MS Gothic" w:hAnsi="Arial" w:cs="Arial"/>
        <w:b/>
        <w:kern w:val="2"/>
        <w:sz w:val="20"/>
        <w:szCs w:val="20"/>
      </w:rPr>
    </w:pPr>
    <w:r w:rsidRPr="001D2FB5">
      <w:rPr>
        <w:rFonts w:ascii="Arial" w:eastAsia="MS Gothic" w:hAnsi="Arial" w:cs="Arial"/>
        <w:b/>
        <w:kern w:val="2"/>
        <w:sz w:val="20"/>
        <w:szCs w:val="20"/>
      </w:rPr>
      <w:t>ESTADO DO RIO DE JANEIRO</w:t>
    </w:r>
  </w:p>
  <w:p w:rsidR="00663CE3" w:rsidRDefault="00663CE3" w:rsidP="006B2AB1">
    <w:pPr>
      <w:pStyle w:val="Cabealho"/>
      <w:jc w:val="center"/>
      <w:rPr>
        <w:rFonts w:ascii="Arial" w:eastAsia="MS Gothic" w:hAnsi="Arial" w:cs="Arial"/>
        <w:b/>
        <w:kern w:val="2"/>
        <w:sz w:val="20"/>
        <w:szCs w:val="20"/>
      </w:rPr>
    </w:pPr>
    <w:r w:rsidRPr="001D2FB5">
      <w:rPr>
        <w:rFonts w:ascii="Arial" w:eastAsia="MS Gothic" w:hAnsi="Arial" w:cs="Arial"/>
        <w:b/>
        <w:kern w:val="2"/>
        <w:sz w:val="20"/>
        <w:szCs w:val="20"/>
      </w:rPr>
      <w:t>MUNICÍPIO DE SÃO FRANCISCO DE ITABAPOANA</w:t>
    </w:r>
  </w:p>
  <w:p w:rsidR="00663CE3" w:rsidRDefault="00663CE3" w:rsidP="006B2AB1">
    <w:pPr>
      <w:pStyle w:val="Cabealho"/>
      <w:jc w:val="center"/>
    </w:pPr>
    <w:r>
      <w:rPr>
        <w:rFonts w:ascii="Arial" w:eastAsia="MS Gothic" w:hAnsi="Arial" w:cs="Arial"/>
        <w:b/>
        <w:kern w:val="2"/>
        <w:sz w:val="20"/>
        <w:szCs w:val="20"/>
      </w:rPr>
      <w:t xml:space="preserve">SECRETARIA MUNICIPAL DO TRABALHO E DESENVOLVIMENTO HUMANO </w:t>
    </w:r>
  </w:p>
  <w:p w:rsidR="00663CE3" w:rsidRDefault="00663CE3">
    <w:pPr>
      <w:pStyle w:val="Cabealho"/>
    </w:pPr>
  </w:p>
  <w:p w:rsidR="00663CE3" w:rsidRDefault="00663CE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3"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5"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6"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8"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9"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0" w15:restartNumberingAfterBreak="0">
    <w:nsid w:val="456A3786"/>
    <w:multiLevelType w:val="multilevel"/>
    <w:tmpl w:val="9ED6E7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13" w15:restartNumberingAfterBreak="0">
    <w:nsid w:val="588665AA"/>
    <w:multiLevelType w:val="multilevel"/>
    <w:tmpl w:val="D58CE2F4"/>
    <w:lvl w:ilvl="0">
      <w:start w:val="1"/>
      <w:numFmt w:val="decimal"/>
      <w:lvlText w:val="%1."/>
      <w:lvlJc w:val="left"/>
      <w:pPr>
        <w:ind w:left="390" w:hanging="390"/>
      </w:pPr>
      <w:rPr>
        <w:rFonts w:hint="default"/>
        <w:b/>
      </w:rPr>
    </w:lvl>
    <w:lvl w:ilvl="1">
      <w:start w:val="1"/>
      <w:numFmt w:val="decimal"/>
      <w:lvlText w:val="%1.%2."/>
      <w:lvlJc w:val="left"/>
      <w:pPr>
        <w:ind w:left="674" w:hanging="39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14"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15"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16"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17"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18"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19"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20"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21" w15:restartNumberingAfterBreak="0">
    <w:nsid w:val="75E10232"/>
    <w:multiLevelType w:val="multilevel"/>
    <w:tmpl w:val="C3A64DD0"/>
    <w:lvl w:ilvl="0">
      <w:start w:val="2"/>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2"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num w:numId="1">
    <w:abstractNumId w:val="7"/>
  </w:num>
  <w:num w:numId="2">
    <w:abstractNumId w:val="14"/>
  </w:num>
  <w:num w:numId="3">
    <w:abstractNumId w:val="2"/>
  </w:num>
  <w:num w:numId="4">
    <w:abstractNumId w:val="9"/>
  </w:num>
  <w:num w:numId="5">
    <w:abstractNumId w:val="4"/>
  </w:num>
  <w:num w:numId="6">
    <w:abstractNumId w:val="19"/>
  </w:num>
  <w:num w:numId="7">
    <w:abstractNumId w:val="3"/>
  </w:num>
  <w:num w:numId="8">
    <w:abstractNumId w:val="0"/>
  </w:num>
  <w:num w:numId="9">
    <w:abstractNumId w:val="17"/>
  </w:num>
  <w:num w:numId="10">
    <w:abstractNumId w:val="8"/>
  </w:num>
  <w:num w:numId="11">
    <w:abstractNumId w:val="6"/>
  </w:num>
  <w:num w:numId="12">
    <w:abstractNumId w:val="11"/>
  </w:num>
  <w:num w:numId="13">
    <w:abstractNumId w:val="10"/>
  </w:num>
  <w:num w:numId="14">
    <w:abstractNumId w:val="13"/>
  </w:num>
  <w:num w:numId="15">
    <w:abstractNumId w:val="1"/>
  </w:num>
  <w:num w:numId="16">
    <w:abstractNumId w:val="20"/>
  </w:num>
  <w:num w:numId="17">
    <w:abstractNumId w:val="22"/>
  </w:num>
  <w:num w:numId="18">
    <w:abstractNumId w:val="12"/>
  </w:num>
  <w:num w:numId="19">
    <w:abstractNumId w:val="5"/>
  </w:num>
  <w:num w:numId="20">
    <w:abstractNumId w:val="18"/>
  </w:num>
  <w:num w:numId="21">
    <w:abstractNumId w:val="16"/>
  </w:num>
  <w:num w:numId="22">
    <w:abstractNumId w:val="15"/>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E02FC"/>
    <w:rsid w:val="00004FE8"/>
    <w:rsid w:val="00005C8F"/>
    <w:rsid w:val="00010FB0"/>
    <w:rsid w:val="00012561"/>
    <w:rsid w:val="00013DFB"/>
    <w:rsid w:val="000247E4"/>
    <w:rsid w:val="00030216"/>
    <w:rsid w:val="000349F6"/>
    <w:rsid w:val="0004354E"/>
    <w:rsid w:val="0005138D"/>
    <w:rsid w:val="0006197E"/>
    <w:rsid w:val="000634F8"/>
    <w:rsid w:val="00066E67"/>
    <w:rsid w:val="00067E67"/>
    <w:rsid w:val="00070174"/>
    <w:rsid w:val="00071B1C"/>
    <w:rsid w:val="00080CFC"/>
    <w:rsid w:val="00080F62"/>
    <w:rsid w:val="00081B62"/>
    <w:rsid w:val="0008489C"/>
    <w:rsid w:val="0009290A"/>
    <w:rsid w:val="000A0579"/>
    <w:rsid w:val="000B2126"/>
    <w:rsid w:val="000B2857"/>
    <w:rsid w:val="000B2BA7"/>
    <w:rsid w:val="000B4FDF"/>
    <w:rsid w:val="000C44E7"/>
    <w:rsid w:val="000C6580"/>
    <w:rsid w:val="000C790B"/>
    <w:rsid w:val="000D108D"/>
    <w:rsid w:val="000E1FE3"/>
    <w:rsid w:val="000E3E50"/>
    <w:rsid w:val="000E5436"/>
    <w:rsid w:val="000F184B"/>
    <w:rsid w:val="001041D7"/>
    <w:rsid w:val="00111F19"/>
    <w:rsid w:val="001237C1"/>
    <w:rsid w:val="00124027"/>
    <w:rsid w:val="00125FBE"/>
    <w:rsid w:val="001332C4"/>
    <w:rsid w:val="001353BB"/>
    <w:rsid w:val="00144D7F"/>
    <w:rsid w:val="00150E56"/>
    <w:rsid w:val="00161359"/>
    <w:rsid w:val="001665AF"/>
    <w:rsid w:val="001671F7"/>
    <w:rsid w:val="00167E0D"/>
    <w:rsid w:val="00172A76"/>
    <w:rsid w:val="00175EAF"/>
    <w:rsid w:val="001773EB"/>
    <w:rsid w:val="00184001"/>
    <w:rsid w:val="0019609D"/>
    <w:rsid w:val="001978E3"/>
    <w:rsid w:val="001B28DE"/>
    <w:rsid w:val="001B5CB4"/>
    <w:rsid w:val="001B69CF"/>
    <w:rsid w:val="001B7024"/>
    <w:rsid w:val="001C5496"/>
    <w:rsid w:val="001D0053"/>
    <w:rsid w:val="001D1447"/>
    <w:rsid w:val="001E741E"/>
    <w:rsid w:val="001F00A8"/>
    <w:rsid w:val="00201394"/>
    <w:rsid w:val="00204296"/>
    <w:rsid w:val="0020553C"/>
    <w:rsid w:val="00206243"/>
    <w:rsid w:val="00213A93"/>
    <w:rsid w:val="002147C3"/>
    <w:rsid w:val="00215FD6"/>
    <w:rsid w:val="00216A0D"/>
    <w:rsid w:val="00221433"/>
    <w:rsid w:val="00221978"/>
    <w:rsid w:val="0022335D"/>
    <w:rsid w:val="0022675C"/>
    <w:rsid w:val="00231F11"/>
    <w:rsid w:val="0023799C"/>
    <w:rsid w:val="00246ECF"/>
    <w:rsid w:val="002521B7"/>
    <w:rsid w:val="00252DCA"/>
    <w:rsid w:val="002549E1"/>
    <w:rsid w:val="00270E74"/>
    <w:rsid w:val="002776EC"/>
    <w:rsid w:val="00277C3E"/>
    <w:rsid w:val="00291D9B"/>
    <w:rsid w:val="00292C4F"/>
    <w:rsid w:val="00295017"/>
    <w:rsid w:val="00295EB5"/>
    <w:rsid w:val="002970A0"/>
    <w:rsid w:val="002A088F"/>
    <w:rsid w:val="002B10C5"/>
    <w:rsid w:val="002B22C0"/>
    <w:rsid w:val="002C292F"/>
    <w:rsid w:val="002C6955"/>
    <w:rsid w:val="002C6CFE"/>
    <w:rsid w:val="002D7EA5"/>
    <w:rsid w:val="002E02FC"/>
    <w:rsid w:val="002F6B12"/>
    <w:rsid w:val="0030438E"/>
    <w:rsid w:val="00315EA6"/>
    <w:rsid w:val="00316F61"/>
    <w:rsid w:val="00324BAB"/>
    <w:rsid w:val="003257FC"/>
    <w:rsid w:val="00325A49"/>
    <w:rsid w:val="00333828"/>
    <w:rsid w:val="00340844"/>
    <w:rsid w:val="00341016"/>
    <w:rsid w:val="00345E03"/>
    <w:rsid w:val="00347A55"/>
    <w:rsid w:val="00351778"/>
    <w:rsid w:val="00351A83"/>
    <w:rsid w:val="003520F0"/>
    <w:rsid w:val="00352BC3"/>
    <w:rsid w:val="00357C4F"/>
    <w:rsid w:val="00365B52"/>
    <w:rsid w:val="00365F33"/>
    <w:rsid w:val="003662FE"/>
    <w:rsid w:val="0037127C"/>
    <w:rsid w:val="00374474"/>
    <w:rsid w:val="00377C05"/>
    <w:rsid w:val="00377C74"/>
    <w:rsid w:val="00380735"/>
    <w:rsid w:val="00380F57"/>
    <w:rsid w:val="00394870"/>
    <w:rsid w:val="00395F43"/>
    <w:rsid w:val="00397332"/>
    <w:rsid w:val="003C1D65"/>
    <w:rsid w:val="003C31E7"/>
    <w:rsid w:val="003C608F"/>
    <w:rsid w:val="003D1055"/>
    <w:rsid w:val="003D1BE6"/>
    <w:rsid w:val="003E17D8"/>
    <w:rsid w:val="003E28F9"/>
    <w:rsid w:val="003E450A"/>
    <w:rsid w:val="003E7979"/>
    <w:rsid w:val="003F162F"/>
    <w:rsid w:val="003F1695"/>
    <w:rsid w:val="004034F6"/>
    <w:rsid w:val="00406230"/>
    <w:rsid w:val="00413AE3"/>
    <w:rsid w:val="00413FB6"/>
    <w:rsid w:val="004214AD"/>
    <w:rsid w:val="00422486"/>
    <w:rsid w:val="00423DDF"/>
    <w:rsid w:val="00424416"/>
    <w:rsid w:val="004252AC"/>
    <w:rsid w:val="0043488B"/>
    <w:rsid w:val="004366E4"/>
    <w:rsid w:val="00440D96"/>
    <w:rsid w:val="00444B20"/>
    <w:rsid w:val="00444CF0"/>
    <w:rsid w:val="004461FC"/>
    <w:rsid w:val="0045171A"/>
    <w:rsid w:val="00452A47"/>
    <w:rsid w:val="00453A60"/>
    <w:rsid w:val="00456D2A"/>
    <w:rsid w:val="00461B3E"/>
    <w:rsid w:val="00461EA5"/>
    <w:rsid w:val="00466106"/>
    <w:rsid w:val="00473844"/>
    <w:rsid w:val="00473C0F"/>
    <w:rsid w:val="00473D0A"/>
    <w:rsid w:val="00474944"/>
    <w:rsid w:val="004832B8"/>
    <w:rsid w:val="004848D6"/>
    <w:rsid w:val="00486C0E"/>
    <w:rsid w:val="004920D0"/>
    <w:rsid w:val="0049250E"/>
    <w:rsid w:val="00493870"/>
    <w:rsid w:val="00497833"/>
    <w:rsid w:val="004A1F7F"/>
    <w:rsid w:val="004A39C2"/>
    <w:rsid w:val="004D5D6B"/>
    <w:rsid w:val="004E2AAD"/>
    <w:rsid w:val="004E436B"/>
    <w:rsid w:val="004E6A7D"/>
    <w:rsid w:val="004F6B9E"/>
    <w:rsid w:val="00507770"/>
    <w:rsid w:val="00512269"/>
    <w:rsid w:val="005122A7"/>
    <w:rsid w:val="005133D1"/>
    <w:rsid w:val="00514070"/>
    <w:rsid w:val="0051514D"/>
    <w:rsid w:val="005166A9"/>
    <w:rsid w:val="00520616"/>
    <w:rsid w:val="005213C8"/>
    <w:rsid w:val="00521507"/>
    <w:rsid w:val="0052240F"/>
    <w:rsid w:val="00522D6E"/>
    <w:rsid w:val="00525F0C"/>
    <w:rsid w:val="005334A1"/>
    <w:rsid w:val="00537D98"/>
    <w:rsid w:val="00542AA7"/>
    <w:rsid w:val="00552450"/>
    <w:rsid w:val="005538CC"/>
    <w:rsid w:val="00553C2F"/>
    <w:rsid w:val="00565314"/>
    <w:rsid w:val="0056776F"/>
    <w:rsid w:val="00572D43"/>
    <w:rsid w:val="005752C3"/>
    <w:rsid w:val="0058553A"/>
    <w:rsid w:val="00590538"/>
    <w:rsid w:val="005949D4"/>
    <w:rsid w:val="005964F4"/>
    <w:rsid w:val="005A029D"/>
    <w:rsid w:val="005A1D33"/>
    <w:rsid w:val="005A2C56"/>
    <w:rsid w:val="005A65F7"/>
    <w:rsid w:val="005B11DB"/>
    <w:rsid w:val="005C0D75"/>
    <w:rsid w:val="005C2201"/>
    <w:rsid w:val="005D740E"/>
    <w:rsid w:val="005E6479"/>
    <w:rsid w:val="005F1705"/>
    <w:rsid w:val="005F26C7"/>
    <w:rsid w:val="005F7140"/>
    <w:rsid w:val="00600AB0"/>
    <w:rsid w:val="00607FDF"/>
    <w:rsid w:val="00610548"/>
    <w:rsid w:val="00613102"/>
    <w:rsid w:val="00613790"/>
    <w:rsid w:val="0061534C"/>
    <w:rsid w:val="00622D25"/>
    <w:rsid w:val="006253B3"/>
    <w:rsid w:val="00627B40"/>
    <w:rsid w:val="00627C98"/>
    <w:rsid w:val="00627F80"/>
    <w:rsid w:val="006320FF"/>
    <w:rsid w:val="00633575"/>
    <w:rsid w:val="00635959"/>
    <w:rsid w:val="00640D17"/>
    <w:rsid w:val="00641654"/>
    <w:rsid w:val="006540EA"/>
    <w:rsid w:val="00655B26"/>
    <w:rsid w:val="00655E38"/>
    <w:rsid w:val="00663CE3"/>
    <w:rsid w:val="00665459"/>
    <w:rsid w:val="006758B3"/>
    <w:rsid w:val="006858FD"/>
    <w:rsid w:val="00691602"/>
    <w:rsid w:val="006938C9"/>
    <w:rsid w:val="006A490E"/>
    <w:rsid w:val="006A50F2"/>
    <w:rsid w:val="006A5393"/>
    <w:rsid w:val="006A5DE4"/>
    <w:rsid w:val="006A689B"/>
    <w:rsid w:val="006A6A22"/>
    <w:rsid w:val="006A6C97"/>
    <w:rsid w:val="006B2AB1"/>
    <w:rsid w:val="006C02F0"/>
    <w:rsid w:val="006C54D9"/>
    <w:rsid w:val="006E4B8E"/>
    <w:rsid w:val="006E6B03"/>
    <w:rsid w:val="006F678A"/>
    <w:rsid w:val="006F794C"/>
    <w:rsid w:val="007011AC"/>
    <w:rsid w:val="00702A93"/>
    <w:rsid w:val="007066B2"/>
    <w:rsid w:val="00707B1D"/>
    <w:rsid w:val="00711CEF"/>
    <w:rsid w:val="007239EC"/>
    <w:rsid w:val="00724070"/>
    <w:rsid w:val="007252A9"/>
    <w:rsid w:val="00726F30"/>
    <w:rsid w:val="00727615"/>
    <w:rsid w:val="00734218"/>
    <w:rsid w:val="00740DDB"/>
    <w:rsid w:val="0074157E"/>
    <w:rsid w:val="00744B4C"/>
    <w:rsid w:val="0074611F"/>
    <w:rsid w:val="00765330"/>
    <w:rsid w:val="0077120F"/>
    <w:rsid w:val="0078284E"/>
    <w:rsid w:val="00786E26"/>
    <w:rsid w:val="007923BF"/>
    <w:rsid w:val="00797B81"/>
    <w:rsid w:val="00797BB6"/>
    <w:rsid w:val="007A5162"/>
    <w:rsid w:val="007B00EF"/>
    <w:rsid w:val="007B3A6E"/>
    <w:rsid w:val="007D0A78"/>
    <w:rsid w:val="007D4B7F"/>
    <w:rsid w:val="007D615E"/>
    <w:rsid w:val="007E0592"/>
    <w:rsid w:val="007E0EE5"/>
    <w:rsid w:val="007E13FF"/>
    <w:rsid w:val="007E5A55"/>
    <w:rsid w:val="007E67DC"/>
    <w:rsid w:val="007F4603"/>
    <w:rsid w:val="007F4808"/>
    <w:rsid w:val="007F6D0C"/>
    <w:rsid w:val="007F6E92"/>
    <w:rsid w:val="00800112"/>
    <w:rsid w:val="00801060"/>
    <w:rsid w:val="0080300C"/>
    <w:rsid w:val="0080322C"/>
    <w:rsid w:val="0080497C"/>
    <w:rsid w:val="00806BA7"/>
    <w:rsid w:val="00806F03"/>
    <w:rsid w:val="008109CE"/>
    <w:rsid w:val="00811490"/>
    <w:rsid w:val="00813B6F"/>
    <w:rsid w:val="00820031"/>
    <w:rsid w:val="00825E4B"/>
    <w:rsid w:val="0082609A"/>
    <w:rsid w:val="00827DA0"/>
    <w:rsid w:val="00836086"/>
    <w:rsid w:val="00840D2B"/>
    <w:rsid w:val="0084129A"/>
    <w:rsid w:val="00846148"/>
    <w:rsid w:val="0085293C"/>
    <w:rsid w:val="00854453"/>
    <w:rsid w:val="00855130"/>
    <w:rsid w:val="00855A88"/>
    <w:rsid w:val="00861744"/>
    <w:rsid w:val="00870799"/>
    <w:rsid w:val="00875A20"/>
    <w:rsid w:val="00876AAC"/>
    <w:rsid w:val="00877592"/>
    <w:rsid w:val="00877747"/>
    <w:rsid w:val="00890049"/>
    <w:rsid w:val="00890771"/>
    <w:rsid w:val="0089095D"/>
    <w:rsid w:val="0089655B"/>
    <w:rsid w:val="008A0889"/>
    <w:rsid w:val="008A3E90"/>
    <w:rsid w:val="008B2613"/>
    <w:rsid w:val="008D1BBC"/>
    <w:rsid w:val="008D315A"/>
    <w:rsid w:val="008D413A"/>
    <w:rsid w:val="008D6265"/>
    <w:rsid w:val="008E2446"/>
    <w:rsid w:val="008E40F2"/>
    <w:rsid w:val="008E523B"/>
    <w:rsid w:val="008E6056"/>
    <w:rsid w:val="008F1032"/>
    <w:rsid w:val="008F223B"/>
    <w:rsid w:val="008F4699"/>
    <w:rsid w:val="00902C07"/>
    <w:rsid w:val="00902CF0"/>
    <w:rsid w:val="009030E7"/>
    <w:rsid w:val="009035CA"/>
    <w:rsid w:val="00904872"/>
    <w:rsid w:val="00904FA8"/>
    <w:rsid w:val="0090786A"/>
    <w:rsid w:val="00910B34"/>
    <w:rsid w:val="009129DA"/>
    <w:rsid w:val="00915671"/>
    <w:rsid w:val="009163A8"/>
    <w:rsid w:val="009319F9"/>
    <w:rsid w:val="00932F26"/>
    <w:rsid w:val="00933C1E"/>
    <w:rsid w:val="009376BA"/>
    <w:rsid w:val="0094280F"/>
    <w:rsid w:val="00943C4E"/>
    <w:rsid w:val="00946A37"/>
    <w:rsid w:val="009509D4"/>
    <w:rsid w:val="00955000"/>
    <w:rsid w:val="009554D1"/>
    <w:rsid w:val="009672B6"/>
    <w:rsid w:val="009678E3"/>
    <w:rsid w:val="009820C3"/>
    <w:rsid w:val="00985A22"/>
    <w:rsid w:val="00990B30"/>
    <w:rsid w:val="00990F9C"/>
    <w:rsid w:val="00993243"/>
    <w:rsid w:val="0099768A"/>
    <w:rsid w:val="009A0BEF"/>
    <w:rsid w:val="009A1D99"/>
    <w:rsid w:val="009A2408"/>
    <w:rsid w:val="009A289C"/>
    <w:rsid w:val="009A2A7E"/>
    <w:rsid w:val="009A2B9F"/>
    <w:rsid w:val="009A3730"/>
    <w:rsid w:val="009A38FB"/>
    <w:rsid w:val="009A419A"/>
    <w:rsid w:val="009B2A91"/>
    <w:rsid w:val="009B4515"/>
    <w:rsid w:val="009C1293"/>
    <w:rsid w:val="009C6193"/>
    <w:rsid w:val="009D176C"/>
    <w:rsid w:val="009D190B"/>
    <w:rsid w:val="009E04E5"/>
    <w:rsid w:val="009E4FC9"/>
    <w:rsid w:val="009F1A55"/>
    <w:rsid w:val="009F474A"/>
    <w:rsid w:val="009F694D"/>
    <w:rsid w:val="00A05BFE"/>
    <w:rsid w:val="00A12323"/>
    <w:rsid w:val="00A14F0E"/>
    <w:rsid w:val="00A22646"/>
    <w:rsid w:val="00A244C7"/>
    <w:rsid w:val="00A33034"/>
    <w:rsid w:val="00A33D5B"/>
    <w:rsid w:val="00A34417"/>
    <w:rsid w:val="00A34C10"/>
    <w:rsid w:val="00A35915"/>
    <w:rsid w:val="00A42BA0"/>
    <w:rsid w:val="00A42D1D"/>
    <w:rsid w:val="00A519FB"/>
    <w:rsid w:val="00A5608B"/>
    <w:rsid w:val="00A62C82"/>
    <w:rsid w:val="00A64ED2"/>
    <w:rsid w:val="00A9399D"/>
    <w:rsid w:val="00A96055"/>
    <w:rsid w:val="00A97148"/>
    <w:rsid w:val="00AA00DD"/>
    <w:rsid w:val="00AA1CAE"/>
    <w:rsid w:val="00AA452E"/>
    <w:rsid w:val="00AB2F63"/>
    <w:rsid w:val="00AB2FF9"/>
    <w:rsid w:val="00AC059D"/>
    <w:rsid w:val="00AD0DE6"/>
    <w:rsid w:val="00AD1E2A"/>
    <w:rsid w:val="00AD1F8B"/>
    <w:rsid w:val="00AD2BC1"/>
    <w:rsid w:val="00AE0FED"/>
    <w:rsid w:val="00AE5104"/>
    <w:rsid w:val="00AE664D"/>
    <w:rsid w:val="00B033CF"/>
    <w:rsid w:val="00B157FB"/>
    <w:rsid w:val="00B217FE"/>
    <w:rsid w:val="00B24E7C"/>
    <w:rsid w:val="00B26A6E"/>
    <w:rsid w:val="00B271E8"/>
    <w:rsid w:val="00B32F1C"/>
    <w:rsid w:val="00B432DF"/>
    <w:rsid w:val="00B45179"/>
    <w:rsid w:val="00B4625B"/>
    <w:rsid w:val="00B47EFD"/>
    <w:rsid w:val="00B5658C"/>
    <w:rsid w:val="00B6271A"/>
    <w:rsid w:val="00B73F41"/>
    <w:rsid w:val="00B76321"/>
    <w:rsid w:val="00B8143E"/>
    <w:rsid w:val="00B82C1B"/>
    <w:rsid w:val="00B85F0C"/>
    <w:rsid w:val="00B86E94"/>
    <w:rsid w:val="00B93A13"/>
    <w:rsid w:val="00B95971"/>
    <w:rsid w:val="00BA05AE"/>
    <w:rsid w:val="00BA4615"/>
    <w:rsid w:val="00BA7A39"/>
    <w:rsid w:val="00BB2E83"/>
    <w:rsid w:val="00BB3AB6"/>
    <w:rsid w:val="00BB4533"/>
    <w:rsid w:val="00BC06C6"/>
    <w:rsid w:val="00BC3CA2"/>
    <w:rsid w:val="00BC7CF3"/>
    <w:rsid w:val="00BD0EB3"/>
    <w:rsid w:val="00BD1E77"/>
    <w:rsid w:val="00BD4192"/>
    <w:rsid w:val="00BE174A"/>
    <w:rsid w:val="00BE1D78"/>
    <w:rsid w:val="00BE1EA8"/>
    <w:rsid w:val="00BE4A0F"/>
    <w:rsid w:val="00BE6E02"/>
    <w:rsid w:val="00BF0D54"/>
    <w:rsid w:val="00BF5E45"/>
    <w:rsid w:val="00BF6C31"/>
    <w:rsid w:val="00C00D8F"/>
    <w:rsid w:val="00C020C0"/>
    <w:rsid w:val="00C040F3"/>
    <w:rsid w:val="00C353CC"/>
    <w:rsid w:val="00C35879"/>
    <w:rsid w:val="00C35973"/>
    <w:rsid w:val="00C35E0E"/>
    <w:rsid w:val="00C41398"/>
    <w:rsid w:val="00C45181"/>
    <w:rsid w:val="00C5419D"/>
    <w:rsid w:val="00C60522"/>
    <w:rsid w:val="00C60B1B"/>
    <w:rsid w:val="00C646C7"/>
    <w:rsid w:val="00C732AB"/>
    <w:rsid w:val="00C73940"/>
    <w:rsid w:val="00C73A5D"/>
    <w:rsid w:val="00C81247"/>
    <w:rsid w:val="00C8639D"/>
    <w:rsid w:val="00C92A1C"/>
    <w:rsid w:val="00C956A7"/>
    <w:rsid w:val="00CA2A5C"/>
    <w:rsid w:val="00CA746B"/>
    <w:rsid w:val="00CA7524"/>
    <w:rsid w:val="00CB175C"/>
    <w:rsid w:val="00CB3A91"/>
    <w:rsid w:val="00CC2B78"/>
    <w:rsid w:val="00CC6A61"/>
    <w:rsid w:val="00CD284B"/>
    <w:rsid w:val="00CE4A02"/>
    <w:rsid w:val="00CE576C"/>
    <w:rsid w:val="00CF73AC"/>
    <w:rsid w:val="00CF7EE4"/>
    <w:rsid w:val="00D01ACD"/>
    <w:rsid w:val="00D0346D"/>
    <w:rsid w:val="00D03D7F"/>
    <w:rsid w:val="00D04F67"/>
    <w:rsid w:val="00D05FA5"/>
    <w:rsid w:val="00D118B9"/>
    <w:rsid w:val="00D1338E"/>
    <w:rsid w:val="00D14500"/>
    <w:rsid w:val="00D20E62"/>
    <w:rsid w:val="00D255F0"/>
    <w:rsid w:val="00D26D78"/>
    <w:rsid w:val="00D35192"/>
    <w:rsid w:val="00D429DC"/>
    <w:rsid w:val="00D45D50"/>
    <w:rsid w:val="00D4623C"/>
    <w:rsid w:val="00D57E7B"/>
    <w:rsid w:val="00D6794F"/>
    <w:rsid w:val="00D67DD1"/>
    <w:rsid w:val="00D72201"/>
    <w:rsid w:val="00D74D9A"/>
    <w:rsid w:val="00D76243"/>
    <w:rsid w:val="00D81D67"/>
    <w:rsid w:val="00D9167C"/>
    <w:rsid w:val="00D95701"/>
    <w:rsid w:val="00DA3A32"/>
    <w:rsid w:val="00DA48D6"/>
    <w:rsid w:val="00DA4EB0"/>
    <w:rsid w:val="00DB2985"/>
    <w:rsid w:val="00DB31DE"/>
    <w:rsid w:val="00DB41B9"/>
    <w:rsid w:val="00DB78EA"/>
    <w:rsid w:val="00DC37EB"/>
    <w:rsid w:val="00DC4ED5"/>
    <w:rsid w:val="00DC56DA"/>
    <w:rsid w:val="00DD0C18"/>
    <w:rsid w:val="00DD2280"/>
    <w:rsid w:val="00DD2868"/>
    <w:rsid w:val="00DE4FFD"/>
    <w:rsid w:val="00DF4D0E"/>
    <w:rsid w:val="00DF5A91"/>
    <w:rsid w:val="00DF5F1C"/>
    <w:rsid w:val="00E00765"/>
    <w:rsid w:val="00E05A7C"/>
    <w:rsid w:val="00E05C9A"/>
    <w:rsid w:val="00E116FD"/>
    <w:rsid w:val="00E16032"/>
    <w:rsid w:val="00E16A25"/>
    <w:rsid w:val="00E2013D"/>
    <w:rsid w:val="00E21041"/>
    <w:rsid w:val="00E27014"/>
    <w:rsid w:val="00E34BD7"/>
    <w:rsid w:val="00E36322"/>
    <w:rsid w:val="00E37CA7"/>
    <w:rsid w:val="00E41ADE"/>
    <w:rsid w:val="00E42DB0"/>
    <w:rsid w:val="00E4384B"/>
    <w:rsid w:val="00E62F1F"/>
    <w:rsid w:val="00E63EA8"/>
    <w:rsid w:val="00E63EE3"/>
    <w:rsid w:val="00E65714"/>
    <w:rsid w:val="00E66C84"/>
    <w:rsid w:val="00E719EE"/>
    <w:rsid w:val="00E74D9E"/>
    <w:rsid w:val="00E82897"/>
    <w:rsid w:val="00E87F3C"/>
    <w:rsid w:val="00E87F9D"/>
    <w:rsid w:val="00E948B8"/>
    <w:rsid w:val="00EA0D8C"/>
    <w:rsid w:val="00EA77CC"/>
    <w:rsid w:val="00EB1D06"/>
    <w:rsid w:val="00EB427E"/>
    <w:rsid w:val="00ED019D"/>
    <w:rsid w:val="00ED0EC5"/>
    <w:rsid w:val="00ED4322"/>
    <w:rsid w:val="00EF42A4"/>
    <w:rsid w:val="00F05632"/>
    <w:rsid w:val="00F07E1F"/>
    <w:rsid w:val="00F11DE7"/>
    <w:rsid w:val="00F1755B"/>
    <w:rsid w:val="00F2644E"/>
    <w:rsid w:val="00F267EE"/>
    <w:rsid w:val="00F275AF"/>
    <w:rsid w:val="00F33328"/>
    <w:rsid w:val="00F40E98"/>
    <w:rsid w:val="00F41F56"/>
    <w:rsid w:val="00F52069"/>
    <w:rsid w:val="00F5309F"/>
    <w:rsid w:val="00F53505"/>
    <w:rsid w:val="00F55B4C"/>
    <w:rsid w:val="00F60937"/>
    <w:rsid w:val="00F6191C"/>
    <w:rsid w:val="00F640A8"/>
    <w:rsid w:val="00F66066"/>
    <w:rsid w:val="00F77B0C"/>
    <w:rsid w:val="00F77D4B"/>
    <w:rsid w:val="00F92278"/>
    <w:rsid w:val="00F9322A"/>
    <w:rsid w:val="00F95CF3"/>
    <w:rsid w:val="00F96669"/>
    <w:rsid w:val="00F9797F"/>
    <w:rsid w:val="00FA42F6"/>
    <w:rsid w:val="00FA48CB"/>
    <w:rsid w:val="00FA70C3"/>
    <w:rsid w:val="00FB394E"/>
    <w:rsid w:val="00FB3D45"/>
    <w:rsid w:val="00FB58EB"/>
    <w:rsid w:val="00FC62BE"/>
    <w:rsid w:val="00FC7F6B"/>
    <w:rsid w:val="00FD4080"/>
    <w:rsid w:val="00FE3425"/>
    <w:rsid w:val="00FE5A64"/>
    <w:rsid w:val="00FE7F4C"/>
    <w:rsid w:val="00FF67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74"/>
    <o:shapelayout v:ext="edit">
      <o:idmap v:ext="edit" data="1"/>
    </o:shapelayout>
  </w:shapeDefaults>
  <w:decimalSymbol w:val=","/>
  <w:listSeparator w:val=";"/>
  <w15:docId w15:val="{0A8BA16F-5465-49BB-8612-125015AFB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067E67"/>
    <w:pPr>
      <w:tabs>
        <w:tab w:val="left" w:pos="142"/>
        <w:tab w:val="left" w:pos="1134"/>
      </w:tabs>
      <w:suppressAutoHyphens/>
      <w:spacing w:after="0" w:line="276" w:lineRule="auto"/>
      <w:ind w:right="-285"/>
      <w:jc w:val="both"/>
    </w:pPr>
    <w:rPr>
      <w:rFonts w:ascii="Arial" w:eastAsia="ArialMT" w:hAnsi="Arial" w:cs="Arial"/>
      <w:bCs/>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349F6"/>
    <w:rPr>
      <w:color w:val="0000FF"/>
      <w:u w:val="single"/>
    </w:rPr>
  </w:style>
  <w:style w:type="paragraph" w:styleId="Corpodetexto">
    <w:name w:val="Body Text"/>
    <w:basedOn w:val="Normal"/>
    <w:link w:val="CorpodetextoChar"/>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UnresolvedMention">
    <w:name w:val="Unresolved Mention"/>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qFormat/>
    <w:rsid w:val="00FB394E"/>
    <w:pPr>
      <w:spacing w:after="0" w:line="240" w:lineRule="auto"/>
      <w:ind w:left="708" w:firstLine="708"/>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uiPriority w:val="1"/>
    <w:rsid w:val="00FB394E"/>
    <w:rPr>
      <w:rFonts w:ascii="Times New Roman" w:eastAsia="Times New Roman" w:hAnsi="Times New Roman" w:cs="Times New Roman"/>
      <w:b/>
      <w:bCs/>
      <w:sz w:val="24"/>
      <w:szCs w:val="24"/>
      <w:lang w:eastAsia="pt-BR"/>
    </w:rPr>
  </w:style>
  <w:style w:type="paragraph" w:styleId="SemEspaamento">
    <w:name w:val="No Spacing"/>
    <w:uiPriority w:val="1"/>
    <w:qFormat/>
    <w:rsid w:val="00FB394E"/>
    <w:pPr>
      <w:spacing w:after="0" w:line="240" w:lineRule="auto"/>
    </w:pPr>
    <w:rPr>
      <w:rFonts w:ascii="Calibri" w:eastAsia="Calibri" w:hAnsi="Calibri" w:cs="Times New Roman"/>
    </w:rPr>
  </w:style>
  <w:style w:type="character" w:customStyle="1" w:styleId="apple-style-span">
    <w:name w:val="apple-style-span"/>
    <w:basedOn w:val="Fontepargpadro"/>
    <w:rsid w:val="00FB394E"/>
  </w:style>
  <w:style w:type="table" w:styleId="Tabelacomgrade">
    <w:name w:val="Table Grid"/>
    <w:basedOn w:val="Tabelanormal"/>
    <w:rsid w:val="00FB394E"/>
    <w:pPr>
      <w:spacing w:after="0" w:line="240" w:lineRule="auto"/>
    </w:pPr>
    <w:rPr>
      <w:rFonts w:ascii="Times New Roman" w:eastAsia="Times New Roman" w:hAnsi="Times New Roman" w:cs="Times New Roman"/>
      <w:sz w:val="20"/>
      <w:szCs w:val="20"/>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rpodetexto21">
    <w:name w:val="Corpo de texto 21"/>
    <w:basedOn w:val="Normal"/>
    <w:rsid w:val="00FB394E"/>
    <w:pPr>
      <w:spacing w:after="0" w:line="360" w:lineRule="auto"/>
      <w:ind w:left="567" w:firstLine="851"/>
      <w:jc w:val="both"/>
    </w:pPr>
    <w:rPr>
      <w:rFonts w:ascii="Times New Roman" w:eastAsia="Times New Roman" w:hAnsi="Times New Roman" w:cs="Times New Roman"/>
      <w:sz w:val="24"/>
      <w:szCs w:val="20"/>
      <w:lang w:eastAsia="pt-BR"/>
    </w:rPr>
  </w:style>
  <w:style w:type="character" w:styleId="HiperlinkVisitado">
    <w:name w:val="FollowedHyperlink"/>
    <w:basedOn w:val="Fontepargpadro"/>
    <w:uiPriority w:val="99"/>
    <w:semiHidden/>
    <w:unhideWhenUsed/>
    <w:rsid w:val="00FB394E"/>
    <w:rPr>
      <w:color w:val="800080"/>
      <w:u w:val="single"/>
    </w:rPr>
  </w:style>
  <w:style w:type="paragraph" w:customStyle="1" w:styleId="xl65">
    <w:name w:val="xl65"/>
    <w:basedOn w:val="Normal"/>
    <w:rsid w:val="00FB394E"/>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6">
    <w:name w:val="xl66"/>
    <w:basedOn w:val="Normal"/>
    <w:rsid w:val="00FB394E"/>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pt-BR"/>
    </w:rPr>
  </w:style>
  <w:style w:type="paragraph" w:customStyle="1" w:styleId="xl67">
    <w:name w:val="xl67"/>
    <w:basedOn w:val="Normal"/>
    <w:rsid w:val="00FB394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FB394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FB394E"/>
    <w:pP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FB3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1">
    <w:name w:val="xl71"/>
    <w:basedOn w:val="Normal"/>
    <w:rsid w:val="00FB39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2">
    <w:name w:val="xl72"/>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3">
    <w:name w:val="xl73"/>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4">
    <w:name w:val="xl74"/>
    <w:basedOn w:val="Normal"/>
    <w:rsid w:val="00FB394E"/>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5">
    <w:name w:val="xl75"/>
    <w:basedOn w:val="Normal"/>
    <w:rsid w:val="00FB394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76">
    <w:name w:val="xl76"/>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7">
    <w:name w:val="xl77"/>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FB394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FB39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FB3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4">
    <w:name w:val="xl84"/>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5">
    <w:name w:val="xl85"/>
    <w:basedOn w:val="Normal"/>
    <w:rsid w:val="00FB394E"/>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6">
    <w:name w:val="xl86"/>
    <w:basedOn w:val="Normal"/>
    <w:rsid w:val="00FB394E"/>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7">
    <w:name w:val="xl87"/>
    <w:basedOn w:val="Normal"/>
    <w:rsid w:val="00FB394E"/>
    <w:pPr>
      <w:pBdr>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8">
    <w:name w:val="xl88"/>
    <w:basedOn w:val="Normal"/>
    <w:rsid w:val="00FB394E"/>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9">
    <w:name w:val="xl89"/>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numbering" w:customStyle="1" w:styleId="Semlista1">
    <w:name w:val="Sem lista1"/>
    <w:next w:val="Semlista"/>
    <w:uiPriority w:val="99"/>
    <w:semiHidden/>
    <w:unhideWhenUsed/>
    <w:rsid w:val="00663CE3"/>
  </w:style>
  <w:style w:type="table" w:customStyle="1" w:styleId="Tabelacomgrade1">
    <w:name w:val="Tabela com grade1"/>
    <w:basedOn w:val="Tabelanormal"/>
    <w:next w:val="Tabelacomgrade"/>
    <w:rsid w:val="00663CE3"/>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4">
    <w:name w:val="xl64"/>
    <w:basedOn w:val="Normal"/>
    <w:rsid w:val="00663CE3"/>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90">
    <w:name w:val="xl90"/>
    <w:basedOn w:val="Normal"/>
    <w:rsid w:val="00663C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pt-BR"/>
    </w:rPr>
  </w:style>
  <w:style w:type="paragraph" w:customStyle="1" w:styleId="xl91">
    <w:name w:val="xl91"/>
    <w:basedOn w:val="Normal"/>
    <w:rsid w:val="00663CE3"/>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92">
    <w:name w:val="xl92"/>
    <w:basedOn w:val="Normal"/>
    <w:rsid w:val="00663CE3"/>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93">
    <w:name w:val="xl93"/>
    <w:basedOn w:val="Normal"/>
    <w:rsid w:val="00663CE3"/>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94">
    <w:name w:val="xl94"/>
    <w:basedOn w:val="Normal"/>
    <w:rsid w:val="00663CE3"/>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5">
    <w:name w:val="xl95"/>
    <w:basedOn w:val="Normal"/>
    <w:rsid w:val="00663CE3"/>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6">
    <w:name w:val="xl96"/>
    <w:basedOn w:val="Normal"/>
    <w:rsid w:val="00663CE3"/>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7">
    <w:name w:val="xl97"/>
    <w:basedOn w:val="Normal"/>
    <w:rsid w:val="00663CE3"/>
    <w:pPr>
      <w:pBdr>
        <w:top w:val="single" w:sz="4" w:space="0" w:color="auto"/>
        <w:lef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8">
    <w:name w:val="xl98"/>
    <w:basedOn w:val="Normal"/>
    <w:rsid w:val="00663CE3"/>
    <w:pPr>
      <w:pBdr>
        <w:top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9">
    <w:name w:val="xl99"/>
    <w:basedOn w:val="Normal"/>
    <w:rsid w:val="00663CE3"/>
    <w:pPr>
      <w:pBdr>
        <w:top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0">
    <w:name w:val="xl100"/>
    <w:basedOn w:val="Normal"/>
    <w:rsid w:val="00663CE3"/>
    <w:pPr>
      <w:pBdr>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1">
    <w:name w:val="xl101"/>
    <w:basedOn w:val="Normal"/>
    <w:rsid w:val="00663CE3"/>
    <w:pPr>
      <w:pBdr>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2">
    <w:name w:val="xl102"/>
    <w:basedOn w:val="Normal"/>
    <w:rsid w:val="00663CE3"/>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3">
    <w:name w:val="xl103"/>
    <w:basedOn w:val="Normal"/>
    <w:rsid w:val="00663C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04">
    <w:name w:val="xl104"/>
    <w:basedOn w:val="Normal"/>
    <w:rsid w:val="00663C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05">
    <w:name w:val="xl105"/>
    <w:basedOn w:val="Normal"/>
    <w:rsid w:val="00663C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06">
    <w:name w:val="xl106"/>
    <w:basedOn w:val="Normal"/>
    <w:rsid w:val="00663CE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b/>
      <w:bCs/>
      <w:sz w:val="18"/>
      <w:szCs w:val="18"/>
      <w:lang w:eastAsia="pt-BR"/>
    </w:rPr>
  </w:style>
  <w:style w:type="paragraph" w:customStyle="1" w:styleId="xl107">
    <w:name w:val="xl107"/>
    <w:basedOn w:val="Normal"/>
    <w:rsid w:val="00663CE3"/>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8">
    <w:name w:val="xl108"/>
    <w:basedOn w:val="Normal"/>
    <w:rsid w:val="00663CE3"/>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9">
    <w:name w:val="xl109"/>
    <w:basedOn w:val="Normal"/>
    <w:rsid w:val="00663CE3"/>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org.br/" TargetMode="Externa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footer" Target="footer1.xml"/><Relationship Id="rId10" Type="http://schemas.openxmlformats.org/officeDocument/2006/relationships/hyperlink" Target="https://www.bnc.org.br/" TargetMode="External"/><Relationship Id="rId19" Type="http://schemas.openxmlformats.org/officeDocument/2006/relationships/hyperlink" Target="http://www.portaldoempreendedor.gov.br" TargetMode="Externa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s://www.bnc.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343536-FF64-457B-97DA-5C6CF87B8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1013</TotalTime>
  <Pages>76</Pages>
  <Words>21754</Words>
  <Characters>117476</Characters>
  <Application>Microsoft Office Word</Application>
  <DocSecurity>0</DocSecurity>
  <Lines>978</Lines>
  <Paragraphs>277</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138953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124</cp:revision>
  <cp:lastPrinted>2024-09-23T20:00:00Z</cp:lastPrinted>
  <dcterms:created xsi:type="dcterms:W3CDTF">2024-03-07T20:53:00Z</dcterms:created>
  <dcterms:modified xsi:type="dcterms:W3CDTF">2024-11-26T18:29:00Z</dcterms:modified>
</cp:coreProperties>
</file>