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747DD" w14:textId="73C4EF83" w:rsidR="00C17B50" w:rsidRDefault="00E21067">
      <w:pPr>
        <w:spacing w:before="1"/>
        <w:ind w:left="523" w:right="1131"/>
        <w:jc w:val="both"/>
        <w:rPr>
          <w:sz w:val="20"/>
        </w:rPr>
      </w:pPr>
      <w:r>
        <w:rPr>
          <w:rFonts w:ascii="Arial" w:hAnsi="Arial"/>
          <w:b/>
          <w:sz w:val="20"/>
        </w:rPr>
        <w:t xml:space="preserve">A PREFEITURA MUNICIPAL DE </w:t>
      </w:r>
      <w:r w:rsidR="007542B3">
        <w:rPr>
          <w:rFonts w:ascii="Arial" w:hAnsi="Arial"/>
          <w:b/>
          <w:sz w:val="20"/>
        </w:rPr>
        <w:t>SINOP</w:t>
      </w:r>
      <w:r>
        <w:rPr>
          <w:sz w:val="20"/>
        </w:rPr>
        <w:t xml:space="preserve">, por intermédio do </w:t>
      </w:r>
      <w:r>
        <w:rPr>
          <w:rFonts w:ascii="Arial" w:hAnsi="Arial"/>
          <w:b/>
          <w:sz w:val="20"/>
        </w:rPr>
        <w:t xml:space="preserve">Departamento de Licitação </w:t>
      </w:r>
      <w:r>
        <w:rPr>
          <w:sz w:val="20"/>
        </w:rPr>
        <w:t xml:space="preserve">da Secretaria Municipal de </w:t>
      </w:r>
      <w:r w:rsidR="007542B3">
        <w:rPr>
          <w:sz w:val="20"/>
        </w:rPr>
        <w:t>Administração e Modernização</w:t>
      </w:r>
      <w:r w:rsidRPr="007542B3">
        <w:rPr>
          <w:rFonts w:ascii="Arial" w:hAnsi="Arial"/>
          <w:bCs/>
          <w:sz w:val="20"/>
        </w:rPr>
        <w:t>,</w:t>
      </w:r>
      <w:r>
        <w:rPr>
          <w:rFonts w:ascii="Arial" w:hAnsi="Arial"/>
          <w:b/>
          <w:sz w:val="20"/>
        </w:rPr>
        <w:t xml:space="preserve"> </w:t>
      </w:r>
      <w:r>
        <w:rPr>
          <w:sz w:val="20"/>
        </w:rPr>
        <w:t>torna público que realizará licitação nos seguintes termos:</w:t>
      </w:r>
    </w:p>
    <w:p w14:paraId="79CC94D1" w14:textId="06A89783" w:rsidR="00C17B50" w:rsidRDefault="00E21067">
      <w:pPr>
        <w:pStyle w:val="Corpodetexto"/>
        <w:spacing w:before="14"/>
        <w:ind w:left="0"/>
        <w:jc w:val="left"/>
      </w:pPr>
      <w:r>
        <w:rPr>
          <w:noProof/>
        </w:rPr>
        <mc:AlternateContent>
          <mc:Choice Requires="wpg">
            <w:drawing>
              <wp:anchor distT="0" distB="0" distL="0" distR="0" simplePos="0" relativeHeight="487588352" behindDoc="1" locked="0" layoutInCell="1" allowOverlap="1" wp14:anchorId="73379280" wp14:editId="1EE3BB3A">
                <wp:simplePos x="0" y="0"/>
                <wp:positionH relativeFrom="page">
                  <wp:posOffset>1390650</wp:posOffset>
                </wp:positionH>
                <wp:positionV relativeFrom="paragraph">
                  <wp:posOffset>167640</wp:posOffset>
                </wp:positionV>
                <wp:extent cx="5518785" cy="1866900"/>
                <wp:effectExtent l="0" t="0" r="24765" b="1905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18785" cy="1866900"/>
                          <a:chOff x="0" y="6350"/>
                          <a:chExt cx="5518785" cy="1635125"/>
                        </a:xfrm>
                      </wpg:grpSpPr>
                      <wps:wsp>
                        <wps:cNvPr id="10" name="Graphic 10"/>
                        <wps:cNvSpPr/>
                        <wps:spPr>
                          <a:xfrm>
                            <a:off x="0" y="6350"/>
                            <a:ext cx="5518785" cy="1635125"/>
                          </a:xfrm>
                          <a:custGeom>
                            <a:avLst/>
                            <a:gdLst/>
                            <a:ahLst/>
                            <a:cxnLst/>
                            <a:rect l="l" t="t" r="r" b="b"/>
                            <a:pathLst>
                              <a:path w="5518785" h="1635125">
                                <a:moveTo>
                                  <a:pt x="2235200" y="6350"/>
                                </a:moveTo>
                                <a:lnTo>
                                  <a:pt x="2235200" y="1628228"/>
                                </a:lnTo>
                              </a:path>
                              <a:path w="5518785" h="1635125">
                                <a:moveTo>
                                  <a:pt x="5512434" y="6350"/>
                                </a:moveTo>
                                <a:lnTo>
                                  <a:pt x="5512434" y="1628228"/>
                                </a:lnTo>
                              </a:path>
                              <a:path w="5518785" h="1635125">
                                <a:moveTo>
                                  <a:pt x="0" y="0"/>
                                </a:moveTo>
                                <a:lnTo>
                                  <a:pt x="5518784" y="0"/>
                                </a:lnTo>
                              </a:path>
                              <a:path w="5518785" h="1635125">
                                <a:moveTo>
                                  <a:pt x="0" y="1634578"/>
                                </a:moveTo>
                                <a:lnTo>
                                  <a:pt x="5518784" y="1634578"/>
                                </a:lnTo>
                              </a:path>
                            </a:pathLst>
                          </a:custGeom>
                          <a:ln w="12700">
                            <a:solidFill>
                              <a:srgbClr val="000000"/>
                            </a:solidFill>
                            <a:prstDash val="solid"/>
                          </a:ln>
                        </wps:spPr>
                        <wps:bodyPr wrap="square" lIns="0" tIns="0" rIns="0" bIns="0" rtlCol="0">
                          <a:prstTxWarp prst="textNoShape">
                            <a:avLst/>
                          </a:prstTxWarp>
                          <a:noAutofit/>
                        </wps:bodyPr>
                      </wps:wsp>
                      <wps:wsp>
                        <wps:cNvPr id="11" name="Textbox 11"/>
                        <wps:cNvSpPr txBox="1"/>
                        <wps:spPr>
                          <a:xfrm>
                            <a:off x="2270125" y="524195"/>
                            <a:ext cx="3220720" cy="941705"/>
                          </a:xfrm>
                          <a:prstGeom prst="rect">
                            <a:avLst/>
                          </a:prstGeom>
                        </wps:spPr>
                        <wps:txbx>
                          <w:txbxContent>
                            <w:p w14:paraId="2AF9B04F" w14:textId="684B1894" w:rsidR="00D855C1" w:rsidRDefault="00E21067" w:rsidP="00D855C1">
                              <w:pPr>
                                <w:spacing w:line="357" w:lineRule="auto"/>
                                <w:ind w:right="-33" w:hanging="1"/>
                                <w:jc w:val="center"/>
                                <w:rPr>
                                  <w:rFonts w:ascii="Arial" w:hAnsi="Arial"/>
                                  <w:b/>
                                  <w:sz w:val="20"/>
                                </w:rPr>
                              </w:pPr>
                              <w:r>
                                <w:rPr>
                                  <w:rFonts w:ascii="Arial" w:hAnsi="Arial"/>
                                  <w:b/>
                                  <w:sz w:val="20"/>
                                </w:rPr>
                                <w:t>Até 0</w:t>
                              </w:r>
                              <w:r w:rsidR="00D855C1">
                                <w:rPr>
                                  <w:rFonts w:ascii="Arial" w:hAnsi="Arial"/>
                                  <w:b/>
                                  <w:sz w:val="20"/>
                                </w:rPr>
                                <w:t>9</w:t>
                              </w:r>
                              <w:r>
                                <w:rPr>
                                  <w:rFonts w:ascii="Arial" w:hAnsi="Arial"/>
                                  <w:b/>
                                  <w:sz w:val="20"/>
                                </w:rPr>
                                <w:t xml:space="preserve">h00min do dia </w:t>
                              </w:r>
                              <w:r w:rsidR="004F5B0B">
                                <w:rPr>
                                  <w:rFonts w:ascii="Arial" w:hAnsi="Arial"/>
                                  <w:b/>
                                  <w:sz w:val="20"/>
                                </w:rPr>
                                <w:t>25</w:t>
                              </w:r>
                              <w:r>
                                <w:rPr>
                                  <w:rFonts w:ascii="Arial" w:hAnsi="Arial"/>
                                  <w:b/>
                                  <w:sz w:val="20"/>
                                </w:rPr>
                                <w:t>/</w:t>
                              </w:r>
                              <w:r w:rsidR="004F5B0B">
                                <w:rPr>
                                  <w:rFonts w:ascii="Arial" w:hAnsi="Arial"/>
                                  <w:b/>
                                  <w:sz w:val="20"/>
                                </w:rPr>
                                <w:t>07</w:t>
                              </w:r>
                              <w:r>
                                <w:rPr>
                                  <w:rFonts w:ascii="Arial" w:hAnsi="Arial"/>
                                  <w:b/>
                                  <w:sz w:val="20"/>
                                </w:rPr>
                                <w:t>/202</w:t>
                              </w:r>
                              <w:r w:rsidR="00D855C1">
                                <w:rPr>
                                  <w:rFonts w:ascii="Arial" w:hAnsi="Arial"/>
                                  <w:b/>
                                  <w:sz w:val="20"/>
                                </w:rPr>
                                <w:t>5</w:t>
                              </w:r>
                            </w:p>
                            <w:p w14:paraId="0AEDDAB1" w14:textId="77777777" w:rsidR="00D855C1" w:rsidRDefault="00E21067" w:rsidP="00D855C1">
                              <w:pPr>
                                <w:spacing w:line="357" w:lineRule="auto"/>
                                <w:ind w:right="-33" w:hanging="1"/>
                                <w:jc w:val="center"/>
                                <w:rPr>
                                  <w:sz w:val="20"/>
                                </w:rPr>
                              </w:pPr>
                              <w:r>
                                <w:rPr>
                                  <w:sz w:val="20"/>
                                </w:rPr>
                                <w:t>Início</w:t>
                              </w:r>
                              <w:r>
                                <w:rPr>
                                  <w:spacing w:val="-7"/>
                                  <w:sz w:val="20"/>
                                </w:rPr>
                                <w:t xml:space="preserve"> </w:t>
                              </w:r>
                              <w:r>
                                <w:rPr>
                                  <w:sz w:val="20"/>
                                </w:rPr>
                                <w:t>da</w:t>
                              </w:r>
                              <w:r>
                                <w:rPr>
                                  <w:spacing w:val="-7"/>
                                  <w:sz w:val="20"/>
                                </w:rPr>
                                <w:t xml:space="preserve"> </w:t>
                              </w:r>
                              <w:r>
                                <w:rPr>
                                  <w:sz w:val="20"/>
                                </w:rPr>
                                <w:t>sessão</w:t>
                              </w:r>
                              <w:r>
                                <w:rPr>
                                  <w:spacing w:val="-7"/>
                                  <w:sz w:val="20"/>
                                </w:rPr>
                                <w:t xml:space="preserve"> </w:t>
                              </w:r>
                              <w:r>
                                <w:rPr>
                                  <w:sz w:val="20"/>
                                </w:rPr>
                                <w:t>/</w:t>
                              </w:r>
                              <w:r>
                                <w:rPr>
                                  <w:spacing w:val="-7"/>
                                  <w:sz w:val="20"/>
                                </w:rPr>
                                <w:t xml:space="preserve"> </w:t>
                              </w:r>
                              <w:r>
                                <w:rPr>
                                  <w:sz w:val="20"/>
                                </w:rPr>
                                <w:t>disputa</w:t>
                              </w:r>
                              <w:r>
                                <w:rPr>
                                  <w:spacing w:val="-7"/>
                                  <w:sz w:val="20"/>
                                </w:rPr>
                                <w:t xml:space="preserve"> </w:t>
                              </w:r>
                              <w:r>
                                <w:rPr>
                                  <w:sz w:val="20"/>
                                </w:rPr>
                                <w:t>de</w:t>
                              </w:r>
                              <w:r>
                                <w:rPr>
                                  <w:spacing w:val="-7"/>
                                  <w:sz w:val="20"/>
                                </w:rPr>
                                <w:t xml:space="preserve"> </w:t>
                              </w:r>
                              <w:r>
                                <w:rPr>
                                  <w:sz w:val="20"/>
                                </w:rPr>
                                <w:t>lances:</w:t>
                              </w:r>
                            </w:p>
                            <w:p w14:paraId="23A49ED6" w14:textId="601A3E1A" w:rsidR="00C17B50" w:rsidRDefault="00E21067" w:rsidP="00D855C1">
                              <w:pPr>
                                <w:spacing w:line="357" w:lineRule="auto"/>
                                <w:ind w:right="-33" w:hanging="1"/>
                                <w:jc w:val="center"/>
                                <w:rPr>
                                  <w:rFonts w:ascii="Arial" w:hAnsi="Arial"/>
                                  <w:b/>
                                  <w:sz w:val="20"/>
                                </w:rPr>
                              </w:pPr>
                              <w:r>
                                <w:rPr>
                                  <w:rFonts w:ascii="Arial" w:hAnsi="Arial"/>
                                  <w:b/>
                                  <w:sz w:val="20"/>
                                </w:rPr>
                                <w:t xml:space="preserve">09h00min do dia </w:t>
                              </w:r>
                              <w:r w:rsidR="004F5B0B">
                                <w:rPr>
                                  <w:rFonts w:ascii="Arial" w:hAnsi="Arial"/>
                                  <w:b/>
                                  <w:sz w:val="20"/>
                                </w:rPr>
                                <w:t>25</w:t>
                              </w:r>
                              <w:r>
                                <w:rPr>
                                  <w:rFonts w:ascii="Arial" w:hAnsi="Arial"/>
                                  <w:b/>
                                  <w:sz w:val="20"/>
                                </w:rPr>
                                <w:t>/</w:t>
                              </w:r>
                              <w:r w:rsidR="004F5B0B">
                                <w:rPr>
                                  <w:rFonts w:ascii="Arial" w:hAnsi="Arial"/>
                                  <w:b/>
                                  <w:sz w:val="20"/>
                                </w:rPr>
                                <w:t>07</w:t>
                              </w:r>
                              <w:r>
                                <w:rPr>
                                  <w:rFonts w:ascii="Arial" w:hAnsi="Arial"/>
                                  <w:b/>
                                  <w:sz w:val="20"/>
                                </w:rPr>
                                <w:t>/202</w:t>
                              </w:r>
                              <w:r w:rsidR="00D855C1">
                                <w:rPr>
                                  <w:rFonts w:ascii="Arial" w:hAnsi="Arial"/>
                                  <w:b/>
                                  <w:sz w:val="20"/>
                                </w:rPr>
                                <w:t>5</w:t>
                              </w:r>
                            </w:p>
                            <w:p w14:paraId="7D6E32DB" w14:textId="77777777" w:rsidR="00C17B50" w:rsidRDefault="00E21067">
                              <w:pPr>
                                <w:rPr>
                                  <w:sz w:val="20"/>
                                </w:rPr>
                              </w:pPr>
                              <w:r>
                                <w:rPr>
                                  <w:sz w:val="20"/>
                                </w:rPr>
                                <w:t>Será</w:t>
                              </w:r>
                              <w:r>
                                <w:rPr>
                                  <w:spacing w:val="-5"/>
                                  <w:sz w:val="20"/>
                                </w:rPr>
                                <w:t xml:space="preserve"> </w:t>
                              </w:r>
                              <w:r>
                                <w:rPr>
                                  <w:sz w:val="20"/>
                                </w:rPr>
                                <w:t>sempre</w:t>
                              </w:r>
                              <w:r>
                                <w:rPr>
                                  <w:spacing w:val="-5"/>
                                  <w:sz w:val="20"/>
                                </w:rPr>
                                <w:t xml:space="preserve"> </w:t>
                              </w:r>
                              <w:r>
                                <w:rPr>
                                  <w:sz w:val="20"/>
                                </w:rPr>
                                <w:t>considerado</w:t>
                              </w:r>
                              <w:r>
                                <w:rPr>
                                  <w:spacing w:val="-5"/>
                                  <w:sz w:val="20"/>
                                </w:rPr>
                                <w:t xml:space="preserve"> </w:t>
                              </w:r>
                              <w:r>
                                <w:rPr>
                                  <w:sz w:val="20"/>
                                </w:rPr>
                                <w:t>o</w:t>
                              </w:r>
                              <w:r>
                                <w:rPr>
                                  <w:spacing w:val="-5"/>
                                  <w:sz w:val="20"/>
                                </w:rPr>
                                <w:t xml:space="preserve"> </w:t>
                              </w:r>
                              <w:r>
                                <w:rPr>
                                  <w:sz w:val="20"/>
                                </w:rPr>
                                <w:t>horário</w:t>
                              </w:r>
                              <w:r>
                                <w:rPr>
                                  <w:spacing w:val="-5"/>
                                  <w:sz w:val="20"/>
                                </w:rPr>
                                <w:t xml:space="preserve"> </w:t>
                              </w:r>
                              <w:r>
                                <w:rPr>
                                  <w:sz w:val="20"/>
                                </w:rPr>
                                <w:t>de</w:t>
                              </w:r>
                              <w:r>
                                <w:rPr>
                                  <w:spacing w:val="-5"/>
                                  <w:sz w:val="20"/>
                                </w:rPr>
                                <w:t xml:space="preserve"> </w:t>
                              </w:r>
                              <w:r>
                                <w:rPr>
                                  <w:sz w:val="20"/>
                                </w:rPr>
                                <w:t>Brasília</w:t>
                              </w:r>
                              <w:r>
                                <w:rPr>
                                  <w:spacing w:val="-5"/>
                                  <w:sz w:val="20"/>
                                </w:rPr>
                                <w:t xml:space="preserve"> </w:t>
                              </w:r>
                              <w:r>
                                <w:rPr>
                                  <w:sz w:val="20"/>
                                </w:rPr>
                                <w:t>(DF)</w:t>
                              </w:r>
                              <w:r>
                                <w:rPr>
                                  <w:spacing w:val="-5"/>
                                  <w:sz w:val="20"/>
                                </w:rPr>
                                <w:t xml:space="preserve"> </w:t>
                              </w:r>
                              <w:r>
                                <w:rPr>
                                  <w:sz w:val="20"/>
                                </w:rPr>
                                <w:t>para todas as indicações de tempo constantes neste edital.</w:t>
                              </w:r>
                            </w:p>
                          </w:txbxContent>
                        </wps:txbx>
                        <wps:bodyPr wrap="square" lIns="0" tIns="0" rIns="0" bIns="0" rtlCol="0">
                          <a:noAutofit/>
                        </wps:bodyPr>
                      </wps:wsp>
                      <wps:wsp>
                        <wps:cNvPr id="12" name="Textbox 12"/>
                        <wps:cNvSpPr txBox="1"/>
                        <wps:spPr>
                          <a:xfrm>
                            <a:off x="3013227" y="88611"/>
                            <a:ext cx="1734820" cy="142240"/>
                          </a:xfrm>
                          <a:prstGeom prst="rect">
                            <a:avLst/>
                          </a:prstGeom>
                        </wps:spPr>
                        <wps:txbx>
                          <w:txbxContent>
                            <w:p w14:paraId="6E1304B0" w14:textId="77777777" w:rsidR="00C17B50" w:rsidRDefault="00E21067">
                              <w:pPr>
                                <w:spacing w:line="223" w:lineRule="exact"/>
                                <w:rPr>
                                  <w:rFonts w:ascii="Arial"/>
                                  <w:b/>
                                  <w:sz w:val="20"/>
                                </w:rPr>
                              </w:pPr>
                              <w:r>
                                <w:rPr>
                                  <w:rFonts w:ascii="Arial"/>
                                  <w:b/>
                                  <w:sz w:val="20"/>
                                </w:rPr>
                                <w:t>Acolhimento</w:t>
                              </w:r>
                              <w:r>
                                <w:rPr>
                                  <w:rFonts w:ascii="Arial"/>
                                  <w:b/>
                                  <w:spacing w:val="-2"/>
                                  <w:sz w:val="20"/>
                                </w:rPr>
                                <w:t xml:space="preserve"> </w:t>
                              </w:r>
                              <w:r>
                                <w:rPr>
                                  <w:rFonts w:ascii="Arial"/>
                                  <w:b/>
                                  <w:sz w:val="20"/>
                                </w:rPr>
                                <w:t>das</w:t>
                              </w:r>
                              <w:r>
                                <w:rPr>
                                  <w:rFonts w:ascii="Arial"/>
                                  <w:b/>
                                  <w:spacing w:val="-1"/>
                                  <w:sz w:val="20"/>
                                </w:rPr>
                                <w:t xml:space="preserve"> </w:t>
                              </w:r>
                              <w:r>
                                <w:rPr>
                                  <w:rFonts w:ascii="Arial"/>
                                  <w:b/>
                                  <w:spacing w:val="-2"/>
                                  <w:sz w:val="20"/>
                                </w:rPr>
                                <w:t>Propostas:</w:t>
                              </w:r>
                            </w:p>
                          </w:txbxContent>
                        </wps:txbx>
                        <wps:bodyPr wrap="square" lIns="0" tIns="0" rIns="0" bIns="0" rtlCol="0">
                          <a:noAutofit/>
                        </wps:bodyPr>
                      </wps:wsp>
                      <wps:wsp>
                        <wps:cNvPr id="13" name="Textbox 13"/>
                        <wps:cNvSpPr txBox="1"/>
                        <wps:spPr>
                          <a:xfrm>
                            <a:off x="6350" y="6350"/>
                            <a:ext cx="2228850" cy="1635125"/>
                          </a:xfrm>
                          <a:prstGeom prst="rect">
                            <a:avLst/>
                          </a:prstGeom>
                          <a:ln w="12700">
                            <a:solidFill>
                              <a:srgbClr val="000000"/>
                            </a:solidFill>
                            <a:prstDash val="solid"/>
                          </a:ln>
                        </wps:spPr>
                        <wps:txbx>
                          <w:txbxContent>
                            <w:p w14:paraId="41BEEF34" w14:textId="3D7F3357" w:rsidR="00C17B50" w:rsidRDefault="00E21067">
                              <w:pPr>
                                <w:spacing w:before="57" w:line="300" w:lineRule="auto"/>
                                <w:ind w:left="63" w:right="62"/>
                                <w:jc w:val="center"/>
                                <w:rPr>
                                  <w:rFonts w:ascii="Arial" w:hAnsi="Arial"/>
                                  <w:b/>
                                  <w:sz w:val="20"/>
                                </w:rPr>
                              </w:pPr>
                              <w:r>
                                <w:rPr>
                                  <w:rFonts w:ascii="Arial" w:hAnsi="Arial"/>
                                  <w:b/>
                                  <w:sz w:val="20"/>
                                </w:rPr>
                                <w:t>CONCORRÊNCIA</w:t>
                              </w:r>
                              <w:r w:rsidR="006C6D7C">
                                <w:rPr>
                                  <w:rFonts w:ascii="Arial" w:hAnsi="Arial"/>
                                  <w:b/>
                                  <w:sz w:val="20"/>
                                </w:rPr>
                                <w:t xml:space="preserve"> Nº</w:t>
                              </w:r>
                              <w:r>
                                <w:rPr>
                                  <w:rFonts w:ascii="Arial" w:hAnsi="Arial"/>
                                  <w:b/>
                                  <w:spacing w:val="-14"/>
                                  <w:sz w:val="20"/>
                                </w:rPr>
                                <w:t xml:space="preserve"> </w:t>
                              </w:r>
                              <w:r w:rsidR="004F5B0B">
                                <w:rPr>
                                  <w:rFonts w:ascii="Arial" w:hAnsi="Arial"/>
                                  <w:b/>
                                  <w:spacing w:val="-14"/>
                                  <w:sz w:val="20"/>
                                </w:rPr>
                                <w:t>04</w:t>
                              </w:r>
                              <w:r>
                                <w:rPr>
                                  <w:rFonts w:ascii="Arial" w:hAnsi="Arial"/>
                                  <w:b/>
                                  <w:spacing w:val="-2"/>
                                  <w:sz w:val="20"/>
                                </w:rPr>
                                <w:t>/202</w:t>
                              </w:r>
                              <w:r w:rsidR="007542B3">
                                <w:rPr>
                                  <w:rFonts w:ascii="Arial" w:hAnsi="Arial"/>
                                  <w:b/>
                                  <w:spacing w:val="-2"/>
                                  <w:sz w:val="20"/>
                                </w:rPr>
                                <w:t>5</w:t>
                              </w:r>
                            </w:p>
                            <w:p w14:paraId="54EB800C" w14:textId="74AD3279" w:rsidR="00C17B50" w:rsidRDefault="00E21067" w:rsidP="00C56807">
                              <w:pPr>
                                <w:spacing w:line="574" w:lineRule="exact"/>
                                <w:ind w:left="64" w:right="62"/>
                                <w:jc w:val="center"/>
                                <w:rPr>
                                  <w:sz w:val="20"/>
                                </w:rPr>
                              </w:pPr>
                              <w:r>
                                <w:rPr>
                                  <w:rFonts w:ascii="Arial"/>
                                  <w:b/>
                                  <w:sz w:val="20"/>
                                </w:rPr>
                                <w:t>TIPO:</w:t>
                              </w:r>
                              <w:r>
                                <w:rPr>
                                  <w:rFonts w:ascii="Arial"/>
                                  <w:b/>
                                  <w:spacing w:val="-9"/>
                                  <w:sz w:val="20"/>
                                </w:rPr>
                                <w:t xml:space="preserve"> </w:t>
                              </w:r>
                              <w:r>
                                <w:rPr>
                                  <w:sz w:val="20"/>
                                </w:rPr>
                                <w:t>MAIOR</w:t>
                              </w:r>
                              <w:r>
                                <w:rPr>
                                  <w:spacing w:val="-9"/>
                                  <w:sz w:val="20"/>
                                </w:rPr>
                                <w:t xml:space="preserve"> </w:t>
                              </w:r>
                              <w:r>
                                <w:rPr>
                                  <w:sz w:val="20"/>
                                </w:rPr>
                                <w:t>OFERTA</w:t>
                              </w:r>
                              <w:r>
                                <w:rPr>
                                  <w:spacing w:val="-10"/>
                                  <w:sz w:val="20"/>
                                </w:rPr>
                                <w:t xml:space="preserve"> </w:t>
                              </w:r>
                              <w:r>
                                <w:rPr>
                                  <w:sz w:val="20"/>
                                </w:rPr>
                                <w:t>(</w:t>
                              </w:r>
                              <w:r w:rsidR="00CA04E2">
                                <w:rPr>
                                  <w:sz w:val="20"/>
                                </w:rPr>
                                <w:t>L</w:t>
                              </w:r>
                              <w:r>
                                <w:rPr>
                                  <w:sz w:val="20"/>
                                </w:rPr>
                                <w:t>ei</w:t>
                              </w:r>
                              <w:r>
                                <w:rPr>
                                  <w:spacing w:val="-9"/>
                                  <w:sz w:val="20"/>
                                </w:rPr>
                                <w:t xml:space="preserve"> </w:t>
                              </w:r>
                              <w:r>
                                <w:rPr>
                                  <w:sz w:val="20"/>
                                </w:rPr>
                                <w:t>8</w:t>
                              </w:r>
                              <w:r w:rsidR="00CA04E2">
                                <w:rPr>
                                  <w:sz w:val="20"/>
                                </w:rPr>
                                <w:t>.</w:t>
                              </w:r>
                              <w:r>
                                <w:rPr>
                                  <w:sz w:val="20"/>
                                </w:rPr>
                                <w:t>987/97)</w:t>
                              </w:r>
                              <w:r w:rsidR="00C56807">
                                <w:rPr>
                                  <w:sz w:val="20"/>
                                </w:rPr>
                                <w:t xml:space="preserve"> </w:t>
                              </w:r>
                              <w:r w:rsidRPr="00603BB3">
                                <w:rPr>
                                  <w:b/>
                                  <w:bCs/>
                                  <w:sz w:val="20"/>
                                </w:rPr>
                                <w:t>JULGAMENTO:</w:t>
                              </w:r>
                              <w:r>
                                <w:rPr>
                                  <w:sz w:val="20"/>
                                </w:rPr>
                                <w:t xml:space="preserve"> ITEM</w:t>
                              </w:r>
                            </w:p>
                            <w:p w14:paraId="699C2440" w14:textId="42414B4E" w:rsidR="00C17B50" w:rsidRDefault="00E21067">
                              <w:pPr>
                                <w:spacing w:line="215" w:lineRule="exact"/>
                                <w:ind w:left="63" w:right="63"/>
                                <w:jc w:val="center"/>
                                <w:rPr>
                                  <w:sz w:val="20"/>
                                </w:rPr>
                              </w:pPr>
                              <w:r>
                                <w:rPr>
                                  <w:sz w:val="20"/>
                                </w:rPr>
                                <w:t>(maior</w:t>
                              </w:r>
                              <w:r>
                                <w:rPr>
                                  <w:spacing w:val="-4"/>
                                  <w:sz w:val="20"/>
                                </w:rPr>
                                <w:t xml:space="preserve"> </w:t>
                              </w:r>
                              <w:r>
                                <w:rPr>
                                  <w:sz w:val="20"/>
                                </w:rPr>
                                <w:t>quantidade</w:t>
                              </w:r>
                              <w:r>
                                <w:rPr>
                                  <w:spacing w:val="-2"/>
                                  <w:sz w:val="20"/>
                                </w:rPr>
                                <w:t xml:space="preserve"> </w:t>
                              </w:r>
                              <w:r>
                                <w:rPr>
                                  <w:sz w:val="20"/>
                                </w:rPr>
                                <w:t>de</w:t>
                              </w:r>
                              <w:r>
                                <w:rPr>
                                  <w:spacing w:val="-2"/>
                                  <w:sz w:val="20"/>
                                </w:rPr>
                                <w:t xml:space="preserve"> </w:t>
                              </w:r>
                              <w:r>
                                <w:rPr>
                                  <w:sz w:val="20"/>
                                </w:rPr>
                                <w:t>sepulturas</w:t>
                              </w:r>
                              <w:r>
                                <w:rPr>
                                  <w:spacing w:val="-2"/>
                                  <w:sz w:val="20"/>
                                </w:rPr>
                                <w:t xml:space="preserve"> </w:t>
                              </w:r>
                              <w:r>
                                <w:rPr>
                                  <w:spacing w:val="-4"/>
                                  <w:sz w:val="20"/>
                                </w:rPr>
                                <w:t>para</w:t>
                              </w:r>
                            </w:p>
                            <w:p w14:paraId="26278790" w14:textId="50BA6CF9" w:rsidR="00C17B50" w:rsidRPr="00C351E5" w:rsidRDefault="006C6D7C">
                              <w:pPr>
                                <w:ind w:left="63" w:right="63"/>
                                <w:jc w:val="center"/>
                                <w:rPr>
                                  <w:spacing w:val="-2"/>
                                  <w:sz w:val="20"/>
                                  <w:szCs w:val="20"/>
                                </w:rPr>
                              </w:pPr>
                              <w:r>
                                <w:rPr>
                                  <w:sz w:val="20"/>
                                </w:rPr>
                                <w:t>s</w:t>
                              </w:r>
                              <w:r w:rsidR="00E21067">
                                <w:rPr>
                                  <w:sz w:val="20"/>
                                </w:rPr>
                                <w:t>epultamento</w:t>
                              </w:r>
                              <w:r>
                                <w:rPr>
                                  <w:sz w:val="20"/>
                                </w:rPr>
                                <w:t xml:space="preserve"> </w:t>
                              </w:r>
                              <w:r w:rsidR="00D915DB">
                                <w:rPr>
                                  <w:sz w:val="20"/>
                                </w:rPr>
                                <w:t>social/sob controle da Municipalidade</w:t>
                              </w:r>
                              <w:r w:rsidR="00E21067">
                                <w:rPr>
                                  <w:spacing w:val="-2"/>
                                  <w:sz w:val="20"/>
                                </w:rPr>
                                <w:t>)</w:t>
                              </w:r>
                            </w:p>
                            <w:p w14:paraId="053470FD" w14:textId="77777777" w:rsidR="00C56807" w:rsidRPr="00C351E5" w:rsidRDefault="00C56807">
                              <w:pPr>
                                <w:ind w:left="63" w:right="63"/>
                                <w:jc w:val="center"/>
                                <w:rPr>
                                  <w:spacing w:val="-2"/>
                                  <w:sz w:val="20"/>
                                  <w:szCs w:val="20"/>
                                </w:rPr>
                              </w:pPr>
                            </w:p>
                            <w:p w14:paraId="0F0BE72E" w14:textId="3FAD78A0" w:rsidR="00C56807" w:rsidRPr="00C351E5" w:rsidRDefault="00C56807">
                              <w:pPr>
                                <w:ind w:left="63" w:right="63"/>
                                <w:jc w:val="center"/>
                                <w:rPr>
                                  <w:spacing w:val="-2"/>
                                  <w:sz w:val="20"/>
                                  <w:szCs w:val="20"/>
                                </w:rPr>
                              </w:pPr>
                              <w:r w:rsidRPr="00603BB3">
                                <w:rPr>
                                  <w:rFonts w:cs="Arial"/>
                                  <w:b/>
                                  <w:bCs/>
                                  <w:sz w:val="20"/>
                                  <w:szCs w:val="20"/>
                                </w:rPr>
                                <w:t>Modo de Disputa:</w:t>
                              </w:r>
                              <w:r w:rsidRPr="00C351E5">
                                <w:rPr>
                                  <w:rFonts w:cs="Arial"/>
                                  <w:sz w:val="20"/>
                                  <w:szCs w:val="20"/>
                                </w:rPr>
                                <w:t xml:space="preserve"> Aberto e</w:t>
                              </w:r>
                              <w:r w:rsidRPr="00C351E5">
                                <w:rPr>
                                  <w:rFonts w:cs="Arial"/>
                                  <w:spacing w:val="1"/>
                                  <w:sz w:val="20"/>
                                  <w:szCs w:val="20"/>
                                </w:rPr>
                                <w:t xml:space="preserve"> F</w:t>
                              </w:r>
                              <w:r w:rsidRPr="00C351E5">
                                <w:rPr>
                                  <w:rFonts w:cs="Arial"/>
                                  <w:sz w:val="20"/>
                                  <w:szCs w:val="20"/>
                                </w:rPr>
                                <w:t>echado</w:t>
                              </w:r>
                            </w:p>
                            <w:p w14:paraId="1EFB8EE9" w14:textId="77777777" w:rsidR="00C56807" w:rsidRDefault="00C56807">
                              <w:pPr>
                                <w:ind w:left="63" w:right="63"/>
                                <w:jc w:val="center"/>
                                <w:rPr>
                                  <w:sz w:val="20"/>
                                </w:rPr>
                              </w:pPr>
                            </w:p>
                          </w:txbxContent>
                        </wps:txbx>
                        <wps:bodyPr wrap="square" lIns="0" tIns="0" rIns="0" bIns="0" rtlCol="0">
                          <a:noAutofit/>
                        </wps:bodyPr>
                      </wps:wsp>
                    </wpg:wgp>
                  </a:graphicData>
                </a:graphic>
                <wp14:sizeRelV relativeFrom="margin">
                  <wp14:pctHeight>0</wp14:pctHeight>
                </wp14:sizeRelV>
              </wp:anchor>
            </w:drawing>
          </mc:Choice>
          <mc:Fallback>
            <w:pict>
              <v:group w14:anchorId="73379280" id="Group 9" o:spid="_x0000_s1026" style="position:absolute;margin-left:109.5pt;margin-top:13.2pt;width:434.55pt;height:147pt;z-index:-15728128;mso-wrap-distance-left:0;mso-wrap-distance-right:0;mso-position-horizontal-relative:page;mso-height-relative:margin" coordorigin=",63" coordsize="55187,16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">
                <v:shape id="Graphic 10" o:spid="_x0000_s1027" style="position:absolute;top:63;width:55187;height:16351;visibility:visible;mso-wrap-style:square;v-text-anchor:top" coordsize="5518785,1635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" path="m2235200,6350r,1621878em5512434,6350r,1621878em,l5518784,em,1634578r5518784,e" filled="f" strokeweight="1pt">
                  <v:path arrowok="t"/>
                </v:shape>
                <v:shapetype id="_x0000_t202" coordsize="21600,21600" o:spt="202" path="m,l,21600r21600,l21600,xe">
                  <v:stroke joinstyle="miter"/>
                  <v:path gradientshapeok="t" o:connecttype="rect"/>
                </v:shapetype>
                <v:shape id="Textbox 11" o:spid="_x0000_s1028" type="#_x0000_t202" style="position:absolute;left:22701;top:5241;width:32207;height:9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2AF9B04F" w14:textId="684B1894" w:rsidR="00D855C1" w:rsidRDefault="00E21067" w:rsidP="00D855C1">
                        <w:pPr>
                          <w:spacing w:line="357" w:lineRule="auto"/>
                          <w:ind w:right="-33" w:hanging="1"/>
                          <w:jc w:val="center"/>
                          <w:rPr>
                            <w:rFonts w:ascii="Arial" w:hAnsi="Arial"/>
                            <w:b/>
                            <w:sz w:val="20"/>
                          </w:rPr>
                        </w:pPr>
                        <w:r>
                          <w:rPr>
                            <w:rFonts w:ascii="Arial" w:hAnsi="Arial"/>
                            <w:b/>
                            <w:sz w:val="20"/>
                          </w:rPr>
                          <w:t>Até 0</w:t>
                        </w:r>
                        <w:r w:rsidR="00D855C1">
                          <w:rPr>
                            <w:rFonts w:ascii="Arial" w:hAnsi="Arial"/>
                            <w:b/>
                            <w:sz w:val="20"/>
                          </w:rPr>
                          <w:t>9</w:t>
                        </w:r>
                        <w:r>
                          <w:rPr>
                            <w:rFonts w:ascii="Arial" w:hAnsi="Arial"/>
                            <w:b/>
                            <w:sz w:val="20"/>
                          </w:rPr>
                          <w:t xml:space="preserve">h00min do dia </w:t>
                        </w:r>
                        <w:r w:rsidR="004F5B0B">
                          <w:rPr>
                            <w:rFonts w:ascii="Arial" w:hAnsi="Arial"/>
                            <w:b/>
                            <w:sz w:val="20"/>
                          </w:rPr>
                          <w:t>25</w:t>
                        </w:r>
                        <w:r>
                          <w:rPr>
                            <w:rFonts w:ascii="Arial" w:hAnsi="Arial"/>
                            <w:b/>
                            <w:sz w:val="20"/>
                          </w:rPr>
                          <w:t>/</w:t>
                        </w:r>
                        <w:r w:rsidR="004F5B0B">
                          <w:rPr>
                            <w:rFonts w:ascii="Arial" w:hAnsi="Arial"/>
                            <w:b/>
                            <w:sz w:val="20"/>
                          </w:rPr>
                          <w:t>07</w:t>
                        </w:r>
                        <w:r>
                          <w:rPr>
                            <w:rFonts w:ascii="Arial" w:hAnsi="Arial"/>
                            <w:b/>
                            <w:sz w:val="20"/>
                          </w:rPr>
                          <w:t>/202</w:t>
                        </w:r>
                        <w:r w:rsidR="00D855C1">
                          <w:rPr>
                            <w:rFonts w:ascii="Arial" w:hAnsi="Arial"/>
                            <w:b/>
                            <w:sz w:val="20"/>
                          </w:rPr>
                          <w:t>5</w:t>
                        </w:r>
                      </w:p>
                      <w:p w14:paraId="0AEDDAB1" w14:textId="77777777" w:rsidR="00D855C1" w:rsidRDefault="00E21067" w:rsidP="00D855C1">
                        <w:pPr>
                          <w:spacing w:line="357" w:lineRule="auto"/>
                          <w:ind w:right="-33" w:hanging="1"/>
                          <w:jc w:val="center"/>
                          <w:rPr>
                            <w:sz w:val="20"/>
                          </w:rPr>
                        </w:pPr>
                        <w:r>
                          <w:rPr>
                            <w:sz w:val="20"/>
                          </w:rPr>
                          <w:t>Início</w:t>
                        </w:r>
                        <w:r>
                          <w:rPr>
                            <w:spacing w:val="-7"/>
                            <w:sz w:val="20"/>
                          </w:rPr>
                          <w:t xml:space="preserve"> </w:t>
                        </w:r>
                        <w:r>
                          <w:rPr>
                            <w:sz w:val="20"/>
                          </w:rPr>
                          <w:t>da</w:t>
                        </w:r>
                        <w:r>
                          <w:rPr>
                            <w:spacing w:val="-7"/>
                            <w:sz w:val="20"/>
                          </w:rPr>
                          <w:t xml:space="preserve"> </w:t>
                        </w:r>
                        <w:r>
                          <w:rPr>
                            <w:sz w:val="20"/>
                          </w:rPr>
                          <w:t>sessão</w:t>
                        </w:r>
                        <w:r>
                          <w:rPr>
                            <w:spacing w:val="-7"/>
                            <w:sz w:val="20"/>
                          </w:rPr>
                          <w:t xml:space="preserve"> </w:t>
                        </w:r>
                        <w:r>
                          <w:rPr>
                            <w:sz w:val="20"/>
                          </w:rPr>
                          <w:t>/</w:t>
                        </w:r>
                        <w:r>
                          <w:rPr>
                            <w:spacing w:val="-7"/>
                            <w:sz w:val="20"/>
                          </w:rPr>
                          <w:t xml:space="preserve"> </w:t>
                        </w:r>
                        <w:r>
                          <w:rPr>
                            <w:sz w:val="20"/>
                          </w:rPr>
                          <w:t>disputa</w:t>
                        </w:r>
                        <w:r>
                          <w:rPr>
                            <w:spacing w:val="-7"/>
                            <w:sz w:val="20"/>
                          </w:rPr>
                          <w:t xml:space="preserve"> </w:t>
                        </w:r>
                        <w:r>
                          <w:rPr>
                            <w:sz w:val="20"/>
                          </w:rPr>
                          <w:t>de</w:t>
                        </w:r>
                        <w:r>
                          <w:rPr>
                            <w:spacing w:val="-7"/>
                            <w:sz w:val="20"/>
                          </w:rPr>
                          <w:t xml:space="preserve"> </w:t>
                        </w:r>
                        <w:r>
                          <w:rPr>
                            <w:sz w:val="20"/>
                          </w:rPr>
                          <w:t>lances:</w:t>
                        </w:r>
                      </w:p>
                      <w:p w14:paraId="23A49ED6" w14:textId="601A3E1A" w:rsidR="00C17B50" w:rsidRDefault="00E21067" w:rsidP="00D855C1">
                        <w:pPr>
                          <w:spacing w:line="357" w:lineRule="auto"/>
                          <w:ind w:right="-33" w:hanging="1"/>
                          <w:jc w:val="center"/>
                          <w:rPr>
                            <w:rFonts w:ascii="Arial" w:hAnsi="Arial"/>
                            <w:b/>
                            <w:sz w:val="20"/>
                          </w:rPr>
                        </w:pPr>
                        <w:r>
                          <w:rPr>
                            <w:rFonts w:ascii="Arial" w:hAnsi="Arial"/>
                            <w:b/>
                            <w:sz w:val="20"/>
                          </w:rPr>
                          <w:t xml:space="preserve">09h00min do dia </w:t>
                        </w:r>
                        <w:r w:rsidR="004F5B0B">
                          <w:rPr>
                            <w:rFonts w:ascii="Arial" w:hAnsi="Arial"/>
                            <w:b/>
                            <w:sz w:val="20"/>
                          </w:rPr>
                          <w:t>25</w:t>
                        </w:r>
                        <w:r>
                          <w:rPr>
                            <w:rFonts w:ascii="Arial" w:hAnsi="Arial"/>
                            <w:b/>
                            <w:sz w:val="20"/>
                          </w:rPr>
                          <w:t>/</w:t>
                        </w:r>
                        <w:r w:rsidR="004F5B0B">
                          <w:rPr>
                            <w:rFonts w:ascii="Arial" w:hAnsi="Arial"/>
                            <w:b/>
                            <w:sz w:val="20"/>
                          </w:rPr>
                          <w:t>07</w:t>
                        </w:r>
                        <w:r>
                          <w:rPr>
                            <w:rFonts w:ascii="Arial" w:hAnsi="Arial"/>
                            <w:b/>
                            <w:sz w:val="20"/>
                          </w:rPr>
                          <w:t>/202</w:t>
                        </w:r>
                        <w:r w:rsidR="00D855C1">
                          <w:rPr>
                            <w:rFonts w:ascii="Arial" w:hAnsi="Arial"/>
                            <w:b/>
                            <w:sz w:val="20"/>
                          </w:rPr>
                          <w:t>5</w:t>
                        </w:r>
                      </w:p>
                      <w:p w14:paraId="7D6E32DB" w14:textId="77777777" w:rsidR="00C17B50" w:rsidRDefault="00E21067">
                        <w:pPr>
                          <w:rPr>
                            <w:sz w:val="20"/>
                          </w:rPr>
                        </w:pPr>
                        <w:r>
                          <w:rPr>
                            <w:sz w:val="20"/>
                          </w:rPr>
                          <w:t>Será</w:t>
                        </w:r>
                        <w:r>
                          <w:rPr>
                            <w:spacing w:val="-5"/>
                            <w:sz w:val="20"/>
                          </w:rPr>
                          <w:t xml:space="preserve"> </w:t>
                        </w:r>
                        <w:r>
                          <w:rPr>
                            <w:sz w:val="20"/>
                          </w:rPr>
                          <w:t>sempre</w:t>
                        </w:r>
                        <w:r>
                          <w:rPr>
                            <w:spacing w:val="-5"/>
                            <w:sz w:val="20"/>
                          </w:rPr>
                          <w:t xml:space="preserve"> </w:t>
                        </w:r>
                        <w:r>
                          <w:rPr>
                            <w:sz w:val="20"/>
                          </w:rPr>
                          <w:t>considerado</w:t>
                        </w:r>
                        <w:r>
                          <w:rPr>
                            <w:spacing w:val="-5"/>
                            <w:sz w:val="20"/>
                          </w:rPr>
                          <w:t xml:space="preserve"> </w:t>
                        </w:r>
                        <w:r>
                          <w:rPr>
                            <w:sz w:val="20"/>
                          </w:rPr>
                          <w:t>o</w:t>
                        </w:r>
                        <w:r>
                          <w:rPr>
                            <w:spacing w:val="-5"/>
                            <w:sz w:val="20"/>
                          </w:rPr>
                          <w:t xml:space="preserve"> </w:t>
                        </w:r>
                        <w:r>
                          <w:rPr>
                            <w:sz w:val="20"/>
                          </w:rPr>
                          <w:t>horário</w:t>
                        </w:r>
                        <w:r>
                          <w:rPr>
                            <w:spacing w:val="-5"/>
                            <w:sz w:val="20"/>
                          </w:rPr>
                          <w:t xml:space="preserve"> </w:t>
                        </w:r>
                        <w:r>
                          <w:rPr>
                            <w:sz w:val="20"/>
                          </w:rPr>
                          <w:t>de</w:t>
                        </w:r>
                        <w:r>
                          <w:rPr>
                            <w:spacing w:val="-5"/>
                            <w:sz w:val="20"/>
                          </w:rPr>
                          <w:t xml:space="preserve"> </w:t>
                        </w:r>
                        <w:r>
                          <w:rPr>
                            <w:sz w:val="20"/>
                          </w:rPr>
                          <w:t>Brasília</w:t>
                        </w:r>
                        <w:r>
                          <w:rPr>
                            <w:spacing w:val="-5"/>
                            <w:sz w:val="20"/>
                          </w:rPr>
                          <w:t xml:space="preserve"> </w:t>
                        </w:r>
                        <w:r>
                          <w:rPr>
                            <w:sz w:val="20"/>
                          </w:rPr>
                          <w:t>(DF)</w:t>
                        </w:r>
                        <w:r>
                          <w:rPr>
                            <w:spacing w:val="-5"/>
                            <w:sz w:val="20"/>
                          </w:rPr>
                          <w:t xml:space="preserve"> </w:t>
                        </w:r>
                        <w:r>
                          <w:rPr>
                            <w:sz w:val="20"/>
                          </w:rPr>
                          <w:t>para todas as indicações de tempo constantes neste edital.</w:t>
                        </w:r>
                      </w:p>
                    </w:txbxContent>
                  </v:textbox>
                </v:shape>
                <v:shape id="Textbox 12" o:spid="_x0000_s1029" type="#_x0000_t202" style="position:absolute;left:30132;top:886;width:17348;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6E1304B0" w14:textId="77777777" w:rsidR="00C17B50" w:rsidRDefault="00E21067">
                        <w:pPr>
                          <w:spacing w:line="223" w:lineRule="exact"/>
                          <w:rPr>
                            <w:rFonts w:ascii="Arial"/>
                            <w:b/>
                            <w:sz w:val="20"/>
                          </w:rPr>
                        </w:pPr>
                        <w:r>
                          <w:rPr>
                            <w:rFonts w:ascii="Arial"/>
                            <w:b/>
                            <w:sz w:val="20"/>
                          </w:rPr>
                          <w:t>Acolhimento</w:t>
                        </w:r>
                        <w:r>
                          <w:rPr>
                            <w:rFonts w:ascii="Arial"/>
                            <w:b/>
                            <w:spacing w:val="-2"/>
                            <w:sz w:val="20"/>
                          </w:rPr>
                          <w:t xml:space="preserve"> </w:t>
                        </w:r>
                        <w:r>
                          <w:rPr>
                            <w:rFonts w:ascii="Arial"/>
                            <w:b/>
                            <w:sz w:val="20"/>
                          </w:rPr>
                          <w:t>das</w:t>
                        </w:r>
                        <w:r>
                          <w:rPr>
                            <w:rFonts w:ascii="Arial"/>
                            <w:b/>
                            <w:spacing w:val="-1"/>
                            <w:sz w:val="20"/>
                          </w:rPr>
                          <w:t xml:space="preserve"> </w:t>
                        </w:r>
                        <w:r>
                          <w:rPr>
                            <w:rFonts w:ascii="Arial"/>
                            <w:b/>
                            <w:spacing w:val="-2"/>
                            <w:sz w:val="20"/>
                          </w:rPr>
                          <w:t>Propostas:</w:t>
                        </w:r>
                      </w:p>
                    </w:txbxContent>
                  </v:textbox>
                </v:shape>
                <v:shape id="Textbox 13" o:spid="_x0000_s1030" type="#_x0000_t202" style="position:absolute;left:63;top:63;width:22289;height:16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" filled="f" strokeweight="1pt">
                  <v:textbox inset="0,0,0,0">
                    <w:txbxContent>
                      <w:p w14:paraId="41BEEF34" w14:textId="3D7F3357" w:rsidR="00C17B50" w:rsidRDefault="00E21067">
                        <w:pPr>
                          <w:spacing w:before="57" w:line="300" w:lineRule="auto"/>
                          <w:ind w:left="63" w:right="62"/>
                          <w:jc w:val="center"/>
                          <w:rPr>
                            <w:rFonts w:ascii="Arial" w:hAnsi="Arial"/>
                            <w:b/>
                            <w:sz w:val="20"/>
                          </w:rPr>
                        </w:pPr>
                        <w:r>
                          <w:rPr>
                            <w:rFonts w:ascii="Arial" w:hAnsi="Arial"/>
                            <w:b/>
                            <w:sz w:val="20"/>
                          </w:rPr>
                          <w:t>CONCORRÊNCIA</w:t>
                        </w:r>
                        <w:r w:rsidR="006C6D7C">
                          <w:rPr>
                            <w:rFonts w:ascii="Arial" w:hAnsi="Arial"/>
                            <w:b/>
                            <w:sz w:val="20"/>
                          </w:rPr>
                          <w:t xml:space="preserve"> Nº</w:t>
                        </w:r>
                        <w:r>
                          <w:rPr>
                            <w:rFonts w:ascii="Arial" w:hAnsi="Arial"/>
                            <w:b/>
                            <w:spacing w:val="-14"/>
                            <w:sz w:val="20"/>
                          </w:rPr>
                          <w:t xml:space="preserve"> </w:t>
                        </w:r>
                        <w:r w:rsidR="004F5B0B">
                          <w:rPr>
                            <w:rFonts w:ascii="Arial" w:hAnsi="Arial"/>
                            <w:b/>
                            <w:spacing w:val="-14"/>
                            <w:sz w:val="20"/>
                          </w:rPr>
                          <w:t>04</w:t>
                        </w:r>
                        <w:r>
                          <w:rPr>
                            <w:rFonts w:ascii="Arial" w:hAnsi="Arial"/>
                            <w:b/>
                            <w:spacing w:val="-2"/>
                            <w:sz w:val="20"/>
                          </w:rPr>
                          <w:t>/202</w:t>
                        </w:r>
                        <w:r w:rsidR="007542B3">
                          <w:rPr>
                            <w:rFonts w:ascii="Arial" w:hAnsi="Arial"/>
                            <w:b/>
                            <w:spacing w:val="-2"/>
                            <w:sz w:val="20"/>
                          </w:rPr>
                          <w:t>5</w:t>
                        </w:r>
                      </w:p>
                      <w:p w14:paraId="54EB800C" w14:textId="74AD3279" w:rsidR="00C17B50" w:rsidRDefault="00E21067" w:rsidP="00C56807">
                        <w:pPr>
                          <w:spacing w:line="574" w:lineRule="exact"/>
                          <w:ind w:left="64" w:right="62"/>
                          <w:jc w:val="center"/>
                          <w:rPr>
                            <w:sz w:val="20"/>
                          </w:rPr>
                        </w:pPr>
                        <w:r>
                          <w:rPr>
                            <w:rFonts w:ascii="Arial"/>
                            <w:b/>
                            <w:sz w:val="20"/>
                          </w:rPr>
                          <w:t>TIPO:</w:t>
                        </w:r>
                        <w:r>
                          <w:rPr>
                            <w:rFonts w:ascii="Arial"/>
                            <w:b/>
                            <w:spacing w:val="-9"/>
                            <w:sz w:val="20"/>
                          </w:rPr>
                          <w:t xml:space="preserve"> </w:t>
                        </w:r>
                        <w:r>
                          <w:rPr>
                            <w:sz w:val="20"/>
                          </w:rPr>
                          <w:t>MAIOR</w:t>
                        </w:r>
                        <w:r>
                          <w:rPr>
                            <w:spacing w:val="-9"/>
                            <w:sz w:val="20"/>
                          </w:rPr>
                          <w:t xml:space="preserve"> </w:t>
                        </w:r>
                        <w:r>
                          <w:rPr>
                            <w:sz w:val="20"/>
                          </w:rPr>
                          <w:t>OFERTA</w:t>
                        </w:r>
                        <w:r>
                          <w:rPr>
                            <w:spacing w:val="-10"/>
                            <w:sz w:val="20"/>
                          </w:rPr>
                          <w:t xml:space="preserve"> </w:t>
                        </w:r>
                        <w:r>
                          <w:rPr>
                            <w:sz w:val="20"/>
                          </w:rPr>
                          <w:t>(</w:t>
                        </w:r>
                        <w:r w:rsidR="00CA04E2">
                          <w:rPr>
                            <w:sz w:val="20"/>
                          </w:rPr>
                          <w:t>L</w:t>
                        </w:r>
                        <w:r>
                          <w:rPr>
                            <w:sz w:val="20"/>
                          </w:rPr>
                          <w:t>ei</w:t>
                        </w:r>
                        <w:r>
                          <w:rPr>
                            <w:spacing w:val="-9"/>
                            <w:sz w:val="20"/>
                          </w:rPr>
                          <w:t xml:space="preserve"> </w:t>
                        </w:r>
                        <w:r>
                          <w:rPr>
                            <w:sz w:val="20"/>
                          </w:rPr>
                          <w:t>8</w:t>
                        </w:r>
                        <w:r w:rsidR="00CA04E2">
                          <w:rPr>
                            <w:sz w:val="20"/>
                          </w:rPr>
                          <w:t>.</w:t>
                        </w:r>
                        <w:r>
                          <w:rPr>
                            <w:sz w:val="20"/>
                          </w:rPr>
                          <w:t>987/97)</w:t>
                        </w:r>
                        <w:r w:rsidR="00C56807">
                          <w:rPr>
                            <w:sz w:val="20"/>
                          </w:rPr>
                          <w:t xml:space="preserve"> </w:t>
                        </w:r>
                        <w:r w:rsidRPr="00603BB3">
                          <w:rPr>
                            <w:b/>
                            <w:bCs/>
                            <w:sz w:val="20"/>
                          </w:rPr>
                          <w:t>JULGAMENTO:</w:t>
                        </w:r>
                        <w:r>
                          <w:rPr>
                            <w:sz w:val="20"/>
                          </w:rPr>
                          <w:t xml:space="preserve"> ITEM</w:t>
                        </w:r>
                      </w:p>
                      <w:p w14:paraId="699C2440" w14:textId="42414B4E" w:rsidR="00C17B50" w:rsidRDefault="00E21067">
                        <w:pPr>
                          <w:spacing w:line="215" w:lineRule="exact"/>
                          <w:ind w:left="63" w:right="63"/>
                          <w:jc w:val="center"/>
                          <w:rPr>
                            <w:sz w:val="20"/>
                          </w:rPr>
                        </w:pPr>
                        <w:r>
                          <w:rPr>
                            <w:sz w:val="20"/>
                          </w:rPr>
                          <w:t>(maior</w:t>
                        </w:r>
                        <w:r>
                          <w:rPr>
                            <w:spacing w:val="-4"/>
                            <w:sz w:val="20"/>
                          </w:rPr>
                          <w:t xml:space="preserve"> </w:t>
                        </w:r>
                        <w:r>
                          <w:rPr>
                            <w:sz w:val="20"/>
                          </w:rPr>
                          <w:t>quantidade</w:t>
                        </w:r>
                        <w:r>
                          <w:rPr>
                            <w:spacing w:val="-2"/>
                            <w:sz w:val="20"/>
                          </w:rPr>
                          <w:t xml:space="preserve"> </w:t>
                        </w:r>
                        <w:r>
                          <w:rPr>
                            <w:sz w:val="20"/>
                          </w:rPr>
                          <w:t>de</w:t>
                        </w:r>
                        <w:r>
                          <w:rPr>
                            <w:spacing w:val="-2"/>
                            <w:sz w:val="20"/>
                          </w:rPr>
                          <w:t xml:space="preserve"> </w:t>
                        </w:r>
                        <w:r>
                          <w:rPr>
                            <w:sz w:val="20"/>
                          </w:rPr>
                          <w:t>sepulturas</w:t>
                        </w:r>
                        <w:r>
                          <w:rPr>
                            <w:spacing w:val="-2"/>
                            <w:sz w:val="20"/>
                          </w:rPr>
                          <w:t xml:space="preserve"> </w:t>
                        </w:r>
                        <w:r>
                          <w:rPr>
                            <w:spacing w:val="-4"/>
                            <w:sz w:val="20"/>
                          </w:rPr>
                          <w:t>para</w:t>
                        </w:r>
                      </w:p>
                      <w:p w14:paraId="26278790" w14:textId="50BA6CF9" w:rsidR="00C17B50" w:rsidRPr="00C351E5" w:rsidRDefault="006C6D7C">
                        <w:pPr>
                          <w:ind w:left="63" w:right="63"/>
                          <w:jc w:val="center"/>
                          <w:rPr>
                            <w:spacing w:val="-2"/>
                            <w:sz w:val="20"/>
                            <w:szCs w:val="20"/>
                          </w:rPr>
                        </w:pPr>
                        <w:r>
                          <w:rPr>
                            <w:sz w:val="20"/>
                          </w:rPr>
                          <w:t>s</w:t>
                        </w:r>
                        <w:r w:rsidR="00E21067">
                          <w:rPr>
                            <w:sz w:val="20"/>
                          </w:rPr>
                          <w:t>epultamento</w:t>
                        </w:r>
                        <w:r>
                          <w:rPr>
                            <w:sz w:val="20"/>
                          </w:rPr>
                          <w:t xml:space="preserve"> </w:t>
                        </w:r>
                        <w:r w:rsidR="00D915DB">
                          <w:rPr>
                            <w:sz w:val="20"/>
                          </w:rPr>
                          <w:t>social/sob controle da Municipalidade</w:t>
                        </w:r>
                        <w:r w:rsidR="00E21067">
                          <w:rPr>
                            <w:spacing w:val="-2"/>
                            <w:sz w:val="20"/>
                          </w:rPr>
                          <w:t>)</w:t>
                        </w:r>
                      </w:p>
                      <w:p w14:paraId="053470FD" w14:textId="77777777" w:rsidR="00C56807" w:rsidRPr="00C351E5" w:rsidRDefault="00C56807">
                        <w:pPr>
                          <w:ind w:left="63" w:right="63"/>
                          <w:jc w:val="center"/>
                          <w:rPr>
                            <w:spacing w:val="-2"/>
                            <w:sz w:val="20"/>
                            <w:szCs w:val="20"/>
                          </w:rPr>
                        </w:pPr>
                      </w:p>
                      <w:p w14:paraId="0F0BE72E" w14:textId="3FAD78A0" w:rsidR="00C56807" w:rsidRPr="00C351E5" w:rsidRDefault="00C56807">
                        <w:pPr>
                          <w:ind w:left="63" w:right="63"/>
                          <w:jc w:val="center"/>
                          <w:rPr>
                            <w:spacing w:val="-2"/>
                            <w:sz w:val="20"/>
                            <w:szCs w:val="20"/>
                          </w:rPr>
                        </w:pPr>
                        <w:r w:rsidRPr="00603BB3">
                          <w:rPr>
                            <w:rFonts w:cs="Arial"/>
                            <w:b/>
                            <w:bCs/>
                            <w:sz w:val="20"/>
                            <w:szCs w:val="20"/>
                          </w:rPr>
                          <w:t>Modo de Disputa:</w:t>
                        </w:r>
                        <w:r w:rsidRPr="00C351E5">
                          <w:rPr>
                            <w:rFonts w:cs="Arial"/>
                            <w:sz w:val="20"/>
                            <w:szCs w:val="20"/>
                          </w:rPr>
                          <w:t xml:space="preserve"> Aberto e</w:t>
                        </w:r>
                        <w:r w:rsidRPr="00C351E5">
                          <w:rPr>
                            <w:rFonts w:cs="Arial"/>
                            <w:spacing w:val="1"/>
                            <w:sz w:val="20"/>
                            <w:szCs w:val="20"/>
                          </w:rPr>
                          <w:t xml:space="preserve"> F</w:t>
                        </w:r>
                        <w:r w:rsidRPr="00C351E5">
                          <w:rPr>
                            <w:rFonts w:cs="Arial"/>
                            <w:sz w:val="20"/>
                            <w:szCs w:val="20"/>
                          </w:rPr>
                          <w:t>echado</w:t>
                        </w:r>
                      </w:p>
                      <w:p w14:paraId="1EFB8EE9" w14:textId="77777777" w:rsidR="00C56807" w:rsidRDefault="00C56807">
                        <w:pPr>
                          <w:ind w:left="63" w:right="63"/>
                          <w:jc w:val="center"/>
                          <w:rPr>
                            <w:sz w:val="20"/>
                          </w:rPr>
                        </w:pPr>
                      </w:p>
                    </w:txbxContent>
                  </v:textbox>
                </v:shape>
                <w10:wrap type="topAndBottom" anchorx="page"/>
              </v:group>
            </w:pict>
          </mc:Fallback>
        </mc:AlternateContent>
      </w:r>
    </w:p>
    <w:p w14:paraId="38760439" w14:textId="16C10223" w:rsidR="00C17B50" w:rsidRDefault="00C56807">
      <w:pPr>
        <w:pStyle w:val="Corpodetexto"/>
        <w:spacing w:before="14"/>
        <w:ind w:left="0"/>
        <w:jc w:val="left"/>
      </w:pPr>
      <w:r>
        <w:rPr>
          <w:noProof/>
        </w:rPr>
        <mc:AlternateContent>
          <mc:Choice Requires="wps">
            <w:drawing>
              <wp:anchor distT="0" distB="0" distL="0" distR="0" simplePos="0" relativeHeight="487589376" behindDoc="1" locked="0" layoutInCell="1" allowOverlap="1" wp14:anchorId="5784CD94" wp14:editId="2307A026">
                <wp:simplePos x="0" y="0"/>
                <wp:positionH relativeFrom="page">
                  <wp:posOffset>1428750</wp:posOffset>
                </wp:positionH>
                <wp:positionV relativeFrom="paragraph">
                  <wp:posOffset>2803525</wp:posOffset>
                </wp:positionV>
                <wp:extent cx="5490845" cy="762000"/>
                <wp:effectExtent l="0" t="0" r="14605" b="1905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0845" cy="762000"/>
                        </a:xfrm>
                        <a:prstGeom prst="rect">
                          <a:avLst/>
                        </a:prstGeom>
                        <a:ln w="12700">
                          <a:solidFill>
                            <a:srgbClr val="000000"/>
                          </a:solidFill>
                          <a:prstDash val="solid"/>
                        </a:ln>
                      </wps:spPr>
                      <wps:txbx>
                        <w:txbxContent>
                          <w:p w14:paraId="57828F14" w14:textId="77777777" w:rsidR="00C17B50" w:rsidRDefault="00E21067">
                            <w:pPr>
                              <w:ind w:left="45"/>
                              <w:rPr>
                                <w:rFonts w:ascii="Arial" w:hAnsi="Arial"/>
                                <w:b/>
                                <w:sz w:val="20"/>
                              </w:rPr>
                            </w:pPr>
                            <w:r>
                              <w:rPr>
                                <w:rFonts w:ascii="Arial" w:hAnsi="Arial"/>
                                <w:b/>
                                <w:sz w:val="20"/>
                              </w:rPr>
                              <w:t xml:space="preserve">2 PRAZO DE </w:t>
                            </w:r>
                            <w:r>
                              <w:rPr>
                                <w:rFonts w:ascii="Arial" w:hAnsi="Arial"/>
                                <w:b/>
                                <w:spacing w:val="-2"/>
                                <w:sz w:val="20"/>
                              </w:rPr>
                              <w:t>EXECUÇÃO:</w:t>
                            </w:r>
                          </w:p>
                          <w:p w14:paraId="46B7E67B" w14:textId="52DFB9A9" w:rsidR="00C17B50" w:rsidRDefault="00A3574D" w:rsidP="00A3574D">
                            <w:pPr>
                              <w:pStyle w:val="Corpodetexto"/>
                              <w:ind w:left="45" w:right="120"/>
                            </w:pPr>
                            <w:r>
                              <w:t xml:space="preserve">Nos termos da </w:t>
                            </w:r>
                            <w:r w:rsidRPr="00A3574D">
                              <w:t>Lei</w:t>
                            </w:r>
                            <w:r>
                              <w:t xml:space="preserve"> nº </w:t>
                            </w:r>
                            <w:hyperlink r:id="rId8" w:tooltip="Lei nº 8.987, de 13 de fevereiro de 1995." w:history="1">
                              <w:r w:rsidRPr="00A3574D">
                                <w:rPr>
                                  <w:rStyle w:val="Hyperlink"/>
                                </w:rPr>
                                <w:t>8.987</w:t>
                              </w:r>
                            </w:hyperlink>
                            <w:r w:rsidRPr="00A3574D">
                              <w:t xml:space="preserve">/95, </w:t>
                            </w:r>
                            <w:r>
                              <w:t>a</w:t>
                            </w:r>
                            <w:r w:rsidRPr="00A3574D">
                              <w:t>rt. </w:t>
                            </w:r>
                            <w:hyperlink r:id="rId9" w:tooltip="Artigo 2 da Lei nº 8.987 de 13 de Fevereiro de 1995" w:history="1">
                              <w:r w:rsidRPr="00A3574D">
                                <w:rPr>
                                  <w:rStyle w:val="Hyperlink"/>
                                </w:rPr>
                                <w:t>2º</w:t>
                              </w:r>
                            </w:hyperlink>
                            <w:r w:rsidRPr="00A3574D">
                              <w:t>,</w:t>
                            </w:r>
                            <w:r>
                              <w:t xml:space="preserve"> inciso </w:t>
                            </w:r>
                            <w:hyperlink r:id="rId10" w:tooltip="Inciso IV do Artigo 2 da Lei nº 8.987 de 13 de Fevereiro de 1995" w:history="1">
                              <w:r w:rsidRPr="00A3574D">
                                <w:rPr>
                                  <w:rStyle w:val="Hyperlink"/>
                                </w:rPr>
                                <w:t>IV</w:t>
                              </w:r>
                            </w:hyperlink>
                            <w:r>
                              <w:t xml:space="preserve">, a </w:t>
                            </w:r>
                            <w:r w:rsidRPr="00A3574D">
                              <w:t>permissão d</w:t>
                            </w:r>
                            <w:r w:rsidR="0030079E">
                              <w:t>o</w:t>
                            </w:r>
                            <w:r w:rsidRPr="00A3574D">
                              <w:t xml:space="preserve"> serviço público</w:t>
                            </w:r>
                            <w:r>
                              <w:t xml:space="preserve"> é feita por </w:t>
                            </w:r>
                            <w:r w:rsidRPr="00A3574D">
                              <w:t>delegação, a título precário, mediante licitação, pelo poder concedente à pessoa jurídica que demonstre capacidade para seu desempenho, por sua conta e risco</w:t>
                            </w:r>
                            <w:r w:rsidR="0030079E">
                              <w:t>, limitada ao prazo de 20 (vinte) anos, conforme determina o art. 12 da Lei Municipal nº 60 de 19 de dezembro de 1984.</w:t>
                            </w:r>
                          </w:p>
                        </w:txbxContent>
                      </wps:txbx>
                      <wps:bodyPr wrap="square" lIns="0" tIns="0" rIns="0" bIns="0" rtlCol="0">
                        <a:noAutofit/>
                      </wps:bodyPr>
                    </wps:wsp>
                  </a:graphicData>
                </a:graphic>
                <wp14:sizeRelV relativeFrom="margin">
                  <wp14:pctHeight>0</wp14:pctHeight>
                </wp14:sizeRelV>
              </wp:anchor>
            </w:drawing>
          </mc:Choice>
          <mc:Fallback>
            <w:pict>
              <v:shape w14:anchorId="5784CD94" id="Textbox 15" o:spid="_x0000_s1031" type="#_x0000_t202" style="position:absolute;margin-left:112.5pt;margin-top:220.75pt;width:432.35pt;height:60pt;z-index:-157271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" filled="f" strokeweight="1pt">
                <v:path arrowok="t"/>
                <v:textbox inset="0,0,0,0">
                  <w:txbxContent>
                    <w:p w14:paraId="57828F14" w14:textId="77777777" w:rsidR="00C17B50" w:rsidRDefault="00E21067">
                      <w:pPr>
                        <w:ind w:left="45"/>
                        <w:rPr>
                          <w:rFonts w:ascii="Arial" w:hAnsi="Arial"/>
                          <w:b/>
                          <w:sz w:val="20"/>
                        </w:rPr>
                      </w:pPr>
                      <w:r>
                        <w:rPr>
                          <w:rFonts w:ascii="Arial" w:hAnsi="Arial"/>
                          <w:b/>
                          <w:sz w:val="20"/>
                        </w:rPr>
                        <w:t xml:space="preserve">2 PRAZO DE </w:t>
                      </w:r>
                      <w:r>
                        <w:rPr>
                          <w:rFonts w:ascii="Arial" w:hAnsi="Arial"/>
                          <w:b/>
                          <w:spacing w:val="-2"/>
                          <w:sz w:val="20"/>
                        </w:rPr>
                        <w:t>EXECUÇÃO:</w:t>
                      </w:r>
                    </w:p>
                    <w:p w14:paraId="46B7E67B" w14:textId="52DFB9A9" w:rsidR="00C17B50" w:rsidRDefault="00A3574D" w:rsidP="00A3574D">
                      <w:pPr>
                        <w:pStyle w:val="Corpodetexto"/>
                        <w:ind w:left="45" w:right="120"/>
                      </w:pPr>
                      <w:r>
                        <w:t xml:space="preserve">Nos termos da </w:t>
                      </w:r>
                      <w:r w:rsidRPr="00A3574D">
                        <w:t>Lei</w:t>
                      </w:r>
                      <w:r>
                        <w:t xml:space="preserve"> nº </w:t>
                      </w:r>
                      <w:hyperlink r:id="rId11" w:tooltip="Lei nº 8.987, de 13 de fevereiro de 1995." w:history="1">
                        <w:r w:rsidRPr="00A3574D">
                          <w:rPr>
                            <w:rStyle w:val="Hyperlink"/>
                          </w:rPr>
                          <w:t>8.987</w:t>
                        </w:r>
                      </w:hyperlink>
                      <w:r w:rsidRPr="00A3574D">
                        <w:t xml:space="preserve">/95, </w:t>
                      </w:r>
                      <w:r>
                        <w:t>a</w:t>
                      </w:r>
                      <w:r w:rsidRPr="00A3574D">
                        <w:t>rt. </w:t>
                      </w:r>
                      <w:hyperlink r:id="rId12" w:tooltip="Artigo 2 da Lei nº 8.987 de 13 de Fevereiro de 1995" w:history="1">
                        <w:r w:rsidRPr="00A3574D">
                          <w:rPr>
                            <w:rStyle w:val="Hyperlink"/>
                          </w:rPr>
                          <w:t>2º</w:t>
                        </w:r>
                      </w:hyperlink>
                      <w:r w:rsidRPr="00A3574D">
                        <w:t>,</w:t>
                      </w:r>
                      <w:r>
                        <w:t xml:space="preserve"> inciso </w:t>
                      </w:r>
                      <w:hyperlink r:id="rId13" w:tooltip="Inciso IV do Artigo 2 da Lei nº 8.987 de 13 de Fevereiro de 1995" w:history="1">
                        <w:r w:rsidRPr="00A3574D">
                          <w:rPr>
                            <w:rStyle w:val="Hyperlink"/>
                          </w:rPr>
                          <w:t>IV</w:t>
                        </w:r>
                      </w:hyperlink>
                      <w:r>
                        <w:t xml:space="preserve">, a </w:t>
                      </w:r>
                      <w:r w:rsidRPr="00A3574D">
                        <w:t>permissão d</w:t>
                      </w:r>
                      <w:r w:rsidR="0030079E">
                        <w:t>o</w:t>
                      </w:r>
                      <w:r w:rsidRPr="00A3574D">
                        <w:t xml:space="preserve"> serviço público</w:t>
                      </w:r>
                      <w:r>
                        <w:t xml:space="preserve"> é feita por </w:t>
                      </w:r>
                      <w:r w:rsidRPr="00A3574D">
                        <w:t>delegação, a título precário, mediante licitação, pelo poder concedente à pessoa jurídica que demonstre capacidade para seu desempenho, por sua conta e risco</w:t>
                      </w:r>
                      <w:r w:rsidR="0030079E">
                        <w:t>, limitada ao prazo de 20 (vinte) anos, conforme determina o art. 12 da Lei Municipal nº 60 de 19 de dezembro de 1984.</w:t>
                      </w:r>
                    </w:p>
                  </w:txbxContent>
                </v:textbox>
                <w10:wrap type="topAndBottom" anchorx="page"/>
              </v:shape>
            </w:pict>
          </mc:Fallback>
        </mc:AlternateContent>
      </w:r>
      <w:r>
        <w:rPr>
          <w:noProof/>
        </w:rPr>
        <mc:AlternateContent>
          <mc:Choice Requires="wps">
            <w:drawing>
              <wp:anchor distT="0" distB="0" distL="0" distR="0" simplePos="0" relativeHeight="487588864" behindDoc="1" locked="0" layoutInCell="1" allowOverlap="1" wp14:anchorId="28CA5B1F" wp14:editId="02B873BF">
                <wp:simplePos x="0" y="0"/>
                <wp:positionH relativeFrom="page">
                  <wp:posOffset>1397000</wp:posOffset>
                </wp:positionH>
                <wp:positionV relativeFrom="paragraph">
                  <wp:posOffset>1974850</wp:posOffset>
                </wp:positionV>
                <wp:extent cx="5490845" cy="609600"/>
                <wp:effectExtent l="0" t="0" r="14605" b="1905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0845" cy="609600"/>
                        </a:xfrm>
                        <a:prstGeom prst="rect">
                          <a:avLst/>
                        </a:prstGeom>
                        <a:ln w="12700">
                          <a:solidFill>
                            <a:srgbClr val="000000"/>
                          </a:solidFill>
                          <a:prstDash val="solid"/>
                        </a:ln>
                      </wps:spPr>
                      <wps:txbx>
                        <w:txbxContent>
                          <w:p w14:paraId="6E5AAD52" w14:textId="77777777" w:rsidR="00C17B50" w:rsidRDefault="00E21067">
                            <w:pPr>
                              <w:ind w:left="45"/>
                              <w:rPr>
                                <w:rFonts w:ascii="Arial"/>
                                <w:b/>
                                <w:sz w:val="20"/>
                              </w:rPr>
                            </w:pPr>
                            <w:r>
                              <w:rPr>
                                <w:rFonts w:ascii="Arial"/>
                                <w:b/>
                                <w:sz w:val="20"/>
                              </w:rPr>
                              <w:t xml:space="preserve">1 </w:t>
                            </w:r>
                            <w:r>
                              <w:rPr>
                                <w:rFonts w:ascii="Arial"/>
                                <w:b/>
                                <w:spacing w:val="-2"/>
                                <w:sz w:val="20"/>
                              </w:rPr>
                              <w:t>OBJETO:</w:t>
                            </w:r>
                          </w:p>
                          <w:p w14:paraId="27B823BE" w14:textId="6209B6D2" w:rsidR="00C17B50" w:rsidRDefault="003E6DDE" w:rsidP="003E6DDE">
                            <w:pPr>
                              <w:pStyle w:val="Corpodetexto"/>
                              <w:ind w:left="45" w:right="120"/>
                            </w:pPr>
                            <w:r>
                              <w:t xml:space="preserve">Permissão </w:t>
                            </w:r>
                            <w:r w:rsidR="00E21067">
                              <w:t>para implantação e exploração de cemitério privado destinado exclusivamente para inumação de falecidos humanos bem como demais serviços característicos de cemitério</w:t>
                            </w:r>
                            <w:r>
                              <w:t xml:space="preserve"> no Município de Sinop/MT</w:t>
                            </w:r>
                            <w:r w:rsidR="00E21067">
                              <w:t>.</w:t>
                            </w:r>
                          </w:p>
                        </w:txbxContent>
                      </wps:txbx>
                      <wps:bodyPr wrap="square" lIns="0" tIns="0" rIns="0" bIns="0" rtlCol="0">
                        <a:noAutofit/>
                      </wps:bodyPr>
                    </wps:wsp>
                  </a:graphicData>
                </a:graphic>
                <wp14:sizeRelV relativeFrom="margin">
                  <wp14:pctHeight>0</wp14:pctHeight>
                </wp14:sizeRelV>
              </wp:anchor>
            </w:drawing>
          </mc:Choice>
          <mc:Fallback>
            <w:pict>
              <v:shape w14:anchorId="28CA5B1F" id="Textbox 14" o:spid="_x0000_s1032" type="#_x0000_t202" style="position:absolute;margin-left:110pt;margin-top:155.5pt;width:432.35pt;height:48pt;z-index:-1572761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" filled="f" strokeweight="1pt">
                <v:path arrowok="t"/>
                <v:textbox inset="0,0,0,0">
                  <w:txbxContent>
                    <w:p w14:paraId="6E5AAD52" w14:textId="77777777" w:rsidR="00C17B50" w:rsidRDefault="00E21067">
                      <w:pPr>
                        <w:ind w:left="45"/>
                        <w:rPr>
                          <w:rFonts w:ascii="Arial"/>
                          <w:b/>
                          <w:sz w:val="20"/>
                        </w:rPr>
                      </w:pPr>
                      <w:r>
                        <w:rPr>
                          <w:rFonts w:ascii="Arial"/>
                          <w:b/>
                          <w:sz w:val="20"/>
                        </w:rPr>
                        <w:t xml:space="preserve">1 </w:t>
                      </w:r>
                      <w:r>
                        <w:rPr>
                          <w:rFonts w:ascii="Arial"/>
                          <w:b/>
                          <w:spacing w:val="-2"/>
                          <w:sz w:val="20"/>
                        </w:rPr>
                        <w:t>OBJETO:</w:t>
                      </w:r>
                    </w:p>
                    <w:p w14:paraId="27B823BE" w14:textId="6209B6D2" w:rsidR="00C17B50" w:rsidRDefault="003E6DDE" w:rsidP="003E6DDE">
                      <w:pPr>
                        <w:pStyle w:val="Corpodetexto"/>
                        <w:ind w:left="45" w:right="120"/>
                      </w:pPr>
                      <w:r>
                        <w:t xml:space="preserve">Permissão </w:t>
                      </w:r>
                      <w:r w:rsidR="00E21067">
                        <w:t>para implantação e exploração de cemitério privado destinado exclusivamente para inumação de falecidos humanos bem como demais serviços característicos de cemitério</w:t>
                      </w:r>
                      <w:r>
                        <w:t xml:space="preserve"> no Município de Sinop/MT</w:t>
                      </w:r>
                      <w:r w:rsidR="00E21067">
                        <w:t>.</w:t>
                      </w:r>
                    </w:p>
                  </w:txbxContent>
                </v:textbox>
                <w10:wrap type="topAndBottom" anchorx="page"/>
              </v:shape>
            </w:pict>
          </mc:Fallback>
        </mc:AlternateContent>
      </w:r>
    </w:p>
    <w:p w14:paraId="0CC46DEB" w14:textId="77777777" w:rsidR="00C17B50" w:rsidRDefault="00C17B50">
      <w:pPr>
        <w:pStyle w:val="Corpodetexto"/>
        <w:spacing w:before="43"/>
        <w:ind w:left="0"/>
        <w:jc w:val="left"/>
      </w:pPr>
    </w:p>
    <w:tbl>
      <w:tblPr>
        <w:tblStyle w:val="TableNormal"/>
        <w:tblW w:w="0" w:type="auto"/>
        <w:tblInd w:w="5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623"/>
      </w:tblGrid>
      <w:tr w:rsidR="00596849" w14:paraId="781A9572" w14:textId="77777777" w:rsidTr="00081B18">
        <w:trPr>
          <w:trHeight w:val="669"/>
        </w:trPr>
        <w:tc>
          <w:tcPr>
            <w:tcW w:w="8623" w:type="dxa"/>
          </w:tcPr>
          <w:p w14:paraId="064E627F" w14:textId="77777777" w:rsidR="00596849" w:rsidRDefault="00596849">
            <w:pPr>
              <w:pStyle w:val="TableParagraph"/>
              <w:spacing w:line="210" w:lineRule="exact"/>
              <w:ind w:left="27"/>
              <w:rPr>
                <w:rFonts w:ascii="Arial" w:hAnsi="Arial"/>
                <w:b/>
                <w:sz w:val="20"/>
              </w:rPr>
            </w:pPr>
            <w:r>
              <w:rPr>
                <w:rFonts w:ascii="Arial" w:hAnsi="Arial"/>
                <w:b/>
                <w:sz w:val="20"/>
              </w:rPr>
              <w:t xml:space="preserve">3 DOS VALORES REFERENCIAIS </w:t>
            </w:r>
            <w:r>
              <w:rPr>
                <w:rFonts w:ascii="Arial" w:hAnsi="Arial"/>
                <w:b/>
                <w:spacing w:val="-2"/>
                <w:sz w:val="20"/>
              </w:rPr>
              <w:t>UNITÁRIOS:</w:t>
            </w:r>
          </w:p>
          <w:p w14:paraId="66B991C8" w14:textId="082548BB" w:rsidR="00596849" w:rsidRDefault="00596849" w:rsidP="003B05BF">
            <w:pPr>
              <w:pStyle w:val="TableParagraph"/>
              <w:spacing w:line="210" w:lineRule="exact"/>
              <w:ind w:left="27" w:right="124"/>
              <w:jc w:val="both"/>
              <w:rPr>
                <w:rFonts w:ascii="Arial" w:hAnsi="Arial"/>
                <w:b/>
                <w:sz w:val="20"/>
              </w:rPr>
            </w:pPr>
            <w:r w:rsidRPr="003B05BF">
              <w:rPr>
                <w:rFonts w:ascii="Arial" w:hAnsi="Arial"/>
                <w:bCs/>
                <w:sz w:val="20"/>
              </w:rPr>
              <w:t>Investimento privado a ser avaliado pelo departamento técnico quando da apresentação das propostas.</w:t>
            </w:r>
          </w:p>
        </w:tc>
      </w:tr>
    </w:tbl>
    <w:p w14:paraId="44BA26DC" w14:textId="2470B4A1" w:rsidR="00C17B50" w:rsidRDefault="00E21067">
      <w:pPr>
        <w:pStyle w:val="Corpodetexto"/>
        <w:spacing w:before="23"/>
        <w:ind w:left="0"/>
        <w:jc w:val="left"/>
      </w:pPr>
      <w:r>
        <w:rPr>
          <w:noProof/>
        </w:rPr>
        <mc:AlternateContent>
          <mc:Choice Requires="wpg">
            <w:drawing>
              <wp:anchor distT="0" distB="0" distL="0" distR="0" simplePos="0" relativeHeight="487589888" behindDoc="1" locked="0" layoutInCell="1" allowOverlap="1" wp14:anchorId="5F408F15" wp14:editId="3DC86577">
                <wp:simplePos x="0" y="0"/>
                <wp:positionH relativeFrom="page">
                  <wp:posOffset>1428750</wp:posOffset>
                </wp:positionH>
                <wp:positionV relativeFrom="paragraph">
                  <wp:posOffset>186055</wp:posOffset>
                </wp:positionV>
                <wp:extent cx="5477510" cy="2247900"/>
                <wp:effectExtent l="0" t="0" r="27940" b="1905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7510" cy="2247900"/>
                          <a:chOff x="6350" y="6350"/>
                          <a:chExt cx="5477510" cy="2312732"/>
                        </a:xfrm>
                      </wpg:grpSpPr>
                      <wps:wsp>
                        <wps:cNvPr id="17" name="Graphic 17"/>
                        <wps:cNvSpPr/>
                        <wps:spPr>
                          <a:xfrm>
                            <a:off x="845819" y="588045"/>
                            <a:ext cx="35560" cy="1270"/>
                          </a:xfrm>
                          <a:custGeom>
                            <a:avLst/>
                            <a:gdLst/>
                            <a:ahLst/>
                            <a:cxnLst/>
                            <a:rect l="l" t="t" r="r" b="b"/>
                            <a:pathLst>
                              <a:path w="35560">
                                <a:moveTo>
                                  <a:pt x="0" y="0"/>
                                </a:moveTo>
                                <a:lnTo>
                                  <a:pt x="35280" y="0"/>
                                </a:lnTo>
                              </a:path>
                            </a:pathLst>
                          </a:custGeom>
                          <a:ln w="9301">
                            <a:solidFill>
                              <a:srgbClr val="000080"/>
                            </a:solidFill>
                            <a:prstDash val="solid"/>
                          </a:ln>
                        </wps:spPr>
                        <wps:bodyPr wrap="square" lIns="0" tIns="0" rIns="0" bIns="0" rtlCol="0">
                          <a:prstTxWarp prst="textNoShape">
                            <a:avLst/>
                          </a:prstTxWarp>
                          <a:noAutofit/>
                        </wps:bodyPr>
                      </wps:wsp>
                      <wps:wsp>
                        <wps:cNvPr id="18" name="Textbox 18"/>
                        <wps:cNvSpPr txBox="1"/>
                        <wps:spPr>
                          <a:xfrm>
                            <a:off x="6350" y="6350"/>
                            <a:ext cx="5477510" cy="2312732"/>
                          </a:xfrm>
                          <a:prstGeom prst="rect">
                            <a:avLst/>
                          </a:prstGeom>
                          <a:ln w="12700">
                            <a:solidFill>
                              <a:srgbClr val="000000"/>
                            </a:solidFill>
                            <a:prstDash val="solid"/>
                          </a:ln>
                        </wps:spPr>
                        <wps:txbx>
                          <w:txbxContent>
                            <w:p w14:paraId="7DCA5695" w14:textId="77777777" w:rsidR="00C17B50" w:rsidRDefault="00E21067">
                              <w:pPr>
                                <w:ind w:left="45"/>
                                <w:jc w:val="both"/>
                                <w:rPr>
                                  <w:rFonts w:ascii="Arial" w:hAnsi="Arial"/>
                                  <w:b/>
                                  <w:sz w:val="20"/>
                                </w:rPr>
                              </w:pPr>
                              <w:r>
                                <w:rPr>
                                  <w:rFonts w:ascii="Arial" w:hAnsi="Arial"/>
                                  <w:b/>
                                  <w:sz w:val="20"/>
                                </w:rPr>
                                <w:t>4</w:t>
                              </w:r>
                              <w:r>
                                <w:rPr>
                                  <w:rFonts w:ascii="Arial" w:hAnsi="Arial"/>
                                  <w:b/>
                                  <w:spacing w:val="-7"/>
                                  <w:sz w:val="20"/>
                                </w:rPr>
                                <w:t xml:space="preserve"> </w:t>
                              </w:r>
                              <w:r>
                                <w:rPr>
                                  <w:rFonts w:ascii="Arial" w:hAnsi="Arial"/>
                                  <w:b/>
                                  <w:sz w:val="20"/>
                                </w:rPr>
                                <w:t>SISTEMA</w:t>
                              </w:r>
                              <w:r>
                                <w:rPr>
                                  <w:rFonts w:ascii="Arial" w:hAnsi="Arial"/>
                                  <w:b/>
                                  <w:spacing w:val="-4"/>
                                  <w:sz w:val="20"/>
                                </w:rPr>
                                <w:t xml:space="preserve"> </w:t>
                              </w:r>
                              <w:r>
                                <w:rPr>
                                  <w:rFonts w:ascii="Arial" w:hAnsi="Arial"/>
                                  <w:b/>
                                  <w:sz w:val="20"/>
                                </w:rPr>
                                <w:t>DA</w:t>
                              </w:r>
                              <w:r>
                                <w:rPr>
                                  <w:rFonts w:ascii="Arial" w:hAnsi="Arial"/>
                                  <w:b/>
                                  <w:spacing w:val="-4"/>
                                  <w:sz w:val="20"/>
                                </w:rPr>
                                <w:t xml:space="preserve"> </w:t>
                              </w:r>
                              <w:r>
                                <w:rPr>
                                  <w:rFonts w:ascii="Arial" w:hAnsi="Arial"/>
                                  <w:b/>
                                  <w:sz w:val="20"/>
                                </w:rPr>
                                <w:t>CONCORRÊNCIA</w:t>
                              </w:r>
                              <w:r>
                                <w:rPr>
                                  <w:rFonts w:ascii="Arial" w:hAnsi="Arial"/>
                                  <w:b/>
                                  <w:spacing w:val="-4"/>
                                  <w:sz w:val="20"/>
                                </w:rPr>
                                <w:t xml:space="preserve"> </w:t>
                              </w:r>
                              <w:r>
                                <w:rPr>
                                  <w:rFonts w:ascii="Arial" w:hAnsi="Arial"/>
                                  <w:b/>
                                  <w:spacing w:val="-2"/>
                                  <w:sz w:val="20"/>
                                </w:rPr>
                                <w:t>ELETRÔNICA:</w:t>
                              </w:r>
                            </w:p>
                            <w:p w14:paraId="56689780" w14:textId="3331C264" w:rsidR="00C17B50" w:rsidRDefault="00E21067">
                              <w:pPr>
                                <w:ind w:left="45" w:right="100"/>
                                <w:jc w:val="both"/>
                                <w:rPr>
                                  <w:sz w:val="20"/>
                                </w:rPr>
                              </w:pPr>
                              <w:r>
                                <w:rPr>
                                  <w:sz w:val="20"/>
                                </w:rPr>
                                <w:t>A concorrência será realizada por meio d</w:t>
                              </w:r>
                              <w:r w:rsidR="003B05BF">
                                <w:rPr>
                                  <w:sz w:val="20"/>
                                </w:rPr>
                                <w:t xml:space="preserve">a plataforma </w:t>
                              </w:r>
                              <w:r>
                                <w:rPr>
                                  <w:sz w:val="20"/>
                                </w:rPr>
                                <w:t xml:space="preserve">de licitações </w:t>
                              </w:r>
                              <w:r w:rsidR="003B05BF">
                                <w:rPr>
                                  <w:sz w:val="20"/>
                                </w:rPr>
                                <w:t>Portal de Compras Públicas</w:t>
                              </w:r>
                              <w:r>
                                <w:rPr>
                                  <w:sz w:val="20"/>
                                </w:rPr>
                                <w:t>. O endereço eletrônico para recebimento e abertura de propostas é o</w:t>
                              </w:r>
                              <w:r w:rsidR="003B05BF">
                                <w:rPr>
                                  <w:sz w:val="20"/>
                                </w:rPr>
                                <w:t xml:space="preserve"> </w:t>
                              </w:r>
                              <w:hyperlink r:id="rId14" w:history="1">
                                <w:r w:rsidR="003B05BF" w:rsidRPr="0094566C">
                                  <w:rPr>
                                    <w:rStyle w:val="Hyperlink"/>
                                    <w:sz w:val="20"/>
                                  </w:rPr>
                                  <w:t>https://www.portaldecompraspublicas.com.br/</w:t>
                                </w:r>
                              </w:hyperlink>
                              <w:r w:rsidR="003B05BF">
                                <w:rPr>
                                  <w:sz w:val="20"/>
                                </w:rPr>
                                <w:t xml:space="preserve"> </w:t>
                              </w:r>
                            </w:p>
                            <w:p w14:paraId="0588EFA2" w14:textId="022AE5FB" w:rsidR="00C17B50" w:rsidRDefault="00E21067">
                              <w:pPr>
                                <w:ind w:left="45" w:right="99"/>
                                <w:jc w:val="both"/>
                                <w:rPr>
                                  <w:sz w:val="20"/>
                                </w:rPr>
                              </w:pPr>
                              <w:r>
                                <w:rPr>
                                  <w:sz w:val="20"/>
                                </w:rPr>
                                <w:t xml:space="preserve">O edital está disponível na </w:t>
                              </w:r>
                              <w:r>
                                <w:rPr>
                                  <w:rFonts w:ascii="Arial" w:hAnsi="Arial"/>
                                  <w:i/>
                                  <w:sz w:val="20"/>
                                </w:rPr>
                                <w:t>internet</w:t>
                              </w:r>
                              <w:r>
                                <w:rPr>
                                  <w:sz w:val="20"/>
                                </w:rPr>
                                <w:t xml:space="preserve">, nas páginas do Portal Nacional de Contratações Públicas </w:t>
                              </w:r>
                              <w:hyperlink r:id="rId15" w:history="1">
                                <w:r w:rsidR="003B05BF" w:rsidRPr="0094566C">
                                  <w:rPr>
                                    <w:rStyle w:val="Hyperlink"/>
                                    <w:sz w:val="20"/>
                                  </w:rPr>
                                  <w:t>https://www.gov.br/pncp/pt-br</w:t>
                                </w:r>
                              </w:hyperlink>
                              <w:r w:rsidR="003B05BF">
                                <w:rPr>
                                  <w:sz w:val="20"/>
                                </w:rPr>
                                <w:t xml:space="preserve"> </w:t>
                              </w:r>
                              <w:r>
                                <w:rPr>
                                  <w:sz w:val="20"/>
                                </w:rPr>
                                <w:t xml:space="preserve">e </w:t>
                              </w:r>
                              <w:hyperlink r:id="rId16" w:history="1">
                                <w:r w:rsidR="003B05BF" w:rsidRPr="0094566C">
                                  <w:rPr>
                                    <w:rStyle w:val="Hyperlink"/>
                                    <w:sz w:val="20"/>
                                  </w:rPr>
                                  <w:t>https://www.sinop.mt.gov.br/</w:t>
                                </w:r>
                              </w:hyperlink>
                              <w:r>
                                <w:rPr>
                                  <w:sz w:val="20"/>
                                </w:rPr>
                                <w:t>.</w:t>
                              </w:r>
                            </w:p>
                            <w:p w14:paraId="715DBD11" w14:textId="77777777" w:rsidR="00C17B50" w:rsidRDefault="00C17B50">
                              <w:pPr>
                                <w:spacing w:before="38"/>
                                <w:rPr>
                                  <w:sz w:val="20"/>
                                </w:rPr>
                              </w:pPr>
                            </w:p>
                            <w:p w14:paraId="342B1D41" w14:textId="0EC30C1C" w:rsidR="00C17B50" w:rsidRDefault="00E21067">
                              <w:pPr>
                                <w:ind w:left="45" w:right="43"/>
                                <w:jc w:val="both"/>
                                <w:rPr>
                                  <w:sz w:val="20"/>
                                </w:rPr>
                              </w:pPr>
                              <w:r>
                                <w:rPr>
                                  <w:sz w:val="20"/>
                                </w:rPr>
                                <w:t>Os trabalhos serão conduzidos pelo</w:t>
                              </w:r>
                              <w:r w:rsidR="003B05BF">
                                <w:rPr>
                                  <w:sz w:val="20"/>
                                </w:rPr>
                                <w:t xml:space="preserve"> </w:t>
                              </w:r>
                              <w:r>
                                <w:rPr>
                                  <w:sz w:val="20"/>
                                </w:rPr>
                                <w:t xml:space="preserve">agente de contratação </w:t>
                              </w:r>
                              <w:r w:rsidR="003B05BF">
                                <w:rPr>
                                  <w:sz w:val="20"/>
                                </w:rPr>
                                <w:t xml:space="preserve">Adriano dos Santos </w:t>
                              </w:r>
                              <w:r>
                                <w:rPr>
                                  <w:sz w:val="20"/>
                                </w:rPr>
                                <w:t>e equipe de apoio, servidores(as) do(a) Departamento de Compras e Licitações.</w:t>
                              </w:r>
                            </w:p>
                            <w:p w14:paraId="750E05A0" w14:textId="77777777" w:rsidR="00C17B50" w:rsidRDefault="00C17B50">
                              <w:pPr>
                                <w:spacing w:before="39"/>
                                <w:rPr>
                                  <w:sz w:val="20"/>
                                </w:rPr>
                              </w:pPr>
                            </w:p>
                            <w:p w14:paraId="35FAC21D" w14:textId="3C856F87" w:rsidR="00C17B50" w:rsidRDefault="00E21067">
                              <w:pPr>
                                <w:numPr>
                                  <w:ilvl w:val="0"/>
                                  <w:numId w:val="3"/>
                                </w:numPr>
                                <w:tabs>
                                  <w:tab w:val="left" w:pos="192"/>
                                </w:tabs>
                                <w:ind w:hanging="147"/>
                                <w:rPr>
                                  <w:rFonts w:ascii="Symbol"/>
                                  <w:sz w:val="20"/>
                                </w:rPr>
                              </w:pPr>
                              <w:r>
                                <w:rPr>
                                  <w:rFonts w:ascii="Arial"/>
                                  <w:b/>
                                  <w:sz w:val="20"/>
                                </w:rPr>
                                <w:t xml:space="preserve">E-mail: </w:t>
                              </w:r>
                              <w:hyperlink r:id="rId17" w:history="1">
                                <w:r w:rsidR="003B05BF" w:rsidRPr="003B05BF">
                                  <w:rPr>
                                    <w:rStyle w:val="Hyperlink"/>
                                    <w:rFonts w:ascii="Arial"/>
                                    <w:bCs/>
                                    <w:sz w:val="20"/>
                                  </w:rPr>
                                  <w:t>licitacao@sinop.mt.gov.br</w:t>
                                </w:r>
                              </w:hyperlink>
                            </w:p>
                            <w:p w14:paraId="6FF59718" w14:textId="6C381765" w:rsidR="00C17B50" w:rsidRDefault="00E21067" w:rsidP="00596849">
                              <w:pPr>
                                <w:numPr>
                                  <w:ilvl w:val="0"/>
                                  <w:numId w:val="3"/>
                                </w:numPr>
                                <w:tabs>
                                  <w:tab w:val="left" w:pos="192"/>
                                </w:tabs>
                                <w:spacing w:line="244" w:lineRule="exact"/>
                                <w:ind w:hanging="147"/>
                                <w:rPr>
                                  <w:rFonts w:ascii="Symbol"/>
                                  <w:sz w:val="20"/>
                                </w:rPr>
                              </w:pPr>
                              <w:r>
                                <w:rPr>
                                  <w:rFonts w:ascii="Arial"/>
                                  <w:b/>
                                  <w:sz w:val="20"/>
                                </w:rPr>
                                <w:t>Telefone</w:t>
                              </w:r>
                              <w:r>
                                <w:rPr>
                                  <w:rFonts w:ascii="Arial"/>
                                  <w:b/>
                                  <w:spacing w:val="-3"/>
                                  <w:sz w:val="20"/>
                                </w:rPr>
                                <w:t xml:space="preserve"> </w:t>
                              </w:r>
                              <w:r>
                                <w:rPr>
                                  <w:rFonts w:ascii="Arial"/>
                                  <w:b/>
                                  <w:sz w:val="20"/>
                                </w:rPr>
                                <w:t>institucional:</w:t>
                              </w:r>
                              <w:r>
                                <w:rPr>
                                  <w:sz w:val="20"/>
                                </w:rPr>
                                <w:t>(</w:t>
                              </w:r>
                              <w:r w:rsidR="003B05BF">
                                <w:rPr>
                                  <w:sz w:val="20"/>
                                </w:rPr>
                                <w:t>66</w:t>
                              </w:r>
                              <w:r>
                                <w:rPr>
                                  <w:sz w:val="20"/>
                                </w:rPr>
                                <w:t>)</w:t>
                              </w:r>
                              <w:r>
                                <w:rPr>
                                  <w:spacing w:val="-3"/>
                                  <w:sz w:val="20"/>
                                </w:rPr>
                                <w:t xml:space="preserve"> </w:t>
                              </w:r>
                              <w:r w:rsidR="003B05BF">
                                <w:rPr>
                                  <w:spacing w:val="-3"/>
                                  <w:sz w:val="20"/>
                                </w:rPr>
                                <w:t>3520</w:t>
                              </w:r>
                              <w:r>
                                <w:rPr>
                                  <w:sz w:val="20"/>
                                </w:rPr>
                                <w:t>-</w:t>
                              </w:r>
                              <w:r w:rsidR="003B05BF">
                                <w:rPr>
                                  <w:sz w:val="20"/>
                                </w:rPr>
                                <w:t>7291</w:t>
                              </w:r>
                              <w:r w:rsidR="00283712">
                                <w:rPr>
                                  <w:sz w:val="20"/>
                                </w:rPr>
                                <w:t xml:space="preserve"> / 99</w:t>
                              </w:r>
                              <w:r w:rsidR="00596849">
                                <w:rPr>
                                  <w:sz w:val="20"/>
                                </w:rPr>
                                <w:t>656-0722</w:t>
                              </w:r>
                            </w:p>
                            <w:p w14:paraId="3BB25547" w14:textId="2B895791" w:rsidR="00C17B50" w:rsidRDefault="00E21067">
                              <w:pPr>
                                <w:numPr>
                                  <w:ilvl w:val="0"/>
                                  <w:numId w:val="3"/>
                                </w:numPr>
                                <w:tabs>
                                  <w:tab w:val="left" w:pos="192"/>
                                </w:tabs>
                                <w:spacing w:line="243" w:lineRule="exact"/>
                                <w:ind w:hanging="147"/>
                                <w:rPr>
                                  <w:rFonts w:ascii="Symbol" w:hAnsi="Symbol"/>
                                  <w:sz w:val="20"/>
                                </w:rPr>
                              </w:pPr>
                              <w:r>
                                <w:rPr>
                                  <w:rFonts w:ascii="Arial" w:hAnsi="Arial"/>
                                  <w:b/>
                                  <w:sz w:val="20"/>
                                </w:rPr>
                                <w:t>Endereço:</w:t>
                              </w:r>
                              <w:r>
                                <w:rPr>
                                  <w:rFonts w:ascii="Arial" w:hAnsi="Arial"/>
                                  <w:b/>
                                  <w:spacing w:val="-5"/>
                                  <w:sz w:val="20"/>
                                </w:rPr>
                                <w:t xml:space="preserve"> </w:t>
                              </w:r>
                              <w:r w:rsidR="00596849">
                                <w:rPr>
                                  <w:sz w:val="20"/>
                                </w:rPr>
                                <w:t>Avenida das Embaúbas</w:t>
                              </w:r>
                              <w:r>
                                <w:rPr>
                                  <w:sz w:val="20"/>
                                </w:rPr>
                                <w:t>,</w:t>
                              </w:r>
                              <w:r>
                                <w:rPr>
                                  <w:spacing w:val="-3"/>
                                  <w:sz w:val="20"/>
                                </w:rPr>
                                <w:t xml:space="preserve"> </w:t>
                              </w:r>
                              <w:r w:rsidR="00596849">
                                <w:rPr>
                                  <w:spacing w:val="-3"/>
                                  <w:sz w:val="20"/>
                                </w:rPr>
                                <w:t>1.386</w:t>
                              </w:r>
                              <w:r>
                                <w:rPr>
                                  <w:spacing w:val="-3"/>
                                  <w:sz w:val="20"/>
                                </w:rPr>
                                <w:t xml:space="preserve"> </w:t>
                              </w:r>
                              <w:r>
                                <w:rPr>
                                  <w:sz w:val="20"/>
                                </w:rPr>
                                <w:t>–</w:t>
                              </w:r>
                              <w:r>
                                <w:rPr>
                                  <w:spacing w:val="-2"/>
                                  <w:sz w:val="20"/>
                                </w:rPr>
                                <w:t xml:space="preserve"> </w:t>
                              </w:r>
                              <w:r w:rsidR="00596849">
                                <w:rPr>
                                  <w:spacing w:val="-2"/>
                                  <w:sz w:val="20"/>
                                </w:rPr>
                                <w:t>Setor Comercial</w:t>
                              </w:r>
                              <w:r>
                                <w:rPr>
                                  <w:spacing w:val="-2"/>
                                  <w:sz w:val="20"/>
                                </w:rPr>
                                <w:t xml:space="preserve"> </w:t>
                              </w:r>
                              <w:r>
                                <w:rPr>
                                  <w:sz w:val="20"/>
                                </w:rPr>
                                <w:t>–</w:t>
                              </w:r>
                              <w:r>
                                <w:rPr>
                                  <w:spacing w:val="-2"/>
                                  <w:sz w:val="20"/>
                                </w:rPr>
                                <w:t xml:space="preserve"> </w:t>
                              </w:r>
                              <w:r>
                                <w:rPr>
                                  <w:sz w:val="20"/>
                                </w:rPr>
                                <w:t>CEP</w:t>
                              </w:r>
                              <w:r>
                                <w:rPr>
                                  <w:spacing w:val="-2"/>
                                  <w:sz w:val="20"/>
                                </w:rPr>
                                <w:t xml:space="preserve"> </w:t>
                              </w:r>
                              <w:r w:rsidR="00596849">
                                <w:rPr>
                                  <w:spacing w:val="-2"/>
                                  <w:sz w:val="20"/>
                                </w:rPr>
                                <w:t>78</w:t>
                              </w:r>
                              <w:r>
                                <w:rPr>
                                  <w:sz w:val="20"/>
                                </w:rPr>
                                <w:t>.5</w:t>
                              </w:r>
                              <w:r w:rsidR="00596849">
                                <w:rPr>
                                  <w:sz w:val="20"/>
                                </w:rPr>
                                <w:t>5</w:t>
                              </w:r>
                              <w:r>
                                <w:rPr>
                                  <w:sz w:val="20"/>
                                </w:rPr>
                                <w:t>0-</w:t>
                              </w:r>
                              <w:r w:rsidR="00596849">
                                <w:rPr>
                                  <w:sz w:val="20"/>
                                </w:rPr>
                                <w:t>206</w:t>
                              </w:r>
                              <w:r>
                                <w:rPr>
                                  <w:sz w:val="20"/>
                                </w:rPr>
                                <w:t>,</w:t>
                              </w:r>
                              <w:r>
                                <w:rPr>
                                  <w:spacing w:val="-3"/>
                                  <w:sz w:val="20"/>
                                </w:rPr>
                                <w:t xml:space="preserve"> </w:t>
                              </w:r>
                              <w:r w:rsidR="00596849">
                                <w:rPr>
                                  <w:spacing w:val="-3"/>
                                  <w:sz w:val="20"/>
                                </w:rPr>
                                <w:t>Sinop</w:t>
                              </w:r>
                              <w:r>
                                <w:rPr>
                                  <w:sz w:val="20"/>
                                </w:rPr>
                                <w:t>/</w:t>
                              </w:r>
                              <w:r w:rsidR="00596849">
                                <w:rPr>
                                  <w:spacing w:val="-3"/>
                                  <w:sz w:val="20"/>
                                </w:rPr>
                                <w:t>MT</w:t>
                              </w:r>
                            </w:p>
                            <w:p w14:paraId="437E4B73" w14:textId="4D554EBC" w:rsidR="00C17B50" w:rsidRPr="00596849" w:rsidRDefault="00596849">
                              <w:pPr>
                                <w:numPr>
                                  <w:ilvl w:val="0"/>
                                  <w:numId w:val="3"/>
                                </w:numPr>
                                <w:tabs>
                                  <w:tab w:val="left" w:pos="212"/>
                                </w:tabs>
                                <w:spacing w:line="263" w:lineRule="exact"/>
                                <w:ind w:left="212" w:hanging="167"/>
                                <w:rPr>
                                  <w:rFonts w:ascii="Symbol" w:hAnsi="Symbol"/>
                                  <w:bCs/>
                                </w:rPr>
                              </w:pPr>
                              <w:r>
                                <w:rPr>
                                  <w:rFonts w:ascii="Arial" w:hAnsi="Arial"/>
                                  <w:bCs/>
                                  <w:sz w:val="20"/>
                                </w:rPr>
                                <w:t xml:space="preserve">Horário de </w:t>
                              </w:r>
                              <w:r w:rsidR="00E21067" w:rsidRPr="00596849">
                                <w:rPr>
                                  <w:rFonts w:ascii="Arial" w:hAnsi="Arial"/>
                                  <w:bCs/>
                                  <w:sz w:val="20"/>
                                </w:rPr>
                                <w:t>atendimento</w:t>
                              </w:r>
                              <w:r w:rsidR="00E21067" w:rsidRPr="00596849">
                                <w:rPr>
                                  <w:rFonts w:ascii="Arial" w:hAnsi="Arial"/>
                                  <w:bCs/>
                                  <w:spacing w:val="-1"/>
                                  <w:sz w:val="20"/>
                                </w:rPr>
                                <w:t xml:space="preserve"> </w:t>
                              </w:r>
                              <w:r>
                                <w:rPr>
                                  <w:rFonts w:ascii="Arial" w:hAnsi="Arial"/>
                                  <w:bCs/>
                                  <w:spacing w:val="-1"/>
                                  <w:sz w:val="20"/>
                                </w:rPr>
                                <w:t>ocorre</w:t>
                              </w:r>
                              <w:r w:rsidR="00E21067" w:rsidRPr="00596849">
                                <w:rPr>
                                  <w:rFonts w:ascii="Arial" w:hAnsi="Arial"/>
                                  <w:bCs/>
                                  <w:spacing w:val="-2"/>
                                  <w:sz w:val="20"/>
                                </w:rPr>
                                <w:t xml:space="preserve"> </w:t>
                              </w:r>
                              <w:r w:rsidR="00E21067" w:rsidRPr="00596849">
                                <w:rPr>
                                  <w:rFonts w:ascii="Arial" w:hAnsi="Arial"/>
                                  <w:bCs/>
                                  <w:sz w:val="20"/>
                                </w:rPr>
                                <w:t>das</w:t>
                              </w:r>
                              <w:r w:rsidR="00E21067" w:rsidRPr="00596849">
                                <w:rPr>
                                  <w:rFonts w:ascii="Arial" w:hAnsi="Arial"/>
                                  <w:bCs/>
                                  <w:spacing w:val="-1"/>
                                  <w:sz w:val="20"/>
                                </w:rPr>
                                <w:t xml:space="preserve"> </w:t>
                              </w:r>
                              <w:r w:rsidR="00E21067" w:rsidRPr="00596849">
                                <w:rPr>
                                  <w:rFonts w:ascii="Arial" w:hAnsi="Arial"/>
                                  <w:bCs/>
                                  <w:sz w:val="20"/>
                                </w:rPr>
                                <w:t>08h</w:t>
                              </w:r>
                              <w:r w:rsidRPr="00596849">
                                <w:rPr>
                                  <w:rFonts w:ascii="Arial" w:hAnsi="Arial"/>
                                  <w:bCs/>
                                  <w:sz w:val="20"/>
                                </w:rPr>
                                <w:t>0</w:t>
                              </w:r>
                              <w:r w:rsidR="00E21067" w:rsidRPr="00596849">
                                <w:rPr>
                                  <w:rFonts w:ascii="Arial" w:hAnsi="Arial"/>
                                  <w:bCs/>
                                  <w:sz w:val="20"/>
                                </w:rPr>
                                <w:t>0min</w:t>
                              </w:r>
                              <w:r w:rsidR="00E21067" w:rsidRPr="00596849">
                                <w:rPr>
                                  <w:rFonts w:ascii="Arial" w:hAnsi="Arial"/>
                                  <w:bCs/>
                                  <w:spacing w:val="-1"/>
                                  <w:sz w:val="20"/>
                                </w:rPr>
                                <w:t xml:space="preserve"> </w:t>
                              </w:r>
                              <w:r w:rsidR="00E21067" w:rsidRPr="00596849">
                                <w:rPr>
                                  <w:rFonts w:ascii="Arial" w:hAnsi="Arial"/>
                                  <w:bCs/>
                                  <w:sz w:val="20"/>
                                </w:rPr>
                                <w:t>às</w:t>
                              </w:r>
                              <w:r w:rsidR="00E21067" w:rsidRPr="00596849">
                                <w:rPr>
                                  <w:rFonts w:ascii="Arial" w:hAnsi="Arial"/>
                                  <w:bCs/>
                                  <w:spacing w:val="-1"/>
                                  <w:sz w:val="20"/>
                                </w:rPr>
                                <w:t xml:space="preserve"> </w:t>
                              </w:r>
                              <w:r w:rsidR="00E21067" w:rsidRPr="00596849">
                                <w:rPr>
                                  <w:rFonts w:ascii="Arial" w:hAnsi="Arial"/>
                                  <w:bCs/>
                                  <w:sz w:val="20"/>
                                </w:rPr>
                                <w:t>1</w:t>
                              </w:r>
                              <w:r w:rsidRPr="00596849">
                                <w:rPr>
                                  <w:rFonts w:ascii="Arial" w:hAnsi="Arial"/>
                                  <w:bCs/>
                                  <w:sz w:val="20"/>
                                </w:rPr>
                                <w:t>4</w:t>
                              </w:r>
                              <w:r w:rsidR="00E21067" w:rsidRPr="00596849">
                                <w:rPr>
                                  <w:rFonts w:ascii="Arial" w:hAnsi="Arial"/>
                                  <w:bCs/>
                                  <w:sz w:val="20"/>
                                </w:rPr>
                                <w:t>h00min</w:t>
                              </w:r>
                              <w:r w:rsidRPr="00596849">
                                <w:rPr>
                                  <w:rFonts w:ascii="Arial" w:hAnsi="Arial"/>
                                  <w:bCs/>
                                  <w:sz w:val="20"/>
                                </w:rPr>
                                <w:t xml:space="preserve"> (</w:t>
                              </w:r>
                              <w:r>
                                <w:rPr>
                                  <w:rFonts w:ascii="Arial" w:hAnsi="Arial"/>
                                  <w:bCs/>
                                  <w:sz w:val="20"/>
                                </w:rPr>
                                <w:t xml:space="preserve">horário de </w:t>
                              </w:r>
                              <w:r w:rsidRPr="00596849">
                                <w:rPr>
                                  <w:rFonts w:ascii="Arial" w:hAnsi="Arial"/>
                                  <w:bCs/>
                                  <w:sz w:val="20"/>
                                </w:rPr>
                                <w:t>Brasília-DF)</w:t>
                              </w:r>
                              <w:r w:rsidR="00E21067" w:rsidRPr="00596849">
                                <w:rPr>
                                  <w:rFonts w:ascii="Arial" w:hAnsi="Arial"/>
                                  <w:bCs/>
                                  <w:spacing w:val="-5"/>
                                  <w:sz w:val="20"/>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F408F15" id="Group 16" o:spid="_x0000_s1033" style="position:absolute;margin-left:112.5pt;margin-top:14.65pt;width:431.3pt;height:177pt;z-index:-15726592;mso-wrap-distance-left:0;mso-wrap-distance-right:0;mso-position-horizontal-relative:page;mso-width-relative:margin;mso-height-relative:margin" coordorigin="63,63" coordsize="54775,23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">
                <v:shape id="Graphic 17" o:spid="_x0000_s1034" style="position:absolute;left:8458;top:5880;width:355;height:13;visibility:visible;mso-wrap-style:square;v-text-anchor:top" coordsize="355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" path="m,l35280,e" filled="f" strokecolor="navy" strokeweight=".25836mm">
                  <v:path arrowok="t"/>
                </v:shape>
                <v:shape id="Textbox 18" o:spid="_x0000_s1035" type="#_x0000_t202" style="position:absolute;left:63;top:63;width:54775;height:23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" filled="f" strokeweight="1pt">
                  <v:textbox inset="0,0,0,0">
                    <w:txbxContent>
                      <w:p w14:paraId="7DCA5695" w14:textId="77777777" w:rsidR="00C17B50" w:rsidRDefault="00E21067">
                        <w:pPr>
                          <w:ind w:left="45"/>
                          <w:jc w:val="both"/>
                          <w:rPr>
                            <w:rFonts w:ascii="Arial" w:hAnsi="Arial"/>
                            <w:b/>
                            <w:sz w:val="20"/>
                          </w:rPr>
                        </w:pPr>
                        <w:r>
                          <w:rPr>
                            <w:rFonts w:ascii="Arial" w:hAnsi="Arial"/>
                            <w:b/>
                            <w:sz w:val="20"/>
                          </w:rPr>
                          <w:t>4</w:t>
                        </w:r>
                        <w:r>
                          <w:rPr>
                            <w:rFonts w:ascii="Arial" w:hAnsi="Arial"/>
                            <w:b/>
                            <w:spacing w:val="-7"/>
                            <w:sz w:val="20"/>
                          </w:rPr>
                          <w:t xml:space="preserve"> </w:t>
                        </w:r>
                        <w:r>
                          <w:rPr>
                            <w:rFonts w:ascii="Arial" w:hAnsi="Arial"/>
                            <w:b/>
                            <w:sz w:val="20"/>
                          </w:rPr>
                          <w:t>SISTEMA</w:t>
                        </w:r>
                        <w:r>
                          <w:rPr>
                            <w:rFonts w:ascii="Arial" w:hAnsi="Arial"/>
                            <w:b/>
                            <w:spacing w:val="-4"/>
                            <w:sz w:val="20"/>
                          </w:rPr>
                          <w:t xml:space="preserve"> </w:t>
                        </w:r>
                        <w:r>
                          <w:rPr>
                            <w:rFonts w:ascii="Arial" w:hAnsi="Arial"/>
                            <w:b/>
                            <w:sz w:val="20"/>
                          </w:rPr>
                          <w:t>DA</w:t>
                        </w:r>
                        <w:r>
                          <w:rPr>
                            <w:rFonts w:ascii="Arial" w:hAnsi="Arial"/>
                            <w:b/>
                            <w:spacing w:val="-4"/>
                            <w:sz w:val="20"/>
                          </w:rPr>
                          <w:t xml:space="preserve"> </w:t>
                        </w:r>
                        <w:r>
                          <w:rPr>
                            <w:rFonts w:ascii="Arial" w:hAnsi="Arial"/>
                            <w:b/>
                            <w:sz w:val="20"/>
                          </w:rPr>
                          <w:t>CONCORRÊNCIA</w:t>
                        </w:r>
                        <w:r>
                          <w:rPr>
                            <w:rFonts w:ascii="Arial" w:hAnsi="Arial"/>
                            <w:b/>
                            <w:spacing w:val="-4"/>
                            <w:sz w:val="20"/>
                          </w:rPr>
                          <w:t xml:space="preserve"> </w:t>
                        </w:r>
                        <w:r>
                          <w:rPr>
                            <w:rFonts w:ascii="Arial" w:hAnsi="Arial"/>
                            <w:b/>
                            <w:spacing w:val="-2"/>
                            <w:sz w:val="20"/>
                          </w:rPr>
                          <w:t>ELETRÔNICA:</w:t>
                        </w:r>
                      </w:p>
                      <w:p w14:paraId="56689780" w14:textId="3331C264" w:rsidR="00C17B50" w:rsidRDefault="00E21067">
                        <w:pPr>
                          <w:ind w:left="45" w:right="100"/>
                          <w:jc w:val="both"/>
                          <w:rPr>
                            <w:sz w:val="20"/>
                          </w:rPr>
                        </w:pPr>
                        <w:r>
                          <w:rPr>
                            <w:sz w:val="20"/>
                          </w:rPr>
                          <w:t>A concorrência será realizada por meio d</w:t>
                        </w:r>
                        <w:r w:rsidR="003B05BF">
                          <w:rPr>
                            <w:sz w:val="20"/>
                          </w:rPr>
                          <w:t xml:space="preserve">a plataforma </w:t>
                        </w:r>
                        <w:r>
                          <w:rPr>
                            <w:sz w:val="20"/>
                          </w:rPr>
                          <w:t xml:space="preserve">de licitações </w:t>
                        </w:r>
                        <w:r w:rsidR="003B05BF">
                          <w:rPr>
                            <w:sz w:val="20"/>
                          </w:rPr>
                          <w:t>Portal de Compras Públicas</w:t>
                        </w:r>
                        <w:r>
                          <w:rPr>
                            <w:sz w:val="20"/>
                          </w:rPr>
                          <w:t>. O endereço eletrônico para recebimento e abertura de propostas é o</w:t>
                        </w:r>
                        <w:r w:rsidR="003B05BF">
                          <w:rPr>
                            <w:sz w:val="20"/>
                          </w:rPr>
                          <w:t xml:space="preserve"> </w:t>
                        </w:r>
                        <w:hyperlink r:id="rId18" w:history="1">
                          <w:r w:rsidR="003B05BF" w:rsidRPr="0094566C">
                            <w:rPr>
                              <w:rStyle w:val="Hyperlink"/>
                              <w:sz w:val="20"/>
                            </w:rPr>
                            <w:t>https://www.portaldecompraspublicas.com.br/</w:t>
                          </w:r>
                        </w:hyperlink>
                        <w:r w:rsidR="003B05BF">
                          <w:rPr>
                            <w:sz w:val="20"/>
                          </w:rPr>
                          <w:t xml:space="preserve"> </w:t>
                        </w:r>
                      </w:p>
                      <w:p w14:paraId="0588EFA2" w14:textId="022AE5FB" w:rsidR="00C17B50" w:rsidRDefault="00E21067">
                        <w:pPr>
                          <w:ind w:left="45" w:right="99"/>
                          <w:jc w:val="both"/>
                          <w:rPr>
                            <w:sz w:val="20"/>
                          </w:rPr>
                        </w:pPr>
                        <w:r>
                          <w:rPr>
                            <w:sz w:val="20"/>
                          </w:rPr>
                          <w:t xml:space="preserve">O edital está disponível na </w:t>
                        </w:r>
                        <w:r>
                          <w:rPr>
                            <w:rFonts w:ascii="Arial" w:hAnsi="Arial"/>
                            <w:i/>
                            <w:sz w:val="20"/>
                          </w:rPr>
                          <w:t>internet</w:t>
                        </w:r>
                        <w:r>
                          <w:rPr>
                            <w:sz w:val="20"/>
                          </w:rPr>
                          <w:t xml:space="preserve">, nas páginas do Portal Nacional de Contratações Públicas </w:t>
                        </w:r>
                        <w:hyperlink r:id="rId19" w:history="1">
                          <w:r w:rsidR="003B05BF" w:rsidRPr="0094566C">
                            <w:rPr>
                              <w:rStyle w:val="Hyperlink"/>
                              <w:sz w:val="20"/>
                            </w:rPr>
                            <w:t>https://www.gov.br/pncp/pt-br</w:t>
                          </w:r>
                        </w:hyperlink>
                        <w:r w:rsidR="003B05BF">
                          <w:rPr>
                            <w:sz w:val="20"/>
                          </w:rPr>
                          <w:t xml:space="preserve"> </w:t>
                        </w:r>
                        <w:r>
                          <w:rPr>
                            <w:sz w:val="20"/>
                          </w:rPr>
                          <w:t xml:space="preserve">e </w:t>
                        </w:r>
                        <w:hyperlink r:id="rId20" w:history="1">
                          <w:r w:rsidR="003B05BF" w:rsidRPr="0094566C">
                            <w:rPr>
                              <w:rStyle w:val="Hyperlink"/>
                              <w:sz w:val="20"/>
                            </w:rPr>
                            <w:t>https://www.sinop.mt.gov.br/</w:t>
                          </w:r>
                        </w:hyperlink>
                        <w:r>
                          <w:rPr>
                            <w:sz w:val="20"/>
                          </w:rPr>
                          <w:t>.</w:t>
                        </w:r>
                      </w:p>
                      <w:p w14:paraId="715DBD11" w14:textId="77777777" w:rsidR="00C17B50" w:rsidRDefault="00C17B50">
                        <w:pPr>
                          <w:spacing w:before="38"/>
                          <w:rPr>
                            <w:sz w:val="20"/>
                          </w:rPr>
                        </w:pPr>
                      </w:p>
                      <w:p w14:paraId="342B1D41" w14:textId="0EC30C1C" w:rsidR="00C17B50" w:rsidRDefault="00E21067">
                        <w:pPr>
                          <w:ind w:left="45" w:right="43"/>
                          <w:jc w:val="both"/>
                          <w:rPr>
                            <w:sz w:val="20"/>
                          </w:rPr>
                        </w:pPr>
                        <w:r>
                          <w:rPr>
                            <w:sz w:val="20"/>
                          </w:rPr>
                          <w:t>Os trabalhos serão conduzidos pelo</w:t>
                        </w:r>
                        <w:r w:rsidR="003B05BF">
                          <w:rPr>
                            <w:sz w:val="20"/>
                          </w:rPr>
                          <w:t xml:space="preserve"> </w:t>
                        </w:r>
                        <w:r>
                          <w:rPr>
                            <w:sz w:val="20"/>
                          </w:rPr>
                          <w:t xml:space="preserve">agente de contratação </w:t>
                        </w:r>
                        <w:r w:rsidR="003B05BF">
                          <w:rPr>
                            <w:sz w:val="20"/>
                          </w:rPr>
                          <w:t xml:space="preserve">Adriano dos Santos </w:t>
                        </w:r>
                        <w:r>
                          <w:rPr>
                            <w:sz w:val="20"/>
                          </w:rPr>
                          <w:t>e equipe de apoio, servidores(as) do(a) Departamento de Compras e Licitações.</w:t>
                        </w:r>
                      </w:p>
                      <w:p w14:paraId="750E05A0" w14:textId="77777777" w:rsidR="00C17B50" w:rsidRDefault="00C17B50">
                        <w:pPr>
                          <w:spacing w:before="39"/>
                          <w:rPr>
                            <w:sz w:val="20"/>
                          </w:rPr>
                        </w:pPr>
                      </w:p>
                      <w:p w14:paraId="35FAC21D" w14:textId="3C856F87" w:rsidR="00C17B50" w:rsidRDefault="00E21067">
                        <w:pPr>
                          <w:numPr>
                            <w:ilvl w:val="0"/>
                            <w:numId w:val="3"/>
                          </w:numPr>
                          <w:tabs>
                            <w:tab w:val="left" w:pos="192"/>
                          </w:tabs>
                          <w:ind w:hanging="147"/>
                          <w:rPr>
                            <w:rFonts w:ascii="Symbol"/>
                            <w:sz w:val="20"/>
                          </w:rPr>
                        </w:pPr>
                        <w:r>
                          <w:rPr>
                            <w:rFonts w:ascii="Arial"/>
                            <w:b/>
                            <w:sz w:val="20"/>
                          </w:rPr>
                          <w:t xml:space="preserve">E-mail: </w:t>
                        </w:r>
                        <w:hyperlink r:id="rId21" w:history="1">
                          <w:r w:rsidR="003B05BF" w:rsidRPr="003B05BF">
                            <w:rPr>
                              <w:rStyle w:val="Hyperlink"/>
                              <w:rFonts w:ascii="Arial"/>
                              <w:bCs/>
                              <w:sz w:val="20"/>
                            </w:rPr>
                            <w:t>licitacao@sinop.mt.gov.br</w:t>
                          </w:r>
                        </w:hyperlink>
                      </w:p>
                      <w:p w14:paraId="6FF59718" w14:textId="6C381765" w:rsidR="00C17B50" w:rsidRDefault="00E21067" w:rsidP="00596849">
                        <w:pPr>
                          <w:numPr>
                            <w:ilvl w:val="0"/>
                            <w:numId w:val="3"/>
                          </w:numPr>
                          <w:tabs>
                            <w:tab w:val="left" w:pos="192"/>
                          </w:tabs>
                          <w:spacing w:line="244" w:lineRule="exact"/>
                          <w:ind w:hanging="147"/>
                          <w:rPr>
                            <w:rFonts w:ascii="Symbol"/>
                            <w:sz w:val="20"/>
                          </w:rPr>
                        </w:pPr>
                        <w:r>
                          <w:rPr>
                            <w:rFonts w:ascii="Arial"/>
                            <w:b/>
                            <w:sz w:val="20"/>
                          </w:rPr>
                          <w:t>Telefone</w:t>
                        </w:r>
                        <w:r>
                          <w:rPr>
                            <w:rFonts w:ascii="Arial"/>
                            <w:b/>
                            <w:spacing w:val="-3"/>
                            <w:sz w:val="20"/>
                          </w:rPr>
                          <w:t xml:space="preserve"> </w:t>
                        </w:r>
                        <w:r>
                          <w:rPr>
                            <w:rFonts w:ascii="Arial"/>
                            <w:b/>
                            <w:sz w:val="20"/>
                          </w:rPr>
                          <w:t>institucional:</w:t>
                        </w:r>
                        <w:r>
                          <w:rPr>
                            <w:sz w:val="20"/>
                          </w:rPr>
                          <w:t>(</w:t>
                        </w:r>
                        <w:r w:rsidR="003B05BF">
                          <w:rPr>
                            <w:sz w:val="20"/>
                          </w:rPr>
                          <w:t>66</w:t>
                        </w:r>
                        <w:r>
                          <w:rPr>
                            <w:sz w:val="20"/>
                          </w:rPr>
                          <w:t>)</w:t>
                        </w:r>
                        <w:r>
                          <w:rPr>
                            <w:spacing w:val="-3"/>
                            <w:sz w:val="20"/>
                          </w:rPr>
                          <w:t xml:space="preserve"> </w:t>
                        </w:r>
                        <w:r w:rsidR="003B05BF">
                          <w:rPr>
                            <w:spacing w:val="-3"/>
                            <w:sz w:val="20"/>
                          </w:rPr>
                          <w:t>3520</w:t>
                        </w:r>
                        <w:r>
                          <w:rPr>
                            <w:sz w:val="20"/>
                          </w:rPr>
                          <w:t>-</w:t>
                        </w:r>
                        <w:r w:rsidR="003B05BF">
                          <w:rPr>
                            <w:sz w:val="20"/>
                          </w:rPr>
                          <w:t>7291</w:t>
                        </w:r>
                        <w:r w:rsidR="00283712">
                          <w:rPr>
                            <w:sz w:val="20"/>
                          </w:rPr>
                          <w:t xml:space="preserve"> / 99</w:t>
                        </w:r>
                        <w:r w:rsidR="00596849">
                          <w:rPr>
                            <w:sz w:val="20"/>
                          </w:rPr>
                          <w:t>656-0722</w:t>
                        </w:r>
                      </w:p>
                      <w:p w14:paraId="3BB25547" w14:textId="2B895791" w:rsidR="00C17B50" w:rsidRDefault="00E21067">
                        <w:pPr>
                          <w:numPr>
                            <w:ilvl w:val="0"/>
                            <w:numId w:val="3"/>
                          </w:numPr>
                          <w:tabs>
                            <w:tab w:val="left" w:pos="192"/>
                          </w:tabs>
                          <w:spacing w:line="243" w:lineRule="exact"/>
                          <w:ind w:hanging="147"/>
                          <w:rPr>
                            <w:rFonts w:ascii="Symbol" w:hAnsi="Symbol"/>
                            <w:sz w:val="20"/>
                          </w:rPr>
                        </w:pPr>
                        <w:r>
                          <w:rPr>
                            <w:rFonts w:ascii="Arial" w:hAnsi="Arial"/>
                            <w:b/>
                            <w:sz w:val="20"/>
                          </w:rPr>
                          <w:t>Endereço:</w:t>
                        </w:r>
                        <w:r>
                          <w:rPr>
                            <w:rFonts w:ascii="Arial" w:hAnsi="Arial"/>
                            <w:b/>
                            <w:spacing w:val="-5"/>
                            <w:sz w:val="20"/>
                          </w:rPr>
                          <w:t xml:space="preserve"> </w:t>
                        </w:r>
                        <w:r w:rsidR="00596849">
                          <w:rPr>
                            <w:sz w:val="20"/>
                          </w:rPr>
                          <w:t>Avenida das Embaúbas</w:t>
                        </w:r>
                        <w:r>
                          <w:rPr>
                            <w:sz w:val="20"/>
                          </w:rPr>
                          <w:t>,</w:t>
                        </w:r>
                        <w:r>
                          <w:rPr>
                            <w:spacing w:val="-3"/>
                            <w:sz w:val="20"/>
                          </w:rPr>
                          <w:t xml:space="preserve"> </w:t>
                        </w:r>
                        <w:r w:rsidR="00596849">
                          <w:rPr>
                            <w:spacing w:val="-3"/>
                            <w:sz w:val="20"/>
                          </w:rPr>
                          <w:t>1.386</w:t>
                        </w:r>
                        <w:r>
                          <w:rPr>
                            <w:spacing w:val="-3"/>
                            <w:sz w:val="20"/>
                          </w:rPr>
                          <w:t xml:space="preserve"> </w:t>
                        </w:r>
                        <w:r>
                          <w:rPr>
                            <w:sz w:val="20"/>
                          </w:rPr>
                          <w:t>–</w:t>
                        </w:r>
                        <w:r>
                          <w:rPr>
                            <w:spacing w:val="-2"/>
                            <w:sz w:val="20"/>
                          </w:rPr>
                          <w:t xml:space="preserve"> </w:t>
                        </w:r>
                        <w:r w:rsidR="00596849">
                          <w:rPr>
                            <w:spacing w:val="-2"/>
                            <w:sz w:val="20"/>
                          </w:rPr>
                          <w:t>Setor Comercial</w:t>
                        </w:r>
                        <w:r>
                          <w:rPr>
                            <w:spacing w:val="-2"/>
                            <w:sz w:val="20"/>
                          </w:rPr>
                          <w:t xml:space="preserve"> </w:t>
                        </w:r>
                        <w:r>
                          <w:rPr>
                            <w:sz w:val="20"/>
                          </w:rPr>
                          <w:t>–</w:t>
                        </w:r>
                        <w:r>
                          <w:rPr>
                            <w:spacing w:val="-2"/>
                            <w:sz w:val="20"/>
                          </w:rPr>
                          <w:t xml:space="preserve"> </w:t>
                        </w:r>
                        <w:r>
                          <w:rPr>
                            <w:sz w:val="20"/>
                          </w:rPr>
                          <w:t>CEP</w:t>
                        </w:r>
                        <w:r>
                          <w:rPr>
                            <w:spacing w:val="-2"/>
                            <w:sz w:val="20"/>
                          </w:rPr>
                          <w:t xml:space="preserve"> </w:t>
                        </w:r>
                        <w:r w:rsidR="00596849">
                          <w:rPr>
                            <w:spacing w:val="-2"/>
                            <w:sz w:val="20"/>
                          </w:rPr>
                          <w:t>78</w:t>
                        </w:r>
                        <w:r>
                          <w:rPr>
                            <w:sz w:val="20"/>
                          </w:rPr>
                          <w:t>.5</w:t>
                        </w:r>
                        <w:r w:rsidR="00596849">
                          <w:rPr>
                            <w:sz w:val="20"/>
                          </w:rPr>
                          <w:t>5</w:t>
                        </w:r>
                        <w:r>
                          <w:rPr>
                            <w:sz w:val="20"/>
                          </w:rPr>
                          <w:t>0-</w:t>
                        </w:r>
                        <w:r w:rsidR="00596849">
                          <w:rPr>
                            <w:sz w:val="20"/>
                          </w:rPr>
                          <w:t>206</w:t>
                        </w:r>
                        <w:r>
                          <w:rPr>
                            <w:sz w:val="20"/>
                          </w:rPr>
                          <w:t>,</w:t>
                        </w:r>
                        <w:r>
                          <w:rPr>
                            <w:spacing w:val="-3"/>
                            <w:sz w:val="20"/>
                          </w:rPr>
                          <w:t xml:space="preserve"> </w:t>
                        </w:r>
                        <w:r w:rsidR="00596849">
                          <w:rPr>
                            <w:spacing w:val="-3"/>
                            <w:sz w:val="20"/>
                          </w:rPr>
                          <w:t>Sinop</w:t>
                        </w:r>
                        <w:r>
                          <w:rPr>
                            <w:sz w:val="20"/>
                          </w:rPr>
                          <w:t>/</w:t>
                        </w:r>
                        <w:r w:rsidR="00596849">
                          <w:rPr>
                            <w:spacing w:val="-3"/>
                            <w:sz w:val="20"/>
                          </w:rPr>
                          <w:t>MT</w:t>
                        </w:r>
                      </w:p>
                      <w:p w14:paraId="437E4B73" w14:textId="4D554EBC" w:rsidR="00C17B50" w:rsidRPr="00596849" w:rsidRDefault="00596849">
                        <w:pPr>
                          <w:numPr>
                            <w:ilvl w:val="0"/>
                            <w:numId w:val="3"/>
                          </w:numPr>
                          <w:tabs>
                            <w:tab w:val="left" w:pos="212"/>
                          </w:tabs>
                          <w:spacing w:line="263" w:lineRule="exact"/>
                          <w:ind w:left="212" w:hanging="167"/>
                          <w:rPr>
                            <w:rFonts w:ascii="Symbol" w:hAnsi="Symbol"/>
                            <w:bCs/>
                          </w:rPr>
                        </w:pPr>
                        <w:r>
                          <w:rPr>
                            <w:rFonts w:ascii="Arial" w:hAnsi="Arial"/>
                            <w:bCs/>
                            <w:sz w:val="20"/>
                          </w:rPr>
                          <w:t xml:space="preserve">Horário de </w:t>
                        </w:r>
                        <w:r w:rsidR="00E21067" w:rsidRPr="00596849">
                          <w:rPr>
                            <w:rFonts w:ascii="Arial" w:hAnsi="Arial"/>
                            <w:bCs/>
                            <w:sz w:val="20"/>
                          </w:rPr>
                          <w:t>atendimento</w:t>
                        </w:r>
                        <w:r w:rsidR="00E21067" w:rsidRPr="00596849">
                          <w:rPr>
                            <w:rFonts w:ascii="Arial" w:hAnsi="Arial"/>
                            <w:bCs/>
                            <w:spacing w:val="-1"/>
                            <w:sz w:val="20"/>
                          </w:rPr>
                          <w:t xml:space="preserve"> </w:t>
                        </w:r>
                        <w:r>
                          <w:rPr>
                            <w:rFonts w:ascii="Arial" w:hAnsi="Arial"/>
                            <w:bCs/>
                            <w:spacing w:val="-1"/>
                            <w:sz w:val="20"/>
                          </w:rPr>
                          <w:t>ocorre</w:t>
                        </w:r>
                        <w:r w:rsidR="00E21067" w:rsidRPr="00596849">
                          <w:rPr>
                            <w:rFonts w:ascii="Arial" w:hAnsi="Arial"/>
                            <w:bCs/>
                            <w:spacing w:val="-2"/>
                            <w:sz w:val="20"/>
                          </w:rPr>
                          <w:t xml:space="preserve"> </w:t>
                        </w:r>
                        <w:r w:rsidR="00E21067" w:rsidRPr="00596849">
                          <w:rPr>
                            <w:rFonts w:ascii="Arial" w:hAnsi="Arial"/>
                            <w:bCs/>
                            <w:sz w:val="20"/>
                          </w:rPr>
                          <w:t>das</w:t>
                        </w:r>
                        <w:r w:rsidR="00E21067" w:rsidRPr="00596849">
                          <w:rPr>
                            <w:rFonts w:ascii="Arial" w:hAnsi="Arial"/>
                            <w:bCs/>
                            <w:spacing w:val="-1"/>
                            <w:sz w:val="20"/>
                          </w:rPr>
                          <w:t xml:space="preserve"> </w:t>
                        </w:r>
                        <w:r w:rsidR="00E21067" w:rsidRPr="00596849">
                          <w:rPr>
                            <w:rFonts w:ascii="Arial" w:hAnsi="Arial"/>
                            <w:bCs/>
                            <w:sz w:val="20"/>
                          </w:rPr>
                          <w:t>08h</w:t>
                        </w:r>
                        <w:r w:rsidRPr="00596849">
                          <w:rPr>
                            <w:rFonts w:ascii="Arial" w:hAnsi="Arial"/>
                            <w:bCs/>
                            <w:sz w:val="20"/>
                          </w:rPr>
                          <w:t>0</w:t>
                        </w:r>
                        <w:r w:rsidR="00E21067" w:rsidRPr="00596849">
                          <w:rPr>
                            <w:rFonts w:ascii="Arial" w:hAnsi="Arial"/>
                            <w:bCs/>
                            <w:sz w:val="20"/>
                          </w:rPr>
                          <w:t>0min</w:t>
                        </w:r>
                        <w:r w:rsidR="00E21067" w:rsidRPr="00596849">
                          <w:rPr>
                            <w:rFonts w:ascii="Arial" w:hAnsi="Arial"/>
                            <w:bCs/>
                            <w:spacing w:val="-1"/>
                            <w:sz w:val="20"/>
                          </w:rPr>
                          <w:t xml:space="preserve"> </w:t>
                        </w:r>
                        <w:r w:rsidR="00E21067" w:rsidRPr="00596849">
                          <w:rPr>
                            <w:rFonts w:ascii="Arial" w:hAnsi="Arial"/>
                            <w:bCs/>
                            <w:sz w:val="20"/>
                          </w:rPr>
                          <w:t>às</w:t>
                        </w:r>
                        <w:r w:rsidR="00E21067" w:rsidRPr="00596849">
                          <w:rPr>
                            <w:rFonts w:ascii="Arial" w:hAnsi="Arial"/>
                            <w:bCs/>
                            <w:spacing w:val="-1"/>
                            <w:sz w:val="20"/>
                          </w:rPr>
                          <w:t xml:space="preserve"> </w:t>
                        </w:r>
                        <w:r w:rsidR="00E21067" w:rsidRPr="00596849">
                          <w:rPr>
                            <w:rFonts w:ascii="Arial" w:hAnsi="Arial"/>
                            <w:bCs/>
                            <w:sz w:val="20"/>
                          </w:rPr>
                          <w:t>1</w:t>
                        </w:r>
                        <w:r w:rsidRPr="00596849">
                          <w:rPr>
                            <w:rFonts w:ascii="Arial" w:hAnsi="Arial"/>
                            <w:bCs/>
                            <w:sz w:val="20"/>
                          </w:rPr>
                          <w:t>4</w:t>
                        </w:r>
                        <w:r w:rsidR="00E21067" w:rsidRPr="00596849">
                          <w:rPr>
                            <w:rFonts w:ascii="Arial" w:hAnsi="Arial"/>
                            <w:bCs/>
                            <w:sz w:val="20"/>
                          </w:rPr>
                          <w:t>h00min</w:t>
                        </w:r>
                        <w:r w:rsidRPr="00596849">
                          <w:rPr>
                            <w:rFonts w:ascii="Arial" w:hAnsi="Arial"/>
                            <w:bCs/>
                            <w:sz w:val="20"/>
                          </w:rPr>
                          <w:t xml:space="preserve"> (</w:t>
                        </w:r>
                        <w:r>
                          <w:rPr>
                            <w:rFonts w:ascii="Arial" w:hAnsi="Arial"/>
                            <w:bCs/>
                            <w:sz w:val="20"/>
                          </w:rPr>
                          <w:t xml:space="preserve">horário de </w:t>
                        </w:r>
                        <w:r w:rsidRPr="00596849">
                          <w:rPr>
                            <w:rFonts w:ascii="Arial" w:hAnsi="Arial"/>
                            <w:bCs/>
                            <w:sz w:val="20"/>
                          </w:rPr>
                          <w:t>Brasília-DF)</w:t>
                        </w:r>
                        <w:r w:rsidR="00E21067" w:rsidRPr="00596849">
                          <w:rPr>
                            <w:rFonts w:ascii="Arial" w:hAnsi="Arial"/>
                            <w:bCs/>
                            <w:spacing w:val="-5"/>
                            <w:sz w:val="20"/>
                          </w:rPr>
                          <w:t>.</w:t>
                        </w:r>
                      </w:p>
                    </w:txbxContent>
                  </v:textbox>
                </v:shape>
                <w10:wrap type="topAndBottom" anchorx="page"/>
              </v:group>
            </w:pict>
          </mc:Fallback>
        </mc:AlternateContent>
      </w:r>
    </w:p>
    <w:p w14:paraId="34719BA4" w14:textId="197FC184" w:rsidR="00C17B50" w:rsidRDefault="00C17B50">
      <w:pPr>
        <w:pStyle w:val="Corpodetexto"/>
        <w:spacing w:before="14"/>
        <w:ind w:left="0"/>
        <w:jc w:val="left"/>
      </w:pPr>
    </w:p>
    <w:p w14:paraId="365A33FE" w14:textId="18E3C610" w:rsidR="00C17B50" w:rsidRDefault="00E21067">
      <w:pPr>
        <w:pStyle w:val="Corpodetexto"/>
        <w:ind w:left="513"/>
        <w:jc w:val="left"/>
      </w:pPr>
      <w:r>
        <w:rPr>
          <w:noProof/>
        </w:rPr>
        <w:lastRenderedPageBreak/>
        <mc:AlternateContent>
          <mc:Choice Requires="wps">
            <w:drawing>
              <wp:inline distT="0" distB="0" distL="0" distR="0" wp14:anchorId="66AB92D2" wp14:editId="13B649BF">
                <wp:extent cx="5490845" cy="2952750"/>
                <wp:effectExtent l="0" t="0" r="14605" b="19050"/>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0845" cy="2952750"/>
                        </a:xfrm>
                        <a:prstGeom prst="rect">
                          <a:avLst/>
                        </a:prstGeom>
                        <a:ln w="12700">
                          <a:solidFill>
                            <a:srgbClr val="000000"/>
                          </a:solidFill>
                          <a:prstDash val="solid"/>
                        </a:ln>
                      </wps:spPr>
                      <wps:txbx>
                        <w:txbxContent>
                          <w:p w14:paraId="7AEB3E08" w14:textId="150359F0" w:rsidR="00830E0A" w:rsidRPr="00830E0A" w:rsidRDefault="00830E0A">
                            <w:pPr>
                              <w:pStyle w:val="Corpodetexto"/>
                              <w:ind w:left="45" w:right="42"/>
                              <w:rPr>
                                <w:b/>
                                <w:bCs/>
                              </w:rPr>
                            </w:pPr>
                            <w:r w:rsidRPr="00830E0A">
                              <w:rPr>
                                <w:b/>
                                <w:bCs/>
                              </w:rPr>
                              <w:t>5 ESCLARECIMENTOS, IMPUGNAÇÕES E RECURSOS:</w:t>
                            </w:r>
                          </w:p>
                          <w:p w14:paraId="0575AB3A" w14:textId="77777777" w:rsidR="00830E0A" w:rsidRPr="00830E0A" w:rsidRDefault="00830E0A">
                            <w:pPr>
                              <w:pStyle w:val="Corpodetexto"/>
                              <w:ind w:left="45" w:right="42"/>
                              <w:rPr>
                                <w:b/>
                                <w:bCs/>
                              </w:rPr>
                            </w:pPr>
                          </w:p>
                          <w:p w14:paraId="13467B5E" w14:textId="38D40E3F" w:rsidR="00830E0A" w:rsidRPr="00830E0A" w:rsidRDefault="00830E0A">
                            <w:pPr>
                              <w:pStyle w:val="Corpodetexto"/>
                              <w:ind w:left="45" w:right="42"/>
                              <w:rPr>
                                <w:b/>
                                <w:bCs/>
                              </w:rPr>
                            </w:pPr>
                            <w:r w:rsidRPr="00830E0A">
                              <w:rPr>
                                <w:b/>
                                <w:bCs/>
                              </w:rPr>
                              <w:t>5.1 ESCLARECIMENTOS E IMPUGNAÇÕES:</w:t>
                            </w:r>
                          </w:p>
                          <w:p w14:paraId="792BDC9C" w14:textId="77777777" w:rsidR="00830E0A" w:rsidRDefault="00830E0A">
                            <w:pPr>
                              <w:pStyle w:val="Corpodetexto"/>
                              <w:ind w:left="45" w:right="42"/>
                            </w:pPr>
                          </w:p>
                          <w:p w14:paraId="1D77BE87" w14:textId="2DB7A46E" w:rsidR="00C17B50" w:rsidRDefault="00E21067">
                            <w:pPr>
                              <w:pStyle w:val="Corpodetexto"/>
                              <w:ind w:left="45" w:right="42"/>
                            </w:pPr>
                            <w:r>
                              <w:t xml:space="preserve">Qualquer pessoa é parte legítima para impugnar edital de licitação por irregularidade na aplicação da Lei Federal n.º 14.133, de 2021 e do Decreto Municipal n.º </w:t>
                            </w:r>
                            <w:r w:rsidR="00596849">
                              <w:t>359/2023</w:t>
                            </w:r>
                            <w:r>
                              <w:t xml:space="preserve">, de </w:t>
                            </w:r>
                            <w:r w:rsidR="00596849">
                              <w:t xml:space="preserve">22 de dezembro de </w:t>
                            </w:r>
                            <w:r>
                              <w:t xml:space="preserve">2023, ou para solicitar esclarecimentos e providências sobre os seus termos, devendo protocolar o pedido, no prazo de até 3 (três) dias úteis antes da data de abertura do certame, em campo específico no sítio eletrônico </w:t>
                            </w:r>
                            <w:hyperlink r:id="rId22" w:history="1">
                              <w:r w:rsidR="00596849" w:rsidRPr="0094566C">
                                <w:rPr>
                                  <w:rStyle w:val="Hyperlink"/>
                                </w:rPr>
                                <w:t>https://www.portaldecompraspublicas.com.br/</w:t>
                              </w:r>
                            </w:hyperlink>
                            <w:r w:rsidR="00596849">
                              <w:t xml:space="preserve"> </w:t>
                            </w:r>
                            <w:r>
                              <w:t>pelo qual serão respondidos os esclarecimentos solicitados, no prazo de até 3 (três) dias úteis, limitado ao último dia útil anterior à data da abertura do</w:t>
                            </w:r>
                            <w:r>
                              <w:rPr>
                                <w:spacing w:val="80"/>
                              </w:rPr>
                              <w:t xml:space="preserve"> </w:t>
                            </w:r>
                            <w:r>
                              <w:rPr>
                                <w:spacing w:val="-2"/>
                              </w:rPr>
                              <w:t>certame.</w:t>
                            </w:r>
                          </w:p>
                          <w:p w14:paraId="15D50262" w14:textId="77777777" w:rsidR="00C17B50" w:rsidRDefault="00C17B50">
                            <w:pPr>
                              <w:pStyle w:val="Corpodetexto"/>
                              <w:spacing w:before="38"/>
                              <w:ind w:left="0"/>
                              <w:jc w:val="left"/>
                            </w:pPr>
                          </w:p>
                          <w:p w14:paraId="27C92C11" w14:textId="77777777" w:rsidR="00C17B50" w:rsidRDefault="00E21067" w:rsidP="00295078">
                            <w:pPr>
                              <w:numPr>
                                <w:ilvl w:val="1"/>
                                <w:numId w:val="30"/>
                              </w:numPr>
                              <w:tabs>
                                <w:tab w:val="left" w:pos="404"/>
                              </w:tabs>
                              <w:ind w:left="404" w:hanging="331"/>
                              <w:rPr>
                                <w:rFonts w:ascii="Arial" w:hAnsi="Arial"/>
                                <w:b/>
                                <w:sz w:val="20"/>
                              </w:rPr>
                            </w:pPr>
                            <w:r>
                              <w:rPr>
                                <w:rFonts w:ascii="Arial" w:hAnsi="Arial"/>
                                <w:b/>
                                <w:sz w:val="20"/>
                              </w:rPr>
                              <w:t>RECURSOS</w:t>
                            </w:r>
                            <w:r>
                              <w:rPr>
                                <w:rFonts w:ascii="Arial" w:hAnsi="Arial"/>
                                <w:b/>
                                <w:spacing w:val="-3"/>
                                <w:sz w:val="20"/>
                              </w:rPr>
                              <w:t xml:space="preserve"> </w:t>
                            </w:r>
                            <w:r>
                              <w:rPr>
                                <w:rFonts w:ascii="Arial" w:hAnsi="Arial"/>
                                <w:b/>
                                <w:sz w:val="20"/>
                              </w:rPr>
                              <w:t>E</w:t>
                            </w:r>
                            <w:r>
                              <w:rPr>
                                <w:rFonts w:ascii="Arial" w:hAnsi="Arial"/>
                                <w:b/>
                                <w:spacing w:val="-2"/>
                                <w:sz w:val="20"/>
                              </w:rPr>
                              <w:t xml:space="preserve"> CONTRARRAZÕES:</w:t>
                            </w:r>
                          </w:p>
                          <w:p w14:paraId="6BAC4012" w14:textId="77777777" w:rsidR="00C17B50" w:rsidRDefault="00E21067">
                            <w:pPr>
                              <w:pStyle w:val="Corpodetexto"/>
                              <w:ind w:left="100" w:right="43" w:hanging="27"/>
                            </w:pPr>
                            <w:r>
                              <w:t>As razões de recurso e as contrarrazões poderão ser enviadas exclusivamente por meio eletrônico, observando as regras dispostas nas Condições Gerais deste Edital;</w:t>
                            </w:r>
                          </w:p>
                          <w:p w14:paraId="4A22DFB6" w14:textId="77777777" w:rsidR="00C17B50" w:rsidRDefault="00C17B50">
                            <w:pPr>
                              <w:pStyle w:val="Corpodetexto"/>
                              <w:spacing w:before="39"/>
                              <w:ind w:left="0"/>
                              <w:jc w:val="left"/>
                            </w:pPr>
                          </w:p>
                          <w:p w14:paraId="36ED159F" w14:textId="77777777" w:rsidR="00C17B50" w:rsidRDefault="00E21067" w:rsidP="00295078">
                            <w:pPr>
                              <w:numPr>
                                <w:ilvl w:val="1"/>
                                <w:numId w:val="30"/>
                              </w:numPr>
                              <w:tabs>
                                <w:tab w:val="left" w:pos="404"/>
                              </w:tabs>
                              <w:ind w:left="404" w:hanging="331"/>
                              <w:rPr>
                                <w:rFonts w:ascii="Arial"/>
                                <w:b/>
                                <w:sz w:val="20"/>
                              </w:rPr>
                            </w:pPr>
                            <w:r>
                              <w:rPr>
                                <w:rFonts w:ascii="Arial"/>
                                <w:b/>
                                <w:sz w:val="20"/>
                              </w:rPr>
                              <w:t>DISPONIBILIDADE</w:t>
                            </w:r>
                            <w:r>
                              <w:rPr>
                                <w:rFonts w:ascii="Arial"/>
                                <w:b/>
                                <w:spacing w:val="-1"/>
                                <w:sz w:val="20"/>
                              </w:rPr>
                              <w:t xml:space="preserve"> </w:t>
                            </w:r>
                            <w:r>
                              <w:rPr>
                                <w:rFonts w:ascii="Arial"/>
                                <w:b/>
                                <w:sz w:val="20"/>
                              </w:rPr>
                              <w:t xml:space="preserve">DOS </w:t>
                            </w:r>
                            <w:r>
                              <w:rPr>
                                <w:rFonts w:ascii="Arial"/>
                                <w:b/>
                                <w:spacing w:val="-2"/>
                                <w:sz w:val="20"/>
                              </w:rPr>
                              <w:t>AUTOS:</w:t>
                            </w:r>
                          </w:p>
                          <w:p w14:paraId="406339B2" w14:textId="59CAAD15" w:rsidR="00C17B50" w:rsidRDefault="00E21067">
                            <w:pPr>
                              <w:pStyle w:val="Corpodetexto"/>
                              <w:ind w:left="100" w:right="42" w:hanging="27"/>
                            </w:pPr>
                            <w:r>
                              <w:t xml:space="preserve">No curso da licitação, os autos do processo licitatório estarão à disposição dos interessados no Portal da Transparência do Município no site </w:t>
                            </w:r>
                            <w:hyperlink r:id="rId23" w:history="1">
                              <w:r w:rsidR="00596849" w:rsidRPr="0094566C">
                                <w:rPr>
                                  <w:rStyle w:val="Hyperlink"/>
                                </w:rPr>
                                <w:t>https://www.sinop.mt.gov.br/</w:t>
                              </w:r>
                            </w:hyperlink>
                            <w:r>
                              <w:t>.</w:t>
                            </w:r>
                          </w:p>
                        </w:txbxContent>
                      </wps:txbx>
                      <wps:bodyPr wrap="square" lIns="0" tIns="0" rIns="0" bIns="0" rtlCol="0">
                        <a:noAutofit/>
                      </wps:bodyPr>
                    </wps:wsp>
                  </a:graphicData>
                </a:graphic>
              </wp:inline>
            </w:drawing>
          </mc:Choice>
          <mc:Fallback>
            <w:pict>
              <v:shape w14:anchorId="66AB92D2" id="Textbox 20" o:spid="_x0000_s1036" type="#_x0000_t202" style="width:432.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" filled="f" strokeweight="1pt">
                <v:path arrowok="t"/>
                <v:textbox inset="0,0,0,0">
                  <w:txbxContent>
                    <w:p w14:paraId="7AEB3E08" w14:textId="150359F0" w:rsidR="00830E0A" w:rsidRPr="00830E0A" w:rsidRDefault="00830E0A">
                      <w:pPr>
                        <w:pStyle w:val="Corpodetexto"/>
                        <w:ind w:left="45" w:right="42"/>
                        <w:rPr>
                          <w:b/>
                          <w:bCs/>
                        </w:rPr>
                      </w:pPr>
                      <w:r w:rsidRPr="00830E0A">
                        <w:rPr>
                          <w:b/>
                          <w:bCs/>
                        </w:rPr>
                        <w:t>5 ESCLARECIMENTOS, IMPUGNAÇÕES E RECURSOS:</w:t>
                      </w:r>
                    </w:p>
                    <w:p w14:paraId="0575AB3A" w14:textId="77777777" w:rsidR="00830E0A" w:rsidRPr="00830E0A" w:rsidRDefault="00830E0A">
                      <w:pPr>
                        <w:pStyle w:val="Corpodetexto"/>
                        <w:ind w:left="45" w:right="42"/>
                        <w:rPr>
                          <w:b/>
                          <w:bCs/>
                        </w:rPr>
                      </w:pPr>
                    </w:p>
                    <w:p w14:paraId="13467B5E" w14:textId="38D40E3F" w:rsidR="00830E0A" w:rsidRPr="00830E0A" w:rsidRDefault="00830E0A">
                      <w:pPr>
                        <w:pStyle w:val="Corpodetexto"/>
                        <w:ind w:left="45" w:right="42"/>
                        <w:rPr>
                          <w:b/>
                          <w:bCs/>
                        </w:rPr>
                      </w:pPr>
                      <w:r w:rsidRPr="00830E0A">
                        <w:rPr>
                          <w:b/>
                          <w:bCs/>
                        </w:rPr>
                        <w:t>5.1 ESCLARECIMENTOS E IMPUGNAÇÕES:</w:t>
                      </w:r>
                    </w:p>
                    <w:p w14:paraId="792BDC9C" w14:textId="77777777" w:rsidR="00830E0A" w:rsidRDefault="00830E0A">
                      <w:pPr>
                        <w:pStyle w:val="Corpodetexto"/>
                        <w:ind w:left="45" w:right="42"/>
                      </w:pPr>
                    </w:p>
                    <w:p w14:paraId="1D77BE87" w14:textId="2DB7A46E" w:rsidR="00C17B50" w:rsidRDefault="00E21067">
                      <w:pPr>
                        <w:pStyle w:val="Corpodetexto"/>
                        <w:ind w:left="45" w:right="42"/>
                      </w:pPr>
                      <w:r>
                        <w:t xml:space="preserve">Qualquer pessoa é parte legítima para impugnar edital de licitação por irregularidade na aplicação da Lei Federal n.º 14.133, de 2021 e do Decreto Municipal n.º </w:t>
                      </w:r>
                      <w:r w:rsidR="00596849">
                        <w:t>359/2023</w:t>
                      </w:r>
                      <w:r>
                        <w:t xml:space="preserve">, de </w:t>
                      </w:r>
                      <w:r w:rsidR="00596849">
                        <w:t xml:space="preserve">22 de dezembro de </w:t>
                      </w:r>
                      <w:r>
                        <w:t xml:space="preserve">2023, ou para solicitar esclarecimentos e providências sobre os seus termos, devendo protocolar o pedido, no prazo de até 3 (três) dias úteis antes da data de abertura do certame, em campo específico no sítio eletrônico </w:t>
                      </w:r>
                      <w:hyperlink r:id="rId24" w:history="1">
                        <w:r w:rsidR="00596849" w:rsidRPr="0094566C">
                          <w:rPr>
                            <w:rStyle w:val="Hyperlink"/>
                          </w:rPr>
                          <w:t>https://www.portaldecompraspublicas.com.br/</w:t>
                        </w:r>
                      </w:hyperlink>
                      <w:r w:rsidR="00596849">
                        <w:t xml:space="preserve"> </w:t>
                      </w:r>
                      <w:r>
                        <w:t>pelo qual serão respondidos os esclarecimentos solicitados, no prazo de até 3 (três) dias úteis, limitado ao último dia útil anterior à data da abertura do</w:t>
                      </w:r>
                      <w:r>
                        <w:rPr>
                          <w:spacing w:val="80"/>
                        </w:rPr>
                        <w:t xml:space="preserve"> </w:t>
                      </w:r>
                      <w:r>
                        <w:rPr>
                          <w:spacing w:val="-2"/>
                        </w:rPr>
                        <w:t>certame.</w:t>
                      </w:r>
                    </w:p>
                    <w:p w14:paraId="15D50262" w14:textId="77777777" w:rsidR="00C17B50" w:rsidRDefault="00C17B50">
                      <w:pPr>
                        <w:pStyle w:val="Corpodetexto"/>
                        <w:spacing w:before="38"/>
                        <w:ind w:left="0"/>
                        <w:jc w:val="left"/>
                      </w:pPr>
                    </w:p>
                    <w:p w14:paraId="27C92C11" w14:textId="77777777" w:rsidR="00C17B50" w:rsidRDefault="00E21067" w:rsidP="00295078">
                      <w:pPr>
                        <w:numPr>
                          <w:ilvl w:val="1"/>
                          <w:numId w:val="30"/>
                        </w:numPr>
                        <w:tabs>
                          <w:tab w:val="left" w:pos="404"/>
                        </w:tabs>
                        <w:ind w:left="404" w:hanging="331"/>
                        <w:rPr>
                          <w:rFonts w:ascii="Arial" w:hAnsi="Arial"/>
                          <w:b/>
                          <w:sz w:val="20"/>
                        </w:rPr>
                      </w:pPr>
                      <w:r>
                        <w:rPr>
                          <w:rFonts w:ascii="Arial" w:hAnsi="Arial"/>
                          <w:b/>
                          <w:sz w:val="20"/>
                        </w:rPr>
                        <w:t>RECURSOS</w:t>
                      </w:r>
                      <w:r>
                        <w:rPr>
                          <w:rFonts w:ascii="Arial" w:hAnsi="Arial"/>
                          <w:b/>
                          <w:spacing w:val="-3"/>
                          <w:sz w:val="20"/>
                        </w:rPr>
                        <w:t xml:space="preserve"> </w:t>
                      </w:r>
                      <w:r>
                        <w:rPr>
                          <w:rFonts w:ascii="Arial" w:hAnsi="Arial"/>
                          <w:b/>
                          <w:sz w:val="20"/>
                        </w:rPr>
                        <w:t>E</w:t>
                      </w:r>
                      <w:r>
                        <w:rPr>
                          <w:rFonts w:ascii="Arial" w:hAnsi="Arial"/>
                          <w:b/>
                          <w:spacing w:val="-2"/>
                          <w:sz w:val="20"/>
                        </w:rPr>
                        <w:t xml:space="preserve"> CONTRARRAZÕES:</w:t>
                      </w:r>
                    </w:p>
                    <w:p w14:paraId="6BAC4012" w14:textId="77777777" w:rsidR="00C17B50" w:rsidRDefault="00E21067">
                      <w:pPr>
                        <w:pStyle w:val="Corpodetexto"/>
                        <w:ind w:left="100" w:right="43" w:hanging="27"/>
                      </w:pPr>
                      <w:r>
                        <w:t>As razões de recurso e as contrarrazões poderão ser enviadas exclusivamente por meio eletrônico, observando as regras dispostas nas Condições Gerais deste Edital;</w:t>
                      </w:r>
                    </w:p>
                    <w:p w14:paraId="4A22DFB6" w14:textId="77777777" w:rsidR="00C17B50" w:rsidRDefault="00C17B50">
                      <w:pPr>
                        <w:pStyle w:val="Corpodetexto"/>
                        <w:spacing w:before="39"/>
                        <w:ind w:left="0"/>
                        <w:jc w:val="left"/>
                      </w:pPr>
                    </w:p>
                    <w:p w14:paraId="36ED159F" w14:textId="77777777" w:rsidR="00C17B50" w:rsidRDefault="00E21067" w:rsidP="00295078">
                      <w:pPr>
                        <w:numPr>
                          <w:ilvl w:val="1"/>
                          <w:numId w:val="30"/>
                        </w:numPr>
                        <w:tabs>
                          <w:tab w:val="left" w:pos="404"/>
                        </w:tabs>
                        <w:ind w:left="404" w:hanging="331"/>
                        <w:rPr>
                          <w:rFonts w:ascii="Arial"/>
                          <w:b/>
                          <w:sz w:val="20"/>
                        </w:rPr>
                      </w:pPr>
                      <w:r>
                        <w:rPr>
                          <w:rFonts w:ascii="Arial"/>
                          <w:b/>
                          <w:sz w:val="20"/>
                        </w:rPr>
                        <w:t>DISPONIBILIDADE</w:t>
                      </w:r>
                      <w:r>
                        <w:rPr>
                          <w:rFonts w:ascii="Arial"/>
                          <w:b/>
                          <w:spacing w:val="-1"/>
                          <w:sz w:val="20"/>
                        </w:rPr>
                        <w:t xml:space="preserve"> </w:t>
                      </w:r>
                      <w:r>
                        <w:rPr>
                          <w:rFonts w:ascii="Arial"/>
                          <w:b/>
                          <w:sz w:val="20"/>
                        </w:rPr>
                        <w:t xml:space="preserve">DOS </w:t>
                      </w:r>
                      <w:r>
                        <w:rPr>
                          <w:rFonts w:ascii="Arial"/>
                          <w:b/>
                          <w:spacing w:val="-2"/>
                          <w:sz w:val="20"/>
                        </w:rPr>
                        <w:t>AUTOS:</w:t>
                      </w:r>
                    </w:p>
                    <w:p w14:paraId="406339B2" w14:textId="59CAAD15" w:rsidR="00C17B50" w:rsidRDefault="00E21067">
                      <w:pPr>
                        <w:pStyle w:val="Corpodetexto"/>
                        <w:ind w:left="100" w:right="42" w:hanging="27"/>
                      </w:pPr>
                      <w:r>
                        <w:t xml:space="preserve">No curso da licitação, os autos do processo licitatório estarão à disposição dos interessados no Portal da Transparência do Município no site </w:t>
                      </w:r>
                      <w:hyperlink r:id="rId25" w:history="1">
                        <w:r w:rsidR="00596849" w:rsidRPr="0094566C">
                          <w:rPr>
                            <w:rStyle w:val="Hyperlink"/>
                          </w:rPr>
                          <w:t>https://www.sinop.mt.gov.br/</w:t>
                        </w:r>
                      </w:hyperlink>
                      <w:r>
                        <w:t>.</w:t>
                      </w:r>
                    </w:p>
                  </w:txbxContent>
                </v:textbox>
                <w10:anchorlock/>
              </v:shape>
            </w:pict>
          </mc:Fallback>
        </mc:AlternateContent>
      </w:r>
    </w:p>
    <w:p w14:paraId="3D897742" w14:textId="60C4D14B" w:rsidR="00C17B50" w:rsidRDefault="00830E0A">
      <w:pPr>
        <w:pStyle w:val="Corpodetexto"/>
        <w:spacing w:before="13"/>
        <w:ind w:left="0"/>
        <w:jc w:val="left"/>
      </w:pPr>
      <w:r>
        <w:rPr>
          <w:noProof/>
        </w:rPr>
        <mc:AlternateContent>
          <mc:Choice Requires="wps">
            <w:drawing>
              <wp:anchor distT="0" distB="0" distL="0" distR="0" simplePos="0" relativeHeight="487591936" behindDoc="1" locked="0" layoutInCell="1" allowOverlap="1" wp14:anchorId="44F6A2BA" wp14:editId="492CAA67">
                <wp:simplePos x="0" y="0"/>
                <wp:positionH relativeFrom="page">
                  <wp:posOffset>1409700</wp:posOffset>
                </wp:positionH>
                <wp:positionV relativeFrom="paragraph">
                  <wp:posOffset>193675</wp:posOffset>
                </wp:positionV>
                <wp:extent cx="5496560" cy="1133475"/>
                <wp:effectExtent l="0" t="0" r="27940" b="28575"/>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6560" cy="1133475"/>
                        </a:xfrm>
                        <a:prstGeom prst="rect">
                          <a:avLst/>
                        </a:prstGeom>
                        <a:ln w="12700">
                          <a:solidFill>
                            <a:srgbClr val="000000"/>
                          </a:solidFill>
                          <a:prstDash val="solid"/>
                        </a:ln>
                      </wps:spPr>
                      <wps:txbx>
                        <w:txbxContent>
                          <w:p w14:paraId="2CFD8E4B" w14:textId="77777777" w:rsidR="00C17B50" w:rsidRDefault="00E21067" w:rsidP="00295078">
                            <w:pPr>
                              <w:numPr>
                                <w:ilvl w:val="0"/>
                                <w:numId w:val="29"/>
                              </w:numPr>
                              <w:tabs>
                                <w:tab w:val="left" w:pos="211"/>
                              </w:tabs>
                              <w:ind w:hanging="166"/>
                              <w:rPr>
                                <w:rFonts w:ascii="Arial" w:hAnsi="Arial"/>
                                <w:b/>
                                <w:sz w:val="20"/>
                              </w:rPr>
                            </w:pPr>
                            <w:r>
                              <w:rPr>
                                <w:rFonts w:ascii="Arial" w:hAnsi="Arial"/>
                                <w:b/>
                                <w:sz w:val="20"/>
                              </w:rPr>
                              <w:t>CONDIÇÕES</w:t>
                            </w:r>
                            <w:r>
                              <w:rPr>
                                <w:rFonts w:ascii="Arial" w:hAnsi="Arial"/>
                                <w:b/>
                                <w:spacing w:val="-1"/>
                                <w:sz w:val="20"/>
                              </w:rPr>
                              <w:t xml:space="preserve"> </w:t>
                            </w:r>
                            <w:r>
                              <w:rPr>
                                <w:rFonts w:ascii="Arial" w:hAnsi="Arial"/>
                                <w:b/>
                                <w:sz w:val="20"/>
                              </w:rPr>
                              <w:t xml:space="preserve">DA </w:t>
                            </w:r>
                            <w:r>
                              <w:rPr>
                                <w:rFonts w:ascii="Arial" w:hAnsi="Arial"/>
                                <w:b/>
                                <w:spacing w:val="-2"/>
                                <w:sz w:val="20"/>
                              </w:rPr>
                              <w:t>LICITAÇÃO:</w:t>
                            </w:r>
                          </w:p>
                          <w:p w14:paraId="1648AC0A" w14:textId="77777777" w:rsidR="00C17B50" w:rsidRDefault="00E21067" w:rsidP="00295078">
                            <w:pPr>
                              <w:pStyle w:val="Corpodetexto"/>
                              <w:numPr>
                                <w:ilvl w:val="1"/>
                                <w:numId w:val="29"/>
                              </w:numPr>
                              <w:tabs>
                                <w:tab w:val="left" w:pos="407"/>
                              </w:tabs>
                              <w:ind w:right="42" w:firstLine="0"/>
                            </w:pPr>
                            <w:r>
                              <w:t>A licitação e a contratação dela decorrente são reguladas pelas condições específicas e gerais da concorrência e pelo disposto nos demais anexos do edital.</w:t>
                            </w:r>
                          </w:p>
                          <w:p w14:paraId="7CFCB879" w14:textId="1D03B991" w:rsidR="00C17B50" w:rsidRDefault="00E21067" w:rsidP="00295078">
                            <w:pPr>
                              <w:pStyle w:val="Corpodetexto"/>
                              <w:numPr>
                                <w:ilvl w:val="1"/>
                                <w:numId w:val="29"/>
                              </w:numPr>
                              <w:tabs>
                                <w:tab w:val="left" w:pos="383"/>
                              </w:tabs>
                              <w:spacing w:before="57"/>
                              <w:ind w:right="42" w:firstLine="0"/>
                            </w:pPr>
                            <w:r>
                              <w:t xml:space="preserve">A licitação será regida </w:t>
                            </w:r>
                            <w:bookmarkStart w:id="0" w:name="_Hlk200447811"/>
                            <w:r>
                              <w:t xml:space="preserve">pela Lei Federal n.º 14.133, de 2021, Decreto Municipal n.º </w:t>
                            </w:r>
                            <w:r w:rsidR="00596849">
                              <w:t>359</w:t>
                            </w:r>
                            <w:r>
                              <w:t xml:space="preserve">, de </w:t>
                            </w:r>
                            <w:r w:rsidR="00596849">
                              <w:t xml:space="preserve">22 de dezembro de </w:t>
                            </w:r>
                            <w:r>
                              <w:t xml:space="preserve">2023, pela Lei Complementar Federal n.º 123, de 2006, Lei Federal nº 8.987 de 1995, Lei Municipal nº </w:t>
                            </w:r>
                            <w:r w:rsidR="00547817">
                              <w:t>20</w:t>
                            </w:r>
                            <w:r w:rsidR="00AD6137">
                              <w:t xml:space="preserve"> de 26 de setembro de 1983, Lei Municipal nº 60 de 19 de dezembro de 1984, Lei Municipal nº </w:t>
                            </w:r>
                            <w:r>
                              <w:t>1.</w:t>
                            </w:r>
                            <w:r w:rsidR="0030079E">
                              <w:t>040</w:t>
                            </w:r>
                            <w:r>
                              <w:t xml:space="preserve"> de </w:t>
                            </w:r>
                            <w:r w:rsidR="0030079E">
                              <w:t xml:space="preserve">03 de julho de </w:t>
                            </w:r>
                            <w:r>
                              <w:t>20</w:t>
                            </w:r>
                            <w:r w:rsidR="0030079E">
                              <w:t>08</w:t>
                            </w:r>
                            <w:bookmarkEnd w:id="0"/>
                            <w:r>
                              <w:t>, bem como as suas devidas alterações.</w:t>
                            </w:r>
                          </w:p>
                        </w:txbxContent>
                      </wps:txbx>
                      <wps:bodyPr wrap="square" lIns="0" tIns="0" rIns="0" bIns="0" rtlCol="0">
                        <a:noAutofit/>
                      </wps:bodyPr>
                    </wps:wsp>
                  </a:graphicData>
                </a:graphic>
                <wp14:sizeRelV relativeFrom="margin">
                  <wp14:pctHeight>0</wp14:pctHeight>
                </wp14:sizeRelV>
              </wp:anchor>
            </w:drawing>
          </mc:Choice>
          <mc:Fallback>
            <w:pict>
              <v:shape w14:anchorId="44F6A2BA" id="Textbox 21" o:spid="_x0000_s1037" type="#_x0000_t202" style="position:absolute;margin-left:111pt;margin-top:15.25pt;width:432.8pt;height:89.25pt;z-index:-157245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" filled="f" strokeweight="1pt">
                <v:path arrowok="t"/>
                <v:textbox inset="0,0,0,0">
                  <w:txbxContent>
                    <w:p w14:paraId="2CFD8E4B" w14:textId="77777777" w:rsidR="00C17B50" w:rsidRDefault="00E21067" w:rsidP="00295078">
                      <w:pPr>
                        <w:numPr>
                          <w:ilvl w:val="0"/>
                          <w:numId w:val="29"/>
                        </w:numPr>
                        <w:tabs>
                          <w:tab w:val="left" w:pos="211"/>
                        </w:tabs>
                        <w:ind w:hanging="166"/>
                        <w:rPr>
                          <w:rFonts w:ascii="Arial" w:hAnsi="Arial"/>
                          <w:b/>
                          <w:sz w:val="20"/>
                        </w:rPr>
                      </w:pPr>
                      <w:r>
                        <w:rPr>
                          <w:rFonts w:ascii="Arial" w:hAnsi="Arial"/>
                          <w:b/>
                          <w:sz w:val="20"/>
                        </w:rPr>
                        <w:t>CONDIÇÕES</w:t>
                      </w:r>
                      <w:r>
                        <w:rPr>
                          <w:rFonts w:ascii="Arial" w:hAnsi="Arial"/>
                          <w:b/>
                          <w:spacing w:val="-1"/>
                          <w:sz w:val="20"/>
                        </w:rPr>
                        <w:t xml:space="preserve"> </w:t>
                      </w:r>
                      <w:r>
                        <w:rPr>
                          <w:rFonts w:ascii="Arial" w:hAnsi="Arial"/>
                          <w:b/>
                          <w:sz w:val="20"/>
                        </w:rPr>
                        <w:t xml:space="preserve">DA </w:t>
                      </w:r>
                      <w:r>
                        <w:rPr>
                          <w:rFonts w:ascii="Arial" w:hAnsi="Arial"/>
                          <w:b/>
                          <w:spacing w:val="-2"/>
                          <w:sz w:val="20"/>
                        </w:rPr>
                        <w:t>LICITAÇÃO:</w:t>
                      </w:r>
                    </w:p>
                    <w:p w14:paraId="1648AC0A" w14:textId="77777777" w:rsidR="00C17B50" w:rsidRDefault="00E21067" w:rsidP="00295078">
                      <w:pPr>
                        <w:pStyle w:val="Corpodetexto"/>
                        <w:numPr>
                          <w:ilvl w:val="1"/>
                          <w:numId w:val="29"/>
                        </w:numPr>
                        <w:tabs>
                          <w:tab w:val="left" w:pos="407"/>
                        </w:tabs>
                        <w:ind w:right="42" w:firstLine="0"/>
                      </w:pPr>
                      <w:r>
                        <w:t>A licitação e a contratação dela decorrente são reguladas pelas condições específicas e gerais da concorrência e pelo disposto nos demais anexos do edital.</w:t>
                      </w:r>
                    </w:p>
                    <w:p w14:paraId="7CFCB879" w14:textId="1D03B991" w:rsidR="00C17B50" w:rsidRDefault="00E21067" w:rsidP="00295078">
                      <w:pPr>
                        <w:pStyle w:val="Corpodetexto"/>
                        <w:numPr>
                          <w:ilvl w:val="1"/>
                          <w:numId w:val="29"/>
                        </w:numPr>
                        <w:tabs>
                          <w:tab w:val="left" w:pos="383"/>
                        </w:tabs>
                        <w:spacing w:before="57"/>
                        <w:ind w:right="42" w:firstLine="0"/>
                      </w:pPr>
                      <w:r>
                        <w:t xml:space="preserve">A licitação será regida </w:t>
                      </w:r>
                      <w:bookmarkStart w:id="1" w:name="_Hlk200447811"/>
                      <w:r>
                        <w:t xml:space="preserve">pela Lei Federal n.º 14.133, de 2021, Decreto Municipal n.º </w:t>
                      </w:r>
                      <w:r w:rsidR="00596849">
                        <w:t>359</w:t>
                      </w:r>
                      <w:r>
                        <w:t xml:space="preserve">, de </w:t>
                      </w:r>
                      <w:r w:rsidR="00596849">
                        <w:t xml:space="preserve">22 de dezembro de </w:t>
                      </w:r>
                      <w:r>
                        <w:t xml:space="preserve">2023, pela Lei Complementar Federal n.º 123, de 2006, Lei Federal nº 8.987 de 1995, Lei Municipal nº </w:t>
                      </w:r>
                      <w:r w:rsidR="00547817">
                        <w:t>20</w:t>
                      </w:r>
                      <w:r w:rsidR="00AD6137">
                        <w:t xml:space="preserve"> de 26 de setembro de 1983, Lei Municipal nº 60 de 19 de dezembro de 1984, Lei Municipal nº </w:t>
                      </w:r>
                      <w:r>
                        <w:t>1.</w:t>
                      </w:r>
                      <w:r w:rsidR="0030079E">
                        <w:t>040</w:t>
                      </w:r>
                      <w:r>
                        <w:t xml:space="preserve"> de </w:t>
                      </w:r>
                      <w:r w:rsidR="0030079E">
                        <w:t xml:space="preserve">03 de julho de </w:t>
                      </w:r>
                      <w:r>
                        <w:t>20</w:t>
                      </w:r>
                      <w:r w:rsidR="0030079E">
                        <w:t>08</w:t>
                      </w:r>
                      <w:bookmarkEnd w:id="1"/>
                      <w:r>
                        <w:t>, bem como as suas devidas alterações.</w:t>
                      </w:r>
                    </w:p>
                  </w:txbxContent>
                </v:textbox>
                <w10:wrap type="topAndBottom" anchorx="page"/>
              </v:shape>
            </w:pict>
          </mc:Fallback>
        </mc:AlternateContent>
      </w:r>
    </w:p>
    <w:p w14:paraId="5DB0EC9A" w14:textId="2101E542" w:rsidR="003B05BF" w:rsidRDefault="003B05BF">
      <w:pPr>
        <w:rPr>
          <w:sz w:val="24"/>
          <w:szCs w:val="20"/>
        </w:rPr>
      </w:pPr>
      <w:r>
        <w:rPr>
          <w:sz w:val="24"/>
        </w:rPr>
        <w:br w:type="page"/>
      </w:r>
    </w:p>
    <w:p w14:paraId="6771B0AD" w14:textId="0D527FFF" w:rsidR="00C17B50" w:rsidRDefault="00E21067">
      <w:pPr>
        <w:pStyle w:val="Ttulo"/>
        <w:ind w:left="2004"/>
        <w:rPr>
          <w:u w:val="none"/>
        </w:rPr>
      </w:pPr>
      <w:r>
        <w:lastRenderedPageBreak/>
        <w:t>CONDIÇÕES</w:t>
      </w:r>
      <w:r>
        <w:rPr>
          <w:spacing w:val="-1"/>
        </w:rPr>
        <w:t xml:space="preserve"> </w:t>
      </w:r>
      <w:r>
        <w:t xml:space="preserve">ESPECÍFICAS DA </w:t>
      </w:r>
      <w:r>
        <w:rPr>
          <w:spacing w:val="-2"/>
        </w:rPr>
        <w:t>CONCORRÊNCIA</w:t>
      </w:r>
    </w:p>
    <w:p w14:paraId="0F93C9CC" w14:textId="77777777" w:rsidR="00C17B50" w:rsidRDefault="00E21067">
      <w:pPr>
        <w:pStyle w:val="Corpodetexto"/>
        <w:spacing w:before="81"/>
        <w:ind w:left="0"/>
        <w:jc w:val="left"/>
        <w:rPr>
          <w:rFonts w:ascii="Arial"/>
          <w:b/>
        </w:rPr>
      </w:pPr>
      <w:r>
        <w:rPr>
          <w:rFonts w:ascii="Arial"/>
          <w:b/>
          <w:noProof/>
        </w:rPr>
        <mc:AlternateContent>
          <mc:Choice Requires="wps">
            <w:drawing>
              <wp:anchor distT="0" distB="0" distL="0" distR="0" simplePos="0" relativeHeight="487592448" behindDoc="1" locked="0" layoutInCell="1" allowOverlap="1" wp14:anchorId="54759E33" wp14:editId="071728BA">
                <wp:simplePos x="0" y="0"/>
                <wp:positionH relativeFrom="page">
                  <wp:posOffset>1409700</wp:posOffset>
                </wp:positionH>
                <wp:positionV relativeFrom="paragraph">
                  <wp:posOffset>217805</wp:posOffset>
                </wp:positionV>
                <wp:extent cx="5496560" cy="596900"/>
                <wp:effectExtent l="0" t="0" r="27940" b="1270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6560" cy="596900"/>
                        </a:xfrm>
                        <a:prstGeom prst="rect">
                          <a:avLst/>
                        </a:prstGeom>
                        <a:ln w="12700">
                          <a:solidFill>
                            <a:srgbClr val="000000"/>
                          </a:solidFill>
                          <a:prstDash val="solid"/>
                        </a:ln>
                      </wps:spPr>
                      <wps:txbx>
                        <w:txbxContent>
                          <w:p w14:paraId="0FC76A45" w14:textId="77777777" w:rsidR="00C17B50" w:rsidRDefault="00E21067">
                            <w:pPr>
                              <w:ind w:left="45"/>
                              <w:jc w:val="both"/>
                              <w:rPr>
                                <w:rFonts w:ascii="Arial" w:hAnsi="Arial"/>
                                <w:b/>
                                <w:sz w:val="20"/>
                              </w:rPr>
                            </w:pPr>
                            <w:r>
                              <w:rPr>
                                <w:rFonts w:ascii="Arial" w:hAnsi="Arial"/>
                                <w:b/>
                                <w:sz w:val="20"/>
                              </w:rPr>
                              <w:t>1 CRITÉRIO DE JULGAMENTO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pacing w:val="-2"/>
                                <w:sz w:val="20"/>
                              </w:rPr>
                              <w:t>PROPOSTA:</w:t>
                            </w:r>
                          </w:p>
                          <w:p w14:paraId="7044905C" w14:textId="10022BC1" w:rsidR="00C17B50" w:rsidRDefault="00E21067" w:rsidP="00D915DB">
                            <w:pPr>
                              <w:pStyle w:val="Corpodetexto"/>
                              <w:ind w:left="45" w:right="171"/>
                            </w:pPr>
                            <w:r>
                              <w:t xml:space="preserve">Maior Oferta (maior quantidade de sepulturas que serão destinadas ao </w:t>
                            </w:r>
                            <w:r w:rsidR="00D915DB">
                              <w:t>s</w:t>
                            </w:r>
                            <w:r>
                              <w:t xml:space="preserve">epultamento </w:t>
                            </w:r>
                            <w:r w:rsidR="00D915DB">
                              <w:t>social/sob controle da Municipalidade</w:t>
                            </w:r>
                            <w:r>
                              <w:t>) na forma de lotes proporcionais à quantidade total que o cemitério disponibilizará.</w:t>
                            </w:r>
                          </w:p>
                        </w:txbxContent>
                      </wps:txbx>
                      <wps:bodyPr wrap="square" lIns="0" tIns="0" rIns="0" bIns="0" rtlCol="0">
                        <a:noAutofit/>
                      </wps:bodyPr>
                    </wps:wsp>
                  </a:graphicData>
                </a:graphic>
                <wp14:sizeRelH relativeFrom="margin">
                  <wp14:pctWidth>0</wp14:pctWidth>
                </wp14:sizeRelH>
              </wp:anchor>
            </w:drawing>
          </mc:Choice>
          <mc:Fallback>
            <w:pict>
              <v:shape w14:anchorId="54759E33" id="Textbox 23" o:spid="_x0000_s1038" type="#_x0000_t202" style="position:absolute;margin-left:111pt;margin-top:17.15pt;width:432.8pt;height:47pt;z-index:-1572403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" filled="f" strokeweight="1pt">
                <v:path arrowok="t"/>
                <v:textbox inset="0,0,0,0">
                  <w:txbxContent>
                    <w:p w14:paraId="0FC76A45" w14:textId="77777777" w:rsidR="00C17B50" w:rsidRDefault="00E21067">
                      <w:pPr>
                        <w:ind w:left="45"/>
                        <w:jc w:val="both"/>
                        <w:rPr>
                          <w:rFonts w:ascii="Arial" w:hAnsi="Arial"/>
                          <w:b/>
                          <w:sz w:val="20"/>
                        </w:rPr>
                      </w:pPr>
                      <w:r>
                        <w:rPr>
                          <w:rFonts w:ascii="Arial" w:hAnsi="Arial"/>
                          <w:b/>
                          <w:sz w:val="20"/>
                        </w:rPr>
                        <w:t>1 CRITÉRIO DE JULGAMENTO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pacing w:val="-2"/>
                          <w:sz w:val="20"/>
                        </w:rPr>
                        <w:t>PROPOSTA:</w:t>
                      </w:r>
                    </w:p>
                    <w:p w14:paraId="7044905C" w14:textId="10022BC1" w:rsidR="00C17B50" w:rsidRDefault="00E21067" w:rsidP="00D915DB">
                      <w:pPr>
                        <w:pStyle w:val="Corpodetexto"/>
                        <w:ind w:left="45" w:right="171"/>
                      </w:pPr>
                      <w:r>
                        <w:t xml:space="preserve">Maior Oferta (maior quantidade de sepulturas que serão destinadas ao </w:t>
                      </w:r>
                      <w:r w:rsidR="00D915DB">
                        <w:t>s</w:t>
                      </w:r>
                      <w:r>
                        <w:t xml:space="preserve">epultamento </w:t>
                      </w:r>
                      <w:r w:rsidR="00D915DB">
                        <w:t>social/sob controle da Municipalidade</w:t>
                      </w:r>
                      <w:r>
                        <w:t>) na forma de lotes proporcionais à quantidade total que o cemitério disponibilizará.</w:t>
                      </w:r>
                    </w:p>
                  </w:txbxContent>
                </v:textbox>
                <w10:wrap type="topAndBottom" anchorx="page"/>
              </v:shape>
            </w:pict>
          </mc:Fallback>
        </mc:AlternateContent>
      </w:r>
      <w:r>
        <w:rPr>
          <w:rFonts w:ascii="Arial"/>
          <w:b/>
          <w:noProof/>
        </w:rPr>
        <mc:AlternateContent>
          <mc:Choice Requires="wps">
            <w:drawing>
              <wp:anchor distT="0" distB="0" distL="0" distR="0" simplePos="0" relativeHeight="487592960" behindDoc="1" locked="0" layoutInCell="1" allowOverlap="1" wp14:anchorId="04A7372B" wp14:editId="1DFC24BF">
                <wp:simplePos x="0" y="0"/>
                <wp:positionH relativeFrom="page">
                  <wp:posOffset>1411605</wp:posOffset>
                </wp:positionH>
                <wp:positionV relativeFrom="paragraph">
                  <wp:posOffset>999240</wp:posOffset>
                </wp:positionV>
                <wp:extent cx="5490845" cy="43942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0845" cy="439420"/>
                        </a:xfrm>
                        <a:prstGeom prst="rect">
                          <a:avLst/>
                        </a:prstGeom>
                        <a:ln w="12700">
                          <a:solidFill>
                            <a:srgbClr val="000000"/>
                          </a:solidFill>
                          <a:prstDash val="solid"/>
                        </a:ln>
                      </wps:spPr>
                      <wps:txbx>
                        <w:txbxContent>
                          <w:p w14:paraId="22259D83" w14:textId="77777777" w:rsidR="00C17B50" w:rsidRDefault="00E21067">
                            <w:pPr>
                              <w:ind w:left="45"/>
                              <w:rPr>
                                <w:rFonts w:ascii="Arial" w:hAnsi="Arial"/>
                                <w:b/>
                                <w:sz w:val="20"/>
                              </w:rPr>
                            </w:pPr>
                            <w:r>
                              <w:rPr>
                                <w:rFonts w:ascii="Arial" w:hAnsi="Arial"/>
                                <w:b/>
                                <w:sz w:val="20"/>
                              </w:rPr>
                              <w:t>2</w:t>
                            </w:r>
                            <w:r>
                              <w:rPr>
                                <w:rFonts w:ascii="Arial" w:hAnsi="Arial"/>
                                <w:b/>
                                <w:spacing w:val="-1"/>
                                <w:sz w:val="20"/>
                              </w:rPr>
                              <w:t xml:space="preserve"> </w:t>
                            </w:r>
                            <w:r>
                              <w:rPr>
                                <w:rFonts w:ascii="Arial" w:hAnsi="Arial"/>
                                <w:b/>
                                <w:sz w:val="20"/>
                              </w:rPr>
                              <w:t xml:space="preserve">CRITÉRIO DE ACEITABILIDADE DE </w:t>
                            </w:r>
                            <w:r>
                              <w:rPr>
                                <w:rFonts w:ascii="Arial" w:hAnsi="Arial"/>
                                <w:b/>
                                <w:spacing w:val="-2"/>
                                <w:sz w:val="20"/>
                              </w:rPr>
                              <w:t>PREÇOS:</w:t>
                            </w:r>
                          </w:p>
                          <w:p w14:paraId="18186C88" w14:textId="77777777" w:rsidR="00C17B50" w:rsidRDefault="00E21067">
                            <w:pPr>
                              <w:pStyle w:val="Corpodetexto"/>
                              <w:ind w:left="45"/>
                              <w:jc w:val="left"/>
                            </w:pPr>
                            <w:r>
                              <w:t>Classificada</w:t>
                            </w:r>
                            <w:r>
                              <w:rPr>
                                <w:spacing w:val="-3"/>
                              </w:rPr>
                              <w:t xml:space="preserve"> </w:t>
                            </w:r>
                            <w:r>
                              <w:t>a</w:t>
                            </w:r>
                            <w:r>
                              <w:rPr>
                                <w:spacing w:val="-2"/>
                              </w:rPr>
                              <w:t xml:space="preserve"> </w:t>
                            </w:r>
                            <w:r>
                              <w:t>proposta</w:t>
                            </w:r>
                            <w:r>
                              <w:rPr>
                                <w:spacing w:val="-3"/>
                              </w:rPr>
                              <w:t xml:space="preserve"> </w:t>
                            </w:r>
                            <w:r>
                              <w:t>mais</w:t>
                            </w:r>
                            <w:r>
                              <w:rPr>
                                <w:spacing w:val="-2"/>
                              </w:rPr>
                              <w:t xml:space="preserve"> </w:t>
                            </w:r>
                            <w:r>
                              <w:t>vantajosa,</w:t>
                            </w:r>
                            <w:r>
                              <w:rPr>
                                <w:spacing w:val="-3"/>
                              </w:rPr>
                              <w:t xml:space="preserve"> </w:t>
                            </w:r>
                            <w:r>
                              <w:t>serão</w:t>
                            </w:r>
                            <w:r>
                              <w:rPr>
                                <w:spacing w:val="-2"/>
                              </w:rPr>
                              <w:t xml:space="preserve"> </w:t>
                            </w:r>
                            <w:r>
                              <w:t>avaliados</w:t>
                            </w:r>
                            <w:r>
                              <w:rPr>
                                <w:spacing w:val="-3"/>
                              </w:rPr>
                              <w:t xml:space="preserve"> </w:t>
                            </w:r>
                            <w:r>
                              <w:t>os</w:t>
                            </w:r>
                            <w:r>
                              <w:rPr>
                                <w:spacing w:val="-2"/>
                              </w:rPr>
                              <w:t xml:space="preserve"> </w:t>
                            </w:r>
                            <w:r>
                              <w:t>documentos</w:t>
                            </w:r>
                            <w:r>
                              <w:rPr>
                                <w:spacing w:val="-3"/>
                              </w:rPr>
                              <w:t xml:space="preserve"> </w:t>
                            </w:r>
                            <w:r>
                              <w:t>de</w:t>
                            </w:r>
                            <w:r>
                              <w:rPr>
                                <w:spacing w:val="-2"/>
                              </w:rPr>
                              <w:t xml:space="preserve"> habilitação.</w:t>
                            </w:r>
                          </w:p>
                        </w:txbxContent>
                      </wps:txbx>
                      <wps:bodyPr wrap="square" lIns="0" tIns="0" rIns="0" bIns="0" rtlCol="0">
                        <a:noAutofit/>
                      </wps:bodyPr>
                    </wps:wsp>
                  </a:graphicData>
                </a:graphic>
              </wp:anchor>
            </w:drawing>
          </mc:Choice>
          <mc:Fallback>
            <w:pict>
              <v:shape w14:anchorId="04A7372B" id="Textbox 24" o:spid="_x0000_s1039" type="#_x0000_t202" style="position:absolute;margin-left:111.15pt;margin-top:78.7pt;width:432.35pt;height:34.6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" filled="f" strokeweight="1pt">
                <v:path arrowok="t"/>
                <v:textbox inset="0,0,0,0">
                  <w:txbxContent>
                    <w:p w14:paraId="22259D83" w14:textId="77777777" w:rsidR="00C17B50" w:rsidRDefault="00E21067">
                      <w:pPr>
                        <w:ind w:left="45"/>
                        <w:rPr>
                          <w:rFonts w:ascii="Arial" w:hAnsi="Arial"/>
                          <w:b/>
                          <w:sz w:val="20"/>
                        </w:rPr>
                      </w:pPr>
                      <w:r>
                        <w:rPr>
                          <w:rFonts w:ascii="Arial" w:hAnsi="Arial"/>
                          <w:b/>
                          <w:sz w:val="20"/>
                        </w:rPr>
                        <w:t>2</w:t>
                      </w:r>
                      <w:r>
                        <w:rPr>
                          <w:rFonts w:ascii="Arial" w:hAnsi="Arial"/>
                          <w:b/>
                          <w:spacing w:val="-1"/>
                          <w:sz w:val="20"/>
                        </w:rPr>
                        <w:t xml:space="preserve"> </w:t>
                      </w:r>
                      <w:r>
                        <w:rPr>
                          <w:rFonts w:ascii="Arial" w:hAnsi="Arial"/>
                          <w:b/>
                          <w:sz w:val="20"/>
                        </w:rPr>
                        <w:t xml:space="preserve">CRITÉRIO DE ACEITABILIDADE DE </w:t>
                      </w:r>
                      <w:r>
                        <w:rPr>
                          <w:rFonts w:ascii="Arial" w:hAnsi="Arial"/>
                          <w:b/>
                          <w:spacing w:val="-2"/>
                          <w:sz w:val="20"/>
                        </w:rPr>
                        <w:t>PREÇOS:</w:t>
                      </w:r>
                    </w:p>
                    <w:p w14:paraId="18186C88" w14:textId="77777777" w:rsidR="00C17B50" w:rsidRDefault="00E21067">
                      <w:pPr>
                        <w:pStyle w:val="Corpodetexto"/>
                        <w:ind w:left="45"/>
                        <w:jc w:val="left"/>
                      </w:pPr>
                      <w:r>
                        <w:t>Classificada</w:t>
                      </w:r>
                      <w:r>
                        <w:rPr>
                          <w:spacing w:val="-3"/>
                        </w:rPr>
                        <w:t xml:space="preserve"> </w:t>
                      </w:r>
                      <w:r>
                        <w:t>a</w:t>
                      </w:r>
                      <w:r>
                        <w:rPr>
                          <w:spacing w:val="-2"/>
                        </w:rPr>
                        <w:t xml:space="preserve"> </w:t>
                      </w:r>
                      <w:r>
                        <w:t>proposta</w:t>
                      </w:r>
                      <w:r>
                        <w:rPr>
                          <w:spacing w:val="-3"/>
                        </w:rPr>
                        <w:t xml:space="preserve"> </w:t>
                      </w:r>
                      <w:r>
                        <w:t>mais</w:t>
                      </w:r>
                      <w:r>
                        <w:rPr>
                          <w:spacing w:val="-2"/>
                        </w:rPr>
                        <w:t xml:space="preserve"> </w:t>
                      </w:r>
                      <w:r>
                        <w:t>vantajosa,</w:t>
                      </w:r>
                      <w:r>
                        <w:rPr>
                          <w:spacing w:val="-3"/>
                        </w:rPr>
                        <w:t xml:space="preserve"> </w:t>
                      </w:r>
                      <w:r>
                        <w:t>serão</w:t>
                      </w:r>
                      <w:r>
                        <w:rPr>
                          <w:spacing w:val="-2"/>
                        </w:rPr>
                        <w:t xml:space="preserve"> </w:t>
                      </w:r>
                      <w:r>
                        <w:t>avaliados</w:t>
                      </w:r>
                      <w:r>
                        <w:rPr>
                          <w:spacing w:val="-3"/>
                        </w:rPr>
                        <w:t xml:space="preserve"> </w:t>
                      </w:r>
                      <w:r>
                        <w:t>os</w:t>
                      </w:r>
                      <w:r>
                        <w:rPr>
                          <w:spacing w:val="-2"/>
                        </w:rPr>
                        <w:t xml:space="preserve"> </w:t>
                      </w:r>
                      <w:r>
                        <w:t>documentos</w:t>
                      </w:r>
                      <w:r>
                        <w:rPr>
                          <w:spacing w:val="-3"/>
                        </w:rPr>
                        <w:t xml:space="preserve"> </w:t>
                      </w:r>
                      <w:r>
                        <w:t>de</w:t>
                      </w:r>
                      <w:r>
                        <w:rPr>
                          <w:spacing w:val="-2"/>
                        </w:rPr>
                        <w:t xml:space="preserve"> habilitação.</w:t>
                      </w:r>
                    </w:p>
                  </w:txbxContent>
                </v:textbox>
                <w10:wrap type="topAndBottom" anchorx="page"/>
              </v:shape>
            </w:pict>
          </mc:Fallback>
        </mc:AlternateContent>
      </w:r>
      <w:r>
        <w:rPr>
          <w:rFonts w:ascii="Arial"/>
          <w:b/>
          <w:noProof/>
        </w:rPr>
        <mc:AlternateContent>
          <mc:Choice Requires="wps">
            <w:drawing>
              <wp:anchor distT="0" distB="0" distL="0" distR="0" simplePos="0" relativeHeight="487593472" behindDoc="1" locked="0" layoutInCell="1" allowOverlap="1" wp14:anchorId="6D1A68BC" wp14:editId="2930DABA">
                <wp:simplePos x="0" y="0"/>
                <wp:positionH relativeFrom="page">
                  <wp:posOffset>1434465</wp:posOffset>
                </wp:positionH>
                <wp:positionV relativeFrom="paragraph">
                  <wp:posOffset>1621895</wp:posOffset>
                </wp:positionV>
                <wp:extent cx="5467985" cy="45085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985" cy="450850"/>
                        </a:xfrm>
                        <a:prstGeom prst="rect">
                          <a:avLst/>
                        </a:prstGeom>
                        <a:ln w="12700">
                          <a:solidFill>
                            <a:srgbClr val="000000"/>
                          </a:solidFill>
                          <a:prstDash val="solid"/>
                        </a:ln>
                      </wps:spPr>
                      <wps:txbx>
                        <w:txbxContent>
                          <w:p w14:paraId="652DCA1E" w14:textId="77777777" w:rsidR="00C17B50" w:rsidRDefault="00E21067">
                            <w:pPr>
                              <w:ind w:left="45"/>
                              <w:rPr>
                                <w:rFonts w:ascii="Arial" w:hAnsi="Arial"/>
                                <w:b/>
                                <w:sz w:val="20"/>
                              </w:rPr>
                            </w:pPr>
                            <w:r>
                              <w:rPr>
                                <w:rFonts w:ascii="Arial" w:hAnsi="Arial"/>
                                <w:b/>
                                <w:sz w:val="20"/>
                              </w:rPr>
                              <w:t>3</w:t>
                            </w:r>
                            <w:r>
                              <w:rPr>
                                <w:rFonts w:ascii="Arial" w:hAnsi="Arial"/>
                                <w:b/>
                                <w:spacing w:val="-3"/>
                                <w:sz w:val="20"/>
                              </w:rPr>
                              <w:t xml:space="preserve"> </w:t>
                            </w:r>
                            <w:r>
                              <w:rPr>
                                <w:rFonts w:ascii="Arial" w:hAnsi="Arial"/>
                                <w:b/>
                                <w:sz w:val="20"/>
                              </w:rPr>
                              <w:t>PRAZO</w:t>
                            </w:r>
                            <w:r>
                              <w:rPr>
                                <w:rFonts w:ascii="Arial" w:hAnsi="Arial"/>
                                <w:b/>
                                <w:spacing w:val="-1"/>
                                <w:sz w:val="20"/>
                              </w:rPr>
                              <w:t xml:space="preserve"> </w:t>
                            </w:r>
                            <w:r>
                              <w:rPr>
                                <w:rFonts w:ascii="Arial" w:hAnsi="Arial"/>
                                <w:b/>
                                <w:sz w:val="20"/>
                              </w:rPr>
                              <w:t>MÍNIMO</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VALIDADE</w:t>
                            </w:r>
                            <w:r>
                              <w:rPr>
                                <w:rFonts w:ascii="Arial" w:hAnsi="Arial"/>
                                <w:b/>
                                <w:spacing w:val="-2"/>
                                <w:sz w:val="20"/>
                              </w:rPr>
                              <w:t xml:space="preserve"> </w:t>
                            </w:r>
                            <w:r>
                              <w:rPr>
                                <w:rFonts w:ascii="Arial" w:hAnsi="Arial"/>
                                <w:b/>
                                <w:sz w:val="20"/>
                              </w:rPr>
                              <w:t>DAS</w:t>
                            </w:r>
                            <w:r>
                              <w:rPr>
                                <w:rFonts w:ascii="Arial" w:hAnsi="Arial"/>
                                <w:b/>
                                <w:spacing w:val="-1"/>
                                <w:sz w:val="20"/>
                              </w:rPr>
                              <w:t xml:space="preserve"> </w:t>
                            </w:r>
                            <w:r>
                              <w:rPr>
                                <w:rFonts w:ascii="Arial" w:hAnsi="Arial"/>
                                <w:b/>
                                <w:sz w:val="20"/>
                              </w:rPr>
                              <w:t>PROPOSTAS</w:t>
                            </w:r>
                            <w:r>
                              <w:rPr>
                                <w:rFonts w:ascii="Arial" w:hAnsi="Arial"/>
                                <w:b/>
                                <w:spacing w:val="-1"/>
                                <w:sz w:val="20"/>
                              </w:rPr>
                              <w:t xml:space="preserve"> </w:t>
                            </w:r>
                            <w:r>
                              <w:rPr>
                                <w:rFonts w:ascii="Arial" w:hAnsi="Arial"/>
                                <w:b/>
                                <w:sz w:val="20"/>
                              </w:rPr>
                              <w:t xml:space="preserve">DE </w:t>
                            </w:r>
                            <w:r>
                              <w:rPr>
                                <w:rFonts w:ascii="Arial" w:hAnsi="Arial"/>
                                <w:b/>
                                <w:spacing w:val="-2"/>
                                <w:sz w:val="20"/>
                              </w:rPr>
                              <w:t>PREÇOS:</w:t>
                            </w:r>
                          </w:p>
                          <w:p w14:paraId="28AFD138" w14:textId="77777777" w:rsidR="00C17B50" w:rsidRDefault="00E21067">
                            <w:pPr>
                              <w:pStyle w:val="Corpodetexto"/>
                              <w:ind w:left="45"/>
                              <w:jc w:val="left"/>
                            </w:pPr>
                            <w:r>
                              <w:t>O prazo de validade das propostas, que deverá constar no Descritivo das Propostas de Preços (Anexo III), não poderá ser inferior à 90 dias.</w:t>
                            </w:r>
                          </w:p>
                        </w:txbxContent>
                      </wps:txbx>
                      <wps:bodyPr wrap="square" lIns="0" tIns="0" rIns="0" bIns="0" rtlCol="0">
                        <a:noAutofit/>
                      </wps:bodyPr>
                    </wps:wsp>
                  </a:graphicData>
                </a:graphic>
              </wp:anchor>
            </w:drawing>
          </mc:Choice>
          <mc:Fallback>
            <w:pict>
              <v:shape w14:anchorId="6D1A68BC" id="Textbox 25" o:spid="_x0000_s1040" type="#_x0000_t202" style="position:absolute;margin-left:112.95pt;margin-top:127.7pt;width:430.55pt;height:35.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" filled="f" strokeweight="1pt">
                <v:path arrowok="t"/>
                <v:textbox inset="0,0,0,0">
                  <w:txbxContent>
                    <w:p w14:paraId="652DCA1E" w14:textId="77777777" w:rsidR="00C17B50" w:rsidRDefault="00E21067">
                      <w:pPr>
                        <w:ind w:left="45"/>
                        <w:rPr>
                          <w:rFonts w:ascii="Arial" w:hAnsi="Arial"/>
                          <w:b/>
                          <w:sz w:val="20"/>
                        </w:rPr>
                      </w:pPr>
                      <w:r>
                        <w:rPr>
                          <w:rFonts w:ascii="Arial" w:hAnsi="Arial"/>
                          <w:b/>
                          <w:sz w:val="20"/>
                        </w:rPr>
                        <w:t>3</w:t>
                      </w:r>
                      <w:r>
                        <w:rPr>
                          <w:rFonts w:ascii="Arial" w:hAnsi="Arial"/>
                          <w:b/>
                          <w:spacing w:val="-3"/>
                          <w:sz w:val="20"/>
                        </w:rPr>
                        <w:t xml:space="preserve"> </w:t>
                      </w:r>
                      <w:r>
                        <w:rPr>
                          <w:rFonts w:ascii="Arial" w:hAnsi="Arial"/>
                          <w:b/>
                          <w:sz w:val="20"/>
                        </w:rPr>
                        <w:t>PRAZO</w:t>
                      </w:r>
                      <w:r>
                        <w:rPr>
                          <w:rFonts w:ascii="Arial" w:hAnsi="Arial"/>
                          <w:b/>
                          <w:spacing w:val="-1"/>
                          <w:sz w:val="20"/>
                        </w:rPr>
                        <w:t xml:space="preserve"> </w:t>
                      </w:r>
                      <w:r>
                        <w:rPr>
                          <w:rFonts w:ascii="Arial" w:hAnsi="Arial"/>
                          <w:b/>
                          <w:sz w:val="20"/>
                        </w:rPr>
                        <w:t>MÍNIMO</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VALIDADE</w:t>
                      </w:r>
                      <w:r>
                        <w:rPr>
                          <w:rFonts w:ascii="Arial" w:hAnsi="Arial"/>
                          <w:b/>
                          <w:spacing w:val="-2"/>
                          <w:sz w:val="20"/>
                        </w:rPr>
                        <w:t xml:space="preserve"> </w:t>
                      </w:r>
                      <w:r>
                        <w:rPr>
                          <w:rFonts w:ascii="Arial" w:hAnsi="Arial"/>
                          <w:b/>
                          <w:sz w:val="20"/>
                        </w:rPr>
                        <w:t>DAS</w:t>
                      </w:r>
                      <w:r>
                        <w:rPr>
                          <w:rFonts w:ascii="Arial" w:hAnsi="Arial"/>
                          <w:b/>
                          <w:spacing w:val="-1"/>
                          <w:sz w:val="20"/>
                        </w:rPr>
                        <w:t xml:space="preserve"> </w:t>
                      </w:r>
                      <w:r>
                        <w:rPr>
                          <w:rFonts w:ascii="Arial" w:hAnsi="Arial"/>
                          <w:b/>
                          <w:sz w:val="20"/>
                        </w:rPr>
                        <w:t>PROPOSTAS</w:t>
                      </w:r>
                      <w:r>
                        <w:rPr>
                          <w:rFonts w:ascii="Arial" w:hAnsi="Arial"/>
                          <w:b/>
                          <w:spacing w:val="-1"/>
                          <w:sz w:val="20"/>
                        </w:rPr>
                        <w:t xml:space="preserve"> </w:t>
                      </w:r>
                      <w:r>
                        <w:rPr>
                          <w:rFonts w:ascii="Arial" w:hAnsi="Arial"/>
                          <w:b/>
                          <w:sz w:val="20"/>
                        </w:rPr>
                        <w:t xml:space="preserve">DE </w:t>
                      </w:r>
                      <w:r>
                        <w:rPr>
                          <w:rFonts w:ascii="Arial" w:hAnsi="Arial"/>
                          <w:b/>
                          <w:spacing w:val="-2"/>
                          <w:sz w:val="20"/>
                        </w:rPr>
                        <w:t>PREÇOS:</w:t>
                      </w:r>
                    </w:p>
                    <w:p w14:paraId="28AFD138" w14:textId="77777777" w:rsidR="00C17B50" w:rsidRDefault="00E21067">
                      <w:pPr>
                        <w:pStyle w:val="Corpodetexto"/>
                        <w:ind w:left="45"/>
                        <w:jc w:val="left"/>
                      </w:pPr>
                      <w:r>
                        <w:t>O prazo de validade das propostas, que deverá constar no Descritivo das Propostas de Preços (Anexo III), não poderá ser inferior à 90 dias.</w:t>
                      </w:r>
                    </w:p>
                  </w:txbxContent>
                </v:textbox>
                <w10:wrap type="topAndBottom" anchorx="page"/>
              </v:shape>
            </w:pict>
          </mc:Fallback>
        </mc:AlternateContent>
      </w:r>
      <w:r>
        <w:rPr>
          <w:rFonts w:ascii="Arial"/>
          <w:b/>
          <w:noProof/>
        </w:rPr>
        <mc:AlternateContent>
          <mc:Choice Requires="wps">
            <w:drawing>
              <wp:anchor distT="0" distB="0" distL="0" distR="0" simplePos="0" relativeHeight="487593984" behindDoc="1" locked="0" layoutInCell="1" allowOverlap="1" wp14:anchorId="5243D0BC" wp14:editId="0EAB9ADC">
                <wp:simplePos x="0" y="0"/>
                <wp:positionH relativeFrom="page">
                  <wp:posOffset>1453515</wp:posOffset>
                </wp:positionH>
                <wp:positionV relativeFrom="paragraph">
                  <wp:posOffset>2255943</wp:posOffset>
                </wp:positionV>
                <wp:extent cx="5448935" cy="304800"/>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8935" cy="304800"/>
                        </a:xfrm>
                        <a:prstGeom prst="rect">
                          <a:avLst/>
                        </a:prstGeom>
                        <a:ln w="12700">
                          <a:solidFill>
                            <a:srgbClr val="000000"/>
                          </a:solidFill>
                          <a:prstDash val="solid"/>
                        </a:ln>
                      </wps:spPr>
                      <wps:txbx>
                        <w:txbxContent>
                          <w:p w14:paraId="4332CB78" w14:textId="77777777" w:rsidR="00C17B50" w:rsidRDefault="00E21067">
                            <w:pPr>
                              <w:ind w:left="45"/>
                              <w:rPr>
                                <w:rFonts w:ascii="Arial"/>
                                <w:b/>
                                <w:sz w:val="20"/>
                              </w:rPr>
                            </w:pPr>
                            <w:r>
                              <w:rPr>
                                <w:rFonts w:ascii="Arial"/>
                                <w:b/>
                                <w:sz w:val="20"/>
                              </w:rPr>
                              <w:t>4</w:t>
                            </w:r>
                            <w:r>
                              <w:rPr>
                                <w:rFonts w:ascii="Arial"/>
                                <w:b/>
                                <w:spacing w:val="-4"/>
                                <w:sz w:val="20"/>
                              </w:rPr>
                              <w:t xml:space="preserve"> </w:t>
                            </w:r>
                            <w:r>
                              <w:rPr>
                                <w:rFonts w:ascii="Arial"/>
                                <w:b/>
                                <w:sz w:val="20"/>
                              </w:rPr>
                              <w:t>PROPOSTA</w:t>
                            </w:r>
                            <w:r>
                              <w:rPr>
                                <w:rFonts w:ascii="Arial"/>
                                <w:b/>
                                <w:spacing w:val="-3"/>
                                <w:sz w:val="20"/>
                              </w:rPr>
                              <w:t xml:space="preserve"> </w:t>
                            </w:r>
                            <w:r>
                              <w:rPr>
                                <w:rFonts w:ascii="Arial"/>
                                <w:b/>
                                <w:spacing w:val="-2"/>
                                <w:sz w:val="20"/>
                              </w:rPr>
                              <w:t>PARCIAL:</w:t>
                            </w:r>
                          </w:p>
                          <w:p w14:paraId="0EB48633" w14:textId="77777777" w:rsidR="00C17B50" w:rsidRDefault="00E21067">
                            <w:pPr>
                              <w:pStyle w:val="Corpodetexto"/>
                              <w:ind w:left="45"/>
                              <w:jc w:val="left"/>
                            </w:pPr>
                            <w:r>
                              <w:t>Não</w:t>
                            </w:r>
                            <w:r>
                              <w:rPr>
                                <w:spacing w:val="-4"/>
                              </w:rPr>
                              <w:t xml:space="preserve"> </w:t>
                            </w:r>
                            <w:r>
                              <w:t>será</w:t>
                            </w:r>
                            <w:r>
                              <w:rPr>
                                <w:spacing w:val="-4"/>
                              </w:rPr>
                              <w:t xml:space="preserve"> </w:t>
                            </w:r>
                            <w:r>
                              <w:t>permitido</w:t>
                            </w:r>
                            <w:r>
                              <w:rPr>
                                <w:spacing w:val="-3"/>
                              </w:rPr>
                              <w:t xml:space="preserve"> </w:t>
                            </w:r>
                            <w:r>
                              <w:t>ao</w:t>
                            </w:r>
                            <w:r>
                              <w:rPr>
                                <w:spacing w:val="-4"/>
                              </w:rPr>
                              <w:t xml:space="preserve"> </w:t>
                            </w:r>
                            <w:r>
                              <w:t>licitante</w:t>
                            </w:r>
                            <w:r>
                              <w:rPr>
                                <w:spacing w:val="-3"/>
                              </w:rPr>
                              <w:t xml:space="preserve"> </w:t>
                            </w:r>
                            <w:r>
                              <w:t>oferecer</w:t>
                            </w:r>
                            <w:r>
                              <w:rPr>
                                <w:spacing w:val="-4"/>
                              </w:rPr>
                              <w:t xml:space="preserve"> </w:t>
                            </w:r>
                            <w:r>
                              <w:t>proposta</w:t>
                            </w:r>
                            <w:r>
                              <w:rPr>
                                <w:spacing w:val="-3"/>
                              </w:rPr>
                              <w:t xml:space="preserve"> </w:t>
                            </w:r>
                            <w:r>
                              <w:rPr>
                                <w:spacing w:val="-2"/>
                              </w:rPr>
                              <w:t>parcial.</w:t>
                            </w:r>
                          </w:p>
                        </w:txbxContent>
                      </wps:txbx>
                      <wps:bodyPr wrap="square" lIns="0" tIns="0" rIns="0" bIns="0" rtlCol="0">
                        <a:noAutofit/>
                      </wps:bodyPr>
                    </wps:wsp>
                  </a:graphicData>
                </a:graphic>
              </wp:anchor>
            </w:drawing>
          </mc:Choice>
          <mc:Fallback>
            <w:pict>
              <v:shape w14:anchorId="5243D0BC" id="Textbox 26" o:spid="_x0000_s1041" type="#_x0000_t202" style="position:absolute;margin-left:114.45pt;margin-top:177.65pt;width:429.05pt;height:24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" filled="f" strokeweight="1pt">
                <v:path arrowok="t"/>
                <v:textbox inset="0,0,0,0">
                  <w:txbxContent>
                    <w:p w14:paraId="4332CB78" w14:textId="77777777" w:rsidR="00C17B50" w:rsidRDefault="00E21067">
                      <w:pPr>
                        <w:ind w:left="45"/>
                        <w:rPr>
                          <w:rFonts w:ascii="Arial"/>
                          <w:b/>
                          <w:sz w:val="20"/>
                        </w:rPr>
                      </w:pPr>
                      <w:r>
                        <w:rPr>
                          <w:rFonts w:ascii="Arial"/>
                          <w:b/>
                          <w:sz w:val="20"/>
                        </w:rPr>
                        <w:t>4</w:t>
                      </w:r>
                      <w:r>
                        <w:rPr>
                          <w:rFonts w:ascii="Arial"/>
                          <w:b/>
                          <w:spacing w:val="-4"/>
                          <w:sz w:val="20"/>
                        </w:rPr>
                        <w:t xml:space="preserve"> </w:t>
                      </w:r>
                      <w:r>
                        <w:rPr>
                          <w:rFonts w:ascii="Arial"/>
                          <w:b/>
                          <w:sz w:val="20"/>
                        </w:rPr>
                        <w:t>PROPOSTA</w:t>
                      </w:r>
                      <w:r>
                        <w:rPr>
                          <w:rFonts w:ascii="Arial"/>
                          <w:b/>
                          <w:spacing w:val="-3"/>
                          <w:sz w:val="20"/>
                        </w:rPr>
                        <w:t xml:space="preserve"> </w:t>
                      </w:r>
                      <w:r>
                        <w:rPr>
                          <w:rFonts w:ascii="Arial"/>
                          <w:b/>
                          <w:spacing w:val="-2"/>
                          <w:sz w:val="20"/>
                        </w:rPr>
                        <w:t>PARCIAL:</w:t>
                      </w:r>
                    </w:p>
                    <w:p w14:paraId="0EB48633" w14:textId="77777777" w:rsidR="00C17B50" w:rsidRDefault="00E21067">
                      <w:pPr>
                        <w:pStyle w:val="Corpodetexto"/>
                        <w:ind w:left="45"/>
                        <w:jc w:val="left"/>
                      </w:pPr>
                      <w:r>
                        <w:t>Não</w:t>
                      </w:r>
                      <w:r>
                        <w:rPr>
                          <w:spacing w:val="-4"/>
                        </w:rPr>
                        <w:t xml:space="preserve"> </w:t>
                      </w:r>
                      <w:r>
                        <w:t>será</w:t>
                      </w:r>
                      <w:r>
                        <w:rPr>
                          <w:spacing w:val="-4"/>
                        </w:rPr>
                        <w:t xml:space="preserve"> </w:t>
                      </w:r>
                      <w:r>
                        <w:t>permitido</w:t>
                      </w:r>
                      <w:r>
                        <w:rPr>
                          <w:spacing w:val="-3"/>
                        </w:rPr>
                        <w:t xml:space="preserve"> </w:t>
                      </w:r>
                      <w:r>
                        <w:t>ao</w:t>
                      </w:r>
                      <w:r>
                        <w:rPr>
                          <w:spacing w:val="-4"/>
                        </w:rPr>
                        <w:t xml:space="preserve"> </w:t>
                      </w:r>
                      <w:r>
                        <w:t>licitante</w:t>
                      </w:r>
                      <w:r>
                        <w:rPr>
                          <w:spacing w:val="-3"/>
                        </w:rPr>
                        <w:t xml:space="preserve"> </w:t>
                      </w:r>
                      <w:r>
                        <w:t>oferecer</w:t>
                      </w:r>
                      <w:r>
                        <w:rPr>
                          <w:spacing w:val="-4"/>
                        </w:rPr>
                        <w:t xml:space="preserve"> </w:t>
                      </w:r>
                      <w:r>
                        <w:t>proposta</w:t>
                      </w:r>
                      <w:r>
                        <w:rPr>
                          <w:spacing w:val="-3"/>
                        </w:rPr>
                        <w:t xml:space="preserve"> </w:t>
                      </w:r>
                      <w:r>
                        <w:rPr>
                          <w:spacing w:val="-2"/>
                        </w:rPr>
                        <w:t>parcial.</w:t>
                      </w:r>
                    </w:p>
                  </w:txbxContent>
                </v:textbox>
                <w10:wrap type="topAndBottom" anchorx="page"/>
              </v:shape>
            </w:pict>
          </mc:Fallback>
        </mc:AlternateContent>
      </w:r>
      <w:r>
        <w:rPr>
          <w:rFonts w:ascii="Arial"/>
          <w:b/>
          <w:noProof/>
        </w:rPr>
        <mc:AlternateContent>
          <mc:Choice Requires="wps">
            <w:drawing>
              <wp:anchor distT="0" distB="0" distL="0" distR="0" simplePos="0" relativeHeight="487594496" behindDoc="1" locked="0" layoutInCell="1" allowOverlap="1" wp14:anchorId="6860A63D" wp14:editId="5ED65477">
                <wp:simplePos x="0" y="0"/>
                <wp:positionH relativeFrom="page">
                  <wp:posOffset>1434465</wp:posOffset>
                </wp:positionH>
                <wp:positionV relativeFrom="paragraph">
                  <wp:posOffset>2743585</wp:posOffset>
                </wp:positionV>
                <wp:extent cx="5467985" cy="895350"/>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985" cy="895350"/>
                        </a:xfrm>
                        <a:prstGeom prst="rect">
                          <a:avLst/>
                        </a:prstGeom>
                        <a:ln w="12700">
                          <a:solidFill>
                            <a:srgbClr val="000000"/>
                          </a:solidFill>
                          <a:prstDash val="solid"/>
                        </a:ln>
                      </wps:spPr>
                      <wps:txbx>
                        <w:txbxContent>
                          <w:p w14:paraId="44C173CD" w14:textId="77777777" w:rsidR="00C17B50" w:rsidRDefault="00E21067">
                            <w:pPr>
                              <w:ind w:left="45"/>
                              <w:jc w:val="both"/>
                              <w:rPr>
                                <w:rFonts w:ascii="Arial" w:hAnsi="Arial"/>
                                <w:b/>
                                <w:sz w:val="20"/>
                              </w:rPr>
                            </w:pPr>
                            <w:r>
                              <w:rPr>
                                <w:rFonts w:ascii="Arial" w:hAnsi="Arial"/>
                                <w:b/>
                                <w:sz w:val="20"/>
                              </w:rPr>
                              <w:t>5</w:t>
                            </w:r>
                            <w:r>
                              <w:rPr>
                                <w:rFonts w:ascii="Arial" w:hAnsi="Arial"/>
                                <w:b/>
                                <w:spacing w:val="-2"/>
                                <w:sz w:val="20"/>
                              </w:rPr>
                              <w:t xml:space="preserve"> </w:t>
                            </w:r>
                            <w:r>
                              <w:rPr>
                                <w:rFonts w:ascii="Arial" w:hAnsi="Arial"/>
                                <w:b/>
                                <w:sz w:val="20"/>
                              </w:rPr>
                              <w:t>AMPLA</w:t>
                            </w:r>
                            <w:r>
                              <w:rPr>
                                <w:rFonts w:ascii="Arial" w:hAnsi="Arial"/>
                                <w:b/>
                                <w:spacing w:val="-2"/>
                                <w:sz w:val="20"/>
                              </w:rPr>
                              <w:t xml:space="preserve"> CONCORRÊNCIA:</w:t>
                            </w:r>
                          </w:p>
                          <w:p w14:paraId="4C84533E" w14:textId="080FAD21" w:rsidR="00C17B50" w:rsidRDefault="00E21067">
                            <w:pPr>
                              <w:pStyle w:val="Corpodetexto"/>
                              <w:spacing w:before="120"/>
                              <w:ind w:left="45" w:right="42"/>
                            </w:pPr>
                            <w:r>
                              <w:t xml:space="preserve">Poderão participar da presente Licitação pessoas jurídicas que atuem no ramo pertinente ao objeto da presente licitação e que atendam a todas as condições contidas na Lei nº 14133/21, bem como as demais exigências contidas no presente edital, e que estejam devidamente cadastradas na </w:t>
                            </w:r>
                            <w:r w:rsidR="00D915DB">
                              <w:t>plataforma Portal de Compras Públicas.</w:t>
                            </w:r>
                          </w:p>
                        </w:txbxContent>
                      </wps:txbx>
                      <wps:bodyPr wrap="square" lIns="0" tIns="0" rIns="0" bIns="0" rtlCol="0">
                        <a:noAutofit/>
                      </wps:bodyPr>
                    </wps:wsp>
                  </a:graphicData>
                </a:graphic>
              </wp:anchor>
            </w:drawing>
          </mc:Choice>
          <mc:Fallback>
            <w:pict>
              <v:shape w14:anchorId="6860A63D" id="Textbox 27" o:spid="_x0000_s1042" type="#_x0000_t202" style="position:absolute;margin-left:112.95pt;margin-top:216.05pt;width:430.55pt;height:70.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" filled="f" strokeweight="1pt">
                <v:path arrowok="t"/>
                <v:textbox inset="0,0,0,0">
                  <w:txbxContent>
                    <w:p w14:paraId="44C173CD" w14:textId="77777777" w:rsidR="00C17B50" w:rsidRDefault="00E21067">
                      <w:pPr>
                        <w:ind w:left="45"/>
                        <w:jc w:val="both"/>
                        <w:rPr>
                          <w:rFonts w:ascii="Arial" w:hAnsi="Arial"/>
                          <w:b/>
                          <w:sz w:val="20"/>
                        </w:rPr>
                      </w:pPr>
                      <w:r>
                        <w:rPr>
                          <w:rFonts w:ascii="Arial" w:hAnsi="Arial"/>
                          <w:b/>
                          <w:sz w:val="20"/>
                        </w:rPr>
                        <w:t>5</w:t>
                      </w:r>
                      <w:r>
                        <w:rPr>
                          <w:rFonts w:ascii="Arial" w:hAnsi="Arial"/>
                          <w:b/>
                          <w:spacing w:val="-2"/>
                          <w:sz w:val="20"/>
                        </w:rPr>
                        <w:t xml:space="preserve"> </w:t>
                      </w:r>
                      <w:r>
                        <w:rPr>
                          <w:rFonts w:ascii="Arial" w:hAnsi="Arial"/>
                          <w:b/>
                          <w:sz w:val="20"/>
                        </w:rPr>
                        <w:t>AMPLA</w:t>
                      </w:r>
                      <w:r>
                        <w:rPr>
                          <w:rFonts w:ascii="Arial" w:hAnsi="Arial"/>
                          <w:b/>
                          <w:spacing w:val="-2"/>
                          <w:sz w:val="20"/>
                        </w:rPr>
                        <w:t xml:space="preserve"> CONCORRÊNCIA:</w:t>
                      </w:r>
                    </w:p>
                    <w:p w14:paraId="4C84533E" w14:textId="080FAD21" w:rsidR="00C17B50" w:rsidRDefault="00E21067">
                      <w:pPr>
                        <w:pStyle w:val="Corpodetexto"/>
                        <w:spacing w:before="120"/>
                        <w:ind w:left="45" w:right="42"/>
                      </w:pPr>
                      <w:r>
                        <w:t xml:space="preserve">Poderão participar da presente Licitação pessoas jurídicas que atuem no ramo pertinente ao objeto da presente licitação e que atendam a todas as condições contidas na Lei nº 14133/21, bem como as demais exigências contidas no presente edital, e que estejam devidamente cadastradas na </w:t>
                      </w:r>
                      <w:r w:rsidR="00D915DB">
                        <w:t>plataforma Portal de Compras Públicas.</w:t>
                      </w:r>
                    </w:p>
                  </w:txbxContent>
                </v:textbox>
                <w10:wrap type="topAndBottom" anchorx="page"/>
              </v:shape>
            </w:pict>
          </mc:Fallback>
        </mc:AlternateContent>
      </w:r>
    </w:p>
    <w:p w14:paraId="33B14EA2" w14:textId="77777777" w:rsidR="00C17B50" w:rsidRDefault="00C17B50">
      <w:pPr>
        <w:pStyle w:val="Corpodetexto"/>
        <w:spacing w:before="24"/>
        <w:ind w:left="0"/>
        <w:jc w:val="left"/>
        <w:rPr>
          <w:rFonts w:ascii="Arial"/>
          <w:b/>
        </w:rPr>
      </w:pPr>
    </w:p>
    <w:p w14:paraId="3422672E" w14:textId="77777777" w:rsidR="00C17B50" w:rsidRDefault="00C17B50">
      <w:pPr>
        <w:pStyle w:val="Corpodetexto"/>
        <w:spacing w:before="24"/>
        <w:ind w:left="0"/>
        <w:jc w:val="left"/>
        <w:rPr>
          <w:rFonts w:ascii="Arial"/>
          <w:b/>
        </w:rPr>
      </w:pPr>
    </w:p>
    <w:p w14:paraId="26DD30BF" w14:textId="77777777" w:rsidR="00C17B50" w:rsidRDefault="00C17B50">
      <w:pPr>
        <w:pStyle w:val="Corpodetexto"/>
        <w:spacing w:before="24"/>
        <w:ind w:left="0"/>
        <w:jc w:val="left"/>
        <w:rPr>
          <w:rFonts w:ascii="Arial"/>
          <w:b/>
        </w:rPr>
      </w:pPr>
    </w:p>
    <w:p w14:paraId="0EA3CB7C" w14:textId="77777777" w:rsidR="00C17B50" w:rsidRDefault="00C17B50">
      <w:pPr>
        <w:pStyle w:val="Corpodetexto"/>
        <w:spacing w:before="24"/>
        <w:ind w:left="0"/>
        <w:jc w:val="left"/>
        <w:rPr>
          <w:rFonts w:ascii="Arial"/>
          <w:b/>
        </w:rPr>
      </w:pPr>
    </w:p>
    <w:p w14:paraId="030BB93D" w14:textId="77777777" w:rsidR="00C17B50" w:rsidRDefault="00C17B50">
      <w:pPr>
        <w:pStyle w:val="Corpodetexto"/>
        <w:spacing w:before="95" w:after="1"/>
        <w:ind w:left="0"/>
        <w:jc w:val="left"/>
        <w:rPr>
          <w:rFonts w:ascii="Arial"/>
          <w:b/>
        </w:rPr>
      </w:pPr>
    </w:p>
    <w:p w14:paraId="73CE0FA1" w14:textId="77777777" w:rsidR="00C17B50" w:rsidRDefault="00E21067">
      <w:pPr>
        <w:pStyle w:val="Corpodetexto"/>
        <w:ind w:left="579"/>
        <w:jc w:val="left"/>
        <w:rPr>
          <w:rFonts w:ascii="Arial"/>
        </w:rPr>
      </w:pPr>
      <w:r>
        <w:rPr>
          <w:rFonts w:ascii="Arial"/>
          <w:noProof/>
        </w:rPr>
        <mc:AlternateContent>
          <mc:Choice Requires="wps">
            <w:drawing>
              <wp:inline distT="0" distB="0" distL="0" distR="0" wp14:anchorId="5F733F0E" wp14:editId="6346F684">
                <wp:extent cx="5448935" cy="304800"/>
                <wp:effectExtent l="9525" t="0" r="0" b="9525"/>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8935" cy="304800"/>
                        </a:xfrm>
                        <a:prstGeom prst="rect">
                          <a:avLst/>
                        </a:prstGeom>
                        <a:ln w="12700">
                          <a:solidFill>
                            <a:srgbClr val="000000"/>
                          </a:solidFill>
                          <a:prstDash val="solid"/>
                        </a:ln>
                      </wps:spPr>
                      <wps:txbx>
                        <w:txbxContent>
                          <w:p w14:paraId="6E173B8A" w14:textId="77777777" w:rsidR="00C17B50" w:rsidRDefault="00E21067">
                            <w:pPr>
                              <w:ind w:left="45"/>
                              <w:rPr>
                                <w:rFonts w:ascii="Arial"/>
                                <w:b/>
                                <w:sz w:val="20"/>
                              </w:rPr>
                            </w:pPr>
                            <w:r>
                              <w:rPr>
                                <w:rFonts w:ascii="Arial"/>
                                <w:b/>
                                <w:sz w:val="20"/>
                              </w:rPr>
                              <w:t>6</w:t>
                            </w:r>
                            <w:r>
                              <w:rPr>
                                <w:rFonts w:ascii="Arial"/>
                                <w:b/>
                                <w:spacing w:val="-5"/>
                                <w:sz w:val="20"/>
                              </w:rPr>
                              <w:t xml:space="preserve"> </w:t>
                            </w:r>
                            <w:r>
                              <w:rPr>
                                <w:rFonts w:ascii="Arial"/>
                                <w:b/>
                                <w:sz w:val="20"/>
                              </w:rPr>
                              <w:t>AMOSTRA</w:t>
                            </w:r>
                            <w:r>
                              <w:rPr>
                                <w:rFonts w:ascii="Arial"/>
                                <w:b/>
                                <w:spacing w:val="-2"/>
                                <w:sz w:val="20"/>
                              </w:rPr>
                              <w:t xml:space="preserve"> </w:t>
                            </w:r>
                            <w:r>
                              <w:rPr>
                                <w:rFonts w:ascii="Arial"/>
                                <w:b/>
                                <w:sz w:val="20"/>
                              </w:rPr>
                              <w:t>OU</w:t>
                            </w:r>
                            <w:r>
                              <w:rPr>
                                <w:rFonts w:ascii="Arial"/>
                                <w:b/>
                                <w:spacing w:val="-2"/>
                                <w:sz w:val="20"/>
                              </w:rPr>
                              <w:t xml:space="preserve"> </w:t>
                            </w:r>
                            <w:r>
                              <w:rPr>
                                <w:rFonts w:ascii="Arial"/>
                                <w:b/>
                                <w:sz w:val="20"/>
                              </w:rPr>
                              <w:t>PROVA</w:t>
                            </w:r>
                            <w:r>
                              <w:rPr>
                                <w:rFonts w:ascii="Arial"/>
                                <w:b/>
                                <w:spacing w:val="-2"/>
                                <w:sz w:val="20"/>
                              </w:rPr>
                              <w:t xml:space="preserve"> </w:t>
                            </w:r>
                            <w:r>
                              <w:rPr>
                                <w:rFonts w:ascii="Arial"/>
                                <w:b/>
                                <w:sz w:val="20"/>
                              </w:rPr>
                              <w:t>DE</w:t>
                            </w:r>
                            <w:r>
                              <w:rPr>
                                <w:rFonts w:ascii="Arial"/>
                                <w:b/>
                                <w:spacing w:val="-2"/>
                                <w:sz w:val="20"/>
                              </w:rPr>
                              <w:t xml:space="preserve"> CONCEITO:</w:t>
                            </w:r>
                          </w:p>
                          <w:p w14:paraId="0C5419BE" w14:textId="77777777" w:rsidR="00C17B50" w:rsidRDefault="00E21067">
                            <w:pPr>
                              <w:pStyle w:val="Corpodetexto"/>
                              <w:ind w:left="45"/>
                              <w:jc w:val="left"/>
                            </w:pPr>
                            <w:r>
                              <w:t>Nao</w:t>
                            </w:r>
                            <w:r>
                              <w:rPr>
                                <w:spacing w:val="-4"/>
                              </w:rPr>
                              <w:t xml:space="preserve"> </w:t>
                            </w:r>
                            <w:r>
                              <w:t>se</w:t>
                            </w:r>
                            <w:r>
                              <w:rPr>
                                <w:spacing w:val="-1"/>
                              </w:rPr>
                              <w:t xml:space="preserve"> </w:t>
                            </w:r>
                            <w:r>
                              <w:rPr>
                                <w:spacing w:val="-2"/>
                              </w:rPr>
                              <w:t>aplica</w:t>
                            </w:r>
                          </w:p>
                        </w:txbxContent>
                      </wps:txbx>
                      <wps:bodyPr wrap="square" lIns="0" tIns="0" rIns="0" bIns="0" rtlCol="0">
                        <a:noAutofit/>
                      </wps:bodyPr>
                    </wps:wsp>
                  </a:graphicData>
                </a:graphic>
              </wp:inline>
            </w:drawing>
          </mc:Choice>
          <mc:Fallback>
            <w:pict>
              <v:shape w14:anchorId="5F733F0E" id="Textbox 28" o:spid="_x0000_s1043" type="#_x0000_t202" style="width:429.0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" filled="f" strokeweight="1pt">
                <v:path arrowok="t"/>
                <v:textbox inset="0,0,0,0">
                  <w:txbxContent>
                    <w:p w14:paraId="6E173B8A" w14:textId="77777777" w:rsidR="00C17B50" w:rsidRDefault="00E21067">
                      <w:pPr>
                        <w:ind w:left="45"/>
                        <w:rPr>
                          <w:rFonts w:ascii="Arial"/>
                          <w:b/>
                          <w:sz w:val="20"/>
                        </w:rPr>
                      </w:pPr>
                      <w:r>
                        <w:rPr>
                          <w:rFonts w:ascii="Arial"/>
                          <w:b/>
                          <w:sz w:val="20"/>
                        </w:rPr>
                        <w:t>6</w:t>
                      </w:r>
                      <w:r>
                        <w:rPr>
                          <w:rFonts w:ascii="Arial"/>
                          <w:b/>
                          <w:spacing w:val="-5"/>
                          <w:sz w:val="20"/>
                        </w:rPr>
                        <w:t xml:space="preserve"> </w:t>
                      </w:r>
                      <w:r>
                        <w:rPr>
                          <w:rFonts w:ascii="Arial"/>
                          <w:b/>
                          <w:sz w:val="20"/>
                        </w:rPr>
                        <w:t>AMOSTRA</w:t>
                      </w:r>
                      <w:r>
                        <w:rPr>
                          <w:rFonts w:ascii="Arial"/>
                          <w:b/>
                          <w:spacing w:val="-2"/>
                          <w:sz w:val="20"/>
                        </w:rPr>
                        <w:t xml:space="preserve"> </w:t>
                      </w:r>
                      <w:r>
                        <w:rPr>
                          <w:rFonts w:ascii="Arial"/>
                          <w:b/>
                          <w:sz w:val="20"/>
                        </w:rPr>
                        <w:t>OU</w:t>
                      </w:r>
                      <w:r>
                        <w:rPr>
                          <w:rFonts w:ascii="Arial"/>
                          <w:b/>
                          <w:spacing w:val="-2"/>
                          <w:sz w:val="20"/>
                        </w:rPr>
                        <w:t xml:space="preserve"> </w:t>
                      </w:r>
                      <w:r>
                        <w:rPr>
                          <w:rFonts w:ascii="Arial"/>
                          <w:b/>
                          <w:sz w:val="20"/>
                        </w:rPr>
                        <w:t>PROVA</w:t>
                      </w:r>
                      <w:r>
                        <w:rPr>
                          <w:rFonts w:ascii="Arial"/>
                          <w:b/>
                          <w:spacing w:val="-2"/>
                          <w:sz w:val="20"/>
                        </w:rPr>
                        <w:t xml:space="preserve"> </w:t>
                      </w:r>
                      <w:r>
                        <w:rPr>
                          <w:rFonts w:ascii="Arial"/>
                          <w:b/>
                          <w:sz w:val="20"/>
                        </w:rPr>
                        <w:t>DE</w:t>
                      </w:r>
                      <w:r>
                        <w:rPr>
                          <w:rFonts w:ascii="Arial"/>
                          <w:b/>
                          <w:spacing w:val="-2"/>
                          <w:sz w:val="20"/>
                        </w:rPr>
                        <w:t xml:space="preserve"> CONCEITO:</w:t>
                      </w:r>
                    </w:p>
                    <w:p w14:paraId="0C5419BE" w14:textId="77777777" w:rsidR="00C17B50" w:rsidRDefault="00E21067">
                      <w:pPr>
                        <w:pStyle w:val="Corpodetexto"/>
                        <w:ind w:left="45"/>
                        <w:jc w:val="left"/>
                      </w:pPr>
                      <w:r>
                        <w:t>Nao</w:t>
                      </w:r>
                      <w:r>
                        <w:rPr>
                          <w:spacing w:val="-4"/>
                        </w:rPr>
                        <w:t xml:space="preserve"> </w:t>
                      </w:r>
                      <w:r>
                        <w:t>se</w:t>
                      </w:r>
                      <w:r>
                        <w:rPr>
                          <w:spacing w:val="-1"/>
                        </w:rPr>
                        <w:t xml:space="preserve"> </w:t>
                      </w:r>
                      <w:r>
                        <w:rPr>
                          <w:spacing w:val="-2"/>
                        </w:rPr>
                        <w:t>aplica</w:t>
                      </w:r>
                    </w:p>
                  </w:txbxContent>
                </v:textbox>
                <w10:anchorlock/>
              </v:shape>
            </w:pict>
          </mc:Fallback>
        </mc:AlternateContent>
      </w:r>
    </w:p>
    <w:p w14:paraId="433A95B7" w14:textId="77777777" w:rsidR="00C17B50" w:rsidRDefault="00E21067">
      <w:pPr>
        <w:pStyle w:val="Corpodetexto"/>
        <w:spacing w:before="1"/>
        <w:ind w:left="0"/>
        <w:jc w:val="left"/>
        <w:rPr>
          <w:rFonts w:ascii="Arial"/>
          <w:b/>
          <w:sz w:val="19"/>
        </w:rPr>
      </w:pPr>
      <w:r>
        <w:rPr>
          <w:rFonts w:ascii="Arial"/>
          <w:b/>
          <w:noProof/>
          <w:sz w:val="19"/>
        </w:rPr>
        <mc:AlternateContent>
          <mc:Choice Requires="wps">
            <w:drawing>
              <wp:anchor distT="0" distB="0" distL="0" distR="0" simplePos="0" relativeHeight="487596032" behindDoc="1" locked="0" layoutInCell="1" allowOverlap="1" wp14:anchorId="346C1E84" wp14:editId="32DB6B65">
                <wp:simplePos x="0" y="0"/>
                <wp:positionH relativeFrom="page">
                  <wp:posOffset>1440180</wp:posOffset>
                </wp:positionH>
                <wp:positionV relativeFrom="paragraph">
                  <wp:posOffset>160985</wp:posOffset>
                </wp:positionV>
                <wp:extent cx="5462270" cy="30480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2270" cy="304800"/>
                        </a:xfrm>
                        <a:prstGeom prst="rect">
                          <a:avLst/>
                        </a:prstGeom>
                        <a:ln w="12700">
                          <a:solidFill>
                            <a:srgbClr val="000000"/>
                          </a:solidFill>
                          <a:prstDash val="solid"/>
                        </a:ln>
                      </wps:spPr>
                      <wps:txbx>
                        <w:txbxContent>
                          <w:p w14:paraId="01811885" w14:textId="77777777" w:rsidR="00C17B50" w:rsidRDefault="00E21067">
                            <w:pPr>
                              <w:ind w:left="45"/>
                              <w:rPr>
                                <w:rFonts w:ascii="Arial"/>
                                <w:b/>
                                <w:sz w:val="20"/>
                              </w:rPr>
                            </w:pPr>
                            <w:r>
                              <w:rPr>
                                <w:rFonts w:ascii="Arial"/>
                                <w:b/>
                                <w:sz w:val="20"/>
                              </w:rPr>
                              <w:t xml:space="preserve">7 </w:t>
                            </w:r>
                            <w:r>
                              <w:rPr>
                                <w:rFonts w:ascii="Arial"/>
                                <w:b/>
                                <w:spacing w:val="-2"/>
                                <w:sz w:val="20"/>
                              </w:rPr>
                              <w:t>GARANTIA:</w:t>
                            </w:r>
                          </w:p>
                          <w:p w14:paraId="50965E70" w14:textId="77777777" w:rsidR="00C17B50" w:rsidRDefault="00E21067">
                            <w:pPr>
                              <w:pStyle w:val="Corpodetexto"/>
                              <w:ind w:left="45"/>
                              <w:jc w:val="left"/>
                            </w:pPr>
                            <w:r>
                              <w:t>Nao</w:t>
                            </w:r>
                            <w:r>
                              <w:rPr>
                                <w:spacing w:val="-4"/>
                              </w:rPr>
                              <w:t xml:space="preserve"> </w:t>
                            </w:r>
                            <w:r>
                              <w:t>se</w:t>
                            </w:r>
                            <w:r>
                              <w:rPr>
                                <w:spacing w:val="-1"/>
                              </w:rPr>
                              <w:t xml:space="preserve"> </w:t>
                            </w:r>
                            <w:r>
                              <w:rPr>
                                <w:spacing w:val="-2"/>
                              </w:rPr>
                              <w:t>aplica</w:t>
                            </w:r>
                          </w:p>
                        </w:txbxContent>
                      </wps:txbx>
                      <wps:bodyPr wrap="square" lIns="0" tIns="0" rIns="0" bIns="0" rtlCol="0">
                        <a:noAutofit/>
                      </wps:bodyPr>
                    </wps:wsp>
                  </a:graphicData>
                </a:graphic>
              </wp:anchor>
            </w:drawing>
          </mc:Choice>
          <mc:Fallback>
            <w:pict>
              <v:shape w14:anchorId="346C1E84" id="Textbox 29" o:spid="_x0000_s1044" type="#_x0000_t202" style="position:absolute;margin-left:113.4pt;margin-top:12.7pt;width:430.1pt;height:24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" filled="f" strokeweight="1pt">
                <v:path arrowok="t"/>
                <v:textbox inset="0,0,0,0">
                  <w:txbxContent>
                    <w:p w14:paraId="01811885" w14:textId="77777777" w:rsidR="00C17B50" w:rsidRDefault="00E21067">
                      <w:pPr>
                        <w:ind w:left="45"/>
                        <w:rPr>
                          <w:rFonts w:ascii="Arial"/>
                          <w:b/>
                          <w:sz w:val="20"/>
                        </w:rPr>
                      </w:pPr>
                      <w:r>
                        <w:rPr>
                          <w:rFonts w:ascii="Arial"/>
                          <w:b/>
                          <w:sz w:val="20"/>
                        </w:rPr>
                        <w:t xml:space="preserve">7 </w:t>
                      </w:r>
                      <w:r>
                        <w:rPr>
                          <w:rFonts w:ascii="Arial"/>
                          <w:b/>
                          <w:spacing w:val="-2"/>
                          <w:sz w:val="20"/>
                        </w:rPr>
                        <w:t>GARANTIA:</w:t>
                      </w:r>
                    </w:p>
                    <w:p w14:paraId="50965E70" w14:textId="77777777" w:rsidR="00C17B50" w:rsidRDefault="00E21067">
                      <w:pPr>
                        <w:pStyle w:val="Corpodetexto"/>
                        <w:ind w:left="45"/>
                        <w:jc w:val="left"/>
                      </w:pPr>
                      <w:r>
                        <w:t>Nao</w:t>
                      </w:r>
                      <w:r>
                        <w:rPr>
                          <w:spacing w:val="-4"/>
                        </w:rPr>
                        <w:t xml:space="preserve"> </w:t>
                      </w:r>
                      <w:r>
                        <w:t>se</w:t>
                      </w:r>
                      <w:r>
                        <w:rPr>
                          <w:spacing w:val="-1"/>
                        </w:rPr>
                        <w:t xml:space="preserve"> </w:t>
                      </w:r>
                      <w:r>
                        <w:rPr>
                          <w:spacing w:val="-2"/>
                        </w:rPr>
                        <w:t>aplica</w:t>
                      </w:r>
                    </w:p>
                  </w:txbxContent>
                </v:textbox>
                <w10:wrap type="topAndBottom" anchorx="page"/>
              </v:shape>
            </w:pict>
          </mc:Fallback>
        </mc:AlternateContent>
      </w:r>
    </w:p>
    <w:p w14:paraId="398E728F" w14:textId="77777777" w:rsidR="00C17B50" w:rsidRDefault="00C17B50">
      <w:pPr>
        <w:pStyle w:val="Corpodetexto"/>
        <w:spacing w:before="68"/>
        <w:ind w:left="0"/>
        <w:jc w:val="left"/>
        <w:rPr>
          <w:rFonts w:ascii="Arial"/>
          <w:b/>
        </w:rPr>
      </w:pPr>
    </w:p>
    <w:p w14:paraId="55CE75C3" w14:textId="210066B1" w:rsidR="003B05BF" w:rsidRDefault="003B05BF">
      <w:pPr>
        <w:rPr>
          <w:rFonts w:ascii="Arial"/>
          <w:b/>
          <w:sz w:val="20"/>
          <w:szCs w:val="20"/>
        </w:rPr>
      </w:pPr>
      <w:r>
        <w:rPr>
          <w:rFonts w:ascii="Arial"/>
          <w:b/>
        </w:rPr>
        <w:br w:type="page"/>
      </w:r>
    </w:p>
    <w:p w14:paraId="1C486967" w14:textId="77777777" w:rsidR="003B05BF" w:rsidRDefault="003B05BF">
      <w:pPr>
        <w:pStyle w:val="Corpodetexto"/>
        <w:spacing w:before="68"/>
        <w:ind w:left="0"/>
        <w:jc w:val="left"/>
        <w:rPr>
          <w:rFonts w:ascii="Arial"/>
          <w:b/>
        </w:rPr>
      </w:pPr>
    </w:p>
    <w:p w14:paraId="28CDB310" w14:textId="31051D73" w:rsidR="00C17B50" w:rsidRDefault="00E21067" w:rsidP="00295078">
      <w:pPr>
        <w:pStyle w:val="Ttulo2"/>
        <w:numPr>
          <w:ilvl w:val="0"/>
          <w:numId w:val="28"/>
        </w:numPr>
        <w:tabs>
          <w:tab w:val="left" w:pos="780"/>
        </w:tabs>
        <w:ind w:hanging="166"/>
        <w:jc w:val="both"/>
      </w:pPr>
      <w:r>
        <w:rPr>
          <w:noProof/>
        </w:rPr>
        <mc:AlternateContent>
          <mc:Choice Requires="wps">
            <w:drawing>
              <wp:anchor distT="0" distB="0" distL="0" distR="0" simplePos="0" relativeHeight="486722048" behindDoc="1" locked="0" layoutInCell="1" allowOverlap="1" wp14:anchorId="26B3D96F" wp14:editId="5CA945B3">
                <wp:simplePos x="0" y="0"/>
                <wp:positionH relativeFrom="page">
                  <wp:posOffset>1428115</wp:posOffset>
                </wp:positionH>
                <wp:positionV relativeFrom="paragraph">
                  <wp:posOffset>-5981</wp:posOffset>
                </wp:positionV>
                <wp:extent cx="5480685" cy="519684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0685" cy="5196840"/>
                        </a:xfrm>
                        <a:custGeom>
                          <a:avLst/>
                          <a:gdLst/>
                          <a:ahLst/>
                          <a:cxnLst/>
                          <a:rect l="l" t="t" r="r" b="b"/>
                          <a:pathLst>
                            <a:path w="5480685" h="5196840">
                              <a:moveTo>
                                <a:pt x="6350" y="6350"/>
                              </a:moveTo>
                              <a:lnTo>
                                <a:pt x="6350" y="5190045"/>
                              </a:lnTo>
                            </a:path>
                            <a:path w="5480685" h="5196840">
                              <a:moveTo>
                                <a:pt x="5474334" y="6350"/>
                              </a:moveTo>
                              <a:lnTo>
                                <a:pt x="5474334" y="5190045"/>
                              </a:lnTo>
                            </a:path>
                            <a:path w="5480685" h="5196840">
                              <a:moveTo>
                                <a:pt x="0" y="0"/>
                              </a:moveTo>
                              <a:lnTo>
                                <a:pt x="5480684" y="0"/>
                              </a:lnTo>
                            </a:path>
                            <a:path w="5480685" h="5196840">
                              <a:moveTo>
                                <a:pt x="0" y="5196395"/>
                              </a:moveTo>
                              <a:lnTo>
                                <a:pt x="5480684" y="5196395"/>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A2C605" id="Graphic 30" o:spid="_x0000_s1026" style="position:absolute;margin-left:112.45pt;margin-top:-.45pt;width:431.55pt;height:409.2pt;z-index:-16594432;visibility:visible;mso-wrap-style:square;mso-wrap-distance-left:0;mso-wrap-distance-top:0;mso-wrap-distance-right:0;mso-wrap-distance-bottom:0;mso-position-horizontal:absolute;mso-position-horizontal-relative:page;mso-position-vertical:absolute;mso-position-vertical-relative:text;v-text-anchor:top" coordsize="5480685,519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" path="m6350,6350r,5183695em5474334,6350r,5183695em,l5480684,em,5196395r5480684,e" filled="f" strokeweight="1pt">
                <v:path arrowok="t"/>
                <w10:wrap anchorx="page"/>
              </v:shape>
            </w:pict>
          </mc:Fallback>
        </mc:AlternateContent>
      </w:r>
      <w:r>
        <w:rPr>
          <w:spacing w:val="-2"/>
        </w:rPr>
        <w:t>CONSÓRCIO:</w:t>
      </w:r>
    </w:p>
    <w:p w14:paraId="765B41DA" w14:textId="77777777" w:rsidR="00C17B50" w:rsidRDefault="00E21067">
      <w:pPr>
        <w:ind w:left="614" w:right="1088"/>
        <w:jc w:val="both"/>
        <w:rPr>
          <w:rFonts w:ascii="Arial" w:hAnsi="Arial"/>
          <w:i/>
          <w:sz w:val="20"/>
        </w:rPr>
      </w:pPr>
      <w:r>
        <w:rPr>
          <w:rFonts w:ascii="Arial" w:hAnsi="Arial"/>
          <w:i/>
          <w:sz w:val="20"/>
        </w:rPr>
        <w:t>Será</w:t>
      </w:r>
      <w:r>
        <w:rPr>
          <w:rFonts w:ascii="Arial" w:hAnsi="Arial"/>
          <w:i/>
          <w:spacing w:val="-2"/>
          <w:sz w:val="20"/>
        </w:rPr>
        <w:t xml:space="preserve"> </w:t>
      </w:r>
      <w:r>
        <w:rPr>
          <w:rFonts w:ascii="Arial" w:hAnsi="Arial"/>
          <w:i/>
          <w:sz w:val="20"/>
        </w:rPr>
        <w:t>permitida</w:t>
      </w:r>
      <w:r>
        <w:rPr>
          <w:rFonts w:ascii="Arial" w:hAnsi="Arial"/>
          <w:i/>
          <w:spacing w:val="-2"/>
          <w:sz w:val="20"/>
        </w:rPr>
        <w:t xml:space="preserve"> </w:t>
      </w:r>
      <w:r>
        <w:rPr>
          <w:rFonts w:ascii="Arial" w:hAnsi="Arial"/>
          <w:i/>
          <w:sz w:val="20"/>
        </w:rPr>
        <w:t>a</w:t>
      </w:r>
      <w:r>
        <w:rPr>
          <w:rFonts w:ascii="Arial" w:hAnsi="Arial"/>
          <w:i/>
          <w:spacing w:val="-2"/>
          <w:sz w:val="20"/>
        </w:rPr>
        <w:t xml:space="preserve"> </w:t>
      </w:r>
      <w:r>
        <w:rPr>
          <w:rFonts w:ascii="Arial" w:hAnsi="Arial"/>
          <w:i/>
          <w:sz w:val="20"/>
        </w:rPr>
        <w:t>participação</w:t>
      </w:r>
      <w:r>
        <w:rPr>
          <w:rFonts w:ascii="Arial" w:hAnsi="Arial"/>
          <w:i/>
          <w:spacing w:val="-2"/>
          <w:sz w:val="20"/>
        </w:rPr>
        <w:t xml:space="preserve"> </w:t>
      </w:r>
      <w:r>
        <w:rPr>
          <w:rFonts w:ascii="Arial" w:hAnsi="Arial"/>
          <w:i/>
          <w:sz w:val="20"/>
        </w:rPr>
        <w:t>de</w:t>
      </w:r>
      <w:r>
        <w:rPr>
          <w:rFonts w:ascii="Arial" w:hAnsi="Arial"/>
          <w:i/>
          <w:spacing w:val="-2"/>
          <w:sz w:val="20"/>
        </w:rPr>
        <w:t xml:space="preserve"> </w:t>
      </w:r>
      <w:r>
        <w:rPr>
          <w:rFonts w:ascii="Arial" w:hAnsi="Arial"/>
          <w:i/>
          <w:sz w:val="20"/>
        </w:rPr>
        <w:t>empresas</w:t>
      </w:r>
      <w:r>
        <w:rPr>
          <w:rFonts w:ascii="Arial" w:hAnsi="Arial"/>
          <w:i/>
          <w:spacing w:val="-2"/>
          <w:sz w:val="20"/>
        </w:rPr>
        <w:t xml:space="preserve"> </w:t>
      </w:r>
      <w:r>
        <w:rPr>
          <w:rFonts w:ascii="Arial" w:hAnsi="Arial"/>
          <w:i/>
          <w:sz w:val="20"/>
        </w:rPr>
        <w:t>em</w:t>
      </w:r>
      <w:r>
        <w:rPr>
          <w:rFonts w:ascii="Arial" w:hAnsi="Arial"/>
          <w:i/>
          <w:spacing w:val="-2"/>
          <w:sz w:val="20"/>
        </w:rPr>
        <w:t xml:space="preserve"> </w:t>
      </w:r>
      <w:r>
        <w:rPr>
          <w:rFonts w:ascii="Arial" w:hAnsi="Arial"/>
          <w:i/>
          <w:sz w:val="20"/>
        </w:rPr>
        <w:t>regime</w:t>
      </w:r>
      <w:r>
        <w:rPr>
          <w:rFonts w:ascii="Arial" w:hAnsi="Arial"/>
          <w:i/>
          <w:spacing w:val="-2"/>
          <w:sz w:val="20"/>
        </w:rPr>
        <w:t xml:space="preserve"> </w:t>
      </w:r>
      <w:r>
        <w:rPr>
          <w:rFonts w:ascii="Arial" w:hAnsi="Arial"/>
          <w:i/>
          <w:sz w:val="20"/>
        </w:rPr>
        <w:t>de</w:t>
      </w:r>
      <w:r>
        <w:rPr>
          <w:rFonts w:ascii="Arial" w:hAnsi="Arial"/>
          <w:i/>
          <w:spacing w:val="-2"/>
          <w:sz w:val="20"/>
        </w:rPr>
        <w:t xml:space="preserve"> </w:t>
      </w:r>
      <w:r>
        <w:rPr>
          <w:rFonts w:ascii="Arial" w:hAnsi="Arial"/>
          <w:i/>
          <w:sz w:val="20"/>
        </w:rPr>
        <w:t>consórcio,</w:t>
      </w:r>
      <w:r>
        <w:rPr>
          <w:rFonts w:ascii="Arial" w:hAnsi="Arial"/>
          <w:i/>
          <w:spacing w:val="-2"/>
          <w:sz w:val="20"/>
        </w:rPr>
        <w:t xml:space="preserve"> </w:t>
      </w:r>
      <w:r>
        <w:rPr>
          <w:rFonts w:ascii="Arial" w:hAnsi="Arial"/>
          <w:i/>
          <w:sz w:val="20"/>
        </w:rPr>
        <w:t>atendidas</w:t>
      </w:r>
      <w:r>
        <w:rPr>
          <w:rFonts w:ascii="Arial" w:hAnsi="Arial"/>
          <w:i/>
          <w:spacing w:val="-2"/>
          <w:sz w:val="20"/>
        </w:rPr>
        <w:t xml:space="preserve"> </w:t>
      </w:r>
      <w:r>
        <w:rPr>
          <w:rFonts w:ascii="Arial" w:hAnsi="Arial"/>
          <w:i/>
          <w:sz w:val="20"/>
        </w:rPr>
        <w:t>as</w:t>
      </w:r>
      <w:r>
        <w:rPr>
          <w:rFonts w:ascii="Arial" w:hAnsi="Arial"/>
          <w:i/>
          <w:spacing w:val="-2"/>
          <w:sz w:val="20"/>
        </w:rPr>
        <w:t xml:space="preserve"> </w:t>
      </w:r>
      <w:r>
        <w:rPr>
          <w:rFonts w:ascii="Arial" w:hAnsi="Arial"/>
          <w:i/>
          <w:sz w:val="20"/>
        </w:rPr>
        <w:t>condições</w:t>
      </w:r>
      <w:r>
        <w:rPr>
          <w:rFonts w:ascii="Arial" w:hAnsi="Arial"/>
          <w:i/>
          <w:spacing w:val="-2"/>
          <w:sz w:val="20"/>
        </w:rPr>
        <w:t xml:space="preserve"> </w:t>
      </w:r>
      <w:r>
        <w:rPr>
          <w:rFonts w:ascii="Arial" w:hAnsi="Arial"/>
          <w:i/>
          <w:sz w:val="20"/>
        </w:rPr>
        <w:t>do art. 15 da Lei Federal n.º 14.133, de 2021 e aquelas estabelecidas neste edital, conforme justificativa técnica e econômica constante do procedimento administrativo.</w:t>
      </w:r>
    </w:p>
    <w:p w14:paraId="25FA4E9E" w14:textId="77777777" w:rsidR="00C17B50" w:rsidRDefault="00E21067" w:rsidP="00295078">
      <w:pPr>
        <w:pStyle w:val="PargrafodaLista"/>
        <w:numPr>
          <w:ilvl w:val="1"/>
          <w:numId w:val="28"/>
        </w:numPr>
        <w:tabs>
          <w:tab w:val="left" w:pos="889"/>
        </w:tabs>
        <w:ind w:right="1089" w:firstLine="0"/>
        <w:rPr>
          <w:rFonts w:ascii="Arial" w:hAnsi="Arial"/>
          <w:i/>
          <w:sz w:val="20"/>
        </w:rPr>
      </w:pPr>
      <w:r>
        <w:rPr>
          <w:rFonts w:ascii="Arial" w:hAnsi="Arial"/>
          <w:i/>
          <w:sz w:val="20"/>
        </w:rPr>
        <w:t xml:space="preserve">As empresas consorciadas deverão ter objeto social pertinente e compatível com o objeto </w:t>
      </w:r>
      <w:r>
        <w:rPr>
          <w:rFonts w:ascii="Arial" w:hAnsi="Arial"/>
          <w:i/>
          <w:spacing w:val="-2"/>
          <w:sz w:val="20"/>
        </w:rPr>
        <w:t>licitado.</w:t>
      </w:r>
    </w:p>
    <w:p w14:paraId="0EA6D825" w14:textId="77777777" w:rsidR="00C17B50" w:rsidRDefault="00E21067" w:rsidP="00295078">
      <w:pPr>
        <w:pStyle w:val="PargrafodaLista"/>
        <w:numPr>
          <w:ilvl w:val="1"/>
          <w:numId w:val="28"/>
        </w:numPr>
        <w:tabs>
          <w:tab w:val="left" w:pos="898"/>
        </w:tabs>
        <w:spacing w:before="57"/>
        <w:ind w:left="898" w:hanging="275"/>
        <w:rPr>
          <w:rFonts w:ascii="Arial" w:hAnsi="Arial"/>
          <w:i/>
          <w:sz w:val="20"/>
        </w:rPr>
      </w:pPr>
      <w:r>
        <w:rPr>
          <w:rFonts w:ascii="Arial" w:hAnsi="Arial"/>
          <w:i/>
          <w:sz w:val="20"/>
        </w:rPr>
        <w:t>O</w:t>
      </w:r>
      <w:r>
        <w:rPr>
          <w:rFonts w:ascii="Arial" w:hAnsi="Arial"/>
          <w:i/>
          <w:spacing w:val="-3"/>
          <w:sz w:val="20"/>
        </w:rPr>
        <w:t xml:space="preserve"> </w:t>
      </w:r>
      <w:r>
        <w:rPr>
          <w:rFonts w:ascii="Arial" w:hAnsi="Arial"/>
          <w:i/>
          <w:sz w:val="20"/>
        </w:rPr>
        <w:t>arrematante</w:t>
      </w:r>
      <w:r>
        <w:rPr>
          <w:rFonts w:ascii="Arial" w:hAnsi="Arial"/>
          <w:i/>
          <w:spacing w:val="-4"/>
          <w:sz w:val="20"/>
        </w:rPr>
        <w:t xml:space="preserve"> </w:t>
      </w:r>
      <w:r>
        <w:rPr>
          <w:rFonts w:ascii="Arial" w:hAnsi="Arial"/>
          <w:i/>
          <w:sz w:val="20"/>
        </w:rPr>
        <w:t>entregará,</w:t>
      </w:r>
      <w:r>
        <w:rPr>
          <w:rFonts w:ascii="Arial" w:hAnsi="Arial"/>
          <w:i/>
          <w:spacing w:val="-3"/>
          <w:sz w:val="20"/>
        </w:rPr>
        <w:t xml:space="preserve"> </w:t>
      </w:r>
      <w:r>
        <w:rPr>
          <w:rFonts w:ascii="Arial" w:hAnsi="Arial"/>
          <w:i/>
          <w:sz w:val="20"/>
        </w:rPr>
        <w:t>junto</w:t>
      </w:r>
      <w:r>
        <w:rPr>
          <w:rFonts w:ascii="Arial" w:hAnsi="Arial"/>
          <w:i/>
          <w:spacing w:val="-3"/>
          <w:sz w:val="20"/>
        </w:rPr>
        <w:t xml:space="preserve"> </w:t>
      </w:r>
      <w:r>
        <w:rPr>
          <w:rFonts w:ascii="Arial" w:hAnsi="Arial"/>
          <w:i/>
          <w:sz w:val="20"/>
        </w:rPr>
        <w:t>com</w:t>
      </w:r>
      <w:r>
        <w:rPr>
          <w:rFonts w:ascii="Arial" w:hAnsi="Arial"/>
          <w:i/>
          <w:spacing w:val="-3"/>
          <w:sz w:val="20"/>
        </w:rPr>
        <w:t xml:space="preserve"> </w:t>
      </w:r>
      <w:r>
        <w:rPr>
          <w:rFonts w:ascii="Arial" w:hAnsi="Arial"/>
          <w:i/>
          <w:sz w:val="20"/>
        </w:rPr>
        <w:t>os</w:t>
      </w:r>
      <w:r>
        <w:rPr>
          <w:rFonts w:ascii="Arial" w:hAnsi="Arial"/>
          <w:i/>
          <w:spacing w:val="-3"/>
          <w:sz w:val="20"/>
        </w:rPr>
        <w:t xml:space="preserve"> </w:t>
      </w:r>
      <w:r>
        <w:rPr>
          <w:rFonts w:ascii="Arial" w:hAnsi="Arial"/>
          <w:i/>
          <w:sz w:val="20"/>
        </w:rPr>
        <w:t>documentos</w:t>
      </w:r>
      <w:r>
        <w:rPr>
          <w:rFonts w:ascii="Arial" w:hAnsi="Arial"/>
          <w:i/>
          <w:spacing w:val="-3"/>
          <w:sz w:val="20"/>
        </w:rPr>
        <w:t xml:space="preserve"> </w:t>
      </w:r>
      <w:r>
        <w:rPr>
          <w:rFonts w:ascii="Arial" w:hAnsi="Arial"/>
          <w:i/>
          <w:sz w:val="20"/>
        </w:rPr>
        <w:t>de</w:t>
      </w:r>
      <w:r>
        <w:rPr>
          <w:rFonts w:ascii="Arial" w:hAnsi="Arial"/>
          <w:i/>
          <w:spacing w:val="-3"/>
          <w:sz w:val="20"/>
        </w:rPr>
        <w:t xml:space="preserve"> </w:t>
      </w:r>
      <w:r>
        <w:rPr>
          <w:rFonts w:ascii="Arial" w:hAnsi="Arial"/>
          <w:i/>
          <w:spacing w:val="-2"/>
          <w:sz w:val="20"/>
        </w:rPr>
        <w:t>habilitação:</w:t>
      </w:r>
    </w:p>
    <w:p w14:paraId="31BEC7A1" w14:textId="77777777" w:rsidR="00C17B50" w:rsidRDefault="00E21067" w:rsidP="00295078">
      <w:pPr>
        <w:pStyle w:val="PargrafodaLista"/>
        <w:numPr>
          <w:ilvl w:val="0"/>
          <w:numId w:val="27"/>
        </w:numPr>
        <w:tabs>
          <w:tab w:val="left" w:pos="903"/>
        </w:tabs>
        <w:spacing w:before="57"/>
        <w:ind w:right="1035" w:firstLine="0"/>
        <w:rPr>
          <w:rFonts w:ascii="Arial" w:hAnsi="Arial"/>
          <w:i/>
          <w:sz w:val="20"/>
        </w:rPr>
      </w:pPr>
      <w:r>
        <w:rPr>
          <w:rFonts w:ascii="Arial" w:hAnsi="Arial"/>
          <w:i/>
          <w:sz w:val="20"/>
        </w:rPr>
        <w:t xml:space="preserve">ocompromisso público ou particular registrado em cartório de constituição de consórcio, subscrito pelos consorciados, que discriminará os poderes e encargos de cada consorciado e indicará a etapa do objeto a que cada um ficará responsável, com o respectivo percentual de </w:t>
      </w:r>
      <w:r>
        <w:rPr>
          <w:rFonts w:ascii="Arial" w:hAnsi="Arial"/>
          <w:i/>
          <w:spacing w:val="-2"/>
          <w:sz w:val="20"/>
        </w:rPr>
        <w:t>participação;</w:t>
      </w:r>
    </w:p>
    <w:p w14:paraId="7EFD2A33" w14:textId="77777777" w:rsidR="00C17B50" w:rsidRDefault="00E21067" w:rsidP="00295078">
      <w:pPr>
        <w:pStyle w:val="PargrafodaLista"/>
        <w:numPr>
          <w:ilvl w:val="0"/>
          <w:numId w:val="27"/>
        </w:numPr>
        <w:tabs>
          <w:tab w:val="left" w:pos="849"/>
        </w:tabs>
        <w:ind w:left="614" w:right="1089" w:firstLine="0"/>
        <w:rPr>
          <w:rFonts w:ascii="Arial" w:hAnsi="Arial"/>
          <w:i/>
          <w:sz w:val="20"/>
        </w:rPr>
      </w:pPr>
      <w:r>
        <w:rPr>
          <w:rFonts w:ascii="Arial" w:hAnsi="Arial"/>
          <w:i/>
          <w:sz w:val="20"/>
        </w:rPr>
        <w:t>documento</w:t>
      </w:r>
      <w:r>
        <w:rPr>
          <w:rFonts w:ascii="Arial" w:hAnsi="Arial"/>
          <w:i/>
          <w:spacing w:val="-1"/>
          <w:sz w:val="20"/>
        </w:rPr>
        <w:t xml:space="preserve"> </w:t>
      </w:r>
      <w:r>
        <w:rPr>
          <w:rFonts w:ascii="Arial" w:hAnsi="Arial"/>
          <w:i/>
          <w:sz w:val="20"/>
        </w:rPr>
        <w:t>com</w:t>
      </w:r>
      <w:r>
        <w:rPr>
          <w:rFonts w:ascii="Arial" w:hAnsi="Arial"/>
          <w:i/>
          <w:spacing w:val="-1"/>
          <w:sz w:val="20"/>
        </w:rPr>
        <w:t xml:space="preserve"> </w:t>
      </w:r>
      <w:r>
        <w:rPr>
          <w:rFonts w:ascii="Arial" w:hAnsi="Arial"/>
          <w:i/>
          <w:sz w:val="20"/>
        </w:rPr>
        <w:t>indicação</w:t>
      </w:r>
      <w:r>
        <w:rPr>
          <w:rFonts w:ascii="Arial" w:hAnsi="Arial"/>
          <w:i/>
          <w:spacing w:val="-1"/>
          <w:sz w:val="20"/>
        </w:rPr>
        <w:t xml:space="preserve"> </w:t>
      </w:r>
      <w:r>
        <w:rPr>
          <w:rFonts w:ascii="Arial" w:hAnsi="Arial"/>
          <w:i/>
          <w:sz w:val="20"/>
        </w:rPr>
        <w:t>da</w:t>
      </w:r>
      <w:r>
        <w:rPr>
          <w:rFonts w:ascii="Arial" w:hAnsi="Arial"/>
          <w:i/>
          <w:spacing w:val="-1"/>
          <w:sz w:val="20"/>
        </w:rPr>
        <w:t xml:space="preserve"> </w:t>
      </w:r>
      <w:r>
        <w:rPr>
          <w:rFonts w:ascii="Arial" w:hAnsi="Arial"/>
          <w:i/>
          <w:sz w:val="20"/>
        </w:rPr>
        <w:t>empresa</w:t>
      </w:r>
      <w:r>
        <w:rPr>
          <w:rFonts w:ascii="Arial" w:hAnsi="Arial"/>
          <w:i/>
          <w:spacing w:val="-1"/>
          <w:sz w:val="20"/>
        </w:rPr>
        <w:t xml:space="preserve"> </w:t>
      </w:r>
      <w:r>
        <w:rPr>
          <w:rFonts w:ascii="Arial" w:hAnsi="Arial"/>
          <w:i/>
          <w:sz w:val="20"/>
        </w:rPr>
        <w:t>responsável</w:t>
      </w:r>
      <w:r>
        <w:rPr>
          <w:rFonts w:ascii="Arial" w:hAnsi="Arial"/>
          <w:i/>
          <w:spacing w:val="-1"/>
          <w:sz w:val="20"/>
        </w:rPr>
        <w:t xml:space="preserve"> </w:t>
      </w:r>
      <w:r>
        <w:rPr>
          <w:rFonts w:ascii="Arial" w:hAnsi="Arial"/>
          <w:i/>
          <w:sz w:val="20"/>
        </w:rPr>
        <w:t>pelo</w:t>
      </w:r>
      <w:r>
        <w:rPr>
          <w:rFonts w:ascii="Arial" w:hAnsi="Arial"/>
          <w:i/>
          <w:spacing w:val="-1"/>
          <w:sz w:val="20"/>
        </w:rPr>
        <w:t xml:space="preserve"> </w:t>
      </w:r>
      <w:r>
        <w:rPr>
          <w:rFonts w:ascii="Arial" w:hAnsi="Arial"/>
          <w:i/>
          <w:sz w:val="20"/>
        </w:rPr>
        <w:t>consórcio,</w:t>
      </w:r>
      <w:r>
        <w:rPr>
          <w:rFonts w:ascii="Arial" w:hAnsi="Arial"/>
          <w:i/>
          <w:spacing w:val="-1"/>
          <w:sz w:val="20"/>
        </w:rPr>
        <w:t xml:space="preserve"> </w:t>
      </w:r>
      <w:r>
        <w:rPr>
          <w:rFonts w:ascii="Arial" w:hAnsi="Arial"/>
          <w:i/>
          <w:sz w:val="20"/>
        </w:rPr>
        <w:t>a</w:t>
      </w:r>
      <w:r>
        <w:rPr>
          <w:rFonts w:ascii="Arial" w:hAnsi="Arial"/>
          <w:i/>
          <w:spacing w:val="-1"/>
          <w:sz w:val="20"/>
        </w:rPr>
        <w:t xml:space="preserve"> </w:t>
      </w:r>
      <w:r>
        <w:rPr>
          <w:rFonts w:ascii="Arial" w:hAnsi="Arial"/>
          <w:i/>
          <w:sz w:val="20"/>
        </w:rPr>
        <w:t>qual</w:t>
      </w:r>
      <w:r>
        <w:rPr>
          <w:rFonts w:ascii="Arial" w:hAnsi="Arial"/>
          <w:i/>
          <w:spacing w:val="-1"/>
          <w:sz w:val="20"/>
        </w:rPr>
        <w:t xml:space="preserve"> </w:t>
      </w:r>
      <w:r>
        <w:rPr>
          <w:rFonts w:ascii="Arial" w:hAnsi="Arial"/>
          <w:i/>
          <w:sz w:val="20"/>
        </w:rPr>
        <w:t>deverá</w:t>
      </w:r>
      <w:r>
        <w:rPr>
          <w:rFonts w:ascii="Arial" w:hAnsi="Arial"/>
          <w:i/>
          <w:spacing w:val="-1"/>
          <w:sz w:val="20"/>
        </w:rPr>
        <w:t xml:space="preserve"> </w:t>
      </w:r>
      <w:r>
        <w:rPr>
          <w:rFonts w:ascii="Arial" w:hAnsi="Arial"/>
          <w:i/>
          <w:sz w:val="20"/>
        </w:rPr>
        <w:t>atender</w:t>
      </w:r>
      <w:r>
        <w:rPr>
          <w:rFonts w:ascii="Arial" w:hAnsi="Arial"/>
          <w:i/>
          <w:spacing w:val="-1"/>
          <w:sz w:val="20"/>
        </w:rPr>
        <w:t xml:space="preserve"> </w:t>
      </w:r>
      <w:r>
        <w:rPr>
          <w:rFonts w:ascii="Arial" w:hAnsi="Arial"/>
          <w:i/>
          <w:sz w:val="20"/>
        </w:rPr>
        <w:t>às condições de liderança, fixadas neste edital. No consórcio de empresas brasileiras e estrangeiras, a liderança caberá, obrigatoriamente, à empresa brasileira.</w:t>
      </w:r>
    </w:p>
    <w:p w14:paraId="5148E801" w14:textId="77777777" w:rsidR="00C17B50" w:rsidRDefault="00E21067" w:rsidP="00295078">
      <w:pPr>
        <w:pStyle w:val="PargrafodaLista"/>
        <w:numPr>
          <w:ilvl w:val="1"/>
          <w:numId w:val="28"/>
        </w:numPr>
        <w:tabs>
          <w:tab w:val="left" w:pos="889"/>
        </w:tabs>
        <w:ind w:right="1089" w:firstLine="0"/>
        <w:rPr>
          <w:rFonts w:ascii="Arial" w:hAnsi="Arial"/>
          <w:i/>
          <w:sz w:val="20"/>
        </w:rPr>
      </w:pPr>
      <w:r>
        <w:rPr>
          <w:rFonts w:ascii="Arial" w:hAnsi="Arial"/>
          <w:i/>
          <w:sz w:val="20"/>
        </w:rPr>
        <w:t>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74F94367" w14:textId="77777777" w:rsidR="00C17B50" w:rsidRDefault="00E21067" w:rsidP="00295078">
      <w:pPr>
        <w:pStyle w:val="PargrafodaLista"/>
        <w:numPr>
          <w:ilvl w:val="1"/>
          <w:numId w:val="28"/>
        </w:numPr>
        <w:tabs>
          <w:tab w:val="left" w:pos="889"/>
        </w:tabs>
        <w:ind w:right="1089" w:firstLine="0"/>
        <w:rPr>
          <w:rFonts w:ascii="Arial" w:hAnsi="Arial"/>
          <w:i/>
          <w:sz w:val="20"/>
        </w:rPr>
      </w:pPr>
      <w:r>
        <w:rPr>
          <w:rFonts w:ascii="Arial" w:hAnsi="Arial"/>
          <w:i/>
          <w:sz w:val="20"/>
        </w:rPr>
        <w:t>A empresa consorciada está impedida de participar desta licitação por intermédio de mais</w:t>
      </w:r>
      <w:r>
        <w:rPr>
          <w:rFonts w:ascii="Arial" w:hAnsi="Arial"/>
          <w:i/>
          <w:spacing w:val="40"/>
          <w:sz w:val="20"/>
        </w:rPr>
        <w:t xml:space="preserve"> </w:t>
      </w:r>
      <w:r>
        <w:rPr>
          <w:rFonts w:ascii="Arial" w:hAnsi="Arial"/>
          <w:i/>
          <w:sz w:val="20"/>
        </w:rPr>
        <w:t>de um consórcio ou isoladamente, inclusive na condição de subcontratada de outro licitante.</w:t>
      </w:r>
    </w:p>
    <w:p w14:paraId="199BCCD8" w14:textId="77777777" w:rsidR="00C17B50" w:rsidRDefault="00E21067" w:rsidP="00295078">
      <w:pPr>
        <w:pStyle w:val="PargrafodaLista"/>
        <w:numPr>
          <w:ilvl w:val="1"/>
          <w:numId w:val="28"/>
        </w:numPr>
        <w:tabs>
          <w:tab w:val="left" w:pos="1003"/>
        </w:tabs>
        <w:ind w:right="1089" w:firstLine="0"/>
        <w:rPr>
          <w:rFonts w:ascii="Arial" w:hAnsi="Arial"/>
          <w:i/>
          <w:sz w:val="20"/>
        </w:rPr>
      </w:pPr>
      <w:r>
        <w:rPr>
          <w:rFonts w:ascii="Arial" w:hAnsi="Arial"/>
          <w:i/>
          <w:sz w:val="20"/>
        </w:rPr>
        <w:t>Os integrantes do consórcio respondem de forma solidária pelos atos praticados em consórcio, tanto na fase de licitação, quanto na de execução do contrato.</w:t>
      </w:r>
    </w:p>
    <w:p w14:paraId="090E28DA" w14:textId="77777777" w:rsidR="00C17B50" w:rsidRDefault="00E21067" w:rsidP="00295078">
      <w:pPr>
        <w:pStyle w:val="PargrafodaLista"/>
        <w:numPr>
          <w:ilvl w:val="1"/>
          <w:numId w:val="28"/>
        </w:numPr>
        <w:tabs>
          <w:tab w:val="left" w:pos="889"/>
        </w:tabs>
        <w:ind w:right="1089" w:firstLine="0"/>
        <w:rPr>
          <w:rFonts w:ascii="Arial" w:hAnsi="Arial"/>
          <w:i/>
          <w:sz w:val="20"/>
        </w:rPr>
      </w:pPr>
      <w:r>
        <w:rPr>
          <w:rFonts w:ascii="Arial" w:hAnsi="Arial"/>
          <w:i/>
          <w:sz w:val="20"/>
        </w:rPr>
        <w:t>A empresa líder será a representante do consórcio perante a Contratante e deverá subscrever a proposta de preços, em nome do consórcio.</w:t>
      </w:r>
    </w:p>
    <w:p w14:paraId="7F41F760" w14:textId="77777777" w:rsidR="00C17B50" w:rsidRDefault="00E21067" w:rsidP="00295078">
      <w:pPr>
        <w:pStyle w:val="PargrafodaLista"/>
        <w:numPr>
          <w:ilvl w:val="1"/>
          <w:numId w:val="28"/>
        </w:numPr>
        <w:tabs>
          <w:tab w:val="left" w:pos="889"/>
        </w:tabs>
        <w:ind w:right="1088" w:firstLine="0"/>
        <w:rPr>
          <w:rFonts w:ascii="Arial" w:hAnsi="Arial"/>
          <w:i/>
          <w:sz w:val="20"/>
        </w:rPr>
      </w:pPr>
      <w:r>
        <w:rPr>
          <w:rFonts w:ascii="Arial" w:hAnsi="Arial"/>
          <w:i/>
          <w:sz w:val="20"/>
        </w:rPr>
        <w:t>Qualquer uma das consorciadas poderá apresentar, em nome do consórcio, a garantia da execução, quando exigida.</w:t>
      </w:r>
    </w:p>
    <w:p w14:paraId="20BC2952" w14:textId="77777777" w:rsidR="00C17B50" w:rsidRDefault="00E21067" w:rsidP="00295078">
      <w:pPr>
        <w:pStyle w:val="PargrafodaLista"/>
        <w:numPr>
          <w:ilvl w:val="1"/>
          <w:numId w:val="28"/>
        </w:numPr>
        <w:tabs>
          <w:tab w:val="left" w:pos="889"/>
        </w:tabs>
        <w:ind w:right="1089" w:firstLine="0"/>
        <w:rPr>
          <w:rFonts w:ascii="Arial" w:hAnsi="Arial"/>
          <w:i/>
          <w:sz w:val="20"/>
        </w:rPr>
      </w:pPr>
      <w:r>
        <w:rPr>
          <w:rFonts w:ascii="Arial" w:hAnsi="Arial"/>
          <w:i/>
          <w:sz w:val="20"/>
        </w:rPr>
        <w:t>O prazo de duração do consórcio deve, no mínimo, coincidir com o prazo de conclusão do objeto licitado, até sua aceitação definitiva.</w:t>
      </w:r>
    </w:p>
    <w:p w14:paraId="6D89E39C" w14:textId="77777777" w:rsidR="00C17B50" w:rsidRDefault="00E21067" w:rsidP="00295078">
      <w:pPr>
        <w:pStyle w:val="PargrafodaLista"/>
        <w:numPr>
          <w:ilvl w:val="1"/>
          <w:numId w:val="28"/>
        </w:numPr>
        <w:tabs>
          <w:tab w:val="left" w:pos="889"/>
        </w:tabs>
        <w:ind w:right="1089" w:firstLine="0"/>
        <w:rPr>
          <w:rFonts w:ascii="Arial" w:hAnsi="Arial"/>
          <w:i/>
          <w:sz w:val="20"/>
        </w:rPr>
      </w:pPr>
      <w:r>
        <w:rPr>
          <w:rFonts w:ascii="Arial" w:hAnsi="Arial"/>
          <w:i/>
          <w:sz w:val="20"/>
        </w:rPr>
        <w:t>Estará impedida de participar do consórcio a empresa na qual figure, entre seus diretores, responsáveis técnicos ou sócios, pessoa que seja funcionário, diretor, responsável técnico ou sócio de outra empresa consorciada.</w:t>
      </w:r>
    </w:p>
    <w:p w14:paraId="5DEDDA0C" w14:textId="77777777" w:rsidR="00C17B50" w:rsidRDefault="00E21067" w:rsidP="00295078">
      <w:pPr>
        <w:pStyle w:val="PargrafodaLista"/>
        <w:numPr>
          <w:ilvl w:val="1"/>
          <w:numId w:val="28"/>
        </w:numPr>
        <w:tabs>
          <w:tab w:val="left" w:pos="999"/>
        </w:tabs>
        <w:ind w:right="1089" w:firstLine="0"/>
        <w:rPr>
          <w:rFonts w:ascii="Arial" w:hAnsi="Arial"/>
          <w:i/>
          <w:sz w:val="20"/>
        </w:rPr>
      </w:pPr>
      <w:r>
        <w:rPr>
          <w:rFonts w:ascii="Arial" w:hAnsi="Arial"/>
          <w:i/>
          <w:sz w:val="20"/>
        </w:rPr>
        <w:t>Tratando-se de consórcio, o licitante vencedor fica obrigado a promover, antes da celebração do contrato, a constituição e o registro do consórcio no órgão oficial competente, nos termos do compromisso.</w:t>
      </w:r>
    </w:p>
    <w:p w14:paraId="08D2DA4D" w14:textId="77777777" w:rsidR="00C17B50" w:rsidRDefault="00E21067">
      <w:pPr>
        <w:pStyle w:val="Corpodetexto"/>
        <w:spacing w:before="35"/>
        <w:ind w:left="0"/>
        <w:jc w:val="left"/>
        <w:rPr>
          <w:rFonts w:ascii="Arial"/>
          <w:i/>
        </w:rPr>
      </w:pPr>
      <w:r>
        <w:rPr>
          <w:rFonts w:ascii="Arial"/>
          <w:i/>
          <w:noProof/>
        </w:rPr>
        <mc:AlternateContent>
          <mc:Choice Requires="wps">
            <w:drawing>
              <wp:anchor distT="0" distB="0" distL="0" distR="0" simplePos="0" relativeHeight="487596544" behindDoc="1" locked="0" layoutInCell="1" allowOverlap="1" wp14:anchorId="51E6B265" wp14:editId="3D076E31">
                <wp:simplePos x="0" y="0"/>
                <wp:positionH relativeFrom="page">
                  <wp:posOffset>1457325</wp:posOffset>
                </wp:positionH>
                <wp:positionV relativeFrom="paragraph">
                  <wp:posOffset>191770</wp:posOffset>
                </wp:positionV>
                <wp:extent cx="5448935" cy="1771650"/>
                <wp:effectExtent l="0" t="0" r="18415" b="1905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8935" cy="1771650"/>
                        </a:xfrm>
                        <a:prstGeom prst="rect">
                          <a:avLst/>
                        </a:prstGeom>
                        <a:ln w="12700">
                          <a:solidFill>
                            <a:srgbClr val="000000"/>
                          </a:solidFill>
                          <a:prstDash val="solid"/>
                        </a:ln>
                      </wps:spPr>
                      <wps:txbx>
                        <w:txbxContent>
                          <w:p w14:paraId="46AE9CF2" w14:textId="77777777" w:rsidR="00C17B50" w:rsidRDefault="00E21067">
                            <w:pPr>
                              <w:ind w:left="100"/>
                              <w:rPr>
                                <w:rFonts w:ascii="Arial"/>
                                <w:b/>
                                <w:sz w:val="20"/>
                              </w:rPr>
                            </w:pPr>
                            <w:r>
                              <w:rPr>
                                <w:rFonts w:ascii="Arial"/>
                                <w:b/>
                                <w:sz w:val="20"/>
                              </w:rPr>
                              <w:t>10</w:t>
                            </w:r>
                            <w:r>
                              <w:rPr>
                                <w:rFonts w:ascii="Arial"/>
                                <w:b/>
                                <w:spacing w:val="-1"/>
                                <w:sz w:val="20"/>
                              </w:rPr>
                              <w:t xml:space="preserve"> </w:t>
                            </w:r>
                            <w:r>
                              <w:rPr>
                                <w:rFonts w:ascii="Arial"/>
                                <w:b/>
                                <w:spacing w:val="-2"/>
                                <w:sz w:val="20"/>
                              </w:rPr>
                              <w:t>ANEXOS:</w:t>
                            </w:r>
                          </w:p>
                          <w:p w14:paraId="33C7CD5A" w14:textId="77777777" w:rsidR="00C17B50" w:rsidRPr="006215AA" w:rsidRDefault="00E21067">
                            <w:pPr>
                              <w:pStyle w:val="Corpodetexto"/>
                              <w:numPr>
                                <w:ilvl w:val="0"/>
                                <w:numId w:val="2"/>
                              </w:numPr>
                              <w:tabs>
                                <w:tab w:val="left" w:pos="192"/>
                              </w:tabs>
                              <w:spacing w:line="244" w:lineRule="exact"/>
                              <w:ind w:hanging="147"/>
                              <w:jc w:val="left"/>
                            </w:pPr>
                            <w:r>
                              <w:t>Anexo</w:t>
                            </w:r>
                            <w:r>
                              <w:rPr>
                                <w:spacing w:val="-2"/>
                              </w:rPr>
                              <w:t xml:space="preserve"> </w:t>
                            </w:r>
                            <w:r>
                              <w:t>I</w:t>
                            </w:r>
                            <w:r>
                              <w:rPr>
                                <w:spacing w:val="-2"/>
                              </w:rPr>
                              <w:t xml:space="preserve"> </w:t>
                            </w:r>
                            <w:r>
                              <w:t>–</w:t>
                            </w:r>
                            <w:r>
                              <w:rPr>
                                <w:spacing w:val="-2"/>
                              </w:rPr>
                              <w:t xml:space="preserve"> </w:t>
                            </w:r>
                            <w:r>
                              <w:t>Termo</w:t>
                            </w:r>
                            <w:r>
                              <w:rPr>
                                <w:spacing w:val="-2"/>
                              </w:rPr>
                              <w:t xml:space="preserve"> </w:t>
                            </w:r>
                            <w:r>
                              <w:t>de</w:t>
                            </w:r>
                            <w:r>
                              <w:rPr>
                                <w:spacing w:val="-1"/>
                              </w:rPr>
                              <w:t xml:space="preserve"> </w:t>
                            </w:r>
                            <w:r>
                              <w:rPr>
                                <w:spacing w:val="-2"/>
                              </w:rPr>
                              <w:t>Referência;</w:t>
                            </w:r>
                          </w:p>
                          <w:p w14:paraId="7AECDA8B" w14:textId="118A7C18" w:rsidR="006215AA" w:rsidRDefault="006215AA">
                            <w:pPr>
                              <w:pStyle w:val="Corpodetexto"/>
                              <w:numPr>
                                <w:ilvl w:val="0"/>
                                <w:numId w:val="2"/>
                              </w:numPr>
                              <w:tabs>
                                <w:tab w:val="left" w:pos="192"/>
                              </w:tabs>
                              <w:spacing w:line="244" w:lineRule="exact"/>
                              <w:ind w:hanging="147"/>
                              <w:jc w:val="left"/>
                            </w:pPr>
                            <w:r>
                              <w:rPr>
                                <w:spacing w:val="-2"/>
                              </w:rPr>
                              <w:t>Anexo IA – Requisitos de Software;</w:t>
                            </w:r>
                          </w:p>
                          <w:p w14:paraId="131DBC95" w14:textId="77777777" w:rsidR="00C17B50" w:rsidRDefault="00E21067">
                            <w:pPr>
                              <w:pStyle w:val="Corpodetexto"/>
                              <w:numPr>
                                <w:ilvl w:val="0"/>
                                <w:numId w:val="2"/>
                              </w:numPr>
                              <w:tabs>
                                <w:tab w:val="left" w:pos="192"/>
                              </w:tabs>
                              <w:spacing w:line="243" w:lineRule="exact"/>
                              <w:ind w:hanging="147"/>
                              <w:jc w:val="left"/>
                            </w:pPr>
                            <w:r>
                              <w:t>Anexo</w:t>
                            </w:r>
                            <w:r>
                              <w:rPr>
                                <w:spacing w:val="-1"/>
                              </w:rPr>
                              <w:t xml:space="preserve"> </w:t>
                            </w:r>
                            <w:r>
                              <w:t>II</w:t>
                            </w:r>
                            <w:r>
                              <w:rPr>
                                <w:spacing w:val="-1"/>
                              </w:rPr>
                              <w:t xml:space="preserve"> </w:t>
                            </w:r>
                            <w:r>
                              <w:t>–</w:t>
                            </w:r>
                            <w:r>
                              <w:rPr>
                                <w:spacing w:val="-1"/>
                              </w:rPr>
                              <w:t xml:space="preserve"> </w:t>
                            </w:r>
                            <w:r>
                              <w:t>Documentos</w:t>
                            </w:r>
                            <w:r>
                              <w:rPr>
                                <w:spacing w:val="-1"/>
                              </w:rPr>
                              <w:t xml:space="preserve"> </w:t>
                            </w:r>
                            <w:r>
                              <w:t>de</w:t>
                            </w:r>
                            <w:r>
                              <w:rPr>
                                <w:spacing w:val="-1"/>
                              </w:rPr>
                              <w:t xml:space="preserve"> </w:t>
                            </w:r>
                            <w:r>
                              <w:rPr>
                                <w:spacing w:val="-2"/>
                              </w:rPr>
                              <w:t>Habilitação;</w:t>
                            </w:r>
                          </w:p>
                          <w:p w14:paraId="76D84D28" w14:textId="77777777" w:rsidR="00C17B50" w:rsidRDefault="00E21067">
                            <w:pPr>
                              <w:pStyle w:val="Corpodetexto"/>
                              <w:numPr>
                                <w:ilvl w:val="0"/>
                                <w:numId w:val="2"/>
                              </w:numPr>
                              <w:tabs>
                                <w:tab w:val="left" w:pos="192"/>
                              </w:tabs>
                              <w:spacing w:line="243" w:lineRule="exact"/>
                              <w:ind w:hanging="147"/>
                              <w:jc w:val="left"/>
                            </w:pPr>
                            <w:r>
                              <w:t>Anexo</w:t>
                            </w:r>
                            <w:r>
                              <w:rPr>
                                <w:spacing w:val="-3"/>
                              </w:rPr>
                              <w:t xml:space="preserve"> </w:t>
                            </w:r>
                            <w:r>
                              <w:t>III</w:t>
                            </w:r>
                            <w:r>
                              <w:rPr>
                                <w:spacing w:val="-4"/>
                              </w:rPr>
                              <w:t xml:space="preserve"> </w:t>
                            </w:r>
                            <w:r>
                              <w:t>–</w:t>
                            </w:r>
                            <w:r>
                              <w:rPr>
                                <w:spacing w:val="-3"/>
                              </w:rPr>
                              <w:t xml:space="preserve"> </w:t>
                            </w:r>
                            <w:r>
                              <w:t>Modelo</w:t>
                            </w:r>
                            <w:r>
                              <w:rPr>
                                <w:spacing w:val="-3"/>
                              </w:rPr>
                              <w:t xml:space="preserve"> </w:t>
                            </w:r>
                            <w:r>
                              <w:t>de</w:t>
                            </w:r>
                            <w:r>
                              <w:rPr>
                                <w:spacing w:val="-3"/>
                              </w:rPr>
                              <w:t xml:space="preserve"> </w:t>
                            </w:r>
                            <w:r>
                              <w:t>Descritivo</w:t>
                            </w:r>
                            <w:r>
                              <w:rPr>
                                <w:spacing w:val="-3"/>
                              </w:rPr>
                              <w:t xml:space="preserve"> </w:t>
                            </w:r>
                            <w:r>
                              <w:t>da</w:t>
                            </w:r>
                            <w:r>
                              <w:rPr>
                                <w:spacing w:val="-3"/>
                              </w:rPr>
                              <w:t xml:space="preserve"> </w:t>
                            </w:r>
                            <w:r>
                              <w:t>Proposta</w:t>
                            </w:r>
                            <w:r>
                              <w:rPr>
                                <w:spacing w:val="-3"/>
                              </w:rPr>
                              <w:t xml:space="preserve"> </w:t>
                            </w:r>
                            <w:r>
                              <w:t>de</w:t>
                            </w:r>
                            <w:r>
                              <w:rPr>
                                <w:spacing w:val="-2"/>
                              </w:rPr>
                              <w:t xml:space="preserve"> Preços;</w:t>
                            </w:r>
                          </w:p>
                          <w:p w14:paraId="6314FE1A" w14:textId="77777777" w:rsidR="00C17B50" w:rsidRDefault="00E21067">
                            <w:pPr>
                              <w:pStyle w:val="Corpodetexto"/>
                              <w:numPr>
                                <w:ilvl w:val="0"/>
                                <w:numId w:val="2"/>
                              </w:numPr>
                              <w:tabs>
                                <w:tab w:val="left" w:pos="192"/>
                              </w:tabs>
                              <w:spacing w:line="243" w:lineRule="exact"/>
                              <w:ind w:hanging="147"/>
                              <w:jc w:val="left"/>
                            </w:pPr>
                            <w:r>
                              <w:t>Anexo</w:t>
                            </w:r>
                            <w:r>
                              <w:rPr>
                                <w:spacing w:val="-2"/>
                              </w:rPr>
                              <w:t xml:space="preserve"> </w:t>
                            </w:r>
                            <w:r>
                              <w:t>IV</w:t>
                            </w:r>
                            <w:r>
                              <w:rPr>
                                <w:spacing w:val="-2"/>
                              </w:rPr>
                              <w:t xml:space="preserve"> </w:t>
                            </w:r>
                            <w:r>
                              <w:t>–</w:t>
                            </w:r>
                            <w:r>
                              <w:rPr>
                                <w:spacing w:val="-2"/>
                              </w:rPr>
                              <w:t xml:space="preserve"> </w:t>
                            </w:r>
                            <w:r>
                              <w:t>Modelo</w:t>
                            </w:r>
                            <w:r>
                              <w:rPr>
                                <w:spacing w:val="-2"/>
                              </w:rPr>
                              <w:t xml:space="preserve"> </w:t>
                            </w:r>
                            <w:r>
                              <w:t>de</w:t>
                            </w:r>
                            <w:r>
                              <w:rPr>
                                <w:spacing w:val="-1"/>
                              </w:rPr>
                              <w:t xml:space="preserve"> </w:t>
                            </w:r>
                            <w:r>
                              <w:rPr>
                                <w:spacing w:val="-2"/>
                              </w:rPr>
                              <w:t>Procuração;</w:t>
                            </w:r>
                          </w:p>
                          <w:p w14:paraId="37650DFA" w14:textId="77777777" w:rsidR="00C17B50" w:rsidRDefault="00E21067">
                            <w:pPr>
                              <w:pStyle w:val="Corpodetexto"/>
                              <w:numPr>
                                <w:ilvl w:val="0"/>
                                <w:numId w:val="2"/>
                              </w:numPr>
                              <w:tabs>
                                <w:tab w:val="left" w:pos="192"/>
                              </w:tabs>
                              <w:spacing w:line="243" w:lineRule="exact"/>
                              <w:ind w:hanging="147"/>
                              <w:jc w:val="left"/>
                            </w:pPr>
                            <w:r>
                              <w:t>Anexo</w:t>
                            </w:r>
                            <w:r>
                              <w:rPr>
                                <w:spacing w:val="-2"/>
                              </w:rPr>
                              <w:t xml:space="preserve"> </w:t>
                            </w:r>
                            <w:r>
                              <w:t>V</w:t>
                            </w:r>
                            <w:r>
                              <w:rPr>
                                <w:spacing w:val="-2"/>
                              </w:rPr>
                              <w:t xml:space="preserve"> </w:t>
                            </w:r>
                            <w:r>
                              <w:t>–</w:t>
                            </w:r>
                            <w:r>
                              <w:rPr>
                                <w:spacing w:val="-2"/>
                              </w:rPr>
                              <w:t xml:space="preserve"> </w:t>
                            </w:r>
                            <w:r>
                              <w:t>Modelo</w:t>
                            </w:r>
                            <w:r>
                              <w:rPr>
                                <w:spacing w:val="-2"/>
                              </w:rPr>
                              <w:t xml:space="preserve"> </w:t>
                            </w:r>
                            <w:r>
                              <w:t>de</w:t>
                            </w:r>
                            <w:r>
                              <w:rPr>
                                <w:spacing w:val="-1"/>
                              </w:rPr>
                              <w:t xml:space="preserve"> </w:t>
                            </w:r>
                            <w:r>
                              <w:rPr>
                                <w:spacing w:val="-2"/>
                              </w:rPr>
                              <w:t>Declaração;</w:t>
                            </w:r>
                          </w:p>
                          <w:p w14:paraId="3AD60431" w14:textId="77777777" w:rsidR="00C17B50" w:rsidRPr="003B05BF" w:rsidRDefault="00E21067">
                            <w:pPr>
                              <w:pStyle w:val="Corpodetexto"/>
                              <w:numPr>
                                <w:ilvl w:val="0"/>
                                <w:numId w:val="2"/>
                              </w:numPr>
                              <w:tabs>
                                <w:tab w:val="left" w:pos="192"/>
                              </w:tabs>
                              <w:spacing w:line="243" w:lineRule="exact"/>
                              <w:ind w:hanging="147"/>
                              <w:jc w:val="left"/>
                            </w:pPr>
                            <w:r>
                              <w:t>Anexo</w:t>
                            </w:r>
                            <w:r>
                              <w:rPr>
                                <w:spacing w:val="-2"/>
                              </w:rPr>
                              <w:t xml:space="preserve"> </w:t>
                            </w:r>
                            <w:r>
                              <w:t>VI</w:t>
                            </w:r>
                            <w:r>
                              <w:rPr>
                                <w:spacing w:val="-2"/>
                              </w:rPr>
                              <w:t xml:space="preserve"> </w:t>
                            </w:r>
                            <w:r>
                              <w:t>–</w:t>
                            </w:r>
                            <w:r>
                              <w:rPr>
                                <w:spacing w:val="-2"/>
                              </w:rPr>
                              <w:t xml:space="preserve"> </w:t>
                            </w:r>
                            <w:r>
                              <w:t>Locais</w:t>
                            </w:r>
                            <w:r>
                              <w:rPr>
                                <w:spacing w:val="-2"/>
                              </w:rPr>
                              <w:t xml:space="preserve"> </w:t>
                            </w:r>
                            <w:r>
                              <w:t>de</w:t>
                            </w:r>
                            <w:r>
                              <w:rPr>
                                <w:spacing w:val="-2"/>
                              </w:rPr>
                              <w:t xml:space="preserve"> </w:t>
                            </w:r>
                            <w:r>
                              <w:t>para</w:t>
                            </w:r>
                            <w:r>
                              <w:rPr>
                                <w:spacing w:val="-2"/>
                              </w:rPr>
                              <w:t xml:space="preserve"> </w:t>
                            </w:r>
                            <w:r>
                              <w:t>execucao</w:t>
                            </w:r>
                            <w:r>
                              <w:rPr>
                                <w:spacing w:val="-2"/>
                              </w:rPr>
                              <w:t xml:space="preserve"> </w:t>
                            </w:r>
                            <w:r>
                              <w:t>do</w:t>
                            </w:r>
                            <w:r>
                              <w:rPr>
                                <w:spacing w:val="-1"/>
                              </w:rPr>
                              <w:t xml:space="preserve"> </w:t>
                            </w:r>
                            <w:r>
                              <w:rPr>
                                <w:spacing w:val="-2"/>
                              </w:rPr>
                              <w:t>contrato;</w:t>
                            </w:r>
                          </w:p>
                          <w:p w14:paraId="32ABC3BC" w14:textId="77777777" w:rsidR="003B05BF" w:rsidRDefault="003B05BF" w:rsidP="003B05BF">
                            <w:pPr>
                              <w:pStyle w:val="Corpodetexto"/>
                              <w:numPr>
                                <w:ilvl w:val="0"/>
                                <w:numId w:val="2"/>
                              </w:numPr>
                              <w:tabs>
                                <w:tab w:val="left" w:pos="137"/>
                              </w:tabs>
                              <w:spacing w:line="244" w:lineRule="exact"/>
                              <w:jc w:val="left"/>
                              <w:rPr>
                                <w:rFonts w:ascii="Symbol" w:hAnsi="Symbol"/>
                                <w:sz w:val="18"/>
                              </w:rPr>
                            </w:pPr>
                            <w:r>
                              <w:t>Anexo</w:t>
                            </w:r>
                            <w:r>
                              <w:rPr>
                                <w:spacing w:val="-3"/>
                              </w:rPr>
                              <w:t xml:space="preserve"> </w:t>
                            </w:r>
                            <w:r>
                              <w:t>VII</w:t>
                            </w:r>
                            <w:r>
                              <w:rPr>
                                <w:spacing w:val="-3"/>
                              </w:rPr>
                              <w:t xml:space="preserve"> </w:t>
                            </w:r>
                            <w:r>
                              <w:t>–</w:t>
                            </w:r>
                            <w:r>
                              <w:rPr>
                                <w:spacing w:val="-2"/>
                              </w:rPr>
                              <w:t xml:space="preserve"> </w:t>
                            </w:r>
                            <w:r>
                              <w:t>Minuta</w:t>
                            </w:r>
                            <w:r>
                              <w:rPr>
                                <w:spacing w:val="-3"/>
                              </w:rPr>
                              <w:t xml:space="preserve"> </w:t>
                            </w:r>
                            <w:r>
                              <w:t>de</w:t>
                            </w:r>
                            <w:r>
                              <w:rPr>
                                <w:spacing w:val="-3"/>
                              </w:rPr>
                              <w:t xml:space="preserve"> </w:t>
                            </w:r>
                            <w:r>
                              <w:t>Contrato</w:t>
                            </w:r>
                            <w:r>
                              <w:rPr>
                                <w:spacing w:val="-2"/>
                              </w:rPr>
                              <w:t xml:space="preserve"> </w:t>
                            </w:r>
                            <w:r>
                              <w:t>de</w:t>
                            </w:r>
                            <w:r>
                              <w:rPr>
                                <w:spacing w:val="-3"/>
                              </w:rPr>
                              <w:t xml:space="preserve"> </w:t>
                            </w:r>
                            <w:r>
                              <w:t>Concessao</w:t>
                            </w:r>
                            <w:r>
                              <w:rPr>
                                <w:spacing w:val="-2"/>
                              </w:rPr>
                              <w:t xml:space="preserve"> </w:t>
                            </w:r>
                            <w:r>
                              <w:rPr>
                                <w:spacing w:val="-10"/>
                              </w:rPr>
                              <w:t>;</w:t>
                            </w:r>
                          </w:p>
                          <w:p w14:paraId="0280CA68" w14:textId="77777777" w:rsidR="003B05BF" w:rsidRDefault="003B05BF" w:rsidP="003B05BF">
                            <w:pPr>
                              <w:pStyle w:val="Corpodetexto"/>
                              <w:numPr>
                                <w:ilvl w:val="0"/>
                                <w:numId w:val="2"/>
                              </w:numPr>
                              <w:tabs>
                                <w:tab w:val="left" w:pos="137"/>
                              </w:tabs>
                              <w:spacing w:line="243" w:lineRule="exact"/>
                              <w:jc w:val="left"/>
                              <w:rPr>
                                <w:rFonts w:ascii="Symbol" w:hAnsi="Symbol"/>
                                <w:sz w:val="18"/>
                              </w:rPr>
                            </w:pPr>
                            <w:r>
                              <w:t>Anexo</w:t>
                            </w:r>
                            <w:r>
                              <w:rPr>
                                <w:spacing w:val="-3"/>
                              </w:rPr>
                              <w:t xml:space="preserve"> </w:t>
                            </w:r>
                            <w:r>
                              <w:t>VIII</w:t>
                            </w:r>
                            <w:r>
                              <w:rPr>
                                <w:spacing w:val="-3"/>
                              </w:rPr>
                              <w:t xml:space="preserve"> </w:t>
                            </w:r>
                            <w:r>
                              <w:t>–</w:t>
                            </w:r>
                            <w:r>
                              <w:rPr>
                                <w:spacing w:val="-3"/>
                              </w:rPr>
                              <w:t xml:space="preserve"> </w:t>
                            </w:r>
                            <w:r>
                              <w:t>Modelo</w:t>
                            </w:r>
                            <w:r>
                              <w:rPr>
                                <w:spacing w:val="-2"/>
                              </w:rPr>
                              <w:t xml:space="preserve"> </w:t>
                            </w:r>
                            <w:r>
                              <w:t>de</w:t>
                            </w:r>
                            <w:r>
                              <w:rPr>
                                <w:spacing w:val="-3"/>
                              </w:rPr>
                              <w:t xml:space="preserve"> </w:t>
                            </w:r>
                            <w:r>
                              <w:t>Declaração</w:t>
                            </w:r>
                            <w:r>
                              <w:rPr>
                                <w:spacing w:val="-3"/>
                              </w:rPr>
                              <w:t xml:space="preserve"> </w:t>
                            </w:r>
                            <w:r>
                              <w:t>de</w:t>
                            </w:r>
                            <w:r>
                              <w:rPr>
                                <w:spacing w:val="-3"/>
                              </w:rPr>
                              <w:t xml:space="preserve"> </w:t>
                            </w:r>
                            <w:r>
                              <w:t>enquadramento</w:t>
                            </w:r>
                            <w:r>
                              <w:rPr>
                                <w:spacing w:val="-2"/>
                              </w:rPr>
                              <w:t xml:space="preserve"> ME/EPP.</w:t>
                            </w:r>
                          </w:p>
                          <w:p w14:paraId="14AB5DA0" w14:textId="601D5ED6" w:rsidR="003B05BF" w:rsidRPr="002B36DF" w:rsidRDefault="003B05BF" w:rsidP="002B36DF">
                            <w:pPr>
                              <w:pStyle w:val="Corpodetexto"/>
                              <w:numPr>
                                <w:ilvl w:val="0"/>
                                <w:numId w:val="2"/>
                              </w:numPr>
                              <w:tabs>
                                <w:tab w:val="left" w:pos="146"/>
                              </w:tabs>
                              <w:spacing w:line="266" w:lineRule="exact"/>
                              <w:jc w:val="left"/>
                              <w:rPr>
                                <w:rFonts w:ascii="Symbol" w:hAnsi="Symbol"/>
                              </w:rPr>
                            </w:pPr>
                            <w:r>
                              <w:t>Anexo</w:t>
                            </w:r>
                            <w:r>
                              <w:rPr>
                                <w:spacing w:val="-5"/>
                              </w:rPr>
                              <w:t xml:space="preserve"> </w:t>
                            </w:r>
                            <w:r>
                              <w:t>IX</w:t>
                            </w:r>
                            <w:r>
                              <w:rPr>
                                <w:spacing w:val="-3"/>
                              </w:rPr>
                              <w:t xml:space="preserve"> </w:t>
                            </w:r>
                            <w:r>
                              <w:t>–</w:t>
                            </w:r>
                            <w:r>
                              <w:rPr>
                                <w:spacing w:val="-3"/>
                              </w:rPr>
                              <w:t xml:space="preserve"> </w:t>
                            </w:r>
                            <w:r>
                              <w:t>Declaração</w:t>
                            </w:r>
                            <w:r>
                              <w:rPr>
                                <w:spacing w:val="-3"/>
                              </w:rPr>
                              <w:t xml:space="preserve"> </w:t>
                            </w:r>
                            <w:r>
                              <w:rPr>
                                <w:spacing w:val="-2"/>
                              </w:rPr>
                              <w:t>LGPD.</w:t>
                            </w:r>
                          </w:p>
                        </w:txbxContent>
                      </wps:txbx>
                      <wps:bodyPr wrap="square" lIns="0" tIns="0" rIns="0" bIns="0" rtlCol="0">
                        <a:noAutofit/>
                      </wps:bodyPr>
                    </wps:wsp>
                  </a:graphicData>
                </a:graphic>
                <wp14:sizeRelV relativeFrom="margin">
                  <wp14:pctHeight>0</wp14:pctHeight>
                </wp14:sizeRelV>
              </wp:anchor>
            </w:drawing>
          </mc:Choice>
          <mc:Fallback>
            <w:pict>
              <v:shape w14:anchorId="51E6B265" id="Textbox 32" o:spid="_x0000_s1045" type="#_x0000_t202" style="position:absolute;margin-left:114.75pt;margin-top:15.1pt;width:429.05pt;height:139.5pt;z-index:-1571993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" filled="f" strokeweight="1pt">
                <v:path arrowok="t"/>
                <v:textbox inset="0,0,0,0">
                  <w:txbxContent>
                    <w:p w14:paraId="46AE9CF2" w14:textId="77777777" w:rsidR="00C17B50" w:rsidRDefault="00E21067">
                      <w:pPr>
                        <w:ind w:left="100"/>
                        <w:rPr>
                          <w:rFonts w:ascii="Arial"/>
                          <w:b/>
                          <w:sz w:val="20"/>
                        </w:rPr>
                      </w:pPr>
                      <w:r>
                        <w:rPr>
                          <w:rFonts w:ascii="Arial"/>
                          <w:b/>
                          <w:sz w:val="20"/>
                        </w:rPr>
                        <w:t>10</w:t>
                      </w:r>
                      <w:r>
                        <w:rPr>
                          <w:rFonts w:ascii="Arial"/>
                          <w:b/>
                          <w:spacing w:val="-1"/>
                          <w:sz w:val="20"/>
                        </w:rPr>
                        <w:t xml:space="preserve"> </w:t>
                      </w:r>
                      <w:r>
                        <w:rPr>
                          <w:rFonts w:ascii="Arial"/>
                          <w:b/>
                          <w:spacing w:val="-2"/>
                          <w:sz w:val="20"/>
                        </w:rPr>
                        <w:t>ANEXOS:</w:t>
                      </w:r>
                    </w:p>
                    <w:p w14:paraId="33C7CD5A" w14:textId="77777777" w:rsidR="00C17B50" w:rsidRPr="006215AA" w:rsidRDefault="00E21067">
                      <w:pPr>
                        <w:pStyle w:val="Corpodetexto"/>
                        <w:numPr>
                          <w:ilvl w:val="0"/>
                          <w:numId w:val="2"/>
                        </w:numPr>
                        <w:tabs>
                          <w:tab w:val="left" w:pos="192"/>
                        </w:tabs>
                        <w:spacing w:line="244" w:lineRule="exact"/>
                        <w:ind w:hanging="147"/>
                        <w:jc w:val="left"/>
                      </w:pPr>
                      <w:r>
                        <w:t>Anexo</w:t>
                      </w:r>
                      <w:r>
                        <w:rPr>
                          <w:spacing w:val="-2"/>
                        </w:rPr>
                        <w:t xml:space="preserve"> </w:t>
                      </w:r>
                      <w:r>
                        <w:t>I</w:t>
                      </w:r>
                      <w:r>
                        <w:rPr>
                          <w:spacing w:val="-2"/>
                        </w:rPr>
                        <w:t xml:space="preserve"> </w:t>
                      </w:r>
                      <w:r>
                        <w:t>–</w:t>
                      </w:r>
                      <w:r>
                        <w:rPr>
                          <w:spacing w:val="-2"/>
                        </w:rPr>
                        <w:t xml:space="preserve"> </w:t>
                      </w:r>
                      <w:r>
                        <w:t>Termo</w:t>
                      </w:r>
                      <w:r>
                        <w:rPr>
                          <w:spacing w:val="-2"/>
                        </w:rPr>
                        <w:t xml:space="preserve"> </w:t>
                      </w:r>
                      <w:r>
                        <w:t>de</w:t>
                      </w:r>
                      <w:r>
                        <w:rPr>
                          <w:spacing w:val="-1"/>
                        </w:rPr>
                        <w:t xml:space="preserve"> </w:t>
                      </w:r>
                      <w:r>
                        <w:rPr>
                          <w:spacing w:val="-2"/>
                        </w:rPr>
                        <w:t>Referência;</w:t>
                      </w:r>
                    </w:p>
                    <w:p w14:paraId="7AECDA8B" w14:textId="118A7C18" w:rsidR="006215AA" w:rsidRDefault="006215AA">
                      <w:pPr>
                        <w:pStyle w:val="Corpodetexto"/>
                        <w:numPr>
                          <w:ilvl w:val="0"/>
                          <w:numId w:val="2"/>
                        </w:numPr>
                        <w:tabs>
                          <w:tab w:val="left" w:pos="192"/>
                        </w:tabs>
                        <w:spacing w:line="244" w:lineRule="exact"/>
                        <w:ind w:hanging="147"/>
                        <w:jc w:val="left"/>
                      </w:pPr>
                      <w:r>
                        <w:rPr>
                          <w:spacing w:val="-2"/>
                        </w:rPr>
                        <w:t>Anexo IA – Requisitos de Software;</w:t>
                      </w:r>
                    </w:p>
                    <w:p w14:paraId="131DBC95" w14:textId="77777777" w:rsidR="00C17B50" w:rsidRDefault="00E21067">
                      <w:pPr>
                        <w:pStyle w:val="Corpodetexto"/>
                        <w:numPr>
                          <w:ilvl w:val="0"/>
                          <w:numId w:val="2"/>
                        </w:numPr>
                        <w:tabs>
                          <w:tab w:val="left" w:pos="192"/>
                        </w:tabs>
                        <w:spacing w:line="243" w:lineRule="exact"/>
                        <w:ind w:hanging="147"/>
                        <w:jc w:val="left"/>
                      </w:pPr>
                      <w:r>
                        <w:t>Anexo</w:t>
                      </w:r>
                      <w:r>
                        <w:rPr>
                          <w:spacing w:val="-1"/>
                        </w:rPr>
                        <w:t xml:space="preserve"> </w:t>
                      </w:r>
                      <w:r>
                        <w:t>II</w:t>
                      </w:r>
                      <w:r>
                        <w:rPr>
                          <w:spacing w:val="-1"/>
                        </w:rPr>
                        <w:t xml:space="preserve"> </w:t>
                      </w:r>
                      <w:r>
                        <w:t>–</w:t>
                      </w:r>
                      <w:r>
                        <w:rPr>
                          <w:spacing w:val="-1"/>
                        </w:rPr>
                        <w:t xml:space="preserve"> </w:t>
                      </w:r>
                      <w:r>
                        <w:t>Documentos</w:t>
                      </w:r>
                      <w:r>
                        <w:rPr>
                          <w:spacing w:val="-1"/>
                        </w:rPr>
                        <w:t xml:space="preserve"> </w:t>
                      </w:r>
                      <w:r>
                        <w:t>de</w:t>
                      </w:r>
                      <w:r>
                        <w:rPr>
                          <w:spacing w:val="-1"/>
                        </w:rPr>
                        <w:t xml:space="preserve"> </w:t>
                      </w:r>
                      <w:r>
                        <w:rPr>
                          <w:spacing w:val="-2"/>
                        </w:rPr>
                        <w:t>Habilitação;</w:t>
                      </w:r>
                    </w:p>
                    <w:p w14:paraId="76D84D28" w14:textId="77777777" w:rsidR="00C17B50" w:rsidRDefault="00E21067">
                      <w:pPr>
                        <w:pStyle w:val="Corpodetexto"/>
                        <w:numPr>
                          <w:ilvl w:val="0"/>
                          <w:numId w:val="2"/>
                        </w:numPr>
                        <w:tabs>
                          <w:tab w:val="left" w:pos="192"/>
                        </w:tabs>
                        <w:spacing w:line="243" w:lineRule="exact"/>
                        <w:ind w:hanging="147"/>
                        <w:jc w:val="left"/>
                      </w:pPr>
                      <w:r>
                        <w:t>Anexo</w:t>
                      </w:r>
                      <w:r>
                        <w:rPr>
                          <w:spacing w:val="-3"/>
                        </w:rPr>
                        <w:t xml:space="preserve"> </w:t>
                      </w:r>
                      <w:r>
                        <w:t>III</w:t>
                      </w:r>
                      <w:r>
                        <w:rPr>
                          <w:spacing w:val="-4"/>
                        </w:rPr>
                        <w:t xml:space="preserve"> </w:t>
                      </w:r>
                      <w:r>
                        <w:t>–</w:t>
                      </w:r>
                      <w:r>
                        <w:rPr>
                          <w:spacing w:val="-3"/>
                        </w:rPr>
                        <w:t xml:space="preserve"> </w:t>
                      </w:r>
                      <w:r>
                        <w:t>Modelo</w:t>
                      </w:r>
                      <w:r>
                        <w:rPr>
                          <w:spacing w:val="-3"/>
                        </w:rPr>
                        <w:t xml:space="preserve"> </w:t>
                      </w:r>
                      <w:r>
                        <w:t>de</w:t>
                      </w:r>
                      <w:r>
                        <w:rPr>
                          <w:spacing w:val="-3"/>
                        </w:rPr>
                        <w:t xml:space="preserve"> </w:t>
                      </w:r>
                      <w:r>
                        <w:t>Descritivo</w:t>
                      </w:r>
                      <w:r>
                        <w:rPr>
                          <w:spacing w:val="-3"/>
                        </w:rPr>
                        <w:t xml:space="preserve"> </w:t>
                      </w:r>
                      <w:r>
                        <w:t>da</w:t>
                      </w:r>
                      <w:r>
                        <w:rPr>
                          <w:spacing w:val="-3"/>
                        </w:rPr>
                        <w:t xml:space="preserve"> </w:t>
                      </w:r>
                      <w:r>
                        <w:t>Proposta</w:t>
                      </w:r>
                      <w:r>
                        <w:rPr>
                          <w:spacing w:val="-3"/>
                        </w:rPr>
                        <w:t xml:space="preserve"> </w:t>
                      </w:r>
                      <w:r>
                        <w:t>de</w:t>
                      </w:r>
                      <w:r>
                        <w:rPr>
                          <w:spacing w:val="-2"/>
                        </w:rPr>
                        <w:t xml:space="preserve"> Preços;</w:t>
                      </w:r>
                    </w:p>
                    <w:p w14:paraId="6314FE1A" w14:textId="77777777" w:rsidR="00C17B50" w:rsidRDefault="00E21067">
                      <w:pPr>
                        <w:pStyle w:val="Corpodetexto"/>
                        <w:numPr>
                          <w:ilvl w:val="0"/>
                          <w:numId w:val="2"/>
                        </w:numPr>
                        <w:tabs>
                          <w:tab w:val="left" w:pos="192"/>
                        </w:tabs>
                        <w:spacing w:line="243" w:lineRule="exact"/>
                        <w:ind w:hanging="147"/>
                        <w:jc w:val="left"/>
                      </w:pPr>
                      <w:r>
                        <w:t>Anexo</w:t>
                      </w:r>
                      <w:r>
                        <w:rPr>
                          <w:spacing w:val="-2"/>
                        </w:rPr>
                        <w:t xml:space="preserve"> </w:t>
                      </w:r>
                      <w:r>
                        <w:t>IV</w:t>
                      </w:r>
                      <w:r>
                        <w:rPr>
                          <w:spacing w:val="-2"/>
                        </w:rPr>
                        <w:t xml:space="preserve"> </w:t>
                      </w:r>
                      <w:r>
                        <w:t>–</w:t>
                      </w:r>
                      <w:r>
                        <w:rPr>
                          <w:spacing w:val="-2"/>
                        </w:rPr>
                        <w:t xml:space="preserve"> </w:t>
                      </w:r>
                      <w:r>
                        <w:t>Modelo</w:t>
                      </w:r>
                      <w:r>
                        <w:rPr>
                          <w:spacing w:val="-2"/>
                        </w:rPr>
                        <w:t xml:space="preserve"> </w:t>
                      </w:r>
                      <w:r>
                        <w:t>de</w:t>
                      </w:r>
                      <w:r>
                        <w:rPr>
                          <w:spacing w:val="-1"/>
                        </w:rPr>
                        <w:t xml:space="preserve"> </w:t>
                      </w:r>
                      <w:r>
                        <w:rPr>
                          <w:spacing w:val="-2"/>
                        </w:rPr>
                        <w:t>Procuração;</w:t>
                      </w:r>
                    </w:p>
                    <w:p w14:paraId="37650DFA" w14:textId="77777777" w:rsidR="00C17B50" w:rsidRDefault="00E21067">
                      <w:pPr>
                        <w:pStyle w:val="Corpodetexto"/>
                        <w:numPr>
                          <w:ilvl w:val="0"/>
                          <w:numId w:val="2"/>
                        </w:numPr>
                        <w:tabs>
                          <w:tab w:val="left" w:pos="192"/>
                        </w:tabs>
                        <w:spacing w:line="243" w:lineRule="exact"/>
                        <w:ind w:hanging="147"/>
                        <w:jc w:val="left"/>
                      </w:pPr>
                      <w:r>
                        <w:t>Anexo</w:t>
                      </w:r>
                      <w:r>
                        <w:rPr>
                          <w:spacing w:val="-2"/>
                        </w:rPr>
                        <w:t xml:space="preserve"> </w:t>
                      </w:r>
                      <w:r>
                        <w:t>V</w:t>
                      </w:r>
                      <w:r>
                        <w:rPr>
                          <w:spacing w:val="-2"/>
                        </w:rPr>
                        <w:t xml:space="preserve"> </w:t>
                      </w:r>
                      <w:r>
                        <w:t>–</w:t>
                      </w:r>
                      <w:r>
                        <w:rPr>
                          <w:spacing w:val="-2"/>
                        </w:rPr>
                        <w:t xml:space="preserve"> </w:t>
                      </w:r>
                      <w:r>
                        <w:t>Modelo</w:t>
                      </w:r>
                      <w:r>
                        <w:rPr>
                          <w:spacing w:val="-2"/>
                        </w:rPr>
                        <w:t xml:space="preserve"> </w:t>
                      </w:r>
                      <w:r>
                        <w:t>de</w:t>
                      </w:r>
                      <w:r>
                        <w:rPr>
                          <w:spacing w:val="-1"/>
                        </w:rPr>
                        <w:t xml:space="preserve"> </w:t>
                      </w:r>
                      <w:r>
                        <w:rPr>
                          <w:spacing w:val="-2"/>
                        </w:rPr>
                        <w:t>Declaração;</w:t>
                      </w:r>
                    </w:p>
                    <w:p w14:paraId="3AD60431" w14:textId="77777777" w:rsidR="00C17B50" w:rsidRPr="003B05BF" w:rsidRDefault="00E21067">
                      <w:pPr>
                        <w:pStyle w:val="Corpodetexto"/>
                        <w:numPr>
                          <w:ilvl w:val="0"/>
                          <w:numId w:val="2"/>
                        </w:numPr>
                        <w:tabs>
                          <w:tab w:val="left" w:pos="192"/>
                        </w:tabs>
                        <w:spacing w:line="243" w:lineRule="exact"/>
                        <w:ind w:hanging="147"/>
                        <w:jc w:val="left"/>
                      </w:pPr>
                      <w:r>
                        <w:t>Anexo</w:t>
                      </w:r>
                      <w:r>
                        <w:rPr>
                          <w:spacing w:val="-2"/>
                        </w:rPr>
                        <w:t xml:space="preserve"> </w:t>
                      </w:r>
                      <w:r>
                        <w:t>VI</w:t>
                      </w:r>
                      <w:r>
                        <w:rPr>
                          <w:spacing w:val="-2"/>
                        </w:rPr>
                        <w:t xml:space="preserve"> </w:t>
                      </w:r>
                      <w:r>
                        <w:t>–</w:t>
                      </w:r>
                      <w:r>
                        <w:rPr>
                          <w:spacing w:val="-2"/>
                        </w:rPr>
                        <w:t xml:space="preserve"> </w:t>
                      </w:r>
                      <w:r>
                        <w:t>Locais</w:t>
                      </w:r>
                      <w:r>
                        <w:rPr>
                          <w:spacing w:val="-2"/>
                        </w:rPr>
                        <w:t xml:space="preserve"> </w:t>
                      </w:r>
                      <w:r>
                        <w:t>de</w:t>
                      </w:r>
                      <w:r>
                        <w:rPr>
                          <w:spacing w:val="-2"/>
                        </w:rPr>
                        <w:t xml:space="preserve"> </w:t>
                      </w:r>
                      <w:r>
                        <w:t>para</w:t>
                      </w:r>
                      <w:r>
                        <w:rPr>
                          <w:spacing w:val="-2"/>
                        </w:rPr>
                        <w:t xml:space="preserve"> </w:t>
                      </w:r>
                      <w:r>
                        <w:t>execucao</w:t>
                      </w:r>
                      <w:r>
                        <w:rPr>
                          <w:spacing w:val="-2"/>
                        </w:rPr>
                        <w:t xml:space="preserve"> </w:t>
                      </w:r>
                      <w:r>
                        <w:t>do</w:t>
                      </w:r>
                      <w:r>
                        <w:rPr>
                          <w:spacing w:val="-1"/>
                        </w:rPr>
                        <w:t xml:space="preserve"> </w:t>
                      </w:r>
                      <w:r>
                        <w:rPr>
                          <w:spacing w:val="-2"/>
                        </w:rPr>
                        <w:t>contrato;</w:t>
                      </w:r>
                    </w:p>
                    <w:p w14:paraId="32ABC3BC" w14:textId="77777777" w:rsidR="003B05BF" w:rsidRDefault="003B05BF" w:rsidP="003B05BF">
                      <w:pPr>
                        <w:pStyle w:val="Corpodetexto"/>
                        <w:numPr>
                          <w:ilvl w:val="0"/>
                          <w:numId w:val="2"/>
                        </w:numPr>
                        <w:tabs>
                          <w:tab w:val="left" w:pos="137"/>
                        </w:tabs>
                        <w:spacing w:line="244" w:lineRule="exact"/>
                        <w:jc w:val="left"/>
                        <w:rPr>
                          <w:rFonts w:ascii="Symbol" w:hAnsi="Symbol"/>
                          <w:sz w:val="18"/>
                        </w:rPr>
                      </w:pPr>
                      <w:r>
                        <w:t>Anexo</w:t>
                      </w:r>
                      <w:r>
                        <w:rPr>
                          <w:spacing w:val="-3"/>
                        </w:rPr>
                        <w:t xml:space="preserve"> </w:t>
                      </w:r>
                      <w:r>
                        <w:t>VII</w:t>
                      </w:r>
                      <w:r>
                        <w:rPr>
                          <w:spacing w:val="-3"/>
                        </w:rPr>
                        <w:t xml:space="preserve"> </w:t>
                      </w:r>
                      <w:r>
                        <w:t>–</w:t>
                      </w:r>
                      <w:r>
                        <w:rPr>
                          <w:spacing w:val="-2"/>
                        </w:rPr>
                        <w:t xml:space="preserve"> </w:t>
                      </w:r>
                      <w:r>
                        <w:t>Minuta</w:t>
                      </w:r>
                      <w:r>
                        <w:rPr>
                          <w:spacing w:val="-3"/>
                        </w:rPr>
                        <w:t xml:space="preserve"> </w:t>
                      </w:r>
                      <w:r>
                        <w:t>de</w:t>
                      </w:r>
                      <w:r>
                        <w:rPr>
                          <w:spacing w:val="-3"/>
                        </w:rPr>
                        <w:t xml:space="preserve"> </w:t>
                      </w:r>
                      <w:r>
                        <w:t>Contrato</w:t>
                      </w:r>
                      <w:r>
                        <w:rPr>
                          <w:spacing w:val="-2"/>
                        </w:rPr>
                        <w:t xml:space="preserve"> </w:t>
                      </w:r>
                      <w:r>
                        <w:t>de</w:t>
                      </w:r>
                      <w:r>
                        <w:rPr>
                          <w:spacing w:val="-3"/>
                        </w:rPr>
                        <w:t xml:space="preserve"> </w:t>
                      </w:r>
                      <w:r>
                        <w:t>Concessao</w:t>
                      </w:r>
                      <w:r>
                        <w:rPr>
                          <w:spacing w:val="-2"/>
                        </w:rPr>
                        <w:t xml:space="preserve"> </w:t>
                      </w:r>
                      <w:r>
                        <w:rPr>
                          <w:spacing w:val="-10"/>
                        </w:rPr>
                        <w:t>;</w:t>
                      </w:r>
                    </w:p>
                    <w:p w14:paraId="0280CA68" w14:textId="77777777" w:rsidR="003B05BF" w:rsidRDefault="003B05BF" w:rsidP="003B05BF">
                      <w:pPr>
                        <w:pStyle w:val="Corpodetexto"/>
                        <w:numPr>
                          <w:ilvl w:val="0"/>
                          <w:numId w:val="2"/>
                        </w:numPr>
                        <w:tabs>
                          <w:tab w:val="left" w:pos="137"/>
                        </w:tabs>
                        <w:spacing w:line="243" w:lineRule="exact"/>
                        <w:jc w:val="left"/>
                        <w:rPr>
                          <w:rFonts w:ascii="Symbol" w:hAnsi="Symbol"/>
                          <w:sz w:val="18"/>
                        </w:rPr>
                      </w:pPr>
                      <w:r>
                        <w:t>Anexo</w:t>
                      </w:r>
                      <w:r>
                        <w:rPr>
                          <w:spacing w:val="-3"/>
                        </w:rPr>
                        <w:t xml:space="preserve"> </w:t>
                      </w:r>
                      <w:r>
                        <w:t>VIII</w:t>
                      </w:r>
                      <w:r>
                        <w:rPr>
                          <w:spacing w:val="-3"/>
                        </w:rPr>
                        <w:t xml:space="preserve"> </w:t>
                      </w:r>
                      <w:r>
                        <w:t>–</w:t>
                      </w:r>
                      <w:r>
                        <w:rPr>
                          <w:spacing w:val="-3"/>
                        </w:rPr>
                        <w:t xml:space="preserve"> </w:t>
                      </w:r>
                      <w:r>
                        <w:t>Modelo</w:t>
                      </w:r>
                      <w:r>
                        <w:rPr>
                          <w:spacing w:val="-2"/>
                        </w:rPr>
                        <w:t xml:space="preserve"> </w:t>
                      </w:r>
                      <w:r>
                        <w:t>de</w:t>
                      </w:r>
                      <w:r>
                        <w:rPr>
                          <w:spacing w:val="-3"/>
                        </w:rPr>
                        <w:t xml:space="preserve"> </w:t>
                      </w:r>
                      <w:r>
                        <w:t>Declaração</w:t>
                      </w:r>
                      <w:r>
                        <w:rPr>
                          <w:spacing w:val="-3"/>
                        </w:rPr>
                        <w:t xml:space="preserve"> </w:t>
                      </w:r>
                      <w:r>
                        <w:t>de</w:t>
                      </w:r>
                      <w:r>
                        <w:rPr>
                          <w:spacing w:val="-3"/>
                        </w:rPr>
                        <w:t xml:space="preserve"> </w:t>
                      </w:r>
                      <w:r>
                        <w:t>enquadramento</w:t>
                      </w:r>
                      <w:r>
                        <w:rPr>
                          <w:spacing w:val="-2"/>
                        </w:rPr>
                        <w:t xml:space="preserve"> ME/EPP.</w:t>
                      </w:r>
                    </w:p>
                    <w:p w14:paraId="14AB5DA0" w14:textId="601D5ED6" w:rsidR="003B05BF" w:rsidRPr="002B36DF" w:rsidRDefault="003B05BF" w:rsidP="002B36DF">
                      <w:pPr>
                        <w:pStyle w:val="Corpodetexto"/>
                        <w:numPr>
                          <w:ilvl w:val="0"/>
                          <w:numId w:val="2"/>
                        </w:numPr>
                        <w:tabs>
                          <w:tab w:val="left" w:pos="146"/>
                        </w:tabs>
                        <w:spacing w:line="266" w:lineRule="exact"/>
                        <w:jc w:val="left"/>
                        <w:rPr>
                          <w:rFonts w:ascii="Symbol" w:hAnsi="Symbol"/>
                        </w:rPr>
                      </w:pPr>
                      <w:r>
                        <w:t>Anexo</w:t>
                      </w:r>
                      <w:r>
                        <w:rPr>
                          <w:spacing w:val="-5"/>
                        </w:rPr>
                        <w:t xml:space="preserve"> </w:t>
                      </w:r>
                      <w:r>
                        <w:t>IX</w:t>
                      </w:r>
                      <w:r>
                        <w:rPr>
                          <w:spacing w:val="-3"/>
                        </w:rPr>
                        <w:t xml:space="preserve"> </w:t>
                      </w:r>
                      <w:r>
                        <w:t>–</w:t>
                      </w:r>
                      <w:r>
                        <w:rPr>
                          <w:spacing w:val="-3"/>
                        </w:rPr>
                        <w:t xml:space="preserve"> </w:t>
                      </w:r>
                      <w:r>
                        <w:t>Declaração</w:t>
                      </w:r>
                      <w:r>
                        <w:rPr>
                          <w:spacing w:val="-3"/>
                        </w:rPr>
                        <w:t xml:space="preserve"> </w:t>
                      </w:r>
                      <w:r>
                        <w:rPr>
                          <w:spacing w:val="-2"/>
                        </w:rPr>
                        <w:t>LGPD.</w:t>
                      </w:r>
                    </w:p>
                  </w:txbxContent>
                </v:textbox>
                <w10:wrap type="topAndBottom" anchorx="page"/>
              </v:shape>
            </w:pict>
          </mc:Fallback>
        </mc:AlternateContent>
      </w:r>
    </w:p>
    <w:p w14:paraId="49BE88DB" w14:textId="3EC7A998" w:rsidR="00C17B50" w:rsidRDefault="00C17B50">
      <w:pPr>
        <w:pStyle w:val="Corpodetexto"/>
        <w:ind w:left="579"/>
        <w:jc w:val="left"/>
        <w:rPr>
          <w:rFonts w:ascii="Arial"/>
        </w:rPr>
      </w:pPr>
    </w:p>
    <w:p w14:paraId="4AEAE3AB" w14:textId="5C466C9D" w:rsidR="003B05BF" w:rsidRDefault="003B05BF">
      <w:pPr>
        <w:rPr>
          <w:rFonts w:ascii="Arial"/>
          <w:i/>
          <w:sz w:val="24"/>
          <w:szCs w:val="20"/>
        </w:rPr>
      </w:pPr>
      <w:r>
        <w:rPr>
          <w:rFonts w:ascii="Arial"/>
          <w:i/>
          <w:sz w:val="24"/>
        </w:rPr>
        <w:br w:type="page"/>
      </w:r>
    </w:p>
    <w:p w14:paraId="302CE19A" w14:textId="2C478704" w:rsidR="00C17B50" w:rsidRPr="005919C1" w:rsidRDefault="00E21067">
      <w:pPr>
        <w:pStyle w:val="Ttulo"/>
        <w:rPr>
          <w:sz w:val="22"/>
          <w:szCs w:val="22"/>
          <w:u w:val="none"/>
        </w:rPr>
      </w:pPr>
      <w:r w:rsidRPr="005919C1">
        <w:rPr>
          <w:sz w:val="22"/>
          <w:szCs w:val="22"/>
        </w:rPr>
        <w:lastRenderedPageBreak/>
        <w:t>CONDIÇÕES</w:t>
      </w:r>
      <w:r w:rsidRPr="005919C1">
        <w:rPr>
          <w:spacing w:val="-3"/>
          <w:sz w:val="22"/>
          <w:szCs w:val="22"/>
        </w:rPr>
        <w:t xml:space="preserve"> </w:t>
      </w:r>
      <w:r w:rsidRPr="005919C1">
        <w:rPr>
          <w:sz w:val="22"/>
          <w:szCs w:val="22"/>
        </w:rPr>
        <w:t>GERAIS</w:t>
      </w:r>
      <w:r w:rsidRPr="005919C1">
        <w:rPr>
          <w:spacing w:val="-3"/>
          <w:sz w:val="22"/>
          <w:szCs w:val="22"/>
        </w:rPr>
        <w:t xml:space="preserve"> </w:t>
      </w:r>
      <w:r w:rsidRPr="005919C1">
        <w:rPr>
          <w:sz w:val="22"/>
          <w:szCs w:val="22"/>
        </w:rPr>
        <w:t>DA</w:t>
      </w:r>
      <w:r w:rsidRPr="005919C1">
        <w:rPr>
          <w:spacing w:val="-3"/>
          <w:sz w:val="22"/>
          <w:szCs w:val="22"/>
        </w:rPr>
        <w:t xml:space="preserve"> </w:t>
      </w:r>
      <w:r w:rsidRPr="005919C1">
        <w:rPr>
          <w:sz w:val="22"/>
          <w:szCs w:val="22"/>
        </w:rPr>
        <w:t>CONCORRÊNCIA</w:t>
      </w:r>
      <w:r w:rsidRPr="005919C1">
        <w:rPr>
          <w:spacing w:val="-2"/>
          <w:sz w:val="22"/>
          <w:szCs w:val="22"/>
        </w:rPr>
        <w:t xml:space="preserve"> ELETRÔNICA</w:t>
      </w:r>
    </w:p>
    <w:p w14:paraId="44D7998D" w14:textId="77777777" w:rsidR="00C17B50" w:rsidRPr="005919C1" w:rsidRDefault="00C17B50">
      <w:pPr>
        <w:pStyle w:val="Corpodetexto"/>
        <w:spacing w:before="106"/>
        <w:ind w:left="0"/>
        <w:jc w:val="left"/>
        <w:rPr>
          <w:rFonts w:ascii="Arial" w:hAnsi="Arial" w:cs="Arial"/>
          <w:b/>
          <w:sz w:val="22"/>
          <w:szCs w:val="22"/>
        </w:rPr>
      </w:pPr>
    </w:p>
    <w:p w14:paraId="1E2A9070" w14:textId="77777777" w:rsidR="00C17B50" w:rsidRPr="005919C1" w:rsidRDefault="00E21067" w:rsidP="00295078">
      <w:pPr>
        <w:pStyle w:val="Ttulo2"/>
        <w:numPr>
          <w:ilvl w:val="0"/>
          <w:numId w:val="26"/>
        </w:numPr>
        <w:tabs>
          <w:tab w:val="left" w:pos="698"/>
        </w:tabs>
        <w:ind w:hanging="166"/>
        <w:rPr>
          <w:sz w:val="22"/>
          <w:szCs w:val="22"/>
        </w:rPr>
      </w:pPr>
      <w:r w:rsidRPr="005919C1">
        <w:rPr>
          <w:sz w:val="22"/>
          <w:szCs w:val="22"/>
        </w:rPr>
        <w:t xml:space="preserve">A </w:t>
      </w:r>
      <w:r w:rsidRPr="005919C1">
        <w:rPr>
          <w:spacing w:val="-2"/>
          <w:sz w:val="22"/>
          <w:szCs w:val="22"/>
        </w:rPr>
        <w:t>REALIZAÇÃO</w:t>
      </w:r>
    </w:p>
    <w:p w14:paraId="61F3E6D6" w14:textId="3F77E12B" w:rsidR="00C17B50" w:rsidRPr="005919C1" w:rsidRDefault="00E21067" w:rsidP="00295078">
      <w:pPr>
        <w:pStyle w:val="PargrafodaLista"/>
        <w:numPr>
          <w:ilvl w:val="1"/>
          <w:numId w:val="26"/>
        </w:numPr>
        <w:tabs>
          <w:tab w:val="left" w:pos="892"/>
        </w:tabs>
        <w:spacing w:before="57"/>
        <w:ind w:right="1077" w:firstLine="0"/>
        <w:rPr>
          <w:rFonts w:ascii="Arial" w:hAnsi="Arial" w:cs="Arial"/>
        </w:rPr>
      </w:pPr>
      <w:r w:rsidRPr="005919C1">
        <w:rPr>
          <w:rFonts w:ascii="Arial" w:hAnsi="Arial" w:cs="Arial"/>
          <w:noProof/>
        </w:rPr>
        <mc:AlternateContent>
          <mc:Choice Requires="wps">
            <w:drawing>
              <wp:anchor distT="0" distB="0" distL="0" distR="0" simplePos="0" relativeHeight="15739392" behindDoc="0" locked="0" layoutInCell="1" allowOverlap="1" wp14:anchorId="3CECB172" wp14:editId="5F60411F">
                <wp:simplePos x="0" y="0"/>
                <wp:positionH relativeFrom="page">
                  <wp:posOffset>5391734</wp:posOffset>
                </wp:positionH>
                <wp:positionV relativeFrom="paragraph">
                  <wp:posOffset>319841</wp:posOffset>
                </wp:positionV>
                <wp:extent cx="35560" cy="127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1270"/>
                        </a:xfrm>
                        <a:custGeom>
                          <a:avLst/>
                          <a:gdLst/>
                          <a:ahLst/>
                          <a:cxnLst/>
                          <a:rect l="l" t="t" r="r" b="b"/>
                          <a:pathLst>
                            <a:path w="35560">
                              <a:moveTo>
                                <a:pt x="0" y="0"/>
                              </a:moveTo>
                              <a:lnTo>
                                <a:pt x="35280" y="0"/>
                              </a:lnTo>
                            </a:path>
                          </a:pathLst>
                        </a:custGeom>
                        <a:ln w="9301">
                          <a:solidFill>
                            <a:srgbClr val="C9211E"/>
                          </a:solidFill>
                          <a:prstDash val="solid"/>
                        </a:ln>
                      </wps:spPr>
                      <wps:bodyPr wrap="square" lIns="0" tIns="0" rIns="0" bIns="0" rtlCol="0">
                        <a:prstTxWarp prst="textNoShape">
                          <a:avLst/>
                        </a:prstTxWarp>
                        <a:noAutofit/>
                      </wps:bodyPr>
                    </wps:wsp>
                  </a:graphicData>
                </a:graphic>
              </wp:anchor>
            </w:drawing>
          </mc:Choice>
          <mc:Fallback>
            <w:pict>
              <v:shape w14:anchorId="31A487D5" id="Graphic 35" o:spid="_x0000_s1026" style="position:absolute;margin-left:424.55pt;margin-top:25.2pt;width:2.8pt;height:.1pt;z-index:15739392;visibility:visible;mso-wrap-style:square;mso-wrap-distance-left:0;mso-wrap-distance-top:0;mso-wrap-distance-right:0;mso-wrap-distance-bottom:0;mso-position-horizontal:absolute;mso-position-horizontal-relative:page;mso-position-vertical:absolute;mso-position-vertical-relative:text;v-text-anchor:top" coordsize="35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" path="m,l35280,e" filled="f" strokecolor="#c9211e" strokeweight=".25836mm">
                <v:path arrowok="t"/>
                <w10:wrap anchorx="page"/>
              </v:shape>
            </w:pict>
          </mc:Fallback>
        </mc:AlternateContent>
      </w:r>
      <w:r w:rsidRPr="005919C1">
        <w:rPr>
          <w:rFonts w:ascii="Arial" w:hAnsi="Arial" w:cs="Arial"/>
        </w:rPr>
        <w:t>A concorrência será realizada por meio eletrônico, n</w:t>
      </w:r>
      <w:r w:rsidR="00BD2623" w:rsidRPr="005919C1">
        <w:rPr>
          <w:rFonts w:ascii="Arial" w:hAnsi="Arial" w:cs="Arial"/>
        </w:rPr>
        <w:t>a</w:t>
      </w:r>
      <w:r w:rsidRPr="005919C1">
        <w:rPr>
          <w:rFonts w:ascii="Arial" w:hAnsi="Arial" w:cs="Arial"/>
        </w:rPr>
        <w:t xml:space="preserve"> </w:t>
      </w:r>
      <w:r w:rsidR="00BD2623" w:rsidRPr="005919C1">
        <w:rPr>
          <w:rFonts w:ascii="Arial" w:hAnsi="Arial" w:cs="Arial"/>
        </w:rPr>
        <w:t xml:space="preserve">plataforma </w:t>
      </w:r>
      <w:r w:rsidRPr="005919C1">
        <w:rPr>
          <w:rFonts w:ascii="Arial" w:hAnsi="Arial" w:cs="Arial"/>
        </w:rPr>
        <w:t xml:space="preserve">de compras eletrônicas </w:t>
      </w:r>
      <w:r w:rsidR="00BD2623" w:rsidRPr="005919C1">
        <w:rPr>
          <w:rFonts w:ascii="Arial" w:hAnsi="Arial" w:cs="Arial"/>
        </w:rPr>
        <w:t>Portal de Compras Públicas</w:t>
      </w:r>
      <w:r w:rsidRPr="005919C1">
        <w:rPr>
          <w:rFonts w:ascii="Arial" w:hAnsi="Arial" w:cs="Arial"/>
        </w:rPr>
        <w:t>, na página</w:t>
      </w:r>
      <w:r w:rsidR="00BD2623" w:rsidRPr="005919C1">
        <w:rPr>
          <w:rFonts w:ascii="Arial" w:hAnsi="Arial" w:cs="Arial"/>
        </w:rPr>
        <w:t xml:space="preserve"> </w:t>
      </w:r>
      <w:hyperlink r:id="rId26" w:history="1">
        <w:r w:rsidR="00BD2623" w:rsidRPr="005919C1">
          <w:rPr>
            <w:rStyle w:val="Hyperlink"/>
            <w:rFonts w:ascii="Arial" w:hAnsi="Arial" w:cs="Arial"/>
          </w:rPr>
          <w:t>https://www.portaldecompraspublicas.com.br/</w:t>
        </w:r>
      </w:hyperlink>
    </w:p>
    <w:p w14:paraId="64EB8AE3" w14:textId="75826984" w:rsidR="00C17B50" w:rsidRPr="005919C1" w:rsidRDefault="00E21067" w:rsidP="00295078">
      <w:pPr>
        <w:pStyle w:val="PargrafodaLista"/>
        <w:numPr>
          <w:ilvl w:val="1"/>
          <w:numId w:val="26"/>
        </w:numPr>
        <w:tabs>
          <w:tab w:val="left" w:pos="948"/>
        </w:tabs>
        <w:spacing w:before="57"/>
        <w:ind w:right="1077" w:firstLine="0"/>
        <w:rPr>
          <w:rFonts w:ascii="Arial" w:hAnsi="Arial" w:cs="Arial"/>
        </w:rPr>
      </w:pPr>
      <w:r w:rsidRPr="005919C1">
        <w:rPr>
          <w:rFonts w:ascii="Arial" w:hAnsi="Arial" w:cs="Arial"/>
        </w:rPr>
        <w:t>A concorrência será conduzida por servidor público denominado Agente de Contratação, mediante a inserção e o monitoramento de dados gerados ou transferidos para o sistema de compras eletrônicas adotado pela Administração Municipal.</w:t>
      </w:r>
    </w:p>
    <w:p w14:paraId="3B3C1CED" w14:textId="18CEB5C4" w:rsidR="00C17B50" w:rsidRPr="005919C1" w:rsidRDefault="00E21067" w:rsidP="00295078">
      <w:pPr>
        <w:pStyle w:val="PargrafodaLista"/>
        <w:numPr>
          <w:ilvl w:val="1"/>
          <w:numId w:val="26"/>
        </w:numPr>
        <w:tabs>
          <w:tab w:val="left" w:pos="884"/>
        </w:tabs>
        <w:spacing w:before="57"/>
        <w:ind w:right="1078" w:firstLine="0"/>
        <w:rPr>
          <w:rFonts w:ascii="Arial" w:hAnsi="Arial" w:cs="Arial"/>
        </w:rPr>
      </w:pPr>
      <w:r w:rsidRPr="005919C1">
        <w:rPr>
          <w:rFonts w:ascii="Arial" w:hAnsi="Arial" w:cs="Arial"/>
        </w:rPr>
        <w:t xml:space="preserve">O Agente de Contratação exercerá as atribuições previstas no artigo </w:t>
      </w:r>
      <w:r w:rsidR="00BD2623" w:rsidRPr="005919C1">
        <w:rPr>
          <w:rFonts w:ascii="Arial" w:hAnsi="Arial" w:cs="Arial"/>
        </w:rPr>
        <w:t>5</w:t>
      </w:r>
      <w:r w:rsidRPr="005919C1">
        <w:rPr>
          <w:rFonts w:ascii="Arial" w:hAnsi="Arial" w:cs="Arial"/>
        </w:rPr>
        <w:t xml:space="preserve">.º do Decreto n.º </w:t>
      </w:r>
      <w:r w:rsidR="00BD2623" w:rsidRPr="005919C1">
        <w:rPr>
          <w:rFonts w:ascii="Arial" w:hAnsi="Arial" w:cs="Arial"/>
        </w:rPr>
        <w:t>359/</w:t>
      </w:r>
      <w:r w:rsidRPr="005919C1">
        <w:rPr>
          <w:rFonts w:ascii="Arial" w:hAnsi="Arial" w:cs="Arial"/>
        </w:rPr>
        <w:t>2023.</w:t>
      </w:r>
    </w:p>
    <w:p w14:paraId="0C2E909C" w14:textId="2D33FA44" w:rsidR="00C17B50" w:rsidRPr="005919C1" w:rsidRDefault="00E21067" w:rsidP="00295078">
      <w:pPr>
        <w:pStyle w:val="PargrafodaLista"/>
        <w:numPr>
          <w:ilvl w:val="1"/>
          <w:numId w:val="26"/>
        </w:numPr>
        <w:tabs>
          <w:tab w:val="left" w:pos="860"/>
        </w:tabs>
        <w:ind w:left="523" w:right="1138" w:firstLine="0"/>
        <w:rPr>
          <w:rFonts w:ascii="Arial" w:hAnsi="Arial" w:cs="Arial"/>
        </w:rPr>
      </w:pPr>
      <w:r w:rsidRPr="005919C1">
        <w:rPr>
          <w:rFonts w:ascii="Arial" w:hAnsi="Arial" w:cs="Arial"/>
        </w:rPr>
        <w:t xml:space="preserve">As pessoas jurídicas ou firmas individuais interessadas deverão nomear através do instrumento de mandato previsto, com firma reconhecida, operador devidamente credenciado </w:t>
      </w:r>
      <w:r w:rsidR="00BD2623" w:rsidRPr="005919C1">
        <w:rPr>
          <w:rFonts w:ascii="Arial" w:hAnsi="Arial" w:cs="Arial"/>
        </w:rPr>
        <w:t>junto ao Portal de Compras Públicas</w:t>
      </w:r>
      <w:r w:rsidRPr="005919C1">
        <w:rPr>
          <w:rFonts w:ascii="Arial" w:hAnsi="Arial" w:cs="Arial"/>
        </w:rPr>
        <w:t>, atribuindo poderes para praticar todos os atos e operações no</w:t>
      </w:r>
      <w:r w:rsidRPr="005919C1">
        <w:rPr>
          <w:rFonts w:ascii="Arial" w:hAnsi="Arial" w:cs="Arial"/>
          <w:spacing w:val="40"/>
        </w:rPr>
        <w:t xml:space="preserve"> </w:t>
      </w:r>
      <w:r w:rsidRPr="005919C1">
        <w:rPr>
          <w:rFonts w:ascii="Arial" w:hAnsi="Arial" w:cs="Arial"/>
        </w:rPr>
        <w:t xml:space="preserve">site: </w:t>
      </w:r>
      <w:hyperlink r:id="rId27" w:history="1">
        <w:r w:rsidR="00BD2623" w:rsidRPr="005919C1">
          <w:rPr>
            <w:rFonts w:ascii="Arial" w:hAnsi="Arial" w:cs="Arial"/>
          </w:rPr>
          <w:t>https://www.portaldecompraspublicas.com.br/</w:t>
        </w:r>
      </w:hyperlink>
      <w:r w:rsidRPr="005919C1">
        <w:rPr>
          <w:rFonts w:ascii="Arial" w:hAnsi="Arial" w:cs="Arial"/>
        </w:rPr>
        <w:t>.</w:t>
      </w:r>
    </w:p>
    <w:p w14:paraId="716E6259" w14:textId="3A5763F6" w:rsidR="00C17B50" w:rsidRPr="005919C1" w:rsidRDefault="00E21067" w:rsidP="00295078">
      <w:pPr>
        <w:pStyle w:val="PargrafodaLista"/>
        <w:numPr>
          <w:ilvl w:val="1"/>
          <w:numId w:val="26"/>
        </w:numPr>
        <w:tabs>
          <w:tab w:val="left" w:pos="860"/>
        </w:tabs>
        <w:ind w:left="523" w:right="1178" w:firstLine="0"/>
        <w:rPr>
          <w:rFonts w:ascii="Arial" w:hAnsi="Arial" w:cs="Arial"/>
        </w:rPr>
      </w:pPr>
      <w:r w:rsidRPr="005919C1">
        <w:rPr>
          <w:rFonts w:ascii="Arial" w:hAnsi="Arial" w:cs="Arial"/>
        </w:rPr>
        <w:t>A participação do licitante na concorrência eletrônica se dará por meio de participação</w:t>
      </w:r>
      <w:r w:rsidRPr="005919C1">
        <w:rPr>
          <w:rFonts w:ascii="Arial" w:hAnsi="Arial" w:cs="Arial"/>
          <w:spacing w:val="40"/>
        </w:rPr>
        <w:t xml:space="preserve"> </w:t>
      </w:r>
      <w:r w:rsidRPr="005919C1">
        <w:rPr>
          <w:rFonts w:ascii="Arial" w:hAnsi="Arial" w:cs="Arial"/>
        </w:rPr>
        <w:t>direta</w:t>
      </w:r>
      <w:r w:rsidRPr="005919C1">
        <w:rPr>
          <w:rFonts w:ascii="Arial" w:hAnsi="Arial" w:cs="Arial"/>
          <w:spacing w:val="-14"/>
        </w:rPr>
        <w:t xml:space="preserve"> </w:t>
      </w:r>
      <w:r w:rsidRPr="005919C1">
        <w:rPr>
          <w:rFonts w:ascii="Arial" w:hAnsi="Arial" w:cs="Arial"/>
        </w:rPr>
        <w:t>ou</w:t>
      </w:r>
      <w:r w:rsidRPr="005919C1">
        <w:rPr>
          <w:rFonts w:ascii="Arial" w:hAnsi="Arial" w:cs="Arial"/>
          <w:spacing w:val="-4"/>
        </w:rPr>
        <w:t xml:space="preserve"> </w:t>
      </w:r>
      <w:r w:rsidRPr="005919C1">
        <w:rPr>
          <w:rFonts w:ascii="Arial" w:hAnsi="Arial" w:cs="Arial"/>
        </w:rPr>
        <w:t xml:space="preserve">através de empresa </w:t>
      </w:r>
      <w:r w:rsidR="00BD2623" w:rsidRPr="005919C1">
        <w:rPr>
          <w:rFonts w:ascii="Arial" w:hAnsi="Arial" w:cs="Arial"/>
        </w:rPr>
        <w:t>cadastrada no Portal de Compras Públicas</w:t>
      </w:r>
      <w:r w:rsidRPr="005919C1">
        <w:rPr>
          <w:rFonts w:ascii="Arial" w:hAnsi="Arial" w:cs="Arial"/>
        </w:rPr>
        <w:t>, a qual deverá</w:t>
      </w:r>
      <w:r w:rsidRPr="005919C1">
        <w:rPr>
          <w:rFonts w:ascii="Arial" w:hAnsi="Arial" w:cs="Arial"/>
          <w:spacing w:val="-14"/>
        </w:rPr>
        <w:t xml:space="preserve"> </w:t>
      </w:r>
      <w:r w:rsidRPr="005919C1">
        <w:rPr>
          <w:rFonts w:ascii="Arial" w:hAnsi="Arial" w:cs="Arial"/>
        </w:rPr>
        <w:t>manifestar, por meio de seu operador designado, em campo próprio do sistema, pleno conhecimento, aceitação e atendimento às exigências de habilitação previstas no Edital.</w:t>
      </w:r>
    </w:p>
    <w:p w14:paraId="32BFDA95" w14:textId="77777777" w:rsidR="00C17B50" w:rsidRPr="005919C1" w:rsidRDefault="00E21067" w:rsidP="00295078">
      <w:pPr>
        <w:pStyle w:val="PargrafodaLista"/>
        <w:numPr>
          <w:ilvl w:val="1"/>
          <w:numId w:val="26"/>
        </w:numPr>
        <w:tabs>
          <w:tab w:val="left" w:pos="860"/>
        </w:tabs>
        <w:ind w:left="523" w:right="1177" w:firstLine="0"/>
        <w:rPr>
          <w:rFonts w:ascii="Arial" w:hAnsi="Arial" w:cs="Arial"/>
        </w:rPr>
      </w:pPr>
      <w:r w:rsidRPr="005919C1">
        <w:rPr>
          <w:rFonts w:ascii="Arial" w:hAnsi="Arial" w:cs="Arial"/>
        </w:rPr>
        <w:t>O acesso do operador à concorrência, para efeito de encaminhamento de proposta de preços e documentos de habilitação, em nome do licitante, somente se dará mediante prévia definição de senha privativa.</w:t>
      </w:r>
    </w:p>
    <w:p w14:paraId="05314F7D" w14:textId="32C39B85" w:rsidR="00C17B50" w:rsidRPr="005919C1" w:rsidRDefault="00E21067" w:rsidP="00295078">
      <w:pPr>
        <w:pStyle w:val="PargrafodaLista"/>
        <w:numPr>
          <w:ilvl w:val="1"/>
          <w:numId w:val="26"/>
        </w:numPr>
        <w:tabs>
          <w:tab w:val="left" w:pos="860"/>
        </w:tabs>
        <w:ind w:left="523" w:right="1176" w:firstLine="0"/>
        <w:rPr>
          <w:rFonts w:ascii="Arial" w:hAnsi="Arial" w:cs="Arial"/>
        </w:rPr>
      </w:pPr>
      <w:r w:rsidRPr="005919C1">
        <w:rPr>
          <w:rFonts w:ascii="Arial" w:hAnsi="Arial" w:cs="Arial"/>
        </w:rPr>
        <w:t>A chave de identificação e a senha dos operadores poderão ser utilizadas em qualquer concorrência eletrônica, salvo quando canceladas por solicitação do credenciado ou por iniciativa d</w:t>
      </w:r>
      <w:r w:rsidR="00BD2623" w:rsidRPr="005919C1">
        <w:rPr>
          <w:rFonts w:ascii="Arial" w:hAnsi="Arial" w:cs="Arial"/>
        </w:rPr>
        <w:t>o Portal de Compras Públicas</w:t>
      </w:r>
      <w:r w:rsidRPr="005919C1">
        <w:rPr>
          <w:rFonts w:ascii="Arial" w:hAnsi="Arial" w:cs="Arial"/>
        </w:rPr>
        <w:t>.</w:t>
      </w:r>
    </w:p>
    <w:p w14:paraId="4FC31B37" w14:textId="0E67D9DF" w:rsidR="00C17B50" w:rsidRPr="005919C1" w:rsidRDefault="00E21067" w:rsidP="00295078">
      <w:pPr>
        <w:pStyle w:val="PargrafodaLista"/>
        <w:numPr>
          <w:ilvl w:val="1"/>
          <w:numId w:val="26"/>
        </w:numPr>
        <w:tabs>
          <w:tab w:val="left" w:pos="860"/>
        </w:tabs>
        <w:ind w:left="523" w:right="1177" w:firstLine="0"/>
        <w:rPr>
          <w:rFonts w:ascii="Arial" w:hAnsi="Arial" w:cs="Arial"/>
        </w:rPr>
      </w:pPr>
      <w:r w:rsidRPr="005919C1">
        <w:rPr>
          <w:rFonts w:ascii="Arial" w:hAnsi="Arial" w:cs="Arial"/>
        </w:rPr>
        <w:t>É de exclusiva responsabilidade do usuário o sigilo da senha, bem como seu uso em qualquer</w:t>
      </w:r>
      <w:r w:rsidRPr="005919C1">
        <w:rPr>
          <w:rFonts w:ascii="Arial" w:hAnsi="Arial" w:cs="Arial"/>
          <w:spacing w:val="-1"/>
        </w:rPr>
        <w:t xml:space="preserve"> </w:t>
      </w:r>
      <w:r w:rsidRPr="005919C1">
        <w:rPr>
          <w:rFonts w:ascii="Arial" w:hAnsi="Arial" w:cs="Arial"/>
        </w:rPr>
        <w:t>transação</w:t>
      </w:r>
      <w:r w:rsidRPr="005919C1">
        <w:rPr>
          <w:rFonts w:ascii="Arial" w:hAnsi="Arial" w:cs="Arial"/>
          <w:spacing w:val="-1"/>
        </w:rPr>
        <w:t xml:space="preserve"> </w:t>
      </w:r>
      <w:r w:rsidRPr="005919C1">
        <w:rPr>
          <w:rFonts w:ascii="Arial" w:hAnsi="Arial" w:cs="Arial"/>
        </w:rPr>
        <w:t>efetuada</w:t>
      </w:r>
      <w:r w:rsidRPr="005919C1">
        <w:rPr>
          <w:rFonts w:ascii="Arial" w:hAnsi="Arial" w:cs="Arial"/>
          <w:spacing w:val="-1"/>
        </w:rPr>
        <w:t xml:space="preserve"> </w:t>
      </w:r>
      <w:r w:rsidRPr="005919C1">
        <w:rPr>
          <w:rFonts w:ascii="Arial" w:hAnsi="Arial" w:cs="Arial"/>
        </w:rPr>
        <w:t>diretamente</w:t>
      </w:r>
      <w:r w:rsidRPr="005919C1">
        <w:rPr>
          <w:rFonts w:ascii="Arial" w:hAnsi="Arial" w:cs="Arial"/>
          <w:spacing w:val="-1"/>
        </w:rPr>
        <w:t xml:space="preserve"> </w:t>
      </w:r>
      <w:r w:rsidRPr="005919C1">
        <w:rPr>
          <w:rFonts w:ascii="Arial" w:hAnsi="Arial" w:cs="Arial"/>
        </w:rPr>
        <w:t>ou</w:t>
      </w:r>
      <w:r w:rsidRPr="005919C1">
        <w:rPr>
          <w:rFonts w:ascii="Arial" w:hAnsi="Arial" w:cs="Arial"/>
          <w:spacing w:val="-1"/>
        </w:rPr>
        <w:t xml:space="preserve"> </w:t>
      </w:r>
      <w:r w:rsidRPr="005919C1">
        <w:rPr>
          <w:rFonts w:ascii="Arial" w:hAnsi="Arial" w:cs="Arial"/>
        </w:rPr>
        <w:t>por</w:t>
      </w:r>
      <w:r w:rsidRPr="005919C1">
        <w:rPr>
          <w:rFonts w:ascii="Arial" w:hAnsi="Arial" w:cs="Arial"/>
          <w:spacing w:val="-1"/>
        </w:rPr>
        <w:t xml:space="preserve"> </w:t>
      </w:r>
      <w:r w:rsidRPr="005919C1">
        <w:rPr>
          <w:rFonts w:ascii="Arial" w:hAnsi="Arial" w:cs="Arial"/>
        </w:rPr>
        <w:t>seu</w:t>
      </w:r>
      <w:r w:rsidRPr="005919C1">
        <w:rPr>
          <w:rFonts w:ascii="Arial" w:hAnsi="Arial" w:cs="Arial"/>
          <w:spacing w:val="-1"/>
        </w:rPr>
        <w:t xml:space="preserve"> </w:t>
      </w:r>
      <w:r w:rsidRPr="005919C1">
        <w:rPr>
          <w:rFonts w:ascii="Arial" w:hAnsi="Arial" w:cs="Arial"/>
        </w:rPr>
        <w:t>representante,</w:t>
      </w:r>
      <w:r w:rsidRPr="005919C1">
        <w:rPr>
          <w:rFonts w:ascii="Arial" w:hAnsi="Arial" w:cs="Arial"/>
          <w:spacing w:val="-1"/>
        </w:rPr>
        <w:t xml:space="preserve"> </w:t>
      </w:r>
      <w:r w:rsidRPr="005919C1">
        <w:rPr>
          <w:rFonts w:ascii="Arial" w:hAnsi="Arial" w:cs="Arial"/>
        </w:rPr>
        <w:t>não</w:t>
      </w:r>
      <w:r w:rsidRPr="005919C1">
        <w:rPr>
          <w:rFonts w:ascii="Arial" w:hAnsi="Arial" w:cs="Arial"/>
          <w:spacing w:val="-1"/>
        </w:rPr>
        <w:t xml:space="preserve"> </w:t>
      </w:r>
      <w:r w:rsidRPr="005919C1">
        <w:rPr>
          <w:rFonts w:ascii="Arial" w:hAnsi="Arial" w:cs="Arial"/>
        </w:rPr>
        <w:t>cabendo</w:t>
      </w:r>
      <w:r w:rsidRPr="005919C1">
        <w:rPr>
          <w:rFonts w:ascii="Arial" w:hAnsi="Arial" w:cs="Arial"/>
          <w:spacing w:val="-1"/>
        </w:rPr>
        <w:t xml:space="preserve"> </w:t>
      </w:r>
      <w:r w:rsidRPr="005919C1">
        <w:rPr>
          <w:rFonts w:ascii="Arial" w:hAnsi="Arial" w:cs="Arial"/>
        </w:rPr>
        <w:t>a</w:t>
      </w:r>
      <w:r w:rsidR="00BD2623" w:rsidRPr="005919C1">
        <w:rPr>
          <w:rFonts w:ascii="Arial" w:hAnsi="Arial" w:cs="Arial"/>
        </w:rPr>
        <w:t>o Portal de Compras Públicas</w:t>
      </w:r>
      <w:r w:rsidRPr="005919C1">
        <w:rPr>
          <w:rFonts w:ascii="Arial" w:hAnsi="Arial" w:cs="Arial"/>
          <w:spacing w:val="23"/>
        </w:rPr>
        <w:t xml:space="preserve"> </w:t>
      </w:r>
      <w:r w:rsidRPr="005919C1">
        <w:rPr>
          <w:rFonts w:ascii="Arial" w:hAnsi="Arial" w:cs="Arial"/>
        </w:rPr>
        <w:t>a</w:t>
      </w:r>
      <w:r w:rsidRPr="005919C1">
        <w:rPr>
          <w:rFonts w:ascii="Arial" w:hAnsi="Arial" w:cs="Arial"/>
          <w:spacing w:val="23"/>
        </w:rPr>
        <w:t xml:space="preserve"> </w:t>
      </w:r>
      <w:r w:rsidRPr="005919C1">
        <w:rPr>
          <w:rFonts w:ascii="Arial" w:hAnsi="Arial" w:cs="Arial"/>
        </w:rPr>
        <w:t>responsabilidade</w:t>
      </w:r>
      <w:r w:rsidRPr="005919C1">
        <w:rPr>
          <w:rFonts w:ascii="Arial" w:hAnsi="Arial" w:cs="Arial"/>
          <w:spacing w:val="24"/>
        </w:rPr>
        <w:t xml:space="preserve"> </w:t>
      </w:r>
      <w:r w:rsidRPr="005919C1">
        <w:rPr>
          <w:rFonts w:ascii="Arial" w:hAnsi="Arial" w:cs="Arial"/>
        </w:rPr>
        <w:t>por</w:t>
      </w:r>
      <w:r w:rsidRPr="005919C1">
        <w:rPr>
          <w:rFonts w:ascii="Arial" w:hAnsi="Arial" w:cs="Arial"/>
          <w:spacing w:val="23"/>
        </w:rPr>
        <w:t xml:space="preserve"> </w:t>
      </w:r>
      <w:r w:rsidRPr="005919C1">
        <w:rPr>
          <w:rFonts w:ascii="Arial" w:hAnsi="Arial" w:cs="Arial"/>
        </w:rPr>
        <w:t>eventuais</w:t>
      </w:r>
      <w:r w:rsidRPr="005919C1">
        <w:rPr>
          <w:rFonts w:ascii="Arial" w:hAnsi="Arial" w:cs="Arial"/>
          <w:spacing w:val="24"/>
        </w:rPr>
        <w:t xml:space="preserve"> </w:t>
      </w:r>
      <w:r w:rsidRPr="005919C1">
        <w:rPr>
          <w:rFonts w:ascii="Arial" w:hAnsi="Arial" w:cs="Arial"/>
        </w:rPr>
        <w:t>danos</w:t>
      </w:r>
      <w:r w:rsidRPr="005919C1">
        <w:rPr>
          <w:rFonts w:ascii="Arial" w:hAnsi="Arial" w:cs="Arial"/>
          <w:spacing w:val="23"/>
        </w:rPr>
        <w:t xml:space="preserve"> </w:t>
      </w:r>
      <w:r w:rsidRPr="005919C1">
        <w:rPr>
          <w:rFonts w:ascii="Arial" w:hAnsi="Arial" w:cs="Arial"/>
        </w:rPr>
        <w:t>decorrentes</w:t>
      </w:r>
      <w:r w:rsidRPr="005919C1">
        <w:rPr>
          <w:rFonts w:ascii="Arial" w:hAnsi="Arial" w:cs="Arial"/>
          <w:spacing w:val="23"/>
        </w:rPr>
        <w:t xml:space="preserve"> </w:t>
      </w:r>
      <w:r w:rsidRPr="005919C1">
        <w:rPr>
          <w:rFonts w:ascii="Arial" w:hAnsi="Arial" w:cs="Arial"/>
        </w:rPr>
        <w:t>de</w:t>
      </w:r>
      <w:r w:rsidRPr="005919C1">
        <w:rPr>
          <w:rFonts w:ascii="Arial" w:hAnsi="Arial" w:cs="Arial"/>
          <w:spacing w:val="23"/>
        </w:rPr>
        <w:t xml:space="preserve"> </w:t>
      </w:r>
      <w:r w:rsidRPr="005919C1">
        <w:rPr>
          <w:rFonts w:ascii="Arial" w:hAnsi="Arial" w:cs="Arial"/>
        </w:rPr>
        <w:t>uso</w:t>
      </w:r>
      <w:r w:rsidRPr="005919C1">
        <w:rPr>
          <w:rFonts w:ascii="Arial" w:hAnsi="Arial" w:cs="Arial"/>
          <w:spacing w:val="23"/>
        </w:rPr>
        <w:t xml:space="preserve"> </w:t>
      </w:r>
      <w:r w:rsidRPr="005919C1">
        <w:rPr>
          <w:rFonts w:ascii="Arial" w:hAnsi="Arial" w:cs="Arial"/>
        </w:rPr>
        <w:t>indevido da senha, ainda que por terceiros.</w:t>
      </w:r>
    </w:p>
    <w:p w14:paraId="0AF7FEA6" w14:textId="77777777" w:rsidR="00C17B50" w:rsidRPr="005919C1" w:rsidRDefault="00E21067" w:rsidP="00295078">
      <w:pPr>
        <w:pStyle w:val="PargrafodaLista"/>
        <w:numPr>
          <w:ilvl w:val="1"/>
          <w:numId w:val="26"/>
        </w:numPr>
        <w:tabs>
          <w:tab w:val="left" w:pos="860"/>
        </w:tabs>
        <w:ind w:left="523" w:right="1138" w:firstLine="0"/>
        <w:rPr>
          <w:rFonts w:ascii="Arial" w:hAnsi="Arial" w:cs="Arial"/>
        </w:rPr>
      </w:pPr>
      <w:r w:rsidRPr="005919C1">
        <w:rPr>
          <w:rFonts w:ascii="Arial" w:hAnsi="Arial" w:cs="Arial"/>
        </w:rPr>
        <w:t>O credenciamento do fornecedor e de seu representante legal junto ao sistema</w:t>
      </w:r>
      <w:r w:rsidRPr="005919C1">
        <w:rPr>
          <w:rFonts w:ascii="Arial" w:hAnsi="Arial" w:cs="Arial"/>
          <w:spacing w:val="-14"/>
        </w:rPr>
        <w:t xml:space="preserve"> </w:t>
      </w:r>
      <w:r w:rsidRPr="005919C1">
        <w:rPr>
          <w:rFonts w:ascii="Arial" w:hAnsi="Arial" w:cs="Arial"/>
        </w:rPr>
        <w:t>eletrônico implica a responsabilidade legal pelos atos praticados e a presunção de capacidade técnica para realização das transações inerentes a concorrência eletrônica.</w:t>
      </w:r>
    </w:p>
    <w:p w14:paraId="66F0EED5" w14:textId="77777777" w:rsidR="00C17B50" w:rsidRPr="005919C1" w:rsidRDefault="00C17B50">
      <w:pPr>
        <w:pStyle w:val="Corpodetexto"/>
        <w:spacing w:before="153"/>
        <w:ind w:left="0"/>
        <w:jc w:val="left"/>
        <w:rPr>
          <w:rFonts w:ascii="Arial" w:hAnsi="Arial" w:cs="Arial"/>
          <w:sz w:val="22"/>
          <w:szCs w:val="22"/>
        </w:rPr>
      </w:pPr>
    </w:p>
    <w:p w14:paraId="44075AFD" w14:textId="77777777" w:rsidR="00C17B50" w:rsidRPr="005919C1" w:rsidRDefault="00E21067" w:rsidP="00295078">
      <w:pPr>
        <w:pStyle w:val="Ttulo2"/>
        <w:numPr>
          <w:ilvl w:val="0"/>
          <w:numId w:val="26"/>
        </w:numPr>
        <w:tabs>
          <w:tab w:val="left" w:pos="698"/>
        </w:tabs>
        <w:ind w:hanging="166"/>
        <w:rPr>
          <w:sz w:val="22"/>
          <w:szCs w:val="22"/>
        </w:rPr>
      </w:pPr>
      <w:r w:rsidRPr="005919C1">
        <w:rPr>
          <w:sz w:val="22"/>
          <w:szCs w:val="22"/>
        </w:rPr>
        <w:t>EXIGÊNCIAS</w:t>
      </w:r>
      <w:r w:rsidRPr="005919C1">
        <w:rPr>
          <w:spacing w:val="-2"/>
          <w:sz w:val="22"/>
          <w:szCs w:val="22"/>
        </w:rPr>
        <w:t xml:space="preserve"> </w:t>
      </w:r>
      <w:r w:rsidRPr="005919C1">
        <w:rPr>
          <w:sz w:val="22"/>
          <w:szCs w:val="22"/>
        </w:rPr>
        <w:t>PARA</w:t>
      </w:r>
      <w:r w:rsidRPr="005919C1">
        <w:rPr>
          <w:spacing w:val="-1"/>
          <w:sz w:val="22"/>
          <w:szCs w:val="22"/>
        </w:rPr>
        <w:t xml:space="preserve"> </w:t>
      </w:r>
      <w:r w:rsidRPr="005919C1">
        <w:rPr>
          <w:spacing w:val="-2"/>
          <w:sz w:val="22"/>
          <w:szCs w:val="22"/>
        </w:rPr>
        <w:t>PARTICIPAÇÃO</w:t>
      </w:r>
    </w:p>
    <w:p w14:paraId="693A6E2E" w14:textId="7F7EFAE1" w:rsidR="00C17B50" w:rsidRPr="005919C1" w:rsidRDefault="00E21067" w:rsidP="00295078">
      <w:pPr>
        <w:pStyle w:val="PargrafodaLista"/>
        <w:numPr>
          <w:ilvl w:val="1"/>
          <w:numId w:val="26"/>
        </w:numPr>
        <w:tabs>
          <w:tab w:val="left" w:pos="946"/>
        </w:tabs>
        <w:spacing w:before="57"/>
        <w:ind w:right="1076" w:firstLine="0"/>
        <w:rPr>
          <w:rFonts w:ascii="Arial" w:hAnsi="Arial" w:cs="Arial"/>
        </w:rPr>
      </w:pPr>
      <w:r w:rsidRPr="005919C1">
        <w:rPr>
          <w:rFonts w:ascii="Arial" w:hAnsi="Arial" w:cs="Arial"/>
        </w:rPr>
        <w:t>Poderão participar da presente Licitação pessoas jurídicas que atuem no ramo pertinente</w:t>
      </w:r>
      <w:r w:rsidRPr="005919C1">
        <w:rPr>
          <w:rFonts w:ascii="Arial" w:hAnsi="Arial" w:cs="Arial"/>
          <w:spacing w:val="40"/>
        </w:rPr>
        <w:t xml:space="preserve"> </w:t>
      </w:r>
      <w:r w:rsidRPr="005919C1">
        <w:rPr>
          <w:rFonts w:ascii="Arial" w:hAnsi="Arial" w:cs="Arial"/>
        </w:rPr>
        <w:t xml:space="preserve">ao objeto da presente licitação e que atendam a todas as condições contidas na Lei Federal nº 14.133/21, Decreto Municipal nº </w:t>
      </w:r>
      <w:r w:rsidR="00BD2623" w:rsidRPr="005919C1">
        <w:rPr>
          <w:rFonts w:ascii="Arial" w:hAnsi="Arial" w:cs="Arial"/>
        </w:rPr>
        <w:t>359</w:t>
      </w:r>
      <w:r w:rsidRPr="005919C1">
        <w:rPr>
          <w:rFonts w:ascii="Arial" w:hAnsi="Arial" w:cs="Arial"/>
        </w:rPr>
        <w:t>/2</w:t>
      </w:r>
      <w:r w:rsidR="00BD2623" w:rsidRPr="005919C1">
        <w:rPr>
          <w:rFonts w:ascii="Arial" w:hAnsi="Arial" w:cs="Arial"/>
        </w:rPr>
        <w:t>02</w:t>
      </w:r>
      <w:r w:rsidRPr="005919C1">
        <w:rPr>
          <w:rFonts w:ascii="Arial" w:hAnsi="Arial" w:cs="Arial"/>
        </w:rPr>
        <w:t>3, Lei Federal nº 8.987/95,</w:t>
      </w:r>
      <w:r w:rsidR="00BD2623" w:rsidRPr="005919C1">
        <w:rPr>
          <w:rFonts w:ascii="Arial" w:hAnsi="Arial" w:cs="Arial"/>
        </w:rPr>
        <w:t xml:space="preserve"> Lei Municipal nº 20 de 26 de setembro de 1983, Lei Municipal nº 60 de 19 de dezembro de 1984, Lei Municipal nº 1.040 de 03 de julho de 2008, suas devidas alterações</w:t>
      </w:r>
      <w:r w:rsidRPr="005919C1">
        <w:rPr>
          <w:rFonts w:ascii="Arial" w:hAnsi="Arial" w:cs="Arial"/>
        </w:rPr>
        <w:t>, bem como as demais exigências contidas no presente edital, e que estejam devidamente cadastradas n</w:t>
      </w:r>
      <w:r w:rsidR="00BD2623" w:rsidRPr="005919C1">
        <w:rPr>
          <w:rFonts w:ascii="Arial" w:hAnsi="Arial" w:cs="Arial"/>
        </w:rPr>
        <w:t>o Port</w:t>
      </w:r>
      <w:r w:rsidRPr="005919C1">
        <w:rPr>
          <w:rFonts w:ascii="Arial" w:hAnsi="Arial" w:cs="Arial"/>
        </w:rPr>
        <w:t>a</w:t>
      </w:r>
      <w:r w:rsidR="00BD2623" w:rsidRPr="005919C1">
        <w:rPr>
          <w:rFonts w:ascii="Arial" w:hAnsi="Arial" w:cs="Arial"/>
        </w:rPr>
        <w:t>l de Compras Públicas</w:t>
      </w:r>
      <w:r w:rsidRPr="005919C1">
        <w:rPr>
          <w:rFonts w:ascii="Arial" w:hAnsi="Arial" w:cs="Arial"/>
        </w:rPr>
        <w:t>.</w:t>
      </w:r>
    </w:p>
    <w:p w14:paraId="01A1C57D" w14:textId="77777777" w:rsidR="00C17B50" w:rsidRPr="005919C1" w:rsidRDefault="00E21067" w:rsidP="00295078">
      <w:pPr>
        <w:pStyle w:val="PargrafodaLista"/>
        <w:numPr>
          <w:ilvl w:val="1"/>
          <w:numId w:val="26"/>
        </w:numPr>
        <w:tabs>
          <w:tab w:val="left" w:pos="893"/>
        </w:tabs>
        <w:spacing w:before="57"/>
        <w:ind w:right="1077" w:firstLine="0"/>
        <w:rPr>
          <w:rFonts w:ascii="Arial" w:hAnsi="Arial" w:cs="Arial"/>
        </w:rPr>
      </w:pPr>
      <w:r w:rsidRPr="005919C1">
        <w:rPr>
          <w:rFonts w:ascii="Arial" w:hAnsi="Arial" w:cs="Arial"/>
        </w:rPr>
        <w:t>Os interessados em participar da concorrência devem dispor de chave de identificação e senha pessoal do sistema de compras eletrônicas, nos termos do Item 01 do presente Edital.</w:t>
      </w:r>
    </w:p>
    <w:p w14:paraId="3621F9AB" w14:textId="77777777" w:rsidR="00C17B50" w:rsidRPr="005919C1" w:rsidRDefault="00E21067" w:rsidP="00295078">
      <w:pPr>
        <w:pStyle w:val="PargrafodaLista"/>
        <w:numPr>
          <w:ilvl w:val="1"/>
          <w:numId w:val="26"/>
        </w:numPr>
        <w:tabs>
          <w:tab w:val="left" w:pos="863"/>
        </w:tabs>
        <w:spacing w:before="57"/>
        <w:ind w:left="863" w:hanging="331"/>
        <w:rPr>
          <w:rFonts w:ascii="Arial" w:hAnsi="Arial" w:cs="Arial"/>
        </w:rPr>
      </w:pPr>
      <w:r w:rsidRPr="005919C1">
        <w:rPr>
          <w:rFonts w:ascii="Arial" w:hAnsi="Arial" w:cs="Arial"/>
        </w:rPr>
        <w:t>Não</w:t>
      </w:r>
      <w:r w:rsidRPr="005919C1">
        <w:rPr>
          <w:rFonts w:ascii="Arial" w:hAnsi="Arial" w:cs="Arial"/>
          <w:spacing w:val="-6"/>
        </w:rPr>
        <w:t xml:space="preserve"> </w:t>
      </w:r>
      <w:r w:rsidRPr="005919C1">
        <w:rPr>
          <w:rFonts w:ascii="Arial" w:hAnsi="Arial" w:cs="Arial"/>
        </w:rPr>
        <w:t>poderão</w:t>
      </w:r>
      <w:r w:rsidRPr="005919C1">
        <w:rPr>
          <w:rFonts w:ascii="Arial" w:hAnsi="Arial" w:cs="Arial"/>
          <w:spacing w:val="-3"/>
        </w:rPr>
        <w:t xml:space="preserve"> </w:t>
      </w:r>
      <w:r w:rsidRPr="005919C1">
        <w:rPr>
          <w:rFonts w:ascii="Arial" w:hAnsi="Arial" w:cs="Arial"/>
        </w:rPr>
        <w:t>participar</w:t>
      </w:r>
      <w:r w:rsidRPr="005919C1">
        <w:rPr>
          <w:rFonts w:ascii="Arial" w:hAnsi="Arial" w:cs="Arial"/>
          <w:spacing w:val="-3"/>
        </w:rPr>
        <w:t xml:space="preserve"> </w:t>
      </w:r>
      <w:r w:rsidRPr="005919C1">
        <w:rPr>
          <w:rFonts w:ascii="Arial" w:hAnsi="Arial" w:cs="Arial"/>
        </w:rPr>
        <w:t>desta</w:t>
      </w:r>
      <w:r w:rsidRPr="005919C1">
        <w:rPr>
          <w:rFonts w:ascii="Arial" w:hAnsi="Arial" w:cs="Arial"/>
          <w:spacing w:val="-4"/>
        </w:rPr>
        <w:t xml:space="preserve"> </w:t>
      </w:r>
      <w:r w:rsidRPr="005919C1">
        <w:rPr>
          <w:rFonts w:ascii="Arial" w:hAnsi="Arial" w:cs="Arial"/>
        </w:rPr>
        <w:t>licitação</w:t>
      </w:r>
      <w:r w:rsidRPr="005919C1">
        <w:rPr>
          <w:rFonts w:ascii="Arial" w:hAnsi="Arial" w:cs="Arial"/>
          <w:spacing w:val="-3"/>
        </w:rPr>
        <w:t xml:space="preserve"> </w:t>
      </w:r>
      <w:r w:rsidRPr="005919C1">
        <w:rPr>
          <w:rFonts w:ascii="Arial" w:hAnsi="Arial" w:cs="Arial"/>
        </w:rPr>
        <w:t>pessoas</w:t>
      </w:r>
      <w:r w:rsidRPr="005919C1">
        <w:rPr>
          <w:rFonts w:ascii="Arial" w:hAnsi="Arial" w:cs="Arial"/>
          <w:spacing w:val="-3"/>
        </w:rPr>
        <w:t xml:space="preserve"> </w:t>
      </w:r>
      <w:r w:rsidRPr="005919C1">
        <w:rPr>
          <w:rFonts w:ascii="Arial" w:hAnsi="Arial" w:cs="Arial"/>
        </w:rPr>
        <w:t>físicas</w:t>
      </w:r>
      <w:r w:rsidRPr="005919C1">
        <w:rPr>
          <w:rFonts w:ascii="Arial" w:hAnsi="Arial" w:cs="Arial"/>
          <w:spacing w:val="-4"/>
        </w:rPr>
        <w:t xml:space="preserve"> </w:t>
      </w:r>
      <w:r w:rsidRPr="005919C1">
        <w:rPr>
          <w:rFonts w:ascii="Arial" w:hAnsi="Arial" w:cs="Arial"/>
        </w:rPr>
        <w:t>ou</w:t>
      </w:r>
      <w:r w:rsidRPr="005919C1">
        <w:rPr>
          <w:rFonts w:ascii="Arial" w:hAnsi="Arial" w:cs="Arial"/>
          <w:spacing w:val="-3"/>
        </w:rPr>
        <w:t xml:space="preserve"> </w:t>
      </w:r>
      <w:r w:rsidRPr="005919C1">
        <w:rPr>
          <w:rFonts w:ascii="Arial" w:hAnsi="Arial" w:cs="Arial"/>
        </w:rPr>
        <w:t>jurídicas</w:t>
      </w:r>
      <w:r w:rsidRPr="005919C1">
        <w:rPr>
          <w:rFonts w:ascii="Arial" w:hAnsi="Arial" w:cs="Arial"/>
          <w:spacing w:val="-3"/>
        </w:rPr>
        <w:t xml:space="preserve"> </w:t>
      </w:r>
      <w:r w:rsidRPr="005919C1">
        <w:rPr>
          <w:rFonts w:ascii="Arial" w:hAnsi="Arial" w:cs="Arial"/>
          <w:spacing w:val="-4"/>
        </w:rPr>
        <w:t>que:</w:t>
      </w:r>
    </w:p>
    <w:p w14:paraId="08F9C3A6" w14:textId="77777777" w:rsidR="00C17B50" w:rsidRPr="005919C1" w:rsidRDefault="00E21067" w:rsidP="00295078">
      <w:pPr>
        <w:pStyle w:val="PargrafodaLista"/>
        <w:numPr>
          <w:ilvl w:val="2"/>
          <w:numId w:val="26"/>
        </w:numPr>
        <w:tabs>
          <w:tab w:val="left" w:pos="1094"/>
        </w:tabs>
        <w:spacing w:before="19"/>
        <w:ind w:right="1077" w:firstLine="0"/>
        <w:rPr>
          <w:rFonts w:ascii="Arial" w:hAnsi="Arial" w:cs="Arial"/>
        </w:rPr>
      </w:pPr>
      <w:r w:rsidRPr="005919C1">
        <w:rPr>
          <w:rFonts w:ascii="Arial" w:hAnsi="Arial" w:cs="Arial"/>
        </w:rPr>
        <w:lastRenderedPageBreak/>
        <w:t>tenham sido declaradas inidôneas no âmbito da União, Estados, Distrito Federal e Municípios, em qualquer esfera da Administração Pública;</w:t>
      </w:r>
    </w:p>
    <w:p w14:paraId="70D35E6A" w14:textId="77777777" w:rsidR="00C17B50" w:rsidRPr="005919C1" w:rsidRDefault="00E21067" w:rsidP="00295078">
      <w:pPr>
        <w:pStyle w:val="PargrafodaLista"/>
        <w:numPr>
          <w:ilvl w:val="2"/>
          <w:numId w:val="26"/>
        </w:numPr>
        <w:tabs>
          <w:tab w:val="left" w:pos="1071"/>
        </w:tabs>
        <w:spacing w:before="57"/>
        <w:ind w:right="1076" w:firstLine="0"/>
        <w:rPr>
          <w:rFonts w:ascii="Arial" w:hAnsi="Arial" w:cs="Arial"/>
        </w:rPr>
      </w:pPr>
      <w:r w:rsidRPr="005919C1">
        <w:rPr>
          <w:rFonts w:ascii="Arial" w:hAnsi="Arial" w:cs="Arial"/>
        </w:rPr>
        <w:t>constituíram as pessoas jurídicas que foram apenadas conforme item 2.3.1, enquanto perdurarem</w:t>
      </w:r>
      <w:r w:rsidRPr="005919C1">
        <w:rPr>
          <w:rFonts w:ascii="Arial" w:hAnsi="Arial" w:cs="Arial"/>
          <w:spacing w:val="-3"/>
        </w:rPr>
        <w:t xml:space="preserve"> </w:t>
      </w:r>
      <w:r w:rsidRPr="005919C1">
        <w:rPr>
          <w:rFonts w:ascii="Arial" w:hAnsi="Arial" w:cs="Arial"/>
        </w:rPr>
        <w:t>as</w:t>
      </w:r>
      <w:r w:rsidRPr="005919C1">
        <w:rPr>
          <w:rFonts w:ascii="Arial" w:hAnsi="Arial" w:cs="Arial"/>
          <w:spacing w:val="-3"/>
        </w:rPr>
        <w:t xml:space="preserve"> </w:t>
      </w:r>
      <w:r w:rsidRPr="005919C1">
        <w:rPr>
          <w:rFonts w:ascii="Arial" w:hAnsi="Arial" w:cs="Arial"/>
        </w:rPr>
        <w:t>causas</w:t>
      </w:r>
      <w:r w:rsidRPr="005919C1">
        <w:rPr>
          <w:rFonts w:ascii="Arial" w:hAnsi="Arial" w:cs="Arial"/>
          <w:spacing w:val="-3"/>
        </w:rPr>
        <w:t xml:space="preserve"> </w:t>
      </w:r>
      <w:r w:rsidRPr="005919C1">
        <w:rPr>
          <w:rFonts w:ascii="Arial" w:hAnsi="Arial" w:cs="Arial"/>
        </w:rPr>
        <w:t>das</w:t>
      </w:r>
      <w:r w:rsidRPr="005919C1">
        <w:rPr>
          <w:rFonts w:ascii="Arial" w:hAnsi="Arial" w:cs="Arial"/>
          <w:spacing w:val="-3"/>
        </w:rPr>
        <w:t xml:space="preserve"> </w:t>
      </w:r>
      <w:r w:rsidRPr="005919C1">
        <w:rPr>
          <w:rFonts w:ascii="Arial" w:hAnsi="Arial" w:cs="Arial"/>
        </w:rPr>
        <w:t>penalidades,</w:t>
      </w:r>
      <w:r w:rsidRPr="005919C1">
        <w:rPr>
          <w:rFonts w:ascii="Arial" w:hAnsi="Arial" w:cs="Arial"/>
          <w:spacing w:val="-3"/>
        </w:rPr>
        <w:t xml:space="preserve"> </w:t>
      </w:r>
      <w:r w:rsidRPr="005919C1">
        <w:rPr>
          <w:rFonts w:ascii="Arial" w:hAnsi="Arial" w:cs="Arial"/>
        </w:rPr>
        <w:t>independentemente</w:t>
      </w:r>
      <w:r w:rsidRPr="005919C1">
        <w:rPr>
          <w:rFonts w:ascii="Arial" w:hAnsi="Arial" w:cs="Arial"/>
          <w:spacing w:val="-3"/>
        </w:rPr>
        <w:t xml:space="preserve"> </w:t>
      </w:r>
      <w:r w:rsidRPr="005919C1">
        <w:rPr>
          <w:rFonts w:ascii="Arial" w:hAnsi="Arial" w:cs="Arial"/>
        </w:rPr>
        <w:t>de</w:t>
      </w:r>
      <w:r w:rsidRPr="005919C1">
        <w:rPr>
          <w:rFonts w:ascii="Arial" w:hAnsi="Arial" w:cs="Arial"/>
          <w:spacing w:val="-3"/>
        </w:rPr>
        <w:t xml:space="preserve"> </w:t>
      </w:r>
      <w:r w:rsidRPr="005919C1">
        <w:rPr>
          <w:rFonts w:ascii="Arial" w:hAnsi="Arial" w:cs="Arial"/>
        </w:rPr>
        <w:t>nova</w:t>
      </w:r>
      <w:r w:rsidRPr="005919C1">
        <w:rPr>
          <w:rFonts w:ascii="Arial" w:hAnsi="Arial" w:cs="Arial"/>
          <w:spacing w:val="-3"/>
        </w:rPr>
        <w:t xml:space="preserve"> </w:t>
      </w:r>
      <w:r w:rsidRPr="005919C1">
        <w:rPr>
          <w:rFonts w:ascii="Arial" w:hAnsi="Arial" w:cs="Arial"/>
        </w:rPr>
        <w:t>pessoa</w:t>
      </w:r>
      <w:r w:rsidRPr="005919C1">
        <w:rPr>
          <w:rFonts w:ascii="Arial" w:hAnsi="Arial" w:cs="Arial"/>
          <w:spacing w:val="-3"/>
        </w:rPr>
        <w:t xml:space="preserve"> </w:t>
      </w:r>
      <w:r w:rsidRPr="005919C1">
        <w:rPr>
          <w:rFonts w:ascii="Arial" w:hAnsi="Arial" w:cs="Arial"/>
        </w:rPr>
        <w:t>jurídica</w:t>
      </w:r>
      <w:r w:rsidRPr="005919C1">
        <w:rPr>
          <w:rFonts w:ascii="Arial" w:hAnsi="Arial" w:cs="Arial"/>
          <w:spacing w:val="-3"/>
        </w:rPr>
        <w:t xml:space="preserve"> </w:t>
      </w:r>
      <w:r w:rsidRPr="005919C1">
        <w:rPr>
          <w:rFonts w:ascii="Arial" w:hAnsi="Arial" w:cs="Arial"/>
        </w:rPr>
        <w:t>que</w:t>
      </w:r>
      <w:r w:rsidRPr="005919C1">
        <w:rPr>
          <w:rFonts w:ascii="Arial" w:hAnsi="Arial" w:cs="Arial"/>
          <w:spacing w:val="-3"/>
        </w:rPr>
        <w:t xml:space="preserve"> </w:t>
      </w:r>
      <w:r w:rsidRPr="005919C1">
        <w:rPr>
          <w:rFonts w:ascii="Arial" w:hAnsi="Arial" w:cs="Arial"/>
        </w:rPr>
        <w:t>vierem a constituir ou de outra em que figurarem como sócios;</w:t>
      </w:r>
    </w:p>
    <w:p w14:paraId="77DA01AA" w14:textId="77777777" w:rsidR="00C17B50" w:rsidRPr="005919C1" w:rsidRDefault="00E21067" w:rsidP="00295078">
      <w:pPr>
        <w:pStyle w:val="PargrafodaLista"/>
        <w:numPr>
          <w:ilvl w:val="2"/>
          <w:numId w:val="26"/>
        </w:numPr>
        <w:tabs>
          <w:tab w:val="left" w:pos="1028"/>
        </w:tabs>
        <w:spacing w:before="56"/>
        <w:ind w:left="1028" w:hanging="496"/>
        <w:rPr>
          <w:rFonts w:ascii="Arial" w:hAnsi="Arial" w:cs="Arial"/>
        </w:rPr>
      </w:pPr>
      <w:r w:rsidRPr="005919C1">
        <w:rPr>
          <w:rFonts w:ascii="Arial" w:hAnsi="Arial" w:cs="Arial"/>
        </w:rPr>
        <w:t>tenham</w:t>
      </w:r>
      <w:r w:rsidRPr="005919C1">
        <w:rPr>
          <w:rFonts w:ascii="Arial" w:hAnsi="Arial" w:cs="Arial"/>
          <w:spacing w:val="-1"/>
        </w:rPr>
        <w:t xml:space="preserve"> </w:t>
      </w:r>
      <w:r w:rsidRPr="005919C1">
        <w:rPr>
          <w:rFonts w:ascii="Arial" w:hAnsi="Arial" w:cs="Arial"/>
        </w:rPr>
        <w:t>sócios</w:t>
      </w:r>
      <w:r w:rsidRPr="005919C1">
        <w:rPr>
          <w:rFonts w:ascii="Arial" w:hAnsi="Arial" w:cs="Arial"/>
          <w:spacing w:val="-2"/>
        </w:rPr>
        <w:t xml:space="preserve"> </w:t>
      </w:r>
      <w:r w:rsidRPr="005919C1">
        <w:rPr>
          <w:rFonts w:ascii="Arial" w:hAnsi="Arial" w:cs="Arial"/>
        </w:rPr>
        <w:t>comuns</w:t>
      </w:r>
      <w:r w:rsidRPr="005919C1">
        <w:rPr>
          <w:rFonts w:ascii="Arial" w:hAnsi="Arial" w:cs="Arial"/>
          <w:spacing w:val="-1"/>
        </w:rPr>
        <w:t xml:space="preserve"> </w:t>
      </w:r>
      <w:r w:rsidRPr="005919C1">
        <w:rPr>
          <w:rFonts w:ascii="Arial" w:hAnsi="Arial" w:cs="Arial"/>
        </w:rPr>
        <w:t>com as</w:t>
      </w:r>
      <w:r w:rsidRPr="005919C1">
        <w:rPr>
          <w:rFonts w:ascii="Arial" w:hAnsi="Arial" w:cs="Arial"/>
          <w:spacing w:val="-1"/>
        </w:rPr>
        <w:t xml:space="preserve"> </w:t>
      </w:r>
      <w:r w:rsidRPr="005919C1">
        <w:rPr>
          <w:rFonts w:ascii="Arial" w:hAnsi="Arial" w:cs="Arial"/>
        </w:rPr>
        <w:t>pessoas</w:t>
      </w:r>
      <w:r w:rsidRPr="005919C1">
        <w:rPr>
          <w:rFonts w:ascii="Arial" w:hAnsi="Arial" w:cs="Arial"/>
          <w:spacing w:val="-1"/>
        </w:rPr>
        <w:t xml:space="preserve"> </w:t>
      </w:r>
      <w:r w:rsidRPr="005919C1">
        <w:rPr>
          <w:rFonts w:ascii="Arial" w:hAnsi="Arial" w:cs="Arial"/>
        </w:rPr>
        <w:t>jurídicas referidas</w:t>
      </w:r>
      <w:r w:rsidRPr="005919C1">
        <w:rPr>
          <w:rFonts w:ascii="Arial" w:hAnsi="Arial" w:cs="Arial"/>
          <w:spacing w:val="-1"/>
        </w:rPr>
        <w:t xml:space="preserve"> </w:t>
      </w:r>
      <w:r w:rsidRPr="005919C1">
        <w:rPr>
          <w:rFonts w:ascii="Arial" w:hAnsi="Arial" w:cs="Arial"/>
        </w:rPr>
        <w:t>no</w:t>
      </w:r>
      <w:r w:rsidRPr="005919C1">
        <w:rPr>
          <w:rFonts w:ascii="Arial" w:hAnsi="Arial" w:cs="Arial"/>
          <w:spacing w:val="-1"/>
        </w:rPr>
        <w:t xml:space="preserve"> </w:t>
      </w:r>
      <w:r w:rsidRPr="005919C1">
        <w:rPr>
          <w:rFonts w:ascii="Arial" w:hAnsi="Arial" w:cs="Arial"/>
        </w:rPr>
        <w:t xml:space="preserve">item </w:t>
      </w:r>
      <w:r w:rsidRPr="005919C1">
        <w:rPr>
          <w:rFonts w:ascii="Arial" w:hAnsi="Arial" w:cs="Arial"/>
          <w:spacing w:val="-2"/>
        </w:rPr>
        <w:t>2.3.2;</w:t>
      </w:r>
    </w:p>
    <w:p w14:paraId="017ECC06" w14:textId="4F136DCF" w:rsidR="00C17B50" w:rsidRPr="005919C1" w:rsidRDefault="00E21067" w:rsidP="00295078">
      <w:pPr>
        <w:pStyle w:val="PargrafodaLista"/>
        <w:numPr>
          <w:ilvl w:val="2"/>
          <w:numId w:val="26"/>
        </w:numPr>
        <w:tabs>
          <w:tab w:val="left" w:pos="1028"/>
        </w:tabs>
        <w:spacing w:before="57"/>
        <w:ind w:right="1076" w:firstLine="0"/>
        <w:rPr>
          <w:rFonts w:ascii="Arial" w:hAnsi="Arial" w:cs="Arial"/>
        </w:rPr>
      </w:pPr>
      <w:r w:rsidRPr="005919C1">
        <w:rPr>
          <w:rFonts w:ascii="Arial" w:hAnsi="Arial" w:cs="Arial"/>
        </w:rPr>
        <w:t>não</w:t>
      </w:r>
      <w:r w:rsidRPr="005919C1">
        <w:rPr>
          <w:rFonts w:ascii="Arial" w:hAnsi="Arial" w:cs="Arial"/>
          <w:spacing w:val="-3"/>
        </w:rPr>
        <w:t xml:space="preserve"> </w:t>
      </w:r>
      <w:r w:rsidRPr="005919C1">
        <w:rPr>
          <w:rFonts w:ascii="Arial" w:hAnsi="Arial" w:cs="Arial"/>
        </w:rPr>
        <w:t>funcionem</w:t>
      </w:r>
      <w:r w:rsidRPr="005919C1">
        <w:rPr>
          <w:rFonts w:ascii="Arial" w:hAnsi="Arial" w:cs="Arial"/>
          <w:spacing w:val="-3"/>
        </w:rPr>
        <w:t xml:space="preserve"> </w:t>
      </w:r>
      <w:r w:rsidRPr="005919C1">
        <w:rPr>
          <w:rFonts w:ascii="Arial" w:hAnsi="Arial" w:cs="Arial"/>
        </w:rPr>
        <w:t>no</w:t>
      </w:r>
      <w:r w:rsidRPr="005919C1">
        <w:rPr>
          <w:rFonts w:ascii="Arial" w:hAnsi="Arial" w:cs="Arial"/>
          <w:spacing w:val="-3"/>
        </w:rPr>
        <w:t xml:space="preserve"> </w:t>
      </w:r>
      <w:r w:rsidRPr="005919C1">
        <w:rPr>
          <w:rFonts w:ascii="Arial" w:hAnsi="Arial" w:cs="Arial"/>
        </w:rPr>
        <w:t>País,</w:t>
      </w:r>
      <w:r w:rsidRPr="005919C1">
        <w:rPr>
          <w:rFonts w:ascii="Arial" w:hAnsi="Arial" w:cs="Arial"/>
          <w:spacing w:val="-3"/>
        </w:rPr>
        <w:t xml:space="preserve"> </w:t>
      </w:r>
      <w:r w:rsidRPr="005919C1">
        <w:rPr>
          <w:rFonts w:ascii="Arial" w:hAnsi="Arial" w:cs="Arial"/>
        </w:rPr>
        <w:t>se</w:t>
      </w:r>
      <w:r w:rsidRPr="005919C1">
        <w:rPr>
          <w:rFonts w:ascii="Arial" w:hAnsi="Arial" w:cs="Arial"/>
          <w:spacing w:val="-3"/>
        </w:rPr>
        <w:t xml:space="preserve"> </w:t>
      </w:r>
      <w:r w:rsidRPr="005919C1">
        <w:rPr>
          <w:rFonts w:ascii="Arial" w:hAnsi="Arial" w:cs="Arial"/>
        </w:rPr>
        <w:t>encontrem</w:t>
      </w:r>
      <w:r w:rsidRPr="005919C1">
        <w:rPr>
          <w:rFonts w:ascii="Arial" w:hAnsi="Arial" w:cs="Arial"/>
          <w:spacing w:val="-3"/>
        </w:rPr>
        <w:t xml:space="preserve"> </w:t>
      </w:r>
      <w:r w:rsidRPr="005919C1">
        <w:rPr>
          <w:rFonts w:ascii="Arial" w:hAnsi="Arial" w:cs="Arial"/>
        </w:rPr>
        <w:t>sob</w:t>
      </w:r>
      <w:r w:rsidRPr="005919C1">
        <w:rPr>
          <w:rFonts w:ascii="Arial" w:hAnsi="Arial" w:cs="Arial"/>
          <w:spacing w:val="-3"/>
        </w:rPr>
        <w:t xml:space="preserve"> </w:t>
      </w:r>
      <w:r w:rsidRPr="005919C1">
        <w:rPr>
          <w:rFonts w:ascii="Arial" w:hAnsi="Arial" w:cs="Arial"/>
        </w:rPr>
        <w:t>falência,</w:t>
      </w:r>
      <w:r w:rsidRPr="005919C1">
        <w:rPr>
          <w:rFonts w:ascii="Arial" w:hAnsi="Arial" w:cs="Arial"/>
          <w:spacing w:val="-3"/>
        </w:rPr>
        <w:t xml:space="preserve"> </w:t>
      </w:r>
      <w:r w:rsidRPr="005919C1">
        <w:rPr>
          <w:rFonts w:ascii="Arial" w:hAnsi="Arial" w:cs="Arial"/>
        </w:rPr>
        <w:t>dissolução</w:t>
      </w:r>
      <w:r w:rsidRPr="005919C1">
        <w:rPr>
          <w:rFonts w:ascii="Arial" w:hAnsi="Arial" w:cs="Arial"/>
          <w:spacing w:val="-3"/>
        </w:rPr>
        <w:t xml:space="preserve"> </w:t>
      </w:r>
      <w:r w:rsidRPr="005919C1">
        <w:rPr>
          <w:rFonts w:ascii="Arial" w:hAnsi="Arial" w:cs="Arial"/>
        </w:rPr>
        <w:t>ou</w:t>
      </w:r>
      <w:r w:rsidRPr="005919C1">
        <w:rPr>
          <w:rFonts w:ascii="Arial" w:hAnsi="Arial" w:cs="Arial"/>
          <w:spacing w:val="-3"/>
        </w:rPr>
        <w:t xml:space="preserve"> </w:t>
      </w:r>
      <w:r w:rsidRPr="005919C1">
        <w:rPr>
          <w:rFonts w:ascii="Arial" w:hAnsi="Arial" w:cs="Arial"/>
        </w:rPr>
        <w:t>liquidação,</w:t>
      </w:r>
      <w:r w:rsidRPr="005919C1">
        <w:rPr>
          <w:rFonts w:ascii="Arial" w:hAnsi="Arial" w:cs="Arial"/>
          <w:spacing w:val="-3"/>
        </w:rPr>
        <w:t xml:space="preserve"> </w:t>
      </w:r>
      <w:r w:rsidRPr="005919C1">
        <w:rPr>
          <w:rFonts w:ascii="Arial" w:hAnsi="Arial" w:cs="Arial"/>
        </w:rPr>
        <w:t>bem</w:t>
      </w:r>
      <w:r w:rsidRPr="005919C1">
        <w:rPr>
          <w:rFonts w:ascii="Arial" w:hAnsi="Arial" w:cs="Arial"/>
          <w:spacing w:val="-3"/>
        </w:rPr>
        <w:t xml:space="preserve"> </w:t>
      </w:r>
      <w:r w:rsidRPr="005919C1">
        <w:rPr>
          <w:rFonts w:ascii="Arial" w:hAnsi="Arial" w:cs="Arial"/>
        </w:rPr>
        <w:t>como</w:t>
      </w:r>
      <w:r w:rsidRPr="005919C1">
        <w:rPr>
          <w:rFonts w:ascii="Arial" w:hAnsi="Arial" w:cs="Arial"/>
          <w:spacing w:val="-3"/>
        </w:rPr>
        <w:t xml:space="preserve"> </w:t>
      </w:r>
      <w:r w:rsidRPr="005919C1">
        <w:rPr>
          <w:rFonts w:ascii="Arial" w:hAnsi="Arial" w:cs="Arial"/>
        </w:rPr>
        <w:t>as pessoas físicas sob insolvência;</w:t>
      </w:r>
    </w:p>
    <w:p w14:paraId="7865BFFE" w14:textId="77777777" w:rsidR="00C17B50" w:rsidRPr="005919C1" w:rsidRDefault="00E21067" w:rsidP="00295078">
      <w:pPr>
        <w:pStyle w:val="PargrafodaLista"/>
        <w:numPr>
          <w:ilvl w:val="2"/>
          <w:numId w:val="26"/>
        </w:numPr>
        <w:tabs>
          <w:tab w:val="left" w:pos="1065"/>
        </w:tabs>
        <w:spacing w:before="57"/>
        <w:ind w:right="1076" w:firstLine="0"/>
        <w:rPr>
          <w:rFonts w:ascii="Arial" w:hAnsi="Arial" w:cs="Arial"/>
        </w:rPr>
      </w:pPr>
      <w:r w:rsidRPr="005919C1">
        <w:rPr>
          <w:rFonts w:ascii="Arial" w:hAnsi="Arial" w:cs="Arial"/>
        </w:rPr>
        <w:t>mantenha vínculo de natureza técnica, comercial, econômica, financeira, trabalhista ou</w:t>
      </w:r>
      <w:r w:rsidRPr="005919C1">
        <w:rPr>
          <w:rFonts w:ascii="Arial" w:hAnsi="Arial" w:cs="Arial"/>
          <w:spacing w:val="40"/>
        </w:rPr>
        <w:t xml:space="preserve"> </w:t>
      </w:r>
      <w:r w:rsidRPr="005919C1">
        <w:rPr>
          <w:rFonts w:ascii="Arial" w:hAnsi="Arial" w:cs="Arial"/>
        </w:rPr>
        <w:t>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836DDB" w14:textId="77777777" w:rsidR="00C17B50" w:rsidRPr="005919C1" w:rsidRDefault="00E21067" w:rsidP="00295078">
      <w:pPr>
        <w:pStyle w:val="PargrafodaLista"/>
        <w:numPr>
          <w:ilvl w:val="2"/>
          <w:numId w:val="26"/>
        </w:numPr>
        <w:tabs>
          <w:tab w:val="left" w:pos="1067"/>
        </w:tabs>
        <w:spacing w:before="57"/>
        <w:ind w:right="1077" w:firstLine="0"/>
        <w:rPr>
          <w:rFonts w:ascii="Arial" w:hAnsi="Arial" w:cs="Arial"/>
        </w:rPr>
      </w:pPr>
      <w:r w:rsidRPr="005919C1">
        <w:rPr>
          <w:rFonts w:ascii="Arial" w:hAnsi="Arial" w:cs="Arial"/>
        </w:rPr>
        <w:t>o servidor ou dirigente de órgão ou entidade estadual, bem como a empresa da qual figurem como sócios, dirigentes ou da qual participem indiretamente.</w:t>
      </w:r>
    </w:p>
    <w:p w14:paraId="371A563B" w14:textId="77777777" w:rsidR="00C17B50" w:rsidRPr="005919C1" w:rsidRDefault="00E21067" w:rsidP="00295078">
      <w:pPr>
        <w:pStyle w:val="PargrafodaLista"/>
        <w:numPr>
          <w:ilvl w:val="3"/>
          <w:numId w:val="26"/>
        </w:numPr>
        <w:tabs>
          <w:tab w:val="left" w:pos="1204"/>
        </w:tabs>
        <w:spacing w:before="57"/>
        <w:ind w:right="1077" w:firstLine="0"/>
        <w:rPr>
          <w:rFonts w:ascii="Arial" w:hAnsi="Arial" w:cs="Arial"/>
        </w:rPr>
      </w:pPr>
      <w:r w:rsidRPr="005919C1">
        <w:rPr>
          <w:rFonts w:ascii="Arial" w:hAnsi="Arial" w:cs="Arial"/>
        </w:rPr>
        <w:t>Considera-se participação indireta a existência de qualquer vínculo de natureza técnica, comercial, econômica, financeira ou trabalhista.</w:t>
      </w:r>
    </w:p>
    <w:p w14:paraId="086AF007" w14:textId="77777777" w:rsidR="00C17B50" w:rsidRPr="005919C1" w:rsidRDefault="00E21067" w:rsidP="00295078">
      <w:pPr>
        <w:pStyle w:val="PargrafodaLista"/>
        <w:numPr>
          <w:ilvl w:val="2"/>
          <w:numId w:val="26"/>
        </w:numPr>
        <w:spacing w:before="57"/>
        <w:ind w:left="567" w:right="1138" w:hanging="35"/>
        <w:rPr>
          <w:rFonts w:ascii="Arial" w:hAnsi="Arial" w:cs="Arial"/>
        </w:rPr>
      </w:pPr>
      <w:r w:rsidRPr="005919C1">
        <w:rPr>
          <w:rFonts w:ascii="Arial" w:hAnsi="Arial" w:cs="Arial"/>
        </w:rPr>
        <w:t>As</w:t>
      </w:r>
      <w:r w:rsidRPr="005919C1">
        <w:rPr>
          <w:rFonts w:ascii="Arial" w:hAnsi="Arial" w:cs="Arial"/>
          <w:spacing w:val="-2"/>
        </w:rPr>
        <w:t xml:space="preserve"> </w:t>
      </w:r>
      <w:r w:rsidRPr="005919C1">
        <w:rPr>
          <w:rFonts w:ascii="Arial" w:hAnsi="Arial" w:cs="Arial"/>
        </w:rPr>
        <w:t>pessoas</w:t>
      </w:r>
      <w:r w:rsidRPr="005919C1">
        <w:rPr>
          <w:rFonts w:ascii="Arial" w:hAnsi="Arial" w:cs="Arial"/>
          <w:spacing w:val="-1"/>
        </w:rPr>
        <w:t xml:space="preserve"> </w:t>
      </w:r>
      <w:r w:rsidRPr="005919C1">
        <w:rPr>
          <w:rFonts w:ascii="Arial" w:hAnsi="Arial" w:cs="Arial"/>
        </w:rPr>
        <w:t>físicas</w:t>
      </w:r>
      <w:r w:rsidRPr="005919C1">
        <w:rPr>
          <w:rFonts w:ascii="Arial" w:hAnsi="Arial" w:cs="Arial"/>
          <w:spacing w:val="-2"/>
        </w:rPr>
        <w:t xml:space="preserve"> </w:t>
      </w:r>
      <w:r w:rsidRPr="005919C1">
        <w:rPr>
          <w:rFonts w:ascii="Arial" w:hAnsi="Arial" w:cs="Arial"/>
        </w:rPr>
        <w:t>e</w:t>
      </w:r>
      <w:r w:rsidRPr="005919C1">
        <w:rPr>
          <w:rFonts w:ascii="Arial" w:hAnsi="Arial" w:cs="Arial"/>
          <w:spacing w:val="-1"/>
        </w:rPr>
        <w:t xml:space="preserve"> </w:t>
      </w:r>
      <w:r w:rsidRPr="005919C1">
        <w:rPr>
          <w:rFonts w:ascii="Arial" w:hAnsi="Arial" w:cs="Arial"/>
        </w:rPr>
        <w:t>jurídicas</w:t>
      </w:r>
      <w:r w:rsidRPr="005919C1">
        <w:rPr>
          <w:rFonts w:ascii="Arial" w:hAnsi="Arial" w:cs="Arial"/>
          <w:spacing w:val="-3"/>
        </w:rPr>
        <w:t xml:space="preserve"> </w:t>
      </w:r>
      <w:r w:rsidRPr="005919C1">
        <w:rPr>
          <w:rFonts w:ascii="Arial" w:hAnsi="Arial" w:cs="Arial"/>
        </w:rPr>
        <w:t>de</w:t>
      </w:r>
      <w:r w:rsidRPr="005919C1">
        <w:rPr>
          <w:rFonts w:ascii="Arial" w:hAnsi="Arial" w:cs="Arial"/>
          <w:spacing w:val="-1"/>
        </w:rPr>
        <w:t xml:space="preserve"> </w:t>
      </w:r>
      <w:r w:rsidRPr="005919C1">
        <w:rPr>
          <w:rFonts w:ascii="Arial" w:hAnsi="Arial" w:cs="Arial"/>
        </w:rPr>
        <w:t>que</w:t>
      </w:r>
      <w:r w:rsidRPr="005919C1">
        <w:rPr>
          <w:rFonts w:ascii="Arial" w:hAnsi="Arial" w:cs="Arial"/>
          <w:spacing w:val="-1"/>
        </w:rPr>
        <w:t xml:space="preserve"> </w:t>
      </w:r>
      <w:r w:rsidRPr="005919C1">
        <w:rPr>
          <w:rFonts w:ascii="Arial" w:hAnsi="Arial" w:cs="Arial"/>
        </w:rPr>
        <w:t>trata</w:t>
      </w:r>
      <w:r w:rsidRPr="005919C1">
        <w:rPr>
          <w:rFonts w:ascii="Arial" w:hAnsi="Arial" w:cs="Arial"/>
          <w:spacing w:val="-2"/>
        </w:rPr>
        <w:t xml:space="preserve"> </w:t>
      </w:r>
      <w:r w:rsidRPr="005919C1">
        <w:rPr>
          <w:rFonts w:ascii="Arial" w:hAnsi="Arial" w:cs="Arial"/>
        </w:rPr>
        <w:t>o</w:t>
      </w:r>
      <w:r w:rsidRPr="005919C1">
        <w:rPr>
          <w:rFonts w:ascii="Arial" w:hAnsi="Arial" w:cs="Arial"/>
          <w:spacing w:val="-1"/>
        </w:rPr>
        <w:t xml:space="preserve"> </w:t>
      </w:r>
      <w:r w:rsidRPr="005919C1">
        <w:rPr>
          <w:rFonts w:ascii="Arial" w:hAnsi="Arial" w:cs="Arial"/>
        </w:rPr>
        <w:t>art.</w:t>
      </w:r>
      <w:r w:rsidRPr="005919C1">
        <w:rPr>
          <w:rFonts w:ascii="Arial" w:hAnsi="Arial" w:cs="Arial"/>
          <w:spacing w:val="-3"/>
        </w:rPr>
        <w:t xml:space="preserve"> </w:t>
      </w:r>
      <w:r w:rsidRPr="005919C1">
        <w:rPr>
          <w:rFonts w:ascii="Arial" w:hAnsi="Arial" w:cs="Arial"/>
        </w:rPr>
        <w:t>14</w:t>
      </w:r>
      <w:r w:rsidRPr="005919C1">
        <w:rPr>
          <w:rFonts w:ascii="Arial" w:hAnsi="Arial" w:cs="Arial"/>
          <w:spacing w:val="-1"/>
        </w:rPr>
        <w:t xml:space="preserve"> </w:t>
      </w:r>
      <w:r w:rsidRPr="005919C1">
        <w:rPr>
          <w:rFonts w:ascii="Arial" w:hAnsi="Arial" w:cs="Arial"/>
        </w:rPr>
        <w:t>da</w:t>
      </w:r>
      <w:r w:rsidRPr="005919C1">
        <w:rPr>
          <w:rFonts w:ascii="Arial" w:hAnsi="Arial" w:cs="Arial"/>
          <w:spacing w:val="-1"/>
        </w:rPr>
        <w:t xml:space="preserve"> </w:t>
      </w:r>
      <w:r w:rsidRPr="005919C1">
        <w:rPr>
          <w:rFonts w:ascii="Arial" w:hAnsi="Arial" w:cs="Arial"/>
        </w:rPr>
        <w:t>Lei</w:t>
      </w:r>
      <w:r w:rsidRPr="005919C1">
        <w:rPr>
          <w:rFonts w:ascii="Arial" w:hAnsi="Arial" w:cs="Arial"/>
          <w:spacing w:val="-2"/>
        </w:rPr>
        <w:t xml:space="preserve"> </w:t>
      </w:r>
      <w:r w:rsidRPr="005919C1">
        <w:rPr>
          <w:rFonts w:ascii="Arial" w:hAnsi="Arial" w:cs="Arial"/>
        </w:rPr>
        <w:t>Federal</w:t>
      </w:r>
      <w:r w:rsidRPr="005919C1">
        <w:rPr>
          <w:rFonts w:ascii="Arial" w:hAnsi="Arial" w:cs="Arial"/>
          <w:spacing w:val="-1"/>
        </w:rPr>
        <w:t xml:space="preserve"> </w:t>
      </w:r>
      <w:r w:rsidRPr="005919C1">
        <w:rPr>
          <w:rFonts w:ascii="Arial" w:hAnsi="Arial" w:cs="Arial"/>
        </w:rPr>
        <w:t>n.º</w:t>
      </w:r>
      <w:r w:rsidRPr="005919C1">
        <w:rPr>
          <w:rFonts w:ascii="Arial" w:hAnsi="Arial" w:cs="Arial"/>
          <w:spacing w:val="-3"/>
        </w:rPr>
        <w:t xml:space="preserve"> </w:t>
      </w:r>
      <w:r w:rsidRPr="005919C1">
        <w:rPr>
          <w:rFonts w:ascii="Arial" w:hAnsi="Arial" w:cs="Arial"/>
        </w:rPr>
        <w:t>14.133,</w:t>
      </w:r>
      <w:r w:rsidRPr="005919C1">
        <w:rPr>
          <w:rFonts w:ascii="Arial" w:hAnsi="Arial" w:cs="Arial"/>
          <w:spacing w:val="-1"/>
        </w:rPr>
        <w:t xml:space="preserve"> </w:t>
      </w:r>
      <w:r w:rsidRPr="005919C1">
        <w:rPr>
          <w:rFonts w:ascii="Arial" w:hAnsi="Arial" w:cs="Arial"/>
        </w:rPr>
        <w:t>de</w:t>
      </w:r>
      <w:r w:rsidRPr="005919C1">
        <w:rPr>
          <w:rFonts w:ascii="Arial" w:hAnsi="Arial" w:cs="Arial"/>
          <w:spacing w:val="-1"/>
        </w:rPr>
        <w:t xml:space="preserve"> </w:t>
      </w:r>
      <w:r w:rsidRPr="005919C1">
        <w:rPr>
          <w:rFonts w:ascii="Arial" w:hAnsi="Arial" w:cs="Arial"/>
          <w:spacing w:val="-2"/>
        </w:rPr>
        <w:t>2021.</w:t>
      </w:r>
    </w:p>
    <w:p w14:paraId="0986E0D0" w14:textId="77777777" w:rsidR="00C17B50" w:rsidRPr="005919C1" w:rsidRDefault="00E21067" w:rsidP="00295078">
      <w:pPr>
        <w:pStyle w:val="PargrafodaLista"/>
        <w:numPr>
          <w:ilvl w:val="1"/>
          <w:numId w:val="26"/>
        </w:numPr>
        <w:tabs>
          <w:tab w:val="left" w:pos="879"/>
        </w:tabs>
        <w:spacing w:before="57"/>
        <w:ind w:right="1077" w:firstLine="0"/>
        <w:rPr>
          <w:rFonts w:ascii="Arial" w:hAnsi="Arial" w:cs="Arial"/>
        </w:rPr>
      </w:pPr>
      <w:r w:rsidRPr="005919C1">
        <w:rPr>
          <w:rFonts w:ascii="Arial" w:hAnsi="Arial" w:cs="Arial"/>
        </w:rPr>
        <w:t>A participação nesta licitação implica aceitação das condições estabelecidas no edital e na legislação aplicável.</w:t>
      </w:r>
    </w:p>
    <w:p w14:paraId="166B3BBF" w14:textId="77777777" w:rsidR="00C17B50" w:rsidRPr="005919C1" w:rsidRDefault="00E21067" w:rsidP="00295078">
      <w:pPr>
        <w:pStyle w:val="PargrafodaLista"/>
        <w:numPr>
          <w:ilvl w:val="1"/>
          <w:numId w:val="26"/>
        </w:numPr>
        <w:tabs>
          <w:tab w:val="left" w:pos="932"/>
        </w:tabs>
        <w:spacing w:before="57"/>
        <w:ind w:right="1076" w:firstLine="0"/>
        <w:rPr>
          <w:rFonts w:ascii="Arial" w:hAnsi="Arial" w:cs="Arial"/>
        </w:rPr>
      </w:pPr>
      <w:r w:rsidRPr="005919C1">
        <w:rPr>
          <w:rFonts w:ascii="Arial" w:hAnsi="Arial" w:cs="Arial"/>
        </w:rPr>
        <w:t>Além destas condições gerais, deverão ser obedecidas as exigências específicas de participação fixadas no edital.</w:t>
      </w:r>
    </w:p>
    <w:p w14:paraId="2ADFB9FF" w14:textId="77777777" w:rsidR="00C17B50" w:rsidRPr="005919C1" w:rsidRDefault="00E21067" w:rsidP="00295078">
      <w:pPr>
        <w:pStyle w:val="PargrafodaLista"/>
        <w:numPr>
          <w:ilvl w:val="1"/>
          <w:numId w:val="26"/>
        </w:numPr>
        <w:tabs>
          <w:tab w:val="left" w:pos="954"/>
        </w:tabs>
        <w:spacing w:before="57"/>
        <w:ind w:right="1077" w:firstLine="0"/>
        <w:rPr>
          <w:rFonts w:ascii="Arial" w:hAnsi="Arial" w:cs="Arial"/>
        </w:rPr>
      </w:pPr>
      <w:r w:rsidRPr="005919C1">
        <w:rPr>
          <w:rFonts w:ascii="Arial" w:hAnsi="Arial" w:cs="Arial"/>
        </w:rPr>
        <w:t>O Agente de Contratação verificará o eventual descumprimento das condições de participação, especialmente quanto à existência de sanção que impeça a participação no certame ou a futura contratação.</w:t>
      </w:r>
    </w:p>
    <w:p w14:paraId="63EF3A89" w14:textId="77777777" w:rsidR="00C17B50" w:rsidRPr="005919C1" w:rsidRDefault="00C17B50">
      <w:pPr>
        <w:pStyle w:val="Corpodetexto"/>
        <w:spacing w:before="153"/>
        <w:ind w:left="0"/>
        <w:jc w:val="left"/>
        <w:rPr>
          <w:rFonts w:ascii="Arial" w:hAnsi="Arial" w:cs="Arial"/>
          <w:sz w:val="22"/>
          <w:szCs w:val="22"/>
        </w:rPr>
      </w:pPr>
    </w:p>
    <w:p w14:paraId="6BA57DDF" w14:textId="77777777" w:rsidR="00C17B50" w:rsidRPr="005919C1" w:rsidRDefault="00E21067" w:rsidP="00295078">
      <w:pPr>
        <w:pStyle w:val="Ttulo2"/>
        <w:numPr>
          <w:ilvl w:val="0"/>
          <w:numId w:val="26"/>
        </w:numPr>
        <w:tabs>
          <w:tab w:val="left" w:pos="698"/>
        </w:tabs>
        <w:ind w:hanging="166"/>
        <w:rPr>
          <w:sz w:val="22"/>
          <w:szCs w:val="22"/>
        </w:rPr>
      </w:pPr>
      <w:r w:rsidRPr="005919C1">
        <w:rPr>
          <w:sz w:val="22"/>
          <w:szCs w:val="22"/>
        </w:rPr>
        <w:t>PROPOSTA</w:t>
      </w:r>
      <w:r w:rsidRPr="005919C1">
        <w:rPr>
          <w:spacing w:val="-4"/>
          <w:sz w:val="22"/>
          <w:szCs w:val="22"/>
        </w:rPr>
        <w:t xml:space="preserve"> </w:t>
      </w:r>
      <w:r w:rsidRPr="005919C1">
        <w:rPr>
          <w:sz w:val="22"/>
          <w:szCs w:val="22"/>
        </w:rPr>
        <w:t>DE</w:t>
      </w:r>
      <w:r w:rsidRPr="005919C1">
        <w:rPr>
          <w:spacing w:val="-3"/>
          <w:sz w:val="22"/>
          <w:szCs w:val="22"/>
        </w:rPr>
        <w:t xml:space="preserve"> </w:t>
      </w:r>
      <w:r w:rsidRPr="005919C1">
        <w:rPr>
          <w:spacing w:val="-2"/>
          <w:sz w:val="22"/>
          <w:szCs w:val="22"/>
        </w:rPr>
        <w:t>PREÇOS</w:t>
      </w:r>
    </w:p>
    <w:p w14:paraId="46DAC7A0" w14:textId="77777777" w:rsidR="00C17B50" w:rsidRPr="005919C1" w:rsidRDefault="00E21067" w:rsidP="00295078">
      <w:pPr>
        <w:pStyle w:val="PargrafodaLista"/>
        <w:numPr>
          <w:ilvl w:val="1"/>
          <w:numId w:val="26"/>
        </w:numPr>
        <w:tabs>
          <w:tab w:val="left" w:pos="869"/>
        </w:tabs>
        <w:spacing w:before="57"/>
        <w:ind w:right="1077" w:firstLine="0"/>
        <w:rPr>
          <w:rFonts w:ascii="Arial" w:hAnsi="Arial" w:cs="Arial"/>
        </w:rPr>
      </w:pPr>
      <w:r w:rsidRPr="005919C1">
        <w:rPr>
          <w:rFonts w:ascii="Arial" w:hAnsi="Arial" w:cs="Arial"/>
        </w:rPr>
        <w:t>Antes de postar a proposta comercial em formulário eletrônico, o licitante deverá manifestar, em campo próprio do sistema de compras eletrônicas:</w:t>
      </w:r>
    </w:p>
    <w:p w14:paraId="52292974" w14:textId="77777777" w:rsidR="00C17B50" w:rsidRPr="005919C1" w:rsidRDefault="00E21067" w:rsidP="00295078">
      <w:pPr>
        <w:pStyle w:val="PargrafodaLista"/>
        <w:numPr>
          <w:ilvl w:val="2"/>
          <w:numId w:val="26"/>
        </w:numPr>
        <w:tabs>
          <w:tab w:val="left" w:pos="1063"/>
        </w:tabs>
        <w:spacing w:before="57"/>
        <w:ind w:right="1077" w:firstLine="0"/>
        <w:rPr>
          <w:rFonts w:ascii="Arial" w:hAnsi="Arial" w:cs="Arial"/>
        </w:rPr>
      </w:pPr>
      <w:r w:rsidRPr="005919C1">
        <w:rPr>
          <w:rFonts w:ascii="Arial" w:hAnsi="Arial" w:cs="Arial"/>
        </w:rPr>
        <w:t>o pleno conhecimento e atendimento às exigências de habilitação e demais condições previstas no edital;</w:t>
      </w:r>
    </w:p>
    <w:p w14:paraId="1028294D" w14:textId="77777777" w:rsidR="00C17B50" w:rsidRPr="005919C1" w:rsidRDefault="00E21067" w:rsidP="00295078">
      <w:pPr>
        <w:pStyle w:val="PargrafodaLista"/>
        <w:numPr>
          <w:ilvl w:val="2"/>
          <w:numId w:val="26"/>
        </w:numPr>
        <w:tabs>
          <w:tab w:val="left" w:pos="1178"/>
        </w:tabs>
        <w:spacing w:before="57"/>
        <w:ind w:right="1077" w:firstLine="0"/>
        <w:rPr>
          <w:rFonts w:ascii="Arial" w:hAnsi="Arial" w:cs="Arial"/>
        </w:rPr>
      </w:pPr>
      <w:r w:rsidRPr="005919C1">
        <w:rPr>
          <w:rFonts w:ascii="Arial" w:hAnsi="Arial" w:cs="Arial"/>
        </w:rPr>
        <w:t>a sua condição de microempresa, de empresa de pequeno porte ou de microempreendedor individual para usufruir dos benefícios da Lei Complementar Federal n.º 123, de 2006.</w:t>
      </w:r>
    </w:p>
    <w:p w14:paraId="6FC5207F" w14:textId="77777777" w:rsidR="00C17B50" w:rsidRPr="005919C1" w:rsidRDefault="00E21067" w:rsidP="00295078">
      <w:pPr>
        <w:pStyle w:val="PargrafodaLista"/>
        <w:numPr>
          <w:ilvl w:val="1"/>
          <w:numId w:val="26"/>
        </w:numPr>
        <w:tabs>
          <w:tab w:val="left" w:pos="894"/>
        </w:tabs>
        <w:spacing w:before="57"/>
        <w:ind w:right="1077" w:firstLine="0"/>
        <w:rPr>
          <w:rFonts w:ascii="Arial" w:hAnsi="Arial" w:cs="Arial"/>
        </w:rPr>
      </w:pPr>
      <w:r w:rsidRPr="005919C1">
        <w:rPr>
          <w:rFonts w:ascii="Arial" w:hAnsi="Arial" w:cs="Arial"/>
        </w:rPr>
        <w:t>A proposta deverá ser enviada por meio de formulário eletrônico no sistema de compras eletrônicas no prazo previsto no edital, de acordo com o critério estabelecido no edital.</w:t>
      </w:r>
    </w:p>
    <w:p w14:paraId="787CAACF" w14:textId="77777777" w:rsidR="00C17B50" w:rsidRPr="005919C1" w:rsidRDefault="00E21067" w:rsidP="00295078">
      <w:pPr>
        <w:pStyle w:val="PargrafodaLista"/>
        <w:numPr>
          <w:ilvl w:val="2"/>
          <w:numId w:val="26"/>
        </w:numPr>
        <w:tabs>
          <w:tab w:val="left" w:pos="1033"/>
        </w:tabs>
        <w:spacing w:before="57"/>
        <w:ind w:right="1077" w:firstLine="0"/>
        <w:rPr>
          <w:rFonts w:ascii="Arial" w:hAnsi="Arial" w:cs="Arial"/>
        </w:rPr>
      </w:pPr>
      <w:r w:rsidRPr="005919C1">
        <w:rPr>
          <w:rFonts w:ascii="Arial" w:hAnsi="Arial" w:cs="Arial"/>
        </w:rPr>
        <w:t>A proposta registrada poderá ser alterada ou desistida até a data e hora definida no edital. Após o prazo previsto para acolhimento das propostas, o sistema eletrônico não aceitará inclusão, alteração ou desistência da(s) proposta(s).</w:t>
      </w:r>
    </w:p>
    <w:p w14:paraId="61B1BF02" w14:textId="0171113A" w:rsidR="00C17B50" w:rsidRPr="005919C1" w:rsidRDefault="00E21067" w:rsidP="00295078">
      <w:pPr>
        <w:pStyle w:val="PargrafodaLista"/>
        <w:numPr>
          <w:ilvl w:val="1"/>
          <w:numId w:val="26"/>
        </w:numPr>
        <w:tabs>
          <w:tab w:val="left" w:pos="896"/>
        </w:tabs>
        <w:ind w:right="1077" w:firstLine="0"/>
        <w:rPr>
          <w:rFonts w:ascii="Arial" w:hAnsi="Arial" w:cs="Arial"/>
        </w:rPr>
      </w:pPr>
      <w:r w:rsidRPr="005919C1">
        <w:rPr>
          <w:rFonts w:ascii="Arial" w:hAnsi="Arial" w:cs="Arial"/>
        </w:rPr>
        <w:t xml:space="preserve">A proposta deverá conter a </w:t>
      </w:r>
      <w:r w:rsidRPr="005919C1">
        <w:rPr>
          <w:rFonts w:ascii="Arial" w:hAnsi="Arial" w:cs="Arial"/>
          <w:b/>
        </w:rPr>
        <w:t>MAIOR QUANTIDADE DE SEPULTURAS</w:t>
      </w:r>
      <w:r w:rsidRPr="005919C1">
        <w:rPr>
          <w:rFonts w:ascii="Arial" w:hAnsi="Arial" w:cs="Arial"/>
          <w:b/>
          <w:spacing w:val="40"/>
        </w:rPr>
        <w:t xml:space="preserve"> </w:t>
      </w:r>
      <w:r w:rsidRPr="005919C1">
        <w:rPr>
          <w:rFonts w:ascii="Arial" w:hAnsi="Arial" w:cs="Arial"/>
        </w:rPr>
        <w:t xml:space="preserve">ofertadas para o </w:t>
      </w:r>
      <w:r w:rsidR="000B0426" w:rsidRPr="005919C1">
        <w:rPr>
          <w:rFonts w:ascii="Arial" w:hAnsi="Arial" w:cs="Arial"/>
        </w:rPr>
        <w:t>sepultamento social/sob controle da Municipalidade</w:t>
      </w:r>
      <w:r w:rsidRPr="005919C1">
        <w:rPr>
          <w:rFonts w:ascii="Arial" w:hAnsi="Arial" w:cs="Arial"/>
        </w:rPr>
        <w:t xml:space="preserve"> e descrição detalhada do objeto.</w:t>
      </w:r>
    </w:p>
    <w:p w14:paraId="7AF99AA5" w14:textId="5564E0CB" w:rsidR="00C17B50" w:rsidRPr="005919C1" w:rsidRDefault="00E21067" w:rsidP="00295078">
      <w:pPr>
        <w:pStyle w:val="PargrafodaLista"/>
        <w:numPr>
          <w:ilvl w:val="2"/>
          <w:numId w:val="26"/>
        </w:numPr>
        <w:tabs>
          <w:tab w:val="left" w:pos="1085"/>
        </w:tabs>
        <w:ind w:left="523" w:right="1131" w:firstLine="0"/>
        <w:rPr>
          <w:rFonts w:ascii="Arial" w:hAnsi="Arial" w:cs="Arial"/>
        </w:rPr>
      </w:pPr>
      <w:r w:rsidRPr="005919C1">
        <w:rPr>
          <w:rFonts w:ascii="Arial" w:hAnsi="Arial" w:cs="Arial"/>
        </w:rPr>
        <w:t xml:space="preserve">Caracteriza sepultura o terreno </w:t>
      </w:r>
      <w:r w:rsidR="00177E21" w:rsidRPr="005919C1">
        <w:rPr>
          <w:rFonts w:ascii="Arial" w:hAnsi="Arial" w:cs="Arial"/>
        </w:rPr>
        <w:t>destinado à inumação de cadáveres.</w:t>
      </w:r>
    </w:p>
    <w:p w14:paraId="15396B82" w14:textId="22CA50F3" w:rsidR="0060224F" w:rsidRPr="005919C1" w:rsidRDefault="00E21067" w:rsidP="00295078">
      <w:pPr>
        <w:pStyle w:val="PargrafodaLista"/>
        <w:numPr>
          <w:ilvl w:val="1"/>
          <w:numId w:val="26"/>
        </w:numPr>
        <w:tabs>
          <w:tab w:val="left" w:pos="882"/>
        </w:tabs>
        <w:spacing w:before="19"/>
        <w:ind w:right="1077" w:firstLine="0"/>
        <w:rPr>
          <w:rFonts w:ascii="Arial" w:hAnsi="Arial" w:cs="Arial"/>
          <w:b/>
        </w:rPr>
      </w:pPr>
      <w:r w:rsidRPr="005919C1">
        <w:rPr>
          <w:rFonts w:ascii="Arial" w:hAnsi="Arial" w:cs="Arial"/>
          <w:b/>
        </w:rPr>
        <w:t>A quantidade proposta não poderá ser inferior a 5% (cinco por cento) do total de sepulturas</w:t>
      </w:r>
      <w:r w:rsidR="0060224F" w:rsidRPr="005919C1">
        <w:rPr>
          <w:rFonts w:ascii="Arial" w:hAnsi="Arial" w:cs="Arial"/>
          <w:b/>
        </w:rPr>
        <w:t xml:space="preserve"> apresentadas como objeto da </w:t>
      </w:r>
      <w:r w:rsidR="002B36DF">
        <w:rPr>
          <w:rFonts w:ascii="Arial" w:hAnsi="Arial" w:cs="Arial"/>
          <w:b/>
        </w:rPr>
        <w:t>permissão</w:t>
      </w:r>
      <w:r w:rsidRPr="005919C1">
        <w:rPr>
          <w:rFonts w:ascii="Arial" w:hAnsi="Arial" w:cs="Arial"/>
          <w:b/>
        </w:rPr>
        <w:t xml:space="preserve"> </w:t>
      </w:r>
      <w:r w:rsidR="0060224F" w:rsidRPr="005919C1">
        <w:rPr>
          <w:rFonts w:ascii="Arial" w:hAnsi="Arial" w:cs="Arial"/>
          <w:b/>
        </w:rPr>
        <w:t xml:space="preserve">para enterramento gratuito de indigentes e pessoas destinatárias da assistência social, encaminhados pelo Poder Público Municípal, procedendo-se à exumação no prazo mínimo previsto na legislação sanitária; também deverá contemplar na proposta quantidade não inferior a 10% (dez por cento) do total das sepulturas apresentadas como objeto da </w:t>
      </w:r>
      <w:r w:rsidR="002B36DF">
        <w:rPr>
          <w:rFonts w:ascii="Arial" w:hAnsi="Arial" w:cs="Arial"/>
          <w:b/>
        </w:rPr>
        <w:t>permissão</w:t>
      </w:r>
      <w:r w:rsidR="0060224F" w:rsidRPr="005919C1">
        <w:rPr>
          <w:rFonts w:ascii="Arial" w:hAnsi="Arial" w:cs="Arial"/>
          <w:b/>
        </w:rPr>
        <w:t xml:space="preserve"> para caso de epidemias, calamidades ou grandes catástrofes, encaminhadas ou sob controle da municipalidade, em regime de emergência, procedendo-se a exumação no prazo mínimo previsto na legislação sanitária.</w:t>
      </w:r>
    </w:p>
    <w:p w14:paraId="20A95997" w14:textId="77777777" w:rsidR="0060224F" w:rsidRPr="005919C1" w:rsidRDefault="0060224F" w:rsidP="0060224F">
      <w:pPr>
        <w:pStyle w:val="PargrafodaLista"/>
        <w:tabs>
          <w:tab w:val="left" w:pos="882"/>
        </w:tabs>
        <w:spacing w:before="19"/>
        <w:ind w:left="532" w:right="1077"/>
        <w:rPr>
          <w:rFonts w:ascii="Arial" w:hAnsi="Arial" w:cs="Arial"/>
          <w:b/>
        </w:rPr>
      </w:pPr>
    </w:p>
    <w:p w14:paraId="79DD1AF7" w14:textId="77777777" w:rsidR="00E211FA" w:rsidRPr="005919C1" w:rsidRDefault="0060224F" w:rsidP="00295078">
      <w:pPr>
        <w:pStyle w:val="PargrafodaLista"/>
        <w:numPr>
          <w:ilvl w:val="1"/>
          <w:numId w:val="26"/>
        </w:numPr>
        <w:tabs>
          <w:tab w:val="left" w:pos="882"/>
        </w:tabs>
        <w:spacing w:before="19"/>
        <w:ind w:right="1077" w:firstLine="0"/>
        <w:rPr>
          <w:rFonts w:ascii="Arial" w:hAnsi="Arial" w:cs="Arial"/>
          <w:bCs/>
        </w:rPr>
      </w:pPr>
      <w:r w:rsidRPr="005919C1">
        <w:rPr>
          <w:rFonts w:ascii="Arial" w:hAnsi="Arial" w:cs="Arial"/>
          <w:bCs/>
        </w:rPr>
        <w:t xml:space="preserve">De acordo com o art. 43 da Lei nº 1.040/2008 a proposta </w:t>
      </w:r>
      <w:r w:rsidR="00E21067" w:rsidRPr="005919C1">
        <w:rPr>
          <w:rFonts w:ascii="Arial" w:hAnsi="Arial" w:cs="Arial"/>
          <w:bCs/>
        </w:rPr>
        <w:t xml:space="preserve">deverá </w:t>
      </w:r>
      <w:r w:rsidRPr="005919C1">
        <w:rPr>
          <w:rFonts w:ascii="Arial" w:hAnsi="Arial" w:cs="Arial"/>
          <w:bCs/>
        </w:rPr>
        <w:t xml:space="preserve">contemplar projeto para cemitério particular do tipo tradicional ou do tipo parque contendo </w:t>
      </w:r>
      <w:r w:rsidR="00E211FA" w:rsidRPr="005919C1">
        <w:rPr>
          <w:rFonts w:ascii="Arial" w:hAnsi="Arial" w:cs="Arial"/>
          <w:bCs/>
        </w:rPr>
        <w:t>no mínimo:</w:t>
      </w:r>
    </w:p>
    <w:p w14:paraId="30262198" w14:textId="77777777" w:rsidR="00E211FA" w:rsidRPr="005919C1" w:rsidRDefault="00E211FA" w:rsidP="00E211FA">
      <w:pPr>
        <w:pStyle w:val="PargrafodaLista"/>
        <w:rPr>
          <w:rFonts w:ascii="Arial" w:hAnsi="Arial" w:cs="Arial"/>
          <w:b/>
        </w:rPr>
      </w:pPr>
    </w:p>
    <w:p w14:paraId="0B7BE19B" w14:textId="77777777" w:rsidR="00E211FA" w:rsidRPr="005919C1" w:rsidRDefault="00E211FA" w:rsidP="00E211FA">
      <w:pPr>
        <w:ind w:left="567"/>
        <w:jc w:val="both"/>
        <w:rPr>
          <w:rFonts w:ascii="Arial" w:hAnsi="Arial" w:cs="Arial"/>
        </w:rPr>
      </w:pPr>
      <w:r w:rsidRPr="005919C1">
        <w:rPr>
          <w:rFonts w:ascii="Arial" w:hAnsi="Arial" w:cs="Arial"/>
        </w:rPr>
        <w:t>I - Apresentar superfície não inferior a 30.000 m² (trinta mil metros quadrados);</w:t>
      </w:r>
    </w:p>
    <w:p w14:paraId="40ED69FF" w14:textId="77777777" w:rsidR="00E211FA" w:rsidRPr="005919C1" w:rsidRDefault="00E211FA" w:rsidP="00E211FA">
      <w:pPr>
        <w:ind w:left="567" w:right="1138"/>
        <w:jc w:val="both"/>
        <w:rPr>
          <w:rFonts w:ascii="Arial" w:hAnsi="Arial" w:cs="Arial"/>
        </w:rPr>
      </w:pPr>
      <w:r w:rsidRPr="005919C1">
        <w:rPr>
          <w:rFonts w:ascii="Arial" w:hAnsi="Arial" w:cs="Arial"/>
        </w:rPr>
        <w:t>II - distar mais de 1.000 m (mil metros) de qualquer outro cemitério.</w:t>
      </w:r>
    </w:p>
    <w:p w14:paraId="24114CBE" w14:textId="502A2C8E" w:rsidR="00E211FA" w:rsidRPr="005919C1" w:rsidRDefault="00E211FA" w:rsidP="00E211FA">
      <w:pPr>
        <w:ind w:left="567" w:right="1138"/>
        <w:jc w:val="both"/>
        <w:rPr>
          <w:rFonts w:ascii="Arial" w:hAnsi="Arial" w:cs="Arial"/>
        </w:rPr>
      </w:pPr>
      <w:r w:rsidRPr="005919C1">
        <w:rPr>
          <w:rFonts w:ascii="Arial" w:hAnsi="Arial" w:cs="Arial"/>
        </w:rPr>
        <w:t>III - A distância referida no inciso II deverá ser medida em linha reta, considerando os pontos mais próximos das divisas.</w:t>
      </w:r>
    </w:p>
    <w:p w14:paraId="788D8C6C" w14:textId="16780AB7" w:rsidR="00E211FA" w:rsidRPr="005919C1" w:rsidRDefault="00E211FA" w:rsidP="00E211FA">
      <w:pPr>
        <w:ind w:left="567" w:right="1138"/>
        <w:jc w:val="both"/>
        <w:rPr>
          <w:rFonts w:ascii="Arial" w:hAnsi="Arial" w:cs="Arial"/>
        </w:rPr>
      </w:pPr>
      <w:r w:rsidRPr="005919C1">
        <w:rPr>
          <w:rFonts w:ascii="Arial" w:hAnsi="Arial" w:cs="Arial"/>
        </w:rPr>
        <w:t>IV - De acordo com a Administração a instrutura mínima deverá contemplar o quantitativo minimo de 17.000</w:t>
      </w:r>
      <w:r w:rsidR="00C142A0">
        <w:rPr>
          <w:rFonts w:ascii="Arial" w:hAnsi="Arial" w:cs="Arial"/>
        </w:rPr>
        <w:t xml:space="preserve"> </w:t>
      </w:r>
      <w:r w:rsidRPr="005919C1">
        <w:rPr>
          <w:rFonts w:ascii="Arial" w:hAnsi="Arial" w:cs="Arial"/>
        </w:rPr>
        <w:t>(</w:t>
      </w:r>
      <w:r w:rsidR="00C142A0">
        <w:rPr>
          <w:rFonts w:ascii="Arial" w:hAnsi="Arial" w:cs="Arial"/>
        </w:rPr>
        <w:t>d</w:t>
      </w:r>
      <w:r w:rsidRPr="005919C1">
        <w:rPr>
          <w:rFonts w:ascii="Arial" w:hAnsi="Arial" w:cs="Arial"/>
        </w:rPr>
        <w:t>ezeseste mil) sepulturas e deverá conter a seguinte infraestrutura básica:</w:t>
      </w:r>
    </w:p>
    <w:p w14:paraId="0F1A07FA" w14:textId="77777777" w:rsidR="00E211FA" w:rsidRPr="00905207" w:rsidRDefault="00E211FA" w:rsidP="00E211FA">
      <w:pPr>
        <w:ind w:left="567" w:right="1138"/>
        <w:jc w:val="both"/>
        <w:rPr>
          <w:rFonts w:ascii="Arial" w:hAnsi="Arial" w:cs="Arial"/>
        </w:rPr>
      </w:pPr>
    </w:p>
    <w:tbl>
      <w:tblPr>
        <w:tblStyle w:val="Tabelacomgrade"/>
        <w:tblW w:w="0" w:type="auto"/>
        <w:tblInd w:w="562" w:type="dxa"/>
        <w:tblLook w:val="0000" w:firstRow="0" w:lastRow="0" w:firstColumn="0" w:lastColumn="0" w:noHBand="0" w:noVBand="0"/>
      </w:tblPr>
      <w:tblGrid>
        <w:gridCol w:w="969"/>
        <w:gridCol w:w="7553"/>
      </w:tblGrid>
      <w:tr w:rsidR="00E211FA" w:rsidRPr="005919C1" w14:paraId="3D46C38C" w14:textId="77777777" w:rsidTr="00E211FA">
        <w:tc>
          <w:tcPr>
            <w:tcW w:w="969" w:type="dxa"/>
          </w:tcPr>
          <w:p w14:paraId="4C052B0E" w14:textId="2BD09C2E" w:rsidR="00E211FA" w:rsidRPr="005919C1" w:rsidRDefault="00E211FA" w:rsidP="00E211FA">
            <w:pPr>
              <w:spacing w:line="300" w:lineRule="auto"/>
              <w:jc w:val="center"/>
              <w:rPr>
                <w:rFonts w:ascii="Arial" w:hAnsi="Arial" w:cs="Arial"/>
                <w:b/>
                <w:bCs/>
                <w:lang w:val="pt-BR"/>
              </w:rPr>
            </w:pPr>
            <w:r w:rsidRPr="005919C1">
              <w:rPr>
                <w:rFonts w:ascii="Arial" w:hAnsi="Arial" w:cs="Arial"/>
                <w:b/>
                <w:bCs/>
                <w:lang w:val="pt-BR"/>
              </w:rPr>
              <w:t>ITEM</w:t>
            </w:r>
          </w:p>
        </w:tc>
        <w:tc>
          <w:tcPr>
            <w:tcW w:w="7553" w:type="dxa"/>
          </w:tcPr>
          <w:p w14:paraId="7D519179" w14:textId="77777777" w:rsidR="00E211FA" w:rsidRPr="005919C1" w:rsidRDefault="00E211FA" w:rsidP="00E211FA">
            <w:pPr>
              <w:spacing w:line="300" w:lineRule="auto"/>
              <w:jc w:val="center"/>
              <w:rPr>
                <w:rFonts w:ascii="Arial" w:hAnsi="Arial" w:cs="Arial"/>
                <w:b/>
                <w:bCs/>
                <w:lang w:val="pt-BR" w:eastAsia="zh-CN"/>
              </w:rPr>
            </w:pPr>
            <w:r w:rsidRPr="005919C1">
              <w:rPr>
                <w:rFonts w:ascii="Arial" w:hAnsi="Arial" w:cs="Arial"/>
                <w:b/>
                <w:bCs/>
                <w:lang w:val="pt-BR" w:eastAsia="zh-CN"/>
              </w:rPr>
              <w:t>DESCRIÇÃO</w:t>
            </w:r>
          </w:p>
        </w:tc>
      </w:tr>
      <w:tr w:rsidR="00E211FA" w:rsidRPr="005919C1" w14:paraId="05FDBFFA" w14:textId="77777777" w:rsidTr="00E211FA">
        <w:tc>
          <w:tcPr>
            <w:tcW w:w="969" w:type="dxa"/>
            <w:vAlign w:val="center"/>
          </w:tcPr>
          <w:p w14:paraId="5EC89D9C"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01</w:t>
            </w:r>
          </w:p>
        </w:tc>
        <w:tc>
          <w:tcPr>
            <w:tcW w:w="7553" w:type="dxa"/>
          </w:tcPr>
          <w:p w14:paraId="51535C03" w14:textId="02BBB446" w:rsidR="00E211FA" w:rsidRPr="005919C1" w:rsidRDefault="00E211FA" w:rsidP="00905207">
            <w:pPr>
              <w:spacing w:line="300" w:lineRule="auto"/>
              <w:jc w:val="both"/>
              <w:rPr>
                <w:rFonts w:ascii="Arial" w:hAnsi="Arial" w:cs="Arial"/>
                <w:lang w:val="pt-BR"/>
              </w:rPr>
            </w:pPr>
            <w:r w:rsidRPr="005919C1">
              <w:rPr>
                <w:rFonts w:ascii="Arial" w:hAnsi="Arial" w:cs="Arial"/>
                <w:lang w:val="pt-BR" w:eastAsia="zh-CN"/>
              </w:rPr>
              <w:t>Instalações administrativas constituídas por escritórios, almoxarifados, vestiários, sanitários de pessoal, depósito para materiais de construção e jardinagem, viveiro de plantas, dependências para zelador, oficina de carpinteiro, estacionamento para veículos de cargas</w:t>
            </w:r>
          </w:p>
        </w:tc>
      </w:tr>
      <w:tr w:rsidR="00E211FA" w:rsidRPr="005919C1" w14:paraId="76CB3B61" w14:textId="77777777" w:rsidTr="00E211FA">
        <w:tc>
          <w:tcPr>
            <w:tcW w:w="969" w:type="dxa"/>
            <w:vAlign w:val="center"/>
          </w:tcPr>
          <w:p w14:paraId="72BA87F9"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02</w:t>
            </w:r>
          </w:p>
        </w:tc>
        <w:tc>
          <w:tcPr>
            <w:tcW w:w="7553" w:type="dxa"/>
          </w:tcPr>
          <w:p w14:paraId="78FF5776" w14:textId="75FF8338" w:rsidR="00E211FA" w:rsidRPr="005919C1" w:rsidRDefault="00E211FA" w:rsidP="00905207">
            <w:pPr>
              <w:spacing w:line="300" w:lineRule="auto"/>
              <w:jc w:val="both"/>
              <w:rPr>
                <w:rFonts w:ascii="Arial" w:hAnsi="Arial" w:cs="Arial"/>
                <w:lang w:val="pt-BR"/>
              </w:rPr>
            </w:pPr>
            <w:r w:rsidRPr="005919C1">
              <w:rPr>
                <w:rFonts w:ascii="Arial" w:hAnsi="Arial" w:cs="Arial"/>
                <w:lang w:val="pt-BR" w:eastAsia="zh-CN"/>
              </w:rPr>
              <w:t>Capelas para velório, na proporção mínima de uma para cada cinco mil sepulturas ou fração, em se tratando de cemitérios dos tipos tradicional, vertical e parque, que disponham de câmara ardente, apartamento, sala de estar para familiares e sanitários para ambos o</w:t>
            </w:r>
            <w:r w:rsidR="00905207" w:rsidRPr="005919C1">
              <w:rPr>
                <w:rFonts w:ascii="Arial" w:hAnsi="Arial" w:cs="Arial"/>
                <w:lang w:val="pt-BR" w:eastAsia="zh-CN"/>
              </w:rPr>
              <w:t>s</w:t>
            </w:r>
            <w:r w:rsidRPr="005919C1">
              <w:rPr>
                <w:rFonts w:ascii="Arial" w:hAnsi="Arial" w:cs="Arial"/>
                <w:lang w:val="pt-BR" w:eastAsia="zh-CN"/>
              </w:rPr>
              <w:t xml:space="preserve"> sexos</w:t>
            </w:r>
          </w:p>
        </w:tc>
      </w:tr>
      <w:tr w:rsidR="00E211FA" w:rsidRPr="005919C1" w14:paraId="46B5A00C" w14:textId="77777777" w:rsidTr="00E211FA">
        <w:tc>
          <w:tcPr>
            <w:tcW w:w="969" w:type="dxa"/>
          </w:tcPr>
          <w:p w14:paraId="6DB1FFA2"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03</w:t>
            </w:r>
          </w:p>
        </w:tc>
        <w:tc>
          <w:tcPr>
            <w:tcW w:w="7553" w:type="dxa"/>
          </w:tcPr>
          <w:p w14:paraId="60A8CC61"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eastAsia="zh-CN"/>
              </w:rPr>
              <w:t xml:space="preserve"> Local para informações;</w:t>
            </w:r>
          </w:p>
        </w:tc>
      </w:tr>
      <w:tr w:rsidR="00E211FA" w:rsidRPr="005919C1" w14:paraId="5BA63035" w14:textId="77777777" w:rsidTr="00E211FA">
        <w:tc>
          <w:tcPr>
            <w:tcW w:w="969" w:type="dxa"/>
          </w:tcPr>
          <w:p w14:paraId="40C9BB09"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04</w:t>
            </w:r>
          </w:p>
        </w:tc>
        <w:tc>
          <w:tcPr>
            <w:tcW w:w="7553" w:type="dxa"/>
          </w:tcPr>
          <w:p w14:paraId="16191779"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eastAsia="zh-CN"/>
              </w:rPr>
              <w:t>Sanitários públicos para atender a ambos os sexos, separadamente</w:t>
            </w:r>
          </w:p>
        </w:tc>
      </w:tr>
      <w:tr w:rsidR="00E211FA" w:rsidRPr="005919C1" w14:paraId="0BDAF52A" w14:textId="77777777" w:rsidTr="00E211FA">
        <w:tc>
          <w:tcPr>
            <w:tcW w:w="969" w:type="dxa"/>
          </w:tcPr>
          <w:p w14:paraId="11944463"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05</w:t>
            </w:r>
          </w:p>
        </w:tc>
        <w:tc>
          <w:tcPr>
            <w:tcW w:w="7553" w:type="dxa"/>
          </w:tcPr>
          <w:p w14:paraId="0010495C"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eastAsia="zh-CN"/>
              </w:rPr>
              <w:t>Incinerador de lixo</w:t>
            </w:r>
          </w:p>
        </w:tc>
      </w:tr>
      <w:tr w:rsidR="00E211FA" w:rsidRPr="005919C1" w14:paraId="54E09308" w14:textId="77777777" w:rsidTr="00E211FA">
        <w:tc>
          <w:tcPr>
            <w:tcW w:w="969" w:type="dxa"/>
          </w:tcPr>
          <w:p w14:paraId="69FBFC36"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06</w:t>
            </w:r>
          </w:p>
        </w:tc>
        <w:tc>
          <w:tcPr>
            <w:tcW w:w="7553" w:type="dxa"/>
          </w:tcPr>
          <w:p w14:paraId="030794B5"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eastAsia="zh-CN"/>
              </w:rPr>
              <w:t>Depósito de ossos</w:t>
            </w:r>
          </w:p>
        </w:tc>
      </w:tr>
      <w:tr w:rsidR="00E211FA" w:rsidRPr="005919C1" w14:paraId="291834B2" w14:textId="77777777" w:rsidTr="00E211FA">
        <w:tc>
          <w:tcPr>
            <w:tcW w:w="969" w:type="dxa"/>
          </w:tcPr>
          <w:p w14:paraId="46758B5A"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07</w:t>
            </w:r>
          </w:p>
        </w:tc>
        <w:tc>
          <w:tcPr>
            <w:tcW w:w="7553" w:type="dxa"/>
          </w:tcPr>
          <w:p w14:paraId="266FC653"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eastAsia="zh-CN"/>
              </w:rPr>
              <w:t>Sala de primeiros socorros</w:t>
            </w:r>
          </w:p>
        </w:tc>
      </w:tr>
      <w:tr w:rsidR="00E211FA" w:rsidRPr="005919C1" w14:paraId="0CA0FAA5" w14:textId="77777777" w:rsidTr="00E211FA">
        <w:tc>
          <w:tcPr>
            <w:tcW w:w="969" w:type="dxa"/>
          </w:tcPr>
          <w:p w14:paraId="20AA62A3"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08</w:t>
            </w:r>
          </w:p>
        </w:tc>
        <w:tc>
          <w:tcPr>
            <w:tcW w:w="7553" w:type="dxa"/>
          </w:tcPr>
          <w:p w14:paraId="4396D61D"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eastAsia="zh-CN"/>
              </w:rPr>
              <w:t>Sistema de iluminação externa</w:t>
            </w:r>
          </w:p>
        </w:tc>
      </w:tr>
      <w:tr w:rsidR="00E211FA" w:rsidRPr="005919C1" w14:paraId="3413D941" w14:textId="77777777" w:rsidTr="00E211FA">
        <w:tc>
          <w:tcPr>
            <w:tcW w:w="969" w:type="dxa"/>
          </w:tcPr>
          <w:p w14:paraId="16BC32D5"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09</w:t>
            </w:r>
          </w:p>
        </w:tc>
        <w:tc>
          <w:tcPr>
            <w:tcW w:w="7553" w:type="dxa"/>
          </w:tcPr>
          <w:p w14:paraId="4CF6D345"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eastAsia="zh-CN"/>
              </w:rPr>
              <w:t>Controle informatizado de sepultamentos, cremações e exumações</w:t>
            </w:r>
          </w:p>
        </w:tc>
      </w:tr>
      <w:tr w:rsidR="00E211FA" w:rsidRPr="005919C1" w14:paraId="6AD356DB" w14:textId="77777777" w:rsidTr="00E211FA">
        <w:tc>
          <w:tcPr>
            <w:tcW w:w="969" w:type="dxa"/>
          </w:tcPr>
          <w:p w14:paraId="78826E9F"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10</w:t>
            </w:r>
          </w:p>
        </w:tc>
        <w:tc>
          <w:tcPr>
            <w:tcW w:w="7553" w:type="dxa"/>
          </w:tcPr>
          <w:p w14:paraId="3EDACC10"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eastAsia="zh-CN"/>
              </w:rPr>
              <w:t>Bar ou cantina que disponha de local para atendimento ao público, cozinha, depósito e sanitários para ambos os sexos</w:t>
            </w:r>
          </w:p>
        </w:tc>
      </w:tr>
      <w:tr w:rsidR="00E211FA" w:rsidRPr="005919C1" w14:paraId="177F30A1" w14:textId="77777777" w:rsidTr="00E211FA">
        <w:tc>
          <w:tcPr>
            <w:tcW w:w="969" w:type="dxa"/>
          </w:tcPr>
          <w:p w14:paraId="48B7EF9E"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11</w:t>
            </w:r>
          </w:p>
        </w:tc>
        <w:tc>
          <w:tcPr>
            <w:tcW w:w="7553" w:type="dxa"/>
          </w:tcPr>
          <w:p w14:paraId="53705524" w14:textId="77777777" w:rsidR="00E211FA" w:rsidRPr="005919C1" w:rsidRDefault="00E211FA" w:rsidP="00905207">
            <w:pPr>
              <w:spacing w:line="300" w:lineRule="auto"/>
              <w:jc w:val="both"/>
              <w:rPr>
                <w:rFonts w:ascii="Arial" w:hAnsi="Arial" w:cs="Arial"/>
                <w:lang w:val="pt-BR" w:eastAsia="zh-CN"/>
              </w:rPr>
            </w:pPr>
            <w:r w:rsidRPr="005919C1">
              <w:rPr>
                <w:rFonts w:ascii="Arial" w:hAnsi="Arial" w:cs="Arial"/>
                <w:lang w:val="pt-BR" w:eastAsia="zh-CN"/>
              </w:rPr>
              <w:t>Área coberta reservada ao comércio de flores, velas e outros artigos fúnebres</w:t>
            </w:r>
          </w:p>
        </w:tc>
      </w:tr>
      <w:tr w:rsidR="00E211FA" w:rsidRPr="005919C1" w14:paraId="4EC35068" w14:textId="77777777" w:rsidTr="00E211FA">
        <w:tc>
          <w:tcPr>
            <w:tcW w:w="969" w:type="dxa"/>
          </w:tcPr>
          <w:p w14:paraId="05794F35"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12</w:t>
            </w:r>
          </w:p>
        </w:tc>
        <w:tc>
          <w:tcPr>
            <w:tcW w:w="7553" w:type="dxa"/>
          </w:tcPr>
          <w:p w14:paraId="19E05902" w14:textId="0B0663AC" w:rsidR="00E211FA" w:rsidRPr="005919C1" w:rsidRDefault="00E211FA" w:rsidP="00905207">
            <w:pPr>
              <w:spacing w:line="300" w:lineRule="auto"/>
              <w:jc w:val="both"/>
              <w:rPr>
                <w:rFonts w:ascii="Arial" w:hAnsi="Arial" w:cs="Arial"/>
                <w:lang w:val="pt-BR"/>
              </w:rPr>
            </w:pPr>
            <w:r w:rsidRPr="005919C1">
              <w:rPr>
                <w:rFonts w:ascii="Arial" w:hAnsi="Arial" w:cs="Arial"/>
                <w:lang w:val="pt-BR"/>
              </w:rPr>
              <w:t>Rede de iluminação e programação visua</w:t>
            </w:r>
            <w:r w:rsidR="00C142A0">
              <w:rPr>
                <w:rFonts w:ascii="Arial" w:hAnsi="Arial" w:cs="Arial"/>
                <w:lang w:val="pt-BR"/>
              </w:rPr>
              <w:t>l</w:t>
            </w:r>
          </w:p>
        </w:tc>
      </w:tr>
      <w:tr w:rsidR="00E211FA" w:rsidRPr="005919C1" w14:paraId="515678A3" w14:textId="77777777" w:rsidTr="00E211FA">
        <w:tc>
          <w:tcPr>
            <w:tcW w:w="969" w:type="dxa"/>
          </w:tcPr>
          <w:p w14:paraId="35F085D7"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13</w:t>
            </w:r>
          </w:p>
        </w:tc>
        <w:tc>
          <w:tcPr>
            <w:tcW w:w="7553" w:type="dxa"/>
          </w:tcPr>
          <w:p w14:paraId="674B5DB3"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rPr>
              <w:t>Arborização adequada.</w:t>
            </w:r>
          </w:p>
        </w:tc>
      </w:tr>
      <w:tr w:rsidR="00E211FA" w:rsidRPr="005919C1" w14:paraId="00F49098" w14:textId="77777777" w:rsidTr="00E211FA">
        <w:tc>
          <w:tcPr>
            <w:tcW w:w="969" w:type="dxa"/>
          </w:tcPr>
          <w:p w14:paraId="7D5EF288" w14:textId="77777777" w:rsidR="00E211FA" w:rsidRPr="005919C1" w:rsidRDefault="00E211FA" w:rsidP="00283D45">
            <w:pPr>
              <w:spacing w:line="300" w:lineRule="auto"/>
              <w:rPr>
                <w:rFonts w:ascii="Arial" w:hAnsi="Arial" w:cs="Arial"/>
                <w:lang w:val="pt-BR"/>
              </w:rPr>
            </w:pPr>
          </w:p>
        </w:tc>
        <w:tc>
          <w:tcPr>
            <w:tcW w:w="7553" w:type="dxa"/>
          </w:tcPr>
          <w:p w14:paraId="3E8B4C22" w14:textId="77777777" w:rsidR="00E211FA" w:rsidRPr="005919C1" w:rsidRDefault="00E211FA" w:rsidP="00905207">
            <w:pPr>
              <w:spacing w:line="300" w:lineRule="auto"/>
              <w:jc w:val="center"/>
              <w:rPr>
                <w:rFonts w:ascii="Arial" w:hAnsi="Arial" w:cs="Arial"/>
                <w:b/>
                <w:bCs/>
                <w:lang w:val="pt-BR"/>
              </w:rPr>
            </w:pPr>
            <w:r w:rsidRPr="005919C1">
              <w:rPr>
                <w:rFonts w:ascii="Arial" w:hAnsi="Arial" w:cs="Arial"/>
                <w:b/>
                <w:bCs/>
                <w:lang w:val="pt-BR"/>
              </w:rPr>
              <w:t>Infraestrutura Externa</w:t>
            </w:r>
          </w:p>
        </w:tc>
      </w:tr>
      <w:tr w:rsidR="00E211FA" w:rsidRPr="005919C1" w14:paraId="51F75C82" w14:textId="77777777" w:rsidTr="00E211FA">
        <w:tc>
          <w:tcPr>
            <w:tcW w:w="969" w:type="dxa"/>
            <w:vAlign w:val="center"/>
          </w:tcPr>
          <w:p w14:paraId="415BBB56"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14</w:t>
            </w:r>
          </w:p>
        </w:tc>
        <w:tc>
          <w:tcPr>
            <w:tcW w:w="7553" w:type="dxa"/>
          </w:tcPr>
          <w:p w14:paraId="772E9AD9"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rPr>
              <w:t>Estacionamento: com piso permeável envolvendo concreto e grama, com demarcação de vagas</w:t>
            </w:r>
          </w:p>
        </w:tc>
      </w:tr>
      <w:tr w:rsidR="00E211FA" w:rsidRPr="005919C1" w14:paraId="2C2C18E4" w14:textId="77777777" w:rsidTr="00E211FA">
        <w:tc>
          <w:tcPr>
            <w:tcW w:w="969" w:type="dxa"/>
            <w:vAlign w:val="center"/>
          </w:tcPr>
          <w:p w14:paraId="19A4D3CD"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15</w:t>
            </w:r>
          </w:p>
        </w:tc>
        <w:tc>
          <w:tcPr>
            <w:tcW w:w="7553" w:type="dxa"/>
          </w:tcPr>
          <w:p w14:paraId="635E1A84"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rPr>
              <w:t>Rede de energia elétrica</w:t>
            </w:r>
          </w:p>
        </w:tc>
      </w:tr>
      <w:tr w:rsidR="00E211FA" w:rsidRPr="005919C1" w14:paraId="5716845A" w14:textId="77777777" w:rsidTr="00E211FA">
        <w:tc>
          <w:tcPr>
            <w:tcW w:w="969" w:type="dxa"/>
            <w:vAlign w:val="center"/>
          </w:tcPr>
          <w:p w14:paraId="32C39BA0"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16</w:t>
            </w:r>
          </w:p>
        </w:tc>
        <w:tc>
          <w:tcPr>
            <w:tcW w:w="7553" w:type="dxa"/>
          </w:tcPr>
          <w:p w14:paraId="153616D4"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rPr>
              <w:t>Delimitações e vedações por muros</w:t>
            </w:r>
          </w:p>
        </w:tc>
      </w:tr>
      <w:tr w:rsidR="00E211FA" w:rsidRPr="005919C1" w14:paraId="0A2FF194" w14:textId="77777777" w:rsidTr="00E211FA">
        <w:tc>
          <w:tcPr>
            <w:tcW w:w="969" w:type="dxa"/>
            <w:vAlign w:val="center"/>
          </w:tcPr>
          <w:p w14:paraId="15E05986"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17</w:t>
            </w:r>
          </w:p>
        </w:tc>
        <w:tc>
          <w:tcPr>
            <w:tcW w:w="7553" w:type="dxa"/>
          </w:tcPr>
          <w:p w14:paraId="5AD72193"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rPr>
              <w:t>Rede de água / outorga de uso do poço</w:t>
            </w:r>
          </w:p>
        </w:tc>
      </w:tr>
      <w:tr w:rsidR="00E211FA" w:rsidRPr="005919C1" w14:paraId="56BFD733" w14:textId="77777777" w:rsidTr="00E211FA">
        <w:tc>
          <w:tcPr>
            <w:tcW w:w="969" w:type="dxa"/>
            <w:vAlign w:val="center"/>
          </w:tcPr>
          <w:p w14:paraId="6C5360D4"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18</w:t>
            </w:r>
          </w:p>
        </w:tc>
        <w:tc>
          <w:tcPr>
            <w:tcW w:w="7553" w:type="dxa"/>
          </w:tcPr>
          <w:p w14:paraId="55B68958"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rPr>
              <w:t>Serviço de inumação de cadáveres</w:t>
            </w:r>
          </w:p>
        </w:tc>
      </w:tr>
      <w:tr w:rsidR="00E211FA" w:rsidRPr="005919C1" w14:paraId="7B7E145A" w14:textId="77777777" w:rsidTr="00E211FA">
        <w:tc>
          <w:tcPr>
            <w:tcW w:w="969" w:type="dxa"/>
            <w:vAlign w:val="center"/>
          </w:tcPr>
          <w:p w14:paraId="18AF9E64" w14:textId="77777777" w:rsidR="00E211FA" w:rsidRPr="005919C1" w:rsidRDefault="00E211FA" w:rsidP="00283D45">
            <w:pPr>
              <w:spacing w:line="300" w:lineRule="auto"/>
              <w:jc w:val="center"/>
              <w:rPr>
                <w:rFonts w:ascii="Arial" w:hAnsi="Arial" w:cs="Arial"/>
                <w:lang w:val="pt-BR"/>
              </w:rPr>
            </w:pPr>
            <w:r w:rsidRPr="005919C1">
              <w:rPr>
                <w:rFonts w:ascii="Arial" w:hAnsi="Arial" w:cs="Arial"/>
                <w:lang w:val="pt-BR"/>
              </w:rPr>
              <w:t>19</w:t>
            </w:r>
          </w:p>
        </w:tc>
        <w:tc>
          <w:tcPr>
            <w:tcW w:w="7553" w:type="dxa"/>
          </w:tcPr>
          <w:p w14:paraId="245C1428" w14:textId="77777777" w:rsidR="00E211FA" w:rsidRPr="005919C1" w:rsidRDefault="00E211FA" w:rsidP="00905207">
            <w:pPr>
              <w:spacing w:line="300" w:lineRule="auto"/>
              <w:jc w:val="both"/>
              <w:rPr>
                <w:rFonts w:ascii="Arial" w:hAnsi="Arial" w:cs="Arial"/>
                <w:lang w:val="pt-BR"/>
              </w:rPr>
            </w:pPr>
            <w:r w:rsidRPr="005919C1">
              <w:rPr>
                <w:rFonts w:ascii="Arial" w:hAnsi="Arial" w:cs="Arial"/>
                <w:lang w:val="pt-BR"/>
              </w:rPr>
              <w:t>Serviço de exumação de cadáveres</w:t>
            </w:r>
          </w:p>
        </w:tc>
      </w:tr>
    </w:tbl>
    <w:p w14:paraId="39EE78DE" w14:textId="77777777" w:rsidR="00E211FA" w:rsidRPr="000A3606" w:rsidRDefault="00E211FA" w:rsidP="00E211FA">
      <w:pPr>
        <w:ind w:left="567" w:right="1138"/>
        <w:jc w:val="both"/>
        <w:rPr>
          <w:rFonts w:ascii="Arial" w:hAnsi="Arial" w:cs="Arial"/>
        </w:rPr>
      </w:pPr>
    </w:p>
    <w:p w14:paraId="50F34902" w14:textId="4EED263B" w:rsidR="00E211FA" w:rsidRPr="005919C1" w:rsidRDefault="00E211FA" w:rsidP="00295078">
      <w:pPr>
        <w:pStyle w:val="PargrafodaLista"/>
        <w:numPr>
          <w:ilvl w:val="1"/>
          <w:numId w:val="26"/>
        </w:numPr>
        <w:tabs>
          <w:tab w:val="left" w:pos="872"/>
        </w:tabs>
        <w:ind w:right="1076" w:firstLine="0"/>
        <w:rPr>
          <w:rFonts w:ascii="Arial" w:hAnsi="Arial" w:cs="Arial"/>
          <w:b/>
        </w:rPr>
      </w:pPr>
      <w:r w:rsidRPr="005919C1">
        <w:rPr>
          <w:rFonts w:ascii="Arial" w:hAnsi="Arial" w:cs="Arial"/>
          <w:b/>
        </w:rPr>
        <w:t xml:space="preserve">Será vencedor aquele que oferecer maior número </w:t>
      </w:r>
      <w:r w:rsidR="00905207" w:rsidRPr="005919C1">
        <w:rPr>
          <w:rFonts w:ascii="Arial" w:hAnsi="Arial" w:cs="Arial"/>
          <w:b/>
        </w:rPr>
        <w:t xml:space="preserve">total </w:t>
      </w:r>
      <w:r w:rsidRPr="005919C1">
        <w:rPr>
          <w:rFonts w:ascii="Arial" w:hAnsi="Arial" w:cs="Arial"/>
          <w:b/>
        </w:rPr>
        <w:t>de sepulturas</w:t>
      </w:r>
      <w:r w:rsidR="00905207" w:rsidRPr="005919C1">
        <w:rPr>
          <w:rFonts w:ascii="Arial" w:hAnsi="Arial" w:cs="Arial"/>
          <w:b/>
        </w:rPr>
        <w:t>, conforme demonstrado no subtópico 3.4.</w:t>
      </w:r>
    </w:p>
    <w:p w14:paraId="42D398FD" w14:textId="14A93823" w:rsidR="00C17B50" w:rsidRPr="005919C1" w:rsidRDefault="00E21067" w:rsidP="00295078">
      <w:pPr>
        <w:pStyle w:val="PargrafodaLista"/>
        <w:numPr>
          <w:ilvl w:val="1"/>
          <w:numId w:val="26"/>
        </w:numPr>
        <w:tabs>
          <w:tab w:val="left" w:pos="872"/>
        </w:tabs>
        <w:ind w:right="1076" w:firstLine="0"/>
        <w:rPr>
          <w:rFonts w:ascii="Arial" w:hAnsi="Arial" w:cs="Arial"/>
          <w:b/>
        </w:rPr>
      </w:pPr>
      <w:r w:rsidRPr="005919C1">
        <w:rPr>
          <w:rFonts w:ascii="Arial" w:hAnsi="Arial" w:cs="Arial"/>
          <w:b/>
        </w:rPr>
        <w:t xml:space="preserve">O valor tarifário para os serviços, conforme modelo (ANEXO III), deverá estar anexo a proposta, com valores praticados em mercado regional atual e deverá conter os demais serviços que serão prestados pela </w:t>
      </w:r>
      <w:r w:rsidR="002B36DF">
        <w:rPr>
          <w:rFonts w:ascii="Arial" w:hAnsi="Arial" w:cs="Arial"/>
          <w:b/>
        </w:rPr>
        <w:t>Permissionária</w:t>
      </w:r>
      <w:r w:rsidRPr="005919C1">
        <w:rPr>
          <w:rFonts w:ascii="Arial" w:hAnsi="Arial" w:cs="Arial"/>
          <w:b/>
        </w:rPr>
        <w:t>, os quais constarão d</w:t>
      </w:r>
      <w:r w:rsidR="00E211FA" w:rsidRPr="005919C1">
        <w:rPr>
          <w:rFonts w:ascii="Arial" w:hAnsi="Arial" w:cs="Arial"/>
          <w:b/>
        </w:rPr>
        <w:t>a</w:t>
      </w:r>
      <w:r w:rsidRPr="005919C1">
        <w:rPr>
          <w:rFonts w:ascii="Arial" w:hAnsi="Arial" w:cs="Arial"/>
          <w:b/>
        </w:rPr>
        <w:t xml:space="preserve"> </w:t>
      </w:r>
      <w:r w:rsidR="00E211FA" w:rsidRPr="005919C1">
        <w:rPr>
          <w:rFonts w:ascii="Arial" w:hAnsi="Arial" w:cs="Arial"/>
          <w:b/>
        </w:rPr>
        <w:t>permissão</w:t>
      </w:r>
      <w:r w:rsidRPr="005919C1">
        <w:rPr>
          <w:rFonts w:ascii="Arial" w:hAnsi="Arial" w:cs="Arial"/>
          <w:b/>
        </w:rPr>
        <w:t xml:space="preserve"> e</w:t>
      </w:r>
      <w:r w:rsidRPr="005919C1">
        <w:rPr>
          <w:rFonts w:ascii="Arial" w:hAnsi="Arial" w:cs="Arial"/>
          <w:b/>
          <w:spacing w:val="40"/>
        </w:rPr>
        <w:t xml:space="preserve"> </w:t>
      </w:r>
      <w:r w:rsidRPr="005919C1">
        <w:rPr>
          <w:rFonts w:ascii="Arial" w:hAnsi="Arial" w:cs="Arial"/>
          <w:b/>
        </w:rPr>
        <w:t>serão reajustados anualmente na forma da lei</w:t>
      </w:r>
      <w:r w:rsidR="00923343" w:rsidRPr="005919C1">
        <w:rPr>
          <w:rFonts w:ascii="Arial" w:hAnsi="Arial" w:cs="Arial"/>
          <w:b/>
        </w:rPr>
        <w:t xml:space="preserve"> (IPCA-IBGE)</w:t>
      </w:r>
      <w:r w:rsidRPr="005919C1">
        <w:rPr>
          <w:rFonts w:ascii="Arial" w:hAnsi="Arial" w:cs="Arial"/>
          <w:b/>
        </w:rPr>
        <w:t>. Serviços que não constarem da proposta não serão permitidos durante o período de execução d</w:t>
      </w:r>
      <w:r w:rsidR="00E211FA" w:rsidRPr="005919C1">
        <w:rPr>
          <w:rFonts w:ascii="Arial" w:hAnsi="Arial" w:cs="Arial"/>
          <w:b/>
        </w:rPr>
        <w:t>a</w:t>
      </w:r>
      <w:r w:rsidRPr="005919C1">
        <w:rPr>
          <w:rFonts w:ascii="Arial" w:hAnsi="Arial" w:cs="Arial"/>
          <w:b/>
        </w:rPr>
        <w:t xml:space="preserve"> </w:t>
      </w:r>
      <w:r w:rsidR="00E211FA" w:rsidRPr="005919C1">
        <w:rPr>
          <w:rFonts w:ascii="Arial" w:hAnsi="Arial" w:cs="Arial"/>
          <w:b/>
        </w:rPr>
        <w:t>permissão</w:t>
      </w:r>
      <w:r w:rsidRPr="005919C1">
        <w:rPr>
          <w:rFonts w:ascii="Arial" w:hAnsi="Arial" w:cs="Arial"/>
          <w:b/>
        </w:rPr>
        <w:t>.</w:t>
      </w:r>
    </w:p>
    <w:p w14:paraId="4AA10351" w14:textId="410DE9B1" w:rsidR="00C17B50" w:rsidRPr="005919C1" w:rsidRDefault="00E21067" w:rsidP="00295078">
      <w:pPr>
        <w:pStyle w:val="PargrafodaLista"/>
        <w:numPr>
          <w:ilvl w:val="1"/>
          <w:numId w:val="26"/>
        </w:numPr>
        <w:tabs>
          <w:tab w:val="left" w:pos="908"/>
        </w:tabs>
        <w:ind w:right="1076" w:firstLine="0"/>
        <w:rPr>
          <w:rFonts w:ascii="Arial" w:hAnsi="Arial" w:cs="Arial"/>
          <w:b/>
        </w:rPr>
      </w:pPr>
      <w:r w:rsidRPr="005919C1">
        <w:rPr>
          <w:rFonts w:ascii="Arial" w:hAnsi="Arial" w:cs="Arial"/>
          <w:b/>
          <w:u w:val="single"/>
        </w:rPr>
        <w:t>O valor tarifário não será objeto de disputa</w:t>
      </w:r>
      <w:r w:rsidRPr="005919C1">
        <w:rPr>
          <w:rFonts w:ascii="Arial" w:hAnsi="Arial" w:cs="Arial"/>
          <w:b/>
        </w:rPr>
        <w:t xml:space="preserve">, porém é necessário estar anexado a </w:t>
      </w:r>
      <w:r w:rsidRPr="005919C1">
        <w:rPr>
          <w:rFonts w:ascii="Arial" w:hAnsi="Arial" w:cs="Arial"/>
          <w:b/>
          <w:spacing w:val="-2"/>
        </w:rPr>
        <w:t>proposta</w:t>
      </w:r>
      <w:r w:rsidR="00905207" w:rsidRPr="005919C1">
        <w:rPr>
          <w:rFonts w:ascii="Arial" w:hAnsi="Arial" w:cs="Arial"/>
          <w:b/>
          <w:spacing w:val="-2"/>
        </w:rPr>
        <w:t xml:space="preserve"> e será objeto de análise pelos departamentos técnicos da Administração</w:t>
      </w:r>
      <w:r w:rsidRPr="005919C1">
        <w:rPr>
          <w:rFonts w:ascii="Arial" w:hAnsi="Arial" w:cs="Arial"/>
          <w:b/>
          <w:spacing w:val="-2"/>
        </w:rPr>
        <w:t>.</w:t>
      </w:r>
    </w:p>
    <w:p w14:paraId="1E09195D" w14:textId="77777777" w:rsidR="00C17B50" w:rsidRPr="005919C1" w:rsidRDefault="00E21067" w:rsidP="00295078">
      <w:pPr>
        <w:pStyle w:val="PargrafodaLista"/>
        <w:numPr>
          <w:ilvl w:val="1"/>
          <w:numId w:val="26"/>
        </w:numPr>
        <w:tabs>
          <w:tab w:val="left" w:pos="866"/>
        </w:tabs>
        <w:ind w:right="1076" w:firstLine="0"/>
        <w:rPr>
          <w:rFonts w:ascii="Arial" w:hAnsi="Arial" w:cs="Arial"/>
        </w:rPr>
      </w:pPr>
      <w:r w:rsidRPr="005919C1">
        <w:rPr>
          <w:rFonts w:ascii="Arial" w:hAnsi="Arial" w:cs="Arial"/>
        </w:rPr>
        <w:t>Nos valores propostos e na disponibilização das sepulturas estarão inclusos todos os custos operacionais, encargos previdenciários, trabalhistas, tributários, comerciais e quaisquer outros que</w:t>
      </w:r>
      <w:r w:rsidRPr="005919C1">
        <w:rPr>
          <w:rFonts w:ascii="Arial" w:hAnsi="Arial" w:cs="Arial"/>
          <w:spacing w:val="40"/>
        </w:rPr>
        <w:t xml:space="preserve"> </w:t>
      </w:r>
      <w:r w:rsidRPr="005919C1">
        <w:rPr>
          <w:rFonts w:ascii="Arial" w:hAnsi="Arial" w:cs="Arial"/>
        </w:rPr>
        <w:t>incidam</w:t>
      </w:r>
      <w:r w:rsidRPr="005919C1">
        <w:rPr>
          <w:rFonts w:ascii="Arial" w:hAnsi="Arial" w:cs="Arial"/>
          <w:spacing w:val="-1"/>
        </w:rPr>
        <w:t xml:space="preserve"> </w:t>
      </w:r>
      <w:r w:rsidRPr="005919C1">
        <w:rPr>
          <w:rFonts w:ascii="Arial" w:hAnsi="Arial" w:cs="Arial"/>
        </w:rPr>
        <w:t>direta</w:t>
      </w:r>
      <w:r w:rsidRPr="005919C1">
        <w:rPr>
          <w:rFonts w:ascii="Arial" w:hAnsi="Arial" w:cs="Arial"/>
          <w:spacing w:val="-2"/>
        </w:rPr>
        <w:t xml:space="preserve"> </w:t>
      </w:r>
      <w:r w:rsidRPr="005919C1">
        <w:rPr>
          <w:rFonts w:ascii="Arial" w:hAnsi="Arial" w:cs="Arial"/>
        </w:rPr>
        <w:t>ou</w:t>
      </w:r>
      <w:r w:rsidRPr="005919C1">
        <w:rPr>
          <w:rFonts w:ascii="Arial" w:hAnsi="Arial" w:cs="Arial"/>
          <w:spacing w:val="-4"/>
        </w:rPr>
        <w:t xml:space="preserve"> </w:t>
      </w:r>
      <w:r w:rsidRPr="005919C1">
        <w:rPr>
          <w:rFonts w:ascii="Arial" w:hAnsi="Arial" w:cs="Arial"/>
        </w:rPr>
        <w:t>indiretamente</w:t>
      </w:r>
      <w:r w:rsidRPr="005919C1">
        <w:rPr>
          <w:rFonts w:ascii="Arial" w:hAnsi="Arial" w:cs="Arial"/>
          <w:spacing w:val="-4"/>
        </w:rPr>
        <w:t xml:space="preserve"> </w:t>
      </w:r>
      <w:r w:rsidRPr="005919C1">
        <w:rPr>
          <w:rFonts w:ascii="Arial" w:hAnsi="Arial" w:cs="Arial"/>
        </w:rPr>
        <w:t>no</w:t>
      </w:r>
      <w:r w:rsidRPr="005919C1">
        <w:rPr>
          <w:rFonts w:ascii="Arial" w:hAnsi="Arial" w:cs="Arial"/>
          <w:spacing w:val="-4"/>
        </w:rPr>
        <w:t xml:space="preserve"> </w:t>
      </w:r>
      <w:r w:rsidRPr="005919C1">
        <w:rPr>
          <w:rFonts w:ascii="Arial" w:hAnsi="Arial" w:cs="Arial"/>
        </w:rPr>
        <w:t>fornecimento</w:t>
      </w:r>
      <w:r w:rsidRPr="005919C1">
        <w:rPr>
          <w:rFonts w:ascii="Arial" w:hAnsi="Arial" w:cs="Arial"/>
          <w:spacing w:val="-2"/>
        </w:rPr>
        <w:t xml:space="preserve"> </w:t>
      </w:r>
      <w:r w:rsidRPr="005919C1">
        <w:rPr>
          <w:rFonts w:ascii="Arial" w:hAnsi="Arial" w:cs="Arial"/>
        </w:rPr>
        <w:t>dos</w:t>
      </w:r>
      <w:r w:rsidRPr="005919C1">
        <w:rPr>
          <w:rFonts w:ascii="Arial" w:hAnsi="Arial" w:cs="Arial"/>
          <w:spacing w:val="-4"/>
        </w:rPr>
        <w:t xml:space="preserve"> </w:t>
      </w:r>
      <w:r w:rsidRPr="005919C1">
        <w:rPr>
          <w:rFonts w:ascii="Arial" w:hAnsi="Arial" w:cs="Arial"/>
        </w:rPr>
        <w:t>bens.</w:t>
      </w:r>
      <w:r w:rsidRPr="005919C1">
        <w:rPr>
          <w:rFonts w:ascii="Arial" w:hAnsi="Arial" w:cs="Arial"/>
          <w:spacing w:val="-2"/>
        </w:rPr>
        <w:t xml:space="preserve"> </w:t>
      </w:r>
      <w:r w:rsidRPr="005919C1">
        <w:rPr>
          <w:rFonts w:ascii="Arial" w:hAnsi="Arial" w:cs="Arial"/>
        </w:rPr>
        <w:t>Os</w:t>
      </w:r>
      <w:r w:rsidRPr="005919C1">
        <w:rPr>
          <w:rFonts w:ascii="Arial" w:hAnsi="Arial" w:cs="Arial"/>
          <w:spacing w:val="-2"/>
        </w:rPr>
        <w:t xml:space="preserve"> </w:t>
      </w:r>
      <w:r w:rsidRPr="005919C1">
        <w:rPr>
          <w:rFonts w:ascii="Arial" w:hAnsi="Arial" w:cs="Arial"/>
        </w:rPr>
        <w:t>quantitativos</w:t>
      </w:r>
      <w:r w:rsidRPr="005919C1">
        <w:rPr>
          <w:rFonts w:ascii="Arial" w:hAnsi="Arial" w:cs="Arial"/>
          <w:spacing w:val="-2"/>
        </w:rPr>
        <w:t xml:space="preserve"> </w:t>
      </w:r>
      <w:r w:rsidRPr="005919C1">
        <w:rPr>
          <w:rFonts w:ascii="Arial" w:hAnsi="Arial" w:cs="Arial"/>
        </w:rPr>
        <w:t>ofertados,</w:t>
      </w:r>
      <w:r w:rsidRPr="005919C1">
        <w:rPr>
          <w:rFonts w:ascii="Arial" w:hAnsi="Arial" w:cs="Arial"/>
          <w:spacing w:val="-2"/>
        </w:rPr>
        <w:t xml:space="preserve"> </w:t>
      </w:r>
      <w:r w:rsidRPr="005919C1">
        <w:rPr>
          <w:rFonts w:ascii="Arial" w:hAnsi="Arial" w:cs="Arial"/>
        </w:rPr>
        <w:t>tanto na proposta inicial, quanto na etapa de lances, serão de exclusiva responsabilidade do licitante, não lhe assistindo o direito de pleitear qualquer alteração, sob alegação de erro, omissão ou qualquer outro pretexto.</w:t>
      </w:r>
    </w:p>
    <w:p w14:paraId="5E1EBD94" w14:textId="610984D6" w:rsidR="00C17B50" w:rsidRPr="005919C1" w:rsidRDefault="00E21067" w:rsidP="00295078">
      <w:pPr>
        <w:pStyle w:val="PargrafodaLista"/>
        <w:numPr>
          <w:ilvl w:val="2"/>
          <w:numId w:val="26"/>
        </w:numPr>
        <w:tabs>
          <w:tab w:val="left" w:pos="1029"/>
        </w:tabs>
        <w:ind w:right="1077" w:firstLine="0"/>
        <w:rPr>
          <w:rFonts w:ascii="Arial" w:hAnsi="Arial" w:cs="Arial"/>
        </w:rPr>
      </w:pPr>
      <w:r w:rsidRPr="005919C1">
        <w:rPr>
          <w:rFonts w:ascii="Arial" w:hAnsi="Arial" w:cs="Arial"/>
        </w:rPr>
        <w:t>As</w:t>
      </w:r>
      <w:r w:rsidRPr="005919C1">
        <w:rPr>
          <w:rFonts w:ascii="Arial" w:hAnsi="Arial" w:cs="Arial"/>
          <w:spacing w:val="-1"/>
        </w:rPr>
        <w:t xml:space="preserve"> </w:t>
      </w:r>
      <w:r w:rsidRPr="005919C1">
        <w:rPr>
          <w:rFonts w:ascii="Arial" w:hAnsi="Arial" w:cs="Arial"/>
        </w:rPr>
        <w:t>sepulturas</w:t>
      </w:r>
      <w:r w:rsidRPr="005919C1">
        <w:rPr>
          <w:rFonts w:ascii="Arial" w:hAnsi="Arial" w:cs="Arial"/>
          <w:spacing w:val="-1"/>
        </w:rPr>
        <w:t xml:space="preserve"> </w:t>
      </w:r>
      <w:r w:rsidRPr="005919C1">
        <w:rPr>
          <w:rFonts w:ascii="Arial" w:hAnsi="Arial" w:cs="Arial"/>
        </w:rPr>
        <w:t>oferecidas</w:t>
      </w:r>
      <w:r w:rsidRPr="005919C1">
        <w:rPr>
          <w:rFonts w:ascii="Arial" w:hAnsi="Arial" w:cs="Arial"/>
          <w:spacing w:val="-1"/>
        </w:rPr>
        <w:t xml:space="preserve"> </w:t>
      </w:r>
      <w:r w:rsidRPr="005919C1">
        <w:rPr>
          <w:rFonts w:ascii="Arial" w:hAnsi="Arial" w:cs="Arial"/>
        </w:rPr>
        <w:t>na proposta</w:t>
      </w:r>
      <w:r w:rsidRPr="005919C1">
        <w:rPr>
          <w:rFonts w:ascii="Arial" w:hAnsi="Arial" w:cs="Arial"/>
          <w:spacing w:val="-1"/>
        </w:rPr>
        <w:t xml:space="preserve"> </w:t>
      </w:r>
      <w:r w:rsidRPr="005919C1">
        <w:rPr>
          <w:rFonts w:ascii="Arial" w:hAnsi="Arial" w:cs="Arial"/>
        </w:rPr>
        <w:t>para</w:t>
      </w:r>
      <w:r w:rsidRPr="005919C1">
        <w:rPr>
          <w:rFonts w:ascii="Arial" w:hAnsi="Arial" w:cs="Arial"/>
          <w:spacing w:val="-1"/>
        </w:rPr>
        <w:t xml:space="preserve"> </w:t>
      </w:r>
      <w:r w:rsidRPr="005919C1">
        <w:rPr>
          <w:rFonts w:ascii="Arial" w:hAnsi="Arial" w:cs="Arial"/>
        </w:rPr>
        <w:t>que o</w:t>
      </w:r>
      <w:r w:rsidRPr="005919C1">
        <w:rPr>
          <w:rFonts w:ascii="Arial" w:hAnsi="Arial" w:cs="Arial"/>
          <w:spacing w:val="-1"/>
        </w:rPr>
        <w:t xml:space="preserve"> </w:t>
      </w:r>
      <w:r w:rsidRPr="005919C1">
        <w:rPr>
          <w:rFonts w:ascii="Arial" w:hAnsi="Arial" w:cs="Arial"/>
        </w:rPr>
        <w:t>município utilize</w:t>
      </w:r>
      <w:r w:rsidRPr="005919C1">
        <w:rPr>
          <w:rFonts w:ascii="Arial" w:hAnsi="Arial" w:cs="Arial"/>
          <w:spacing w:val="-1"/>
        </w:rPr>
        <w:t xml:space="preserve"> </w:t>
      </w:r>
      <w:r w:rsidRPr="005919C1">
        <w:rPr>
          <w:rFonts w:ascii="Arial" w:hAnsi="Arial" w:cs="Arial"/>
        </w:rPr>
        <w:t>para</w:t>
      </w:r>
      <w:r w:rsidRPr="005919C1">
        <w:rPr>
          <w:rFonts w:ascii="Arial" w:hAnsi="Arial" w:cs="Arial"/>
          <w:spacing w:val="-1"/>
        </w:rPr>
        <w:t xml:space="preserve"> </w:t>
      </w:r>
      <w:r w:rsidRPr="005919C1">
        <w:rPr>
          <w:rFonts w:ascii="Arial" w:hAnsi="Arial" w:cs="Arial"/>
        </w:rPr>
        <w:t>sepultamento</w:t>
      </w:r>
      <w:r w:rsidRPr="005919C1">
        <w:rPr>
          <w:rFonts w:ascii="Arial" w:hAnsi="Arial" w:cs="Arial"/>
          <w:spacing w:val="-1"/>
        </w:rPr>
        <w:t xml:space="preserve"> </w:t>
      </w:r>
      <w:r w:rsidR="00923343" w:rsidRPr="005919C1">
        <w:rPr>
          <w:rFonts w:ascii="Arial" w:hAnsi="Arial" w:cs="Arial"/>
        </w:rPr>
        <w:t>social/sob controle da Municipalidade</w:t>
      </w:r>
      <w:r w:rsidRPr="005919C1">
        <w:rPr>
          <w:rFonts w:ascii="Arial" w:hAnsi="Arial" w:cs="Arial"/>
        </w:rPr>
        <w:t xml:space="preserve"> </w:t>
      </w:r>
      <w:r w:rsidRPr="005919C1">
        <w:rPr>
          <w:rFonts w:ascii="Arial" w:hAnsi="Arial" w:cs="Arial"/>
          <w:spacing w:val="-2"/>
        </w:rPr>
        <w:t>compreendem:</w:t>
      </w:r>
    </w:p>
    <w:p w14:paraId="5C5BCAD4" w14:textId="648F6D23" w:rsidR="00C17B50" w:rsidRPr="005919C1" w:rsidRDefault="00E21067" w:rsidP="00295078">
      <w:pPr>
        <w:pStyle w:val="PargrafodaLista"/>
        <w:numPr>
          <w:ilvl w:val="0"/>
          <w:numId w:val="25"/>
        </w:numPr>
        <w:tabs>
          <w:tab w:val="left" w:pos="698"/>
        </w:tabs>
        <w:ind w:right="1077" w:firstLine="0"/>
        <w:rPr>
          <w:rFonts w:ascii="Arial" w:hAnsi="Arial" w:cs="Arial"/>
        </w:rPr>
      </w:pPr>
      <w:r w:rsidRPr="005919C1">
        <w:rPr>
          <w:rFonts w:ascii="Arial" w:hAnsi="Arial" w:cs="Arial"/>
        </w:rPr>
        <w:t>Fornecimento de sepulturas;</w:t>
      </w:r>
    </w:p>
    <w:p w14:paraId="48810EB7" w14:textId="77777777" w:rsidR="00C17B50" w:rsidRPr="005919C1" w:rsidRDefault="00E21067" w:rsidP="00295078">
      <w:pPr>
        <w:pStyle w:val="PargrafodaLista"/>
        <w:numPr>
          <w:ilvl w:val="0"/>
          <w:numId w:val="25"/>
        </w:numPr>
        <w:tabs>
          <w:tab w:val="left" w:pos="709"/>
        </w:tabs>
        <w:ind w:left="709" w:hanging="177"/>
        <w:rPr>
          <w:rFonts w:ascii="Arial" w:hAnsi="Arial" w:cs="Arial"/>
        </w:rPr>
      </w:pPr>
      <w:r w:rsidRPr="005919C1">
        <w:rPr>
          <w:rFonts w:ascii="Arial" w:hAnsi="Arial" w:cs="Arial"/>
        </w:rPr>
        <w:t>Serviço</w:t>
      </w:r>
      <w:r w:rsidRPr="005919C1">
        <w:rPr>
          <w:rFonts w:ascii="Arial" w:hAnsi="Arial" w:cs="Arial"/>
          <w:spacing w:val="-5"/>
        </w:rPr>
        <w:t xml:space="preserve"> </w:t>
      </w:r>
      <w:r w:rsidRPr="005919C1">
        <w:rPr>
          <w:rFonts w:ascii="Arial" w:hAnsi="Arial" w:cs="Arial"/>
        </w:rPr>
        <w:t>de</w:t>
      </w:r>
      <w:r w:rsidRPr="005919C1">
        <w:rPr>
          <w:rFonts w:ascii="Arial" w:hAnsi="Arial" w:cs="Arial"/>
          <w:spacing w:val="-5"/>
        </w:rPr>
        <w:t xml:space="preserve"> </w:t>
      </w:r>
      <w:r w:rsidRPr="005919C1">
        <w:rPr>
          <w:rFonts w:ascii="Arial" w:hAnsi="Arial" w:cs="Arial"/>
        </w:rPr>
        <w:t>sepultamento</w:t>
      </w:r>
      <w:r w:rsidRPr="005919C1">
        <w:rPr>
          <w:rFonts w:ascii="Arial" w:hAnsi="Arial" w:cs="Arial"/>
          <w:spacing w:val="-5"/>
        </w:rPr>
        <w:t xml:space="preserve"> </w:t>
      </w:r>
      <w:r w:rsidRPr="005919C1">
        <w:rPr>
          <w:rFonts w:ascii="Arial" w:hAnsi="Arial" w:cs="Arial"/>
        </w:rPr>
        <w:t>(inumação)</w:t>
      </w:r>
      <w:r w:rsidRPr="005919C1">
        <w:rPr>
          <w:rFonts w:ascii="Arial" w:hAnsi="Arial" w:cs="Arial"/>
          <w:spacing w:val="-4"/>
        </w:rPr>
        <w:t xml:space="preserve"> </w:t>
      </w:r>
      <w:r w:rsidRPr="005919C1">
        <w:rPr>
          <w:rFonts w:ascii="Arial" w:hAnsi="Arial" w:cs="Arial"/>
        </w:rPr>
        <w:t>e</w:t>
      </w:r>
      <w:r w:rsidRPr="005919C1">
        <w:rPr>
          <w:rFonts w:ascii="Arial" w:hAnsi="Arial" w:cs="Arial"/>
          <w:spacing w:val="-5"/>
        </w:rPr>
        <w:t xml:space="preserve"> </w:t>
      </w:r>
      <w:r w:rsidRPr="005919C1">
        <w:rPr>
          <w:rFonts w:ascii="Arial" w:hAnsi="Arial" w:cs="Arial"/>
        </w:rPr>
        <w:t>exumação</w:t>
      </w:r>
      <w:r w:rsidRPr="005919C1">
        <w:rPr>
          <w:rFonts w:ascii="Arial" w:hAnsi="Arial" w:cs="Arial"/>
          <w:spacing w:val="-5"/>
        </w:rPr>
        <w:t xml:space="preserve"> </w:t>
      </w:r>
      <w:r w:rsidRPr="005919C1">
        <w:rPr>
          <w:rFonts w:ascii="Arial" w:hAnsi="Arial" w:cs="Arial"/>
        </w:rPr>
        <w:t>quando</w:t>
      </w:r>
      <w:r w:rsidRPr="005919C1">
        <w:rPr>
          <w:rFonts w:ascii="Arial" w:hAnsi="Arial" w:cs="Arial"/>
          <w:spacing w:val="-4"/>
        </w:rPr>
        <w:t xml:space="preserve"> </w:t>
      </w:r>
      <w:r w:rsidRPr="005919C1">
        <w:rPr>
          <w:rFonts w:ascii="Arial" w:hAnsi="Arial" w:cs="Arial"/>
          <w:spacing w:val="-2"/>
        </w:rPr>
        <w:t>necessário;</w:t>
      </w:r>
    </w:p>
    <w:p w14:paraId="63AA769C" w14:textId="77777777" w:rsidR="005919C1" w:rsidRDefault="00E21067" w:rsidP="00295078">
      <w:pPr>
        <w:pStyle w:val="PargrafodaLista"/>
        <w:numPr>
          <w:ilvl w:val="0"/>
          <w:numId w:val="25"/>
        </w:numPr>
        <w:tabs>
          <w:tab w:val="left" w:pos="768"/>
        </w:tabs>
        <w:ind w:left="709" w:right="1077" w:hanging="177"/>
        <w:rPr>
          <w:rFonts w:ascii="Arial" w:hAnsi="Arial" w:cs="Arial"/>
        </w:rPr>
      </w:pPr>
      <w:r w:rsidRPr="005919C1">
        <w:rPr>
          <w:rFonts w:ascii="Arial" w:hAnsi="Arial" w:cs="Arial"/>
        </w:rPr>
        <w:t>Manutenção anual das sepulturas durante o período de execução isentando os beneficiários das respectivas taxas;</w:t>
      </w:r>
    </w:p>
    <w:p w14:paraId="60E6A71D" w14:textId="77777777" w:rsidR="005919C1" w:rsidRPr="005919C1" w:rsidRDefault="00E21067" w:rsidP="00295078">
      <w:pPr>
        <w:pStyle w:val="PargrafodaLista"/>
        <w:numPr>
          <w:ilvl w:val="0"/>
          <w:numId w:val="25"/>
        </w:numPr>
        <w:tabs>
          <w:tab w:val="left" w:pos="768"/>
        </w:tabs>
        <w:ind w:left="698" w:right="1077" w:hanging="166"/>
        <w:rPr>
          <w:rFonts w:ascii="Arial" w:hAnsi="Arial" w:cs="Arial"/>
        </w:rPr>
      </w:pPr>
      <w:r w:rsidRPr="005919C1">
        <w:rPr>
          <w:rFonts w:ascii="Arial" w:hAnsi="Arial" w:cs="Arial"/>
        </w:rPr>
        <w:t>Todas</w:t>
      </w:r>
      <w:r w:rsidRPr="005919C1">
        <w:rPr>
          <w:rFonts w:ascii="Arial" w:hAnsi="Arial" w:cs="Arial"/>
          <w:spacing w:val="-3"/>
        </w:rPr>
        <w:t xml:space="preserve"> </w:t>
      </w:r>
      <w:r w:rsidRPr="005919C1">
        <w:rPr>
          <w:rFonts w:ascii="Arial" w:hAnsi="Arial" w:cs="Arial"/>
        </w:rPr>
        <w:t>as</w:t>
      </w:r>
      <w:r w:rsidRPr="005919C1">
        <w:rPr>
          <w:rFonts w:ascii="Arial" w:hAnsi="Arial" w:cs="Arial"/>
          <w:spacing w:val="-2"/>
        </w:rPr>
        <w:t xml:space="preserve"> </w:t>
      </w:r>
      <w:r w:rsidRPr="005919C1">
        <w:rPr>
          <w:rFonts w:ascii="Arial" w:hAnsi="Arial" w:cs="Arial"/>
        </w:rPr>
        <w:t>taxas</w:t>
      </w:r>
      <w:r w:rsidRPr="005919C1">
        <w:rPr>
          <w:rFonts w:ascii="Arial" w:hAnsi="Arial" w:cs="Arial"/>
          <w:spacing w:val="-2"/>
        </w:rPr>
        <w:t xml:space="preserve"> </w:t>
      </w:r>
      <w:r w:rsidRPr="005919C1">
        <w:rPr>
          <w:rFonts w:ascii="Arial" w:hAnsi="Arial" w:cs="Arial"/>
        </w:rPr>
        <w:t>incidentes</w:t>
      </w:r>
      <w:r w:rsidRPr="005919C1">
        <w:rPr>
          <w:rFonts w:ascii="Arial" w:hAnsi="Arial" w:cs="Arial"/>
          <w:spacing w:val="-2"/>
        </w:rPr>
        <w:t xml:space="preserve"> </w:t>
      </w:r>
      <w:r w:rsidRPr="005919C1">
        <w:rPr>
          <w:rFonts w:ascii="Arial" w:hAnsi="Arial" w:cs="Arial"/>
        </w:rPr>
        <w:t>sobre</w:t>
      </w:r>
      <w:r w:rsidRPr="005919C1">
        <w:rPr>
          <w:rFonts w:ascii="Arial" w:hAnsi="Arial" w:cs="Arial"/>
          <w:spacing w:val="-2"/>
        </w:rPr>
        <w:t xml:space="preserve"> </w:t>
      </w:r>
      <w:r w:rsidRPr="005919C1">
        <w:rPr>
          <w:rFonts w:ascii="Arial" w:hAnsi="Arial" w:cs="Arial"/>
        </w:rPr>
        <w:t>os</w:t>
      </w:r>
      <w:r w:rsidRPr="005919C1">
        <w:rPr>
          <w:rFonts w:ascii="Arial" w:hAnsi="Arial" w:cs="Arial"/>
          <w:spacing w:val="-2"/>
        </w:rPr>
        <w:t xml:space="preserve"> </w:t>
      </w:r>
      <w:r w:rsidRPr="005919C1">
        <w:rPr>
          <w:rFonts w:ascii="Arial" w:hAnsi="Arial" w:cs="Arial"/>
        </w:rPr>
        <w:t>serviços</w:t>
      </w:r>
      <w:r w:rsidRPr="005919C1">
        <w:rPr>
          <w:rFonts w:ascii="Arial" w:hAnsi="Arial" w:cs="Arial"/>
          <w:spacing w:val="-2"/>
        </w:rPr>
        <w:t xml:space="preserve"> </w:t>
      </w:r>
      <w:r w:rsidRPr="005919C1">
        <w:rPr>
          <w:rFonts w:ascii="Arial" w:hAnsi="Arial" w:cs="Arial"/>
        </w:rPr>
        <w:t>realizados</w:t>
      </w:r>
      <w:r w:rsidRPr="005919C1">
        <w:rPr>
          <w:rFonts w:ascii="Arial" w:hAnsi="Arial" w:cs="Arial"/>
          <w:spacing w:val="-2"/>
        </w:rPr>
        <w:t xml:space="preserve"> </w:t>
      </w:r>
      <w:r w:rsidRPr="005919C1">
        <w:rPr>
          <w:rFonts w:ascii="Arial" w:hAnsi="Arial" w:cs="Arial"/>
        </w:rPr>
        <w:t>para</w:t>
      </w:r>
      <w:r w:rsidRPr="005919C1">
        <w:rPr>
          <w:rFonts w:ascii="Arial" w:hAnsi="Arial" w:cs="Arial"/>
          <w:spacing w:val="-2"/>
        </w:rPr>
        <w:t xml:space="preserve"> </w:t>
      </w:r>
      <w:r w:rsidRPr="005919C1">
        <w:rPr>
          <w:rFonts w:ascii="Arial" w:hAnsi="Arial" w:cs="Arial"/>
        </w:rPr>
        <w:t>o</w:t>
      </w:r>
      <w:r w:rsidRPr="005919C1">
        <w:rPr>
          <w:rFonts w:ascii="Arial" w:hAnsi="Arial" w:cs="Arial"/>
          <w:spacing w:val="-2"/>
        </w:rPr>
        <w:t xml:space="preserve"> </w:t>
      </w:r>
      <w:r w:rsidRPr="005919C1">
        <w:rPr>
          <w:rFonts w:ascii="Arial" w:hAnsi="Arial" w:cs="Arial"/>
        </w:rPr>
        <w:t>sepultamento</w:t>
      </w:r>
      <w:r w:rsidRPr="005919C1">
        <w:rPr>
          <w:rFonts w:ascii="Arial" w:hAnsi="Arial" w:cs="Arial"/>
          <w:spacing w:val="-2"/>
        </w:rPr>
        <w:t xml:space="preserve"> </w:t>
      </w:r>
      <w:r w:rsidRPr="005919C1">
        <w:rPr>
          <w:rFonts w:ascii="Arial" w:hAnsi="Arial" w:cs="Arial"/>
        </w:rPr>
        <w:t>e</w:t>
      </w:r>
      <w:r w:rsidRPr="005919C1">
        <w:rPr>
          <w:rFonts w:ascii="Arial" w:hAnsi="Arial" w:cs="Arial"/>
          <w:spacing w:val="-2"/>
        </w:rPr>
        <w:t xml:space="preserve"> manutenção;</w:t>
      </w:r>
    </w:p>
    <w:p w14:paraId="6E6F45A9" w14:textId="77777777" w:rsidR="005919C1" w:rsidRPr="005919C1" w:rsidRDefault="00E21067" w:rsidP="00295078">
      <w:pPr>
        <w:pStyle w:val="PargrafodaLista"/>
        <w:numPr>
          <w:ilvl w:val="0"/>
          <w:numId w:val="25"/>
        </w:numPr>
        <w:tabs>
          <w:tab w:val="left" w:pos="768"/>
        </w:tabs>
        <w:ind w:left="654" w:right="1077" w:hanging="122"/>
        <w:rPr>
          <w:rFonts w:ascii="Arial" w:hAnsi="Arial" w:cs="Arial"/>
        </w:rPr>
      </w:pPr>
      <w:r w:rsidRPr="005919C1">
        <w:rPr>
          <w:rFonts w:ascii="Arial" w:hAnsi="Arial" w:cs="Arial"/>
        </w:rPr>
        <w:t>A</w:t>
      </w:r>
      <w:r w:rsidRPr="005919C1">
        <w:rPr>
          <w:rFonts w:ascii="Arial" w:hAnsi="Arial" w:cs="Arial"/>
          <w:spacing w:val="-3"/>
        </w:rPr>
        <w:t xml:space="preserve"> </w:t>
      </w:r>
      <w:r w:rsidRPr="005919C1">
        <w:rPr>
          <w:rFonts w:ascii="Arial" w:hAnsi="Arial" w:cs="Arial"/>
        </w:rPr>
        <w:t>coleta,</w:t>
      </w:r>
      <w:r w:rsidRPr="005919C1">
        <w:rPr>
          <w:rFonts w:ascii="Arial" w:hAnsi="Arial" w:cs="Arial"/>
          <w:spacing w:val="-2"/>
        </w:rPr>
        <w:t xml:space="preserve"> </w:t>
      </w:r>
      <w:r w:rsidRPr="005919C1">
        <w:rPr>
          <w:rFonts w:ascii="Arial" w:hAnsi="Arial" w:cs="Arial"/>
        </w:rPr>
        <w:t>transporte,</w:t>
      </w:r>
      <w:r w:rsidRPr="005919C1">
        <w:rPr>
          <w:rFonts w:ascii="Arial" w:hAnsi="Arial" w:cs="Arial"/>
          <w:spacing w:val="-3"/>
        </w:rPr>
        <w:t xml:space="preserve"> </w:t>
      </w:r>
      <w:r w:rsidRPr="005919C1">
        <w:rPr>
          <w:rFonts w:ascii="Arial" w:hAnsi="Arial" w:cs="Arial"/>
        </w:rPr>
        <w:t>tratamento</w:t>
      </w:r>
      <w:r w:rsidRPr="005919C1">
        <w:rPr>
          <w:rFonts w:ascii="Arial" w:hAnsi="Arial" w:cs="Arial"/>
          <w:spacing w:val="-2"/>
        </w:rPr>
        <w:t xml:space="preserve"> </w:t>
      </w:r>
      <w:r w:rsidRPr="005919C1">
        <w:rPr>
          <w:rFonts w:ascii="Arial" w:hAnsi="Arial" w:cs="Arial"/>
        </w:rPr>
        <w:t>e</w:t>
      </w:r>
      <w:r w:rsidRPr="005919C1">
        <w:rPr>
          <w:rFonts w:ascii="Arial" w:hAnsi="Arial" w:cs="Arial"/>
          <w:spacing w:val="-3"/>
        </w:rPr>
        <w:t xml:space="preserve"> </w:t>
      </w:r>
      <w:r w:rsidRPr="005919C1">
        <w:rPr>
          <w:rFonts w:ascii="Arial" w:hAnsi="Arial" w:cs="Arial"/>
        </w:rPr>
        <w:t>destinação</w:t>
      </w:r>
      <w:r w:rsidRPr="005919C1">
        <w:rPr>
          <w:rFonts w:ascii="Arial" w:hAnsi="Arial" w:cs="Arial"/>
          <w:spacing w:val="-2"/>
        </w:rPr>
        <w:t xml:space="preserve"> </w:t>
      </w:r>
      <w:r w:rsidRPr="005919C1">
        <w:rPr>
          <w:rFonts w:ascii="Arial" w:hAnsi="Arial" w:cs="Arial"/>
        </w:rPr>
        <w:t>dos</w:t>
      </w:r>
      <w:r w:rsidRPr="005919C1">
        <w:rPr>
          <w:rFonts w:ascii="Arial" w:hAnsi="Arial" w:cs="Arial"/>
          <w:spacing w:val="-2"/>
        </w:rPr>
        <w:t xml:space="preserve"> resíduos;</w:t>
      </w:r>
    </w:p>
    <w:p w14:paraId="1419C1C2" w14:textId="5869D077" w:rsidR="00C17B50" w:rsidRPr="005919C1" w:rsidRDefault="00E21067" w:rsidP="00295078">
      <w:pPr>
        <w:pStyle w:val="PargrafodaLista"/>
        <w:numPr>
          <w:ilvl w:val="0"/>
          <w:numId w:val="25"/>
        </w:numPr>
        <w:tabs>
          <w:tab w:val="left" w:pos="768"/>
        </w:tabs>
        <w:ind w:left="654" w:right="1077" w:hanging="122"/>
        <w:rPr>
          <w:rFonts w:ascii="Arial" w:hAnsi="Arial" w:cs="Arial"/>
        </w:rPr>
      </w:pPr>
      <w:r w:rsidRPr="005919C1">
        <w:rPr>
          <w:rFonts w:ascii="Arial" w:hAnsi="Arial" w:cs="Arial"/>
        </w:rPr>
        <w:t>Qualquer</w:t>
      </w:r>
      <w:r w:rsidRPr="005919C1">
        <w:rPr>
          <w:rFonts w:ascii="Arial" w:hAnsi="Arial" w:cs="Arial"/>
          <w:spacing w:val="-7"/>
        </w:rPr>
        <w:t xml:space="preserve"> </w:t>
      </w:r>
      <w:r w:rsidRPr="005919C1">
        <w:rPr>
          <w:rFonts w:ascii="Arial" w:hAnsi="Arial" w:cs="Arial"/>
        </w:rPr>
        <w:t>eventual</w:t>
      </w:r>
      <w:r w:rsidRPr="005919C1">
        <w:rPr>
          <w:rFonts w:ascii="Arial" w:hAnsi="Arial" w:cs="Arial"/>
          <w:spacing w:val="-3"/>
        </w:rPr>
        <w:t xml:space="preserve"> </w:t>
      </w:r>
      <w:r w:rsidRPr="005919C1">
        <w:rPr>
          <w:rFonts w:ascii="Arial" w:hAnsi="Arial" w:cs="Arial"/>
        </w:rPr>
        <w:t>despesa</w:t>
      </w:r>
      <w:r w:rsidRPr="005919C1">
        <w:rPr>
          <w:rFonts w:ascii="Arial" w:hAnsi="Arial" w:cs="Arial"/>
          <w:spacing w:val="-4"/>
        </w:rPr>
        <w:t xml:space="preserve"> </w:t>
      </w:r>
      <w:r w:rsidRPr="005919C1">
        <w:rPr>
          <w:rFonts w:ascii="Arial" w:hAnsi="Arial" w:cs="Arial"/>
        </w:rPr>
        <w:t>acessória</w:t>
      </w:r>
      <w:r w:rsidRPr="005919C1">
        <w:rPr>
          <w:rFonts w:ascii="Arial" w:hAnsi="Arial" w:cs="Arial"/>
          <w:spacing w:val="-3"/>
        </w:rPr>
        <w:t xml:space="preserve"> </w:t>
      </w:r>
      <w:r w:rsidRPr="005919C1">
        <w:rPr>
          <w:rFonts w:ascii="Arial" w:hAnsi="Arial" w:cs="Arial"/>
        </w:rPr>
        <w:t>que</w:t>
      </w:r>
      <w:r w:rsidRPr="005919C1">
        <w:rPr>
          <w:rFonts w:ascii="Arial" w:hAnsi="Arial" w:cs="Arial"/>
          <w:spacing w:val="-5"/>
        </w:rPr>
        <w:t xml:space="preserve"> </w:t>
      </w:r>
      <w:r w:rsidRPr="005919C1">
        <w:rPr>
          <w:rFonts w:ascii="Arial" w:hAnsi="Arial" w:cs="Arial"/>
        </w:rPr>
        <w:t>surgir</w:t>
      </w:r>
      <w:r w:rsidRPr="005919C1">
        <w:rPr>
          <w:rFonts w:ascii="Arial" w:hAnsi="Arial" w:cs="Arial"/>
          <w:spacing w:val="-3"/>
        </w:rPr>
        <w:t xml:space="preserve"> </w:t>
      </w:r>
      <w:r w:rsidRPr="005919C1">
        <w:rPr>
          <w:rFonts w:ascii="Arial" w:hAnsi="Arial" w:cs="Arial"/>
        </w:rPr>
        <w:t>por</w:t>
      </w:r>
      <w:r w:rsidRPr="005919C1">
        <w:rPr>
          <w:rFonts w:ascii="Arial" w:hAnsi="Arial" w:cs="Arial"/>
          <w:spacing w:val="-4"/>
        </w:rPr>
        <w:t xml:space="preserve"> </w:t>
      </w:r>
      <w:r w:rsidRPr="005919C1">
        <w:rPr>
          <w:rFonts w:ascii="Arial" w:hAnsi="Arial" w:cs="Arial"/>
        </w:rPr>
        <w:t>ocasiões</w:t>
      </w:r>
      <w:r w:rsidRPr="005919C1">
        <w:rPr>
          <w:rFonts w:ascii="Arial" w:hAnsi="Arial" w:cs="Arial"/>
          <w:spacing w:val="-3"/>
        </w:rPr>
        <w:t xml:space="preserve"> </w:t>
      </w:r>
      <w:r w:rsidRPr="005919C1">
        <w:rPr>
          <w:rFonts w:ascii="Arial" w:hAnsi="Arial" w:cs="Arial"/>
        </w:rPr>
        <w:t>não</w:t>
      </w:r>
      <w:r w:rsidRPr="005919C1">
        <w:rPr>
          <w:rFonts w:ascii="Arial" w:hAnsi="Arial" w:cs="Arial"/>
          <w:spacing w:val="-4"/>
        </w:rPr>
        <w:t xml:space="preserve"> </w:t>
      </w:r>
      <w:r w:rsidRPr="005919C1">
        <w:rPr>
          <w:rFonts w:ascii="Arial" w:hAnsi="Arial" w:cs="Arial"/>
        </w:rPr>
        <w:t>previstas</w:t>
      </w:r>
      <w:r w:rsidRPr="005919C1">
        <w:rPr>
          <w:rFonts w:ascii="Arial" w:hAnsi="Arial" w:cs="Arial"/>
          <w:spacing w:val="-3"/>
        </w:rPr>
        <w:t xml:space="preserve"> </w:t>
      </w:r>
      <w:r w:rsidRPr="005919C1">
        <w:rPr>
          <w:rFonts w:ascii="Arial" w:hAnsi="Arial" w:cs="Arial"/>
        </w:rPr>
        <w:t>neste</w:t>
      </w:r>
      <w:r w:rsidRPr="005919C1">
        <w:rPr>
          <w:rFonts w:ascii="Arial" w:hAnsi="Arial" w:cs="Arial"/>
          <w:spacing w:val="-3"/>
        </w:rPr>
        <w:t xml:space="preserve"> </w:t>
      </w:r>
      <w:r w:rsidRPr="005919C1">
        <w:rPr>
          <w:rFonts w:ascii="Arial" w:hAnsi="Arial" w:cs="Arial"/>
          <w:spacing w:val="-2"/>
        </w:rPr>
        <w:t>edital;</w:t>
      </w:r>
    </w:p>
    <w:p w14:paraId="3B2AED71" w14:textId="77777777" w:rsidR="00C17B50" w:rsidRPr="005919C1" w:rsidRDefault="00E21067" w:rsidP="00295078">
      <w:pPr>
        <w:pStyle w:val="PargrafodaLista"/>
        <w:numPr>
          <w:ilvl w:val="1"/>
          <w:numId w:val="26"/>
        </w:numPr>
        <w:tabs>
          <w:tab w:val="left" w:pos="865"/>
        </w:tabs>
        <w:spacing w:before="56"/>
        <w:ind w:right="1079" w:firstLine="0"/>
        <w:rPr>
          <w:rFonts w:ascii="Arial" w:hAnsi="Arial" w:cs="Arial"/>
        </w:rPr>
      </w:pPr>
      <w:r w:rsidRPr="005919C1">
        <w:rPr>
          <w:rFonts w:ascii="Arial" w:hAnsi="Arial" w:cs="Arial"/>
        </w:rPr>
        <w:t>O prazo de validade da proposta não será inferior a 90 (noventa) dias consecutivos, a contar da data de sua apresentação.</w:t>
      </w:r>
    </w:p>
    <w:p w14:paraId="78E3EA34" w14:textId="77777777" w:rsidR="00C17B50" w:rsidRPr="005919C1" w:rsidRDefault="00E21067" w:rsidP="00295078">
      <w:pPr>
        <w:pStyle w:val="PargrafodaLista"/>
        <w:numPr>
          <w:ilvl w:val="1"/>
          <w:numId w:val="26"/>
        </w:numPr>
        <w:tabs>
          <w:tab w:val="left" w:pos="897"/>
        </w:tabs>
        <w:spacing w:before="57"/>
        <w:ind w:right="1077" w:firstLine="0"/>
        <w:rPr>
          <w:rFonts w:ascii="Arial" w:hAnsi="Arial" w:cs="Arial"/>
        </w:rPr>
      </w:pPr>
      <w:r w:rsidRPr="005919C1">
        <w:rPr>
          <w:rFonts w:ascii="Arial" w:hAnsi="Arial" w:cs="Arial"/>
        </w:rPr>
        <w:t>O</w:t>
      </w:r>
      <w:r w:rsidRPr="005919C1">
        <w:rPr>
          <w:rFonts w:ascii="Arial" w:hAnsi="Arial" w:cs="Arial"/>
          <w:spacing w:val="29"/>
        </w:rPr>
        <w:t xml:space="preserve"> </w:t>
      </w:r>
      <w:r w:rsidRPr="005919C1">
        <w:rPr>
          <w:rFonts w:ascii="Arial" w:hAnsi="Arial" w:cs="Arial"/>
        </w:rPr>
        <w:t>Agente</w:t>
      </w:r>
      <w:r w:rsidRPr="005919C1">
        <w:rPr>
          <w:rFonts w:ascii="Arial" w:hAnsi="Arial" w:cs="Arial"/>
          <w:spacing w:val="30"/>
        </w:rPr>
        <w:t xml:space="preserve"> </w:t>
      </w:r>
      <w:r w:rsidRPr="005919C1">
        <w:rPr>
          <w:rFonts w:ascii="Arial" w:hAnsi="Arial" w:cs="Arial"/>
        </w:rPr>
        <w:t>de</w:t>
      </w:r>
      <w:r w:rsidRPr="005919C1">
        <w:rPr>
          <w:rFonts w:ascii="Arial" w:hAnsi="Arial" w:cs="Arial"/>
          <w:spacing w:val="30"/>
        </w:rPr>
        <w:t xml:space="preserve"> </w:t>
      </w:r>
      <w:r w:rsidRPr="005919C1">
        <w:rPr>
          <w:rFonts w:ascii="Arial" w:hAnsi="Arial" w:cs="Arial"/>
        </w:rPr>
        <w:t>Contratação</w:t>
      </w:r>
      <w:r w:rsidRPr="005919C1">
        <w:rPr>
          <w:rFonts w:ascii="Arial" w:hAnsi="Arial" w:cs="Arial"/>
          <w:spacing w:val="30"/>
        </w:rPr>
        <w:t xml:space="preserve"> </w:t>
      </w:r>
      <w:r w:rsidRPr="005919C1">
        <w:rPr>
          <w:rFonts w:ascii="Arial" w:hAnsi="Arial" w:cs="Arial"/>
        </w:rPr>
        <w:t>verificará</w:t>
      </w:r>
      <w:r w:rsidRPr="005919C1">
        <w:rPr>
          <w:rFonts w:ascii="Arial" w:hAnsi="Arial" w:cs="Arial"/>
          <w:spacing w:val="30"/>
        </w:rPr>
        <w:t xml:space="preserve"> </w:t>
      </w:r>
      <w:r w:rsidRPr="005919C1">
        <w:rPr>
          <w:rFonts w:ascii="Arial" w:hAnsi="Arial" w:cs="Arial"/>
        </w:rPr>
        <w:t>as</w:t>
      </w:r>
      <w:r w:rsidRPr="005919C1">
        <w:rPr>
          <w:rFonts w:ascii="Arial" w:hAnsi="Arial" w:cs="Arial"/>
          <w:spacing w:val="30"/>
        </w:rPr>
        <w:t xml:space="preserve"> </w:t>
      </w:r>
      <w:r w:rsidRPr="005919C1">
        <w:rPr>
          <w:rFonts w:ascii="Arial" w:hAnsi="Arial" w:cs="Arial"/>
        </w:rPr>
        <w:t>propostas</w:t>
      </w:r>
      <w:r w:rsidRPr="005919C1">
        <w:rPr>
          <w:rFonts w:ascii="Arial" w:hAnsi="Arial" w:cs="Arial"/>
          <w:spacing w:val="30"/>
        </w:rPr>
        <w:t xml:space="preserve"> </w:t>
      </w:r>
      <w:r w:rsidRPr="005919C1">
        <w:rPr>
          <w:rFonts w:ascii="Arial" w:hAnsi="Arial" w:cs="Arial"/>
        </w:rPr>
        <w:t>apresentadas</w:t>
      </w:r>
      <w:r w:rsidRPr="005919C1">
        <w:rPr>
          <w:rFonts w:ascii="Arial" w:hAnsi="Arial" w:cs="Arial"/>
          <w:spacing w:val="29"/>
        </w:rPr>
        <w:t xml:space="preserve"> </w:t>
      </w:r>
      <w:r w:rsidRPr="005919C1">
        <w:rPr>
          <w:rFonts w:ascii="Arial" w:hAnsi="Arial" w:cs="Arial"/>
        </w:rPr>
        <w:t>e</w:t>
      </w:r>
      <w:r w:rsidRPr="005919C1">
        <w:rPr>
          <w:rFonts w:ascii="Arial" w:hAnsi="Arial" w:cs="Arial"/>
          <w:spacing w:val="30"/>
        </w:rPr>
        <w:t xml:space="preserve"> </w:t>
      </w:r>
      <w:r w:rsidRPr="005919C1">
        <w:rPr>
          <w:rFonts w:ascii="Arial" w:hAnsi="Arial" w:cs="Arial"/>
        </w:rPr>
        <w:t>desclassificará</w:t>
      </w:r>
      <w:r w:rsidRPr="005919C1">
        <w:rPr>
          <w:rFonts w:ascii="Arial" w:hAnsi="Arial" w:cs="Arial"/>
          <w:spacing w:val="30"/>
        </w:rPr>
        <w:t xml:space="preserve"> </w:t>
      </w:r>
      <w:r w:rsidRPr="005919C1">
        <w:rPr>
          <w:rFonts w:ascii="Arial" w:hAnsi="Arial" w:cs="Arial"/>
        </w:rPr>
        <w:t>aquelas que não estejam em conformidade com os requisitos estabelecidos neste Edital.</w:t>
      </w:r>
    </w:p>
    <w:p w14:paraId="5A9CCB25" w14:textId="77777777" w:rsidR="00C17B50" w:rsidRPr="005919C1" w:rsidRDefault="00E21067" w:rsidP="00295078">
      <w:pPr>
        <w:pStyle w:val="PargrafodaLista"/>
        <w:numPr>
          <w:ilvl w:val="1"/>
          <w:numId w:val="26"/>
        </w:numPr>
        <w:tabs>
          <w:tab w:val="left" w:pos="1036"/>
        </w:tabs>
        <w:spacing w:before="57"/>
        <w:ind w:right="1077" w:firstLine="0"/>
        <w:rPr>
          <w:rFonts w:ascii="Arial" w:hAnsi="Arial" w:cs="Arial"/>
        </w:rPr>
      </w:pPr>
      <w:r w:rsidRPr="005919C1">
        <w:rPr>
          <w:rFonts w:ascii="Arial" w:hAnsi="Arial" w:cs="Arial"/>
          <w:u w:val="single"/>
        </w:rPr>
        <w:t>Declaração</w:t>
      </w:r>
      <w:r w:rsidRPr="005919C1">
        <w:rPr>
          <w:rFonts w:ascii="Arial" w:hAnsi="Arial" w:cs="Arial"/>
          <w:spacing w:val="40"/>
          <w:u w:val="single"/>
        </w:rPr>
        <w:t xml:space="preserve"> </w:t>
      </w:r>
      <w:r w:rsidRPr="005919C1">
        <w:rPr>
          <w:rFonts w:ascii="Arial" w:hAnsi="Arial" w:cs="Arial"/>
          <w:u w:val="single"/>
        </w:rPr>
        <w:t>que</w:t>
      </w:r>
      <w:r w:rsidRPr="005919C1">
        <w:rPr>
          <w:rFonts w:ascii="Arial" w:hAnsi="Arial" w:cs="Arial"/>
          <w:spacing w:val="40"/>
          <w:u w:val="single"/>
        </w:rPr>
        <w:t xml:space="preserve"> </w:t>
      </w:r>
      <w:r w:rsidRPr="005919C1">
        <w:rPr>
          <w:rFonts w:ascii="Arial" w:hAnsi="Arial" w:cs="Arial"/>
          <w:u w:val="single"/>
        </w:rPr>
        <w:t>contenha</w:t>
      </w:r>
      <w:r w:rsidRPr="005919C1">
        <w:rPr>
          <w:rFonts w:ascii="Arial" w:hAnsi="Arial" w:cs="Arial"/>
          <w:spacing w:val="40"/>
          <w:u w:val="single"/>
        </w:rPr>
        <w:t xml:space="preserve"> </w:t>
      </w:r>
      <w:r w:rsidRPr="005919C1">
        <w:rPr>
          <w:rFonts w:ascii="Arial" w:hAnsi="Arial" w:cs="Arial"/>
          <w:u w:val="single"/>
        </w:rPr>
        <w:t>o</w:t>
      </w:r>
      <w:r w:rsidRPr="005919C1">
        <w:rPr>
          <w:rFonts w:ascii="Arial" w:hAnsi="Arial" w:cs="Arial"/>
          <w:spacing w:val="40"/>
          <w:u w:val="single"/>
        </w:rPr>
        <w:t xml:space="preserve"> </w:t>
      </w:r>
      <w:r w:rsidRPr="005919C1">
        <w:rPr>
          <w:rFonts w:ascii="Arial" w:hAnsi="Arial" w:cs="Arial"/>
          <w:u w:val="single"/>
        </w:rPr>
        <w:t>tamanho</w:t>
      </w:r>
      <w:r w:rsidRPr="005919C1">
        <w:rPr>
          <w:rFonts w:ascii="Arial" w:hAnsi="Arial" w:cs="Arial"/>
          <w:spacing w:val="40"/>
          <w:u w:val="single"/>
        </w:rPr>
        <w:t xml:space="preserve"> </w:t>
      </w:r>
      <w:r w:rsidRPr="005919C1">
        <w:rPr>
          <w:rFonts w:ascii="Arial" w:hAnsi="Arial" w:cs="Arial"/>
          <w:u w:val="single"/>
        </w:rPr>
        <w:t>da</w:t>
      </w:r>
      <w:r w:rsidRPr="005919C1">
        <w:rPr>
          <w:rFonts w:ascii="Arial" w:hAnsi="Arial" w:cs="Arial"/>
          <w:spacing w:val="40"/>
          <w:u w:val="single"/>
        </w:rPr>
        <w:t xml:space="preserve"> </w:t>
      </w:r>
      <w:r w:rsidRPr="005919C1">
        <w:rPr>
          <w:rFonts w:ascii="Arial" w:hAnsi="Arial" w:cs="Arial"/>
          <w:u w:val="single"/>
        </w:rPr>
        <w:t>área</w:t>
      </w:r>
      <w:r w:rsidRPr="005919C1">
        <w:rPr>
          <w:rFonts w:ascii="Arial" w:hAnsi="Arial" w:cs="Arial"/>
          <w:spacing w:val="40"/>
          <w:u w:val="single"/>
        </w:rPr>
        <w:t xml:space="preserve"> </w:t>
      </w:r>
      <w:r w:rsidRPr="005919C1">
        <w:rPr>
          <w:rFonts w:ascii="Arial" w:hAnsi="Arial" w:cs="Arial"/>
          <w:u w:val="single"/>
        </w:rPr>
        <w:t>destinada</w:t>
      </w:r>
      <w:r w:rsidRPr="005919C1">
        <w:rPr>
          <w:rFonts w:ascii="Arial" w:hAnsi="Arial" w:cs="Arial"/>
          <w:spacing w:val="40"/>
          <w:u w:val="single"/>
        </w:rPr>
        <w:t xml:space="preserve"> </w:t>
      </w:r>
      <w:r w:rsidRPr="005919C1">
        <w:rPr>
          <w:rFonts w:ascii="Arial" w:hAnsi="Arial" w:cs="Arial"/>
          <w:u w:val="single"/>
        </w:rPr>
        <w:t>a</w:t>
      </w:r>
      <w:r w:rsidRPr="005919C1">
        <w:rPr>
          <w:rFonts w:ascii="Arial" w:hAnsi="Arial" w:cs="Arial"/>
          <w:spacing w:val="40"/>
          <w:u w:val="single"/>
        </w:rPr>
        <w:t xml:space="preserve"> </w:t>
      </w:r>
      <w:r w:rsidRPr="005919C1">
        <w:rPr>
          <w:rFonts w:ascii="Arial" w:hAnsi="Arial" w:cs="Arial"/>
          <w:u w:val="single"/>
        </w:rPr>
        <w:t>sepultamentos</w:t>
      </w:r>
      <w:r w:rsidRPr="005919C1">
        <w:rPr>
          <w:rFonts w:ascii="Arial" w:hAnsi="Arial" w:cs="Arial"/>
          <w:spacing w:val="40"/>
          <w:u w:val="single"/>
        </w:rPr>
        <w:t xml:space="preserve"> </w:t>
      </w:r>
      <w:r w:rsidRPr="005919C1">
        <w:rPr>
          <w:rFonts w:ascii="Arial" w:hAnsi="Arial" w:cs="Arial"/>
          <w:u w:val="single"/>
        </w:rPr>
        <w:t>e</w:t>
      </w:r>
      <w:r w:rsidRPr="005919C1">
        <w:rPr>
          <w:rFonts w:ascii="Arial" w:hAnsi="Arial" w:cs="Arial"/>
          <w:spacing w:val="40"/>
          <w:u w:val="single"/>
        </w:rPr>
        <w:t xml:space="preserve"> </w:t>
      </w:r>
      <w:r w:rsidRPr="005919C1">
        <w:rPr>
          <w:rFonts w:ascii="Arial" w:hAnsi="Arial" w:cs="Arial"/>
          <w:u w:val="single"/>
        </w:rPr>
        <w:t>quantas</w:t>
      </w:r>
      <w:r w:rsidRPr="005919C1">
        <w:rPr>
          <w:rFonts w:ascii="Arial" w:hAnsi="Arial" w:cs="Arial"/>
        </w:rPr>
        <w:t xml:space="preserve"> </w:t>
      </w:r>
      <w:r w:rsidRPr="005919C1">
        <w:rPr>
          <w:rFonts w:ascii="Arial" w:hAnsi="Arial" w:cs="Arial"/>
          <w:u w:val="single"/>
        </w:rPr>
        <w:t>sepulturas</w:t>
      </w:r>
      <w:r w:rsidRPr="005919C1">
        <w:rPr>
          <w:rFonts w:ascii="Arial" w:hAnsi="Arial" w:cs="Arial"/>
          <w:spacing w:val="-3"/>
          <w:u w:val="single"/>
        </w:rPr>
        <w:t xml:space="preserve"> </w:t>
      </w:r>
      <w:r w:rsidRPr="005919C1">
        <w:rPr>
          <w:rFonts w:ascii="Arial" w:hAnsi="Arial" w:cs="Arial"/>
          <w:u w:val="single"/>
        </w:rPr>
        <w:t>podem</w:t>
      </w:r>
      <w:r w:rsidRPr="005919C1">
        <w:rPr>
          <w:rFonts w:ascii="Arial" w:hAnsi="Arial" w:cs="Arial"/>
          <w:spacing w:val="-3"/>
          <w:u w:val="single"/>
        </w:rPr>
        <w:t xml:space="preserve"> </w:t>
      </w:r>
      <w:r w:rsidRPr="005919C1">
        <w:rPr>
          <w:rFonts w:ascii="Arial" w:hAnsi="Arial" w:cs="Arial"/>
          <w:u w:val="single"/>
        </w:rPr>
        <w:t>ser</w:t>
      </w:r>
      <w:r w:rsidRPr="005919C1">
        <w:rPr>
          <w:rFonts w:ascii="Arial" w:hAnsi="Arial" w:cs="Arial"/>
          <w:spacing w:val="-3"/>
          <w:u w:val="single"/>
        </w:rPr>
        <w:t xml:space="preserve"> </w:t>
      </w:r>
      <w:r w:rsidRPr="005919C1">
        <w:rPr>
          <w:rFonts w:ascii="Arial" w:hAnsi="Arial" w:cs="Arial"/>
          <w:u w:val="single"/>
        </w:rPr>
        <w:t>construídas</w:t>
      </w:r>
      <w:r w:rsidRPr="005919C1">
        <w:rPr>
          <w:rFonts w:ascii="Arial" w:hAnsi="Arial" w:cs="Arial"/>
          <w:spacing w:val="-3"/>
          <w:u w:val="single"/>
        </w:rPr>
        <w:t xml:space="preserve"> </w:t>
      </w:r>
      <w:r w:rsidRPr="005919C1">
        <w:rPr>
          <w:rFonts w:ascii="Arial" w:hAnsi="Arial" w:cs="Arial"/>
          <w:u w:val="single"/>
        </w:rPr>
        <w:t>no</w:t>
      </w:r>
      <w:r w:rsidRPr="005919C1">
        <w:rPr>
          <w:rFonts w:ascii="Arial" w:hAnsi="Arial" w:cs="Arial"/>
          <w:spacing w:val="-3"/>
          <w:u w:val="single"/>
        </w:rPr>
        <w:t xml:space="preserve"> </w:t>
      </w:r>
      <w:r w:rsidRPr="005919C1">
        <w:rPr>
          <w:rFonts w:ascii="Arial" w:hAnsi="Arial" w:cs="Arial"/>
          <w:u w:val="single"/>
        </w:rPr>
        <w:t>local</w:t>
      </w:r>
      <w:r w:rsidRPr="005919C1">
        <w:rPr>
          <w:rFonts w:ascii="Arial" w:hAnsi="Arial" w:cs="Arial"/>
          <w:spacing w:val="-3"/>
          <w:u w:val="single"/>
        </w:rPr>
        <w:t xml:space="preserve"> </w:t>
      </w:r>
      <w:r w:rsidRPr="005919C1">
        <w:rPr>
          <w:rFonts w:ascii="Arial" w:hAnsi="Arial" w:cs="Arial"/>
          <w:u w:val="single"/>
        </w:rPr>
        <w:t>devidamente</w:t>
      </w:r>
      <w:r w:rsidRPr="005919C1">
        <w:rPr>
          <w:rFonts w:ascii="Arial" w:hAnsi="Arial" w:cs="Arial"/>
          <w:spacing w:val="-3"/>
          <w:u w:val="single"/>
        </w:rPr>
        <w:t xml:space="preserve"> </w:t>
      </w:r>
      <w:r w:rsidRPr="005919C1">
        <w:rPr>
          <w:rFonts w:ascii="Arial" w:hAnsi="Arial" w:cs="Arial"/>
          <w:u w:val="single"/>
        </w:rPr>
        <w:t>assinado</w:t>
      </w:r>
      <w:r w:rsidRPr="005919C1">
        <w:rPr>
          <w:rFonts w:ascii="Arial" w:hAnsi="Arial" w:cs="Arial"/>
          <w:spacing w:val="-3"/>
          <w:u w:val="single"/>
        </w:rPr>
        <w:t xml:space="preserve"> </w:t>
      </w:r>
      <w:r w:rsidRPr="005919C1">
        <w:rPr>
          <w:rFonts w:ascii="Arial" w:hAnsi="Arial" w:cs="Arial"/>
          <w:u w:val="single"/>
        </w:rPr>
        <w:t>pelo</w:t>
      </w:r>
      <w:r w:rsidRPr="005919C1">
        <w:rPr>
          <w:rFonts w:ascii="Arial" w:hAnsi="Arial" w:cs="Arial"/>
          <w:spacing w:val="-3"/>
          <w:u w:val="single"/>
        </w:rPr>
        <w:t xml:space="preserve"> </w:t>
      </w:r>
      <w:r w:rsidRPr="005919C1">
        <w:rPr>
          <w:rFonts w:ascii="Arial" w:hAnsi="Arial" w:cs="Arial"/>
          <w:u w:val="single"/>
        </w:rPr>
        <w:t>Licitante</w:t>
      </w:r>
      <w:r w:rsidRPr="005919C1">
        <w:rPr>
          <w:rFonts w:ascii="Arial" w:hAnsi="Arial" w:cs="Arial"/>
          <w:spacing w:val="-4"/>
          <w:u w:val="single"/>
        </w:rPr>
        <w:t xml:space="preserve"> </w:t>
      </w:r>
      <w:r w:rsidRPr="005919C1">
        <w:rPr>
          <w:rFonts w:ascii="Arial" w:hAnsi="Arial" w:cs="Arial"/>
          <w:u w:val="single"/>
        </w:rPr>
        <w:t>ou</w:t>
      </w:r>
      <w:r w:rsidRPr="005919C1">
        <w:rPr>
          <w:rFonts w:ascii="Arial" w:hAnsi="Arial" w:cs="Arial"/>
          <w:spacing w:val="-3"/>
          <w:u w:val="single"/>
        </w:rPr>
        <w:t xml:space="preserve"> </w:t>
      </w:r>
      <w:r w:rsidRPr="005919C1">
        <w:rPr>
          <w:rFonts w:ascii="Arial" w:hAnsi="Arial" w:cs="Arial"/>
          <w:u w:val="single"/>
        </w:rPr>
        <w:t>Responsável.</w:t>
      </w:r>
    </w:p>
    <w:p w14:paraId="4C2A26D4" w14:textId="268F8C46" w:rsidR="00C17B50" w:rsidRPr="005919C1" w:rsidRDefault="00E21067" w:rsidP="00295078">
      <w:pPr>
        <w:pStyle w:val="PargrafodaLista"/>
        <w:numPr>
          <w:ilvl w:val="2"/>
          <w:numId w:val="26"/>
        </w:numPr>
        <w:tabs>
          <w:tab w:val="left" w:pos="1156"/>
        </w:tabs>
        <w:spacing w:before="57"/>
        <w:ind w:right="1077" w:firstLine="0"/>
        <w:rPr>
          <w:rFonts w:ascii="Arial" w:hAnsi="Arial" w:cs="Arial"/>
        </w:rPr>
      </w:pPr>
      <w:r w:rsidRPr="005919C1">
        <w:rPr>
          <w:rFonts w:ascii="Arial" w:hAnsi="Arial" w:cs="Arial"/>
        </w:rPr>
        <w:t xml:space="preserve">É vedado aditamento do aumento de quantitativo de </w:t>
      </w:r>
      <w:r w:rsidR="00923343" w:rsidRPr="005919C1">
        <w:rPr>
          <w:rFonts w:ascii="Arial" w:hAnsi="Arial" w:cs="Arial"/>
        </w:rPr>
        <w:t>sepulturas</w:t>
      </w:r>
      <w:r w:rsidRPr="005919C1">
        <w:rPr>
          <w:rFonts w:ascii="Arial" w:hAnsi="Arial" w:cs="Arial"/>
        </w:rPr>
        <w:t xml:space="preserve"> no Contrato de </w:t>
      </w:r>
      <w:r w:rsidR="002B36DF">
        <w:rPr>
          <w:rFonts w:ascii="Arial" w:hAnsi="Arial" w:cs="Arial"/>
        </w:rPr>
        <w:t>Permissão</w:t>
      </w:r>
      <w:r w:rsidRPr="005919C1">
        <w:rPr>
          <w:rFonts w:ascii="Arial" w:hAnsi="Arial" w:cs="Arial"/>
        </w:rPr>
        <w:t xml:space="preserve"> após concluído o processo licitatório.</w:t>
      </w:r>
    </w:p>
    <w:p w14:paraId="08206B6F" w14:textId="77777777" w:rsidR="00C17B50" w:rsidRPr="005919C1" w:rsidRDefault="00E21067" w:rsidP="00295078">
      <w:pPr>
        <w:pStyle w:val="PargrafodaLista"/>
        <w:numPr>
          <w:ilvl w:val="1"/>
          <w:numId w:val="26"/>
        </w:numPr>
        <w:tabs>
          <w:tab w:val="left" w:pos="986"/>
        </w:tabs>
        <w:spacing w:before="57"/>
        <w:ind w:right="1077" w:firstLine="0"/>
        <w:rPr>
          <w:rFonts w:ascii="Arial" w:hAnsi="Arial" w:cs="Arial"/>
        </w:rPr>
      </w:pPr>
      <w:r w:rsidRPr="005919C1">
        <w:rPr>
          <w:rFonts w:ascii="Arial" w:hAnsi="Arial" w:cs="Arial"/>
        </w:rPr>
        <w:t>A qualquer momento o fiscal de contrato poderá suspender a sessão para verificação das informações prestadas in loco.</w:t>
      </w:r>
    </w:p>
    <w:p w14:paraId="76D2D7E6" w14:textId="77777777" w:rsidR="00C17B50" w:rsidRPr="005919C1" w:rsidRDefault="00E21067" w:rsidP="00295078">
      <w:pPr>
        <w:pStyle w:val="PargrafodaLista"/>
        <w:numPr>
          <w:ilvl w:val="1"/>
          <w:numId w:val="26"/>
        </w:numPr>
        <w:tabs>
          <w:tab w:val="left" w:pos="1040"/>
        </w:tabs>
        <w:spacing w:before="57"/>
        <w:ind w:right="1077" w:firstLine="0"/>
        <w:rPr>
          <w:rFonts w:ascii="Arial" w:hAnsi="Arial" w:cs="Arial"/>
        </w:rPr>
      </w:pPr>
      <w:r w:rsidRPr="005919C1">
        <w:rPr>
          <w:rFonts w:ascii="Arial" w:hAnsi="Arial" w:cs="Arial"/>
        </w:rPr>
        <w:t>Não</w:t>
      </w:r>
      <w:r w:rsidRPr="005919C1">
        <w:rPr>
          <w:rFonts w:ascii="Arial" w:hAnsi="Arial" w:cs="Arial"/>
          <w:spacing w:val="40"/>
        </w:rPr>
        <w:t xml:space="preserve"> </w:t>
      </w:r>
      <w:r w:rsidRPr="005919C1">
        <w:rPr>
          <w:rFonts w:ascii="Arial" w:hAnsi="Arial" w:cs="Arial"/>
        </w:rPr>
        <w:t>será</w:t>
      </w:r>
      <w:r w:rsidRPr="005919C1">
        <w:rPr>
          <w:rFonts w:ascii="Arial" w:hAnsi="Arial" w:cs="Arial"/>
          <w:spacing w:val="40"/>
        </w:rPr>
        <w:t xml:space="preserve"> </w:t>
      </w:r>
      <w:r w:rsidRPr="005919C1">
        <w:rPr>
          <w:rFonts w:ascii="Arial" w:hAnsi="Arial" w:cs="Arial"/>
        </w:rPr>
        <w:t>utilizado</w:t>
      </w:r>
      <w:r w:rsidRPr="005919C1">
        <w:rPr>
          <w:rFonts w:ascii="Arial" w:hAnsi="Arial" w:cs="Arial"/>
          <w:spacing w:val="40"/>
        </w:rPr>
        <w:t xml:space="preserve"> </w:t>
      </w:r>
      <w:r w:rsidRPr="005919C1">
        <w:rPr>
          <w:rFonts w:ascii="Arial" w:hAnsi="Arial" w:cs="Arial"/>
        </w:rPr>
        <w:t>ossário</w:t>
      </w:r>
      <w:r w:rsidRPr="005919C1">
        <w:rPr>
          <w:rFonts w:ascii="Arial" w:hAnsi="Arial" w:cs="Arial"/>
          <w:spacing w:val="40"/>
        </w:rPr>
        <w:t xml:space="preserve"> </w:t>
      </w:r>
      <w:r w:rsidRPr="005919C1">
        <w:rPr>
          <w:rFonts w:ascii="Arial" w:hAnsi="Arial" w:cs="Arial"/>
        </w:rPr>
        <w:t>do</w:t>
      </w:r>
      <w:r w:rsidRPr="005919C1">
        <w:rPr>
          <w:rFonts w:ascii="Arial" w:hAnsi="Arial" w:cs="Arial"/>
          <w:spacing w:val="40"/>
        </w:rPr>
        <w:t xml:space="preserve"> </w:t>
      </w:r>
      <w:r w:rsidRPr="005919C1">
        <w:rPr>
          <w:rFonts w:ascii="Arial" w:hAnsi="Arial" w:cs="Arial"/>
        </w:rPr>
        <w:t>Cemitério,</w:t>
      </w:r>
      <w:r w:rsidRPr="005919C1">
        <w:rPr>
          <w:rFonts w:ascii="Arial" w:hAnsi="Arial" w:cs="Arial"/>
          <w:spacing w:val="40"/>
        </w:rPr>
        <w:t xml:space="preserve"> </w:t>
      </w:r>
      <w:r w:rsidRPr="005919C1">
        <w:rPr>
          <w:rFonts w:ascii="Arial" w:hAnsi="Arial" w:cs="Arial"/>
        </w:rPr>
        <w:t>mas</w:t>
      </w:r>
      <w:r w:rsidRPr="005919C1">
        <w:rPr>
          <w:rFonts w:ascii="Arial" w:hAnsi="Arial" w:cs="Arial"/>
          <w:spacing w:val="40"/>
        </w:rPr>
        <w:t xml:space="preserve"> </w:t>
      </w:r>
      <w:r w:rsidRPr="005919C1">
        <w:rPr>
          <w:rFonts w:ascii="Arial" w:hAnsi="Arial" w:cs="Arial"/>
        </w:rPr>
        <w:t>poderá</w:t>
      </w:r>
      <w:r w:rsidRPr="005919C1">
        <w:rPr>
          <w:rFonts w:ascii="Arial" w:hAnsi="Arial" w:cs="Arial"/>
          <w:spacing w:val="40"/>
        </w:rPr>
        <w:t xml:space="preserve"> </w:t>
      </w:r>
      <w:r w:rsidRPr="005919C1">
        <w:rPr>
          <w:rFonts w:ascii="Arial" w:hAnsi="Arial" w:cs="Arial"/>
        </w:rPr>
        <w:t>ser</w:t>
      </w:r>
      <w:r w:rsidRPr="005919C1">
        <w:rPr>
          <w:rFonts w:ascii="Arial" w:hAnsi="Arial" w:cs="Arial"/>
          <w:spacing w:val="40"/>
        </w:rPr>
        <w:t xml:space="preserve"> </w:t>
      </w:r>
      <w:r w:rsidRPr="005919C1">
        <w:rPr>
          <w:rFonts w:ascii="Arial" w:hAnsi="Arial" w:cs="Arial"/>
        </w:rPr>
        <w:t>utilizado</w:t>
      </w:r>
      <w:r w:rsidRPr="005919C1">
        <w:rPr>
          <w:rFonts w:ascii="Arial" w:hAnsi="Arial" w:cs="Arial"/>
          <w:spacing w:val="40"/>
        </w:rPr>
        <w:t xml:space="preserve"> </w:t>
      </w:r>
      <w:r w:rsidRPr="005919C1">
        <w:rPr>
          <w:rFonts w:ascii="Arial" w:hAnsi="Arial" w:cs="Arial"/>
        </w:rPr>
        <w:t>um</w:t>
      </w:r>
      <w:r w:rsidRPr="005919C1">
        <w:rPr>
          <w:rFonts w:ascii="Arial" w:hAnsi="Arial" w:cs="Arial"/>
          <w:spacing w:val="40"/>
        </w:rPr>
        <w:t xml:space="preserve"> </w:t>
      </w:r>
      <w:r w:rsidRPr="005919C1">
        <w:rPr>
          <w:rFonts w:ascii="Arial" w:hAnsi="Arial" w:cs="Arial"/>
        </w:rPr>
        <w:t>dos</w:t>
      </w:r>
      <w:r w:rsidRPr="005919C1">
        <w:rPr>
          <w:rFonts w:ascii="Arial" w:hAnsi="Arial" w:cs="Arial"/>
          <w:spacing w:val="40"/>
        </w:rPr>
        <w:t xml:space="preserve"> </w:t>
      </w:r>
      <w:r w:rsidRPr="005919C1">
        <w:rPr>
          <w:rFonts w:ascii="Arial" w:hAnsi="Arial" w:cs="Arial"/>
        </w:rPr>
        <w:t>terrenos</w:t>
      </w:r>
      <w:r w:rsidRPr="005919C1">
        <w:rPr>
          <w:rFonts w:ascii="Arial" w:hAnsi="Arial" w:cs="Arial"/>
          <w:spacing w:val="80"/>
        </w:rPr>
        <w:t xml:space="preserve"> </w:t>
      </w:r>
      <w:r w:rsidRPr="005919C1">
        <w:rPr>
          <w:rFonts w:ascii="Arial" w:hAnsi="Arial" w:cs="Arial"/>
        </w:rPr>
        <w:t>ofertados para construir um ossário exclusivo para o município.</w:t>
      </w:r>
    </w:p>
    <w:p w14:paraId="11B18007" w14:textId="77777777" w:rsidR="00C17B50" w:rsidRPr="005919C1" w:rsidRDefault="00C17B50">
      <w:pPr>
        <w:pStyle w:val="Corpodetexto"/>
        <w:spacing w:before="114"/>
        <w:ind w:left="0"/>
        <w:jc w:val="left"/>
        <w:rPr>
          <w:rFonts w:ascii="Arial" w:hAnsi="Arial" w:cs="Arial"/>
          <w:sz w:val="22"/>
          <w:szCs w:val="22"/>
        </w:rPr>
      </w:pPr>
    </w:p>
    <w:p w14:paraId="61894E8E" w14:textId="77777777" w:rsidR="00C17B50" w:rsidRPr="005919C1" w:rsidRDefault="00E21067" w:rsidP="00295078">
      <w:pPr>
        <w:pStyle w:val="Ttulo2"/>
        <w:numPr>
          <w:ilvl w:val="0"/>
          <w:numId w:val="24"/>
        </w:numPr>
        <w:tabs>
          <w:tab w:val="left" w:pos="745"/>
        </w:tabs>
        <w:ind w:hanging="222"/>
        <w:jc w:val="both"/>
        <w:rPr>
          <w:sz w:val="22"/>
          <w:szCs w:val="22"/>
        </w:rPr>
      </w:pPr>
      <w:r w:rsidRPr="005919C1">
        <w:rPr>
          <w:spacing w:val="-2"/>
          <w:sz w:val="22"/>
          <w:szCs w:val="22"/>
        </w:rPr>
        <w:t>JULGAMENTO</w:t>
      </w:r>
    </w:p>
    <w:p w14:paraId="6B977866" w14:textId="1B5E8E92" w:rsidR="00C17B50" w:rsidRPr="005919C1" w:rsidRDefault="00E21067" w:rsidP="00295078">
      <w:pPr>
        <w:pStyle w:val="PargrafodaLista"/>
        <w:numPr>
          <w:ilvl w:val="1"/>
          <w:numId w:val="24"/>
        </w:numPr>
        <w:tabs>
          <w:tab w:val="left" w:pos="861"/>
        </w:tabs>
        <w:spacing w:before="57"/>
        <w:ind w:right="1131" w:firstLine="0"/>
        <w:rPr>
          <w:rFonts w:ascii="Arial" w:hAnsi="Arial" w:cs="Arial"/>
          <w:b/>
        </w:rPr>
      </w:pPr>
      <w:r w:rsidRPr="005919C1">
        <w:rPr>
          <w:rFonts w:ascii="Arial" w:hAnsi="Arial" w:cs="Arial"/>
        </w:rPr>
        <w:t xml:space="preserve">A análise das propostas com os quantitativos e documentos de habilitação deverá observar o cumprimento de todas as condições estabelecidas na </w:t>
      </w:r>
      <w:r w:rsidR="007D2DBC" w:rsidRPr="005919C1">
        <w:rPr>
          <w:rFonts w:ascii="Arial" w:hAnsi="Arial" w:cs="Arial"/>
        </w:rPr>
        <w:t>pela Lei Federal n.º 14.133, de 2021, Decreto Municipal n.º 359, de 22 de dezembro de 2023, pela Lei Complementar Federal n.º 123, de 2006, Lei Federal nº 8.987 de 1995, Lei Municipal nº 20 de 26 de setembro de 1983, Lei Municipal nº 60 de 19 de dezembro de 1984, Lei Municipal nº 1.040 de 03 de julho de 2008, bem como as suas devidas alterações</w:t>
      </w:r>
      <w:r w:rsidRPr="005919C1">
        <w:rPr>
          <w:rFonts w:ascii="Arial" w:hAnsi="Arial" w:cs="Arial"/>
          <w:bCs/>
        </w:rPr>
        <w:t xml:space="preserve"> e demais normas aplicáveis, bem como no presente edital, Termo de Referência e seus </w:t>
      </w:r>
      <w:r w:rsidRPr="005919C1">
        <w:rPr>
          <w:rFonts w:ascii="Arial" w:hAnsi="Arial" w:cs="Arial"/>
          <w:bCs/>
          <w:spacing w:val="-2"/>
        </w:rPr>
        <w:t>anexos.</w:t>
      </w:r>
    </w:p>
    <w:p w14:paraId="089B0387" w14:textId="0E3ED526" w:rsidR="00C17B50" w:rsidRPr="005919C1" w:rsidRDefault="00E21067" w:rsidP="00295078">
      <w:pPr>
        <w:pStyle w:val="PargrafodaLista"/>
        <w:numPr>
          <w:ilvl w:val="1"/>
          <w:numId w:val="24"/>
        </w:numPr>
        <w:tabs>
          <w:tab w:val="left" w:pos="886"/>
        </w:tabs>
        <w:spacing w:before="56"/>
        <w:ind w:right="1132" w:firstLine="0"/>
        <w:rPr>
          <w:rFonts w:ascii="Arial" w:hAnsi="Arial" w:cs="Arial"/>
        </w:rPr>
      </w:pPr>
      <w:r w:rsidRPr="005919C1">
        <w:rPr>
          <w:rFonts w:ascii="Arial" w:hAnsi="Arial" w:cs="Arial"/>
        </w:rPr>
        <w:t xml:space="preserve">Serão desclassificadas as propostas que não atenderem as exigências deste edital, que ofertarem quantitativo mais baixo do que o equivalente a </w:t>
      </w:r>
      <w:r w:rsidR="007D2DBC" w:rsidRPr="005919C1">
        <w:rPr>
          <w:rFonts w:ascii="Arial" w:hAnsi="Arial" w:cs="Arial"/>
          <w:bCs/>
        </w:rPr>
        <w:t xml:space="preserve">5% (cinco por cento) do total de sepulturas apresentadas como objeto da </w:t>
      </w:r>
      <w:r w:rsidR="002B36DF">
        <w:rPr>
          <w:rFonts w:ascii="Arial" w:hAnsi="Arial" w:cs="Arial"/>
          <w:bCs/>
        </w:rPr>
        <w:t>permissão</w:t>
      </w:r>
      <w:r w:rsidR="007D2DBC" w:rsidRPr="005919C1">
        <w:rPr>
          <w:rFonts w:ascii="Arial" w:hAnsi="Arial" w:cs="Arial"/>
          <w:bCs/>
        </w:rPr>
        <w:t xml:space="preserve"> para enterramento gratuito de indigentes e pessoas destinatárias da assistência social, encaminhados pelo Poder Público Municípal, procedendo-se à exumação no prazo mínimo previsto na legislação sanitária; também deverá contemplar na proposta quantidade não inferior a 10% (dez por cento) do total das sepulturas apresentadas como objeto da </w:t>
      </w:r>
      <w:r w:rsidR="002B36DF">
        <w:rPr>
          <w:rFonts w:ascii="Arial" w:hAnsi="Arial" w:cs="Arial"/>
          <w:bCs/>
        </w:rPr>
        <w:t>permissão</w:t>
      </w:r>
      <w:r w:rsidR="007D2DBC" w:rsidRPr="005919C1">
        <w:rPr>
          <w:rFonts w:ascii="Arial" w:hAnsi="Arial" w:cs="Arial"/>
          <w:bCs/>
        </w:rPr>
        <w:t xml:space="preserve"> caso de epidemias, calamidades ou grandes catástrofes, encaminhadas ou sob controle da municipalidade, em regime de emergência, procedendo-se a exumação no prazo mínimo previsto na legislação sanitária,</w:t>
      </w:r>
      <w:r w:rsidRPr="005919C1">
        <w:rPr>
          <w:rFonts w:ascii="Arial" w:hAnsi="Arial" w:cs="Arial"/>
        </w:rPr>
        <w:t xml:space="preserve"> disponibilizado na proposta pela concorrente, que forem omissas,</w:t>
      </w:r>
      <w:r w:rsidRPr="005919C1">
        <w:rPr>
          <w:rFonts w:ascii="Arial" w:hAnsi="Arial" w:cs="Arial"/>
          <w:spacing w:val="48"/>
        </w:rPr>
        <w:t xml:space="preserve"> </w:t>
      </w:r>
      <w:r w:rsidRPr="005919C1">
        <w:rPr>
          <w:rFonts w:ascii="Arial" w:hAnsi="Arial" w:cs="Arial"/>
        </w:rPr>
        <w:t>vagas,</w:t>
      </w:r>
      <w:r w:rsidRPr="005919C1">
        <w:rPr>
          <w:rFonts w:ascii="Arial" w:hAnsi="Arial" w:cs="Arial"/>
          <w:spacing w:val="50"/>
        </w:rPr>
        <w:t xml:space="preserve"> </w:t>
      </w:r>
      <w:r w:rsidRPr="005919C1">
        <w:rPr>
          <w:rFonts w:ascii="Arial" w:hAnsi="Arial" w:cs="Arial"/>
        </w:rPr>
        <w:t>impuserem</w:t>
      </w:r>
      <w:r w:rsidRPr="005919C1">
        <w:rPr>
          <w:rFonts w:ascii="Arial" w:hAnsi="Arial" w:cs="Arial"/>
          <w:spacing w:val="51"/>
        </w:rPr>
        <w:t xml:space="preserve"> </w:t>
      </w:r>
      <w:r w:rsidRPr="005919C1">
        <w:rPr>
          <w:rFonts w:ascii="Arial" w:hAnsi="Arial" w:cs="Arial"/>
        </w:rPr>
        <w:t>condições</w:t>
      </w:r>
      <w:r w:rsidRPr="005919C1">
        <w:rPr>
          <w:rFonts w:ascii="Arial" w:hAnsi="Arial" w:cs="Arial"/>
          <w:spacing w:val="50"/>
        </w:rPr>
        <w:t xml:space="preserve"> </w:t>
      </w:r>
      <w:r w:rsidRPr="005919C1">
        <w:rPr>
          <w:rFonts w:ascii="Arial" w:hAnsi="Arial" w:cs="Arial"/>
        </w:rPr>
        <w:t>diferentes</w:t>
      </w:r>
      <w:r w:rsidRPr="005919C1">
        <w:rPr>
          <w:rFonts w:ascii="Arial" w:hAnsi="Arial" w:cs="Arial"/>
          <w:spacing w:val="50"/>
        </w:rPr>
        <w:t xml:space="preserve"> </w:t>
      </w:r>
      <w:r w:rsidRPr="005919C1">
        <w:rPr>
          <w:rFonts w:ascii="Arial" w:hAnsi="Arial" w:cs="Arial"/>
        </w:rPr>
        <w:t>das</w:t>
      </w:r>
      <w:r w:rsidRPr="005919C1">
        <w:rPr>
          <w:rFonts w:ascii="Arial" w:hAnsi="Arial" w:cs="Arial"/>
          <w:spacing w:val="51"/>
        </w:rPr>
        <w:t xml:space="preserve"> </w:t>
      </w:r>
      <w:r w:rsidRPr="005919C1">
        <w:rPr>
          <w:rFonts w:ascii="Arial" w:hAnsi="Arial" w:cs="Arial"/>
        </w:rPr>
        <w:t>dispostas</w:t>
      </w:r>
      <w:r w:rsidRPr="005919C1">
        <w:rPr>
          <w:rFonts w:ascii="Arial" w:hAnsi="Arial" w:cs="Arial"/>
          <w:spacing w:val="51"/>
        </w:rPr>
        <w:t xml:space="preserve"> </w:t>
      </w:r>
      <w:r w:rsidRPr="005919C1">
        <w:rPr>
          <w:rFonts w:ascii="Arial" w:hAnsi="Arial" w:cs="Arial"/>
        </w:rPr>
        <w:t>no</w:t>
      </w:r>
      <w:r w:rsidRPr="005919C1">
        <w:rPr>
          <w:rFonts w:ascii="Arial" w:hAnsi="Arial" w:cs="Arial"/>
          <w:spacing w:val="50"/>
        </w:rPr>
        <w:t xml:space="preserve"> </w:t>
      </w:r>
      <w:r w:rsidRPr="005919C1">
        <w:rPr>
          <w:rFonts w:ascii="Arial" w:hAnsi="Arial" w:cs="Arial"/>
        </w:rPr>
        <w:t>presente</w:t>
      </w:r>
      <w:r w:rsidRPr="005919C1">
        <w:rPr>
          <w:rFonts w:ascii="Arial" w:hAnsi="Arial" w:cs="Arial"/>
          <w:spacing w:val="51"/>
        </w:rPr>
        <w:t xml:space="preserve"> </w:t>
      </w:r>
      <w:r w:rsidRPr="005919C1">
        <w:rPr>
          <w:rFonts w:ascii="Arial" w:hAnsi="Arial" w:cs="Arial"/>
        </w:rPr>
        <w:t>edital</w:t>
      </w:r>
      <w:r w:rsidRPr="005919C1">
        <w:rPr>
          <w:rFonts w:ascii="Arial" w:hAnsi="Arial" w:cs="Arial"/>
          <w:spacing w:val="51"/>
        </w:rPr>
        <w:t xml:space="preserve"> </w:t>
      </w:r>
      <w:r w:rsidRPr="005919C1">
        <w:rPr>
          <w:rFonts w:ascii="Arial" w:hAnsi="Arial" w:cs="Arial"/>
        </w:rPr>
        <w:t>ou</w:t>
      </w:r>
      <w:r w:rsidRPr="005919C1">
        <w:rPr>
          <w:rFonts w:ascii="Arial" w:hAnsi="Arial" w:cs="Arial"/>
          <w:spacing w:val="51"/>
        </w:rPr>
        <w:t xml:space="preserve"> </w:t>
      </w:r>
      <w:r w:rsidRPr="005919C1">
        <w:rPr>
          <w:rFonts w:ascii="Arial" w:hAnsi="Arial" w:cs="Arial"/>
          <w:spacing w:val="-5"/>
        </w:rPr>
        <w:t>que</w:t>
      </w:r>
      <w:r w:rsidR="001B3446" w:rsidRPr="005919C1">
        <w:rPr>
          <w:rFonts w:ascii="Arial" w:hAnsi="Arial" w:cs="Arial"/>
          <w:spacing w:val="-5"/>
        </w:rPr>
        <w:t xml:space="preserve"> </w:t>
      </w:r>
      <w:r w:rsidRPr="005919C1">
        <w:rPr>
          <w:rFonts w:ascii="Arial" w:hAnsi="Arial" w:cs="Arial"/>
        </w:rPr>
        <w:t>contiverem descontos ou execução condicionada a prazos ou vantagens de qualquer natureza aqui não previstos, inclusive financiamentos subsidiados ou a fundo perdido, bem como descontos ou vantagens baseados nas propostas das demais licitantes; que estiverem incompletas,</w:t>
      </w:r>
      <w:r w:rsidRPr="005919C1">
        <w:rPr>
          <w:rFonts w:ascii="Arial" w:hAnsi="Arial" w:cs="Arial"/>
          <w:spacing w:val="-2"/>
        </w:rPr>
        <w:t xml:space="preserve"> </w:t>
      </w:r>
      <w:r w:rsidRPr="005919C1">
        <w:rPr>
          <w:rFonts w:ascii="Arial" w:hAnsi="Arial" w:cs="Arial"/>
        </w:rPr>
        <w:t>incorretas,</w:t>
      </w:r>
      <w:r w:rsidRPr="005919C1">
        <w:rPr>
          <w:rFonts w:ascii="Arial" w:hAnsi="Arial" w:cs="Arial"/>
          <w:spacing w:val="-2"/>
        </w:rPr>
        <w:t xml:space="preserve"> </w:t>
      </w:r>
      <w:r w:rsidRPr="005919C1">
        <w:rPr>
          <w:rFonts w:ascii="Arial" w:hAnsi="Arial" w:cs="Arial"/>
        </w:rPr>
        <w:t>rasuradas</w:t>
      </w:r>
      <w:r w:rsidRPr="005919C1">
        <w:rPr>
          <w:rFonts w:ascii="Arial" w:hAnsi="Arial" w:cs="Arial"/>
          <w:spacing w:val="-2"/>
        </w:rPr>
        <w:t xml:space="preserve"> </w:t>
      </w:r>
      <w:r w:rsidRPr="005919C1">
        <w:rPr>
          <w:rFonts w:ascii="Arial" w:hAnsi="Arial" w:cs="Arial"/>
        </w:rPr>
        <w:t>ou</w:t>
      </w:r>
      <w:r w:rsidRPr="005919C1">
        <w:rPr>
          <w:rFonts w:ascii="Arial" w:hAnsi="Arial" w:cs="Arial"/>
          <w:spacing w:val="-2"/>
        </w:rPr>
        <w:t xml:space="preserve"> </w:t>
      </w:r>
      <w:r w:rsidRPr="005919C1">
        <w:rPr>
          <w:rFonts w:ascii="Arial" w:hAnsi="Arial" w:cs="Arial"/>
        </w:rPr>
        <w:t>contendo</w:t>
      </w:r>
      <w:r w:rsidRPr="005919C1">
        <w:rPr>
          <w:rFonts w:ascii="Arial" w:hAnsi="Arial" w:cs="Arial"/>
          <w:spacing w:val="-2"/>
        </w:rPr>
        <w:t xml:space="preserve"> </w:t>
      </w:r>
      <w:r w:rsidRPr="005919C1">
        <w:rPr>
          <w:rFonts w:ascii="Arial" w:hAnsi="Arial" w:cs="Arial"/>
        </w:rPr>
        <w:t>corretivos,</w:t>
      </w:r>
      <w:r w:rsidRPr="005919C1">
        <w:rPr>
          <w:rFonts w:ascii="Arial" w:hAnsi="Arial" w:cs="Arial"/>
          <w:spacing w:val="-2"/>
        </w:rPr>
        <w:t xml:space="preserve"> </w:t>
      </w:r>
      <w:r w:rsidRPr="005919C1">
        <w:rPr>
          <w:rFonts w:ascii="Arial" w:hAnsi="Arial" w:cs="Arial"/>
        </w:rPr>
        <w:t>que</w:t>
      </w:r>
      <w:r w:rsidRPr="005919C1">
        <w:rPr>
          <w:rFonts w:ascii="Arial" w:hAnsi="Arial" w:cs="Arial"/>
          <w:spacing w:val="-2"/>
        </w:rPr>
        <w:t xml:space="preserve"> </w:t>
      </w:r>
      <w:r w:rsidRPr="005919C1">
        <w:rPr>
          <w:rFonts w:ascii="Arial" w:hAnsi="Arial" w:cs="Arial"/>
        </w:rPr>
        <w:t>apresentarem</w:t>
      </w:r>
      <w:r w:rsidRPr="005919C1">
        <w:rPr>
          <w:rFonts w:ascii="Arial" w:hAnsi="Arial" w:cs="Arial"/>
          <w:spacing w:val="-2"/>
        </w:rPr>
        <w:t xml:space="preserve"> </w:t>
      </w:r>
      <w:r w:rsidRPr="005919C1">
        <w:rPr>
          <w:rFonts w:ascii="Arial" w:hAnsi="Arial" w:cs="Arial"/>
        </w:rPr>
        <w:t>irregularidades</w:t>
      </w:r>
      <w:r w:rsidRPr="005919C1">
        <w:rPr>
          <w:rFonts w:ascii="Arial" w:hAnsi="Arial" w:cs="Arial"/>
          <w:spacing w:val="-2"/>
        </w:rPr>
        <w:t xml:space="preserve"> </w:t>
      </w:r>
      <w:r w:rsidRPr="005919C1">
        <w:rPr>
          <w:rFonts w:ascii="Arial" w:hAnsi="Arial" w:cs="Arial"/>
        </w:rPr>
        <w:t>ou defeitos capazes de dificultar o julgamento.</w:t>
      </w:r>
      <w:r w:rsidR="007D2DBC" w:rsidRPr="005919C1">
        <w:rPr>
          <w:rFonts w:ascii="Arial" w:hAnsi="Arial" w:cs="Arial"/>
        </w:rPr>
        <w:t xml:space="preserve"> </w:t>
      </w:r>
      <w:r w:rsidRPr="005919C1">
        <w:rPr>
          <w:rFonts w:ascii="Arial" w:hAnsi="Arial" w:cs="Arial"/>
        </w:rPr>
        <w:t xml:space="preserve">O julgamento se dará pelo maior quantitativo de sepulturas </w:t>
      </w:r>
      <w:r w:rsidR="007D2DBC" w:rsidRPr="005919C1">
        <w:rPr>
          <w:rFonts w:ascii="Arial" w:hAnsi="Arial" w:cs="Arial"/>
        </w:rPr>
        <w:t>fornecidas, conforme os percentuais mínimos retromencionados</w:t>
      </w:r>
      <w:r w:rsidRPr="005919C1">
        <w:rPr>
          <w:rFonts w:ascii="Arial" w:hAnsi="Arial" w:cs="Arial"/>
        </w:rPr>
        <w:t>.</w:t>
      </w:r>
    </w:p>
    <w:p w14:paraId="3DE306B8" w14:textId="77777777" w:rsidR="00C17B50" w:rsidRPr="005919C1" w:rsidRDefault="00E21067" w:rsidP="00295078">
      <w:pPr>
        <w:pStyle w:val="PargrafodaLista"/>
        <w:numPr>
          <w:ilvl w:val="1"/>
          <w:numId w:val="24"/>
        </w:numPr>
        <w:tabs>
          <w:tab w:val="left" w:pos="946"/>
        </w:tabs>
        <w:ind w:right="1132" w:firstLine="0"/>
        <w:rPr>
          <w:rFonts w:ascii="Arial" w:hAnsi="Arial" w:cs="Arial"/>
        </w:rPr>
      </w:pPr>
      <w:r w:rsidRPr="005919C1">
        <w:rPr>
          <w:rFonts w:ascii="Arial" w:hAnsi="Arial" w:cs="Arial"/>
        </w:rPr>
        <w:t>Nas situações em que a proposta apresentada pela microempresa e/ou empresa de pequeno porte seja igual ou até 10% (dez por cento) inferior à proposta mais bem classificada não enquadrada como microempresa e/ou empresa de pequeno porte, a classificação será realizada da seguinte forma:</w:t>
      </w:r>
    </w:p>
    <w:p w14:paraId="49858EEB" w14:textId="759CB73C" w:rsidR="00C17B50" w:rsidRPr="005919C1" w:rsidRDefault="00E21067" w:rsidP="00295078">
      <w:pPr>
        <w:pStyle w:val="PargrafodaLista"/>
        <w:numPr>
          <w:ilvl w:val="0"/>
          <w:numId w:val="23"/>
        </w:numPr>
        <w:tabs>
          <w:tab w:val="left" w:pos="792"/>
        </w:tabs>
        <w:ind w:right="1132" w:firstLine="0"/>
        <w:rPr>
          <w:rFonts w:ascii="Arial" w:hAnsi="Arial" w:cs="Arial"/>
        </w:rPr>
      </w:pPr>
      <w:r w:rsidRPr="005919C1">
        <w:rPr>
          <w:rFonts w:ascii="Arial" w:hAnsi="Arial" w:cs="Arial"/>
        </w:rPr>
        <w:t>a microempresa ou empresa de pequeno porte mais bem classificada poderá apresentar nova proposta de preços</w:t>
      </w:r>
      <w:r w:rsidR="00A22C9E" w:rsidRPr="005919C1">
        <w:rPr>
          <w:rFonts w:ascii="Arial" w:hAnsi="Arial" w:cs="Arial"/>
        </w:rPr>
        <w:t>, cobrindo a oferta</w:t>
      </w:r>
      <w:r w:rsidRPr="005919C1">
        <w:rPr>
          <w:rFonts w:ascii="Arial" w:hAnsi="Arial" w:cs="Arial"/>
        </w:rPr>
        <w:t>;</w:t>
      </w:r>
    </w:p>
    <w:p w14:paraId="23C8B18D" w14:textId="77777777" w:rsidR="00C17B50" w:rsidRPr="005919C1" w:rsidRDefault="00E21067" w:rsidP="00295078">
      <w:pPr>
        <w:pStyle w:val="PargrafodaLista"/>
        <w:numPr>
          <w:ilvl w:val="0"/>
          <w:numId w:val="23"/>
        </w:numPr>
        <w:tabs>
          <w:tab w:val="left" w:pos="783"/>
        </w:tabs>
        <w:ind w:right="1132" w:firstLine="0"/>
        <w:rPr>
          <w:rFonts w:ascii="Arial" w:hAnsi="Arial" w:cs="Arial"/>
        </w:rPr>
      </w:pPr>
      <w:r w:rsidRPr="005919C1">
        <w:rPr>
          <w:rFonts w:ascii="Arial" w:hAnsi="Arial" w:cs="Arial"/>
        </w:rPr>
        <w:t>não ocorrendo a contratação da microempresa ou empresa de pequeno porte, na forma da letra a acima, serão convocadas as remanescentes (microempresa ou empresa de pequeno porte) que porventura se enquadrem na ordem classificatória, para o exercício do mesmo</w:t>
      </w:r>
      <w:r w:rsidRPr="005919C1">
        <w:rPr>
          <w:rFonts w:ascii="Arial" w:hAnsi="Arial" w:cs="Arial"/>
          <w:spacing w:val="40"/>
        </w:rPr>
        <w:t xml:space="preserve"> </w:t>
      </w:r>
      <w:r w:rsidRPr="005919C1">
        <w:rPr>
          <w:rFonts w:ascii="Arial" w:hAnsi="Arial" w:cs="Arial"/>
          <w:spacing w:val="-2"/>
        </w:rPr>
        <w:t>direito.</w:t>
      </w:r>
    </w:p>
    <w:p w14:paraId="65504271" w14:textId="77777777" w:rsidR="00C17B50" w:rsidRPr="005919C1" w:rsidRDefault="00E21067" w:rsidP="00295078">
      <w:pPr>
        <w:pStyle w:val="PargrafodaLista"/>
        <w:numPr>
          <w:ilvl w:val="1"/>
          <w:numId w:val="24"/>
        </w:numPr>
        <w:tabs>
          <w:tab w:val="left" w:pos="804"/>
        </w:tabs>
        <w:ind w:right="1131" w:firstLine="0"/>
        <w:rPr>
          <w:rFonts w:ascii="Arial" w:hAnsi="Arial" w:cs="Arial"/>
        </w:rPr>
      </w:pPr>
      <w:r w:rsidRPr="005919C1">
        <w:rPr>
          <w:rFonts w:ascii="Arial" w:hAnsi="Arial" w:cs="Arial"/>
        </w:rPr>
        <w:t>Havendo alguma restrição na comprovação da regularidade fiscal e trabalhista, das microempresas</w:t>
      </w:r>
      <w:r w:rsidRPr="005919C1">
        <w:rPr>
          <w:rFonts w:ascii="Arial" w:hAnsi="Arial" w:cs="Arial"/>
          <w:spacing w:val="-1"/>
        </w:rPr>
        <w:t xml:space="preserve"> </w:t>
      </w:r>
      <w:r w:rsidRPr="005919C1">
        <w:rPr>
          <w:rFonts w:ascii="Arial" w:hAnsi="Arial" w:cs="Arial"/>
        </w:rPr>
        <w:t>e</w:t>
      </w:r>
      <w:r w:rsidRPr="005919C1">
        <w:rPr>
          <w:rFonts w:ascii="Arial" w:hAnsi="Arial" w:cs="Arial"/>
          <w:spacing w:val="-1"/>
        </w:rPr>
        <w:t xml:space="preserve"> </w:t>
      </w:r>
      <w:r w:rsidRPr="005919C1">
        <w:rPr>
          <w:rFonts w:ascii="Arial" w:hAnsi="Arial" w:cs="Arial"/>
        </w:rPr>
        <w:t>empresas</w:t>
      </w:r>
      <w:r w:rsidRPr="005919C1">
        <w:rPr>
          <w:rFonts w:ascii="Arial" w:hAnsi="Arial" w:cs="Arial"/>
          <w:spacing w:val="-1"/>
        </w:rPr>
        <w:t xml:space="preserve"> </w:t>
      </w:r>
      <w:r w:rsidRPr="005919C1">
        <w:rPr>
          <w:rFonts w:ascii="Arial" w:hAnsi="Arial" w:cs="Arial"/>
        </w:rPr>
        <w:t>de</w:t>
      </w:r>
      <w:r w:rsidRPr="005919C1">
        <w:rPr>
          <w:rFonts w:ascii="Arial" w:hAnsi="Arial" w:cs="Arial"/>
          <w:spacing w:val="-1"/>
        </w:rPr>
        <w:t xml:space="preserve"> </w:t>
      </w:r>
      <w:r w:rsidRPr="005919C1">
        <w:rPr>
          <w:rFonts w:ascii="Arial" w:hAnsi="Arial" w:cs="Arial"/>
        </w:rPr>
        <w:t>pequeno</w:t>
      </w:r>
      <w:r w:rsidRPr="005919C1">
        <w:rPr>
          <w:rFonts w:ascii="Arial" w:hAnsi="Arial" w:cs="Arial"/>
          <w:spacing w:val="-1"/>
        </w:rPr>
        <w:t xml:space="preserve"> </w:t>
      </w:r>
      <w:r w:rsidRPr="005919C1">
        <w:rPr>
          <w:rFonts w:ascii="Arial" w:hAnsi="Arial" w:cs="Arial"/>
        </w:rPr>
        <w:t>porte,</w:t>
      </w:r>
      <w:r w:rsidRPr="005919C1">
        <w:rPr>
          <w:rFonts w:ascii="Arial" w:hAnsi="Arial" w:cs="Arial"/>
          <w:spacing w:val="-1"/>
        </w:rPr>
        <w:t xml:space="preserve"> </w:t>
      </w:r>
      <w:r w:rsidRPr="005919C1">
        <w:rPr>
          <w:rFonts w:ascii="Arial" w:hAnsi="Arial" w:cs="Arial"/>
        </w:rPr>
        <w:t>será</w:t>
      </w:r>
      <w:r w:rsidRPr="005919C1">
        <w:rPr>
          <w:rFonts w:ascii="Arial" w:hAnsi="Arial" w:cs="Arial"/>
          <w:spacing w:val="-1"/>
        </w:rPr>
        <w:t xml:space="preserve"> </w:t>
      </w:r>
      <w:r w:rsidRPr="005919C1">
        <w:rPr>
          <w:rFonts w:ascii="Arial" w:hAnsi="Arial" w:cs="Arial"/>
        </w:rPr>
        <w:t>assegurado</w:t>
      </w:r>
      <w:r w:rsidRPr="005919C1">
        <w:rPr>
          <w:rFonts w:ascii="Arial" w:hAnsi="Arial" w:cs="Arial"/>
          <w:spacing w:val="-1"/>
        </w:rPr>
        <w:t xml:space="preserve"> </w:t>
      </w:r>
      <w:r w:rsidRPr="005919C1">
        <w:rPr>
          <w:rFonts w:ascii="Arial" w:hAnsi="Arial" w:cs="Arial"/>
        </w:rPr>
        <w:t>o</w:t>
      </w:r>
      <w:r w:rsidRPr="005919C1">
        <w:rPr>
          <w:rFonts w:ascii="Arial" w:hAnsi="Arial" w:cs="Arial"/>
          <w:spacing w:val="-1"/>
        </w:rPr>
        <w:t xml:space="preserve"> </w:t>
      </w:r>
      <w:r w:rsidRPr="005919C1">
        <w:rPr>
          <w:rFonts w:ascii="Arial" w:hAnsi="Arial" w:cs="Arial"/>
        </w:rPr>
        <w:t>prazo</w:t>
      </w:r>
      <w:r w:rsidRPr="005919C1">
        <w:rPr>
          <w:rFonts w:ascii="Arial" w:hAnsi="Arial" w:cs="Arial"/>
          <w:spacing w:val="-1"/>
        </w:rPr>
        <w:t xml:space="preserve"> </w:t>
      </w:r>
      <w:r w:rsidRPr="005919C1">
        <w:rPr>
          <w:rFonts w:ascii="Arial" w:hAnsi="Arial" w:cs="Arial"/>
        </w:rPr>
        <w:t>de</w:t>
      </w:r>
      <w:r w:rsidRPr="005919C1">
        <w:rPr>
          <w:rFonts w:ascii="Arial" w:hAnsi="Arial" w:cs="Arial"/>
          <w:spacing w:val="-1"/>
        </w:rPr>
        <w:t xml:space="preserve"> </w:t>
      </w:r>
      <w:r w:rsidRPr="005919C1">
        <w:rPr>
          <w:rFonts w:ascii="Arial" w:hAnsi="Arial" w:cs="Arial"/>
        </w:rPr>
        <w:t>05</w:t>
      </w:r>
      <w:r w:rsidRPr="005919C1">
        <w:rPr>
          <w:rFonts w:ascii="Arial" w:hAnsi="Arial" w:cs="Arial"/>
          <w:spacing w:val="-1"/>
        </w:rPr>
        <w:t xml:space="preserve"> </w:t>
      </w:r>
      <w:r w:rsidRPr="005919C1">
        <w:rPr>
          <w:rFonts w:ascii="Arial" w:hAnsi="Arial" w:cs="Arial"/>
        </w:rPr>
        <w:t>(cinco)</w:t>
      </w:r>
      <w:r w:rsidRPr="005919C1">
        <w:rPr>
          <w:rFonts w:ascii="Arial" w:hAnsi="Arial" w:cs="Arial"/>
          <w:spacing w:val="-1"/>
        </w:rPr>
        <w:t xml:space="preserve"> </w:t>
      </w:r>
      <w:r w:rsidRPr="005919C1">
        <w:rPr>
          <w:rFonts w:ascii="Arial" w:hAnsi="Arial" w:cs="Arial"/>
        </w:rPr>
        <w:t>dias</w:t>
      </w:r>
      <w:r w:rsidRPr="005919C1">
        <w:rPr>
          <w:rFonts w:ascii="Arial" w:hAnsi="Arial" w:cs="Arial"/>
          <w:spacing w:val="-1"/>
        </w:rPr>
        <w:t xml:space="preserve"> </w:t>
      </w:r>
      <w:r w:rsidRPr="005919C1">
        <w:rPr>
          <w:rFonts w:ascii="Arial" w:hAnsi="Arial" w:cs="Arial"/>
        </w:rPr>
        <w:t>úteis para regularização da documentação, cujo termo inicial corresponderá ao momento em que o proponente (caso seja microempresa ou empresa de pequeno porte com restrição) for</w:t>
      </w:r>
      <w:r w:rsidRPr="005919C1">
        <w:rPr>
          <w:rFonts w:ascii="Arial" w:hAnsi="Arial" w:cs="Arial"/>
          <w:spacing w:val="40"/>
        </w:rPr>
        <w:t xml:space="preserve"> </w:t>
      </w:r>
      <w:r w:rsidRPr="005919C1">
        <w:rPr>
          <w:rFonts w:ascii="Arial" w:hAnsi="Arial" w:cs="Arial"/>
        </w:rPr>
        <w:t>declarado o vencedor do certame, prorrogáveis por igual período, a critério da Administração, para a regularização da documentação, pagamento ou parcelamento do débito, e emissão de eventuais certidões negativas ou positivas com efeito de certidão negativa.</w:t>
      </w:r>
    </w:p>
    <w:p w14:paraId="5311C92F" w14:textId="77777777" w:rsidR="00C17B50" w:rsidRPr="005919C1" w:rsidRDefault="00E21067" w:rsidP="00295078">
      <w:pPr>
        <w:pStyle w:val="PargrafodaLista"/>
        <w:numPr>
          <w:ilvl w:val="1"/>
          <w:numId w:val="24"/>
        </w:numPr>
        <w:tabs>
          <w:tab w:val="left" w:pos="804"/>
        </w:tabs>
        <w:ind w:right="1131" w:firstLine="0"/>
        <w:rPr>
          <w:rFonts w:ascii="Arial" w:hAnsi="Arial" w:cs="Arial"/>
        </w:rPr>
      </w:pPr>
      <w:r w:rsidRPr="005919C1">
        <w:rPr>
          <w:rFonts w:ascii="Arial" w:hAnsi="Arial" w:cs="Arial"/>
        </w:rPr>
        <w:t>A não regularização da documentação, no prazo previsto no § 1º do artigo 43 da Lei Complementar nº 123/06, implicará decadência do direito à contratação, sem prejuízo das sanções previstas na Lei nº 14133/21, sendo facultado à Administração convocar os proponentes remanescentes, na ordem de classificação ou revogar a licitação.</w:t>
      </w:r>
    </w:p>
    <w:p w14:paraId="6C5FEBA2" w14:textId="77777777" w:rsidR="00C17B50" w:rsidRPr="005919C1" w:rsidRDefault="00C17B50">
      <w:pPr>
        <w:pStyle w:val="Corpodetexto"/>
        <w:spacing w:before="96"/>
        <w:ind w:left="0"/>
        <w:jc w:val="left"/>
        <w:rPr>
          <w:rFonts w:ascii="Arial" w:hAnsi="Arial" w:cs="Arial"/>
          <w:sz w:val="22"/>
          <w:szCs w:val="22"/>
        </w:rPr>
      </w:pPr>
    </w:p>
    <w:p w14:paraId="36DFA4B5" w14:textId="77777777" w:rsidR="00C17B50" w:rsidRPr="005919C1" w:rsidRDefault="00E21067" w:rsidP="00295078">
      <w:pPr>
        <w:pStyle w:val="Ttulo2"/>
        <w:numPr>
          <w:ilvl w:val="0"/>
          <w:numId w:val="24"/>
        </w:numPr>
        <w:tabs>
          <w:tab w:val="left" w:pos="745"/>
        </w:tabs>
        <w:ind w:hanging="222"/>
        <w:jc w:val="both"/>
        <w:rPr>
          <w:sz w:val="22"/>
          <w:szCs w:val="22"/>
        </w:rPr>
      </w:pPr>
      <w:r w:rsidRPr="005919C1">
        <w:rPr>
          <w:spacing w:val="-2"/>
          <w:sz w:val="22"/>
          <w:szCs w:val="22"/>
        </w:rPr>
        <w:t>PROCESSAMENTO</w:t>
      </w:r>
    </w:p>
    <w:p w14:paraId="3CBE7B29" w14:textId="77777777" w:rsidR="00C17B50" w:rsidRPr="00C56807" w:rsidRDefault="00E21067" w:rsidP="00295078">
      <w:pPr>
        <w:pStyle w:val="PargrafodaLista"/>
        <w:numPr>
          <w:ilvl w:val="1"/>
          <w:numId w:val="24"/>
        </w:numPr>
        <w:tabs>
          <w:tab w:val="left" w:pos="928"/>
        </w:tabs>
        <w:spacing w:before="57"/>
        <w:ind w:right="1132" w:firstLine="0"/>
        <w:rPr>
          <w:rFonts w:ascii="Arial" w:hAnsi="Arial" w:cs="Arial"/>
        </w:rPr>
      </w:pPr>
      <w:r w:rsidRPr="005919C1">
        <w:rPr>
          <w:rFonts w:ascii="Arial" w:hAnsi="Arial" w:cs="Arial"/>
        </w:rPr>
        <w:t>A abertura da presente licitação dar-se-á em sessão pública, por meio de sistema eletrônico, na data, horário e local indicados neste Edital.</w:t>
      </w:r>
    </w:p>
    <w:p w14:paraId="6949357C" w14:textId="3895D520" w:rsidR="00C56807" w:rsidRPr="00C56807" w:rsidRDefault="00C56807" w:rsidP="00295078">
      <w:pPr>
        <w:pStyle w:val="PargrafodaLista"/>
        <w:numPr>
          <w:ilvl w:val="1"/>
          <w:numId w:val="24"/>
        </w:numPr>
        <w:tabs>
          <w:tab w:val="left" w:pos="928"/>
        </w:tabs>
        <w:spacing w:before="57"/>
        <w:ind w:right="1132" w:firstLine="0"/>
        <w:rPr>
          <w:rFonts w:ascii="Arial" w:hAnsi="Arial" w:cs="Arial"/>
        </w:rPr>
      </w:pPr>
      <w:r w:rsidRPr="00C56807">
        <w:rPr>
          <w:rFonts w:ascii="Arial" w:hAnsi="Arial" w:cs="Arial"/>
        </w:rPr>
        <w:t xml:space="preserve">A fase de lances desta Concorrência será processada pelo modo de disputa </w:t>
      </w:r>
      <w:r w:rsidRPr="00C56807">
        <w:rPr>
          <w:rFonts w:ascii="Arial" w:hAnsi="Arial" w:cs="Arial"/>
          <w:b/>
          <w:bCs/>
        </w:rPr>
        <w:t>“aberto e</w:t>
      </w:r>
      <w:r w:rsidRPr="00C56807">
        <w:rPr>
          <w:rFonts w:ascii="Arial" w:hAnsi="Arial" w:cs="Arial"/>
          <w:b/>
          <w:bCs/>
          <w:spacing w:val="1"/>
        </w:rPr>
        <w:t xml:space="preserve"> </w:t>
      </w:r>
      <w:r w:rsidRPr="00C56807">
        <w:rPr>
          <w:rFonts w:ascii="Arial" w:hAnsi="Arial" w:cs="Arial"/>
          <w:b/>
          <w:bCs/>
        </w:rPr>
        <w:t>fechado”</w:t>
      </w:r>
      <w:r w:rsidRPr="00C56807">
        <w:rPr>
          <w:rFonts w:ascii="Arial" w:hAnsi="Arial" w:cs="Arial"/>
        </w:rPr>
        <w:t xml:space="preserve">, conforme procedimento estabelecido no art. </w:t>
      </w:r>
      <w:r w:rsidRPr="00C56807">
        <w:rPr>
          <w:rFonts w:ascii="Arial" w:hAnsi="Arial" w:cs="Arial"/>
          <w:lang w:val="pt-BR"/>
        </w:rPr>
        <w:t>56</w:t>
      </w:r>
      <w:r w:rsidRPr="00C56807">
        <w:rPr>
          <w:rFonts w:ascii="Arial" w:hAnsi="Arial" w:cs="Arial"/>
        </w:rPr>
        <w:t xml:space="preserve"> da </w:t>
      </w:r>
      <w:r w:rsidRPr="00C56807">
        <w:rPr>
          <w:rFonts w:ascii="Arial" w:hAnsi="Arial" w:cs="Arial"/>
          <w:lang w:val="pt-BR"/>
        </w:rPr>
        <w:t>Lei nº 14.133/2021</w:t>
      </w:r>
      <w:r w:rsidRPr="00C56807">
        <w:rPr>
          <w:rFonts w:ascii="Arial" w:hAnsi="Arial" w:cs="Arial"/>
        </w:rPr>
        <w:t>.</w:t>
      </w:r>
    </w:p>
    <w:p w14:paraId="7287B1B4" w14:textId="77777777" w:rsidR="00C17B50" w:rsidRPr="005919C1" w:rsidRDefault="00E21067" w:rsidP="00295078">
      <w:pPr>
        <w:pStyle w:val="PargrafodaLista"/>
        <w:numPr>
          <w:ilvl w:val="1"/>
          <w:numId w:val="24"/>
        </w:numPr>
        <w:tabs>
          <w:tab w:val="left" w:pos="918"/>
        </w:tabs>
        <w:spacing w:before="57"/>
        <w:ind w:right="1131" w:firstLine="0"/>
        <w:rPr>
          <w:rFonts w:ascii="Arial" w:hAnsi="Arial" w:cs="Arial"/>
        </w:rPr>
      </w:pPr>
      <w:r w:rsidRPr="00C56807">
        <w:rPr>
          <w:rFonts w:ascii="Arial" w:hAnsi="Arial" w:cs="Arial"/>
        </w:rPr>
        <w:t>O Agente de Contratação analisará inicialmente as propostas</w:t>
      </w:r>
      <w:r w:rsidRPr="005919C1">
        <w:rPr>
          <w:rFonts w:ascii="Arial" w:hAnsi="Arial" w:cs="Arial"/>
        </w:rPr>
        <w:t xml:space="preserve"> e, após os lances, os documentos de habilitação apresentados, verificará a conformidade de cada proposta e documentos com os requisitos do edital.</w:t>
      </w:r>
    </w:p>
    <w:p w14:paraId="5AB9301D" w14:textId="77777777" w:rsidR="00C17B50" w:rsidRPr="005919C1" w:rsidRDefault="00E21067" w:rsidP="00295078">
      <w:pPr>
        <w:pStyle w:val="PargrafodaLista"/>
        <w:numPr>
          <w:ilvl w:val="2"/>
          <w:numId w:val="24"/>
        </w:numPr>
        <w:tabs>
          <w:tab w:val="left" w:pos="1074"/>
        </w:tabs>
        <w:spacing w:before="57"/>
        <w:ind w:right="1131" w:firstLine="0"/>
        <w:rPr>
          <w:rFonts w:ascii="Arial" w:hAnsi="Arial" w:cs="Arial"/>
        </w:rPr>
      </w:pPr>
      <w:r w:rsidRPr="005919C1">
        <w:rPr>
          <w:rFonts w:ascii="Arial" w:hAnsi="Arial" w:cs="Arial"/>
        </w:rPr>
        <w:t xml:space="preserve">Ocorrendo a hipótese do empate ficto criado pela </w:t>
      </w:r>
      <w:r w:rsidRPr="005919C1">
        <w:rPr>
          <w:rFonts w:ascii="Arial" w:hAnsi="Arial" w:cs="Arial"/>
          <w:b/>
        </w:rPr>
        <w:t xml:space="preserve">Lei Complementar nº 123/06, </w:t>
      </w:r>
      <w:r w:rsidRPr="005919C1">
        <w:rPr>
          <w:rFonts w:ascii="Arial" w:hAnsi="Arial" w:cs="Arial"/>
        </w:rPr>
        <w:t>a microempresa e/ou empresa de pequeno porte que tiver formulado a melhor proposta dentro do patamar do percentual legal, poderá apresentar nova proposta que deverá ter quantidade maior ao da melhor proposta, impreterivelmente no prazo máximo de 24 (vinte e quatro) horas, sob pena de preclusão.</w:t>
      </w:r>
    </w:p>
    <w:p w14:paraId="0D77ADC4" w14:textId="77777777" w:rsidR="00C17B50" w:rsidRPr="005919C1" w:rsidRDefault="00E21067" w:rsidP="00295078">
      <w:pPr>
        <w:pStyle w:val="PargrafodaLista"/>
        <w:numPr>
          <w:ilvl w:val="2"/>
          <w:numId w:val="24"/>
        </w:numPr>
        <w:tabs>
          <w:tab w:val="left" w:pos="1037"/>
        </w:tabs>
        <w:spacing w:before="57"/>
        <w:ind w:right="1132" w:firstLine="0"/>
        <w:rPr>
          <w:rFonts w:ascii="Arial" w:hAnsi="Arial" w:cs="Arial"/>
        </w:rPr>
      </w:pPr>
      <w:r w:rsidRPr="005919C1">
        <w:rPr>
          <w:rFonts w:ascii="Arial" w:hAnsi="Arial" w:cs="Arial"/>
        </w:rPr>
        <w:t>Caso a microempresa e/ou empresa de pequeno porte decline expressamente em ata a intenção de apresentar nova proposta, os trabalhos prosseguirão. A situação descrita acima aplica-se para os casos em que a proposta melhor classificada não tiver sido elaborada por</w:t>
      </w:r>
      <w:r w:rsidRPr="005919C1">
        <w:rPr>
          <w:rFonts w:ascii="Arial" w:hAnsi="Arial" w:cs="Arial"/>
          <w:spacing w:val="40"/>
        </w:rPr>
        <w:t xml:space="preserve"> </w:t>
      </w:r>
      <w:r w:rsidRPr="005919C1">
        <w:rPr>
          <w:rFonts w:ascii="Arial" w:hAnsi="Arial" w:cs="Arial"/>
        </w:rPr>
        <w:t>uma microempresa ou empresa de pequeno porte.</w:t>
      </w:r>
    </w:p>
    <w:p w14:paraId="4351FAE4" w14:textId="77777777" w:rsidR="00C17B50" w:rsidRPr="005919C1" w:rsidRDefault="00E21067" w:rsidP="00295078">
      <w:pPr>
        <w:pStyle w:val="PargrafodaLista"/>
        <w:numPr>
          <w:ilvl w:val="1"/>
          <w:numId w:val="24"/>
        </w:numPr>
        <w:tabs>
          <w:tab w:val="left" w:pos="854"/>
        </w:tabs>
        <w:spacing w:before="57"/>
        <w:ind w:left="854" w:hanging="331"/>
        <w:rPr>
          <w:rFonts w:ascii="Arial" w:hAnsi="Arial" w:cs="Arial"/>
        </w:rPr>
      </w:pPr>
      <w:r w:rsidRPr="005919C1">
        <w:rPr>
          <w:rFonts w:ascii="Arial" w:hAnsi="Arial" w:cs="Arial"/>
        </w:rPr>
        <w:t>Exaurida</w:t>
      </w:r>
      <w:r w:rsidRPr="005919C1">
        <w:rPr>
          <w:rFonts w:ascii="Arial" w:hAnsi="Arial" w:cs="Arial"/>
          <w:spacing w:val="-5"/>
        </w:rPr>
        <w:t xml:space="preserve"> </w:t>
      </w:r>
      <w:r w:rsidRPr="005919C1">
        <w:rPr>
          <w:rFonts w:ascii="Arial" w:hAnsi="Arial" w:cs="Arial"/>
        </w:rPr>
        <w:t>a</w:t>
      </w:r>
      <w:r w:rsidRPr="005919C1">
        <w:rPr>
          <w:rFonts w:ascii="Arial" w:hAnsi="Arial" w:cs="Arial"/>
          <w:spacing w:val="-4"/>
        </w:rPr>
        <w:t xml:space="preserve"> </w:t>
      </w:r>
      <w:r w:rsidRPr="005919C1">
        <w:rPr>
          <w:rFonts w:ascii="Arial" w:hAnsi="Arial" w:cs="Arial"/>
        </w:rPr>
        <w:t>fase</w:t>
      </w:r>
      <w:r w:rsidRPr="005919C1">
        <w:rPr>
          <w:rFonts w:ascii="Arial" w:hAnsi="Arial" w:cs="Arial"/>
          <w:spacing w:val="-3"/>
        </w:rPr>
        <w:t xml:space="preserve"> </w:t>
      </w:r>
      <w:r w:rsidRPr="005919C1">
        <w:rPr>
          <w:rFonts w:ascii="Arial" w:hAnsi="Arial" w:cs="Arial"/>
        </w:rPr>
        <w:t>de</w:t>
      </w:r>
      <w:r w:rsidRPr="005919C1">
        <w:rPr>
          <w:rFonts w:ascii="Arial" w:hAnsi="Arial" w:cs="Arial"/>
          <w:spacing w:val="-2"/>
        </w:rPr>
        <w:t xml:space="preserve"> </w:t>
      </w:r>
      <w:r w:rsidRPr="005919C1">
        <w:rPr>
          <w:rFonts w:ascii="Arial" w:hAnsi="Arial" w:cs="Arial"/>
        </w:rPr>
        <w:t>propostas,</w:t>
      </w:r>
      <w:r w:rsidRPr="005919C1">
        <w:rPr>
          <w:rFonts w:ascii="Arial" w:hAnsi="Arial" w:cs="Arial"/>
          <w:spacing w:val="-3"/>
        </w:rPr>
        <w:t xml:space="preserve"> </w:t>
      </w:r>
      <w:r w:rsidRPr="005919C1">
        <w:rPr>
          <w:rFonts w:ascii="Arial" w:hAnsi="Arial" w:cs="Arial"/>
        </w:rPr>
        <w:t>serão</w:t>
      </w:r>
      <w:r w:rsidRPr="005919C1">
        <w:rPr>
          <w:rFonts w:ascii="Arial" w:hAnsi="Arial" w:cs="Arial"/>
          <w:spacing w:val="-3"/>
        </w:rPr>
        <w:t xml:space="preserve"> </w:t>
      </w:r>
      <w:r w:rsidRPr="005919C1">
        <w:rPr>
          <w:rFonts w:ascii="Arial" w:hAnsi="Arial" w:cs="Arial"/>
        </w:rPr>
        <w:t>verificados</w:t>
      </w:r>
      <w:r w:rsidRPr="005919C1">
        <w:rPr>
          <w:rFonts w:ascii="Arial" w:hAnsi="Arial" w:cs="Arial"/>
          <w:spacing w:val="-2"/>
        </w:rPr>
        <w:t xml:space="preserve"> </w:t>
      </w:r>
      <w:r w:rsidRPr="005919C1">
        <w:rPr>
          <w:rFonts w:ascii="Arial" w:hAnsi="Arial" w:cs="Arial"/>
        </w:rPr>
        <w:t>os</w:t>
      </w:r>
      <w:r w:rsidRPr="005919C1">
        <w:rPr>
          <w:rFonts w:ascii="Arial" w:hAnsi="Arial" w:cs="Arial"/>
          <w:spacing w:val="-3"/>
        </w:rPr>
        <w:t xml:space="preserve"> </w:t>
      </w:r>
      <w:r w:rsidRPr="005919C1">
        <w:rPr>
          <w:rFonts w:ascii="Arial" w:hAnsi="Arial" w:cs="Arial"/>
        </w:rPr>
        <w:t>documentos</w:t>
      </w:r>
      <w:r w:rsidRPr="005919C1">
        <w:rPr>
          <w:rFonts w:ascii="Arial" w:hAnsi="Arial" w:cs="Arial"/>
          <w:spacing w:val="-4"/>
        </w:rPr>
        <w:t xml:space="preserve"> </w:t>
      </w:r>
      <w:r w:rsidRPr="005919C1">
        <w:rPr>
          <w:rFonts w:ascii="Arial" w:hAnsi="Arial" w:cs="Arial"/>
        </w:rPr>
        <w:t>de</w:t>
      </w:r>
      <w:r w:rsidRPr="005919C1">
        <w:rPr>
          <w:rFonts w:ascii="Arial" w:hAnsi="Arial" w:cs="Arial"/>
          <w:spacing w:val="-3"/>
        </w:rPr>
        <w:t xml:space="preserve"> </w:t>
      </w:r>
      <w:r w:rsidRPr="005919C1">
        <w:rPr>
          <w:rFonts w:ascii="Arial" w:hAnsi="Arial" w:cs="Arial"/>
          <w:spacing w:val="-2"/>
        </w:rPr>
        <w:t>habilitação.</w:t>
      </w:r>
    </w:p>
    <w:p w14:paraId="3B12C9A1" w14:textId="77777777" w:rsidR="00C17B50" w:rsidRPr="005919C1" w:rsidRDefault="00E21067" w:rsidP="00295078">
      <w:pPr>
        <w:pStyle w:val="PargrafodaLista"/>
        <w:numPr>
          <w:ilvl w:val="1"/>
          <w:numId w:val="24"/>
        </w:numPr>
        <w:tabs>
          <w:tab w:val="left" w:pos="907"/>
        </w:tabs>
        <w:spacing w:before="57"/>
        <w:ind w:right="1132" w:firstLine="0"/>
        <w:rPr>
          <w:rFonts w:ascii="Arial" w:hAnsi="Arial" w:cs="Arial"/>
        </w:rPr>
      </w:pPr>
      <w:r w:rsidRPr="005919C1">
        <w:rPr>
          <w:rFonts w:ascii="Arial" w:hAnsi="Arial" w:cs="Arial"/>
        </w:rPr>
        <w:t>O sistema disponibilizará campo próprio para troca de mensagens entre o Agente de Contratação e os licitantes.</w:t>
      </w:r>
    </w:p>
    <w:p w14:paraId="5ACE064B" w14:textId="77777777" w:rsidR="00C17B50" w:rsidRPr="005919C1" w:rsidRDefault="00E21067" w:rsidP="00295078">
      <w:pPr>
        <w:pStyle w:val="PargrafodaLista"/>
        <w:numPr>
          <w:ilvl w:val="1"/>
          <w:numId w:val="24"/>
        </w:numPr>
        <w:tabs>
          <w:tab w:val="left" w:pos="898"/>
        </w:tabs>
        <w:spacing w:before="57"/>
        <w:ind w:right="1132" w:firstLine="0"/>
        <w:rPr>
          <w:rFonts w:ascii="Arial" w:hAnsi="Arial" w:cs="Arial"/>
        </w:rPr>
      </w:pPr>
      <w:r w:rsidRPr="005919C1">
        <w:rPr>
          <w:rFonts w:ascii="Arial" w:hAnsi="Arial" w:cs="Arial"/>
        </w:rPr>
        <w:t>Se necessário, a sessão será suspensa para análise e julgamento das propostas e/ou documentação de habilitação.</w:t>
      </w:r>
    </w:p>
    <w:p w14:paraId="6A5381A8" w14:textId="77777777" w:rsidR="00C17B50" w:rsidRPr="005919C1" w:rsidRDefault="00E21067" w:rsidP="00295078">
      <w:pPr>
        <w:pStyle w:val="PargrafodaLista"/>
        <w:numPr>
          <w:ilvl w:val="1"/>
          <w:numId w:val="24"/>
        </w:numPr>
        <w:tabs>
          <w:tab w:val="left" w:pos="872"/>
        </w:tabs>
        <w:spacing w:before="19"/>
        <w:ind w:right="1132" w:firstLine="0"/>
        <w:rPr>
          <w:rFonts w:ascii="Arial" w:hAnsi="Arial" w:cs="Arial"/>
        </w:rPr>
      </w:pPr>
      <w:r w:rsidRPr="005919C1">
        <w:rPr>
          <w:rFonts w:ascii="Arial" w:hAnsi="Arial" w:cs="Arial"/>
        </w:rPr>
        <w:t>Proclamado o resultado final do certame, o objeto será adjudicado ao vencedor, caso não haja recurso interposto.</w:t>
      </w:r>
    </w:p>
    <w:p w14:paraId="012ACB99" w14:textId="77777777" w:rsidR="00C17B50" w:rsidRPr="005919C1" w:rsidRDefault="00C17B50">
      <w:pPr>
        <w:pStyle w:val="Corpodetexto"/>
        <w:spacing w:before="105"/>
        <w:ind w:left="0"/>
        <w:jc w:val="left"/>
        <w:rPr>
          <w:rFonts w:ascii="Arial" w:hAnsi="Arial" w:cs="Arial"/>
          <w:sz w:val="22"/>
          <w:szCs w:val="22"/>
        </w:rPr>
      </w:pPr>
    </w:p>
    <w:p w14:paraId="61D15411" w14:textId="77777777" w:rsidR="00C17B50" w:rsidRPr="005919C1" w:rsidRDefault="00E21067" w:rsidP="00295078">
      <w:pPr>
        <w:pStyle w:val="Ttulo2"/>
        <w:numPr>
          <w:ilvl w:val="0"/>
          <w:numId w:val="24"/>
        </w:numPr>
        <w:tabs>
          <w:tab w:val="left" w:pos="745"/>
        </w:tabs>
        <w:ind w:hanging="222"/>
        <w:jc w:val="both"/>
        <w:rPr>
          <w:sz w:val="22"/>
          <w:szCs w:val="22"/>
        </w:rPr>
      </w:pPr>
      <w:r w:rsidRPr="005919C1">
        <w:rPr>
          <w:sz w:val="22"/>
          <w:szCs w:val="22"/>
        </w:rPr>
        <w:t>DA</w:t>
      </w:r>
      <w:r w:rsidRPr="005919C1">
        <w:rPr>
          <w:spacing w:val="-3"/>
          <w:sz w:val="22"/>
          <w:szCs w:val="22"/>
        </w:rPr>
        <w:t xml:space="preserve"> </w:t>
      </w:r>
      <w:r w:rsidRPr="005919C1">
        <w:rPr>
          <w:sz w:val="22"/>
          <w:szCs w:val="22"/>
        </w:rPr>
        <w:t>ACEITABILIDADE</w:t>
      </w:r>
      <w:r w:rsidRPr="005919C1">
        <w:rPr>
          <w:spacing w:val="-2"/>
          <w:sz w:val="22"/>
          <w:szCs w:val="22"/>
        </w:rPr>
        <w:t xml:space="preserve"> </w:t>
      </w:r>
      <w:r w:rsidRPr="005919C1">
        <w:rPr>
          <w:sz w:val="22"/>
          <w:szCs w:val="22"/>
        </w:rPr>
        <w:t>DA</w:t>
      </w:r>
      <w:r w:rsidRPr="005919C1">
        <w:rPr>
          <w:spacing w:val="-2"/>
          <w:sz w:val="22"/>
          <w:szCs w:val="22"/>
        </w:rPr>
        <w:t xml:space="preserve"> </w:t>
      </w:r>
      <w:r w:rsidRPr="005919C1">
        <w:rPr>
          <w:sz w:val="22"/>
          <w:szCs w:val="22"/>
        </w:rPr>
        <w:t>PROPOSTA</w:t>
      </w:r>
      <w:r w:rsidRPr="005919C1">
        <w:rPr>
          <w:spacing w:val="-2"/>
          <w:sz w:val="22"/>
          <w:szCs w:val="22"/>
        </w:rPr>
        <w:t xml:space="preserve"> VENCEDORA</w:t>
      </w:r>
    </w:p>
    <w:p w14:paraId="369305D1" w14:textId="77777777" w:rsidR="00C17B50" w:rsidRPr="005919C1" w:rsidRDefault="00E21067" w:rsidP="00295078">
      <w:pPr>
        <w:pStyle w:val="PargrafodaLista"/>
        <w:numPr>
          <w:ilvl w:val="1"/>
          <w:numId w:val="22"/>
        </w:numPr>
        <w:tabs>
          <w:tab w:val="left" w:pos="873"/>
        </w:tabs>
        <w:spacing w:before="57"/>
        <w:ind w:right="1132" w:firstLine="0"/>
        <w:rPr>
          <w:rFonts w:ascii="Arial" w:hAnsi="Arial" w:cs="Arial"/>
        </w:rPr>
      </w:pPr>
      <w:r w:rsidRPr="005919C1">
        <w:rPr>
          <w:rFonts w:ascii="Arial" w:hAnsi="Arial" w:cs="Arial"/>
        </w:rPr>
        <w:t>Será desclassificada a proposta, que apresentar quantitativo inferior ao percentual minimo fixado pela legislação municipal.</w:t>
      </w:r>
    </w:p>
    <w:p w14:paraId="4152E89C" w14:textId="62755E74" w:rsidR="00C17B50" w:rsidRPr="005919C1" w:rsidRDefault="00E21067" w:rsidP="00295078">
      <w:pPr>
        <w:pStyle w:val="PargrafodaLista"/>
        <w:numPr>
          <w:ilvl w:val="1"/>
          <w:numId w:val="22"/>
        </w:numPr>
        <w:tabs>
          <w:tab w:val="left" w:pos="875"/>
        </w:tabs>
        <w:spacing w:before="57"/>
        <w:ind w:right="1131" w:firstLine="0"/>
        <w:rPr>
          <w:rFonts w:ascii="Arial" w:hAnsi="Arial" w:cs="Arial"/>
        </w:rPr>
      </w:pPr>
      <w:r w:rsidRPr="005919C1">
        <w:rPr>
          <w:rFonts w:ascii="Arial" w:hAnsi="Arial" w:cs="Arial"/>
        </w:rPr>
        <w:t>Qualquer interessado poderá requerer que se realizem diligências para aferir a legalidade das propostas, devendo apresentar as provas ou os indícios que fundamentam a suspeita.</w:t>
      </w:r>
    </w:p>
    <w:p w14:paraId="24B27FAA" w14:textId="77777777" w:rsidR="00C17B50" w:rsidRPr="005919C1" w:rsidRDefault="00E21067" w:rsidP="00295078">
      <w:pPr>
        <w:pStyle w:val="PargrafodaLista"/>
        <w:numPr>
          <w:ilvl w:val="1"/>
          <w:numId w:val="22"/>
        </w:numPr>
        <w:tabs>
          <w:tab w:val="left" w:pos="921"/>
        </w:tabs>
        <w:spacing w:before="57"/>
        <w:ind w:right="1131" w:firstLine="0"/>
        <w:rPr>
          <w:rFonts w:ascii="Arial" w:hAnsi="Arial" w:cs="Arial"/>
        </w:rPr>
      </w:pPr>
      <w:r w:rsidRPr="005919C1">
        <w:rPr>
          <w:rFonts w:ascii="Arial" w:hAnsi="Arial" w:cs="Arial"/>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ED8722C" w14:textId="77777777" w:rsidR="00C17B50" w:rsidRPr="005919C1" w:rsidRDefault="00E21067" w:rsidP="00295078">
      <w:pPr>
        <w:pStyle w:val="PargrafodaLista"/>
        <w:numPr>
          <w:ilvl w:val="1"/>
          <w:numId w:val="22"/>
        </w:numPr>
        <w:tabs>
          <w:tab w:val="left" w:pos="902"/>
        </w:tabs>
        <w:spacing w:before="57"/>
        <w:ind w:right="1131" w:firstLine="0"/>
        <w:rPr>
          <w:rFonts w:ascii="Arial" w:hAnsi="Arial" w:cs="Arial"/>
        </w:rPr>
      </w:pPr>
      <w:r w:rsidRPr="005919C1">
        <w:rPr>
          <w:rFonts w:ascii="Arial" w:hAnsi="Arial" w:cs="Arial"/>
        </w:rPr>
        <w:t>O(a) Agente de Contratação poderá convocar o licitante para enviar documento digital complementar, por meio de funcionalidade disponível no sistema, no prazo de 2 (duas) horas, podendo ser negociável, sob pena de não aceitação da proposta.</w:t>
      </w:r>
    </w:p>
    <w:p w14:paraId="00A104E3" w14:textId="77777777" w:rsidR="00C17B50" w:rsidRPr="005919C1" w:rsidRDefault="00E21067" w:rsidP="00295078">
      <w:pPr>
        <w:pStyle w:val="PargrafodaLista"/>
        <w:numPr>
          <w:ilvl w:val="2"/>
          <w:numId w:val="22"/>
        </w:numPr>
        <w:tabs>
          <w:tab w:val="left" w:pos="1067"/>
        </w:tabs>
        <w:spacing w:before="57"/>
        <w:ind w:right="1117" w:firstLine="0"/>
        <w:rPr>
          <w:rFonts w:ascii="Arial" w:hAnsi="Arial" w:cs="Arial"/>
        </w:rPr>
      </w:pPr>
      <w:r w:rsidRPr="005919C1">
        <w:rPr>
          <w:rFonts w:ascii="Arial" w:hAnsi="Arial" w:cs="Arial"/>
        </w:rPr>
        <w:t>É facultado ao(a) Agente de Contratação prorrogar o prazo estabelecido, a partir de solicitação fundamentada feita no chat pelo licitante, antes de findo o prazo.</w:t>
      </w:r>
    </w:p>
    <w:p w14:paraId="3C453887" w14:textId="77777777" w:rsidR="00C17B50" w:rsidRPr="005919C1" w:rsidRDefault="00E21067" w:rsidP="00295078">
      <w:pPr>
        <w:pStyle w:val="PargrafodaLista"/>
        <w:numPr>
          <w:ilvl w:val="1"/>
          <w:numId w:val="22"/>
        </w:numPr>
        <w:tabs>
          <w:tab w:val="left" w:pos="912"/>
        </w:tabs>
        <w:spacing w:before="57"/>
        <w:ind w:right="1132" w:firstLine="0"/>
        <w:rPr>
          <w:rFonts w:ascii="Arial" w:hAnsi="Arial" w:cs="Arial"/>
        </w:rPr>
      </w:pPr>
      <w:r w:rsidRPr="005919C1">
        <w:rPr>
          <w:rFonts w:ascii="Arial" w:hAnsi="Arial" w:cs="Arial"/>
        </w:rPr>
        <w:t>Se a proposta for desclassificada, o(a) Agente de Contratação examinará a proposta subsequente, e, assim sucessivamente, na ordem de classificação.</w:t>
      </w:r>
    </w:p>
    <w:p w14:paraId="4696787F" w14:textId="77777777" w:rsidR="00C17B50" w:rsidRPr="005919C1" w:rsidRDefault="00E21067" w:rsidP="00295078">
      <w:pPr>
        <w:pStyle w:val="PargrafodaLista"/>
        <w:numPr>
          <w:ilvl w:val="1"/>
          <w:numId w:val="22"/>
        </w:numPr>
        <w:tabs>
          <w:tab w:val="left" w:pos="882"/>
        </w:tabs>
        <w:spacing w:before="57"/>
        <w:ind w:left="882" w:right="1138" w:hanging="359"/>
        <w:rPr>
          <w:rFonts w:ascii="Arial" w:hAnsi="Arial" w:cs="Arial"/>
        </w:rPr>
      </w:pPr>
      <w:r w:rsidRPr="005919C1">
        <w:rPr>
          <w:rFonts w:ascii="Arial" w:hAnsi="Arial" w:cs="Arial"/>
        </w:rPr>
        <w:t>Havendo</w:t>
      </w:r>
      <w:r w:rsidRPr="005919C1">
        <w:rPr>
          <w:rFonts w:ascii="Arial" w:hAnsi="Arial" w:cs="Arial"/>
          <w:spacing w:val="22"/>
        </w:rPr>
        <w:t xml:space="preserve"> </w:t>
      </w:r>
      <w:r w:rsidRPr="005919C1">
        <w:rPr>
          <w:rFonts w:ascii="Arial" w:hAnsi="Arial" w:cs="Arial"/>
        </w:rPr>
        <w:t>necessidade,</w:t>
      </w:r>
      <w:r w:rsidRPr="005919C1">
        <w:rPr>
          <w:rFonts w:ascii="Arial" w:hAnsi="Arial" w:cs="Arial"/>
          <w:spacing w:val="23"/>
        </w:rPr>
        <w:t xml:space="preserve"> </w:t>
      </w:r>
      <w:r w:rsidRPr="005919C1">
        <w:rPr>
          <w:rFonts w:ascii="Arial" w:hAnsi="Arial" w:cs="Arial"/>
        </w:rPr>
        <w:t>o(a)</w:t>
      </w:r>
      <w:r w:rsidRPr="005919C1">
        <w:rPr>
          <w:rFonts w:ascii="Arial" w:hAnsi="Arial" w:cs="Arial"/>
          <w:spacing w:val="22"/>
        </w:rPr>
        <w:t xml:space="preserve"> </w:t>
      </w:r>
      <w:r w:rsidRPr="005919C1">
        <w:rPr>
          <w:rFonts w:ascii="Arial" w:hAnsi="Arial" w:cs="Arial"/>
        </w:rPr>
        <w:t>Agente</w:t>
      </w:r>
      <w:r w:rsidRPr="005919C1">
        <w:rPr>
          <w:rFonts w:ascii="Arial" w:hAnsi="Arial" w:cs="Arial"/>
          <w:spacing w:val="23"/>
        </w:rPr>
        <w:t xml:space="preserve"> </w:t>
      </w:r>
      <w:r w:rsidRPr="005919C1">
        <w:rPr>
          <w:rFonts w:ascii="Arial" w:hAnsi="Arial" w:cs="Arial"/>
        </w:rPr>
        <w:t>de</w:t>
      </w:r>
      <w:r w:rsidRPr="005919C1">
        <w:rPr>
          <w:rFonts w:ascii="Arial" w:hAnsi="Arial" w:cs="Arial"/>
          <w:spacing w:val="22"/>
        </w:rPr>
        <w:t xml:space="preserve"> </w:t>
      </w:r>
      <w:r w:rsidRPr="005919C1">
        <w:rPr>
          <w:rFonts w:ascii="Arial" w:hAnsi="Arial" w:cs="Arial"/>
        </w:rPr>
        <w:t>Contratação</w:t>
      </w:r>
      <w:r w:rsidRPr="005919C1">
        <w:rPr>
          <w:rFonts w:ascii="Arial" w:hAnsi="Arial" w:cs="Arial"/>
          <w:spacing w:val="23"/>
        </w:rPr>
        <w:t xml:space="preserve"> </w:t>
      </w:r>
      <w:r w:rsidRPr="005919C1">
        <w:rPr>
          <w:rFonts w:ascii="Arial" w:hAnsi="Arial" w:cs="Arial"/>
        </w:rPr>
        <w:t>suspenderá</w:t>
      </w:r>
      <w:r w:rsidRPr="005919C1">
        <w:rPr>
          <w:rFonts w:ascii="Arial" w:hAnsi="Arial" w:cs="Arial"/>
          <w:spacing w:val="22"/>
        </w:rPr>
        <w:t xml:space="preserve"> </w:t>
      </w:r>
      <w:r w:rsidRPr="005919C1">
        <w:rPr>
          <w:rFonts w:ascii="Arial" w:hAnsi="Arial" w:cs="Arial"/>
        </w:rPr>
        <w:t>a</w:t>
      </w:r>
      <w:r w:rsidRPr="005919C1">
        <w:rPr>
          <w:rFonts w:ascii="Arial" w:hAnsi="Arial" w:cs="Arial"/>
          <w:spacing w:val="23"/>
        </w:rPr>
        <w:t xml:space="preserve"> </w:t>
      </w:r>
      <w:r w:rsidRPr="005919C1">
        <w:rPr>
          <w:rFonts w:ascii="Arial" w:hAnsi="Arial" w:cs="Arial"/>
        </w:rPr>
        <w:t>sessão,</w:t>
      </w:r>
      <w:r w:rsidRPr="005919C1">
        <w:rPr>
          <w:rFonts w:ascii="Arial" w:hAnsi="Arial" w:cs="Arial"/>
          <w:spacing w:val="22"/>
        </w:rPr>
        <w:t xml:space="preserve"> </w:t>
      </w:r>
      <w:r w:rsidRPr="005919C1">
        <w:rPr>
          <w:rFonts w:ascii="Arial" w:hAnsi="Arial" w:cs="Arial"/>
        </w:rPr>
        <w:t>informando</w:t>
      </w:r>
      <w:r w:rsidRPr="005919C1">
        <w:rPr>
          <w:rFonts w:ascii="Arial" w:hAnsi="Arial" w:cs="Arial"/>
          <w:spacing w:val="23"/>
        </w:rPr>
        <w:t xml:space="preserve"> </w:t>
      </w:r>
      <w:r w:rsidRPr="005919C1">
        <w:rPr>
          <w:rFonts w:ascii="Arial" w:hAnsi="Arial" w:cs="Arial"/>
          <w:spacing w:val="-5"/>
        </w:rPr>
        <w:t>no</w:t>
      </w:r>
    </w:p>
    <w:p w14:paraId="15998332" w14:textId="77777777" w:rsidR="00C17B50" w:rsidRPr="005919C1" w:rsidRDefault="00E21067">
      <w:pPr>
        <w:pStyle w:val="Corpodetexto"/>
        <w:rPr>
          <w:rFonts w:ascii="Arial" w:hAnsi="Arial" w:cs="Arial"/>
          <w:sz w:val="22"/>
          <w:szCs w:val="22"/>
        </w:rPr>
      </w:pPr>
      <w:r w:rsidRPr="005919C1">
        <w:rPr>
          <w:rFonts w:ascii="Arial" w:hAnsi="Arial" w:cs="Arial"/>
          <w:i/>
          <w:sz w:val="22"/>
          <w:szCs w:val="22"/>
        </w:rPr>
        <w:t>chat</w:t>
      </w:r>
      <w:r w:rsidRPr="005919C1">
        <w:rPr>
          <w:rFonts w:ascii="Arial" w:hAnsi="Arial" w:cs="Arial"/>
          <w:i/>
          <w:spacing w:val="-2"/>
          <w:sz w:val="22"/>
          <w:szCs w:val="22"/>
        </w:rPr>
        <w:t xml:space="preserve"> </w:t>
      </w:r>
      <w:r w:rsidRPr="005919C1">
        <w:rPr>
          <w:rFonts w:ascii="Arial" w:hAnsi="Arial" w:cs="Arial"/>
          <w:sz w:val="22"/>
          <w:szCs w:val="22"/>
        </w:rPr>
        <w:t>a</w:t>
      </w:r>
      <w:r w:rsidRPr="005919C1">
        <w:rPr>
          <w:rFonts w:ascii="Arial" w:hAnsi="Arial" w:cs="Arial"/>
          <w:spacing w:val="-2"/>
          <w:sz w:val="22"/>
          <w:szCs w:val="22"/>
        </w:rPr>
        <w:t xml:space="preserve"> </w:t>
      </w:r>
      <w:r w:rsidRPr="005919C1">
        <w:rPr>
          <w:rFonts w:ascii="Arial" w:hAnsi="Arial" w:cs="Arial"/>
          <w:sz w:val="22"/>
          <w:szCs w:val="22"/>
        </w:rPr>
        <w:t>nova</w:t>
      </w:r>
      <w:r w:rsidRPr="005919C1">
        <w:rPr>
          <w:rFonts w:ascii="Arial" w:hAnsi="Arial" w:cs="Arial"/>
          <w:spacing w:val="-1"/>
          <w:sz w:val="22"/>
          <w:szCs w:val="22"/>
        </w:rPr>
        <w:t xml:space="preserve"> </w:t>
      </w:r>
      <w:r w:rsidRPr="005919C1">
        <w:rPr>
          <w:rFonts w:ascii="Arial" w:hAnsi="Arial" w:cs="Arial"/>
          <w:sz w:val="22"/>
          <w:szCs w:val="22"/>
        </w:rPr>
        <w:t>data</w:t>
      </w:r>
      <w:r w:rsidRPr="005919C1">
        <w:rPr>
          <w:rFonts w:ascii="Arial" w:hAnsi="Arial" w:cs="Arial"/>
          <w:spacing w:val="-2"/>
          <w:sz w:val="22"/>
          <w:szCs w:val="22"/>
        </w:rPr>
        <w:t xml:space="preserve"> </w:t>
      </w:r>
      <w:r w:rsidRPr="005919C1">
        <w:rPr>
          <w:rFonts w:ascii="Arial" w:hAnsi="Arial" w:cs="Arial"/>
          <w:sz w:val="22"/>
          <w:szCs w:val="22"/>
        </w:rPr>
        <w:t>e</w:t>
      </w:r>
      <w:r w:rsidRPr="005919C1">
        <w:rPr>
          <w:rFonts w:ascii="Arial" w:hAnsi="Arial" w:cs="Arial"/>
          <w:spacing w:val="-2"/>
          <w:sz w:val="22"/>
          <w:szCs w:val="22"/>
        </w:rPr>
        <w:t xml:space="preserve"> </w:t>
      </w:r>
      <w:r w:rsidRPr="005919C1">
        <w:rPr>
          <w:rFonts w:ascii="Arial" w:hAnsi="Arial" w:cs="Arial"/>
          <w:sz w:val="22"/>
          <w:szCs w:val="22"/>
        </w:rPr>
        <w:t>horário</w:t>
      </w:r>
      <w:r w:rsidRPr="005919C1">
        <w:rPr>
          <w:rFonts w:ascii="Arial" w:hAnsi="Arial" w:cs="Arial"/>
          <w:spacing w:val="-1"/>
          <w:sz w:val="22"/>
          <w:szCs w:val="22"/>
        </w:rPr>
        <w:t xml:space="preserve"> </w:t>
      </w:r>
      <w:r w:rsidRPr="005919C1">
        <w:rPr>
          <w:rFonts w:ascii="Arial" w:hAnsi="Arial" w:cs="Arial"/>
          <w:sz w:val="22"/>
          <w:szCs w:val="22"/>
        </w:rPr>
        <w:t>para</w:t>
      </w:r>
      <w:r w:rsidRPr="005919C1">
        <w:rPr>
          <w:rFonts w:ascii="Arial" w:hAnsi="Arial" w:cs="Arial"/>
          <w:spacing w:val="-2"/>
          <w:sz w:val="22"/>
          <w:szCs w:val="22"/>
        </w:rPr>
        <w:t xml:space="preserve"> </w:t>
      </w:r>
      <w:r w:rsidRPr="005919C1">
        <w:rPr>
          <w:rFonts w:ascii="Arial" w:hAnsi="Arial" w:cs="Arial"/>
          <w:sz w:val="22"/>
          <w:szCs w:val="22"/>
        </w:rPr>
        <w:t>a</w:t>
      </w:r>
      <w:r w:rsidRPr="005919C1">
        <w:rPr>
          <w:rFonts w:ascii="Arial" w:hAnsi="Arial" w:cs="Arial"/>
          <w:spacing w:val="-2"/>
          <w:sz w:val="22"/>
          <w:szCs w:val="22"/>
        </w:rPr>
        <w:t xml:space="preserve"> </w:t>
      </w:r>
      <w:r w:rsidRPr="005919C1">
        <w:rPr>
          <w:rFonts w:ascii="Arial" w:hAnsi="Arial" w:cs="Arial"/>
          <w:sz w:val="22"/>
          <w:szCs w:val="22"/>
        </w:rPr>
        <w:t>sua</w:t>
      </w:r>
      <w:r w:rsidRPr="005919C1">
        <w:rPr>
          <w:rFonts w:ascii="Arial" w:hAnsi="Arial" w:cs="Arial"/>
          <w:spacing w:val="-1"/>
          <w:sz w:val="22"/>
          <w:szCs w:val="22"/>
        </w:rPr>
        <w:t xml:space="preserve"> </w:t>
      </w:r>
      <w:r w:rsidRPr="005919C1">
        <w:rPr>
          <w:rFonts w:ascii="Arial" w:hAnsi="Arial" w:cs="Arial"/>
          <w:spacing w:val="-2"/>
          <w:sz w:val="22"/>
          <w:szCs w:val="22"/>
        </w:rPr>
        <w:t>continuidade.</w:t>
      </w:r>
    </w:p>
    <w:p w14:paraId="3D4ACD96" w14:textId="77777777" w:rsidR="00C17B50" w:rsidRPr="005919C1" w:rsidRDefault="00E21067" w:rsidP="00295078">
      <w:pPr>
        <w:pStyle w:val="PargrafodaLista"/>
        <w:numPr>
          <w:ilvl w:val="1"/>
          <w:numId w:val="22"/>
        </w:numPr>
        <w:tabs>
          <w:tab w:val="left" w:pos="892"/>
        </w:tabs>
        <w:spacing w:before="57"/>
        <w:ind w:right="1131" w:firstLine="0"/>
        <w:rPr>
          <w:rFonts w:ascii="Arial" w:hAnsi="Arial" w:cs="Arial"/>
        </w:rPr>
      </w:pPr>
      <w:r w:rsidRPr="005919C1">
        <w:rPr>
          <w:rFonts w:ascii="Arial" w:hAnsi="Arial" w:cs="Arial"/>
        </w:rPr>
        <w:t>Nos itens não exclusivos para a participação de microempresas, empresas de pequeno porte e microempreendedores individuais, sempre que a proposta não for aceita, e antes de</w:t>
      </w:r>
      <w:r w:rsidRPr="005919C1">
        <w:rPr>
          <w:rFonts w:ascii="Arial" w:hAnsi="Arial" w:cs="Arial"/>
          <w:spacing w:val="40"/>
        </w:rPr>
        <w:t xml:space="preserve"> </w:t>
      </w:r>
      <w:r w:rsidRPr="005919C1">
        <w:rPr>
          <w:rFonts w:ascii="Arial" w:hAnsi="Arial" w:cs="Arial"/>
        </w:rPr>
        <w:t>o(a) Agente de Contratação passar à subsequente, haverá nova verificação, pelo sistema, da eventual ocorrência do empate ficto, previsto nos artigos 44 e 45 da Lei Complementar Federal n.º 123, de 2006, seguindo-se a disciplina antes estabelecida, se for o caso.</w:t>
      </w:r>
    </w:p>
    <w:p w14:paraId="79BDC4B6" w14:textId="77777777" w:rsidR="00C17B50" w:rsidRPr="005919C1" w:rsidRDefault="00E21067">
      <w:pPr>
        <w:pStyle w:val="Corpodetexto"/>
        <w:spacing w:before="57"/>
        <w:ind w:right="1118"/>
        <w:rPr>
          <w:rFonts w:ascii="Arial" w:hAnsi="Arial" w:cs="Arial"/>
          <w:sz w:val="22"/>
          <w:szCs w:val="22"/>
        </w:rPr>
      </w:pPr>
      <w:r w:rsidRPr="005919C1">
        <w:rPr>
          <w:rFonts w:ascii="Arial" w:hAnsi="Arial" w:cs="Arial"/>
          <w:b/>
          <w:sz w:val="22"/>
          <w:szCs w:val="22"/>
        </w:rPr>
        <w:t>6.11</w:t>
      </w:r>
      <w:r w:rsidRPr="005919C1">
        <w:rPr>
          <w:rFonts w:ascii="Arial" w:hAnsi="Arial" w:cs="Arial"/>
          <w:b/>
          <w:spacing w:val="-1"/>
          <w:sz w:val="22"/>
          <w:szCs w:val="22"/>
        </w:rPr>
        <w:t xml:space="preserve"> </w:t>
      </w:r>
      <w:r w:rsidRPr="005919C1">
        <w:rPr>
          <w:rFonts w:ascii="Arial" w:hAnsi="Arial" w:cs="Arial"/>
          <w:sz w:val="22"/>
          <w:szCs w:val="22"/>
        </w:rPr>
        <w:t>Encerrada</w:t>
      </w:r>
      <w:r w:rsidRPr="005919C1">
        <w:rPr>
          <w:rFonts w:ascii="Arial" w:hAnsi="Arial" w:cs="Arial"/>
          <w:spacing w:val="-1"/>
          <w:sz w:val="22"/>
          <w:szCs w:val="22"/>
        </w:rPr>
        <w:t xml:space="preserve"> </w:t>
      </w:r>
      <w:r w:rsidRPr="005919C1">
        <w:rPr>
          <w:rFonts w:ascii="Arial" w:hAnsi="Arial" w:cs="Arial"/>
          <w:sz w:val="22"/>
          <w:szCs w:val="22"/>
        </w:rPr>
        <w:t>a análise quanto</w:t>
      </w:r>
      <w:r w:rsidRPr="005919C1">
        <w:rPr>
          <w:rFonts w:ascii="Arial" w:hAnsi="Arial" w:cs="Arial"/>
          <w:spacing w:val="-1"/>
          <w:sz w:val="22"/>
          <w:szCs w:val="22"/>
        </w:rPr>
        <w:t xml:space="preserve"> </w:t>
      </w:r>
      <w:r w:rsidRPr="005919C1">
        <w:rPr>
          <w:rFonts w:ascii="Arial" w:hAnsi="Arial" w:cs="Arial"/>
          <w:sz w:val="22"/>
          <w:szCs w:val="22"/>
        </w:rPr>
        <w:t>à aceitação da</w:t>
      </w:r>
      <w:r w:rsidRPr="005919C1">
        <w:rPr>
          <w:rFonts w:ascii="Arial" w:hAnsi="Arial" w:cs="Arial"/>
          <w:spacing w:val="-1"/>
          <w:sz w:val="22"/>
          <w:szCs w:val="22"/>
        </w:rPr>
        <w:t xml:space="preserve"> </w:t>
      </w:r>
      <w:r w:rsidRPr="005919C1">
        <w:rPr>
          <w:rFonts w:ascii="Arial" w:hAnsi="Arial" w:cs="Arial"/>
          <w:sz w:val="22"/>
          <w:szCs w:val="22"/>
        </w:rPr>
        <w:t>proposta,</w:t>
      </w:r>
      <w:r w:rsidRPr="005919C1">
        <w:rPr>
          <w:rFonts w:ascii="Arial" w:hAnsi="Arial" w:cs="Arial"/>
          <w:spacing w:val="-1"/>
          <w:sz w:val="22"/>
          <w:szCs w:val="22"/>
        </w:rPr>
        <w:t xml:space="preserve"> </w:t>
      </w:r>
      <w:r w:rsidRPr="005919C1">
        <w:rPr>
          <w:rFonts w:ascii="Arial" w:hAnsi="Arial" w:cs="Arial"/>
          <w:sz w:val="22"/>
          <w:szCs w:val="22"/>
        </w:rPr>
        <w:t>o(a)</w:t>
      </w:r>
      <w:r w:rsidRPr="005919C1">
        <w:rPr>
          <w:rFonts w:ascii="Arial" w:hAnsi="Arial" w:cs="Arial"/>
          <w:spacing w:val="-1"/>
          <w:sz w:val="22"/>
          <w:szCs w:val="22"/>
        </w:rPr>
        <w:t xml:space="preserve"> </w:t>
      </w:r>
      <w:r w:rsidRPr="005919C1">
        <w:rPr>
          <w:rFonts w:ascii="Arial" w:hAnsi="Arial" w:cs="Arial"/>
          <w:sz w:val="22"/>
          <w:szCs w:val="22"/>
        </w:rPr>
        <w:t>Agente</w:t>
      </w:r>
      <w:r w:rsidRPr="005919C1">
        <w:rPr>
          <w:rFonts w:ascii="Arial" w:hAnsi="Arial" w:cs="Arial"/>
          <w:spacing w:val="-1"/>
          <w:sz w:val="22"/>
          <w:szCs w:val="22"/>
        </w:rPr>
        <w:t xml:space="preserve"> </w:t>
      </w:r>
      <w:r w:rsidRPr="005919C1">
        <w:rPr>
          <w:rFonts w:ascii="Arial" w:hAnsi="Arial" w:cs="Arial"/>
          <w:sz w:val="22"/>
          <w:szCs w:val="22"/>
        </w:rPr>
        <w:t>de Contratação verificará a habilitação do licitante, observado o disposto neste Edital.</w:t>
      </w:r>
    </w:p>
    <w:p w14:paraId="0030766D" w14:textId="77777777" w:rsidR="00C17B50" w:rsidRPr="005919C1" w:rsidRDefault="00C17B50">
      <w:pPr>
        <w:pStyle w:val="Corpodetexto"/>
        <w:spacing w:before="152"/>
        <w:ind w:left="0"/>
        <w:jc w:val="left"/>
        <w:rPr>
          <w:rFonts w:ascii="Arial" w:hAnsi="Arial" w:cs="Arial"/>
          <w:sz w:val="22"/>
          <w:szCs w:val="22"/>
        </w:rPr>
      </w:pPr>
    </w:p>
    <w:p w14:paraId="5E3BF442" w14:textId="77777777" w:rsidR="00C17B50" w:rsidRPr="005919C1" w:rsidRDefault="00E21067" w:rsidP="00295078">
      <w:pPr>
        <w:pStyle w:val="Ttulo2"/>
        <w:numPr>
          <w:ilvl w:val="0"/>
          <w:numId w:val="24"/>
        </w:numPr>
        <w:tabs>
          <w:tab w:val="left" w:pos="754"/>
        </w:tabs>
        <w:spacing w:before="1"/>
        <w:ind w:left="754" w:hanging="222"/>
        <w:jc w:val="both"/>
        <w:rPr>
          <w:sz w:val="22"/>
          <w:szCs w:val="22"/>
        </w:rPr>
      </w:pPr>
      <w:r w:rsidRPr="005919C1">
        <w:rPr>
          <w:sz w:val="22"/>
          <w:szCs w:val="22"/>
        </w:rPr>
        <w:t>DA</w:t>
      </w:r>
      <w:r w:rsidRPr="005919C1">
        <w:rPr>
          <w:spacing w:val="-2"/>
          <w:sz w:val="22"/>
          <w:szCs w:val="22"/>
        </w:rPr>
        <w:t xml:space="preserve"> </w:t>
      </w:r>
      <w:r w:rsidRPr="005919C1">
        <w:rPr>
          <w:sz w:val="22"/>
          <w:szCs w:val="22"/>
        </w:rPr>
        <w:t>APRESENTAÇÃO</w:t>
      </w:r>
      <w:r w:rsidRPr="005919C1">
        <w:rPr>
          <w:spacing w:val="-3"/>
          <w:sz w:val="22"/>
          <w:szCs w:val="22"/>
        </w:rPr>
        <w:t xml:space="preserve"> </w:t>
      </w:r>
      <w:r w:rsidRPr="005919C1">
        <w:rPr>
          <w:sz w:val="22"/>
          <w:szCs w:val="22"/>
        </w:rPr>
        <w:t>DA</w:t>
      </w:r>
      <w:r w:rsidRPr="005919C1">
        <w:rPr>
          <w:spacing w:val="-1"/>
          <w:sz w:val="22"/>
          <w:szCs w:val="22"/>
        </w:rPr>
        <w:t xml:space="preserve"> </w:t>
      </w:r>
      <w:r w:rsidRPr="005919C1">
        <w:rPr>
          <w:sz w:val="22"/>
          <w:szCs w:val="22"/>
        </w:rPr>
        <w:t>PROPOSTA</w:t>
      </w:r>
      <w:r w:rsidRPr="005919C1">
        <w:rPr>
          <w:spacing w:val="-2"/>
          <w:sz w:val="22"/>
          <w:szCs w:val="22"/>
        </w:rPr>
        <w:t xml:space="preserve"> </w:t>
      </w:r>
      <w:r w:rsidRPr="005919C1">
        <w:rPr>
          <w:sz w:val="22"/>
          <w:szCs w:val="22"/>
        </w:rPr>
        <w:t>E</w:t>
      </w:r>
      <w:r w:rsidRPr="005919C1">
        <w:rPr>
          <w:spacing w:val="-2"/>
          <w:sz w:val="22"/>
          <w:szCs w:val="22"/>
        </w:rPr>
        <w:t xml:space="preserve"> </w:t>
      </w:r>
      <w:r w:rsidRPr="005919C1">
        <w:rPr>
          <w:sz w:val="22"/>
          <w:szCs w:val="22"/>
        </w:rPr>
        <w:t>DOS</w:t>
      </w:r>
      <w:r w:rsidRPr="005919C1">
        <w:rPr>
          <w:spacing w:val="-1"/>
          <w:sz w:val="22"/>
          <w:szCs w:val="22"/>
        </w:rPr>
        <w:t xml:space="preserve"> </w:t>
      </w:r>
      <w:r w:rsidRPr="005919C1">
        <w:rPr>
          <w:sz w:val="22"/>
          <w:szCs w:val="22"/>
        </w:rPr>
        <w:t>DOCUMENTOS</w:t>
      </w:r>
      <w:r w:rsidRPr="005919C1">
        <w:rPr>
          <w:spacing w:val="-2"/>
          <w:sz w:val="22"/>
          <w:szCs w:val="22"/>
        </w:rPr>
        <w:t xml:space="preserve"> </w:t>
      </w:r>
      <w:r w:rsidRPr="005919C1">
        <w:rPr>
          <w:sz w:val="22"/>
          <w:szCs w:val="22"/>
        </w:rPr>
        <w:t>DE</w:t>
      </w:r>
      <w:r w:rsidRPr="005919C1">
        <w:rPr>
          <w:spacing w:val="-1"/>
          <w:sz w:val="22"/>
          <w:szCs w:val="22"/>
        </w:rPr>
        <w:t xml:space="preserve"> </w:t>
      </w:r>
      <w:r w:rsidRPr="005919C1">
        <w:rPr>
          <w:spacing w:val="-2"/>
          <w:sz w:val="22"/>
          <w:szCs w:val="22"/>
        </w:rPr>
        <w:t>HABILITAÇÃO</w:t>
      </w:r>
    </w:p>
    <w:p w14:paraId="3D167ED1" w14:textId="77777777" w:rsidR="00C17B50" w:rsidRPr="005919C1" w:rsidRDefault="00E21067" w:rsidP="00295078">
      <w:pPr>
        <w:pStyle w:val="PargrafodaLista"/>
        <w:numPr>
          <w:ilvl w:val="1"/>
          <w:numId w:val="24"/>
        </w:numPr>
        <w:tabs>
          <w:tab w:val="left" w:pos="880"/>
        </w:tabs>
        <w:spacing w:before="57"/>
        <w:ind w:left="532" w:right="1077" w:firstLine="0"/>
        <w:rPr>
          <w:rFonts w:ascii="Arial" w:hAnsi="Arial" w:cs="Arial"/>
        </w:rPr>
      </w:pPr>
      <w:r w:rsidRPr="005919C1">
        <w:rPr>
          <w:rFonts w:ascii="Arial" w:hAnsi="Arial" w:cs="Arial"/>
        </w:rPr>
        <w:t>Os licitantes encaminharão, exclusivamente por meio de sistema eletrônico, a proposta com a descrição do objeto ofertado e o quantitativo final proposto (conforme modelo do Anexo III) e os documentos de habilitação (conforme Anexo II), até a data e o horário estabelecidos pelo(a) Agente de Contratação.</w:t>
      </w:r>
    </w:p>
    <w:p w14:paraId="5A524927" w14:textId="77777777" w:rsidR="00C031B3" w:rsidRPr="00C031B3" w:rsidRDefault="00E21067" w:rsidP="00C031B3">
      <w:pPr>
        <w:pStyle w:val="PargrafodaLista"/>
        <w:numPr>
          <w:ilvl w:val="1"/>
          <w:numId w:val="24"/>
        </w:numPr>
        <w:tabs>
          <w:tab w:val="left" w:pos="854"/>
        </w:tabs>
        <w:spacing w:before="57"/>
        <w:ind w:left="854" w:hanging="331"/>
        <w:rPr>
          <w:rFonts w:ascii="Arial" w:hAnsi="Arial" w:cs="Arial"/>
        </w:rPr>
      </w:pPr>
      <w:r w:rsidRPr="00830E0A">
        <w:rPr>
          <w:rFonts w:ascii="Arial" w:hAnsi="Arial" w:cs="Arial"/>
        </w:rPr>
        <w:t>O</w:t>
      </w:r>
      <w:r w:rsidRPr="00830E0A">
        <w:rPr>
          <w:rFonts w:ascii="Arial" w:hAnsi="Arial" w:cs="Arial"/>
          <w:spacing w:val="-3"/>
        </w:rPr>
        <w:t xml:space="preserve"> </w:t>
      </w:r>
      <w:r w:rsidRPr="00830E0A">
        <w:rPr>
          <w:rFonts w:ascii="Arial" w:hAnsi="Arial" w:cs="Arial"/>
        </w:rPr>
        <w:t>envio</w:t>
      </w:r>
      <w:r w:rsidRPr="00830E0A">
        <w:rPr>
          <w:rFonts w:ascii="Arial" w:hAnsi="Arial" w:cs="Arial"/>
          <w:spacing w:val="-3"/>
        </w:rPr>
        <w:t xml:space="preserve"> </w:t>
      </w:r>
      <w:r w:rsidRPr="00830E0A">
        <w:rPr>
          <w:rFonts w:ascii="Arial" w:hAnsi="Arial" w:cs="Arial"/>
        </w:rPr>
        <w:t>da</w:t>
      </w:r>
      <w:r w:rsidRPr="00830E0A">
        <w:rPr>
          <w:rFonts w:ascii="Arial" w:hAnsi="Arial" w:cs="Arial"/>
          <w:spacing w:val="-2"/>
        </w:rPr>
        <w:t xml:space="preserve"> </w:t>
      </w:r>
      <w:r w:rsidRPr="00830E0A">
        <w:rPr>
          <w:rFonts w:ascii="Arial" w:hAnsi="Arial" w:cs="Arial"/>
        </w:rPr>
        <w:t>proposta</w:t>
      </w:r>
      <w:r w:rsidRPr="00830E0A">
        <w:rPr>
          <w:rFonts w:ascii="Arial" w:hAnsi="Arial" w:cs="Arial"/>
          <w:spacing w:val="-3"/>
        </w:rPr>
        <w:t xml:space="preserve"> </w:t>
      </w:r>
      <w:r w:rsidRPr="00830E0A">
        <w:rPr>
          <w:rFonts w:ascii="Arial" w:hAnsi="Arial" w:cs="Arial"/>
        </w:rPr>
        <w:t>ocorrerá</w:t>
      </w:r>
      <w:r w:rsidRPr="00830E0A">
        <w:rPr>
          <w:rFonts w:ascii="Arial" w:hAnsi="Arial" w:cs="Arial"/>
          <w:spacing w:val="-2"/>
        </w:rPr>
        <w:t xml:space="preserve"> </w:t>
      </w:r>
      <w:r w:rsidRPr="00830E0A">
        <w:rPr>
          <w:rFonts w:ascii="Arial" w:hAnsi="Arial" w:cs="Arial"/>
        </w:rPr>
        <w:t>por</w:t>
      </w:r>
      <w:r w:rsidRPr="00830E0A">
        <w:rPr>
          <w:rFonts w:ascii="Arial" w:hAnsi="Arial" w:cs="Arial"/>
          <w:spacing w:val="-3"/>
        </w:rPr>
        <w:t xml:space="preserve"> </w:t>
      </w:r>
      <w:r w:rsidRPr="00830E0A">
        <w:rPr>
          <w:rFonts w:ascii="Arial" w:hAnsi="Arial" w:cs="Arial"/>
        </w:rPr>
        <w:t>meio</w:t>
      </w:r>
      <w:r w:rsidRPr="00830E0A">
        <w:rPr>
          <w:rFonts w:ascii="Arial" w:hAnsi="Arial" w:cs="Arial"/>
          <w:spacing w:val="-3"/>
        </w:rPr>
        <w:t xml:space="preserve"> </w:t>
      </w:r>
      <w:r w:rsidRPr="00830E0A">
        <w:rPr>
          <w:rFonts w:ascii="Arial" w:hAnsi="Arial" w:cs="Arial"/>
        </w:rPr>
        <w:t>de</w:t>
      </w:r>
      <w:r w:rsidRPr="00830E0A">
        <w:rPr>
          <w:rFonts w:ascii="Arial" w:hAnsi="Arial" w:cs="Arial"/>
          <w:spacing w:val="-2"/>
        </w:rPr>
        <w:t xml:space="preserve"> </w:t>
      </w:r>
      <w:r w:rsidRPr="00830E0A">
        <w:rPr>
          <w:rFonts w:ascii="Arial" w:hAnsi="Arial" w:cs="Arial"/>
        </w:rPr>
        <w:t>chave</w:t>
      </w:r>
      <w:r w:rsidRPr="00830E0A">
        <w:rPr>
          <w:rFonts w:ascii="Arial" w:hAnsi="Arial" w:cs="Arial"/>
          <w:spacing w:val="-3"/>
        </w:rPr>
        <w:t xml:space="preserve"> </w:t>
      </w:r>
      <w:r w:rsidRPr="00830E0A">
        <w:rPr>
          <w:rFonts w:ascii="Arial" w:hAnsi="Arial" w:cs="Arial"/>
        </w:rPr>
        <w:t>de</w:t>
      </w:r>
      <w:r w:rsidRPr="00830E0A">
        <w:rPr>
          <w:rFonts w:ascii="Arial" w:hAnsi="Arial" w:cs="Arial"/>
          <w:spacing w:val="-2"/>
        </w:rPr>
        <w:t xml:space="preserve"> </w:t>
      </w:r>
      <w:r w:rsidRPr="00830E0A">
        <w:rPr>
          <w:rFonts w:ascii="Arial" w:hAnsi="Arial" w:cs="Arial"/>
        </w:rPr>
        <w:t>acesso</w:t>
      </w:r>
      <w:r w:rsidRPr="00830E0A">
        <w:rPr>
          <w:rFonts w:ascii="Arial" w:hAnsi="Arial" w:cs="Arial"/>
          <w:spacing w:val="-3"/>
        </w:rPr>
        <w:t xml:space="preserve"> </w:t>
      </w:r>
      <w:r w:rsidRPr="00830E0A">
        <w:rPr>
          <w:rFonts w:ascii="Arial" w:hAnsi="Arial" w:cs="Arial"/>
        </w:rPr>
        <w:t>e</w:t>
      </w:r>
      <w:r w:rsidRPr="00830E0A">
        <w:rPr>
          <w:rFonts w:ascii="Arial" w:hAnsi="Arial" w:cs="Arial"/>
          <w:spacing w:val="-2"/>
        </w:rPr>
        <w:t xml:space="preserve"> senha.</w:t>
      </w:r>
    </w:p>
    <w:p w14:paraId="3F54630D" w14:textId="16912C04" w:rsidR="00830E0A" w:rsidRPr="00C031B3" w:rsidRDefault="00830E0A" w:rsidP="00C031B3">
      <w:pPr>
        <w:pStyle w:val="PargrafodaLista"/>
        <w:numPr>
          <w:ilvl w:val="1"/>
          <w:numId w:val="24"/>
        </w:numPr>
        <w:tabs>
          <w:tab w:val="left" w:pos="851"/>
        </w:tabs>
        <w:spacing w:before="57"/>
        <w:ind w:left="567" w:right="1138" w:hanging="44"/>
        <w:rPr>
          <w:rFonts w:ascii="Arial" w:hAnsi="Arial" w:cs="Arial"/>
        </w:rPr>
      </w:pPr>
      <w:r w:rsidRPr="00C031B3">
        <w:rPr>
          <w:rFonts w:ascii="Arial" w:hAnsi="Arial" w:cs="Arial"/>
        </w:rPr>
        <w:t>Aberta</w:t>
      </w:r>
      <w:r w:rsidRPr="00C031B3">
        <w:rPr>
          <w:rFonts w:ascii="Arial" w:hAnsi="Arial" w:cs="Arial"/>
          <w:spacing w:val="22"/>
        </w:rPr>
        <w:t xml:space="preserve"> </w:t>
      </w:r>
      <w:r w:rsidRPr="00C031B3">
        <w:rPr>
          <w:rFonts w:ascii="Arial" w:hAnsi="Arial" w:cs="Arial"/>
        </w:rPr>
        <w:t>a</w:t>
      </w:r>
      <w:r w:rsidRPr="00C031B3">
        <w:rPr>
          <w:rFonts w:ascii="Arial" w:hAnsi="Arial" w:cs="Arial"/>
          <w:spacing w:val="19"/>
        </w:rPr>
        <w:t xml:space="preserve"> </w:t>
      </w:r>
      <w:r w:rsidRPr="00C031B3">
        <w:rPr>
          <w:rFonts w:ascii="Arial" w:hAnsi="Arial" w:cs="Arial"/>
        </w:rPr>
        <w:t>etapa</w:t>
      </w:r>
      <w:r w:rsidRPr="00C031B3">
        <w:rPr>
          <w:rFonts w:ascii="Arial" w:hAnsi="Arial" w:cs="Arial"/>
          <w:spacing w:val="22"/>
        </w:rPr>
        <w:t xml:space="preserve"> </w:t>
      </w:r>
      <w:r w:rsidRPr="00C031B3">
        <w:rPr>
          <w:rFonts w:ascii="Arial" w:hAnsi="Arial" w:cs="Arial"/>
        </w:rPr>
        <w:t>competitiva,</w:t>
      </w:r>
      <w:r w:rsidRPr="00C031B3">
        <w:rPr>
          <w:rFonts w:ascii="Arial" w:hAnsi="Arial" w:cs="Arial"/>
          <w:spacing w:val="20"/>
        </w:rPr>
        <w:t xml:space="preserve"> </w:t>
      </w:r>
      <w:r w:rsidRPr="00C031B3">
        <w:rPr>
          <w:rFonts w:ascii="Arial" w:hAnsi="Arial" w:cs="Arial"/>
        </w:rPr>
        <w:t>as</w:t>
      </w:r>
      <w:r w:rsidRPr="00C031B3">
        <w:rPr>
          <w:rFonts w:ascii="Arial" w:hAnsi="Arial" w:cs="Arial"/>
          <w:spacing w:val="20"/>
        </w:rPr>
        <w:t xml:space="preserve"> </w:t>
      </w:r>
      <w:r w:rsidRPr="00C031B3">
        <w:rPr>
          <w:rFonts w:ascii="Arial" w:hAnsi="Arial" w:cs="Arial"/>
        </w:rPr>
        <w:t>licitantes</w:t>
      </w:r>
      <w:r w:rsidRPr="00C031B3">
        <w:rPr>
          <w:rFonts w:ascii="Arial" w:hAnsi="Arial" w:cs="Arial"/>
          <w:spacing w:val="20"/>
        </w:rPr>
        <w:t xml:space="preserve"> </w:t>
      </w:r>
      <w:r w:rsidRPr="00C031B3">
        <w:rPr>
          <w:rFonts w:ascii="Arial" w:hAnsi="Arial" w:cs="Arial"/>
        </w:rPr>
        <w:t>poderão</w:t>
      </w:r>
      <w:r w:rsidRPr="00C031B3">
        <w:rPr>
          <w:rFonts w:ascii="Arial" w:hAnsi="Arial" w:cs="Arial"/>
          <w:spacing w:val="23"/>
        </w:rPr>
        <w:t xml:space="preserve"> </w:t>
      </w:r>
      <w:r w:rsidRPr="00C031B3">
        <w:rPr>
          <w:rFonts w:ascii="Arial" w:hAnsi="Arial" w:cs="Arial"/>
        </w:rPr>
        <w:t>encaminhar</w:t>
      </w:r>
      <w:r w:rsidRPr="00C031B3">
        <w:rPr>
          <w:rFonts w:ascii="Arial" w:hAnsi="Arial" w:cs="Arial"/>
          <w:spacing w:val="22"/>
        </w:rPr>
        <w:t xml:space="preserve"> </w:t>
      </w:r>
      <w:r w:rsidRPr="00C031B3">
        <w:rPr>
          <w:rFonts w:ascii="Arial" w:hAnsi="Arial" w:cs="Arial"/>
        </w:rPr>
        <w:t>lances</w:t>
      </w:r>
      <w:r w:rsidRPr="00C031B3">
        <w:rPr>
          <w:rFonts w:ascii="Arial" w:hAnsi="Arial" w:cs="Arial"/>
          <w:spacing w:val="20"/>
        </w:rPr>
        <w:t xml:space="preserve"> </w:t>
      </w:r>
      <w:r w:rsidRPr="00C031B3">
        <w:rPr>
          <w:rFonts w:ascii="Arial" w:hAnsi="Arial" w:cs="Arial"/>
        </w:rPr>
        <w:t>sucessivos,</w:t>
      </w:r>
      <w:r w:rsidRPr="00C031B3">
        <w:rPr>
          <w:rFonts w:ascii="Arial" w:hAnsi="Arial" w:cs="Arial"/>
          <w:spacing w:val="-57"/>
        </w:rPr>
        <w:t xml:space="preserve"> </w:t>
      </w:r>
      <w:r w:rsidRPr="00C031B3">
        <w:rPr>
          <w:rFonts w:ascii="Arial" w:hAnsi="Arial" w:cs="Arial"/>
        </w:rPr>
        <w:t>exclusivamente</w:t>
      </w:r>
      <w:r w:rsidRPr="00C031B3">
        <w:rPr>
          <w:rFonts w:ascii="Arial" w:hAnsi="Arial" w:cs="Arial"/>
          <w:spacing w:val="-2"/>
        </w:rPr>
        <w:t xml:space="preserve"> </w:t>
      </w:r>
      <w:r w:rsidRPr="00C031B3">
        <w:rPr>
          <w:rFonts w:ascii="Arial" w:hAnsi="Arial" w:cs="Arial"/>
        </w:rPr>
        <w:t>por</w:t>
      </w:r>
      <w:r w:rsidRPr="00C031B3">
        <w:rPr>
          <w:rFonts w:ascii="Arial" w:hAnsi="Arial" w:cs="Arial"/>
          <w:spacing w:val="-1"/>
        </w:rPr>
        <w:t xml:space="preserve"> </w:t>
      </w:r>
      <w:r w:rsidRPr="00C031B3">
        <w:rPr>
          <w:rFonts w:ascii="Arial" w:hAnsi="Arial" w:cs="Arial"/>
        </w:rPr>
        <w:t>meio do sistema</w:t>
      </w:r>
      <w:r w:rsidRPr="00C031B3">
        <w:rPr>
          <w:rFonts w:ascii="Arial" w:hAnsi="Arial" w:cs="Arial"/>
          <w:spacing w:val="-1"/>
        </w:rPr>
        <w:t xml:space="preserve"> </w:t>
      </w:r>
      <w:r w:rsidRPr="00C031B3">
        <w:rPr>
          <w:rFonts w:ascii="Arial" w:hAnsi="Arial" w:cs="Arial"/>
        </w:rPr>
        <w:t>eletrônico</w:t>
      </w:r>
      <w:r w:rsidRPr="00C031B3">
        <w:rPr>
          <w:rFonts w:ascii="Arial" w:hAnsi="Arial" w:cs="Arial"/>
          <w:lang w:val="pt-BR"/>
        </w:rPr>
        <w:t>.</w:t>
      </w:r>
    </w:p>
    <w:p w14:paraId="7F26F6DA" w14:textId="21801EEC" w:rsidR="00C031B3" w:rsidRPr="00C031B3" w:rsidRDefault="00C031B3" w:rsidP="00295078">
      <w:pPr>
        <w:pStyle w:val="PargrafodaLista"/>
        <w:numPr>
          <w:ilvl w:val="1"/>
          <w:numId w:val="24"/>
        </w:numPr>
        <w:tabs>
          <w:tab w:val="left" w:pos="927"/>
        </w:tabs>
        <w:spacing w:before="57"/>
        <w:ind w:right="1132" w:firstLine="0"/>
        <w:rPr>
          <w:rFonts w:ascii="Arial" w:hAnsi="Arial" w:cs="Arial"/>
        </w:rPr>
      </w:pPr>
      <w:r w:rsidRPr="00C031B3">
        <w:rPr>
          <w:rFonts w:ascii="Arial" w:hAnsi="Arial" w:cs="Arial"/>
        </w:rPr>
        <w:t>A licitante somente poderá oferecer lance superior ao último por ela ofertado e registrado</w:t>
      </w:r>
      <w:r w:rsidRPr="00C031B3">
        <w:rPr>
          <w:rFonts w:ascii="Arial" w:hAnsi="Arial" w:cs="Arial"/>
          <w:lang w:val="pt-BR"/>
        </w:rPr>
        <w:t xml:space="preserve"> </w:t>
      </w:r>
      <w:r w:rsidRPr="00C031B3">
        <w:rPr>
          <w:rFonts w:ascii="Arial" w:hAnsi="Arial" w:cs="Arial"/>
          <w:spacing w:val="-57"/>
        </w:rPr>
        <w:t xml:space="preserve"> </w:t>
      </w:r>
      <w:r w:rsidRPr="00C031B3">
        <w:rPr>
          <w:rFonts w:ascii="Arial" w:hAnsi="Arial" w:cs="Arial"/>
        </w:rPr>
        <w:t>no</w:t>
      </w:r>
      <w:r w:rsidRPr="00C031B3">
        <w:rPr>
          <w:rFonts w:ascii="Arial" w:hAnsi="Arial" w:cs="Arial"/>
          <w:spacing w:val="-1"/>
        </w:rPr>
        <w:t xml:space="preserve"> </w:t>
      </w:r>
      <w:r w:rsidRPr="00C031B3">
        <w:rPr>
          <w:rFonts w:ascii="Arial" w:hAnsi="Arial" w:cs="Arial"/>
        </w:rPr>
        <w:t>sistema.</w:t>
      </w:r>
    </w:p>
    <w:p w14:paraId="632DE090" w14:textId="77777777" w:rsidR="00D70AF5" w:rsidRPr="00D70AF5" w:rsidRDefault="00C031B3" w:rsidP="002D269C">
      <w:pPr>
        <w:pStyle w:val="PargrafodaLista"/>
        <w:numPr>
          <w:ilvl w:val="1"/>
          <w:numId w:val="24"/>
        </w:numPr>
        <w:tabs>
          <w:tab w:val="left" w:pos="927"/>
        </w:tabs>
        <w:autoSpaceDE/>
        <w:autoSpaceDN/>
        <w:spacing w:before="57" w:after="160" w:line="259" w:lineRule="auto"/>
        <w:ind w:right="1132" w:firstLine="0"/>
        <w:rPr>
          <w:rFonts w:ascii="Arial" w:hAnsi="Arial" w:cs="Arial"/>
        </w:rPr>
      </w:pPr>
      <w:r w:rsidRPr="00C031B3">
        <w:t>Durante</w:t>
      </w:r>
      <w:r w:rsidRPr="00D70AF5">
        <w:rPr>
          <w:spacing w:val="-8"/>
        </w:rPr>
        <w:t xml:space="preserve"> </w:t>
      </w:r>
      <w:r w:rsidRPr="00C031B3">
        <w:t>o</w:t>
      </w:r>
      <w:r w:rsidRPr="00D70AF5">
        <w:rPr>
          <w:spacing w:val="-6"/>
        </w:rPr>
        <w:t xml:space="preserve"> </w:t>
      </w:r>
      <w:r w:rsidRPr="00C031B3">
        <w:t>transcurso</w:t>
      </w:r>
      <w:r w:rsidRPr="00D70AF5">
        <w:rPr>
          <w:spacing w:val="-7"/>
        </w:rPr>
        <w:t xml:space="preserve"> </w:t>
      </w:r>
      <w:r w:rsidRPr="00C031B3">
        <w:t>da</w:t>
      </w:r>
      <w:r w:rsidRPr="00D70AF5">
        <w:rPr>
          <w:spacing w:val="-8"/>
        </w:rPr>
        <w:t xml:space="preserve"> </w:t>
      </w:r>
      <w:r w:rsidRPr="00C031B3">
        <w:t>sessão,</w:t>
      </w:r>
      <w:r w:rsidRPr="00D70AF5">
        <w:rPr>
          <w:spacing w:val="-6"/>
        </w:rPr>
        <w:t xml:space="preserve"> </w:t>
      </w:r>
      <w:r w:rsidRPr="00C031B3">
        <w:t>as</w:t>
      </w:r>
      <w:r w:rsidRPr="00D70AF5">
        <w:rPr>
          <w:spacing w:val="-7"/>
        </w:rPr>
        <w:t xml:space="preserve"> </w:t>
      </w:r>
      <w:r w:rsidRPr="00C031B3">
        <w:t>licitantes</w:t>
      </w:r>
      <w:r w:rsidRPr="00D70AF5">
        <w:rPr>
          <w:spacing w:val="-7"/>
        </w:rPr>
        <w:t xml:space="preserve"> </w:t>
      </w:r>
      <w:r w:rsidRPr="00C031B3">
        <w:t>serão</w:t>
      </w:r>
      <w:r w:rsidRPr="00D70AF5">
        <w:rPr>
          <w:spacing w:val="-6"/>
        </w:rPr>
        <w:t xml:space="preserve"> </w:t>
      </w:r>
      <w:r w:rsidRPr="00C031B3">
        <w:t>informadas,</w:t>
      </w:r>
      <w:r w:rsidRPr="00D70AF5">
        <w:rPr>
          <w:spacing w:val="-7"/>
        </w:rPr>
        <w:t xml:space="preserve"> </w:t>
      </w:r>
      <w:r w:rsidRPr="00C031B3">
        <w:t>em</w:t>
      </w:r>
      <w:r w:rsidRPr="00D70AF5">
        <w:rPr>
          <w:spacing w:val="-7"/>
        </w:rPr>
        <w:t xml:space="preserve"> </w:t>
      </w:r>
      <w:r w:rsidRPr="00C031B3">
        <w:t>tempo</w:t>
      </w:r>
      <w:r w:rsidRPr="00D70AF5">
        <w:rPr>
          <w:spacing w:val="-7"/>
        </w:rPr>
        <w:t xml:space="preserve"> </w:t>
      </w:r>
      <w:r w:rsidRPr="00C031B3">
        <w:t>real,</w:t>
      </w:r>
      <w:r w:rsidRPr="00D70AF5">
        <w:rPr>
          <w:spacing w:val="-6"/>
        </w:rPr>
        <w:t xml:space="preserve"> </w:t>
      </w:r>
      <w:r w:rsidRPr="00C031B3">
        <w:t>do</w:t>
      </w:r>
      <w:r w:rsidRPr="00D70AF5">
        <w:rPr>
          <w:spacing w:val="-7"/>
        </w:rPr>
        <w:t xml:space="preserve"> </w:t>
      </w:r>
      <w:r w:rsidRPr="00C031B3">
        <w:t>valor</w:t>
      </w:r>
      <w:r w:rsidRPr="00D70AF5">
        <w:rPr>
          <w:spacing w:val="-8"/>
        </w:rPr>
        <w:t xml:space="preserve"> </w:t>
      </w:r>
      <w:r w:rsidRPr="00C031B3">
        <w:t>d</w:t>
      </w:r>
      <w:r w:rsidRPr="00D70AF5">
        <w:rPr>
          <w:lang w:val="pt-BR"/>
        </w:rPr>
        <w:t>o maior</w:t>
      </w:r>
      <w:r w:rsidRPr="00D70AF5">
        <w:rPr>
          <w:spacing w:val="-2"/>
        </w:rPr>
        <w:t xml:space="preserve"> </w:t>
      </w:r>
      <w:r w:rsidRPr="00C031B3">
        <w:t>lance registrado,</w:t>
      </w:r>
      <w:r w:rsidRPr="00D70AF5">
        <w:rPr>
          <w:spacing w:val="2"/>
        </w:rPr>
        <w:t xml:space="preserve"> </w:t>
      </w:r>
      <w:r w:rsidRPr="00C031B3">
        <w:t>mantendo-se</w:t>
      </w:r>
      <w:r w:rsidRPr="00D70AF5">
        <w:rPr>
          <w:spacing w:val="-2"/>
        </w:rPr>
        <w:t xml:space="preserve"> </w:t>
      </w:r>
      <w:r w:rsidRPr="00C031B3">
        <w:t>em sigilo</w:t>
      </w:r>
      <w:r w:rsidRPr="00D70AF5">
        <w:rPr>
          <w:spacing w:val="-1"/>
        </w:rPr>
        <w:t xml:space="preserve"> </w:t>
      </w:r>
      <w:r w:rsidRPr="00C031B3">
        <w:t>a</w:t>
      </w:r>
      <w:r w:rsidRPr="00D70AF5">
        <w:rPr>
          <w:spacing w:val="1"/>
        </w:rPr>
        <w:t xml:space="preserve"> </w:t>
      </w:r>
      <w:r w:rsidRPr="00C031B3">
        <w:t>identificação</w:t>
      </w:r>
      <w:r w:rsidRPr="00D70AF5">
        <w:rPr>
          <w:spacing w:val="-1"/>
        </w:rPr>
        <w:t xml:space="preserve"> </w:t>
      </w:r>
      <w:r w:rsidRPr="00C031B3">
        <w:t>da</w:t>
      </w:r>
      <w:r w:rsidRPr="00D70AF5">
        <w:rPr>
          <w:spacing w:val="-1"/>
        </w:rPr>
        <w:t xml:space="preserve"> </w:t>
      </w:r>
      <w:r w:rsidRPr="00C031B3">
        <w:t>ofertante.</w:t>
      </w:r>
    </w:p>
    <w:p w14:paraId="211C4785" w14:textId="77777777" w:rsidR="00D00341" w:rsidRDefault="00D70AF5" w:rsidP="00D00341">
      <w:pPr>
        <w:pStyle w:val="PargrafodaLista"/>
        <w:numPr>
          <w:ilvl w:val="1"/>
          <w:numId w:val="24"/>
        </w:numPr>
        <w:tabs>
          <w:tab w:val="left" w:pos="927"/>
        </w:tabs>
        <w:autoSpaceDE/>
        <w:autoSpaceDN/>
        <w:spacing w:before="57" w:after="160" w:line="259" w:lineRule="auto"/>
        <w:ind w:right="1132" w:firstLine="0"/>
        <w:rPr>
          <w:rFonts w:ascii="Arial" w:hAnsi="Arial" w:cs="Arial"/>
        </w:rPr>
      </w:pPr>
      <w:r w:rsidRPr="00FA2F35">
        <w:rPr>
          <w:rFonts w:ascii="Arial" w:hAnsi="Arial" w:cs="Arial"/>
        </w:rPr>
        <w:t>Em caso de empate entre duas ou mais propostas, serão</w:t>
      </w:r>
      <w:r w:rsidRPr="00D70AF5">
        <w:rPr>
          <w:rFonts w:ascii="Arial" w:hAnsi="Arial" w:cs="Arial"/>
        </w:rPr>
        <w:t xml:space="preserve"> </w:t>
      </w:r>
      <w:r w:rsidRPr="00FA2F35">
        <w:rPr>
          <w:rFonts w:ascii="Arial" w:hAnsi="Arial" w:cs="Arial"/>
        </w:rPr>
        <w:t>utilizados os critérios de desempate previstos nos art. 44 e art. 45 da Lei Complementar Federal</w:t>
      </w:r>
      <w:r w:rsidRPr="00D70AF5">
        <w:rPr>
          <w:rFonts w:ascii="Arial" w:hAnsi="Arial" w:cs="Arial"/>
        </w:rPr>
        <w:t xml:space="preserve"> </w:t>
      </w:r>
      <w:r w:rsidRPr="00FA2F35">
        <w:rPr>
          <w:rFonts w:ascii="Arial" w:hAnsi="Arial" w:cs="Arial"/>
        </w:rPr>
        <w:t>nº 123, de 14 de dezembro de 2006, observado o disposto no art. 4º da Lei Federal n. 14.133, de</w:t>
      </w:r>
      <w:r w:rsidRPr="00D70AF5">
        <w:rPr>
          <w:rFonts w:ascii="Arial" w:hAnsi="Arial" w:cs="Arial"/>
        </w:rPr>
        <w:t xml:space="preserve"> </w:t>
      </w:r>
      <w:r w:rsidRPr="00FA2F35">
        <w:rPr>
          <w:rFonts w:ascii="Arial" w:hAnsi="Arial" w:cs="Arial"/>
        </w:rPr>
        <w:t>01 de abril de 2021, seguido da aplicação do critério estabelecido no art. 60 da Lei Federal n.</w:t>
      </w:r>
      <w:r w:rsidRPr="00D70AF5">
        <w:rPr>
          <w:rFonts w:ascii="Arial" w:hAnsi="Arial" w:cs="Arial"/>
        </w:rPr>
        <w:t xml:space="preserve"> </w:t>
      </w:r>
      <w:r w:rsidRPr="00FA2F35">
        <w:rPr>
          <w:rFonts w:ascii="Arial" w:hAnsi="Arial" w:cs="Arial"/>
        </w:rPr>
        <w:t>14.133, de 01 de abril de 2021 e o disposto neste Decreto, caso não houver licitante que se</w:t>
      </w:r>
      <w:r w:rsidRPr="00D70AF5">
        <w:rPr>
          <w:rFonts w:ascii="Arial" w:hAnsi="Arial" w:cs="Arial"/>
        </w:rPr>
        <w:t xml:space="preserve"> </w:t>
      </w:r>
      <w:r w:rsidRPr="00FA2F35">
        <w:rPr>
          <w:rFonts w:ascii="Arial" w:hAnsi="Arial" w:cs="Arial"/>
        </w:rPr>
        <w:t>enquadre na primeira hipótese.</w:t>
      </w:r>
    </w:p>
    <w:p w14:paraId="2411FEC7" w14:textId="5E1646A3" w:rsidR="00D00341" w:rsidRDefault="00D70AF5" w:rsidP="00D00341">
      <w:pPr>
        <w:pStyle w:val="PargrafodaLista"/>
        <w:numPr>
          <w:ilvl w:val="1"/>
          <w:numId w:val="24"/>
        </w:numPr>
        <w:tabs>
          <w:tab w:val="left" w:pos="927"/>
        </w:tabs>
        <w:autoSpaceDE/>
        <w:autoSpaceDN/>
        <w:spacing w:before="57" w:after="160" w:line="259" w:lineRule="auto"/>
        <w:ind w:right="1132" w:firstLine="0"/>
        <w:rPr>
          <w:rFonts w:ascii="Arial" w:hAnsi="Arial" w:cs="Arial"/>
        </w:rPr>
      </w:pPr>
      <w:r w:rsidRPr="00D00341">
        <w:rPr>
          <w:rFonts w:ascii="Arial" w:hAnsi="Arial" w:cs="Arial"/>
        </w:rPr>
        <w:t xml:space="preserve">Entende-se por empate aquelas situações em que as ofertas apresentadas por beneficiário do tratamento diferenciado sejam iguais ou até 5% (cinco por cento) </w:t>
      </w:r>
      <w:r w:rsidR="00D00341">
        <w:rPr>
          <w:rFonts w:ascii="Arial" w:hAnsi="Arial" w:cs="Arial"/>
        </w:rPr>
        <w:t>inferior</w:t>
      </w:r>
      <w:r w:rsidRPr="00D00341">
        <w:rPr>
          <w:rFonts w:ascii="Arial" w:hAnsi="Arial" w:cs="Arial"/>
        </w:rPr>
        <w:t xml:space="preserve"> à proposta mais bem classificada, quando essa não tiver sido apresentada por microempresas, empresas de pequeno porte e microempreendedor individual.</w:t>
      </w:r>
    </w:p>
    <w:p w14:paraId="5205FED0" w14:textId="77777777" w:rsidR="00D00341" w:rsidRDefault="00D70AF5" w:rsidP="00D00341">
      <w:pPr>
        <w:pStyle w:val="PargrafodaLista"/>
        <w:numPr>
          <w:ilvl w:val="1"/>
          <w:numId w:val="24"/>
        </w:numPr>
        <w:tabs>
          <w:tab w:val="left" w:pos="927"/>
        </w:tabs>
        <w:autoSpaceDE/>
        <w:autoSpaceDN/>
        <w:spacing w:before="57" w:after="160" w:line="259" w:lineRule="auto"/>
        <w:ind w:right="1132" w:firstLine="0"/>
        <w:rPr>
          <w:rFonts w:ascii="Arial" w:hAnsi="Arial" w:cs="Arial"/>
        </w:rPr>
      </w:pPr>
      <w:r w:rsidRPr="00D00341">
        <w:rPr>
          <w:rFonts w:ascii="Arial" w:hAnsi="Arial" w:cs="Arial"/>
        </w:rPr>
        <w:t>O disposto neste artigo somente se aplicará quando a melhor oferta válida não tiver sido apresentada por beneficiário do tratamento diferenciado.</w:t>
      </w:r>
    </w:p>
    <w:p w14:paraId="38C8884C" w14:textId="329D27A0" w:rsidR="00D70AF5" w:rsidRPr="00D00341" w:rsidRDefault="00D70AF5" w:rsidP="00D00341">
      <w:pPr>
        <w:pStyle w:val="PargrafodaLista"/>
        <w:numPr>
          <w:ilvl w:val="1"/>
          <w:numId w:val="24"/>
        </w:numPr>
        <w:tabs>
          <w:tab w:val="left" w:pos="927"/>
        </w:tabs>
        <w:autoSpaceDE/>
        <w:autoSpaceDN/>
        <w:spacing w:before="57" w:after="160" w:line="259" w:lineRule="auto"/>
        <w:ind w:right="1132" w:firstLine="0"/>
        <w:rPr>
          <w:rFonts w:ascii="Arial" w:hAnsi="Arial" w:cs="Arial"/>
        </w:rPr>
      </w:pPr>
      <w:r w:rsidRPr="00D00341">
        <w:rPr>
          <w:rFonts w:ascii="Arial" w:hAnsi="Arial" w:cs="Arial"/>
        </w:rPr>
        <w:t>A preferência de que trata este artigo será concedida da seguinte forma:</w:t>
      </w:r>
    </w:p>
    <w:p w14:paraId="4D4DED62" w14:textId="58E16CB5" w:rsidR="00D00341" w:rsidRDefault="00D70AF5" w:rsidP="00D00341">
      <w:pPr>
        <w:ind w:left="567" w:right="1138"/>
        <w:jc w:val="both"/>
        <w:rPr>
          <w:rFonts w:ascii="Arial" w:hAnsi="Arial" w:cs="Arial"/>
        </w:rPr>
      </w:pPr>
      <w:r w:rsidRPr="00FA2F35">
        <w:rPr>
          <w:rFonts w:ascii="Arial" w:hAnsi="Arial" w:cs="Arial"/>
        </w:rPr>
        <w:t xml:space="preserve">I - Ocorrendo o empate, o beneficiário do tratamento diferenciado e favorecido melhor classificado poderá apresentar lance </w:t>
      </w:r>
      <w:r w:rsidR="00D00341">
        <w:rPr>
          <w:rFonts w:ascii="Arial" w:hAnsi="Arial" w:cs="Arial"/>
        </w:rPr>
        <w:t>superior</w:t>
      </w:r>
      <w:r w:rsidRPr="00FA2F35">
        <w:rPr>
          <w:rFonts w:ascii="Arial" w:hAnsi="Arial" w:cs="Arial"/>
        </w:rPr>
        <w:t xml:space="preserve"> àquele considerado vencedor do certame, situação em que será adjudicado o objeto em seu favor;</w:t>
      </w:r>
    </w:p>
    <w:p w14:paraId="5FBE7C66" w14:textId="77777777" w:rsidR="00D00341" w:rsidRDefault="00D70AF5" w:rsidP="00D00341">
      <w:pPr>
        <w:ind w:left="567" w:right="1138"/>
        <w:jc w:val="both"/>
        <w:rPr>
          <w:rFonts w:ascii="Arial" w:hAnsi="Arial" w:cs="Arial"/>
        </w:rPr>
      </w:pPr>
      <w:r w:rsidRPr="00FA2F35">
        <w:rPr>
          <w:rFonts w:ascii="Arial" w:hAnsi="Arial" w:cs="Arial"/>
        </w:rPr>
        <w:t>II - Na hipótese da não contratação de beneficiário de tratamento diferenciado e favorecido com base no inciso I, serão convocadas as remanescentes que porventura se enquadrem em situação de empate, na ordem classificatória, para o exercício do mesmo direito; e</w:t>
      </w:r>
    </w:p>
    <w:p w14:paraId="3DEC2ED6" w14:textId="77777777" w:rsidR="00D00341" w:rsidRDefault="00D70AF5" w:rsidP="00D00341">
      <w:pPr>
        <w:ind w:left="567" w:right="1138"/>
        <w:jc w:val="both"/>
        <w:rPr>
          <w:rFonts w:ascii="Arial" w:hAnsi="Arial" w:cs="Arial"/>
        </w:rPr>
      </w:pPr>
      <w:r w:rsidRPr="00FA2F35">
        <w:rPr>
          <w:rFonts w:ascii="Arial" w:hAnsi="Arial" w:cs="Arial"/>
        </w:rPr>
        <w:t>III - No caso de equivalência dos valores apresentados pelas microempresas e empresas de pequeno porte que se encontrem nos intervalos estabelecidos nos §§ 1º e 2º do art. 44 da Lei Complementar Federal nº 123/2006, será realizado sorteio entre elas para que se identifique aquela que primeiro poderá apresentar melhor oferta.</w:t>
      </w:r>
    </w:p>
    <w:p w14:paraId="1A1CE958" w14:textId="28CD9A3D" w:rsidR="00D70AF5" w:rsidRPr="00FA2F35" w:rsidRDefault="00D70AF5" w:rsidP="00D00341">
      <w:pPr>
        <w:ind w:left="567" w:right="1138"/>
        <w:jc w:val="both"/>
        <w:rPr>
          <w:rFonts w:ascii="Arial" w:hAnsi="Arial" w:cs="Arial"/>
        </w:rPr>
      </w:pPr>
    </w:p>
    <w:p w14:paraId="6B94CD63" w14:textId="123887A0" w:rsidR="00D00341" w:rsidRPr="00D00341" w:rsidRDefault="00D70AF5" w:rsidP="00D00341">
      <w:pPr>
        <w:pStyle w:val="PargrafodaLista"/>
        <w:numPr>
          <w:ilvl w:val="1"/>
          <w:numId w:val="24"/>
        </w:numPr>
        <w:autoSpaceDE/>
        <w:autoSpaceDN/>
        <w:spacing w:after="160" w:line="259" w:lineRule="auto"/>
        <w:ind w:right="1138" w:firstLine="44"/>
        <w:rPr>
          <w:rFonts w:ascii="Arial" w:hAnsi="Arial" w:cs="Arial"/>
        </w:rPr>
      </w:pPr>
      <w:r w:rsidRPr="00D00341">
        <w:rPr>
          <w:rFonts w:ascii="Arial" w:hAnsi="Arial" w:cs="Arial"/>
        </w:rPr>
        <w:t xml:space="preserve">A preferência de que trata este </w:t>
      </w:r>
      <w:r w:rsidR="00D00341">
        <w:rPr>
          <w:rFonts w:ascii="Arial" w:hAnsi="Arial" w:cs="Arial"/>
        </w:rPr>
        <w:t>capítulo</w:t>
      </w:r>
      <w:r w:rsidRPr="00D00341">
        <w:rPr>
          <w:rFonts w:ascii="Arial" w:hAnsi="Arial" w:cs="Arial"/>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cuja observância deve ser declarada pelo licitante na abertura da licitação.</w:t>
      </w:r>
    </w:p>
    <w:p w14:paraId="3C2C2005" w14:textId="77777777" w:rsidR="00D00341" w:rsidRDefault="00D70AF5" w:rsidP="00D53899">
      <w:pPr>
        <w:pStyle w:val="PargrafodaLista"/>
        <w:numPr>
          <w:ilvl w:val="1"/>
          <w:numId w:val="24"/>
        </w:numPr>
        <w:autoSpaceDE/>
        <w:autoSpaceDN/>
        <w:spacing w:before="57" w:after="160" w:line="259" w:lineRule="auto"/>
        <w:ind w:right="1132" w:firstLine="44"/>
        <w:rPr>
          <w:rFonts w:ascii="Arial" w:hAnsi="Arial" w:cs="Arial"/>
        </w:rPr>
      </w:pPr>
      <w:r w:rsidRPr="00D00341">
        <w:rPr>
          <w:rFonts w:ascii="Arial" w:hAnsi="Arial" w:cs="Arial"/>
        </w:rPr>
        <w:t xml:space="preserve">Após o exercício de preferência de que trata o </w:t>
      </w:r>
      <w:r w:rsidR="00D00341" w:rsidRPr="00D00341">
        <w:rPr>
          <w:rFonts w:ascii="Arial" w:hAnsi="Arial" w:cs="Arial"/>
        </w:rPr>
        <w:t>item 7.10</w:t>
      </w:r>
      <w:r w:rsidRPr="00D00341">
        <w:rPr>
          <w:rFonts w:ascii="Arial" w:hAnsi="Arial" w:cs="Arial"/>
        </w:rPr>
        <w:t>, ainda esteja configurado empate em primeiro lugar, será realizada disputa final entre os licitantes empatados, que poderão apresentar nova proposta, em ato contínuo à classificação, conforme estabelecido no edital.</w:t>
      </w:r>
    </w:p>
    <w:p w14:paraId="10874931" w14:textId="03D54712" w:rsidR="00C031B3" w:rsidRPr="00D00341" w:rsidRDefault="00D70AF5" w:rsidP="00D53899">
      <w:pPr>
        <w:pStyle w:val="PargrafodaLista"/>
        <w:numPr>
          <w:ilvl w:val="1"/>
          <w:numId w:val="24"/>
        </w:numPr>
        <w:autoSpaceDE/>
        <w:autoSpaceDN/>
        <w:spacing w:before="57" w:after="160" w:line="259" w:lineRule="auto"/>
        <w:ind w:right="1132" w:firstLine="44"/>
        <w:rPr>
          <w:rFonts w:ascii="Arial" w:hAnsi="Arial" w:cs="Arial"/>
        </w:rPr>
      </w:pPr>
      <w:r w:rsidRPr="00FA2F35">
        <w:rPr>
          <w:rFonts w:ascii="Arial" w:hAnsi="Arial" w:cs="Arial"/>
        </w:rPr>
        <w:t>Mantido o</w:t>
      </w:r>
      <w:r w:rsidR="00C031B3" w:rsidRPr="00D00341">
        <w:rPr>
          <w:rFonts w:ascii="Arial" w:hAnsi="Arial" w:cs="Arial"/>
          <w:spacing w:val="10"/>
        </w:rPr>
        <w:t xml:space="preserve"> </w:t>
      </w:r>
      <w:r w:rsidR="00C031B3" w:rsidRPr="00D00341">
        <w:rPr>
          <w:rFonts w:ascii="Arial" w:hAnsi="Arial" w:cs="Arial"/>
        </w:rPr>
        <w:t>empate</w:t>
      </w:r>
      <w:r w:rsidR="00C031B3" w:rsidRPr="00D00341">
        <w:rPr>
          <w:rFonts w:ascii="Arial" w:hAnsi="Arial" w:cs="Arial"/>
          <w:spacing w:val="9"/>
        </w:rPr>
        <w:t xml:space="preserve"> </w:t>
      </w:r>
      <w:r w:rsidR="00C031B3" w:rsidRPr="00D00341">
        <w:rPr>
          <w:rFonts w:ascii="Arial" w:hAnsi="Arial" w:cs="Arial"/>
        </w:rPr>
        <w:t>entre</w:t>
      </w:r>
      <w:r w:rsidR="00C031B3" w:rsidRPr="00D00341">
        <w:rPr>
          <w:rFonts w:ascii="Arial" w:hAnsi="Arial" w:cs="Arial"/>
          <w:spacing w:val="9"/>
        </w:rPr>
        <w:t xml:space="preserve"> </w:t>
      </w:r>
      <w:r w:rsidR="00C031B3" w:rsidRPr="00D00341">
        <w:rPr>
          <w:rFonts w:ascii="Arial" w:hAnsi="Arial" w:cs="Arial"/>
        </w:rPr>
        <w:t>as</w:t>
      </w:r>
      <w:r w:rsidR="00C031B3" w:rsidRPr="00D00341">
        <w:rPr>
          <w:rFonts w:ascii="Arial" w:hAnsi="Arial" w:cs="Arial"/>
          <w:spacing w:val="10"/>
        </w:rPr>
        <w:t xml:space="preserve"> </w:t>
      </w:r>
      <w:r w:rsidR="00C031B3" w:rsidRPr="00D00341">
        <w:rPr>
          <w:rFonts w:ascii="Arial" w:hAnsi="Arial" w:cs="Arial"/>
        </w:rPr>
        <w:t>ofertas,</w:t>
      </w:r>
      <w:r w:rsidR="00C031B3" w:rsidRPr="00D00341">
        <w:rPr>
          <w:rFonts w:ascii="Arial" w:hAnsi="Arial" w:cs="Arial"/>
          <w:spacing w:val="10"/>
        </w:rPr>
        <w:t xml:space="preserve"> </w:t>
      </w:r>
      <w:r w:rsidR="00C031B3" w:rsidRPr="00D00341">
        <w:rPr>
          <w:rFonts w:ascii="Arial" w:hAnsi="Arial" w:cs="Arial"/>
        </w:rPr>
        <w:t>o</w:t>
      </w:r>
      <w:r w:rsidR="00C031B3" w:rsidRPr="00D00341">
        <w:rPr>
          <w:rFonts w:ascii="Arial" w:hAnsi="Arial" w:cs="Arial"/>
          <w:spacing w:val="10"/>
        </w:rPr>
        <w:t xml:space="preserve"> </w:t>
      </w:r>
      <w:r w:rsidR="00C031B3" w:rsidRPr="00D00341">
        <w:rPr>
          <w:rFonts w:ascii="Arial" w:hAnsi="Arial" w:cs="Arial"/>
        </w:rPr>
        <w:t>sistema</w:t>
      </w:r>
      <w:r w:rsidR="00C031B3" w:rsidRPr="00D00341">
        <w:rPr>
          <w:rFonts w:ascii="Arial" w:hAnsi="Arial" w:cs="Arial"/>
          <w:spacing w:val="9"/>
        </w:rPr>
        <w:t xml:space="preserve"> </w:t>
      </w:r>
      <w:r w:rsidR="00C031B3" w:rsidRPr="00D00341">
        <w:rPr>
          <w:rFonts w:ascii="Arial" w:hAnsi="Arial" w:cs="Arial"/>
        </w:rPr>
        <w:t>aplicará</w:t>
      </w:r>
      <w:r w:rsidR="00C031B3" w:rsidRPr="00D00341">
        <w:rPr>
          <w:rFonts w:ascii="Arial" w:hAnsi="Arial" w:cs="Arial"/>
          <w:spacing w:val="9"/>
        </w:rPr>
        <w:t xml:space="preserve"> </w:t>
      </w:r>
      <w:r w:rsidR="00C031B3" w:rsidRPr="00D00341">
        <w:rPr>
          <w:rFonts w:ascii="Arial" w:hAnsi="Arial" w:cs="Arial"/>
        </w:rPr>
        <w:t>os</w:t>
      </w:r>
      <w:r w:rsidR="00C031B3" w:rsidRPr="00D00341">
        <w:rPr>
          <w:rFonts w:ascii="Arial" w:hAnsi="Arial" w:cs="Arial"/>
          <w:spacing w:val="10"/>
        </w:rPr>
        <w:t xml:space="preserve"> </w:t>
      </w:r>
      <w:r w:rsidR="00C031B3" w:rsidRPr="00D00341">
        <w:rPr>
          <w:rFonts w:ascii="Arial" w:hAnsi="Arial" w:cs="Arial"/>
        </w:rPr>
        <w:t>critérios</w:t>
      </w:r>
      <w:r w:rsidR="00C031B3" w:rsidRPr="00D00341">
        <w:rPr>
          <w:rFonts w:ascii="Arial" w:hAnsi="Arial" w:cs="Arial"/>
          <w:spacing w:val="10"/>
        </w:rPr>
        <w:t xml:space="preserve"> </w:t>
      </w:r>
      <w:r w:rsidR="00C031B3" w:rsidRPr="00D00341">
        <w:rPr>
          <w:rFonts w:ascii="Arial" w:hAnsi="Arial" w:cs="Arial"/>
        </w:rPr>
        <w:t>de</w:t>
      </w:r>
      <w:r w:rsidR="00C031B3" w:rsidRPr="00D00341">
        <w:rPr>
          <w:rFonts w:ascii="Arial" w:hAnsi="Arial" w:cs="Arial"/>
          <w:spacing w:val="9"/>
        </w:rPr>
        <w:t xml:space="preserve"> </w:t>
      </w:r>
      <w:r w:rsidR="00C031B3" w:rsidRPr="00D00341">
        <w:rPr>
          <w:rFonts w:ascii="Arial" w:hAnsi="Arial" w:cs="Arial"/>
        </w:rPr>
        <w:t>desempate</w:t>
      </w:r>
      <w:r w:rsidR="00C031B3" w:rsidRPr="00D00341">
        <w:rPr>
          <w:rFonts w:ascii="Arial" w:hAnsi="Arial" w:cs="Arial"/>
          <w:spacing w:val="9"/>
        </w:rPr>
        <w:t xml:space="preserve"> </w:t>
      </w:r>
      <w:r w:rsidR="00C031B3" w:rsidRPr="00D00341">
        <w:rPr>
          <w:rFonts w:ascii="Arial" w:hAnsi="Arial" w:cs="Arial"/>
        </w:rPr>
        <w:t>previstos</w:t>
      </w:r>
      <w:r w:rsidR="00C031B3" w:rsidRPr="00D00341">
        <w:rPr>
          <w:rFonts w:ascii="Arial" w:hAnsi="Arial" w:cs="Arial"/>
          <w:lang w:val="pt-BR"/>
        </w:rPr>
        <w:t xml:space="preserve"> </w:t>
      </w:r>
      <w:r w:rsidR="00C031B3" w:rsidRPr="00D00341">
        <w:rPr>
          <w:rFonts w:ascii="Arial" w:hAnsi="Arial" w:cs="Arial"/>
          <w:spacing w:val="-57"/>
        </w:rPr>
        <w:t xml:space="preserve"> </w:t>
      </w:r>
      <w:r w:rsidR="00C031B3" w:rsidRPr="00D00341">
        <w:rPr>
          <w:rFonts w:ascii="Arial" w:hAnsi="Arial" w:cs="Arial"/>
        </w:rPr>
        <w:t>no</w:t>
      </w:r>
      <w:r w:rsidR="00C031B3" w:rsidRPr="00D00341">
        <w:rPr>
          <w:rFonts w:ascii="Arial" w:hAnsi="Arial" w:cs="Arial"/>
          <w:spacing w:val="-1"/>
        </w:rPr>
        <w:t xml:space="preserve"> </w:t>
      </w:r>
      <w:r w:rsidR="00C031B3" w:rsidRPr="00D00341">
        <w:rPr>
          <w:rFonts w:ascii="Arial" w:hAnsi="Arial" w:cs="Arial"/>
        </w:rPr>
        <w:t>art. 60 da</w:t>
      </w:r>
      <w:r w:rsidR="00C031B3" w:rsidRPr="00D00341">
        <w:rPr>
          <w:rFonts w:ascii="Arial" w:hAnsi="Arial" w:cs="Arial"/>
          <w:spacing w:val="1"/>
        </w:rPr>
        <w:t xml:space="preserve"> </w:t>
      </w:r>
      <w:r w:rsidR="00C031B3" w:rsidRPr="00D00341">
        <w:rPr>
          <w:rFonts w:ascii="Arial" w:hAnsi="Arial" w:cs="Arial"/>
        </w:rPr>
        <w:t>Lei nº 14.133/2021</w:t>
      </w:r>
      <w:r w:rsidR="00C031B3" w:rsidRPr="00D00341">
        <w:rPr>
          <w:rFonts w:ascii="Arial" w:eastAsia="SimSun" w:hAnsi="Arial" w:cs="Arial"/>
          <w:color w:val="000000"/>
        </w:rPr>
        <w:t xml:space="preserve">, </w:t>
      </w:r>
      <w:r w:rsidR="00C031B3" w:rsidRPr="00D00341">
        <w:rPr>
          <w:rFonts w:ascii="Arial" w:eastAsia="SimSun" w:hAnsi="Arial" w:cs="Arial"/>
          <w:color w:val="000000"/>
          <w:lang w:val="pt-BR"/>
        </w:rPr>
        <w:t xml:space="preserve">assim, </w:t>
      </w:r>
      <w:r w:rsidR="00C031B3" w:rsidRPr="00D00341">
        <w:rPr>
          <w:rFonts w:ascii="Arial" w:eastAsia="SimSun" w:hAnsi="Arial" w:cs="Arial"/>
          <w:color w:val="000000"/>
        </w:rPr>
        <w:t>serão utilizados os seguintes critérios de desempate, nesta ordem:</w:t>
      </w:r>
    </w:p>
    <w:p w14:paraId="36501297" w14:textId="77777777" w:rsidR="00C031B3" w:rsidRPr="00C031B3" w:rsidRDefault="00C031B3" w:rsidP="00C031B3">
      <w:pPr>
        <w:pStyle w:val="PargrafodaLista"/>
        <w:numPr>
          <w:ilvl w:val="3"/>
          <w:numId w:val="103"/>
        </w:numPr>
        <w:spacing w:before="115"/>
        <w:ind w:left="840" w:right="1138" w:firstLine="0"/>
        <w:rPr>
          <w:rFonts w:ascii="Arial" w:hAnsi="Arial" w:cs="Arial"/>
        </w:rPr>
      </w:pPr>
      <w:r w:rsidRPr="00C031B3">
        <w:rPr>
          <w:rFonts w:ascii="Arial" w:eastAsia="SimSun" w:hAnsi="Arial" w:cs="Arial"/>
          <w:color w:val="000000"/>
        </w:rPr>
        <w:t>disputa final, hipótese em que os licitantes empatados poderão apresentar nova proposta em ato contínuo à classificação;</w:t>
      </w:r>
    </w:p>
    <w:p w14:paraId="38E6000D" w14:textId="77777777" w:rsidR="00C031B3" w:rsidRPr="00C031B3" w:rsidRDefault="00C031B3" w:rsidP="00C031B3">
      <w:pPr>
        <w:pStyle w:val="PargrafodaLista"/>
        <w:numPr>
          <w:ilvl w:val="3"/>
          <w:numId w:val="103"/>
        </w:numPr>
        <w:spacing w:before="115"/>
        <w:ind w:left="840" w:right="1138" w:firstLine="0"/>
        <w:rPr>
          <w:rFonts w:ascii="Arial" w:hAnsi="Arial" w:cs="Arial"/>
        </w:rPr>
      </w:pPr>
      <w:r w:rsidRPr="00C031B3">
        <w:rPr>
          <w:rFonts w:ascii="Arial" w:eastAsia="SimSun" w:hAnsi="Arial" w:cs="Arial"/>
          <w:color w:val="000000"/>
        </w:rPr>
        <w:t>avaliação do desempenho contratual prévio dos licitantes, para a qual deverão preferencialmente ser utilizados registros cadastrais para efeito de atesto de cumprimento de obrigações previstos nesta Lei;</w:t>
      </w:r>
    </w:p>
    <w:p w14:paraId="6A9CBA5A" w14:textId="77777777" w:rsidR="00C031B3" w:rsidRPr="00C031B3" w:rsidRDefault="00C031B3" w:rsidP="00C031B3">
      <w:pPr>
        <w:pStyle w:val="PargrafodaLista"/>
        <w:numPr>
          <w:ilvl w:val="3"/>
          <w:numId w:val="103"/>
        </w:numPr>
        <w:spacing w:before="115"/>
        <w:ind w:left="840" w:right="1138" w:firstLine="0"/>
        <w:rPr>
          <w:rFonts w:ascii="Arial" w:hAnsi="Arial" w:cs="Arial"/>
        </w:rPr>
      </w:pPr>
      <w:r w:rsidRPr="00C031B3">
        <w:rPr>
          <w:rFonts w:ascii="Arial" w:eastAsia="SimSun" w:hAnsi="Arial" w:cs="Arial"/>
          <w:color w:val="000000"/>
        </w:rPr>
        <w:t xml:space="preserve">desenvolvimento pelo licitante de ações de equidade entre homens e mulheres no ambiente de trabalho, conforme </w:t>
      </w:r>
      <w:r w:rsidRPr="00C031B3">
        <w:rPr>
          <w:rFonts w:ascii="Arial" w:eastAsia="SimSun" w:hAnsi="Arial" w:cs="Arial"/>
          <w:color w:val="000000"/>
          <w:lang w:val="pt-BR"/>
        </w:rPr>
        <w:t>Título V do Decreto Municipal nº 359/2023, de 22 de dezembro de 2023, nos seguintes termos:</w:t>
      </w:r>
    </w:p>
    <w:p w14:paraId="19A6016A" w14:textId="77777777" w:rsidR="00C031B3" w:rsidRPr="00C031B3" w:rsidRDefault="00C031B3" w:rsidP="00C031B3">
      <w:pPr>
        <w:ind w:leftChars="800" w:left="1760" w:right="1138"/>
        <w:jc w:val="both"/>
        <w:rPr>
          <w:rFonts w:ascii="Arial" w:hAnsi="Arial" w:cs="Arial"/>
        </w:rPr>
      </w:pPr>
      <w:r w:rsidRPr="00C031B3">
        <w:rPr>
          <w:rFonts w:ascii="Arial" w:hAnsi="Arial" w:cs="Arial"/>
        </w:rPr>
        <w:t>Art. 502. Consideram-se como ações de equidade entre homens e mulheres:</w:t>
      </w:r>
    </w:p>
    <w:p w14:paraId="1090F682" w14:textId="77777777" w:rsidR="00C031B3" w:rsidRPr="00C031B3" w:rsidRDefault="00C031B3" w:rsidP="00C031B3">
      <w:pPr>
        <w:ind w:leftChars="800" w:left="1760"/>
        <w:jc w:val="both"/>
        <w:rPr>
          <w:rFonts w:ascii="Arial" w:hAnsi="Arial" w:cs="Arial"/>
        </w:rPr>
      </w:pPr>
      <w:r w:rsidRPr="00C031B3">
        <w:rPr>
          <w:rFonts w:ascii="Arial" w:hAnsi="Arial" w:cs="Arial"/>
        </w:rPr>
        <w:t>I – Ações afirmativas de gênero:</w:t>
      </w:r>
    </w:p>
    <w:p w14:paraId="244D9924" w14:textId="77777777" w:rsidR="00C031B3" w:rsidRPr="00C031B3" w:rsidRDefault="00C031B3" w:rsidP="00C031B3">
      <w:pPr>
        <w:ind w:leftChars="800" w:left="1760"/>
        <w:jc w:val="both"/>
        <w:rPr>
          <w:rFonts w:ascii="Arial" w:hAnsi="Arial" w:cs="Arial"/>
        </w:rPr>
      </w:pPr>
      <w:r w:rsidRPr="00C031B3">
        <w:rPr>
          <w:rFonts w:ascii="Arial" w:hAnsi="Arial" w:cs="Arial"/>
        </w:rPr>
        <w:t>a) nas etapas de seleção e recrutamento;</w:t>
      </w:r>
    </w:p>
    <w:p w14:paraId="4FF8D198" w14:textId="77777777" w:rsidR="00C031B3" w:rsidRPr="00C031B3" w:rsidRDefault="00C031B3" w:rsidP="00C031B3">
      <w:pPr>
        <w:ind w:leftChars="800" w:left="1760"/>
        <w:jc w:val="both"/>
        <w:rPr>
          <w:rFonts w:ascii="Arial" w:hAnsi="Arial" w:cs="Arial"/>
        </w:rPr>
      </w:pPr>
      <w:r w:rsidRPr="00C031B3">
        <w:rPr>
          <w:rFonts w:ascii="Arial" w:hAnsi="Arial" w:cs="Arial"/>
        </w:rPr>
        <w:t>b) em programas de capacitação;</w:t>
      </w:r>
    </w:p>
    <w:p w14:paraId="178D940E" w14:textId="77777777" w:rsidR="00C031B3" w:rsidRPr="00C031B3" w:rsidRDefault="00C031B3" w:rsidP="00C031B3">
      <w:pPr>
        <w:ind w:leftChars="800" w:left="1760"/>
        <w:jc w:val="both"/>
        <w:rPr>
          <w:rFonts w:ascii="Arial" w:hAnsi="Arial" w:cs="Arial"/>
        </w:rPr>
      </w:pPr>
      <w:r w:rsidRPr="00C031B3">
        <w:rPr>
          <w:rFonts w:ascii="Arial" w:hAnsi="Arial" w:cs="Arial"/>
        </w:rPr>
        <w:t>c) em programas de ascensão profissional;</w:t>
      </w:r>
    </w:p>
    <w:p w14:paraId="2D759CC7" w14:textId="77777777" w:rsidR="00C031B3" w:rsidRPr="00C031B3" w:rsidRDefault="00C031B3" w:rsidP="00C031B3">
      <w:pPr>
        <w:ind w:leftChars="800" w:left="1760" w:right="1138"/>
        <w:jc w:val="both"/>
        <w:rPr>
          <w:rFonts w:ascii="Arial" w:hAnsi="Arial" w:cs="Arial"/>
        </w:rPr>
      </w:pPr>
      <w:r w:rsidRPr="00C031B3">
        <w:rPr>
          <w:rFonts w:ascii="Arial" w:hAnsi="Arial" w:cs="Arial"/>
        </w:rPr>
        <w:t>II – Medidas de participação igualitária, com a presença de homens e mulheres em todos os âmbitos de tomada de decisão;</w:t>
      </w:r>
    </w:p>
    <w:p w14:paraId="140C40E8" w14:textId="77777777" w:rsidR="00C031B3" w:rsidRPr="00C031B3" w:rsidRDefault="00C031B3" w:rsidP="00C031B3">
      <w:pPr>
        <w:ind w:leftChars="800" w:left="1760" w:right="1138"/>
        <w:jc w:val="both"/>
        <w:rPr>
          <w:rFonts w:ascii="Arial" w:hAnsi="Arial" w:cs="Arial"/>
        </w:rPr>
      </w:pPr>
      <w:r w:rsidRPr="00C031B3">
        <w:rPr>
          <w:rFonts w:ascii="Arial" w:hAnsi="Arial" w:cs="Arial"/>
        </w:rPr>
        <w:t>III – Política de benefícios voltados à proteção da maternidade, da paternidade e da adoção, buscando equilibrar vida profissional e pessoal;</w:t>
      </w:r>
    </w:p>
    <w:p w14:paraId="3522CA1E" w14:textId="77777777" w:rsidR="00C031B3" w:rsidRPr="00C031B3" w:rsidRDefault="00C031B3" w:rsidP="00C031B3">
      <w:pPr>
        <w:ind w:leftChars="800" w:left="1760"/>
        <w:jc w:val="both"/>
        <w:rPr>
          <w:rFonts w:ascii="Arial" w:hAnsi="Arial" w:cs="Arial"/>
        </w:rPr>
      </w:pPr>
      <w:r w:rsidRPr="00C031B3">
        <w:rPr>
          <w:rFonts w:ascii="Arial" w:hAnsi="Arial" w:cs="Arial"/>
        </w:rPr>
        <w:t>IV – Práticas na cultura organizacional:</w:t>
      </w:r>
    </w:p>
    <w:p w14:paraId="12B09F77" w14:textId="77777777" w:rsidR="00C031B3" w:rsidRPr="00C031B3" w:rsidRDefault="00C031B3" w:rsidP="00C031B3">
      <w:pPr>
        <w:numPr>
          <w:ilvl w:val="0"/>
          <w:numId w:val="104"/>
        </w:numPr>
        <w:ind w:leftChars="800" w:left="1760"/>
        <w:jc w:val="both"/>
        <w:rPr>
          <w:rFonts w:ascii="Arial" w:hAnsi="Arial" w:cs="Arial"/>
        </w:rPr>
      </w:pPr>
      <w:r w:rsidRPr="00C031B3">
        <w:rPr>
          <w:rFonts w:ascii="Arial" w:hAnsi="Arial" w:cs="Arial"/>
        </w:rPr>
        <w:t>programas de disseminação de direitos das mulheres;</w:t>
      </w:r>
    </w:p>
    <w:p w14:paraId="1CE26569" w14:textId="77777777" w:rsidR="00C031B3" w:rsidRPr="00C031B3" w:rsidRDefault="00C031B3" w:rsidP="00C031B3">
      <w:pPr>
        <w:ind w:leftChars="800" w:left="1760"/>
        <w:jc w:val="both"/>
        <w:rPr>
          <w:rFonts w:ascii="Arial" w:hAnsi="Arial" w:cs="Arial"/>
        </w:rPr>
      </w:pPr>
      <w:r w:rsidRPr="00C031B3">
        <w:rPr>
          <w:rFonts w:ascii="Arial" w:hAnsi="Arial" w:cs="Arial"/>
          <w:lang w:val="pt-BR"/>
        </w:rPr>
        <w:t xml:space="preserve">b) </w:t>
      </w:r>
      <w:r w:rsidRPr="00C031B3">
        <w:rPr>
          <w:rFonts w:ascii="Arial" w:hAnsi="Arial" w:cs="Arial"/>
        </w:rPr>
        <w:t>práticas de prevenção e repressão ao assédio moral ou sexual;</w:t>
      </w:r>
    </w:p>
    <w:p w14:paraId="34592411" w14:textId="77777777" w:rsidR="00C031B3" w:rsidRPr="00C031B3" w:rsidRDefault="00C031B3" w:rsidP="00C031B3">
      <w:pPr>
        <w:ind w:leftChars="800" w:left="1760"/>
        <w:jc w:val="both"/>
        <w:rPr>
          <w:rFonts w:ascii="Arial" w:hAnsi="Arial" w:cs="Arial"/>
        </w:rPr>
      </w:pPr>
      <w:r w:rsidRPr="00C031B3">
        <w:rPr>
          <w:rFonts w:ascii="Arial" w:hAnsi="Arial" w:cs="Arial"/>
        </w:rPr>
        <w:t>c) práticas de combate à violência doméstica e familiar;</w:t>
      </w:r>
    </w:p>
    <w:p w14:paraId="5AC97F7C" w14:textId="77777777" w:rsidR="00C031B3" w:rsidRPr="00C031B3" w:rsidRDefault="00C031B3" w:rsidP="00C031B3">
      <w:pPr>
        <w:ind w:leftChars="800" w:left="1760"/>
        <w:jc w:val="both"/>
        <w:rPr>
          <w:rFonts w:ascii="Arial" w:hAnsi="Arial" w:cs="Arial"/>
        </w:rPr>
      </w:pPr>
      <w:r w:rsidRPr="00C031B3">
        <w:rPr>
          <w:rFonts w:ascii="Arial" w:hAnsi="Arial" w:cs="Arial"/>
        </w:rPr>
        <w:t>d) programas de educação voltada à equidade de gênero.</w:t>
      </w:r>
    </w:p>
    <w:p w14:paraId="7F2C93AE" w14:textId="77777777" w:rsidR="00C031B3" w:rsidRPr="00C031B3" w:rsidRDefault="00C031B3" w:rsidP="00C031B3">
      <w:pPr>
        <w:ind w:leftChars="800" w:left="1760"/>
        <w:jc w:val="both"/>
        <w:rPr>
          <w:rFonts w:ascii="Arial" w:hAnsi="Arial" w:cs="Arial"/>
        </w:rPr>
      </w:pPr>
      <w:r w:rsidRPr="00C031B3">
        <w:rPr>
          <w:rFonts w:ascii="Arial" w:hAnsi="Arial" w:cs="Arial"/>
        </w:rPr>
        <w:t>V – Estrutura física adequada para trabalhadoras gestantes e lactantes;</w:t>
      </w:r>
    </w:p>
    <w:p w14:paraId="6C2A8008" w14:textId="77777777" w:rsidR="00C031B3" w:rsidRPr="00C031B3" w:rsidRDefault="00C031B3" w:rsidP="00C031B3">
      <w:pPr>
        <w:ind w:leftChars="800" w:left="1760" w:right="1138"/>
        <w:jc w:val="both"/>
        <w:rPr>
          <w:rFonts w:ascii="Arial" w:hAnsi="Arial" w:cs="Arial"/>
          <w:lang w:val="pt-BR"/>
        </w:rPr>
      </w:pPr>
      <w:r w:rsidRPr="00C031B3">
        <w:rPr>
          <w:rFonts w:ascii="Arial" w:hAnsi="Arial" w:cs="Arial"/>
        </w:rPr>
        <w:t>VI – Medidas de medicina e segurança do trabalho que considerem as diferenças entre os gêneros</w:t>
      </w:r>
      <w:r w:rsidRPr="00C031B3">
        <w:rPr>
          <w:rFonts w:ascii="Arial" w:hAnsi="Arial" w:cs="Arial"/>
          <w:lang w:val="pt-BR"/>
        </w:rPr>
        <w:t>.</w:t>
      </w:r>
    </w:p>
    <w:p w14:paraId="357E9CA2" w14:textId="77777777" w:rsidR="00C031B3" w:rsidRPr="00C031B3" w:rsidRDefault="00C031B3" w:rsidP="00C031B3">
      <w:pPr>
        <w:ind w:leftChars="800" w:left="1760" w:right="1138"/>
        <w:jc w:val="both"/>
        <w:rPr>
          <w:rFonts w:ascii="Arial" w:hAnsi="Arial" w:cs="Arial"/>
        </w:rPr>
      </w:pPr>
      <w:r w:rsidRPr="00C031B3">
        <w:rPr>
          <w:rFonts w:ascii="Arial" w:hAnsi="Arial" w:cs="Arial"/>
        </w:rPr>
        <w:t>Art. 503. Para os efeitos de desempate entre empresas que apresentem ações de equidade, será considerada a apresentação do maior número de ações de equidade em desenvolvimento no momento da apresentação da proposta.</w:t>
      </w:r>
    </w:p>
    <w:p w14:paraId="554BB1B7" w14:textId="77777777" w:rsidR="00C031B3" w:rsidRPr="00C031B3" w:rsidRDefault="00C031B3" w:rsidP="00C031B3">
      <w:pPr>
        <w:ind w:leftChars="800" w:left="1760" w:right="1138"/>
        <w:jc w:val="both"/>
        <w:rPr>
          <w:rFonts w:ascii="Arial" w:hAnsi="Arial" w:cs="Arial"/>
        </w:rPr>
      </w:pPr>
      <w:r w:rsidRPr="00C031B3">
        <w:rPr>
          <w:rFonts w:ascii="Arial" w:hAnsi="Arial" w:cs="Arial"/>
        </w:rPr>
        <w:t>Art. 504. Observado o disposto no artigo anterior e persistindo o empate, dar-se-á preferência ao licitante que demonstrar, sucessivamente:</w:t>
      </w:r>
    </w:p>
    <w:p w14:paraId="53EDA287" w14:textId="77777777" w:rsidR="00C031B3" w:rsidRPr="00C031B3" w:rsidRDefault="00C031B3" w:rsidP="00C031B3">
      <w:pPr>
        <w:ind w:leftChars="800" w:left="1760" w:right="1138"/>
        <w:jc w:val="both"/>
        <w:rPr>
          <w:rFonts w:ascii="Arial" w:hAnsi="Arial" w:cs="Arial"/>
        </w:rPr>
      </w:pPr>
      <w:r w:rsidRPr="00C031B3">
        <w:rPr>
          <w:rFonts w:ascii="Arial" w:hAnsi="Arial" w:cs="Arial"/>
        </w:rPr>
        <w:t>I – Melhores resultados nos últimos 5 (cinco) anos, considerados os percentuais de participação resultantes das ações desenvolvidas;</w:t>
      </w:r>
    </w:p>
    <w:p w14:paraId="4C176A22" w14:textId="77777777" w:rsidR="00C031B3" w:rsidRPr="00C031B3" w:rsidRDefault="00C031B3" w:rsidP="00C031B3">
      <w:pPr>
        <w:ind w:leftChars="800" w:left="1760" w:right="1138"/>
        <w:jc w:val="both"/>
        <w:rPr>
          <w:rFonts w:ascii="Arial" w:hAnsi="Arial" w:cs="Arial"/>
        </w:rPr>
      </w:pPr>
      <w:r w:rsidRPr="00C031B3">
        <w:rPr>
          <w:rFonts w:ascii="Arial" w:hAnsi="Arial" w:cs="Arial"/>
        </w:rPr>
        <w:t>II – Maior tempo de desenvolvimento de tais ações no período anterior aos 5 (cinco) anos a que se refere o inciso anterior.</w:t>
      </w:r>
    </w:p>
    <w:p w14:paraId="4EDB0026" w14:textId="18A34EEC" w:rsidR="00C031B3" w:rsidRPr="00C031B3" w:rsidRDefault="00C031B3" w:rsidP="00C031B3">
      <w:pPr>
        <w:ind w:leftChars="800" w:left="1760" w:right="1138"/>
        <w:jc w:val="both"/>
        <w:rPr>
          <w:rFonts w:ascii="Arial" w:hAnsi="Arial" w:cs="Arial"/>
        </w:rPr>
      </w:pPr>
      <w:r w:rsidRPr="00C031B3">
        <w:rPr>
          <w:rFonts w:ascii="Arial" w:hAnsi="Arial" w:cs="Arial"/>
        </w:rPr>
        <w:t>Art. 505. A comprovação do desenvolvimento de ações de equidade deverá ser feita de forma documental, nos termos do Edital convocatório</w:t>
      </w:r>
      <w:r w:rsidRPr="00C031B3">
        <w:rPr>
          <w:rFonts w:ascii="Arial" w:hAnsi="Arial" w:cs="Arial"/>
          <w:lang w:val="pt-BR"/>
        </w:rPr>
        <w:t>.</w:t>
      </w:r>
    </w:p>
    <w:p w14:paraId="4CC071AF" w14:textId="77777777" w:rsidR="00C031B3" w:rsidRPr="00C031B3" w:rsidRDefault="00C031B3" w:rsidP="00C031B3">
      <w:pPr>
        <w:pStyle w:val="PargrafodaLista"/>
        <w:numPr>
          <w:ilvl w:val="3"/>
          <w:numId w:val="103"/>
        </w:numPr>
        <w:spacing w:before="115"/>
        <w:ind w:left="840" w:right="1138" w:firstLine="0"/>
        <w:rPr>
          <w:rFonts w:ascii="Arial" w:hAnsi="Arial" w:cs="Arial"/>
        </w:rPr>
      </w:pPr>
      <w:r w:rsidRPr="00C031B3">
        <w:rPr>
          <w:rFonts w:ascii="Arial" w:eastAsia="SimSun" w:hAnsi="Arial" w:cs="Arial"/>
          <w:color w:val="000000"/>
        </w:rPr>
        <w:t xml:space="preserve">desenvolvimento pelo licitante de programa de integridade, conforme </w:t>
      </w:r>
      <w:r w:rsidRPr="00C031B3">
        <w:rPr>
          <w:rFonts w:ascii="Arial" w:eastAsia="SimSun" w:hAnsi="Arial" w:cs="Arial"/>
          <w:color w:val="000000"/>
          <w:lang w:val="pt-BR"/>
        </w:rPr>
        <w:t>Título V do Decreto Municipal nº 359/2023, de 22 de dezembro de 2023, nos seguintes termos:</w:t>
      </w:r>
    </w:p>
    <w:p w14:paraId="0DD617CD"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Art. 506. O Programa de Integridade consiste, no âmbito de uma pessoa jurídica, no conjunto de mecanismos e procedimentos internos de integridade, auditoria e incentivo à denúncia de irregularidades e na aplicação efetiva de medidas e controles visando a prevenção, detecção e resposta a desvios, malfeitos, situações de não conformidade, irregularidades e atos ilícitos praticados contra a administração pública, nacional ou estrangeira, conforme Lei 12.846/2013</w:t>
      </w:r>
    </w:p>
    <w:p w14:paraId="695BC30D"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Parágrafo único O programa de integridade deve ser estruturado, aplicado e atualizado de acordo com as características e riscos atuais das atividades de cada pessoa jurídica, a qual por sua vez deve garantir o constante aprimoramento e adaptação do referido programa, visando a garantir sua efetividade.</w:t>
      </w:r>
    </w:p>
    <w:p w14:paraId="0056B0AE"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Art. 507. Nas contratações de obras, serviços e fornecimentos de grande vulto, o Edital deverá prever a obrigatoriedade de implantação de programa de integridade pelo licitante vencedor, no prazo de 6 (seis) meses, contado da celebração do contrato.</w:t>
      </w:r>
    </w:p>
    <w:p w14:paraId="18C4A65B"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§1º. Considera-se obras, serviços e fornecimentos de grande vulto aqueles cujo valor estimado supera R$ 200.000.000,00 (duzentos milhões de reais);</w:t>
      </w:r>
    </w:p>
    <w:p w14:paraId="4B2EABCE"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§2º. Para efetiva implantação do Programa de Integridade, os custos/despesas resultantes correrão à conta da licitante, não cabendo ao órgão contratante o seu ressarcimento.</w:t>
      </w:r>
    </w:p>
    <w:p w14:paraId="5881CF43"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Art. 508. Na hipótese de não implantação do programa de integridade de que trata o art. 505 deste Decreto, a contratada estará sujeita a aplicação de multa moratória prevista em regulamento municipal próprio, e deverá estar previsto no Edital e Contrato.</w:t>
      </w:r>
    </w:p>
    <w:p w14:paraId="06F9300F" w14:textId="77777777" w:rsidR="00C031B3" w:rsidRPr="00C031B3" w:rsidRDefault="00C031B3" w:rsidP="00C031B3">
      <w:pPr>
        <w:ind w:leftChars="800" w:left="1760" w:right="1138"/>
        <w:jc w:val="both"/>
        <w:rPr>
          <w:rFonts w:ascii="Arial" w:eastAsia="SimSun" w:hAnsi="Arial" w:cs="Arial"/>
          <w:lang w:val="pt-BR"/>
        </w:rPr>
      </w:pPr>
      <w:r w:rsidRPr="00C031B3">
        <w:rPr>
          <w:rFonts w:ascii="Arial" w:eastAsia="SimSun" w:hAnsi="Arial" w:cs="Arial"/>
        </w:rPr>
        <w:t>§1º. O cumprimento da exigência da implantação fará cessar o computo para a aplicação da multa e não implicará no ressarcimento das</w:t>
      </w:r>
      <w:r w:rsidRPr="00C031B3">
        <w:rPr>
          <w:rFonts w:ascii="Arial" w:eastAsia="SimSun" w:hAnsi="Arial" w:cs="Arial"/>
          <w:lang w:val="pt-BR"/>
        </w:rPr>
        <w:t xml:space="preserve"> </w:t>
      </w:r>
      <w:r w:rsidRPr="00C031B3">
        <w:rPr>
          <w:rFonts w:ascii="Arial" w:eastAsia="SimSun" w:hAnsi="Arial" w:cs="Arial"/>
        </w:rPr>
        <w:t>multas</w:t>
      </w:r>
      <w:r w:rsidRPr="00C031B3">
        <w:rPr>
          <w:rFonts w:ascii="Arial" w:eastAsia="SimSun" w:hAnsi="Arial" w:cs="Arial"/>
          <w:lang w:val="pt-BR"/>
        </w:rPr>
        <w:t xml:space="preserve"> aplicadas.</w:t>
      </w:r>
    </w:p>
    <w:p w14:paraId="20B56673"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§2º. Após o 30º (trigésimo) dia de atraso, será analisada as justificativas apresentadas pelo fornecedor/contratado e avaliado se persiste o interesse em manter a contratação ou se é mais vantajoso rescindi-la, conforme art. 137 e seguintes da Lei Federal n. 14.133, de 01 de abril de 2021.</w:t>
      </w:r>
    </w:p>
    <w:p w14:paraId="6A2809B0"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§3º. Constatado o atraso na entrega de bens ou na execução de serviços, o gestor do contrato, auxiliado pelo fiscal do contrato e áreas técnicas deverá iniciar os procedimentos para abertura de processo administrativo punitivo, que deverá observar os princípios do contraditório e da ampla defesa.</w:t>
      </w:r>
    </w:p>
    <w:p w14:paraId="1D08A2D2"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Art. 509. A exigência da implantação do Programa de Integridade tem por objetivo:</w:t>
      </w:r>
    </w:p>
    <w:p w14:paraId="6F5B0BC2"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I - Proteger a Administração Pública Municipal dos atos lesivos que resultem em prejuízos financeiros causados por irregularidades, desvios de ética e de conduta e fraudes contratuais;</w:t>
      </w:r>
    </w:p>
    <w:p w14:paraId="12DEF788"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II - Garantir a execução dos contratos em conformidade com a Lei e regulamentos pertinentes a cada atividade contratada;</w:t>
      </w:r>
    </w:p>
    <w:p w14:paraId="0ECADF2C"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III - Reduzir os riscos inerentes aos contratos, provendo maior segurança e transparência na sua consecução;</w:t>
      </w:r>
    </w:p>
    <w:p w14:paraId="17E04865"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IV - Obter melhores desempenhos e garantir a qualidade nas relações contratuais.</w:t>
      </w:r>
    </w:p>
    <w:p w14:paraId="12460104"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Art. 510. O Programa de Integridade será avaliado, quanto a sua existência e aplicação, de acordo com os seguintes parâmetros:</w:t>
      </w:r>
    </w:p>
    <w:p w14:paraId="22A1C461"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I - Comprometimento da alta direção da pessoa jurídica, incluídos os conselhos, quando aplicado, evidenciados pelo apoio visível e inequívoco ao programa;</w:t>
      </w:r>
    </w:p>
    <w:p w14:paraId="32F7937B" w14:textId="77777777" w:rsidR="00C031B3" w:rsidRPr="00C031B3" w:rsidRDefault="00C031B3" w:rsidP="00C031B3">
      <w:pPr>
        <w:ind w:leftChars="800" w:left="1760" w:right="1138"/>
        <w:jc w:val="both"/>
        <w:rPr>
          <w:rFonts w:ascii="Arial" w:eastAsia="SimSun" w:hAnsi="Arial" w:cs="Arial"/>
        </w:rPr>
      </w:pPr>
      <w:r w:rsidRPr="00C031B3">
        <w:rPr>
          <w:rFonts w:ascii="Arial" w:eastAsia="SimSun" w:hAnsi="Arial" w:cs="Arial"/>
        </w:rPr>
        <w:t>II - Padrões de conduta, código de ética, políticas e procedimentos de integridade, aplicáveis a todos os empregados e administradores, independentemente de cargo ou função exercidos;</w:t>
      </w:r>
    </w:p>
    <w:p w14:paraId="5EE1B225" w14:textId="77777777" w:rsidR="00C031B3" w:rsidRPr="00C031B3" w:rsidRDefault="00C031B3" w:rsidP="00D00341">
      <w:pPr>
        <w:tabs>
          <w:tab w:val="left" w:pos="9214"/>
        </w:tabs>
        <w:ind w:leftChars="800" w:left="1760" w:right="996"/>
        <w:jc w:val="both"/>
        <w:rPr>
          <w:rFonts w:ascii="Arial" w:eastAsia="SimSun" w:hAnsi="Arial" w:cs="Arial"/>
        </w:rPr>
      </w:pPr>
      <w:r w:rsidRPr="00C031B3">
        <w:rPr>
          <w:rFonts w:ascii="Arial" w:eastAsia="SimSun" w:hAnsi="Arial" w:cs="Arial"/>
        </w:rPr>
        <w:t>III - Padrões de conduta, código de ética e políticas de integridade estendidos, quando necessário, a terceiros, tais como, fornecedores, prestadores de serviço, agentes intermediários e associados;</w:t>
      </w:r>
    </w:p>
    <w:p w14:paraId="137C14D4" w14:textId="77777777" w:rsidR="00C031B3" w:rsidRPr="00C031B3" w:rsidRDefault="00C031B3" w:rsidP="00C031B3">
      <w:pPr>
        <w:ind w:leftChars="800" w:left="1760"/>
        <w:jc w:val="both"/>
        <w:rPr>
          <w:rFonts w:ascii="Arial" w:eastAsia="SimSun" w:hAnsi="Arial" w:cs="Arial"/>
        </w:rPr>
      </w:pPr>
      <w:r w:rsidRPr="00C031B3">
        <w:rPr>
          <w:rFonts w:ascii="Arial" w:eastAsia="SimSun" w:hAnsi="Arial" w:cs="Arial"/>
        </w:rPr>
        <w:t>IV - Treinamentos periódicos sobre o Programa de Integridade;</w:t>
      </w:r>
    </w:p>
    <w:p w14:paraId="1A37C543"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V - Análise periódica de riscos para realizar adaptações necessárias ao Programa de Integridade;</w:t>
      </w:r>
    </w:p>
    <w:p w14:paraId="68975050"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VI - Registros contábeis que reflitam de forma completa e precisa as transações da pessoa jurídica;</w:t>
      </w:r>
    </w:p>
    <w:p w14:paraId="0FF0F704"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VII - Controles internos que assegurem a pronta elaboração e confiabilidade de relatórios e demonstrações financeiras da pessoa jurídica;</w:t>
      </w:r>
    </w:p>
    <w:p w14:paraId="2A4101C9"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VIII - Procedimentos específicos para prevenir fraudes e ilícitos no âmbito de processos licitatórios, na execução de contratos administrativos ou em qualquer interação com o setor público, ainda que intermediada por terceiros, tal como pagamento de tributos, sujeição a fiscalizações, ou obtenção de autorizações, licenças, permissões e certidões;</w:t>
      </w:r>
    </w:p>
    <w:p w14:paraId="1AEE51BD"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IX - Independência, estrutura e autoridade da instância responsável pela aplicação do Programa de Integridade e fiscalização de seu cumprimento;</w:t>
      </w:r>
    </w:p>
    <w:p w14:paraId="43C291B5"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X - Canais de denúncia de irregularidades, abertos e amplamente divulgados a funcionários e terceiros, e de mecanismos destinados à proteção de denunciantes de boa-fé;</w:t>
      </w:r>
    </w:p>
    <w:p w14:paraId="1A5CA2A0"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XI - Medidas disciplinares em caso de violação do Programa de Integridade;</w:t>
      </w:r>
    </w:p>
    <w:p w14:paraId="6ED78DBE"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XII - Procedimentos que assegurem a pronta interrupção de irregularidades ou infrações detectadas e a tempestiva remediação dos danos gerados;</w:t>
      </w:r>
    </w:p>
    <w:p w14:paraId="5E65A603"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XIII - Diligências apropriadas para contratação e, conforme o caso, supervisão, de terceiros, tais como, fornecedores, prestadores de serviço, agentes intermediários e associados;</w:t>
      </w:r>
    </w:p>
    <w:p w14:paraId="7C9EA1D2"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XIV - Verificação, durante os processos de fusões, aquisições e reestruturações societárias, do cometimento de irregularidades ou ilícitos ou da existência de vulnerabilidades nas pessoas jurídicas envolvidas;</w:t>
      </w:r>
    </w:p>
    <w:p w14:paraId="6CB2E23B"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XV - Monitoramento contínuo do Programa de Integridade, visando seu aperfeiçoamento na prevenção, detecção e combate à ocorrência dos atos lesivos previstos no art. 5º da Lei Federal nº 12.846 de 2013; e</w:t>
      </w:r>
    </w:p>
    <w:p w14:paraId="259DF5D5"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XVI - Ações comprovadas de promoção da cultura ética e de integridade por meio de palestras, seminários, workshops, debates e eventos da mesma natureza.</w:t>
      </w:r>
    </w:p>
    <w:p w14:paraId="37ECC4B8"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Art. 511. A empresa que possuir o Programa de Integridade implantado deverá apresentar no momento da contratação declaração informando a sua existência.</w:t>
      </w:r>
    </w:p>
    <w:p w14:paraId="1143A69B"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Art. 512. Caberá ao Gestor de Contrato, no âmbito da administração pública, sem prejuízo de suas demais atividades ordinárias, as seguintes atribuições:</w:t>
      </w:r>
    </w:p>
    <w:p w14:paraId="6B5B4107"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I – observar e cobrar a implantação do Programa de Integridade, garantindo a aplicabilidade da Lei;</w:t>
      </w:r>
    </w:p>
    <w:p w14:paraId="26DA96A4"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II - Informar à autoridade competente sobre o não cumprimento da exigência na forma do art. 506 deste Decreto;</w:t>
      </w:r>
    </w:p>
    <w:p w14:paraId="2AD1D70A"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III - Informar a autoridade competente sobre o cumprimento da exigência fora do prazo definido no art. 506 deste Decreto.</w:t>
      </w:r>
    </w:p>
    <w:p w14:paraId="4F335CB8"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§1º. Havendo uma denúncia de irregularidade, deve a Administração Pública ser comunicada imediatamente para ciência.</w:t>
      </w:r>
    </w:p>
    <w:p w14:paraId="0078E0A1"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§2º. Havendo uma denúncia de irregularidade, a empresa deverá designar uma comissão para o acompanhamento do processo de apuração de irregularidades, que deve assegurar, no mínimo, a participação de contador, administrador e profissional da engenharia ou arquitetura. A comissão será responsável por impulsionar o processo.</w:t>
      </w:r>
    </w:p>
    <w:p w14:paraId="384E358A"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§3º. Após a conclusão do procedimento, independente do resultado, deve ser remetida cópia eletrônica ou física da integralidade do processo à Administração Pública para ciência.</w:t>
      </w:r>
    </w:p>
    <w:p w14:paraId="2B68B9B0"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Art. 513. O desenvolvimento por licitante de programa de integridade, conforme orientação dos órgãos de controle, será utilizado como critério de desempate, na forma prevista no art. 60, inciso IV da Lei Federal n. 14.133 de 01 de abril de 2021.</w:t>
      </w:r>
    </w:p>
    <w:p w14:paraId="6BA86FF9"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Art. 514. As sanções administrativas previstas nos incisos VIII e XII do caput do art. 155 da Lei Federal n. 14.133 de 01 de abril de 2021, independentemente do tipo e do valor da contratação, exigirá, como condição de reabilitação do licitante ou contratado, a implantação ou aperfeiçoamento de programa de integridade pelo responsável</w:t>
      </w:r>
    </w:p>
    <w:p w14:paraId="71638ED7" w14:textId="77777777" w:rsidR="00C031B3" w:rsidRPr="00C031B3" w:rsidRDefault="00C031B3" w:rsidP="00C031B3">
      <w:pPr>
        <w:ind w:leftChars="800" w:left="1760" w:right="996"/>
        <w:jc w:val="both"/>
        <w:rPr>
          <w:rFonts w:ascii="Arial" w:eastAsia="SimSun" w:hAnsi="Arial" w:cs="Arial"/>
        </w:rPr>
      </w:pPr>
      <w:r w:rsidRPr="00C031B3">
        <w:rPr>
          <w:rFonts w:ascii="Arial" w:eastAsia="SimSun" w:hAnsi="Arial" w:cs="Arial"/>
        </w:rPr>
        <w:t>Art. 515. A empresa que implantar o programa de integridade deverá dar publicidade ao programa, através de divulgação em local de fácil acesso no index do seu website. Em caso de inexistência de website, deve ser dada publicidade mediante cartório de títulos e documentos.</w:t>
      </w:r>
    </w:p>
    <w:p w14:paraId="376B9602" w14:textId="3E26CBC1" w:rsidR="00C031B3" w:rsidRPr="00C031B3" w:rsidRDefault="00C031B3" w:rsidP="00C031B3">
      <w:pPr>
        <w:ind w:leftChars="800" w:left="1760" w:right="996"/>
        <w:jc w:val="both"/>
        <w:rPr>
          <w:rFonts w:ascii="Arial" w:hAnsi="Arial" w:cs="Arial"/>
        </w:rPr>
      </w:pPr>
      <w:r w:rsidRPr="00C031B3">
        <w:rPr>
          <w:rFonts w:ascii="Arial" w:eastAsia="SimSun" w:hAnsi="Arial" w:cs="Arial"/>
        </w:rPr>
        <w:t>Art. 516. As normas previstas neste Capítulo deverão constar no Termo de Referência e no Edital como critério de desempate e excepcionalmente, nas contratações de obras, serviços e fornecimentos de grande vulto, a obrigatoriedade de o licitante vencedor em implantar o programa de integridade, conforme o prazo estipulado.</w:t>
      </w:r>
    </w:p>
    <w:p w14:paraId="44D2241E" w14:textId="77777777" w:rsidR="00C031B3" w:rsidRPr="00C031B3" w:rsidRDefault="00C031B3" w:rsidP="00C031B3">
      <w:pPr>
        <w:pStyle w:val="PargrafodaLista"/>
        <w:tabs>
          <w:tab w:val="left" w:pos="927"/>
        </w:tabs>
        <w:spacing w:before="57"/>
        <w:ind w:right="1132"/>
        <w:rPr>
          <w:rFonts w:ascii="Arial" w:hAnsi="Arial" w:cs="Arial"/>
        </w:rPr>
      </w:pPr>
    </w:p>
    <w:p w14:paraId="6C78DA6C" w14:textId="77777777" w:rsidR="00D00341" w:rsidRPr="00D00341" w:rsidRDefault="00D70AF5" w:rsidP="00D00341">
      <w:pPr>
        <w:pStyle w:val="PargrafodaLista"/>
        <w:numPr>
          <w:ilvl w:val="1"/>
          <w:numId w:val="106"/>
        </w:numPr>
        <w:tabs>
          <w:tab w:val="left" w:pos="927"/>
        </w:tabs>
        <w:spacing w:before="57"/>
        <w:ind w:left="567" w:right="996" w:firstLine="0"/>
        <w:rPr>
          <w:rFonts w:ascii="Arial" w:hAnsi="Arial" w:cs="Arial"/>
        </w:rPr>
      </w:pPr>
      <w:r>
        <w:t>Persistindo</w:t>
      </w:r>
      <w:r>
        <w:rPr>
          <w:spacing w:val="1"/>
        </w:rPr>
        <w:t xml:space="preserve"> </w:t>
      </w:r>
      <w:r>
        <w:t>o</w:t>
      </w:r>
      <w:r>
        <w:rPr>
          <w:spacing w:val="1"/>
        </w:rPr>
        <w:t xml:space="preserve"> </w:t>
      </w:r>
      <w:r>
        <w:t>empate</w:t>
      </w:r>
      <w:r>
        <w:rPr>
          <w:spacing w:val="1"/>
        </w:rPr>
        <w:t xml:space="preserve"> </w:t>
      </w:r>
      <w:r>
        <w:t>após</w:t>
      </w:r>
      <w:r>
        <w:rPr>
          <w:spacing w:val="1"/>
        </w:rPr>
        <w:t xml:space="preserve"> </w:t>
      </w:r>
      <w:r>
        <w:t>a</w:t>
      </w:r>
      <w:r>
        <w:rPr>
          <w:spacing w:val="1"/>
        </w:rPr>
        <w:t xml:space="preserve"> </w:t>
      </w:r>
      <w:r>
        <w:t>aplicação</w:t>
      </w:r>
      <w:r>
        <w:rPr>
          <w:spacing w:val="1"/>
        </w:rPr>
        <w:t xml:space="preserve"> </w:t>
      </w:r>
      <w:r>
        <w:t>dos</w:t>
      </w:r>
      <w:r>
        <w:rPr>
          <w:spacing w:val="1"/>
        </w:rPr>
        <w:t xml:space="preserve"> </w:t>
      </w:r>
      <w:r>
        <w:t>critérios</w:t>
      </w:r>
      <w:r>
        <w:rPr>
          <w:spacing w:val="1"/>
        </w:rPr>
        <w:t xml:space="preserve"> </w:t>
      </w:r>
      <w:r>
        <w:t>referidos</w:t>
      </w:r>
      <w:r>
        <w:rPr>
          <w:spacing w:val="1"/>
        </w:rPr>
        <w:t xml:space="preserve"> </w:t>
      </w:r>
      <w:r>
        <w:t>nos</w:t>
      </w:r>
      <w:r>
        <w:rPr>
          <w:spacing w:val="1"/>
        </w:rPr>
        <w:t xml:space="preserve"> </w:t>
      </w:r>
      <w:r>
        <w:t>subitens</w:t>
      </w:r>
      <w:r>
        <w:rPr>
          <w:spacing w:val="1"/>
        </w:rPr>
        <w:t xml:space="preserve"> </w:t>
      </w:r>
      <w:r>
        <w:t>anteriores, o desempate ocorrerá por meio de sorteio eletrônico a ser realizado pelo</w:t>
      </w:r>
      <w:r>
        <w:rPr>
          <w:spacing w:val="1"/>
        </w:rPr>
        <w:t xml:space="preserve"> </w:t>
      </w:r>
      <w:r>
        <w:t>sistema.</w:t>
      </w:r>
    </w:p>
    <w:p w14:paraId="5249FAF0" w14:textId="77777777" w:rsidR="00D00341" w:rsidRDefault="00E21067" w:rsidP="00D00341">
      <w:pPr>
        <w:pStyle w:val="PargrafodaLista"/>
        <w:numPr>
          <w:ilvl w:val="1"/>
          <w:numId w:val="106"/>
        </w:numPr>
        <w:tabs>
          <w:tab w:val="left" w:pos="927"/>
        </w:tabs>
        <w:spacing w:before="57"/>
        <w:ind w:left="567" w:right="996" w:firstLine="0"/>
        <w:rPr>
          <w:rFonts w:ascii="Arial" w:hAnsi="Arial" w:cs="Arial"/>
        </w:rPr>
      </w:pPr>
      <w:r w:rsidRPr="00D00341">
        <w:rPr>
          <w:rFonts w:ascii="Arial" w:hAnsi="Arial" w:cs="Arial"/>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03E309DC" w14:textId="77777777" w:rsidR="00D00341" w:rsidRDefault="00E21067" w:rsidP="00D00341">
      <w:pPr>
        <w:pStyle w:val="PargrafodaLista"/>
        <w:numPr>
          <w:ilvl w:val="1"/>
          <w:numId w:val="106"/>
        </w:numPr>
        <w:tabs>
          <w:tab w:val="left" w:pos="927"/>
        </w:tabs>
        <w:spacing w:before="57"/>
        <w:ind w:left="567" w:right="996" w:firstLine="0"/>
        <w:rPr>
          <w:rFonts w:ascii="Arial" w:hAnsi="Arial" w:cs="Arial"/>
        </w:rPr>
      </w:pPr>
      <w:r w:rsidRPr="00D00341">
        <w:rPr>
          <w:rFonts w:ascii="Arial" w:hAnsi="Arial" w:cs="Arial"/>
        </w:rPr>
        <w:t>Incumbirá ao licitante acompanhar as operações no sistema eletrônico durante a sessão pública da Concorrência, ficando responsável pelo ônus decorrente da perda de negócios, diante</w:t>
      </w:r>
      <w:r w:rsidRPr="00D00341">
        <w:rPr>
          <w:rFonts w:ascii="Arial" w:hAnsi="Arial" w:cs="Arial"/>
          <w:spacing w:val="-1"/>
        </w:rPr>
        <w:t xml:space="preserve"> </w:t>
      </w:r>
      <w:r w:rsidRPr="00D00341">
        <w:rPr>
          <w:rFonts w:ascii="Arial" w:hAnsi="Arial" w:cs="Arial"/>
        </w:rPr>
        <w:t>da</w:t>
      </w:r>
      <w:r w:rsidRPr="00D00341">
        <w:rPr>
          <w:rFonts w:ascii="Arial" w:hAnsi="Arial" w:cs="Arial"/>
          <w:spacing w:val="-1"/>
        </w:rPr>
        <w:t xml:space="preserve"> </w:t>
      </w:r>
      <w:r w:rsidRPr="00D00341">
        <w:rPr>
          <w:rFonts w:ascii="Arial" w:hAnsi="Arial" w:cs="Arial"/>
        </w:rPr>
        <w:t>inobservância</w:t>
      </w:r>
      <w:r w:rsidRPr="00D00341">
        <w:rPr>
          <w:rFonts w:ascii="Arial" w:hAnsi="Arial" w:cs="Arial"/>
          <w:spacing w:val="-1"/>
        </w:rPr>
        <w:t xml:space="preserve"> </w:t>
      </w:r>
      <w:r w:rsidRPr="00D00341">
        <w:rPr>
          <w:rFonts w:ascii="Arial" w:hAnsi="Arial" w:cs="Arial"/>
        </w:rPr>
        <w:t>de</w:t>
      </w:r>
      <w:r w:rsidRPr="00D00341">
        <w:rPr>
          <w:rFonts w:ascii="Arial" w:hAnsi="Arial" w:cs="Arial"/>
          <w:spacing w:val="-1"/>
        </w:rPr>
        <w:t xml:space="preserve"> </w:t>
      </w:r>
      <w:r w:rsidRPr="00D00341">
        <w:rPr>
          <w:rFonts w:ascii="Arial" w:hAnsi="Arial" w:cs="Arial"/>
        </w:rPr>
        <w:t>quaisquer</w:t>
      </w:r>
      <w:r w:rsidRPr="00D00341">
        <w:rPr>
          <w:rFonts w:ascii="Arial" w:hAnsi="Arial" w:cs="Arial"/>
          <w:spacing w:val="-1"/>
        </w:rPr>
        <w:t xml:space="preserve"> </w:t>
      </w:r>
      <w:r w:rsidRPr="00D00341">
        <w:rPr>
          <w:rFonts w:ascii="Arial" w:hAnsi="Arial" w:cs="Arial"/>
        </w:rPr>
        <w:t>mensagens</w:t>
      </w:r>
      <w:r w:rsidRPr="00D00341">
        <w:rPr>
          <w:rFonts w:ascii="Arial" w:hAnsi="Arial" w:cs="Arial"/>
          <w:spacing w:val="-1"/>
        </w:rPr>
        <w:t xml:space="preserve"> </w:t>
      </w:r>
      <w:r w:rsidRPr="00D00341">
        <w:rPr>
          <w:rFonts w:ascii="Arial" w:hAnsi="Arial" w:cs="Arial"/>
        </w:rPr>
        <w:t>emitidas</w:t>
      </w:r>
      <w:r w:rsidRPr="00D00341">
        <w:rPr>
          <w:rFonts w:ascii="Arial" w:hAnsi="Arial" w:cs="Arial"/>
          <w:spacing w:val="-1"/>
        </w:rPr>
        <w:t xml:space="preserve"> </w:t>
      </w:r>
      <w:r w:rsidRPr="00D00341">
        <w:rPr>
          <w:rFonts w:ascii="Arial" w:hAnsi="Arial" w:cs="Arial"/>
        </w:rPr>
        <w:t>pelo</w:t>
      </w:r>
      <w:r w:rsidRPr="00D00341">
        <w:rPr>
          <w:rFonts w:ascii="Arial" w:hAnsi="Arial" w:cs="Arial"/>
          <w:spacing w:val="-1"/>
        </w:rPr>
        <w:t xml:space="preserve"> </w:t>
      </w:r>
      <w:r w:rsidRPr="00D00341">
        <w:rPr>
          <w:rFonts w:ascii="Arial" w:hAnsi="Arial" w:cs="Arial"/>
        </w:rPr>
        <w:t>sistema</w:t>
      </w:r>
      <w:r w:rsidRPr="00D00341">
        <w:rPr>
          <w:rFonts w:ascii="Arial" w:hAnsi="Arial" w:cs="Arial"/>
          <w:spacing w:val="-1"/>
        </w:rPr>
        <w:t xml:space="preserve"> </w:t>
      </w:r>
      <w:r w:rsidRPr="00D00341">
        <w:rPr>
          <w:rFonts w:ascii="Arial" w:hAnsi="Arial" w:cs="Arial"/>
        </w:rPr>
        <w:t>ou</w:t>
      </w:r>
      <w:r w:rsidRPr="00D00341">
        <w:rPr>
          <w:rFonts w:ascii="Arial" w:hAnsi="Arial" w:cs="Arial"/>
          <w:spacing w:val="-1"/>
        </w:rPr>
        <w:t xml:space="preserve"> </w:t>
      </w:r>
      <w:r w:rsidRPr="00D00341">
        <w:rPr>
          <w:rFonts w:ascii="Arial" w:hAnsi="Arial" w:cs="Arial"/>
        </w:rPr>
        <w:t>de</w:t>
      </w:r>
      <w:r w:rsidRPr="00D00341">
        <w:rPr>
          <w:rFonts w:ascii="Arial" w:hAnsi="Arial" w:cs="Arial"/>
          <w:spacing w:val="-1"/>
        </w:rPr>
        <w:t xml:space="preserve"> </w:t>
      </w:r>
      <w:r w:rsidRPr="00D00341">
        <w:rPr>
          <w:rFonts w:ascii="Arial" w:hAnsi="Arial" w:cs="Arial"/>
        </w:rPr>
        <w:t>sua</w:t>
      </w:r>
      <w:r w:rsidRPr="00D00341">
        <w:rPr>
          <w:rFonts w:ascii="Arial" w:hAnsi="Arial" w:cs="Arial"/>
          <w:spacing w:val="-1"/>
        </w:rPr>
        <w:t xml:space="preserve"> </w:t>
      </w:r>
      <w:r w:rsidRPr="00D00341">
        <w:rPr>
          <w:rFonts w:ascii="Arial" w:hAnsi="Arial" w:cs="Arial"/>
        </w:rPr>
        <w:t>desconexão.</w:t>
      </w:r>
    </w:p>
    <w:p w14:paraId="4F0FE2E1" w14:textId="77777777" w:rsidR="00D00341" w:rsidRDefault="00E21067" w:rsidP="00D00341">
      <w:pPr>
        <w:pStyle w:val="PargrafodaLista"/>
        <w:numPr>
          <w:ilvl w:val="1"/>
          <w:numId w:val="106"/>
        </w:numPr>
        <w:tabs>
          <w:tab w:val="left" w:pos="927"/>
        </w:tabs>
        <w:spacing w:before="57"/>
        <w:ind w:left="567" w:right="996" w:firstLine="0"/>
        <w:rPr>
          <w:rFonts w:ascii="Arial" w:hAnsi="Arial" w:cs="Arial"/>
        </w:rPr>
      </w:pPr>
      <w:r w:rsidRPr="00D00341">
        <w:rPr>
          <w:rFonts w:ascii="Arial" w:hAnsi="Arial" w:cs="Arial"/>
        </w:rPr>
        <w:t>Até a abertura da sessão pública, os licitantes poderão retirar ou substituir a proposta anteriormente inserida no sistema.</w:t>
      </w:r>
    </w:p>
    <w:p w14:paraId="6EB83972" w14:textId="709CEBD3" w:rsidR="00C17B50" w:rsidRPr="001F66ED" w:rsidRDefault="00E21067" w:rsidP="00D00341">
      <w:pPr>
        <w:pStyle w:val="PargrafodaLista"/>
        <w:numPr>
          <w:ilvl w:val="1"/>
          <w:numId w:val="106"/>
        </w:numPr>
        <w:tabs>
          <w:tab w:val="left" w:pos="927"/>
        </w:tabs>
        <w:spacing w:before="57"/>
        <w:ind w:left="567" w:right="996" w:firstLine="0"/>
        <w:rPr>
          <w:rFonts w:ascii="Arial" w:hAnsi="Arial" w:cs="Arial"/>
        </w:rPr>
      </w:pPr>
      <w:r w:rsidRPr="00D00341">
        <w:rPr>
          <w:rFonts w:ascii="Arial" w:hAnsi="Arial" w:cs="Arial"/>
        </w:rPr>
        <w:t>Os documentos que compõem a proposta e a habilitação do licitante melhor classificado somente serão disponibilizados para avaliação do(a) Agente de Contratação e para acesso público após abertura n</w:t>
      </w:r>
      <w:r w:rsidR="00B25C14" w:rsidRPr="00D00341">
        <w:rPr>
          <w:rFonts w:ascii="Arial" w:hAnsi="Arial" w:cs="Arial"/>
        </w:rPr>
        <w:t>a plataforma Portal de Compras Púlicas</w:t>
      </w:r>
      <w:r w:rsidRPr="00D00341">
        <w:rPr>
          <w:rFonts w:ascii="Arial" w:hAnsi="Arial" w:cs="Arial"/>
        </w:rPr>
        <w:t>.</w:t>
      </w:r>
    </w:p>
    <w:p w14:paraId="3854C388" w14:textId="31AF4D42" w:rsidR="001F66ED" w:rsidRPr="00AB33E3" w:rsidRDefault="001F66ED" w:rsidP="00D00341">
      <w:pPr>
        <w:pStyle w:val="PargrafodaLista"/>
        <w:numPr>
          <w:ilvl w:val="1"/>
          <w:numId w:val="106"/>
        </w:numPr>
        <w:tabs>
          <w:tab w:val="left" w:pos="927"/>
        </w:tabs>
        <w:spacing w:before="57"/>
        <w:ind w:left="567" w:right="996" w:firstLine="0"/>
        <w:rPr>
          <w:rFonts w:ascii="Arial" w:hAnsi="Arial" w:cs="Arial"/>
        </w:rPr>
      </w:pPr>
      <w:r w:rsidRPr="001F66ED">
        <w:rPr>
          <w:lang w:val="pt-BR"/>
        </w:rPr>
        <w:t xml:space="preserve">O modo de disputa </w:t>
      </w:r>
      <w:r w:rsidRPr="00AB33E3">
        <w:rPr>
          <w:lang w:val="pt-BR"/>
        </w:rPr>
        <w:t>adotado para o envio de lances na presente licitação é o “aberto e fechado”, de modo que os licitantes apresentarão lances públicos e sucessivos com lance final fechado.</w:t>
      </w:r>
    </w:p>
    <w:p w14:paraId="657FDCE9" w14:textId="51A8BBC3" w:rsidR="00AB33E3" w:rsidRPr="00AB33E3" w:rsidRDefault="00AB33E3" w:rsidP="00D00341">
      <w:pPr>
        <w:pStyle w:val="PargrafodaLista"/>
        <w:numPr>
          <w:ilvl w:val="1"/>
          <w:numId w:val="106"/>
        </w:numPr>
        <w:tabs>
          <w:tab w:val="left" w:pos="927"/>
        </w:tabs>
        <w:spacing w:before="57"/>
        <w:ind w:left="567" w:right="996" w:firstLine="0"/>
        <w:rPr>
          <w:rFonts w:ascii="Arial" w:hAnsi="Arial" w:cs="Arial"/>
        </w:rPr>
      </w:pPr>
      <w:r w:rsidRPr="00AB33E3">
        <w:rPr>
          <w:lang w:val="pt-BR"/>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71C98EC" w14:textId="4D8FE660" w:rsidR="00AB33E3" w:rsidRPr="00AB33E3" w:rsidRDefault="00AB33E3" w:rsidP="00D00341">
      <w:pPr>
        <w:pStyle w:val="PargrafodaLista"/>
        <w:numPr>
          <w:ilvl w:val="1"/>
          <w:numId w:val="106"/>
        </w:numPr>
        <w:tabs>
          <w:tab w:val="left" w:pos="927"/>
        </w:tabs>
        <w:spacing w:before="57"/>
        <w:ind w:left="567" w:right="996" w:firstLine="0"/>
        <w:rPr>
          <w:rFonts w:ascii="Arial" w:hAnsi="Arial" w:cs="Arial"/>
        </w:rPr>
      </w:pPr>
      <w:r w:rsidRPr="00AB33E3">
        <w:rPr>
          <w:lang w:val="pt-BR"/>
        </w:rPr>
        <w:t>Encerrado o prazo previsto no subitem anterior, o sistema abrirá oportunidade para que o autor da oferta de valor mais alto e os das ofertas com preços até 10% (dez por cento) inferiores àquela possam ofertar um lance final e fechado em até cinco minutos, o qual será sigiloso até o encerramento deste prazo.</w:t>
      </w:r>
    </w:p>
    <w:p w14:paraId="2C80B5DD" w14:textId="77777777" w:rsidR="00C17B50" w:rsidRPr="00AB33E3" w:rsidRDefault="00C17B50">
      <w:pPr>
        <w:pStyle w:val="Corpodetexto"/>
        <w:spacing w:before="152"/>
        <w:ind w:left="0"/>
        <w:jc w:val="left"/>
        <w:rPr>
          <w:rFonts w:ascii="Arial" w:hAnsi="Arial" w:cs="Arial"/>
          <w:sz w:val="22"/>
          <w:szCs w:val="22"/>
        </w:rPr>
      </w:pPr>
    </w:p>
    <w:p w14:paraId="60CDA50B" w14:textId="4BB581C0" w:rsidR="00C17B50" w:rsidRPr="005919C1" w:rsidRDefault="00E21067" w:rsidP="001F66ED">
      <w:pPr>
        <w:pStyle w:val="Ttulo2"/>
        <w:numPr>
          <w:ilvl w:val="0"/>
          <w:numId w:val="24"/>
        </w:numPr>
        <w:tabs>
          <w:tab w:val="left" w:pos="754"/>
        </w:tabs>
        <w:rPr>
          <w:sz w:val="22"/>
          <w:szCs w:val="22"/>
        </w:rPr>
      </w:pPr>
      <w:r w:rsidRPr="005919C1">
        <w:rPr>
          <w:sz w:val="22"/>
          <w:szCs w:val="22"/>
        </w:rPr>
        <w:t>DESCRITIVO</w:t>
      </w:r>
      <w:r w:rsidRPr="005919C1">
        <w:rPr>
          <w:spacing w:val="-3"/>
          <w:sz w:val="22"/>
          <w:szCs w:val="22"/>
        </w:rPr>
        <w:t xml:space="preserve"> </w:t>
      </w:r>
      <w:r w:rsidRPr="005919C1">
        <w:rPr>
          <w:sz w:val="22"/>
          <w:szCs w:val="22"/>
        </w:rPr>
        <w:t xml:space="preserve">DA </w:t>
      </w:r>
      <w:r w:rsidRPr="005919C1">
        <w:rPr>
          <w:spacing w:val="-2"/>
          <w:sz w:val="22"/>
          <w:szCs w:val="22"/>
        </w:rPr>
        <w:t>PROPOSTA</w:t>
      </w:r>
    </w:p>
    <w:p w14:paraId="4C4174F5" w14:textId="313A01F8" w:rsidR="00C17B50" w:rsidRPr="005919C1" w:rsidRDefault="00E21067" w:rsidP="001F66ED">
      <w:pPr>
        <w:pStyle w:val="PargrafodaLista"/>
        <w:numPr>
          <w:ilvl w:val="1"/>
          <w:numId w:val="24"/>
        </w:numPr>
        <w:tabs>
          <w:tab w:val="left" w:pos="884"/>
        </w:tabs>
        <w:spacing w:before="57"/>
        <w:ind w:left="532" w:right="1076" w:firstLine="0"/>
        <w:rPr>
          <w:rFonts w:ascii="Arial" w:hAnsi="Arial" w:cs="Arial"/>
        </w:rPr>
      </w:pPr>
      <w:r w:rsidRPr="005919C1">
        <w:rPr>
          <w:rFonts w:ascii="Arial" w:hAnsi="Arial" w:cs="Arial"/>
        </w:rPr>
        <w:t>A proposta deverá ser formulada de acordo com o quantitativo, sem emendas, rasuras ou entrelinhas, assinada por pelo representante legal d</w:t>
      </w:r>
      <w:r w:rsidR="00B2212C" w:rsidRPr="005919C1">
        <w:rPr>
          <w:rFonts w:ascii="Arial" w:hAnsi="Arial" w:cs="Arial"/>
        </w:rPr>
        <w:t>a</w:t>
      </w:r>
      <w:r w:rsidRPr="005919C1">
        <w:rPr>
          <w:rFonts w:ascii="Arial" w:hAnsi="Arial" w:cs="Arial"/>
        </w:rPr>
        <w:t xml:space="preserve"> licitante (ou seu procurador devidamente qualificado) e deverá conter, de acordo com o modelo definido neste edital, a identificação da licitação, o CNPJ e o nome empresarial completo do licitante, a descrição do produto/serviço oferecido para cada item e/ou lote da licitação; e o prazo de validade da proposta, que não poderá ser inferior ao estabelecido no edital.</w:t>
      </w:r>
    </w:p>
    <w:p w14:paraId="0630AC4E" w14:textId="77777777" w:rsidR="00C17B50" w:rsidRPr="005919C1" w:rsidRDefault="00E21067">
      <w:pPr>
        <w:pStyle w:val="Corpodetexto"/>
        <w:spacing w:before="57"/>
        <w:ind w:left="532" w:right="1077"/>
        <w:rPr>
          <w:rFonts w:ascii="Arial" w:hAnsi="Arial" w:cs="Arial"/>
          <w:sz w:val="22"/>
          <w:szCs w:val="22"/>
        </w:rPr>
      </w:pPr>
      <w:r w:rsidRPr="005919C1">
        <w:rPr>
          <w:rFonts w:ascii="Arial" w:hAnsi="Arial" w:cs="Arial"/>
          <w:b/>
          <w:sz w:val="22"/>
          <w:szCs w:val="22"/>
        </w:rPr>
        <w:t xml:space="preserve">8.1.3 </w:t>
      </w:r>
      <w:r w:rsidRPr="005919C1">
        <w:rPr>
          <w:rFonts w:ascii="Arial" w:hAnsi="Arial" w:cs="Arial"/>
          <w:sz w:val="22"/>
          <w:szCs w:val="22"/>
        </w:rPr>
        <w:t>Constatado erro, o(a) Agente de Contratação poderá efetuar diligência visando sanar o</w:t>
      </w:r>
      <w:r w:rsidRPr="005919C1">
        <w:rPr>
          <w:rFonts w:ascii="Arial" w:hAnsi="Arial" w:cs="Arial"/>
          <w:spacing w:val="40"/>
          <w:sz w:val="22"/>
          <w:szCs w:val="22"/>
        </w:rPr>
        <w:t xml:space="preserve"> </w:t>
      </w:r>
      <w:r w:rsidRPr="005919C1">
        <w:rPr>
          <w:rFonts w:ascii="Arial" w:hAnsi="Arial" w:cs="Arial"/>
          <w:sz w:val="22"/>
          <w:szCs w:val="22"/>
        </w:rPr>
        <w:t xml:space="preserve">erro ou falha, desde que não alterem a substância da proposta, do documento e sua validade </w:t>
      </w:r>
      <w:r w:rsidRPr="005919C1">
        <w:rPr>
          <w:rFonts w:ascii="Arial" w:hAnsi="Arial" w:cs="Arial"/>
          <w:spacing w:val="-2"/>
          <w:sz w:val="22"/>
          <w:szCs w:val="22"/>
        </w:rPr>
        <w:t>jurídica.</w:t>
      </w:r>
    </w:p>
    <w:p w14:paraId="144EE2E3" w14:textId="77777777" w:rsidR="00C17B50" w:rsidRPr="005919C1" w:rsidRDefault="00E21067" w:rsidP="001F66ED">
      <w:pPr>
        <w:pStyle w:val="PargrafodaLista"/>
        <w:numPr>
          <w:ilvl w:val="1"/>
          <w:numId w:val="24"/>
        </w:numPr>
        <w:tabs>
          <w:tab w:val="left" w:pos="866"/>
        </w:tabs>
        <w:spacing w:before="57"/>
        <w:ind w:left="532" w:right="1076" w:firstLine="0"/>
        <w:rPr>
          <w:rFonts w:ascii="Arial" w:hAnsi="Arial" w:cs="Arial"/>
        </w:rPr>
      </w:pPr>
      <w:r w:rsidRPr="005919C1">
        <w:rPr>
          <w:rFonts w:ascii="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3162DAEF" w14:textId="77777777" w:rsidR="00C17B50" w:rsidRPr="005919C1" w:rsidRDefault="00C17B50">
      <w:pPr>
        <w:pStyle w:val="Corpodetexto"/>
        <w:spacing w:before="152"/>
        <w:ind w:left="0"/>
        <w:jc w:val="left"/>
        <w:rPr>
          <w:rFonts w:ascii="Arial" w:hAnsi="Arial" w:cs="Arial"/>
          <w:sz w:val="22"/>
          <w:szCs w:val="22"/>
        </w:rPr>
      </w:pPr>
    </w:p>
    <w:p w14:paraId="3875CCB4" w14:textId="77777777" w:rsidR="00C17B50" w:rsidRPr="005919C1" w:rsidRDefault="00E21067" w:rsidP="001F66ED">
      <w:pPr>
        <w:pStyle w:val="Ttulo2"/>
        <w:numPr>
          <w:ilvl w:val="0"/>
          <w:numId w:val="24"/>
        </w:numPr>
        <w:tabs>
          <w:tab w:val="left" w:pos="754"/>
        </w:tabs>
        <w:spacing w:before="1"/>
        <w:ind w:left="754" w:hanging="222"/>
        <w:rPr>
          <w:sz w:val="22"/>
          <w:szCs w:val="22"/>
        </w:rPr>
      </w:pPr>
      <w:r w:rsidRPr="005919C1">
        <w:rPr>
          <w:sz w:val="22"/>
          <w:szCs w:val="22"/>
        </w:rPr>
        <w:t>OS</w:t>
      </w:r>
      <w:r w:rsidRPr="005919C1">
        <w:rPr>
          <w:spacing w:val="-1"/>
          <w:sz w:val="22"/>
          <w:szCs w:val="22"/>
        </w:rPr>
        <w:t xml:space="preserve"> </w:t>
      </w:r>
      <w:r w:rsidRPr="005919C1">
        <w:rPr>
          <w:spacing w:val="-2"/>
          <w:sz w:val="22"/>
          <w:szCs w:val="22"/>
        </w:rPr>
        <w:t>RECURSOS</w:t>
      </w:r>
    </w:p>
    <w:p w14:paraId="1A3AF2FB" w14:textId="77777777" w:rsidR="00C17B50" w:rsidRPr="005919C1" w:rsidRDefault="00E21067" w:rsidP="001F66ED">
      <w:pPr>
        <w:pStyle w:val="PargrafodaLista"/>
        <w:numPr>
          <w:ilvl w:val="1"/>
          <w:numId w:val="24"/>
        </w:numPr>
        <w:tabs>
          <w:tab w:val="left" w:pos="872"/>
        </w:tabs>
        <w:spacing w:before="57"/>
        <w:ind w:left="532" w:right="1076" w:firstLine="0"/>
        <w:rPr>
          <w:rFonts w:ascii="Arial" w:hAnsi="Arial" w:cs="Arial"/>
        </w:rPr>
      </w:pPr>
      <w:r w:rsidRPr="005919C1">
        <w:rPr>
          <w:rFonts w:ascii="Arial" w:hAnsi="Arial" w:cs="Arial"/>
        </w:rPr>
        <w:t>Qualquer licitante poderá, em campo próprio do sistema de compras eletrônicas,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628835A3" w14:textId="77777777" w:rsidR="00C17B50" w:rsidRPr="005919C1" w:rsidRDefault="00E21067" w:rsidP="001F66ED">
      <w:pPr>
        <w:pStyle w:val="PargrafodaLista"/>
        <w:numPr>
          <w:ilvl w:val="2"/>
          <w:numId w:val="24"/>
        </w:numPr>
        <w:tabs>
          <w:tab w:val="left" w:pos="1028"/>
        </w:tabs>
        <w:spacing w:before="57"/>
        <w:ind w:left="1028" w:hanging="496"/>
        <w:rPr>
          <w:rFonts w:ascii="Arial" w:hAnsi="Arial" w:cs="Arial"/>
        </w:rPr>
      </w:pPr>
      <w:r w:rsidRPr="005919C1">
        <w:rPr>
          <w:rFonts w:ascii="Arial" w:hAnsi="Arial" w:cs="Arial"/>
        </w:rPr>
        <w:t>As</w:t>
      </w:r>
      <w:r w:rsidRPr="005919C1">
        <w:rPr>
          <w:rFonts w:ascii="Arial" w:hAnsi="Arial" w:cs="Arial"/>
          <w:spacing w:val="-4"/>
        </w:rPr>
        <w:t xml:space="preserve"> </w:t>
      </w:r>
      <w:r w:rsidRPr="005919C1">
        <w:rPr>
          <w:rFonts w:ascii="Arial" w:hAnsi="Arial" w:cs="Arial"/>
        </w:rPr>
        <w:t>razões</w:t>
      </w:r>
      <w:r w:rsidRPr="005919C1">
        <w:rPr>
          <w:rFonts w:ascii="Arial" w:hAnsi="Arial" w:cs="Arial"/>
          <w:spacing w:val="-2"/>
        </w:rPr>
        <w:t xml:space="preserve"> </w:t>
      </w:r>
      <w:r w:rsidRPr="005919C1">
        <w:rPr>
          <w:rFonts w:ascii="Arial" w:hAnsi="Arial" w:cs="Arial"/>
        </w:rPr>
        <w:t>recursais</w:t>
      </w:r>
      <w:r w:rsidRPr="005919C1">
        <w:rPr>
          <w:rFonts w:ascii="Arial" w:hAnsi="Arial" w:cs="Arial"/>
          <w:spacing w:val="-2"/>
        </w:rPr>
        <w:t xml:space="preserve"> </w:t>
      </w:r>
      <w:r w:rsidRPr="005919C1">
        <w:rPr>
          <w:rFonts w:ascii="Arial" w:hAnsi="Arial" w:cs="Arial"/>
        </w:rPr>
        <w:t>devem</w:t>
      </w:r>
      <w:r w:rsidRPr="005919C1">
        <w:rPr>
          <w:rFonts w:ascii="Arial" w:hAnsi="Arial" w:cs="Arial"/>
          <w:spacing w:val="-2"/>
        </w:rPr>
        <w:t xml:space="preserve"> </w:t>
      </w:r>
      <w:r w:rsidRPr="005919C1">
        <w:rPr>
          <w:rFonts w:ascii="Arial" w:hAnsi="Arial" w:cs="Arial"/>
        </w:rPr>
        <w:t>ser</w:t>
      </w:r>
      <w:r w:rsidRPr="005919C1">
        <w:rPr>
          <w:rFonts w:ascii="Arial" w:hAnsi="Arial" w:cs="Arial"/>
          <w:spacing w:val="-2"/>
        </w:rPr>
        <w:t xml:space="preserve"> </w:t>
      </w:r>
      <w:r w:rsidRPr="005919C1">
        <w:rPr>
          <w:rFonts w:ascii="Arial" w:hAnsi="Arial" w:cs="Arial"/>
        </w:rPr>
        <w:t>apresentadas</w:t>
      </w:r>
      <w:r w:rsidRPr="005919C1">
        <w:rPr>
          <w:rFonts w:ascii="Arial" w:hAnsi="Arial" w:cs="Arial"/>
          <w:spacing w:val="-2"/>
        </w:rPr>
        <w:t xml:space="preserve"> </w:t>
      </w:r>
      <w:r w:rsidRPr="005919C1">
        <w:rPr>
          <w:rFonts w:ascii="Arial" w:hAnsi="Arial" w:cs="Arial"/>
        </w:rPr>
        <w:t>por</w:t>
      </w:r>
      <w:r w:rsidRPr="005919C1">
        <w:rPr>
          <w:rFonts w:ascii="Arial" w:hAnsi="Arial" w:cs="Arial"/>
          <w:spacing w:val="-2"/>
        </w:rPr>
        <w:t xml:space="preserve"> </w:t>
      </w:r>
      <w:r w:rsidRPr="005919C1">
        <w:rPr>
          <w:rFonts w:ascii="Arial" w:hAnsi="Arial" w:cs="Arial"/>
        </w:rPr>
        <w:t>meio</w:t>
      </w:r>
      <w:r w:rsidRPr="005919C1">
        <w:rPr>
          <w:rFonts w:ascii="Arial" w:hAnsi="Arial" w:cs="Arial"/>
          <w:spacing w:val="-2"/>
        </w:rPr>
        <w:t xml:space="preserve"> eletrônico.</w:t>
      </w:r>
    </w:p>
    <w:p w14:paraId="1E7E9FBC" w14:textId="77777777" w:rsidR="00C17B50" w:rsidRPr="005919C1" w:rsidRDefault="00E21067" w:rsidP="001F66ED">
      <w:pPr>
        <w:pStyle w:val="PargrafodaLista"/>
        <w:numPr>
          <w:ilvl w:val="2"/>
          <w:numId w:val="24"/>
        </w:numPr>
        <w:tabs>
          <w:tab w:val="left" w:pos="1089"/>
        </w:tabs>
        <w:spacing w:before="57"/>
        <w:ind w:left="532" w:right="1077" w:firstLine="0"/>
        <w:rPr>
          <w:rFonts w:ascii="Arial" w:hAnsi="Arial" w:cs="Arial"/>
        </w:rPr>
      </w:pPr>
      <w:r w:rsidRPr="005919C1">
        <w:rPr>
          <w:rFonts w:ascii="Arial" w:hAnsi="Arial" w:cs="Arial"/>
        </w:rPr>
        <w:t>Os demais licitantes ficarão desde logo intimados para apresentar contrarrazões ao recurso no prazo de 3 (três) dias úteis contados do término do prazo de apresentação das razões do recorrente, exclusivamente por meio eletrônico.</w:t>
      </w:r>
    </w:p>
    <w:p w14:paraId="7AC2A9E3" w14:textId="77777777" w:rsidR="00C17B50" w:rsidRPr="005919C1" w:rsidRDefault="00E21067" w:rsidP="001F66ED">
      <w:pPr>
        <w:pStyle w:val="PargrafodaLista"/>
        <w:numPr>
          <w:ilvl w:val="1"/>
          <w:numId w:val="24"/>
        </w:numPr>
        <w:tabs>
          <w:tab w:val="left" w:pos="878"/>
        </w:tabs>
        <w:spacing w:before="57"/>
        <w:ind w:left="532" w:right="1077" w:firstLine="0"/>
        <w:rPr>
          <w:rFonts w:ascii="Arial" w:hAnsi="Arial" w:cs="Arial"/>
        </w:rPr>
      </w:pPr>
      <w:r w:rsidRPr="005919C1">
        <w:rPr>
          <w:rFonts w:ascii="Arial" w:hAnsi="Arial" w:cs="Arial"/>
        </w:rPr>
        <w:t>A não apresentação das razões recursos no prazo fixado implicará a decadência do direito de recorrer.</w:t>
      </w:r>
    </w:p>
    <w:p w14:paraId="18FC6B51" w14:textId="77777777" w:rsidR="00C17B50" w:rsidRPr="005919C1" w:rsidRDefault="00E21067" w:rsidP="001F66ED">
      <w:pPr>
        <w:pStyle w:val="PargrafodaLista"/>
        <w:numPr>
          <w:ilvl w:val="1"/>
          <w:numId w:val="24"/>
        </w:numPr>
        <w:tabs>
          <w:tab w:val="left" w:pos="876"/>
        </w:tabs>
        <w:spacing w:before="57"/>
        <w:ind w:left="532" w:right="1077" w:firstLine="0"/>
        <w:rPr>
          <w:rFonts w:ascii="Arial" w:hAnsi="Arial" w:cs="Arial"/>
        </w:rPr>
      </w:pPr>
      <w:r w:rsidRPr="005919C1">
        <w:rPr>
          <w:rFonts w:ascii="Arial" w:hAnsi="Arial" w:cs="Arial"/>
        </w:rPr>
        <w:t>As razões e as contrarrazões de recurso que não forem apresentadas conforme o disposto nos itens anteriores, ou subscritas por representante não habilitado ou não credenciado para responder pelo licitante, não serão conhecidas pelo Agente de Contratação.</w:t>
      </w:r>
    </w:p>
    <w:p w14:paraId="26ADD406" w14:textId="6EF5F749" w:rsidR="00C17B50" w:rsidRPr="005919C1" w:rsidRDefault="00E21067" w:rsidP="001F66ED">
      <w:pPr>
        <w:pStyle w:val="PargrafodaLista"/>
        <w:numPr>
          <w:ilvl w:val="1"/>
          <w:numId w:val="24"/>
        </w:numPr>
        <w:tabs>
          <w:tab w:val="left" w:pos="854"/>
        </w:tabs>
        <w:ind w:right="1138" w:firstLine="0"/>
        <w:rPr>
          <w:rFonts w:ascii="Arial" w:hAnsi="Arial" w:cs="Arial"/>
        </w:rPr>
      </w:pPr>
      <w:r w:rsidRPr="005919C1">
        <w:rPr>
          <w:rFonts w:ascii="Arial" w:hAnsi="Arial" w:cs="Arial"/>
        </w:rPr>
        <w:t>Os</w:t>
      </w:r>
      <w:r w:rsidRPr="005919C1">
        <w:rPr>
          <w:rFonts w:ascii="Arial" w:hAnsi="Arial" w:cs="Arial"/>
          <w:spacing w:val="-3"/>
        </w:rPr>
        <w:t xml:space="preserve"> </w:t>
      </w:r>
      <w:r w:rsidRPr="005919C1">
        <w:rPr>
          <w:rFonts w:ascii="Arial" w:hAnsi="Arial" w:cs="Arial"/>
        </w:rPr>
        <w:t>autos</w:t>
      </w:r>
      <w:r w:rsidRPr="005919C1">
        <w:rPr>
          <w:rFonts w:ascii="Arial" w:hAnsi="Arial" w:cs="Arial"/>
          <w:spacing w:val="-3"/>
        </w:rPr>
        <w:t xml:space="preserve"> </w:t>
      </w:r>
      <w:r w:rsidRPr="005919C1">
        <w:rPr>
          <w:rFonts w:ascii="Arial" w:hAnsi="Arial" w:cs="Arial"/>
        </w:rPr>
        <w:t>do</w:t>
      </w:r>
      <w:r w:rsidRPr="005919C1">
        <w:rPr>
          <w:rFonts w:ascii="Arial" w:hAnsi="Arial" w:cs="Arial"/>
          <w:spacing w:val="-3"/>
        </w:rPr>
        <w:t xml:space="preserve"> </w:t>
      </w:r>
      <w:r w:rsidRPr="005919C1">
        <w:rPr>
          <w:rFonts w:ascii="Arial" w:hAnsi="Arial" w:cs="Arial"/>
        </w:rPr>
        <w:t>processo</w:t>
      </w:r>
      <w:r w:rsidRPr="005919C1">
        <w:rPr>
          <w:rFonts w:ascii="Arial" w:hAnsi="Arial" w:cs="Arial"/>
          <w:spacing w:val="-3"/>
        </w:rPr>
        <w:t xml:space="preserve"> </w:t>
      </w:r>
      <w:r w:rsidRPr="005919C1">
        <w:rPr>
          <w:rFonts w:ascii="Arial" w:hAnsi="Arial" w:cs="Arial"/>
        </w:rPr>
        <w:t>de</w:t>
      </w:r>
      <w:r w:rsidRPr="005919C1">
        <w:rPr>
          <w:rFonts w:ascii="Arial" w:hAnsi="Arial" w:cs="Arial"/>
          <w:spacing w:val="-3"/>
        </w:rPr>
        <w:t xml:space="preserve"> </w:t>
      </w:r>
      <w:r w:rsidRPr="005919C1">
        <w:rPr>
          <w:rFonts w:ascii="Arial" w:hAnsi="Arial" w:cs="Arial"/>
        </w:rPr>
        <w:t>licitação</w:t>
      </w:r>
      <w:r w:rsidRPr="005919C1">
        <w:rPr>
          <w:rFonts w:ascii="Arial" w:hAnsi="Arial" w:cs="Arial"/>
          <w:spacing w:val="-3"/>
        </w:rPr>
        <w:t xml:space="preserve"> </w:t>
      </w:r>
      <w:r w:rsidRPr="005919C1">
        <w:rPr>
          <w:rFonts w:ascii="Arial" w:hAnsi="Arial" w:cs="Arial"/>
        </w:rPr>
        <w:t>poderão</w:t>
      </w:r>
      <w:r w:rsidRPr="005919C1">
        <w:rPr>
          <w:rFonts w:ascii="Arial" w:hAnsi="Arial" w:cs="Arial"/>
          <w:spacing w:val="-3"/>
        </w:rPr>
        <w:t xml:space="preserve"> </w:t>
      </w:r>
      <w:r w:rsidRPr="005919C1">
        <w:rPr>
          <w:rFonts w:ascii="Arial" w:hAnsi="Arial" w:cs="Arial"/>
        </w:rPr>
        <w:t>ser</w:t>
      </w:r>
      <w:r w:rsidRPr="005919C1">
        <w:rPr>
          <w:rFonts w:ascii="Arial" w:hAnsi="Arial" w:cs="Arial"/>
          <w:spacing w:val="-3"/>
        </w:rPr>
        <w:t xml:space="preserve"> </w:t>
      </w:r>
      <w:r w:rsidRPr="005919C1">
        <w:rPr>
          <w:rFonts w:ascii="Arial" w:hAnsi="Arial" w:cs="Arial"/>
        </w:rPr>
        <w:t>acessados</w:t>
      </w:r>
      <w:r w:rsidRPr="005919C1">
        <w:rPr>
          <w:rFonts w:ascii="Arial" w:hAnsi="Arial" w:cs="Arial"/>
          <w:spacing w:val="-4"/>
        </w:rPr>
        <w:t xml:space="preserve"> </w:t>
      </w:r>
      <w:r w:rsidRPr="005919C1">
        <w:rPr>
          <w:rFonts w:ascii="Arial" w:hAnsi="Arial" w:cs="Arial"/>
        </w:rPr>
        <w:t>pelos</w:t>
      </w:r>
      <w:r w:rsidRPr="005919C1">
        <w:rPr>
          <w:rFonts w:ascii="Arial" w:hAnsi="Arial" w:cs="Arial"/>
          <w:spacing w:val="-3"/>
        </w:rPr>
        <w:t xml:space="preserve"> </w:t>
      </w:r>
      <w:r w:rsidRPr="005919C1">
        <w:rPr>
          <w:rFonts w:ascii="Arial" w:hAnsi="Arial" w:cs="Arial"/>
        </w:rPr>
        <w:t>interessados</w:t>
      </w:r>
      <w:r w:rsidRPr="005919C1">
        <w:rPr>
          <w:rFonts w:ascii="Arial" w:hAnsi="Arial" w:cs="Arial"/>
          <w:spacing w:val="-3"/>
        </w:rPr>
        <w:t xml:space="preserve"> </w:t>
      </w:r>
      <w:r w:rsidRPr="005919C1">
        <w:rPr>
          <w:rFonts w:ascii="Arial" w:hAnsi="Arial" w:cs="Arial"/>
        </w:rPr>
        <w:t>no</w:t>
      </w:r>
      <w:r w:rsidRPr="005919C1">
        <w:rPr>
          <w:rFonts w:ascii="Arial" w:hAnsi="Arial" w:cs="Arial"/>
          <w:spacing w:val="-3"/>
        </w:rPr>
        <w:t xml:space="preserve"> </w:t>
      </w:r>
      <w:r w:rsidRPr="005919C1">
        <w:rPr>
          <w:rFonts w:ascii="Arial" w:hAnsi="Arial" w:cs="Arial"/>
        </w:rPr>
        <w:t>Portal</w:t>
      </w:r>
      <w:r w:rsidRPr="005919C1">
        <w:rPr>
          <w:rFonts w:ascii="Arial" w:hAnsi="Arial" w:cs="Arial"/>
          <w:spacing w:val="-3"/>
        </w:rPr>
        <w:t xml:space="preserve"> </w:t>
      </w:r>
      <w:r w:rsidRPr="005919C1">
        <w:rPr>
          <w:rFonts w:ascii="Arial" w:hAnsi="Arial" w:cs="Arial"/>
        </w:rPr>
        <w:t xml:space="preserve">da Transparência do Município </w:t>
      </w:r>
      <w:r w:rsidR="00B2212C">
        <w:fldChar w:fldCharType="begin"/>
      </w:r>
      <w:r w:rsidR="00B2212C">
        <w:instrText>HYPERLINK "https://www.sinop.mt.gov.br/"</w:instrText>
      </w:r>
      <w:r w:rsidR="00B2212C">
        <w:fldChar w:fldCharType="separate"/>
      </w:r>
      <w:r w:rsidR="00B2212C" w:rsidRPr="005919C1">
        <w:rPr>
          <w:rStyle w:val="Hyperlink"/>
          <w:rFonts w:ascii="Arial" w:hAnsi="Arial" w:cs="Arial"/>
        </w:rPr>
        <w:t>https://www.sinop.mt.gov.br/</w:t>
      </w:r>
      <w:r w:rsidR="00B2212C">
        <w:fldChar w:fldCharType="end"/>
      </w:r>
    </w:p>
    <w:p w14:paraId="75ABBC99" w14:textId="77777777" w:rsidR="00C17B50" w:rsidRPr="005919C1" w:rsidRDefault="00E21067" w:rsidP="001F66ED">
      <w:pPr>
        <w:pStyle w:val="PargrafodaLista"/>
        <w:numPr>
          <w:ilvl w:val="1"/>
          <w:numId w:val="24"/>
        </w:numPr>
        <w:tabs>
          <w:tab w:val="left" w:pos="973"/>
        </w:tabs>
        <w:ind w:right="1132" w:firstLine="0"/>
        <w:rPr>
          <w:rFonts w:ascii="Arial" w:hAnsi="Arial" w:cs="Arial"/>
        </w:rPr>
      </w:pPr>
      <w:r w:rsidRPr="005919C1">
        <w:rPr>
          <w:rFonts w:ascii="Arial" w:hAnsi="Arial" w:cs="Arial"/>
        </w:rPr>
        <w:t>O</w:t>
      </w:r>
      <w:r w:rsidRPr="005919C1">
        <w:rPr>
          <w:rFonts w:ascii="Arial" w:hAnsi="Arial" w:cs="Arial"/>
          <w:spacing w:val="80"/>
          <w:w w:val="150"/>
        </w:rPr>
        <w:t xml:space="preserve"> </w:t>
      </w:r>
      <w:r w:rsidRPr="005919C1">
        <w:rPr>
          <w:rFonts w:ascii="Arial" w:hAnsi="Arial" w:cs="Arial"/>
        </w:rPr>
        <w:t>acolhimento</w:t>
      </w:r>
      <w:r w:rsidRPr="005919C1">
        <w:rPr>
          <w:rFonts w:ascii="Arial" w:hAnsi="Arial" w:cs="Arial"/>
          <w:spacing w:val="80"/>
          <w:w w:val="150"/>
        </w:rPr>
        <w:t xml:space="preserve"> </w:t>
      </w:r>
      <w:r w:rsidRPr="005919C1">
        <w:rPr>
          <w:rFonts w:ascii="Arial" w:hAnsi="Arial" w:cs="Arial"/>
        </w:rPr>
        <w:t>do</w:t>
      </w:r>
      <w:r w:rsidRPr="005919C1">
        <w:rPr>
          <w:rFonts w:ascii="Arial" w:hAnsi="Arial" w:cs="Arial"/>
          <w:spacing w:val="80"/>
          <w:w w:val="150"/>
        </w:rPr>
        <w:t xml:space="preserve"> </w:t>
      </w:r>
      <w:r w:rsidRPr="005919C1">
        <w:rPr>
          <w:rFonts w:ascii="Arial" w:hAnsi="Arial" w:cs="Arial"/>
        </w:rPr>
        <w:t>recurso</w:t>
      </w:r>
      <w:r w:rsidRPr="005919C1">
        <w:rPr>
          <w:rFonts w:ascii="Arial" w:hAnsi="Arial" w:cs="Arial"/>
          <w:spacing w:val="80"/>
          <w:w w:val="150"/>
        </w:rPr>
        <w:t xml:space="preserve"> </w:t>
      </w:r>
      <w:r w:rsidRPr="005919C1">
        <w:rPr>
          <w:rFonts w:ascii="Arial" w:hAnsi="Arial" w:cs="Arial"/>
        </w:rPr>
        <w:t>implicará</w:t>
      </w:r>
      <w:r w:rsidRPr="005919C1">
        <w:rPr>
          <w:rFonts w:ascii="Arial" w:hAnsi="Arial" w:cs="Arial"/>
          <w:spacing w:val="80"/>
          <w:w w:val="150"/>
        </w:rPr>
        <w:t xml:space="preserve"> </w:t>
      </w:r>
      <w:r w:rsidRPr="005919C1">
        <w:rPr>
          <w:rFonts w:ascii="Arial" w:hAnsi="Arial" w:cs="Arial"/>
        </w:rPr>
        <w:t>invalidação</w:t>
      </w:r>
      <w:r w:rsidRPr="005919C1">
        <w:rPr>
          <w:rFonts w:ascii="Arial" w:hAnsi="Arial" w:cs="Arial"/>
          <w:spacing w:val="80"/>
          <w:w w:val="150"/>
        </w:rPr>
        <w:t xml:space="preserve"> </w:t>
      </w:r>
      <w:r w:rsidRPr="005919C1">
        <w:rPr>
          <w:rFonts w:ascii="Arial" w:hAnsi="Arial" w:cs="Arial"/>
        </w:rPr>
        <w:t>apenas</w:t>
      </w:r>
      <w:r w:rsidRPr="005919C1">
        <w:rPr>
          <w:rFonts w:ascii="Arial" w:hAnsi="Arial" w:cs="Arial"/>
          <w:spacing w:val="80"/>
          <w:w w:val="150"/>
        </w:rPr>
        <w:t xml:space="preserve"> </w:t>
      </w:r>
      <w:r w:rsidRPr="005919C1">
        <w:rPr>
          <w:rFonts w:ascii="Arial" w:hAnsi="Arial" w:cs="Arial"/>
        </w:rPr>
        <w:t>de</w:t>
      </w:r>
      <w:r w:rsidRPr="005919C1">
        <w:rPr>
          <w:rFonts w:ascii="Arial" w:hAnsi="Arial" w:cs="Arial"/>
          <w:spacing w:val="80"/>
          <w:w w:val="150"/>
        </w:rPr>
        <w:t xml:space="preserve"> </w:t>
      </w:r>
      <w:r w:rsidRPr="005919C1">
        <w:rPr>
          <w:rFonts w:ascii="Arial" w:hAnsi="Arial" w:cs="Arial"/>
        </w:rPr>
        <w:t>ato</w:t>
      </w:r>
      <w:r w:rsidRPr="005919C1">
        <w:rPr>
          <w:rFonts w:ascii="Arial" w:hAnsi="Arial" w:cs="Arial"/>
          <w:spacing w:val="80"/>
          <w:w w:val="150"/>
        </w:rPr>
        <w:t xml:space="preserve"> </w:t>
      </w:r>
      <w:r w:rsidRPr="005919C1">
        <w:rPr>
          <w:rFonts w:ascii="Arial" w:hAnsi="Arial" w:cs="Arial"/>
        </w:rPr>
        <w:t>insuscetível</w:t>
      </w:r>
      <w:r w:rsidRPr="005919C1">
        <w:rPr>
          <w:rFonts w:ascii="Arial" w:hAnsi="Arial" w:cs="Arial"/>
          <w:spacing w:val="80"/>
          <w:w w:val="150"/>
        </w:rPr>
        <w:t xml:space="preserve"> </w:t>
      </w:r>
      <w:r w:rsidRPr="005919C1">
        <w:rPr>
          <w:rFonts w:ascii="Arial" w:hAnsi="Arial" w:cs="Arial"/>
        </w:rPr>
        <w:t xml:space="preserve">de </w:t>
      </w:r>
      <w:r w:rsidRPr="005919C1">
        <w:rPr>
          <w:rFonts w:ascii="Arial" w:hAnsi="Arial" w:cs="Arial"/>
          <w:spacing w:val="-2"/>
        </w:rPr>
        <w:t>aproveitamento.</w:t>
      </w:r>
    </w:p>
    <w:p w14:paraId="586F324A" w14:textId="77777777" w:rsidR="00C17B50" w:rsidRPr="005919C1" w:rsidRDefault="00C17B50">
      <w:pPr>
        <w:pStyle w:val="Corpodetexto"/>
        <w:spacing w:before="152"/>
        <w:ind w:left="0"/>
        <w:jc w:val="left"/>
        <w:rPr>
          <w:rFonts w:ascii="Arial" w:hAnsi="Arial" w:cs="Arial"/>
          <w:sz w:val="22"/>
          <w:szCs w:val="22"/>
        </w:rPr>
      </w:pPr>
    </w:p>
    <w:p w14:paraId="3CE932B3" w14:textId="77777777" w:rsidR="00C17B50" w:rsidRPr="005919C1" w:rsidRDefault="00E21067" w:rsidP="001F66ED">
      <w:pPr>
        <w:pStyle w:val="Ttulo2"/>
        <w:numPr>
          <w:ilvl w:val="0"/>
          <w:numId w:val="24"/>
        </w:numPr>
        <w:tabs>
          <w:tab w:val="left" w:pos="865"/>
        </w:tabs>
        <w:ind w:left="865" w:hanging="333"/>
        <w:rPr>
          <w:sz w:val="22"/>
          <w:szCs w:val="22"/>
        </w:rPr>
      </w:pPr>
      <w:r w:rsidRPr="005919C1">
        <w:rPr>
          <w:sz w:val="22"/>
          <w:szCs w:val="22"/>
        </w:rPr>
        <w:t>ADJUDICAÇÃO</w:t>
      </w:r>
      <w:r w:rsidRPr="005919C1">
        <w:rPr>
          <w:spacing w:val="-2"/>
          <w:sz w:val="22"/>
          <w:szCs w:val="22"/>
        </w:rPr>
        <w:t xml:space="preserve"> </w:t>
      </w:r>
      <w:r w:rsidRPr="005919C1">
        <w:rPr>
          <w:sz w:val="22"/>
          <w:szCs w:val="22"/>
        </w:rPr>
        <w:t>E</w:t>
      </w:r>
      <w:r w:rsidRPr="005919C1">
        <w:rPr>
          <w:spacing w:val="-1"/>
          <w:sz w:val="22"/>
          <w:szCs w:val="22"/>
        </w:rPr>
        <w:t xml:space="preserve"> </w:t>
      </w:r>
      <w:r w:rsidRPr="005919C1">
        <w:rPr>
          <w:spacing w:val="-2"/>
          <w:sz w:val="22"/>
          <w:szCs w:val="22"/>
        </w:rPr>
        <w:t>HOMOLOGAÇÃO</w:t>
      </w:r>
    </w:p>
    <w:p w14:paraId="594AD37E" w14:textId="77777777" w:rsidR="00C17B50" w:rsidRPr="005919C1" w:rsidRDefault="00E21067" w:rsidP="001F66ED">
      <w:pPr>
        <w:pStyle w:val="PargrafodaLista"/>
        <w:numPr>
          <w:ilvl w:val="1"/>
          <w:numId w:val="24"/>
        </w:numPr>
        <w:tabs>
          <w:tab w:val="left" w:pos="1030"/>
        </w:tabs>
        <w:spacing w:before="57"/>
        <w:ind w:left="532" w:right="1077" w:firstLine="0"/>
        <w:rPr>
          <w:rFonts w:ascii="Arial" w:hAnsi="Arial" w:cs="Arial"/>
        </w:rPr>
      </w:pPr>
      <w:r w:rsidRPr="005919C1">
        <w:rPr>
          <w:rFonts w:ascii="Arial" w:hAnsi="Arial" w:cs="Arial"/>
        </w:rPr>
        <w:t>Examinada a aceitabilidade da proposta e a regularidade e a habilitação do licitante vencedor,</w:t>
      </w:r>
      <w:r w:rsidRPr="005919C1">
        <w:rPr>
          <w:rFonts w:ascii="Arial" w:hAnsi="Arial" w:cs="Arial"/>
          <w:spacing w:val="-2"/>
        </w:rPr>
        <w:t xml:space="preserve"> </w:t>
      </w:r>
      <w:r w:rsidRPr="005919C1">
        <w:rPr>
          <w:rFonts w:ascii="Arial" w:hAnsi="Arial" w:cs="Arial"/>
        </w:rPr>
        <w:t>o</w:t>
      </w:r>
      <w:r w:rsidRPr="005919C1">
        <w:rPr>
          <w:rFonts w:ascii="Arial" w:hAnsi="Arial" w:cs="Arial"/>
          <w:spacing w:val="-2"/>
        </w:rPr>
        <w:t xml:space="preserve"> </w:t>
      </w:r>
      <w:r w:rsidRPr="005919C1">
        <w:rPr>
          <w:rFonts w:ascii="Arial" w:hAnsi="Arial" w:cs="Arial"/>
        </w:rPr>
        <w:t>procedimento</w:t>
      </w:r>
      <w:r w:rsidRPr="005919C1">
        <w:rPr>
          <w:rFonts w:ascii="Arial" w:hAnsi="Arial" w:cs="Arial"/>
          <w:spacing w:val="-2"/>
        </w:rPr>
        <w:t xml:space="preserve"> </w:t>
      </w:r>
      <w:r w:rsidRPr="005919C1">
        <w:rPr>
          <w:rFonts w:ascii="Arial" w:hAnsi="Arial" w:cs="Arial"/>
        </w:rPr>
        <w:t>licitatório</w:t>
      </w:r>
      <w:r w:rsidRPr="005919C1">
        <w:rPr>
          <w:rFonts w:ascii="Arial" w:hAnsi="Arial" w:cs="Arial"/>
          <w:spacing w:val="-2"/>
        </w:rPr>
        <w:t xml:space="preserve"> </w:t>
      </w:r>
      <w:r w:rsidRPr="005919C1">
        <w:rPr>
          <w:rFonts w:ascii="Arial" w:hAnsi="Arial" w:cs="Arial"/>
        </w:rPr>
        <w:t>será</w:t>
      </w:r>
      <w:r w:rsidRPr="005919C1">
        <w:rPr>
          <w:rFonts w:ascii="Arial" w:hAnsi="Arial" w:cs="Arial"/>
          <w:spacing w:val="-2"/>
        </w:rPr>
        <w:t xml:space="preserve"> </w:t>
      </w:r>
      <w:r w:rsidRPr="005919C1">
        <w:rPr>
          <w:rFonts w:ascii="Arial" w:hAnsi="Arial" w:cs="Arial"/>
        </w:rPr>
        <w:t>encaminhado</w:t>
      </w:r>
      <w:r w:rsidRPr="005919C1">
        <w:rPr>
          <w:rFonts w:ascii="Arial" w:hAnsi="Arial" w:cs="Arial"/>
          <w:spacing w:val="-2"/>
        </w:rPr>
        <w:t xml:space="preserve"> </w:t>
      </w:r>
      <w:r w:rsidRPr="005919C1">
        <w:rPr>
          <w:rFonts w:ascii="Arial" w:hAnsi="Arial" w:cs="Arial"/>
        </w:rPr>
        <w:t>pelo</w:t>
      </w:r>
      <w:r w:rsidRPr="005919C1">
        <w:rPr>
          <w:rFonts w:ascii="Arial" w:hAnsi="Arial" w:cs="Arial"/>
          <w:spacing w:val="-2"/>
        </w:rPr>
        <w:t xml:space="preserve"> </w:t>
      </w:r>
      <w:r w:rsidRPr="005919C1">
        <w:rPr>
          <w:rFonts w:ascii="Arial" w:hAnsi="Arial" w:cs="Arial"/>
        </w:rPr>
        <w:t>Agente</w:t>
      </w:r>
      <w:r w:rsidRPr="005919C1">
        <w:rPr>
          <w:rFonts w:ascii="Arial" w:hAnsi="Arial" w:cs="Arial"/>
          <w:spacing w:val="-2"/>
        </w:rPr>
        <w:t xml:space="preserve"> </w:t>
      </w:r>
      <w:r w:rsidRPr="005919C1">
        <w:rPr>
          <w:rFonts w:ascii="Arial" w:hAnsi="Arial" w:cs="Arial"/>
        </w:rPr>
        <w:t>de</w:t>
      </w:r>
      <w:r w:rsidRPr="005919C1">
        <w:rPr>
          <w:rFonts w:ascii="Arial" w:hAnsi="Arial" w:cs="Arial"/>
          <w:spacing w:val="-2"/>
        </w:rPr>
        <w:t xml:space="preserve"> </w:t>
      </w:r>
      <w:r w:rsidRPr="005919C1">
        <w:rPr>
          <w:rFonts w:ascii="Arial" w:hAnsi="Arial" w:cs="Arial"/>
        </w:rPr>
        <w:t>Contratação</w:t>
      </w:r>
      <w:r w:rsidRPr="005919C1">
        <w:rPr>
          <w:rFonts w:ascii="Arial" w:hAnsi="Arial" w:cs="Arial"/>
          <w:spacing w:val="-2"/>
        </w:rPr>
        <w:t xml:space="preserve"> </w:t>
      </w:r>
      <w:r w:rsidRPr="005919C1">
        <w:rPr>
          <w:rFonts w:ascii="Arial" w:hAnsi="Arial" w:cs="Arial"/>
        </w:rPr>
        <w:t>à</w:t>
      </w:r>
      <w:r w:rsidRPr="005919C1">
        <w:rPr>
          <w:rFonts w:ascii="Arial" w:hAnsi="Arial" w:cs="Arial"/>
          <w:spacing w:val="-2"/>
        </w:rPr>
        <w:t xml:space="preserve"> </w:t>
      </w:r>
      <w:r w:rsidRPr="005919C1">
        <w:rPr>
          <w:rFonts w:ascii="Arial" w:hAnsi="Arial" w:cs="Arial"/>
        </w:rPr>
        <w:t>autoridade máxima para adjudicação e homologação.</w:t>
      </w:r>
    </w:p>
    <w:p w14:paraId="26A07A24" w14:textId="77777777" w:rsidR="00C17B50" w:rsidRPr="005919C1" w:rsidRDefault="00E21067" w:rsidP="001F66ED">
      <w:pPr>
        <w:pStyle w:val="PargrafodaLista"/>
        <w:numPr>
          <w:ilvl w:val="1"/>
          <w:numId w:val="24"/>
        </w:numPr>
        <w:tabs>
          <w:tab w:val="left" w:pos="986"/>
        </w:tabs>
        <w:spacing w:before="57"/>
        <w:ind w:left="532" w:right="1077" w:firstLine="0"/>
        <w:rPr>
          <w:rFonts w:ascii="Arial" w:hAnsi="Arial" w:cs="Arial"/>
        </w:rPr>
      </w:pPr>
      <w:r w:rsidRPr="005919C1">
        <w:rPr>
          <w:rFonts w:ascii="Arial" w:hAnsi="Arial" w:cs="Arial"/>
        </w:rPr>
        <w:t>Será permitida a adjudicação e a homologação parcial do procedimento licitatório, quando</w:t>
      </w:r>
      <w:r w:rsidRPr="005919C1">
        <w:rPr>
          <w:rFonts w:ascii="Arial" w:hAnsi="Arial" w:cs="Arial"/>
          <w:spacing w:val="40"/>
        </w:rPr>
        <w:t xml:space="preserve"> </w:t>
      </w:r>
      <w:r w:rsidRPr="005919C1">
        <w:rPr>
          <w:rFonts w:ascii="Arial" w:hAnsi="Arial" w:cs="Arial"/>
        </w:rPr>
        <w:t>o seu objeto possuir mais de um lote.</w:t>
      </w:r>
    </w:p>
    <w:p w14:paraId="3CFBB35A" w14:textId="77777777" w:rsidR="00E11DC0" w:rsidRPr="005919C1" w:rsidRDefault="00E11DC0" w:rsidP="00E11DC0">
      <w:pPr>
        <w:pStyle w:val="PargrafodaLista"/>
        <w:tabs>
          <w:tab w:val="left" w:pos="986"/>
        </w:tabs>
        <w:spacing w:before="57"/>
        <w:ind w:left="532" w:right="1077"/>
        <w:rPr>
          <w:rFonts w:ascii="Arial" w:hAnsi="Arial" w:cs="Arial"/>
        </w:rPr>
      </w:pPr>
    </w:p>
    <w:p w14:paraId="7910C4CF" w14:textId="037C057F" w:rsidR="00C17B50" w:rsidRPr="005919C1" w:rsidRDefault="00E21067" w:rsidP="001F66ED">
      <w:pPr>
        <w:pStyle w:val="Ttulo2"/>
        <w:numPr>
          <w:ilvl w:val="0"/>
          <w:numId w:val="24"/>
        </w:numPr>
        <w:tabs>
          <w:tab w:val="left" w:pos="865"/>
        </w:tabs>
        <w:spacing w:before="19"/>
        <w:ind w:left="865" w:hanging="333"/>
        <w:jc w:val="both"/>
        <w:rPr>
          <w:sz w:val="22"/>
          <w:szCs w:val="22"/>
        </w:rPr>
      </w:pPr>
      <w:r w:rsidRPr="005919C1">
        <w:rPr>
          <w:sz w:val="22"/>
          <w:szCs w:val="22"/>
        </w:rPr>
        <w:t xml:space="preserve">CONTRATO DE </w:t>
      </w:r>
      <w:r w:rsidR="00B2212C" w:rsidRPr="005919C1">
        <w:rPr>
          <w:sz w:val="22"/>
          <w:szCs w:val="22"/>
        </w:rPr>
        <w:t>PERMISSÃO</w:t>
      </w:r>
    </w:p>
    <w:p w14:paraId="135B306A" w14:textId="60E6F3F4" w:rsidR="00C17B50" w:rsidRPr="005919C1" w:rsidRDefault="00E21067" w:rsidP="001F66ED">
      <w:pPr>
        <w:pStyle w:val="PargrafodaLista"/>
        <w:numPr>
          <w:ilvl w:val="1"/>
          <w:numId w:val="24"/>
        </w:numPr>
        <w:tabs>
          <w:tab w:val="left" w:pos="1029"/>
        </w:tabs>
        <w:spacing w:before="57"/>
        <w:ind w:left="532" w:right="1076" w:firstLine="0"/>
        <w:rPr>
          <w:rFonts w:ascii="Arial" w:hAnsi="Arial" w:cs="Arial"/>
        </w:rPr>
      </w:pPr>
      <w:r w:rsidRPr="005919C1">
        <w:rPr>
          <w:rFonts w:ascii="Arial" w:hAnsi="Arial" w:cs="Arial"/>
        </w:rPr>
        <w:t xml:space="preserve">O adjudicatário será notificado para assinar o contrato de </w:t>
      </w:r>
      <w:r w:rsidR="00B2212C" w:rsidRPr="005919C1">
        <w:rPr>
          <w:rFonts w:ascii="Arial" w:hAnsi="Arial" w:cs="Arial"/>
        </w:rPr>
        <w:t>permissão</w:t>
      </w:r>
      <w:r w:rsidRPr="005919C1">
        <w:rPr>
          <w:rFonts w:ascii="Arial" w:hAnsi="Arial" w:cs="Arial"/>
        </w:rPr>
        <w:t xml:space="preserve"> (ou documento equivalente) no prazo de 20 (vinte) dias úteis, prorrogável a critério do órgão ou entidade contratante, sob pena de decair do direito à contratação e incidir nas penalidades previstas</w:t>
      </w:r>
      <w:r w:rsidRPr="005919C1">
        <w:rPr>
          <w:rFonts w:ascii="Arial" w:hAnsi="Arial" w:cs="Arial"/>
          <w:spacing w:val="40"/>
        </w:rPr>
        <w:t xml:space="preserve"> </w:t>
      </w:r>
      <w:r w:rsidRPr="005919C1">
        <w:rPr>
          <w:rFonts w:ascii="Arial" w:hAnsi="Arial" w:cs="Arial"/>
        </w:rPr>
        <w:t>neste edital.</w:t>
      </w:r>
    </w:p>
    <w:p w14:paraId="2C5D05AF" w14:textId="0D3F7506" w:rsidR="00C17B50" w:rsidRPr="005919C1" w:rsidRDefault="00E21067" w:rsidP="001F66ED">
      <w:pPr>
        <w:pStyle w:val="PargrafodaLista"/>
        <w:numPr>
          <w:ilvl w:val="1"/>
          <w:numId w:val="24"/>
        </w:numPr>
        <w:tabs>
          <w:tab w:val="left" w:pos="978"/>
        </w:tabs>
        <w:spacing w:before="56"/>
        <w:ind w:left="532" w:right="1076" w:firstLine="0"/>
        <w:rPr>
          <w:rFonts w:ascii="Arial" w:hAnsi="Arial" w:cs="Arial"/>
        </w:rPr>
      </w:pPr>
      <w:r w:rsidRPr="005919C1">
        <w:rPr>
          <w:rFonts w:ascii="Arial" w:hAnsi="Arial" w:cs="Arial"/>
        </w:rPr>
        <w:t>Se o adjudicatário se recusar a assinar o contrato, a Administração Pública poderá revogar a licitação, sem prejuízo da aplicação das sanções previstas na Lei Federal n.º 14.133/2021, e no Decreto Municipal n.º 6.621/2023, ou ainda, convocar os licitantes remanescentes, na ordem de classificação, para a celebração do contrato nas condições ofertadas pelo licitante vencedor.</w:t>
      </w:r>
    </w:p>
    <w:p w14:paraId="07AFE6BD" w14:textId="77777777" w:rsidR="00C17B50" w:rsidRPr="005919C1" w:rsidRDefault="00E21067" w:rsidP="001F66ED">
      <w:pPr>
        <w:pStyle w:val="PargrafodaLista"/>
        <w:numPr>
          <w:ilvl w:val="2"/>
          <w:numId w:val="24"/>
        </w:numPr>
        <w:tabs>
          <w:tab w:val="left" w:pos="1160"/>
        </w:tabs>
        <w:spacing w:before="57"/>
        <w:ind w:right="1077" w:firstLine="0"/>
        <w:rPr>
          <w:rFonts w:ascii="Arial" w:hAnsi="Arial" w:cs="Arial"/>
        </w:rPr>
      </w:pPr>
      <w:r w:rsidRPr="005919C1">
        <w:rPr>
          <w:rFonts w:ascii="Arial" w:hAnsi="Arial" w:cs="Arial"/>
        </w:rPr>
        <w:t>A recusa injustificada do adjudicatário ou a justificativa não aceita pela Administração, implicará a instauração de procedimento administrativo autônomo para eventual aplicação de sanções administrativas.</w:t>
      </w:r>
    </w:p>
    <w:p w14:paraId="0233A42D" w14:textId="77777777" w:rsidR="00C17B50" w:rsidRPr="005919C1" w:rsidRDefault="00C17B50">
      <w:pPr>
        <w:pStyle w:val="Corpodetexto"/>
        <w:spacing w:before="153"/>
        <w:ind w:left="0"/>
        <w:jc w:val="left"/>
        <w:rPr>
          <w:rFonts w:ascii="Arial" w:hAnsi="Arial" w:cs="Arial"/>
          <w:sz w:val="22"/>
          <w:szCs w:val="22"/>
        </w:rPr>
      </w:pPr>
    </w:p>
    <w:p w14:paraId="122DF8B7" w14:textId="77777777" w:rsidR="00C17B50" w:rsidRPr="005919C1" w:rsidRDefault="00E21067" w:rsidP="00295078">
      <w:pPr>
        <w:pStyle w:val="Ttulo2"/>
        <w:numPr>
          <w:ilvl w:val="0"/>
          <w:numId w:val="21"/>
        </w:numPr>
        <w:tabs>
          <w:tab w:val="left" w:pos="809"/>
        </w:tabs>
        <w:ind w:left="809" w:hanging="277"/>
        <w:rPr>
          <w:sz w:val="22"/>
          <w:szCs w:val="22"/>
        </w:rPr>
      </w:pPr>
      <w:r w:rsidRPr="005919C1">
        <w:rPr>
          <w:sz w:val="22"/>
          <w:szCs w:val="22"/>
        </w:rPr>
        <w:t>SANÇÕES</w:t>
      </w:r>
      <w:r w:rsidRPr="005919C1">
        <w:rPr>
          <w:spacing w:val="-4"/>
          <w:sz w:val="22"/>
          <w:szCs w:val="22"/>
        </w:rPr>
        <w:t xml:space="preserve"> </w:t>
      </w:r>
      <w:r w:rsidRPr="005919C1">
        <w:rPr>
          <w:spacing w:val="-2"/>
          <w:sz w:val="22"/>
          <w:szCs w:val="22"/>
        </w:rPr>
        <w:t>ADMINISTRATIVAS</w:t>
      </w:r>
    </w:p>
    <w:p w14:paraId="08AB37F6" w14:textId="355B5FA6" w:rsidR="00C17B50" w:rsidRPr="005919C1" w:rsidRDefault="00E21067" w:rsidP="00295078">
      <w:pPr>
        <w:pStyle w:val="PargrafodaLista"/>
        <w:numPr>
          <w:ilvl w:val="1"/>
          <w:numId w:val="21"/>
        </w:numPr>
        <w:tabs>
          <w:tab w:val="left" w:pos="1132"/>
        </w:tabs>
        <w:spacing w:before="57"/>
        <w:ind w:right="1076" w:firstLine="0"/>
        <w:rPr>
          <w:rFonts w:ascii="Arial" w:hAnsi="Arial" w:cs="Arial"/>
          <w:b/>
        </w:rPr>
      </w:pPr>
      <w:r w:rsidRPr="005919C1">
        <w:rPr>
          <w:rFonts w:ascii="Arial" w:hAnsi="Arial" w:cs="Arial"/>
        </w:rPr>
        <w:t xml:space="preserve">O licitante e o contratado que incorram em infrações sujeitam-se às sanções administrativas previstas no art. 156 da Lei Federal n.º 14.133, de 2021 e no Decreto Municipal n.º </w:t>
      </w:r>
      <w:r w:rsidR="00B2212C" w:rsidRPr="005919C1">
        <w:rPr>
          <w:rFonts w:ascii="Arial" w:hAnsi="Arial" w:cs="Arial"/>
        </w:rPr>
        <w:t>360</w:t>
      </w:r>
      <w:r w:rsidRPr="005919C1">
        <w:rPr>
          <w:rFonts w:ascii="Arial" w:hAnsi="Arial" w:cs="Arial"/>
        </w:rPr>
        <w:t xml:space="preserve"> de </w:t>
      </w:r>
      <w:r w:rsidR="00B2212C" w:rsidRPr="005919C1">
        <w:rPr>
          <w:rFonts w:ascii="Arial" w:hAnsi="Arial" w:cs="Arial"/>
        </w:rPr>
        <w:t xml:space="preserve">22 de dezembro de </w:t>
      </w:r>
      <w:r w:rsidRPr="005919C1">
        <w:rPr>
          <w:rFonts w:ascii="Arial" w:hAnsi="Arial" w:cs="Arial"/>
        </w:rPr>
        <w:t>2023, sem prejuízo de eventuais implicações penais nos termos do que prevê o Capítulo II-B do Título XI do Código Penal</w:t>
      </w:r>
      <w:r w:rsidRPr="005919C1">
        <w:rPr>
          <w:rFonts w:ascii="Arial" w:hAnsi="Arial" w:cs="Arial"/>
          <w:b/>
        </w:rPr>
        <w:t>.</w:t>
      </w:r>
    </w:p>
    <w:p w14:paraId="2B8E9AAE" w14:textId="77777777" w:rsidR="00C17B50" w:rsidRPr="005919C1" w:rsidRDefault="00E21067" w:rsidP="00295078">
      <w:pPr>
        <w:pStyle w:val="PargrafodaLista"/>
        <w:numPr>
          <w:ilvl w:val="1"/>
          <w:numId w:val="21"/>
        </w:numPr>
        <w:tabs>
          <w:tab w:val="left" w:pos="1063"/>
        </w:tabs>
        <w:spacing w:before="57"/>
        <w:ind w:right="1131" w:firstLine="0"/>
        <w:rPr>
          <w:rFonts w:ascii="Arial" w:hAnsi="Arial" w:cs="Arial"/>
        </w:rPr>
      </w:pPr>
      <w:r w:rsidRPr="005919C1">
        <w:rPr>
          <w:rFonts w:ascii="Arial" w:hAnsi="Arial" w:cs="Arial"/>
        </w:rPr>
        <w:t>A multa será calculada na forma prevista no edital ou no contrato, e não poderá ser inferior a 0,5% (cinco décimos por cento) nem superior a 30% (trinta por cento) do valor do contrato licitado ou celebrado.</w:t>
      </w:r>
    </w:p>
    <w:p w14:paraId="18D0D589" w14:textId="327A5540" w:rsidR="00C17B50" w:rsidRPr="005919C1" w:rsidRDefault="00E21067" w:rsidP="00295078">
      <w:pPr>
        <w:pStyle w:val="PargrafodaLista"/>
        <w:numPr>
          <w:ilvl w:val="1"/>
          <w:numId w:val="21"/>
        </w:numPr>
        <w:tabs>
          <w:tab w:val="left" w:pos="1088"/>
        </w:tabs>
        <w:spacing w:before="57"/>
        <w:ind w:left="532" w:right="1077" w:firstLine="0"/>
        <w:rPr>
          <w:rFonts w:ascii="Arial" w:hAnsi="Arial" w:cs="Arial"/>
        </w:rPr>
      </w:pPr>
      <w:r w:rsidRPr="005919C1">
        <w:rPr>
          <w:rFonts w:ascii="Arial" w:hAnsi="Arial" w:cs="Arial"/>
        </w:rPr>
        <w:t xml:space="preserve">O procedimento para aplicação das sanções seguirá o disposto </w:t>
      </w:r>
      <w:r w:rsidR="004E70DA" w:rsidRPr="005919C1">
        <w:rPr>
          <w:rFonts w:ascii="Arial" w:hAnsi="Arial" w:cs="Arial"/>
        </w:rPr>
        <w:t xml:space="preserve">no </w:t>
      </w:r>
      <w:r w:rsidRPr="005919C1">
        <w:rPr>
          <w:rFonts w:ascii="Arial" w:hAnsi="Arial" w:cs="Arial"/>
        </w:rPr>
        <w:t xml:space="preserve">Decreto </w:t>
      </w:r>
      <w:r w:rsidR="004E70DA" w:rsidRPr="005919C1">
        <w:rPr>
          <w:rFonts w:ascii="Arial" w:hAnsi="Arial" w:cs="Arial"/>
        </w:rPr>
        <w:t>Municipal n.º 360 de 22 de dezembro de 2023</w:t>
      </w:r>
      <w:r w:rsidRPr="005919C1">
        <w:rPr>
          <w:rFonts w:ascii="Arial" w:hAnsi="Arial" w:cs="Arial"/>
        </w:rPr>
        <w:t>.</w:t>
      </w:r>
    </w:p>
    <w:p w14:paraId="1E9CB7D2" w14:textId="77777777" w:rsidR="00C17B50" w:rsidRPr="005919C1" w:rsidRDefault="00E21067" w:rsidP="00295078">
      <w:pPr>
        <w:pStyle w:val="PargrafodaLista"/>
        <w:numPr>
          <w:ilvl w:val="1"/>
          <w:numId w:val="21"/>
        </w:numPr>
        <w:tabs>
          <w:tab w:val="left" w:pos="1070"/>
        </w:tabs>
        <w:spacing w:before="57"/>
        <w:ind w:left="532" w:right="1076" w:firstLine="0"/>
        <w:rPr>
          <w:rFonts w:ascii="Arial" w:hAnsi="Arial" w:cs="Arial"/>
        </w:rPr>
      </w:pPr>
      <w:r w:rsidRPr="005919C1">
        <w:rPr>
          <w:rFonts w:ascii="Arial" w:hAnsi="Arial" w:cs="Arial"/>
        </w:rPr>
        <w:t>Quaisquer penalidades aplicadas serão transcritas no Portal Nacional de Contratações Públicas (PNCP).</w:t>
      </w:r>
    </w:p>
    <w:p w14:paraId="7D44BEF7" w14:textId="77777777" w:rsidR="00C17B50" w:rsidRPr="005919C1" w:rsidRDefault="00C17B50">
      <w:pPr>
        <w:pStyle w:val="Corpodetexto"/>
        <w:spacing w:before="152"/>
        <w:ind w:left="0"/>
        <w:jc w:val="left"/>
        <w:rPr>
          <w:rFonts w:ascii="Arial" w:hAnsi="Arial" w:cs="Arial"/>
          <w:sz w:val="22"/>
          <w:szCs w:val="22"/>
        </w:rPr>
      </w:pPr>
    </w:p>
    <w:p w14:paraId="515EF51A" w14:textId="77777777" w:rsidR="00C17B50" w:rsidRPr="005919C1" w:rsidRDefault="00E21067" w:rsidP="00295078">
      <w:pPr>
        <w:pStyle w:val="Ttulo2"/>
        <w:numPr>
          <w:ilvl w:val="0"/>
          <w:numId w:val="21"/>
        </w:numPr>
        <w:tabs>
          <w:tab w:val="left" w:pos="809"/>
        </w:tabs>
        <w:spacing w:before="1"/>
        <w:ind w:left="809" w:hanging="277"/>
        <w:rPr>
          <w:sz w:val="22"/>
          <w:szCs w:val="22"/>
        </w:rPr>
      </w:pPr>
      <w:r w:rsidRPr="005919C1">
        <w:rPr>
          <w:sz w:val="22"/>
          <w:szCs w:val="22"/>
        </w:rPr>
        <w:t xml:space="preserve">DISPOSIÇÕES </w:t>
      </w:r>
      <w:r w:rsidRPr="005919C1">
        <w:rPr>
          <w:spacing w:val="-2"/>
          <w:sz w:val="22"/>
          <w:szCs w:val="22"/>
        </w:rPr>
        <w:t>GERAIS</w:t>
      </w:r>
    </w:p>
    <w:p w14:paraId="42EDCB86" w14:textId="77777777" w:rsidR="00C17B50" w:rsidRPr="005919C1" w:rsidRDefault="00E21067" w:rsidP="00295078">
      <w:pPr>
        <w:pStyle w:val="PargrafodaLista"/>
        <w:numPr>
          <w:ilvl w:val="1"/>
          <w:numId w:val="20"/>
        </w:numPr>
        <w:tabs>
          <w:tab w:val="left" w:pos="973"/>
        </w:tabs>
        <w:spacing w:before="57"/>
        <w:ind w:left="973" w:right="996" w:hanging="441"/>
        <w:rPr>
          <w:rFonts w:ascii="Arial" w:hAnsi="Arial" w:cs="Arial"/>
        </w:rPr>
      </w:pPr>
      <w:r w:rsidRPr="005919C1">
        <w:rPr>
          <w:rFonts w:ascii="Arial" w:hAnsi="Arial" w:cs="Arial"/>
        </w:rPr>
        <w:t>Todas</w:t>
      </w:r>
      <w:r w:rsidRPr="005919C1">
        <w:rPr>
          <w:rFonts w:ascii="Arial" w:hAnsi="Arial" w:cs="Arial"/>
          <w:spacing w:val="-6"/>
        </w:rPr>
        <w:t xml:space="preserve"> </w:t>
      </w:r>
      <w:r w:rsidRPr="005919C1">
        <w:rPr>
          <w:rFonts w:ascii="Arial" w:hAnsi="Arial" w:cs="Arial"/>
        </w:rPr>
        <w:t>as</w:t>
      </w:r>
      <w:r w:rsidRPr="005919C1">
        <w:rPr>
          <w:rFonts w:ascii="Arial" w:hAnsi="Arial" w:cs="Arial"/>
          <w:spacing w:val="-3"/>
        </w:rPr>
        <w:t xml:space="preserve"> </w:t>
      </w:r>
      <w:r w:rsidRPr="005919C1">
        <w:rPr>
          <w:rFonts w:ascii="Arial" w:hAnsi="Arial" w:cs="Arial"/>
        </w:rPr>
        <w:t>referências</w:t>
      </w:r>
      <w:r w:rsidRPr="005919C1">
        <w:rPr>
          <w:rFonts w:ascii="Arial" w:hAnsi="Arial" w:cs="Arial"/>
          <w:spacing w:val="-4"/>
        </w:rPr>
        <w:t xml:space="preserve"> </w:t>
      </w:r>
      <w:r w:rsidRPr="005919C1">
        <w:rPr>
          <w:rFonts w:ascii="Arial" w:hAnsi="Arial" w:cs="Arial"/>
        </w:rPr>
        <w:t>de</w:t>
      </w:r>
      <w:r w:rsidRPr="005919C1">
        <w:rPr>
          <w:rFonts w:ascii="Arial" w:hAnsi="Arial" w:cs="Arial"/>
          <w:spacing w:val="-3"/>
        </w:rPr>
        <w:t xml:space="preserve"> </w:t>
      </w:r>
      <w:r w:rsidRPr="005919C1">
        <w:rPr>
          <w:rFonts w:ascii="Arial" w:hAnsi="Arial" w:cs="Arial"/>
        </w:rPr>
        <w:t>tempo</w:t>
      </w:r>
      <w:r w:rsidRPr="005919C1">
        <w:rPr>
          <w:rFonts w:ascii="Arial" w:hAnsi="Arial" w:cs="Arial"/>
          <w:spacing w:val="-3"/>
        </w:rPr>
        <w:t xml:space="preserve"> </w:t>
      </w:r>
      <w:r w:rsidRPr="005919C1">
        <w:rPr>
          <w:rFonts w:ascii="Arial" w:hAnsi="Arial" w:cs="Arial"/>
        </w:rPr>
        <w:t>deste</w:t>
      </w:r>
      <w:r w:rsidRPr="005919C1">
        <w:rPr>
          <w:rFonts w:ascii="Arial" w:hAnsi="Arial" w:cs="Arial"/>
          <w:spacing w:val="-4"/>
        </w:rPr>
        <w:t xml:space="preserve"> </w:t>
      </w:r>
      <w:r w:rsidRPr="005919C1">
        <w:rPr>
          <w:rFonts w:ascii="Arial" w:hAnsi="Arial" w:cs="Arial"/>
        </w:rPr>
        <w:t>edital</w:t>
      </w:r>
      <w:r w:rsidRPr="005919C1">
        <w:rPr>
          <w:rFonts w:ascii="Arial" w:hAnsi="Arial" w:cs="Arial"/>
          <w:spacing w:val="-3"/>
        </w:rPr>
        <w:t xml:space="preserve"> </w:t>
      </w:r>
      <w:r w:rsidRPr="005919C1">
        <w:rPr>
          <w:rFonts w:ascii="Arial" w:hAnsi="Arial" w:cs="Arial"/>
        </w:rPr>
        <w:t>correspondem</w:t>
      </w:r>
      <w:r w:rsidRPr="005919C1">
        <w:rPr>
          <w:rFonts w:ascii="Arial" w:hAnsi="Arial" w:cs="Arial"/>
          <w:spacing w:val="-3"/>
        </w:rPr>
        <w:t xml:space="preserve"> </w:t>
      </w:r>
      <w:r w:rsidRPr="005919C1">
        <w:rPr>
          <w:rFonts w:ascii="Arial" w:hAnsi="Arial" w:cs="Arial"/>
        </w:rPr>
        <w:t>ao</w:t>
      </w:r>
      <w:r w:rsidRPr="005919C1">
        <w:rPr>
          <w:rFonts w:ascii="Arial" w:hAnsi="Arial" w:cs="Arial"/>
          <w:spacing w:val="-4"/>
        </w:rPr>
        <w:t xml:space="preserve"> </w:t>
      </w:r>
      <w:r w:rsidRPr="005919C1">
        <w:rPr>
          <w:rFonts w:ascii="Arial" w:hAnsi="Arial" w:cs="Arial"/>
        </w:rPr>
        <w:t>horário</w:t>
      </w:r>
      <w:r w:rsidRPr="005919C1">
        <w:rPr>
          <w:rFonts w:ascii="Arial" w:hAnsi="Arial" w:cs="Arial"/>
          <w:spacing w:val="-3"/>
        </w:rPr>
        <w:t xml:space="preserve"> </w:t>
      </w:r>
      <w:r w:rsidRPr="005919C1">
        <w:rPr>
          <w:rFonts w:ascii="Arial" w:hAnsi="Arial" w:cs="Arial"/>
        </w:rPr>
        <w:t>de</w:t>
      </w:r>
      <w:r w:rsidRPr="005919C1">
        <w:rPr>
          <w:rFonts w:ascii="Arial" w:hAnsi="Arial" w:cs="Arial"/>
          <w:spacing w:val="-4"/>
        </w:rPr>
        <w:t xml:space="preserve"> </w:t>
      </w:r>
      <w:r w:rsidRPr="005919C1">
        <w:rPr>
          <w:rFonts w:ascii="Arial" w:hAnsi="Arial" w:cs="Arial"/>
        </w:rPr>
        <w:t>Brasília-</w:t>
      </w:r>
      <w:r w:rsidRPr="005919C1">
        <w:rPr>
          <w:rFonts w:ascii="Arial" w:hAnsi="Arial" w:cs="Arial"/>
          <w:spacing w:val="-5"/>
        </w:rPr>
        <w:t>DF.</w:t>
      </w:r>
    </w:p>
    <w:p w14:paraId="37A5AECB" w14:textId="77777777" w:rsidR="00C17B50" w:rsidRPr="005919C1" w:rsidRDefault="00E21067" w:rsidP="00295078">
      <w:pPr>
        <w:pStyle w:val="PargrafodaLista"/>
        <w:numPr>
          <w:ilvl w:val="1"/>
          <w:numId w:val="20"/>
        </w:numPr>
        <w:tabs>
          <w:tab w:val="left" w:pos="990"/>
        </w:tabs>
        <w:spacing w:before="57"/>
        <w:ind w:left="532" w:right="1077" w:firstLine="0"/>
        <w:rPr>
          <w:rFonts w:ascii="Arial" w:hAnsi="Arial" w:cs="Arial"/>
        </w:rPr>
      </w:pPr>
      <w:r w:rsidRPr="005919C1">
        <w:rPr>
          <w:rFonts w:ascii="Arial" w:hAnsi="Arial" w:cs="Arial"/>
        </w:rPr>
        <w:t>Ocorrendo decretação de feriado ou outro fato superveniente que impeça a realização da sessão pública de abertura das propostas na data designada no edital, ela será</w:t>
      </w:r>
      <w:r w:rsidRPr="005919C1">
        <w:rPr>
          <w:rFonts w:ascii="Arial" w:hAnsi="Arial" w:cs="Arial"/>
          <w:spacing w:val="40"/>
        </w:rPr>
        <w:t xml:space="preserve"> </w:t>
      </w:r>
      <w:r w:rsidRPr="005919C1">
        <w:rPr>
          <w:rFonts w:ascii="Arial" w:hAnsi="Arial" w:cs="Arial"/>
        </w:rPr>
        <w:t>automaticamente transferida para o primeiro dia útil subsequente, no mesmo horário, independentemente de nova comunicação.</w:t>
      </w:r>
    </w:p>
    <w:p w14:paraId="6A2F76CA" w14:textId="77777777" w:rsidR="00C17B50" w:rsidRPr="005919C1" w:rsidRDefault="00E21067" w:rsidP="00295078">
      <w:pPr>
        <w:pStyle w:val="PargrafodaLista"/>
        <w:numPr>
          <w:ilvl w:val="1"/>
          <w:numId w:val="20"/>
        </w:numPr>
        <w:tabs>
          <w:tab w:val="left" w:pos="991"/>
        </w:tabs>
        <w:spacing w:before="57"/>
        <w:ind w:left="532" w:right="1077" w:firstLine="0"/>
        <w:rPr>
          <w:rFonts w:ascii="Arial" w:hAnsi="Arial" w:cs="Arial"/>
        </w:rPr>
      </w:pPr>
      <w:r w:rsidRPr="005919C1">
        <w:rPr>
          <w:rFonts w:ascii="Arial" w:hAnsi="Arial" w:cs="Arial"/>
        </w:rPr>
        <w:t>É facultado ao(a) agente de contratação a promoção de diligência destinada a esclarecer ou a complementar a instrução do processo.</w:t>
      </w:r>
    </w:p>
    <w:p w14:paraId="39ED0371" w14:textId="77777777" w:rsidR="00C17B50" w:rsidRPr="005919C1" w:rsidRDefault="00E21067" w:rsidP="00295078">
      <w:pPr>
        <w:pStyle w:val="PargrafodaLista"/>
        <w:numPr>
          <w:ilvl w:val="1"/>
          <w:numId w:val="20"/>
        </w:numPr>
        <w:tabs>
          <w:tab w:val="left" w:pos="1033"/>
        </w:tabs>
        <w:spacing w:before="57"/>
        <w:ind w:left="532" w:right="1077" w:firstLine="0"/>
        <w:rPr>
          <w:rFonts w:ascii="Arial" w:hAnsi="Arial" w:cs="Arial"/>
        </w:rPr>
      </w:pPr>
      <w:r w:rsidRPr="005919C1">
        <w:rPr>
          <w:rFonts w:ascii="Arial" w:hAnsi="Arial" w:cs="Arial"/>
        </w:rPr>
        <w:t>O licitante é responsável pelo ônus decorrente da perda de negócios, resultante da inobservância</w:t>
      </w:r>
      <w:r w:rsidRPr="005919C1">
        <w:rPr>
          <w:rFonts w:ascii="Arial" w:hAnsi="Arial" w:cs="Arial"/>
          <w:spacing w:val="-2"/>
        </w:rPr>
        <w:t xml:space="preserve"> </w:t>
      </w:r>
      <w:r w:rsidRPr="005919C1">
        <w:rPr>
          <w:rFonts w:ascii="Arial" w:hAnsi="Arial" w:cs="Arial"/>
        </w:rPr>
        <w:t>de</w:t>
      </w:r>
      <w:r w:rsidRPr="005919C1">
        <w:rPr>
          <w:rFonts w:ascii="Arial" w:hAnsi="Arial" w:cs="Arial"/>
          <w:spacing w:val="-2"/>
        </w:rPr>
        <w:t xml:space="preserve"> </w:t>
      </w:r>
      <w:r w:rsidRPr="005919C1">
        <w:rPr>
          <w:rFonts w:ascii="Arial" w:hAnsi="Arial" w:cs="Arial"/>
        </w:rPr>
        <w:t>quaisquer</w:t>
      </w:r>
      <w:r w:rsidRPr="005919C1">
        <w:rPr>
          <w:rFonts w:ascii="Arial" w:hAnsi="Arial" w:cs="Arial"/>
          <w:spacing w:val="-2"/>
        </w:rPr>
        <w:t xml:space="preserve"> </w:t>
      </w:r>
      <w:r w:rsidRPr="005919C1">
        <w:rPr>
          <w:rFonts w:ascii="Arial" w:hAnsi="Arial" w:cs="Arial"/>
        </w:rPr>
        <w:t>mensagens</w:t>
      </w:r>
      <w:r w:rsidRPr="005919C1">
        <w:rPr>
          <w:rFonts w:ascii="Arial" w:hAnsi="Arial" w:cs="Arial"/>
          <w:spacing w:val="-2"/>
        </w:rPr>
        <w:t xml:space="preserve"> </w:t>
      </w:r>
      <w:r w:rsidRPr="005919C1">
        <w:rPr>
          <w:rFonts w:ascii="Arial" w:hAnsi="Arial" w:cs="Arial"/>
        </w:rPr>
        <w:t>emitidas</w:t>
      </w:r>
      <w:r w:rsidRPr="005919C1">
        <w:rPr>
          <w:rFonts w:ascii="Arial" w:hAnsi="Arial" w:cs="Arial"/>
          <w:spacing w:val="-2"/>
        </w:rPr>
        <w:t xml:space="preserve"> </w:t>
      </w:r>
      <w:r w:rsidRPr="005919C1">
        <w:rPr>
          <w:rFonts w:ascii="Arial" w:hAnsi="Arial" w:cs="Arial"/>
        </w:rPr>
        <w:t>pelo(a)</w:t>
      </w:r>
      <w:r w:rsidRPr="005919C1">
        <w:rPr>
          <w:rFonts w:ascii="Arial" w:hAnsi="Arial" w:cs="Arial"/>
          <w:spacing w:val="-2"/>
        </w:rPr>
        <w:t xml:space="preserve"> </w:t>
      </w:r>
      <w:r w:rsidRPr="005919C1">
        <w:rPr>
          <w:rFonts w:ascii="Arial" w:hAnsi="Arial" w:cs="Arial"/>
        </w:rPr>
        <w:t>agente</w:t>
      </w:r>
      <w:r w:rsidRPr="005919C1">
        <w:rPr>
          <w:rFonts w:ascii="Arial" w:hAnsi="Arial" w:cs="Arial"/>
          <w:spacing w:val="-2"/>
        </w:rPr>
        <w:t xml:space="preserve"> </w:t>
      </w:r>
      <w:r w:rsidRPr="005919C1">
        <w:rPr>
          <w:rFonts w:ascii="Arial" w:hAnsi="Arial" w:cs="Arial"/>
        </w:rPr>
        <w:t>de</w:t>
      </w:r>
      <w:r w:rsidRPr="005919C1">
        <w:rPr>
          <w:rFonts w:ascii="Arial" w:hAnsi="Arial" w:cs="Arial"/>
          <w:spacing w:val="-2"/>
        </w:rPr>
        <w:t xml:space="preserve"> </w:t>
      </w:r>
      <w:r w:rsidRPr="005919C1">
        <w:rPr>
          <w:rFonts w:ascii="Arial" w:hAnsi="Arial" w:cs="Arial"/>
        </w:rPr>
        <w:t>contratação</w:t>
      </w:r>
      <w:r w:rsidRPr="005919C1">
        <w:rPr>
          <w:rFonts w:ascii="Arial" w:hAnsi="Arial" w:cs="Arial"/>
          <w:spacing w:val="-2"/>
        </w:rPr>
        <w:t xml:space="preserve"> </w:t>
      </w:r>
      <w:r w:rsidRPr="005919C1">
        <w:rPr>
          <w:rFonts w:ascii="Arial" w:hAnsi="Arial" w:cs="Arial"/>
        </w:rPr>
        <w:t>ou</w:t>
      </w:r>
      <w:r w:rsidRPr="005919C1">
        <w:rPr>
          <w:rFonts w:ascii="Arial" w:hAnsi="Arial" w:cs="Arial"/>
          <w:spacing w:val="-2"/>
        </w:rPr>
        <w:t xml:space="preserve"> </w:t>
      </w:r>
      <w:r w:rsidRPr="005919C1">
        <w:rPr>
          <w:rFonts w:ascii="Arial" w:hAnsi="Arial" w:cs="Arial"/>
        </w:rPr>
        <w:t>pelo</w:t>
      </w:r>
      <w:r w:rsidRPr="005919C1">
        <w:rPr>
          <w:rFonts w:ascii="Arial" w:hAnsi="Arial" w:cs="Arial"/>
          <w:spacing w:val="-2"/>
        </w:rPr>
        <w:t xml:space="preserve"> </w:t>
      </w:r>
      <w:r w:rsidRPr="005919C1">
        <w:rPr>
          <w:rFonts w:ascii="Arial" w:hAnsi="Arial" w:cs="Arial"/>
        </w:rPr>
        <w:t>sistema, ainda que ocorra a sua desconexão.</w:t>
      </w:r>
    </w:p>
    <w:p w14:paraId="54A9DAA5" w14:textId="77777777" w:rsidR="00C17B50" w:rsidRPr="005919C1" w:rsidRDefault="00E21067" w:rsidP="00295078">
      <w:pPr>
        <w:pStyle w:val="PargrafodaLista"/>
        <w:numPr>
          <w:ilvl w:val="1"/>
          <w:numId w:val="20"/>
        </w:numPr>
        <w:tabs>
          <w:tab w:val="left" w:pos="1006"/>
        </w:tabs>
        <w:spacing w:before="57"/>
        <w:ind w:left="532" w:right="1077" w:firstLine="0"/>
        <w:rPr>
          <w:rFonts w:ascii="Arial" w:hAnsi="Arial" w:cs="Arial"/>
        </w:rPr>
      </w:pPr>
      <w:r w:rsidRPr="005919C1">
        <w:rPr>
          <w:rFonts w:ascii="Arial" w:hAnsi="Arial" w:cs="Arial"/>
        </w:rPr>
        <w:t>A não apresentação de qualquer documento ou a apresentação com prazo de validade expirado implicará desclassificação ou inabilitação do licitante.</w:t>
      </w:r>
    </w:p>
    <w:p w14:paraId="1335C88E" w14:textId="77777777" w:rsidR="00C17B50" w:rsidRPr="005919C1" w:rsidRDefault="00E21067" w:rsidP="00295078">
      <w:pPr>
        <w:pStyle w:val="PargrafodaLista"/>
        <w:numPr>
          <w:ilvl w:val="1"/>
          <w:numId w:val="20"/>
        </w:numPr>
        <w:tabs>
          <w:tab w:val="left" w:pos="979"/>
        </w:tabs>
        <w:spacing w:before="57"/>
        <w:ind w:left="532" w:right="1077" w:firstLine="0"/>
        <w:rPr>
          <w:rFonts w:ascii="Arial" w:hAnsi="Arial" w:cs="Arial"/>
        </w:rPr>
      </w:pPr>
      <w:r w:rsidRPr="005919C1">
        <w:rPr>
          <w:rFonts w:ascii="Arial" w:hAnsi="Arial" w:cs="Arial"/>
        </w:rPr>
        <w:t>Os documentos que não mencionarem o prazo de validade serão considerados válidos por 90 (noventa) dias da data da emissão, salvo disposição contrária de Lei a respeito.</w:t>
      </w:r>
    </w:p>
    <w:p w14:paraId="115BB68C" w14:textId="77777777" w:rsidR="00C17B50" w:rsidRPr="005919C1" w:rsidRDefault="00E21067" w:rsidP="00295078">
      <w:pPr>
        <w:pStyle w:val="PargrafodaLista"/>
        <w:numPr>
          <w:ilvl w:val="1"/>
          <w:numId w:val="20"/>
        </w:numPr>
        <w:tabs>
          <w:tab w:val="left" w:pos="964"/>
        </w:tabs>
        <w:ind w:left="523" w:right="1138" w:firstLine="0"/>
        <w:rPr>
          <w:rFonts w:ascii="Arial" w:hAnsi="Arial" w:cs="Arial"/>
        </w:rPr>
      </w:pPr>
      <w:r w:rsidRPr="005919C1">
        <w:rPr>
          <w:rFonts w:ascii="Arial" w:hAnsi="Arial" w:cs="Arial"/>
        </w:rPr>
        <w:t>Os</w:t>
      </w:r>
      <w:r w:rsidRPr="005919C1">
        <w:rPr>
          <w:rFonts w:ascii="Arial" w:hAnsi="Arial" w:cs="Arial"/>
          <w:spacing w:val="-1"/>
        </w:rPr>
        <w:t xml:space="preserve"> </w:t>
      </w:r>
      <w:r w:rsidRPr="005919C1">
        <w:rPr>
          <w:rFonts w:ascii="Arial" w:hAnsi="Arial" w:cs="Arial"/>
        </w:rPr>
        <w:t>licitantes</w:t>
      </w:r>
      <w:r w:rsidRPr="005919C1">
        <w:rPr>
          <w:rFonts w:ascii="Arial" w:hAnsi="Arial" w:cs="Arial"/>
          <w:spacing w:val="-1"/>
        </w:rPr>
        <w:t xml:space="preserve"> </w:t>
      </w:r>
      <w:r w:rsidRPr="005919C1">
        <w:rPr>
          <w:rFonts w:ascii="Arial" w:hAnsi="Arial" w:cs="Arial"/>
        </w:rPr>
        <w:t>encaminharão</w:t>
      </w:r>
      <w:r w:rsidRPr="005919C1">
        <w:rPr>
          <w:rFonts w:ascii="Arial" w:hAnsi="Arial" w:cs="Arial"/>
          <w:spacing w:val="-1"/>
        </w:rPr>
        <w:t xml:space="preserve"> </w:t>
      </w:r>
      <w:r w:rsidRPr="005919C1">
        <w:rPr>
          <w:rFonts w:ascii="Arial" w:hAnsi="Arial" w:cs="Arial"/>
        </w:rPr>
        <w:t>os</w:t>
      </w:r>
      <w:r w:rsidRPr="005919C1">
        <w:rPr>
          <w:rFonts w:ascii="Arial" w:hAnsi="Arial" w:cs="Arial"/>
          <w:spacing w:val="-2"/>
        </w:rPr>
        <w:t xml:space="preserve"> </w:t>
      </w:r>
      <w:r w:rsidRPr="005919C1">
        <w:rPr>
          <w:rFonts w:ascii="Arial" w:hAnsi="Arial" w:cs="Arial"/>
        </w:rPr>
        <w:t>documentos</w:t>
      </w:r>
      <w:r w:rsidRPr="005919C1">
        <w:rPr>
          <w:rFonts w:ascii="Arial" w:hAnsi="Arial" w:cs="Arial"/>
          <w:spacing w:val="-1"/>
        </w:rPr>
        <w:t xml:space="preserve"> </w:t>
      </w:r>
      <w:r w:rsidRPr="005919C1">
        <w:rPr>
          <w:rFonts w:ascii="Arial" w:hAnsi="Arial" w:cs="Arial"/>
        </w:rPr>
        <w:t>exigidos</w:t>
      </w:r>
      <w:r w:rsidRPr="005919C1">
        <w:rPr>
          <w:rFonts w:ascii="Arial" w:hAnsi="Arial" w:cs="Arial"/>
          <w:spacing w:val="-1"/>
        </w:rPr>
        <w:t xml:space="preserve"> </w:t>
      </w:r>
      <w:r w:rsidRPr="005919C1">
        <w:rPr>
          <w:rFonts w:ascii="Arial" w:hAnsi="Arial" w:cs="Arial"/>
        </w:rPr>
        <w:t>nesta</w:t>
      </w:r>
      <w:r w:rsidRPr="005919C1">
        <w:rPr>
          <w:rFonts w:ascii="Arial" w:hAnsi="Arial" w:cs="Arial"/>
          <w:spacing w:val="-1"/>
        </w:rPr>
        <w:t xml:space="preserve"> </w:t>
      </w:r>
      <w:r w:rsidRPr="005919C1">
        <w:rPr>
          <w:rFonts w:ascii="Arial" w:hAnsi="Arial" w:cs="Arial"/>
        </w:rPr>
        <w:t>licitação</w:t>
      </w:r>
      <w:r w:rsidRPr="005919C1">
        <w:rPr>
          <w:rFonts w:ascii="Arial" w:hAnsi="Arial" w:cs="Arial"/>
          <w:spacing w:val="-1"/>
        </w:rPr>
        <w:t xml:space="preserve"> </w:t>
      </w:r>
      <w:r w:rsidRPr="005919C1">
        <w:rPr>
          <w:rFonts w:ascii="Arial" w:hAnsi="Arial" w:cs="Arial"/>
        </w:rPr>
        <w:t>exclusivamente</w:t>
      </w:r>
      <w:r w:rsidRPr="005919C1">
        <w:rPr>
          <w:rFonts w:ascii="Arial" w:hAnsi="Arial" w:cs="Arial"/>
          <w:spacing w:val="-1"/>
        </w:rPr>
        <w:t xml:space="preserve"> </w:t>
      </w:r>
      <w:r w:rsidRPr="005919C1">
        <w:rPr>
          <w:rFonts w:ascii="Arial" w:hAnsi="Arial" w:cs="Arial"/>
        </w:rPr>
        <w:t>por meio</w:t>
      </w:r>
      <w:r w:rsidRPr="005919C1">
        <w:rPr>
          <w:rFonts w:ascii="Arial" w:hAnsi="Arial" w:cs="Arial"/>
          <w:spacing w:val="-3"/>
        </w:rPr>
        <w:t xml:space="preserve"> </w:t>
      </w:r>
      <w:r w:rsidRPr="005919C1">
        <w:rPr>
          <w:rFonts w:ascii="Arial" w:hAnsi="Arial" w:cs="Arial"/>
        </w:rPr>
        <w:t>do</w:t>
      </w:r>
      <w:r w:rsidRPr="005919C1">
        <w:rPr>
          <w:rFonts w:ascii="Arial" w:hAnsi="Arial" w:cs="Arial"/>
          <w:spacing w:val="-3"/>
        </w:rPr>
        <w:t xml:space="preserve"> </w:t>
      </w:r>
      <w:r w:rsidRPr="005919C1">
        <w:rPr>
          <w:rFonts w:ascii="Arial" w:hAnsi="Arial" w:cs="Arial"/>
        </w:rPr>
        <w:t>sistema</w:t>
      </w:r>
      <w:r w:rsidRPr="005919C1">
        <w:rPr>
          <w:rFonts w:ascii="Arial" w:hAnsi="Arial" w:cs="Arial"/>
          <w:spacing w:val="-3"/>
        </w:rPr>
        <w:t xml:space="preserve"> </w:t>
      </w:r>
      <w:r w:rsidRPr="005919C1">
        <w:rPr>
          <w:rFonts w:ascii="Arial" w:hAnsi="Arial" w:cs="Arial"/>
        </w:rPr>
        <w:t>de</w:t>
      </w:r>
      <w:r w:rsidRPr="005919C1">
        <w:rPr>
          <w:rFonts w:ascii="Arial" w:hAnsi="Arial" w:cs="Arial"/>
          <w:spacing w:val="-3"/>
        </w:rPr>
        <w:t xml:space="preserve"> </w:t>
      </w:r>
      <w:r w:rsidRPr="005919C1">
        <w:rPr>
          <w:rFonts w:ascii="Arial" w:hAnsi="Arial" w:cs="Arial"/>
        </w:rPr>
        <w:t>que</w:t>
      </w:r>
      <w:r w:rsidRPr="005919C1">
        <w:rPr>
          <w:rFonts w:ascii="Arial" w:hAnsi="Arial" w:cs="Arial"/>
          <w:spacing w:val="-3"/>
        </w:rPr>
        <w:t xml:space="preserve"> </w:t>
      </w:r>
      <w:r w:rsidRPr="005919C1">
        <w:rPr>
          <w:rFonts w:ascii="Arial" w:hAnsi="Arial" w:cs="Arial"/>
        </w:rPr>
        <w:t>trata</w:t>
      </w:r>
      <w:r w:rsidRPr="005919C1">
        <w:rPr>
          <w:rFonts w:ascii="Arial" w:hAnsi="Arial" w:cs="Arial"/>
          <w:spacing w:val="-3"/>
        </w:rPr>
        <w:t xml:space="preserve"> </w:t>
      </w:r>
      <w:r w:rsidRPr="005919C1">
        <w:rPr>
          <w:rFonts w:ascii="Arial" w:hAnsi="Arial" w:cs="Arial"/>
        </w:rPr>
        <w:t>o</w:t>
      </w:r>
      <w:r w:rsidRPr="005919C1">
        <w:rPr>
          <w:rFonts w:ascii="Arial" w:hAnsi="Arial" w:cs="Arial"/>
          <w:spacing w:val="-3"/>
        </w:rPr>
        <w:t xml:space="preserve"> </w:t>
      </w:r>
      <w:r w:rsidRPr="005919C1">
        <w:rPr>
          <w:rFonts w:ascii="Arial" w:hAnsi="Arial" w:cs="Arial"/>
        </w:rPr>
        <w:t>item</w:t>
      </w:r>
      <w:r w:rsidRPr="005919C1">
        <w:rPr>
          <w:rFonts w:ascii="Arial" w:hAnsi="Arial" w:cs="Arial"/>
          <w:spacing w:val="-3"/>
        </w:rPr>
        <w:t xml:space="preserve"> </w:t>
      </w:r>
      <w:r w:rsidRPr="005919C1">
        <w:rPr>
          <w:rFonts w:ascii="Arial" w:hAnsi="Arial" w:cs="Arial"/>
        </w:rPr>
        <w:t>das</w:t>
      </w:r>
      <w:r w:rsidRPr="005919C1">
        <w:rPr>
          <w:rFonts w:ascii="Arial" w:hAnsi="Arial" w:cs="Arial"/>
          <w:spacing w:val="-3"/>
        </w:rPr>
        <w:t xml:space="preserve"> </w:t>
      </w:r>
      <w:r w:rsidRPr="005919C1">
        <w:rPr>
          <w:rFonts w:ascii="Arial" w:hAnsi="Arial" w:cs="Arial"/>
        </w:rPr>
        <w:t>Condições</w:t>
      </w:r>
      <w:r w:rsidRPr="005919C1">
        <w:rPr>
          <w:rFonts w:ascii="Arial" w:hAnsi="Arial" w:cs="Arial"/>
          <w:spacing w:val="-3"/>
        </w:rPr>
        <w:t xml:space="preserve"> </w:t>
      </w:r>
      <w:r w:rsidRPr="005919C1">
        <w:rPr>
          <w:rFonts w:ascii="Arial" w:hAnsi="Arial" w:cs="Arial"/>
        </w:rPr>
        <w:t>Gerais</w:t>
      </w:r>
      <w:r w:rsidRPr="005919C1">
        <w:rPr>
          <w:rFonts w:ascii="Arial" w:hAnsi="Arial" w:cs="Arial"/>
          <w:spacing w:val="-3"/>
        </w:rPr>
        <w:t xml:space="preserve"> </w:t>
      </w:r>
      <w:r w:rsidRPr="005919C1">
        <w:rPr>
          <w:rFonts w:ascii="Arial" w:hAnsi="Arial" w:cs="Arial"/>
        </w:rPr>
        <w:t>da</w:t>
      </w:r>
      <w:r w:rsidRPr="005919C1">
        <w:rPr>
          <w:rFonts w:ascii="Arial" w:hAnsi="Arial" w:cs="Arial"/>
          <w:spacing w:val="-3"/>
        </w:rPr>
        <w:t xml:space="preserve"> </w:t>
      </w:r>
      <w:r w:rsidRPr="005919C1">
        <w:rPr>
          <w:rFonts w:ascii="Arial" w:hAnsi="Arial" w:cs="Arial"/>
        </w:rPr>
        <w:t>Concorrência</w:t>
      </w:r>
      <w:r w:rsidRPr="005919C1">
        <w:rPr>
          <w:rFonts w:ascii="Arial" w:hAnsi="Arial" w:cs="Arial"/>
          <w:spacing w:val="-3"/>
        </w:rPr>
        <w:t xml:space="preserve"> </w:t>
      </w:r>
      <w:r w:rsidRPr="005919C1">
        <w:rPr>
          <w:rFonts w:ascii="Arial" w:hAnsi="Arial" w:cs="Arial"/>
        </w:rPr>
        <w:t>Eletrônica.</w:t>
      </w:r>
      <w:r w:rsidRPr="005919C1">
        <w:rPr>
          <w:rFonts w:ascii="Arial" w:hAnsi="Arial" w:cs="Arial"/>
          <w:spacing w:val="-3"/>
        </w:rPr>
        <w:t xml:space="preserve"> </w:t>
      </w:r>
      <w:r w:rsidRPr="005919C1">
        <w:rPr>
          <w:rFonts w:ascii="Arial" w:hAnsi="Arial" w:cs="Arial"/>
        </w:rPr>
        <w:t xml:space="preserve">O(a) Agente de Contratação, se julgar necessário, verificará a autenticidade e a veracidade do </w:t>
      </w:r>
      <w:r w:rsidRPr="005919C1">
        <w:rPr>
          <w:rFonts w:ascii="Arial" w:hAnsi="Arial" w:cs="Arial"/>
          <w:spacing w:val="-2"/>
        </w:rPr>
        <w:t>documento.</w:t>
      </w:r>
    </w:p>
    <w:p w14:paraId="440D5FA2" w14:textId="5295A839" w:rsidR="00C17B50" w:rsidRPr="005919C1" w:rsidRDefault="00E21067" w:rsidP="00295078">
      <w:pPr>
        <w:pStyle w:val="PargrafodaLista"/>
        <w:numPr>
          <w:ilvl w:val="1"/>
          <w:numId w:val="20"/>
        </w:numPr>
        <w:tabs>
          <w:tab w:val="left" w:pos="981"/>
        </w:tabs>
        <w:spacing w:before="19"/>
        <w:ind w:left="532" w:right="1077" w:firstLine="0"/>
        <w:rPr>
          <w:rFonts w:ascii="Arial" w:hAnsi="Arial" w:cs="Arial"/>
        </w:rPr>
      </w:pPr>
      <w:r w:rsidRPr="005919C1">
        <w:rPr>
          <w:rFonts w:ascii="Arial" w:hAnsi="Arial" w:cs="Arial"/>
        </w:rPr>
        <w:t>O(a) agente de contratação poderá, no interesse público, relevar faltas meramente formais que</w:t>
      </w:r>
      <w:r w:rsidRPr="005919C1">
        <w:rPr>
          <w:rFonts w:ascii="Arial" w:hAnsi="Arial" w:cs="Arial"/>
          <w:spacing w:val="24"/>
        </w:rPr>
        <w:t xml:space="preserve"> </w:t>
      </w:r>
      <w:r w:rsidRPr="005919C1">
        <w:rPr>
          <w:rFonts w:ascii="Arial" w:hAnsi="Arial" w:cs="Arial"/>
        </w:rPr>
        <w:t>não</w:t>
      </w:r>
      <w:r w:rsidRPr="005919C1">
        <w:rPr>
          <w:rFonts w:ascii="Arial" w:hAnsi="Arial" w:cs="Arial"/>
          <w:spacing w:val="24"/>
        </w:rPr>
        <w:t xml:space="preserve"> </w:t>
      </w:r>
      <w:r w:rsidRPr="005919C1">
        <w:rPr>
          <w:rFonts w:ascii="Arial" w:hAnsi="Arial" w:cs="Arial"/>
        </w:rPr>
        <w:t>comprometam</w:t>
      </w:r>
      <w:r w:rsidRPr="005919C1">
        <w:rPr>
          <w:rFonts w:ascii="Arial" w:hAnsi="Arial" w:cs="Arial"/>
          <w:spacing w:val="24"/>
        </w:rPr>
        <w:t xml:space="preserve"> </w:t>
      </w:r>
      <w:r w:rsidRPr="005919C1">
        <w:rPr>
          <w:rFonts w:ascii="Arial" w:hAnsi="Arial" w:cs="Arial"/>
        </w:rPr>
        <w:t>a</w:t>
      </w:r>
      <w:r w:rsidRPr="005919C1">
        <w:rPr>
          <w:rFonts w:ascii="Arial" w:hAnsi="Arial" w:cs="Arial"/>
          <w:spacing w:val="24"/>
        </w:rPr>
        <w:t xml:space="preserve"> </w:t>
      </w:r>
      <w:r w:rsidRPr="005919C1">
        <w:rPr>
          <w:rFonts w:ascii="Arial" w:hAnsi="Arial" w:cs="Arial"/>
        </w:rPr>
        <w:t>lisura</w:t>
      </w:r>
      <w:r w:rsidRPr="005919C1">
        <w:rPr>
          <w:rFonts w:ascii="Arial" w:hAnsi="Arial" w:cs="Arial"/>
          <w:spacing w:val="24"/>
        </w:rPr>
        <w:t xml:space="preserve"> </w:t>
      </w:r>
      <w:r w:rsidRPr="005919C1">
        <w:rPr>
          <w:rFonts w:ascii="Arial" w:hAnsi="Arial" w:cs="Arial"/>
        </w:rPr>
        <w:t>e</w:t>
      </w:r>
      <w:r w:rsidRPr="005919C1">
        <w:rPr>
          <w:rFonts w:ascii="Arial" w:hAnsi="Arial" w:cs="Arial"/>
          <w:spacing w:val="24"/>
        </w:rPr>
        <w:t xml:space="preserve"> </w:t>
      </w:r>
      <w:r w:rsidRPr="005919C1">
        <w:rPr>
          <w:rFonts w:ascii="Arial" w:hAnsi="Arial" w:cs="Arial"/>
        </w:rPr>
        <w:t>o</w:t>
      </w:r>
      <w:r w:rsidRPr="005919C1">
        <w:rPr>
          <w:rFonts w:ascii="Arial" w:hAnsi="Arial" w:cs="Arial"/>
          <w:spacing w:val="24"/>
        </w:rPr>
        <w:t xml:space="preserve"> </w:t>
      </w:r>
      <w:r w:rsidRPr="005919C1">
        <w:rPr>
          <w:rFonts w:ascii="Arial" w:hAnsi="Arial" w:cs="Arial"/>
        </w:rPr>
        <w:t>real</w:t>
      </w:r>
      <w:r w:rsidRPr="005919C1">
        <w:rPr>
          <w:rFonts w:ascii="Arial" w:hAnsi="Arial" w:cs="Arial"/>
          <w:spacing w:val="24"/>
        </w:rPr>
        <w:t xml:space="preserve"> </w:t>
      </w:r>
      <w:r w:rsidRPr="005919C1">
        <w:rPr>
          <w:rFonts w:ascii="Arial" w:hAnsi="Arial" w:cs="Arial"/>
        </w:rPr>
        <w:t>conteúdo</w:t>
      </w:r>
      <w:r w:rsidRPr="005919C1">
        <w:rPr>
          <w:rFonts w:ascii="Arial" w:hAnsi="Arial" w:cs="Arial"/>
          <w:spacing w:val="24"/>
        </w:rPr>
        <w:t xml:space="preserve"> </w:t>
      </w:r>
      <w:r w:rsidRPr="005919C1">
        <w:rPr>
          <w:rFonts w:ascii="Arial" w:hAnsi="Arial" w:cs="Arial"/>
        </w:rPr>
        <w:t>da</w:t>
      </w:r>
      <w:r w:rsidRPr="005919C1">
        <w:rPr>
          <w:rFonts w:ascii="Arial" w:hAnsi="Arial" w:cs="Arial"/>
          <w:spacing w:val="24"/>
        </w:rPr>
        <w:t xml:space="preserve"> </w:t>
      </w:r>
      <w:r w:rsidRPr="005919C1">
        <w:rPr>
          <w:rFonts w:ascii="Arial" w:hAnsi="Arial" w:cs="Arial"/>
        </w:rPr>
        <w:t>proposta,</w:t>
      </w:r>
      <w:r w:rsidRPr="005919C1">
        <w:rPr>
          <w:rFonts w:ascii="Arial" w:hAnsi="Arial" w:cs="Arial"/>
          <w:spacing w:val="24"/>
        </w:rPr>
        <w:t xml:space="preserve"> </w:t>
      </w:r>
      <w:r w:rsidRPr="005919C1">
        <w:rPr>
          <w:rFonts w:ascii="Arial" w:hAnsi="Arial" w:cs="Arial"/>
        </w:rPr>
        <w:t>podendo</w:t>
      </w:r>
      <w:r w:rsidRPr="005919C1">
        <w:rPr>
          <w:rFonts w:ascii="Arial" w:hAnsi="Arial" w:cs="Arial"/>
          <w:spacing w:val="24"/>
        </w:rPr>
        <w:t xml:space="preserve"> </w:t>
      </w:r>
      <w:r w:rsidRPr="005919C1">
        <w:rPr>
          <w:rFonts w:ascii="Arial" w:hAnsi="Arial" w:cs="Arial"/>
        </w:rPr>
        <w:t>promover</w:t>
      </w:r>
      <w:r w:rsidRPr="005919C1">
        <w:rPr>
          <w:rFonts w:ascii="Arial" w:hAnsi="Arial" w:cs="Arial"/>
          <w:spacing w:val="24"/>
        </w:rPr>
        <w:t xml:space="preserve"> </w:t>
      </w:r>
      <w:r w:rsidRPr="005919C1">
        <w:rPr>
          <w:rFonts w:ascii="Arial" w:hAnsi="Arial" w:cs="Arial"/>
        </w:rPr>
        <w:t>diligências</w:t>
      </w:r>
      <w:r w:rsidR="00B25C14" w:rsidRPr="005919C1">
        <w:rPr>
          <w:rFonts w:ascii="Arial" w:hAnsi="Arial" w:cs="Arial"/>
        </w:rPr>
        <w:t xml:space="preserve"> </w:t>
      </w:r>
      <w:r w:rsidRPr="005919C1">
        <w:rPr>
          <w:rFonts w:ascii="Arial" w:hAnsi="Arial" w:cs="Arial"/>
        </w:rPr>
        <w:t>destinadas a esclarecer ou complementar a instrução do procedimento licitatório, inclusive solicitar pareceres.</w:t>
      </w:r>
    </w:p>
    <w:p w14:paraId="501A9AB3" w14:textId="56792B97" w:rsidR="00C17B50" w:rsidRPr="005919C1" w:rsidRDefault="00E21067" w:rsidP="00295078">
      <w:pPr>
        <w:pStyle w:val="PargrafodaLista"/>
        <w:numPr>
          <w:ilvl w:val="1"/>
          <w:numId w:val="20"/>
        </w:numPr>
        <w:tabs>
          <w:tab w:val="left" w:pos="1007"/>
        </w:tabs>
        <w:spacing w:before="57"/>
        <w:ind w:left="532" w:right="1076" w:firstLine="0"/>
        <w:rPr>
          <w:rFonts w:ascii="Arial" w:hAnsi="Arial" w:cs="Arial"/>
        </w:rPr>
      </w:pPr>
      <w:r w:rsidRPr="005919C1">
        <w:rPr>
          <w:rFonts w:ascii="Arial" w:hAnsi="Arial" w:cs="Arial"/>
        </w:rPr>
        <w:t>A realização da licitação não implica necessariamente a contratação total ou parcial do montante previsto, porquanto estimado, podendo a autoridade competente, inclusive, revogá-la, total ou</w:t>
      </w:r>
      <w:r w:rsidRPr="005919C1">
        <w:rPr>
          <w:rFonts w:ascii="Arial" w:hAnsi="Arial" w:cs="Arial"/>
          <w:spacing w:val="-1"/>
        </w:rPr>
        <w:t xml:space="preserve"> </w:t>
      </w:r>
      <w:r w:rsidRPr="005919C1">
        <w:rPr>
          <w:rFonts w:ascii="Arial" w:hAnsi="Arial" w:cs="Arial"/>
        </w:rPr>
        <w:t>parcialmente, por</w:t>
      </w:r>
      <w:r w:rsidRPr="005919C1">
        <w:rPr>
          <w:rFonts w:ascii="Arial" w:hAnsi="Arial" w:cs="Arial"/>
          <w:spacing w:val="-1"/>
        </w:rPr>
        <w:t xml:space="preserve"> </w:t>
      </w:r>
      <w:r w:rsidRPr="005919C1">
        <w:rPr>
          <w:rFonts w:ascii="Arial" w:hAnsi="Arial" w:cs="Arial"/>
        </w:rPr>
        <w:t>fatos supervenientes,</w:t>
      </w:r>
      <w:r w:rsidRPr="005919C1">
        <w:rPr>
          <w:rFonts w:ascii="Arial" w:hAnsi="Arial" w:cs="Arial"/>
          <w:spacing w:val="-1"/>
        </w:rPr>
        <w:t xml:space="preserve"> </w:t>
      </w:r>
      <w:r w:rsidRPr="005919C1">
        <w:rPr>
          <w:rFonts w:ascii="Arial" w:hAnsi="Arial" w:cs="Arial"/>
        </w:rPr>
        <w:t>de interesse público,</w:t>
      </w:r>
      <w:r w:rsidRPr="005919C1">
        <w:rPr>
          <w:rFonts w:ascii="Arial" w:hAnsi="Arial" w:cs="Arial"/>
          <w:spacing w:val="-1"/>
        </w:rPr>
        <w:t xml:space="preserve"> </w:t>
      </w:r>
      <w:r w:rsidRPr="005919C1">
        <w:rPr>
          <w:rFonts w:ascii="Arial" w:hAnsi="Arial" w:cs="Arial"/>
        </w:rPr>
        <w:t>ou anulá-la</w:t>
      </w:r>
      <w:r w:rsidRPr="005919C1">
        <w:rPr>
          <w:rFonts w:ascii="Arial" w:hAnsi="Arial" w:cs="Arial"/>
          <w:spacing w:val="-1"/>
        </w:rPr>
        <w:t xml:space="preserve"> </w:t>
      </w:r>
      <w:r w:rsidRPr="005919C1">
        <w:rPr>
          <w:rFonts w:ascii="Arial" w:hAnsi="Arial" w:cs="Arial"/>
        </w:rPr>
        <w:t>por</w:t>
      </w:r>
      <w:r w:rsidRPr="005919C1">
        <w:rPr>
          <w:rFonts w:ascii="Arial" w:hAnsi="Arial" w:cs="Arial"/>
          <w:spacing w:val="-1"/>
        </w:rPr>
        <w:t xml:space="preserve"> </w:t>
      </w:r>
      <w:r w:rsidRPr="005919C1">
        <w:rPr>
          <w:rFonts w:ascii="Arial" w:hAnsi="Arial" w:cs="Arial"/>
        </w:rPr>
        <w:t>ilegalidade, de ofício ou por provocação do interessado, mediante manifestação escrita e fundamentada, assegurado o contraditório e a ampla defesa, conforme dispõe o art. 71 da Lei Federal n.º 14.133, de 2021.</w:t>
      </w:r>
    </w:p>
    <w:p w14:paraId="27AD9E7E" w14:textId="2D19DCD7" w:rsidR="00C17B50" w:rsidRPr="005919C1" w:rsidRDefault="00E21067" w:rsidP="00295078">
      <w:pPr>
        <w:pStyle w:val="PargrafodaLista"/>
        <w:numPr>
          <w:ilvl w:val="1"/>
          <w:numId w:val="20"/>
        </w:numPr>
        <w:tabs>
          <w:tab w:val="left" w:pos="1115"/>
        </w:tabs>
        <w:spacing w:before="56"/>
        <w:ind w:left="532" w:right="1076" w:firstLine="0"/>
        <w:rPr>
          <w:rFonts w:ascii="Arial" w:hAnsi="Arial" w:cs="Arial"/>
        </w:rPr>
      </w:pPr>
      <w:r w:rsidRPr="005919C1">
        <w:rPr>
          <w:rFonts w:ascii="Arial" w:hAnsi="Arial" w:cs="Arial"/>
        </w:rPr>
        <w:t>Fica eleito, para julgamento de quaisquer questões judiciais resultantes deste Edital, o Foro</w:t>
      </w:r>
      <w:r w:rsidR="004E70DA" w:rsidRPr="005919C1">
        <w:rPr>
          <w:rFonts w:ascii="Arial" w:hAnsi="Arial" w:cs="Arial"/>
        </w:rPr>
        <w:t xml:space="preserve"> da </w:t>
      </w:r>
      <w:r w:rsidRPr="005919C1">
        <w:rPr>
          <w:rFonts w:ascii="Arial" w:hAnsi="Arial" w:cs="Arial"/>
        </w:rPr>
        <w:t xml:space="preserve">Comarca da </w:t>
      </w:r>
      <w:r w:rsidR="004E70DA" w:rsidRPr="005919C1">
        <w:rPr>
          <w:rFonts w:ascii="Arial" w:hAnsi="Arial" w:cs="Arial"/>
        </w:rPr>
        <w:t>Sinop</w:t>
      </w:r>
      <w:r w:rsidRPr="005919C1">
        <w:rPr>
          <w:rFonts w:ascii="Arial" w:hAnsi="Arial" w:cs="Arial"/>
        </w:rPr>
        <w:t>, local da realização do certame.</w:t>
      </w:r>
    </w:p>
    <w:p w14:paraId="16D9ADEA" w14:textId="4E202FF8" w:rsidR="004E70DA" w:rsidRPr="005919C1" w:rsidRDefault="004E70DA" w:rsidP="004E70DA">
      <w:pPr>
        <w:pStyle w:val="PargrafodaLista"/>
        <w:tabs>
          <w:tab w:val="left" w:pos="1115"/>
        </w:tabs>
        <w:spacing w:before="56"/>
        <w:ind w:left="532" w:right="1076"/>
        <w:rPr>
          <w:rFonts w:ascii="Arial" w:hAnsi="Arial" w:cs="Arial"/>
        </w:rPr>
      </w:pPr>
      <w:r w:rsidRPr="005919C1">
        <w:rPr>
          <w:rFonts w:ascii="Arial" w:hAnsi="Arial" w:cs="Arial"/>
        </w:rPr>
        <w:t xml:space="preserve">Sinop/MT, </w:t>
      </w:r>
      <w:r w:rsidR="004F5B0B">
        <w:rPr>
          <w:rFonts w:ascii="Arial" w:hAnsi="Arial" w:cs="Arial"/>
        </w:rPr>
        <w:t>18</w:t>
      </w:r>
      <w:r w:rsidRPr="005919C1">
        <w:rPr>
          <w:rFonts w:ascii="Arial" w:hAnsi="Arial" w:cs="Arial"/>
        </w:rPr>
        <w:t xml:space="preserve"> de </w:t>
      </w:r>
      <w:r w:rsidR="004F5B0B">
        <w:rPr>
          <w:rFonts w:ascii="Arial" w:hAnsi="Arial" w:cs="Arial"/>
        </w:rPr>
        <w:t>junho</w:t>
      </w:r>
      <w:r w:rsidRPr="005919C1">
        <w:rPr>
          <w:rFonts w:ascii="Arial" w:hAnsi="Arial" w:cs="Arial"/>
        </w:rPr>
        <w:t xml:space="preserve"> de 2025.</w:t>
      </w:r>
    </w:p>
    <w:p w14:paraId="61B21DB9" w14:textId="77777777" w:rsidR="00C17B50" w:rsidRDefault="00C17B50">
      <w:pPr>
        <w:pStyle w:val="Corpodetexto"/>
        <w:spacing w:before="114"/>
        <w:ind w:left="0"/>
        <w:jc w:val="left"/>
        <w:rPr>
          <w:rFonts w:ascii="Arial" w:hAnsi="Arial" w:cs="Arial"/>
          <w:sz w:val="22"/>
          <w:szCs w:val="22"/>
        </w:rPr>
      </w:pPr>
    </w:p>
    <w:p w14:paraId="20C4171F" w14:textId="77777777" w:rsidR="009B5E02" w:rsidRDefault="009B5E02">
      <w:pPr>
        <w:pStyle w:val="Corpodetexto"/>
        <w:spacing w:before="114"/>
        <w:ind w:left="0"/>
        <w:jc w:val="left"/>
        <w:rPr>
          <w:rFonts w:ascii="Arial" w:hAnsi="Arial" w:cs="Arial"/>
          <w:sz w:val="22"/>
          <w:szCs w:val="22"/>
        </w:rPr>
      </w:pPr>
    </w:p>
    <w:p w14:paraId="2BE4666B" w14:textId="77777777" w:rsidR="009B5E02" w:rsidRDefault="009B5E02">
      <w:pPr>
        <w:pStyle w:val="Corpodetexto"/>
        <w:spacing w:before="114"/>
        <w:ind w:left="0"/>
        <w:jc w:val="left"/>
        <w:rPr>
          <w:rFonts w:ascii="Arial" w:hAnsi="Arial" w:cs="Arial"/>
          <w:sz w:val="22"/>
          <w:szCs w:val="22"/>
        </w:rPr>
      </w:pPr>
    </w:p>
    <w:p w14:paraId="6D4A4DFF" w14:textId="77777777" w:rsidR="009B5E02" w:rsidRDefault="009B5E02">
      <w:pPr>
        <w:pStyle w:val="Corpodetexto"/>
        <w:spacing w:before="114"/>
        <w:ind w:left="0"/>
        <w:jc w:val="left"/>
        <w:rPr>
          <w:rFonts w:ascii="Arial" w:hAnsi="Arial" w:cs="Arial"/>
          <w:sz w:val="22"/>
          <w:szCs w:val="22"/>
        </w:rPr>
      </w:pPr>
    </w:p>
    <w:p w14:paraId="372BF449" w14:textId="77777777" w:rsidR="009B5E02" w:rsidRDefault="009B5E02">
      <w:pPr>
        <w:pStyle w:val="Corpodetexto"/>
        <w:spacing w:before="114"/>
        <w:ind w:left="0"/>
        <w:jc w:val="left"/>
        <w:rPr>
          <w:rFonts w:ascii="Arial" w:hAnsi="Arial" w:cs="Arial"/>
          <w:sz w:val="22"/>
          <w:szCs w:val="22"/>
        </w:rPr>
      </w:pPr>
    </w:p>
    <w:p w14:paraId="08A7C200" w14:textId="2B4ECE09" w:rsidR="00C17B50" w:rsidRPr="005919C1" w:rsidRDefault="004E70DA" w:rsidP="004E70DA">
      <w:pPr>
        <w:ind w:left="567" w:right="609"/>
        <w:jc w:val="center"/>
        <w:rPr>
          <w:rFonts w:ascii="Arial" w:hAnsi="Arial" w:cs="Arial"/>
          <w:b/>
        </w:rPr>
      </w:pPr>
      <w:r w:rsidRPr="005919C1">
        <w:rPr>
          <w:rFonts w:ascii="Arial" w:hAnsi="Arial" w:cs="Arial"/>
          <w:b/>
        </w:rPr>
        <w:t>Scheila Pedroso da Silva</w:t>
      </w:r>
    </w:p>
    <w:p w14:paraId="26CA2B28" w14:textId="539AB378" w:rsidR="00C17B50" w:rsidRDefault="004E70DA" w:rsidP="004E70DA">
      <w:pPr>
        <w:pStyle w:val="Corpodetexto"/>
        <w:spacing w:before="41" w:line="300" w:lineRule="auto"/>
        <w:ind w:left="426" w:right="996"/>
        <w:jc w:val="center"/>
        <w:rPr>
          <w:rFonts w:ascii="Arial" w:hAnsi="Arial" w:cs="Arial"/>
          <w:sz w:val="22"/>
          <w:szCs w:val="22"/>
        </w:rPr>
      </w:pPr>
      <w:r w:rsidRPr="005919C1">
        <w:rPr>
          <w:rFonts w:ascii="Arial" w:hAnsi="Arial" w:cs="Arial"/>
          <w:sz w:val="22"/>
          <w:szCs w:val="22"/>
        </w:rPr>
        <w:t>Secretária Municipal de Planejamento Urbano e Habitação</w:t>
      </w:r>
    </w:p>
    <w:p w14:paraId="327570DD" w14:textId="768F2C09" w:rsidR="005919C1" w:rsidRDefault="005919C1">
      <w:pPr>
        <w:rPr>
          <w:sz w:val="20"/>
          <w:szCs w:val="20"/>
        </w:rPr>
      </w:pPr>
      <w:r>
        <w:br w:type="page"/>
      </w:r>
    </w:p>
    <w:p w14:paraId="55AFD23C" w14:textId="77777777" w:rsidR="001036BA" w:rsidRDefault="001036BA" w:rsidP="001036BA">
      <w:pPr>
        <w:pStyle w:val="Ttulo1"/>
        <w:spacing w:before="0" w:line="300" w:lineRule="auto"/>
        <w:ind w:left="0" w:right="1138"/>
        <w:jc w:val="center"/>
        <w:rPr>
          <w:rFonts w:ascii="Times New Roman" w:hAnsi="Times New Roman" w:cs="Times New Roman"/>
          <w:b/>
          <w:bCs/>
          <w:spacing w:val="-2"/>
          <w:sz w:val="24"/>
          <w:szCs w:val="24"/>
        </w:rPr>
      </w:pPr>
      <w:r w:rsidRPr="00227411">
        <w:rPr>
          <w:rFonts w:ascii="Times New Roman" w:hAnsi="Times New Roman" w:cs="Times New Roman"/>
          <w:b/>
          <w:bCs/>
          <w:sz w:val="24"/>
          <w:szCs w:val="24"/>
        </w:rPr>
        <w:t>ANEXO</w:t>
      </w:r>
      <w:r w:rsidRPr="00227411">
        <w:rPr>
          <w:rFonts w:ascii="Times New Roman" w:hAnsi="Times New Roman" w:cs="Times New Roman"/>
          <w:b/>
          <w:bCs/>
          <w:spacing w:val="-2"/>
          <w:sz w:val="24"/>
          <w:szCs w:val="24"/>
        </w:rPr>
        <w:t xml:space="preserve"> I</w:t>
      </w:r>
      <w:bookmarkStart w:id="2" w:name="_bookmark322"/>
      <w:bookmarkEnd w:id="2"/>
    </w:p>
    <w:p w14:paraId="3B2F8E0A" w14:textId="77777777" w:rsidR="001036BA" w:rsidRDefault="001036BA" w:rsidP="001036BA">
      <w:pPr>
        <w:pStyle w:val="Ttulo1"/>
        <w:spacing w:before="0" w:line="300" w:lineRule="auto"/>
        <w:ind w:left="0" w:right="1138"/>
        <w:jc w:val="center"/>
        <w:rPr>
          <w:rFonts w:ascii="Times New Roman" w:hAnsi="Times New Roman" w:cs="Times New Roman"/>
          <w:b/>
          <w:sz w:val="24"/>
          <w:szCs w:val="24"/>
        </w:rPr>
      </w:pPr>
      <w:r w:rsidRPr="00227411">
        <w:rPr>
          <w:rFonts w:ascii="Times New Roman" w:hAnsi="Times New Roman" w:cs="Times New Roman"/>
          <w:b/>
          <w:sz w:val="24"/>
          <w:szCs w:val="24"/>
        </w:rPr>
        <w:t>TERMO DE REFERÊNCIA</w:t>
      </w:r>
    </w:p>
    <w:p w14:paraId="43F0B926" w14:textId="7222C6BF" w:rsidR="001036BA" w:rsidRPr="00227411" w:rsidRDefault="001036BA" w:rsidP="001036BA">
      <w:pPr>
        <w:pStyle w:val="Ttulo1"/>
        <w:spacing w:before="0" w:line="300" w:lineRule="auto"/>
        <w:ind w:left="0" w:right="1138"/>
        <w:jc w:val="center"/>
        <w:rPr>
          <w:rFonts w:ascii="Times New Roman" w:hAnsi="Times New Roman" w:cs="Times New Roman"/>
          <w:b/>
          <w:sz w:val="24"/>
          <w:szCs w:val="24"/>
        </w:rPr>
      </w:pPr>
      <w:r w:rsidRPr="00227411">
        <w:rPr>
          <w:rFonts w:ascii="Times New Roman" w:hAnsi="Times New Roman" w:cs="Times New Roman"/>
          <w:b/>
          <w:sz w:val="24"/>
          <w:szCs w:val="24"/>
        </w:rPr>
        <w:t>PROJETO BÁSICO</w:t>
      </w:r>
    </w:p>
    <w:p w14:paraId="04FBC6DE" w14:textId="77777777" w:rsidR="001036BA" w:rsidRPr="00227411" w:rsidRDefault="001036BA" w:rsidP="001036BA">
      <w:pPr>
        <w:pStyle w:val="Default"/>
        <w:spacing w:line="300" w:lineRule="auto"/>
        <w:rPr>
          <w:b/>
          <w:color w:val="auto"/>
        </w:rPr>
      </w:pPr>
    </w:p>
    <w:p w14:paraId="4A08E0E1" w14:textId="77777777" w:rsidR="001036BA" w:rsidRPr="00227411" w:rsidRDefault="001036BA" w:rsidP="001036BA">
      <w:pPr>
        <w:spacing w:line="300" w:lineRule="auto"/>
        <w:jc w:val="both"/>
        <w:rPr>
          <w:rFonts w:ascii="Times New Roman" w:hAnsi="Times New Roman" w:cs="Times New Roman"/>
          <w:b/>
          <w:sz w:val="24"/>
          <w:szCs w:val="24"/>
        </w:rPr>
      </w:pPr>
      <w:r w:rsidRPr="00227411">
        <w:rPr>
          <w:rFonts w:ascii="Times New Roman" w:hAnsi="Times New Roman" w:cs="Times New Roman"/>
          <w:b/>
          <w:sz w:val="24"/>
          <w:szCs w:val="24"/>
        </w:rPr>
        <w:t>PROCESSO</w:t>
      </w:r>
      <w:r w:rsidRPr="00227411">
        <w:rPr>
          <w:rFonts w:ascii="Times New Roman" w:hAnsi="Times New Roman" w:cs="Times New Roman"/>
          <w:b/>
          <w:spacing w:val="-1"/>
          <w:sz w:val="24"/>
          <w:szCs w:val="24"/>
        </w:rPr>
        <w:t xml:space="preserve"> </w:t>
      </w:r>
      <w:r w:rsidRPr="00227411">
        <w:rPr>
          <w:rFonts w:ascii="Times New Roman" w:hAnsi="Times New Roman" w:cs="Times New Roman"/>
          <w:b/>
          <w:sz w:val="24"/>
          <w:szCs w:val="24"/>
        </w:rPr>
        <w:t>ADMINISTRATIVO</w:t>
      </w:r>
      <w:r w:rsidRPr="00227411">
        <w:rPr>
          <w:rFonts w:ascii="Times New Roman" w:hAnsi="Times New Roman" w:cs="Times New Roman"/>
          <w:b/>
          <w:sz w:val="24"/>
          <w:szCs w:val="24"/>
          <w:lang w:val="pt-BR"/>
        </w:rPr>
        <w:t>:</w:t>
      </w:r>
    </w:p>
    <w:p w14:paraId="51A7F459" w14:textId="77777777" w:rsidR="001036BA" w:rsidRPr="00227411" w:rsidRDefault="001036BA" w:rsidP="001036BA">
      <w:pPr>
        <w:pStyle w:val="Ttulo1"/>
        <w:tabs>
          <w:tab w:val="left" w:pos="1637"/>
          <w:tab w:val="left" w:pos="1956"/>
          <w:tab w:val="left" w:pos="3029"/>
          <w:tab w:val="left" w:pos="3348"/>
          <w:tab w:val="left" w:pos="3541"/>
          <w:tab w:val="left" w:pos="4812"/>
          <w:tab w:val="left" w:pos="5133"/>
          <w:tab w:val="left" w:pos="6122"/>
        </w:tabs>
        <w:spacing w:before="0" w:line="300" w:lineRule="auto"/>
        <w:ind w:left="0"/>
        <w:rPr>
          <w:rFonts w:ascii="Times New Roman" w:hAnsi="Times New Roman" w:cs="Times New Roman"/>
          <w:sz w:val="24"/>
          <w:szCs w:val="24"/>
        </w:rPr>
      </w:pPr>
      <w:r w:rsidRPr="00227411">
        <w:rPr>
          <w:rFonts w:ascii="Times New Roman" w:hAnsi="Times New Roman" w:cs="Times New Roman"/>
          <w:sz w:val="24"/>
          <w:szCs w:val="24"/>
        </w:rPr>
        <w:t>SIGILO:</w:t>
      </w:r>
      <w:r w:rsidRPr="00227411">
        <w:rPr>
          <w:rFonts w:ascii="Times New Roman" w:hAnsi="Times New Roman" w:cs="Times New Roman"/>
          <w:sz w:val="24"/>
          <w:szCs w:val="24"/>
        </w:rPr>
        <w:tab/>
        <w:t>(</w:t>
      </w:r>
      <w:r w:rsidRPr="00227411">
        <w:rPr>
          <w:rFonts w:ascii="Times New Roman" w:hAnsi="Times New Roman" w:cs="Times New Roman"/>
          <w:sz w:val="24"/>
          <w:szCs w:val="24"/>
        </w:rPr>
        <w:tab/>
        <w:t>)</w:t>
      </w:r>
      <w:r w:rsidRPr="00227411">
        <w:rPr>
          <w:rFonts w:ascii="Times New Roman" w:hAnsi="Times New Roman" w:cs="Times New Roman"/>
          <w:spacing w:val="-1"/>
          <w:sz w:val="24"/>
          <w:szCs w:val="24"/>
        </w:rPr>
        <w:t xml:space="preserve"> </w:t>
      </w:r>
      <w:r w:rsidRPr="00227411">
        <w:rPr>
          <w:rFonts w:ascii="Times New Roman" w:hAnsi="Times New Roman" w:cs="Times New Roman"/>
          <w:sz w:val="24"/>
          <w:szCs w:val="24"/>
        </w:rPr>
        <w:t>SIM</w:t>
      </w:r>
      <w:r w:rsidRPr="00227411">
        <w:rPr>
          <w:rFonts w:ascii="Times New Roman" w:hAnsi="Times New Roman" w:cs="Times New Roman"/>
          <w:sz w:val="24"/>
          <w:szCs w:val="24"/>
        </w:rPr>
        <w:tab/>
        <w:t>(</w:t>
      </w:r>
      <w:r w:rsidRPr="00227411">
        <w:rPr>
          <w:rFonts w:ascii="Times New Roman" w:hAnsi="Times New Roman" w:cs="Times New Roman"/>
          <w:sz w:val="24"/>
          <w:szCs w:val="24"/>
          <w:lang w:val="pt-BR"/>
        </w:rPr>
        <w:t>X</w:t>
      </w:r>
      <w:r w:rsidRPr="00227411">
        <w:rPr>
          <w:rFonts w:ascii="Times New Roman" w:hAnsi="Times New Roman" w:cs="Times New Roman"/>
          <w:sz w:val="24"/>
          <w:szCs w:val="24"/>
        </w:rPr>
        <w:t>) NÃO</w:t>
      </w:r>
      <w:r w:rsidRPr="00227411">
        <w:rPr>
          <w:rFonts w:ascii="Times New Roman" w:hAnsi="Times New Roman" w:cs="Times New Roman"/>
          <w:sz w:val="24"/>
          <w:szCs w:val="24"/>
        </w:rPr>
        <w:tab/>
      </w:r>
    </w:p>
    <w:p w14:paraId="3355E7A7" w14:textId="77777777" w:rsidR="001036BA" w:rsidRPr="00227411" w:rsidRDefault="001036BA" w:rsidP="001036BA">
      <w:pPr>
        <w:pStyle w:val="Ttulo1"/>
        <w:tabs>
          <w:tab w:val="left" w:pos="0"/>
          <w:tab w:val="left" w:pos="3029"/>
          <w:tab w:val="left" w:pos="3348"/>
          <w:tab w:val="left" w:pos="3541"/>
          <w:tab w:val="left" w:pos="4812"/>
          <w:tab w:val="left" w:pos="5133"/>
          <w:tab w:val="left" w:pos="6122"/>
        </w:tabs>
        <w:spacing w:before="0" w:line="300" w:lineRule="auto"/>
        <w:ind w:left="0"/>
        <w:rPr>
          <w:rFonts w:ascii="Times New Roman" w:hAnsi="Times New Roman" w:cs="Times New Roman"/>
          <w:sz w:val="24"/>
          <w:szCs w:val="24"/>
        </w:rPr>
      </w:pPr>
      <w:r w:rsidRPr="00227411">
        <w:rPr>
          <w:rFonts w:ascii="Times New Roman" w:hAnsi="Times New Roman" w:cs="Times New Roman"/>
          <w:sz w:val="24"/>
          <w:szCs w:val="24"/>
        </w:rPr>
        <w:t>PREVISÃO NO PLANO DE</w:t>
      </w:r>
      <w:r w:rsidRPr="00227411">
        <w:rPr>
          <w:rFonts w:ascii="Times New Roman" w:hAnsi="Times New Roman" w:cs="Times New Roman"/>
          <w:spacing w:val="-57"/>
          <w:sz w:val="24"/>
          <w:szCs w:val="24"/>
        </w:rPr>
        <w:t xml:space="preserve"> </w:t>
      </w:r>
      <w:r w:rsidRPr="00227411">
        <w:rPr>
          <w:rFonts w:ascii="Times New Roman" w:hAnsi="Times New Roman" w:cs="Times New Roman"/>
          <w:sz w:val="24"/>
          <w:szCs w:val="24"/>
        </w:rPr>
        <w:t>CONTRATAÇÃO</w:t>
      </w:r>
      <w:r w:rsidRPr="00227411">
        <w:rPr>
          <w:rFonts w:ascii="Times New Roman" w:hAnsi="Times New Roman" w:cs="Times New Roman"/>
          <w:spacing w:val="-2"/>
          <w:sz w:val="24"/>
          <w:szCs w:val="24"/>
        </w:rPr>
        <w:t xml:space="preserve"> </w:t>
      </w:r>
      <w:r w:rsidRPr="00227411">
        <w:rPr>
          <w:rFonts w:ascii="Times New Roman" w:hAnsi="Times New Roman" w:cs="Times New Roman"/>
          <w:sz w:val="24"/>
          <w:szCs w:val="24"/>
        </w:rPr>
        <w:t>ANUAL:</w:t>
      </w:r>
      <w:r w:rsidRPr="00227411">
        <w:rPr>
          <w:rFonts w:ascii="Times New Roman" w:hAnsi="Times New Roman" w:cs="Times New Roman"/>
          <w:sz w:val="24"/>
          <w:szCs w:val="24"/>
          <w:lang w:val="pt-BR"/>
        </w:rPr>
        <w:t xml:space="preserve"> </w:t>
      </w:r>
      <w:r w:rsidRPr="00227411">
        <w:rPr>
          <w:rFonts w:ascii="Times New Roman" w:hAnsi="Times New Roman" w:cs="Times New Roman"/>
          <w:sz w:val="24"/>
          <w:szCs w:val="24"/>
        </w:rPr>
        <w:t>(</w:t>
      </w:r>
      <w:r w:rsidRPr="00227411">
        <w:rPr>
          <w:rFonts w:ascii="Times New Roman" w:hAnsi="Times New Roman" w:cs="Times New Roman"/>
          <w:sz w:val="24"/>
          <w:szCs w:val="24"/>
          <w:lang w:val="pt-BR"/>
        </w:rPr>
        <w:t xml:space="preserve">   </w:t>
      </w:r>
      <w:r w:rsidRPr="00227411">
        <w:rPr>
          <w:rFonts w:ascii="Times New Roman" w:hAnsi="Times New Roman" w:cs="Times New Roman"/>
          <w:sz w:val="24"/>
          <w:szCs w:val="24"/>
        </w:rPr>
        <w:t>) SIM</w:t>
      </w:r>
      <w:r w:rsidRPr="00227411">
        <w:rPr>
          <w:rFonts w:ascii="Times New Roman" w:hAnsi="Times New Roman" w:cs="Times New Roman"/>
          <w:sz w:val="24"/>
          <w:szCs w:val="24"/>
        </w:rPr>
        <w:tab/>
        <w:t>(</w:t>
      </w:r>
      <w:r w:rsidRPr="00227411">
        <w:rPr>
          <w:rFonts w:ascii="Times New Roman" w:hAnsi="Times New Roman" w:cs="Times New Roman"/>
          <w:sz w:val="24"/>
          <w:szCs w:val="24"/>
          <w:lang w:val="pt-BR"/>
        </w:rPr>
        <w:t>X</w:t>
      </w:r>
      <w:r w:rsidRPr="00227411">
        <w:rPr>
          <w:rFonts w:ascii="Times New Roman" w:hAnsi="Times New Roman" w:cs="Times New Roman"/>
          <w:sz w:val="24"/>
          <w:szCs w:val="24"/>
        </w:rPr>
        <w:t>) NÃO</w:t>
      </w:r>
    </w:p>
    <w:p w14:paraId="01A4CC09" w14:textId="77777777" w:rsidR="001036BA" w:rsidRPr="00227411" w:rsidRDefault="001036BA" w:rsidP="001036BA">
      <w:pPr>
        <w:pStyle w:val="Ttulo1"/>
        <w:tabs>
          <w:tab w:val="left" w:pos="0"/>
          <w:tab w:val="left" w:pos="3029"/>
          <w:tab w:val="left" w:pos="3348"/>
          <w:tab w:val="left" w:pos="3541"/>
          <w:tab w:val="left" w:pos="4812"/>
          <w:tab w:val="left" w:pos="5133"/>
          <w:tab w:val="left" w:pos="6122"/>
        </w:tabs>
        <w:spacing w:before="0" w:line="300" w:lineRule="auto"/>
        <w:ind w:left="0"/>
        <w:rPr>
          <w:rFonts w:ascii="Times New Roman" w:hAnsi="Times New Roman" w:cs="Times New Roman"/>
          <w:sz w:val="24"/>
          <w:szCs w:val="24"/>
        </w:rPr>
      </w:pPr>
    </w:p>
    <w:p w14:paraId="2A342AFF" w14:textId="77777777" w:rsidR="001036BA" w:rsidRPr="00227411" w:rsidRDefault="001036BA" w:rsidP="001036BA">
      <w:pPr>
        <w:pStyle w:val="Ttulo1"/>
        <w:shd w:val="clear" w:color="auto" w:fill="BEBEBE"/>
        <w:spacing w:before="0" w:line="300" w:lineRule="auto"/>
        <w:ind w:left="0" w:right="1138"/>
        <w:rPr>
          <w:rFonts w:ascii="Times New Roman" w:hAnsi="Times New Roman" w:cs="Times New Roman"/>
          <w:b/>
          <w:sz w:val="24"/>
          <w:szCs w:val="24"/>
        </w:rPr>
      </w:pPr>
      <w:r w:rsidRPr="00227411">
        <w:rPr>
          <w:rFonts w:ascii="Times New Roman" w:hAnsi="Times New Roman" w:cs="Times New Roman"/>
          <w:b/>
          <w:sz w:val="24"/>
          <w:szCs w:val="24"/>
        </w:rPr>
        <w:t>1</w:t>
      </w:r>
      <w:r w:rsidRPr="00227411">
        <w:rPr>
          <w:rFonts w:ascii="Times New Roman" w:hAnsi="Times New Roman" w:cs="Times New Roman"/>
          <w:b/>
          <w:spacing w:val="-1"/>
          <w:sz w:val="24"/>
          <w:szCs w:val="24"/>
        </w:rPr>
        <w:t xml:space="preserve"> </w:t>
      </w:r>
      <w:r w:rsidRPr="00227411">
        <w:rPr>
          <w:rFonts w:ascii="Times New Roman" w:hAnsi="Times New Roman" w:cs="Times New Roman"/>
          <w:b/>
          <w:sz w:val="24"/>
          <w:szCs w:val="24"/>
        </w:rPr>
        <w:t>-</w:t>
      </w:r>
      <w:r w:rsidRPr="00227411">
        <w:rPr>
          <w:rFonts w:ascii="Times New Roman" w:hAnsi="Times New Roman" w:cs="Times New Roman"/>
          <w:b/>
          <w:spacing w:val="-1"/>
          <w:sz w:val="24"/>
          <w:szCs w:val="24"/>
        </w:rPr>
        <w:t xml:space="preserve"> </w:t>
      </w:r>
      <w:r w:rsidRPr="00227411">
        <w:rPr>
          <w:rFonts w:ascii="Times New Roman" w:hAnsi="Times New Roman" w:cs="Times New Roman"/>
          <w:b/>
          <w:sz w:val="24"/>
          <w:szCs w:val="24"/>
        </w:rPr>
        <w:t>ÁREA DEMANDANTE</w:t>
      </w:r>
    </w:p>
    <w:p w14:paraId="2E62352E" w14:textId="77777777" w:rsidR="001036BA" w:rsidRDefault="001036BA" w:rsidP="001036BA">
      <w:pPr>
        <w:pStyle w:val="Corpodetexto"/>
        <w:spacing w:line="300" w:lineRule="auto"/>
        <w:ind w:left="0" w:right="1138"/>
        <w:jc w:val="left"/>
        <w:rPr>
          <w:rFonts w:ascii="Times New Roman" w:hAnsi="Times New Roman" w:cs="Times New Roman"/>
          <w:bCs/>
          <w:sz w:val="24"/>
          <w:szCs w:val="24"/>
          <w:lang w:val="pt-BR"/>
        </w:rPr>
      </w:pPr>
      <w:r w:rsidRPr="00227411">
        <w:rPr>
          <w:rFonts w:ascii="Times New Roman" w:hAnsi="Times New Roman" w:cs="Times New Roman"/>
          <w:b/>
          <w:sz w:val="24"/>
          <w:szCs w:val="24"/>
        </w:rPr>
        <w:t>Secretaria</w:t>
      </w:r>
      <w:r w:rsidRPr="00227411">
        <w:rPr>
          <w:rFonts w:ascii="Times New Roman" w:hAnsi="Times New Roman" w:cs="Times New Roman"/>
          <w:b/>
          <w:spacing w:val="-3"/>
          <w:sz w:val="24"/>
          <w:szCs w:val="24"/>
        </w:rPr>
        <w:t xml:space="preserve"> </w:t>
      </w:r>
      <w:r w:rsidRPr="00227411">
        <w:rPr>
          <w:rFonts w:ascii="Times New Roman" w:hAnsi="Times New Roman" w:cs="Times New Roman"/>
          <w:b/>
          <w:sz w:val="24"/>
          <w:szCs w:val="24"/>
        </w:rPr>
        <w:t>Demandante:</w:t>
      </w:r>
      <w:r w:rsidRPr="00227411">
        <w:rPr>
          <w:rFonts w:ascii="Times New Roman" w:hAnsi="Times New Roman" w:cs="Times New Roman"/>
          <w:b/>
          <w:sz w:val="24"/>
          <w:szCs w:val="24"/>
          <w:lang w:val="pt-BR"/>
        </w:rPr>
        <w:t xml:space="preserve"> </w:t>
      </w:r>
      <w:r w:rsidRPr="00227411">
        <w:rPr>
          <w:rFonts w:ascii="Times New Roman" w:hAnsi="Times New Roman" w:cs="Times New Roman"/>
          <w:bCs/>
          <w:sz w:val="24"/>
          <w:szCs w:val="24"/>
          <w:lang w:val="pt-BR"/>
        </w:rPr>
        <w:t xml:space="preserve">Secretaria Municipal de Planejamento </w:t>
      </w:r>
      <w:r>
        <w:rPr>
          <w:rFonts w:ascii="Times New Roman" w:hAnsi="Times New Roman" w:cs="Times New Roman"/>
          <w:bCs/>
          <w:sz w:val="24"/>
          <w:szCs w:val="24"/>
          <w:lang w:val="pt-BR"/>
        </w:rPr>
        <w:t>Urbano e Habitação</w:t>
      </w:r>
    </w:p>
    <w:p w14:paraId="089F0210" w14:textId="77777777" w:rsidR="001036BA" w:rsidRDefault="001036BA" w:rsidP="001036BA">
      <w:pPr>
        <w:pStyle w:val="Corpodetexto"/>
        <w:spacing w:line="300" w:lineRule="auto"/>
        <w:ind w:left="0"/>
        <w:jc w:val="left"/>
        <w:rPr>
          <w:rFonts w:ascii="Times New Roman" w:hAnsi="Times New Roman" w:cs="Times New Roman"/>
          <w:b/>
          <w:sz w:val="24"/>
          <w:szCs w:val="24"/>
          <w:lang w:val="pt-BR"/>
        </w:rPr>
      </w:pPr>
      <w:r>
        <w:rPr>
          <w:rFonts w:ascii="Times New Roman" w:hAnsi="Times New Roman" w:cs="Times New Roman"/>
          <w:b/>
          <w:sz w:val="24"/>
          <w:szCs w:val="24"/>
        </w:rPr>
        <w:t>Secretári</w:t>
      </w:r>
      <w:r>
        <w:rPr>
          <w:rFonts w:ascii="Times New Roman" w:hAnsi="Times New Roman" w:cs="Times New Roman"/>
          <w:b/>
          <w:sz w:val="24"/>
          <w:szCs w:val="24"/>
          <w:lang w:val="pt-BR"/>
        </w:rPr>
        <w:t>a</w:t>
      </w:r>
      <w:r>
        <w:rPr>
          <w:rFonts w:ascii="Times New Roman" w:hAnsi="Times New Roman" w:cs="Times New Roman"/>
          <w:b/>
          <w:sz w:val="24"/>
          <w:szCs w:val="24"/>
        </w:rPr>
        <w:t>:</w:t>
      </w:r>
      <w:r>
        <w:rPr>
          <w:rFonts w:ascii="Times New Roman" w:hAnsi="Times New Roman" w:cs="Times New Roman"/>
          <w:b/>
          <w:sz w:val="24"/>
          <w:szCs w:val="24"/>
          <w:lang w:val="pt-BR"/>
        </w:rPr>
        <w:t xml:space="preserve"> SCHEILA PEDROSO DA SILVA</w:t>
      </w:r>
    </w:p>
    <w:p w14:paraId="571EE190" w14:textId="77777777" w:rsidR="001036BA" w:rsidRDefault="001036BA" w:rsidP="001036BA">
      <w:pPr>
        <w:pStyle w:val="Corpodetexto"/>
        <w:spacing w:line="300" w:lineRule="auto"/>
        <w:ind w:left="0"/>
        <w:jc w:val="left"/>
        <w:rPr>
          <w:rFonts w:ascii="Times New Roman" w:hAnsi="Times New Roman" w:cs="Times New Roman"/>
          <w:b/>
          <w:sz w:val="24"/>
          <w:szCs w:val="24"/>
          <w:lang w:val="pt-BR"/>
        </w:rPr>
      </w:pPr>
      <w:r>
        <w:rPr>
          <w:rFonts w:ascii="Times New Roman" w:hAnsi="Times New Roman" w:cs="Times New Roman"/>
          <w:b/>
          <w:sz w:val="24"/>
          <w:szCs w:val="24"/>
        </w:rPr>
        <w:t>Email</w:t>
      </w:r>
      <w:r>
        <w:rPr>
          <w:rFonts w:ascii="Times New Roman" w:hAnsi="Times New Roman" w:cs="Times New Roman"/>
          <w:b/>
          <w:spacing w:val="-1"/>
          <w:sz w:val="24"/>
          <w:szCs w:val="24"/>
        </w:rPr>
        <w:t xml:space="preserve"> </w:t>
      </w:r>
      <w:r>
        <w:rPr>
          <w:rFonts w:ascii="Times New Roman" w:hAnsi="Times New Roman" w:cs="Times New Roman"/>
          <w:b/>
          <w:sz w:val="24"/>
          <w:szCs w:val="24"/>
        </w:rPr>
        <w:t>(institucional):</w:t>
      </w:r>
      <w:r>
        <w:rPr>
          <w:rFonts w:ascii="Times New Roman" w:hAnsi="Times New Roman" w:cs="Times New Roman"/>
          <w:bCs/>
          <w:sz w:val="24"/>
          <w:szCs w:val="24"/>
          <w:lang w:val="pt-BR"/>
        </w:rPr>
        <w:t>gabinete.seplanuerbh@sinop.mt.gov.br</w:t>
      </w:r>
    </w:p>
    <w:p w14:paraId="56C026EB" w14:textId="77777777" w:rsidR="001036BA" w:rsidRDefault="001036BA" w:rsidP="001036BA">
      <w:pPr>
        <w:pStyle w:val="Corpodetexto"/>
        <w:spacing w:line="300" w:lineRule="auto"/>
        <w:rPr>
          <w:rFonts w:ascii="Times New Roman" w:hAnsi="Times New Roman" w:cs="Times New Roman"/>
          <w:b/>
          <w:sz w:val="24"/>
          <w:szCs w:val="24"/>
        </w:rPr>
      </w:pPr>
      <w:r>
        <w:rPr>
          <w:rFonts w:ascii="Times New Roman" w:hAnsi="Times New Roman" w:cs="Times New Roman"/>
          <w:b/>
          <w:sz w:val="24"/>
          <w:szCs w:val="24"/>
        </w:rPr>
        <w:t>Telefone</w:t>
      </w:r>
      <w:r>
        <w:rPr>
          <w:rFonts w:ascii="Times New Roman" w:hAnsi="Times New Roman" w:cs="Times New Roman"/>
          <w:b/>
          <w:spacing w:val="-3"/>
          <w:sz w:val="24"/>
          <w:szCs w:val="24"/>
        </w:rPr>
        <w:t xml:space="preserve"> </w:t>
      </w:r>
      <w:r>
        <w:rPr>
          <w:rFonts w:ascii="Times New Roman" w:hAnsi="Times New Roman" w:cs="Times New Roman"/>
          <w:b/>
          <w:sz w:val="24"/>
          <w:szCs w:val="24"/>
        </w:rPr>
        <w:t>(Institucional)</w:t>
      </w:r>
    </w:p>
    <w:p w14:paraId="24A1E030" w14:textId="77777777" w:rsidR="001036BA" w:rsidRDefault="001036BA" w:rsidP="001036BA">
      <w:pPr>
        <w:pStyle w:val="Corpodetexto"/>
        <w:spacing w:line="300" w:lineRule="auto"/>
        <w:rPr>
          <w:rFonts w:ascii="Times New Roman" w:hAnsi="Times New Roman" w:cs="Times New Roman"/>
          <w:b/>
          <w:sz w:val="24"/>
          <w:szCs w:val="24"/>
        </w:rPr>
      </w:pPr>
    </w:p>
    <w:p w14:paraId="71224A9B" w14:textId="77777777" w:rsidR="001036BA" w:rsidRDefault="001036BA" w:rsidP="001036BA">
      <w:pPr>
        <w:pStyle w:val="Corpodetexto"/>
        <w:shd w:val="clear" w:color="auto" w:fill="D7D7D7"/>
        <w:spacing w:line="300" w:lineRule="auto"/>
        <w:ind w:left="0" w:right="1138"/>
        <w:rPr>
          <w:rFonts w:ascii="Times New Roman" w:hAnsi="Times New Roman" w:cs="Times New Roman"/>
          <w:b/>
          <w:sz w:val="24"/>
          <w:szCs w:val="24"/>
        </w:rPr>
      </w:pPr>
      <w:r>
        <w:rPr>
          <w:rFonts w:ascii="Times New Roman" w:hAnsi="Times New Roman" w:cs="Times New Roman"/>
          <w:b/>
          <w:sz w:val="24"/>
          <w:szCs w:val="24"/>
        </w:rPr>
        <w:t>2 –</w:t>
      </w:r>
      <w:r>
        <w:rPr>
          <w:rFonts w:ascii="Times New Roman" w:hAnsi="Times New Roman" w:cs="Times New Roman"/>
          <w:b/>
          <w:spacing w:val="-1"/>
          <w:sz w:val="24"/>
          <w:szCs w:val="24"/>
        </w:rPr>
        <w:t xml:space="preserve"> </w:t>
      </w:r>
      <w:r>
        <w:rPr>
          <w:rFonts w:ascii="Times New Roman" w:hAnsi="Times New Roman" w:cs="Times New Roman"/>
          <w:b/>
          <w:sz w:val="24"/>
          <w:szCs w:val="24"/>
        </w:rPr>
        <w:t>OBJETO</w:t>
      </w:r>
    </w:p>
    <w:p w14:paraId="4B950CDA" w14:textId="77777777" w:rsidR="001036BA" w:rsidRDefault="001036BA" w:rsidP="001036BA">
      <w:pPr>
        <w:pStyle w:val="Corpodetexto"/>
        <w:spacing w:line="300" w:lineRule="auto"/>
        <w:rPr>
          <w:rFonts w:ascii="Times New Roman" w:hAnsi="Times New Roman" w:cs="Times New Roman"/>
          <w:b/>
          <w:sz w:val="24"/>
          <w:szCs w:val="24"/>
        </w:rPr>
      </w:pPr>
      <w:r>
        <w:rPr>
          <w:rFonts w:ascii="Times New Roman" w:hAnsi="Times New Roman" w:cs="Times New Roman"/>
          <w:b/>
          <w:sz w:val="24"/>
          <w:szCs w:val="24"/>
        </w:rPr>
        <w:t>2.1</w:t>
      </w:r>
      <w:r>
        <w:rPr>
          <w:rFonts w:ascii="Times New Roman" w:hAnsi="Times New Roman" w:cs="Times New Roman"/>
          <w:b/>
          <w:spacing w:val="-2"/>
          <w:sz w:val="24"/>
          <w:szCs w:val="24"/>
        </w:rPr>
        <w:t xml:space="preserve"> </w:t>
      </w:r>
      <w:r>
        <w:rPr>
          <w:rFonts w:ascii="Times New Roman" w:hAnsi="Times New Roman" w:cs="Times New Roman"/>
          <w:b/>
          <w:sz w:val="24"/>
          <w:szCs w:val="24"/>
        </w:rPr>
        <w:t>Especificação</w:t>
      </w:r>
      <w:r>
        <w:rPr>
          <w:rFonts w:ascii="Times New Roman" w:hAnsi="Times New Roman" w:cs="Times New Roman"/>
          <w:b/>
          <w:spacing w:val="-1"/>
          <w:sz w:val="24"/>
          <w:szCs w:val="24"/>
        </w:rPr>
        <w:t xml:space="preserve"> </w:t>
      </w:r>
      <w:r>
        <w:rPr>
          <w:rFonts w:ascii="Times New Roman" w:hAnsi="Times New Roman" w:cs="Times New Roman"/>
          <w:b/>
          <w:sz w:val="24"/>
          <w:szCs w:val="24"/>
        </w:rPr>
        <w:t>do</w:t>
      </w:r>
      <w:r>
        <w:rPr>
          <w:rFonts w:ascii="Times New Roman" w:hAnsi="Times New Roman" w:cs="Times New Roman"/>
          <w:b/>
          <w:spacing w:val="-2"/>
          <w:sz w:val="24"/>
          <w:szCs w:val="24"/>
        </w:rPr>
        <w:t xml:space="preserve"> </w:t>
      </w:r>
      <w:r>
        <w:rPr>
          <w:rFonts w:ascii="Times New Roman" w:hAnsi="Times New Roman" w:cs="Times New Roman"/>
          <w:b/>
          <w:sz w:val="24"/>
          <w:szCs w:val="24"/>
        </w:rPr>
        <w:t>objeto:</w:t>
      </w:r>
    </w:p>
    <w:p w14:paraId="301ADA71" w14:textId="77777777" w:rsidR="001036BA" w:rsidRDefault="001036BA" w:rsidP="00D355BA">
      <w:pPr>
        <w:pStyle w:val="Corpodetexto"/>
        <w:spacing w:line="300" w:lineRule="auto"/>
        <w:ind w:left="45" w:right="1138" w:firstLine="478"/>
        <w:rPr>
          <w:rFonts w:ascii="Times New Roman" w:hAnsi="Times New Roman" w:cs="Times New Roman"/>
          <w:sz w:val="24"/>
          <w:szCs w:val="24"/>
        </w:rPr>
      </w:pPr>
      <w:r>
        <w:rPr>
          <w:rFonts w:ascii="Times New Roman" w:hAnsi="Times New Roman" w:cs="Times New Roman"/>
          <w:sz w:val="24"/>
          <w:szCs w:val="24"/>
          <w:lang w:val="pt-BR"/>
        </w:rPr>
        <w:t>Permissão para</w:t>
      </w:r>
      <w:r>
        <w:rPr>
          <w:rFonts w:ascii="Times New Roman" w:hAnsi="Times New Roman" w:cs="Times New Roman"/>
          <w:sz w:val="24"/>
          <w:szCs w:val="24"/>
        </w:rPr>
        <w:t xml:space="preserve"> exploração de </w:t>
      </w:r>
      <w:r>
        <w:rPr>
          <w:rFonts w:ascii="Times New Roman" w:hAnsi="Times New Roman" w:cs="Times New Roman"/>
          <w:sz w:val="24"/>
          <w:szCs w:val="24"/>
          <w:lang w:val="pt-BR"/>
        </w:rPr>
        <w:t>C</w:t>
      </w:r>
      <w:r>
        <w:rPr>
          <w:rFonts w:ascii="Times New Roman" w:hAnsi="Times New Roman" w:cs="Times New Roman"/>
          <w:sz w:val="24"/>
          <w:szCs w:val="24"/>
        </w:rPr>
        <w:t xml:space="preserve">emitério </w:t>
      </w:r>
      <w:r>
        <w:rPr>
          <w:rFonts w:ascii="Times New Roman" w:hAnsi="Times New Roman" w:cs="Times New Roman"/>
          <w:sz w:val="24"/>
          <w:szCs w:val="24"/>
          <w:lang w:val="pt-BR"/>
        </w:rPr>
        <w:t>Particular no Munic</w:t>
      </w:r>
      <w:r>
        <w:rPr>
          <w:lang w:val="pt-BR"/>
        </w:rPr>
        <w:t>í</w:t>
      </w:r>
      <w:r>
        <w:rPr>
          <w:rFonts w:ascii="Times New Roman" w:hAnsi="Times New Roman" w:cs="Times New Roman"/>
          <w:sz w:val="24"/>
          <w:szCs w:val="24"/>
          <w:lang w:val="pt-BR"/>
        </w:rPr>
        <w:t>pio de Sinop</w:t>
      </w:r>
      <w:r>
        <w:rPr>
          <w:rFonts w:ascii="Times New Roman" w:hAnsi="Times New Roman" w:cs="Times New Roman"/>
          <w:sz w:val="24"/>
          <w:szCs w:val="24"/>
        </w:rPr>
        <w:t>.</w:t>
      </w:r>
    </w:p>
    <w:p w14:paraId="113AF353" w14:textId="77777777" w:rsidR="001036BA" w:rsidRDefault="001036BA" w:rsidP="001036BA">
      <w:pPr>
        <w:pStyle w:val="Corpodetexto"/>
        <w:spacing w:line="300" w:lineRule="auto"/>
        <w:rPr>
          <w:rFonts w:ascii="Times New Roman" w:hAnsi="Times New Roman" w:cs="Times New Roman"/>
          <w:b/>
          <w:sz w:val="24"/>
          <w:szCs w:val="24"/>
        </w:rPr>
      </w:pPr>
    </w:p>
    <w:p w14:paraId="1D957B90" w14:textId="77777777" w:rsidR="001036BA" w:rsidRDefault="001036BA" w:rsidP="001036BA">
      <w:pPr>
        <w:pStyle w:val="Corpodetexto"/>
        <w:spacing w:line="300" w:lineRule="auto"/>
        <w:ind w:right="1138"/>
        <w:rPr>
          <w:rFonts w:ascii="Times New Roman" w:hAnsi="Times New Roman" w:cs="Times New Roman"/>
          <w:b/>
          <w:sz w:val="24"/>
          <w:szCs w:val="24"/>
          <w:lang w:val="pt-BR"/>
        </w:rPr>
      </w:pPr>
      <w:r>
        <w:rPr>
          <w:rFonts w:ascii="Times New Roman" w:hAnsi="Times New Roman" w:cs="Times New Roman"/>
          <w:b/>
          <w:sz w:val="24"/>
          <w:szCs w:val="24"/>
        </w:rPr>
        <w:t>2.2</w:t>
      </w:r>
      <w:r>
        <w:rPr>
          <w:rFonts w:ascii="Times New Roman" w:hAnsi="Times New Roman" w:cs="Times New Roman"/>
          <w:b/>
          <w:spacing w:val="-2"/>
          <w:sz w:val="24"/>
          <w:szCs w:val="24"/>
        </w:rPr>
        <w:t xml:space="preserve"> </w:t>
      </w:r>
      <w:r>
        <w:rPr>
          <w:rFonts w:ascii="Times New Roman" w:hAnsi="Times New Roman" w:cs="Times New Roman"/>
          <w:b/>
          <w:sz w:val="24"/>
          <w:szCs w:val="24"/>
        </w:rPr>
        <w:t>Descrição</w:t>
      </w:r>
      <w:r>
        <w:rPr>
          <w:rFonts w:ascii="Times New Roman" w:hAnsi="Times New Roman" w:cs="Times New Roman"/>
          <w:b/>
          <w:spacing w:val="-1"/>
          <w:sz w:val="24"/>
          <w:szCs w:val="24"/>
        </w:rPr>
        <w:t xml:space="preserve"> </w:t>
      </w:r>
      <w:r>
        <w:rPr>
          <w:rFonts w:ascii="Times New Roman" w:hAnsi="Times New Roman" w:cs="Times New Roman"/>
          <w:b/>
          <w:sz w:val="24"/>
          <w:szCs w:val="24"/>
        </w:rPr>
        <w:t>e</w:t>
      </w:r>
      <w:r>
        <w:rPr>
          <w:rFonts w:ascii="Times New Roman" w:hAnsi="Times New Roman" w:cs="Times New Roman"/>
          <w:b/>
          <w:spacing w:val="-3"/>
          <w:sz w:val="24"/>
          <w:szCs w:val="24"/>
        </w:rPr>
        <w:t xml:space="preserve"> </w:t>
      </w:r>
      <w:r>
        <w:rPr>
          <w:rFonts w:ascii="Times New Roman" w:hAnsi="Times New Roman" w:cs="Times New Roman"/>
          <w:b/>
          <w:sz w:val="24"/>
          <w:szCs w:val="24"/>
        </w:rPr>
        <w:t>quantidade</w:t>
      </w:r>
      <w:r>
        <w:rPr>
          <w:rFonts w:ascii="Times New Roman" w:hAnsi="Times New Roman" w:cs="Times New Roman"/>
          <w:b/>
          <w:sz w:val="24"/>
          <w:szCs w:val="24"/>
          <w:lang w:val="pt-BR"/>
        </w:rPr>
        <w:t>s</w:t>
      </w:r>
    </w:p>
    <w:p w14:paraId="0AB216F0" w14:textId="77777777" w:rsidR="001036BA" w:rsidRDefault="001036BA" w:rsidP="001036BA">
      <w:pPr>
        <w:spacing w:line="300" w:lineRule="auto"/>
        <w:rPr>
          <w:rFonts w:ascii="Times New Roman" w:hAnsi="Times New Roman" w:cs="Times New Roman"/>
          <w:b/>
          <w:bCs/>
          <w:sz w:val="24"/>
          <w:szCs w:val="24"/>
        </w:rPr>
      </w:pPr>
      <w:r>
        <w:rPr>
          <w:rFonts w:ascii="Times New Roman" w:hAnsi="Times New Roman" w:cs="Times New Roman"/>
          <w:b/>
          <w:bCs/>
          <w:sz w:val="24"/>
          <w:szCs w:val="24"/>
        </w:rPr>
        <w:t xml:space="preserve">CEMITÉRIO PARQUE/JARDIM </w:t>
      </w:r>
    </w:p>
    <w:p w14:paraId="6D269D92" w14:textId="075FBCD9" w:rsidR="001036BA" w:rsidRPr="00227411" w:rsidRDefault="001036BA" w:rsidP="001036BA">
      <w:pPr>
        <w:spacing w:line="300" w:lineRule="auto"/>
        <w:ind w:right="1138" w:firstLineChars="200" w:firstLine="480"/>
        <w:jc w:val="both"/>
        <w:rPr>
          <w:rFonts w:ascii="Times New Roman" w:hAnsi="Times New Roman" w:cs="Times New Roman"/>
          <w:sz w:val="24"/>
          <w:szCs w:val="24"/>
          <w:lang w:val="pt-BR"/>
        </w:rPr>
      </w:pPr>
      <w:r w:rsidRPr="00227411">
        <w:rPr>
          <w:rFonts w:ascii="Times New Roman" w:hAnsi="Times New Roman" w:cs="Times New Roman"/>
          <w:sz w:val="24"/>
          <w:szCs w:val="24"/>
          <w:lang w:val="pt-BR"/>
        </w:rPr>
        <w:t>C</w:t>
      </w:r>
      <w:r w:rsidRPr="00227411">
        <w:rPr>
          <w:rFonts w:ascii="Times New Roman" w:hAnsi="Times New Roman" w:cs="Times New Roman"/>
          <w:sz w:val="24"/>
          <w:szCs w:val="24"/>
          <w:lang w:val="pt-BR" w:eastAsia="zh-CN"/>
        </w:rPr>
        <w:t>emitério horizontal: é aquele localizado em área descoberta compreendendo os tradicionais e o do tipo parque ou jardim;</w:t>
      </w:r>
    </w:p>
    <w:p w14:paraId="7D77E691" w14:textId="77777777" w:rsidR="001036BA" w:rsidRPr="00227411" w:rsidRDefault="001036BA" w:rsidP="001036BA">
      <w:pPr>
        <w:spacing w:line="300" w:lineRule="auto"/>
        <w:ind w:right="1138" w:firstLineChars="200" w:firstLine="480"/>
        <w:jc w:val="both"/>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Cemitério Parque ou Jardim: é aquele predominantemente recoberto por jardins, isento de construções tumulares, e no qual as sepulturas são identificadas por uma lápide, ao nível do chão, e de pequenas dimensões;</w:t>
      </w:r>
    </w:p>
    <w:p w14:paraId="7BD544AE" w14:textId="77777777" w:rsidR="001036BA" w:rsidRPr="00227411" w:rsidRDefault="001036BA" w:rsidP="001036BA">
      <w:pPr>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rPr>
        <w:t>Edificações Básicas:</w:t>
      </w:r>
    </w:p>
    <w:tbl>
      <w:tblPr>
        <w:tblStyle w:val="Tabelacomgrade"/>
        <w:tblW w:w="0" w:type="auto"/>
        <w:tblInd w:w="0" w:type="dxa"/>
        <w:tblLook w:val="0000" w:firstRow="0" w:lastRow="0" w:firstColumn="0" w:lastColumn="0" w:noHBand="0" w:noVBand="0"/>
      </w:tblPr>
      <w:tblGrid>
        <w:gridCol w:w="969"/>
        <w:gridCol w:w="7553"/>
      </w:tblGrid>
      <w:tr w:rsidR="001036BA" w:rsidRPr="00793039" w14:paraId="35522E67" w14:textId="77777777" w:rsidTr="001A092D">
        <w:tc>
          <w:tcPr>
            <w:tcW w:w="969" w:type="dxa"/>
          </w:tcPr>
          <w:p w14:paraId="3FB8B8BA"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rPr>
              <w:t xml:space="preserve">ITEM </w:t>
            </w:r>
          </w:p>
        </w:tc>
        <w:tc>
          <w:tcPr>
            <w:tcW w:w="7553" w:type="dxa"/>
          </w:tcPr>
          <w:p w14:paraId="2C93989B" w14:textId="77777777" w:rsidR="001036BA" w:rsidRPr="00793039" w:rsidRDefault="001036BA" w:rsidP="001A092D">
            <w:pPr>
              <w:spacing w:line="300" w:lineRule="auto"/>
              <w:rPr>
                <w:rFonts w:ascii="Times New Roman" w:hAnsi="Times New Roman" w:cs="Times New Roman"/>
                <w:sz w:val="22"/>
                <w:szCs w:val="22"/>
                <w:lang w:val="pt-BR" w:eastAsia="zh-CN"/>
              </w:rPr>
            </w:pPr>
            <w:r w:rsidRPr="00793039">
              <w:rPr>
                <w:rFonts w:ascii="Times New Roman" w:hAnsi="Times New Roman" w:cs="Times New Roman"/>
                <w:sz w:val="22"/>
                <w:szCs w:val="22"/>
                <w:lang w:val="pt-BR" w:eastAsia="zh-CN"/>
              </w:rPr>
              <w:t>DESCRIÇÃO</w:t>
            </w:r>
          </w:p>
        </w:tc>
      </w:tr>
      <w:tr w:rsidR="001036BA" w:rsidRPr="00793039" w14:paraId="1A4007D9" w14:textId="77777777" w:rsidTr="001A092D">
        <w:tc>
          <w:tcPr>
            <w:tcW w:w="969" w:type="dxa"/>
            <w:vAlign w:val="center"/>
          </w:tcPr>
          <w:p w14:paraId="2CCAF2D2"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01</w:t>
            </w:r>
          </w:p>
        </w:tc>
        <w:tc>
          <w:tcPr>
            <w:tcW w:w="7553" w:type="dxa"/>
          </w:tcPr>
          <w:p w14:paraId="00D22E1F" w14:textId="2DBF8CF1"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eastAsia="zh-CN"/>
              </w:rPr>
              <w:t>Instalações administrativas constituídas por escritórios, almoxarifados, vestiários, sanitários de pessoal, depósito para materiais de construção e jardinagem, viveiro de plantas, dependências para zelador, oficina de carpinteiro, estacionamento para veículos de cargas</w:t>
            </w:r>
          </w:p>
        </w:tc>
      </w:tr>
      <w:tr w:rsidR="001036BA" w:rsidRPr="00793039" w14:paraId="390496C9" w14:textId="77777777" w:rsidTr="001A092D">
        <w:tc>
          <w:tcPr>
            <w:tcW w:w="969" w:type="dxa"/>
            <w:vAlign w:val="center"/>
          </w:tcPr>
          <w:p w14:paraId="2579C63C"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02</w:t>
            </w:r>
          </w:p>
        </w:tc>
        <w:tc>
          <w:tcPr>
            <w:tcW w:w="7553" w:type="dxa"/>
          </w:tcPr>
          <w:p w14:paraId="4BB6A5D4" w14:textId="288EC7B4"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eastAsia="zh-CN"/>
              </w:rPr>
              <w:t>Capelas para velório, na proporção mínima de uma para cada cinco mil sepulturas ou fração, em se tratando de cemitérios dos tipos tradicional, vertical e parque, que disponham de câmara ardente, apartamento, sala de estar para familiares e sanitários para ambos o</w:t>
            </w:r>
            <w:r w:rsidR="00780CC9">
              <w:rPr>
                <w:rFonts w:ascii="Times New Roman" w:hAnsi="Times New Roman" w:cs="Times New Roman"/>
                <w:sz w:val="22"/>
                <w:szCs w:val="22"/>
                <w:lang w:val="pt-BR" w:eastAsia="zh-CN"/>
              </w:rPr>
              <w:t>s</w:t>
            </w:r>
            <w:r w:rsidRPr="00793039">
              <w:rPr>
                <w:rFonts w:ascii="Times New Roman" w:hAnsi="Times New Roman" w:cs="Times New Roman"/>
                <w:sz w:val="22"/>
                <w:szCs w:val="22"/>
                <w:lang w:val="pt-BR" w:eastAsia="zh-CN"/>
              </w:rPr>
              <w:t xml:space="preserve"> sexos</w:t>
            </w:r>
          </w:p>
        </w:tc>
      </w:tr>
      <w:tr w:rsidR="001036BA" w:rsidRPr="00793039" w14:paraId="1317E8B1" w14:textId="77777777" w:rsidTr="001A092D">
        <w:tc>
          <w:tcPr>
            <w:tcW w:w="969" w:type="dxa"/>
          </w:tcPr>
          <w:p w14:paraId="00197A3C"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03</w:t>
            </w:r>
          </w:p>
        </w:tc>
        <w:tc>
          <w:tcPr>
            <w:tcW w:w="7553" w:type="dxa"/>
          </w:tcPr>
          <w:p w14:paraId="6C7301C6"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eastAsia="zh-CN"/>
              </w:rPr>
              <w:t xml:space="preserve"> Local para informações;</w:t>
            </w:r>
          </w:p>
        </w:tc>
      </w:tr>
      <w:tr w:rsidR="001036BA" w:rsidRPr="00793039" w14:paraId="4A566D59" w14:textId="77777777" w:rsidTr="001A092D">
        <w:tc>
          <w:tcPr>
            <w:tcW w:w="969" w:type="dxa"/>
          </w:tcPr>
          <w:p w14:paraId="174694D0"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04</w:t>
            </w:r>
          </w:p>
        </w:tc>
        <w:tc>
          <w:tcPr>
            <w:tcW w:w="7553" w:type="dxa"/>
          </w:tcPr>
          <w:p w14:paraId="09C7A01F"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eastAsia="zh-CN"/>
              </w:rPr>
              <w:t>Sanitários públicos para atender a ambos os sexos, separadamente</w:t>
            </w:r>
          </w:p>
        </w:tc>
      </w:tr>
      <w:tr w:rsidR="001036BA" w:rsidRPr="00793039" w14:paraId="42A8A08C" w14:textId="77777777" w:rsidTr="001A092D">
        <w:tc>
          <w:tcPr>
            <w:tcW w:w="969" w:type="dxa"/>
          </w:tcPr>
          <w:p w14:paraId="70ADCFFD"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05</w:t>
            </w:r>
          </w:p>
        </w:tc>
        <w:tc>
          <w:tcPr>
            <w:tcW w:w="7553" w:type="dxa"/>
          </w:tcPr>
          <w:p w14:paraId="571102E3"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eastAsia="zh-CN"/>
              </w:rPr>
              <w:t>Incinerador de lixo</w:t>
            </w:r>
          </w:p>
        </w:tc>
      </w:tr>
      <w:tr w:rsidR="001036BA" w:rsidRPr="00793039" w14:paraId="75899B6D" w14:textId="77777777" w:rsidTr="001A092D">
        <w:tc>
          <w:tcPr>
            <w:tcW w:w="969" w:type="dxa"/>
          </w:tcPr>
          <w:p w14:paraId="5A23EBC8"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06</w:t>
            </w:r>
          </w:p>
        </w:tc>
        <w:tc>
          <w:tcPr>
            <w:tcW w:w="7553" w:type="dxa"/>
          </w:tcPr>
          <w:p w14:paraId="2F193817"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eastAsia="zh-CN"/>
              </w:rPr>
              <w:t>Depósito de ossos</w:t>
            </w:r>
          </w:p>
        </w:tc>
      </w:tr>
      <w:tr w:rsidR="001036BA" w:rsidRPr="00793039" w14:paraId="557CB8B9" w14:textId="77777777" w:rsidTr="001A092D">
        <w:tc>
          <w:tcPr>
            <w:tcW w:w="969" w:type="dxa"/>
          </w:tcPr>
          <w:p w14:paraId="3B1C92F8"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07</w:t>
            </w:r>
          </w:p>
        </w:tc>
        <w:tc>
          <w:tcPr>
            <w:tcW w:w="7553" w:type="dxa"/>
          </w:tcPr>
          <w:p w14:paraId="523EFD00"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eastAsia="zh-CN"/>
              </w:rPr>
              <w:t>Sala de primeiros socorros</w:t>
            </w:r>
          </w:p>
        </w:tc>
      </w:tr>
      <w:tr w:rsidR="001036BA" w:rsidRPr="00793039" w14:paraId="67CBB66C" w14:textId="77777777" w:rsidTr="001A092D">
        <w:tc>
          <w:tcPr>
            <w:tcW w:w="969" w:type="dxa"/>
          </w:tcPr>
          <w:p w14:paraId="2CC7753D"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08</w:t>
            </w:r>
          </w:p>
        </w:tc>
        <w:tc>
          <w:tcPr>
            <w:tcW w:w="7553" w:type="dxa"/>
          </w:tcPr>
          <w:p w14:paraId="7AE96B71"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eastAsia="zh-CN"/>
              </w:rPr>
              <w:t>Sistema de iluminação externa</w:t>
            </w:r>
          </w:p>
        </w:tc>
      </w:tr>
      <w:tr w:rsidR="001036BA" w:rsidRPr="00793039" w14:paraId="7758D447" w14:textId="77777777" w:rsidTr="001A092D">
        <w:tc>
          <w:tcPr>
            <w:tcW w:w="969" w:type="dxa"/>
          </w:tcPr>
          <w:p w14:paraId="0D224E7D"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09</w:t>
            </w:r>
          </w:p>
        </w:tc>
        <w:tc>
          <w:tcPr>
            <w:tcW w:w="7553" w:type="dxa"/>
          </w:tcPr>
          <w:p w14:paraId="7829D18C"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eastAsia="zh-CN"/>
              </w:rPr>
              <w:t>Controle informatizado de sepultamentos, cremações e exumações</w:t>
            </w:r>
          </w:p>
        </w:tc>
      </w:tr>
      <w:tr w:rsidR="001036BA" w:rsidRPr="00793039" w14:paraId="2CFCD825" w14:textId="77777777" w:rsidTr="001A092D">
        <w:tc>
          <w:tcPr>
            <w:tcW w:w="969" w:type="dxa"/>
          </w:tcPr>
          <w:p w14:paraId="25D4A1B4"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10</w:t>
            </w:r>
          </w:p>
        </w:tc>
        <w:tc>
          <w:tcPr>
            <w:tcW w:w="7553" w:type="dxa"/>
          </w:tcPr>
          <w:p w14:paraId="694C3E3F"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eastAsia="zh-CN"/>
              </w:rPr>
              <w:t>Bar ou cantina que disponha de local para atendimento ao público, cozinha, depósito e sanitários para ambos os sexos</w:t>
            </w:r>
          </w:p>
        </w:tc>
      </w:tr>
      <w:tr w:rsidR="001036BA" w:rsidRPr="00793039" w14:paraId="41FFA34F" w14:textId="77777777" w:rsidTr="001A092D">
        <w:tc>
          <w:tcPr>
            <w:tcW w:w="969" w:type="dxa"/>
          </w:tcPr>
          <w:p w14:paraId="7AFCD470"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11</w:t>
            </w:r>
          </w:p>
        </w:tc>
        <w:tc>
          <w:tcPr>
            <w:tcW w:w="7553" w:type="dxa"/>
          </w:tcPr>
          <w:p w14:paraId="506EB416" w14:textId="77777777" w:rsidR="001036BA" w:rsidRPr="00793039" w:rsidRDefault="001036BA" w:rsidP="001A092D">
            <w:pPr>
              <w:spacing w:line="300" w:lineRule="auto"/>
              <w:rPr>
                <w:rFonts w:ascii="Times New Roman" w:hAnsi="Times New Roman" w:cs="Times New Roman"/>
                <w:sz w:val="22"/>
                <w:szCs w:val="22"/>
                <w:lang w:val="pt-BR" w:eastAsia="zh-CN"/>
              </w:rPr>
            </w:pPr>
            <w:r w:rsidRPr="00793039">
              <w:rPr>
                <w:rFonts w:ascii="Times New Roman" w:hAnsi="Times New Roman" w:cs="Times New Roman"/>
                <w:sz w:val="22"/>
                <w:szCs w:val="22"/>
                <w:lang w:val="pt-BR" w:eastAsia="zh-CN"/>
              </w:rPr>
              <w:t>Área coberta reservada ao comércio de flores, velas e outros artigos fúnebres</w:t>
            </w:r>
          </w:p>
        </w:tc>
      </w:tr>
      <w:tr w:rsidR="001036BA" w:rsidRPr="00793039" w14:paraId="3BC2D9B4" w14:textId="77777777" w:rsidTr="001A092D">
        <w:tc>
          <w:tcPr>
            <w:tcW w:w="969" w:type="dxa"/>
          </w:tcPr>
          <w:p w14:paraId="0728D615"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12</w:t>
            </w:r>
          </w:p>
        </w:tc>
        <w:tc>
          <w:tcPr>
            <w:tcW w:w="7553" w:type="dxa"/>
          </w:tcPr>
          <w:p w14:paraId="44A9A8F0" w14:textId="18BCD373"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rPr>
              <w:t>Rede de iluminação e programação visua</w:t>
            </w:r>
            <w:r w:rsidR="00780CC9">
              <w:rPr>
                <w:rFonts w:ascii="Times New Roman" w:hAnsi="Times New Roman" w:cs="Times New Roman"/>
                <w:sz w:val="22"/>
                <w:szCs w:val="22"/>
                <w:lang w:val="pt-BR"/>
              </w:rPr>
              <w:t>l</w:t>
            </w:r>
          </w:p>
        </w:tc>
      </w:tr>
      <w:tr w:rsidR="001036BA" w:rsidRPr="00793039" w14:paraId="0CFCC291" w14:textId="77777777" w:rsidTr="001A092D">
        <w:tc>
          <w:tcPr>
            <w:tcW w:w="969" w:type="dxa"/>
          </w:tcPr>
          <w:p w14:paraId="3D26920D"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13</w:t>
            </w:r>
          </w:p>
        </w:tc>
        <w:tc>
          <w:tcPr>
            <w:tcW w:w="7553" w:type="dxa"/>
          </w:tcPr>
          <w:p w14:paraId="0BBDD764"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rPr>
              <w:t>Arborização adequada.</w:t>
            </w:r>
          </w:p>
        </w:tc>
      </w:tr>
      <w:tr w:rsidR="001036BA" w:rsidRPr="00793039" w14:paraId="7A8DAB51" w14:textId="77777777" w:rsidTr="001A092D">
        <w:tc>
          <w:tcPr>
            <w:tcW w:w="969" w:type="dxa"/>
          </w:tcPr>
          <w:p w14:paraId="57C0E0BC" w14:textId="77777777" w:rsidR="001036BA" w:rsidRPr="00793039" w:rsidRDefault="001036BA" w:rsidP="001A092D">
            <w:pPr>
              <w:spacing w:line="300" w:lineRule="auto"/>
              <w:rPr>
                <w:rFonts w:ascii="Times New Roman" w:hAnsi="Times New Roman" w:cs="Times New Roman"/>
                <w:sz w:val="22"/>
                <w:szCs w:val="22"/>
                <w:lang w:val="pt-BR"/>
              </w:rPr>
            </w:pPr>
          </w:p>
        </w:tc>
        <w:tc>
          <w:tcPr>
            <w:tcW w:w="7553" w:type="dxa"/>
          </w:tcPr>
          <w:p w14:paraId="1D7A5EA5"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Infraestrutura Externa</w:t>
            </w:r>
          </w:p>
        </w:tc>
      </w:tr>
      <w:tr w:rsidR="001036BA" w:rsidRPr="00793039" w14:paraId="7768853D" w14:textId="77777777" w:rsidTr="001A092D">
        <w:tc>
          <w:tcPr>
            <w:tcW w:w="969" w:type="dxa"/>
            <w:vAlign w:val="center"/>
          </w:tcPr>
          <w:p w14:paraId="27F2384A"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14</w:t>
            </w:r>
          </w:p>
        </w:tc>
        <w:tc>
          <w:tcPr>
            <w:tcW w:w="7553" w:type="dxa"/>
          </w:tcPr>
          <w:p w14:paraId="12663E16"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rPr>
              <w:t>Estacionamento: com piso permeável envolvendo concreto e grama, com demarcação de vagas</w:t>
            </w:r>
          </w:p>
        </w:tc>
      </w:tr>
      <w:tr w:rsidR="001036BA" w:rsidRPr="00793039" w14:paraId="6B838647" w14:textId="77777777" w:rsidTr="001A092D">
        <w:tc>
          <w:tcPr>
            <w:tcW w:w="969" w:type="dxa"/>
            <w:vAlign w:val="center"/>
          </w:tcPr>
          <w:p w14:paraId="7FCC7EA6"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15</w:t>
            </w:r>
          </w:p>
        </w:tc>
        <w:tc>
          <w:tcPr>
            <w:tcW w:w="7553" w:type="dxa"/>
          </w:tcPr>
          <w:p w14:paraId="6323B27E"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rPr>
              <w:t>Rede de energia elétrica</w:t>
            </w:r>
          </w:p>
        </w:tc>
      </w:tr>
      <w:tr w:rsidR="001036BA" w:rsidRPr="00793039" w14:paraId="518637D0" w14:textId="77777777" w:rsidTr="001A092D">
        <w:tc>
          <w:tcPr>
            <w:tcW w:w="969" w:type="dxa"/>
            <w:vAlign w:val="center"/>
          </w:tcPr>
          <w:p w14:paraId="2FC35152"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16</w:t>
            </w:r>
          </w:p>
        </w:tc>
        <w:tc>
          <w:tcPr>
            <w:tcW w:w="7553" w:type="dxa"/>
          </w:tcPr>
          <w:p w14:paraId="7313969F"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rPr>
              <w:t>Delimitações e vedações por muros</w:t>
            </w:r>
          </w:p>
        </w:tc>
      </w:tr>
      <w:tr w:rsidR="001036BA" w:rsidRPr="00793039" w14:paraId="5DEE4A70" w14:textId="77777777" w:rsidTr="001A092D">
        <w:tc>
          <w:tcPr>
            <w:tcW w:w="969" w:type="dxa"/>
            <w:vAlign w:val="center"/>
          </w:tcPr>
          <w:p w14:paraId="25180FB0"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17</w:t>
            </w:r>
          </w:p>
        </w:tc>
        <w:tc>
          <w:tcPr>
            <w:tcW w:w="7553" w:type="dxa"/>
          </w:tcPr>
          <w:p w14:paraId="271EA6B6"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rPr>
              <w:t>Rede de água / outorga de uso do poço</w:t>
            </w:r>
          </w:p>
        </w:tc>
      </w:tr>
      <w:tr w:rsidR="001036BA" w:rsidRPr="00793039" w14:paraId="735F4945" w14:textId="77777777" w:rsidTr="001A092D">
        <w:tc>
          <w:tcPr>
            <w:tcW w:w="969" w:type="dxa"/>
            <w:vAlign w:val="center"/>
          </w:tcPr>
          <w:p w14:paraId="19AA9EFB"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18</w:t>
            </w:r>
          </w:p>
        </w:tc>
        <w:tc>
          <w:tcPr>
            <w:tcW w:w="7553" w:type="dxa"/>
          </w:tcPr>
          <w:p w14:paraId="41A1B310"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rPr>
              <w:t>Serviço de inumação de cadáveres</w:t>
            </w:r>
          </w:p>
        </w:tc>
      </w:tr>
      <w:tr w:rsidR="001036BA" w:rsidRPr="00793039" w14:paraId="0952EBD5" w14:textId="77777777" w:rsidTr="001A092D">
        <w:tc>
          <w:tcPr>
            <w:tcW w:w="969" w:type="dxa"/>
            <w:vAlign w:val="center"/>
          </w:tcPr>
          <w:p w14:paraId="298AE1D1" w14:textId="77777777" w:rsidR="001036BA" w:rsidRPr="00793039" w:rsidRDefault="001036BA" w:rsidP="001A092D">
            <w:pPr>
              <w:spacing w:line="300" w:lineRule="auto"/>
              <w:jc w:val="center"/>
              <w:rPr>
                <w:rFonts w:ascii="Times New Roman" w:hAnsi="Times New Roman" w:cs="Times New Roman"/>
                <w:sz w:val="22"/>
                <w:szCs w:val="22"/>
                <w:lang w:val="pt-BR"/>
              </w:rPr>
            </w:pPr>
            <w:r w:rsidRPr="00793039">
              <w:rPr>
                <w:rFonts w:ascii="Times New Roman" w:hAnsi="Times New Roman" w:cs="Times New Roman"/>
                <w:sz w:val="22"/>
                <w:szCs w:val="22"/>
                <w:lang w:val="pt-BR"/>
              </w:rPr>
              <w:t>19</w:t>
            </w:r>
          </w:p>
        </w:tc>
        <w:tc>
          <w:tcPr>
            <w:tcW w:w="7553" w:type="dxa"/>
          </w:tcPr>
          <w:p w14:paraId="5005CB3E" w14:textId="77777777" w:rsidR="001036BA" w:rsidRPr="00793039" w:rsidRDefault="001036BA" w:rsidP="001A092D">
            <w:pPr>
              <w:spacing w:line="300" w:lineRule="auto"/>
              <w:rPr>
                <w:rFonts w:ascii="Times New Roman" w:hAnsi="Times New Roman" w:cs="Times New Roman"/>
                <w:sz w:val="22"/>
                <w:szCs w:val="22"/>
                <w:lang w:val="pt-BR"/>
              </w:rPr>
            </w:pPr>
            <w:r w:rsidRPr="00793039">
              <w:rPr>
                <w:rFonts w:ascii="Times New Roman" w:hAnsi="Times New Roman" w:cs="Times New Roman"/>
                <w:sz w:val="22"/>
                <w:szCs w:val="22"/>
                <w:lang w:val="pt-BR"/>
              </w:rPr>
              <w:t>Serviço de exumação de cadáveres</w:t>
            </w:r>
          </w:p>
        </w:tc>
      </w:tr>
    </w:tbl>
    <w:p w14:paraId="4D2E09D8" w14:textId="77777777" w:rsidR="001036BA" w:rsidRDefault="001036BA" w:rsidP="001036BA">
      <w:pPr>
        <w:spacing w:line="300" w:lineRule="auto"/>
        <w:rPr>
          <w:rFonts w:ascii="Times New Roman" w:hAnsi="Times New Roman" w:cs="Times New Roman"/>
          <w:sz w:val="24"/>
          <w:szCs w:val="24"/>
        </w:rPr>
      </w:pPr>
    </w:p>
    <w:p w14:paraId="7A3C7789" w14:textId="77777777" w:rsidR="001036BA" w:rsidRDefault="001036BA" w:rsidP="005A5EC2">
      <w:pPr>
        <w:pStyle w:val="Corpodetexto"/>
        <w:spacing w:line="300" w:lineRule="auto"/>
        <w:ind w:left="0" w:right="1138" w:firstLine="523"/>
        <w:rPr>
          <w:rFonts w:ascii="Times New Roman" w:hAnsi="Times New Roman" w:cs="Times New Roman"/>
          <w:bCs/>
          <w:sz w:val="24"/>
          <w:szCs w:val="24"/>
          <w:lang w:val="pt-BR"/>
        </w:rPr>
      </w:pPr>
      <w:r>
        <w:rPr>
          <w:rFonts w:ascii="Times New Roman" w:hAnsi="Times New Roman" w:cs="Times New Roman"/>
          <w:bCs/>
          <w:sz w:val="24"/>
          <w:szCs w:val="24"/>
          <w:lang w:val="pt-BR"/>
        </w:rPr>
        <w:t xml:space="preserve">De acordo com a Lei Municipal nº1040/2008, no </w:t>
      </w:r>
      <w:proofErr w:type="spellStart"/>
      <w:r>
        <w:rPr>
          <w:rFonts w:ascii="Times New Roman" w:hAnsi="Times New Roman" w:cs="Times New Roman"/>
          <w:bCs/>
          <w:sz w:val="24"/>
          <w:szCs w:val="24"/>
          <w:lang w:val="pt-BR"/>
        </w:rPr>
        <w:t>art</w:t>
      </w:r>
      <w:proofErr w:type="spellEnd"/>
      <w:r>
        <w:rPr>
          <w:rFonts w:ascii="Times New Roman" w:hAnsi="Times New Roman" w:cs="Times New Roman"/>
          <w:bCs/>
          <w:sz w:val="24"/>
          <w:szCs w:val="24"/>
          <w:lang w:val="pt-BR"/>
        </w:rPr>
        <w:t xml:space="preserve"> 43 consta que:</w:t>
      </w:r>
    </w:p>
    <w:p w14:paraId="72F73361" w14:textId="77777777" w:rsidR="005A5EC2" w:rsidRDefault="001036BA" w:rsidP="005A5EC2">
      <w:pPr>
        <w:pStyle w:val="Corpodetexto"/>
        <w:spacing w:line="300" w:lineRule="auto"/>
        <w:ind w:left="0" w:right="1138" w:firstLine="523"/>
        <w:rPr>
          <w:rFonts w:ascii="Times New Roman" w:eastAsia="SimSun" w:hAnsi="Times New Roman" w:cs="Times New Roman"/>
          <w:bCs/>
          <w:sz w:val="24"/>
          <w:szCs w:val="24"/>
          <w:shd w:val="clear" w:color="auto" w:fill="FFFFFF"/>
        </w:rPr>
      </w:pPr>
      <w:r>
        <w:rPr>
          <w:rFonts w:ascii="Times New Roman" w:eastAsia="SimSun" w:hAnsi="Times New Roman" w:cs="Times New Roman"/>
          <w:bCs/>
          <w:sz w:val="24"/>
          <w:szCs w:val="24"/>
          <w:shd w:val="clear" w:color="auto" w:fill="FFFFFF"/>
        </w:rPr>
        <w:t>O cemitério particular do tipo tradicional ou do tipo parque deverá:</w:t>
      </w:r>
    </w:p>
    <w:p w14:paraId="7BC0D2CD" w14:textId="77777777" w:rsidR="005A5EC2" w:rsidRDefault="001036BA" w:rsidP="005A5EC2">
      <w:pPr>
        <w:pStyle w:val="Corpodetexto"/>
        <w:spacing w:line="300" w:lineRule="auto"/>
        <w:ind w:left="0" w:right="1138" w:firstLine="523"/>
        <w:rPr>
          <w:rFonts w:ascii="Times New Roman" w:eastAsia="SimSun" w:hAnsi="Times New Roman" w:cs="Times New Roman"/>
          <w:bCs/>
          <w:sz w:val="24"/>
          <w:szCs w:val="24"/>
          <w:shd w:val="clear" w:color="auto" w:fill="FFFFFF"/>
        </w:rPr>
      </w:pPr>
      <w:r>
        <w:rPr>
          <w:rFonts w:ascii="Times New Roman" w:eastAsia="SimSun" w:hAnsi="Times New Roman" w:cs="Times New Roman"/>
          <w:bCs/>
          <w:sz w:val="24"/>
          <w:szCs w:val="24"/>
          <w:shd w:val="clear" w:color="auto" w:fill="FFFFFF"/>
        </w:rPr>
        <w:t xml:space="preserve">I - Apresentar superfície não inferior a 30.000 m² (trinta mil metros quadrados); </w:t>
      </w:r>
    </w:p>
    <w:p w14:paraId="2581835A" w14:textId="77777777" w:rsidR="005A5EC2" w:rsidRDefault="001036BA" w:rsidP="005A5EC2">
      <w:pPr>
        <w:pStyle w:val="Corpodetexto"/>
        <w:spacing w:line="300" w:lineRule="auto"/>
        <w:ind w:left="0" w:right="1138" w:firstLine="523"/>
        <w:rPr>
          <w:rFonts w:ascii="Times New Roman" w:eastAsia="SimSun" w:hAnsi="Times New Roman" w:cs="Times New Roman"/>
          <w:bCs/>
          <w:sz w:val="24"/>
          <w:szCs w:val="24"/>
          <w:shd w:val="clear" w:color="auto" w:fill="FFFFFF"/>
        </w:rPr>
      </w:pPr>
      <w:r>
        <w:rPr>
          <w:rFonts w:ascii="Times New Roman" w:eastAsia="SimSun" w:hAnsi="Times New Roman" w:cs="Times New Roman"/>
          <w:bCs/>
          <w:sz w:val="24"/>
          <w:szCs w:val="24"/>
          <w:shd w:val="clear" w:color="auto" w:fill="FFFFFF"/>
        </w:rPr>
        <w:t>II - distar mais de 1.000 m (mil metros) de qualquer outro cemitério.</w:t>
      </w:r>
    </w:p>
    <w:p w14:paraId="572DAEEB" w14:textId="77777777" w:rsidR="005A5EC2" w:rsidRDefault="001036BA" w:rsidP="005A5EC2">
      <w:pPr>
        <w:pStyle w:val="Corpodetexto"/>
        <w:spacing w:line="300" w:lineRule="auto"/>
        <w:ind w:left="0" w:right="1138" w:firstLine="523"/>
        <w:rPr>
          <w:rFonts w:ascii="Times New Roman" w:eastAsia="SimSun" w:hAnsi="Times New Roman" w:cs="Times New Roman"/>
          <w:bCs/>
          <w:sz w:val="24"/>
          <w:szCs w:val="24"/>
          <w:shd w:val="clear" w:color="auto" w:fill="FFFFFF"/>
        </w:rPr>
      </w:pPr>
      <w:r>
        <w:rPr>
          <w:rFonts w:ascii="Times New Roman" w:eastAsia="SimSun" w:hAnsi="Times New Roman" w:cs="Times New Roman"/>
          <w:bCs/>
          <w:sz w:val="24"/>
          <w:szCs w:val="24"/>
          <w:shd w:val="clear" w:color="auto" w:fill="FFFFFF"/>
        </w:rPr>
        <w:t>Parágrafo Único - A distância referida no inciso II deste Art. deverá ser medida em linha reta, considerando os pontos mais próximos das divisas.</w:t>
      </w:r>
    </w:p>
    <w:p w14:paraId="55996965" w14:textId="11DFF103" w:rsidR="001036BA" w:rsidRDefault="001036BA" w:rsidP="005A5EC2">
      <w:pPr>
        <w:pStyle w:val="Corpodetexto"/>
        <w:spacing w:line="300" w:lineRule="auto"/>
        <w:ind w:left="0" w:right="1138" w:firstLine="523"/>
        <w:rPr>
          <w:rFonts w:ascii="Times New Roman" w:hAnsi="Times New Roman" w:cs="Times New Roman"/>
          <w:bCs/>
          <w:sz w:val="24"/>
          <w:szCs w:val="24"/>
          <w:lang w:val="pt-BR"/>
        </w:rPr>
      </w:pPr>
      <w:r>
        <w:rPr>
          <w:rFonts w:ascii="Times New Roman" w:hAnsi="Times New Roman" w:cs="Times New Roman"/>
          <w:bCs/>
          <w:sz w:val="24"/>
          <w:szCs w:val="24"/>
          <w:lang w:val="pt-BR"/>
        </w:rPr>
        <w:t>De acordo com a Administração a instrutura m</w:t>
      </w:r>
      <w:r>
        <w:rPr>
          <w:bCs/>
          <w:lang w:val="pt-BR"/>
        </w:rPr>
        <w:t>í</w:t>
      </w:r>
      <w:r>
        <w:rPr>
          <w:rFonts w:ascii="Times New Roman" w:hAnsi="Times New Roman" w:cs="Times New Roman"/>
          <w:bCs/>
          <w:sz w:val="24"/>
          <w:szCs w:val="24"/>
          <w:lang w:val="pt-BR"/>
        </w:rPr>
        <w:t>nima deverá contemplar o quantitativo m</w:t>
      </w:r>
      <w:r>
        <w:rPr>
          <w:bCs/>
          <w:lang w:val="pt-BR"/>
        </w:rPr>
        <w:t>í</w:t>
      </w:r>
      <w:r>
        <w:rPr>
          <w:rFonts w:ascii="Times New Roman" w:hAnsi="Times New Roman" w:cs="Times New Roman"/>
          <w:bCs/>
          <w:sz w:val="24"/>
          <w:szCs w:val="24"/>
          <w:lang w:val="pt-BR"/>
        </w:rPr>
        <w:t>nimo de 17.000</w:t>
      </w:r>
      <w:r>
        <w:rPr>
          <w:bCs/>
          <w:lang w:val="pt-BR"/>
        </w:rPr>
        <w:t xml:space="preserve"> </w:t>
      </w:r>
      <w:r>
        <w:rPr>
          <w:rFonts w:ascii="Times New Roman" w:hAnsi="Times New Roman" w:cs="Times New Roman"/>
          <w:bCs/>
          <w:sz w:val="24"/>
          <w:szCs w:val="24"/>
          <w:lang w:val="pt-BR"/>
        </w:rPr>
        <w:t>(</w:t>
      </w:r>
      <w:r>
        <w:rPr>
          <w:bCs/>
          <w:lang w:val="pt-BR"/>
        </w:rPr>
        <w:t>d</w:t>
      </w:r>
      <w:r>
        <w:rPr>
          <w:rFonts w:ascii="Times New Roman" w:hAnsi="Times New Roman" w:cs="Times New Roman"/>
          <w:bCs/>
          <w:sz w:val="24"/>
          <w:szCs w:val="24"/>
          <w:lang w:val="pt-BR"/>
        </w:rPr>
        <w:t>eze</w:t>
      </w:r>
      <w:r>
        <w:rPr>
          <w:bCs/>
          <w:lang w:val="pt-BR"/>
        </w:rPr>
        <w:t>s</w:t>
      </w:r>
      <w:r>
        <w:rPr>
          <w:rFonts w:ascii="Times New Roman" w:hAnsi="Times New Roman" w:cs="Times New Roman"/>
          <w:bCs/>
          <w:sz w:val="24"/>
          <w:szCs w:val="24"/>
          <w:lang w:val="pt-BR"/>
        </w:rPr>
        <w:t xml:space="preserve">sete mil) sepulturas. </w:t>
      </w:r>
    </w:p>
    <w:p w14:paraId="796D2679" w14:textId="77777777" w:rsidR="001036BA" w:rsidRDefault="001036BA" w:rsidP="001036BA">
      <w:pPr>
        <w:pStyle w:val="Corpodetexto"/>
        <w:spacing w:line="300" w:lineRule="auto"/>
        <w:rPr>
          <w:rFonts w:ascii="Times New Roman" w:hAnsi="Times New Roman" w:cs="Times New Roman"/>
          <w:sz w:val="24"/>
          <w:szCs w:val="24"/>
        </w:rPr>
      </w:pPr>
    </w:p>
    <w:p w14:paraId="6B69E78A" w14:textId="77777777" w:rsidR="001036BA" w:rsidRDefault="001036BA" w:rsidP="005A5EC2">
      <w:pPr>
        <w:pStyle w:val="Corpodetexto"/>
        <w:shd w:val="clear" w:color="auto" w:fill="D7D7D7"/>
        <w:spacing w:line="300" w:lineRule="auto"/>
        <w:ind w:left="0" w:right="1138"/>
        <w:rPr>
          <w:rFonts w:ascii="Times New Roman" w:hAnsi="Times New Roman" w:cs="Times New Roman"/>
          <w:b/>
          <w:sz w:val="24"/>
          <w:szCs w:val="24"/>
        </w:rPr>
      </w:pPr>
      <w:r>
        <w:rPr>
          <w:rFonts w:ascii="Times New Roman" w:hAnsi="Times New Roman" w:cs="Times New Roman"/>
          <w:b/>
          <w:sz w:val="24"/>
          <w:szCs w:val="24"/>
        </w:rPr>
        <w:t>3</w:t>
      </w:r>
      <w:r>
        <w:rPr>
          <w:rFonts w:ascii="Times New Roman" w:hAnsi="Times New Roman" w:cs="Times New Roman"/>
          <w:b/>
          <w:spacing w:val="-2"/>
          <w:sz w:val="24"/>
          <w:szCs w:val="24"/>
        </w:rPr>
        <w:t xml:space="preserve"> </w:t>
      </w:r>
      <w:r>
        <w:rPr>
          <w:rFonts w:ascii="Times New Roman" w:hAnsi="Times New Roman" w:cs="Times New Roman"/>
          <w:b/>
          <w:sz w:val="24"/>
          <w:szCs w:val="24"/>
        </w:rPr>
        <w:t>–</w:t>
      </w:r>
      <w:r>
        <w:rPr>
          <w:rFonts w:ascii="Times New Roman" w:hAnsi="Times New Roman" w:cs="Times New Roman"/>
          <w:b/>
          <w:spacing w:val="-2"/>
          <w:sz w:val="24"/>
          <w:szCs w:val="24"/>
        </w:rPr>
        <w:t xml:space="preserve"> </w:t>
      </w:r>
      <w:r>
        <w:rPr>
          <w:rFonts w:ascii="Times New Roman" w:hAnsi="Times New Roman" w:cs="Times New Roman"/>
          <w:b/>
          <w:sz w:val="24"/>
          <w:szCs w:val="24"/>
        </w:rPr>
        <w:t>JUSTIFICATIVA/NECESSIDADE</w:t>
      </w:r>
      <w:r>
        <w:rPr>
          <w:rFonts w:ascii="Times New Roman" w:hAnsi="Times New Roman" w:cs="Times New Roman"/>
          <w:b/>
          <w:spacing w:val="-1"/>
          <w:sz w:val="24"/>
          <w:szCs w:val="24"/>
        </w:rPr>
        <w:t xml:space="preserve"> </w:t>
      </w:r>
      <w:r>
        <w:rPr>
          <w:rFonts w:ascii="Times New Roman" w:hAnsi="Times New Roman" w:cs="Times New Roman"/>
          <w:b/>
          <w:sz w:val="24"/>
          <w:szCs w:val="24"/>
        </w:rPr>
        <w:t>DA</w:t>
      </w:r>
      <w:r>
        <w:rPr>
          <w:rFonts w:ascii="Times New Roman" w:hAnsi="Times New Roman" w:cs="Times New Roman"/>
          <w:b/>
          <w:spacing w:val="-2"/>
          <w:sz w:val="24"/>
          <w:szCs w:val="24"/>
        </w:rPr>
        <w:t xml:space="preserve"> </w:t>
      </w:r>
      <w:r>
        <w:rPr>
          <w:rFonts w:ascii="Times New Roman" w:hAnsi="Times New Roman" w:cs="Times New Roman"/>
          <w:b/>
          <w:sz w:val="24"/>
          <w:szCs w:val="24"/>
        </w:rPr>
        <w:t>CONTRATAÇÃO</w:t>
      </w:r>
    </w:p>
    <w:p w14:paraId="58E49570" w14:textId="77777777" w:rsidR="001036BA" w:rsidRDefault="001036BA" w:rsidP="001036BA">
      <w:pPr>
        <w:pStyle w:val="Corpodetexto"/>
        <w:spacing w:line="300" w:lineRule="auto"/>
        <w:rPr>
          <w:rFonts w:ascii="Times New Roman" w:hAnsi="Times New Roman" w:cs="Times New Roman"/>
          <w:b/>
          <w:spacing w:val="-2"/>
          <w:sz w:val="24"/>
          <w:szCs w:val="24"/>
        </w:rPr>
      </w:pPr>
      <w:r>
        <w:rPr>
          <w:rFonts w:ascii="Times New Roman" w:hAnsi="Times New Roman" w:cs="Times New Roman"/>
          <w:b/>
          <w:sz w:val="24"/>
          <w:szCs w:val="24"/>
        </w:rPr>
        <w:t>3.1</w:t>
      </w:r>
      <w:r>
        <w:rPr>
          <w:rFonts w:ascii="Times New Roman" w:hAnsi="Times New Roman" w:cs="Times New Roman"/>
          <w:b/>
          <w:spacing w:val="-1"/>
          <w:sz w:val="24"/>
          <w:szCs w:val="24"/>
        </w:rPr>
        <w:t xml:space="preserve"> </w:t>
      </w:r>
      <w:r>
        <w:rPr>
          <w:rFonts w:ascii="Times New Roman" w:hAnsi="Times New Roman" w:cs="Times New Roman"/>
          <w:b/>
          <w:sz w:val="24"/>
          <w:szCs w:val="24"/>
        </w:rPr>
        <w:t>Justificativa:</w:t>
      </w:r>
      <w:r>
        <w:rPr>
          <w:rFonts w:ascii="Times New Roman" w:hAnsi="Times New Roman" w:cs="Times New Roman"/>
          <w:b/>
          <w:spacing w:val="-2"/>
          <w:sz w:val="24"/>
          <w:szCs w:val="24"/>
        </w:rPr>
        <w:t xml:space="preserve"> </w:t>
      </w:r>
    </w:p>
    <w:p w14:paraId="5445D0B7" w14:textId="77777777" w:rsidR="001036BA" w:rsidRDefault="001036BA" w:rsidP="001036BA">
      <w:pPr>
        <w:pStyle w:val="Corpodetexto"/>
        <w:spacing w:line="300" w:lineRule="auto"/>
        <w:rPr>
          <w:rFonts w:ascii="Times New Roman" w:hAnsi="Times New Roman" w:cs="Times New Roman"/>
          <w:b/>
          <w:spacing w:val="-2"/>
          <w:sz w:val="24"/>
          <w:szCs w:val="24"/>
        </w:rPr>
      </w:pPr>
    </w:p>
    <w:p w14:paraId="1564CCF5" w14:textId="77777777" w:rsidR="001036BA" w:rsidRDefault="001036BA" w:rsidP="005A5EC2">
      <w:pPr>
        <w:widowControl/>
        <w:autoSpaceDE/>
        <w:autoSpaceDN/>
        <w:spacing w:line="300" w:lineRule="auto"/>
        <w:ind w:right="1138" w:firstLineChars="200" w:firstLine="480"/>
        <w:jc w:val="both"/>
        <w:rPr>
          <w:rFonts w:ascii="Times New Roman" w:hAnsi="Times New Roman" w:cs="Times New Roman"/>
          <w:sz w:val="24"/>
          <w:szCs w:val="24"/>
          <w:lang w:val="pt-BR"/>
        </w:rPr>
      </w:pPr>
      <w:r>
        <w:rPr>
          <w:rFonts w:ascii="Times New Roman" w:hAnsi="Times New Roman" w:cs="Times New Roman"/>
          <w:sz w:val="24"/>
          <w:szCs w:val="24"/>
        </w:rPr>
        <w:t xml:space="preserve">Considerando a necessidade de construção de um cemitério particular para atender à demanda crescente de sepultamentos no município, </w:t>
      </w:r>
      <w:r>
        <w:rPr>
          <w:rFonts w:ascii="Times New Roman" w:hAnsi="Times New Roman" w:cs="Times New Roman"/>
          <w:sz w:val="24"/>
          <w:szCs w:val="24"/>
          <w:lang w:val="pt-BR"/>
        </w:rPr>
        <w:t xml:space="preserve">esclarecendo que o </w:t>
      </w:r>
      <w:r>
        <w:rPr>
          <w:rFonts w:ascii="Times New Roman" w:hAnsi="Times New Roman" w:cs="Times New Roman"/>
          <w:sz w:val="24"/>
          <w:szCs w:val="24"/>
        </w:rPr>
        <w:t>cemitério municipal foi instalado no ano de 1974</w:t>
      </w:r>
      <w:r>
        <w:rPr>
          <w:rFonts w:ascii="Times New Roman" w:hAnsi="Times New Roman" w:cs="Times New Roman"/>
          <w:sz w:val="24"/>
          <w:szCs w:val="24"/>
          <w:lang w:val="pt-BR"/>
        </w:rPr>
        <w:t>.</w:t>
      </w:r>
    </w:p>
    <w:p w14:paraId="571789A0" w14:textId="28802A49" w:rsidR="001036BA" w:rsidRPr="00227411" w:rsidRDefault="001036BA" w:rsidP="005A5EC2">
      <w:pPr>
        <w:pStyle w:val="NormalWeb"/>
        <w:spacing w:beforeAutospacing="0" w:afterAutospacing="0" w:line="300" w:lineRule="auto"/>
        <w:ind w:right="1138" w:firstLineChars="200" w:firstLine="480"/>
        <w:jc w:val="both"/>
        <w:rPr>
          <w:sz w:val="24"/>
          <w:lang w:val="pt-BR"/>
        </w:rPr>
      </w:pPr>
      <w:r w:rsidRPr="00227411">
        <w:rPr>
          <w:sz w:val="24"/>
          <w:lang w:val="pt-BR"/>
        </w:rPr>
        <w:t>Em razão do município de Sinop ter a necessidade de sanar a superlotação do único cemitério local, optou-se pela conveniência de permitir que à iniciativa privada através de CONCORRENCIA PUBLICA, a construção, gestão e a administração de um cemitério Parque Memorial adequado, tendo bem como fiscalizado pelo Poder Público.</w:t>
      </w:r>
    </w:p>
    <w:p w14:paraId="3D07A8ED" w14:textId="77777777" w:rsidR="001036BA" w:rsidRDefault="001036BA" w:rsidP="005A5EC2">
      <w:pPr>
        <w:spacing w:line="300" w:lineRule="auto"/>
        <w:ind w:right="1138" w:firstLineChars="200" w:firstLine="480"/>
        <w:jc w:val="both"/>
        <w:rPr>
          <w:rFonts w:ascii="Times New Roman" w:hAnsi="Times New Roman" w:cs="Times New Roman"/>
          <w:sz w:val="24"/>
          <w:szCs w:val="24"/>
        </w:rPr>
      </w:pPr>
      <w:r>
        <w:rPr>
          <w:rFonts w:ascii="Times New Roman" w:hAnsi="Times New Roman" w:cs="Times New Roman"/>
          <w:sz w:val="24"/>
          <w:szCs w:val="24"/>
        </w:rPr>
        <w:t>O município tem uma crescente demanda por sepultamentos e não tem capacidade para atender a essa demanda com o cemitério público existente, o que torna necessário a construção de um cemitério particular.</w:t>
      </w:r>
    </w:p>
    <w:p w14:paraId="69E851DB" w14:textId="77777777" w:rsidR="001036BA" w:rsidRDefault="001036BA" w:rsidP="005A5EC2">
      <w:pPr>
        <w:widowControl/>
        <w:autoSpaceDE/>
        <w:autoSpaceDN/>
        <w:spacing w:line="300" w:lineRule="auto"/>
        <w:ind w:right="1138" w:firstLineChars="200" w:firstLine="480"/>
        <w:jc w:val="both"/>
        <w:rPr>
          <w:rFonts w:ascii="Times New Roman" w:hAnsi="Times New Roman" w:cs="Times New Roman"/>
          <w:sz w:val="24"/>
          <w:szCs w:val="24"/>
        </w:rPr>
      </w:pPr>
      <w:r>
        <w:rPr>
          <w:rFonts w:ascii="Times New Roman" w:hAnsi="Times New Roman" w:cs="Times New Roman"/>
          <w:sz w:val="24"/>
          <w:szCs w:val="24"/>
          <w:lang w:val="pt-BR"/>
        </w:rPr>
        <w:t xml:space="preserve">Sendo dessa forma </w:t>
      </w:r>
      <w:r>
        <w:rPr>
          <w:rFonts w:ascii="Times New Roman" w:hAnsi="Times New Roman" w:cs="Times New Roman"/>
          <w:sz w:val="24"/>
          <w:szCs w:val="24"/>
        </w:rPr>
        <w:t>imprescindível que o processo de contratação da empresa responsável pela obra seja realizado em conformidade com os princípios constitucionais da administração pública, tais como legalidade, impessoalidade, moralidade, publicidade e eficiência.</w:t>
      </w:r>
    </w:p>
    <w:p w14:paraId="10991C86" w14:textId="77777777" w:rsidR="001036BA" w:rsidRDefault="001036BA" w:rsidP="005A5EC2">
      <w:pPr>
        <w:spacing w:line="300" w:lineRule="auto"/>
        <w:ind w:right="1138" w:firstLineChars="200" w:firstLine="480"/>
        <w:jc w:val="both"/>
        <w:rPr>
          <w:rFonts w:ascii="Times New Roman" w:hAnsi="Times New Roman" w:cs="Times New Roman"/>
          <w:sz w:val="24"/>
          <w:szCs w:val="24"/>
          <w:lang w:val="pt-BR"/>
        </w:rPr>
      </w:pPr>
      <w:r>
        <w:rPr>
          <w:rFonts w:ascii="Times New Roman" w:hAnsi="Times New Roman" w:cs="Times New Roman"/>
          <w:sz w:val="24"/>
          <w:szCs w:val="24"/>
          <w:lang w:val="pt-BR"/>
        </w:rPr>
        <w:t>Sendo assim o objeto dessa solicitação é composta pelas legislações que regulamentam, sendo elas: Constituição Federal; Lei de Licitação nº 14.133/2021, Lei Federal nº 8.987/1995; Lei Federal nº 9.074/1995; Lei Org</w:t>
      </w:r>
      <w:r>
        <w:rPr>
          <w:sz w:val="24"/>
          <w:szCs w:val="24"/>
          <w:lang w:val="pt-BR"/>
        </w:rPr>
        <w:t>â</w:t>
      </w:r>
      <w:r>
        <w:rPr>
          <w:rFonts w:ascii="Times New Roman" w:hAnsi="Times New Roman" w:cs="Times New Roman"/>
          <w:sz w:val="24"/>
          <w:szCs w:val="24"/>
          <w:lang w:val="pt-BR"/>
        </w:rPr>
        <w:t>nica Municipal e as Leis Municipais nº 60/1984 e 1.040/2008.</w:t>
      </w:r>
    </w:p>
    <w:p w14:paraId="5CE7EB9D" w14:textId="77777777" w:rsidR="001036BA" w:rsidRDefault="001036BA" w:rsidP="005A5EC2">
      <w:pPr>
        <w:spacing w:line="300" w:lineRule="auto"/>
        <w:ind w:right="1138"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A obra de construção de um </w:t>
      </w:r>
      <w:r>
        <w:rPr>
          <w:rFonts w:ascii="Times New Roman" w:hAnsi="Times New Roman" w:cs="Times New Roman"/>
          <w:sz w:val="24"/>
          <w:szCs w:val="24"/>
          <w:lang w:val="pt-BR"/>
        </w:rPr>
        <w:t xml:space="preserve">Parque Memorial, tem </w:t>
      </w:r>
      <w:r>
        <w:rPr>
          <w:rFonts w:ascii="Times New Roman" w:hAnsi="Times New Roman" w:cs="Times New Roman"/>
          <w:sz w:val="24"/>
          <w:szCs w:val="24"/>
        </w:rPr>
        <w:t xml:space="preserve">caráter estratégico e fundamental para o atendimento das necessidades da população, sendo um serviço </w:t>
      </w:r>
      <w:r>
        <w:rPr>
          <w:rFonts w:ascii="Times New Roman" w:hAnsi="Times New Roman" w:cs="Times New Roman"/>
          <w:sz w:val="24"/>
          <w:szCs w:val="24"/>
          <w:lang w:val="pt-BR"/>
        </w:rPr>
        <w:t xml:space="preserve">primordial </w:t>
      </w:r>
      <w:r>
        <w:rPr>
          <w:rFonts w:ascii="Times New Roman" w:hAnsi="Times New Roman" w:cs="Times New Roman"/>
          <w:sz w:val="24"/>
          <w:szCs w:val="24"/>
        </w:rPr>
        <w:t>à dignidade humana e à preservação d</w:t>
      </w:r>
      <w:r>
        <w:rPr>
          <w:rFonts w:ascii="Times New Roman" w:hAnsi="Times New Roman" w:cs="Times New Roman"/>
          <w:sz w:val="24"/>
          <w:szCs w:val="24"/>
          <w:lang w:val="pt-BR"/>
        </w:rPr>
        <w:t>e</w:t>
      </w:r>
      <w:r>
        <w:rPr>
          <w:rFonts w:ascii="Times New Roman" w:hAnsi="Times New Roman" w:cs="Times New Roman"/>
          <w:sz w:val="24"/>
          <w:szCs w:val="24"/>
        </w:rPr>
        <w:t xml:space="preserve"> saúde pública, especialmente em momentos de falecimento de cidadãos.</w:t>
      </w:r>
    </w:p>
    <w:p w14:paraId="4846C2F2" w14:textId="77777777" w:rsidR="001036BA" w:rsidRDefault="001036BA" w:rsidP="005A5EC2">
      <w:pPr>
        <w:spacing w:line="300" w:lineRule="auto"/>
        <w:ind w:right="1138" w:firstLineChars="200" w:firstLine="480"/>
        <w:jc w:val="both"/>
        <w:rPr>
          <w:rFonts w:ascii="Times New Roman" w:hAnsi="Times New Roman" w:cs="Times New Roman"/>
          <w:sz w:val="24"/>
          <w:szCs w:val="24"/>
          <w:lang w:val="pt-BR"/>
        </w:rPr>
      </w:pPr>
      <w:r>
        <w:rPr>
          <w:rFonts w:ascii="Times New Roman" w:hAnsi="Times New Roman" w:cs="Times New Roman"/>
          <w:sz w:val="24"/>
          <w:szCs w:val="24"/>
        </w:rPr>
        <w:t>A construção de um cemitério requer uma série de competências técnicas</w:t>
      </w:r>
      <w:r>
        <w:rPr>
          <w:rFonts w:ascii="Times New Roman" w:hAnsi="Times New Roman" w:cs="Times New Roman"/>
          <w:sz w:val="24"/>
          <w:szCs w:val="24"/>
          <w:lang w:val="pt-BR"/>
        </w:rPr>
        <w:t xml:space="preserve"> e que pode somente ser realizada por </w:t>
      </w:r>
      <w:r>
        <w:rPr>
          <w:rFonts w:ascii="Times New Roman" w:hAnsi="Times New Roman" w:cs="Times New Roman"/>
          <w:sz w:val="24"/>
          <w:szCs w:val="24"/>
        </w:rPr>
        <w:t>empresa</w:t>
      </w:r>
      <w:r>
        <w:rPr>
          <w:rFonts w:ascii="Times New Roman" w:hAnsi="Times New Roman" w:cs="Times New Roman"/>
          <w:sz w:val="24"/>
          <w:szCs w:val="24"/>
          <w:lang w:val="pt-BR"/>
        </w:rPr>
        <w:t>s</w:t>
      </w:r>
      <w:r>
        <w:rPr>
          <w:rFonts w:ascii="Times New Roman" w:hAnsi="Times New Roman" w:cs="Times New Roman"/>
          <w:sz w:val="24"/>
          <w:szCs w:val="24"/>
        </w:rPr>
        <w:t xml:space="preserve"> especializada</w:t>
      </w:r>
      <w:r>
        <w:rPr>
          <w:rFonts w:ascii="Times New Roman" w:hAnsi="Times New Roman" w:cs="Times New Roman"/>
          <w:sz w:val="24"/>
          <w:szCs w:val="24"/>
          <w:lang w:val="pt-BR"/>
        </w:rPr>
        <w:t>s</w:t>
      </w:r>
      <w:r>
        <w:rPr>
          <w:rFonts w:ascii="Times New Roman" w:hAnsi="Times New Roman" w:cs="Times New Roman"/>
          <w:sz w:val="24"/>
          <w:szCs w:val="24"/>
        </w:rPr>
        <w:t xml:space="preserve"> para garantir que a obra seja realizada de acordo com as exigências legais e técnicas</w:t>
      </w:r>
      <w:r>
        <w:rPr>
          <w:rFonts w:ascii="Times New Roman" w:hAnsi="Times New Roman" w:cs="Times New Roman"/>
          <w:sz w:val="24"/>
          <w:szCs w:val="24"/>
          <w:lang w:val="pt-BR"/>
        </w:rPr>
        <w:t xml:space="preserve">, que </w:t>
      </w:r>
      <w:r>
        <w:rPr>
          <w:rFonts w:ascii="Times New Roman" w:hAnsi="Times New Roman" w:cs="Times New Roman"/>
          <w:sz w:val="24"/>
          <w:szCs w:val="24"/>
        </w:rPr>
        <w:t>assegura que o serviço seja realizado de forma eficiente, cumprindo com todas as normas de segurança, ambientais e urbanísticas, além de respeitar o prazo estabelecido</w:t>
      </w:r>
      <w:r>
        <w:rPr>
          <w:rFonts w:ascii="Times New Roman" w:hAnsi="Times New Roman" w:cs="Times New Roman"/>
          <w:sz w:val="24"/>
          <w:szCs w:val="24"/>
          <w:lang w:val="pt-BR"/>
        </w:rPr>
        <w:t>.</w:t>
      </w:r>
    </w:p>
    <w:p w14:paraId="5DB1A0BE" w14:textId="6CBBC3AD" w:rsidR="001036BA" w:rsidRPr="00227411" w:rsidRDefault="001036BA" w:rsidP="005A5EC2">
      <w:pPr>
        <w:pStyle w:val="NormalWeb"/>
        <w:spacing w:beforeAutospacing="0" w:afterAutospacing="0" w:line="300" w:lineRule="auto"/>
        <w:ind w:right="1138" w:firstLineChars="200" w:firstLine="480"/>
        <w:jc w:val="both"/>
        <w:rPr>
          <w:sz w:val="24"/>
          <w:lang w:val="pt-BR"/>
        </w:rPr>
      </w:pPr>
      <w:r>
        <w:rPr>
          <w:sz w:val="24"/>
          <w:lang w:val="pt-BR"/>
        </w:rPr>
        <w:t xml:space="preserve">Portanto para atendimento desse objeto a aplicação do </w:t>
      </w:r>
      <w:r>
        <w:rPr>
          <w:sz w:val="24"/>
        </w:rPr>
        <w:t>Art. 2º </w:t>
      </w:r>
      <w:r>
        <w:rPr>
          <w:sz w:val="24"/>
          <w:lang w:val="pt-BR"/>
        </w:rPr>
        <w:t>-</w:t>
      </w:r>
      <w:bookmarkStart w:id="3" w:name="art2i"/>
      <w:bookmarkEnd w:id="3"/>
      <w:r>
        <w:rPr>
          <w:sz w:val="24"/>
          <w:lang w:val="pt-BR"/>
        </w:rPr>
        <w:t xml:space="preserve"> </w:t>
      </w:r>
      <w:r>
        <w:rPr>
          <w:sz w:val="24"/>
        </w:rPr>
        <w:t xml:space="preserve">I </w:t>
      </w:r>
      <w:r w:rsidRPr="00227411">
        <w:rPr>
          <w:sz w:val="24"/>
          <w:lang w:val="pt-BR"/>
        </w:rPr>
        <w:t xml:space="preserve">- alienação e concessão de direito real de uso de bens; da lei 14.133/2021, precisa cumprir </w:t>
      </w:r>
      <w:r w:rsidR="005A5EC2">
        <w:rPr>
          <w:sz w:val="24"/>
          <w:lang w:val="pt-BR"/>
        </w:rPr>
        <w:t xml:space="preserve">o </w:t>
      </w:r>
      <w:r w:rsidRPr="00227411">
        <w:rPr>
          <w:rFonts w:eastAsia="Arial"/>
          <w:sz w:val="24"/>
          <w:shd w:val="clear" w:color="auto" w:fill="FFFFFF"/>
          <w:lang w:val="pt-BR"/>
        </w:rPr>
        <w:t xml:space="preserve">artigo 37 da Constituição Federal, são a legalidade, a impessoalidade, a moralidade, a publicidade e a eficiência, </w:t>
      </w:r>
      <w:r w:rsidRPr="00227411">
        <w:rPr>
          <w:sz w:val="24"/>
          <w:lang w:val="pt-BR"/>
        </w:rPr>
        <w:t>visando atender os princípios constitucionais na publicidade e isonomia na abertura do chamamento público, que permite que todas as empresas qualificadas possam participar da disputa.</w:t>
      </w:r>
    </w:p>
    <w:p w14:paraId="02708945" w14:textId="32E3B3A1" w:rsidR="001036BA" w:rsidRPr="00227411" w:rsidRDefault="001036BA" w:rsidP="005A5EC2">
      <w:pPr>
        <w:spacing w:line="300" w:lineRule="auto"/>
        <w:ind w:right="1138" w:firstLineChars="200" w:firstLine="480"/>
        <w:jc w:val="both"/>
        <w:rPr>
          <w:rFonts w:ascii="Times New Roman" w:hAnsi="Times New Roman" w:cs="Times New Roman"/>
          <w:sz w:val="24"/>
          <w:szCs w:val="24"/>
          <w:lang w:val="pt-BR"/>
        </w:rPr>
      </w:pPr>
      <w:r w:rsidRPr="00227411">
        <w:rPr>
          <w:rFonts w:ascii="Times New Roman" w:hAnsi="Times New Roman" w:cs="Times New Roman"/>
          <w:sz w:val="24"/>
          <w:szCs w:val="24"/>
          <w:lang w:val="pt-BR"/>
        </w:rPr>
        <w:t>A Lei 14.133/21, prevê a abertura de processo licitação na modalidade de Concorrência P</w:t>
      </w:r>
      <w:r w:rsidR="005A5EC2">
        <w:rPr>
          <w:rFonts w:ascii="Times New Roman" w:hAnsi="Times New Roman" w:cs="Times New Roman"/>
          <w:sz w:val="24"/>
          <w:szCs w:val="24"/>
          <w:lang w:val="pt-BR"/>
        </w:rPr>
        <w:t>ú</w:t>
      </w:r>
      <w:r w:rsidRPr="00227411">
        <w:rPr>
          <w:rFonts w:ascii="Times New Roman" w:hAnsi="Times New Roman" w:cs="Times New Roman"/>
          <w:sz w:val="24"/>
          <w:szCs w:val="24"/>
          <w:lang w:val="pt-BR"/>
        </w:rPr>
        <w:t xml:space="preserve">blica para a contratação </w:t>
      </w:r>
      <w:r w:rsidRPr="00227411">
        <w:rPr>
          <w:rFonts w:ascii="Times New Roman" w:hAnsi="Times New Roman" w:cs="Times New Roman"/>
          <w:sz w:val="24"/>
          <w:szCs w:val="24"/>
          <w:lang w:val="pt-BR" w:eastAsia="zh-CN"/>
        </w:rPr>
        <w:t xml:space="preserve">bens e serviços comuns, que são “aqueles cujos padrões de desempenho e qualidade podem ser objetivamente  definidos pelo edital, por meio de especificações usuais de mercado” , enquadrando no </w:t>
      </w:r>
      <w:r w:rsidRPr="00227411">
        <w:rPr>
          <w:rFonts w:ascii="Times New Roman" w:hAnsi="Times New Roman" w:cs="Times New Roman"/>
          <w:sz w:val="24"/>
          <w:szCs w:val="24"/>
          <w:lang w:val="pt-BR"/>
        </w:rPr>
        <w:t>caso de serviços e construção de cemitérios particulares, que envolvem especificidades</w:t>
      </w:r>
      <w:r>
        <w:rPr>
          <w:rFonts w:ascii="Times New Roman" w:hAnsi="Times New Roman" w:cs="Times New Roman"/>
          <w:sz w:val="24"/>
          <w:szCs w:val="24"/>
        </w:rPr>
        <w:t xml:space="preserve"> </w:t>
      </w:r>
      <w:r w:rsidRPr="00227411">
        <w:rPr>
          <w:rFonts w:ascii="Times New Roman" w:hAnsi="Times New Roman" w:cs="Times New Roman"/>
          <w:sz w:val="24"/>
          <w:szCs w:val="24"/>
          <w:lang w:val="pt-BR"/>
        </w:rPr>
        <w:t>técnicas, legais e operacionais que exigem profissionais qualificados, dado isso  a exigência de serviços técnicos especializados, pela construção de cemitério pode ser considerada uma obra de natureza especializada, conforme:</w:t>
      </w:r>
    </w:p>
    <w:p w14:paraId="324ED34A" w14:textId="57E2F0C9" w:rsidR="001036BA" w:rsidRPr="00227411" w:rsidRDefault="001036BA" w:rsidP="001036BA">
      <w:pPr>
        <w:pStyle w:val="NormalWeb"/>
        <w:spacing w:beforeAutospacing="0" w:afterAutospacing="0" w:line="300" w:lineRule="auto"/>
        <w:ind w:firstLineChars="200" w:firstLine="480"/>
        <w:jc w:val="both"/>
        <w:rPr>
          <w:sz w:val="24"/>
          <w:lang w:val="pt-BR"/>
        </w:rPr>
      </w:pPr>
      <w:r w:rsidRPr="00227411">
        <w:rPr>
          <w:sz w:val="24"/>
          <w:lang w:val="pt-BR"/>
        </w:rPr>
        <w:t>Art. 6º Para os fins desta Lei:</w:t>
      </w:r>
    </w:p>
    <w:p w14:paraId="1E64E58D" w14:textId="16F329A9" w:rsidR="001036BA" w:rsidRPr="00227411" w:rsidRDefault="001036BA" w:rsidP="00C142A0">
      <w:pPr>
        <w:spacing w:line="300" w:lineRule="auto"/>
        <w:ind w:left="1134" w:right="1138"/>
        <w:jc w:val="both"/>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XIII - bens e serviços comuns: aqueles cujos padrões de desempenho e qualidade podem ser objetivamente</w:t>
      </w:r>
      <w:r w:rsidR="005A5EC2">
        <w:rPr>
          <w:rFonts w:ascii="Times New Roman" w:hAnsi="Times New Roman" w:cs="Times New Roman"/>
          <w:sz w:val="24"/>
          <w:szCs w:val="24"/>
          <w:lang w:val="pt-BR" w:eastAsia="zh-CN"/>
        </w:rPr>
        <w:t xml:space="preserve"> </w:t>
      </w:r>
      <w:r w:rsidRPr="00227411">
        <w:rPr>
          <w:rFonts w:ascii="Times New Roman" w:hAnsi="Times New Roman" w:cs="Times New Roman"/>
          <w:sz w:val="24"/>
          <w:szCs w:val="24"/>
          <w:lang w:val="pt-BR" w:eastAsia="zh-CN"/>
        </w:rPr>
        <w:t>definidos pelo edital, por meio de especificações usuais de mercado</w:t>
      </w:r>
    </w:p>
    <w:p w14:paraId="1FC703C1" w14:textId="52588B39" w:rsidR="001036BA" w:rsidRDefault="001036BA" w:rsidP="005A5EC2">
      <w:pPr>
        <w:spacing w:line="300" w:lineRule="auto"/>
        <w:ind w:right="1138" w:firstLineChars="200" w:firstLine="480"/>
        <w:jc w:val="both"/>
        <w:rPr>
          <w:rFonts w:ascii="Times New Roman" w:hAnsi="Times New Roman" w:cs="Times New Roman"/>
          <w:sz w:val="24"/>
          <w:szCs w:val="24"/>
          <w:lang w:val="pt-BR"/>
        </w:rPr>
      </w:pPr>
      <w:r>
        <w:rPr>
          <w:rFonts w:ascii="Times New Roman" w:hAnsi="Times New Roman" w:cs="Times New Roman"/>
          <w:sz w:val="24"/>
          <w:szCs w:val="24"/>
        </w:rPr>
        <w:t xml:space="preserve">A contratação de uma empresa especializada, por meio de </w:t>
      </w:r>
      <w:r>
        <w:rPr>
          <w:rFonts w:ascii="Times New Roman" w:hAnsi="Times New Roman" w:cs="Times New Roman"/>
          <w:b/>
          <w:bCs/>
          <w:sz w:val="24"/>
          <w:szCs w:val="24"/>
          <w:u w:val="single"/>
          <w:lang w:val="pt-BR"/>
        </w:rPr>
        <w:t>CONCORRENCIA PUBLICA</w:t>
      </w:r>
      <w:r>
        <w:rPr>
          <w:rFonts w:ascii="Times New Roman" w:hAnsi="Times New Roman" w:cs="Times New Roman"/>
          <w:sz w:val="24"/>
          <w:szCs w:val="24"/>
        </w:rPr>
        <w:t xml:space="preserve">, </w:t>
      </w:r>
      <w:r>
        <w:rPr>
          <w:rFonts w:ascii="Times New Roman" w:hAnsi="Times New Roman" w:cs="Times New Roman"/>
          <w:sz w:val="24"/>
          <w:szCs w:val="24"/>
          <w:lang w:val="pt-BR"/>
        </w:rPr>
        <w:t xml:space="preserve">tem por objetivo </w:t>
      </w:r>
      <w:r>
        <w:rPr>
          <w:rFonts w:ascii="Times New Roman" w:hAnsi="Times New Roman" w:cs="Times New Roman"/>
          <w:sz w:val="24"/>
          <w:szCs w:val="24"/>
        </w:rPr>
        <w:t xml:space="preserve">garantir que a </w:t>
      </w:r>
      <w:r>
        <w:rPr>
          <w:rFonts w:ascii="Times New Roman" w:hAnsi="Times New Roman" w:cs="Times New Roman"/>
          <w:sz w:val="24"/>
          <w:szCs w:val="24"/>
          <w:lang w:val="pt-BR"/>
        </w:rPr>
        <w:t xml:space="preserve">permissão </w:t>
      </w:r>
      <w:r>
        <w:rPr>
          <w:rFonts w:ascii="Times New Roman" w:hAnsi="Times New Roman" w:cs="Times New Roman"/>
          <w:sz w:val="24"/>
          <w:szCs w:val="24"/>
        </w:rPr>
        <w:t>atenda a requisitos técnicos de segurança, normas ambientais e sanitárias específicas para a construção de um cemitério, com a melhor relação custo-benefício para o municípi</w:t>
      </w:r>
      <w:r>
        <w:rPr>
          <w:rFonts w:ascii="Times New Roman" w:hAnsi="Times New Roman" w:cs="Times New Roman"/>
          <w:sz w:val="24"/>
          <w:szCs w:val="24"/>
          <w:lang w:val="pt-BR"/>
        </w:rPr>
        <w:t>o.</w:t>
      </w:r>
    </w:p>
    <w:p w14:paraId="30E7B910" w14:textId="77777777" w:rsidR="001036BA" w:rsidRDefault="001036BA" w:rsidP="00C142A0">
      <w:pPr>
        <w:pStyle w:val="Corpodetexto"/>
        <w:spacing w:line="300" w:lineRule="auto"/>
        <w:ind w:left="0" w:right="1138" w:firstLine="480"/>
        <w:rPr>
          <w:rFonts w:ascii="Times New Roman" w:hAnsi="Times New Roman" w:cs="Times New Roman"/>
          <w:sz w:val="24"/>
          <w:szCs w:val="24"/>
          <w:lang w:val="pt-BR"/>
        </w:rPr>
      </w:pPr>
      <w:r>
        <w:rPr>
          <w:rFonts w:ascii="Times New Roman" w:hAnsi="Times New Roman" w:cs="Times New Roman"/>
          <w:sz w:val="24"/>
          <w:szCs w:val="24"/>
          <w:lang w:val="pt-BR"/>
        </w:rPr>
        <w:t xml:space="preserve">Em busca de </w:t>
      </w:r>
      <w:r>
        <w:rPr>
          <w:rFonts w:ascii="Times New Roman" w:hAnsi="Times New Roman" w:cs="Times New Roman"/>
          <w:sz w:val="24"/>
          <w:szCs w:val="24"/>
        </w:rPr>
        <w:t xml:space="preserve">propostas vantajosas para a administração pública </w:t>
      </w:r>
      <w:r>
        <w:rPr>
          <w:rFonts w:ascii="Times New Roman" w:hAnsi="Times New Roman" w:cs="Times New Roman"/>
          <w:sz w:val="24"/>
          <w:szCs w:val="24"/>
          <w:lang w:val="pt-BR"/>
        </w:rPr>
        <w:t>a concorr</w:t>
      </w:r>
      <w:r>
        <w:rPr>
          <w:lang w:val="pt-BR"/>
        </w:rPr>
        <w:t>ê</w:t>
      </w:r>
      <w:r>
        <w:rPr>
          <w:rFonts w:ascii="Times New Roman" w:hAnsi="Times New Roman" w:cs="Times New Roman"/>
          <w:sz w:val="24"/>
          <w:szCs w:val="24"/>
          <w:lang w:val="pt-BR"/>
        </w:rPr>
        <w:t>ncia publica</w:t>
      </w:r>
      <w:r>
        <w:rPr>
          <w:rFonts w:ascii="Times New Roman" w:hAnsi="Times New Roman" w:cs="Times New Roman"/>
          <w:sz w:val="24"/>
          <w:szCs w:val="24"/>
        </w:rPr>
        <w:t xml:space="preserve"> visa garantir que o município obtenha condições mais vantajosas</w:t>
      </w:r>
      <w:r>
        <w:t>,</w:t>
      </w:r>
      <w:r>
        <w:rPr>
          <w:rFonts w:ascii="Times New Roman" w:hAnsi="Times New Roman" w:cs="Times New Roman"/>
          <w:sz w:val="24"/>
          <w:szCs w:val="24"/>
        </w:rPr>
        <w:t xml:space="preserve"> qualidade, prazo e conformidade com as normas legais e técnicas para a execução da obra</w:t>
      </w:r>
      <w:r>
        <w:rPr>
          <w:rFonts w:ascii="Times New Roman" w:hAnsi="Times New Roman" w:cs="Times New Roman"/>
          <w:sz w:val="24"/>
          <w:szCs w:val="24"/>
          <w:lang w:val="pt-BR"/>
        </w:rPr>
        <w:t xml:space="preserve">, bem como, elucidamos que </w:t>
      </w:r>
      <w:r>
        <w:rPr>
          <w:rFonts w:ascii="Times New Roman" w:hAnsi="Times New Roman" w:cs="Times New Roman"/>
          <w:sz w:val="24"/>
          <w:szCs w:val="24"/>
        </w:rPr>
        <w:t>execução</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1"/>
          <w:sz w:val="24"/>
          <w:szCs w:val="24"/>
        </w:rPr>
        <w:t xml:space="preserve"> </w:t>
      </w:r>
      <w:r>
        <w:rPr>
          <w:rFonts w:ascii="Times New Roman" w:hAnsi="Times New Roman" w:cs="Times New Roman"/>
          <w:sz w:val="24"/>
          <w:szCs w:val="24"/>
        </w:rPr>
        <w:t>contrato</w:t>
      </w:r>
      <w:r>
        <w:rPr>
          <w:rFonts w:ascii="Times New Roman" w:hAnsi="Times New Roman" w:cs="Times New Roman"/>
          <w:spacing w:val="-1"/>
          <w:sz w:val="24"/>
          <w:szCs w:val="24"/>
        </w:rPr>
        <w:t xml:space="preserve"> </w:t>
      </w:r>
      <w:r>
        <w:rPr>
          <w:rFonts w:ascii="Times New Roman" w:hAnsi="Times New Roman" w:cs="Times New Roman"/>
          <w:sz w:val="24"/>
          <w:szCs w:val="24"/>
        </w:rPr>
        <w:t>ora</w:t>
      </w:r>
      <w:r>
        <w:rPr>
          <w:rFonts w:ascii="Times New Roman" w:hAnsi="Times New Roman" w:cs="Times New Roman"/>
          <w:spacing w:val="-1"/>
          <w:sz w:val="24"/>
          <w:szCs w:val="24"/>
        </w:rPr>
        <w:t xml:space="preserve"> </w:t>
      </w:r>
      <w:r>
        <w:rPr>
          <w:rFonts w:ascii="Times New Roman" w:hAnsi="Times New Roman" w:cs="Times New Roman"/>
          <w:sz w:val="24"/>
          <w:szCs w:val="24"/>
        </w:rPr>
        <w:t>previsto,</w:t>
      </w:r>
      <w:r>
        <w:rPr>
          <w:rFonts w:ascii="Times New Roman" w:hAnsi="Times New Roman" w:cs="Times New Roman"/>
          <w:spacing w:val="-1"/>
          <w:sz w:val="24"/>
          <w:szCs w:val="24"/>
        </w:rPr>
        <w:t xml:space="preserve"> </w:t>
      </w:r>
      <w:r>
        <w:rPr>
          <w:rFonts w:ascii="Times New Roman" w:hAnsi="Times New Roman" w:cs="Times New Roman"/>
          <w:sz w:val="24"/>
          <w:szCs w:val="24"/>
        </w:rPr>
        <w:t>em</w:t>
      </w:r>
      <w:r>
        <w:rPr>
          <w:rFonts w:ascii="Times New Roman" w:hAnsi="Times New Roman" w:cs="Times New Roman"/>
          <w:spacing w:val="-1"/>
          <w:sz w:val="24"/>
          <w:szCs w:val="24"/>
        </w:rPr>
        <w:t xml:space="preserve"> </w:t>
      </w:r>
      <w:r>
        <w:rPr>
          <w:rFonts w:ascii="Times New Roman" w:hAnsi="Times New Roman" w:cs="Times New Roman"/>
          <w:sz w:val="24"/>
          <w:szCs w:val="24"/>
        </w:rPr>
        <w:t>face</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sua</w:t>
      </w:r>
      <w:r>
        <w:rPr>
          <w:rFonts w:ascii="Times New Roman" w:hAnsi="Times New Roman" w:cs="Times New Roman"/>
          <w:spacing w:val="-1"/>
          <w:sz w:val="24"/>
          <w:szCs w:val="24"/>
        </w:rPr>
        <w:t xml:space="preserve"> </w:t>
      </w:r>
      <w:r>
        <w:rPr>
          <w:rFonts w:ascii="Times New Roman" w:hAnsi="Times New Roman" w:cs="Times New Roman"/>
          <w:sz w:val="24"/>
          <w:szCs w:val="24"/>
        </w:rPr>
        <w:t>modalidade</w:t>
      </w:r>
      <w:r>
        <w:rPr>
          <w:rFonts w:ascii="Times New Roman" w:hAnsi="Times New Roman" w:cs="Times New Roman"/>
          <w:spacing w:val="-1"/>
          <w:sz w:val="24"/>
          <w:szCs w:val="24"/>
        </w:rPr>
        <w:t xml:space="preserve"> </w:t>
      </w:r>
      <w:r>
        <w:rPr>
          <w:rFonts w:ascii="Times New Roman" w:hAnsi="Times New Roman" w:cs="Times New Roman"/>
          <w:sz w:val="24"/>
          <w:szCs w:val="24"/>
        </w:rPr>
        <w:t>e</w:t>
      </w:r>
      <w:r>
        <w:rPr>
          <w:rFonts w:ascii="Times New Roman" w:hAnsi="Times New Roman" w:cs="Times New Roman"/>
          <w:spacing w:val="-1"/>
          <w:sz w:val="24"/>
          <w:szCs w:val="24"/>
        </w:rPr>
        <w:t xml:space="preserve"> </w:t>
      </w:r>
      <w:r>
        <w:rPr>
          <w:rFonts w:ascii="Times New Roman" w:hAnsi="Times New Roman" w:cs="Times New Roman"/>
          <w:sz w:val="24"/>
          <w:szCs w:val="24"/>
        </w:rPr>
        <w:t>forma</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operação</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dispensa previsão ou dotação orçamentária, sendo a </w:t>
      </w:r>
      <w:r>
        <w:rPr>
          <w:rFonts w:ascii="Times New Roman" w:hAnsi="Times New Roman" w:cs="Times New Roman"/>
          <w:sz w:val="24"/>
          <w:szCs w:val="24"/>
          <w:lang w:val="pt-BR"/>
        </w:rPr>
        <w:t>Permissionária</w:t>
      </w:r>
      <w:r>
        <w:rPr>
          <w:rFonts w:ascii="Times New Roman" w:hAnsi="Times New Roman" w:cs="Times New Roman"/>
          <w:sz w:val="24"/>
          <w:szCs w:val="24"/>
        </w:rPr>
        <w:t xml:space="preserve"> remunerada diretamente na execução dos serviços, não gerando custo ao Município.</w:t>
      </w:r>
    </w:p>
    <w:p w14:paraId="44B36C42" w14:textId="77777777" w:rsidR="001036BA" w:rsidRDefault="001036BA" w:rsidP="005A5EC2">
      <w:pPr>
        <w:spacing w:line="300" w:lineRule="auto"/>
        <w:ind w:right="1138" w:firstLineChars="200" w:firstLine="480"/>
        <w:jc w:val="both"/>
        <w:rPr>
          <w:rFonts w:ascii="Times New Roman" w:hAnsi="Times New Roman" w:cs="Times New Roman"/>
          <w:sz w:val="24"/>
          <w:szCs w:val="24"/>
        </w:rPr>
      </w:pPr>
      <w:r>
        <w:rPr>
          <w:rFonts w:ascii="Times New Roman" w:hAnsi="Times New Roman" w:cs="Times New Roman"/>
          <w:sz w:val="24"/>
          <w:szCs w:val="24"/>
          <w:lang w:val="pt-BR"/>
        </w:rPr>
        <w:t xml:space="preserve">A </w:t>
      </w:r>
      <w:r>
        <w:rPr>
          <w:rFonts w:ascii="Times New Roman" w:hAnsi="Times New Roman" w:cs="Times New Roman"/>
          <w:sz w:val="24"/>
          <w:szCs w:val="24"/>
        </w:rPr>
        <w:t>realização d</w:t>
      </w:r>
      <w:r>
        <w:rPr>
          <w:rFonts w:ascii="Times New Roman" w:hAnsi="Times New Roman" w:cs="Times New Roman"/>
          <w:sz w:val="24"/>
          <w:szCs w:val="24"/>
          <w:lang w:val="pt-BR"/>
        </w:rPr>
        <w:t>a concorr</w:t>
      </w:r>
      <w:r>
        <w:rPr>
          <w:sz w:val="24"/>
          <w:szCs w:val="24"/>
          <w:lang w:val="pt-BR"/>
        </w:rPr>
        <w:t>ê</w:t>
      </w:r>
      <w:r>
        <w:rPr>
          <w:rFonts w:ascii="Times New Roman" w:hAnsi="Times New Roman" w:cs="Times New Roman"/>
          <w:sz w:val="24"/>
          <w:szCs w:val="24"/>
          <w:lang w:val="pt-BR"/>
        </w:rPr>
        <w:t>ncia publica</w:t>
      </w:r>
      <w:r>
        <w:rPr>
          <w:rFonts w:ascii="Times New Roman" w:hAnsi="Times New Roman" w:cs="Times New Roman"/>
          <w:sz w:val="24"/>
          <w:szCs w:val="24"/>
        </w:rPr>
        <w:t xml:space="preserve"> é a medida necessária para que o município atenda às exigências legais, garanta o uso eficiente dos recursos públicos e assegure à população a construção de um cemitério que atenda a todas as condições de segurança, qualidade e respeito à comunidade</w:t>
      </w:r>
      <w:r>
        <w:rPr>
          <w:rFonts w:ascii="Times New Roman" w:hAnsi="Times New Roman" w:cs="Times New Roman"/>
          <w:sz w:val="24"/>
          <w:szCs w:val="24"/>
          <w:lang w:val="pt-BR"/>
        </w:rPr>
        <w:t xml:space="preserve">, assegurando dessa forma que </w:t>
      </w:r>
      <w:r>
        <w:rPr>
          <w:rFonts w:ascii="Times New Roman" w:hAnsi="Times New Roman" w:cs="Times New Roman"/>
          <w:sz w:val="24"/>
          <w:szCs w:val="24"/>
        </w:rPr>
        <w:t>o processo seja conduzido de forma justa, transparente.</w:t>
      </w:r>
    </w:p>
    <w:p w14:paraId="324D0AD3" w14:textId="77777777" w:rsidR="001036BA" w:rsidRDefault="001036BA" w:rsidP="005A5EC2">
      <w:pPr>
        <w:spacing w:line="300" w:lineRule="auto"/>
        <w:ind w:right="1138" w:firstLineChars="200" w:firstLine="480"/>
        <w:jc w:val="both"/>
        <w:rPr>
          <w:rFonts w:ascii="Times New Roman" w:hAnsi="Times New Roman" w:cs="Times New Roman"/>
          <w:sz w:val="24"/>
          <w:szCs w:val="24"/>
        </w:rPr>
      </w:pPr>
      <w:r>
        <w:rPr>
          <w:rFonts w:ascii="Times New Roman" w:hAnsi="Times New Roman" w:cs="Times New Roman"/>
          <w:sz w:val="24"/>
          <w:szCs w:val="24"/>
          <w:lang w:val="pt-BR"/>
        </w:rPr>
        <w:t>Outro fator relevante é a b</w:t>
      </w:r>
      <w:r>
        <w:rPr>
          <w:rFonts w:ascii="Times New Roman" w:hAnsi="Times New Roman" w:cs="Times New Roman"/>
          <w:sz w:val="24"/>
          <w:szCs w:val="24"/>
        </w:rPr>
        <w:t>usca pela Eficiência e Melhor Uso dos Recursos Públicos</w:t>
      </w:r>
      <w:r>
        <w:rPr>
          <w:rFonts w:ascii="Times New Roman" w:hAnsi="Times New Roman" w:cs="Times New Roman"/>
          <w:sz w:val="24"/>
          <w:szCs w:val="24"/>
          <w:lang w:val="pt-BR"/>
        </w:rPr>
        <w:t>, a</w:t>
      </w:r>
      <w:r>
        <w:rPr>
          <w:rFonts w:ascii="Times New Roman" w:hAnsi="Times New Roman" w:cs="Times New Roman"/>
          <w:sz w:val="24"/>
          <w:szCs w:val="24"/>
        </w:rPr>
        <w:t xml:space="preserve"> Lei nº 14.133/2021 estabelece que o processo licitatório deve buscar a eficiência na contratação e execução dos serviços e obras. A justificativa para a contratação de uma empresa particular para a construção de um cemitério pode ser baseada na necessidade de garantir qualidade e adaptação às necessidades da comunidade, além de se garantir o cumprimento das exigências técnicas, ambientais e sanitárias que envolvem a construção de um cemitério.</w:t>
      </w:r>
    </w:p>
    <w:p w14:paraId="6F84BA2B" w14:textId="77777777" w:rsidR="005A5EC2" w:rsidRDefault="001036BA" w:rsidP="005A5EC2">
      <w:pPr>
        <w:spacing w:line="300" w:lineRule="auto"/>
        <w:ind w:right="1138" w:firstLineChars="200" w:firstLine="48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Outro fator é </w:t>
      </w:r>
      <w:r>
        <w:rPr>
          <w:rFonts w:ascii="Times New Roman" w:hAnsi="Times New Roman" w:cs="Times New Roman"/>
          <w:sz w:val="24"/>
          <w:szCs w:val="24"/>
        </w:rPr>
        <w:t>pessoas jurídicas que atuem no ramo pertinente ao objeto da presente licitação e que atendam a todas as condições contidas na Lei nº 14133/21,</w:t>
      </w:r>
      <w:r>
        <w:rPr>
          <w:rFonts w:ascii="Times New Roman" w:hAnsi="Times New Roman" w:cs="Times New Roman"/>
          <w:sz w:val="24"/>
          <w:szCs w:val="24"/>
          <w:lang w:val="pt-BR"/>
        </w:rPr>
        <w:t xml:space="preserve"> </w:t>
      </w:r>
      <w:r>
        <w:rPr>
          <w:rFonts w:ascii="Times New Roman" w:hAnsi="Times New Roman" w:cs="Times New Roman"/>
          <w:sz w:val="24"/>
          <w:szCs w:val="24"/>
        </w:rPr>
        <w:t>participar da presente Licitação</w:t>
      </w:r>
      <w:r>
        <w:rPr>
          <w:rFonts w:ascii="Times New Roman" w:hAnsi="Times New Roman" w:cs="Times New Roman"/>
          <w:sz w:val="24"/>
          <w:szCs w:val="24"/>
          <w:lang w:val="pt-BR"/>
        </w:rPr>
        <w:t>.</w:t>
      </w:r>
    </w:p>
    <w:p w14:paraId="6912E426" w14:textId="51E6EFBE" w:rsidR="001036BA" w:rsidRDefault="001036BA" w:rsidP="005A5EC2">
      <w:pPr>
        <w:spacing w:line="300" w:lineRule="auto"/>
        <w:ind w:right="1138"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Com base na análise, </w:t>
      </w:r>
      <w:r>
        <w:rPr>
          <w:rFonts w:ascii="Times New Roman" w:hAnsi="Times New Roman" w:cs="Times New Roman"/>
          <w:sz w:val="24"/>
          <w:szCs w:val="24"/>
          <w:lang w:val="pt-BR"/>
        </w:rPr>
        <w:t xml:space="preserve">a </w:t>
      </w:r>
      <w:r>
        <w:rPr>
          <w:rFonts w:ascii="Times New Roman" w:hAnsi="Times New Roman" w:cs="Times New Roman"/>
          <w:sz w:val="24"/>
          <w:szCs w:val="24"/>
        </w:rPr>
        <w:t xml:space="preserve">proposta mais </w:t>
      </w:r>
      <w:r>
        <w:rPr>
          <w:rFonts w:ascii="Times New Roman" w:hAnsi="Times New Roman" w:cs="Times New Roman"/>
          <w:sz w:val="24"/>
          <w:szCs w:val="24"/>
          <w:lang w:val="pt-BR"/>
        </w:rPr>
        <w:t>v</w:t>
      </w:r>
      <w:r>
        <w:rPr>
          <w:rFonts w:ascii="Times New Roman" w:hAnsi="Times New Roman" w:cs="Times New Roman"/>
          <w:sz w:val="24"/>
          <w:szCs w:val="24"/>
        </w:rPr>
        <w:t>antajosa,</w:t>
      </w:r>
      <w:r>
        <w:rPr>
          <w:rFonts w:ascii="Times New Roman" w:hAnsi="Times New Roman" w:cs="Times New Roman"/>
          <w:sz w:val="24"/>
          <w:szCs w:val="24"/>
          <w:lang w:val="pt-BR"/>
        </w:rPr>
        <w:t xml:space="preserve"> que cumpra as exigências do edital, </w:t>
      </w:r>
      <w:r>
        <w:rPr>
          <w:rFonts w:ascii="Times New Roman" w:hAnsi="Times New Roman" w:cs="Times New Roman"/>
          <w:sz w:val="24"/>
          <w:szCs w:val="24"/>
        </w:rPr>
        <w:t>considerando principalmente o equilíbrio entre a viabilidade financeira do projeto e a qualidade técnica.</w:t>
      </w:r>
    </w:p>
    <w:p w14:paraId="39C259B7" w14:textId="77777777" w:rsidR="005A5EC2" w:rsidRDefault="005A5EC2" w:rsidP="005A5EC2">
      <w:pPr>
        <w:spacing w:line="300" w:lineRule="auto"/>
        <w:ind w:right="1138" w:firstLineChars="200" w:firstLine="482"/>
        <w:jc w:val="both"/>
        <w:rPr>
          <w:rFonts w:ascii="Times New Roman" w:hAnsi="Times New Roman" w:cs="Times New Roman"/>
          <w:b/>
          <w:sz w:val="24"/>
          <w:szCs w:val="24"/>
        </w:rPr>
      </w:pPr>
    </w:p>
    <w:p w14:paraId="44EE5217" w14:textId="77777777" w:rsidR="001036BA" w:rsidRDefault="001036BA" w:rsidP="005A5EC2">
      <w:pPr>
        <w:pStyle w:val="Corpodetexto"/>
        <w:shd w:val="clear" w:color="auto" w:fill="D7D7D7"/>
        <w:spacing w:line="300" w:lineRule="auto"/>
        <w:ind w:left="0" w:right="1138"/>
        <w:rPr>
          <w:rFonts w:ascii="Times New Roman" w:hAnsi="Times New Roman" w:cs="Times New Roman"/>
          <w:b/>
          <w:sz w:val="24"/>
          <w:szCs w:val="24"/>
          <w:lang w:val="pt-BR"/>
        </w:rPr>
      </w:pPr>
      <w:r>
        <w:rPr>
          <w:rFonts w:ascii="Times New Roman" w:hAnsi="Times New Roman" w:cs="Times New Roman"/>
          <w:b/>
          <w:sz w:val="24"/>
          <w:szCs w:val="24"/>
        </w:rPr>
        <w:t>4</w:t>
      </w:r>
      <w:r>
        <w:rPr>
          <w:rFonts w:ascii="Times New Roman" w:hAnsi="Times New Roman" w:cs="Times New Roman"/>
          <w:b/>
          <w:spacing w:val="-2"/>
          <w:sz w:val="24"/>
          <w:szCs w:val="24"/>
        </w:rPr>
        <w:t xml:space="preserve"> </w:t>
      </w:r>
      <w:r>
        <w:rPr>
          <w:rFonts w:ascii="Times New Roman" w:hAnsi="Times New Roman" w:cs="Times New Roman"/>
          <w:b/>
          <w:sz w:val="24"/>
          <w:szCs w:val="24"/>
        </w:rPr>
        <w:t>–</w:t>
      </w:r>
      <w:r>
        <w:rPr>
          <w:rFonts w:ascii="Times New Roman" w:hAnsi="Times New Roman" w:cs="Times New Roman"/>
          <w:b/>
          <w:spacing w:val="-2"/>
          <w:sz w:val="24"/>
          <w:szCs w:val="24"/>
        </w:rPr>
        <w:t xml:space="preserve"> </w:t>
      </w:r>
      <w:r>
        <w:rPr>
          <w:rFonts w:ascii="Times New Roman" w:hAnsi="Times New Roman" w:cs="Times New Roman"/>
          <w:b/>
          <w:sz w:val="24"/>
          <w:szCs w:val="24"/>
        </w:rPr>
        <w:t>DESCRIÇÃO</w:t>
      </w:r>
      <w:r>
        <w:rPr>
          <w:rFonts w:ascii="Times New Roman" w:hAnsi="Times New Roman" w:cs="Times New Roman"/>
          <w:b/>
          <w:spacing w:val="-1"/>
          <w:sz w:val="24"/>
          <w:szCs w:val="24"/>
        </w:rPr>
        <w:t xml:space="preserve"> </w:t>
      </w:r>
      <w:r>
        <w:rPr>
          <w:rFonts w:ascii="Times New Roman" w:hAnsi="Times New Roman" w:cs="Times New Roman"/>
          <w:b/>
          <w:sz w:val="24"/>
          <w:szCs w:val="24"/>
        </w:rPr>
        <w:t>DA</w:t>
      </w:r>
      <w:r>
        <w:rPr>
          <w:rFonts w:ascii="Times New Roman" w:hAnsi="Times New Roman" w:cs="Times New Roman"/>
          <w:b/>
          <w:spacing w:val="-1"/>
          <w:sz w:val="24"/>
          <w:szCs w:val="24"/>
        </w:rPr>
        <w:t xml:space="preserve"> </w:t>
      </w:r>
      <w:r>
        <w:rPr>
          <w:rFonts w:ascii="Times New Roman" w:hAnsi="Times New Roman" w:cs="Times New Roman"/>
          <w:b/>
          <w:sz w:val="24"/>
          <w:szCs w:val="24"/>
        </w:rPr>
        <w:t>SOLUÇÃO</w:t>
      </w:r>
      <w:r>
        <w:rPr>
          <w:rFonts w:ascii="Times New Roman" w:hAnsi="Times New Roman" w:cs="Times New Roman"/>
          <w:b/>
          <w:spacing w:val="-1"/>
          <w:sz w:val="24"/>
          <w:szCs w:val="24"/>
        </w:rPr>
        <w:t xml:space="preserve"> </w:t>
      </w:r>
      <w:r>
        <w:rPr>
          <w:rFonts w:ascii="Times New Roman" w:hAnsi="Times New Roman" w:cs="Times New Roman"/>
          <w:b/>
          <w:sz w:val="24"/>
          <w:szCs w:val="24"/>
        </w:rPr>
        <w:t>(QUANDO</w:t>
      </w:r>
      <w:r>
        <w:rPr>
          <w:rFonts w:ascii="Times New Roman" w:hAnsi="Times New Roman" w:cs="Times New Roman"/>
          <w:b/>
          <w:spacing w:val="1"/>
          <w:sz w:val="24"/>
          <w:szCs w:val="24"/>
        </w:rPr>
        <w:t xml:space="preserve"> </w:t>
      </w:r>
      <w:r>
        <w:rPr>
          <w:rFonts w:ascii="Times New Roman" w:hAnsi="Times New Roman" w:cs="Times New Roman"/>
          <w:b/>
          <w:sz w:val="24"/>
          <w:szCs w:val="24"/>
        </w:rPr>
        <w:t>APLICÁVEL)</w:t>
      </w:r>
      <w:r>
        <w:rPr>
          <w:rFonts w:ascii="Times New Roman" w:hAnsi="Times New Roman" w:cs="Times New Roman"/>
          <w:b/>
          <w:sz w:val="24"/>
          <w:szCs w:val="24"/>
          <w:lang w:val="pt-BR"/>
        </w:rPr>
        <w:t xml:space="preserve"> </w:t>
      </w:r>
    </w:p>
    <w:p w14:paraId="05D00B42" w14:textId="77777777" w:rsidR="001036BA" w:rsidRPr="003372CB" w:rsidRDefault="001036BA" w:rsidP="00295078">
      <w:pPr>
        <w:numPr>
          <w:ilvl w:val="0"/>
          <w:numId w:val="32"/>
        </w:numPr>
        <w:tabs>
          <w:tab w:val="left" w:pos="425"/>
        </w:tabs>
        <w:spacing w:line="300" w:lineRule="auto"/>
        <w:jc w:val="both"/>
        <w:rPr>
          <w:rFonts w:ascii="Times New Roman" w:hAnsi="Times New Roman" w:cs="Times New Roman"/>
          <w:sz w:val="24"/>
          <w:szCs w:val="24"/>
          <w:lang w:val="pt-BR" w:eastAsia="zh-CN"/>
        </w:rPr>
      </w:pPr>
      <w:r w:rsidRPr="003372CB">
        <w:rPr>
          <w:rFonts w:ascii="Times New Roman" w:hAnsi="Times New Roman" w:cs="Times New Roman"/>
          <w:sz w:val="24"/>
          <w:szCs w:val="24"/>
          <w:lang w:val="pt-BR" w:eastAsia="zh-CN"/>
        </w:rPr>
        <w:t>A empresa ganhadora irá repassar os seguintes quantitativos de sepultura:</w:t>
      </w:r>
    </w:p>
    <w:p w14:paraId="194CA0B8" w14:textId="77777777" w:rsidR="001036BA" w:rsidRPr="00227411" w:rsidRDefault="001036BA" w:rsidP="00295078">
      <w:pPr>
        <w:numPr>
          <w:ilvl w:val="0"/>
          <w:numId w:val="33"/>
        </w:numPr>
        <w:tabs>
          <w:tab w:val="left" w:pos="425"/>
        </w:tabs>
        <w:spacing w:line="300" w:lineRule="auto"/>
        <w:ind w:right="1138"/>
        <w:jc w:val="both"/>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 xml:space="preserve">5% (cinco por cento) do total das sepulturas para enterramento gratuito de indigentes e pessoas destinatárias da assistência social, encaminhados pelo Poder Público </w:t>
      </w:r>
      <w:r>
        <w:rPr>
          <w:sz w:val="24"/>
          <w:szCs w:val="24"/>
          <w:lang w:val="pt-BR" w:eastAsia="zh-CN"/>
        </w:rPr>
        <w:t>M</w:t>
      </w:r>
      <w:r w:rsidRPr="00227411">
        <w:rPr>
          <w:rFonts w:ascii="Times New Roman" w:hAnsi="Times New Roman" w:cs="Times New Roman"/>
          <w:sz w:val="24"/>
          <w:szCs w:val="24"/>
          <w:lang w:val="pt-BR" w:eastAsia="zh-CN"/>
        </w:rPr>
        <w:t xml:space="preserve">unicipal, procedendo-se à exumação no prazo mínimo; </w:t>
      </w:r>
    </w:p>
    <w:p w14:paraId="2BBE8019" w14:textId="77777777" w:rsidR="001036BA" w:rsidRPr="00227411" w:rsidRDefault="001036BA" w:rsidP="00295078">
      <w:pPr>
        <w:numPr>
          <w:ilvl w:val="0"/>
          <w:numId w:val="33"/>
        </w:numPr>
        <w:tabs>
          <w:tab w:val="left" w:pos="425"/>
        </w:tabs>
        <w:spacing w:line="300" w:lineRule="auto"/>
        <w:ind w:right="1138"/>
        <w:jc w:val="both"/>
        <w:rPr>
          <w:rFonts w:ascii="Times New Roman" w:hAnsi="Times New Roman" w:cs="Times New Roman"/>
          <w:sz w:val="24"/>
          <w:szCs w:val="24"/>
          <w:lang w:val="pt-BR" w:eastAsia="zh-CN"/>
        </w:rPr>
      </w:pPr>
      <w:r w:rsidRPr="00227411">
        <w:rPr>
          <w:rFonts w:ascii="Times New Roman" w:hAnsi="Times New Roman" w:cs="Times New Roman"/>
          <w:sz w:val="24"/>
          <w:szCs w:val="24"/>
          <w:lang w:val="pt-BR" w:eastAsia="zh-CN"/>
        </w:rPr>
        <w:t>10% (dez por cento) do total das sepulturas para caso de epidemias, calamidades ou grandes catástrofes, encaminhadas ou sob controle da Municipalidade, em regime de emergência, procedendo-se a exumação no prazo mínimo previsto na legislação sanitária.</w:t>
      </w:r>
    </w:p>
    <w:p w14:paraId="4644FCF9" w14:textId="77777777" w:rsidR="001036BA" w:rsidRPr="00227411" w:rsidRDefault="001036BA" w:rsidP="001036BA">
      <w:pPr>
        <w:pStyle w:val="Corpodetexto"/>
        <w:spacing w:line="300" w:lineRule="auto"/>
        <w:rPr>
          <w:rFonts w:ascii="Times New Roman" w:hAnsi="Times New Roman" w:cs="Times New Roman"/>
          <w:i/>
          <w:sz w:val="24"/>
          <w:szCs w:val="24"/>
          <w:lang w:val="pt-BR"/>
        </w:rPr>
      </w:pPr>
    </w:p>
    <w:p w14:paraId="5FA9B7A5" w14:textId="77777777" w:rsidR="001036BA" w:rsidRDefault="001036BA" w:rsidP="003372CB">
      <w:pPr>
        <w:pStyle w:val="Corpodetexto"/>
        <w:shd w:val="clear" w:color="auto" w:fill="D7D7D7"/>
        <w:spacing w:line="300" w:lineRule="auto"/>
        <w:ind w:left="0" w:right="1138"/>
        <w:rPr>
          <w:rFonts w:ascii="Times New Roman" w:hAnsi="Times New Roman" w:cs="Times New Roman"/>
          <w:b/>
          <w:sz w:val="24"/>
          <w:szCs w:val="24"/>
        </w:rPr>
      </w:pPr>
      <w:r>
        <w:rPr>
          <w:rFonts w:ascii="Times New Roman" w:hAnsi="Times New Roman" w:cs="Times New Roman"/>
          <w:b/>
          <w:sz w:val="24"/>
          <w:szCs w:val="24"/>
        </w:rPr>
        <w:t>5</w:t>
      </w:r>
      <w:r>
        <w:rPr>
          <w:rFonts w:ascii="Times New Roman" w:hAnsi="Times New Roman" w:cs="Times New Roman"/>
          <w:b/>
          <w:spacing w:val="-1"/>
          <w:sz w:val="24"/>
          <w:szCs w:val="24"/>
        </w:rPr>
        <w:t xml:space="preserve"> </w:t>
      </w:r>
      <w:r>
        <w:rPr>
          <w:rFonts w:ascii="Times New Roman" w:hAnsi="Times New Roman" w:cs="Times New Roman"/>
          <w:b/>
          <w:sz w:val="24"/>
          <w:szCs w:val="24"/>
        </w:rPr>
        <w:t>–</w:t>
      </w:r>
      <w:r>
        <w:rPr>
          <w:rFonts w:ascii="Times New Roman" w:hAnsi="Times New Roman" w:cs="Times New Roman"/>
          <w:b/>
          <w:spacing w:val="-2"/>
          <w:sz w:val="24"/>
          <w:szCs w:val="24"/>
        </w:rPr>
        <w:t xml:space="preserve"> </w:t>
      </w:r>
      <w:r>
        <w:rPr>
          <w:rFonts w:ascii="Times New Roman" w:hAnsi="Times New Roman" w:cs="Times New Roman"/>
          <w:b/>
          <w:sz w:val="24"/>
          <w:szCs w:val="24"/>
        </w:rPr>
        <w:t>REQUISITOS DO</w:t>
      </w:r>
      <w:r>
        <w:rPr>
          <w:rFonts w:ascii="Times New Roman" w:hAnsi="Times New Roman" w:cs="Times New Roman"/>
          <w:b/>
          <w:spacing w:val="-4"/>
          <w:sz w:val="24"/>
          <w:szCs w:val="24"/>
        </w:rPr>
        <w:t xml:space="preserve"> </w:t>
      </w:r>
      <w:r>
        <w:rPr>
          <w:rFonts w:ascii="Times New Roman" w:hAnsi="Times New Roman" w:cs="Times New Roman"/>
          <w:b/>
          <w:sz w:val="24"/>
          <w:szCs w:val="24"/>
        </w:rPr>
        <w:t>OBJETO DA</w:t>
      </w:r>
      <w:r>
        <w:rPr>
          <w:rFonts w:ascii="Times New Roman" w:hAnsi="Times New Roman" w:cs="Times New Roman"/>
          <w:b/>
          <w:spacing w:val="-1"/>
          <w:sz w:val="24"/>
          <w:szCs w:val="24"/>
        </w:rPr>
        <w:t xml:space="preserve"> </w:t>
      </w:r>
      <w:r>
        <w:rPr>
          <w:rFonts w:ascii="Times New Roman" w:hAnsi="Times New Roman" w:cs="Times New Roman"/>
          <w:b/>
          <w:sz w:val="24"/>
          <w:szCs w:val="24"/>
        </w:rPr>
        <w:t>CONTRATAÇÃO</w:t>
      </w:r>
    </w:p>
    <w:p w14:paraId="0CF710F5" w14:textId="77777777" w:rsidR="001036BA" w:rsidRDefault="001036BA" w:rsidP="001036BA">
      <w:pPr>
        <w:pStyle w:val="PargrafodaLista"/>
        <w:tabs>
          <w:tab w:val="left" w:pos="946"/>
          <w:tab w:val="left" w:pos="8360"/>
        </w:tabs>
        <w:spacing w:line="300" w:lineRule="auto"/>
        <w:ind w:leftChars="-5" w:left="-11" w:firstLineChars="200" w:firstLine="480"/>
        <w:rPr>
          <w:rFonts w:ascii="Times New Roman" w:hAnsi="Times New Roman" w:cs="Times New Roman"/>
          <w:sz w:val="24"/>
          <w:szCs w:val="24"/>
        </w:rPr>
      </w:pPr>
    </w:p>
    <w:p w14:paraId="7D523C93" w14:textId="77777777" w:rsidR="001036BA" w:rsidRDefault="001036BA" w:rsidP="003372CB">
      <w:pPr>
        <w:pStyle w:val="PargrafodaLista"/>
        <w:tabs>
          <w:tab w:val="left" w:pos="946"/>
          <w:tab w:val="left" w:pos="8360"/>
        </w:tabs>
        <w:spacing w:line="300" w:lineRule="auto"/>
        <w:ind w:leftChars="-5" w:left="-11" w:right="1138" w:firstLineChars="200" w:firstLine="480"/>
        <w:rPr>
          <w:rFonts w:ascii="Times New Roman" w:hAnsi="Times New Roman" w:cs="Times New Roman"/>
          <w:sz w:val="24"/>
          <w:szCs w:val="24"/>
        </w:rPr>
      </w:pPr>
      <w:r>
        <w:rPr>
          <w:rFonts w:ascii="Times New Roman" w:hAnsi="Times New Roman" w:cs="Times New Roman"/>
          <w:sz w:val="24"/>
          <w:szCs w:val="24"/>
        </w:rPr>
        <w:t>Poderão participar da presente Licitação pessoas jurídicas que atuem no ramo pertinente</w:t>
      </w:r>
      <w:r>
        <w:rPr>
          <w:rFonts w:ascii="Times New Roman" w:hAnsi="Times New Roman" w:cs="Times New Roman"/>
          <w:spacing w:val="40"/>
          <w:sz w:val="24"/>
          <w:szCs w:val="24"/>
        </w:rPr>
        <w:t xml:space="preserve"> </w:t>
      </w:r>
      <w:r>
        <w:rPr>
          <w:rFonts w:ascii="Times New Roman" w:hAnsi="Times New Roman" w:cs="Times New Roman"/>
          <w:sz w:val="24"/>
          <w:szCs w:val="24"/>
        </w:rPr>
        <w:t xml:space="preserve">ao objeto da presente licitação e que atendam a todas as condições contidas na Lei Federal nº 14.133/21, Lei Federal nº 8.987/95, Lei Municipal nº </w:t>
      </w:r>
      <w:r>
        <w:rPr>
          <w:rFonts w:ascii="Times New Roman" w:hAnsi="Times New Roman" w:cs="Times New Roman"/>
          <w:sz w:val="24"/>
          <w:szCs w:val="24"/>
          <w:lang w:val="pt-BR"/>
        </w:rPr>
        <w:t>1.040</w:t>
      </w:r>
      <w:r>
        <w:rPr>
          <w:rFonts w:ascii="Times New Roman" w:hAnsi="Times New Roman" w:cs="Times New Roman"/>
          <w:sz w:val="24"/>
          <w:szCs w:val="24"/>
        </w:rPr>
        <w:t>/20</w:t>
      </w:r>
      <w:r>
        <w:rPr>
          <w:rFonts w:ascii="Times New Roman" w:hAnsi="Times New Roman" w:cs="Times New Roman"/>
          <w:sz w:val="24"/>
          <w:szCs w:val="24"/>
          <w:lang w:val="pt-BR"/>
        </w:rPr>
        <w:t>08</w:t>
      </w:r>
      <w:r>
        <w:rPr>
          <w:rFonts w:ascii="Times New Roman" w:hAnsi="Times New Roman" w:cs="Times New Roman"/>
          <w:sz w:val="24"/>
          <w:szCs w:val="24"/>
        </w:rPr>
        <w:t>, bem como as demais exigências contidas no presente edital</w:t>
      </w:r>
      <w:r>
        <w:rPr>
          <w:rFonts w:ascii="Times New Roman" w:hAnsi="Times New Roman" w:cs="Times New Roman"/>
          <w:sz w:val="24"/>
          <w:szCs w:val="24"/>
          <w:lang w:val="pt-BR"/>
        </w:rPr>
        <w:t>.</w:t>
      </w:r>
      <w:r>
        <w:rPr>
          <w:rFonts w:ascii="Times New Roman" w:hAnsi="Times New Roman" w:cs="Times New Roman"/>
          <w:sz w:val="24"/>
          <w:szCs w:val="24"/>
        </w:rPr>
        <w:t xml:space="preserve"> </w:t>
      </w:r>
    </w:p>
    <w:p w14:paraId="56EACEBC" w14:textId="77777777" w:rsidR="001036BA" w:rsidRDefault="001036BA" w:rsidP="003372CB">
      <w:pPr>
        <w:spacing w:line="300" w:lineRule="auto"/>
        <w:ind w:right="1138" w:firstLineChars="200" w:firstLine="480"/>
        <w:jc w:val="both"/>
        <w:rPr>
          <w:sz w:val="24"/>
          <w:szCs w:val="24"/>
        </w:rPr>
      </w:pPr>
      <w:bookmarkStart w:id="4" w:name="artigo_32"/>
      <w:r>
        <w:rPr>
          <w:rFonts w:ascii="Times New Roman" w:hAnsi="Times New Roman" w:cs="Times New Roman"/>
          <w:sz w:val="24"/>
          <w:szCs w:val="24"/>
        </w:rPr>
        <w:t>Art. 32</w:t>
      </w:r>
      <w:bookmarkEnd w:id="4"/>
      <w:r>
        <w:rPr>
          <w:rFonts w:ascii="Times New Roman" w:hAnsi="Times New Roman" w:cs="Times New Roman"/>
          <w:sz w:val="24"/>
          <w:szCs w:val="24"/>
        </w:rPr>
        <w:t> </w:t>
      </w:r>
      <w:r>
        <w:rPr>
          <w:sz w:val="24"/>
          <w:szCs w:val="24"/>
        </w:rPr>
        <w:t xml:space="preserve"> </w:t>
      </w:r>
      <w:r>
        <w:rPr>
          <w:rFonts w:ascii="Times New Roman" w:hAnsi="Times New Roman" w:cs="Times New Roman"/>
          <w:sz w:val="24"/>
          <w:szCs w:val="24"/>
        </w:rPr>
        <w:t>A pessoa jurídica que pretenda obter permissão para o estabelecimento de cemitério particular, deverá atender os seguintes requisitos mínimos:</w:t>
      </w:r>
    </w:p>
    <w:p w14:paraId="0909DB8A" w14:textId="77777777" w:rsidR="001036BA" w:rsidRDefault="001036BA" w:rsidP="001036BA">
      <w:pPr>
        <w:spacing w:line="300" w:lineRule="auto"/>
        <w:ind w:firstLineChars="200" w:firstLine="480"/>
        <w:jc w:val="both"/>
        <w:rPr>
          <w:sz w:val="24"/>
          <w:szCs w:val="24"/>
        </w:rPr>
      </w:pPr>
      <w:r>
        <w:rPr>
          <w:rFonts w:ascii="Times New Roman" w:hAnsi="Times New Roman" w:cs="Times New Roman"/>
          <w:sz w:val="24"/>
          <w:szCs w:val="24"/>
        </w:rPr>
        <w:t>I - estar legalmente constituída;</w:t>
      </w:r>
    </w:p>
    <w:p w14:paraId="5A37FD6C" w14:textId="77777777" w:rsidR="001036BA" w:rsidRDefault="001036BA" w:rsidP="001036BA">
      <w:pPr>
        <w:spacing w:line="300" w:lineRule="auto"/>
        <w:ind w:firstLineChars="200" w:firstLine="480"/>
        <w:jc w:val="both"/>
        <w:rPr>
          <w:sz w:val="24"/>
          <w:szCs w:val="24"/>
        </w:rPr>
      </w:pPr>
      <w:r>
        <w:rPr>
          <w:rFonts w:ascii="Times New Roman" w:hAnsi="Times New Roman" w:cs="Times New Roman"/>
          <w:sz w:val="24"/>
          <w:szCs w:val="24"/>
        </w:rPr>
        <w:t>II - possuir idoneidade financeira;</w:t>
      </w:r>
    </w:p>
    <w:p w14:paraId="3101EC3B" w14:textId="77777777" w:rsidR="001036BA" w:rsidRDefault="001036BA" w:rsidP="001036BA">
      <w:pPr>
        <w:spacing w:line="300" w:lineRule="auto"/>
        <w:ind w:firstLineChars="200" w:firstLine="480"/>
        <w:jc w:val="both"/>
        <w:rPr>
          <w:sz w:val="24"/>
          <w:szCs w:val="24"/>
        </w:rPr>
      </w:pPr>
      <w:r>
        <w:rPr>
          <w:rFonts w:ascii="Times New Roman" w:hAnsi="Times New Roman" w:cs="Times New Roman"/>
          <w:sz w:val="24"/>
          <w:szCs w:val="24"/>
        </w:rPr>
        <w:t>III - estar quites com as Fazendas Federal, Estadual e Municipal;</w:t>
      </w:r>
    </w:p>
    <w:p w14:paraId="31D05EAA" w14:textId="77777777" w:rsidR="001036BA" w:rsidRDefault="001036BA" w:rsidP="003372CB">
      <w:pPr>
        <w:spacing w:line="300" w:lineRule="auto"/>
        <w:ind w:right="1138" w:firstLineChars="200" w:firstLine="480"/>
        <w:jc w:val="both"/>
        <w:rPr>
          <w:sz w:val="24"/>
          <w:szCs w:val="24"/>
        </w:rPr>
      </w:pPr>
      <w:r>
        <w:rPr>
          <w:rFonts w:ascii="Times New Roman" w:hAnsi="Times New Roman" w:cs="Times New Roman"/>
          <w:sz w:val="24"/>
          <w:szCs w:val="24"/>
        </w:rPr>
        <w:t>IV - ser titular do domínio pleno, sem ônus ou gravames do imóvel destinado ao estabelecimento do cemitério admitida a promessa de compra e venda irretratável inscrita no Registro Geral de Imóvel, quitada no tocante às áreas de sepultamento que deverão ser contíguas às de acesso e às mínimas necessárias a administração do cemitério;</w:t>
      </w:r>
    </w:p>
    <w:p w14:paraId="21CC6152" w14:textId="77777777" w:rsidR="001036BA" w:rsidRDefault="001036BA" w:rsidP="003372CB">
      <w:pPr>
        <w:spacing w:line="300" w:lineRule="auto"/>
        <w:ind w:right="1138" w:firstLineChars="200" w:firstLine="480"/>
        <w:jc w:val="both"/>
        <w:rPr>
          <w:sz w:val="24"/>
          <w:szCs w:val="24"/>
        </w:rPr>
      </w:pPr>
      <w:r>
        <w:rPr>
          <w:rFonts w:ascii="Times New Roman" w:hAnsi="Times New Roman" w:cs="Times New Roman"/>
          <w:sz w:val="24"/>
          <w:szCs w:val="24"/>
        </w:rPr>
        <w:t>V - apresentarem os estudos probatórios e o projeto na forma das disposições legais desta Lei e demais normas aplicáveis.</w:t>
      </w:r>
    </w:p>
    <w:p w14:paraId="38BE5E28" w14:textId="77777777" w:rsidR="001036BA" w:rsidRDefault="001036BA" w:rsidP="003372CB">
      <w:pPr>
        <w:spacing w:line="300" w:lineRule="auto"/>
        <w:ind w:right="1138" w:firstLineChars="200" w:firstLine="480"/>
        <w:jc w:val="both"/>
        <w:rPr>
          <w:sz w:val="24"/>
          <w:szCs w:val="24"/>
        </w:rPr>
      </w:pPr>
      <w:r>
        <w:rPr>
          <w:rFonts w:ascii="Times New Roman" w:hAnsi="Times New Roman" w:cs="Times New Roman"/>
          <w:sz w:val="24"/>
          <w:szCs w:val="24"/>
        </w:rPr>
        <w:t>Parágrafo Único - Para atendimento do item II, deverão as interessadas além dos elementos comprobatórios de sua situação econômica, financeira e patrimonial, apresentar estudo de viabilidade de projeto, facultado ainda à autoridade municipal, exigir garantias complementares, com caução de bens e valores, fiança ou contrato de garantia oferecidos por estabelecimento bancário ou entidades financeiras de reputada idoneidade.</w:t>
      </w:r>
      <w:bookmarkStart w:id="5" w:name="artigo_33"/>
    </w:p>
    <w:p w14:paraId="7A2EF66D" w14:textId="77777777" w:rsidR="001036BA" w:rsidRDefault="001036BA" w:rsidP="003372CB">
      <w:pPr>
        <w:spacing w:line="300" w:lineRule="auto"/>
        <w:ind w:right="1138" w:firstLineChars="200" w:firstLine="480"/>
        <w:jc w:val="both"/>
        <w:rPr>
          <w:sz w:val="24"/>
          <w:szCs w:val="24"/>
        </w:rPr>
      </w:pPr>
      <w:r>
        <w:rPr>
          <w:rFonts w:ascii="Times New Roman" w:hAnsi="Times New Roman" w:cs="Times New Roman"/>
          <w:sz w:val="24"/>
          <w:szCs w:val="24"/>
        </w:rPr>
        <w:t>Art. 33</w:t>
      </w:r>
      <w:bookmarkEnd w:id="5"/>
      <w:r>
        <w:rPr>
          <w:rFonts w:ascii="Times New Roman" w:hAnsi="Times New Roman" w:cs="Times New Roman"/>
          <w:sz w:val="24"/>
          <w:szCs w:val="24"/>
        </w:rPr>
        <w:t> </w:t>
      </w:r>
      <w:r>
        <w:rPr>
          <w:sz w:val="24"/>
          <w:szCs w:val="24"/>
        </w:rPr>
        <w:t xml:space="preserve"> </w:t>
      </w:r>
      <w:r>
        <w:rPr>
          <w:rFonts w:ascii="Times New Roman" w:hAnsi="Times New Roman" w:cs="Times New Roman"/>
          <w:sz w:val="24"/>
          <w:szCs w:val="24"/>
        </w:rPr>
        <w:t>O pedido de implantação de cemitério particular deverá obedecer ao seguinte processamento:</w:t>
      </w:r>
    </w:p>
    <w:p w14:paraId="76B0A1E4" w14:textId="77777777" w:rsidR="001036BA" w:rsidRDefault="001036BA" w:rsidP="001036BA">
      <w:pPr>
        <w:spacing w:line="300" w:lineRule="auto"/>
        <w:ind w:firstLineChars="200" w:firstLine="480"/>
        <w:jc w:val="both"/>
        <w:rPr>
          <w:sz w:val="24"/>
          <w:szCs w:val="24"/>
        </w:rPr>
      </w:pPr>
      <w:r>
        <w:rPr>
          <w:rFonts w:ascii="Times New Roman" w:hAnsi="Times New Roman" w:cs="Times New Roman"/>
          <w:sz w:val="24"/>
          <w:szCs w:val="24"/>
        </w:rPr>
        <w:t>I - aprovação prévia da localização;</w:t>
      </w:r>
    </w:p>
    <w:p w14:paraId="713F900D" w14:textId="77777777" w:rsidR="001036BA" w:rsidRDefault="001036BA" w:rsidP="003372CB">
      <w:pPr>
        <w:spacing w:line="300" w:lineRule="auto"/>
        <w:ind w:right="1138" w:firstLineChars="200" w:firstLine="480"/>
        <w:jc w:val="both"/>
        <w:rPr>
          <w:sz w:val="24"/>
          <w:szCs w:val="24"/>
        </w:rPr>
      </w:pPr>
      <w:r>
        <w:rPr>
          <w:rFonts w:ascii="Times New Roman" w:hAnsi="Times New Roman" w:cs="Times New Roman"/>
          <w:sz w:val="24"/>
          <w:szCs w:val="24"/>
        </w:rPr>
        <w:t>II - aprovação do projeto e expedição de licença ambiental pela Secretaria Municipal de Desenvolvimento Urbano e Meio Ambiente;</w:t>
      </w:r>
    </w:p>
    <w:p w14:paraId="2E86360A" w14:textId="77777777" w:rsidR="001036BA" w:rsidRDefault="001036BA" w:rsidP="001036BA">
      <w:pPr>
        <w:spacing w:line="300" w:lineRule="auto"/>
        <w:ind w:firstLineChars="200" w:firstLine="480"/>
        <w:jc w:val="both"/>
        <w:rPr>
          <w:sz w:val="24"/>
          <w:szCs w:val="24"/>
        </w:rPr>
      </w:pPr>
      <w:r>
        <w:rPr>
          <w:rFonts w:ascii="Times New Roman" w:hAnsi="Times New Roman" w:cs="Times New Roman"/>
          <w:sz w:val="24"/>
          <w:szCs w:val="24"/>
        </w:rPr>
        <w:t>III - permissão de implantação outorgada pelo Prefeito Municipal;</w:t>
      </w:r>
    </w:p>
    <w:p w14:paraId="6DD3E616" w14:textId="77777777" w:rsidR="001036BA" w:rsidRDefault="001036BA" w:rsidP="003372CB">
      <w:pPr>
        <w:spacing w:line="300" w:lineRule="auto"/>
        <w:ind w:right="1138" w:firstLineChars="200" w:firstLine="480"/>
        <w:jc w:val="both"/>
        <w:rPr>
          <w:sz w:val="24"/>
          <w:szCs w:val="24"/>
        </w:rPr>
      </w:pPr>
      <w:r>
        <w:rPr>
          <w:rFonts w:ascii="Times New Roman" w:hAnsi="Times New Roman" w:cs="Times New Roman"/>
          <w:sz w:val="24"/>
          <w:szCs w:val="24"/>
        </w:rPr>
        <w:t>IV - expedição de alvará de construção pela Secretaria Municipal de Desenvolvimento Urbano e Meio Ambiente;</w:t>
      </w:r>
    </w:p>
    <w:p w14:paraId="752ECCA1" w14:textId="77777777" w:rsidR="001036BA" w:rsidRDefault="001036BA" w:rsidP="001036BA">
      <w:pPr>
        <w:spacing w:line="300" w:lineRule="auto"/>
        <w:ind w:firstLineChars="200" w:firstLine="480"/>
        <w:jc w:val="both"/>
        <w:rPr>
          <w:sz w:val="24"/>
          <w:szCs w:val="24"/>
        </w:rPr>
      </w:pPr>
      <w:r>
        <w:rPr>
          <w:rFonts w:ascii="Times New Roman" w:hAnsi="Times New Roman" w:cs="Times New Roman"/>
          <w:sz w:val="24"/>
          <w:szCs w:val="24"/>
        </w:rPr>
        <w:t>V - aceitação das obras pela Secretaria Municipal de Infra- Estrutura;</w:t>
      </w:r>
    </w:p>
    <w:p w14:paraId="1F6D3965" w14:textId="77777777" w:rsidR="001036BA" w:rsidRDefault="001036BA" w:rsidP="001036BA">
      <w:pPr>
        <w:spacing w:line="300" w:lineRule="auto"/>
        <w:ind w:firstLineChars="200" w:firstLine="480"/>
        <w:jc w:val="both"/>
        <w:rPr>
          <w:sz w:val="24"/>
          <w:szCs w:val="24"/>
        </w:rPr>
      </w:pPr>
      <w:r>
        <w:rPr>
          <w:rFonts w:ascii="Times New Roman" w:hAnsi="Times New Roman" w:cs="Times New Roman"/>
          <w:sz w:val="24"/>
          <w:szCs w:val="24"/>
        </w:rPr>
        <w:t>VI - aceitação das instalações pela Secretaria Municipal de Saúde;</w:t>
      </w:r>
    </w:p>
    <w:p w14:paraId="3C3FA9BD" w14:textId="77777777" w:rsidR="001036BA" w:rsidRDefault="001036BA" w:rsidP="003372CB">
      <w:pPr>
        <w:spacing w:line="300" w:lineRule="auto"/>
        <w:ind w:right="1138" w:firstLineChars="200" w:firstLine="480"/>
        <w:jc w:val="both"/>
        <w:rPr>
          <w:sz w:val="24"/>
          <w:szCs w:val="24"/>
        </w:rPr>
      </w:pPr>
      <w:r>
        <w:rPr>
          <w:rFonts w:ascii="Times New Roman" w:hAnsi="Times New Roman" w:cs="Times New Roman"/>
          <w:sz w:val="24"/>
          <w:szCs w:val="24"/>
        </w:rPr>
        <w:t>VII - autorização de funcionamento pela Secretaria Municipal de Desenvolvimento Urbano e Meio Ambiente.</w:t>
      </w:r>
      <w:bookmarkStart w:id="6" w:name="artigo_34"/>
    </w:p>
    <w:p w14:paraId="715F8D86" w14:textId="77777777" w:rsidR="001036BA" w:rsidRDefault="001036BA" w:rsidP="003372CB">
      <w:pPr>
        <w:spacing w:line="300" w:lineRule="auto"/>
        <w:ind w:right="1138" w:firstLineChars="200" w:firstLine="480"/>
        <w:jc w:val="both"/>
        <w:rPr>
          <w:sz w:val="24"/>
          <w:szCs w:val="24"/>
        </w:rPr>
      </w:pPr>
      <w:r>
        <w:rPr>
          <w:rFonts w:ascii="Times New Roman" w:hAnsi="Times New Roman" w:cs="Times New Roman"/>
          <w:sz w:val="24"/>
          <w:szCs w:val="24"/>
        </w:rPr>
        <w:t>Art. 34</w:t>
      </w:r>
      <w:bookmarkEnd w:id="6"/>
      <w:r>
        <w:rPr>
          <w:rFonts w:ascii="Times New Roman" w:hAnsi="Times New Roman" w:cs="Times New Roman"/>
          <w:sz w:val="24"/>
          <w:szCs w:val="24"/>
        </w:rPr>
        <w:t> </w:t>
      </w:r>
      <w:r>
        <w:rPr>
          <w:sz w:val="24"/>
          <w:szCs w:val="24"/>
        </w:rPr>
        <w:t xml:space="preserve"> </w:t>
      </w:r>
      <w:r>
        <w:rPr>
          <w:rFonts w:ascii="Times New Roman" w:hAnsi="Times New Roman" w:cs="Times New Roman"/>
          <w:sz w:val="24"/>
          <w:szCs w:val="24"/>
        </w:rPr>
        <w:t>O requerimento de permissão para a implantação de cemitério particular será dirigido ao Prefeito Municipal.</w:t>
      </w:r>
      <w:bookmarkStart w:id="7" w:name="artigo_35"/>
    </w:p>
    <w:p w14:paraId="79C55406" w14:textId="77777777" w:rsidR="001036BA" w:rsidRDefault="001036BA" w:rsidP="003372CB">
      <w:pPr>
        <w:spacing w:line="300" w:lineRule="auto"/>
        <w:ind w:right="1138" w:firstLineChars="200" w:firstLine="480"/>
        <w:jc w:val="both"/>
        <w:rPr>
          <w:rFonts w:ascii="Times New Roman" w:hAnsi="Times New Roman" w:cs="Times New Roman"/>
          <w:sz w:val="24"/>
          <w:szCs w:val="24"/>
        </w:rPr>
      </w:pPr>
      <w:r>
        <w:rPr>
          <w:rFonts w:ascii="Times New Roman" w:hAnsi="Times New Roman" w:cs="Times New Roman"/>
          <w:sz w:val="24"/>
          <w:szCs w:val="24"/>
        </w:rPr>
        <w:t>Art. 35</w:t>
      </w:r>
      <w:bookmarkEnd w:id="7"/>
      <w:r>
        <w:rPr>
          <w:rFonts w:ascii="Times New Roman" w:hAnsi="Times New Roman" w:cs="Times New Roman"/>
          <w:sz w:val="24"/>
          <w:szCs w:val="24"/>
        </w:rPr>
        <w:t> </w:t>
      </w:r>
      <w:r>
        <w:rPr>
          <w:sz w:val="24"/>
          <w:szCs w:val="24"/>
        </w:rPr>
        <w:t xml:space="preserve"> </w:t>
      </w:r>
      <w:r>
        <w:rPr>
          <w:rFonts w:ascii="Times New Roman" w:hAnsi="Times New Roman" w:cs="Times New Roman"/>
          <w:sz w:val="24"/>
          <w:szCs w:val="24"/>
        </w:rPr>
        <w:t>Facultar-se-á a formulação de requerimento inicial consistente em pedido de estudo de viabilidade do cemitério, que poderá ser instruído tão somente com descrição da área, plantas de situação e sucinta apresentação do projeto urbanístico.</w:t>
      </w:r>
    </w:p>
    <w:p w14:paraId="22355E3F" w14:textId="77777777" w:rsidR="001036BA" w:rsidRDefault="001036BA" w:rsidP="001036BA">
      <w:pPr>
        <w:pStyle w:val="TableParagraph"/>
        <w:spacing w:line="300" w:lineRule="auto"/>
        <w:jc w:val="both"/>
        <w:rPr>
          <w:rFonts w:ascii="Times New Roman" w:hAnsi="Times New Roman" w:cs="Times New Roman"/>
          <w:i/>
          <w:sz w:val="24"/>
          <w:szCs w:val="24"/>
        </w:rPr>
      </w:pPr>
    </w:p>
    <w:p w14:paraId="746D584C" w14:textId="77777777" w:rsidR="001036BA" w:rsidRDefault="001036BA" w:rsidP="00295078">
      <w:pPr>
        <w:numPr>
          <w:ilvl w:val="0"/>
          <w:numId w:val="34"/>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b/>
          <w:bCs/>
          <w:sz w:val="24"/>
          <w:szCs w:val="24"/>
        </w:rPr>
        <w:t>CONDICÕES PARA A EXECUÇÃO, ESPECIFICAÇÕES E NORMAS TÉCNICAS</w:t>
      </w:r>
    </w:p>
    <w:p w14:paraId="21E14B68" w14:textId="77777777" w:rsidR="001036BA" w:rsidRDefault="001036BA" w:rsidP="003372CB">
      <w:pPr>
        <w:spacing w:line="300" w:lineRule="auto"/>
        <w:ind w:right="1138" w:firstLineChars="200" w:firstLine="480"/>
        <w:jc w:val="both"/>
        <w:rPr>
          <w:rFonts w:ascii="Times New Roman" w:hAnsi="Times New Roman" w:cs="Times New Roman"/>
          <w:sz w:val="24"/>
          <w:szCs w:val="24"/>
        </w:rPr>
      </w:pPr>
      <w:r>
        <w:rPr>
          <w:rFonts w:ascii="Times New Roman" w:hAnsi="Times New Roman" w:cs="Times New Roman"/>
          <w:sz w:val="24"/>
          <w:szCs w:val="24"/>
        </w:rPr>
        <w:t>Na elaboração de projetos e na execução de serviços objeto desta licitação deverão ser observados, de modo geral todas as especificações e nas normas técnicas vigentes nas legislações Federais, Estaduais e Municipais. A administração dos cemitérios será composta por tarefas e atividades principais como o sepultamento e a manutenção dos jazigos, campas, manutenção de ossário, cinzário e tumbas, bem como tarefas auxiliares: limpeza, jardinagem, vigilância e segurança;</w:t>
      </w:r>
    </w:p>
    <w:p w14:paraId="5B16888E" w14:textId="77777777" w:rsidR="001036BA" w:rsidRDefault="001036BA" w:rsidP="001036BA">
      <w:pPr>
        <w:spacing w:line="300" w:lineRule="auto"/>
        <w:jc w:val="both"/>
        <w:rPr>
          <w:rFonts w:ascii="Times New Roman" w:hAnsi="Times New Roman" w:cs="Times New Roman"/>
          <w:sz w:val="24"/>
          <w:szCs w:val="24"/>
        </w:rPr>
      </w:pPr>
    </w:p>
    <w:p w14:paraId="0A819D22" w14:textId="77777777" w:rsidR="001036BA" w:rsidRDefault="001036BA" w:rsidP="00295078">
      <w:pPr>
        <w:numPr>
          <w:ilvl w:val="0"/>
          <w:numId w:val="35"/>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Para fins de Habilitação, será exigido das licitantes a seguinte documentação, em original ou cópia já autenticada, dentro do</w:t>
      </w:r>
      <w:r>
        <w:rPr>
          <w:rFonts w:ascii="Times New Roman" w:hAnsi="Times New Roman" w:cs="Times New Roman"/>
          <w:sz w:val="24"/>
          <w:szCs w:val="24"/>
          <w:lang w:val="pt-BR"/>
        </w:rPr>
        <w:t xml:space="preserve"> </w:t>
      </w:r>
      <w:r>
        <w:rPr>
          <w:rFonts w:ascii="Times New Roman" w:hAnsi="Times New Roman" w:cs="Times New Roman"/>
          <w:sz w:val="24"/>
          <w:szCs w:val="24"/>
        </w:rPr>
        <w:t>Envelope nº 01:</w:t>
      </w:r>
    </w:p>
    <w:p w14:paraId="2975EA42" w14:textId="77777777" w:rsidR="001036BA" w:rsidRDefault="001036BA" w:rsidP="001036BA">
      <w:pPr>
        <w:spacing w:line="300" w:lineRule="auto"/>
        <w:jc w:val="both"/>
        <w:rPr>
          <w:rFonts w:ascii="Times New Roman" w:hAnsi="Times New Roman" w:cs="Times New Roman"/>
          <w:sz w:val="24"/>
          <w:szCs w:val="24"/>
        </w:rPr>
      </w:pPr>
    </w:p>
    <w:p w14:paraId="2BA8B5B4" w14:textId="77777777" w:rsidR="001036BA" w:rsidRDefault="001036BA" w:rsidP="001036BA">
      <w:pPr>
        <w:spacing w:line="300" w:lineRule="auto"/>
        <w:jc w:val="both"/>
        <w:rPr>
          <w:rFonts w:ascii="Times New Roman" w:hAnsi="Times New Roman" w:cs="Times New Roman"/>
          <w:sz w:val="24"/>
          <w:szCs w:val="24"/>
        </w:rPr>
      </w:pPr>
      <w:r>
        <w:rPr>
          <w:rFonts w:ascii="Times New Roman" w:hAnsi="Times New Roman" w:cs="Times New Roman"/>
          <w:sz w:val="24"/>
          <w:szCs w:val="24"/>
        </w:rPr>
        <w:t>A – Relativa à Habilitação Jurídica;</w:t>
      </w:r>
    </w:p>
    <w:p w14:paraId="024F7810" w14:textId="77777777" w:rsidR="001036BA" w:rsidRDefault="001036BA" w:rsidP="001036BA">
      <w:pPr>
        <w:spacing w:line="300" w:lineRule="auto"/>
        <w:jc w:val="both"/>
        <w:rPr>
          <w:rFonts w:ascii="Times New Roman" w:hAnsi="Times New Roman" w:cs="Times New Roman"/>
          <w:sz w:val="24"/>
          <w:szCs w:val="24"/>
        </w:rPr>
      </w:pPr>
      <w:r>
        <w:rPr>
          <w:rFonts w:ascii="Times New Roman" w:hAnsi="Times New Roman" w:cs="Times New Roman"/>
          <w:sz w:val="24"/>
          <w:szCs w:val="24"/>
        </w:rPr>
        <w:t>B – Relativa à Qualificação Técnica;</w:t>
      </w:r>
    </w:p>
    <w:p w14:paraId="3DBD9DBC" w14:textId="77777777" w:rsidR="001036BA" w:rsidRDefault="001036BA" w:rsidP="001036BA">
      <w:pPr>
        <w:spacing w:line="300" w:lineRule="auto"/>
        <w:jc w:val="both"/>
        <w:rPr>
          <w:rFonts w:ascii="Times New Roman" w:hAnsi="Times New Roman" w:cs="Times New Roman"/>
          <w:sz w:val="24"/>
          <w:szCs w:val="24"/>
        </w:rPr>
      </w:pPr>
      <w:r>
        <w:rPr>
          <w:rFonts w:ascii="Times New Roman" w:hAnsi="Times New Roman" w:cs="Times New Roman"/>
          <w:sz w:val="24"/>
          <w:szCs w:val="24"/>
        </w:rPr>
        <w:t>C – Relativa à Qualificação Econômico-Financeira;</w:t>
      </w:r>
    </w:p>
    <w:p w14:paraId="2E58F750" w14:textId="77777777" w:rsidR="001036BA" w:rsidRDefault="001036BA" w:rsidP="001036BA">
      <w:pPr>
        <w:spacing w:line="300" w:lineRule="auto"/>
        <w:jc w:val="both"/>
        <w:rPr>
          <w:rFonts w:ascii="Times New Roman" w:hAnsi="Times New Roman" w:cs="Times New Roman"/>
          <w:sz w:val="24"/>
          <w:szCs w:val="24"/>
        </w:rPr>
      </w:pPr>
      <w:r>
        <w:rPr>
          <w:rFonts w:ascii="Times New Roman" w:hAnsi="Times New Roman" w:cs="Times New Roman"/>
          <w:sz w:val="24"/>
          <w:szCs w:val="24"/>
        </w:rPr>
        <w:t>D – Relativa à Regularidade Fiscal e Trabalhista;</w:t>
      </w:r>
    </w:p>
    <w:p w14:paraId="26148384" w14:textId="77777777" w:rsidR="001036BA" w:rsidRDefault="001036BA" w:rsidP="003372CB">
      <w:pPr>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E – Declaração de Inexistência de fato superveniente e impeditivos à habilitação e Declaração relativa ao cumprimento do disposto no Inciso XXXIII do Artigo 7º da Constituição Federal (que não emprega menor), conforme modelo anexo ao presente edital;</w:t>
      </w:r>
    </w:p>
    <w:p w14:paraId="7C06356B" w14:textId="77777777" w:rsidR="001036BA" w:rsidRDefault="001036BA" w:rsidP="003372CB">
      <w:pPr>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F – Declaração de enquadramento como microempresa ou empresa de pequeno porte (para fins de reconhecimento do direito de preferência e das prerrogativas de que trata a LC 123/06 e suas alterações).</w:t>
      </w:r>
    </w:p>
    <w:p w14:paraId="153C3B3E" w14:textId="77777777" w:rsidR="001036BA" w:rsidRDefault="001036BA" w:rsidP="001036BA">
      <w:pPr>
        <w:spacing w:line="300" w:lineRule="auto"/>
        <w:ind w:left="-9" w:firstLine="7"/>
        <w:jc w:val="both"/>
        <w:rPr>
          <w:rFonts w:ascii="Times New Roman" w:hAnsi="Times New Roman" w:cs="Times New Roman"/>
          <w:sz w:val="24"/>
          <w:szCs w:val="24"/>
        </w:rPr>
      </w:pPr>
    </w:p>
    <w:p w14:paraId="42B96641" w14:textId="77777777" w:rsidR="001036BA" w:rsidRDefault="001036BA" w:rsidP="001036BA">
      <w:pPr>
        <w:spacing w:line="300" w:lineRule="auto"/>
        <w:ind w:left="-9" w:firstLine="7"/>
        <w:jc w:val="both"/>
        <w:rPr>
          <w:rFonts w:ascii="Times New Roman" w:hAnsi="Times New Roman" w:cs="Times New Roman"/>
          <w:b/>
          <w:bCs/>
          <w:sz w:val="24"/>
          <w:szCs w:val="24"/>
        </w:rPr>
      </w:pPr>
      <w:r>
        <w:rPr>
          <w:rFonts w:ascii="Times New Roman" w:hAnsi="Times New Roman" w:cs="Times New Roman"/>
          <w:b/>
          <w:bCs/>
          <w:sz w:val="24"/>
          <w:szCs w:val="24"/>
        </w:rPr>
        <w:t>A – HABILITAÇÃO JURÍDICA</w:t>
      </w:r>
    </w:p>
    <w:p w14:paraId="5D94B64F" w14:textId="77777777" w:rsidR="001036BA" w:rsidRDefault="001036BA" w:rsidP="00295078">
      <w:pPr>
        <w:numPr>
          <w:ilvl w:val="0"/>
          <w:numId w:val="36"/>
        </w:numPr>
        <w:tabs>
          <w:tab w:val="left" w:pos="425"/>
        </w:tabs>
        <w:spacing w:line="300" w:lineRule="auto"/>
        <w:jc w:val="both"/>
        <w:rPr>
          <w:rFonts w:ascii="Times New Roman" w:hAnsi="Times New Roman" w:cs="Times New Roman"/>
          <w:sz w:val="24"/>
          <w:szCs w:val="24"/>
        </w:rPr>
      </w:pPr>
      <w:r>
        <w:rPr>
          <w:rFonts w:ascii="Times New Roman" w:hAnsi="Times New Roman" w:cs="Times New Roman"/>
          <w:sz w:val="24"/>
          <w:szCs w:val="24"/>
        </w:rPr>
        <w:t>Registro Comercial, no caso de Empresa Individual;</w:t>
      </w:r>
    </w:p>
    <w:p w14:paraId="2D22E7B7" w14:textId="77777777" w:rsidR="001036BA" w:rsidRDefault="001036BA" w:rsidP="00295078">
      <w:pPr>
        <w:numPr>
          <w:ilvl w:val="0"/>
          <w:numId w:val="36"/>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 ou a publicação no Diário Oficial dos referidos documentos;</w:t>
      </w:r>
    </w:p>
    <w:p w14:paraId="2F202A5A" w14:textId="77777777" w:rsidR="001036BA" w:rsidRDefault="001036BA" w:rsidP="00295078">
      <w:pPr>
        <w:numPr>
          <w:ilvl w:val="0"/>
          <w:numId w:val="36"/>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Inscrição do Ato Constitutivo, no caso de Sociedades Civis, acompanhada de prova de composição da diretoria em exercício (Registro Civil das pessoas Jurídicas) de investidura ou nomeação da diretoria em exercício;</w:t>
      </w:r>
    </w:p>
    <w:p w14:paraId="0005947E" w14:textId="77777777" w:rsidR="001036BA" w:rsidRDefault="001036BA" w:rsidP="00295078">
      <w:pPr>
        <w:numPr>
          <w:ilvl w:val="0"/>
          <w:numId w:val="36"/>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14:paraId="711E586C" w14:textId="77777777" w:rsidR="001036BA" w:rsidRDefault="001036BA" w:rsidP="00295078">
      <w:pPr>
        <w:numPr>
          <w:ilvl w:val="0"/>
          <w:numId w:val="36"/>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Cópia da cédula de identidade ou outro documento oficial de identificação com fotografia do representante legal (diretor, sócio ou superintendente) da empresa ou firma licitante, caso não haja procurador legalmente constituído, nos termos do subitem seguinte:</w:t>
      </w:r>
    </w:p>
    <w:p w14:paraId="34331F59" w14:textId="77777777" w:rsidR="001036BA" w:rsidRDefault="001036BA" w:rsidP="00295078">
      <w:pPr>
        <w:numPr>
          <w:ilvl w:val="0"/>
          <w:numId w:val="36"/>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Instrumento público de procuração, emitido por Cartório competente, ou Instrumento de mandato particular, assinada pelo sócio, proprietário, dirigente ou assemelhado da empresa licitante, que comprovem poderes para que a pessoa credenciada possa manifestar-se em seu nome em qualquer fase desta licitação com firma reconhecida em cartório, acompanhado de cópia da cédula de identidade ou outro documento oficial de identificação com fotografia do outorgado. Neste ato, será examinado por meio do contrato/estatuto social ou procuração, se o outorgante tem poderes para fazê-lo. O atendimento a este subitem suprime a exigência do item A.5, e vice-versa;</w:t>
      </w:r>
    </w:p>
    <w:p w14:paraId="28466131" w14:textId="77777777" w:rsidR="001036BA" w:rsidRDefault="001036BA" w:rsidP="001036BA">
      <w:pPr>
        <w:spacing w:line="300" w:lineRule="auto"/>
        <w:jc w:val="both"/>
        <w:rPr>
          <w:rFonts w:ascii="Times New Roman" w:hAnsi="Times New Roman" w:cs="Times New Roman"/>
          <w:sz w:val="24"/>
          <w:szCs w:val="24"/>
        </w:rPr>
      </w:pPr>
    </w:p>
    <w:p w14:paraId="2F0B4FB2" w14:textId="5AAC0FD6" w:rsidR="001036BA" w:rsidRDefault="001036BA" w:rsidP="00295078">
      <w:pPr>
        <w:numPr>
          <w:ilvl w:val="0"/>
          <w:numId w:val="37"/>
        </w:numPr>
        <w:tabs>
          <w:tab w:val="left" w:pos="425"/>
        </w:tabs>
        <w:spacing w:line="300" w:lineRule="auto"/>
        <w:jc w:val="both"/>
        <w:rPr>
          <w:rFonts w:ascii="Times New Roman" w:hAnsi="Times New Roman" w:cs="Times New Roman"/>
          <w:sz w:val="24"/>
          <w:szCs w:val="24"/>
        </w:rPr>
      </w:pPr>
      <w:r>
        <w:rPr>
          <w:rFonts w:ascii="Times New Roman" w:hAnsi="Times New Roman" w:cs="Times New Roman"/>
          <w:b/>
          <w:bCs/>
          <w:sz w:val="24"/>
          <w:szCs w:val="24"/>
        </w:rPr>
        <w:t>QUALIFICAÇÃO TÉCNICO-OPERACIONAL (obrigatórios para habilitação)</w:t>
      </w:r>
      <w:r>
        <w:rPr>
          <w:rFonts w:ascii="Times New Roman" w:hAnsi="Times New Roman" w:cs="Times New Roman"/>
          <w:sz w:val="24"/>
          <w:szCs w:val="24"/>
        </w:rPr>
        <w:t>:</w:t>
      </w:r>
    </w:p>
    <w:p w14:paraId="5FFD30A9" w14:textId="77777777" w:rsidR="001036BA" w:rsidRDefault="001036BA" w:rsidP="00295078">
      <w:pPr>
        <w:numPr>
          <w:ilvl w:val="0"/>
          <w:numId w:val="38"/>
        </w:numPr>
        <w:tabs>
          <w:tab w:val="left" w:pos="425"/>
        </w:tabs>
        <w:spacing w:line="300" w:lineRule="auto"/>
        <w:jc w:val="both"/>
        <w:rPr>
          <w:rFonts w:ascii="Times New Roman" w:hAnsi="Times New Roman" w:cs="Times New Roman"/>
          <w:sz w:val="24"/>
          <w:szCs w:val="24"/>
        </w:rPr>
      </w:pPr>
      <w:r>
        <w:rPr>
          <w:rFonts w:ascii="Times New Roman" w:hAnsi="Times New Roman" w:cs="Times New Roman"/>
          <w:sz w:val="24"/>
          <w:szCs w:val="24"/>
        </w:rPr>
        <w:t>Apresentação de Licença Prévia, de instalação e/ou de operação</w:t>
      </w:r>
      <w:r>
        <w:rPr>
          <w:rFonts w:ascii="Times New Roman" w:hAnsi="Times New Roman" w:cs="Times New Roman"/>
          <w:sz w:val="24"/>
          <w:szCs w:val="24"/>
          <w:lang w:val="pt-BR"/>
        </w:rPr>
        <w:t xml:space="preserve">; </w:t>
      </w:r>
    </w:p>
    <w:p w14:paraId="0F40AACD" w14:textId="77777777" w:rsidR="001036BA" w:rsidRDefault="001036BA" w:rsidP="00295078">
      <w:pPr>
        <w:numPr>
          <w:ilvl w:val="0"/>
          <w:numId w:val="38"/>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Declaração de conhecimento de todas as informações e das condições locais para a execução dos serviços bem como do conteúdo da Lei Municipal 1</w:t>
      </w:r>
      <w:r>
        <w:rPr>
          <w:rFonts w:ascii="Times New Roman" w:hAnsi="Times New Roman" w:cs="Times New Roman"/>
          <w:sz w:val="24"/>
          <w:szCs w:val="24"/>
          <w:lang w:val="pt-BR"/>
        </w:rPr>
        <w:t>040</w:t>
      </w:r>
      <w:r>
        <w:rPr>
          <w:rFonts w:ascii="Times New Roman" w:hAnsi="Times New Roman" w:cs="Times New Roman"/>
          <w:sz w:val="24"/>
          <w:szCs w:val="24"/>
        </w:rPr>
        <w:t>/200</w:t>
      </w:r>
      <w:r>
        <w:rPr>
          <w:rFonts w:ascii="Times New Roman" w:hAnsi="Times New Roman" w:cs="Times New Roman"/>
          <w:sz w:val="24"/>
          <w:szCs w:val="24"/>
          <w:lang w:val="pt-BR"/>
        </w:rPr>
        <w:t>8</w:t>
      </w:r>
      <w:r>
        <w:rPr>
          <w:rFonts w:ascii="Times New Roman" w:hAnsi="Times New Roman" w:cs="Times New Roman"/>
          <w:sz w:val="24"/>
          <w:szCs w:val="24"/>
        </w:rPr>
        <w:t>.</w:t>
      </w:r>
    </w:p>
    <w:p w14:paraId="3EE52110" w14:textId="77777777" w:rsidR="001036BA" w:rsidRDefault="001036BA" w:rsidP="00295078">
      <w:pPr>
        <w:numPr>
          <w:ilvl w:val="0"/>
          <w:numId w:val="38"/>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Para participar do procedimento licitatório, o interessado deverá apresentar sua proposta digitada em linguagem clara e sem entrelinhas, rasuras ou retificações e trará conjuntamente com a proposta outros documentos, sob pena de desclassificação, sendo os seguintes:</w:t>
      </w:r>
    </w:p>
    <w:p w14:paraId="77322B31" w14:textId="77777777" w:rsidR="001036BA" w:rsidRDefault="001036BA" w:rsidP="00295078">
      <w:pPr>
        <w:numPr>
          <w:ilvl w:val="0"/>
          <w:numId w:val="38"/>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Declaração de que a área indicada encontra-se livre de quaisquer ônus, e que atende aos requisitos previstos no presente processo licitatório para implantação de cemitério nas modalidades acima descritas.</w:t>
      </w:r>
    </w:p>
    <w:p w14:paraId="5AAFE279" w14:textId="77777777" w:rsidR="001036BA" w:rsidRDefault="001036BA" w:rsidP="00295078">
      <w:pPr>
        <w:numPr>
          <w:ilvl w:val="0"/>
          <w:numId w:val="38"/>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Termo de compromisso de que após a celebração e eficácia do contrato, constituirá mediante escritura pública registrada em cartório, cláusula de inalienabilidade e impenhorabilidade da área imobiliária destinada a implantação do cemitério, como forma de garantia da execução do empreendimento e caracterização de seu caráter secular, além de constituir suporte jurídico de cessão de direito de uso permanente ou temporário aos cessionários usuários.</w:t>
      </w:r>
    </w:p>
    <w:p w14:paraId="2890168C" w14:textId="77777777" w:rsidR="001036BA" w:rsidRDefault="001036BA" w:rsidP="00295078">
      <w:pPr>
        <w:numPr>
          <w:ilvl w:val="0"/>
          <w:numId w:val="38"/>
        </w:numPr>
        <w:tabs>
          <w:tab w:val="left" w:pos="425"/>
        </w:tabs>
        <w:spacing w:line="300" w:lineRule="auto"/>
        <w:jc w:val="both"/>
        <w:rPr>
          <w:rFonts w:ascii="Times New Roman" w:hAnsi="Times New Roman" w:cs="Times New Roman"/>
          <w:sz w:val="24"/>
          <w:szCs w:val="24"/>
        </w:rPr>
      </w:pPr>
      <w:r>
        <w:rPr>
          <w:rFonts w:ascii="Times New Roman" w:hAnsi="Times New Roman" w:cs="Times New Roman"/>
          <w:sz w:val="24"/>
          <w:szCs w:val="24"/>
        </w:rPr>
        <w:t>Planta de situação da área proposta em relação ao Município.</w:t>
      </w:r>
    </w:p>
    <w:p w14:paraId="3ABDC37D" w14:textId="086A5F92" w:rsidR="001036BA" w:rsidRDefault="001036BA" w:rsidP="00295078">
      <w:pPr>
        <w:numPr>
          <w:ilvl w:val="0"/>
          <w:numId w:val="38"/>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Mapa do sistema viário de acesso à área do empreendimento proposto, com discriminação da largura das vias e indicação das obras necessárias para operacionalização do projeto, cujos investimentos necessários será suportados pela proponente, devendo o acesso ser criado,</w:t>
      </w:r>
      <w:r>
        <w:rPr>
          <w:rFonts w:ascii="Times New Roman" w:hAnsi="Times New Roman" w:cs="Times New Roman"/>
          <w:sz w:val="24"/>
          <w:szCs w:val="24"/>
          <w:lang w:val="pt-BR"/>
        </w:rPr>
        <w:t xml:space="preserve"> a</w:t>
      </w:r>
      <w:r>
        <w:rPr>
          <w:rFonts w:ascii="Times New Roman" w:hAnsi="Times New Roman" w:cs="Times New Roman"/>
          <w:sz w:val="24"/>
          <w:szCs w:val="24"/>
        </w:rPr>
        <w:t>tender</w:t>
      </w:r>
      <w:r>
        <w:rPr>
          <w:rFonts w:ascii="Times New Roman" w:hAnsi="Times New Roman" w:cs="Times New Roman"/>
          <w:spacing w:val="80"/>
          <w:sz w:val="24"/>
          <w:szCs w:val="24"/>
        </w:rPr>
        <w:t xml:space="preserve"> </w:t>
      </w:r>
      <w:r>
        <w:rPr>
          <w:rFonts w:ascii="Times New Roman" w:hAnsi="Times New Roman" w:cs="Times New Roman"/>
          <w:sz w:val="24"/>
          <w:szCs w:val="24"/>
        </w:rPr>
        <w:t>o</w:t>
      </w:r>
      <w:r>
        <w:rPr>
          <w:rFonts w:ascii="Times New Roman" w:hAnsi="Times New Roman" w:cs="Times New Roman"/>
          <w:spacing w:val="80"/>
          <w:sz w:val="24"/>
          <w:szCs w:val="24"/>
        </w:rPr>
        <w:t xml:space="preserve"> </w:t>
      </w:r>
      <w:r>
        <w:rPr>
          <w:rFonts w:ascii="Times New Roman" w:hAnsi="Times New Roman" w:cs="Times New Roman"/>
          <w:sz w:val="24"/>
          <w:szCs w:val="24"/>
        </w:rPr>
        <w:t>sistema</w:t>
      </w:r>
      <w:r>
        <w:rPr>
          <w:rFonts w:ascii="Times New Roman" w:hAnsi="Times New Roman" w:cs="Times New Roman"/>
          <w:spacing w:val="80"/>
          <w:sz w:val="24"/>
          <w:szCs w:val="24"/>
        </w:rPr>
        <w:t xml:space="preserve"> </w:t>
      </w:r>
      <w:r>
        <w:rPr>
          <w:rFonts w:ascii="Times New Roman" w:hAnsi="Times New Roman" w:cs="Times New Roman"/>
          <w:sz w:val="24"/>
          <w:szCs w:val="24"/>
        </w:rPr>
        <w:t>viário pré-estabelecido pelo Município, de forma que possa dar continuidade ao sistema viário principal dos loteamentos limítrofes futuros</w:t>
      </w:r>
      <w:r>
        <w:rPr>
          <w:rFonts w:ascii="Times New Roman" w:hAnsi="Times New Roman" w:cs="Times New Roman"/>
          <w:sz w:val="24"/>
          <w:szCs w:val="24"/>
          <w:lang w:val="pt-BR"/>
        </w:rPr>
        <w:t>.</w:t>
      </w:r>
    </w:p>
    <w:p w14:paraId="1D0168F4" w14:textId="77777777" w:rsidR="001036BA" w:rsidRPr="00227411" w:rsidRDefault="001036BA" w:rsidP="001036BA">
      <w:pPr>
        <w:spacing w:line="300" w:lineRule="auto"/>
        <w:ind w:leftChars="-5" w:left="-11"/>
        <w:jc w:val="both"/>
        <w:rPr>
          <w:rFonts w:ascii="Times New Roman" w:hAnsi="Times New Roman" w:cs="Times New Roman"/>
          <w:sz w:val="24"/>
          <w:szCs w:val="24"/>
        </w:rPr>
      </w:pPr>
    </w:p>
    <w:p w14:paraId="5A242A9C" w14:textId="2DC038EA" w:rsidR="001036BA" w:rsidRDefault="001036BA" w:rsidP="00295078">
      <w:pPr>
        <w:numPr>
          <w:ilvl w:val="0"/>
          <w:numId w:val="39"/>
        </w:numPr>
        <w:tabs>
          <w:tab w:val="left" w:pos="425"/>
        </w:tabs>
        <w:spacing w:line="300" w:lineRule="auto"/>
        <w:ind w:left="992" w:right="1138"/>
        <w:jc w:val="both"/>
        <w:rPr>
          <w:rFonts w:ascii="Times New Roman" w:hAnsi="Times New Roman" w:cs="Times New Roman"/>
          <w:sz w:val="24"/>
          <w:szCs w:val="24"/>
        </w:rPr>
      </w:pPr>
      <w:r>
        <w:rPr>
          <w:rFonts w:ascii="Times New Roman" w:hAnsi="Times New Roman" w:cs="Times New Roman"/>
          <w:sz w:val="24"/>
          <w:szCs w:val="24"/>
        </w:rPr>
        <w:t>Anteprojeto da implantação</w:t>
      </w:r>
      <w:r>
        <w:rPr>
          <w:rFonts w:ascii="Times New Roman" w:hAnsi="Times New Roman" w:cs="Times New Roman"/>
          <w:sz w:val="24"/>
          <w:szCs w:val="24"/>
        </w:rPr>
        <w:tab/>
        <w:t>de  cemitério</w:t>
      </w:r>
      <w:r>
        <w:rPr>
          <w:rFonts w:ascii="Times New Roman" w:hAnsi="Times New Roman" w:cs="Times New Roman"/>
          <w:sz w:val="24"/>
          <w:szCs w:val="24"/>
        </w:rPr>
        <w:tab/>
        <w:t xml:space="preserve">tipo </w:t>
      </w:r>
      <w:r>
        <w:rPr>
          <w:rFonts w:ascii="Times New Roman" w:hAnsi="Times New Roman" w:cs="Times New Roman"/>
          <w:sz w:val="24"/>
          <w:szCs w:val="24"/>
          <w:lang w:val="pt-BR"/>
        </w:rPr>
        <w:t xml:space="preserve">PARQUE </w:t>
      </w:r>
      <w:r>
        <w:rPr>
          <w:rFonts w:ascii="Times New Roman" w:hAnsi="Times New Roman" w:cs="Times New Roman"/>
          <w:sz w:val="24"/>
          <w:szCs w:val="24"/>
        </w:rPr>
        <w:t>composto da disposição dos terrenos/sepulturas, demonstrando com clareza a quantidade de unidades que serão oferecidas;</w:t>
      </w:r>
    </w:p>
    <w:p w14:paraId="388397EF" w14:textId="77777777" w:rsidR="001036BA" w:rsidRDefault="001036BA" w:rsidP="00295078">
      <w:pPr>
        <w:numPr>
          <w:ilvl w:val="0"/>
          <w:numId w:val="39"/>
        </w:numPr>
        <w:tabs>
          <w:tab w:val="left" w:pos="425"/>
        </w:tabs>
        <w:spacing w:line="300" w:lineRule="auto"/>
        <w:ind w:left="992" w:right="1138"/>
        <w:jc w:val="both"/>
        <w:rPr>
          <w:rFonts w:ascii="Times New Roman" w:hAnsi="Times New Roman" w:cs="Times New Roman"/>
          <w:sz w:val="24"/>
          <w:szCs w:val="24"/>
        </w:rPr>
      </w:pPr>
      <w:r>
        <w:rPr>
          <w:rFonts w:ascii="Times New Roman" w:hAnsi="Times New Roman" w:cs="Times New Roman"/>
          <w:sz w:val="24"/>
          <w:szCs w:val="24"/>
        </w:rPr>
        <w:t>Anteprojeto arquitetônico da infraestrutura de apoio, que deverá conter: vias internas para acesso às quadras de sepultamento, estacionamento e as seguintes instalações prediais</w:t>
      </w:r>
      <w:r>
        <w:rPr>
          <w:rFonts w:ascii="Times New Roman" w:hAnsi="Times New Roman" w:cs="Times New Roman"/>
          <w:sz w:val="24"/>
          <w:szCs w:val="24"/>
          <w:lang w:val="pt-BR"/>
        </w:rPr>
        <w:t xml:space="preserve"> contidas no item 2.2.</w:t>
      </w:r>
    </w:p>
    <w:p w14:paraId="2B688FEE" w14:textId="77777777" w:rsidR="001036BA" w:rsidRDefault="001036BA" w:rsidP="001036BA">
      <w:pPr>
        <w:spacing w:line="300" w:lineRule="auto"/>
        <w:rPr>
          <w:rFonts w:ascii="Times New Roman" w:hAnsi="Times New Roman" w:cs="Times New Roman"/>
          <w:sz w:val="24"/>
          <w:szCs w:val="24"/>
          <w:lang w:val="en-US" w:eastAsia="zh-CN"/>
        </w:rPr>
      </w:pPr>
    </w:p>
    <w:p w14:paraId="65666AB6" w14:textId="77777777" w:rsidR="001036BA" w:rsidRDefault="001036BA" w:rsidP="00295078">
      <w:pPr>
        <w:numPr>
          <w:ilvl w:val="0"/>
          <w:numId w:val="40"/>
        </w:numPr>
        <w:tabs>
          <w:tab w:val="left" w:pos="425"/>
        </w:tabs>
        <w:spacing w:line="300" w:lineRule="auto"/>
        <w:ind w:right="1138"/>
        <w:jc w:val="both"/>
        <w:rPr>
          <w:rFonts w:ascii="Times New Roman" w:hAnsi="Times New Roman" w:cs="Times New Roman"/>
          <w:b/>
          <w:bCs/>
          <w:sz w:val="24"/>
          <w:szCs w:val="24"/>
        </w:rPr>
      </w:pPr>
      <w:r>
        <w:rPr>
          <w:rFonts w:ascii="Times New Roman" w:hAnsi="Times New Roman" w:cs="Times New Roman"/>
          <w:b/>
          <w:bCs/>
          <w:sz w:val="24"/>
          <w:szCs w:val="24"/>
        </w:rPr>
        <w:t>DOCUMENTOS DE QUALIFICAÇÃO TÉCNICA (obrigatórios para assinatura do contrato/somente na assinatura do contrato):</w:t>
      </w:r>
    </w:p>
    <w:p w14:paraId="2518AC60" w14:textId="77777777" w:rsidR="001036BA" w:rsidRDefault="001036BA" w:rsidP="00295078">
      <w:pPr>
        <w:numPr>
          <w:ilvl w:val="0"/>
          <w:numId w:val="41"/>
        </w:numPr>
        <w:tabs>
          <w:tab w:val="left" w:pos="425"/>
        </w:tabs>
        <w:spacing w:line="300" w:lineRule="auto"/>
        <w:jc w:val="both"/>
        <w:rPr>
          <w:rFonts w:ascii="Times New Roman" w:hAnsi="Times New Roman" w:cs="Times New Roman"/>
          <w:sz w:val="24"/>
          <w:szCs w:val="24"/>
        </w:rPr>
      </w:pPr>
      <w:r>
        <w:rPr>
          <w:rFonts w:ascii="Times New Roman" w:hAnsi="Times New Roman" w:cs="Times New Roman"/>
          <w:sz w:val="24"/>
          <w:szCs w:val="24"/>
        </w:rPr>
        <w:t>Prova de propriedade do imóvel;</w:t>
      </w:r>
    </w:p>
    <w:p w14:paraId="3E9993B3" w14:textId="77777777" w:rsidR="001036BA" w:rsidRDefault="001036BA" w:rsidP="00295078">
      <w:pPr>
        <w:numPr>
          <w:ilvl w:val="0"/>
          <w:numId w:val="41"/>
        </w:numPr>
        <w:tabs>
          <w:tab w:val="left" w:pos="425"/>
        </w:tabs>
        <w:spacing w:line="300" w:lineRule="auto"/>
        <w:jc w:val="both"/>
        <w:rPr>
          <w:rFonts w:ascii="Times New Roman" w:hAnsi="Times New Roman" w:cs="Times New Roman"/>
          <w:sz w:val="24"/>
          <w:szCs w:val="24"/>
        </w:rPr>
      </w:pPr>
      <w:r>
        <w:rPr>
          <w:rFonts w:ascii="Times New Roman" w:hAnsi="Times New Roman" w:cs="Times New Roman"/>
          <w:sz w:val="24"/>
          <w:szCs w:val="24"/>
        </w:rPr>
        <w:t>Prova de inexistência de ônus gravando o imóvel;</w:t>
      </w:r>
    </w:p>
    <w:p w14:paraId="24C4160B" w14:textId="77777777" w:rsidR="001036BA" w:rsidRDefault="001036BA" w:rsidP="00295078">
      <w:pPr>
        <w:numPr>
          <w:ilvl w:val="0"/>
          <w:numId w:val="41"/>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Apresentação de 2 cronogramas de execução de obras, um para a área a ser cedida ao poder público e outra para área própria da empresa licitante, com prioridade para a edificação das obras do que contemplem os serviços públicos de caráter social, fixando o inicio em até 30 dias da assinatura do contrato e a conclusão no prazo Maximo de 18 meses;.</w:t>
      </w:r>
    </w:p>
    <w:p w14:paraId="118E5993" w14:textId="77777777" w:rsidR="001036BA" w:rsidRDefault="001036BA" w:rsidP="00295078">
      <w:pPr>
        <w:numPr>
          <w:ilvl w:val="0"/>
          <w:numId w:val="41"/>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Apresentação de planta cotada do terreno e edifícios, em escala máxima de 1/1000, com indicação clara e precisa de suas confrontações e sua situação em relação a logradouros e estradas já existentes;</w:t>
      </w:r>
    </w:p>
    <w:p w14:paraId="1D0F0B03" w14:textId="77777777" w:rsidR="001036BA" w:rsidRDefault="001036BA" w:rsidP="00295078">
      <w:pPr>
        <w:numPr>
          <w:ilvl w:val="0"/>
          <w:numId w:val="41"/>
        </w:numPr>
        <w:tabs>
          <w:tab w:val="left" w:pos="425"/>
        </w:tabs>
        <w:spacing w:line="300" w:lineRule="auto"/>
        <w:jc w:val="both"/>
        <w:rPr>
          <w:rFonts w:ascii="Times New Roman" w:hAnsi="Times New Roman" w:cs="Times New Roman"/>
          <w:sz w:val="24"/>
          <w:szCs w:val="24"/>
        </w:rPr>
      </w:pPr>
      <w:r>
        <w:rPr>
          <w:rFonts w:ascii="Times New Roman" w:hAnsi="Times New Roman" w:cs="Times New Roman"/>
          <w:sz w:val="24"/>
          <w:szCs w:val="24"/>
        </w:rPr>
        <w:t>Apresentação de memorial descritivo completo</w:t>
      </w:r>
      <w:r>
        <w:rPr>
          <w:rFonts w:ascii="Times New Roman" w:hAnsi="Times New Roman" w:cs="Times New Roman"/>
          <w:sz w:val="24"/>
          <w:szCs w:val="24"/>
          <w:lang w:val="pt-BR"/>
        </w:rPr>
        <w:t xml:space="preserve"> com as seguintes informações</w:t>
      </w:r>
      <w:r>
        <w:rPr>
          <w:rFonts w:ascii="Times New Roman" w:hAnsi="Times New Roman" w:cs="Times New Roman"/>
          <w:sz w:val="24"/>
          <w:szCs w:val="24"/>
        </w:rPr>
        <w:t>;</w:t>
      </w:r>
    </w:p>
    <w:p w14:paraId="652624D0" w14:textId="77777777" w:rsidR="001036BA" w:rsidRPr="00227411" w:rsidRDefault="001036BA" w:rsidP="001036BA">
      <w:pPr>
        <w:spacing w:line="300" w:lineRule="auto"/>
        <w:ind w:left="237"/>
        <w:jc w:val="both"/>
        <w:rPr>
          <w:rFonts w:ascii="Times New Roman" w:hAnsi="Times New Roman" w:cs="Times New Roman"/>
          <w:sz w:val="24"/>
          <w:szCs w:val="24"/>
        </w:rPr>
      </w:pPr>
    </w:p>
    <w:tbl>
      <w:tblPr>
        <w:tblStyle w:val="Tabelacomgrade"/>
        <w:tblW w:w="8359" w:type="dxa"/>
        <w:tblInd w:w="0" w:type="dxa"/>
        <w:tblLook w:val="0000" w:firstRow="0" w:lastRow="0" w:firstColumn="0" w:lastColumn="0" w:noHBand="0" w:noVBand="0"/>
      </w:tblPr>
      <w:tblGrid>
        <w:gridCol w:w="963"/>
        <w:gridCol w:w="7396"/>
      </w:tblGrid>
      <w:tr w:rsidR="001036BA" w:rsidRPr="00227411" w14:paraId="3ECD1D68" w14:textId="77777777" w:rsidTr="001A092D">
        <w:tc>
          <w:tcPr>
            <w:tcW w:w="963" w:type="dxa"/>
          </w:tcPr>
          <w:p w14:paraId="035F3EA5"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rPr>
              <w:t xml:space="preserve">ITEM </w:t>
            </w:r>
          </w:p>
        </w:tc>
        <w:tc>
          <w:tcPr>
            <w:tcW w:w="7396" w:type="dxa"/>
          </w:tcPr>
          <w:p w14:paraId="77F2F5D0"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eastAsia="zh-CN"/>
              </w:rPr>
            </w:pPr>
            <w:r w:rsidRPr="00227411">
              <w:rPr>
                <w:rFonts w:ascii="Times New Roman" w:hAnsi="Times New Roman" w:cs="Times New Roman"/>
                <w:sz w:val="24"/>
                <w:szCs w:val="24"/>
                <w:lang w:val="pt-BR" w:eastAsia="zh-CN"/>
              </w:rPr>
              <w:t>DESCRIÇÃO</w:t>
            </w:r>
          </w:p>
        </w:tc>
      </w:tr>
      <w:tr w:rsidR="001036BA" w:rsidRPr="00227411" w14:paraId="2924D5A5" w14:textId="77777777" w:rsidTr="001A092D">
        <w:tc>
          <w:tcPr>
            <w:tcW w:w="963" w:type="dxa"/>
            <w:vAlign w:val="center"/>
          </w:tcPr>
          <w:p w14:paraId="5DEDE789"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01</w:t>
            </w:r>
          </w:p>
        </w:tc>
        <w:tc>
          <w:tcPr>
            <w:tcW w:w="7396" w:type="dxa"/>
          </w:tcPr>
          <w:p w14:paraId="0AD85AEC" w14:textId="6EE79C9A"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Instalações administrativas constituídas por escritórios, almoxarifados, vestiários, sanitários de pessoal, depósito para materiais de construção e jardinagem, viveiro de plantas, dependências para zelador, oficina de carpinteiro, estacionamento para veículos de cargas</w:t>
            </w:r>
          </w:p>
        </w:tc>
      </w:tr>
      <w:tr w:rsidR="001036BA" w:rsidRPr="00227411" w14:paraId="753E4D88" w14:textId="77777777" w:rsidTr="001A092D">
        <w:tc>
          <w:tcPr>
            <w:tcW w:w="963" w:type="dxa"/>
            <w:vAlign w:val="center"/>
          </w:tcPr>
          <w:p w14:paraId="0524E07B"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02</w:t>
            </w:r>
          </w:p>
        </w:tc>
        <w:tc>
          <w:tcPr>
            <w:tcW w:w="7396" w:type="dxa"/>
          </w:tcPr>
          <w:p w14:paraId="72C4715F" w14:textId="12F57DCB"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Capelas para velório, na proporção mínima de uma para cada cinco mil sepulturas ou fração, em se tratando de cemitérios dos tipos tradicional, vertical e parque, que disponham de câmara ardente, apartamento, sala de estar para familiares e sanitários para ambos o</w:t>
            </w:r>
            <w:r w:rsidR="003372CB">
              <w:rPr>
                <w:rFonts w:ascii="Times New Roman" w:hAnsi="Times New Roman" w:cs="Times New Roman"/>
                <w:sz w:val="24"/>
                <w:szCs w:val="24"/>
                <w:lang w:val="pt-BR" w:eastAsia="zh-CN"/>
              </w:rPr>
              <w:t>s</w:t>
            </w:r>
            <w:r w:rsidRPr="00227411">
              <w:rPr>
                <w:rFonts w:ascii="Times New Roman" w:hAnsi="Times New Roman" w:cs="Times New Roman"/>
                <w:sz w:val="24"/>
                <w:szCs w:val="24"/>
                <w:lang w:val="pt-BR" w:eastAsia="zh-CN"/>
              </w:rPr>
              <w:t xml:space="preserve"> sexos</w:t>
            </w:r>
          </w:p>
        </w:tc>
      </w:tr>
      <w:tr w:rsidR="001036BA" w:rsidRPr="00227411" w14:paraId="2494523F" w14:textId="77777777" w:rsidTr="001A092D">
        <w:tc>
          <w:tcPr>
            <w:tcW w:w="963" w:type="dxa"/>
          </w:tcPr>
          <w:p w14:paraId="72315CB4"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03</w:t>
            </w:r>
          </w:p>
        </w:tc>
        <w:tc>
          <w:tcPr>
            <w:tcW w:w="7396" w:type="dxa"/>
          </w:tcPr>
          <w:p w14:paraId="6ABE60CC"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 xml:space="preserve"> Local para informações;</w:t>
            </w:r>
          </w:p>
        </w:tc>
      </w:tr>
      <w:tr w:rsidR="001036BA" w:rsidRPr="00227411" w14:paraId="7ABBE060" w14:textId="77777777" w:rsidTr="001A092D">
        <w:tc>
          <w:tcPr>
            <w:tcW w:w="963" w:type="dxa"/>
          </w:tcPr>
          <w:p w14:paraId="6923F015"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04</w:t>
            </w:r>
          </w:p>
        </w:tc>
        <w:tc>
          <w:tcPr>
            <w:tcW w:w="7396" w:type="dxa"/>
          </w:tcPr>
          <w:p w14:paraId="22BE547C"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Sanitários públicos para atender a ambos os sexos, separadamente</w:t>
            </w:r>
          </w:p>
        </w:tc>
      </w:tr>
      <w:tr w:rsidR="001036BA" w:rsidRPr="00227411" w14:paraId="3814CFD2" w14:textId="77777777" w:rsidTr="001A092D">
        <w:tc>
          <w:tcPr>
            <w:tcW w:w="963" w:type="dxa"/>
          </w:tcPr>
          <w:p w14:paraId="149BC015"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05</w:t>
            </w:r>
          </w:p>
        </w:tc>
        <w:tc>
          <w:tcPr>
            <w:tcW w:w="7396" w:type="dxa"/>
          </w:tcPr>
          <w:p w14:paraId="3624AD30"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Incinerador de lixo</w:t>
            </w:r>
          </w:p>
        </w:tc>
      </w:tr>
      <w:tr w:rsidR="001036BA" w:rsidRPr="00227411" w14:paraId="3710A1A2" w14:textId="77777777" w:rsidTr="001A092D">
        <w:tc>
          <w:tcPr>
            <w:tcW w:w="963" w:type="dxa"/>
          </w:tcPr>
          <w:p w14:paraId="11758CC6"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06</w:t>
            </w:r>
          </w:p>
        </w:tc>
        <w:tc>
          <w:tcPr>
            <w:tcW w:w="7396" w:type="dxa"/>
          </w:tcPr>
          <w:p w14:paraId="65A64778"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Depósito de ossos</w:t>
            </w:r>
          </w:p>
        </w:tc>
      </w:tr>
      <w:tr w:rsidR="001036BA" w:rsidRPr="00227411" w14:paraId="0B191904" w14:textId="77777777" w:rsidTr="001A092D">
        <w:tc>
          <w:tcPr>
            <w:tcW w:w="963" w:type="dxa"/>
          </w:tcPr>
          <w:p w14:paraId="141591EE"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07</w:t>
            </w:r>
          </w:p>
        </w:tc>
        <w:tc>
          <w:tcPr>
            <w:tcW w:w="7396" w:type="dxa"/>
          </w:tcPr>
          <w:p w14:paraId="1A8C1548"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Sala de primeiros socorros</w:t>
            </w:r>
          </w:p>
        </w:tc>
      </w:tr>
      <w:tr w:rsidR="001036BA" w:rsidRPr="00227411" w14:paraId="0DC3E58F" w14:textId="77777777" w:rsidTr="001A092D">
        <w:tc>
          <w:tcPr>
            <w:tcW w:w="963" w:type="dxa"/>
          </w:tcPr>
          <w:p w14:paraId="5CE16839"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08</w:t>
            </w:r>
          </w:p>
        </w:tc>
        <w:tc>
          <w:tcPr>
            <w:tcW w:w="7396" w:type="dxa"/>
          </w:tcPr>
          <w:p w14:paraId="4E682E45"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Sistema de iluminação externa</w:t>
            </w:r>
          </w:p>
        </w:tc>
      </w:tr>
      <w:tr w:rsidR="001036BA" w:rsidRPr="00227411" w14:paraId="1D405A7C" w14:textId="77777777" w:rsidTr="001A092D">
        <w:tc>
          <w:tcPr>
            <w:tcW w:w="963" w:type="dxa"/>
          </w:tcPr>
          <w:p w14:paraId="2F4A6648"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09</w:t>
            </w:r>
          </w:p>
        </w:tc>
        <w:tc>
          <w:tcPr>
            <w:tcW w:w="7396" w:type="dxa"/>
          </w:tcPr>
          <w:p w14:paraId="5442AEFF"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Controle informatizado de sepultamentos, cremações e exumações</w:t>
            </w:r>
          </w:p>
        </w:tc>
      </w:tr>
      <w:tr w:rsidR="001036BA" w:rsidRPr="00227411" w14:paraId="5EA3921F" w14:textId="77777777" w:rsidTr="001A092D">
        <w:tc>
          <w:tcPr>
            <w:tcW w:w="963" w:type="dxa"/>
          </w:tcPr>
          <w:p w14:paraId="48DC0576"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10</w:t>
            </w:r>
          </w:p>
        </w:tc>
        <w:tc>
          <w:tcPr>
            <w:tcW w:w="7396" w:type="dxa"/>
          </w:tcPr>
          <w:p w14:paraId="3BCA6578"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Bar ou cantina que disponha de local para atendimento ao público, cozinha, depósito e sanitários para ambos os sexos</w:t>
            </w:r>
          </w:p>
        </w:tc>
      </w:tr>
      <w:tr w:rsidR="001036BA" w:rsidRPr="00227411" w14:paraId="74637366" w14:textId="77777777" w:rsidTr="001A092D">
        <w:tc>
          <w:tcPr>
            <w:tcW w:w="963" w:type="dxa"/>
          </w:tcPr>
          <w:p w14:paraId="44298DD2"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11</w:t>
            </w:r>
          </w:p>
        </w:tc>
        <w:tc>
          <w:tcPr>
            <w:tcW w:w="7396" w:type="dxa"/>
          </w:tcPr>
          <w:p w14:paraId="093293F9"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eastAsia="zh-CN"/>
              </w:rPr>
            </w:pPr>
            <w:r w:rsidRPr="00227411">
              <w:rPr>
                <w:rFonts w:ascii="Times New Roman" w:hAnsi="Times New Roman" w:cs="Times New Roman"/>
                <w:sz w:val="24"/>
                <w:szCs w:val="24"/>
                <w:lang w:val="pt-BR" w:eastAsia="zh-CN"/>
              </w:rPr>
              <w:t>Área coberta reservada ao comércio de flores, velas e outros artigos fúnebres</w:t>
            </w:r>
          </w:p>
        </w:tc>
      </w:tr>
      <w:tr w:rsidR="001036BA" w:rsidRPr="00227411" w14:paraId="1358510E" w14:textId="77777777" w:rsidTr="001A092D">
        <w:tc>
          <w:tcPr>
            <w:tcW w:w="963" w:type="dxa"/>
          </w:tcPr>
          <w:p w14:paraId="264EF5E2"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12</w:t>
            </w:r>
          </w:p>
        </w:tc>
        <w:tc>
          <w:tcPr>
            <w:tcW w:w="7396" w:type="dxa"/>
          </w:tcPr>
          <w:p w14:paraId="3E3BB33F"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rPr>
              <w:t>Rede de iluminação e programação visua</w:t>
            </w:r>
            <w:r>
              <w:rPr>
                <w:sz w:val="24"/>
                <w:szCs w:val="24"/>
                <w:lang w:val="pt-BR"/>
              </w:rPr>
              <w:t>l</w:t>
            </w:r>
          </w:p>
        </w:tc>
      </w:tr>
      <w:tr w:rsidR="001036BA" w:rsidRPr="00227411" w14:paraId="2D5F5269" w14:textId="77777777" w:rsidTr="001A092D">
        <w:tc>
          <w:tcPr>
            <w:tcW w:w="963" w:type="dxa"/>
          </w:tcPr>
          <w:p w14:paraId="3E2A3F68"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13</w:t>
            </w:r>
          </w:p>
        </w:tc>
        <w:tc>
          <w:tcPr>
            <w:tcW w:w="7396" w:type="dxa"/>
          </w:tcPr>
          <w:p w14:paraId="75CF50E5"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rPr>
              <w:t>Arborização adequada.</w:t>
            </w:r>
          </w:p>
        </w:tc>
      </w:tr>
      <w:tr w:rsidR="001036BA" w:rsidRPr="00227411" w14:paraId="1A07CBEA" w14:textId="77777777" w:rsidTr="001A092D">
        <w:tc>
          <w:tcPr>
            <w:tcW w:w="963" w:type="dxa"/>
          </w:tcPr>
          <w:p w14:paraId="3CE94B4E"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p>
        </w:tc>
        <w:tc>
          <w:tcPr>
            <w:tcW w:w="7396" w:type="dxa"/>
          </w:tcPr>
          <w:p w14:paraId="5CFABBE9"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Infraestrutura Externa</w:t>
            </w:r>
          </w:p>
        </w:tc>
      </w:tr>
      <w:tr w:rsidR="001036BA" w:rsidRPr="00227411" w14:paraId="4EEEBF20" w14:textId="77777777" w:rsidTr="001A092D">
        <w:tc>
          <w:tcPr>
            <w:tcW w:w="963" w:type="dxa"/>
            <w:vAlign w:val="center"/>
          </w:tcPr>
          <w:p w14:paraId="3826838F"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14</w:t>
            </w:r>
          </w:p>
        </w:tc>
        <w:tc>
          <w:tcPr>
            <w:tcW w:w="7396" w:type="dxa"/>
          </w:tcPr>
          <w:p w14:paraId="3891DD97"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rPr>
              <w:t>Estacionamento: com piso permeável envolvendo concreto e grama, com demarcação de vagas</w:t>
            </w:r>
          </w:p>
        </w:tc>
      </w:tr>
      <w:tr w:rsidR="001036BA" w:rsidRPr="00227411" w14:paraId="444101B5" w14:textId="77777777" w:rsidTr="001A092D">
        <w:tc>
          <w:tcPr>
            <w:tcW w:w="963" w:type="dxa"/>
            <w:vAlign w:val="center"/>
          </w:tcPr>
          <w:p w14:paraId="3826FD3A"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15</w:t>
            </w:r>
          </w:p>
        </w:tc>
        <w:tc>
          <w:tcPr>
            <w:tcW w:w="7396" w:type="dxa"/>
          </w:tcPr>
          <w:p w14:paraId="4ACD624D"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rPr>
              <w:t>Rede de energia elétrica</w:t>
            </w:r>
          </w:p>
        </w:tc>
      </w:tr>
      <w:tr w:rsidR="001036BA" w:rsidRPr="00227411" w14:paraId="0FACFB36" w14:textId="77777777" w:rsidTr="001A092D">
        <w:tc>
          <w:tcPr>
            <w:tcW w:w="963" w:type="dxa"/>
            <w:vAlign w:val="center"/>
          </w:tcPr>
          <w:p w14:paraId="0CEB5F83"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16</w:t>
            </w:r>
          </w:p>
        </w:tc>
        <w:tc>
          <w:tcPr>
            <w:tcW w:w="7396" w:type="dxa"/>
          </w:tcPr>
          <w:p w14:paraId="3CBBE780"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rPr>
              <w:t>Delimitações e vedações por muros</w:t>
            </w:r>
          </w:p>
        </w:tc>
      </w:tr>
      <w:tr w:rsidR="001036BA" w:rsidRPr="00227411" w14:paraId="41ABD9BD" w14:textId="77777777" w:rsidTr="001A092D">
        <w:tc>
          <w:tcPr>
            <w:tcW w:w="963" w:type="dxa"/>
            <w:vAlign w:val="center"/>
          </w:tcPr>
          <w:p w14:paraId="7A2DF4B2"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17</w:t>
            </w:r>
          </w:p>
        </w:tc>
        <w:tc>
          <w:tcPr>
            <w:tcW w:w="7396" w:type="dxa"/>
          </w:tcPr>
          <w:p w14:paraId="501145B4"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rPr>
              <w:t>Rede de água / outorga de uso do poço</w:t>
            </w:r>
          </w:p>
        </w:tc>
      </w:tr>
      <w:tr w:rsidR="001036BA" w:rsidRPr="00227411" w14:paraId="7BBBEC70" w14:textId="77777777" w:rsidTr="001A092D">
        <w:tc>
          <w:tcPr>
            <w:tcW w:w="963" w:type="dxa"/>
            <w:vAlign w:val="center"/>
          </w:tcPr>
          <w:p w14:paraId="78CD0F35"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18</w:t>
            </w:r>
          </w:p>
        </w:tc>
        <w:tc>
          <w:tcPr>
            <w:tcW w:w="7396" w:type="dxa"/>
          </w:tcPr>
          <w:p w14:paraId="6DCD6581"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rPr>
              <w:t>Serviço de inumação de cadáveres</w:t>
            </w:r>
          </w:p>
        </w:tc>
      </w:tr>
      <w:tr w:rsidR="001036BA" w:rsidRPr="00227411" w14:paraId="77EFC66B" w14:textId="77777777" w:rsidTr="001A092D">
        <w:tc>
          <w:tcPr>
            <w:tcW w:w="963" w:type="dxa"/>
            <w:vAlign w:val="center"/>
          </w:tcPr>
          <w:p w14:paraId="736A7826" w14:textId="77777777" w:rsidR="001036BA" w:rsidRPr="00227411" w:rsidRDefault="001036BA" w:rsidP="001A092D">
            <w:pPr>
              <w:widowControl w:val="0"/>
              <w:autoSpaceDE w:val="0"/>
              <w:autoSpaceDN w:val="0"/>
              <w:spacing w:line="300" w:lineRule="auto"/>
              <w:jc w:val="center"/>
              <w:rPr>
                <w:rFonts w:ascii="Times New Roman" w:hAnsi="Times New Roman" w:cs="Times New Roman"/>
                <w:sz w:val="24"/>
                <w:szCs w:val="24"/>
                <w:lang w:val="pt-BR"/>
              </w:rPr>
            </w:pPr>
            <w:r w:rsidRPr="00227411">
              <w:rPr>
                <w:rFonts w:ascii="Times New Roman" w:hAnsi="Times New Roman" w:cs="Times New Roman"/>
                <w:sz w:val="24"/>
                <w:szCs w:val="24"/>
                <w:lang w:val="pt-BR"/>
              </w:rPr>
              <w:t>19</w:t>
            </w:r>
          </w:p>
        </w:tc>
        <w:tc>
          <w:tcPr>
            <w:tcW w:w="7396" w:type="dxa"/>
          </w:tcPr>
          <w:p w14:paraId="5690468F" w14:textId="77777777" w:rsidR="001036BA" w:rsidRPr="00227411" w:rsidRDefault="001036BA" w:rsidP="001A092D">
            <w:pPr>
              <w:widowControl w:val="0"/>
              <w:autoSpaceDE w:val="0"/>
              <w:autoSpaceDN w:val="0"/>
              <w:spacing w:line="300" w:lineRule="auto"/>
              <w:rPr>
                <w:rFonts w:ascii="Times New Roman" w:hAnsi="Times New Roman" w:cs="Times New Roman"/>
                <w:sz w:val="24"/>
                <w:szCs w:val="24"/>
                <w:lang w:val="pt-BR"/>
              </w:rPr>
            </w:pPr>
            <w:r w:rsidRPr="00227411">
              <w:rPr>
                <w:rFonts w:ascii="Times New Roman" w:hAnsi="Times New Roman" w:cs="Times New Roman"/>
                <w:sz w:val="24"/>
                <w:szCs w:val="24"/>
                <w:lang w:val="pt-BR"/>
              </w:rPr>
              <w:t>Serviço de exumação de cadáveres</w:t>
            </w:r>
          </w:p>
        </w:tc>
      </w:tr>
    </w:tbl>
    <w:tbl>
      <w:tblPr>
        <w:tblW w:w="8364"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867"/>
        <w:gridCol w:w="7497"/>
      </w:tblGrid>
      <w:tr w:rsidR="001036BA" w14:paraId="1D8D2590" w14:textId="77777777" w:rsidTr="001A092D">
        <w:trPr>
          <w:trHeight w:val="335"/>
        </w:trPr>
        <w:tc>
          <w:tcPr>
            <w:tcW w:w="867" w:type="dxa"/>
          </w:tcPr>
          <w:p w14:paraId="449BFB58" w14:textId="77777777" w:rsidR="001036BA" w:rsidRDefault="001036BA" w:rsidP="001A092D">
            <w:pPr>
              <w:spacing w:line="300" w:lineRule="auto"/>
              <w:jc w:val="center"/>
              <w:rPr>
                <w:rFonts w:ascii="Times New Roman" w:hAnsi="Times New Roman" w:cs="Times New Roman"/>
                <w:sz w:val="24"/>
                <w:szCs w:val="24"/>
              </w:rPr>
            </w:pPr>
            <w:r>
              <w:rPr>
                <w:rFonts w:ascii="Times New Roman" w:hAnsi="Times New Roman" w:cs="Times New Roman"/>
                <w:sz w:val="24"/>
                <w:szCs w:val="24"/>
              </w:rPr>
              <w:t>ITEM</w:t>
            </w:r>
          </w:p>
        </w:tc>
        <w:tc>
          <w:tcPr>
            <w:tcW w:w="7497" w:type="dxa"/>
          </w:tcPr>
          <w:p w14:paraId="2F063E34" w14:textId="77777777" w:rsidR="001036BA" w:rsidRDefault="001036BA" w:rsidP="001A092D">
            <w:pPr>
              <w:spacing w:line="300" w:lineRule="auto"/>
              <w:jc w:val="center"/>
              <w:rPr>
                <w:rFonts w:ascii="Times New Roman" w:hAnsi="Times New Roman" w:cs="Times New Roman"/>
                <w:sz w:val="24"/>
                <w:szCs w:val="24"/>
              </w:rPr>
            </w:pPr>
            <w:r>
              <w:rPr>
                <w:rFonts w:ascii="Times New Roman" w:hAnsi="Times New Roman" w:cs="Times New Roman"/>
                <w:sz w:val="24"/>
                <w:szCs w:val="24"/>
              </w:rPr>
              <w:t>DISCRIMINAÇÃO</w:t>
            </w:r>
          </w:p>
        </w:tc>
      </w:tr>
      <w:tr w:rsidR="001036BA" w14:paraId="4BE08B43" w14:textId="77777777" w:rsidTr="001A092D">
        <w:trPr>
          <w:trHeight w:val="338"/>
        </w:trPr>
        <w:tc>
          <w:tcPr>
            <w:tcW w:w="867" w:type="dxa"/>
            <w:vAlign w:val="center"/>
          </w:tcPr>
          <w:p w14:paraId="4AE6C287"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20</w:t>
            </w:r>
          </w:p>
        </w:tc>
        <w:tc>
          <w:tcPr>
            <w:tcW w:w="7497" w:type="dxa"/>
          </w:tcPr>
          <w:p w14:paraId="11C19E3F"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lang w:val="pt-BR"/>
              </w:rPr>
              <w:t>S</w:t>
            </w:r>
            <w:r>
              <w:rPr>
                <w:rFonts w:ascii="Times New Roman" w:hAnsi="Times New Roman" w:cs="Times New Roman"/>
                <w:sz w:val="24"/>
                <w:szCs w:val="24"/>
              </w:rPr>
              <w:t>erviço de locação de sala de velório (por 24 horas)</w:t>
            </w:r>
          </w:p>
        </w:tc>
      </w:tr>
      <w:tr w:rsidR="001036BA" w14:paraId="4BE359DA" w14:textId="77777777" w:rsidTr="001A092D">
        <w:trPr>
          <w:trHeight w:val="335"/>
        </w:trPr>
        <w:tc>
          <w:tcPr>
            <w:tcW w:w="867" w:type="dxa"/>
            <w:vAlign w:val="center"/>
          </w:tcPr>
          <w:p w14:paraId="004B61E9"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21</w:t>
            </w:r>
          </w:p>
        </w:tc>
        <w:tc>
          <w:tcPr>
            <w:tcW w:w="7497" w:type="dxa"/>
          </w:tcPr>
          <w:p w14:paraId="66F7CF94"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Serviço de locação de capela ecumênica</w:t>
            </w:r>
          </w:p>
        </w:tc>
      </w:tr>
      <w:tr w:rsidR="001036BA" w14:paraId="7D458856" w14:textId="77777777" w:rsidTr="001A092D">
        <w:trPr>
          <w:trHeight w:val="338"/>
        </w:trPr>
        <w:tc>
          <w:tcPr>
            <w:tcW w:w="867" w:type="dxa"/>
            <w:vAlign w:val="center"/>
          </w:tcPr>
          <w:p w14:paraId="6BFAD66F"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22</w:t>
            </w:r>
          </w:p>
        </w:tc>
        <w:tc>
          <w:tcPr>
            <w:tcW w:w="7497" w:type="dxa"/>
          </w:tcPr>
          <w:p w14:paraId="11016327"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 xml:space="preserve">Serviço de sepultamento </w:t>
            </w:r>
          </w:p>
        </w:tc>
      </w:tr>
      <w:tr w:rsidR="001036BA" w14:paraId="7B46400C" w14:textId="77777777" w:rsidTr="001A092D">
        <w:trPr>
          <w:trHeight w:val="335"/>
        </w:trPr>
        <w:tc>
          <w:tcPr>
            <w:tcW w:w="867" w:type="dxa"/>
            <w:vAlign w:val="center"/>
          </w:tcPr>
          <w:p w14:paraId="6F8C3BC8"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23</w:t>
            </w:r>
          </w:p>
        </w:tc>
        <w:tc>
          <w:tcPr>
            <w:tcW w:w="7497" w:type="dxa"/>
          </w:tcPr>
          <w:p w14:paraId="71DE6143"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Serviço de sepultamento com reinumação</w:t>
            </w:r>
          </w:p>
        </w:tc>
      </w:tr>
      <w:tr w:rsidR="001036BA" w14:paraId="467C2ECD" w14:textId="77777777" w:rsidTr="001A092D">
        <w:trPr>
          <w:trHeight w:val="338"/>
        </w:trPr>
        <w:tc>
          <w:tcPr>
            <w:tcW w:w="867" w:type="dxa"/>
            <w:vAlign w:val="center"/>
          </w:tcPr>
          <w:p w14:paraId="5113FE2D"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24</w:t>
            </w:r>
          </w:p>
        </w:tc>
        <w:tc>
          <w:tcPr>
            <w:tcW w:w="7497" w:type="dxa"/>
          </w:tcPr>
          <w:p w14:paraId="070ADAE5"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Serviço de exumação com sepultamento</w:t>
            </w:r>
          </w:p>
        </w:tc>
      </w:tr>
      <w:tr w:rsidR="001036BA" w14:paraId="79F3FFA5" w14:textId="77777777" w:rsidTr="001A092D">
        <w:trPr>
          <w:trHeight w:val="335"/>
        </w:trPr>
        <w:tc>
          <w:tcPr>
            <w:tcW w:w="867" w:type="dxa"/>
            <w:vAlign w:val="center"/>
          </w:tcPr>
          <w:p w14:paraId="251C3D60"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25</w:t>
            </w:r>
          </w:p>
        </w:tc>
        <w:tc>
          <w:tcPr>
            <w:tcW w:w="7497" w:type="dxa"/>
          </w:tcPr>
          <w:p w14:paraId="476B499E"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Serviço de locação de preparo</w:t>
            </w:r>
          </w:p>
        </w:tc>
      </w:tr>
      <w:tr w:rsidR="001036BA" w14:paraId="29B93E78" w14:textId="77777777" w:rsidTr="001A092D">
        <w:trPr>
          <w:trHeight w:val="338"/>
        </w:trPr>
        <w:tc>
          <w:tcPr>
            <w:tcW w:w="867" w:type="dxa"/>
            <w:vAlign w:val="center"/>
          </w:tcPr>
          <w:p w14:paraId="20A36790"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26</w:t>
            </w:r>
          </w:p>
        </w:tc>
        <w:tc>
          <w:tcPr>
            <w:tcW w:w="7497" w:type="dxa"/>
          </w:tcPr>
          <w:p w14:paraId="37C8B44A"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Serviço de sepultamento noturno (após as 18:00 horas)</w:t>
            </w:r>
          </w:p>
        </w:tc>
      </w:tr>
      <w:tr w:rsidR="001036BA" w14:paraId="1DEE5EFF" w14:textId="77777777" w:rsidTr="001A092D">
        <w:trPr>
          <w:trHeight w:val="335"/>
        </w:trPr>
        <w:tc>
          <w:tcPr>
            <w:tcW w:w="867" w:type="dxa"/>
            <w:vAlign w:val="center"/>
          </w:tcPr>
          <w:p w14:paraId="429E554A"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27</w:t>
            </w:r>
          </w:p>
        </w:tc>
        <w:tc>
          <w:tcPr>
            <w:tcW w:w="7497" w:type="dxa"/>
          </w:tcPr>
          <w:p w14:paraId="4F3ACD9A"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Serviço de cerimonial</w:t>
            </w:r>
          </w:p>
        </w:tc>
      </w:tr>
      <w:tr w:rsidR="001036BA" w14:paraId="78CCB06F" w14:textId="77777777" w:rsidTr="001A092D">
        <w:trPr>
          <w:trHeight w:val="338"/>
        </w:trPr>
        <w:tc>
          <w:tcPr>
            <w:tcW w:w="867" w:type="dxa"/>
            <w:vAlign w:val="center"/>
          </w:tcPr>
          <w:p w14:paraId="5CBF0C24"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28</w:t>
            </w:r>
          </w:p>
        </w:tc>
        <w:tc>
          <w:tcPr>
            <w:tcW w:w="7497" w:type="dxa"/>
          </w:tcPr>
          <w:p w14:paraId="2841A110"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Serviço de manutenção  semestral</w:t>
            </w:r>
          </w:p>
        </w:tc>
      </w:tr>
      <w:tr w:rsidR="001036BA" w14:paraId="5DA031AE" w14:textId="77777777" w:rsidTr="001A092D">
        <w:trPr>
          <w:trHeight w:val="335"/>
        </w:trPr>
        <w:tc>
          <w:tcPr>
            <w:tcW w:w="867" w:type="dxa"/>
            <w:vAlign w:val="center"/>
          </w:tcPr>
          <w:p w14:paraId="5F99996B"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29</w:t>
            </w:r>
          </w:p>
        </w:tc>
        <w:tc>
          <w:tcPr>
            <w:tcW w:w="7497" w:type="dxa"/>
          </w:tcPr>
          <w:p w14:paraId="229F8AE5"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Serviço de manutenção  semestral</w:t>
            </w:r>
          </w:p>
        </w:tc>
      </w:tr>
      <w:tr w:rsidR="001036BA" w14:paraId="1046A2C0" w14:textId="77777777" w:rsidTr="001A092D">
        <w:trPr>
          <w:trHeight w:val="338"/>
        </w:trPr>
        <w:tc>
          <w:tcPr>
            <w:tcW w:w="867" w:type="dxa"/>
            <w:vAlign w:val="center"/>
          </w:tcPr>
          <w:p w14:paraId="659ECCC8"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30</w:t>
            </w:r>
          </w:p>
        </w:tc>
        <w:tc>
          <w:tcPr>
            <w:tcW w:w="7497" w:type="dxa"/>
          </w:tcPr>
          <w:p w14:paraId="1822F611"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Serviço de manutenção  semestral</w:t>
            </w:r>
          </w:p>
        </w:tc>
      </w:tr>
      <w:tr w:rsidR="001036BA" w14:paraId="77A315A6" w14:textId="77777777" w:rsidTr="001A092D">
        <w:trPr>
          <w:trHeight w:val="335"/>
        </w:trPr>
        <w:tc>
          <w:tcPr>
            <w:tcW w:w="867" w:type="dxa"/>
            <w:vAlign w:val="center"/>
          </w:tcPr>
          <w:p w14:paraId="00DE588D"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31</w:t>
            </w:r>
          </w:p>
        </w:tc>
        <w:tc>
          <w:tcPr>
            <w:tcW w:w="7497" w:type="dxa"/>
          </w:tcPr>
          <w:p w14:paraId="6CF7C08F"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Serviço de locação da câmara fria (por 24 horas)</w:t>
            </w:r>
          </w:p>
        </w:tc>
      </w:tr>
      <w:tr w:rsidR="001036BA" w14:paraId="2674BB18" w14:textId="77777777" w:rsidTr="001A092D">
        <w:trPr>
          <w:trHeight w:val="335"/>
        </w:trPr>
        <w:tc>
          <w:tcPr>
            <w:tcW w:w="867" w:type="dxa"/>
            <w:vAlign w:val="center"/>
          </w:tcPr>
          <w:p w14:paraId="468275AB"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32</w:t>
            </w:r>
          </w:p>
        </w:tc>
        <w:tc>
          <w:tcPr>
            <w:tcW w:w="7497" w:type="dxa"/>
          </w:tcPr>
          <w:p w14:paraId="15E8FE69"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Locação de gaveta (1 gaveta) por 5 anos mais uma coroa de flores</w:t>
            </w:r>
          </w:p>
        </w:tc>
      </w:tr>
      <w:tr w:rsidR="001036BA" w14:paraId="5B28DE82" w14:textId="77777777" w:rsidTr="001A092D">
        <w:trPr>
          <w:trHeight w:val="338"/>
        </w:trPr>
        <w:tc>
          <w:tcPr>
            <w:tcW w:w="867" w:type="dxa"/>
            <w:vAlign w:val="center"/>
          </w:tcPr>
          <w:p w14:paraId="673A3CFE"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33</w:t>
            </w:r>
          </w:p>
        </w:tc>
        <w:tc>
          <w:tcPr>
            <w:tcW w:w="7497" w:type="dxa"/>
          </w:tcPr>
          <w:p w14:paraId="4042BBBB"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 xml:space="preserve"> gavetas especial</w:t>
            </w:r>
          </w:p>
        </w:tc>
      </w:tr>
      <w:tr w:rsidR="001036BA" w14:paraId="694FC00C" w14:textId="77777777" w:rsidTr="001A092D">
        <w:trPr>
          <w:trHeight w:val="335"/>
        </w:trPr>
        <w:tc>
          <w:tcPr>
            <w:tcW w:w="867" w:type="dxa"/>
            <w:vAlign w:val="center"/>
          </w:tcPr>
          <w:p w14:paraId="49ECF871" w14:textId="77777777" w:rsidR="001036BA" w:rsidRDefault="001036BA" w:rsidP="001A092D">
            <w:pPr>
              <w:spacing w:line="30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34</w:t>
            </w:r>
          </w:p>
        </w:tc>
        <w:tc>
          <w:tcPr>
            <w:tcW w:w="7497" w:type="dxa"/>
          </w:tcPr>
          <w:p w14:paraId="2303F160" w14:textId="77777777" w:rsidR="001036BA" w:rsidRDefault="001036BA" w:rsidP="001A092D">
            <w:pPr>
              <w:spacing w:line="300" w:lineRule="auto"/>
              <w:rPr>
                <w:rFonts w:ascii="Times New Roman" w:hAnsi="Times New Roman" w:cs="Times New Roman"/>
                <w:sz w:val="24"/>
                <w:szCs w:val="24"/>
              </w:rPr>
            </w:pPr>
            <w:r>
              <w:rPr>
                <w:rFonts w:ascii="Times New Roman" w:hAnsi="Times New Roman" w:cs="Times New Roman"/>
                <w:sz w:val="24"/>
                <w:szCs w:val="24"/>
              </w:rPr>
              <w:t>Placa de identificação</w:t>
            </w:r>
          </w:p>
        </w:tc>
      </w:tr>
    </w:tbl>
    <w:p w14:paraId="338773D6" w14:textId="77777777" w:rsidR="001036BA" w:rsidRPr="00227411" w:rsidRDefault="001036BA" w:rsidP="001036BA">
      <w:pPr>
        <w:spacing w:line="300" w:lineRule="auto"/>
        <w:ind w:left="237"/>
        <w:jc w:val="both"/>
        <w:rPr>
          <w:rFonts w:ascii="Times New Roman" w:hAnsi="Times New Roman" w:cs="Times New Roman"/>
          <w:sz w:val="24"/>
          <w:szCs w:val="24"/>
        </w:rPr>
      </w:pPr>
    </w:p>
    <w:p w14:paraId="6E73ACA9" w14:textId="77777777" w:rsidR="001036BA" w:rsidRDefault="001036BA" w:rsidP="00295078">
      <w:pPr>
        <w:numPr>
          <w:ilvl w:val="0"/>
          <w:numId w:val="42"/>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Declaração de atendimento às exigências da Resolução CONAMA nº 335/2003, Resolução CONAMA nº 386/2006, Resolução CONAMA nº 402/2008 do Conselho Nacional do Meio Ambiente, ou de outras que vierem a substituí-las.</w:t>
      </w:r>
    </w:p>
    <w:p w14:paraId="66B3BA04" w14:textId="77777777" w:rsidR="001036BA" w:rsidRDefault="001036BA" w:rsidP="00295078">
      <w:pPr>
        <w:numPr>
          <w:ilvl w:val="0"/>
          <w:numId w:val="42"/>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Laudo Geológico e Hidrogeológico elaborado por profissional legalmente habilitado acompanhado das plantas e mapas pertinentes e sua respectiva Anotação de Responsabilidade Técnica – ART.</w:t>
      </w:r>
    </w:p>
    <w:p w14:paraId="17F41794" w14:textId="77777777" w:rsidR="001036BA" w:rsidRDefault="001036BA" w:rsidP="00295078">
      <w:pPr>
        <w:numPr>
          <w:ilvl w:val="0"/>
          <w:numId w:val="42"/>
        </w:numPr>
        <w:tabs>
          <w:tab w:val="left" w:pos="0"/>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Comprovante de inscrição no Cadastro Técnico Federal de Atividades Potencialmente Poluidoras (CTF/APP) conforme Instrução Normativa IBAMA 13/2021.</w:t>
      </w:r>
    </w:p>
    <w:p w14:paraId="0A39405E" w14:textId="77777777" w:rsidR="001036BA" w:rsidRDefault="001036BA" w:rsidP="001036BA">
      <w:pPr>
        <w:spacing w:line="300" w:lineRule="auto"/>
        <w:rPr>
          <w:rFonts w:ascii="Times New Roman" w:hAnsi="Times New Roman" w:cs="Times New Roman"/>
          <w:sz w:val="24"/>
          <w:szCs w:val="24"/>
        </w:rPr>
      </w:pPr>
    </w:p>
    <w:p w14:paraId="51670115" w14:textId="77777777" w:rsidR="001036BA" w:rsidRDefault="001036BA" w:rsidP="00295078">
      <w:pPr>
        <w:numPr>
          <w:ilvl w:val="0"/>
          <w:numId w:val="43"/>
        </w:numPr>
        <w:tabs>
          <w:tab w:val="left" w:pos="425"/>
        </w:tabs>
        <w:spacing w:line="30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DOCUMENTOS DE HABILITAÇÃO ECONÔMICO-FINANCEIRA:</w:t>
      </w:r>
    </w:p>
    <w:p w14:paraId="77A15F89" w14:textId="77777777" w:rsidR="001036BA" w:rsidRDefault="001036BA" w:rsidP="00295078">
      <w:pPr>
        <w:numPr>
          <w:ilvl w:val="0"/>
          <w:numId w:val="44"/>
        </w:numPr>
        <w:tabs>
          <w:tab w:val="left" w:pos="425"/>
        </w:tabs>
        <w:spacing w:line="300" w:lineRule="auto"/>
        <w:rPr>
          <w:rFonts w:ascii="Times New Roman" w:hAnsi="Times New Roman" w:cs="Times New Roman"/>
          <w:sz w:val="24"/>
          <w:szCs w:val="24"/>
        </w:rPr>
      </w:pPr>
      <w:r>
        <w:rPr>
          <w:rFonts w:ascii="Times New Roman" w:hAnsi="Times New Roman" w:cs="Times New Roman"/>
          <w:sz w:val="24"/>
          <w:szCs w:val="24"/>
        </w:rPr>
        <w:t>O fornecedor deverá encaminhar:</w:t>
      </w:r>
    </w:p>
    <w:p w14:paraId="04DB13F8" w14:textId="77777777" w:rsidR="001036BA" w:rsidRDefault="001036BA" w:rsidP="00295078">
      <w:pPr>
        <w:numPr>
          <w:ilvl w:val="0"/>
          <w:numId w:val="44"/>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lang w:val="pt-BR"/>
        </w:rPr>
        <w:t>B</w:t>
      </w:r>
      <w:r>
        <w:rPr>
          <w:rFonts w:ascii="Times New Roman" w:hAnsi="Times New Roman" w:cs="Times New Roman"/>
          <w:sz w:val="24"/>
          <w:szCs w:val="24"/>
        </w:rPr>
        <w:t>alanço patrimonial, demonstração de resultado de exercício e demais demonstrações contábeis dos 2 (dois) últimos exercícios sociais, que comprovem a boa situação financeira da empresa, vedada a sua substituição por balancetes ou balanços provisórios, podendo ser atualizados por índices oficiais quando encerrado há mais de 3 (três) meses da data de apresentação da proposta;</w:t>
      </w:r>
    </w:p>
    <w:p w14:paraId="6399B4AF" w14:textId="77777777" w:rsidR="001036BA" w:rsidRDefault="001036BA" w:rsidP="00295078">
      <w:pPr>
        <w:numPr>
          <w:ilvl w:val="0"/>
          <w:numId w:val="44"/>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para pessoa jurídica, certidão negativa de feitos sobre falência expedida pelo distribuidor da sede do licitante;</w:t>
      </w:r>
    </w:p>
    <w:p w14:paraId="1AB58221" w14:textId="77777777" w:rsidR="001036BA" w:rsidRDefault="001036BA" w:rsidP="00295078">
      <w:pPr>
        <w:numPr>
          <w:ilvl w:val="0"/>
          <w:numId w:val="44"/>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 xml:space="preserve">os documentos exigidos no item </w:t>
      </w:r>
      <w:r>
        <w:rPr>
          <w:rFonts w:ascii="Times New Roman" w:hAnsi="Times New Roman" w:cs="Times New Roman"/>
          <w:sz w:val="24"/>
          <w:szCs w:val="24"/>
          <w:lang w:val="pt-BR"/>
        </w:rPr>
        <w:t>D.2</w:t>
      </w:r>
      <w:r>
        <w:rPr>
          <w:rFonts w:ascii="Times New Roman" w:hAnsi="Times New Roman" w:cs="Times New Roman"/>
          <w:sz w:val="24"/>
          <w:szCs w:val="24"/>
        </w:rPr>
        <w:t xml:space="preserve"> serão limitados ao último exercício no caso de a pessoa jurídica ter sido constituída há menos de 2 (dois) anos.</w:t>
      </w:r>
    </w:p>
    <w:p w14:paraId="404DFCB0" w14:textId="77777777" w:rsidR="001036BA" w:rsidRDefault="001036BA" w:rsidP="00295078">
      <w:pPr>
        <w:numPr>
          <w:ilvl w:val="0"/>
          <w:numId w:val="44"/>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as empresas criadas no exercício financeiro da licitação deverão atender a todas as exigências da habilitação e ficarão autorizadas a substituir os demonstrativos contábeis pelo balanço de abertura</w:t>
      </w:r>
      <w:r>
        <w:rPr>
          <w:rFonts w:ascii="Times New Roman" w:hAnsi="Times New Roman" w:cs="Times New Roman"/>
          <w:sz w:val="24"/>
          <w:szCs w:val="24"/>
          <w:lang w:val="pt-BR"/>
        </w:rPr>
        <w:t>;</w:t>
      </w:r>
    </w:p>
    <w:p w14:paraId="0AE3B778" w14:textId="77777777" w:rsidR="001036BA" w:rsidRDefault="001036BA" w:rsidP="00295078">
      <w:pPr>
        <w:numPr>
          <w:ilvl w:val="0"/>
          <w:numId w:val="44"/>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 comprovação da situação financeira da empresa será constatada mediante obtenção de índices de Liquidez Geral (LG), Solvência Geral (SG) e Liquidez Corrente (LC), resultantes da aplicação das fórmulas:</w:t>
      </w:r>
    </w:p>
    <w:p w14:paraId="3111C47E" w14:textId="77777777" w:rsidR="00C142A0" w:rsidRDefault="00C142A0" w:rsidP="00C142A0">
      <w:pPr>
        <w:tabs>
          <w:tab w:val="left" w:pos="425"/>
        </w:tabs>
        <w:spacing w:line="300" w:lineRule="auto"/>
        <w:ind w:left="425"/>
        <w:rPr>
          <w:rFonts w:ascii="Times New Roman" w:hAnsi="Times New Roman" w:cs="Times New Roman"/>
          <w:sz w:val="24"/>
          <w:szCs w:val="24"/>
        </w:rPr>
      </w:pPr>
    </w:p>
    <w:p w14:paraId="0B290348" w14:textId="77777777" w:rsidR="00C142A0" w:rsidRDefault="00C142A0" w:rsidP="00C142A0">
      <w:pPr>
        <w:tabs>
          <w:tab w:val="left" w:pos="425"/>
        </w:tabs>
        <w:spacing w:line="300" w:lineRule="auto"/>
        <w:ind w:left="425"/>
        <w:rPr>
          <w:rFonts w:ascii="Times New Roman" w:hAnsi="Times New Roman" w:cs="Times New Roman"/>
          <w:sz w:val="24"/>
          <w:szCs w:val="24"/>
        </w:rPr>
      </w:pPr>
    </w:p>
    <w:p w14:paraId="5D022DAA" w14:textId="2E39AE2D" w:rsidR="001036BA" w:rsidRDefault="00C142A0" w:rsidP="00C142A0">
      <w:pPr>
        <w:tabs>
          <w:tab w:val="left" w:pos="425"/>
        </w:tabs>
        <w:spacing w:line="300" w:lineRule="auto"/>
        <w:ind w:right="1138"/>
        <w:jc w:val="center"/>
        <w:rPr>
          <w:rFonts w:ascii="Times New Roman" w:hAnsi="Times New Roman" w:cs="Times New Roman"/>
          <w:sz w:val="24"/>
          <w:szCs w:val="24"/>
        </w:rPr>
      </w:pPr>
      <w:r>
        <w:rPr>
          <w:rFonts w:ascii="Times New Roman" w:hAnsi="Times New Roman" w:cs="Times New Roman"/>
          <w:sz w:val="24"/>
          <w:szCs w:val="24"/>
        </w:rPr>
        <w:t xml:space="preserve">LG = </w:t>
      </w:r>
      <w:r w:rsidR="001036BA" w:rsidRPr="00C142A0">
        <w:rPr>
          <w:rFonts w:ascii="Times New Roman" w:hAnsi="Times New Roman" w:cs="Times New Roman"/>
          <w:sz w:val="24"/>
          <w:szCs w:val="24"/>
          <w:u w:val="single"/>
        </w:rPr>
        <w:t>Ativo Circulante + Realizável a Longo Prazo</w:t>
      </w:r>
    </w:p>
    <w:p w14:paraId="379EC001" w14:textId="688DE5E4" w:rsidR="001036BA" w:rsidRDefault="00F25A2C" w:rsidP="00F25A2C">
      <w:pPr>
        <w:tabs>
          <w:tab w:val="left" w:pos="2694"/>
        </w:tabs>
        <w:spacing w:line="300" w:lineRule="auto"/>
        <w:ind w:right="1138"/>
        <w:rPr>
          <w:rFonts w:ascii="Times New Roman" w:hAnsi="Times New Roman" w:cs="Times New Roman"/>
          <w:sz w:val="24"/>
          <w:szCs w:val="24"/>
        </w:rPr>
      </w:pPr>
      <w:r>
        <w:rPr>
          <w:rFonts w:ascii="Times New Roman" w:hAnsi="Times New Roman" w:cs="Times New Roman"/>
          <w:sz w:val="24"/>
          <w:szCs w:val="24"/>
        </w:rPr>
        <w:tab/>
      </w:r>
      <w:r w:rsidR="001036BA">
        <w:rPr>
          <w:rFonts w:ascii="Times New Roman" w:hAnsi="Times New Roman" w:cs="Times New Roman"/>
          <w:sz w:val="24"/>
          <w:szCs w:val="24"/>
        </w:rPr>
        <w:t>Passivo Circulante + Passivo Não Circulante</w:t>
      </w:r>
    </w:p>
    <w:p w14:paraId="7B3B27AE" w14:textId="77777777" w:rsidR="001036BA" w:rsidRDefault="001036BA" w:rsidP="001036BA">
      <w:pPr>
        <w:pStyle w:val="Corpodetexto"/>
        <w:spacing w:line="300" w:lineRule="auto"/>
        <w:ind w:left="22" w:hangingChars="9" w:hanging="22"/>
        <w:jc w:val="left"/>
        <w:rPr>
          <w:rFonts w:ascii="Times New Roman" w:hAnsi="Times New Roman" w:cs="Times New Roman"/>
          <w:sz w:val="24"/>
          <w:szCs w:val="24"/>
        </w:rPr>
      </w:pPr>
    </w:p>
    <w:p w14:paraId="4398DDFD" w14:textId="77777777" w:rsidR="00F25A2C" w:rsidRDefault="00F25A2C" w:rsidP="00F25A2C">
      <w:pPr>
        <w:pStyle w:val="Corpodetexto"/>
        <w:tabs>
          <w:tab w:val="left" w:pos="1418"/>
        </w:tabs>
        <w:spacing w:line="300" w:lineRule="auto"/>
        <w:ind w:left="0" w:right="1138"/>
        <w:rPr>
          <w:rFonts w:ascii="Times New Roman" w:hAnsi="Times New Roman" w:cs="Times New Roman"/>
          <w:sz w:val="24"/>
          <w:szCs w:val="24"/>
        </w:rPr>
      </w:pPr>
    </w:p>
    <w:p w14:paraId="04CE774F" w14:textId="2239AABE" w:rsidR="00F25A2C" w:rsidRDefault="00F25A2C" w:rsidP="00F25A2C">
      <w:pPr>
        <w:pStyle w:val="Corpodetexto"/>
        <w:tabs>
          <w:tab w:val="left" w:pos="2127"/>
        </w:tabs>
        <w:spacing w:line="300" w:lineRule="auto"/>
        <w:ind w:left="0" w:right="1138"/>
        <w:rPr>
          <w:rFonts w:ascii="Times New Roman" w:hAnsi="Times New Roman" w:cs="Times New Roman"/>
          <w:sz w:val="24"/>
          <w:szCs w:val="24"/>
          <w:lang w:val="pt-BR"/>
        </w:rPr>
      </w:pPr>
      <w:r>
        <w:rPr>
          <w:rFonts w:ascii="Times New Roman" w:hAnsi="Times New Roman" w:cs="Times New Roman"/>
          <w:sz w:val="24"/>
          <w:szCs w:val="24"/>
        </w:rPr>
        <w:tab/>
        <w:t xml:space="preserve">SG = </w:t>
      </w:r>
      <w:r w:rsidRPr="00F25A2C">
        <w:rPr>
          <w:rFonts w:ascii="Times New Roman" w:hAnsi="Times New Roman" w:cs="Times New Roman"/>
          <w:sz w:val="24"/>
          <w:szCs w:val="24"/>
          <w:u w:val="single"/>
          <w:lang w:val="pt-BR"/>
        </w:rPr>
        <w:t>Ativo Total</w:t>
      </w:r>
      <w:r>
        <w:rPr>
          <w:rFonts w:ascii="Times New Roman" w:hAnsi="Times New Roman" w:cs="Times New Roman"/>
          <w:sz w:val="24"/>
          <w:szCs w:val="24"/>
          <w:u w:val="single"/>
          <w:lang w:val="pt-BR"/>
        </w:rPr>
        <w:t>_________________________________</w:t>
      </w:r>
    </w:p>
    <w:p w14:paraId="7ADD5425" w14:textId="3D757221" w:rsidR="00F25A2C" w:rsidRPr="00F25A2C" w:rsidRDefault="00F25A2C" w:rsidP="00F25A2C">
      <w:pPr>
        <w:pStyle w:val="Corpodetexto"/>
        <w:tabs>
          <w:tab w:val="left" w:pos="2694"/>
        </w:tabs>
        <w:spacing w:line="300" w:lineRule="auto"/>
        <w:ind w:left="0" w:right="1138"/>
        <w:rPr>
          <w:rFonts w:ascii="Times New Roman" w:hAnsi="Times New Roman" w:cs="Times New Roman"/>
          <w:sz w:val="24"/>
          <w:szCs w:val="24"/>
          <w:lang w:val="pt-BR"/>
        </w:rPr>
      </w:pPr>
      <w:r>
        <w:rPr>
          <w:rFonts w:ascii="Times New Roman" w:hAnsi="Times New Roman" w:cs="Times New Roman"/>
          <w:sz w:val="24"/>
          <w:szCs w:val="24"/>
          <w:lang w:val="pt-BR"/>
        </w:rPr>
        <w:tab/>
      </w:r>
      <w:r w:rsidRPr="00F25A2C">
        <w:rPr>
          <w:rFonts w:ascii="Times New Roman" w:hAnsi="Times New Roman" w:cs="Times New Roman"/>
          <w:sz w:val="24"/>
          <w:szCs w:val="24"/>
          <w:lang w:val="pt-BR"/>
        </w:rPr>
        <w:t>Passivo Circulante + Passivo Exigível a Longo Prazo.</w:t>
      </w:r>
    </w:p>
    <w:p w14:paraId="39E706D5" w14:textId="17F21A10" w:rsidR="00F25A2C" w:rsidRDefault="00F25A2C" w:rsidP="001036BA">
      <w:pPr>
        <w:pStyle w:val="Corpodetexto"/>
        <w:spacing w:line="300" w:lineRule="auto"/>
        <w:ind w:left="22" w:hangingChars="9" w:hanging="22"/>
        <w:jc w:val="left"/>
        <w:rPr>
          <w:rFonts w:ascii="Times New Roman" w:hAnsi="Times New Roman" w:cs="Times New Roman"/>
          <w:sz w:val="24"/>
          <w:szCs w:val="24"/>
        </w:rPr>
      </w:pPr>
    </w:p>
    <w:p w14:paraId="22DFD03F" w14:textId="77777777" w:rsidR="001036BA" w:rsidRDefault="001036BA" w:rsidP="001036BA">
      <w:pPr>
        <w:pStyle w:val="Corpodetexto"/>
        <w:spacing w:line="300" w:lineRule="auto"/>
        <w:ind w:left="22" w:hangingChars="9" w:hanging="22"/>
        <w:jc w:val="left"/>
        <w:rPr>
          <w:rFonts w:ascii="Times New Roman" w:hAnsi="Times New Roman" w:cs="Times New Roman"/>
          <w:sz w:val="24"/>
          <w:szCs w:val="24"/>
        </w:rPr>
      </w:pPr>
    </w:p>
    <w:p w14:paraId="7F44BDA6" w14:textId="7EB10782" w:rsidR="001036BA" w:rsidRDefault="00F25A2C" w:rsidP="00F25A2C">
      <w:pPr>
        <w:pStyle w:val="Corpodetexto"/>
        <w:tabs>
          <w:tab w:val="left" w:pos="2127"/>
        </w:tabs>
        <w:spacing w:line="300" w:lineRule="auto"/>
        <w:ind w:left="0" w:right="1138"/>
        <w:rPr>
          <w:rFonts w:ascii="Times New Roman" w:hAnsi="Times New Roman" w:cs="Times New Roman"/>
          <w:sz w:val="24"/>
          <w:szCs w:val="24"/>
        </w:rPr>
      </w:pPr>
      <w:r>
        <w:rPr>
          <w:rFonts w:ascii="Times New Roman" w:hAnsi="Times New Roman" w:cs="Times New Roman"/>
          <w:sz w:val="24"/>
          <w:szCs w:val="24"/>
        </w:rPr>
        <w:tab/>
        <w:t xml:space="preserve">LC= </w:t>
      </w:r>
      <w:r w:rsidR="001036BA" w:rsidRPr="00F25A2C">
        <w:rPr>
          <w:rFonts w:ascii="Times New Roman" w:hAnsi="Times New Roman" w:cs="Times New Roman"/>
          <w:sz w:val="24"/>
          <w:szCs w:val="24"/>
          <w:u w:val="single"/>
        </w:rPr>
        <w:t>Ativo</w:t>
      </w:r>
      <w:r w:rsidR="001036BA" w:rsidRPr="00F25A2C">
        <w:rPr>
          <w:rFonts w:ascii="Times New Roman" w:hAnsi="Times New Roman" w:cs="Times New Roman"/>
          <w:spacing w:val="-2"/>
          <w:sz w:val="24"/>
          <w:szCs w:val="24"/>
          <w:u w:val="single"/>
        </w:rPr>
        <w:t xml:space="preserve"> Circulante</w:t>
      </w:r>
      <w:r>
        <w:rPr>
          <w:rFonts w:ascii="Times New Roman" w:hAnsi="Times New Roman" w:cs="Times New Roman"/>
          <w:spacing w:val="-2"/>
          <w:sz w:val="24"/>
          <w:szCs w:val="24"/>
          <w:u w:val="single"/>
        </w:rPr>
        <w:t>_</w:t>
      </w:r>
    </w:p>
    <w:p w14:paraId="486D1D7C" w14:textId="0705529A" w:rsidR="001036BA" w:rsidRDefault="00F25A2C" w:rsidP="00F25A2C">
      <w:pPr>
        <w:pStyle w:val="Corpodetexto"/>
        <w:tabs>
          <w:tab w:val="left" w:pos="2552"/>
        </w:tabs>
        <w:spacing w:line="300" w:lineRule="auto"/>
        <w:ind w:left="0" w:right="614"/>
        <w:rPr>
          <w:rFonts w:ascii="Times New Roman" w:hAnsi="Times New Roman" w:cs="Times New Roman"/>
          <w:sz w:val="24"/>
          <w:szCs w:val="24"/>
        </w:rPr>
      </w:pPr>
      <w:r>
        <w:rPr>
          <w:rFonts w:ascii="Times New Roman" w:hAnsi="Times New Roman" w:cs="Times New Roman"/>
          <w:sz w:val="24"/>
          <w:szCs w:val="24"/>
        </w:rPr>
        <w:tab/>
      </w:r>
      <w:r w:rsidR="001036BA">
        <w:rPr>
          <w:rFonts w:ascii="Times New Roman" w:hAnsi="Times New Roman" w:cs="Times New Roman"/>
          <w:sz w:val="24"/>
          <w:szCs w:val="24"/>
        </w:rPr>
        <w:t>Passivo</w:t>
      </w:r>
      <w:r w:rsidR="001036BA">
        <w:rPr>
          <w:rFonts w:ascii="Times New Roman" w:hAnsi="Times New Roman" w:cs="Times New Roman"/>
          <w:spacing w:val="-5"/>
          <w:sz w:val="24"/>
          <w:szCs w:val="24"/>
        </w:rPr>
        <w:t xml:space="preserve"> </w:t>
      </w:r>
      <w:r w:rsidR="001036BA">
        <w:rPr>
          <w:rFonts w:ascii="Times New Roman" w:hAnsi="Times New Roman" w:cs="Times New Roman"/>
          <w:spacing w:val="-2"/>
          <w:sz w:val="24"/>
          <w:szCs w:val="24"/>
        </w:rPr>
        <w:t>Circulante</w:t>
      </w:r>
    </w:p>
    <w:p w14:paraId="1D11024E" w14:textId="77777777" w:rsidR="001036BA" w:rsidRDefault="001036BA" w:rsidP="001036BA">
      <w:pPr>
        <w:pStyle w:val="Corpodetexto"/>
        <w:spacing w:line="300" w:lineRule="auto"/>
        <w:ind w:left="22" w:hangingChars="9" w:hanging="22"/>
        <w:jc w:val="left"/>
        <w:rPr>
          <w:rFonts w:ascii="Times New Roman" w:hAnsi="Times New Roman" w:cs="Times New Roman"/>
          <w:sz w:val="24"/>
          <w:szCs w:val="24"/>
        </w:rPr>
      </w:pPr>
    </w:p>
    <w:p w14:paraId="30921F29" w14:textId="77777777" w:rsidR="001036BA" w:rsidRDefault="001036BA" w:rsidP="00295078">
      <w:pPr>
        <w:numPr>
          <w:ilvl w:val="0"/>
          <w:numId w:val="45"/>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As empresas, cadastradas ou não no Portal Nacional de Contratações Pública (PNCP), deverão apresentar resultado: superior ou igual a 1 (um) no índice de Liquidez Geral (LG); superior ou igual a 1 (um) no índice de Solvência Geral (SG); superior ou igual a 1 (um) no índice de Liquidez Corrente (LC).</w:t>
      </w:r>
    </w:p>
    <w:p w14:paraId="70C243E7" w14:textId="77777777" w:rsidR="001036BA" w:rsidRDefault="001036BA" w:rsidP="00295078">
      <w:pPr>
        <w:numPr>
          <w:ilvl w:val="0"/>
          <w:numId w:val="45"/>
        </w:numPr>
        <w:tabs>
          <w:tab w:val="clear" w:pos="425"/>
          <w:tab w:val="left" w:pos="220"/>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As empresas DEVERÃO APRESENTAR OS ÍNDICES JÁ CALCULADOS, com</w:t>
      </w:r>
      <w:r>
        <w:rPr>
          <w:rFonts w:ascii="Times New Roman" w:hAnsi="Times New Roman" w:cs="Times New Roman"/>
          <w:sz w:val="24"/>
          <w:szCs w:val="24"/>
          <w:lang w:val="pt-BR"/>
        </w:rPr>
        <w:t xml:space="preserve"> </w:t>
      </w:r>
      <w:r>
        <w:rPr>
          <w:rFonts w:ascii="Times New Roman" w:hAnsi="Times New Roman" w:cs="Times New Roman"/>
          <w:sz w:val="24"/>
          <w:szCs w:val="24"/>
        </w:rPr>
        <w:t>assinatura do contador e do representante legal da empresa, que serão analisados com base no balanço apresentado.</w:t>
      </w:r>
    </w:p>
    <w:p w14:paraId="67B3F737" w14:textId="77777777" w:rsidR="001036BA" w:rsidRDefault="001036BA" w:rsidP="00295078">
      <w:pPr>
        <w:numPr>
          <w:ilvl w:val="0"/>
          <w:numId w:val="45"/>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Caso a proponente possua qualquer dos índices especificados anteriormente, inferior à 1,00 (um), deverá comprovar possuir Patrimônio Líquido não inferior a 10% (dez por cento) do valor estimado da licitação, considerando para o cálculo o valor máximo do grupo estabelecido em edital, por meio do Balanço Patrimonial do último exercício social encerrado.</w:t>
      </w:r>
    </w:p>
    <w:p w14:paraId="7E1FF462" w14:textId="77777777" w:rsidR="001036BA" w:rsidRDefault="001036BA" w:rsidP="001036BA">
      <w:pPr>
        <w:spacing w:line="300" w:lineRule="auto"/>
        <w:ind w:left="22" w:hangingChars="9" w:hanging="22"/>
        <w:jc w:val="both"/>
        <w:rPr>
          <w:rFonts w:ascii="Times New Roman" w:hAnsi="Times New Roman" w:cs="Times New Roman"/>
          <w:sz w:val="24"/>
          <w:szCs w:val="24"/>
        </w:rPr>
      </w:pPr>
    </w:p>
    <w:p w14:paraId="2AEF5A06" w14:textId="4DCDEB98" w:rsidR="001036BA" w:rsidRDefault="001036BA" w:rsidP="00295078">
      <w:pPr>
        <w:numPr>
          <w:ilvl w:val="0"/>
          <w:numId w:val="46"/>
        </w:numPr>
        <w:tabs>
          <w:tab w:val="left" w:pos="425"/>
        </w:tabs>
        <w:spacing w:line="300" w:lineRule="auto"/>
        <w:jc w:val="both"/>
        <w:rPr>
          <w:rFonts w:ascii="Times New Roman" w:hAnsi="Times New Roman" w:cs="Times New Roman"/>
          <w:sz w:val="24"/>
          <w:szCs w:val="24"/>
        </w:rPr>
      </w:pPr>
      <w:r>
        <w:rPr>
          <w:rFonts w:ascii="Times New Roman" w:hAnsi="Times New Roman" w:cs="Times New Roman"/>
          <w:b/>
          <w:bCs/>
          <w:sz w:val="24"/>
          <w:szCs w:val="24"/>
        </w:rPr>
        <w:t>COMPROVANTE DA CONDIÇÃO DE ME OU EPP</w:t>
      </w:r>
      <w:r>
        <w:rPr>
          <w:rFonts w:ascii="Times New Roman" w:hAnsi="Times New Roman" w:cs="Times New Roman"/>
          <w:sz w:val="24"/>
          <w:szCs w:val="24"/>
        </w:rPr>
        <w:t>, se for o caso:</w:t>
      </w:r>
    </w:p>
    <w:p w14:paraId="3B5D6CED" w14:textId="77777777" w:rsidR="001036BA" w:rsidRDefault="001036BA" w:rsidP="00295078">
      <w:pPr>
        <w:numPr>
          <w:ilvl w:val="0"/>
          <w:numId w:val="4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w:t>
      </w:r>
      <w:r>
        <w:rPr>
          <w:rFonts w:ascii="Times New Roman" w:hAnsi="Times New Roman" w:cs="Times New Roman"/>
          <w:sz w:val="24"/>
          <w:szCs w:val="24"/>
          <w:lang w:val="pt-BR"/>
        </w:rPr>
        <w:t xml:space="preserve"> </w:t>
      </w:r>
      <w:r>
        <w:rPr>
          <w:rFonts w:ascii="Times New Roman" w:hAnsi="Times New Roman" w:cs="Times New Roman"/>
          <w:sz w:val="24"/>
          <w:szCs w:val="24"/>
        </w:rPr>
        <w:t>documentação, pagamento ou parcelamento do débito e emissão de eventuais certidões negativas ou positivas com efeito de certidão negativa.</w:t>
      </w:r>
    </w:p>
    <w:p w14:paraId="0A288449" w14:textId="77777777" w:rsidR="001036BA" w:rsidRDefault="001036BA" w:rsidP="00295078">
      <w:pPr>
        <w:numPr>
          <w:ilvl w:val="0"/>
          <w:numId w:val="4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 prorrogação do prazo previsto no item anterior deverá ser concedida pela Administração sempre que requerida pelo licitante, salvo na hipótese de urgência da contratação, devidamente justificada.</w:t>
      </w:r>
    </w:p>
    <w:p w14:paraId="4F67A33C" w14:textId="77777777" w:rsidR="001036BA" w:rsidRDefault="001036BA" w:rsidP="00295078">
      <w:pPr>
        <w:numPr>
          <w:ilvl w:val="0"/>
          <w:numId w:val="4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55EE0FE9" w14:textId="77777777" w:rsidR="001036BA" w:rsidRDefault="001036BA" w:rsidP="00295078">
      <w:pPr>
        <w:numPr>
          <w:ilvl w:val="0"/>
          <w:numId w:val="4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 xml:space="preserve">Na hipótese do item </w:t>
      </w:r>
      <w:r>
        <w:rPr>
          <w:rFonts w:ascii="Times New Roman" w:hAnsi="Times New Roman" w:cs="Times New Roman"/>
          <w:sz w:val="24"/>
          <w:szCs w:val="24"/>
          <w:lang w:val="pt-BR"/>
        </w:rPr>
        <w:t>E.1</w:t>
      </w:r>
      <w:r>
        <w:rPr>
          <w:rFonts w:ascii="Times New Roman" w:hAnsi="Times New Roman" w:cs="Times New Roman"/>
          <w:sz w:val="24"/>
          <w:szCs w:val="24"/>
        </w:rPr>
        <w:t>, a s microempresas, as empresas de pequeno porte e os microempreendedores individuais deverão apresentar toda a documentação exigida para efeito de comprovação de regularidade fiscal e trabalhista, mesmo que esta apresente alguma restrição.</w:t>
      </w:r>
    </w:p>
    <w:p w14:paraId="28E532B1" w14:textId="77777777" w:rsidR="001036BA" w:rsidRDefault="001036BA" w:rsidP="00295078">
      <w:pPr>
        <w:numPr>
          <w:ilvl w:val="0"/>
          <w:numId w:val="4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Eventuais informações/certidões vencidas no registro cadastral deverão ser supridas pela apresentação do respectivo documento atualizado.</w:t>
      </w:r>
    </w:p>
    <w:p w14:paraId="7BD669FE" w14:textId="77777777" w:rsidR="001036BA" w:rsidRDefault="001036BA" w:rsidP="00295078">
      <w:pPr>
        <w:numPr>
          <w:ilvl w:val="0"/>
          <w:numId w:val="4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6BAD303A" w14:textId="77777777" w:rsidR="001036BA" w:rsidRDefault="001036BA" w:rsidP="001036BA">
      <w:pPr>
        <w:spacing w:line="300" w:lineRule="auto"/>
        <w:ind w:left="237"/>
        <w:jc w:val="both"/>
        <w:rPr>
          <w:rFonts w:ascii="Times New Roman" w:hAnsi="Times New Roman" w:cs="Times New Roman"/>
          <w:sz w:val="24"/>
          <w:szCs w:val="24"/>
        </w:rPr>
      </w:pPr>
    </w:p>
    <w:p w14:paraId="6E20241E" w14:textId="77777777" w:rsidR="001036BA" w:rsidRDefault="001036BA" w:rsidP="00295078">
      <w:pPr>
        <w:numPr>
          <w:ilvl w:val="0"/>
          <w:numId w:val="48"/>
        </w:numPr>
        <w:tabs>
          <w:tab w:val="left" w:pos="425"/>
        </w:tabs>
        <w:spacing w:line="300" w:lineRule="auto"/>
        <w:jc w:val="both"/>
        <w:rPr>
          <w:rFonts w:ascii="Times New Roman" w:hAnsi="Times New Roman" w:cs="Times New Roman"/>
          <w:b/>
          <w:bCs/>
          <w:sz w:val="24"/>
          <w:szCs w:val="24"/>
        </w:rPr>
      </w:pPr>
      <w:r>
        <w:rPr>
          <w:rFonts w:ascii="Times New Roman" w:hAnsi="Times New Roman" w:cs="Times New Roman"/>
          <w:b/>
          <w:bCs/>
          <w:sz w:val="24"/>
          <w:szCs w:val="24"/>
        </w:rPr>
        <w:t>RESÍDUOS</w:t>
      </w:r>
    </w:p>
    <w:p w14:paraId="62168743" w14:textId="77777777" w:rsidR="001036BA" w:rsidRDefault="001036BA" w:rsidP="003372CB">
      <w:pPr>
        <w:spacing w:line="300" w:lineRule="auto"/>
        <w:ind w:left="17" w:right="1138" w:hangingChars="7" w:hanging="17"/>
        <w:jc w:val="both"/>
        <w:rPr>
          <w:rFonts w:ascii="Times New Roman" w:hAnsi="Times New Roman" w:cs="Times New Roman"/>
          <w:sz w:val="24"/>
          <w:szCs w:val="24"/>
        </w:rPr>
      </w:pPr>
      <w:r>
        <w:rPr>
          <w:rFonts w:ascii="Times New Roman" w:hAnsi="Times New Roman" w:cs="Times New Roman"/>
          <w:sz w:val="24"/>
          <w:szCs w:val="24"/>
        </w:rPr>
        <w:t>Conforme o Art. 9 da Resolução CONAMA 335/2003:</w:t>
      </w:r>
    </w:p>
    <w:p w14:paraId="154FF2A1" w14:textId="77777777" w:rsidR="001036BA" w:rsidRDefault="001036BA" w:rsidP="003372CB">
      <w:pPr>
        <w:spacing w:line="300" w:lineRule="auto"/>
        <w:ind w:left="17" w:right="1138" w:hangingChars="7" w:hanging="17"/>
        <w:jc w:val="both"/>
        <w:rPr>
          <w:rFonts w:ascii="Times New Roman" w:hAnsi="Times New Roman" w:cs="Times New Roman"/>
          <w:sz w:val="24"/>
          <w:szCs w:val="24"/>
        </w:rPr>
      </w:pPr>
      <w:r>
        <w:rPr>
          <w:rFonts w:ascii="Times New Roman" w:hAnsi="Times New Roman" w:cs="Times New Roman"/>
          <w:sz w:val="24"/>
          <w:szCs w:val="24"/>
        </w:rPr>
        <w:t>“Os</w:t>
      </w:r>
      <w:r>
        <w:rPr>
          <w:rFonts w:ascii="Times New Roman" w:hAnsi="Times New Roman" w:cs="Times New Roman"/>
          <w:sz w:val="24"/>
          <w:szCs w:val="24"/>
          <w:lang w:val="pt-BR"/>
        </w:rPr>
        <w:t xml:space="preserve"> </w:t>
      </w:r>
      <w:r>
        <w:rPr>
          <w:rFonts w:ascii="Times New Roman" w:hAnsi="Times New Roman" w:cs="Times New Roman"/>
          <w:sz w:val="24"/>
          <w:szCs w:val="24"/>
        </w:rPr>
        <w:t>resíduos sólidos, não humanos,</w:t>
      </w:r>
      <w:r>
        <w:rPr>
          <w:rFonts w:ascii="Times New Roman" w:hAnsi="Times New Roman" w:cs="Times New Roman"/>
          <w:sz w:val="24"/>
          <w:szCs w:val="24"/>
          <w:lang w:val="pt-BR"/>
        </w:rPr>
        <w:t xml:space="preserve"> </w:t>
      </w:r>
      <w:r>
        <w:rPr>
          <w:rFonts w:ascii="Times New Roman" w:hAnsi="Times New Roman" w:cs="Times New Roman"/>
          <w:sz w:val="24"/>
          <w:szCs w:val="24"/>
        </w:rPr>
        <w:t>resultantes da exumaçãodos corpos deverão ter destinação ambiental e sanitariamente adequada.”</w:t>
      </w:r>
    </w:p>
    <w:p w14:paraId="371BC36F" w14:textId="77777777" w:rsidR="001036BA" w:rsidRDefault="001036BA" w:rsidP="00783E39">
      <w:pPr>
        <w:spacing w:line="300" w:lineRule="auto"/>
        <w:ind w:left="17" w:right="1138" w:hangingChars="7" w:hanging="17"/>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lang w:val="pt-BR"/>
        </w:rPr>
        <w:t xml:space="preserve"> </w:t>
      </w:r>
      <w:r>
        <w:rPr>
          <w:rFonts w:ascii="Times New Roman" w:hAnsi="Times New Roman" w:cs="Times New Roman"/>
          <w:sz w:val="24"/>
          <w:szCs w:val="24"/>
        </w:rPr>
        <w:t>CONTRATADA</w:t>
      </w:r>
      <w:r>
        <w:rPr>
          <w:rFonts w:ascii="Times New Roman" w:hAnsi="Times New Roman" w:cs="Times New Roman"/>
          <w:sz w:val="24"/>
          <w:szCs w:val="24"/>
          <w:lang w:val="pt-BR"/>
        </w:rPr>
        <w:t xml:space="preserve"> </w:t>
      </w:r>
      <w:r>
        <w:rPr>
          <w:rFonts w:ascii="Times New Roman" w:hAnsi="Times New Roman" w:cs="Times New Roman"/>
          <w:sz w:val="24"/>
          <w:szCs w:val="24"/>
        </w:rPr>
        <w:t>será</w:t>
      </w:r>
      <w:r>
        <w:rPr>
          <w:rFonts w:ascii="Times New Roman" w:hAnsi="Times New Roman" w:cs="Times New Roman"/>
          <w:sz w:val="24"/>
          <w:szCs w:val="24"/>
          <w:lang w:val="pt-BR"/>
        </w:rPr>
        <w:t xml:space="preserve"> </w:t>
      </w:r>
      <w:r>
        <w:rPr>
          <w:rFonts w:ascii="Times New Roman" w:hAnsi="Times New Roman" w:cs="Times New Roman"/>
          <w:sz w:val="24"/>
          <w:szCs w:val="24"/>
        </w:rPr>
        <w:t>responsável</w:t>
      </w:r>
      <w:r>
        <w:rPr>
          <w:rFonts w:ascii="Times New Roman" w:hAnsi="Times New Roman" w:cs="Times New Roman"/>
          <w:sz w:val="24"/>
          <w:szCs w:val="24"/>
          <w:lang w:val="pt-BR"/>
        </w:rPr>
        <w:t xml:space="preserve"> </w:t>
      </w:r>
      <w:r>
        <w:rPr>
          <w:rFonts w:ascii="Times New Roman" w:hAnsi="Times New Roman" w:cs="Times New Roman"/>
          <w:sz w:val="24"/>
          <w:szCs w:val="24"/>
        </w:rPr>
        <w:t>pelo</w:t>
      </w:r>
      <w:r>
        <w:rPr>
          <w:rFonts w:ascii="Times New Roman" w:hAnsi="Times New Roman" w:cs="Times New Roman"/>
          <w:sz w:val="24"/>
          <w:szCs w:val="24"/>
          <w:lang w:val="pt-BR"/>
        </w:rPr>
        <w:t xml:space="preserve"> </w:t>
      </w:r>
      <w:r>
        <w:rPr>
          <w:rFonts w:ascii="Times New Roman" w:hAnsi="Times New Roman" w:cs="Times New Roman"/>
          <w:sz w:val="24"/>
          <w:szCs w:val="24"/>
        </w:rPr>
        <w:t>pagamento</w:t>
      </w:r>
      <w:r>
        <w:rPr>
          <w:rFonts w:ascii="Times New Roman" w:hAnsi="Times New Roman" w:cs="Times New Roman"/>
          <w:sz w:val="24"/>
          <w:szCs w:val="24"/>
          <w:lang w:val="pt-BR"/>
        </w:rPr>
        <w:t xml:space="preserve"> </w:t>
      </w:r>
      <w:r>
        <w:rPr>
          <w:rFonts w:ascii="Times New Roman" w:hAnsi="Times New Roman" w:cs="Times New Roman"/>
          <w:sz w:val="24"/>
          <w:szCs w:val="24"/>
        </w:rPr>
        <w:t>da</w:t>
      </w:r>
      <w:r>
        <w:rPr>
          <w:rFonts w:ascii="Times New Roman" w:hAnsi="Times New Roman" w:cs="Times New Roman"/>
          <w:sz w:val="24"/>
          <w:szCs w:val="24"/>
          <w:lang w:val="pt-BR"/>
        </w:rPr>
        <w:t xml:space="preserve"> </w:t>
      </w:r>
      <w:r>
        <w:rPr>
          <w:rFonts w:ascii="Times New Roman" w:hAnsi="Times New Roman" w:cs="Times New Roman"/>
          <w:sz w:val="24"/>
          <w:szCs w:val="24"/>
        </w:rPr>
        <w:t>coleta</w:t>
      </w:r>
      <w:r>
        <w:rPr>
          <w:rFonts w:ascii="Times New Roman" w:hAnsi="Times New Roman" w:cs="Times New Roman"/>
          <w:sz w:val="24"/>
          <w:szCs w:val="24"/>
          <w:lang w:val="pt-BR"/>
        </w:rPr>
        <w:t xml:space="preserve"> </w:t>
      </w:r>
      <w:r>
        <w:rPr>
          <w:rFonts w:ascii="Times New Roman" w:hAnsi="Times New Roman" w:cs="Times New Roman"/>
          <w:sz w:val="24"/>
          <w:szCs w:val="24"/>
        </w:rPr>
        <w:t>e</w:t>
      </w:r>
      <w:r>
        <w:rPr>
          <w:rFonts w:ascii="Times New Roman" w:hAnsi="Times New Roman" w:cs="Times New Roman"/>
          <w:sz w:val="24"/>
          <w:szCs w:val="24"/>
          <w:lang w:val="pt-BR"/>
        </w:rPr>
        <w:t xml:space="preserve"> </w:t>
      </w:r>
      <w:r>
        <w:rPr>
          <w:rFonts w:ascii="Times New Roman" w:hAnsi="Times New Roman" w:cs="Times New Roman"/>
          <w:sz w:val="24"/>
          <w:szCs w:val="24"/>
        </w:rPr>
        <w:t>destinação</w:t>
      </w:r>
      <w:r>
        <w:rPr>
          <w:rFonts w:ascii="Times New Roman" w:hAnsi="Times New Roman" w:cs="Times New Roman"/>
          <w:sz w:val="24"/>
          <w:szCs w:val="24"/>
          <w:lang w:val="pt-BR"/>
        </w:rPr>
        <w:t xml:space="preserve"> </w:t>
      </w:r>
      <w:r>
        <w:rPr>
          <w:rFonts w:ascii="Times New Roman" w:hAnsi="Times New Roman" w:cs="Times New Roman"/>
          <w:sz w:val="24"/>
          <w:szCs w:val="24"/>
        </w:rPr>
        <w:t>dos</w:t>
      </w:r>
      <w:r>
        <w:rPr>
          <w:rFonts w:ascii="Times New Roman" w:hAnsi="Times New Roman" w:cs="Times New Roman"/>
          <w:sz w:val="24"/>
          <w:szCs w:val="24"/>
          <w:lang w:val="pt-BR"/>
        </w:rPr>
        <w:t xml:space="preserve"> </w:t>
      </w:r>
      <w:r>
        <w:rPr>
          <w:rFonts w:ascii="Times New Roman" w:hAnsi="Times New Roman" w:cs="Times New Roman"/>
          <w:sz w:val="24"/>
          <w:szCs w:val="24"/>
        </w:rPr>
        <w:t>resíduos</w:t>
      </w:r>
      <w:r>
        <w:rPr>
          <w:rFonts w:ascii="Times New Roman" w:hAnsi="Times New Roman" w:cs="Times New Roman"/>
          <w:sz w:val="24"/>
          <w:szCs w:val="24"/>
          <w:lang w:val="pt-BR"/>
        </w:rPr>
        <w:t xml:space="preserve"> </w:t>
      </w:r>
      <w:r>
        <w:rPr>
          <w:rFonts w:ascii="Times New Roman" w:hAnsi="Times New Roman" w:cs="Times New Roman"/>
          <w:sz w:val="24"/>
          <w:szCs w:val="24"/>
        </w:rPr>
        <w:t>sólidos gerados.</w:t>
      </w:r>
    </w:p>
    <w:p w14:paraId="3F2554F6" w14:textId="77777777" w:rsidR="001036BA" w:rsidRDefault="001036BA" w:rsidP="001036BA">
      <w:pPr>
        <w:spacing w:line="300" w:lineRule="auto"/>
        <w:jc w:val="both"/>
        <w:rPr>
          <w:rFonts w:ascii="Times New Roman" w:hAnsi="Times New Roman" w:cs="Times New Roman"/>
          <w:sz w:val="24"/>
          <w:szCs w:val="24"/>
          <w:lang w:val="pt-BR"/>
        </w:rPr>
      </w:pPr>
    </w:p>
    <w:p w14:paraId="163940D4" w14:textId="77777777" w:rsidR="001036BA" w:rsidRDefault="001036BA" w:rsidP="00295078">
      <w:pPr>
        <w:numPr>
          <w:ilvl w:val="0"/>
          <w:numId w:val="49"/>
        </w:numPr>
        <w:tabs>
          <w:tab w:val="left" w:pos="425"/>
        </w:tabs>
        <w:spacing w:line="300" w:lineRule="auto"/>
        <w:jc w:val="both"/>
        <w:rPr>
          <w:rFonts w:ascii="Times New Roman" w:hAnsi="Times New Roman" w:cs="Times New Roman"/>
          <w:b/>
          <w:bCs/>
          <w:sz w:val="24"/>
          <w:szCs w:val="24"/>
        </w:rPr>
      </w:pPr>
      <w:r>
        <w:rPr>
          <w:rFonts w:ascii="Times New Roman" w:hAnsi="Times New Roman" w:cs="Times New Roman"/>
          <w:b/>
          <w:bCs/>
          <w:sz w:val="24"/>
          <w:szCs w:val="24"/>
        </w:rPr>
        <w:t>DAS LICENÇAS AMBIENTAIS EXIGIVEIS</w:t>
      </w:r>
    </w:p>
    <w:p w14:paraId="2D78C83A" w14:textId="77777777" w:rsidR="001036BA" w:rsidRDefault="001036BA" w:rsidP="00295078">
      <w:pPr>
        <w:numPr>
          <w:ilvl w:val="0"/>
          <w:numId w:val="50"/>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 empresa contratada deverá apresentar ao Município em um prazo máximo de 180 (cento e oitenta) dias, após a assinatura do contrato, a licença ambiental prévia e de instalação do empreendimento.</w:t>
      </w:r>
    </w:p>
    <w:p w14:paraId="0DA6304A" w14:textId="77777777" w:rsidR="001036BA" w:rsidRDefault="001036BA" w:rsidP="00295078">
      <w:pPr>
        <w:numPr>
          <w:ilvl w:val="0"/>
          <w:numId w:val="50"/>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Havendo impossibilidade de apresentação das licenças exigidas, no prazo acima estabelecido, qual seja, de 180 (cento e oitenta) dias, contados da assinatura do contrato, este prazo poderá ser prorrogado por sucessivas vezes, desde que comprovada a necessidade, por meio de requerimento fundamentado e deferido pela Administração, expondo os motivos e razões que inviabilizaram a apresentação das licenças no prazo estabelecido.</w:t>
      </w:r>
    </w:p>
    <w:p w14:paraId="3B974AD8" w14:textId="77777777" w:rsidR="001036BA" w:rsidRDefault="001036BA" w:rsidP="00295078">
      <w:pPr>
        <w:numPr>
          <w:ilvl w:val="0"/>
          <w:numId w:val="50"/>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Caso a empresa contratada, não obtenha as licenças previstas por sua culpa ou desídia, será motivo para rescisão contratual a critério da contratante.</w:t>
      </w:r>
    </w:p>
    <w:p w14:paraId="361F10A5" w14:textId="77777777" w:rsidR="001036BA" w:rsidRDefault="001036BA" w:rsidP="001036BA">
      <w:pPr>
        <w:spacing w:line="300" w:lineRule="auto"/>
        <w:ind w:left="12" w:hangingChars="5" w:hanging="12"/>
        <w:jc w:val="both"/>
        <w:rPr>
          <w:rFonts w:ascii="Times New Roman" w:hAnsi="Times New Roman" w:cs="Times New Roman"/>
          <w:sz w:val="24"/>
          <w:szCs w:val="24"/>
          <w:lang w:val="pt-BR"/>
        </w:rPr>
      </w:pPr>
    </w:p>
    <w:p w14:paraId="60CE4B0D" w14:textId="77777777" w:rsidR="001036BA" w:rsidRDefault="001036BA" w:rsidP="00295078">
      <w:pPr>
        <w:pStyle w:val="PargrafodaLista"/>
        <w:numPr>
          <w:ilvl w:val="0"/>
          <w:numId w:val="51"/>
        </w:numPr>
        <w:tabs>
          <w:tab w:val="left" w:pos="0"/>
          <w:tab w:val="left" w:pos="425"/>
        </w:tabs>
        <w:spacing w:line="300" w:lineRule="auto"/>
        <w:ind w:right="1138"/>
        <w:rPr>
          <w:rFonts w:ascii="Times New Roman" w:hAnsi="Times New Roman" w:cs="Times New Roman"/>
          <w:b/>
          <w:bCs/>
          <w:sz w:val="24"/>
          <w:szCs w:val="24"/>
        </w:rPr>
      </w:pPr>
      <w:r>
        <w:rPr>
          <w:rFonts w:ascii="Times New Roman" w:hAnsi="Times New Roman" w:cs="Times New Roman"/>
          <w:b/>
          <w:bCs/>
          <w:sz w:val="24"/>
          <w:szCs w:val="24"/>
        </w:rPr>
        <w:t>NÃO</w:t>
      </w:r>
      <w:r>
        <w:rPr>
          <w:rFonts w:ascii="Times New Roman" w:hAnsi="Times New Roman" w:cs="Times New Roman"/>
          <w:b/>
          <w:bCs/>
          <w:spacing w:val="-6"/>
          <w:sz w:val="24"/>
          <w:szCs w:val="24"/>
        </w:rPr>
        <w:t xml:space="preserve"> </w:t>
      </w:r>
      <w:r>
        <w:rPr>
          <w:rFonts w:ascii="Times New Roman" w:hAnsi="Times New Roman" w:cs="Times New Roman"/>
          <w:b/>
          <w:bCs/>
          <w:sz w:val="24"/>
          <w:szCs w:val="24"/>
        </w:rPr>
        <w:t>PODERÃO</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PARTICIPAR</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DESTA</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LICITAÇÃO</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PESSOAS</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FÍSICAS</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OU</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JURÍDICAS</w:t>
      </w:r>
      <w:r>
        <w:rPr>
          <w:rFonts w:ascii="Times New Roman" w:hAnsi="Times New Roman" w:cs="Times New Roman"/>
          <w:b/>
          <w:bCs/>
          <w:spacing w:val="-3"/>
          <w:sz w:val="24"/>
          <w:szCs w:val="24"/>
        </w:rPr>
        <w:t xml:space="preserve"> </w:t>
      </w:r>
      <w:r>
        <w:rPr>
          <w:rFonts w:ascii="Times New Roman" w:hAnsi="Times New Roman" w:cs="Times New Roman"/>
          <w:b/>
          <w:bCs/>
          <w:spacing w:val="-4"/>
          <w:sz w:val="24"/>
          <w:szCs w:val="24"/>
        </w:rPr>
        <w:t>QUE:</w:t>
      </w:r>
    </w:p>
    <w:p w14:paraId="65222C01" w14:textId="77777777" w:rsidR="001036BA" w:rsidRDefault="001036BA" w:rsidP="00295078">
      <w:pPr>
        <w:pStyle w:val="PargrafodaLista"/>
        <w:numPr>
          <w:ilvl w:val="0"/>
          <w:numId w:val="52"/>
        </w:numPr>
        <w:tabs>
          <w:tab w:val="left" w:pos="425"/>
        </w:tabs>
        <w:spacing w:line="300" w:lineRule="auto"/>
        <w:ind w:right="1138"/>
        <w:rPr>
          <w:rFonts w:ascii="Times New Roman" w:hAnsi="Times New Roman" w:cs="Times New Roman"/>
          <w:sz w:val="24"/>
          <w:szCs w:val="24"/>
        </w:rPr>
      </w:pPr>
      <w:r>
        <w:rPr>
          <w:rFonts w:ascii="Times New Roman" w:hAnsi="Times New Roman" w:cs="Times New Roman"/>
          <w:sz w:val="24"/>
          <w:szCs w:val="24"/>
          <w:lang w:val="pt-BR"/>
        </w:rPr>
        <w:t>T</w:t>
      </w:r>
      <w:r>
        <w:rPr>
          <w:rFonts w:ascii="Times New Roman" w:hAnsi="Times New Roman" w:cs="Times New Roman"/>
          <w:sz w:val="24"/>
          <w:szCs w:val="24"/>
        </w:rPr>
        <w:t>enham sido declaradas inidôneas no âmbito da União, Estados, Distrito Federal e Municípios, em qualquer esfera da Administração Pública;</w:t>
      </w:r>
    </w:p>
    <w:p w14:paraId="6AFF0CFC" w14:textId="77777777" w:rsidR="001036BA" w:rsidRDefault="001036BA" w:rsidP="00295078">
      <w:pPr>
        <w:pStyle w:val="PargrafodaLista"/>
        <w:numPr>
          <w:ilvl w:val="0"/>
          <w:numId w:val="52"/>
        </w:numPr>
        <w:tabs>
          <w:tab w:val="left" w:pos="425"/>
          <w:tab w:val="left" w:pos="660"/>
        </w:tabs>
        <w:spacing w:line="300" w:lineRule="auto"/>
        <w:ind w:right="1138"/>
        <w:rPr>
          <w:rFonts w:ascii="Times New Roman" w:hAnsi="Times New Roman" w:cs="Times New Roman"/>
          <w:sz w:val="24"/>
          <w:szCs w:val="24"/>
        </w:rPr>
      </w:pPr>
      <w:r>
        <w:rPr>
          <w:rFonts w:ascii="Times New Roman" w:hAnsi="Times New Roman" w:cs="Times New Roman"/>
          <w:sz w:val="24"/>
          <w:szCs w:val="24"/>
          <w:lang w:val="pt-BR"/>
        </w:rPr>
        <w:t>C</w:t>
      </w:r>
      <w:r>
        <w:rPr>
          <w:rFonts w:ascii="Times New Roman" w:hAnsi="Times New Roman" w:cs="Times New Roman"/>
          <w:sz w:val="24"/>
          <w:szCs w:val="24"/>
        </w:rPr>
        <w:t xml:space="preserve">onstituíram as pessoas jurídicas que foram apenadas conforme item </w:t>
      </w:r>
      <w:r>
        <w:rPr>
          <w:rFonts w:ascii="Times New Roman" w:hAnsi="Times New Roman" w:cs="Times New Roman"/>
          <w:sz w:val="24"/>
          <w:szCs w:val="24"/>
          <w:lang w:val="pt-BR"/>
        </w:rPr>
        <w:t>5.5.1</w:t>
      </w:r>
      <w:r>
        <w:rPr>
          <w:rFonts w:ascii="Times New Roman" w:hAnsi="Times New Roman" w:cs="Times New Roman"/>
          <w:sz w:val="24"/>
          <w:szCs w:val="24"/>
        </w:rPr>
        <w:t>, enquanto perdurarem</w:t>
      </w:r>
      <w:r>
        <w:rPr>
          <w:rFonts w:ascii="Times New Roman" w:hAnsi="Times New Roman" w:cs="Times New Roman"/>
          <w:spacing w:val="-3"/>
          <w:sz w:val="24"/>
          <w:szCs w:val="24"/>
        </w:rPr>
        <w:t xml:space="preserve"> </w:t>
      </w:r>
      <w:r>
        <w:rPr>
          <w:rFonts w:ascii="Times New Roman" w:hAnsi="Times New Roman" w:cs="Times New Roman"/>
          <w:sz w:val="24"/>
          <w:szCs w:val="24"/>
        </w:rPr>
        <w:t>as</w:t>
      </w:r>
      <w:r>
        <w:rPr>
          <w:rFonts w:ascii="Times New Roman" w:hAnsi="Times New Roman" w:cs="Times New Roman"/>
          <w:spacing w:val="-3"/>
          <w:sz w:val="24"/>
          <w:szCs w:val="24"/>
        </w:rPr>
        <w:t xml:space="preserve"> </w:t>
      </w:r>
      <w:r>
        <w:rPr>
          <w:rFonts w:ascii="Times New Roman" w:hAnsi="Times New Roman" w:cs="Times New Roman"/>
          <w:sz w:val="24"/>
          <w:szCs w:val="24"/>
        </w:rPr>
        <w:t>causas</w:t>
      </w:r>
      <w:r>
        <w:rPr>
          <w:rFonts w:ascii="Times New Roman" w:hAnsi="Times New Roman" w:cs="Times New Roman"/>
          <w:spacing w:val="-3"/>
          <w:sz w:val="24"/>
          <w:szCs w:val="24"/>
        </w:rPr>
        <w:t xml:space="preserve"> </w:t>
      </w:r>
      <w:r>
        <w:rPr>
          <w:rFonts w:ascii="Times New Roman" w:hAnsi="Times New Roman" w:cs="Times New Roman"/>
          <w:sz w:val="24"/>
          <w:szCs w:val="24"/>
        </w:rPr>
        <w:t>das</w:t>
      </w:r>
      <w:r>
        <w:rPr>
          <w:rFonts w:ascii="Times New Roman" w:hAnsi="Times New Roman" w:cs="Times New Roman"/>
          <w:spacing w:val="-3"/>
          <w:sz w:val="24"/>
          <w:szCs w:val="24"/>
        </w:rPr>
        <w:t xml:space="preserve"> </w:t>
      </w:r>
      <w:r>
        <w:rPr>
          <w:rFonts w:ascii="Times New Roman" w:hAnsi="Times New Roman" w:cs="Times New Roman"/>
          <w:sz w:val="24"/>
          <w:szCs w:val="24"/>
        </w:rPr>
        <w:t>penalidades,</w:t>
      </w:r>
      <w:r>
        <w:rPr>
          <w:rFonts w:ascii="Times New Roman" w:hAnsi="Times New Roman" w:cs="Times New Roman"/>
          <w:spacing w:val="-3"/>
          <w:sz w:val="24"/>
          <w:szCs w:val="24"/>
        </w:rPr>
        <w:t xml:space="preserve"> </w:t>
      </w:r>
      <w:r>
        <w:rPr>
          <w:rFonts w:ascii="Times New Roman" w:hAnsi="Times New Roman" w:cs="Times New Roman"/>
          <w:sz w:val="24"/>
          <w:szCs w:val="24"/>
        </w:rPr>
        <w:t>independentemente</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nova</w:t>
      </w:r>
      <w:r>
        <w:rPr>
          <w:rFonts w:ascii="Times New Roman" w:hAnsi="Times New Roman" w:cs="Times New Roman"/>
          <w:spacing w:val="-3"/>
          <w:sz w:val="24"/>
          <w:szCs w:val="24"/>
        </w:rPr>
        <w:t xml:space="preserve"> </w:t>
      </w:r>
      <w:r>
        <w:rPr>
          <w:rFonts w:ascii="Times New Roman" w:hAnsi="Times New Roman" w:cs="Times New Roman"/>
          <w:sz w:val="24"/>
          <w:szCs w:val="24"/>
        </w:rPr>
        <w:t>pessoa</w:t>
      </w:r>
      <w:r>
        <w:rPr>
          <w:rFonts w:ascii="Times New Roman" w:hAnsi="Times New Roman" w:cs="Times New Roman"/>
          <w:spacing w:val="-3"/>
          <w:sz w:val="24"/>
          <w:szCs w:val="24"/>
        </w:rPr>
        <w:t xml:space="preserve"> </w:t>
      </w:r>
      <w:r>
        <w:rPr>
          <w:rFonts w:ascii="Times New Roman" w:hAnsi="Times New Roman" w:cs="Times New Roman"/>
          <w:sz w:val="24"/>
          <w:szCs w:val="24"/>
        </w:rPr>
        <w:t>jurídica</w:t>
      </w:r>
      <w:r>
        <w:rPr>
          <w:rFonts w:ascii="Times New Roman" w:hAnsi="Times New Roman" w:cs="Times New Roman"/>
          <w:spacing w:val="-3"/>
          <w:sz w:val="24"/>
          <w:szCs w:val="24"/>
        </w:rPr>
        <w:t xml:space="preserve"> </w:t>
      </w:r>
      <w:r>
        <w:rPr>
          <w:rFonts w:ascii="Times New Roman" w:hAnsi="Times New Roman" w:cs="Times New Roman"/>
          <w:sz w:val="24"/>
          <w:szCs w:val="24"/>
        </w:rPr>
        <w:t>que</w:t>
      </w:r>
      <w:r>
        <w:rPr>
          <w:rFonts w:ascii="Times New Roman" w:hAnsi="Times New Roman" w:cs="Times New Roman"/>
          <w:spacing w:val="-3"/>
          <w:sz w:val="24"/>
          <w:szCs w:val="24"/>
        </w:rPr>
        <w:t xml:space="preserve"> </w:t>
      </w:r>
      <w:r>
        <w:rPr>
          <w:rFonts w:ascii="Times New Roman" w:hAnsi="Times New Roman" w:cs="Times New Roman"/>
          <w:sz w:val="24"/>
          <w:szCs w:val="24"/>
        </w:rPr>
        <w:t>vierem a constituir ou de outra em que figurarem como sócios;</w:t>
      </w:r>
    </w:p>
    <w:p w14:paraId="55A20B98" w14:textId="77777777" w:rsidR="001036BA" w:rsidRDefault="001036BA" w:rsidP="00295078">
      <w:pPr>
        <w:pStyle w:val="PargrafodaLista"/>
        <w:numPr>
          <w:ilvl w:val="0"/>
          <w:numId w:val="52"/>
        </w:numPr>
        <w:tabs>
          <w:tab w:val="left" w:pos="425"/>
          <w:tab w:val="left" w:pos="660"/>
        </w:tabs>
        <w:spacing w:line="300" w:lineRule="auto"/>
        <w:rPr>
          <w:rFonts w:ascii="Times New Roman" w:hAnsi="Times New Roman" w:cs="Times New Roman"/>
          <w:sz w:val="24"/>
          <w:szCs w:val="24"/>
        </w:rPr>
      </w:pPr>
      <w:r>
        <w:rPr>
          <w:rFonts w:ascii="Times New Roman" w:hAnsi="Times New Roman" w:cs="Times New Roman"/>
          <w:sz w:val="24"/>
          <w:szCs w:val="24"/>
          <w:lang w:val="pt-BR"/>
        </w:rPr>
        <w:t>T</w:t>
      </w:r>
      <w:r>
        <w:rPr>
          <w:rFonts w:ascii="Times New Roman" w:hAnsi="Times New Roman" w:cs="Times New Roman"/>
          <w:sz w:val="24"/>
          <w:szCs w:val="24"/>
        </w:rPr>
        <w:t>enham</w:t>
      </w:r>
      <w:r>
        <w:rPr>
          <w:rFonts w:ascii="Times New Roman" w:hAnsi="Times New Roman" w:cs="Times New Roman"/>
          <w:spacing w:val="-1"/>
          <w:sz w:val="24"/>
          <w:szCs w:val="24"/>
        </w:rPr>
        <w:t xml:space="preserve"> </w:t>
      </w:r>
      <w:r>
        <w:rPr>
          <w:rFonts w:ascii="Times New Roman" w:hAnsi="Times New Roman" w:cs="Times New Roman"/>
          <w:sz w:val="24"/>
          <w:szCs w:val="24"/>
        </w:rPr>
        <w:t>sócios</w:t>
      </w:r>
      <w:r>
        <w:rPr>
          <w:rFonts w:ascii="Times New Roman" w:hAnsi="Times New Roman" w:cs="Times New Roman"/>
          <w:spacing w:val="-2"/>
          <w:sz w:val="24"/>
          <w:szCs w:val="24"/>
        </w:rPr>
        <w:t xml:space="preserve"> </w:t>
      </w:r>
      <w:r>
        <w:rPr>
          <w:rFonts w:ascii="Times New Roman" w:hAnsi="Times New Roman" w:cs="Times New Roman"/>
          <w:sz w:val="24"/>
          <w:szCs w:val="24"/>
        </w:rPr>
        <w:t>comuns</w:t>
      </w:r>
      <w:r>
        <w:rPr>
          <w:rFonts w:ascii="Times New Roman" w:hAnsi="Times New Roman" w:cs="Times New Roman"/>
          <w:spacing w:val="-1"/>
          <w:sz w:val="24"/>
          <w:szCs w:val="24"/>
        </w:rPr>
        <w:t xml:space="preserve"> </w:t>
      </w:r>
      <w:r>
        <w:rPr>
          <w:rFonts w:ascii="Times New Roman" w:hAnsi="Times New Roman" w:cs="Times New Roman"/>
          <w:sz w:val="24"/>
          <w:szCs w:val="24"/>
        </w:rPr>
        <w:t>com as</w:t>
      </w:r>
      <w:r>
        <w:rPr>
          <w:rFonts w:ascii="Times New Roman" w:hAnsi="Times New Roman" w:cs="Times New Roman"/>
          <w:spacing w:val="-1"/>
          <w:sz w:val="24"/>
          <w:szCs w:val="24"/>
        </w:rPr>
        <w:t xml:space="preserve"> </w:t>
      </w:r>
      <w:r>
        <w:rPr>
          <w:rFonts w:ascii="Times New Roman" w:hAnsi="Times New Roman" w:cs="Times New Roman"/>
          <w:sz w:val="24"/>
          <w:szCs w:val="24"/>
        </w:rPr>
        <w:t>pessoas</w:t>
      </w:r>
      <w:r>
        <w:rPr>
          <w:rFonts w:ascii="Times New Roman" w:hAnsi="Times New Roman" w:cs="Times New Roman"/>
          <w:spacing w:val="-1"/>
          <w:sz w:val="24"/>
          <w:szCs w:val="24"/>
        </w:rPr>
        <w:t xml:space="preserve"> </w:t>
      </w:r>
      <w:r>
        <w:rPr>
          <w:rFonts w:ascii="Times New Roman" w:hAnsi="Times New Roman" w:cs="Times New Roman"/>
          <w:sz w:val="24"/>
          <w:szCs w:val="24"/>
        </w:rPr>
        <w:t>jurídicas referidas</w:t>
      </w:r>
      <w:r>
        <w:rPr>
          <w:rFonts w:ascii="Times New Roman" w:hAnsi="Times New Roman" w:cs="Times New Roman"/>
          <w:spacing w:val="-1"/>
          <w:sz w:val="24"/>
          <w:szCs w:val="24"/>
        </w:rPr>
        <w:t xml:space="preserve"> </w:t>
      </w:r>
      <w:r>
        <w:rPr>
          <w:rFonts w:ascii="Times New Roman" w:hAnsi="Times New Roman" w:cs="Times New Roman"/>
          <w:sz w:val="24"/>
          <w:szCs w:val="24"/>
        </w:rPr>
        <w:t>no</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item </w:t>
      </w:r>
      <w:r>
        <w:rPr>
          <w:rFonts w:ascii="Times New Roman" w:hAnsi="Times New Roman" w:cs="Times New Roman"/>
          <w:sz w:val="24"/>
          <w:szCs w:val="24"/>
          <w:lang w:val="pt-BR"/>
        </w:rPr>
        <w:t>5.5.2</w:t>
      </w:r>
      <w:r>
        <w:rPr>
          <w:rFonts w:ascii="Times New Roman" w:hAnsi="Times New Roman" w:cs="Times New Roman"/>
          <w:spacing w:val="-2"/>
          <w:sz w:val="24"/>
          <w:szCs w:val="24"/>
        </w:rPr>
        <w:t>;</w:t>
      </w:r>
    </w:p>
    <w:p w14:paraId="44A39D5C" w14:textId="77777777" w:rsidR="001036BA" w:rsidRDefault="001036BA" w:rsidP="00295078">
      <w:pPr>
        <w:pStyle w:val="PargrafodaLista"/>
        <w:numPr>
          <w:ilvl w:val="0"/>
          <w:numId w:val="52"/>
        </w:numPr>
        <w:tabs>
          <w:tab w:val="left" w:pos="425"/>
          <w:tab w:val="left" w:pos="660"/>
        </w:tabs>
        <w:spacing w:line="300" w:lineRule="auto"/>
        <w:ind w:right="1138"/>
        <w:rPr>
          <w:rFonts w:ascii="Times New Roman" w:hAnsi="Times New Roman" w:cs="Times New Roman"/>
          <w:sz w:val="24"/>
          <w:szCs w:val="24"/>
        </w:rPr>
      </w:pPr>
      <w:r>
        <w:rPr>
          <w:rFonts w:ascii="Times New Roman" w:hAnsi="Times New Roman" w:cs="Times New Roman"/>
          <w:sz w:val="24"/>
          <w:szCs w:val="24"/>
          <w:lang w:val="pt-BR"/>
        </w:rPr>
        <w:t>N</w:t>
      </w:r>
      <w:r>
        <w:rPr>
          <w:rFonts w:ascii="Times New Roman" w:hAnsi="Times New Roman" w:cs="Times New Roman"/>
          <w:sz w:val="24"/>
          <w:szCs w:val="24"/>
        </w:rPr>
        <w:t>ão</w:t>
      </w:r>
      <w:r>
        <w:rPr>
          <w:rFonts w:ascii="Times New Roman" w:hAnsi="Times New Roman" w:cs="Times New Roman"/>
          <w:spacing w:val="-3"/>
          <w:sz w:val="24"/>
          <w:szCs w:val="24"/>
        </w:rPr>
        <w:t xml:space="preserve"> </w:t>
      </w:r>
      <w:r>
        <w:rPr>
          <w:rFonts w:ascii="Times New Roman" w:hAnsi="Times New Roman" w:cs="Times New Roman"/>
          <w:sz w:val="24"/>
          <w:szCs w:val="24"/>
        </w:rPr>
        <w:t>funcionem</w:t>
      </w:r>
      <w:r>
        <w:rPr>
          <w:rFonts w:ascii="Times New Roman" w:hAnsi="Times New Roman" w:cs="Times New Roman"/>
          <w:spacing w:val="-3"/>
          <w:sz w:val="24"/>
          <w:szCs w:val="24"/>
        </w:rPr>
        <w:t xml:space="preserve"> </w:t>
      </w:r>
      <w:r>
        <w:rPr>
          <w:rFonts w:ascii="Times New Roman" w:hAnsi="Times New Roman" w:cs="Times New Roman"/>
          <w:sz w:val="24"/>
          <w:szCs w:val="24"/>
        </w:rPr>
        <w:t>no</w:t>
      </w:r>
      <w:r>
        <w:rPr>
          <w:rFonts w:ascii="Times New Roman" w:hAnsi="Times New Roman" w:cs="Times New Roman"/>
          <w:spacing w:val="-3"/>
          <w:sz w:val="24"/>
          <w:szCs w:val="24"/>
        </w:rPr>
        <w:t xml:space="preserve"> </w:t>
      </w:r>
      <w:r>
        <w:rPr>
          <w:rFonts w:ascii="Times New Roman" w:hAnsi="Times New Roman" w:cs="Times New Roman"/>
          <w:sz w:val="24"/>
          <w:szCs w:val="24"/>
        </w:rPr>
        <w:t>País,</w:t>
      </w:r>
      <w:r>
        <w:rPr>
          <w:rFonts w:ascii="Times New Roman" w:hAnsi="Times New Roman" w:cs="Times New Roman"/>
          <w:spacing w:val="-3"/>
          <w:sz w:val="24"/>
          <w:szCs w:val="24"/>
        </w:rPr>
        <w:t xml:space="preserve"> </w:t>
      </w:r>
      <w:r>
        <w:rPr>
          <w:rFonts w:ascii="Times New Roman" w:hAnsi="Times New Roman" w:cs="Times New Roman"/>
          <w:sz w:val="24"/>
          <w:szCs w:val="24"/>
        </w:rPr>
        <w:t>se</w:t>
      </w:r>
      <w:r>
        <w:rPr>
          <w:rFonts w:ascii="Times New Roman" w:hAnsi="Times New Roman" w:cs="Times New Roman"/>
          <w:spacing w:val="-3"/>
          <w:sz w:val="24"/>
          <w:szCs w:val="24"/>
        </w:rPr>
        <w:t xml:space="preserve"> </w:t>
      </w:r>
      <w:r>
        <w:rPr>
          <w:rFonts w:ascii="Times New Roman" w:hAnsi="Times New Roman" w:cs="Times New Roman"/>
          <w:sz w:val="24"/>
          <w:szCs w:val="24"/>
        </w:rPr>
        <w:t>encontrem</w:t>
      </w:r>
      <w:r>
        <w:rPr>
          <w:rFonts w:ascii="Times New Roman" w:hAnsi="Times New Roman" w:cs="Times New Roman"/>
          <w:spacing w:val="-3"/>
          <w:sz w:val="24"/>
          <w:szCs w:val="24"/>
        </w:rPr>
        <w:t xml:space="preserve"> </w:t>
      </w:r>
      <w:r>
        <w:rPr>
          <w:rFonts w:ascii="Times New Roman" w:hAnsi="Times New Roman" w:cs="Times New Roman"/>
          <w:sz w:val="24"/>
          <w:szCs w:val="24"/>
        </w:rPr>
        <w:t>sob</w:t>
      </w:r>
      <w:r>
        <w:rPr>
          <w:rFonts w:ascii="Times New Roman" w:hAnsi="Times New Roman" w:cs="Times New Roman"/>
          <w:spacing w:val="-3"/>
          <w:sz w:val="24"/>
          <w:szCs w:val="24"/>
        </w:rPr>
        <w:t xml:space="preserve"> </w:t>
      </w:r>
      <w:r>
        <w:rPr>
          <w:rFonts w:ascii="Times New Roman" w:hAnsi="Times New Roman" w:cs="Times New Roman"/>
          <w:sz w:val="24"/>
          <w:szCs w:val="24"/>
        </w:rPr>
        <w:t>falência,</w:t>
      </w:r>
      <w:r>
        <w:rPr>
          <w:rFonts w:ascii="Times New Roman" w:hAnsi="Times New Roman" w:cs="Times New Roman"/>
          <w:spacing w:val="-3"/>
          <w:sz w:val="24"/>
          <w:szCs w:val="24"/>
        </w:rPr>
        <w:t xml:space="preserve"> </w:t>
      </w:r>
      <w:r>
        <w:rPr>
          <w:rFonts w:ascii="Times New Roman" w:hAnsi="Times New Roman" w:cs="Times New Roman"/>
          <w:sz w:val="24"/>
          <w:szCs w:val="24"/>
        </w:rPr>
        <w:t>dissolução</w:t>
      </w:r>
      <w:r>
        <w:rPr>
          <w:rFonts w:ascii="Times New Roman" w:hAnsi="Times New Roman" w:cs="Times New Roman"/>
          <w:spacing w:val="-3"/>
          <w:sz w:val="24"/>
          <w:szCs w:val="24"/>
        </w:rPr>
        <w:t xml:space="preserve"> </w:t>
      </w:r>
      <w:r>
        <w:rPr>
          <w:rFonts w:ascii="Times New Roman" w:hAnsi="Times New Roman" w:cs="Times New Roman"/>
          <w:sz w:val="24"/>
          <w:szCs w:val="24"/>
        </w:rPr>
        <w:t>ou</w:t>
      </w:r>
      <w:r>
        <w:rPr>
          <w:rFonts w:ascii="Times New Roman" w:hAnsi="Times New Roman" w:cs="Times New Roman"/>
          <w:spacing w:val="-3"/>
          <w:sz w:val="24"/>
          <w:szCs w:val="24"/>
        </w:rPr>
        <w:t xml:space="preserve"> </w:t>
      </w:r>
      <w:r>
        <w:rPr>
          <w:rFonts w:ascii="Times New Roman" w:hAnsi="Times New Roman" w:cs="Times New Roman"/>
          <w:sz w:val="24"/>
          <w:szCs w:val="24"/>
        </w:rPr>
        <w:t>liquidação,</w:t>
      </w:r>
      <w:r>
        <w:rPr>
          <w:rFonts w:ascii="Times New Roman" w:hAnsi="Times New Roman" w:cs="Times New Roman"/>
          <w:spacing w:val="-3"/>
          <w:sz w:val="24"/>
          <w:szCs w:val="24"/>
        </w:rPr>
        <w:t xml:space="preserve"> </w:t>
      </w:r>
      <w:r>
        <w:rPr>
          <w:rFonts w:ascii="Times New Roman" w:hAnsi="Times New Roman" w:cs="Times New Roman"/>
          <w:sz w:val="24"/>
          <w:szCs w:val="24"/>
        </w:rPr>
        <w:t>bem</w:t>
      </w:r>
      <w:r>
        <w:rPr>
          <w:rFonts w:ascii="Times New Roman" w:hAnsi="Times New Roman" w:cs="Times New Roman"/>
          <w:spacing w:val="-3"/>
          <w:sz w:val="24"/>
          <w:szCs w:val="24"/>
        </w:rPr>
        <w:t xml:space="preserve"> </w:t>
      </w:r>
      <w:r>
        <w:rPr>
          <w:rFonts w:ascii="Times New Roman" w:hAnsi="Times New Roman" w:cs="Times New Roman"/>
          <w:sz w:val="24"/>
          <w:szCs w:val="24"/>
        </w:rPr>
        <w:t>como</w:t>
      </w:r>
      <w:r>
        <w:rPr>
          <w:rFonts w:ascii="Times New Roman" w:hAnsi="Times New Roman" w:cs="Times New Roman"/>
          <w:spacing w:val="-3"/>
          <w:sz w:val="24"/>
          <w:szCs w:val="24"/>
        </w:rPr>
        <w:t xml:space="preserve"> </w:t>
      </w:r>
      <w:r>
        <w:rPr>
          <w:rFonts w:ascii="Times New Roman" w:hAnsi="Times New Roman" w:cs="Times New Roman"/>
          <w:sz w:val="24"/>
          <w:szCs w:val="24"/>
        </w:rPr>
        <w:t>as pessoas físicas sob insolvência;</w:t>
      </w:r>
    </w:p>
    <w:p w14:paraId="53D8B5C7" w14:textId="77777777" w:rsidR="001036BA" w:rsidRDefault="001036BA" w:rsidP="00295078">
      <w:pPr>
        <w:pStyle w:val="PargrafodaLista"/>
        <w:numPr>
          <w:ilvl w:val="0"/>
          <w:numId w:val="52"/>
        </w:numPr>
        <w:tabs>
          <w:tab w:val="left" w:pos="425"/>
        </w:tabs>
        <w:spacing w:line="300" w:lineRule="auto"/>
        <w:ind w:right="1138"/>
        <w:rPr>
          <w:rFonts w:ascii="Times New Roman" w:hAnsi="Times New Roman" w:cs="Times New Roman"/>
          <w:sz w:val="24"/>
          <w:szCs w:val="24"/>
        </w:rPr>
      </w:pPr>
      <w:r>
        <w:rPr>
          <w:rFonts w:ascii="Times New Roman" w:hAnsi="Times New Roman" w:cs="Times New Roman"/>
          <w:sz w:val="24"/>
          <w:szCs w:val="24"/>
          <w:lang w:val="pt-BR"/>
        </w:rPr>
        <w:t>M</w:t>
      </w:r>
      <w:r>
        <w:rPr>
          <w:rFonts w:ascii="Times New Roman" w:hAnsi="Times New Roman" w:cs="Times New Roman"/>
          <w:sz w:val="24"/>
          <w:szCs w:val="24"/>
        </w:rPr>
        <w:t>antenha vínculo de natureza técnica, comercial, econômica, financeira, trabalhista ou</w:t>
      </w:r>
      <w:r>
        <w:rPr>
          <w:rFonts w:ascii="Times New Roman" w:hAnsi="Times New Roman" w:cs="Times New Roman"/>
          <w:spacing w:val="40"/>
          <w:sz w:val="24"/>
          <w:szCs w:val="24"/>
        </w:rPr>
        <w:t xml:space="preserve"> </w:t>
      </w:r>
      <w:r>
        <w:rPr>
          <w:rFonts w:ascii="Times New Roman" w:hAnsi="Times New Roman" w:cs="Times New Roman"/>
          <w:sz w:val="24"/>
          <w:szCs w:val="24"/>
        </w:rPr>
        <w:t>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C26796" w14:textId="3945386F" w:rsidR="001036BA" w:rsidRDefault="001036BA" w:rsidP="00295078">
      <w:pPr>
        <w:pStyle w:val="PargrafodaLista"/>
        <w:numPr>
          <w:ilvl w:val="0"/>
          <w:numId w:val="52"/>
        </w:numPr>
        <w:tabs>
          <w:tab w:val="left" w:pos="425"/>
        </w:tabs>
        <w:spacing w:line="300" w:lineRule="auto"/>
        <w:ind w:right="1138"/>
        <w:rPr>
          <w:rFonts w:ascii="Times New Roman" w:hAnsi="Times New Roman" w:cs="Times New Roman"/>
          <w:sz w:val="24"/>
          <w:szCs w:val="24"/>
        </w:rPr>
      </w:pPr>
      <w:r>
        <w:rPr>
          <w:rFonts w:ascii="Times New Roman" w:hAnsi="Times New Roman" w:cs="Times New Roman"/>
          <w:sz w:val="24"/>
          <w:szCs w:val="24"/>
          <w:lang w:val="pt-BR"/>
        </w:rPr>
        <w:t xml:space="preserve">O </w:t>
      </w:r>
      <w:r>
        <w:rPr>
          <w:rFonts w:ascii="Times New Roman" w:hAnsi="Times New Roman" w:cs="Times New Roman"/>
          <w:sz w:val="24"/>
          <w:szCs w:val="24"/>
        </w:rPr>
        <w:t>servidor ou dirigente de órgão ou entidade estadual, bem como a empresa da qual figurem como sócios, dirigentes ou da qual participem indiretamente.</w:t>
      </w:r>
    </w:p>
    <w:p w14:paraId="2C0CCC98" w14:textId="77777777" w:rsidR="001036BA" w:rsidRDefault="001036BA" w:rsidP="00295078">
      <w:pPr>
        <w:pStyle w:val="PargrafodaLista"/>
        <w:numPr>
          <w:ilvl w:val="0"/>
          <w:numId w:val="52"/>
        </w:numPr>
        <w:tabs>
          <w:tab w:val="left" w:pos="425"/>
          <w:tab w:val="left" w:pos="880"/>
        </w:tabs>
        <w:spacing w:line="300" w:lineRule="auto"/>
        <w:ind w:right="1138"/>
        <w:rPr>
          <w:rFonts w:ascii="Times New Roman" w:hAnsi="Times New Roman" w:cs="Times New Roman"/>
          <w:sz w:val="24"/>
          <w:szCs w:val="24"/>
        </w:rPr>
      </w:pPr>
      <w:r>
        <w:rPr>
          <w:rFonts w:ascii="Times New Roman" w:hAnsi="Times New Roman" w:cs="Times New Roman"/>
          <w:sz w:val="24"/>
          <w:szCs w:val="24"/>
        </w:rPr>
        <w:t>Considera-se participação indireta a existência de qualquer vínculo de natureza técnica, comercial, econômica, financeira ou trabalhista.</w:t>
      </w:r>
    </w:p>
    <w:p w14:paraId="0211BAAA" w14:textId="77777777" w:rsidR="001036BA" w:rsidRDefault="001036BA" w:rsidP="00295078">
      <w:pPr>
        <w:pStyle w:val="PargrafodaLista"/>
        <w:numPr>
          <w:ilvl w:val="0"/>
          <w:numId w:val="52"/>
        </w:numPr>
        <w:tabs>
          <w:tab w:val="left" w:pos="425"/>
          <w:tab w:val="left" w:pos="660"/>
        </w:tabs>
        <w:spacing w:line="300" w:lineRule="auto"/>
        <w:rPr>
          <w:rFonts w:ascii="Times New Roman" w:hAnsi="Times New Roman" w:cs="Times New Roman"/>
          <w:sz w:val="24"/>
          <w:szCs w:val="24"/>
        </w:rPr>
      </w:pPr>
      <w:r>
        <w:rPr>
          <w:rFonts w:ascii="Times New Roman" w:hAnsi="Times New Roman" w:cs="Times New Roman"/>
          <w:sz w:val="24"/>
          <w:szCs w:val="24"/>
        </w:rPr>
        <w:t>As</w:t>
      </w:r>
      <w:r>
        <w:rPr>
          <w:rFonts w:ascii="Times New Roman" w:hAnsi="Times New Roman" w:cs="Times New Roman"/>
          <w:spacing w:val="-2"/>
          <w:sz w:val="24"/>
          <w:szCs w:val="24"/>
        </w:rPr>
        <w:t xml:space="preserve"> </w:t>
      </w:r>
      <w:r>
        <w:rPr>
          <w:rFonts w:ascii="Times New Roman" w:hAnsi="Times New Roman" w:cs="Times New Roman"/>
          <w:sz w:val="24"/>
          <w:szCs w:val="24"/>
        </w:rPr>
        <w:t>pessoas</w:t>
      </w:r>
      <w:r>
        <w:rPr>
          <w:rFonts w:ascii="Times New Roman" w:hAnsi="Times New Roman" w:cs="Times New Roman"/>
          <w:spacing w:val="-1"/>
          <w:sz w:val="24"/>
          <w:szCs w:val="24"/>
        </w:rPr>
        <w:t xml:space="preserve"> </w:t>
      </w:r>
      <w:r>
        <w:rPr>
          <w:rFonts w:ascii="Times New Roman" w:hAnsi="Times New Roman" w:cs="Times New Roman"/>
          <w:sz w:val="24"/>
          <w:szCs w:val="24"/>
        </w:rPr>
        <w:t>físicas</w:t>
      </w:r>
      <w:r>
        <w:rPr>
          <w:rFonts w:ascii="Times New Roman" w:hAnsi="Times New Roman" w:cs="Times New Roman"/>
          <w:spacing w:val="-2"/>
          <w:sz w:val="24"/>
          <w:szCs w:val="24"/>
        </w:rPr>
        <w:t xml:space="preserve"> </w:t>
      </w:r>
      <w:r>
        <w:rPr>
          <w:rFonts w:ascii="Times New Roman" w:hAnsi="Times New Roman" w:cs="Times New Roman"/>
          <w:sz w:val="24"/>
          <w:szCs w:val="24"/>
        </w:rPr>
        <w:t>e</w:t>
      </w:r>
      <w:r>
        <w:rPr>
          <w:rFonts w:ascii="Times New Roman" w:hAnsi="Times New Roman" w:cs="Times New Roman"/>
          <w:spacing w:val="-1"/>
          <w:sz w:val="24"/>
          <w:szCs w:val="24"/>
        </w:rPr>
        <w:t xml:space="preserve"> </w:t>
      </w:r>
      <w:r>
        <w:rPr>
          <w:rFonts w:ascii="Times New Roman" w:hAnsi="Times New Roman" w:cs="Times New Roman"/>
          <w:sz w:val="24"/>
          <w:szCs w:val="24"/>
        </w:rPr>
        <w:t>jurídicas</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que</w:t>
      </w:r>
      <w:r>
        <w:rPr>
          <w:rFonts w:ascii="Times New Roman" w:hAnsi="Times New Roman" w:cs="Times New Roman"/>
          <w:spacing w:val="-1"/>
          <w:sz w:val="24"/>
          <w:szCs w:val="24"/>
        </w:rPr>
        <w:t xml:space="preserve"> </w:t>
      </w:r>
      <w:r>
        <w:rPr>
          <w:rFonts w:ascii="Times New Roman" w:hAnsi="Times New Roman" w:cs="Times New Roman"/>
          <w:sz w:val="24"/>
          <w:szCs w:val="24"/>
        </w:rPr>
        <w:t>trata</w:t>
      </w:r>
      <w:r>
        <w:rPr>
          <w:rFonts w:ascii="Times New Roman" w:hAnsi="Times New Roman" w:cs="Times New Roman"/>
          <w:spacing w:val="-2"/>
          <w:sz w:val="24"/>
          <w:szCs w:val="24"/>
        </w:rPr>
        <w:t xml:space="preserve"> </w:t>
      </w:r>
      <w:r>
        <w:rPr>
          <w:rFonts w:ascii="Times New Roman" w:hAnsi="Times New Roman" w:cs="Times New Roman"/>
          <w:sz w:val="24"/>
          <w:szCs w:val="24"/>
        </w:rPr>
        <w:t>o</w:t>
      </w:r>
      <w:r>
        <w:rPr>
          <w:rFonts w:ascii="Times New Roman" w:hAnsi="Times New Roman" w:cs="Times New Roman"/>
          <w:spacing w:val="-1"/>
          <w:sz w:val="24"/>
          <w:szCs w:val="24"/>
        </w:rPr>
        <w:t xml:space="preserve"> </w:t>
      </w:r>
      <w:r>
        <w:rPr>
          <w:rFonts w:ascii="Times New Roman" w:hAnsi="Times New Roman" w:cs="Times New Roman"/>
          <w:sz w:val="24"/>
          <w:szCs w:val="24"/>
        </w:rPr>
        <w:t>art.</w:t>
      </w:r>
      <w:r>
        <w:rPr>
          <w:rFonts w:ascii="Times New Roman" w:hAnsi="Times New Roman" w:cs="Times New Roman"/>
          <w:spacing w:val="-3"/>
          <w:sz w:val="24"/>
          <w:szCs w:val="24"/>
        </w:rPr>
        <w:t xml:space="preserve"> </w:t>
      </w:r>
      <w:r>
        <w:rPr>
          <w:rFonts w:ascii="Times New Roman" w:hAnsi="Times New Roman" w:cs="Times New Roman"/>
          <w:sz w:val="24"/>
          <w:szCs w:val="24"/>
        </w:rPr>
        <w:t>14</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z w:val="24"/>
          <w:szCs w:val="24"/>
        </w:rPr>
        <w:t>Lei</w:t>
      </w:r>
      <w:r>
        <w:rPr>
          <w:rFonts w:ascii="Times New Roman" w:hAnsi="Times New Roman" w:cs="Times New Roman"/>
          <w:spacing w:val="-2"/>
          <w:sz w:val="24"/>
          <w:szCs w:val="24"/>
        </w:rPr>
        <w:t xml:space="preserve"> </w:t>
      </w:r>
      <w:r>
        <w:rPr>
          <w:rFonts w:ascii="Times New Roman" w:hAnsi="Times New Roman" w:cs="Times New Roman"/>
          <w:sz w:val="24"/>
          <w:szCs w:val="24"/>
        </w:rPr>
        <w:t>Federal</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3"/>
          <w:sz w:val="24"/>
          <w:szCs w:val="24"/>
        </w:rPr>
        <w:t xml:space="preserve"> </w:t>
      </w:r>
      <w:r>
        <w:rPr>
          <w:rFonts w:ascii="Times New Roman" w:hAnsi="Times New Roman" w:cs="Times New Roman"/>
          <w:sz w:val="24"/>
          <w:szCs w:val="24"/>
        </w:rPr>
        <w:t>14.133,</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2021.</w:t>
      </w:r>
    </w:p>
    <w:p w14:paraId="7D32BE42" w14:textId="77777777" w:rsidR="001036BA" w:rsidRDefault="001036BA" w:rsidP="00295078">
      <w:pPr>
        <w:pStyle w:val="PargrafodaLista"/>
        <w:numPr>
          <w:ilvl w:val="0"/>
          <w:numId w:val="52"/>
        </w:numPr>
        <w:tabs>
          <w:tab w:val="left" w:pos="425"/>
          <w:tab w:val="left" w:pos="660"/>
        </w:tabs>
        <w:spacing w:line="300" w:lineRule="auto"/>
        <w:ind w:right="1138"/>
        <w:rPr>
          <w:rFonts w:ascii="Times New Roman" w:hAnsi="Times New Roman" w:cs="Times New Roman"/>
          <w:sz w:val="24"/>
          <w:szCs w:val="24"/>
        </w:rPr>
      </w:pPr>
      <w:r>
        <w:rPr>
          <w:rFonts w:ascii="Times New Roman" w:hAnsi="Times New Roman" w:cs="Times New Roman"/>
          <w:sz w:val="24"/>
          <w:szCs w:val="24"/>
        </w:rPr>
        <w:t>A participação nesta licitação implica aceitação das condições estabelecidas no edital e na legislação aplicável.</w:t>
      </w:r>
    </w:p>
    <w:p w14:paraId="1EB9D428" w14:textId="77777777" w:rsidR="001036BA" w:rsidRDefault="001036BA" w:rsidP="00295078">
      <w:pPr>
        <w:pStyle w:val="PargrafodaLista"/>
        <w:numPr>
          <w:ilvl w:val="0"/>
          <w:numId w:val="52"/>
        </w:numPr>
        <w:tabs>
          <w:tab w:val="left" w:pos="425"/>
          <w:tab w:val="left" w:pos="660"/>
        </w:tabs>
        <w:spacing w:line="300" w:lineRule="auto"/>
        <w:ind w:right="1138"/>
        <w:rPr>
          <w:rFonts w:ascii="Times New Roman" w:hAnsi="Times New Roman" w:cs="Times New Roman"/>
          <w:sz w:val="24"/>
          <w:szCs w:val="24"/>
        </w:rPr>
      </w:pPr>
      <w:r>
        <w:rPr>
          <w:rFonts w:ascii="Times New Roman" w:hAnsi="Times New Roman" w:cs="Times New Roman"/>
          <w:sz w:val="24"/>
          <w:szCs w:val="24"/>
        </w:rPr>
        <w:t>Além destas condições gerais, deverão ser obedecidas as exigências específicas de participação fixadas no edital.</w:t>
      </w:r>
    </w:p>
    <w:p w14:paraId="5A0CB568" w14:textId="77777777" w:rsidR="001036BA" w:rsidRDefault="001036BA" w:rsidP="00295078">
      <w:pPr>
        <w:pStyle w:val="PargrafodaLista"/>
        <w:numPr>
          <w:ilvl w:val="0"/>
          <w:numId w:val="52"/>
        </w:numPr>
        <w:tabs>
          <w:tab w:val="left" w:pos="425"/>
          <w:tab w:val="left" w:pos="660"/>
          <w:tab w:val="left" w:pos="8360"/>
        </w:tabs>
        <w:spacing w:line="300" w:lineRule="auto"/>
        <w:ind w:right="1138"/>
        <w:rPr>
          <w:rFonts w:ascii="Times New Roman" w:hAnsi="Times New Roman" w:cs="Times New Roman"/>
          <w:sz w:val="24"/>
          <w:szCs w:val="24"/>
        </w:rPr>
      </w:pPr>
      <w:r>
        <w:rPr>
          <w:rFonts w:ascii="Times New Roman" w:hAnsi="Times New Roman" w:cs="Times New Roman"/>
          <w:sz w:val="24"/>
          <w:szCs w:val="24"/>
        </w:rPr>
        <w:t>O Agente de Contratação verificará o eventual descumprimento das condições de participação, especialmente quanto à existência de sanção que impeça a participação no certame ou a futura contratação.</w:t>
      </w:r>
    </w:p>
    <w:p w14:paraId="34983D6F" w14:textId="77777777" w:rsidR="001036BA" w:rsidRPr="00227411" w:rsidRDefault="001036BA" w:rsidP="001036BA">
      <w:pPr>
        <w:spacing w:line="300" w:lineRule="auto"/>
        <w:ind w:left="-189"/>
        <w:jc w:val="both"/>
        <w:rPr>
          <w:rFonts w:ascii="Times New Roman" w:hAnsi="Times New Roman" w:cs="Times New Roman"/>
          <w:sz w:val="24"/>
          <w:szCs w:val="24"/>
          <w:lang w:val="pt-BR"/>
        </w:rPr>
      </w:pPr>
    </w:p>
    <w:p w14:paraId="4F799F51" w14:textId="77777777" w:rsidR="001036BA" w:rsidRPr="00227411" w:rsidRDefault="001036BA" w:rsidP="00295078">
      <w:pPr>
        <w:pStyle w:val="Ttulo2"/>
        <w:numPr>
          <w:ilvl w:val="0"/>
          <w:numId w:val="53"/>
        </w:numPr>
        <w:tabs>
          <w:tab w:val="left" w:pos="425"/>
        </w:tabs>
        <w:spacing w:line="300" w:lineRule="auto"/>
        <w:jc w:val="both"/>
        <w:rPr>
          <w:rFonts w:ascii="Times New Roman" w:hAnsi="Times New Roman" w:cs="Times New Roman"/>
          <w:sz w:val="24"/>
          <w:szCs w:val="24"/>
        </w:rPr>
      </w:pPr>
      <w:r w:rsidRPr="00227411">
        <w:rPr>
          <w:rFonts w:ascii="Times New Roman" w:hAnsi="Times New Roman" w:cs="Times New Roman"/>
          <w:sz w:val="24"/>
          <w:szCs w:val="24"/>
        </w:rPr>
        <w:t>DA</w:t>
      </w:r>
      <w:r w:rsidRPr="00227411">
        <w:rPr>
          <w:rFonts w:ascii="Times New Roman" w:hAnsi="Times New Roman" w:cs="Times New Roman"/>
          <w:spacing w:val="-3"/>
          <w:sz w:val="24"/>
          <w:szCs w:val="24"/>
        </w:rPr>
        <w:t xml:space="preserve"> </w:t>
      </w:r>
      <w:r w:rsidRPr="00227411">
        <w:rPr>
          <w:rFonts w:ascii="Times New Roman" w:hAnsi="Times New Roman" w:cs="Times New Roman"/>
          <w:sz w:val="24"/>
          <w:szCs w:val="24"/>
        </w:rPr>
        <w:t>ACEITABILIDADE</w:t>
      </w:r>
      <w:r w:rsidRPr="00227411">
        <w:rPr>
          <w:rFonts w:ascii="Times New Roman" w:hAnsi="Times New Roman" w:cs="Times New Roman"/>
          <w:spacing w:val="-2"/>
          <w:sz w:val="24"/>
          <w:szCs w:val="24"/>
        </w:rPr>
        <w:t xml:space="preserve"> </w:t>
      </w:r>
      <w:r w:rsidRPr="00227411">
        <w:rPr>
          <w:rFonts w:ascii="Times New Roman" w:hAnsi="Times New Roman" w:cs="Times New Roman"/>
          <w:sz w:val="24"/>
          <w:szCs w:val="24"/>
        </w:rPr>
        <w:t>DA</w:t>
      </w:r>
      <w:r w:rsidRPr="00227411">
        <w:rPr>
          <w:rFonts w:ascii="Times New Roman" w:hAnsi="Times New Roman" w:cs="Times New Roman"/>
          <w:spacing w:val="-2"/>
          <w:sz w:val="24"/>
          <w:szCs w:val="24"/>
        </w:rPr>
        <w:t xml:space="preserve"> </w:t>
      </w:r>
      <w:r w:rsidRPr="00227411">
        <w:rPr>
          <w:rFonts w:ascii="Times New Roman" w:hAnsi="Times New Roman" w:cs="Times New Roman"/>
          <w:sz w:val="24"/>
          <w:szCs w:val="24"/>
        </w:rPr>
        <w:t>PROPOSTA</w:t>
      </w:r>
      <w:r w:rsidRPr="00227411">
        <w:rPr>
          <w:rFonts w:ascii="Times New Roman" w:hAnsi="Times New Roman" w:cs="Times New Roman"/>
          <w:spacing w:val="-2"/>
          <w:sz w:val="24"/>
          <w:szCs w:val="24"/>
        </w:rPr>
        <w:t xml:space="preserve"> VENCEDORA</w:t>
      </w:r>
    </w:p>
    <w:p w14:paraId="07E1D805" w14:textId="77777777" w:rsidR="001036BA" w:rsidRDefault="001036BA" w:rsidP="00295078">
      <w:pPr>
        <w:pStyle w:val="PargrafodaLista"/>
        <w:numPr>
          <w:ilvl w:val="0"/>
          <w:numId w:val="54"/>
        </w:numPr>
        <w:tabs>
          <w:tab w:val="left" w:pos="220"/>
          <w:tab w:val="left" w:pos="425"/>
        </w:tabs>
        <w:spacing w:line="300" w:lineRule="auto"/>
        <w:ind w:right="1138"/>
        <w:rPr>
          <w:rFonts w:ascii="Times New Roman" w:hAnsi="Times New Roman" w:cs="Times New Roman"/>
          <w:sz w:val="24"/>
          <w:szCs w:val="24"/>
        </w:rPr>
      </w:pPr>
      <w:r>
        <w:rPr>
          <w:rFonts w:ascii="Times New Roman" w:hAnsi="Times New Roman" w:cs="Times New Roman"/>
          <w:sz w:val="24"/>
          <w:szCs w:val="24"/>
        </w:rPr>
        <w:t>Será desclassificada a proposta, que apresentar quantitativo inferior ao percentual minimo fixado pela legislação municipal.</w:t>
      </w:r>
    </w:p>
    <w:p w14:paraId="7E28F960" w14:textId="77777777" w:rsidR="001036BA" w:rsidRDefault="001036BA" w:rsidP="00295078">
      <w:pPr>
        <w:pStyle w:val="PargrafodaLista"/>
        <w:numPr>
          <w:ilvl w:val="0"/>
          <w:numId w:val="54"/>
        </w:numPr>
        <w:tabs>
          <w:tab w:val="left" w:pos="220"/>
          <w:tab w:val="left" w:pos="425"/>
        </w:tabs>
        <w:spacing w:line="300" w:lineRule="auto"/>
        <w:ind w:right="1138"/>
        <w:rPr>
          <w:rFonts w:ascii="Times New Roman" w:hAnsi="Times New Roman" w:cs="Times New Roman"/>
          <w:sz w:val="24"/>
          <w:szCs w:val="24"/>
        </w:rPr>
      </w:pPr>
      <w:r>
        <w:rPr>
          <w:rFonts w:ascii="Times New Roman" w:hAnsi="Times New Roman" w:cs="Times New Roman"/>
          <w:sz w:val="24"/>
          <w:szCs w:val="24"/>
        </w:rPr>
        <w:t>Qualquer interessado poderá requerer que se realizem diligências para aferir a legalidade das propostas, devendo apresentar as provas ou os indícios que fundamentam a suspeita.</w:t>
      </w:r>
    </w:p>
    <w:p w14:paraId="04F3D59C" w14:textId="77777777" w:rsidR="001036BA" w:rsidRDefault="001036BA" w:rsidP="00295078">
      <w:pPr>
        <w:pStyle w:val="PargrafodaLista"/>
        <w:numPr>
          <w:ilvl w:val="0"/>
          <w:numId w:val="54"/>
        </w:numPr>
        <w:tabs>
          <w:tab w:val="left" w:pos="425"/>
          <w:tab w:val="left" w:pos="921"/>
        </w:tabs>
        <w:spacing w:line="300" w:lineRule="auto"/>
        <w:ind w:right="1138"/>
        <w:rPr>
          <w:rFonts w:ascii="Times New Roman" w:hAnsi="Times New Roman" w:cs="Times New Roman"/>
          <w:sz w:val="24"/>
          <w:szCs w:val="24"/>
        </w:rPr>
      </w:pPr>
      <w:r>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9566D5C" w14:textId="77777777" w:rsidR="001036BA" w:rsidRDefault="001036BA" w:rsidP="00295078">
      <w:pPr>
        <w:pStyle w:val="PargrafodaLista"/>
        <w:numPr>
          <w:ilvl w:val="0"/>
          <w:numId w:val="54"/>
        </w:numPr>
        <w:tabs>
          <w:tab w:val="left" w:pos="425"/>
          <w:tab w:val="left" w:pos="902"/>
        </w:tabs>
        <w:spacing w:line="300" w:lineRule="auto"/>
        <w:ind w:right="1138"/>
        <w:rPr>
          <w:rFonts w:ascii="Times New Roman" w:hAnsi="Times New Roman" w:cs="Times New Roman"/>
          <w:sz w:val="24"/>
          <w:szCs w:val="24"/>
        </w:rPr>
      </w:pPr>
      <w:r>
        <w:rPr>
          <w:rFonts w:ascii="Times New Roman" w:hAnsi="Times New Roman" w:cs="Times New Roman"/>
          <w:sz w:val="24"/>
          <w:szCs w:val="24"/>
        </w:rPr>
        <w:t>O(a) Agente de Contratação poderá convocar o licitante para enviar documento digital complementar, por meio de funcionalidade disponível no sistema, no prazo de 2 (duas) horas, podendo ser negociável, sob pena de não aceitação da proposta.</w:t>
      </w:r>
    </w:p>
    <w:p w14:paraId="23AE11EE" w14:textId="77777777" w:rsidR="001036BA" w:rsidRDefault="001036BA" w:rsidP="00295078">
      <w:pPr>
        <w:pStyle w:val="PargrafodaLista"/>
        <w:numPr>
          <w:ilvl w:val="0"/>
          <w:numId w:val="54"/>
        </w:numPr>
        <w:tabs>
          <w:tab w:val="left" w:pos="425"/>
        </w:tabs>
        <w:spacing w:line="300" w:lineRule="auto"/>
        <w:ind w:right="1138"/>
        <w:rPr>
          <w:rFonts w:ascii="Times New Roman" w:hAnsi="Times New Roman" w:cs="Times New Roman"/>
          <w:sz w:val="24"/>
          <w:szCs w:val="24"/>
        </w:rPr>
      </w:pPr>
      <w:r>
        <w:rPr>
          <w:rFonts w:ascii="Times New Roman" w:hAnsi="Times New Roman" w:cs="Times New Roman"/>
          <w:sz w:val="24"/>
          <w:szCs w:val="24"/>
        </w:rPr>
        <w:t>É facultado ao(a) Agente de Contratação prorrogar o prazo estabelecido, a partir de solicitação fundamentada feita no chat pelo licitante, antes de findo o prazo.</w:t>
      </w:r>
    </w:p>
    <w:p w14:paraId="67F29114" w14:textId="77777777" w:rsidR="001036BA" w:rsidRDefault="001036BA" w:rsidP="00295078">
      <w:pPr>
        <w:pStyle w:val="PargrafodaLista"/>
        <w:numPr>
          <w:ilvl w:val="0"/>
          <w:numId w:val="54"/>
        </w:numPr>
        <w:tabs>
          <w:tab w:val="left" w:pos="425"/>
          <w:tab w:val="left" w:pos="912"/>
        </w:tabs>
        <w:spacing w:line="300" w:lineRule="auto"/>
        <w:ind w:right="1138"/>
        <w:rPr>
          <w:rFonts w:ascii="Times New Roman" w:hAnsi="Times New Roman" w:cs="Times New Roman"/>
          <w:sz w:val="24"/>
          <w:szCs w:val="24"/>
        </w:rPr>
      </w:pPr>
      <w:r>
        <w:rPr>
          <w:rFonts w:ascii="Times New Roman" w:hAnsi="Times New Roman" w:cs="Times New Roman"/>
          <w:sz w:val="24"/>
          <w:szCs w:val="24"/>
        </w:rPr>
        <w:t>Se a proposta for desclassificada, o(a) Agente de Contratação examinará a proposta subsequente, e, assim sucessivamente, na ordem de classificação.</w:t>
      </w:r>
    </w:p>
    <w:p w14:paraId="5FB4A041" w14:textId="77777777" w:rsidR="001036BA" w:rsidRDefault="001036BA" w:rsidP="00295078">
      <w:pPr>
        <w:pStyle w:val="PargrafodaLista"/>
        <w:numPr>
          <w:ilvl w:val="0"/>
          <w:numId w:val="54"/>
        </w:numPr>
        <w:tabs>
          <w:tab w:val="left" w:pos="0"/>
          <w:tab w:val="left" w:pos="425"/>
        </w:tabs>
        <w:spacing w:line="300" w:lineRule="auto"/>
        <w:ind w:right="1138"/>
        <w:rPr>
          <w:rFonts w:ascii="Times New Roman" w:hAnsi="Times New Roman" w:cs="Times New Roman"/>
          <w:sz w:val="24"/>
          <w:szCs w:val="24"/>
        </w:rPr>
      </w:pPr>
      <w:r>
        <w:rPr>
          <w:rFonts w:ascii="Times New Roman" w:hAnsi="Times New Roman" w:cs="Times New Roman"/>
          <w:sz w:val="24"/>
          <w:szCs w:val="24"/>
        </w:rPr>
        <w:t>Havendo</w:t>
      </w:r>
      <w:r>
        <w:rPr>
          <w:rFonts w:ascii="Times New Roman" w:hAnsi="Times New Roman" w:cs="Times New Roman"/>
          <w:spacing w:val="22"/>
          <w:sz w:val="24"/>
          <w:szCs w:val="24"/>
        </w:rPr>
        <w:t xml:space="preserve"> </w:t>
      </w:r>
      <w:r>
        <w:rPr>
          <w:rFonts w:ascii="Times New Roman" w:hAnsi="Times New Roman" w:cs="Times New Roman"/>
          <w:sz w:val="24"/>
          <w:szCs w:val="24"/>
        </w:rPr>
        <w:t>necessidade,</w:t>
      </w:r>
      <w:r>
        <w:rPr>
          <w:rFonts w:ascii="Times New Roman" w:hAnsi="Times New Roman" w:cs="Times New Roman"/>
          <w:spacing w:val="23"/>
          <w:sz w:val="24"/>
          <w:szCs w:val="24"/>
        </w:rPr>
        <w:t xml:space="preserve"> </w:t>
      </w:r>
      <w:r>
        <w:rPr>
          <w:rFonts w:ascii="Times New Roman" w:hAnsi="Times New Roman" w:cs="Times New Roman"/>
          <w:sz w:val="24"/>
          <w:szCs w:val="24"/>
        </w:rPr>
        <w:t>o(a)</w:t>
      </w:r>
      <w:r>
        <w:rPr>
          <w:rFonts w:ascii="Times New Roman" w:hAnsi="Times New Roman" w:cs="Times New Roman"/>
          <w:spacing w:val="22"/>
          <w:sz w:val="24"/>
          <w:szCs w:val="24"/>
        </w:rPr>
        <w:t xml:space="preserve"> </w:t>
      </w:r>
      <w:r>
        <w:rPr>
          <w:rFonts w:ascii="Times New Roman" w:hAnsi="Times New Roman" w:cs="Times New Roman"/>
          <w:sz w:val="24"/>
          <w:szCs w:val="24"/>
        </w:rPr>
        <w:t>Agente</w:t>
      </w:r>
      <w:r>
        <w:rPr>
          <w:rFonts w:ascii="Times New Roman" w:hAnsi="Times New Roman" w:cs="Times New Roman"/>
          <w:spacing w:val="23"/>
          <w:sz w:val="24"/>
          <w:szCs w:val="24"/>
        </w:rPr>
        <w:t xml:space="preserve"> </w:t>
      </w:r>
      <w:r>
        <w:rPr>
          <w:rFonts w:ascii="Times New Roman" w:hAnsi="Times New Roman" w:cs="Times New Roman"/>
          <w:sz w:val="24"/>
          <w:szCs w:val="24"/>
        </w:rPr>
        <w:t>de</w:t>
      </w:r>
      <w:r>
        <w:rPr>
          <w:rFonts w:ascii="Times New Roman" w:hAnsi="Times New Roman" w:cs="Times New Roman"/>
          <w:spacing w:val="22"/>
          <w:sz w:val="24"/>
          <w:szCs w:val="24"/>
        </w:rPr>
        <w:t xml:space="preserve"> </w:t>
      </w:r>
      <w:r>
        <w:rPr>
          <w:rFonts w:ascii="Times New Roman" w:hAnsi="Times New Roman" w:cs="Times New Roman"/>
          <w:sz w:val="24"/>
          <w:szCs w:val="24"/>
        </w:rPr>
        <w:t>Contratação</w:t>
      </w:r>
      <w:r>
        <w:rPr>
          <w:rFonts w:ascii="Times New Roman" w:hAnsi="Times New Roman" w:cs="Times New Roman"/>
          <w:spacing w:val="23"/>
          <w:sz w:val="24"/>
          <w:szCs w:val="24"/>
        </w:rPr>
        <w:t xml:space="preserve"> </w:t>
      </w:r>
      <w:r>
        <w:rPr>
          <w:rFonts w:ascii="Times New Roman" w:hAnsi="Times New Roman" w:cs="Times New Roman"/>
          <w:sz w:val="24"/>
          <w:szCs w:val="24"/>
        </w:rPr>
        <w:t>suspenderá</w:t>
      </w:r>
      <w:r>
        <w:rPr>
          <w:rFonts w:ascii="Times New Roman" w:hAnsi="Times New Roman" w:cs="Times New Roman"/>
          <w:spacing w:val="22"/>
          <w:sz w:val="24"/>
          <w:szCs w:val="24"/>
        </w:rPr>
        <w:t xml:space="preserve"> </w:t>
      </w:r>
      <w:r>
        <w:rPr>
          <w:rFonts w:ascii="Times New Roman" w:hAnsi="Times New Roman" w:cs="Times New Roman"/>
          <w:sz w:val="24"/>
          <w:szCs w:val="24"/>
        </w:rPr>
        <w:t>a</w:t>
      </w:r>
      <w:r>
        <w:rPr>
          <w:rFonts w:ascii="Times New Roman" w:hAnsi="Times New Roman" w:cs="Times New Roman"/>
          <w:spacing w:val="23"/>
          <w:sz w:val="24"/>
          <w:szCs w:val="24"/>
        </w:rPr>
        <w:t xml:space="preserve"> </w:t>
      </w:r>
      <w:r>
        <w:rPr>
          <w:rFonts w:ascii="Times New Roman" w:hAnsi="Times New Roman" w:cs="Times New Roman"/>
          <w:sz w:val="24"/>
          <w:szCs w:val="24"/>
        </w:rPr>
        <w:t>sessão,</w:t>
      </w:r>
      <w:r>
        <w:rPr>
          <w:rFonts w:ascii="Times New Roman" w:hAnsi="Times New Roman" w:cs="Times New Roman"/>
          <w:spacing w:val="22"/>
          <w:sz w:val="24"/>
          <w:szCs w:val="24"/>
        </w:rPr>
        <w:t xml:space="preserve"> </w:t>
      </w:r>
      <w:r>
        <w:rPr>
          <w:rFonts w:ascii="Times New Roman" w:hAnsi="Times New Roman" w:cs="Times New Roman"/>
          <w:sz w:val="24"/>
          <w:szCs w:val="24"/>
        </w:rPr>
        <w:t>informando</w:t>
      </w:r>
      <w:r>
        <w:rPr>
          <w:rFonts w:ascii="Times New Roman" w:hAnsi="Times New Roman" w:cs="Times New Roman"/>
          <w:spacing w:val="23"/>
          <w:sz w:val="24"/>
          <w:szCs w:val="24"/>
        </w:rPr>
        <w:t xml:space="preserve"> </w:t>
      </w:r>
      <w:r>
        <w:rPr>
          <w:rFonts w:ascii="Times New Roman" w:hAnsi="Times New Roman" w:cs="Times New Roman"/>
          <w:spacing w:val="-5"/>
          <w:sz w:val="24"/>
          <w:szCs w:val="24"/>
        </w:rPr>
        <w:t>no</w:t>
      </w:r>
      <w:r>
        <w:rPr>
          <w:rFonts w:ascii="Times New Roman" w:hAnsi="Times New Roman" w:cs="Times New Roman"/>
          <w:spacing w:val="-5"/>
          <w:sz w:val="24"/>
          <w:szCs w:val="24"/>
          <w:lang w:val="pt-BR"/>
        </w:rPr>
        <w:t xml:space="preserve"> </w:t>
      </w:r>
      <w:r>
        <w:rPr>
          <w:rFonts w:ascii="Times New Roman" w:hAnsi="Times New Roman" w:cs="Times New Roman"/>
          <w:i/>
          <w:sz w:val="24"/>
          <w:szCs w:val="24"/>
        </w:rPr>
        <w:t>chat</w:t>
      </w:r>
      <w:r>
        <w:rPr>
          <w:rFonts w:ascii="Times New Roman" w:hAnsi="Times New Roman" w:cs="Times New Roman"/>
          <w:i/>
          <w:spacing w:val="-2"/>
          <w:sz w:val="24"/>
          <w:szCs w:val="24"/>
        </w:rPr>
        <w:t xml:space="preserve"> </w:t>
      </w:r>
      <w:r>
        <w:rPr>
          <w:rFonts w:ascii="Times New Roman" w:hAnsi="Times New Roman" w:cs="Times New Roman"/>
          <w:sz w:val="24"/>
          <w:szCs w:val="24"/>
        </w:rPr>
        <w:t>a</w:t>
      </w:r>
      <w:r>
        <w:rPr>
          <w:rFonts w:ascii="Times New Roman" w:hAnsi="Times New Roman" w:cs="Times New Roman"/>
          <w:spacing w:val="-2"/>
          <w:sz w:val="24"/>
          <w:szCs w:val="24"/>
        </w:rPr>
        <w:t xml:space="preserve"> </w:t>
      </w:r>
      <w:r>
        <w:rPr>
          <w:rFonts w:ascii="Times New Roman" w:hAnsi="Times New Roman" w:cs="Times New Roman"/>
          <w:sz w:val="24"/>
          <w:szCs w:val="24"/>
        </w:rPr>
        <w:t>nova</w:t>
      </w:r>
      <w:r>
        <w:rPr>
          <w:rFonts w:ascii="Times New Roman" w:hAnsi="Times New Roman" w:cs="Times New Roman"/>
          <w:spacing w:val="-1"/>
          <w:sz w:val="24"/>
          <w:szCs w:val="24"/>
        </w:rPr>
        <w:t xml:space="preserve"> </w:t>
      </w:r>
      <w:r>
        <w:rPr>
          <w:rFonts w:ascii="Times New Roman" w:hAnsi="Times New Roman" w:cs="Times New Roman"/>
          <w:sz w:val="24"/>
          <w:szCs w:val="24"/>
        </w:rPr>
        <w:t>data</w:t>
      </w:r>
      <w:r>
        <w:rPr>
          <w:rFonts w:ascii="Times New Roman" w:hAnsi="Times New Roman" w:cs="Times New Roman"/>
          <w:spacing w:val="-2"/>
          <w:sz w:val="24"/>
          <w:szCs w:val="24"/>
        </w:rPr>
        <w:t xml:space="preserve"> </w:t>
      </w:r>
      <w:r>
        <w:rPr>
          <w:rFonts w:ascii="Times New Roman" w:hAnsi="Times New Roman" w:cs="Times New Roman"/>
          <w:sz w:val="24"/>
          <w:szCs w:val="24"/>
        </w:rPr>
        <w:t>e</w:t>
      </w:r>
      <w:r>
        <w:rPr>
          <w:rFonts w:ascii="Times New Roman" w:hAnsi="Times New Roman" w:cs="Times New Roman"/>
          <w:spacing w:val="-2"/>
          <w:sz w:val="24"/>
          <w:szCs w:val="24"/>
        </w:rPr>
        <w:t xml:space="preserve"> </w:t>
      </w:r>
      <w:r>
        <w:rPr>
          <w:rFonts w:ascii="Times New Roman" w:hAnsi="Times New Roman" w:cs="Times New Roman"/>
          <w:sz w:val="24"/>
          <w:szCs w:val="24"/>
        </w:rPr>
        <w:t>horário</w:t>
      </w:r>
      <w:r>
        <w:rPr>
          <w:rFonts w:ascii="Times New Roman" w:hAnsi="Times New Roman" w:cs="Times New Roman"/>
          <w:spacing w:val="-1"/>
          <w:sz w:val="24"/>
          <w:szCs w:val="24"/>
        </w:rPr>
        <w:t xml:space="preserve"> </w:t>
      </w:r>
      <w:r>
        <w:rPr>
          <w:rFonts w:ascii="Times New Roman" w:hAnsi="Times New Roman" w:cs="Times New Roman"/>
          <w:sz w:val="24"/>
          <w:szCs w:val="24"/>
        </w:rPr>
        <w:t>para</w:t>
      </w:r>
      <w:r>
        <w:rPr>
          <w:rFonts w:ascii="Times New Roman" w:hAnsi="Times New Roman" w:cs="Times New Roman"/>
          <w:spacing w:val="-2"/>
          <w:sz w:val="24"/>
          <w:szCs w:val="24"/>
        </w:rPr>
        <w:t xml:space="preserve"> </w:t>
      </w:r>
      <w:r>
        <w:rPr>
          <w:rFonts w:ascii="Times New Roman" w:hAnsi="Times New Roman" w:cs="Times New Roman"/>
          <w:sz w:val="24"/>
          <w:szCs w:val="24"/>
        </w:rPr>
        <w:t>a</w:t>
      </w:r>
      <w:r>
        <w:rPr>
          <w:rFonts w:ascii="Times New Roman" w:hAnsi="Times New Roman" w:cs="Times New Roman"/>
          <w:spacing w:val="-2"/>
          <w:sz w:val="24"/>
          <w:szCs w:val="24"/>
        </w:rPr>
        <w:t xml:space="preserve"> </w:t>
      </w:r>
      <w:r>
        <w:rPr>
          <w:rFonts w:ascii="Times New Roman" w:hAnsi="Times New Roman" w:cs="Times New Roman"/>
          <w:sz w:val="24"/>
          <w:szCs w:val="24"/>
        </w:rPr>
        <w:t>sua</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continuidade.</w:t>
      </w:r>
    </w:p>
    <w:p w14:paraId="2F74BE59" w14:textId="77777777" w:rsidR="001036BA" w:rsidRDefault="001036BA" w:rsidP="00295078">
      <w:pPr>
        <w:pStyle w:val="PargrafodaLista"/>
        <w:numPr>
          <w:ilvl w:val="0"/>
          <w:numId w:val="54"/>
        </w:numPr>
        <w:tabs>
          <w:tab w:val="left" w:pos="0"/>
          <w:tab w:val="left" w:pos="425"/>
        </w:tabs>
        <w:spacing w:line="300" w:lineRule="auto"/>
        <w:ind w:right="1138"/>
        <w:rPr>
          <w:rFonts w:ascii="Times New Roman" w:hAnsi="Times New Roman" w:cs="Times New Roman"/>
          <w:sz w:val="24"/>
          <w:szCs w:val="24"/>
        </w:rPr>
      </w:pPr>
      <w:r>
        <w:rPr>
          <w:rFonts w:ascii="Times New Roman" w:hAnsi="Times New Roman" w:cs="Times New Roman"/>
          <w:sz w:val="24"/>
          <w:szCs w:val="24"/>
        </w:rPr>
        <w:t>Nos itens não exclusivos para a participação de microempresas, empresas de pequeno porte e microempreendedores individuais, sempre que a proposta não for aceita, e antes de</w:t>
      </w:r>
      <w:r>
        <w:rPr>
          <w:rFonts w:ascii="Times New Roman" w:hAnsi="Times New Roman" w:cs="Times New Roman"/>
          <w:spacing w:val="40"/>
          <w:sz w:val="24"/>
          <w:szCs w:val="24"/>
        </w:rPr>
        <w:t xml:space="preserve"> </w:t>
      </w:r>
      <w:r>
        <w:rPr>
          <w:rFonts w:ascii="Times New Roman" w:hAnsi="Times New Roman" w:cs="Times New Roman"/>
          <w:sz w:val="24"/>
          <w:szCs w:val="24"/>
        </w:rPr>
        <w:t>o(a) Agente de Contratação passar à subsequente, haverá nova verificação, pelo sistema, da eventual ocorrência do empate ficto, previsto nos artigos 44 e 45 da Lei Complementar Federal n.º 123, de 2006, seguindo-se a disciplina antes estabelecida, se for o caso.</w:t>
      </w:r>
    </w:p>
    <w:p w14:paraId="2CB722EA" w14:textId="77777777" w:rsidR="001036BA" w:rsidRDefault="001036BA" w:rsidP="00295078">
      <w:pPr>
        <w:pStyle w:val="Corpodetexto"/>
        <w:numPr>
          <w:ilvl w:val="0"/>
          <w:numId w:val="55"/>
        </w:numPr>
        <w:tabs>
          <w:tab w:val="left" w:pos="425"/>
        </w:tabs>
        <w:spacing w:line="300" w:lineRule="auto"/>
        <w:ind w:right="1138"/>
        <w:rPr>
          <w:rFonts w:ascii="Times New Roman" w:hAnsi="Times New Roman" w:cs="Times New Roman"/>
          <w:sz w:val="24"/>
          <w:szCs w:val="24"/>
        </w:rPr>
      </w:pPr>
      <w:r>
        <w:rPr>
          <w:rFonts w:ascii="Times New Roman" w:hAnsi="Times New Roman" w:cs="Times New Roman"/>
          <w:sz w:val="24"/>
          <w:szCs w:val="24"/>
        </w:rPr>
        <w:t>Encerrada</w:t>
      </w:r>
      <w:r>
        <w:rPr>
          <w:rFonts w:ascii="Times New Roman" w:hAnsi="Times New Roman" w:cs="Times New Roman"/>
          <w:spacing w:val="-1"/>
          <w:sz w:val="24"/>
          <w:szCs w:val="24"/>
        </w:rPr>
        <w:t xml:space="preserve"> </w:t>
      </w:r>
      <w:r>
        <w:rPr>
          <w:rFonts w:ascii="Times New Roman" w:hAnsi="Times New Roman" w:cs="Times New Roman"/>
          <w:sz w:val="24"/>
          <w:szCs w:val="24"/>
        </w:rPr>
        <w:t>a análise quanto</w:t>
      </w:r>
      <w:r>
        <w:rPr>
          <w:rFonts w:ascii="Times New Roman" w:hAnsi="Times New Roman" w:cs="Times New Roman"/>
          <w:spacing w:val="-1"/>
          <w:sz w:val="24"/>
          <w:szCs w:val="24"/>
        </w:rPr>
        <w:t xml:space="preserve"> </w:t>
      </w:r>
      <w:r>
        <w:rPr>
          <w:rFonts w:ascii="Times New Roman" w:hAnsi="Times New Roman" w:cs="Times New Roman"/>
          <w:sz w:val="24"/>
          <w:szCs w:val="24"/>
        </w:rPr>
        <w:t>à aceitação da</w:t>
      </w:r>
      <w:r>
        <w:rPr>
          <w:rFonts w:ascii="Times New Roman" w:hAnsi="Times New Roman" w:cs="Times New Roman"/>
          <w:spacing w:val="-1"/>
          <w:sz w:val="24"/>
          <w:szCs w:val="24"/>
        </w:rPr>
        <w:t xml:space="preserve"> </w:t>
      </w:r>
      <w:r>
        <w:rPr>
          <w:rFonts w:ascii="Times New Roman" w:hAnsi="Times New Roman" w:cs="Times New Roman"/>
          <w:sz w:val="24"/>
          <w:szCs w:val="24"/>
        </w:rPr>
        <w:t>proposta,</w:t>
      </w:r>
      <w:r>
        <w:rPr>
          <w:rFonts w:ascii="Times New Roman" w:hAnsi="Times New Roman" w:cs="Times New Roman"/>
          <w:spacing w:val="-1"/>
          <w:sz w:val="24"/>
          <w:szCs w:val="24"/>
        </w:rPr>
        <w:t xml:space="preserve"> </w:t>
      </w:r>
      <w:r>
        <w:rPr>
          <w:rFonts w:ascii="Times New Roman" w:hAnsi="Times New Roman" w:cs="Times New Roman"/>
          <w:sz w:val="24"/>
          <w:szCs w:val="24"/>
        </w:rPr>
        <w:t>o(a)</w:t>
      </w:r>
      <w:r>
        <w:rPr>
          <w:rFonts w:ascii="Times New Roman" w:hAnsi="Times New Roman" w:cs="Times New Roman"/>
          <w:spacing w:val="-1"/>
          <w:sz w:val="24"/>
          <w:szCs w:val="24"/>
        </w:rPr>
        <w:t xml:space="preserve"> </w:t>
      </w:r>
      <w:r>
        <w:rPr>
          <w:rFonts w:ascii="Times New Roman" w:hAnsi="Times New Roman" w:cs="Times New Roman"/>
          <w:sz w:val="24"/>
          <w:szCs w:val="24"/>
        </w:rPr>
        <w:t>Agente</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de Contratação </w:t>
      </w:r>
      <w:r>
        <w:rPr>
          <w:rFonts w:ascii="Times New Roman" w:hAnsi="Times New Roman" w:cs="Times New Roman"/>
          <w:sz w:val="24"/>
          <w:szCs w:val="24"/>
          <w:lang w:val="pt-BR"/>
        </w:rPr>
        <w:t>v</w:t>
      </w:r>
      <w:r>
        <w:rPr>
          <w:rFonts w:ascii="Times New Roman" w:hAnsi="Times New Roman" w:cs="Times New Roman"/>
          <w:sz w:val="24"/>
          <w:szCs w:val="24"/>
        </w:rPr>
        <w:t>erificará a habilitação do licitante, observado o disposto neste Edital.</w:t>
      </w:r>
    </w:p>
    <w:p w14:paraId="46D04385" w14:textId="44E2770A" w:rsidR="001036BA" w:rsidRDefault="001036BA" w:rsidP="00295078">
      <w:pPr>
        <w:numPr>
          <w:ilvl w:val="0"/>
          <w:numId w:val="55"/>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Será admitida a participação dos interessados sob a forma de consórcio</w:t>
      </w:r>
      <w:r>
        <w:rPr>
          <w:rFonts w:ascii="Times New Roman" w:hAnsi="Times New Roman" w:cs="Times New Roman"/>
          <w:sz w:val="24"/>
          <w:szCs w:val="24"/>
          <w:lang w:val="pt-BR"/>
        </w:rPr>
        <w:t>.</w:t>
      </w:r>
    </w:p>
    <w:p w14:paraId="3EBB2659" w14:textId="77777777" w:rsidR="001036BA" w:rsidRDefault="001036BA" w:rsidP="00295078">
      <w:pPr>
        <w:numPr>
          <w:ilvl w:val="0"/>
          <w:numId w:val="55"/>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O consórcio deverá obedecer às seguintes regras:</w:t>
      </w:r>
    </w:p>
    <w:p w14:paraId="2CBB06CA" w14:textId="77777777" w:rsidR="001036BA" w:rsidRDefault="001036BA" w:rsidP="00295078">
      <w:pPr>
        <w:numPr>
          <w:ilvl w:val="0"/>
          <w:numId w:val="55"/>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Apresentar compromisso público ou particular de constituição do Consórcio, subscrito pelos consorciados, que, além de conter, com clareza e precisão, a descrição de seu objeto, deverá observar os seguintes requisitos:</w:t>
      </w:r>
    </w:p>
    <w:p w14:paraId="1E0040C9" w14:textId="77777777" w:rsidR="001036BA" w:rsidRDefault="001036BA" w:rsidP="00295078">
      <w:pPr>
        <w:numPr>
          <w:ilvl w:val="0"/>
          <w:numId w:val="55"/>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Indicar o líder do consórcio, ao qual deverá ser conferido amplos poderes para representar os consorciados no procedimento licitatório e no contrato, receber, dar quitação, responder administrativa e judicialmente, inclusive receber notificação, intimação e citação;</w:t>
      </w:r>
    </w:p>
    <w:p w14:paraId="0AC22ADA" w14:textId="77777777" w:rsidR="001036BA" w:rsidRDefault="001036BA" w:rsidP="00295078">
      <w:pPr>
        <w:numPr>
          <w:ilvl w:val="0"/>
          <w:numId w:val="55"/>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Constar compromisso expresso de que o Consórcio não se constitui e nem se constituirá em pessoa jurídica distinta da de seus membros;</w:t>
      </w:r>
    </w:p>
    <w:p w14:paraId="55F299C7" w14:textId="77777777" w:rsidR="001036BA" w:rsidRDefault="001036BA" w:rsidP="00295078">
      <w:pPr>
        <w:numPr>
          <w:ilvl w:val="0"/>
          <w:numId w:val="55"/>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Estabelecer responsabilidade solidária entre os consorciados, tanto na licitação como durante o contrato, e</w:t>
      </w:r>
    </w:p>
    <w:p w14:paraId="5702440E" w14:textId="77777777" w:rsidR="001036BA" w:rsidRDefault="001036BA" w:rsidP="00295078">
      <w:pPr>
        <w:numPr>
          <w:ilvl w:val="0"/>
          <w:numId w:val="55"/>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Declarar no envelope de habilitação que, por ocasião de eventual assinatura do contrato decorrente desta licitação, providenciarão a lavratura do instrumento definitivo de constituição do consórcio.</w:t>
      </w:r>
    </w:p>
    <w:p w14:paraId="0CF9A1FC" w14:textId="77777777" w:rsidR="001036BA" w:rsidRDefault="001036BA" w:rsidP="001036BA">
      <w:pPr>
        <w:pStyle w:val="Corpodetexto"/>
        <w:spacing w:line="300" w:lineRule="auto"/>
        <w:rPr>
          <w:rFonts w:ascii="Times New Roman" w:hAnsi="Times New Roman" w:cs="Times New Roman"/>
          <w:b/>
          <w:sz w:val="24"/>
          <w:szCs w:val="24"/>
        </w:rPr>
      </w:pPr>
    </w:p>
    <w:p w14:paraId="5FC7EC4E" w14:textId="77777777" w:rsidR="001036BA" w:rsidRDefault="001036BA" w:rsidP="00783E39">
      <w:pPr>
        <w:pStyle w:val="Corpodetexto"/>
        <w:shd w:val="clear" w:color="auto" w:fill="D7D7D7"/>
        <w:spacing w:line="300" w:lineRule="auto"/>
        <w:ind w:left="0" w:right="1138"/>
        <w:rPr>
          <w:rFonts w:ascii="Times New Roman" w:hAnsi="Times New Roman" w:cs="Times New Roman"/>
          <w:b/>
          <w:sz w:val="24"/>
          <w:szCs w:val="24"/>
        </w:rPr>
      </w:pPr>
      <w:r>
        <w:rPr>
          <w:rFonts w:ascii="Times New Roman" w:hAnsi="Times New Roman" w:cs="Times New Roman"/>
          <w:b/>
          <w:sz w:val="24"/>
          <w:szCs w:val="24"/>
        </w:rPr>
        <w:t>6</w:t>
      </w:r>
      <w:r>
        <w:rPr>
          <w:rFonts w:ascii="Times New Roman" w:hAnsi="Times New Roman" w:cs="Times New Roman"/>
          <w:b/>
          <w:spacing w:val="-1"/>
          <w:sz w:val="24"/>
          <w:szCs w:val="24"/>
        </w:rPr>
        <w:t xml:space="preserve"> </w:t>
      </w:r>
      <w:r>
        <w:rPr>
          <w:rFonts w:ascii="Times New Roman" w:hAnsi="Times New Roman" w:cs="Times New Roman"/>
          <w:b/>
          <w:sz w:val="24"/>
          <w:szCs w:val="24"/>
        </w:rPr>
        <w:t>–</w:t>
      </w:r>
      <w:r>
        <w:rPr>
          <w:rFonts w:ascii="Times New Roman" w:hAnsi="Times New Roman" w:cs="Times New Roman"/>
          <w:b/>
          <w:spacing w:val="-2"/>
          <w:sz w:val="24"/>
          <w:szCs w:val="24"/>
        </w:rPr>
        <w:t xml:space="preserve"> </w:t>
      </w:r>
      <w:r>
        <w:rPr>
          <w:rFonts w:ascii="Times New Roman" w:hAnsi="Times New Roman" w:cs="Times New Roman"/>
          <w:b/>
          <w:sz w:val="24"/>
          <w:szCs w:val="24"/>
        </w:rPr>
        <w:t>EXECUÇÃO</w:t>
      </w:r>
      <w:r>
        <w:rPr>
          <w:rFonts w:ascii="Times New Roman" w:hAnsi="Times New Roman" w:cs="Times New Roman"/>
          <w:b/>
          <w:spacing w:val="-1"/>
          <w:sz w:val="24"/>
          <w:szCs w:val="24"/>
        </w:rPr>
        <w:t xml:space="preserve"> </w:t>
      </w:r>
      <w:r>
        <w:rPr>
          <w:rFonts w:ascii="Times New Roman" w:hAnsi="Times New Roman" w:cs="Times New Roman"/>
          <w:b/>
          <w:sz w:val="24"/>
          <w:szCs w:val="24"/>
        </w:rPr>
        <w:t>DO OBJETO</w:t>
      </w:r>
      <w:r>
        <w:rPr>
          <w:rFonts w:ascii="Times New Roman" w:hAnsi="Times New Roman" w:cs="Times New Roman"/>
          <w:b/>
          <w:spacing w:val="-1"/>
          <w:sz w:val="24"/>
          <w:szCs w:val="24"/>
        </w:rPr>
        <w:t xml:space="preserve"> </w:t>
      </w:r>
      <w:r>
        <w:rPr>
          <w:rFonts w:ascii="Times New Roman" w:hAnsi="Times New Roman" w:cs="Times New Roman"/>
          <w:b/>
          <w:sz w:val="24"/>
          <w:szCs w:val="24"/>
        </w:rPr>
        <w:t>DO</w:t>
      </w:r>
      <w:r>
        <w:rPr>
          <w:rFonts w:ascii="Times New Roman" w:hAnsi="Times New Roman" w:cs="Times New Roman"/>
          <w:b/>
          <w:spacing w:val="-1"/>
          <w:sz w:val="24"/>
          <w:szCs w:val="24"/>
        </w:rPr>
        <w:t xml:space="preserve"> </w:t>
      </w:r>
      <w:r>
        <w:rPr>
          <w:rFonts w:ascii="Times New Roman" w:hAnsi="Times New Roman" w:cs="Times New Roman"/>
          <w:b/>
          <w:sz w:val="24"/>
          <w:szCs w:val="24"/>
        </w:rPr>
        <w:t>CONTRATO</w:t>
      </w:r>
    </w:p>
    <w:p w14:paraId="13C1492D" w14:textId="77777777" w:rsidR="001036BA" w:rsidRDefault="001036BA" w:rsidP="00295078">
      <w:pPr>
        <w:numPr>
          <w:ilvl w:val="0"/>
          <w:numId w:val="56"/>
        </w:numPr>
        <w:tabs>
          <w:tab w:val="left" w:pos="425"/>
        </w:tabs>
        <w:spacing w:line="30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OBRIGAÇÕES DA </w:t>
      </w:r>
      <w:r>
        <w:rPr>
          <w:rFonts w:ascii="Times New Roman" w:hAnsi="Times New Roman" w:cs="Times New Roman"/>
          <w:b/>
          <w:bCs/>
          <w:sz w:val="24"/>
          <w:szCs w:val="24"/>
          <w:lang w:val="pt-BR"/>
        </w:rPr>
        <w:t>PERMISSIONARIA</w:t>
      </w:r>
    </w:p>
    <w:p w14:paraId="7920F8D8"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Prestar serviço adequado, na forma prevista nesta Lei, nas normas técnicas aplicáveis e no contrato;</w:t>
      </w:r>
    </w:p>
    <w:p w14:paraId="00F76AD6"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 xml:space="preserve">Manter em dia o inventário e o registro dos bens vinculados à </w:t>
      </w:r>
      <w:r>
        <w:rPr>
          <w:rFonts w:ascii="Times New Roman" w:hAnsi="Times New Roman" w:cs="Times New Roman"/>
          <w:sz w:val="24"/>
          <w:szCs w:val="24"/>
          <w:lang w:val="pt-BR"/>
        </w:rPr>
        <w:t>permissão</w:t>
      </w:r>
      <w:r>
        <w:rPr>
          <w:rFonts w:ascii="Times New Roman" w:hAnsi="Times New Roman" w:cs="Times New Roman"/>
          <w:sz w:val="24"/>
          <w:szCs w:val="24"/>
        </w:rPr>
        <w:t>;</w:t>
      </w:r>
    </w:p>
    <w:p w14:paraId="2ECA4AAA"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Prestar contas da gestão do serviço ao poder concedente e aos usuários, nos</w:t>
      </w:r>
      <w:r>
        <w:rPr>
          <w:rFonts w:ascii="Times New Roman" w:hAnsi="Times New Roman" w:cs="Times New Roman"/>
          <w:sz w:val="24"/>
          <w:szCs w:val="24"/>
          <w:lang w:val="pt-BR"/>
        </w:rPr>
        <w:t xml:space="preserve"> </w:t>
      </w:r>
      <w:r>
        <w:rPr>
          <w:rFonts w:ascii="Times New Roman" w:hAnsi="Times New Roman" w:cs="Times New Roman"/>
          <w:sz w:val="24"/>
          <w:szCs w:val="24"/>
        </w:rPr>
        <w:t>termos</w:t>
      </w:r>
      <w:r>
        <w:rPr>
          <w:rFonts w:ascii="Times New Roman" w:hAnsi="Times New Roman" w:cs="Times New Roman"/>
          <w:sz w:val="24"/>
          <w:szCs w:val="24"/>
          <w:lang w:val="pt-BR"/>
        </w:rPr>
        <w:t xml:space="preserve"> </w:t>
      </w:r>
      <w:r>
        <w:rPr>
          <w:rFonts w:ascii="Times New Roman" w:hAnsi="Times New Roman" w:cs="Times New Roman"/>
          <w:sz w:val="24"/>
          <w:szCs w:val="24"/>
        </w:rPr>
        <w:t>definidos no contrato;</w:t>
      </w:r>
    </w:p>
    <w:p w14:paraId="219F3B12"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 xml:space="preserve">Cumprir e fazer cumprir as normas do serviço e as cláusulas contratuais da </w:t>
      </w:r>
      <w:r>
        <w:rPr>
          <w:rFonts w:ascii="Times New Roman" w:hAnsi="Times New Roman" w:cs="Times New Roman"/>
          <w:sz w:val="24"/>
          <w:szCs w:val="24"/>
          <w:lang w:val="pt-BR"/>
        </w:rPr>
        <w:t>permissão</w:t>
      </w:r>
      <w:r>
        <w:rPr>
          <w:rFonts w:ascii="Times New Roman" w:hAnsi="Times New Roman" w:cs="Times New Roman"/>
          <w:sz w:val="24"/>
          <w:szCs w:val="24"/>
        </w:rPr>
        <w:t>;</w:t>
      </w:r>
    </w:p>
    <w:p w14:paraId="74A9E250" w14:textId="0DEEFDEB"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Permitir aos encarregados  da fiscalização livre acesso, em qualquer época, às obras, aos equipamentos e às instalações integrantes do serviço, bem como a seus registros contábeis;</w:t>
      </w:r>
    </w:p>
    <w:p w14:paraId="345C052C"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Promover as desapropriações e constituir servidões autorizadas pelo poder concedente.</w:t>
      </w:r>
    </w:p>
    <w:p w14:paraId="493F2CA5"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Zelar pela integridade dos bens vinculados à prestação do serviço, bem como segurá-los adequadamente;</w:t>
      </w:r>
    </w:p>
    <w:p w14:paraId="17A0909C"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Captar, aplicar e gerir os recursos financeiros necessários à prestação do serviço.</w:t>
      </w:r>
    </w:p>
    <w:p w14:paraId="05D85BE9"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Responsabilizar-se por quaisquer ônus decorrentes de omissões ou erros na elaboração do faturamento que impliquem no aumento das despesas;</w:t>
      </w:r>
    </w:p>
    <w:p w14:paraId="584AA5B4"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Responsabilizar-se por recolhimentos indevidos ou pela omissão total ou parcial nos recolhimentos de tributos, que incidam ou venham a incidir sobre os serviços contratados;</w:t>
      </w:r>
    </w:p>
    <w:p w14:paraId="42C3BCBD"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Comunicar ao FISCAL DO CONTRATO a ocorrência de qualquer fato ou condição que possa atrasar ou impedir a conclusão do serviço em partes ou no todo, hipótese em que deverá comunicar por escrito, no prazo de 24 (vinte e quatro) horas, contadas da ocorrência;</w:t>
      </w:r>
    </w:p>
    <w:p w14:paraId="6A2C6A09"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Cumprir, durante a execução dos serviços contratados, todas as leis e posturas federais, estaduais e municipais, pertinentes e vigentes, sendo a única responsável por prejuízos decorrentes a que houver dado causa, especialmente relativas às obrigações fiscais, sociais, trabalhistas e encargos sociais;</w:t>
      </w:r>
    </w:p>
    <w:p w14:paraId="44ECD122"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Apresentar, sempre que solicitado pelo CONTRATANTE, a qualquer tempo, no prazo de 5 (cinco) dias úteis, contados da solicitação, a comprovação de regularidade fiscal e trabalhista;</w:t>
      </w:r>
    </w:p>
    <w:p w14:paraId="4C1FD47A" w14:textId="79D51D28"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Reparar, corrigir e/ou refazer às suas expensas, no prazo de 5 (cinco) dias úteis, contados da notificação do FISCAL DO CONTRATO, os serviços nos quais forem constatadas falhas, imperfeições ou irregularidades resultantes da execução ou do material empregado;</w:t>
      </w:r>
    </w:p>
    <w:p w14:paraId="7C271EF6" w14:textId="7FCC70CD"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Reparar ou corrigir às suas expensas, no prazo fixado pelo FISCAL DO CONTRATO, as falhas e imperfeições verificadas após o recebimento provisório da obra;</w:t>
      </w:r>
    </w:p>
    <w:p w14:paraId="03DBD0FC"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Arcar com todas as despesas de tributos (impostos, taxas, emolumentos, contribuições fiscais e parafiscais), leis sociais, administração, materiais e instrumental, bem como qualquer despesa, acessória e/ou necessária, não especificada, com relação aos serviços, objeto do contrato;</w:t>
      </w:r>
    </w:p>
    <w:p w14:paraId="22ED12B7"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Arcar com todos os ônus e obrigações concernentes a danos e prejuízos que tenha causado ao CONTRATANTE e/ou a terceiros, em decorrência da execução dos serviços contratados, respondendo por si, seus empregados e prepostos;</w:t>
      </w:r>
    </w:p>
    <w:p w14:paraId="7BF3AEAC"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Empregar funcionários uniformizados e com uso de equipamentos de segurança pertinentes aos trabalhos, especializados no que se propõem a fazer e em número compatível com cronograma da obra;</w:t>
      </w:r>
    </w:p>
    <w:p w14:paraId="4E810587"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Compete à CONTRATADA fornecer Equipamento de Proteção Individual – EPI e uniformes para os funcionários e fiscalizar a correta utilização pelos mesmos durante a execução dos serviços.</w:t>
      </w:r>
    </w:p>
    <w:p w14:paraId="46BDEE6C" w14:textId="77777777"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Executar o objeto diretamente, sendo vedada a subcontratação total ou parcial, sendo permitido somente com expressa autorização da CONTRATANTE.</w:t>
      </w:r>
    </w:p>
    <w:p w14:paraId="7F709207" w14:textId="67F3A349" w:rsidR="001036BA" w:rsidRDefault="001036BA" w:rsidP="00295078">
      <w:pPr>
        <w:numPr>
          <w:ilvl w:val="0"/>
          <w:numId w:val="57"/>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Também é vedada a associação da CONTRATADA</w:t>
      </w:r>
      <w:r>
        <w:rPr>
          <w:rFonts w:ascii="Times New Roman" w:hAnsi="Times New Roman" w:cs="Times New Roman"/>
          <w:sz w:val="24"/>
          <w:szCs w:val="24"/>
          <w:lang w:val="pt-BR"/>
        </w:rPr>
        <w:t xml:space="preserve"> </w:t>
      </w:r>
      <w:r>
        <w:rPr>
          <w:rFonts w:ascii="Times New Roman" w:hAnsi="Times New Roman" w:cs="Times New Roman"/>
          <w:sz w:val="24"/>
          <w:szCs w:val="24"/>
        </w:rPr>
        <w:t>com outrem, a cessão ou transferência,  total ou parcial, bem  como  a fusão, cisão ou incorporação, sendo permitido somente com expressa autorização da CONTRATANTE.</w:t>
      </w:r>
    </w:p>
    <w:p w14:paraId="1C9F0CDB" w14:textId="31663CEE" w:rsidR="001036BA" w:rsidRDefault="001036BA" w:rsidP="00295078">
      <w:pPr>
        <w:numPr>
          <w:ilvl w:val="0"/>
          <w:numId w:val="58"/>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Responsabilizar-se integralmente pelos pagamentos referentes aos serviços prestados por terceiros, não cabendo ao CONTRATANTE, qualquer obrigação sobre eventuais débitos contraídos junto aos mesmos.</w:t>
      </w:r>
    </w:p>
    <w:p w14:paraId="1CBD0035" w14:textId="77777777" w:rsidR="001036BA" w:rsidRDefault="001036BA" w:rsidP="00295078">
      <w:pPr>
        <w:numPr>
          <w:ilvl w:val="0"/>
          <w:numId w:val="58"/>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CONTRATADA responderá pelos danos ocasionados a terceiros, pelas irregularidades ou quaisquer outras anomalias ocorridas durante os serviços executados sem qualquer ônus para o CONTRATANTE.</w:t>
      </w:r>
    </w:p>
    <w:p w14:paraId="19BDB225" w14:textId="77777777" w:rsidR="001036BA" w:rsidRDefault="001036BA" w:rsidP="00783E39">
      <w:pPr>
        <w:spacing w:line="300" w:lineRule="auto"/>
        <w:ind w:left="1134" w:right="1138"/>
        <w:jc w:val="both"/>
        <w:rPr>
          <w:rFonts w:ascii="Times New Roman" w:hAnsi="Times New Roman" w:cs="Times New Roman"/>
          <w:sz w:val="24"/>
          <w:szCs w:val="24"/>
        </w:rPr>
      </w:pPr>
      <w:r>
        <w:rPr>
          <w:rFonts w:ascii="Times New Roman" w:hAnsi="Times New Roman" w:cs="Times New Roman"/>
          <w:sz w:val="24"/>
          <w:szCs w:val="24"/>
        </w:rPr>
        <w:t xml:space="preserve">Parágrafo único. As contratações, inclusive de mão-de-obra, feitas pela </w:t>
      </w:r>
      <w:r>
        <w:rPr>
          <w:rFonts w:ascii="Times New Roman" w:hAnsi="Times New Roman" w:cs="Times New Roman"/>
          <w:sz w:val="24"/>
          <w:szCs w:val="24"/>
          <w:lang w:val="pt-BR"/>
        </w:rPr>
        <w:t>permissionária</w:t>
      </w:r>
      <w:r>
        <w:rPr>
          <w:rFonts w:ascii="Times New Roman" w:hAnsi="Times New Roman" w:cs="Times New Roman"/>
          <w:sz w:val="24"/>
          <w:szCs w:val="24"/>
        </w:rPr>
        <w:t xml:space="preserve"> serão regidas pelas disposições de direito privado e pela legislação trabalhista, não se estabelecendo qualquer relação entre os terceiros contratados pela </w:t>
      </w:r>
      <w:r>
        <w:rPr>
          <w:rFonts w:ascii="Times New Roman" w:hAnsi="Times New Roman" w:cs="Times New Roman"/>
          <w:sz w:val="24"/>
          <w:szCs w:val="24"/>
          <w:lang w:val="pt-BR"/>
        </w:rPr>
        <w:t>permissionária</w:t>
      </w:r>
      <w:r>
        <w:rPr>
          <w:rFonts w:ascii="Times New Roman" w:hAnsi="Times New Roman" w:cs="Times New Roman"/>
          <w:sz w:val="24"/>
          <w:szCs w:val="24"/>
        </w:rPr>
        <w:t xml:space="preserve"> e o poder concedente.</w:t>
      </w:r>
    </w:p>
    <w:p w14:paraId="1D67F475" w14:textId="77777777" w:rsidR="001036BA" w:rsidRDefault="001036BA" w:rsidP="001036BA">
      <w:pPr>
        <w:pStyle w:val="PargrafodaLista"/>
        <w:tabs>
          <w:tab w:val="left" w:pos="872"/>
        </w:tabs>
        <w:spacing w:line="300" w:lineRule="auto"/>
        <w:ind w:left="534"/>
        <w:rPr>
          <w:rFonts w:ascii="Times New Roman" w:hAnsi="Times New Roman" w:cs="Times New Roman"/>
          <w:b/>
          <w:sz w:val="24"/>
          <w:szCs w:val="24"/>
        </w:rPr>
      </w:pPr>
    </w:p>
    <w:p w14:paraId="3819FD21" w14:textId="77777777" w:rsidR="001036BA" w:rsidRDefault="001036BA" w:rsidP="00295078">
      <w:pPr>
        <w:pStyle w:val="PargrafodaLista"/>
        <w:numPr>
          <w:ilvl w:val="0"/>
          <w:numId w:val="59"/>
        </w:numPr>
        <w:tabs>
          <w:tab w:val="left" w:pos="425"/>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 xml:space="preserve">O valor tarifário para os serviços, deverá estar anexo a proposta, com valores praticados em mercado regional atual e deverá conter os demais serviços que serão prestados pela </w:t>
      </w:r>
      <w:r>
        <w:rPr>
          <w:rFonts w:ascii="Times New Roman" w:hAnsi="Times New Roman" w:cs="Times New Roman"/>
          <w:sz w:val="24"/>
          <w:szCs w:val="24"/>
          <w:lang w:val="pt-BR"/>
        </w:rPr>
        <w:t>permissionária</w:t>
      </w:r>
      <w:r>
        <w:rPr>
          <w:rFonts w:ascii="Times New Roman" w:hAnsi="Times New Roman" w:cs="Times New Roman"/>
          <w:bCs/>
          <w:sz w:val="24"/>
          <w:szCs w:val="24"/>
        </w:rPr>
        <w:t>, os quais constarão do contrato e</w:t>
      </w:r>
      <w:r>
        <w:rPr>
          <w:rFonts w:ascii="Times New Roman" w:hAnsi="Times New Roman" w:cs="Times New Roman"/>
          <w:bCs/>
          <w:spacing w:val="40"/>
          <w:sz w:val="24"/>
          <w:szCs w:val="24"/>
        </w:rPr>
        <w:t xml:space="preserve"> </w:t>
      </w:r>
      <w:r>
        <w:rPr>
          <w:rFonts w:ascii="Times New Roman" w:hAnsi="Times New Roman" w:cs="Times New Roman"/>
          <w:bCs/>
          <w:sz w:val="24"/>
          <w:szCs w:val="24"/>
        </w:rPr>
        <w:t>serão reajustados anualmente na forma da lei</w:t>
      </w:r>
      <w:r>
        <w:rPr>
          <w:bCs/>
          <w:sz w:val="24"/>
          <w:szCs w:val="24"/>
        </w:rPr>
        <w:t xml:space="preserve"> </w:t>
      </w:r>
      <w:r>
        <w:rPr>
          <w:rFonts w:ascii="Times New Roman" w:hAnsi="Times New Roman" w:cs="Times New Roman"/>
          <w:bCs/>
          <w:sz w:val="24"/>
          <w:szCs w:val="24"/>
          <w:lang w:val="pt-BR"/>
        </w:rPr>
        <w:t>(IPCA-IB</w:t>
      </w:r>
      <w:r>
        <w:rPr>
          <w:bCs/>
          <w:sz w:val="24"/>
          <w:szCs w:val="24"/>
          <w:lang w:val="pt-BR"/>
        </w:rPr>
        <w:t>G</w:t>
      </w:r>
      <w:r>
        <w:rPr>
          <w:rFonts w:ascii="Times New Roman" w:hAnsi="Times New Roman" w:cs="Times New Roman"/>
          <w:bCs/>
          <w:sz w:val="24"/>
          <w:szCs w:val="24"/>
          <w:lang w:val="pt-BR"/>
        </w:rPr>
        <w:t>E)</w:t>
      </w:r>
      <w:r>
        <w:rPr>
          <w:rFonts w:ascii="Times New Roman" w:hAnsi="Times New Roman" w:cs="Times New Roman"/>
          <w:bCs/>
          <w:sz w:val="24"/>
          <w:szCs w:val="24"/>
        </w:rPr>
        <w:t>. Serviços que não constarem da proposta não serão permitidos durante o período de execução do contrato.</w:t>
      </w:r>
    </w:p>
    <w:p w14:paraId="58109F8C" w14:textId="77777777" w:rsidR="001036BA" w:rsidRDefault="001036BA" w:rsidP="00295078">
      <w:pPr>
        <w:pStyle w:val="PargrafodaLista"/>
        <w:numPr>
          <w:ilvl w:val="0"/>
          <w:numId w:val="59"/>
        </w:numPr>
        <w:tabs>
          <w:tab w:val="left" w:pos="425"/>
          <w:tab w:val="left" w:pos="908"/>
        </w:tabs>
        <w:spacing w:line="300" w:lineRule="auto"/>
        <w:ind w:right="1138"/>
        <w:rPr>
          <w:rFonts w:ascii="Times New Roman" w:hAnsi="Times New Roman" w:cs="Times New Roman"/>
          <w:bCs/>
          <w:sz w:val="24"/>
          <w:szCs w:val="24"/>
        </w:rPr>
      </w:pPr>
      <w:r>
        <w:rPr>
          <w:rFonts w:ascii="Times New Roman" w:hAnsi="Times New Roman" w:cs="Times New Roman"/>
          <w:bCs/>
          <w:sz w:val="24"/>
          <w:szCs w:val="24"/>
          <w:u w:val="single"/>
        </w:rPr>
        <w:t>O valor tarifário não será objeto de disputa</w:t>
      </w:r>
      <w:r>
        <w:rPr>
          <w:rFonts w:ascii="Times New Roman" w:hAnsi="Times New Roman" w:cs="Times New Roman"/>
          <w:bCs/>
          <w:sz w:val="24"/>
          <w:szCs w:val="24"/>
        </w:rPr>
        <w:t xml:space="preserve">, porém é necessário estar anexado a </w:t>
      </w:r>
      <w:r>
        <w:rPr>
          <w:rFonts w:ascii="Times New Roman" w:hAnsi="Times New Roman" w:cs="Times New Roman"/>
          <w:bCs/>
          <w:spacing w:val="-2"/>
          <w:sz w:val="24"/>
          <w:szCs w:val="24"/>
        </w:rPr>
        <w:t>proposta.</w:t>
      </w:r>
    </w:p>
    <w:p w14:paraId="10C59F6B" w14:textId="77777777" w:rsidR="001036BA" w:rsidRDefault="001036BA" w:rsidP="00295078">
      <w:pPr>
        <w:pStyle w:val="PargrafodaLista"/>
        <w:numPr>
          <w:ilvl w:val="0"/>
          <w:numId w:val="59"/>
        </w:numPr>
        <w:tabs>
          <w:tab w:val="left" w:pos="425"/>
          <w:tab w:val="left" w:pos="866"/>
          <w:tab w:val="left" w:pos="8360"/>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Nos valores propostos e na disponibilização das sepulturas estarão inclusos todos os custos operacionais, encargos previdenciários, trabalhistas, tributários, comerciais e quaisquer outros que</w:t>
      </w:r>
      <w:r>
        <w:rPr>
          <w:rFonts w:ascii="Times New Roman" w:hAnsi="Times New Roman" w:cs="Times New Roman"/>
          <w:bCs/>
          <w:spacing w:val="40"/>
          <w:sz w:val="24"/>
          <w:szCs w:val="24"/>
        </w:rPr>
        <w:t xml:space="preserve"> </w:t>
      </w:r>
      <w:r>
        <w:rPr>
          <w:rFonts w:ascii="Times New Roman" w:hAnsi="Times New Roman" w:cs="Times New Roman"/>
          <w:bCs/>
          <w:sz w:val="24"/>
          <w:szCs w:val="24"/>
        </w:rPr>
        <w:t>incidam</w:t>
      </w:r>
      <w:r>
        <w:rPr>
          <w:rFonts w:ascii="Times New Roman" w:hAnsi="Times New Roman" w:cs="Times New Roman"/>
          <w:bCs/>
          <w:spacing w:val="-1"/>
          <w:sz w:val="24"/>
          <w:szCs w:val="24"/>
        </w:rPr>
        <w:t xml:space="preserve"> </w:t>
      </w:r>
      <w:r>
        <w:rPr>
          <w:rFonts w:ascii="Times New Roman" w:hAnsi="Times New Roman" w:cs="Times New Roman"/>
          <w:bCs/>
          <w:sz w:val="24"/>
          <w:szCs w:val="24"/>
        </w:rPr>
        <w:t>direta</w:t>
      </w:r>
      <w:r>
        <w:rPr>
          <w:rFonts w:ascii="Times New Roman" w:hAnsi="Times New Roman" w:cs="Times New Roman"/>
          <w:bCs/>
          <w:spacing w:val="-2"/>
          <w:sz w:val="24"/>
          <w:szCs w:val="24"/>
        </w:rPr>
        <w:t xml:space="preserve"> </w:t>
      </w:r>
      <w:r>
        <w:rPr>
          <w:rFonts w:ascii="Times New Roman" w:hAnsi="Times New Roman" w:cs="Times New Roman"/>
          <w:bCs/>
          <w:sz w:val="24"/>
          <w:szCs w:val="24"/>
        </w:rPr>
        <w:t>ou</w:t>
      </w:r>
      <w:r>
        <w:rPr>
          <w:rFonts w:ascii="Times New Roman" w:hAnsi="Times New Roman" w:cs="Times New Roman"/>
          <w:bCs/>
          <w:spacing w:val="-4"/>
          <w:sz w:val="24"/>
          <w:szCs w:val="24"/>
        </w:rPr>
        <w:t xml:space="preserve"> </w:t>
      </w:r>
      <w:r>
        <w:rPr>
          <w:rFonts w:ascii="Times New Roman" w:hAnsi="Times New Roman" w:cs="Times New Roman"/>
          <w:bCs/>
          <w:sz w:val="24"/>
          <w:szCs w:val="24"/>
        </w:rPr>
        <w:t>indiretamente</w:t>
      </w:r>
      <w:r>
        <w:rPr>
          <w:rFonts w:ascii="Times New Roman" w:hAnsi="Times New Roman" w:cs="Times New Roman"/>
          <w:bCs/>
          <w:spacing w:val="-4"/>
          <w:sz w:val="24"/>
          <w:szCs w:val="24"/>
        </w:rPr>
        <w:t xml:space="preserve"> </w:t>
      </w:r>
      <w:r>
        <w:rPr>
          <w:rFonts w:ascii="Times New Roman" w:hAnsi="Times New Roman" w:cs="Times New Roman"/>
          <w:bCs/>
          <w:sz w:val="24"/>
          <w:szCs w:val="24"/>
        </w:rPr>
        <w:t>no</w:t>
      </w:r>
      <w:r>
        <w:rPr>
          <w:rFonts w:ascii="Times New Roman" w:hAnsi="Times New Roman" w:cs="Times New Roman"/>
          <w:bCs/>
          <w:spacing w:val="-4"/>
          <w:sz w:val="24"/>
          <w:szCs w:val="24"/>
        </w:rPr>
        <w:t xml:space="preserve"> </w:t>
      </w:r>
      <w:r>
        <w:rPr>
          <w:rFonts w:ascii="Times New Roman" w:hAnsi="Times New Roman" w:cs="Times New Roman"/>
          <w:bCs/>
          <w:sz w:val="24"/>
          <w:szCs w:val="24"/>
        </w:rPr>
        <w:t>fornecimento</w:t>
      </w:r>
      <w:r>
        <w:rPr>
          <w:rFonts w:ascii="Times New Roman" w:hAnsi="Times New Roman" w:cs="Times New Roman"/>
          <w:bCs/>
          <w:spacing w:val="-2"/>
          <w:sz w:val="24"/>
          <w:szCs w:val="24"/>
        </w:rPr>
        <w:t xml:space="preserve"> </w:t>
      </w:r>
      <w:r>
        <w:rPr>
          <w:rFonts w:ascii="Times New Roman" w:hAnsi="Times New Roman" w:cs="Times New Roman"/>
          <w:bCs/>
          <w:sz w:val="24"/>
          <w:szCs w:val="24"/>
        </w:rPr>
        <w:t>dos</w:t>
      </w:r>
      <w:r>
        <w:rPr>
          <w:rFonts w:ascii="Times New Roman" w:hAnsi="Times New Roman" w:cs="Times New Roman"/>
          <w:bCs/>
          <w:spacing w:val="-4"/>
          <w:sz w:val="24"/>
          <w:szCs w:val="24"/>
        </w:rPr>
        <w:t xml:space="preserve"> </w:t>
      </w:r>
      <w:r>
        <w:rPr>
          <w:rFonts w:ascii="Times New Roman" w:hAnsi="Times New Roman" w:cs="Times New Roman"/>
          <w:bCs/>
          <w:sz w:val="24"/>
          <w:szCs w:val="24"/>
        </w:rPr>
        <w:t>bens.</w:t>
      </w:r>
      <w:r>
        <w:rPr>
          <w:rFonts w:ascii="Times New Roman" w:hAnsi="Times New Roman" w:cs="Times New Roman"/>
          <w:bCs/>
          <w:spacing w:val="-2"/>
          <w:sz w:val="24"/>
          <w:szCs w:val="24"/>
        </w:rPr>
        <w:t xml:space="preserve"> </w:t>
      </w:r>
      <w:r>
        <w:rPr>
          <w:rFonts w:ascii="Times New Roman" w:hAnsi="Times New Roman" w:cs="Times New Roman"/>
          <w:bCs/>
          <w:sz w:val="24"/>
          <w:szCs w:val="24"/>
        </w:rPr>
        <w:t>Os</w:t>
      </w:r>
      <w:r>
        <w:rPr>
          <w:rFonts w:ascii="Times New Roman" w:hAnsi="Times New Roman" w:cs="Times New Roman"/>
          <w:bCs/>
          <w:spacing w:val="-2"/>
          <w:sz w:val="24"/>
          <w:szCs w:val="24"/>
        </w:rPr>
        <w:t xml:space="preserve"> </w:t>
      </w:r>
      <w:r>
        <w:rPr>
          <w:rFonts w:ascii="Times New Roman" w:hAnsi="Times New Roman" w:cs="Times New Roman"/>
          <w:bCs/>
          <w:sz w:val="24"/>
          <w:szCs w:val="24"/>
        </w:rPr>
        <w:t>quantitativos</w:t>
      </w:r>
      <w:r>
        <w:rPr>
          <w:rFonts w:ascii="Times New Roman" w:hAnsi="Times New Roman" w:cs="Times New Roman"/>
          <w:bCs/>
          <w:spacing w:val="-2"/>
          <w:sz w:val="24"/>
          <w:szCs w:val="24"/>
        </w:rPr>
        <w:t xml:space="preserve"> </w:t>
      </w:r>
      <w:r>
        <w:rPr>
          <w:rFonts w:ascii="Times New Roman" w:hAnsi="Times New Roman" w:cs="Times New Roman"/>
          <w:bCs/>
          <w:sz w:val="24"/>
          <w:szCs w:val="24"/>
        </w:rPr>
        <w:t>ofertados,</w:t>
      </w:r>
      <w:r>
        <w:rPr>
          <w:rFonts w:ascii="Times New Roman" w:hAnsi="Times New Roman" w:cs="Times New Roman"/>
          <w:bCs/>
          <w:spacing w:val="-2"/>
          <w:sz w:val="24"/>
          <w:szCs w:val="24"/>
        </w:rPr>
        <w:t xml:space="preserve"> </w:t>
      </w:r>
      <w:r>
        <w:rPr>
          <w:rFonts w:ascii="Times New Roman" w:hAnsi="Times New Roman" w:cs="Times New Roman"/>
          <w:bCs/>
          <w:sz w:val="24"/>
          <w:szCs w:val="24"/>
        </w:rPr>
        <w:t>tanto na proposta inicial, quanto na etapa de lances, serão de exclusiva responsabilidade do licitante, não lhe assistindo o direito de pleitear qualquer alteração, sob alegação de erro, omissão ou qualquer outro pretexto.</w:t>
      </w:r>
    </w:p>
    <w:p w14:paraId="08819262" w14:textId="77777777" w:rsidR="001036BA" w:rsidRDefault="001036BA" w:rsidP="00295078">
      <w:pPr>
        <w:pStyle w:val="PargrafodaLista"/>
        <w:numPr>
          <w:ilvl w:val="0"/>
          <w:numId w:val="59"/>
        </w:numPr>
        <w:tabs>
          <w:tab w:val="left" w:pos="425"/>
          <w:tab w:val="left" w:pos="1029"/>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As</w:t>
      </w:r>
      <w:r>
        <w:rPr>
          <w:rFonts w:ascii="Times New Roman" w:hAnsi="Times New Roman" w:cs="Times New Roman"/>
          <w:bCs/>
          <w:spacing w:val="-1"/>
          <w:sz w:val="24"/>
          <w:szCs w:val="24"/>
        </w:rPr>
        <w:t xml:space="preserve"> </w:t>
      </w:r>
      <w:r>
        <w:rPr>
          <w:rFonts w:ascii="Times New Roman" w:hAnsi="Times New Roman" w:cs="Times New Roman"/>
          <w:bCs/>
          <w:sz w:val="24"/>
          <w:szCs w:val="24"/>
        </w:rPr>
        <w:t>sepulturas</w:t>
      </w:r>
      <w:r>
        <w:rPr>
          <w:rFonts w:ascii="Times New Roman" w:hAnsi="Times New Roman" w:cs="Times New Roman"/>
          <w:bCs/>
          <w:spacing w:val="-1"/>
          <w:sz w:val="24"/>
          <w:szCs w:val="24"/>
        </w:rPr>
        <w:t xml:space="preserve"> </w:t>
      </w:r>
      <w:r>
        <w:rPr>
          <w:rFonts w:ascii="Times New Roman" w:hAnsi="Times New Roman" w:cs="Times New Roman"/>
          <w:bCs/>
          <w:sz w:val="24"/>
          <w:szCs w:val="24"/>
        </w:rPr>
        <w:t>oferecidas</w:t>
      </w:r>
      <w:r>
        <w:rPr>
          <w:rFonts w:ascii="Times New Roman" w:hAnsi="Times New Roman" w:cs="Times New Roman"/>
          <w:bCs/>
          <w:spacing w:val="-1"/>
          <w:sz w:val="24"/>
          <w:szCs w:val="24"/>
        </w:rPr>
        <w:t xml:space="preserve"> </w:t>
      </w:r>
      <w:r>
        <w:rPr>
          <w:rFonts w:ascii="Times New Roman" w:hAnsi="Times New Roman" w:cs="Times New Roman"/>
          <w:bCs/>
          <w:sz w:val="24"/>
          <w:szCs w:val="24"/>
        </w:rPr>
        <w:t>na proposta</w:t>
      </w:r>
      <w:r>
        <w:rPr>
          <w:rFonts w:ascii="Times New Roman" w:hAnsi="Times New Roman" w:cs="Times New Roman"/>
          <w:bCs/>
          <w:spacing w:val="-1"/>
          <w:sz w:val="24"/>
          <w:szCs w:val="24"/>
        </w:rPr>
        <w:t xml:space="preserve"> </w:t>
      </w:r>
      <w:r>
        <w:rPr>
          <w:rFonts w:ascii="Times New Roman" w:hAnsi="Times New Roman" w:cs="Times New Roman"/>
          <w:bCs/>
          <w:sz w:val="24"/>
          <w:szCs w:val="24"/>
        </w:rPr>
        <w:t>para</w:t>
      </w:r>
      <w:r>
        <w:rPr>
          <w:rFonts w:ascii="Times New Roman" w:hAnsi="Times New Roman" w:cs="Times New Roman"/>
          <w:bCs/>
          <w:spacing w:val="-1"/>
          <w:sz w:val="24"/>
          <w:szCs w:val="24"/>
        </w:rPr>
        <w:t xml:space="preserve"> </w:t>
      </w:r>
      <w:r>
        <w:rPr>
          <w:rFonts w:ascii="Times New Roman" w:hAnsi="Times New Roman" w:cs="Times New Roman"/>
          <w:bCs/>
          <w:sz w:val="24"/>
          <w:szCs w:val="24"/>
        </w:rPr>
        <w:t>que o</w:t>
      </w:r>
      <w:r>
        <w:rPr>
          <w:rFonts w:ascii="Times New Roman" w:hAnsi="Times New Roman" w:cs="Times New Roman"/>
          <w:bCs/>
          <w:spacing w:val="-1"/>
          <w:sz w:val="24"/>
          <w:szCs w:val="24"/>
        </w:rPr>
        <w:t xml:space="preserve"> </w:t>
      </w:r>
      <w:r>
        <w:rPr>
          <w:rFonts w:ascii="Times New Roman" w:hAnsi="Times New Roman" w:cs="Times New Roman"/>
          <w:bCs/>
          <w:sz w:val="24"/>
          <w:szCs w:val="24"/>
        </w:rPr>
        <w:t>município utilize</w:t>
      </w:r>
      <w:r>
        <w:rPr>
          <w:rFonts w:ascii="Times New Roman" w:hAnsi="Times New Roman" w:cs="Times New Roman"/>
          <w:bCs/>
          <w:spacing w:val="-1"/>
          <w:sz w:val="24"/>
          <w:szCs w:val="24"/>
        </w:rPr>
        <w:t xml:space="preserve"> </w:t>
      </w:r>
      <w:r>
        <w:rPr>
          <w:rFonts w:ascii="Times New Roman" w:hAnsi="Times New Roman" w:cs="Times New Roman"/>
          <w:bCs/>
          <w:sz w:val="24"/>
          <w:szCs w:val="24"/>
        </w:rPr>
        <w:t>para</w:t>
      </w:r>
      <w:r>
        <w:rPr>
          <w:rFonts w:ascii="Times New Roman" w:hAnsi="Times New Roman" w:cs="Times New Roman"/>
          <w:bCs/>
          <w:spacing w:val="-1"/>
          <w:sz w:val="24"/>
          <w:szCs w:val="24"/>
        </w:rPr>
        <w:t xml:space="preserve"> </w:t>
      </w:r>
      <w:r>
        <w:rPr>
          <w:rFonts w:ascii="Times New Roman" w:hAnsi="Times New Roman" w:cs="Times New Roman"/>
          <w:bCs/>
          <w:sz w:val="24"/>
          <w:szCs w:val="24"/>
        </w:rPr>
        <w:t>sepultamento</w:t>
      </w:r>
      <w:r>
        <w:rPr>
          <w:rFonts w:ascii="Times New Roman" w:hAnsi="Times New Roman" w:cs="Times New Roman"/>
          <w:bCs/>
          <w:spacing w:val="-1"/>
          <w:sz w:val="24"/>
          <w:szCs w:val="24"/>
        </w:rPr>
        <w:t xml:space="preserve"> </w:t>
      </w:r>
      <w:r>
        <w:rPr>
          <w:rFonts w:ascii="Times New Roman" w:hAnsi="Times New Roman" w:cs="Times New Roman"/>
          <w:bCs/>
          <w:sz w:val="24"/>
          <w:szCs w:val="24"/>
        </w:rPr>
        <w:t>social</w:t>
      </w:r>
      <w:r>
        <w:rPr>
          <w:rFonts w:ascii="Times New Roman" w:hAnsi="Times New Roman" w:cs="Times New Roman"/>
          <w:bCs/>
          <w:sz w:val="24"/>
          <w:szCs w:val="24"/>
          <w:lang w:val="pt-BR"/>
        </w:rPr>
        <w:t>/calamidade</w:t>
      </w:r>
      <w:r>
        <w:rPr>
          <w:rFonts w:ascii="Times New Roman" w:hAnsi="Times New Roman" w:cs="Times New Roman"/>
          <w:bCs/>
          <w:sz w:val="24"/>
          <w:szCs w:val="24"/>
        </w:rPr>
        <w:t xml:space="preserve"> </w:t>
      </w:r>
      <w:r>
        <w:rPr>
          <w:rFonts w:ascii="Times New Roman" w:hAnsi="Times New Roman" w:cs="Times New Roman"/>
          <w:bCs/>
          <w:spacing w:val="-2"/>
          <w:sz w:val="24"/>
          <w:szCs w:val="24"/>
        </w:rPr>
        <w:t>compreendem:</w:t>
      </w:r>
    </w:p>
    <w:p w14:paraId="6DD96A27" w14:textId="77777777" w:rsidR="001036BA" w:rsidRDefault="001036BA" w:rsidP="00295078">
      <w:pPr>
        <w:pStyle w:val="PargrafodaLista"/>
        <w:numPr>
          <w:ilvl w:val="0"/>
          <w:numId w:val="59"/>
        </w:numPr>
        <w:tabs>
          <w:tab w:val="left" w:pos="425"/>
          <w:tab w:val="left" w:pos="698"/>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Fornecimento proporcional ao número de sepulturas existente no cemitério entre terrenos/lotes/jazigos e gavetas/lóculos;</w:t>
      </w:r>
    </w:p>
    <w:p w14:paraId="48CA4EFB" w14:textId="77777777" w:rsidR="001036BA" w:rsidRDefault="001036BA" w:rsidP="00295078">
      <w:pPr>
        <w:pStyle w:val="PargrafodaLista"/>
        <w:numPr>
          <w:ilvl w:val="0"/>
          <w:numId w:val="59"/>
        </w:numPr>
        <w:tabs>
          <w:tab w:val="left" w:pos="425"/>
          <w:tab w:val="left" w:pos="709"/>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Serviço</w:t>
      </w:r>
      <w:r>
        <w:rPr>
          <w:rFonts w:ascii="Times New Roman" w:hAnsi="Times New Roman" w:cs="Times New Roman"/>
          <w:bCs/>
          <w:spacing w:val="-5"/>
          <w:sz w:val="24"/>
          <w:szCs w:val="24"/>
        </w:rPr>
        <w:t xml:space="preserve"> </w:t>
      </w:r>
      <w:r>
        <w:rPr>
          <w:rFonts w:ascii="Times New Roman" w:hAnsi="Times New Roman" w:cs="Times New Roman"/>
          <w:bCs/>
          <w:sz w:val="24"/>
          <w:szCs w:val="24"/>
        </w:rPr>
        <w:t>de</w:t>
      </w:r>
      <w:r>
        <w:rPr>
          <w:rFonts w:ascii="Times New Roman" w:hAnsi="Times New Roman" w:cs="Times New Roman"/>
          <w:bCs/>
          <w:spacing w:val="-5"/>
          <w:sz w:val="24"/>
          <w:szCs w:val="24"/>
        </w:rPr>
        <w:t xml:space="preserve"> </w:t>
      </w:r>
      <w:r>
        <w:rPr>
          <w:rFonts w:ascii="Times New Roman" w:hAnsi="Times New Roman" w:cs="Times New Roman"/>
          <w:bCs/>
          <w:sz w:val="24"/>
          <w:szCs w:val="24"/>
        </w:rPr>
        <w:t>sepultamento</w:t>
      </w:r>
      <w:r>
        <w:rPr>
          <w:rFonts w:ascii="Times New Roman" w:hAnsi="Times New Roman" w:cs="Times New Roman"/>
          <w:bCs/>
          <w:spacing w:val="-5"/>
          <w:sz w:val="24"/>
          <w:szCs w:val="24"/>
        </w:rPr>
        <w:t xml:space="preserve"> </w:t>
      </w:r>
      <w:r>
        <w:rPr>
          <w:rFonts w:ascii="Times New Roman" w:hAnsi="Times New Roman" w:cs="Times New Roman"/>
          <w:bCs/>
          <w:sz w:val="24"/>
          <w:szCs w:val="24"/>
        </w:rPr>
        <w:t>(inumação)</w:t>
      </w:r>
      <w:r>
        <w:rPr>
          <w:rFonts w:ascii="Times New Roman" w:hAnsi="Times New Roman" w:cs="Times New Roman"/>
          <w:bCs/>
          <w:spacing w:val="-4"/>
          <w:sz w:val="24"/>
          <w:szCs w:val="24"/>
        </w:rPr>
        <w:t xml:space="preserve"> </w:t>
      </w:r>
      <w:r>
        <w:rPr>
          <w:rFonts w:ascii="Times New Roman" w:hAnsi="Times New Roman" w:cs="Times New Roman"/>
          <w:bCs/>
          <w:sz w:val="24"/>
          <w:szCs w:val="24"/>
        </w:rPr>
        <w:t>e</w:t>
      </w:r>
      <w:r>
        <w:rPr>
          <w:rFonts w:ascii="Times New Roman" w:hAnsi="Times New Roman" w:cs="Times New Roman"/>
          <w:bCs/>
          <w:spacing w:val="-5"/>
          <w:sz w:val="24"/>
          <w:szCs w:val="24"/>
        </w:rPr>
        <w:t xml:space="preserve"> </w:t>
      </w:r>
      <w:r>
        <w:rPr>
          <w:rFonts w:ascii="Times New Roman" w:hAnsi="Times New Roman" w:cs="Times New Roman"/>
          <w:bCs/>
          <w:sz w:val="24"/>
          <w:szCs w:val="24"/>
        </w:rPr>
        <w:t>exumação</w:t>
      </w:r>
      <w:r>
        <w:rPr>
          <w:rFonts w:ascii="Times New Roman" w:hAnsi="Times New Roman" w:cs="Times New Roman"/>
          <w:bCs/>
          <w:spacing w:val="-5"/>
          <w:sz w:val="24"/>
          <w:szCs w:val="24"/>
        </w:rPr>
        <w:t xml:space="preserve"> </w:t>
      </w:r>
      <w:r>
        <w:rPr>
          <w:rFonts w:ascii="Times New Roman" w:hAnsi="Times New Roman" w:cs="Times New Roman"/>
          <w:bCs/>
          <w:sz w:val="24"/>
          <w:szCs w:val="24"/>
        </w:rPr>
        <w:t>quando</w:t>
      </w:r>
      <w:r>
        <w:rPr>
          <w:rFonts w:ascii="Times New Roman" w:hAnsi="Times New Roman" w:cs="Times New Roman"/>
          <w:bCs/>
          <w:spacing w:val="-4"/>
          <w:sz w:val="24"/>
          <w:szCs w:val="24"/>
        </w:rPr>
        <w:t xml:space="preserve"> </w:t>
      </w:r>
      <w:r>
        <w:rPr>
          <w:rFonts w:ascii="Times New Roman" w:hAnsi="Times New Roman" w:cs="Times New Roman"/>
          <w:bCs/>
          <w:spacing w:val="-2"/>
          <w:sz w:val="24"/>
          <w:szCs w:val="24"/>
        </w:rPr>
        <w:t>necessário;</w:t>
      </w:r>
    </w:p>
    <w:p w14:paraId="1444D3EB" w14:textId="77777777" w:rsidR="001036BA" w:rsidRDefault="001036BA" w:rsidP="00295078">
      <w:pPr>
        <w:pStyle w:val="PargrafodaLista"/>
        <w:numPr>
          <w:ilvl w:val="0"/>
          <w:numId w:val="59"/>
        </w:numPr>
        <w:tabs>
          <w:tab w:val="left" w:pos="425"/>
          <w:tab w:val="left" w:pos="768"/>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Manutenção anual das sepulturas durante o período de execução isentando os beneficiários das respectivas taxas;</w:t>
      </w:r>
    </w:p>
    <w:p w14:paraId="2F82A4F4" w14:textId="77777777" w:rsidR="001036BA" w:rsidRDefault="001036BA" w:rsidP="00295078">
      <w:pPr>
        <w:pStyle w:val="PargrafodaLista"/>
        <w:numPr>
          <w:ilvl w:val="0"/>
          <w:numId w:val="59"/>
        </w:numPr>
        <w:tabs>
          <w:tab w:val="left" w:pos="425"/>
          <w:tab w:val="left" w:pos="709"/>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Todas</w:t>
      </w:r>
      <w:r>
        <w:rPr>
          <w:rFonts w:ascii="Times New Roman" w:hAnsi="Times New Roman" w:cs="Times New Roman"/>
          <w:bCs/>
          <w:spacing w:val="-3"/>
          <w:sz w:val="24"/>
          <w:szCs w:val="24"/>
        </w:rPr>
        <w:t xml:space="preserve"> </w:t>
      </w:r>
      <w:r>
        <w:rPr>
          <w:rFonts w:ascii="Times New Roman" w:hAnsi="Times New Roman" w:cs="Times New Roman"/>
          <w:bCs/>
          <w:sz w:val="24"/>
          <w:szCs w:val="24"/>
        </w:rPr>
        <w:t>as</w:t>
      </w:r>
      <w:r>
        <w:rPr>
          <w:rFonts w:ascii="Times New Roman" w:hAnsi="Times New Roman" w:cs="Times New Roman"/>
          <w:bCs/>
          <w:spacing w:val="-2"/>
          <w:sz w:val="24"/>
          <w:szCs w:val="24"/>
        </w:rPr>
        <w:t xml:space="preserve"> </w:t>
      </w:r>
      <w:r>
        <w:rPr>
          <w:rFonts w:ascii="Times New Roman" w:hAnsi="Times New Roman" w:cs="Times New Roman"/>
          <w:bCs/>
          <w:sz w:val="24"/>
          <w:szCs w:val="24"/>
        </w:rPr>
        <w:t>taxas</w:t>
      </w:r>
      <w:r>
        <w:rPr>
          <w:rFonts w:ascii="Times New Roman" w:hAnsi="Times New Roman" w:cs="Times New Roman"/>
          <w:bCs/>
          <w:spacing w:val="-2"/>
          <w:sz w:val="24"/>
          <w:szCs w:val="24"/>
        </w:rPr>
        <w:t xml:space="preserve"> </w:t>
      </w:r>
      <w:r>
        <w:rPr>
          <w:rFonts w:ascii="Times New Roman" w:hAnsi="Times New Roman" w:cs="Times New Roman"/>
          <w:bCs/>
          <w:sz w:val="24"/>
          <w:szCs w:val="24"/>
        </w:rPr>
        <w:t>incidentes</w:t>
      </w:r>
      <w:r>
        <w:rPr>
          <w:rFonts w:ascii="Times New Roman" w:hAnsi="Times New Roman" w:cs="Times New Roman"/>
          <w:bCs/>
          <w:spacing w:val="-2"/>
          <w:sz w:val="24"/>
          <w:szCs w:val="24"/>
        </w:rPr>
        <w:t xml:space="preserve"> </w:t>
      </w:r>
      <w:r>
        <w:rPr>
          <w:rFonts w:ascii="Times New Roman" w:hAnsi="Times New Roman" w:cs="Times New Roman"/>
          <w:bCs/>
          <w:sz w:val="24"/>
          <w:szCs w:val="24"/>
        </w:rPr>
        <w:t>sobre</w:t>
      </w:r>
      <w:r>
        <w:rPr>
          <w:rFonts w:ascii="Times New Roman" w:hAnsi="Times New Roman" w:cs="Times New Roman"/>
          <w:bCs/>
          <w:spacing w:val="-2"/>
          <w:sz w:val="24"/>
          <w:szCs w:val="24"/>
        </w:rPr>
        <w:t xml:space="preserve"> </w:t>
      </w:r>
      <w:r>
        <w:rPr>
          <w:rFonts w:ascii="Times New Roman" w:hAnsi="Times New Roman" w:cs="Times New Roman"/>
          <w:bCs/>
          <w:sz w:val="24"/>
          <w:szCs w:val="24"/>
        </w:rPr>
        <w:t>os</w:t>
      </w:r>
      <w:r>
        <w:rPr>
          <w:rFonts w:ascii="Times New Roman" w:hAnsi="Times New Roman" w:cs="Times New Roman"/>
          <w:bCs/>
          <w:spacing w:val="-2"/>
          <w:sz w:val="24"/>
          <w:szCs w:val="24"/>
        </w:rPr>
        <w:t xml:space="preserve"> </w:t>
      </w:r>
      <w:r>
        <w:rPr>
          <w:rFonts w:ascii="Times New Roman" w:hAnsi="Times New Roman" w:cs="Times New Roman"/>
          <w:bCs/>
          <w:sz w:val="24"/>
          <w:szCs w:val="24"/>
        </w:rPr>
        <w:t>serviços</w:t>
      </w:r>
      <w:r>
        <w:rPr>
          <w:rFonts w:ascii="Times New Roman" w:hAnsi="Times New Roman" w:cs="Times New Roman"/>
          <w:bCs/>
          <w:spacing w:val="-2"/>
          <w:sz w:val="24"/>
          <w:szCs w:val="24"/>
        </w:rPr>
        <w:t xml:space="preserve"> </w:t>
      </w:r>
      <w:r>
        <w:rPr>
          <w:rFonts w:ascii="Times New Roman" w:hAnsi="Times New Roman" w:cs="Times New Roman"/>
          <w:bCs/>
          <w:sz w:val="24"/>
          <w:szCs w:val="24"/>
        </w:rPr>
        <w:t>realizados</w:t>
      </w:r>
      <w:r>
        <w:rPr>
          <w:rFonts w:ascii="Times New Roman" w:hAnsi="Times New Roman" w:cs="Times New Roman"/>
          <w:bCs/>
          <w:spacing w:val="-2"/>
          <w:sz w:val="24"/>
          <w:szCs w:val="24"/>
        </w:rPr>
        <w:t xml:space="preserve"> </w:t>
      </w:r>
      <w:r>
        <w:rPr>
          <w:rFonts w:ascii="Times New Roman" w:hAnsi="Times New Roman" w:cs="Times New Roman"/>
          <w:bCs/>
          <w:sz w:val="24"/>
          <w:szCs w:val="24"/>
        </w:rPr>
        <w:t>para</w:t>
      </w:r>
      <w:r>
        <w:rPr>
          <w:rFonts w:ascii="Times New Roman" w:hAnsi="Times New Roman" w:cs="Times New Roman"/>
          <w:bCs/>
          <w:spacing w:val="-2"/>
          <w:sz w:val="24"/>
          <w:szCs w:val="24"/>
        </w:rPr>
        <w:t xml:space="preserve"> </w:t>
      </w:r>
      <w:r>
        <w:rPr>
          <w:rFonts w:ascii="Times New Roman" w:hAnsi="Times New Roman" w:cs="Times New Roman"/>
          <w:bCs/>
          <w:sz w:val="24"/>
          <w:szCs w:val="24"/>
        </w:rPr>
        <w:t>o</w:t>
      </w:r>
      <w:r>
        <w:rPr>
          <w:rFonts w:ascii="Times New Roman" w:hAnsi="Times New Roman" w:cs="Times New Roman"/>
          <w:bCs/>
          <w:spacing w:val="-2"/>
          <w:sz w:val="24"/>
          <w:szCs w:val="24"/>
        </w:rPr>
        <w:t xml:space="preserve"> </w:t>
      </w:r>
      <w:r>
        <w:rPr>
          <w:rFonts w:ascii="Times New Roman" w:hAnsi="Times New Roman" w:cs="Times New Roman"/>
          <w:bCs/>
          <w:sz w:val="24"/>
          <w:szCs w:val="24"/>
        </w:rPr>
        <w:t>sepultamento</w:t>
      </w:r>
      <w:r>
        <w:rPr>
          <w:rFonts w:ascii="Times New Roman" w:hAnsi="Times New Roman" w:cs="Times New Roman"/>
          <w:bCs/>
          <w:spacing w:val="-2"/>
          <w:sz w:val="24"/>
          <w:szCs w:val="24"/>
        </w:rPr>
        <w:t xml:space="preserve"> </w:t>
      </w:r>
      <w:r>
        <w:rPr>
          <w:rFonts w:ascii="Times New Roman" w:hAnsi="Times New Roman" w:cs="Times New Roman"/>
          <w:bCs/>
          <w:sz w:val="24"/>
          <w:szCs w:val="24"/>
        </w:rPr>
        <w:t>e</w:t>
      </w:r>
      <w:r>
        <w:rPr>
          <w:rFonts w:ascii="Times New Roman" w:hAnsi="Times New Roman" w:cs="Times New Roman"/>
          <w:bCs/>
          <w:spacing w:val="-2"/>
          <w:sz w:val="24"/>
          <w:szCs w:val="24"/>
        </w:rPr>
        <w:t xml:space="preserve"> manutenção;</w:t>
      </w:r>
    </w:p>
    <w:p w14:paraId="41FF0287" w14:textId="77777777" w:rsidR="001036BA" w:rsidRDefault="001036BA" w:rsidP="00295078">
      <w:pPr>
        <w:pStyle w:val="PargrafodaLista"/>
        <w:numPr>
          <w:ilvl w:val="0"/>
          <w:numId w:val="59"/>
        </w:numPr>
        <w:tabs>
          <w:tab w:val="left" w:pos="425"/>
          <w:tab w:val="left" w:pos="698"/>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A</w:t>
      </w:r>
      <w:r>
        <w:rPr>
          <w:rFonts w:ascii="Times New Roman" w:hAnsi="Times New Roman" w:cs="Times New Roman"/>
          <w:bCs/>
          <w:spacing w:val="-3"/>
          <w:sz w:val="24"/>
          <w:szCs w:val="24"/>
        </w:rPr>
        <w:t xml:space="preserve"> </w:t>
      </w:r>
      <w:r>
        <w:rPr>
          <w:rFonts w:ascii="Times New Roman" w:hAnsi="Times New Roman" w:cs="Times New Roman"/>
          <w:bCs/>
          <w:sz w:val="24"/>
          <w:szCs w:val="24"/>
        </w:rPr>
        <w:t>coleta,</w:t>
      </w:r>
      <w:r>
        <w:rPr>
          <w:rFonts w:ascii="Times New Roman" w:hAnsi="Times New Roman" w:cs="Times New Roman"/>
          <w:bCs/>
          <w:spacing w:val="-2"/>
          <w:sz w:val="24"/>
          <w:szCs w:val="24"/>
        </w:rPr>
        <w:t xml:space="preserve"> </w:t>
      </w:r>
      <w:r>
        <w:rPr>
          <w:rFonts w:ascii="Times New Roman" w:hAnsi="Times New Roman" w:cs="Times New Roman"/>
          <w:bCs/>
          <w:sz w:val="24"/>
          <w:szCs w:val="24"/>
        </w:rPr>
        <w:t>transporte,</w:t>
      </w:r>
      <w:r>
        <w:rPr>
          <w:rFonts w:ascii="Times New Roman" w:hAnsi="Times New Roman" w:cs="Times New Roman"/>
          <w:bCs/>
          <w:spacing w:val="-3"/>
          <w:sz w:val="24"/>
          <w:szCs w:val="24"/>
        </w:rPr>
        <w:t xml:space="preserve"> </w:t>
      </w:r>
      <w:r>
        <w:rPr>
          <w:rFonts w:ascii="Times New Roman" w:hAnsi="Times New Roman" w:cs="Times New Roman"/>
          <w:bCs/>
          <w:sz w:val="24"/>
          <w:szCs w:val="24"/>
        </w:rPr>
        <w:t>tratamento</w:t>
      </w:r>
      <w:r>
        <w:rPr>
          <w:rFonts w:ascii="Times New Roman" w:hAnsi="Times New Roman" w:cs="Times New Roman"/>
          <w:bCs/>
          <w:spacing w:val="-2"/>
          <w:sz w:val="24"/>
          <w:szCs w:val="24"/>
        </w:rPr>
        <w:t xml:space="preserve"> </w:t>
      </w:r>
      <w:r>
        <w:rPr>
          <w:rFonts w:ascii="Times New Roman" w:hAnsi="Times New Roman" w:cs="Times New Roman"/>
          <w:bCs/>
          <w:sz w:val="24"/>
          <w:szCs w:val="24"/>
        </w:rPr>
        <w:t>e</w:t>
      </w:r>
      <w:r>
        <w:rPr>
          <w:rFonts w:ascii="Times New Roman" w:hAnsi="Times New Roman" w:cs="Times New Roman"/>
          <w:bCs/>
          <w:spacing w:val="-3"/>
          <w:sz w:val="24"/>
          <w:szCs w:val="24"/>
        </w:rPr>
        <w:t xml:space="preserve"> </w:t>
      </w:r>
      <w:r>
        <w:rPr>
          <w:rFonts w:ascii="Times New Roman" w:hAnsi="Times New Roman" w:cs="Times New Roman"/>
          <w:bCs/>
          <w:sz w:val="24"/>
          <w:szCs w:val="24"/>
        </w:rPr>
        <w:t>destinação</w:t>
      </w:r>
      <w:r>
        <w:rPr>
          <w:rFonts w:ascii="Times New Roman" w:hAnsi="Times New Roman" w:cs="Times New Roman"/>
          <w:bCs/>
          <w:spacing w:val="-2"/>
          <w:sz w:val="24"/>
          <w:szCs w:val="24"/>
        </w:rPr>
        <w:t xml:space="preserve"> </w:t>
      </w:r>
      <w:r>
        <w:rPr>
          <w:rFonts w:ascii="Times New Roman" w:hAnsi="Times New Roman" w:cs="Times New Roman"/>
          <w:bCs/>
          <w:sz w:val="24"/>
          <w:szCs w:val="24"/>
        </w:rPr>
        <w:t>dos</w:t>
      </w:r>
      <w:r>
        <w:rPr>
          <w:rFonts w:ascii="Times New Roman" w:hAnsi="Times New Roman" w:cs="Times New Roman"/>
          <w:bCs/>
          <w:spacing w:val="-2"/>
          <w:sz w:val="24"/>
          <w:szCs w:val="24"/>
        </w:rPr>
        <w:t xml:space="preserve"> resíduos;</w:t>
      </w:r>
    </w:p>
    <w:p w14:paraId="6F10BF5F" w14:textId="77777777" w:rsidR="001036BA" w:rsidRDefault="001036BA" w:rsidP="00295078">
      <w:pPr>
        <w:pStyle w:val="PargrafodaLista"/>
        <w:numPr>
          <w:ilvl w:val="0"/>
          <w:numId w:val="59"/>
        </w:numPr>
        <w:tabs>
          <w:tab w:val="left" w:pos="425"/>
          <w:tab w:val="left" w:pos="654"/>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Qualquer</w:t>
      </w:r>
      <w:r>
        <w:rPr>
          <w:rFonts w:ascii="Times New Roman" w:hAnsi="Times New Roman" w:cs="Times New Roman"/>
          <w:bCs/>
          <w:spacing w:val="-7"/>
          <w:sz w:val="24"/>
          <w:szCs w:val="24"/>
        </w:rPr>
        <w:t xml:space="preserve"> </w:t>
      </w:r>
      <w:r>
        <w:rPr>
          <w:rFonts w:ascii="Times New Roman" w:hAnsi="Times New Roman" w:cs="Times New Roman"/>
          <w:bCs/>
          <w:sz w:val="24"/>
          <w:szCs w:val="24"/>
        </w:rPr>
        <w:t>eventual</w:t>
      </w:r>
      <w:r>
        <w:rPr>
          <w:rFonts w:ascii="Times New Roman" w:hAnsi="Times New Roman" w:cs="Times New Roman"/>
          <w:bCs/>
          <w:spacing w:val="-3"/>
          <w:sz w:val="24"/>
          <w:szCs w:val="24"/>
        </w:rPr>
        <w:t xml:space="preserve"> </w:t>
      </w:r>
      <w:r>
        <w:rPr>
          <w:rFonts w:ascii="Times New Roman" w:hAnsi="Times New Roman" w:cs="Times New Roman"/>
          <w:bCs/>
          <w:sz w:val="24"/>
          <w:szCs w:val="24"/>
        </w:rPr>
        <w:t>despesa</w:t>
      </w:r>
      <w:r>
        <w:rPr>
          <w:rFonts w:ascii="Times New Roman" w:hAnsi="Times New Roman" w:cs="Times New Roman"/>
          <w:bCs/>
          <w:spacing w:val="-4"/>
          <w:sz w:val="24"/>
          <w:szCs w:val="24"/>
        </w:rPr>
        <w:t xml:space="preserve"> </w:t>
      </w:r>
      <w:r>
        <w:rPr>
          <w:rFonts w:ascii="Times New Roman" w:hAnsi="Times New Roman" w:cs="Times New Roman"/>
          <w:bCs/>
          <w:sz w:val="24"/>
          <w:szCs w:val="24"/>
        </w:rPr>
        <w:t>acessória</w:t>
      </w:r>
      <w:r>
        <w:rPr>
          <w:rFonts w:ascii="Times New Roman" w:hAnsi="Times New Roman" w:cs="Times New Roman"/>
          <w:bCs/>
          <w:spacing w:val="-3"/>
          <w:sz w:val="24"/>
          <w:szCs w:val="24"/>
        </w:rPr>
        <w:t xml:space="preserve"> </w:t>
      </w:r>
      <w:r>
        <w:rPr>
          <w:rFonts w:ascii="Times New Roman" w:hAnsi="Times New Roman" w:cs="Times New Roman"/>
          <w:bCs/>
          <w:sz w:val="24"/>
          <w:szCs w:val="24"/>
        </w:rPr>
        <w:t>que</w:t>
      </w:r>
      <w:r>
        <w:rPr>
          <w:rFonts w:ascii="Times New Roman" w:hAnsi="Times New Roman" w:cs="Times New Roman"/>
          <w:bCs/>
          <w:spacing w:val="-5"/>
          <w:sz w:val="24"/>
          <w:szCs w:val="24"/>
        </w:rPr>
        <w:t xml:space="preserve"> </w:t>
      </w:r>
      <w:r>
        <w:rPr>
          <w:rFonts w:ascii="Times New Roman" w:hAnsi="Times New Roman" w:cs="Times New Roman"/>
          <w:bCs/>
          <w:sz w:val="24"/>
          <w:szCs w:val="24"/>
        </w:rPr>
        <w:t>surgir</w:t>
      </w:r>
      <w:r>
        <w:rPr>
          <w:rFonts w:ascii="Times New Roman" w:hAnsi="Times New Roman" w:cs="Times New Roman"/>
          <w:bCs/>
          <w:spacing w:val="-3"/>
          <w:sz w:val="24"/>
          <w:szCs w:val="24"/>
        </w:rPr>
        <w:t xml:space="preserve"> </w:t>
      </w:r>
      <w:r>
        <w:rPr>
          <w:rFonts w:ascii="Times New Roman" w:hAnsi="Times New Roman" w:cs="Times New Roman"/>
          <w:bCs/>
          <w:sz w:val="24"/>
          <w:szCs w:val="24"/>
        </w:rPr>
        <w:t>por</w:t>
      </w:r>
      <w:r>
        <w:rPr>
          <w:rFonts w:ascii="Times New Roman" w:hAnsi="Times New Roman" w:cs="Times New Roman"/>
          <w:bCs/>
          <w:spacing w:val="-4"/>
          <w:sz w:val="24"/>
          <w:szCs w:val="24"/>
        </w:rPr>
        <w:t xml:space="preserve"> </w:t>
      </w:r>
      <w:r>
        <w:rPr>
          <w:rFonts w:ascii="Times New Roman" w:hAnsi="Times New Roman" w:cs="Times New Roman"/>
          <w:bCs/>
          <w:sz w:val="24"/>
          <w:szCs w:val="24"/>
        </w:rPr>
        <w:t>ocasiões</w:t>
      </w:r>
      <w:r>
        <w:rPr>
          <w:rFonts w:ascii="Times New Roman" w:hAnsi="Times New Roman" w:cs="Times New Roman"/>
          <w:bCs/>
          <w:spacing w:val="-3"/>
          <w:sz w:val="24"/>
          <w:szCs w:val="24"/>
        </w:rPr>
        <w:t xml:space="preserve"> </w:t>
      </w:r>
      <w:r>
        <w:rPr>
          <w:rFonts w:ascii="Times New Roman" w:hAnsi="Times New Roman" w:cs="Times New Roman"/>
          <w:bCs/>
          <w:sz w:val="24"/>
          <w:szCs w:val="24"/>
        </w:rPr>
        <w:t>não</w:t>
      </w:r>
      <w:r>
        <w:rPr>
          <w:rFonts w:ascii="Times New Roman" w:hAnsi="Times New Roman" w:cs="Times New Roman"/>
          <w:bCs/>
          <w:spacing w:val="-4"/>
          <w:sz w:val="24"/>
          <w:szCs w:val="24"/>
        </w:rPr>
        <w:t xml:space="preserve"> </w:t>
      </w:r>
      <w:r>
        <w:rPr>
          <w:rFonts w:ascii="Times New Roman" w:hAnsi="Times New Roman" w:cs="Times New Roman"/>
          <w:bCs/>
          <w:sz w:val="24"/>
          <w:szCs w:val="24"/>
        </w:rPr>
        <w:t>previstas</w:t>
      </w:r>
      <w:r>
        <w:rPr>
          <w:rFonts w:ascii="Times New Roman" w:hAnsi="Times New Roman" w:cs="Times New Roman"/>
          <w:bCs/>
          <w:spacing w:val="-3"/>
          <w:sz w:val="24"/>
          <w:szCs w:val="24"/>
        </w:rPr>
        <w:t xml:space="preserve"> </w:t>
      </w:r>
      <w:r>
        <w:rPr>
          <w:rFonts w:ascii="Times New Roman" w:hAnsi="Times New Roman" w:cs="Times New Roman"/>
          <w:bCs/>
          <w:sz w:val="24"/>
          <w:szCs w:val="24"/>
        </w:rPr>
        <w:t>neste</w:t>
      </w:r>
      <w:r>
        <w:rPr>
          <w:rFonts w:ascii="Times New Roman" w:hAnsi="Times New Roman" w:cs="Times New Roman"/>
          <w:bCs/>
          <w:spacing w:val="-3"/>
          <w:sz w:val="24"/>
          <w:szCs w:val="24"/>
        </w:rPr>
        <w:t xml:space="preserve"> </w:t>
      </w:r>
      <w:r>
        <w:rPr>
          <w:rFonts w:ascii="Times New Roman" w:hAnsi="Times New Roman" w:cs="Times New Roman"/>
          <w:bCs/>
          <w:spacing w:val="-2"/>
          <w:sz w:val="24"/>
          <w:szCs w:val="24"/>
        </w:rPr>
        <w:t>edital;</w:t>
      </w:r>
    </w:p>
    <w:p w14:paraId="708A808B" w14:textId="77777777" w:rsidR="001036BA" w:rsidRDefault="001036BA" w:rsidP="00295078">
      <w:pPr>
        <w:pStyle w:val="PargrafodaLista"/>
        <w:numPr>
          <w:ilvl w:val="0"/>
          <w:numId w:val="59"/>
        </w:numPr>
        <w:tabs>
          <w:tab w:val="left" w:pos="425"/>
          <w:tab w:val="left" w:pos="865"/>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O prazo de validade da proposta não será inferior a 90 (noventa) dias consecutivos, a contar da data de sua apresentação.</w:t>
      </w:r>
    </w:p>
    <w:p w14:paraId="0C723708" w14:textId="77777777" w:rsidR="001036BA" w:rsidRDefault="001036BA" w:rsidP="00295078">
      <w:pPr>
        <w:pStyle w:val="PargrafodaLista"/>
        <w:numPr>
          <w:ilvl w:val="0"/>
          <w:numId w:val="59"/>
        </w:numPr>
        <w:tabs>
          <w:tab w:val="left" w:pos="425"/>
          <w:tab w:val="left" w:pos="897"/>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O</w:t>
      </w:r>
      <w:r>
        <w:rPr>
          <w:rFonts w:ascii="Times New Roman" w:hAnsi="Times New Roman" w:cs="Times New Roman"/>
          <w:bCs/>
          <w:spacing w:val="29"/>
          <w:sz w:val="24"/>
          <w:szCs w:val="24"/>
        </w:rPr>
        <w:t xml:space="preserve"> </w:t>
      </w:r>
      <w:r>
        <w:rPr>
          <w:rFonts w:ascii="Times New Roman" w:hAnsi="Times New Roman" w:cs="Times New Roman"/>
          <w:bCs/>
          <w:sz w:val="24"/>
          <w:szCs w:val="24"/>
        </w:rPr>
        <w:t>Agente</w:t>
      </w:r>
      <w:r>
        <w:rPr>
          <w:rFonts w:ascii="Times New Roman" w:hAnsi="Times New Roman" w:cs="Times New Roman"/>
          <w:bCs/>
          <w:spacing w:val="30"/>
          <w:sz w:val="24"/>
          <w:szCs w:val="24"/>
        </w:rPr>
        <w:t xml:space="preserve"> </w:t>
      </w:r>
      <w:r>
        <w:rPr>
          <w:rFonts w:ascii="Times New Roman" w:hAnsi="Times New Roman" w:cs="Times New Roman"/>
          <w:bCs/>
          <w:sz w:val="24"/>
          <w:szCs w:val="24"/>
        </w:rPr>
        <w:t>de</w:t>
      </w:r>
      <w:r>
        <w:rPr>
          <w:rFonts w:ascii="Times New Roman" w:hAnsi="Times New Roman" w:cs="Times New Roman"/>
          <w:bCs/>
          <w:spacing w:val="30"/>
          <w:sz w:val="24"/>
          <w:szCs w:val="24"/>
        </w:rPr>
        <w:t xml:space="preserve"> </w:t>
      </w:r>
      <w:r>
        <w:rPr>
          <w:rFonts w:ascii="Times New Roman" w:hAnsi="Times New Roman" w:cs="Times New Roman"/>
          <w:bCs/>
          <w:sz w:val="24"/>
          <w:szCs w:val="24"/>
        </w:rPr>
        <w:t>Contratação</w:t>
      </w:r>
      <w:r>
        <w:rPr>
          <w:rFonts w:ascii="Times New Roman" w:hAnsi="Times New Roman" w:cs="Times New Roman"/>
          <w:bCs/>
          <w:spacing w:val="30"/>
          <w:sz w:val="24"/>
          <w:szCs w:val="24"/>
        </w:rPr>
        <w:t xml:space="preserve"> </w:t>
      </w:r>
      <w:r>
        <w:rPr>
          <w:rFonts w:ascii="Times New Roman" w:hAnsi="Times New Roman" w:cs="Times New Roman"/>
          <w:bCs/>
          <w:sz w:val="24"/>
          <w:szCs w:val="24"/>
        </w:rPr>
        <w:t>verificará</w:t>
      </w:r>
      <w:r>
        <w:rPr>
          <w:rFonts w:ascii="Times New Roman" w:hAnsi="Times New Roman" w:cs="Times New Roman"/>
          <w:bCs/>
          <w:spacing w:val="30"/>
          <w:sz w:val="24"/>
          <w:szCs w:val="24"/>
        </w:rPr>
        <w:t xml:space="preserve"> </w:t>
      </w:r>
      <w:r>
        <w:rPr>
          <w:rFonts w:ascii="Times New Roman" w:hAnsi="Times New Roman" w:cs="Times New Roman"/>
          <w:bCs/>
          <w:sz w:val="24"/>
          <w:szCs w:val="24"/>
        </w:rPr>
        <w:t>as</w:t>
      </w:r>
      <w:r>
        <w:rPr>
          <w:rFonts w:ascii="Times New Roman" w:hAnsi="Times New Roman" w:cs="Times New Roman"/>
          <w:bCs/>
          <w:spacing w:val="30"/>
          <w:sz w:val="24"/>
          <w:szCs w:val="24"/>
        </w:rPr>
        <w:t xml:space="preserve"> </w:t>
      </w:r>
      <w:r>
        <w:rPr>
          <w:rFonts w:ascii="Times New Roman" w:hAnsi="Times New Roman" w:cs="Times New Roman"/>
          <w:bCs/>
          <w:sz w:val="24"/>
          <w:szCs w:val="24"/>
        </w:rPr>
        <w:t>propostas</w:t>
      </w:r>
      <w:r>
        <w:rPr>
          <w:rFonts w:ascii="Times New Roman" w:hAnsi="Times New Roman" w:cs="Times New Roman"/>
          <w:bCs/>
          <w:spacing w:val="30"/>
          <w:sz w:val="24"/>
          <w:szCs w:val="24"/>
        </w:rPr>
        <w:t xml:space="preserve"> </w:t>
      </w:r>
      <w:r>
        <w:rPr>
          <w:rFonts w:ascii="Times New Roman" w:hAnsi="Times New Roman" w:cs="Times New Roman"/>
          <w:bCs/>
          <w:sz w:val="24"/>
          <w:szCs w:val="24"/>
        </w:rPr>
        <w:t>apresentadas</w:t>
      </w:r>
      <w:r>
        <w:rPr>
          <w:rFonts w:ascii="Times New Roman" w:hAnsi="Times New Roman" w:cs="Times New Roman"/>
          <w:bCs/>
          <w:spacing w:val="29"/>
          <w:sz w:val="24"/>
          <w:szCs w:val="24"/>
        </w:rPr>
        <w:t xml:space="preserve"> </w:t>
      </w:r>
      <w:r>
        <w:rPr>
          <w:rFonts w:ascii="Times New Roman" w:hAnsi="Times New Roman" w:cs="Times New Roman"/>
          <w:bCs/>
          <w:sz w:val="24"/>
          <w:szCs w:val="24"/>
        </w:rPr>
        <w:t>e</w:t>
      </w:r>
      <w:r>
        <w:rPr>
          <w:rFonts w:ascii="Times New Roman" w:hAnsi="Times New Roman" w:cs="Times New Roman"/>
          <w:bCs/>
          <w:spacing w:val="30"/>
          <w:sz w:val="24"/>
          <w:szCs w:val="24"/>
        </w:rPr>
        <w:t xml:space="preserve"> </w:t>
      </w:r>
      <w:r>
        <w:rPr>
          <w:rFonts w:ascii="Times New Roman" w:hAnsi="Times New Roman" w:cs="Times New Roman"/>
          <w:bCs/>
          <w:sz w:val="24"/>
          <w:szCs w:val="24"/>
        </w:rPr>
        <w:t>desclassificará</w:t>
      </w:r>
      <w:r>
        <w:rPr>
          <w:rFonts w:ascii="Times New Roman" w:hAnsi="Times New Roman" w:cs="Times New Roman"/>
          <w:bCs/>
          <w:spacing w:val="30"/>
          <w:sz w:val="24"/>
          <w:szCs w:val="24"/>
        </w:rPr>
        <w:t xml:space="preserve"> </w:t>
      </w:r>
      <w:r>
        <w:rPr>
          <w:rFonts w:ascii="Times New Roman" w:hAnsi="Times New Roman" w:cs="Times New Roman"/>
          <w:bCs/>
          <w:sz w:val="24"/>
          <w:szCs w:val="24"/>
        </w:rPr>
        <w:t>aquelas que não estejam em conformidade com os requisitos estabelecidos neste Edital.</w:t>
      </w:r>
    </w:p>
    <w:p w14:paraId="14B5DBFD" w14:textId="77777777" w:rsidR="001036BA" w:rsidRDefault="001036BA" w:rsidP="00295078">
      <w:pPr>
        <w:pStyle w:val="PargrafodaLista"/>
        <w:numPr>
          <w:ilvl w:val="0"/>
          <w:numId w:val="59"/>
        </w:numPr>
        <w:tabs>
          <w:tab w:val="left" w:pos="425"/>
          <w:tab w:val="left" w:pos="1036"/>
          <w:tab w:val="left" w:pos="8360"/>
        </w:tabs>
        <w:spacing w:line="300" w:lineRule="auto"/>
        <w:ind w:right="1138"/>
        <w:rPr>
          <w:rFonts w:ascii="Times New Roman" w:hAnsi="Times New Roman" w:cs="Times New Roman"/>
          <w:bCs/>
          <w:sz w:val="24"/>
          <w:szCs w:val="24"/>
        </w:rPr>
      </w:pPr>
      <w:r>
        <w:rPr>
          <w:rFonts w:ascii="Times New Roman" w:hAnsi="Times New Roman" w:cs="Times New Roman"/>
          <w:bCs/>
          <w:sz w:val="24"/>
          <w:szCs w:val="24"/>
          <w:u w:val="single"/>
        </w:rPr>
        <w:t>Declaração</w:t>
      </w:r>
      <w:r>
        <w:rPr>
          <w:rFonts w:ascii="Times New Roman" w:hAnsi="Times New Roman" w:cs="Times New Roman"/>
          <w:bCs/>
          <w:spacing w:val="40"/>
          <w:sz w:val="24"/>
          <w:szCs w:val="24"/>
          <w:u w:val="single"/>
        </w:rPr>
        <w:t xml:space="preserve"> </w:t>
      </w:r>
      <w:r>
        <w:rPr>
          <w:rFonts w:ascii="Times New Roman" w:hAnsi="Times New Roman" w:cs="Times New Roman"/>
          <w:bCs/>
          <w:sz w:val="24"/>
          <w:szCs w:val="24"/>
          <w:u w:val="single"/>
        </w:rPr>
        <w:t>que</w:t>
      </w:r>
      <w:r>
        <w:rPr>
          <w:rFonts w:ascii="Times New Roman" w:hAnsi="Times New Roman" w:cs="Times New Roman"/>
          <w:bCs/>
          <w:spacing w:val="40"/>
          <w:sz w:val="24"/>
          <w:szCs w:val="24"/>
          <w:u w:val="single"/>
        </w:rPr>
        <w:t xml:space="preserve"> </w:t>
      </w:r>
      <w:r>
        <w:rPr>
          <w:rFonts w:ascii="Times New Roman" w:hAnsi="Times New Roman" w:cs="Times New Roman"/>
          <w:bCs/>
          <w:sz w:val="24"/>
          <w:szCs w:val="24"/>
          <w:u w:val="single"/>
        </w:rPr>
        <w:t>contenha</w:t>
      </w:r>
      <w:r>
        <w:rPr>
          <w:rFonts w:ascii="Times New Roman" w:hAnsi="Times New Roman" w:cs="Times New Roman"/>
          <w:bCs/>
          <w:spacing w:val="40"/>
          <w:sz w:val="24"/>
          <w:szCs w:val="24"/>
          <w:u w:val="single"/>
        </w:rPr>
        <w:t xml:space="preserve"> </w:t>
      </w:r>
      <w:r>
        <w:rPr>
          <w:rFonts w:ascii="Times New Roman" w:hAnsi="Times New Roman" w:cs="Times New Roman"/>
          <w:bCs/>
          <w:sz w:val="24"/>
          <w:szCs w:val="24"/>
          <w:u w:val="single"/>
        </w:rPr>
        <w:t>o</w:t>
      </w:r>
      <w:r>
        <w:rPr>
          <w:rFonts w:ascii="Times New Roman" w:hAnsi="Times New Roman" w:cs="Times New Roman"/>
          <w:bCs/>
          <w:spacing w:val="40"/>
          <w:sz w:val="24"/>
          <w:szCs w:val="24"/>
          <w:u w:val="single"/>
        </w:rPr>
        <w:t xml:space="preserve"> </w:t>
      </w:r>
      <w:r>
        <w:rPr>
          <w:rFonts w:ascii="Times New Roman" w:hAnsi="Times New Roman" w:cs="Times New Roman"/>
          <w:bCs/>
          <w:sz w:val="24"/>
          <w:szCs w:val="24"/>
          <w:u w:val="single"/>
        </w:rPr>
        <w:t>tamanho</w:t>
      </w:r>
      <w:r>
        <w:rPr>
          <w:rFonts w:ascii="Times New Roman" w:hAnsi="Times New Roman" w:cs="Times New Roman"/>
          <w:bCs/>
          <w:spacing w:val="40"/>
          <w:sz w:val="24"/>
          <w:szCs w:val="24"/>
          <w:u w:val="single"/>
        </w:rPr>
        <w:t xml:space="preserve"> </w:t>
      </w:r>
      <w:r>
        <w:rPr>
          <w:rFonts w:ascii="Times New Roman" w:hAnsi="Times New Roman" w:cs="Times New Roman"/>
          <w:bCs/>
          <w:sz w:val="24"/>
          <w:szCs w:val="24"/>
          <w:u w:val="single"/>
        </w:rPr>
        <w:t>da</w:t>
      </w:r>
      <w:r>
        <w:rPr>
          <w:rFonts w:ascii="Times New Roman" w:hAnsi="Times New Roman" w:cs="Times New Roman"/>
          <w:bCs/>
          <w:spacing w:val="40"/>
          <w:sz w:val="24"/>
          <w:szCs w:val="24"/>
          <w:u w:val="single"/>
        </w:rPr>
        <w:t xml:space="preserve"> </w:t>
      </w:r>
      <w:r>
        <w:rPr>
          <w:rFonts w:ascii="Times New Roman" w:hAnsi="Times New Roman" w:cs="Times New Roman"/>
          <w:bCs/>
          <w:sz w:val="24"/>
          <w:szCs w:val="24"/>
          <w:u w:val="single"/>
        </w:rPr>
        <w:t>área</w:t>
      </w:r>
      <w:r>
        <w:rPr>
          <w:rFonts w:ascii="Times New Roman" w:hAnsi="Times New Roman" w:cs="Times New Roman"/>
          <w:bCs/>
          <w:spacing w:val="40"/>
          <w:sz w:val="24"/>
          <w:szCs w:val="24"/>
          <w:u w:val="single"/>
        </w:rPr>
        <w:t xml:space="preserve"> </w:t>
      </w:r>
      <w:r>
        <w:rPr>
          <w:rFonts w:ascii="Times New Roman" w:hAnsi="Times New Roman" w:cs="Times New Roman"/>
          <w:bCs/>
          <w:sz w:val="24"/>
          <w:szCs w:val="24"/>
          <w:u w:val="single"/>
        </w:rPr>
        <w:t>destinada</w:t>
      </w:r>
      <w:r>
        <w:rPr>
          <w:rFonts w:ascii="Times New Roman" w:hAnsi="Times New Roman" w:cs="Times New Roman"/>
          <w:bCs/>
          <w:spacing w:val="40"/>
          <w:sz w:val="24"/>
          <w:szCs w:val="24"/>
          <w:u w:val="single"/>
        </w:rPr>
        <w:t xml:space="preserve"> </w:t>
      </w:r>
      <w:r>
        <w:rPr>
          <w:rFonts w:ascii="Times New Roman" w:hAnsi="Times New Roman" w:cs="Times New Roman"/>
          <w:bCs/>
          <w:sz w:val="24"/>
          <w:szCs w:val="24"/>
          <w:u w:val="single"/>
        </w:rPr>
        <w:t>a</w:t>
      </w:r>
      <w:r>
        <w:rPr>
          <w:rFonts w:ascii="Times New Roman" w:hAnsi="Times New Roman" w:cs="Times New Roman"/>
          <w:bCs/>
          <w:sz w:val="24"/>
          <w:szCs w:val="24"/>
          <w:u w:val="single"/>
          <w:lang w:val="pt-BR"/>
        </w:rPr>
        <w:t xml:space="preserve"> </w:t>
      </w:r>
      <w:r>
        <w:rPr>
          <w:rFonts w:ascii="Times New Roman" w:hAnsi="Times New Roman" w:cs="Times New Roman"/>
          <w:bCs/>
          <w:sz w:val="24"/>
          <w:szCs w:val="24"/>
          <w:u w:val="single"/>
        </w:rPr>
        <w:t>sepultamentos</w:t>
      </w:r>
      <w:r>
        <w:rPr>
          <w:rFonts w:ascii="Times New Roman" w:hAnsi="Times New Roman" w:cs="Times New Roman"/>
          <w:bCs/>
          <w:spacing w:val="40"/>
          <w:sz w:val="24"/>
          <w:szCs w:val="24"/>
          <w:u w:val="single"/>
        </w:rPr>
        <w:t xml:space="preserve"> </w:t>
      </w:r>
      <w:r>
        <w:rPr>
          <w:rFonts w:ascii="Times New Roman" w:hAnsi="Times New Roman" w:cs="Times New Roman"/>
          <w:bCs/>
          <w:sz w:val="24"/>
          <w:szCs w:val="24"/>
          <w:u w:val="single"/>
        </w:rPr>
        <w:t>e</w:t>
      </w:r>
      <w:r>
        <w:rPr>
          <w:rFonts w:ascii="Times New Roman" w:hAnsi="Times New Roman" w:cs="Times New Roman"/>
          <w:bCs/>
          <w:spacing w:val="40"/>
          <w:sz w:val="24"/>
          <w:szCs w:val="24"/>
          <w:u w:val="single"/>
        </w:rPr>
        <w:t xml:space="preserve"> </w:t>
      </w:r>
      <w:r>
        <w:rPr>
          <w:rFonts w:ascii="Times New Roman" w:hAnsi="Times New Roman" w:cs="Times New Roman"/>
          <w:bCs/>
          <w:sz w:val="24"/>
          <w:szCs w:val="24"/>
          <w:u w:val="single"/>
        </w:rPr>
        <w:t>quantas</w:t>
      </w:r>
      <w:r>
        <w:rPr>
          <w:rFonts w:ascii="Times New Roman" w:hAnsi="Times New Roman" w:cs="Times New Roman"/>
          <w:bCs/>
          <w:sz w:val="24"/>
          <w:szCs w:val="24"/>
        </w:rPr>
        <w:t xml:space="preserve"> </w:t>
      </w:r>
      <w:r>
        <w:rPr>
          <w:rFonts w:ascii="Times New Roman" w:hAnsi="Times New Roman" w:cs="Times New Roman"/>
          <w:bCs/>
          <w:sz w:val="24"/>
          <w:szCs w:val="24"/>
          <w:u w:val="single"/>
        </w:rPr>
        <w:t>sepulturas</w:t>
      </w:r>
      <w:r>
        <w:rPr>
          <w:rFonts w:ascii="Times New Roman" w:hAnsi="Times New Roman" w:cs="Times New Roman"/>
          <w:bCs/>
          <w:spacing w:val="-3"/>
          <w:sz w:val="24"/>
          <w:szCs w:val="24"/>
          <w:u w:val="single"/>
        </w:rPr>
        <w:t xml:space="preserve"> </w:t>
      </w:r>
      <w:r>
        <w:rPr>
          <w:rFonts w:ascii="Times New Roman" w:hAnsi="Times New Roman" w:cs="Times New Roman"/>
          <w:bCs/>
          <w:sz w:val="24"/>
          <w:szCs w:val="24"/>
          <w:u w:val="single"/>
        </w:rPr>
        <w:t>podem</w:t>
      </w:r>
      <w:r>
        <w:rPr>
          <w:rFonts w:ascii="Times New Roman" w:hAnsi="Times New Roman" w:cs="Times New Roman"/>
          <w:bCs/>
          <w:spacing w:val="-3"/>
          <w:sz w:val="24"/>
          <w:szCs w:val="24"/>
          <w:u w:val="single"/>
        </w:rPr>
        <w:t xml:space="preserve"> </w:t>
      </w:r>
      <w:r>
        <w:rPr>
          <w:rFonts w:ascii="Times New Roman" w:hAnsi="Times New Roman" w:cs="Times New Roman"/>
          <w:bCs/>
          <w:sz w:val="24"/>
          <w:szCs w:val="24"/>
          <w:u w:val="single"/>
        </w:rPr>
        <w:t>ser</w:t>
      </w:r>
      <w:r>
        <w:rPr>
          <w:rFonts w:ascii="Times New Roman" w:hAnsi="Times New Roman" w:cs="Times New Roman"/>
          <w:bCs/>
          <w:spacing w:val="-3"/>
          <w:sz w:val="24"/>
          <w:szCs w:val="24"/>
          <w:u w:val="single"/>
        </w:rPr>
        <w:t xml:space="preserve"> </w:t>
      </w:r>
      <w:r>
        <w:rPr>
          <w:rFonts w:ascii="Times New Roman" w:hAnsi="Times New Roman" w:cs="Times New Roman"/>
          <w:bCs/>
          <w:sz w:val="24"/>
          <w:szCs w:val="24"/>
          <w:u w:val="single"/>
        </w:rPr>
        <w:t>construídas</w:t>
      </w:r>
      <w:r>
        <w:rPr>
          <w:rFonts w:ascii="Times New Roman" w:hAnsi="Times New Roman" w:cs="Times New Roman"/>
          <w:bCs/>
          <w:spacing w:val="-3"/>
          <w:sz w:val="24"/>
          <w:szCs w:val="24"/>
          <w:u w:val="single"/>
        </w:rPr>
        <w:t xml:space="preserve"> </w:t>
      </w:r>
      <w:r>
        <w:rPr>
          <w:rFonts w:ascii="Times New Roman" w:hAnsi="Times New Roman" w:cs="Times New Roman"/>
          <w:bCs/>
          <w:sz w:val="24"/>
          <w:szCs w:val="24"/>
          <w:u w:val="single"/>
        </w:rPr>
        <w:t>no</w:t>
      </w:r>
      <w:r>
        <w:rPr>
          <w:rFonts w:ascii="Times New Roman" w:hAnsi="Times New Roman" w:cs="Times New Roman"/>
          <w:bCs/>
          <w:spacing w:val="-3"/>
          <w:sz w:val="24"/>
          <w:szCs w:val="24"/>
          <w:u w:val="single"/>
        </w:rPr>
        <w:t xml:space="preserve"> </w:t>
      </w:r>
      <w:r>
        <w:rPr>
          <w:rFonts w:ascii="Times New Roman" w:hAnsi="Times New Roman" w:cs="Times New Roman"/>
          <w:bCs/>
          <w:sz w:val="24"/>
          <w:szCs w:val="24"/>
          <w:u w:val="single"/>
        </w:rPr>
        <w:t>local</w:t>
      </w:r>
      <w:r>
        <w:rPr>
          <w:rFonts w:ascii="Times New Roman" w:hAnsi="Times New Roman" w:cs="Times New Roman"/>
          <w:bCs/>
          <w:spacing w:val="-3"/>
          <w:sz w:val="24"/>
          <w:szCs w:val="24"/>
          <w:u w:val="single"/>
        </w:rPr>
        <w:t xml:space="preserve"> </w:t>
      </w:r>
      <w:r>
        <w:rPr>
          <w:rFonts w:ascii="Times New Roman" w:hAnsi="Times New Roman" w:cs="Times New Roman"/>
          <w:bCs/>
          <w:sz w:val="24"/>
          <w:szCs w:val="24"/>
          <w:u w:val="single"/>
        </w:rPr>
        <w:t>devidamente</w:t>
      </w:r>
      <w:r>
        <w:rPr>
          <w:rFonts w:ascii="Times New Roman" w:hAnsi="Times New Roman" w:cs="Times New Roman"/>
          <w:bCs/>
          <w:spacing w:val="-3"/>
          <w:sz w:val="24"/>
          <w:szCs w:val="24"/>
          <w:u w:val="single"/>
        </w:rPr>
        <w:t xml:space="preserve"> </w:t>
      </w:r>
      <w:r>
        <w:rPr>
          <w:rFonts w:ascii="Times New Roman" w:hAnsi="Times New Roman" w:cs="Times New Roman"/>
          <w:bCs/>
          <w:sz w:val="24"/>
          <w:szCs w:val="24"/>
          <w:u w:val="single"/>
        </w:rPr>
        <w:t>assinado</w:t>
      </w:r>
      <w:r>
        <w:rPr>
          <w:rFonts w:ascii="Times New Roman" w:hAnsi="Times New Roman" w:cs="Times New Roman"/>
          <w:bCs/>
          <w:spacing w:val="-3"/>
          <w:sz w:val="24"/>
          <w:szCs w:val="24"/>
          <w:u w:val="single"/>
        </w:rPr>
        <w:t xml:space="preserve"> </w:t>
      </w:r>
      <w:r>
        <w:rPr>
          <w:rFonts w:ascii="Times New Roman" w:hAnsi="Times New Roman" w:cs="Times New Roman"/>
          <w:bCs/>
          <w:sz w:val="24"/>
          <w:szCs w:val="24"/>
          <w:u w:val="single"/>
        </w:rPr>
        <w:t>pelo</w:t>
      </w:r>
      <w:r>
        <w:rPr>
          <w:rFonts w:ascii="Times New Roman" w:hAnsi="Times New Roman" w:cs="Times New Roman"/>
          <w:bCs/>
          <w:spacing w:val="-3"/>
          <w:sz w:val="24"/>
          <w:szCs w:val="24"/>
          <w:u w:val="single"/>
        </w:rPr>
        <w:t xml:space="preserve"> </w:t>
      </w:r>
      <w:r>
        <w:rPr>
          <w:rFonts w:ascii="Times New Roman" w:hAnsi="Times New Roman" w:cs="Times New Roman"/>
          <w:bCs/>
          <w:sz w:val="24"/>
          <w:szCs w:val="24"/>
          <w:u w:val="single"/>
        </w:rPr>
        <w:t>Licitante</w:t>
      </w:r>
      <w:r>
        <w:rPr>
          <w:rFonts w:ascii="Times New Roman" w:hAnsi="Times New Roman" w:cs="Times New Roman"/>
          <w:bCs/>
          <w:spacing w:val="-4"/>
          <w:sz w:val="24"/>
          <w:szCs w:val="24"/>
          <w:u w:val="single"/>
        </w:rPr>
        <w:t xml:space="preserve"> </w:t>
      </w:r>
      <w:r>
        <w:rPr>
          <w:rFonts w:ascii="Times New Roman" w:hAnsi="Times New Roman" w:cs="Times New Roman"/>
          <w:bCs/>
          <w:sz w:val="24"/>
          <w:szCs w:val="24"/>
          <w:u w:val="single"/>
        </w:rPr>
        <w:t>ou</w:t>
      </w:r>
      <w:r>
        <w:rPr>
          <w:rFonts w:ascii="Times New Roman" w:hAnsi="Times New Roman" w:cs="Times New Roman"/>
          <w:bCs/>
          <w:spacing w:val="-3"/>
          <w:sz w:val="24"/>
          <w:szCs w:val="24"/>
          <w:u w:val="single"/>
        </w:rPr>
        <w:t xml:space="preserve"> </w:t>
      </w:r>
      <w:r>
        <w:rPr>
          <w:rFonts w:ascii="Times New Roman" w:hAnsi="Times New Roman" w:cs="Times New Roman"/>
          <w:bCs/>
          <w:sz w:val="24"/>
          <w:szCs w:val="24"/>
          <w:u w:val="single"/>
        </w:rPr>
        <w:t>Responsável.</w:t>
      </w:r>
    </w:p>
    <w:p w14:paraId="1FC54796" w14:textId="504752E9" w:rsidR="001036BA" w:rsidRDefault="001036BA" w:rsidP="00295078">
      <w:pPr>
        <w:pStyle w:val="PargrafodaLista"/>
        <w:numPr>
          <w:ilvl w:val="0"/>
          <w:numId w:val="59"/>
        </w:numPr>
        <w:tabs>
          <w:tab w:val="left" w:pos="425"/>
          <w:tab w:val="left" w:pos="1156"/>
          <w:tab w:val="left" w:pos="8360"/>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 xml:space="preserve">É vedado aditamento do aumento de quantitativo de jazigos no Contrato de </w:t>
      </w:r>
      <w:r w:rsidR="002B36DF">
        <w:rPr>
          <w:rFonts w:ascii="Times New Roman" w:hAnsi="Times New Roman" w:cs="Times New Roman"/>
          <w:bCs/>
          <w:sz w:val="24"/>
          <w:szCs w:val="24"/>
        </w:rPr>
        <w:t>Permissão</w:t>
      </w:r>
      <w:r>
        <w:rPr>
          <w:rFonts w:ascii="Times New Roman" w:hAnsi="Times New Roman" w:cs="Times New Roman"/>
          <w:bCs/>
          <w:sz w:val="24"/>
          <w:szCs w:val="24"/>
        </w:rPr>
        <w:t xml:space="preserve"> após concluído o processo licitatório.</w:t>
      </w:r>
    </w:p>
    <w:p w14:paraId="6E5814B0" w14:textId="77777777" w:rsidR="001036BA" w:rsidRDefault="001036BA" w:rsidP="00295078">
      <w:pPr>
        <w:pStyle w:val="PargrafodaLista"/>
        <w:numPr>
          <w:ilvl w:val="0"/>
          <w:numId w:val="59"/>
        </w:numPr>
        <w:tabs>
          <w:tab w:val="left" w:pos="425"/>
          <w:tab w:val="left" w:pos="986"/>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A qualquer momento o fiscal de contrato poderá suspender a sessão para verificação das informações prestadas in loco.</w:t>
      </w:r>
    </w:p>
    <w:p w14:paraId="441EA3EA" w14:textId="77777777" w:rsidR="001036BA" w:rsidRDefault="001036BA" w:rsidP="00295078">
      <w:pPr>
        <w:pStyle w:val="PargrafodaLista"/>
        <w:numPr>
          <w:ilvl w:val="0"/>
          <w:numId w:val="59"/>
        </w:numPr>
        <w:tabs>
          <w:tab w:val="left" w:pos="425"/>
          <w:tab w:val="left" w:pos="973"/>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A</w:t>
      </w:r>
      <w:r>
        <w:rPr>
          <w:rFonts w:ascii="Times New Roman" w:hAnsi="Times New Roman" w:cs="Times New Roman"/>
          <w:bCs/>
          <w:spacing w:val="-7"/>
          <w:sz w:val="24"/>
          <w:szCs w:val="24"/>
        </w:rPr>
        <w:t xml:space="preserve"> </w:t>
      </w:r>
      <w:r>
        <w:rPr>
          <w:rFonts w:ascii="Times New Roman" w:hAnsi="Times New Roman" w:cs="Times New Roman"/>
          <w:bCs/>
          <w:sz w:val="24"/>
          <w:szCs w:val="24"/>
        </w:rPr>
        <w:t>construção</w:t>
      </w:r>
      <w:r>
        <w:rPr>
          <w:rFonts w:ascii="Times New Roman" w:hAnsi="Times New Roman" w:cs="Times New Roman"/>
          <w:bCs/>
          <w:spacing w:val="-4"/>
          <w:sz w:val="24"/>
          <w:szCs w:val="24"/>
        </w:rPr>
        <w:t xml:space="preserve"> </w:t>
      </w:r>
      <w:r>
        <w:rPr>
          <w:rFonts w:ascii="Times New Roman" w:hAnsi="Times New Roman" w:cs="Times New Roman"/>
          <w:bCs/>
          <w:sz w:val="24"/>
          <w:szCs w:val="24"/>
        </w:rPr>
        <w:t>da</w:t>
      </w:r>
      <w:r>
        <w:rPr>
          <w:rFonts w:ascii="Times New Roman" w:hAnsi="Times New Roman" w:cs="Times New Roman"/>
          <w:bCs/>
          <w:spacing w:val="-5"/>
          <w:sz w:val="24"/>
          <w:szCs w:val="24"/>
        </w:rPr>
        <w:t xml:space="preserve"> </w:t>
      </w:r>
      <w:r>
        <w:rPr>
          <w:rFonts w:ascii="Times New Roman" w:hAnsi="Times New Roman" w:cs="Times New Roman"/>
          <w:bCs/>
          <w:sz w:val="24"/>
          <w:szCs w:val="24"/>
        </w:rPr>
        <w:t>sepultura/jazigo</w:t>
      </w:r>
      <w:r>
        <w:rPr>
          <w:rFonts w:ascii="Times New Roman" w:hAnsi="Times New Roman" w:cs="Times New Roman"/>
          <w:bCs/>
          <w:spacing w:val="-4"/>
          <w:sz w:val="24"/>
          <w:szCs w:val="24"/>
        </w:rPr>
        <w:t xml:space="preserve"> </w:t>
      </w:r>
      <w:r>
        <w:rPr>
          <w:rFonts w:ascii="Times New Roman" w:hAnsi="Times New Roman" w:cs="Times New Roman"/>
          <w:bCs/>
          <w:sz w:val="24"/>
          <w:szCs w:val="24"/>
        </w:rPr>
        <w:t>será</w:t>
      </w:r>
      <w:r>
        <w:rPr>
          <w:rFonts w:ascii="Times New Roman" w:hAnsi="Times New Roman" w:cs="Times New Roman"/>
          <w:bCs/>
          <w:spacing w:val="-4"/>
          <w:sz w:val="24"/>
          <w:szCs w:val="24"/>
        </w:rPr>
        <w:t xml:space="preserve"> </w:t>
      </w:r>
      <w:r>
        <w:rPr>
          <w:rFonts w:ascii="Times New Roman" w:hAnsi="Times New Roman" w:cs="Times New Roman"/>
          <w:bCs/>
          <w:sz w:val="24"/>
          <w:szCs w:val="24"/>
        </w:rPr>
        <w:t>totalmente</w:t>
      </w:r>
      <w:r>
        <w:rPr>
          <w:rFonts w:ascii="Times New Roman" w:hAnsi="Times New Roman" w:cs="Times New Roman"/>
          <w:bCs/>
          <w:spacing w:val="-4"/>
          <w:sz w:val="24"/>
          <w:szCs w:val="24"/>
        </w:rPr>
        <w:t xml:space="preserve"> </w:t>
      </w:r>
      <w:r>
        <w:rPr>
          <w:rFonts w:ascii="Times New Roman" w:hAnsi="Times New Roman" w:cs="Times New Roman"/>
          <w:bCs/>
          <w:sz w:val="24"/>
          <w:szCs w:val="24"/>
        </w:rPr>
        <w:t>por</w:t>
      </w:r>
      <w:r>
        <w:rPr>
          <w:rFonts w:ascii="Times New Roman" w:hAnsi="Times New Roman" w:cs="Times New Roman"/>
          <w:bCs/>
          <w:spacing w:val="-4"/>
          <w:sz w:val="24"/>
          <w:szCs w:val="24"/>
        </w:rPr>
        <w:t xml:space="preserve"> </w:t>
      </w:r>
      <w:r>
        <w:rPr>
          <w:rFonts w:ascii="Times New Roman" w:hAnsi="Times New Roman" w:cs="Times New Roman"/>
          <w:bCs/>
          <w:sz w:val="24"/>
          <w:szCs w:val="24"/>
        </w:rPr>
        <w:t>conta</w:t>
      </w:r>
      <w:r>
        <w:rPr>
          <w:rFonts w:ascii="Times New Roman" w:hAnsi="Times New Roman" w:cs="Times New Roman"/>
          <w:bCs/>
          <w:spacing w:val="-4"/>
          <w:sz w:val="24"/>
          <w:szCs w:val="24"/>
        </w:rPr>
        <w:t xml:space="preserve"> </w:t>
      </w:r>
      <w:r>
        <w:rPr>
          <w:rFonts w:ascii="Times New Roman" w:hAnsi="Times New Roman" w:cs="Times New Roman"/>
          <w:bCs/>
          <w:sz w:val="24"/>
          <w:szCs w:val="24"/>
        </w:rPr>
        <w:t>da</w:t>
      </w:r>
      <w:r>
        <w:rPr>
          <w:rFonts w:ascii="Times New Roman" w:hAnsi="Times New Roman" w:cs="Times New Roman"/>
          <w:bCs/>
          <w:spacing w:val="-4"/>
          <w:sz w:val="24"/>
          <w:szCs w:val="24"/>
        </w:rPr>
        <w:t xml:space="preserve"> </w:t>
      </w:r>
      <w:r>
        <w:rPr>
          <w:rFonts w:ascii="Times New Roman" w:hAnsi="Times New Roman" w:cs="Times New Roman"/>
          <w:bCs/>
          <w:spacing w:val="-2"/>
          <w:sz w:val="24"/>
          <w:szCs w:val="24"/>
        </w:rPr>
        <w:t>concedente.</w:t>
      </w:r>
    </w:p>
    <w:p w14:paraId="66832B23" w14:textId="77777777" w:rsidR="001036BA" w:rsidRDefault="001036BA" w:rsidP="00295078">
      <w:pPr>
        <w:pStyle w:val="PargrafodaLista"/>
        <w:numPr>
          <w:ilvl w:val="0"/>
          <w:numId w:val="59"/>
        </w:numPr>
        <w:tabs>
          <w:tab w:val="left" w:pos="425"/>
          <w:tab w:val="left" w:pos="1040"/>
        </w:tabs>
        <w:spacing w:line="300" w:lineRule="auto"/>
        <w:ind w:right="1138"/>
        <w:rPr>
          <w:rFonts w:ascii="Times New Roman" w:hAnsi="Times New Roman" w:cs="Times New Roman"/>
          <w:bCs/>
          <w:sz w:val="24"/>
          <w:szCs w:val="24"/>
        </w:rPr>
      </w:pPr>
      <w:r>
        <w:rPr>
          <w:rFonts w:ascii="Times New Roman" w:hAnsi="Times New Roman" w:cs="Times New Roman"/>
          <w:bCs/>
          <w:sz w:val="24"/>
          <w:szCs w:val="24"/>
        </w:rPr>
        <w:t>Não</w:t>
      </w:r>
      <w:r>
        <w:rPr>
          <w:rFonts w:ascii="Times New Roman" w:hAnsi="Times New Roman" w:cs="Times New Roman"/>
          <w:bCs/>
          <w:spacing w:val="40"/>
          <w:sz w:val="24"/>
          <w:szCs w:val="24"/>
        </w:rPr>
        <w:t xml:space="preserve"> </w:t>
      </w:r>
      <w:r>
        <w:rPr>
          <w:rFonts w:ascii="Times New Roman" w:hAnsi="Times New Roman" w:cs="Times New Roman"/>
          <w:bCs/>
          <w:sz w:val="24"/>
          <w:szCs w:val="24"/>
        </w:rPr>
        <w:t>será</w:t>
      </w:r>
      <w:r>
        <w:rPr>
          <w:rFonts w:ascii="Times New Roman" w:hAnsi="Times New Roman" w:cs="Times New Roman"/>
          <w:bCs/>
          <w:spacing w:val="40"/>
          <w:sz w:val="24"/>
          <w:szCs w:val="24"/>
        </w:rPr>
        <w:t xml:space="preserve"> </w:t>
      </w:r>
      <w:r>
        <w:rPr>
          <w:rFonts w:ascii="Times New Roman" w:hAnsi="Times New Roman" w:cs="Times New Roman"/>
          <w:bCs/>
          <w:sz w:val="24"/>
          <w:szCs w:val="24"/>
        </w:rPr>
        <w:t>utilizado</w:t>
      </w:r>
      <w:r>
        <w:rPr>
          <w:rFonts w:ascii="Times New Roman" w:hAnsi="Times New Roman" w:cs="Times New Roman"/>
          <w:bCs/>
          <w:spacing w:val="40"/>
          <w:sz w:val="24"/>
          <w:szCs w:val="24"/>
        </w:rPr>
        <w:t xml:space="preserve"> </w:t>
      </w:r>
      <w:r>
        <w:rPr>
          <w:rFonts w:ascii="Times New Roman" w:hAnsi="Times New Roman" w:cs="Times New Roman"/>
          <w:bCs/>
          <w:sz w:val="24"/>
          <w:szCs w:val="24"/>
        </w:rPr>
        <w:t>ossário</w:t>
      </w:r>
      <w:r>
        <w:rPr>
          <w:rFonts w:ascii="Times New Roman" w:hAnsi="Times New Roman" w:cs="Times New Roman"/>
          <w:bCs/>
          <w:spacing w:val="40"/>
          <w:sz w:val="24"/>
          <w:szCs w:val="24"/>
        </w:rPr>
        <w:t xml:space="preserve"> </w:t>
      </w:r>
      <w:r>
        <w:rPr>
          <w:rFonts w:ascii="Times New Roman" w:hAnsi="Times New Roman" w:cs="Times New Roman"/>
          <w:bCs/>
          <w:sz w:val="24"/>
          <w:szCs w:val="24"/>
        </w:rPr>
        <w:t>do</w:t>
      </w:r>
      <w:r>
        <w:rPr>
          <w:rFonts w:ascii="Times New Roman" w:hAnsi="Times New Roman" w:cs="Times New Roman"/>
          <w:bCs/>
          <w:spacing w:val="40"/>
          <w:sz w:val="24"/>
          <w:szCs w:val="24"/>
        </w:rPr>
        <w:t xml:space="preserve"> </w:t>
      </w:r>
      <w:r>
        <w:rPr>
          <w:rFonts w:ascii="Times New Roman" w:hAnsi="Times New Roman" w:cs="Times New Roman"/>
          <w:bCs/>
          <w:sz w:val="24"/>
          <w:szCs w:val="24"/>
        </w:rPr>
        <w:t>Cemitério,</w:t>
      </w:r>
      <w:r>
        <w:rPr>
          <w:rFonts w:ascii="Times New Roman" w:hAnsi="Times New Roman" w:cs="Times New Roman"/>
          <w:bCs/>
          <w:spacing w:val="40"/>
          <w:sz w:val="24"/>
          <w:szCs w:val="24"/>
        </w:rPr>
        <w:t xml:space="preserve"> </w:t>
      </w:r>
      <w:r>
        <w:rPr>
          <w:rFonts w:ascii="Times New Roman" w:hAnsi="Times New Roman" w:cs="Times New Roman"/>
          <w:bCs/>
          <w:sz w:val="24"/>
          <w:szCs w:val="24"/>
        </w:rPr>
        <w:t>mas</w:t>
      </w:r>
      <w:r>
        <w:rPr>
          <w:rFonts w:ascii="Times New Roman" w:hAnsi="Times New Roman" w:cs="Times New Roman"/>
          <w:bCs/>
          <w:spacing w:val="40"/>
          <w:sz w:val="24"/>
          <w:szCs w:val="24"/>
        </w:rPr>
        <w:t xml:space="preserve"> </w:t>
      </w:r>
      <w:r>
        <w:rPr>
          <w:rFonts w:ascii="Times New Roman" w:hAnsi="Times New Roman" w:cs="Times New Roman"/>
          <w:bCs/>
          <w:sz w:val="24"/>
          <w:szCs w:val="24"/>
        </w:rPr>
        <w:t>poderá</w:t>
      </w:r>
      <w:r>
        <w:rPr>
          <w:rFonts w:ascii="Times New Roman" w:hAnsi="Times New Roman" w:cs="Times New Roman"/>
          <w:bCs/>
          <w:spacing w:val="40"/>
          <w:sz w:val="24"/>
          <w:szCs w:val="24"/>
        </w:rPr>
        <w:t xml:space="preserve"> </w:t>
      </w:r>
      <w:r>
        <w:rPr>
          <w:rFonts w:ascii="Times New Roman" w:hAnsi="Times New Roman" w:cs="Times New Roman"/>
          <w:bCs/>
          <w:sz w:val="24"/>
          <w:szCs w:val="24"/>
        </w:rPr>
        <w:t>ser</w:t>
      </w:r>
      <w:r>
        <w:rPr>
          <w:rFonts w:ascii="Times New Roman" w:hAnsi="Times New Roman" w:cs="Times New Roman"/>
          <w:bCs/>
          <w:spacing w:val="40"/>
          <w:sz w:val="24"/>
          <w:szCs w:val="24"/>
        </w:rPr>
        <w:t xml:space="preserve"> </w:t>
      </w:r>
      <w:r>
        <w:rPr>
          <w:rFonts w:ascii="Times New Roman" w:hAnsi="Times New Roman" w:cs="Times New Roman"/>
          <w:bCs/>
          <w:sz w:val="24"/>
          <w:szCs w:val="24"/>
        </w:rPr>
        <w:t>utilizado</w:t>
      </w:r>
      <w:r>
        <w:rPr>
          <w:rFonts w:ascii="Times New Roman" w:hAnsi="Times New Roman" w:cs="Times New Roman"/>
          <w:bCs/>
          <w:spacing w:val="40"/>
          <w:sz w:val="24"/>
          <w:szCs w:val="24"/>
        </w:rPr>
        <w:t xml:space="preserve"> </w:t>
      </w:r>
      <w:r>
        <w:rPr>
          <w:rFonts w:ascii="Times New Roman" w:hAnsi="Times New Roman" w:cs="Times New Roman"/>
          <w:bCs/>
          <w:sz w:val="24"/>
          <w:szCs w:val="24"/>
        </w:rPr>
        <w:t>um</w:t>
      </w:r>
      <w:r>
        <w:rPr>
          <w:rFonts w:ascii="Times New Roman" w:hAnsi="Times New Roman" w:cs="Times New Roman"/>
          <w:bCs/>
          <w:spacing w:val="40"/>
          <w:sz w:val="24"/>
          <w:szCs w:val="24"/>
        </w:rPr>
        <w:t xml:space="preserve"> </w:t>
      </w:r>
      <w:r>
        <w:rPr>
          <w:rFonts w:ascii="Times New Roman" w:hAnsi="Times New Roman" w:cs="Times New Roman"/>
          <w:bCs/>
          <w:sz w:val="24"/>
          <w:szCs w:val="24"/>
        </w:rPr>
        <w:t>dos</w:t>
      </w:r>
      <w:r>
        <w:rPr>
          <w:rFonts w:ascii="Times New Roman" w:hAnsi="Times New Roman" w:cs="Times New Roman"/>
          <w:bCs/>
          <w:spacing w:val="40"/>
          <w:sz w:val="24"/>
          <w:szCs w:val="24"/>
        </w:rPr>
        <w:t xml:space="preserve"> </w:t>
      </w:r>
      <w:r>
        <w:rPr>
          <w:rFonts w:ascii="Times New Roman" w:hAnsi="Times New Roman" w:cs="Times New Roman"/>
          <w:bCs/>
          <w:sz w:val="24"/>
          <w:szCs w:val="24"/>
        </w:rPr>
        <w:t>terrenos</w:t>
      </w:r>
      <w:r>
        <w:rPr>
          <w:rFonts w:ascii="Times New Roman" w:hAnsi="Times New Roman" w:cs="Times New Roman"/>
          <w:bCs/>
          <w:sz w:val="24"/>
          <w:szCs w:val="24"/>
          <w:lang w:val="pt-BR"/>
        </w:rPr>
        <w:t xml:space="preserve"> </w:t>
      </w:r>
      <w:r>
        <w:rPr>
          <w:rFonts w:ascii="Times New Roman" w:hAnsi="Times New Roman" w:cs="Times New Roman"/>
          <w:bCs/>
          <w:sz w:val="24"/>
          <w:szCs w:val="24"/>
        </w:rPr>
        <w:t>ofertados para construir um ossário exclusivo para o município.</w:t>
      </w:r>
    </w:p>
    <w:p w14:paraId="511AC377" w14:textId="2AC61019" w:rsidR="001036BA" w:rsidRDefault="001036BA" w:rsidP="00295078">
      <w:pPr>
        <w:numPr>
          <w:ilvl w:val="0"/>
          <w:numId w:val="60"/>
        </w:numPr>
        <w:tabs>
          <w:tab w:val="left" w:pos="425"/>
        </w:tabs>
        <w:spacing w:line="300" w:lineRule="auto"/>
        <w:ind w:right="1138"/>
        <w:jc w:val="both"/>
        <w:rPr>
          <w:rFonts w:ascii="Times New Roman" w:hAnsi="Times New Roman" w:cs="Times New Roman"/>
          <w:sz w:val="24"/>
          <w:szCs w:val="24"/>
        </w:rPr>
      </w:pPr>
      <w:r>
        <w:rPr>
          <w:rFonts w:ascii="Times New Roman" w:hAnsi="Times New Roman" w:cs="Times New Roman"/>
          <w:sz w:val="24"/>
          <w:szCs w:val="24"/>
        </w:rPr>
        <w:t xml:space="preserve">A prestação de contas é obrigatória e deverá ser enviada pela </w:t>
      </w:r>
      <w:r>
        <w:rPr>
          <w:rFonts w:ascii="Times New Roman" w:hAnsi="Times New Roman" w:cs="Times New Roman"/>
          <w:sz w:val="24"/>
          <w:szCs w:val="24"/>
          <w:lang w:val="pt-BR"/>
        </w:rPr>
        <w:t>permissionária</w:t>
      </w:r>
      <w:r>
        <w:rPr>
          <w:rFonts w:ascii="Times New Roman" w:hAnsi="Times New Roman" w:cs="Times New Roman"/>
          <w:sz w:val="24"/>
          <w:szCs w:val="24"/>
        </w:rPr>
        <w:t xml:space="preserve"> me</w:t>
      </w:r>
      <w:r w:rsidR="009549E0">
        <w:rPr>
          <w:rFonts w:ascii="Times New Roman" w:hAnsi="Times New Roman" w:cs="Times New Roman"/>
          <w:sz w:val="24"/>
          <w:szCs w:val="24"/>
        </w:rPr>
        <w:t>n</w:t>
      </w:r>
      <w:r>
        <w:rPr>
          <w:rFonts w:ascii="Times New Roman" w:hAnsi="Times New Roman" w:cs="Times New Roman"/>
          <w:sz w:val="24"/>
          <w:szCs w:val="24"/>
        </w:rPr>
        <w:t>s</w:t>
      </w:r>
      <w:r w:rsidR="009549E0">
        <w:rPr>
          <w:rFonts w:ascii="Times New Roman" w:hAnsi="Times New Roman" w:cs="Times New Roman"/>
          <w:sz w:val="24"/>
          <w:szCs w:val="24"/>
        </w:rPr>
        <w:t>almente</w:t>
      </w:r>
      <w:r>
        <w:rPr>
          <w:rFonts w:ascii="Times New Roman" w:hAnsi="Times New Roman" w:cs="Times New Roman"/>
          <w:sz w:val="24"/>
          <w:szCs w:val="24"/>
        </w:rPr>
        <w:t xml:space="preserve"> em volume impresso ou arquivo digital a critério do Poder Concedente onde deverá constar:</w:t>
      </w:r>
    </w:p>
    <w:p w14:paraId="0AC99FB3" w14:textId="77777777" w:rsidR="001036BA" w:rsidRDefault="001036BA" w:rsidP="00295078">
      <w:pPr>
        <w:numPr>
          <w:ilvl w:val="0"/>
          <w:numId w:val="61"/>
        </w:numPr>
        <w:tabs>
          <w:tab w:val="clear" w:pos="425"/>
          <w:tab w:val="left" w:pos="0"/>
        </w:tabs>
        <w:spacing w:line="300" w:lineRule="auto"/>
        <w:ind w:left="0" w:firstLine="0"/>
        <w:jc w:val="both"/>
        <w:rPr>
          <w:rFonts w:ascii="Times New Roman" w:hAnsi="Times New Roman" w:cs="Times New Roman"/>
          <w:sz w:val="24"/>
          <w:szCs w:val="24"/>
        </w:rPr>
      </w:pPr>
      <w:r>
        <w:rPr>
          <w:rFonts w:ascii="Times New Roman" w:hAnsi="Times New Roman" w:cs="Times New Roman"/>
          <w:sz w:val="24"/>
          <w:szCs w:val="24"/>
        </w:rPr>
        <w:t>​Planilha com o registro de todos os sepultamentos realizados;</w:t>
      </w:r>
    </w:p>
    <w:p w14:paraId="740045FB" w14:textId="77777777" w:rsidR="001036BA" w:rsidRDefault="001036BA" w:rsidP="00295078">
      <w:pPr>
        <w:numPr>
          <w:ilvl w:val="0"/>
          <w:numId w:val="61"/>
        </w:numPr>
        <w:tabs>
          <w:tab w:val="clear" w:pos="425"/>
          <w:tab w:val="left" w:pos="0"/>
        </w:tabs>
        <w:spacing w:line="300" w:lineRule="auto"/>
        <w:ind w:left="0" w:firstLine="0"/>
        <w:jc w:val="both"/>
        <w:rPr>
          <w:rFonts w:ascii="Times New Roman" w:hAnsi="Times New Roman" w:cs="Times New Roman"/>
          <w:sz w:val="24"/>
          <w:szCs w:val="24"/>
        </w:rPr>
      </w:pPr>
      <w:r>
        <w:rPr>
          <w:rFonts w:ascii="Times New Roman" w:hAnsi="Times New Roman" w:cs="Times New Roman"/>
          <w:sz w:val="24"/>
          <w:szCs w:val="24"/>
        </w:rPr>
        <w:t>​Registro de ocorrências do período;</w:t>
      </w:r>
    </w:p>
    <w:p w14:paraId="4989919D" w14:textId="77777777" w:rsidR="001036BA" w:rsidRDefault="001036BA" w:rsidP="00295078">
      <w:pPr>
        <w:numPr>
          <w:ilvl w:val="0"/>
          <w:numId w:val="61"/>
        </w:numPr>
        <w:tabs>
          <w:tab w:val="clear" w:pos="425"/>
          <w:tab w:val="left" w:pos="0"/>
        </w:tabs>
        <w:spacing w:line="300" w:lineRule="auto"/>
        <w:ind w:left="0" w:firstLine="0"/>
        <w:jc w:val="both"/>
        <w:rPr>
          <w:rFonts w:ascii="Times New Roman" w:hAnsi="Times New Roman" w:cs="Times New Roman"/>
          <w:sz w:val="24"/>
          <w:szCs w:val="24"/>
        </w:rPr>
      </w:pPr>
      <w:r>
        <w:rPr>
          <w:rFonts w:ascii="Times New Roman" w:hAnsi="Times New Roman" w:cs="Times New Roman"/>
          <w:sz w:val="24"/>
          <w:szCs w:val="24"/>
        </w:rPr>
        <w:t>​Relatórios financeiros do período;</w:t>
      </w:r>
    </w:p>
    <w:p w14:paraId="3DA40F60" w14:textId="77777777" w:rsidR="001036BA" w:rsidRDefault="001036BA" w:rsidP="00295078">
      <w:pPr>
        <w:numPr>
          <w:ilvl w:val="0"/>
          <w:numId w:val="61"/>
        </w:numPr>
        <w:tabs>
          <w:tab w:val="clear" w:pos="425"/>
          <w:tab w:val="left" w:pos="0"/>
        </w:tabs>
        <w:spacing w:line="300" w:lineRule="auto"/>
        <w:ind w:left="0" w:right="1138" w:firstLine="0"/>
        <w:jc w:val="both"/>
        <w:rPr>
          <w:rFonts w:ascii="Times New Roman" w:hAnsi="Times New Roman" w:cs="Times New Roman"/>
          <w:sz w:val="24"/>
          <w:szCs w:val="24"/>
        </w:rPr>
      </w:pPr>
      <w:r>
        <w:rPr>
          <w:rFonts w:ascii="Times New Roman" w:hAnsi="Times New Roman" w:cs="Times New Roman"/>
          <w:sz w:val="24"/>
          <w:szCs w:val="24"/>
        </w:rPr>
        <w:t>​Fichas das avaliações feitas através de Pesquisa de Satisfação dos Clientes;</w:t>
      </w:r>
    </w:p>
    <w:p w14:paraId="2484A9A5" w14:textId="7C46B54F" w:rsidR="009549E0" w:rsidRDefault="009549E0" w:rsidP="00295078">
      <w:pPr>
        <w:numPr>
          <w:ilvl w:val="0"/>
          <w:numId w:val="61"/>
        </w:numPr>
        <w:tabs>
          <w:tab w:val="clear" w:pos="425"/>
          <w:tab w:val="left" w:pos="0"/>
        </w:tabs>
        <w:spacing w:line="300" w:lineRule="auto"/>
        <w:ind w:left="0" w:right="1138" w:firstLine="0"/>
        <w:jc w:val="both"/>
        <w:rPr>
          <w:rFonts w:ascii="Times New Roman" w:hAnsi="Times New Roman" w:cs="Times New Roman"/>
          <w:sz w:val="24"/>
          <w:szCs w:val="24"/>
        </w:rPr>
      </w:pPr>
      <w:r>
        <w:rPr>
          <w:rFonts w:ascii="Times New Roman" w:hAnsi="Times New Roman" w:cs="Times New Roman"/>
          <w:sz w:val="24"/>
          <w:szCs w:val="24"/>
        </w:rPr>
        <w:t>Indicadores de desempenho;</w:t>
      </w:r>
    </w:p>
    <w:p w14:paraId="59EE9976" w14:textId="77777777" w:rsidR="001036BA" w:rsidRDefault="001036BA" w:rsidP="00295078">
      <w:pPr>
        <w:numPr>
          <w:ilvl w:val="0"/>
          <w:numId w:val="61"/>
        </w:numPr>
        <w:tabs>
          <w:tab w:val="clear" w:pos="425"/>
          <w:tab w:val="left" w:pos="0"/>
        </w:tabs>
        <w:spacing w:line="300" w:lineRule="auto"/>
        <w:ind w:left="0" w:right="1138" w:firstLine="0"/>
        <w:jc w:val="both"/>
        <w:rPr>
          <w:rFonts w:ascii="Times New Roman" w:hAnsi="Times New Roman" w:cs="Times New Roman"/>
          <w:sz w:val="24"/>
          <w:szCs w:val="24"/>
        </w:rPr>
      </w:pPr>
      <w:r>
        <w:rPr>
          <w:rFonts w:ascii="Times New Roman" w:hAnsi="Times New Roman" w:cs="Times New Roman"/>
          <w:sz w:val="24"/>
          <w:szCs w:val="24"/>
        </w:rPr>
        <w:t>​Relatório sobre a execução do cronograma de execução das obras;</w:t>
      </w:r>
    </w:p>
    <w:p w14:paraId="31821790" w14:textId="77777777" w:rsidR="001036BA" w:rsidRDefault="001036BA" w:rsidP="00295078">
      <w:pPr>
        <w:numPr>
          <w:ilvl w:val="0"/>
          <w:numId w:val="61"/>
        </w:numPr>
        <w:tabs>
          <w:tab w:val="clear" w:pos="425"/>
          <w:tab w:val="left" w:pos="0"/>
        </w:tabs>
        <w:spacing w:line="300" w:lineRule="auto"/>
        <w:ind w:left="0" w:right="1138" w:firstLine="0"/>
        <w:jc w:val="both"/>
        <w:rPr>
          <w:rFonts w:ascii="Times New Roman" w:hAnsi="Times New Roman" w:cs="Times New Roman"/>
          <w:sz w:val="24"/>
          <w:szCs w:val="24"/>
        </w:rPr>
      </w:pPr>
      <w:r>
        <w:rPr>
          <w:rFonts w:ascii="Times New Roman" w:hAnsi="Times New Roman" w:cs="Times New Roman"/>
          <w:sz w:val="24"/>
          <w:szCs w:val="24"/>
        </w:rPr>
        <w:t>Notas fiscais das prestações de serviços de coleta e destinação de resíduos contaminantes;</w:t>
      </w:r>
    </w:p>
    <w:p w14:paraId="66CEC507" w14:textId="77777777" w:rsidR="001036BA" w:rsidRDefault="001036BA" w:rsidP="00295078">
      <w:pPr>
        <w:numPr>
          <w:ilvl w:val="0"/>
          <w:numId w:val="61"/>
        </w:numPr>
        <w:tabs>
          <w:tab w:val="clear" w:pos="425"/>
          <w:tab w:val="left" w:pos="0"/>
        </w:tabs>
        <w:spacing w:line="300" w:lineRule="auto"/>
        <w:ind w:left="0" w:right="1138" w:firstLine="0"/>
        <w:jc w:val="both"/>
        <w:rPr>
          <w:rFonts w:ascii="Times New Roman" w:hAnsi="Times New Roman" w:cs="Times New Roman"/>
          <w:sz w:val="24"/>
          <w:szCs w:val="24"/>
        </w:rPr>
      </w:pPr>
      <w:r>
        <w:rPr>
          <w:rFonts w:ascii="Times New Roman" w:hAnsi="Times New Roman" w:cs="Times New Roman"/>
          <w:sz w:val="24"/>
          <w:szCs w:val="24"/>
        </w:rPr>
        <w:t>​Comprovantes de entrega de materiais recicláveis para associação de catadores;</w:t>
      </w:r>
    </w:p>
    <w:p w14:paraId="256995F4" w14:textId="77777777" w:rsidR="001036BA" w:rsidRDefault="001036BA" w:rsidP="00295078">
      <w:pPr>
        <w:numPr>
          <w:ilvl w:val="0"/>
          <w:numId w:val="61"/>
        </w:numPr>
        <w:tabs>
          <w:tab w:val="clear" w:pos="425"/>
          <w:tab w:val="left" w:pos="0"/>
        </w:tabs>
        <w:spacing w:line="300" w:lineRule="auto"/>
        <w:ind w:left="0" w:right="1138" w:firstLine="0"/>
        <w:jc w:val="both"/>
        <w:rPr>
          <w:rFonts w:ascii="Times New Roman" w:hAnsi="Times New Roman" w:cs="Times New Roman"/>
          <w:sz w:val="24"/>
          <w:szCs w:val="24"/>
        </w:rPr>
      </w:pPr>
      <w:r>
        <w:rPr>
          <w:rFonts w:ascii="Times New Roman" w:hAnsi="Times New Roman" w:cs="Times New Roman"/>
          <w:sz w:val="24"/>
          <w:szCs w:val="24"/>
        </w:rPr>
        <w:t>​Comprovação do cumprimento das condicionantes constantes no licenciamento ambiental.</w:t>
      </w:r>
    </w:p>
    <w:p w14:paraId="5EAA8782" w14:textId="77777777" w:rsidR="001036BA" w:rsidRDefault="001036BA" w:rsidP="001036BA">
      <w:pPr>
        <w:spacing w:line="300" w:lineRule="auto"/>
        <w:jc w:val="both"/>
        <w:rPr>
          <w:rFonts w:ascii="Times New Roman" w:hAnsi="Times New Roman" w:cs="Times New Roman"/>
          <w:sz w:val="24"/>
          <w:szCs w:val="24"/>
        </w:rPr>
      </w:pPr>
    </w:p>
    <w:p w14:paraId="4F1D6636" w14:textId="77777777" w:rsidR="001036BA" w:rsidRDefault="001036BA" w:rsidP="00295078">
      <w:pPr>
        <w:numPr>
          <w:ilvl w:val="0"/>
          <w:numId w:val="62"/>
        </w:numPr>
        <w:tabs>
          <w:tab w:val="left" w:pos="425"/>
        </w:tabs>
        <w:spacing w:line="300" w:lineRule="auto"/>
        <w:ind w:right="1138"/>
        <w:jc w:val="both"/>
        <w:rPr>
          <w:rFonts w:ascii="Times New Roman" w:hAnsi="Times New Roman" w:cs="Times New Roman"/>
          <w:sz w:val="24"/>
          <w:szCs w:val="24"/>
          <w:lang w:eastAsia="pt-BR"/>
        </w:rPr>
      </w:pPr>
      <w:r>
        <w:rPr>
          <w:rFonts w:ascii="Times New Roman" w:hAnsi="Times New Roman" w:cs="Times New Roman"/>
          <w:sz w:val="24"/>
          <w:szCs w:val="24"/>
          <w:lang w:val="pt-BR"/>
        </w:rPr>
        <w:t xml:space="preserve">A empresa deverá manter SISTEMA DE GERENCIAMENTO ELETRÔNICO DE CEMITÉRIOS esteja com a Lei 13.709/18 - </w:t>
      </w:r>
      <w:r>
        <w:rPr>
          <w:rFonts w:ascii="Times New Roman" w:eastAsia="Times New Roman" w:hAnsi="Times New Roman" w:cs="Times New Roman"/>
          <w:caps/>
          <w:sz w:val="24"/>
          <w:szCs w:val="24"/>
          <w:lang w:eastAsia="pt-BR"/>
        </w:rPr>
        <w:t>A Lei Geral de Proteção de Dados Pessoais (LGPD)</w:t>
      </w:r>
      <w:r>
        <w:rPr>
          <w:rFonts w:ascii="Times New Roman" w:eastAsia="Times New Roman" w:hAnsi="Times New Roman" w:cs="Times New Roman"/>
          <w:caps/>
          <w:sz w:val="24"/>
          <w:szCs w:val="24"/>
          <w:lang w:val="en-US" w:eastAsia="pt-BR"/>
        </w:rPr>
        <w:t xml:space="preserve">, </w:t>
      </w:r>
      <w:r>
        <w:rPr>
          <w:rFonts w:ascii="Times New Roman" w:hAnsi="Times New Roman" w:cs="Times New Roman"/>
          <w:sz w:val="24"/>
          <w:szCs w:val="24"/>
          <w:lang w:val="pt-BR"/>
        </w:rPr>
        <w:t>permitindo o acesso da Gestão Municipal, (conforme anexo</w:t>
      </w:r>
      <w:r>
        <w:rPr>
          <w:sz w:val="24"/>
          <w:szCs w:val="24"/>
          <w:lang w:val="pt-BR"/>
        </w:rPr>
        <w:t xml:space="preserve"> </w:t>
      </w:r>
      <w:r>
        <w:rPr>
          <w:rFonts w:ascii="Times New Roman" w:hAnsi="Times New Roman" w:cs="Times New Roman"/>
          <w:sz w:val="24"/>
          <w:szCs w:val="24"/>
          <w:lang w:val="pt-BR"/>
        </w:rPr>
        <w:t xml:space="preserve">I) </w:t>
      </w:r>
    </w:p>
    <w:p w14:paraId="35E6F33E" w14:textId="77777777" w:rsidR="001036BA" w:rsidRPr="00227411" w:rsidRDefault="001036BA" w:rsidP="001036BA">
      <w:pPr>
        <w:spacing w:line="300" w:lineRule="auto"/>
        <w:rPr>
          <w:rFonts w:ascii="Times New Roman" w:eastAsia="Times New Roman" w:hAnsi="Times New Roman" w:cs="Times New Roman"/>
          <w:bCs/>
          <w:sz w:val="24"/>
          <w:szCs w:val="24"/>
          <w:lang w:eastAsia="pt-BR"/>
        </w:rPr>
      </w:pPr>
    </w:p>
    <w:p w14:paraId="780E7241" w14:textId="7CB8EFB7" w:rsidR="001036BA" w:rsidRPr="00227411" w:rsidRDefault="001036BA" w:rsidP="00295078">
      <w:pPr>
        <w:pStyle w:val="Ttulo2"/>
        <w:numPr>
          <w:ilvl w:val="0"/>
          <w:numId w:val="63"/>
        </w:numPr>
        <w:tabs>
          <w:tab w:val="left" w:pos="425"/>
          <w:tab w:val="left" w:pos="856"/>
        </w:tabs>
        <w:spacing w:line="300" w:lineRule="auto"/>
        <w:rPr>
          <w:rFonts w:ascii="Times New Roman" w:hAnsi="Times New Roman" w:cs="Times New Roman"/>
          <w:sz w:val="24"/>
          <w:szCs w:val="24"/>
        </w:rPr>
      </w:pPr>
      <w:r w:rsidRPr="00227411">
        <w:rPr>
          <w:rFonts w:ascii="Times New Roman" w:hAnsi="Times New Roman" w:cs="Times New Roman"/>
          <w:sz w:val="24"/>
          <w:szCs w:val="24"/>
        </w:rPr>
        <w:t>CONDIÇOES</w:t>
      </w:r>
      <w:r w:rsidRPr="00227411">
        <w:rPr>
          <w:rFonts w:ascii="Times New Roman" w:hAnsi="Times New Roman" w:cs="Times New Roman"/>
          <w:spacing w:val="-1"/>
          <w:sz w:val="24"/>
          <w:szCs w:val="24"/>
        </w:rPr>
        <w:t xml:space="preserve"> </w:t>
      </w:r>
      <w:r w:rsidRPr="00227411">
        <w:rPr>
          <w:rFonts w:ascii="Times New Roman" w:hAnsi="Times New Roman" w:cs="Times New Roman"/>
          <w:sz w:val="24"/>
          <w:szCs w:val="24"/>
        </w:rPr>
        <w:t>DE</w:t>
      </w:r>
      <w:r w:rsidRPr="00227411">
        <w:rPr>
          <w:rFonts w:ascii="Times New Roman" w:hAnsi="Times New Roman" w:cs="Times New Roman"/>
          <w:spacing w:val="-1"/>
          <w:sz w:val="24"/>
          <w:szCs w:val="24"/>
        </w:rPr>
        <w:t xml:space="preserve"> </w:t>
      </w:r>
      <w:r w:rsidRPr="00227411">
        <w:rPr>
          <w:rFonts w:ascii="Times New Roman" w:hAnsi="Times New Roman" w:cs="Times New Roman"/>
          <w:spacing w:val="-2"/>
          <w:sz w:val="24"/>
          <w:szCs w:val="24"/>
        </w:rPr>
        <w:t>FORNECIMENTO</w:t>
      </w:r>
    </w:p>
    <w:p w14:paraId="5D42148F" w14:textId="77777777" w:rsidR="001036BA" w:rsidRDefault="001036BA" w:rsidP="00295078">
      <w:pPr>
        <w:pStyle w:val="PargrafodaLista"/>
        <w:numPr>
          <w:ilvl w:val="0"/>
          <w:numId w:val="64"/>
        </w:numPr>
        <w:tabs>
          <w:tab w:val="clear" w:pos="425"/>
          <w:tab w:val="left" w:pos="220"/>
          <w:tab w:val="left" w:pos="660"/>
          <w:tab w:val="left" w:pos="7040"/>
          <w:tab w:val="left" w:pos="8360"/>
        </w:tabs>
        <w:spacing w:line="300" w:lineRule="auto"/>
        <w:ind w:left="225" w:right="1138" w:hanging="225"/>
        <w:rPr>
          <w:rFonts w:ascii="Times New Roman" w:hAnsi="Times New Roman" w:cs="Times New Roman"/>
          <w:sz w:val="24"/>
          <w:szCs w:val="24"/>
        </w:rPr>
      </w:pPr>
      <w:r>
        <w:rPr>
          <w:rFonts w:ascii="Times New Roman" w:hAnsi="Times New Roman" w:cs="Times New Roman"/>
          <w:sz w:val="24"/>
          <w:szCs w:val="24"/>
        </w:rPr>
        <w:t xml:space="preserve">As </w:t>
      </w:r>
      <w:r>
        <w:rPr>
          <w:rFonts w:ascii="Times New Roman" w:hAnsi="Times New Roman" w:cs="Times New Roman"/>
          <w:sz w:val="24"/>
          <w:szCs w:val="24"/>
          <w:lang w:val="pt-BR"/>
        </w:rPr>
        <w:t>permissionária</w:t>
      </w:r>
      <w:r>
        <w:rPr>
          <w:rFonts w:ascii="Times New Roman" w:hAnsi="Times New Roman" w:cs="Times New Roman"/>
          <w:sz w:val="24"/>
          <w:szCs w:val="24"/>
        </w:rPr>
        <w:t>s deverão</w:t>
      </w:r>
      <w:r>
        <w:rPr>
          <w:rFonts w:ascii="Times New Roman" w:hAnsi="Times New Roman" w:cs="Times New Roman"/>
          <w:spacing w:val="40"/>
          <w:sz w:val="24"/>
          <w:szCs w:val="24"/>
        </w:rPr>
        <w:t xml:space="preserve"> </w:t>
      </w:r>
      <w:r>
        <w:rPr>
          <w:rFonts w:ascii="Times New Roman" w:hAnsi="Times New Roman" w:cs="Times New Roman"/>
          <w:sz w:val="24"/>
          <w:szCs w:val="24"/>
        </w:rPr>
        <w:t>apresentar no local, indicando a parcela ou a totalidade dos terrenos em que construirão os cemitérios, sendo até dois do tipo HORIZONTAL, PARQUE/JARDIM, no prazo de 30 (trinta) dias corridos contados a partir da assinatura do contrato e respectiva emissão da ordem de serviços, sendo que impreterívelmente nesse momento iniciada a implantação da</w:t>
      </w:r>
      <w:r>
        <w:rPr>
          <w:rFonts w:ascii="Times New Roman" w:hAnsi="Times New Roman" w:cs="Times New Roman"/>
          <w:spacing w:val="40"/>
          <w:sz w:val="24"/>
          <w:szCs w:val="24"/>
        </w:rPr>
        <w:t xml:space="preserve"> </w:t>
      </w:r>
      <w:r>
        <w:rPr>
          <w:rFonts w:ascii="Times New Roman" w:hAnsi="Times New Roman" w:cs="Times New Roman"/>
          <w:sz w:val="24"/>
          <w:szCs w:val="24"/>
        </w:rPr>
        <w:t xml:space="preserve">estrutura necessária para a plena execução do projeto, disponibilizando todas as instalações e equipamentos para realização das obras já devidamente adaptados para as características exigidas para o serviço. Ficam priorizadas as áreas destinadas a jazigos que observarão compatibilidade com a demanda de efetiva utilização, assim como o gradativo fechamento da área, que poderá ser parcial, a medida que forem executadas, desde que, mantenha a parte em utilização devidamente cercada e respeite o </w:t>
      </w:r>
      <w:r>
        <w:rPr>
          <w:rFonts w:ascii="Times New Roman" w:hAnsi="Times New Roman" w:cs="Times New Roman"/>
          <w:sz w:val="24"/>
          <w:szCs w:val="24"/>
          <w:lang w:val="pt-BR"/>
        </w:rPr>
        <w:t xml:space="preserve">cronograma, </w:t>
      </w:r>
      <w:r>
        <w:rPr>
          <w:rFonts w:ascii="Times New Roman" w:hAnsi="Times New Roman" w:cs="Times New Roman"/>
          <w:sz w:val="24"/>
          <w:szCs w:val="24"/>
        </w:rPr>
        <w:t>sendo</w:t>
      </w:r>
      <w:r>
        <w:rPr>
          <w:rFonts w:ascii="Times New Roman" w:hAnsi="Times New Roman" w:cs="Times New Roman"/>
          <w:spacing w:val="-1"/>
          <w:sz w:val="24"/>
          <w:szCs w:val="24"/>
        </w:rPr>
        <w:t xml:space="preserve"> </w:t>
      </w:r>
      <w:r>
        <w:rPr>
          <w:rFonts w:ascii="Times New Roman" w:hAnsi="Times New Roman" w:cs="Times New Roman"/>
          <w:sz w:val="24"/>
          <w:szCs w:val="24"/>
        </w:rPr>
        <w:t>necessário constar</w:t>
      </w:r>
      <w:r>
        <w:rPr>
          <w:rFonts w:ascii="Times New Roman" w:hAnsi="Times New Roman" w:cs="Times New Roman"/>
          <w:spacing w:val="-1"/>
          <w:sz w:val="24"/>
          <w:szCs w:val="24"/>
        </w:rPr>
        <w:t xml:space="preserve"> </w:t>
      </w:r>
      <w:r>
        <w:rPr>
          <w:rFonts w:ascii="Times New Roman" w:hAnsi="Times New Roman" w:cs="Times New Roman"/>
          <w:sz w:val="24"/>
          <w:szCs w:val="24"/>
        </w:rPr>
        <w:t>da Ordem de</w:t>
      </w:r>
      <w:r>
        <w:rPr>
          <w:rFonts w:ascii="Times New Roman" w:hAnsi="Times New Roman" w:cs="Times New Roman"/>
          <w:spacing w:val="-1"/>
          <w:sz w:val="24"/>
          <w:szCs w:val="24"/>
        </w:rPr>
        <w:t xml:space="preserve"> </w:t>
      </w:r>
      <w:r>
        <w:rPr>
          <w:rFonts w:ascii="Times New Roman" w:hAnsi="Times New Roman" w:cs="Times New Roman"/>
          <w:sz w:val="24"/>
          <w:szCs w:val="24"/>
        </w:rPr>
        <w:t>Serviço</w:t>
      </w:r>
      <w:r>
        <w:rPr>
          <w:rFonts w:ascii="Times New Roman" w:hAnsi="Times New Roman" w:cs="Times New Roman"/>
          <w:spacing w:val="-1"/>
          <w:sz w:val="24"/>
          <w:szCs w:val="24"/>
        </w:rPr>
        <w:t xml:space="preserve"> </w:t>
      </w:r>
      <w:r>
        <w:rPr>
          <w:rFonts w:ascii="Times New Roman" w:hAnsi="Times New Roman" w:cs="Times New Roman"/>
          <w:sz w:val="24"/>
          <w:szCs w:val="24"/>
        </w:rPr>
        <w:t>quando se iniciará a prestação de serviços para a população;</w:t>
      </w:r>
    </w:p>
    <w:p w14:paraId="4B1B8FFC" w14:textId="35695D77" w:rsidR="001036BA" w:rsidRDefault="001036BA" w:rsidP="00295078">
      <w:pPr>
        <w:pStyle w:val="PargrafodaLista"/>
        <w:numPr>
          <w:ilvl w:val="0"/>
          <w:numId w:val="64"/>
        </w:numPr>
        <w:tabs>
          <w:tab w:val="left" w:pos="425"/>
          <w:tab w:val="left" w:pos="1029"/>
        </w:tabs>
        <w:spacing w:line="300" w:lineRule="auto"/>
        <w:ind w:right="1138"/>
        <w:rPr>
          <w:rFonts w:ascii="Times New Roman" w:hAnsi="Times New Roman" w:cs="Times New Roman"/>
          <w:sz w:val="24"/>
          <w:szCs w:val="24"/>
        </w:rPr>
      </w:pPr>
      <w:r>
        <w:rPr>
          <w:rFonts w:ascii="Times New Roman" w:hAnsi="Times New Roman" w:cs="Times New Roman"/>
          <w:sz w:val="24"/>
          <w:szCs w:val="24"/>
        </w:rPr>
        <w:t xml:space="preserve">O terreno indicado pela </w:t>
      </w:r>
      <w:r>
        <w:rPr>
          <w:rFonts w:ascii="Times New Roman" w:hAnsi="Times New Roman" w:cs="Times New Roman"/>
          <w:sz w:val="24"/>
          <w:szCs w:val="24"/>
          <w:lang w:val="pt-BR"/>
        </w:rPr>
        <w:t>permissionária</w:t>
      </w:r>
      <w:r>
        <w:rPr>
          <w:rFonts w:ascii="Times New Roman" w:hAnsi="Times New Roman" w:cs="Times New Roman"/>
          <w:sz w:val="24"/>
          <w:szCs w:val="24"/>
        </w:rPr>
        <w:t xml:space="preserve"> deverá ser aprovado pel</w:t>
      </w:r>
      <w:r>
        <w:rPr>
          <w:rFonts w:ascii="Times New Roman" w:hAnsi="Times New Roman" w:cs="Times New Roman"/>
          <w:sz w:val="24"/>
          <w:szCs w:val="24"/>
          <w:lang w:val="pt-BR"/>
        </w:rPr>
        <w:t>a Administração a</w:t>
      </w:r>
      <w:r>
        <w:rPr>
          <w:rFonts w:ascii="Times New Roman" w:hAnsi="Times New Roman" w:cs="Times New Roman"/>
          <w:sz w:val="24"/>
          <w:szCs w:val="24"/>
        </w:rPr>
        <w:t xml:space="preserve"> qual considerará a localização e características adequadas para o empreendimento</w:t>
      </w:r>
      <w:r>
        <w:rPr>
          <w:rFonts w:ascii="Times New Roman" w:hAnsi="Times New Roman" w:cs="Times New Roman"/>
          <w:sz w:val="24"/>
          <w:szCs w:val="24"/>
          <w:lang w:val="pt-BR"/>
        </w:rPr>
        <w:t>;</w:t>
      </w:r>
    </w:p>
    <w:p w14:paraId="7B6F8ECF" w14:textId="77777777" w:rsidR="001036BA" w:rsidRDefault="001036BA" w:rsidP="00295078">
      <w:pPr>
        <w:pStyle w:val="PargrafodaLista"/>
        <w:numPr>
          <w:ilvl w:val="0"/>
          <w:numId w:val="64"/>
        </w:numPr>
        <w:tabs>
          <w:tab w:val="left" w:pos="425"/>
          <w:tab w:val="left" w:pos="965"/>
        </w:tabs>
        <w:spacing w:line="300" w:lineRule="auto"/>
        <w:ind w:right="1138"/>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lang w:val="pt-BR"/>
        </w:rPr>
        <w:t>permissionária</w:t>
      </w:r>
      <w:r>
        <w:rPr>
          <w:rFonts w:ascii="Times New Roman" w:hAnsi="Times New Roman" w:cs="Times New Roman"/>
          <w:spacing w:val="-1"/>
          <w:sz w:val="24"/>
          <w:szCs w:val="24"/>
        </w:rPr>
        <w:t xml:space="preserve"> </w:t>
      </w:r>
      <w:r>
        <w:rPr>
          <w:rFonts w:ascii="Times New Roman" w:hAnsi="Times New Roman" w:cs="Times New Roman"/>
          <w:sz w:val="24"/>
          <w:szCs w:val="24"/>
        </w:rPr>
        <w:t>deverá</w:t>
      </w:r>
      <w:r>
        <w:rPr>
          <w:rFonts w:ascii="Times New Roman" w:hAnsi="Times New Roman" w:cs="Times New Roman"/>
          <w:spacing w:val="-1"/>
          <w:sz w:val="24"/>
          <w:szCs w:val="24"/>
        </w:rPr>
        <w:t xml:space="preserve"> </w:t>
      </w:r>
      <w:r>
        <w:rPr>
          <w:rFonts w:ascii="Times New Roman" w:hAnsi="Times New Roman" w:cs="Times New Roman"/>
          <w:sz w:val="24"/>
          <w:szCs w:val="24"/>
        </w:rPr>
        <w:t>apresentar</w:t>
      </w:r>
      <w:r>
        <w:rPr>
          <w:rFonts w:ascii="Times New Roman" w:hAnsi="Times New Roman" w:cs="Times New Roman"/>
          <w:spacing w:val="-1"/>
          <w:sz w:val="24"/>
          <w:szCs w:val="24"/>
        </w:rPr>
        <w:t xml:space="preserve"> </w:t>
      </w:r>
      <w:r>
        <w:rPr>
          <w:rFonts w:ascii="Times New Roman" w:hAnsi="Times New Roman" w:cs="Times New Roman"/>
          <w:sz w:val="24"/>
          <w:szCs w:val="24"/>
        </w:rPr>
        <w:t>2</w:t>
      </w:r>
      <w:r>
        <w:rPr>
          <w:rFonts w:ascii="Times New Roman" w:hAnsi="Times New Roman" w:cs="Times New Roman"/>
          <w:sz w:val="24"/>
          <w:szCs w:val="24"/>
          <w:lang w:val="pt-BR"/>
        </w:rPr>
        <w:t>(dois)</w:t>
      </w:r>
      <w:r>
        <w:rPr>
          <w:rFonts w:ascii="Times New Roman" w:hAnsi="Times New Roman" w:cs="Times New Roman"/>
          <w:spacing w:val="-1"/>
          <w:sz w:val="24"/>
          <w:szCs w:val="24"/>
        </w:rPr>
        <w:t xml:space="preserve"> </w:t>
      </w:r>
      <w:r>
        <w:rPr>
          <w:rFonts w:ascii="Times New Roman" w:hAnsi="Times New Roman" w:cs="Times New Roman"/>
          <w:sz w:val="24"/>
          <w:szCs w:val="24"/>
        </w:rPr>
        <w:t>cronogramas</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execução</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obras,</w:t>
      </w:r>
      <w:r>
        <w:rPr>
          <w:rFonts w:ascii="Times New Roman" w:hAnsi="Times New Roman" w:cs="Times New Roman"/>
          <w:spacing w:val="-1"/>
          <w:sz w:val="24"/>
          <w:szCs w:val="24"/>
        </w:rPr>
        <w:t xml:space="preserve"> </w:t>
      </w:r>
      <w:r>
        <w:rPr>
          <w:rFonts w:ascii="Times New Roman" w:hAnsi="Times New Roman" w:cs="Times New Roman"/>
          <w:sz w:val="24"/>
          <w:szCs w:val="24"/>
        </w:rPr>
        <w:t>um</w:t>
      </w:r>
      <w:r>
        <w:rPr>
          <w:rFonts w:ascii="Times New Roman" w:hAnsi="Times New Roman" w:cs="Times New Roman"/>
          <w:spacing w:val="-1"/>
          <w:sz w:val="24"/>
          <w:szCs w:val="24"/>
        </w:rPr>
        <w:t xml:space="preserve"> </w:t>
      </w:r>
      <w:r>
        <w:rPr>
          <w:rFonts w:ascii="Times New Roman" w:hAnsi="Times New Roman" w:cs="Times New Roman"/>
          <w:sz w:val="24"/>
          <w:szCs w:val="24"/>
        </w:rPr>
        <w:t>para</w:t>
      </w:r>
      <w:r>
        <w:rPr>
          <w:rFonts w:ascii="Times New Roman" w:hAnsi="Times New Roman" w:cs="Times New Roman"/>
          <w:spacing w:val="-1"/>
          <w:sz w:val="24"/>
          <w:szCs w:val="24"/>
        </w:rPr>
        <w:t xml:space="preserve"> </w:t>
      </w: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rPr>
        <w:t>área mínima de 1</w:t>
      </w:r>
      <w:r>
        <w:rPr>
          <w:rFonts w:ascii="Times New Roman" w:hAnsi="Times New Roman" w:cs="Times New Roman"/>
          <w:sz w:val="24"/>
          <w:szCs w:val="24"/>
          <w:lang w:val="pt-BR"/>
        </w:rPr>
        <w:t>5</w:t>
      </w:r>
      <w:r>
        <w:rPr>
          <w:rFonts w:ascii="Times New Roman" w:hAnsi="Times New Roman" w:cs="Times New Roman"/>
          <w:sz w:val="24"/>
          <w:szCs w:val="24"/>
        </w:rPr>
        <w:t>% a ser cedida para o Poder Público para sepultamento social</w:t>
      </w:r>
      <w:r>
        <w:rPr>
          <w:rFonts w:ascii="Times New Roman" w:hAnsi="Times New Roman" w:cs="Times New Roman"/>
          <w:sz w:val="24"/>
          <w:szCs w:val="24"/>
          <w:lang w:val="pt-BR"/>
        </w:rPr>
        <w:t>/calamidade</w:t>
      </w:r>
      <w:r>
        <w:rPr>
          <w:rFonts w:ascii="Times New Roman" w:hAnsi="Times New Roman" w:cs="Times New Roman"/>
          <w:sz w:val="24"/>
          <w:szCs w:val="24"/>
        </w:rPr>
        <w:t xml:space="preserve"> e outra para a área própria da </w:t>
      </w:r>
      <w:r>
        <w:rPr>
          <w:rFonts w:ascii="Times New Roman" w:hAnsi="Times New Roman" w:cs="Times New Roman"/>
          <w:sz w:val="24"/>
          <w:szCs w:val="24"/>
          <w:lang w:val="pt-BR"/>
        </w:rPr>
        <w:t>permissionária</w:t>
      </w:r>
      <w:r>
        <w:rPr>
          <w:rFonts w:ascii="Times New Roman" w:hAnsi="Times New Roman" w:cs="Times New Roman"/>
          <w:sz w:val="24"/>
          <w:szCs w:val="24"/>
        </w:rPr>
        <w:t xml:space="preserve">, com prioridade para edificação das obras da parcela para uso </w:t>
      </w:r>
      <w:r>
        <w:rPr>
          <w:rFonts w:ascii="Times New Roman" w:hAnsi="Times New Roman" w:cs="Times New Roman"/>
          <w:spacing w:val="-2"/>
          <w:sz w:val="24"/>
          <w:szCs w:val="24"/>
        </w:rPr>
        <w:t>público.</w:t>
      </w:r>
    </w:p>
    <w:p w14:paraId="01C69A5B" w14:textId="77777777" w:rsidR="001036BA" w:rsidRDefault="001036BA" w:rsidP="00295078">
      <w:pPr>
        <w:pStyle w:val="PargrafodaLista"/>
        <w:numPr>
          <w:ilvl w:val="0"/>
          <w:numId w:val="64"/>
        </w:numPr>
        <w:tabs>
          <w:tab w:val="left" w:pos="425"/>
          <w:tab w:val="left" w:pos="976"/>
        </w:tabs>
        <w:spacing w:line="300" w:lineRule="auto"/>
        <w:ind w:right="1138"/>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sz w:val="24"/>
          <w:szCs w:val="24"/>
          <w:lang w:val="pt-BR"/>
        </w:rPr>
        <w:t>permissionária</w:t>
      </w:r>
      <w:r>
        <w:rPr>
          <w:rFonts w:ascii="Times New Roman" w:hAnsi="Times New Roman" w:cs="Times New Roman"/>
          <w:sz w:val="24"/>
          <w:szCs w:val="24"/>
        </w:rPr>
        <w:t xml:space="preserve"> somente poderá dar inicio as suas atividades de operação e exploração do serviço funerário, após a vistoria e aprovação do poder concedente, das instalações e veículos e equipamentos</w:t>
      </w:r>
      <w:r>
        <w:rPr>
          <w:rFonts w:ascii="Times New Roman" w:hAnsi="Times New Roman" w:cs="Times New Roman"/>
          <w:spacing w:val="80"/>
          <w:sz w:val="24"/>
          <w:szCs w:val="24"/>
        </w:rPr>
        <w:t xml:space="preserve"> </w:t>
      </w:r>
      <w:r>
        <w:rPr>
          <w:rFonts w:ascii="Times New Roman" w:hAnsi="Times New Roman" w:cs="Times New Roman"/>
          <w:sz w:val="24"/>
          <w:szCs w:val="24"/>
        </w:rPr>
        <w:t>que</w:t>
      </w:r>
      <w:r>
        <w:rPr>
          <w:rFonts w:ascii="Times New Roman" w:hAnsi="Times New Roman" w:cs="Times New Roman"/>
          <w:spacing w:val="40"/>
          <w:sz w:val="24"/>
          <w:szCs w:val="24"/>
        </w:rPr>
        <w:t xml:space="preserve"> </w:t>
      </w:r>
      <w:r>
        <w:rPr>
          <w:rFonts w:ascii="Times New Roman" w:hAnsi="Times New Roman" w:cs="Times New Roman"/>
          <w:sz w:val="24"/>
          <w:szCs w:val="24"/>
        </w:rPr>
        <w:t xml:space="preserve">serão disponibilizados para a execução dos serviços, além das demais condições exigidas, devendo </w:t>
      </w:r>
      <w:r>
        <w:rPr>
          <w:rFonts w:ascii="Times New Roman" w:hAnsi="Times New Roman" w:cs="Times New Roman"/>
          <w:sz w:val="24"/>
          <w:szCs w:val="24"/>
          <w:lang w:val="pt-BR"/>
        </w:rPr>
        <w:t>a</w:t>
      </w:r>
      <w:r>
        <w:rPr>
          <w:rFonts w:ascii="Times New Roman" w:hAnsi="Times New Roman" w:cs="Times New Roman"/>
          <w:sz w:val="24"/>
          <w:szCs w:val="24"/>
        </w:rPr>
        <w:t xml:space="preserve"> </w:t>
      </w:r>
      <w:r>
        <w:rPr>
          <w:rFonts w:ascii="Times New Roman" w:hAnsi="Times New Roman" w:cs="Times New Roman"/>
          <w:sz w:val="24"/>
          <w:szCs w:val="24"/>
          <w:lang w:val="pt-BR"/>
        </w:rPr>
        <w:t>Administração</w:t>
      </w:r>
      <w:r>
        <w:rPr>
          <w:rFonts w:ascii="Times New Roman" w:hAnsi="Times New Roman" w:cs="Times New Roman"/>
          <w:sz w:val="24"/>
          <w:szCs w:val="24"/>
        </w:rPr>
        <w:t xml:space="preserve"> emitir uma anuência a qual conjuntamente com o Alvará de Localização e Funcionamento fundamentam o início das atividades do empreendimento. Para tanto os itens descritos nas cláusulas deverão estar prontos para pleno funcionamento.</w:t>
      </w:r>
    </w:p>
    <w:p w14:paraId="3B1C51FA" w14:textId="77777777" w:rsidR="001036BA" w:rsidRDefault="001036BA" w:rsidP="00295078">
      <w:pPr>
        <w:pStyle w:val="PargrafodaLista"/>
        <w:numPr>
          <w:ilvl w:val="0"/>
          <w:numId w:val="64"/>
        </w:numPr>
        <w:tabs>
          <w:tab w:val="left" w:pos="425"/>
          <w:tab w:val="left" w:pos="972"/>
        </w:tabs>
        <w:spacing w:line="300" w:lineRule="auto"/>
        <w:ind w:right="1138"/>
        <w:rPr>
          <w:rFonts w:ascii="Times New Roman" w:hAnsi="Times New Roman" w:cs="Times New Roman"/>
          <w:sz w:val="24"/>
          <w:szCs w:val="24"/>
        </w:rPr>
      </w:pPr>
      <w:r>
        <w:rPr>
          <w:rFonts w:ascii="Times New Roman" w:hAnsi="Times New Roman" w:cs="Times New Roman"/>
          <w:sz w:val="24"/>
          <w:szCs w:val="24"/>
        </w:rPr>
        <w:t>Caso</w:t>
      </w:r>
      <w:r>
        <w:rPr>
          <w:rFonts w:ascii="Times New Roman" w:hAnsi="Times New Roman" w:cs="Times New Roman"/>
          <w:spacing w:val="80"/>
          <w:sz w:val="24"/>
          <w:szCs w:val="24"/>
        </w:rPr>
        <w:t xml:space="preserve"> </w:t>
      </w:r>
      <w:r>
        <w:rPr>
          <w:rFonts w:ascii="Times New Roman" w:hAnsi="Times New Roman" w:cs="Times New Roman"/>
          <w:sz w:val="24"/>
          <w:szCs w:val="24"/>
        </w:rPr>
        <w:t>a</w:t>
      </w:r>
      <w:r>
        <w:rPr>
          <w:rFonts w:ascii="Times New Roman" w:hAnsi="Times New Roman" w:cs="Times New Roman"/>
          <w:spacing w:val="80"/>
          <w:sz w:val="24"/>
          <w:szCs w:val="24"/>
        </w:rPr>
        <w:t xml:space="preserve"> </w:t>
      </w:r>
      <w:r>
        <w:rPr>
          <w:rFonts w:ascii="Times New Roman" w:hAnsi="Times New Roman" w:cs="Times New Roman"/>
          <w:sz w:val="24"/>
          <w:szCs w:val="24"/>
          <w:lang w:val="pt-BR"/>
        </w:rPr>
        <w:t>permissionária</w:t>
      </w:r>
      <w:r>
        <w:rPr>
          <w:rFonts w:ascii="Times New Roman" w:hAnsi="Times New Roman" w:cs="Times New Roman"/>
          <w:spacing w:val="80"/>
          <w:sz w:val="24"/>
          <w:szCs w:val="24"/>
        </w:rPr>
        <w:t xml:space="preserve"> </w:t>
      </w:r>
      <w:r>
        <w:rPr>
          <w:rFonts w:ascii="Times New Roman" w:hAnsi="Times New Roman" w:cs="Times New Roman"/>
          <w:sz w:val="24"/>
          <w:szCs w:val="24"/>
        </w:rPr>
        <w:t>não</w:t>
      </w:r>
      <w:r>
        <w:rPr>
          <w:rFonts w:ascii="Times New Roman" w:hAnsi="Times New Roman" w:cs="Times New Roman"/>
          <w:spacing w:val="80"/>
          <w:sz w:val="24"/>
          <w:szCs w:val="24"/>
        </w:rPr>
        <w:t xml:space="preserve"> </w:t>
      </w:r>
      <w:r>
        <w:rPr>
          <w:rFonts w:ascii="Times New Roman" w:hAnsi="Times New Roman" w:cs="Times New Roman"/>
          <w:sz w:val="24"/>
          <w:szCs w:val="24"/>
        </w:rPr>
        <w:t>esteja</w:t>
      </w:r>
      <w:r>
        <w:rPr>
          <w:rFonts w:ascii="Times New Roman" w:hAnsi="Times New Roman" w:cs="Times New Roman"/>
          <w:spacing w:val="80"/>
          <w:sz w:val="24"/>
          <w:szCs w:val="24"/>
        </w:rPr>
        <w:t xml:space="preserve"> </w:t>
      </w:r>
      <w:r>
        <w:rPr>
          <w:rFonts w:ascii="Times New Roman" w:hAnsi="Times New Roman" w:cs="Times New Roman"/>
          <w:sz w:val="24"/>
          <w:szCs w:val="24"/>
        </w:rPr>
        <w:t>com</w:t>
      </w:r>
      <w:r>
        <w:rPr>
          <w:rFonts w:ascii="Times New Roman" w:hAnsi="Times New Roman" w:cs="Times New Roman"/>
          <w:spacing w:val="80"/>
          <w:sz w:val="24"/>
          <w:szCs w:val="24"/>
        </w:rPr>
        <w:t xml:space="preserve"> </w:t>
      </w:r>
      <w:r>
        <w:rPr>
          <w:rFonts w:ascii="Times New Roman" w:hAnsi="Times New Roman" w:cs="Times New Roman"/>
          <w:sz w:val="24"/>
          <w:szCs w:val="24"/>
        </w:rPr>
        <w:t>a</w:t>
      </w:r>
      <w:r>
        <w:rPr>
          <w:rFonts w:ascii="Times New Roman" w:hAnsi="Times New Roman" w:cs="Times New Roman"/>
          <w:spacing w:val="80"/>
          <w:sz w:val="24"/>
          <w:szCs w:val="24"/>
        </w:rPr>
        <w:t xml:space="preserve"> </w:t>
      </w:r>
      <w:r>
        <w:rPr>
          <w:rFonts w:ascii="Times New Roman" w:hAnsi="Times New Roman" w:cs="Times New Roman"/>
          <w:sz w:val="24"/>
          <w:szCs w:val="24"/>
        </w:rPr>
        <w:t>estrutura</w:t>
      </w:r>
      <w:r>
        <w:rPr>
          <w:rFonts w:ascii="Times New Roman" w:hAnsi="Times New Roman" w:cs="Times New Roman"/>
          <w:spacing w:val="80"/>
          <w:sz w:val="24"/>
          <w:szCs w:val="24"/>
        </w:rPr>
        <w:t xml:space="preserve"> </w:t>
      </w:r>
      <w:r>
        <w:rPr>
          <w:rFonts w:ascii="Times New Roman" w:hAnsi="Times New Roman" w:cs="Times New Roman"/>
          <w:sz w:val="24"/>
          <w:szCs w:val="24"/>
        </w:rPr>
        <w:t>completa</w:t>
      </w:r>
      <w:r>
        <w:rPr>
          <w:rFonts w:ascii="Times New Roman" w:hAnsi="Times New Roman" w:cs="Times New Roman"/>
          <w:spacing w:val="80"/>
          <w:sz w:val="24"/>
          <w:szCs w:val="24"/>
        </w:rPr>
        <w:t xml:space="preserve"> </w:t>
      </w:r>
      <w:r>
        <w:rPr>
          <w:rFonts w:ascii="Times New Roman" w:hAnsi="Times New Roman" w:cs="Times New Roman"/>
          <w:sz w:val="24"/>
          <w:szCs w:val="24"/>
        </w:rPr>
        <w:t>e</w:t>
      </w:r>
      <w:r>
        <w:rPr>
          <w:rFonts w:ascii="Times New Roman" w:hAnsi="Times New Roman" w:cs="Times New Roman"/>
          <w:spacing w:val="80"/>
          <w:sz w:val="24"/>
          <w:szCs w:val="24"/>
        </w:rPr>
        <w:t xml:space="preserve"> </w:t>
      </w:r>
      <w:r>
        <w:rPr>
          <w:rFonts w:ascii="Times New Roman" w:hAnsi="Times New Roman" w:cs="Times New Roman"/>
          <w:sz w:val="24"/>
          <w:szCs w:val="24"/>
        </w:rPr>
        <w:t>adequada</w:t>
      </w:r>
      <w:r>
        <w:rPr>
          <w:rFonts w:ascii="Times New Roman" w:hAnsi="Times New Roman" w:cs="Times New Roman"/>
          <w:spacing w:val="80"/>
          <w:sz w:val="24"/>
          <w:szCs w:val="24"/>
        </w:rPr>
        <w:t xml:space="preserve"> </w:t>
      </w:r>
      <w:r>
        <w:rPr>
          <w:rFonts w:ascii="Times New Roman" w:hAnsi="Times New Roman" w:cs="Times New Roman"/>
          <w:sz w:val="24"/>
          <w:szCs w:val="24"/>
        </w:rPr>
        <w:t>à legislação</w:t>
      </w:r>
      <w:r>
        <w:rPr>
          <w:rFonts w:ascii="Times New Roman" w:hAnsi="Times New Roman" w:cs="Times New Roman"/>
          <w:spacing w:val="80"/>
          <w:sz w:val="24"/>
          <w:szCs w:val="24"/>
        </w:rPr>
        <w:t xml:space="preserve"> </w:t>
      </w:r>
      <w:r>
        <w:rPr>
          <w:rFonts w:ascii="Times New Roman" w:hAnsi="Times New Roman" w:cs="Times New Roman"/>
          <w:sz w:val="24"/>
          <w:szCs w:val="24"/>
        </w:rPr>
        <w:t>vigente,</w:t>
      </w:r>
      <w:r>
        <w:rPr>
          <w:rFonts w:ascii="Times New Roman" w:hAnsi="Times New Roman" w:cs="Times New Roman"/>
          <w:spacing w:val="80"/>
          <w:sz w:val="24"/>
          <w:szCs w:val="24"/>
        </w:rPr>
        <w:t xml:space="preserve"> </w:t>
      </w:r>
      <w:r>
        <w:rPr>
          <w:rFonts w:ascii="Times New Roman" w:hAnsi="Times New Roman" w:cs="Times New Roman"/>
          <w:sz w:val="24"/>
          <w:szCs w:val="24"/>
        </w:rPr>
        <w:t>no prazo</w:t>
      </w:r>
      <w:r>
        <w:rPr>
          <w:rFonts w:ascii="Times New Roman" w:hAnsi="Times New Roman" w:cs="Times New Roman"/>
          <w:spacing w:val="80"/>
          <w:sz w:val="24"/>
          <w:szCs w:val="24"/>
        </w:rPr>
        <w:t xml:space="preserve"> </w:t>
      </w:r>
      <w:r>
        <w:rPr>
          <w:rFonts w:ascii="Times New Roman" w:hAnsi="Times New Roman" w:cs="Times New Roman"/>
          <w:sz w:val="24"/>
          <w:szCs w:val="24"/>
        </w:rPr>
        <w:t>estabelecido,</w:t>
      </w:r>
      <w:r>
        <w:rPr>
          <w:rFonts w:ascii="Times New Roman" w:hAnsi="Times New Roman" w:cs="Times New Roman"/>
          <w:spacing w:val="80"/>
          <w:sz w:val="24"/>
          <w:szCs w:val="24"/>
        </w:rPr>
        <w:t xml:space="preserve"> </w:t>
      </w:r>
      <w:r>
        <w:rPr>
          <w:rFonts w:ascii="Times New Roman" w:hAnsi="Times New Roman" w:cs="Times New Roman"/>
          <w:sz w:val="24"/>
          <w:szCs w:val="24"/>
        </w:rPr>
        <w:t>o</w:t>
      </w:r>
      <w:r>
        <w:rPr>
          <w:rFonts w:ascii="Times New Roman" w:hAnsi="Times New Roman" w:cs="Times New Roman"/>
          <w:spacing w:val="80"/>
          <w:sz w:val="24"/>
          <w:szCs w:val="24"/>
        </w:rPr>
        <w:t xml:space="preserve"> </w:t>
      </w:r>
      <w:r>
        <w:rPr>
          <w:rFonts w:ascii="Times New Roman" w:hAnsi="Times New Roman" w:cs="Times New Roman"/>
          <w:sz w:val="24"/>
          <w:szCs w:val="24"/>
        </w:rPr>
        <w:t>contrato</w:t>
      </w:r>
      <w:r>
        <w:rPr>
          <w:rFonts w:ascii="Times New Roman" w:hAnsi="Times New Roman" w:cs="Times New Roman"/>
          <w:spacing w:val="80"/>
          <w:sz w:val="24"/>
          <w:szCs w:val="24"/>
        </w:rPr>
        <w:t xml:space="preserve"> </w:t>
      </w:r>
      <w:r>
        <w:rPr>
          <w:rFonts w:ascii="Times New Roman" w:hAnsi="Times New Roman" w:cs="Times New Roman"/>
          <w:sz w:val="24"/>
          <w:szCs w:val="24"/>
        </w:rPr>
        <w:t>será</w:t>
      </w:r>
      <w:r>
        <w:rPr>
          <w:rFonts w:ascii="Times New Roman" w:hAnsi="Times New Roman" w:cs="Times New Roman"/>
          <w:spacing w:val="80"/>
          <w:sz w:val="24"/>
          <w:szCs w:val="24"/>
        </w:rPr>
        <w:t xml:space="preserve"> </w:t>
      </w:r>
      <w:r>
        <w:rPr>
          <w:rFonts w:ascii="Times New Roman" w:hAnsi="Times New Roman" w:cs="Times New Roman"/>
          <w:sz w:val="24"/>
          <w:szCs w:val="24"/>
        </w:rPr>
        <w:t>rescindido</w:t>
      </w:r>
      <w:r>
        <w:rPr>
          <w:rFonts w:ascii="Times New Roman" w:hAnsi="Times New Roman" w:cs="Times New Roman"/>
          <w:spacing w:val="80"/>
          <w:sz w:val="24"/>
          <w:szCs w:val="24"/>
        </w:rPr>
        <w:t xml:space="preserve"> </w:t>
      </w:r>
      <w:r>
        <w:rPr>
          <w:rFonts w:ascii="Times New Roman" w:hAnsi="Times New Roman" w:cs="Times New Roman"/>
          <w:sz w:val="24"/>
          <w:szCs w:val="24"/>
        </w:rPr>
        <w:t>e</w:t>
      </w:r>
      <w:r>
        <w:rPr>
          <w:rFonts w:ascii="Times New Roman" w:hAnsi="Times New Roman" w:cs="Times New Roman"/>
          <w:spacing w:val="80"/>
          <w:sz w:val="24"/>
          <w:szCs w:val="24"/>
        </w:rPr>
        <w:t xml:space="preserve"> </w:t>
      </w:r>
      <w:r>
        <w:rPr>
          <w:rFonts w:ascii="Times New Roman" w:hAnsi="Times New Roman" w:cs="Times New Roman"/>
          <w:sz w:val="24"/>
          <w:szCs w:val="24"/>
        </w:rPr>
        <w:t>a</w:t>
      </w:r>
      <w:r>
        <w:rPr>
          <w:rFonts w:ascii="Times New Roman" w:hAnsi="Times New Roman" w:cs="Times New Roman"/>
          <w:spacing w:val="80"/>
          <w:sz w:val="24"/>
          <w:szCs w:val="24"/>
        </w:rPr>
        <w:t xml:space="preserve"> </w:t>
      </w:r>
      <w:r>
        <w:rPr>
          <w:rFonts w:ascii="Times New Roman" w:hAnsi="Times New Roman" w:cs="Times New Roman"/>
          <w:sz w:val="24"/>
          <w:szCs w:val="24"/>
        </w:rPr>
        <w:t>empresa punida</w:t>
      </w:r>
      <w:r>
        <w:rPr>
          <w:rFonts w:ascii="Times New Roman" w:hAnsi="Times New Roman" w:cs="Times New Roman"/>
          <w:spacing w:val="80"/>
          <w:sz w:val="24"/>
          <w:szCs w:val="24"/>
        </w:rPr>
        <w:t xml:space="preserve"> </w:t>
      </w:r>
      <w:r>
        <w:rPr>
          <w:rFonts w:ascii="Times New Roman" w:hAnsi="Times New Roman" w:cs="Times New Roman"/>
          <w:sz w:val="24"/>
          <w:szCs w:val="24"/>
        </w:rPr>
        <w:t>na</w:t>
      </w:r>
      <w:r>
        <w:rPr>
          <w:rFonts w:ascii="Times New Roman" w:hAnsi="Times New Roman" w:cs="Times New Roman"/>
          <w:spacing w:val="80"/>
          <w:sz w:val="24"/>
          <w:szCs w:val="24"/>
        </w:rPr>
        <w:t xml:space="preserve"> </w:t>
      </w:r>
      <w:r>
        <w:rPr>
          <w:rFonts w:ascii="Times New Roman" w:hAnsi="Times New Roman" w:cs="Times New Roman"/>
          <w:sz w:val="24"/>
          <w:szCs w:val="24"/>
        </w:rPr>
        <w:t>forma</w:t>
      </w:r>
      <w:r>
        <w:rPr>
          <w:rFonts w:ascii="Times New Roman" w:hAnsi="Times New Roman" w:cs="Times New Roman"/>
          <w:spacing w:val="80"/>
          <w:sz w:val="24"/>
          <w:szCs w:val="24"/>
        </w:rPr>
        <w:t xml:space="preserve"> </w:t>
      </w:r>
      <w:r>
        <w:rPr>
          <w:rFonts w:ascii="Times New Roman" w:hAnsi="Times New Roman" w:cs="Times New Roman"/>
          <w:sz w:val="24"/>
          <w:szCs w:val="24"/>
        </w:rPr>
        <w:t>da</w:t>
      </w:r>
      <w:r>
        <w:rPr>
          <w:rFonts w:ascii="Times New Roman" w:hAnsi="Times New Roman" w:cs="Times New Roman"/>
          <w:spacing w:val="80"/>
          <w:sz w:val="24"/>
          <w:szCs w:val="24"/>
        </w:rPr>
        <w:t xml:space="preserve"> </w:t>
      </w:r>
      <w:r>
        <w:rPr>
          <w:rFonts w:ascii="Times New Roman" w:hAnsi="Times New Roman" w:cs="Times New Roman"/>
          <w:sz w:val="24"/>
          <w:szCs w:val="24"/>
        </w:rPr>
        <w:t>lei,</w:t>
      </w:r>
      <w:r>
        <w:rPr>
          <w:rFonts w:ascii="Times New Roman" w:hAnsi="Times New Roman" w:cs="Times New Roman"/>
          <w:spacing w:val="80"/>
          <w:sz w:val="24"/>
          <w:szCs w:val="24"/>
        </w:rPr>
        <w:t xml:space="preserve"> </w:t>
      </w:r>
      <w:r>
        <w:rPr>
          <w:rFonts w:ascii="Times New Roman" w:hAnsi="Times New Roman" w:cs="Times New Roman"/>
          <w:sz w:val="24"/>
          <w:szCs w:val="24"/>
        </w:rPr>
        <w:t>salvo</w:t>
      </w:r>
      <w:r>
        <w:rPr>
          <w:rFonts w:ascii="Times New Roman" w:hAnsi="Times New Roman" w:cs="Times New Roman"/>
          <w:spacing w:val="80"/>
          <w:sz w:val="24"/>
          <w:szCs w:val="24"/>
        </w:rPr>
        <w:t xml:space="preserve"> </w:t>
      </w:r>
      <w:r>
        <w:rPr>
          <w:rFonts w:ascii="Times New Roman" w:hAnsi="Times New Roman" w:cs="Times New Roman"/>
          <w:sz w:val="24"/>
          <w:szCs w:val="24"/>
        </w:rPr>
        <w:t>justificativa aceita pela Municipalidade.</w:t>
      </w:r>
    </w:p>
    <w:p w14:paraId="4881B126" w14:textId="77777777" w:rsidR="001036BA" w:rsidRDefault="001036BA" w:rsidP="00295078">
      <w:pPr>
        <w:pStyle w:val="PargrafodaLista"/>
        <w:numPr>
          <w:ilvl w:val="0"/>
          <w:numId w:val="64"/>
        </w:numPr>
        <w:tabs>
          <w:tab w:val="left" w:pos="425"/>
          <w:tab w:val="left" w:pos="983"/>
          <w:tab w:val="left" w:pos="8861"/>
        </w:tabs>
        <w:spacing w:line="300" w:lineRule="auto"/>
        <w:ind w:right="1138"/>
        <w:rPr>
          <w:rFonts w:ascii="Times New Roman" w:hAnsi="Times New Roman" w:cs="Times New Roman"/>
          <w:sz w:val="24"/>
          <w:szCs w:val="24"/>
        </w:rPr>
      </w:pPr>
      <w:r>
        <w:rPr>
          <w:rFonts w:ascii="Times New Roman" w:hAnsi="Times New Roman" w:cs="Times New Roman"/>
          <w:sz w:val="24"/>
          <w:szCs w:val="24"/>
        </w:rPr>
        <w:t xml:space="preserve">A execução dos serviços do objeto desta licitação deverá ser elaborada em local próprio indicado pela proponente vencedora, localizado no Município de </w:t>
      </w:r>
      <w:r>
        <w:rPr>
          <w:rFonts w:ascii="Times New Roman" w:hAnsi="Times New Roman" w:cs="Times New Roman"/>
          <w:sz w:val="24"/>
          <w:szCs w:val="24"/>
          <w:lang w:val="pt-BR"/>
        </w:rPr>
        <w:t>Sinop</w:t>
      </w:r>
      <w:r>
        <w:rPr>
          <w:rFonts w:ascii="Times New Roman" w:hAnsi="Times New Roman" w:cs="Times New Roman"/>
          <w:sz w:val="24"/>
          <w:szCs w:val="24"/>
        </w:rPr>
        <w:t>-</w:t>
      </w:r>
      <w:r>
        <w:rPr>
          <w:rFonts w:ascii="Times New Roman" w:hAnsi="Times New Roman" w:cs="Times New Roman"/>
          <w:sz w:val="24"/>
          <w:szCs w:val="24"/>
          <w:lang w:val="pt-BR"/>
        </w:rPr>
        <w:t>MT</w:t>
      </w:r>
      <w:r>
        <w:rPr>
          <w:rFonts w:ascii="Times New Roman" w:hAnsi="Times New Roman" w:cs="Times New Roman"/>
          <w:sz w:val="24"/>
          <w:szCs w:val="24"/>
        </w:rPr>
        <w:t>, compreendendo mão de obra operacional e</w:t>
      </w:r>
      <w:r>
        <w:rPr>
          <w:rFonts w:ascii="Times New Roman" w:hAnsi="Times New Roman" w:cs="Times New Roman"/>
          <w:sz w:val="24"/>
          <w:szCs w:val="24"/>
          <w:lang w:val="pt-BR"/>
        </w:rPr>
        <w:t xml:space="preserve"> </w:t>
      </w:r>
      <w:r>
        <w:rPr>
          <w:rFonts w:ascii="Times New Roman" w:hAnsi="Times New Roman" w:cs="Times New Roman"/>
          <w:sz w:val="24"/>
          <w:szCs w:val="24"/>
        </w:rPr>
        <w:t>administrativa</w:t>
      </w:r>
      <w:r>
        <w:rPr>
          <w:rFonts w:ascii="Times New Roman" w:hAnsi="Times New Roman" w:cs="Times New Roman"/>
          <w:sz w:val="24"/>
          <w:szCs w:val="24"/>
          <w:lang w:val="pt-BR"/>
        </w:rPr>
        <w:t xml:space="preserve"> </w:t>
      </w:r>
      <w:r>
        <w:rPr>
          <w:rFonts w:ascii="Times New Roman" w:hAnsi="Times New Roman" w:cs="Times New Roman"/>
          <w:sz w:val="24"/>
          <w:szCs w:val="24"/>
        </w:rPr>
        <w:t>mínima</w:t>
      </w:r>
      <w:r>
        <w:rPr>
          <w:rFonts w:ascii="Times New Roman" w:hAnsi="Times New Roman" w:cs="Times New Roman"/>
          <w:spacing w:val="80"/>
          <w:w w:val="150"/>
          <w:sz w:val="24"/>
          <w:szCs w:val="24"/>
        </w:rPr>
        <w:t xml:space="preserve"> </w:t>
      </w:r>
      <w:r>
        <w:rPr>
          <w:rFonts w:ascii="Times New Roman" w:hAnsi="Times New Roman" w:cs="Times New Roman"/>
          <w:sz w:val="24"/>
          <w:szCs w:val="24"/>
        </w:rPr>
        <w:t>necessária</w:t>
      </w:r>
      <w:r>
        <w:rPr>
          <w:rFonts w:ascii="Times New Roman" w:hAnsi="Times New Roman" w:cs="Times New Roman"/>
          <w:sz w:val="24"/>
          <w:szCs w:val="24"/>
          <w:lang w:val="pt-BR"/>
        </w:rPr>
        <w:t xml:space="preserve"> </w:t>
      </w:r>
      <w:r>
        <w:rPr>
          <w:rFonts w:ascii="Times New Roman" w:hAnsi="Times New Roman" w:cs="Times New Roman"/>
          <w:sz w:val="24"/>
          <w:szCs w:val="24"/>
        </w:rPr>
        <w:t>à consecução</w:t>
      </w:r>
      <w:r>
        <w:rPr>
          <w:rFonts w:ascii="Times New Roman" w:hAnsi="Times New Roman" w:cs="Times New Roman"/>
          <w:spacing w:val="80"/>
          <w:w w:val="150"/>
          <w:sz w:val="24"/>
          <w:szCs w:val="24"/>
        </w:rPr>
        <w:t xml:space="preserve"> </w:t>
      </w:r>
      <w:r>
        <w:rPr>
          <w:rFonts w:ascii="Times New Roman" w:hAnsi="Times New Roman" w:cs="Times New Roman"/>
          <w:sz w:val="24"/>
          <w:szCs w:val="24"/>
        </w:rPr>
        <w:t>do</w:t>
      </w:r>
      <w:r>
        <w:rPr>
          <w:rFonts w:ascii="Times New Roman" w:hAnsi="Times New Roman" w:cs="Times New Roman"/>
          <w:spacing w:val="80"/>
          <w:w w:val="150"/>
          <w:sz w:val="24"/>
          <w:szCs w:val="24"/>
        </w:rPr>
        <w:t xml:space="preserve"> </w:t>
      </w:r>
      <w:r>
        <w:rPr>
          <w:rFonts w:ascii="Times New Roman" w:hAnsi="Times New Roman" w:cs="Times New Roman"/>
          <w:sz w:val="24"/>
          <w:szCs w:val="24"/>
        </w:rPr>
        <w:t>objeto</w:t>
      </w:r>
      <w:r>
        <w:rPr>
          <w:rFonts w:ascii="Times New Roman" w:hAnsi="Times New Roman" w:cs="Times New Roman"/>
          <w:spacing w:val="80"/>
          <w:w w:val="150"/>
          <w:sz w:val="24"/>
          <w:szCs w:val="24"/>
        </w:rPr>
        <w:t xml:space="preserve"> </w:t>
      </w:r>
      <w:r>
        <w:rPr>
          <w:rFonts w:ascii="Times New Roman" w:hAnsi="Times New Roman" w:cs="Times New Roman"/>
          <w:sz w:val="24"/>
          <w:szCs w:val="24"/>
        </w:rPr>
        <w:t>licitado</w:t>
      </w:r>
      <w:r>
        <w:rPr>
          <w:rFonts w:ascii="Times New Roman" w:hAnsi="Times New Roman" w:cs="Times New Roman"/>
          <w:spacing w:val="80"/>
          <w:w w:val="150"/>
          <w:sz w:val="24"/>
          <w:szCs w:val="24"/>
        </w:rPr>
        <w:t xml:space="preserve"> </w:t>
      </w:r>
      <w:r>
        <w:rPr>
          <w:rFonts w:ascii="Times New Roman" w:hAnsi="Times New Roman" w:cs="Times New Roman"/>
          <w:sz w:val="24"/>
          <w:szCs w:val="24"/>
        </w:rPr>
        <w:t>e</w:t>
      </w:r>
      <w:r>
        <w:rPr>
          <w:rFonts w:ascii="Times New Roman" w:hAnsi="Times New Roman" w:cs="Times New Roman"/>
          <w:spacing w:val="80"/>
          <w:w w:val="150"/>
          <w:sz w:val="24"/>
          <w:szCs w:val="24"/>
        </w:rPr>
        <w:t xml:space="preserve"> </w:t>
      </w:r>
      <w:r>
        <w:rPr>
          <w:rFonts w:ascii="Times New Roman" w:hAnsi="Times New Roman" w:cs="Times New Roman"/>
          <w:sz w:val="24"/>
          <w:szCs w:val="24"/>
        </w:rPr>
        <w:t>dependências para acomodação do pessoal a ser atendido,</w:t>
      </w:r>
      <w:r>
        <w:rPr>
          <w:rFonts w:ascii="Times New Roman" w:hAnsi="Times New Roman" w:cs="Times New Roman"/>
          <w:spacing w:val="40"/>
          <w:sz w:val="24"/>
          <w:szCs w:val="24"/>
        </w:rPr>
        <w:t xml:space="preserve"> </w:t>
      </w:r>
      <w:r>
        <w:rPr>
          <w:rFonts w:ascii="Times New Roman" w:hAnsi="Times New Roman" w:cs="Times New Roman"/>
          <w:sz w:val="24"/>
          <w:szCs w:val="24"/>
        </w:rPr>
        <w:t>cumprida</w:t>
      </w:r>
      <w:r>
        <w:rPr>
          <w:rFonts w:ascii="Times New Roman" w:hAnsi="Times New Roman" w:cs="Times New Roman"/>
          <w:spacing w:val="40"/>
          <w:sz w:val="24"/>
          <w:szCs w:val="24"/>
        </w:rPr>
        <w:t xml:space="preserve"> </w:t>
      </w:r>
      <w:r>
        <w:rPr>
          <w:rFonts w:ascii="Times New Roman" w:hAnsi="Times New Roman" w:cs="Times New Roman"/>
          <w:sz w:val="24"/>
          <w:szCs w:val="24"/>
        </w:rPr>
        <w:t>as</w:t>
      </w:r>
      <w:r>
        <w:rPr>
          <w:rFonts w:ascii="Times New Roman" w:hAnsi="Times New Roman" w:cs="Times New Roman"/>
          <w:spacing w:val="40"/>
          <w:sz w:val="24"/>
          <w:szCs w:val="24"/>
        </w:rPr>
        <w:t xml:space="preserve"> </w:t>
      </w:r>
      <w:r>
        <w:rPr>
          <w:rFonts w:ascii="Times New Roman" w:hAnsi="Times New Roman" w:cs="Times New Roman"/>
          <w:sz w:val="24"/>
          <w:szCs w:val="24"/>
        </w:rPr>
        <w:t>disposições</w:t>
      </w:r>
      <w:r>
        <w:rPr>
          <w:rFonts w:ascii="Times New Roman" w:hAnsi="Times New Roman" w:cs="Times New Roman"/>
          <w:spacing w:val="40"/>
          <w:sz w:val="24"/>
          <w:szCs w:val="24"/>
        </w:rPr>
        <w:t xml:space="preserve"> </w:t>
      </w:r>
      <w:r>
        <w:rPr>
          <w:rFonts w:ascii="Times New Roman" w:hAnsi="Times New Roman" w:cs="Times New Roman"/>
          <w:sz w:val="24"/>
          <w:szCs w:val="24"/>
        </w:rPr>
        <w:t>legais</w:t>
      </w:r>
      <w:r>
        <w:rPr>
          <w:rFonts w:ascii="Times New Roman" w:hAnsi="Times New Roman" w:cs="Times New Roman"/>
          <w:spacing w:val="40"/>
          <w:sz w:val="24"/>
          <w:szCs w:val="24"/>
        </w:rPr>
        <w:t xml:space="preserve"> </w:t>
      </w:r>
      <w:r>
        <w:rPr>
          <w:rFonts w:ascii="Times New Roman" w:hAnsi="Times New Roman" w:cs="Times New Roman"/>
          <w:sz w:val="24"/>
          <w:szCs w:val="24"/>
        </w:rPr>
        <w:t>e</w:t>
      </w:r>
      <w:r>
        <w:rPr>
          <w:rFonts w:ascii="Times New Roman" w:hAnsi="Times New Roman" w:cs="Times New Roman"/>
          <w:spacing w:val="40"/>
          <w:sz w:val="24"/>
          <w:szCs w:val="24"/>
        </w:rPr>
        <w:t xml:space="preserve"> </w:t>
      </w:r>
      <w:r>
        <w:rPr>
          <w:rFonts w:ascii="Times New Roman" w:hAnsi="Times New Roman" w:cs="Times New Roman"/>
          <w:sz w:val="24"/>
          <w:szCs w:val="24"/>
        </w:rPr>
        <w:t>posturas</w:t>
      </w:r>
      <w:r>
        <w:rPr>
          <w:rFonts w:ascii="Times New Roman" w:hAnsi="Times New Roman" w:cs="Times New Roman"/>
          <w:spacing w:val="40"/>
          <w:sz w:val="24"/>
          <w:szCs w:val="24"/>
        </w:rPr>
        <w:t xml:space="preserve"> </w:t>
      </w:r>
      <w:r>
        <w:rPr>
          <w:rFonts w:ascii="Times New Roman" w:hAnsi="Times New Roman" w:cs="Times New Roman"/>
          <w:sz w:val="24"/>
          <w:szCs w:val="24"/>
        </w:rPr>
        <w:t>municipais</w:t>
      </w:r>
      <w:r>
        <w:rPr>
          <w:rFonts w:ascii="Times New Roman" w:hAnsi="Times New Roman" w:cs="Times New Roman"/>
          <w:spacing w:val="40"/>
          <w:sz w:val="24"/>
          <w:szCs w:val="24"/>
        </w:rPr>
        <w:t xml:space="preserve"> </w:t>
      </w:r>
      <w:r>
        <w:rPr>
          <w:rFonts w:ascii="Times New Roman" w:hAnsi="Times New Roman" w:cs="Times New Roman"/>
          <w:sz w:val="24"/>
          <w:szCs w:val="24"/>
        </w:rPr>
        <w:t>que</w:t>
      </w:r>
      <w:r>
        <w:rPr>
          <w:rFonts w:ascii="Times New Roman" w:hAnsi="Times New Roman" w:cs="Times New Roman"/>
          <w:spacing w:val="40"/>
          <w:sz w:val="24"/>
          <w:szCs w:val="24"/>
        </w:rPr>
        <w:t xml:space="preserve"> </w:t>
      </w:r>
      <w:r>
        <w:rPr>
          <w:rFonts w:ascii="Times New Roman" w:hAnsi="Times New Roman" w:cs="Times New Roman"/>
          <w:sz w:val="24"/>
          <w:szCs w:val="24"/>
        </w:rPr>
        <w:t>normatizam</w:t>
      </w:r>
      <w:r>
        <w:rPr>
          <w:rFonts w:ascii="Times New Roman" w:hAnsi="Times New Roman" w:cs="Times New Roman"/>
          <w:sz w:val="24"/>
          <w:szCs w:val="24"/>
          <w:lang w:val="pt-BR"/>
        </w:rPr>
        <w:t xml:space="preserve"> </w:t>
      </w:r>
      <w:r>
        <w:rPr>
          <w:rFonts w:ascii="Times New Roman" w:hAnsi="Times New Roman" w:cs="Times New Roman"/>
          <w:spacing w:val="-4"/>
          <w:sz w:val="24"/>
          <w:szCs w:val="24"/>
        </w:rPr>
        <w:t xml:space="preserve">tal </w:t>
      </w:r>
      <w:r>
        <w:rPr>
          <w:rFonts w:ascii="Times New Roman" w:hAnsi="Times New Roman" w:cs="Times New Roman"/>
          <w:sz w:val="24"/>
          <w:szCs w:val="24"/>
        </w:rPr>
        <w:t>atividade, ficando ressalvado</w:t>
      </w:r>
      <w:r>
        <w:rPr>
          <w:rFonts w:ascii="Times New Roman" w:hAnsi="Times New Roman" w:cs="Times New Roman"/>
          <w:spacing w:val="40"/>
          <w:sz w:val="24"/>
          <w:szCs w:val="24"/>
        </w:rPr>
        <w:t xml:space="preserve"> </w:t>
      </w:r>
      <w:r>
        <w:rPr>
          <w:rFonts w:ascii="Times New Roman" w:hAnsi="Times New Roman" w:cs="Times New Roman"/>
          <w:sz w:val="24"/>
          <w:szCs w:val="24"/>
        </w:rPr>
        <w:t>que havendo</w:t>
      </w:r>
      <w:r>
        <w:rPr>
          <w:rFonts w:ascii="Times New Roman" w:hAnsi="Times New Roman" w:cs="Times New Roman"/>
          <w:spacing w:val="40"/>
          <w:sz w:val="24"/>
          <w:szCs w:val="24"/>
        </w:rPr>
        <w:t xml:space="preserve"> </w:t>
      </w:r>
      <w:r>
        <w:rPr>
          <w:rFonts w:ascii="Times New Roman" w:hAnsi="Times New Roman" w:cs="Times New Roman"/>
          <w:sz w:val="24"/>
          <w:szCs w:val="24"/>
        </w:rPr>
        <w:t>inobservância</w:t>
      </w:r>
      <w:r>
        <w:rPr>
          <w:rFonts w:ascii="Times New Roman" w:hAnsi="Times New Roman" w:cs="Times New Roman"/>
          <w:spacing w:val="40"/>
          <w:sz w:val="24"/>
          <w:szCs w:val="24"/>
        </w:rPr>
        <w:t xml:space="preserve"> </w:t>
      </w:r>
      <w:r>
        <w:rPr>
          <w:rFonts w:ascii="Times New Roman" w:hAnsi="Times New Roman" w:cs="Times New Roman"/>
          <w:sz w:val="24"/>
          <w:szCs w:val="24"/>
        </w:rPr>
        <w:t>dessas condições,</w:t>
      </w:r>
      <w:r>
        <w:rPr>
          <w:rFonts w:ascii="Times New Roman" w:hAnsi="Times New Roman" w:cs="Times New Roman"/>
          <w:spacing w:val="40"/>
          <w:sz w:val="24"/>
          <w:szCs w:val="24"/>
        </w:rPr>
        <w:t xml:space="preserve"> </w:t>
      </w:r>
      <w:r>
        <w:rPr>
          <w:rFonts w:ascii="Times New Roman" w:hAnsi="Times New Roman" w:cs="Times New Roman"/>
          <w:sz w:val="24"/>
          <w:szCs w:val="24"/>
        </w:rPr>
        <w:t>ficará</w:t>
      </w:r>
      <w:r>
        <w:rPr>
          <w:rFonts w:ascii="Times New Roman" w:hAnsi="Times New Roman" w:cs="Times New Roman"/>
          <w:spacing w:val="40"/>
          <w:sz w:val="24"/>
          <w:szCs w:val="24"/>
        </w:rPr>
        <w:t xml:space="preserve"> </w:t>
      </w:r>
      <w:r>
        <w:rPr>
          <w:rFonts w:ascii="Times New Roman" w:hAnsi="Times New Roman" w:cs="Times New Roman"/>
          <w:sz w:val="24"/>
          <w:szCs w:val="24"/>
        </w:rPr>
        <w:t>configurado motivo para rescisão de contrato, sem prejuízo das demais cominações aplicáveis.</w:t>
      </w:r>
    </w:p>
    <w:p w14:paraId="3275DAAB" w14:textId="77777777" w:rsidR="001036BA" w:rsidRDefault="001036BA" w:rsidP="00295078">
      <w:pPr>
        <w:pStyle w:val="PargrafodaLista"/>
        <w:numPr>
          <w:ilvl w:val="0"/>
          <w:numId w:val="64"/>
        </w:numPr>
        <w:tabs>
          <w:tab w:val="left" w:pos="425"/>
          <w:tab w:val="left" w:pos="1025"/>
        </w:tabs>
        <w:spacing w:line="300" w:lineRule="auto"/>
        <w:ind w:right="1138"/>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sz w:val="24"/>
          <w:szCs w:val="24"/>
          <w:lang w:val="pt-BR"/>
        </w:rPr>
        <w:t>permissionária</w:t>
      </w:r>
      <w:r>
        <w:rPr>
          <w:rFonts w:ascii="Times New Roman" w:hAnsi="Times New Roman" w:cs="Times New Roman"/>
          <w:sz w:val="24"/>
          <w:szCs w:val="24"/>
        </w:rPr>
        <w:t xml:space="preserve"> deverá constituir obrigatoriamente sede ou filial </w:t>
      </w:r>
      <w:r>
        <w:rPr>
          <w:rFonts w:ascii="Times New Roman" w:hAnsi="Times New Roman" w:cs="Times New Roman"/>
          <w:b/>
          <w:bCs/>
          <w:sz w:val="24"/>
          <w:szCs w:val="24"/>
        </w:rPr>
        <w:t>neste</w:t>
      </w:r>
      <w:r>
        <w:rPr>
          <w:rFonts w:ascii="Times New Roman" w:hAnsi="Times New Roman" w:cs="Times New Roman"/>
          <w:sz w:val="24"/>
          <w:szCs w:val="24"/>
        </w:rPr>
        <w:t xml:space="preserve"> Município e disponibilizar a instalação, administração, com escritório, telefone, funcionamento do setor administrativo, financeiro e de atendimento ao público.</w:t>
      </w:r>
    </w:p>
    <w:p w14:paraId="6E52A01E" w14:textId="77777777" w:rsidR="001036BA" w:rsidRPr="001C6EEC" w:rsidRDefault="001036BA" w:rsidP="00295078">
      <w:pPr>
        <w:pStyle w:val="PargrafodaLista"/>
        <w:numPr>
          <w:ilvl w:val="0"/>
          <w:numId w:val="64"/>
        </w:numPr>
        <w:tabs>
          <w:tab w:val="left" w:pos="425"/>
          <w:tab w:val="left" w:pos="1022"/>
        </w:tabs>
        <w:spacing w:line="300" w:lineRule="auto"/>
        <w:ind w:left="0" w:right="1138" w:firstLine="0"/>
        <w:rPr>
          <w:rFonts w:ascii="Times New Roman" w:hAnsi="Times New Roman" w:cs="Times New Roman"/>
          <w:sz w:val="24"/>
          <w:szCs w:val="24"/>
        </w:rPr>
      </w:pPr>
      <w:r>
        <w:rPr>
          <w:rFonts w:ascii="Times New Roman" w:hAnsi="Times New Roman" w:cs="Times New Roman"/>
          <w:sz w:val="24"/>
          <w:szCs w:val="24"/>
        </w:rPr>
        <w:t xml:space="preserve">Anualmente a </w:t>
      </w:r>
      <w:r>
        <w:rPr>
          <w:rFonts w:ascii="Times New Roman" w:hAnsi="Times New Roman" w:cs="Times New Roman"/>
          <w:sz w:val="24"/>
          <w:szCs w:val="24"/>
          <w:lang w:val="pt-BR"/>
        </w:rPr>
        <w:t>permissionária</w:t>
      </w:r>
      <w:r>
        <w:rPr>
          <w:rFonts w:ascii="Times New Roman" w:hAnsi="Times New Roman" w:cs="Times New Roman"/>
          <w:sz w:val="24"/>
          <w:szCs w:val="24"/>
        </w:rPr>
        <w:t xml:space="preserve"> deverá encaminhar para a Prefeitura Municipal </w:t>
      </w:r>
      <w:r>
        <w:rPr>
          <w:rFonts w:ascii="Times New Roman" w:hAnsi="Times New Roman" w:cs="Times New Roman"/>
          <w:sz w:val="24"/>
          <w:szCs w:val="24"/>
          <w:lang w:val="pt-BR"/>
        </w:rPr>
        <w:t>Sinop</w:t>
      </w:r>
      <w:r>
        <w:rPr>
          <w:rFonts w:ascii="Times New Roman" w:hAnsi="Times New Roman" w:cs="Times New Roman"/>
          <w:sz w:val="24"/>
          <w:szCs w:val="24"/>
        </w:rPr>
        <w:t>, a proposta de atualização dos valores das tarifas cobradas nos itens dos serviços prestados, para aprovação da autoridade municipal competente. As tarifas serão atualizadas mediante decreto municipal. É vedado o aumento no valor das tarifas sem que haja a devida aprovação por parte do poder público municipal o qual poderá utilizar indicadores de referência do mercado para balisar sua análise. Os reajustes devem ser equivalentes às flutuações do mercado. Havendo necessidade de apresentação de planilha de custos para justificar reajustes que sejam superiores às taxas de referência visando recomposição da viabilidade financeira do empreendimento em casos excepcionais que resultem em grave risco</w:t>
      </w:r>
      <w:r>
        <w:rPr>
          <w:rFonts w:ascii="Times New Roman" w:hAnsi="Times New Roman" w:cs="Times New Roman"/>
          <w:spacing w:val="40"/>
          <w:sz w:val="24"/>
          <w:szCs w:val="24"/>
        </w:rPr>
        <w:t xml:space="preserve"> </w:t>
      </w:r>
      <w:r>
        <w:rPr>
          <w:rFonts w:ascii="Times New Roman" w:hAnsi="Times New Roman" w:cs="Times New Roman"/>
          <w:sz w:val="24"/>
          <w:szCs w:val="24"/>
        </w:rPr>
        <w:t>à atividade da empresa.</w:t>
      </w:r>
    </w:p>
    <w:p w14:paraId="404E2545" w14:textId="2B658A1B" w:rsidR="009549E0" w:rsidRPr="001C6EEC" w:rsidRDefault="009549E0" w:rsidP="00295078">
      <w:pPr>
        <w:pStyle w:val="PargrafodaLista"/>
        <w:numPr>
          <w:ilvl w:val="0"/>
          <w:numId w:val="64"/>
        </w:numPr>
        <w:tabs>
          <w:tab w:val="left" w:pos="425"/>
          <w:tab w:val="left" w:pos="1022"/>
        </w:tabs>
        <w:spacing w:line="300" w:lineRule="auto"/>
        <w:ind w:left="0" w:right="1138" w:firstLine="0"/>
        <w:rPr>
          <w:rFonts w:ascii="Times New Roman" w:hAnsi="Times New Roman" w:cs="Times New Roman"/>
          <w:sz w:val="24"/>
          <w:szCs w:val="24"/>
        </w:rPr>
      </w:pPr>
      <w:r w:rsidRPr="001C6EEC">
        <w:rPr>
          <w:rFonts w:ascii="Times New Roman" w:eastAsia="SimSun" w:hAnsi="Times New Roman" w:cs="Times New Roman"/>
          <w:sz w:val="24"/>
          <w:szCs w:val="24"/>
          <w:shd w:val="clear" w:color="auto" w:fill="FFFFFF"/>
        </w:rPr>
        <w:t>A Permissionária obriga-se a prestar os serviços de forma contínua, eficiente e com padrões de qualidade condizentes ao serviço em questão</w:t>
      </w:r>
      <w:r w:rsidRPr="001C6EEC">
        <w:rPr>
          <w:rFonts w:ascii="Times New Roman" w:eastAsia="SimSun" w:hAnsi="Times New Roman" w:cs="Times New Roman"/>
          <w:sz w:val="24"/>
          <w:szCs w:val="24"/>
          <w:shd w:val="clear" w:color="auto" w:fill="FFFFFF"/>
          <w:lang w:val="pt-BR"/>
        </w:rPr>
        <w:t xml:space="preserve"> e</w:t>
      </w:r>
      <w:r w:rsidRPr="001C6EEC">
        <w:rPr>
          <w:rFonts w:ascii="Times New Roman" w:eastAsia="SimSun" w:hAnsi="Times New Roman" w:cs="Times New Roman"/>
          <w:sz w:val="24"/>
          <w:szCs w:val="24"/>
          <w:shd w:val="clear" w:color="auto" w:fill="FFFFFF"/>
        </w:rPr>
        <w:t>m relação ao tempo de resposta, à manutenção preventiva e corretiva, à segurança operacional, à limpeza e conservação dos espaços, e à satisfação dos usuários</w:t>
      </w:r>
      <w:r w:rsidRPr="001C6EEC">
        <w:rPr>
          <w:rFonts w:ascii="Times New Roman" w:eastAsia="SimSun" w:hAnsi="Times New Roman" w:cs="Times New Roman"/>
          <w:sz w:val="24"/>
          <w:szCs w:val="24"/>
          <w:shd w:val="clear" w:color="auto" w:fill="FFFFFF"/>
          <w:lang w:val="pt-BR"/>
        </w:rPr>
        <w:t>;</w:t>
      </w:r>
    </w:p>
    <w:p w14:paraId="478F576E" w14:textId="0B4D084A" w:rsidR="009549E0" w:rsidRPr="001C6EEC" w:rsidRDefault="009549E0" w:rsidP="00295078">
      <w:pPr>
        <w:pStyle w:val="PargrafodaLista"/>
        <w:numPr>
          <w:ilvl w:val="0"/>
          <w:numId w:val="64"/>
        </w:numPr>
        <w:tabs>
          <w:tab w:val="left" w:pos="425"/>
          <w:tab w:val="left" w:pos="1022"/>
        </w:tabs>
        <w:spacing w:line="300" w:lineRule="auto"/>
        <w:ind w:left="0" w:right="1138" w:firstLine="0"/>
        <w:rPr>
          <w:rFonts w:ascii="Times New Roman" w:hAnsi="Times New Roman" w:cs="Times New Roman"/>
          <w:sz w:val="24"/>
          <w:szCs w:val="24"/>
        </w:rPr>
      </w:pPr>
      <w:r w:rsidRPr="001C6EEC">
        <w:rPr>
          <w:rFonts w:ascii="Times New Roman" w:eastAsia="SimSun" w:hAnsi="Times New Roman" w:cs="Times New Roman"/>
          <w:sz w:val="24"/>
          <w:szCs w:val="24"/>
          <w:shd w:val="clear" w:color="auto" w:fill="FFFFFF"/>
        </w:rPr>
        <w:t xml:space="preserve">Os usuários dos serviços ora permitidos terão os seguintes </w:t>
      </w:r>
      <w:r w:rsidRPr="001C6EEC">
        <w:rPr>
          <w:rFonts w:ascii="Times New Roman" w:eastAsia="SimSun" w:hAnsi="Times New Roman" w:cs="Times New Roman"/>
          <w:sz w:val="24"/>
          <w:szCs w:val="24"/>
          <w:shd w:val="clear" w:color="auto" w:fill="FFFFFF"/>
          <w:lang w:val="pt-BR"/>
        </w:rPr>
        <w:t>DIREITOS</w:t>
      </w:r>
      <w:r w:rsidRPr="001C6EEC">
        <w:rPr>
          <w:rFonts w:ascii="Times New Roman" w:eastAsia="SimSun" w:hAnsi="Times New Roman" w:cs="Times New Roman"/>
          <w:sz w:val="24"/>
          <w:szCs w:val="24"/>
          <w:shd w:val="clear" w:color="auto" w:fill="FFFFFF"/>
        </w:rPr>
        <w:t>:</w:t>
      </w:r>
    </w:p>
    <w:p w14:paraId="68EC812D" w14:textId="77777777" w:rsidR="009549E0" w:rsidRPr="001C6EEC" w:rsidRDefault="009549E0" w:rsidP="009549E0">
      <w:pPr>
        <w:pStyle w:val="PargrafodaLista"/>
        <w:numPr>
          <w:ilvl w:val="0"/>
          <w:numId w:val="107"/>
        </w:numPr>
        <w:tabs>
          <w:tab w:val="left" w:pos="1022"/>
        </w:tabs>
        <w:spacing w:line="300" w:lineRule="auto"/>
        <w:ind w:left="0" w:right="1138" w:firstLine="993"/>
        <w:rPr>
          <w:rFonts w:ascii="Times New Roman" w:eastAsia="SimSun" w:hAnsi="Times New Roman" w:cs="Times New Roman"/>
          <w:sz w:val="24"/>
          <w:szCs w:val="24"/>
          <w:shd w:val="clear" w:color="auto" w:fill="FFFFFF"/>
        </w:rPr>
      </w:pPr>
      <w:r w:rsidRPr="001C6EEC">
        <w:rPr>
          <w:rFonts w:ascii="Times New Roman" w:eastAsia="SimSun" w:hAnsi="Times New Roman" w:cs="Times New Roman"/>
          <w:sz w:val="24"/>
          <w:szCs w:val="24"/>
          <w:shd w:val="clear" w:color="auto" w:fill="FFFFFF"/>
        </w:rPr>
        <w:t>acesso às informações relativas à qualidade e à execução dos serviços;</w:t>
      </w:r>
    </w:p>
    <w:p w14:paraId="1CCF2793" w14:textId="77777777" w:rsidR="009549E0" w:rsidRPr="001C6EEC" w:rsidRDefault="009549E0" w:rsidP="009549E0">
      <w:pPr>
        <w:pStyle w:val="PargrafodaLista"/>
        <w:numPr>
          <w:ilvl w:val="0"/>
          <w:numId w:val="107"/>
        </w:numPr>
        <w:tabs>
          <w:tab w:val="left" w:pos="1022"/>
        </w:tabs>
        <w:spacing w:line="300" w:lineRule="auto"/>
        <w:ind w:left="0" w:right="1138" w:firstLine="993"/>
        <w:rPr>
          <w:rFonts w:ascii="Times New Roman" w:hAnsi="Times New Roman" w:cs="Times New Roman"/>
          <w:sz w:val="24"/>
          <w:szCs w:val="24"/>
        </w:rPr>
      </w:pPr>
      <w:r w:rsidRPr="001C6EEC">
        <w:rPr>
          <w:rFonts w:ascii="Times New Roman" w:eastAsia="SimSun" w:hAnsi="Times New Roman" w:cs="Times New Roman"/>
          <w:sz w:val="24"/>
          <w:szCs w:val="24"/>
          <w:shd w:val="clear" w:color="auto" w:fill="FFFFFF"/>
        </w:rPr>
        <w:t>possibilidade de registrar reclamações e sugestões;</w:t>
      </w:r>
    </w:p>
    <w:p w14:paraId="7AEF070F" w14:textId="54780E73" w:rsidR="009549E0" w:rsidRPr="001C6EEC" w:rsidRDefault="009549E0" w:rsidP="009549E0">
      <w:pPr>
        <w:pStyle w:val="PargrafodaLista"/>
        <w:numPr>
          <w:ilvl w:val="0"/>
          <w:numId w:val="107"/>
        </w:numPr>
        <w:tabs>
          <w:tab w:val="left" w:pos="1022"/>
        </w:tabs>
        <w:spacing w:line="300" w:lineRule="auto"/>
        <w:ind w:left="1418" w:right="1138" w:hanging="425"/>
        <w:rPr>
          <w:rFonts w:ascii="Times New Roman" w:hAnsi="Times New Roman" w:cs="Times New Roman"/>
          <w:sz w:val="24"/>
          <w:szCs w:val="24"/>
        </w:rPr>
      </w:pPr>
      <w:r w:rsidRPr="001C6EEC">
        <w:rPr>
          <w:rFonts w:ascii="Times New Roman" w:eastAsia="SimSun" w:hAnsi="Times New Roman" w:cs="Times New Roman"/>
          <w:sz w:val="24"/>
          <w:szCs w:val="24"/>
          <w:shd w:val="clear" w:color="auto" w:fill="FFFFFF"/>
        </w:rPr>
        <w:t>direito de ser informado acerca de eventuais falhas e das medidas corretivas adotadas.</w:t>
      </w:r>
    </w:p>
    <w:p w14:paraId="200BCA41" w14:textId="2DC91000" w:rsidR="009549E0" w:rsidRPr="001C6EEC" w:rsidRDefault="009549E0" w:rsidP="00295078">
      <w:pPr>
        <w:pStyle w:val="PargrafodaLista"/>
        <w:numPr>
          <w:ilvl w:val="0"/>
          <w:numId w:val="64"/>
        </w:numPr>
        <w:tabs>
          <w:tab w:val="left" w:pos="425"/>
          <w:tab w:val="left" w:pos="1022"/>
        </w:tabs>
        <w:spacing w:line="300" w:lineRule="auto"/>
        <w:ind w:left="0" w:right="1138" w:firstLine="0"/>
        <w:rPr>
          <w:rFonts w:ascii="Times New Roman" w:hAnsi="Times New Roman" w:cs="Times New Roman"/>
          <w:sz w:val="24"/>
          <w:szCs w:val="24"/>
        </w:rPr>
      </w:pPr>
      <w:r w:rsidRPr="001C6EEC">
        <w:rPr>
          <w:rFonts w:ascii="Times New Roman" w:eastAsia="SimSun" w:hAnsi="Times New Roman" w:cs="Times New Roman"/>
          <w:sz w:val="24"/>
          <w:szCs w:val="24"/>
          <w:shd w:val="clear" w:color="auto" w:fill="FFFFFF"/>
          <w:lang w:val="pt-BR"/>
        </w:rPr>
        <w:t>Os usuários dos serviços permitidos terão os seguintes DEVERES:</w:t>
      </w:r>
    </w:p>
    <w:p w14:paraId="7CA1E8FD" w14:textId="77777777" w:rsidR="009549E0" w:rsidRPr="001C6EEC" w:rsidRDefault="009549E0" w:rsidP="00C014E2">
      <w:pPr>
        <w:pStyle w:val="PargrafodaLista"/>
        <w:numPr>
          <w:ilvl w:val="0"/>
          <w:numId w:val="109"/>
        </w:numPr>
        <w:tabs>
          <w:tab w:val="left" w:pos="425"/>
        </w:tabs>
        <w:spacing w:line="360" w:lineRule="auto"/>
        <w:ind w:left="993" w:firstLine="0"/>
        <w:rPr>
          <w:rFonts w:ascii="Times New Roman" w:eastAsia="SimSun" w:hAnsi="Times New Roman" w:cs="Times New Roman"/>
          <w:sz w:val="24"/>
          <w:szCs w:val="24"/>
          <w:shd w:val="clear" w:color="auto" w:fill="FFFFFF"/>
        </w:rPr>
      </w:pPr>
      <w:r w:rsidRPr="001C6EEC">
        <w:rPr>
          <w:rFonts w:ascii="Times New Roman" w:eastAsia="SimSun" w:hAnsi="Times New Roman" w:cs="Times New Roman"/>
          <w:sz w:val="24"/>
          <w:szCs w:val="24"/>
          <w:shd w:val="clear" w:color="auto" w:fill="FFFFFF"/>
        </w:rPr>
        <w:t>os usuários deverão acatar as normas internas do serviço</w:t>
      </w:r>
      <w:r w:rsidRPr="001C6EEC">
        <w:rPr>
          <w:rFonts w:ascii="Times New Roman" w:eastAsia="SimSun" w:hAnsi="Times New Roman" w:cs="Times New Roman"/>
          <w:sz w:val="24"/>
          <w:szCs w:val="24"/>
          <w:shd w:val="clear" w:color="auto" w:fill="FFFFFF"/>
          <w:lang w:val="pt-BR"/>
        </w:rPr>
        <w:t>;</w:t>
      </w:r>
    </w:p>
    <w:p w14:paraId="66A6C3AD" w14:textId="6D414932" w:rsidR="009549E0" w:rsidRPr="001C6EEC" w:rsidRDefault="009549E0" w:rsidP="009549E0">
      <w:pPr>
        <w:pStyle w:val="PargrafodaLista"/>
        <w:numPr>
          <w:ilvl w:val="0"/>
          <w:numId w:val="109"/>
        </w:numPr>
        <w:tabs>
          <w:tab w:val="left" w:pos="425"/>
        </w:tabs>
        <w:spacing w:line="360" w:lineRule="auto"/>
        <w:ind w:left="993" w:right="1138" w:firstLine="0"/>
        <w:rPr>
          <w:rFonts w:ascii="Times New Roman" w:eastAsia="SimSun" w:hAnsi="Times New Roman" w:cs="Times New Roman"/>
          <w:sz w:val="24"/>
          <w:szCs w:val="24"/>
          <w:shd w:val="clear" w:color="auto" w:fill="FFFFFF"/>
        </w:rPr>
      </w:pPr>
      <w:r w:rsidRPr="001C6EEC">
        <w:rPr>
          <w:rFonts w:ascii="Times New Roman" w:eastAsia="SimSun" w:hAnsi="Times New Roman" w:cs="Times New Roman"/>
          <w:sz w:val="24"/>
          <w:szCs w:val="24"/>
          <w:shd w:val="clear" w:color="auto" w:fill="FFFFFF"/>
        </w:rPr>
        <w:t>colaborar com as ações de manutenção preventiva e respeitar os procedimentos administrativos por eles adotados, respondendo por eventuais descumprimentos conforme as sanções previstas na legislação aplicável.</w:t>
      </w:r>
    </w:p>
    <w:p w14:paraId="27E42F80" w14:textId="45623792" w:rsidR="009549E0" w:rsidRPr="001C6EEC" w:rsidRDefault="009549E0" w:rsidP="009549E0">
      <w:pPr>
        <w:pStyle w:val="PargrafodaLista"/>
        <w:tabs>
          <w:tab w:val="left" w:pos="1022"/>
        </w:tabs>
        <w:spacing w:line="300" w:lineRule="auto"/>
        <w:ind w:left="0" w:right="1138"/>
        <w:rPr>
          <w:rFonts w:ascii="Times New Roman" w:hAnsi="Times New Roman" w:cs="Times New Roman"/>
          <w:sz w:val="24"/>
          <w:szCs w:val="24"/>
        </w:rPr>
      </w:pPr>
    </w:p>
    <w:p w14:paraId="3978DFB3" w14:textId="77777777" w:rsidR="009549E0" w:rsidRPr="001C6EEC" w:rsidRDefault="009549E0" w:rsidP="00295078">
      <w:pPr>
        <w:pStyle w:val="PargrafodaLista"/>
        <w:numPr>
          <w:ilvl w:val="0"/>
          <w:numId w:val="64"/>
        </w:numPr>
        <w:tabs>
          <w:tab w:val="left" w:pos="425"/>
          <w:tab w:val="left" w:pos="1022"/>
        </w:tabs>
        <w:spacing w:line="300" w:lineRule="auto"/>
        <w:ind w:left="0" w:right="1138" w:firstLine="0"/>
        <w:rPr>
          <w:rFonts w:ascii="Times New Roman" w:hAnsi="Times New Roman" w:cs="Times New Roman"/>
          <w:sz w:val="24"/>
          <w:szCs w:val="24"/>
        </w:rPr>
      </w:pPr>
    </w:p>
    <w:p w14:paraId="72D5A278" w14:textId="77777777" w:rsidR="001036BA" w:rsidRDefault="001036BA" w:rsidP="00295078">
      <w:pPr>
        <w:pStyle w:val="Ttulo2"/>
        <w:numPr>
          <w:ilvl w:val="0"/>
          <w:numId w:val="65"/>
        </w:numPr>
        <w:tabs>
          <w:tab w:val="left" w:pos="425"/>
          <w:tab w:val="left" w:pos="856"/>
        </w:tabs>
        <w:spacing w:line="300" w:lineRule="auto"/>
        <w:jc w:val="both"/>
        <w:rPr>
          <w:rFonts w:ascii="Times New Roman" w:hAnsi="Times New Roman" w:cs="Times New Roman"/>
          <w:sz w:val="24"/>
          <w:szCs w:val="24"/>
        </w:rPr>
      </w:pPr>
      <w:r>
        <w:rPr>
          <w:rFonts w:ascii="Times New Roman" w:hAnsi="Times New Roman" w:cs="Times New Roman"/>
          <w:sz w:val="24"/>
          <w:szCs w:val="24"/>
        </w:rPr>
        <w:t xml:space="preserve">DOS BENS </w:t>
      </w:r>
      <w:r>
        <w:rPr>
          <w:rFonts w:ascii="Times New Roman" w:hAnsi="Times New Roman" w:cs="Times New Roman"/>
          <w:spacing w:val="-2"/>
          <w:sz w:val="24"/>
          <w:szCs w:val="24"/>
        </w:rPr>
        <w:t>REVERSÍVEIS</w:t>
      </w:r>
    </w:p>
    <w:p w14:paraId="08C6D44D" w14:textId="77777777" w:rsidR="001036BA" w:rsidRDefault="001036BA" w:rsidP="00295078">
      <w:pPr>
        <w:pStyle w:val="PargrafodaLista"/>
        <w:numPr>
          <w:ilvl w:val="0"/>
          <w:numId w:val="66"/>
        </w:numPr>
        <w:tabs>
          <w:tab w:val="left" w:pos="425"/>
          <w:tab w:val="left" w:pos="968"/>
        </w:tabs>
        <w:spacing w:line="300" w:lineRule="auto"/>
        <w:ind w:right="1138"/>
        <w:rPr>
          <w:rFonts w:ascii="Times New Roman" w:hAnsi="Times New Roman" w:cs="Times New Roman"/>
          <w:sz w:val="24"/>
          <w:szCs w:val="24"/>
        </w:rPr>
      </w:pPr>
      <w:r>
        <w:rPr>
          <w:rFonts w:ascii="Times New Roman" w:hAnsi="Times New Roman" w:cs="Times New Roman"/>
          <w:sz w:val="24"/>
          <w:szCs w:val="24"/>
          <w:lang w:val="pt-BR"/>
        </w:rPr>
        <w:t>Não se aplica a bens revers</w:t>
      </w:r>
      <w:r>
        <w:rPr>
          <w:sz w:val="24"/>
          <w:szCs w:val="24"/>
          <w:lang w:val="pt-BR"/>
        </w:rPr>
        <w:t>í</w:t>
      </w:r>
      <w:r>
        <w:rPr>
          <w:rFonts w:ascii="Times New Roman" w:hAnsi="Times New Roman" w:cs="Times New Roman"/>
          <w:sz w:val="24"/>
          <w:szCs w:val="24"/>
          <w:lang w:val="pt-BR"/>
        </w:rPr>
        <w:t>ve</w:t>
      </w:r>
      <w:r>
        <w:rPr>
          <w:sz w:val="24"/>
          <w:szCs w:val="24"/>
          <w:lang w:val="pt-BR"/>
        </w:rPr>
        <w:t>i</w:t>
      </w:r>
      <w:r>
        <w:rPr>
          <w:rFonts w:ascii="Times New Roman" w:hAnsi="Times New Roman" w:cs="Times New Roman"/>
          <w:sz w:val="24"/>
          <w:szCs w:val="24"/>
          <w:lang w:val="pt-BR"/>
        </w:rPr>
        <w:t xml:space="preserve">s por se tratar de empreendimento privado, pois o </w:t>
      </w:r>
      <w:r>
        <w:rPr>
          <w:sz w:val="24"/>
          <w:szCs w:val="24"/>
          <w:lang w:val="pt-BR"/>
        </w:rPr>
        <w:t>M</w:t>
      </w:r>
      <w:r>
        <w:rPr>
          <w:rFonts w:ascii="Times New Roman" w:hAnsi="Times New Roman" w:cs="Times New Roman"/>
          <w:sz w:val="24"/>
          <w:szCs w:val="24"/>
          <w:lang w:val="pt-BR"/>
        </w:rPr>
        <w:t>unic</w:t>
      </w:r>
      <w:r>
        <w:rPr>
          <w:sz w:val="24"/>
          <w:szCs w:val="24"/>
          <w:lang w:val="pt-BR"/>
        </w:rPr>
        <w:t>í</w:t>
      </w:r>
      <w:r>
        <w:rPr>
          <w:rFonts w:ascii="Times New Roman" w:hAnsi="Times New Roman" w:cs="Times New Roman"/>
          <w:sz w:val="24"/>
          <w:szCs w:val="24"/>
          <w:lang w:val="pt-BR"/>
        </w:rPr>
        <w:t xml:space="preserve">pio não participará com nenhuma </w:t>
      </w:r>
      <w:r>
        <w:rPr>
          <w:sz w:val="24"/>
          <w:szCs w:val="24"/>
          <w:lang w:val="pt-BR"/>
        </w:rPr>
        <w:t>benfeitoria</w:t>
      </w:r>
      <w:r>
        <w:rPr>
          <w:rFonts w:ascii="Times New Roman" w:hAnsi="Times New Roman" w:cs="Times New Roman"/>
          <w:sz w:val="24"/>
          <w:szCs w:val="24"/>
          <w:lang w:val="pt-BR"/>
        </w:rPr>
        <w:t>.</w:t>
      </w:r>
    </w:p>
    <w:p w14:paraId="4ECB4771" w14:textId="77777777" w:rsidR="001036BA" w:rsidRDefault="001036BA" w:rsidP="001036BA">
      <w:pPr>
        <w:pStyle w:val="PargrafodaLista"/>
        <w:tabs>
          <w:tab w:val="left" w:pos="989"/>
        </w:tabs>
        <w:spacing w:line="300" w:lineRule="auto"/>
        <w:ind w:left="-2"/>
        <w:rPr>
          <w:rFonts w:ascii="Times New Roman" w:hAnsi="Times New Roman" w:cs="Times New Roman"/>
          <w:sz w:val="24"/>
          <w:szCs w:val="24"/>
        </w:rPr>
      </w:pPr>
    </w:p>
    <w:p w14:paraId="6780A01A" w14:textId="77777777" w:rsidR="001036BA" w:rsidRDefault="001036BA" w:rsidP="00295078">
      <w:pPr>
        <w:pStyle w:val="Ttulo2"/>
        <w:numPr>
          <w:ilvl w:val="0"/>
          <w:numId w:val="67"/>
        </w:numPr>
        <w:tabs>
          <w:tab w:val="left" w:pos="425"/>
          <w:tab w:val="left" w:pos="856"/>
        </w:tabs>
        <w:spacing w:line="300" w:lineRule="auto"/>
        <w:jc w:val="both"/>
        <w:rPr>
          <w:rFonts w:ascii="Times New Roman" w:hAnsi="Times New Roman" w:cs="Times New Roman"/>
          <w:sz w:val="24"/>
          <w:szCs w:val="24"/>
        </w:rPr>
      </w:pPr>
      <w:r>
        <w:rPr>
          <w:rFonts w:ascii="Times New Roman" w:hAnsi="Times New Roman" w:cs="Times New Roman"/>
          <w:sz w:val="24"/>
          <w:szCs w:val="24"/>
        </w:rPr>
        <w:t xml:space="preserve">INCIDÊNCIAS FISCAIS E </w:t>
      </w:r>
      <w:r>
        <w:rPr>
          <w:rFonts w:ascii="Times New Roman" w:hAnsi="Times New Roman" w:cs="Times New Roman"/>
          <w:spacing w:val="-2"/>
          <w:sz w:val="24"/>
          <w:szCs w:val="24"/>
        </w:rPr>
        <w:t>ENCARGOS</w:t>
      </w:r>
    </w:p>
    <w:p w14:paraId="4C8AEE6B" w14:textId="77777777" w:rsidR="001036BA" w:rsidRDefault="001036BA" w:rsidP="00295078">
      <w:pPr>
        <w:pStyle w:val="PargrafodaLista"/>
        <w:numPr>
          <w:ilvl w:val="0"/>
          <w:numId w:val="68"/>
        </w:numPr>
        <w:tabs>
          <w:tab w:val="left" w:pos="425"/>
          <w:tab w:val="left" w:pos="1023"/>
        </w:tabs>
        <w:spacing w:line="300" w:lineRule="auto"/>
        <w:ind w:right="1138"/>
        <w:rPr>
          <w:rFonts w:ascii="Times New Roman" w:hAnsi="Times New Roman" w:cs="Times New Roman"/>
          <w:sz w:val="24"/>
          <w:szCs w:val="24"/>
        </w:rPr>
      </w:pPr>
      <w:r>
        <w:rPr>
          <w:rFonts w:ascii="Times New Roman" w:hAnsi="Times New Roman" w:cs="Times New Roman"/>
          <w:sz w:val="24"/>
          <w:szCs w:val="24"/>
        </w:rPr>
        <w:t>Correrão</w:t>
      </w:r>
      <w:r>
        <w:rPr>
          <w:rFonts w:ascii="Times New Roman" w:hAnsi="Times New Roman" w:cs="Times New Roman"/>
          <w:spacing w:val="-4"/>
          <w:sz w:val="24"/>
          <w:szCs w:val="24"/>
        </w:rPr>
        <w:t xml:space="preserve"> </w:t>
      </w:r>
      <w:r>
        <w:rPr>
          <w:rFonts w:ascii="Times New Roman" w:hAnsi="Times New Roman" w:cs="Times New Roman"/>
          <w:sz w:val="24"/>
          <w:szCs w:val="24"/>
        </w:rPr>
        <w:t>por</w:t>
      </w:r>
      <w:r>
        <w:rPr>
          <w:rFonts w:ascii="Times New Roman" w:hAnsi="Times New Roman" w:cs="Times New Roman"/>
          <w:spacing w:val="-4"/>
          <w:sz w:val="24"/>
          <w:szCs w:val="24"/>
        </w:rPr>
        <w:t xml:space="preserve"> </w:t>
      </w:r>
      <w:r>
        <w:rPr>
          <w:rFonts w:ascii="Times New Roman" w:hAnsi="Times New Roman" w:cs="Times New Roman"/>
          <w:sz w:val="24"/>
          <w:szCs w:val="24"/>
        </w:rPr>
        <w:t>conta</w:t>
      </w:r>
      <w:r>
        <w:rPr>
          <w:rFonts w:ascii="Times New Roman" w:hAnsi="Times New Roman" w:cs="Times New Roman"/>
          <w:spacing w:val="-3"/>
          <w:sz w:val="24"/>
          <w:szCs w:val="24"/>
        </w:rPr>
        <w:t xml:space="preserve"> </w:t>
      </w:r>
      <w:r>
        <w:rPr>
          <w:rFonts w:ascii="Times New Roman" w:hAnsi="Times New Roman" w:cs="Times New Roman"/>
          <w:sz w:val="24"/>
          <w:szCs w:val="24"/>
        </w:rPr>
        <w:t>exclusiva</w:t>
      </w:r>
      <w:r>
        <w:rPr>
          <w:rFonts w:ascii="Times New Roman" w:hAnsi="Times New Roman" w:cs="Times New Roman"/>
          <w:spacing w:val="-4"/>
          <w:sz w:val="24"/>
          <w:szCs w:val="24"/>
        </w:rPr>
        <w:t xml:space="preserve"> </w:t>
      </w:r>
      <w:r>
        <w:rPr>
          <w:rFonts w:ascii="Times New Roman" w:hAnsi="Times New Roman" w:cs="Times New Roman"/>
          <w:sz w:val="24"/>
          <w:szCs w:val="24"/>
        </w:rPr>
        <w:t>da</w:t>
      </w:r>
      <w:r>
        <w:rPr>
          <w:rFonts w:ascii="Times New Roman" w:hAnsi="Times New Roman" w:cs="Times New Roman"/>
          <w:spacing w:val="-3"/>
          <w:sz w:val="24"/>
          <w:szCs w:val="24"/>
        </w:rPr>
        <w:t xml:space="preserve"> </w:t>
      </w:r>
      <w:r>
        <w:rPr>
          <w:rFonts w:ascii="Times New Roman" w:hAnsi="Times New Roman" w:cs="Times New Roman"/>
          <w:spacing w:val="-2"/>
          <w:sz w:val="24"/>
          <w:szCs w:val="24"/>
        </w:rPr>
        <w:t>CONTRATADA:</w:t>
      </w:r>
    </w:p>
    <w:p w14:paraId="08E96B12" w14:textId="77777777" w:rsidR="001036BA" w:rsidRDefault="001036BA" w:rsidP="00295078">
      <w:pPr>
        <w:pStyle w:val="PargrafodaLista"/>
        <w:numPr>
          <w:ilvl w:val="0"/>
          <w:numId w:val="69"/>
        </w:numPr>
        <w:tabs>
          <w:tab w:val="left" w:pos="756"/>
        </w:tabs>
        <w:spacing w:line="300" w:lineRule="auto"/>
        <w:ind w:left="1134" w:right="1138" w:firstLine="0"/>
        <w:rPr>
          <w:rFonts w:ascii="Times New Roman" w:hAnsi="Times New Roman" w:cs="Times New Roman"/>
          <w:sz w:val="24"/>
          <w:szCs w:val="24"/>
        </w:rPr>
      </w:pPr>
      <w:r>
        <w:rPr>
          <w:rFonts w:ascii="Times New Roman" w:hAnsi="Times New Roman" w:cs="Times New Roman"/>
          <w:sz w:val="24"/>
          <w:szCs w:val="24"/>
        </w:rPr>
        <w:t>Todos</w:t>
      </w:r>
      <w:r>
        <w:rPr>
          <w:rFonts w:ascii="Times New Roman" w:hAnsi="Times New Roman" w:cs="Times New Roman"/>
          <w:spacing w:val="-3"/>
          <w:sz w:val="24"/>
          <w:szCs w:val="24"/>
        </w:rPr>
        <w:t xml:space="preserve"> </w:t>
      </w:r>
      <w:r>
        <w:rPr>
          <w:rFonts w:ascii="Times New Roman" w:hAnsi="Times New Roman" w:cs="Times New Roman"/>
          <w:sz w:val="24"/>
          <w:szCs w:val="24"/>
        </w:rPr>
        <w:t>os</w:t>
      </w:r>
      <w:r>
        <w:rPr>
          <w:rFonts w:ascii="Times New Roman" w:hAnsi="Times New Roman" w:cs="Times New Roman"/>
          <w:spacing w:val="-2"/>
          <w:sz w:val="24"/>
          <w:szCs w:val="24"/>
        </w:rPr>
        <w:t xml:space="preserve"> </w:t>
      </w:r>
      <w:r>
        <w:rPr>
          <w:rFonts w:ascii="Times New Roman" w:hAnsi="Times New Roman" w:cs="Times New Roman"/>
          <w:sz w:val="24"/>
          <w:szCs w:val="24"/>
        </w:rPr>
        <w:t>impostos</w:t>
      </w:r>
      <w:r>
        <w:rPr>
          <w:rFonts w:ascii="Times New Roman" w:hAnsi="Times New Roman" w:cs="Times New Roman"/>
          <w:spacing w:val="-3"/>
          <w:sz w:val="24"/>
          <w:szCs w:val="24"/>
        </w:rPr>
        <w:t xml:space="preserve"> </w:t>
      </w:r>
      <w:r>
        <w:rPr>
          <w:rFonts w:ascii="Times New Roman" w:hAnsi="Times New Roman" w:cs="Times New Roman"/>
          <w:sz w:val="24"/>
          <w:szCs w:val="24"/>
        </w:rPr>
        <w:t>e</w:t>
      </w:r>
      <w:r>
        <w:rPr>
          <w:rFonts w:ascii="Times New Roman" w:hAnsi="Times New Roman" w:cs="Times New Roman"/>
          <w:spacing w:val="-2"/>
          <w:sz w:val="24"/>
          <w:szCs w:val="24"/>
        </w:rPr>
        <w:t xml:space="preserve"> </w:t>
      </w:r>
      <w:r>
        <w:rPr>
          <w:rFonts w:ascii="Times New Roman" w:hAnsi="Times New Roman" w:cs="Times New Roman"/>
          <w:sz w:val="24"/>
          <w:szCs w:val="24"/>
        </w:rPr>
        <w:t>taxas</w:t>
      </w:r>
      <w:r>
        <w:rPr>
          <w:rFonts w:ascii="Times New Roman" w:hAnsi="Times New Roman" w:cs="Times New Roman"/>
          <w:spacing w:val="-3"/>
          <w:sz w:val="24"/>
          <w:szCs w:val="24"/>
        </w:rPr>
        <w:t xml:space="preserve"> </w:t>
      </w:r>
      <w:r>
        <w:rPr>
          <w:rFonts w:ascii="Times New Roman" w:hAnsi="Times New Roman" w:cs="Times New Roman"/>
          <w:sz w:val="24"/>
          <w:szCs w:val="24"/>
        </w:rPr>
        <w:t>que</w:t>
      </w:r>
      <w:r>
        <w:rPr>
          <w:rFonts w:ascii="Times New Roman" w:hAnsi="Times New Roman" w:cs="Times New Roman"/>
          <w:spacing w:val="-2"/>
          <w:sz w:val="24"/>
          <w:szCs w:val="24"/>
        </w:rPr>
        <w:t xml:space="preserve"> </w:t>
      </w:r>
      <w:r>
        <w:rPr>
          <w:rFonts w:ascii="Times New Roman" w:hAnsi="Times New Roman" w:cs="Times New Roman"/>
          <w:sz w:val="24"/>
          <w:szCs w:val="24"/>
        </w:rPr>
        <w:t>forem</w:t>
      </w:r>
      <w:r>
        <w:rPr>
          <w:rFonts w:ascii="Times New Roman" w:hAnsi="Times New Roman" w:cs="Times New Roman"/>
          <w:spacing w:val="-2"/>
          <w:sz w:val="24"/>
          <w:szCs w:val="24"/>
        </w:rPr>
        <w:t xml:space="preserve"> </w:t>
      </w:r>
      <w:r>
        <w:rPr>
          <w:rFonts w:ascii="Times New Roman" w:hAnsi="Times New Roman" w:cs="Times New Roman"/>
          <w:sz w:val="24"/>
          <w:szCs w:val="24"/>
        </w:rPr>
        <w:t>devidos</w:t>
      </w:r>
      <w:r>
        <w:rPr>
          <w:rFonts w:ascii="Times New Roman" w:hAnsi="Times New Roman" w:cs="Times New Roman"/>
          <w:spacing w:val="-2"/>
          <w:sz w:val="24"/>
          <w:szCs w:val="24"/>
        </w:rPr>
        <w:t xml:space="preserve"> </w:t>
      </w:r>
      <w:r>
        <w:rPr>
          <w:rFonts w:ascii="Times New Roman" w:hAnsi="Times New Roman" w:cs="Times New Roman"/>
          <w:sz w:val="24"/>
          <w:szCs w:val="24"/>
        </w:rPr>
        <w:t>em</w:t>
      </w:r>
      <w:r>
        <w:rPr>
          <w:rFonts w:ascii="Times New Roman" w:hAnsi="Times New Roman" w:cs="Times New Roman"/>
          <w:spacing w:val="-2"/>
          <w:sz w:val="24"/>
          <w:szCs w:val="24"/>
        </w:rPr>
        <w:t xml:space="preserve"> </w:t>
      </w:r>
      <w:r>
        <w:rPr>
          <w:rFonts w:ascii="Times New Roman" w:hAnsi="Times New Roman" w:cs="Times New Roman"/>
          <w:sz w:val="24"/>
          <w:szCs w:val="24"/>
        </w:rPr>
        <w:t>decorrência</w:t>
      </w:r>
      <w:r>
        <w:rPr>
          <w:rFonts w:ascii="Times New Roman" w:hAnsi="Times New Roman" w:cs="Times New Roman"/>
          <w:spacing w:val="-2"/>
          <w:sz w:val="24"/>
          <w:szCs w:val="24"/>
        </w:rPr>
        <w:t xml:space="preserve"> </w:t>
      </w:r>
      <w:r>
        <w:rPr>
          <w:rFonts w:ascii="Times New Roman" w:hAnsi="Times New Roman" w:cs="Times New Roman"/>
          <w:sz w:val="24"/>
          <w:szCs w:val="24"/>
        </w:rPr>
        <w:t>do</w:t>
      </w:r>
      <w:r>
        <w:rPr>
          <w:rFonts w:ascii="Times New Roman" w:hAnsi="Times New Roman" w:cs="Times New Roman"/>
          <w:spacing w:val="-2"/>
          <w:sz w:val="24"/>
          <w:szCs w:val="24"/>
        </w:rPr>
        <w:t xml:space="preserve"> </w:t>
      </w:r>
      <w:r>
        <w:rPr>
          <w:rFonts w:ascii="Times New Roman" w:hAnsi="Times New Roman" w:cs="Times New Roman"/>
          <w:sz w:val="24"/>
          <w:szCs w:val="24"/>
        </w:rPr>
        <w:t>objeto</w:t>
      </w:r>
      <w:r>
        <w:rPr>
          <w:rFonts w:ascii="Times New Roman" w:hAnsi="Times New Roman" w:cs="Times New Roman"/>
          <w:spacing w:val="-2"/>
          <w:sz w:val="24"/>
          <w:szCs w:val="24"/>
        </w:rPr>
        <w:t xml:space="preserve"> </w:t>
      </w:r>
      <w:r>
        <w:rPr>
          <w:rFonts w:ascii="Times New Roman" w:hAnsi="Times New Roman" w:cs="Times New Roman"/>
          <w:sz w:val="24"/>
          <w:szCs w:val="24"/>
        </w:rPr>
        <w:t>deste</w:t>
      </w:r>
      <w:r>
        <w:rPr>
          <w:rFonts w:ascii="Times New Roman" w:hAnsi="Times New Roman" w:cs="Times New Roman"/>
          <w:spacing w:val="-2"/>
          <w:sz w:val="24"/>
          <w:szCs w:val="24"/>
        </w:rPr>
        <w:t xml:space="preserve"> contrato;</w:t>
      </w:r>
    </w:p>
    <w:p w14:paraId="7DBD501A" w14:textId="77777777" w:rsidR="001036BA" w:rsidRDefault="001036BA" w:rsidP="00295078">
      <w:pPr>
        <w:pStyle w:val="PargrafodaLista"/>
        <w:numPr>
          <w:ilvl w:val="0"/>
          <w:numId w:val="69"/>
        </w:numPr>
        <w:tabs>
          <w:tab w:val="left" w:pos="784"/>
        </w:tabs>
        <w:spacing w:line="300" w:lineRule="auto"/>
        <w:ind w:left="1134" w:right="1138" w:firstLine="0"/>
        <w:rPr>
          <w:rFonts w:ascii="Times New Roman" w:hAnsi="Times New Roman" w:cs="Times New Roman"/>
          <w:sz w:val="24"/>
          <w:szCs w:val="24"/>
        </w:rPr>
      </w:pPr>
      <w:r>
        <w:rPr>
          <w:rFonts w:ascii="Times New Roman" w:hAnsi="Times New Roman" w:cs="Times New Roman"/>
          <w:sz w:val="24"/>
          <w:szCs w:val="24"/>
        </w:rPr>
        <w:t>As contribuições devidas à Previdência Social, encargos trabalhistas, fiscais e comerciais, prêmios de seguro e de acidentes de trabalho, emolumentos e outras despesas necessárias à execução dos serviços ajustados;</w:t>
      </w:r>
    </w:p>
    <w:p w14:paraId="62B6E8FC" w14:textId="77777777" w:rsidR="001036BA" w:rsidRDefault="001036BA" w:rsidP="00295078">
      <w:pPr>
        <w:pStyle w:val="PargrafodaLista"/>
        <w:numPr>
          <w:ilvl w:val="0"/>
          <w:numId w:val="69"/>
        </w:numPr>
        <w:tabs>
          <w:tab w:val="left" w:pos="750"/>
        </w:tabs>
        <w:spacing w:line="300" w:lineRule="auto"/>
        <w:ind w:left="1134" w:right="1138" w:firstLine="0"/>
        <w:rPr>
          <w:rFonts w:ascii="Times New Roman" w:hAnsi="Times New Roman" w:cs="Times New Roman"/>
          <w:sz w:val="24"/>
          <w:szCs w:val="24"/>
        </w:rPr>
      </w:pPr>
      <w:r>
        <w:rPr>
          <w:rFonts w:ascii="Times New Roman" w:hAnsi="Times New Roman" w:cs="Times New Roman"/>
          <w:sz w:val="24"/>
          <w:szCs w:val="24"/>
        </w:rPr>
        <w:t>Todos os encargos de possível demanda trabalhista, cível ou penal, relacionadas o processo licitatório e/ou respectivo contrato.</w:t>
      </w:r>
    </w:p>
    <w:p w14:paraId="1E14E8FC" w14:textId="77777777" w:rsidR="001036BA" w:rsidRDefault="001036BA" w:rsidP="00295078">
      <w:pPr>
        <w:pStyle w:val="PargrafodaLista"/>
        <w:numPr>
          <w:ilvl w:val="0"/>
          <w:numId w:val="70"/>
        </w:numPr>
        <w:tabs>
          <w:tab w:val="left" w:pos="425"/>
          <w:tab w:val="left" w:pos="1054"/>
        </w:tabs>
        <w:spacing w:line="300" w:lineRule="auto"/>
        <w:ind w:right="1138"/>
        <w:rPr>
          <w:rFonts w:ascii="Times New Roman" w:hAnsi="Times New Roman" w:cs="Times New Roman"/>
          <w:sz w:val="24"/>
          <w:szCs w:val="24"/>
        </w:rPr>
      </w:pPr>
      <w:r>
        <w:rPr>
          <w:rFonts w:ascii="Times New Roman" w:hAnsi="Times New Roman" w:cs="Times New Roman"/>
          <w:sz w:val="24"/>
          <w:szCs w:val="24"/>
        </w:rPr>
        <w:t>Compete à CONTRATADA, ainda, assumir a responsabilidade pelos tributos (impostos gerais e ISS a ser recolhido aos cofres</w:t>
      </w:r>
      <w:r>
        <w:rPr>
          <w:rFonts w:ascii="Times New Roman" w:hAnsi="Times New Roman" w:cs="Times New Roman"/>
          <w:sz w:val="24"/>
          <w:szCs w:val="24"/>
          <w:lang w:val="pt-BR"/>
        </w:rPr>
        <w:t xml:space="preserve"> </w:t>
      </w:r>
      <w:r>
        <w:rPr>
          <w:rFonts w:ascii="Times New Roman" w:hAnsi="Times New Roman" w:cs="Times New Roman"/>
          <w:sz w:val="24"/>
          <w:szCs w:val="24"/>
        </w:rPr>
        <w:t>do</w:t>
      </w:r>
      <w:r>
        <w:rPr>
          <w:rFonts w:ascii="Times New Roman" w:hAnsi="Times New Roman" w:cs="Times New Roman"/>
          <w:sz w:val="24"/>
          <w:szCs w:val="24"/>
          <w:lang w:val="pt-BR"/>
        </w:rPr>
        <w:t xml:space="preserve"> </w:t>
      </w:r>
      <w:r>
        <w:rPr>
          <w:rFonts w:ascii="Times New Roman" w:hAnsi="Times New Roman" w:cs="Times New Roman"/>
          <w:sz w:val="24"/>
          <w:szCs w:val="24"/>
        </w:rPr>
        <w:t>MUNICÍPIO),</w:t>
      </w:r>
      <w:r>
        <w:rPr>
          <w:rFonts w:ascii="Times New Roman" w:hAnsi="Times New Roman" w:cs="Times New Roman"/>
          <w:spacing w:val="80"/>
          <w:sz w:val="24"/>
          <w:szCs w:val="24"/>
        </w:rPr>
        <w:t xml:space="preserve">  </w:t>
      </w:r>
      <w:r>
        <w:rPr>
          <w:rFonts w:ascii="Times New Roman" w:hAnsi="Times New Roman" w:cs="Times New Roman"/>
          <w:sz w:val="24"/>
          <w:szCs w:val="24"/>
        </w:rPr>
        <w:t>taxas,</w:t>
      </w:r>
      <w:r>
        <w:rPr>
          <w:rFonts w:ascii="Times New Roman" w:hAnsi="Times New Roman" w:cs="Times New Roman"/>
          <w:spacing w:val="80"/>
          <w:sz w:val="24"/>
          <w:szCs w:val="24"/>
        </w:rPr>
        <w:t xml:space="preserve"> </w:t>
      </w:r>
      <w:r>
        <w:rPr>
          <w:rFonts w:ascii="Times New Roman" w:hAnsi="Times New Roman" w:cs="Times New Roman"/>
          <w:sz w:val="24"/>
          <w:szCs w:val="24"/>
        </w:rPr>
        <w:t>emolumentos,</w:t>
      </w:r>
      <w:r>
        <w:rPr>
          <w:rFonts w:ascii="Times New Roman" w:hAnsi="Times New Roman" w:cs="Times New Roman"/>
          <w:spacing w:val="40"/>
          <w:sz w:val="24"/>
          <w:szCs w:val="24"/>
        </w:rPr>
        <w:t xml:space="preserve"> </w:t>
      </w:r>
      <w:r>
        <w:rPr>
          <w:rFonts w:ascii="Times New Roman" w:hAnsi="Times New Roman" w:cs="Times New Roman"/>
          <w:sz w:val="24"/>
          <w:szCs w:val="24"/>
        </w:rPr>
        <w:t>contribuições</w:t>
      </w:r>
      <w:r>
        <w:rPr>
          <w:rFonts w:ascii="Times New Roman" w:hAnsi="Times New Roman" w:cs="Times New Roman"/>
          <w:spacing w:val="40"/>
          <w:sz w:val="24"/>
          <w:szCs w:val="24"/>
        </w:rPr>
        <w:t xml:space="preserve">  </w:t>
      </w:r>
      <w:r>
        <w:rPr>
          <w:rFonts w:ascii="Times New Roman" w:hAnsi="Times New Roman" w:cs="Times New Roman"/>
          <w:sz w:val="24"/>
          <w:szCs w:val="24"/>
        </w:rPr>
        <w:t>fiscais</w:t>
      </w:r>
      <w:r>
        <w:rPr>
          <w:rFonts w:ascii="Times New Roman" w:hAnsi="Times New Roman" w:cs="Times New Roman"/>
          <w:spacing w:val="40"/>
          <w:sz w:val="24"/>
          <w:szCs w:val="24"/>
        </w:rPr>
        <w:t xml:space="preserve"> </w:t>
      </w:r>
      <w:r>
        <w:rPr>
          <w:rFonts w:ascii="Times New Roman" w:hAnsi="Times New Roman" w:cs="Times New Roman"/>
          <w:sz w:val="24"/>
          <w:szCs w:val="24"/>
        </w:rPr>
        <w:t>e</w:t>
      </w:r>
      <w:r>
        <w:rPr>
          <w:rFonts w:ascii="Times New Roman" w:hAnsi="Times New Roman" w:cs="Times New Roman"/>
          <w:spacing w:val="40"/>
          <w:sz w:val="24"/>
          <w:szCs w:val="24"/>
        </w:rPr>
        <w:t xml:space="preserve"> </w:t>
      </w:r>
      <w:r>
        <w:rPr>
          <w:rFonts w:ascii="Times New Roman" w:hAnsi="Times New Roman" w:cs="Times New Roman"/>
          <w:sz w:val="24"/>
          <w:szCs w:val="24"/>
        </w:rPr>
        <w:t>para-fiscais, fornecimento de mão de obra, leis sociais, administração</w:t>
      </w:r>
      <w:r>
        <w:rPr>
          <w:rFonts w:ascii="Times New Roman" w:hAnsi="Times New Roman" w:cs="Times New Roman"/>
          <w:spacing w:val="40"/>
          <w:sz w:val="24"/>
          <w:szCs w:val="24"/>
        </w:rPr>
        <w:t xml:space="preserve"> </w:t>
      </w:r>
      <w:r>
        <w:rPr>
          <w:rFonts w:ascii="Times New Roman" w:hAnsi="Times New Roman" w:cs="Times New Roman"/>
          <w:sz w:val="24"/>
          <w:szCs w:val="24"/>
        </w:rPr>
        <w:t>e qualquer despesa, acessória e/ou necessária, não especificada neste contrato.</w:t>
      </w:r>
    </w:p>
    <w:p w14:paraId="233AD26E" w14:textId="77777777" w:rsidR="001036BA" w:rsidRDefault="001036BA" w:rsidP="00295078">
      <w:pPr>
        <w:pStyle w:val="PargrafodaLista"/>
        <w:numPr>
          <w:ilvl w:val="0"/>
          <w:numId w:val="70"/>
        </w:numPr>
        <w:tabs>
          <w:tab w:val="left" w:pos="425"/>
          <w:tab w:val="left" w:pos="1083"/>
          <w:tab w:val="left" w:pos="5495"/>
        </w:tabs>
        <w:spacing w:line="300" w:lineRule="auto"/>
        <w:ind w:right="1138"/>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pacing w:val="40"/>
          <w:sz w:val="24"/>
          <w:szCs w:val="24"/>
        </w:rPr>
        <w:t xml:space="preserve"> </w:t>
      </w:r>
      <w:r>
        <w:rPr>
          <w:rFonts w:ascii="Times New Roman" w:hAnsi="Times New Roman" w:cs="Times New Roman"/>
          <w:sz w:val="24"/>
          <w:szCs w:val="24"/>
        </w:rPr>
        <w:t>inadimplência</w:t>
      </w:r>
      <w:r>
        <w:rPr>
          <w:rFonts w:ascii="Times New Roman" w:hAnsi="Times New Roman" w:cs="Times New Roman"/>
          <w:spacing w:val="40"/>
          <w:sz w:val="24"/>
          <w:szCs w:val="24"/>
        </w:rPr>
        <w:t xml:space="preserve"> </w:t>
      </w:r>
      <w:r>
        <w:rPr>
          <w:rFonts w:ascii="Times New Roman" w:hAnsi="Times New Roman" w:cs="Times New Roman"/>
          <w:sz w:val="24"/>
          <w:szCs w:val="24"/>
        </w:rPr>
        <w:t>da</w:t>
      </w:r>
      <w:r>
        <w:rPr>
          <w:rFonts w:ascii="Times New Roman" w:hAnsi="Times New Roman" w:cs="Times New Roman"/>
          <w:spacing w:val="80"/>
          <w:w w:val="150"/>
          <w:sz w:val="24"/>
          <w:szCs w:val="24"/>
        </w:rPr>
        <w:t xml:space="preserve"> </w:t>
      </w:r>
      <w:r>
        <w:rPr>
          <w:rFonts w:ascii="Times New Roman" w:hAnsi="Times New Roman" w:cs="Times New Roman"/>
          <w:sz w:val="24"/>
          <w:szCs w:val="24"/>
        </w:rPr>
        <w:t>CONTRATADA,</w:t>
      </w:r>
      <w:r>
        <w:rPr>
          <w:rFonts w:ascii="Times New Roman" w:hAnsi="Times New Roman" w:cs="Times New Roman"/>
          <w:sz w:val="24"/>
          <w:szCs w:val="24"/>
          <w:lang w:val="pt-BR"/>
        </w:rPr>
        <w:t xml:space="preserve"> </w:t>
      </w:r>
      <w:r>
        <w:rPr>
          <w:rFonts w:ascii="Times New Roman" w:hAnsi="Times New Roman" w:cs="Times New Roman"/>
          <w:sz w:val="24"/>
          <w:szCs w:val="24"/>
        </w:rPr>
        <w:t>com referência aos encargos estabelecidos</w:t>
      </w:r>
      <w:r>
        <w:rPr>
          <w:rFonts w:ascii="Times New Roman" w:hAnsi="Times New Roman" w:cs="Times New Roman"/>
          <w:sz w:val="24"/>
          <w:szCs w:val="24"/>
          <w:lang w:val="pt-BR"/>
        </w:rPr>
        <w:t xml:space="preserve"> </w:t>
      </w:r>
      <w:r>
        <w:rPr>
          <w:rFonts w:ascii="Times New Roman" w:hAnsi="Times New Roman" w:cs="Times New Roman"/>
          <w:sz w:val="24"/>
          <w:szCs w:val="24"/>
        </w:rPr>
        <w:t>na</w:t>
      </w:r>
      <w:r>
        <w:rPr>
          <w:rFonts w:ascii="Times New Roman" w:hAnsi="Times New Roman" w:cs="Times New Roman"/>
          <w:spacing w:val="40"/>
          <w:sz w:val="24"/>
          <w:szCs w:val="24"/>
        </w:rPr>
        <w:t xml:space="preserve"> </w:t>
      </w:r>
      <w:r>
        <w:rPr>
          <w:rFonts w:ascii="Times New Roman" w:hAnsi="Times New Roman" w:cs="Times New Roman"/>
          <w:sz w:val="24"/>
          <w:szCs w:val="24"/>
        </w:rPr>
        <w:t>condição anterior,</w:t>
      </w:r>
      <w:r>
        <w:rPr>
          <w:rFonts w:ascii="Times New Roman" w:hAnsi="Times New Roman" w:cs="Times New Roman"/>
          <w:spacing w:val="80"/>
          <w:sz w:val="24"/>
          <w:szCs w:val="24"/>
        </w:rPr>
        <w:t xml:space="preserve"> </w:t>
      </w:r>
      <w:r>
        <w:rPr>
          <w:rFonts w:ascii="Times New Roman" w:hAnsi="Times New Roman" w:cs="Times New Roman"/>
          <w:sz w:val="24"/>
          <w:szCs w:val="24"/>
        </w:rPr>
        <w:t>não</w:t>
      </w:r>
      <w:r>
        <w:rPr>
          <w:rFonts w:ascii="Times New Roman" w:hAnsi="Times New Roman" w:cs="Times New Roman"/>
          <w:spacing w:val="80"/>
          <w:sz w:val="24"/>
          <w:szCs w:val="24"/>
        </w:rPr>
        <w:t xml:space="preserve"> </w:t>
      </w:r>
      <w:r>
        <w:rPr>
          <w:rFonts w:ascii="Times New Roman" w:hAnsi="Times New Roman" w:cs="Times New Roman"/>
          <w:sz w:val="24"/>
          <w:szCs w:val="24"/>
        </w:rPr>
        <w:t>transfere</w:t>
      </w:r>
      <w:r>
        <w:rPr>
          <w:rFonts w:ascii="Times New Roman" w:hAnsi="Times New Roman" w:cs="Times New Roman"/>
          <w:spacing w:val="80"/>
          <w:sz w:val="24"/>
          <w:szCs w:val="24"/>
        </w:rPr>
        <w:t xml:space="preserve"> </w:t>
      </w:r>
      <w:r>
        <w:rPr>
          <w:rFonts w:ascii="Times New Roman" w:hAnsi="Times New Roman" w:cs="Times New Roman"/>
          <w:sz w:val="24"/>
          <w:szCs w:val="24"/>
        </w:rPr>
        <w:t>a</w:t>
      </w:r>
      <w:r>
        <w:rPr>
          <w:rFonts w:ascii="Times New Roman" w:hAnsi="Times New Roman" w:cs="Times New Roman"/>
          <w:spacing w:val="80"/>
          <w:sz w:val="24"/>
          <w:szCs w:val="24"/>
        </w:rPr>
        <w:t xml:space="preserve"> </w:t>
      </w:r>
      <w:r>
        <w:rPr>
          <w:rFonts w:ascii="Times New Roman" w:hAnsi="Times New Roman" w:cs="Times New Roman"/>
          <w:sz w:val="24"/>
          <w:szCs w:val="24"/>
        </w:rPr>
        <w:t>responsabilidade</w:t>
      </w:r>
      <w:r>
        <w:rPr>
          <w:rFonts w:ascii="Times New Roman" w:hAnsi="Times New Roman" w:cs="Times New Roman"/>
          <w:spacing w:val="80"/>
          <w:sz w:val="24"/>
          <w:szCs w:val="24"/>
        </w:rPr>
        <w:t xml:space="preserve"> </w:t>
      </w:r>
      <w:r>
        <w:rPr>
          <w:rFonts w:ascii="Times New Roman" w:hAnsi="Times New Roman" w:cs="Times New Roman"/>
          <w:sz w:val="24"/>
          <w:szCs w:val="24"/>
        </w:rPr>
        <w:t>por</w:t>
      </w:r>
      <w:r>
        <w:rPr>
          <w:rFonts w:ascii="Times New Roman" w:hAnsi="Times New Roman" w:cs="Times New Roman"/>
          <w:spacing w:val="80"/>
          <w:sz w:val="24"/>
          <w:szCs w:val="24"/>
        </w:rPr>
        <w:t xml:space="preserve"> </w:t>
      </w:r>
      <w:r>
        <w:rPr>
          <w:rFonts w:ascii="Times New Roman" w:hAnsi="Times New Roman" w:cs="Times New Roman"/>
          <w:sz w:val="24"/>
          <w:szCs w:val="24"/>
        </w:rPr>
        <w:t>seu pagamento</w:t>
      </w:r>
      <w:r>
        <w:rPr>
          <w:rFonts w:ascii="Times New Roman" w:hAnsi="Times New Roman" w:cs="Times New Roman"/>
          <w:spacing w:val="40"/>
          <w:sz w:val="24"/>
          <w:szCs w:val="24"/>
        </w:rPr>
        <w:t xml:space="preserve"> </w:t>
      </w:r>
      <w:r>
        <w:rPr>
          <w:rFonts w:ascii="Times New Roman" w:hAnsi="Times New Roman" w:cs="Times New Roman"/>
          <w:sz w:val="24"/>
          <w:szCs w:val="24"/>
        </w:rPr>
        <w:t>para o</w:t>
      </w:r>
      <w:r>
        <w:rPr>
          <w:rFonts w:ascii="Times New Roman" w:hAnsi="Times New Roman" w:cs="Times New Roman"/>
          <w:spacing w:val="40"/>
          <w:sz w:val="24"/>
          <w:szCs w:val="24"/>
        </w:rPr>
        <w:t xml:space="preserve"> </w:t>
      </w:r>
      <w:r>
        <w:rPr>
          <w:rFonts w:ascii="Times New Roman" w:hAnsi="Times New Roman" w:cs="Times New Roman"/>
          <w:sz w:val="24"/>
          <w:szCs w:val="24"/>
        </w:rPr>
        <w:t>CONTRATANTE,</w:t>
      </w:r>
      <w:r>
        <w:rPr>
          <w:rFonts w:ascii="Times New Roman" w:hAnsi="Times New Roman" w:cs="Times New Roman"/>
          <w:spacing w:val="40"/>
          <w:sz w:val="24"/>
          <w:szCs w:val="24"/>
        </w:rPr>
        <w:t xml:space="preserve"> </w:t>
      </w:r>
      <w:r>
        <w:rPr>
          <w:rFonts w:ascii="Times New Roman" w:hAnsi="Times New Roman" w:cs="Times New Roman"/>
          <w:sz w:val="24"/>
          <w:szCs w:val="24"/>
        </w:rPr>
        <w:t>nem</w:t>
      </w:r>
      <w:r>
        <w:rPr>
          <w:rFonts w:ascii="Times New Roman" w:hAnsi="Times New Roman" w:cs="Times New Roman"/>
          <w:spacing w:val="40"/>
          <w:sz w:val="24"/>
          <w:szCs w:val="24"/>
        </w:rPr>
        <w:t xml:space="preserve"> </w:t>
      </w:r>
      <w:r>
        <w:rPr>
          <w:rFonts w:ascii="Times New Roman" w:hAnsi="Times New Roman" w:cs="Times New Roman"/>
          <w:sz w:val="24"/>
          <w:szCs w:val="24"/>
        </w:rPr>
        <w:t>poderá</w:t>
      </w:r>
      <w:r>
        <w:rPr>
          <w:rFonts w:ascii="Times New Roman" w:hAnsi="Times New Roman" w:cs="Times New Roman"/>
          <w:spacing w:val="-1"/>
          <w:sz w:val="24"/>
          <w:szCs w:val="24"/>
        </w:rPr>
        <w:t xml:space="preserve"> </w:t>
      </w:r>
      <w:r>
        <w:rPr>
          <w:rFonts w:ascii="Times New Roman" w:hAnsi="Times New Roman" w:cs="Times New Roman"/>
          <w:sz w:val="24"/>
          <w:szCs w:val="24"/>
        </w:rPr>
        <w:t>onerar</w:t>
      </w:r>
      <w:r>
        <w:rPr>
          <w:rFonts w:ascii="Times New Roman" w:hAnsi="Times New Roman" w:cs="Times New Roman"/>
          <w:spacing w:val="40"/>
          <w:sz w:val="24"/>
          <w:szCs w:val="24"/>
        </w:rPr>
        <w:t xml:space="preserve"> </w:t>
      </w:r>
      <w:r>
        <w:rPr>
          <w:rFonts w:ascii="Times New Roman" w:hAnsi="Times New Roman" w:cs="Times New Roman"/>
          <w:sz w:val="24"/>
          <w:szCs w:val="24"/>
        </w:rPr>
        <w:t>o</w:t>
      </w:r>
      <w:r>
        <w:rPr>
          <w:rFonts w:ascii="Times New Roman" w:hAnsi="Times New Roman" w:cs="Times New Roman"/>
          <w:spacing w:val="40"/>
          <w:sz w:val="24"/>
          <w:szCs w:val="24"/>
        </w:rPr>
        <w:t xml:space="preserve"> </w:t>
      </w:r>
      <w:r>
        <w:rPr>
          <w:rFonts w:ascii="Times New Roman" w:hAnsi="Times New Roman" w:cs="Times New Roman"/>
          <w:sz w:val="24"/>
          <w:szCs w:val="24"/>
        </w:rPr>
        <w:t>objeto</w:t>
      </w:r>
      <w:r>
        <w:rPr>
          <w:rFonts w:ascii="Times New Roman" w:hAnsi="Times New Roman" w:cs="Times New Roman"/>
          <w:spacing w:val="40"/>
          <w:sz w:val="24"/>
          <w:szCs w:val="24"/>
        </w:rPr>
        <w:t xml:space="preserve"> </w:t>
      </w:r>
      <w:r>
        <w:rPr>
          <w:rFonts w:ascii="Times New Roman" w:hAnsi="Times New Roman" w:cs="Times New Roman"/>
          <w:sz w:val="24"/>
          <w:szCs w:val="24"/>
        </w:rPr>
        <w:t>da</w:t>
      </w:r>
      <w:r>
        <w:rPr>
          <w:rFonts w:ascii="Times New Roman" w:hAnsi="Times New Roman" w:cs="Times New Roman"/>
          <w:spacing w:val="40"/>
          <w:sz w:val="24"/>
          <w:szCs w:val="24"/>
        </w:rPr>
        <w:t xml:space="preserve"> </w:t>
      </w:r>
      <w:r>
        <w:rPr>
          <w:rFonts w:ascii="Times New Roman" w:hAnsi="Times New Roman" w:cs="Times New Roman"/>
          <w:sz w:val="24"/>
          <w:szCs w:val="24"/>
        </w:rPr>
        <w:t>contratação</w:t>
      </w:r>
      <w:r>
        <w:rPr>
          <w:rFonts w:ascii="Times New Roman" w:hAnsi="Times New Roman" w:cs="Times New Roman"/>
          <w:spacing w:val="40"/>
          <w:sz w:val="24"/>
          <w:szCs w:val="24"/>
        </w:rPr>
        <w:t xml:space="preserve"> </w:t>
      </w:r>
      <w:r>
        <w:rPr>
          <w:rFonts w:ascii="Times New Roman" w:hAnsi="Times New Roman" w:cs="Times New Roman"/>
          <w:sz w:val="24"/>
          <w:szCs w:val="24"/>
        </w:rPr>
        <w:t>em questão, razão pela qual a contratada renuncia expressamente a qualquer vínculo de solidariedade, ativa ou passiva, com o MUNICÍPIO.</w:t>
      </w:r>
    </w:p>
    <w:p w14:paraId="22A7995C" w14:textId="77777777" w:rsidR="001036BA" w:rsidRDefault="001036BA" w:rsidP="001036BA">
      <w:pPr>
        <w:pStyle w:val="PargrafodaLista"/>
        <w:tabs>
          <w:tab w:val="left" w:pos="1083"/>
          <w:tab w:val="left" w:pos="5495"/>
        </w:tabs>
        <w:spacing w:line="300" w:lineRule="auto"/>
        <w:ind w:left="0"/>
        <w:rPr>
          <w:rFonts w:ascii="Times New Roman" w:hAnsi="Times New Roman" w:cs="Times New Roman"/>
          <w:sz w:val="24"/>
          <w:szCs w:val="24"/>
        </w:rPr>
      </w:pPr>
    </w:p>
    <w:p w14:paraId="12B31845" w14:textId="77777777" w:rsidR="001036BA" w:rsidRDefault="001036BA" w:rsidP="00295078">
      <w:pPr>
        <w:pStyle w:val="Ttulo2"/>
        <w:numPr>
          <w:ilvl w:val="0"/>
          <w:numId w:val="71"/>
        </w:numPr>
        <w:tabs>
          <w:tab w:val="left" w:pos="425"/>
          <w:tab w:val="left" w:pos="856"/>
        </w:tabs>
        <w:spacing w:line="300" w:lineRule="auto"/>
        <w:jc w:val="both"/>
        <w:rPr>
          <w:rFonts w:ascii="Times New Roman" w:hAnsi="Times New Roman" w:cs="Times New Roman"/>
          <w:sz w:val="24"/>
          <w:szCs w:val="24"/>
        </w:rPr>
      </w:pPr>
      <w:r>
        <w:rPr>
          <w:rFonts w:ascii="Times New Roman" w:hAnsi="Times New Roman" w:cs="Times New Roman"/>
          <w:sz w:val="24"/>
          <w:szCs w:val="24"/>
        </w:rPr>
        <w:t xml:space="preserve">SANÇÕES </w:t>
      </w:r>
      <w:r>
        <w:rPr>
          <w:rFonts w:ascii="Times New Roman" w:hAnsi="Times New Roman" w:cs="Times New Roman"/>
          <w:spacing w:val="-2"/>
          <w:sz w:val="24"/>
          <w:szCs w:val="24"/>
        </w:rPr>
        <w:t>ADMINISTRATIVAS</w:t>
      </w:r>
    </w:p>
    <w:p w14:paraId="7BB6CB3B" w14:textId="4F6AA98E" w:rsidR="001036BA" w:rsidRDefault="001036BA" w:rsidP="00295078">
      <w:pPr>
        <w:pStyle w:val="PargrafodaLista"/>
        <w:numPr>
          <w:ilvl w:val="0"/>
          <w:numId w:val="72"/>
        </w:numPr>
        <w:tabs>
          <w:tab w:val="left" w:pos="425"/>
          <w:tab w:val="left" w:pos="1251"/>
        </w:tabs>
        <w:spacing w:line="300" w:lineRule="auto"/>
        <w:ind w:right="1138"/>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pacing w:val="40"/>
          <w:sz w:val="24"/>
          <w:szCs w:val="24"/>
        </w:rPr>
        <w:t xml:space="preserve"> </w:t>
      </w:r>
      <w:r>
        <w:rPr>
          <w:rFonts w:ascii="Times New Roman" w:hAnsi="Times New Roman" w:cs="Times New Roman"/>
          <w:sz w:val="24"/>
          <w:szCs w:val="24"/>
        </w:rPr>
        <w:t>atraso</w:t>
      </w:r>
      <w:r>
        <w:rPr>
          <w:rFonts w:ascii="Times New Roman" w:hAnsi="Times New Roman" w:cs="Times New Roman"/>
          <w:spacing w:val="80"/>
          <w:sz w:val="24"/>
          <w:szCs w:val="24"/>
        </w:rPr>
        <w:t xml:space="preserve"> </w:t>
      </w:r>
      <w:r>
        <w:rPr>
          <w:rFonts w:ascii="Times New Roman" w:hAnsi="Times New Roman" w:cs="Times New Roman"/>
          <w:sz w:val="24"/>
          <w:szCs w:val="24"/>
        </w:rPr>
        <w:t>injustificado</w:t>
      </w:r>
      <w:r>
        <w:rPr>
          <w:rFonts w:ascii="Times New Roman" w:hAnsi="Times New Roman" w:cs="Times New Roman"/>
          <w:spacing w:val="80"/>
          <w:sz w:val="24"/>
          <w:szCs w:val="24"/>
        </w:rPr>
        <w:t xml:space="preserve"> </w:t>
      </w:r>
      <w:r>
        <w:rPr>
          <w:rFonts w:ascii="Times New Roman" w:hAnsi="Times New Roman" w:cs="Times New Roman"/>
          <w:sz w:val="24"/>
          <w:szCs w:val="24"/>
        </w:rPr>
        <w:t>na</w:t>
      </w:r>
      <w:r>
        <w:rPr>
          <w:rFonts w:ascii="Times New Roman" w:hAnsi="Times New Roman" w:cs="Times New Roman"/>
          <w:spacing w:val="40"/>
          <w:sz w:val="24"/>
          <w:szCs w:val="24"/>
        </w:rPr>
        <w:t xml:space="preserve"> </w:t>
      </w:r>
      <w:r>
        <w:rPr>
          <w:rFonts w:ascii="Times New Roman" w:hAnsi="Times New Roman" w:cs="Times New Roman"/>
          <w:sz w:val="24"/>
          <w:szCs w:val="24"/>
        </w:rPr>
        <w:t>execução</w:t>
      </w:r>
      <w:r>
        <w:rPr>
          <w:rFonts w:ascii="Times New Roman" w:hAnsi="Times New Roman" w:cs="Times New Roman"/>
          <w:sz w:val="24"/>
          <w:szCs w:val="24"/>
          <w:lang w:val="pt-BR"/>
        </w:rPr>
        <w:t xml:space="preserve"> </w:t>
      </w:r>
      <w:r>
        <w:rPr>
          <w:rFonts w:ascii="Times New Roman" w:hAnsi="Times New Roman" w:cs="Times New Roman"/>
          <w:sz w:val="24"/>
          <w:szCs w:val="24"/>
        </w:rPr>
        <w:t>do</w:t>
      </w:r>
      <w:r>
        <w:rPr>
          <w:rFonts w:ascii="Times New Roman" w:hAnsi="Times New Roman" w:cs="Times New Roman"/>
          <w:spacing w:val="40"/>
          <w:sz w:val="24"/>
          <w:szCs w:val="24"/>
        </w:rPr>
        <w:t xml:space="preserve"> </w:t>
      </w:r>
      <w:r>
        <w:rPr>
          <w:rFonts w:ascii="Times New Roman" w:hAnsi="Times New Roman" w:cs="Times New Roman"/>
          <w:sz w:val="24"/>
          <w:szCs w:val="24"/>
        </w:rPr>
        <w:t>contrato</w:t>
      </w:r>
      <w:r>
        <w:rPr>
          <w:rFonts w:ascii="Times New Roman" w:hAnsi="Times New Roman" w:cs="Times New Roman"/>
          <w:spacing w:val="40"/>
          <w:sz w:val="24"/>
          <w:szCs w:val="24"/>
        </w:rPr>
        <w:t xml:space="preserve"> </w:t>
      </w:r>
      <w:r>
        <w:rPr>
          <w:rFonts w:ascii="Times New Roman" w:hAnsi="Times New Roman" w:cs="Times New Roman"/>
          <w:sz w:val="24"/>
          <w:szCs w:val="24"/>
        </w:rPr>
        <w:t>ou</w:t>
      </w:r>
      <w:r>
        <w:rPr>
          <w:rFonts w:ascii="Times New Roman" w:hAnsi="Times New Roman" w:cs="Times New Roman"/>
          <w:spacing w:val="80"/>
          <w:sz w:val="24"/>
          <w:szCs w:val="24"/>
        </w:rPr>
        <w:t xml:space="preserve"> </w:t>
      </w:r>
      <w:r>
        <w:rPr>
          <w:rFonts w:ascii="Times New Roman" w:hAnsi="Times New Roman" w:cs="Times New Roman"/>
          <w:sz w:val="24"/>
          <w:szCs w:val="24"/>
        </w:rPr>
        <w:t>no</w:t>
      </w:r>
      <w:r>
        <w:rPr>
          <w:rFonts w:ascii="Times New Roman" w:hAnsi="Times New Roman" w:cs="Times New Roman"/>
          <w:spacing w:val="40"/>
          <w:sz w:val="24"/>
          <w:szCs w:val="24"/>
        </w:rPr>
        <w:t xml:space="preserve"> </w:t>
      </w:r>
      <w:r>
        <w:rPr>
          <w:rFonts w:ascii="Times New Roman" w:hAnsi="Times New Roman" w:cs="Times New Roman"/>
          <w:sz w:val="24"/>
          <w:szCs w:val="24"/>
        </w:rPr>
        <w:t>atendimento</w:t>
      </w:r>
      <w:r>
        <w:rPr>
          <w:rFonts w:ascii="Times New Roman" w:hAnsi="Times New Roman" w:cs="Times New Roman"/>
          <w:spacing w:val="80"/>
          <w:sz w:val="24"/>
          <w:szCs w:val="24"/>
        </w:rPr>
        <w:t xml:space="preserve"> </w:t>
      </w:r>
      <w:r>
        <w:rPr>
          <w:rFonts w:ascii="Times New Roman" w:hAnsi="Times New Roman" w:cs="Times New Roman"/>
          <w:sz w:val="24"/>
          <w:szCs w:val="24"/>
        </w:rPr>
        <w:t>de qualquer</w:t>
      </w:r>
      <w:r>
        <w:rPr>
          <w:rFonts w:ascii="Times New Roman" w:hAnsi="Times New Roman" w:cs="Times New Roman"/>
          <w:spacing w:val="80"/>
          <w:sz w:val="24"/>
          <w:szCs w:val="24"/>
        </w:rPr>
        <w:t xml:space="preserve"> </w:t>
      </w:r>
      <w:r>
        <w:rPr>
          <w:rFonts w:ascii="Times New Roman" w:hAnsi="Times New Roman" w:cs="Times New Roman"/>
          <w:sz w:val="24"/>
          <w:szCs w:val="24"/>
        </w:rPr>
        <w:t>obrigação contratual sujeitará a CONTRATADA, sem prejuízo das demais sanções administrativas estabelecidas, à multa de mora, conforme abaixo:</w:t>
      </w:r>
    </w:p>
    <w:p w14:paraId="2E9F912B" w14:textId="77777777" w:rsidR="001036BA" w:rsidRDefault="001036BA" w:rsidP="00295078">
      <w:pPr>
        <w:pStyle w:val="PargrafodaLista"/>
        <w:numPr>
          <w:ilvl w:val="0"/>
          <w:numId w:val="73"/>
        </w:numPr>
        <w:tabs>
          <w:tab w:val="left" w:pos="779"/>
        </w:tabs>
        <w:spacing w:line="300" w:lineRule="auto"/>
        <w:ind w:left="-2" w:right="1138" w:firstLine="0"/>
        <w:rPr>
          <w:rFonts w:ascii="Times New Roman" w:hAnsi="Times New Roman" w:cs="Times New Roman"/>
          <w:sz w:val="24"/>
          <w:szCs w:val="24"/>
        </w:rPr>
      </w:pPr>
      <w:r>
        <w:rPr>
          <w:rFonts w:ascii="Times New Roman" w:hAnsi="Times New Roman" w:cs="Times New Roman"/>
          <w:sz w:val="24"/>
          <w:szCs w:val="24"/>
        </w:rPr>
        <w:t>MULTA de 0,3% (zero vírgula três por cento) sobre o valor total do contrato por dia, até o limite de 7 (sete) dias corridos;</w:t>
      </w:r>
    </w:p>
    <w:p w14:paraId="3A90E67A" w14:textId="77777777" w:rsidR="001036BA" w:rsidRDefault="001036BA" w:rsidP="00295078">
      <w:pPr>
        <w:pStyle w:val="PargrafodaLista"/>
        <w:numPr>
          <w:ilvl w:val="0"/>
          <w:numId w:val="73"/>
        </w:numPr>
        <w:tabs>
          <w:tab w:val="left" w:pos="819"/>
        </w:tabs>
        <w:spacing w:line="300" w:lineRule="auto"/>
        <w:ind w:left="-2" w:right="1138" w:firstLine="0"/>
        <w:rPr>
          <w:rFonts w:ascii="Times New Roman" w:hAnsi="Times New Roman" w:cs="Times New Roman"/>
          <w:sz w:val="24"/>
          <w:szCs w:val="24"/>
        </w:rPr>
      </w:pPr>
      <w:r>
        <w:rPr>
          <w:rFonts w:ascii="Times New Roman" w:hAnsi="Times New Roman" w:cs="Times New Roman"/>
          <w:sz w:val="24"/>
          <w:szCs w:val="24"/>
        </w:rPr>
        <w:t>MULTA de 0,6% (zero vírgula seis por cento) sobre o valor total do contrato por dia, a partir do oitavo dia de atraso, até o limite de 14 (quatorze) dias corridos;</w:t>
      </w:r>
    </w:p>
    <w:p w14:paraId="63E6B793" w14:textId="77777777" w:rsidR="001036BA" w:rsidRDefault="001036BA" w:rsidP="00295078">
      <w:pPr>
        <w:pStyle w:val="PargrafodaLista"/>
        <w:numPr>
          <w:ilvl w:val="0"/>
          <w:numId w:val="73"/>
        </w:numPr>
        <w:tabs>
          <w:tab w:val="left" w:pos="829"/>
        </w:tabs>
        <w:spacing w:line="300" w:lineRule="auto"/>
        <w:ind w:left="-2" w:right="1138" w:firstLine="0"/>
        <w:rPr>
          <w:rFonts w:ascii="Times New Roman" w:hAnsi="Times New Roman" w:cs="Times New Roman"/>
          <w:sz w:val="24"/>
          <w:szCs w:val="24"/>
        </w:rPr>
      </w:pPr>
      <w:r>
        <w:rPr>
          <w:rFonts w:ascii="Times New Roman" w:hAnsi="Times New Roman" w:cs="Times New Roman"/>
          <w:sz w:val="24"/>
          <w:szCs w:val="24"/>
        </w:rPr>
        <w:t>MULTA de 1% (um por cento) sobre o valor total do contrato por dia, a partir do décimo quinto dia de atraso, até o limite de 20 (vinte) dias corridos.</w:t>
      </w:r>
    </w:p>
    <w:p w14:paraId="251D79C4" w14:textId="77777777" w:rsidR="001036BA" w:rsidRDefault="001036BA" w:rsidP="00295078">
      <w:pPr>
        <w:pStyle w:val="PargrafodaLista"/>
        <w:numPr>
          <w:ilvl w:val="0"/>
          <w:numId w:val="74"/>
        </w:numPr>
        <w:tabs>
          <w:tab w:val="left" w:pos="425"/>
          <w:tab w:val="left" w:pos="1135"/>
        </w:tabs>
        <w:spacing w:line="300" w:lineRule="auto"/>
        <w:ind w:right="1138"/>
        <w:rPr>
          <w:rFonts w:ascii="Times New Roman" w:hAnsi="Times New Roman" w:cs="Times New Roman"/>
          <w:sz w:val="24"/>
          <w:szCs w:val="24"/>
        </w:rPr>
      </w:pPr>
      <w:r>
        <w:rPr>
          <w:rFonts w:ascii="Times New Roman" w:hAnsi="Times New Roman" w:cs="Times New Roman"/>
          <w:sz w:val="24"/>
          <w:szCs w:val="24"/>
        </w:rPr>
        <w:t>Decorridos</w:t>
      </w:r>
      <w:r>
        <w:rPr>
          <w:rFonts w:ascii="Times New Roman" w:hAnsi="Times New Roman" w:cs="Times New Roman"/>
          <w:spacing w:val="40"/>
          <w:sz w:val="24"/>
          <w:szCs w:val="24"/>
        </w:rPr>
        <w:t xml:space="preserve"> </w:t>
      </w:r>
      <w:r>
        <w:rPr>
          <w:rFonts w:ascii="Times New Roman" w:hAnsi="Times New Roman" w:cs="Times New Roman"/>
          <w:sz w:val="24"/>
          <w:szCs w:val="24"/>
        </w:rPr>
        <w:t>14</w:t>
      </w:r>
      <w:r>
        <w:rPr>
          <w:rFonts w:ascii="Times New Roman" w:hAnsi="Times New Roman" w:cs="Times New Roman"/>
          <w:spacing w:val="40"/>
          <w:sz w:val="24"/>
          <w:szCs w:val="24"/>
        </w:rPr>
        <w:t xml:space="preserve"> </w:t>
      </w:r>
      <w:r>
        <w:rPr>
          <w:rFonts w:ascii="Times New Roman" w:hAnsi="Times New Roman" w:cs="Times New Roman"/>
          <w:sz w:val="24"/>
          <w:szCs w:val="24"/>
        </w:rPr>
        <w:t>(quatorze)</w:t>
      </w:r>
      <w:r>
        <w:rPr>
          <w:rFonts w:ascii="Times New Roman" w:hAnsi="Times New Roman" w:cs="Times New Roman"/>
          <w:spacing w:val="40"/>
          <w:sz w:val="24"/>
          <w:szCs w:val="24"/>
        </w:rPr>
        <w:t xml:space="preserve"> </w:t>
      </w:r>
      <w:r>
        <w:rPr>
          <w:rFonts w:ascii="Times New Roman" w:hAnsi="Times New Roman" w:cs="Times New Roman"/>
          <w:sz w:val="24"/>
          <w:szCs w:val="24"/>
        </w:rPr>
        <w:t>dias</w:t>
      </w:r>
      <w:r>
        <w:rPr>
          <w:rFonts w:ascii="Times New Roman" w:hAnsi="Times New Roman" w:cs="Times New Roman"/>
          <w:spacing w:val="40"/>
          <w:sz w:val="24"/>
          <w:szCs w:val="24"/>
        </w:rPr>
        <w:t xml:space="preserve"> </w:t>
      </w:r>
      <w:r>
        <w:rPr>
          <w:rFonts w:ascii="Times New Roman" w:hAnsi="Times New Roman" w:cs="Times New Roman"/>
          <w:sz w:val="24"/>
          <w:szCs w:val="24"/>
        </w:rPr>
        <w:t>de</w:t>
      </w:r>
      <w:r>
        <w:rPr>
          <w:rFonts w:ascii="Times New Roman" w:hAnsi="Times New Roman" w:cs="Times New Roman"/>
          <w:spacing w:val="40"/>
          <w:sz w:val="24"/>
          <w:szCs w:val="24"/>
        </w:rPr>
        <w:t xml:space="preserve"> </w:t>
      </w:r>
      <w:r>
        <w:rPr>
          <w:rFonts w:ascii="Times New Roman" w:hAnsi="Times New Roman" w:cs="Times New Roman"/>
          <w:sz w:val="24"/>
          <w:szCs w:val="24"/>
        </w:rPr>
        <w:t>atraso,</w:t>
      </w:r>
      <w:r>
        <w:rPr>
          <w:rFonts w:ascii="Times New Roman" w:hAnsi="Times New Roman" w:cs="Times New Roman"/>
          <w:spacing w:val="40"/>
          <w:sz w:val="24"/>
          <w:szCs w:val="24"/>
        </w:rPr>
        <w:t xml:space="preserve"> </w:t>
      </w:r>
      <w:r>
        <w:rPr>
          <w:rFonts w:ascii="Times New Roman" w:hAnsi="Times New Roman" w:cs="Times New Roman"/>
          <w:sz w:val="24"/>
          <w:szCs w:val="24"/>
        </w:rPr>
        <w:t>o</w:t>
      </w:r>
      <w:r>
        <w:rPr>
          <w:rFonts w:ascii="Times New Roman" w:hAnsi="Times New Roman" w:cs="Times New Roman"/>
          <w:spacing w:val="40"/>
          <w:sz w:val="24"/>
          <w:szCs w:val="24"/>
        </w:rPr>
        <w:t xml:space="preserve"> </w:t>
      </w:r>
      <w:r>
        <w:rPr>
          <w:rFonts w:ascii="Times New Roman" w:hAnsi="Times New Roman" w:cs="Times New Roman"/>
          <w:sz w:val="24"/>
          <w:szCs w:val="24"/>
        </w:rPr>
        <w:t>MUNICÍPIO</w:t>
      </w:r>
      <w:r>
        <w:rPr>
          <w:rFonts w:ascii="Times New Roman" w:hAnsi="Times New Roman" w:cs="Times New Roman"/>
          <w:spacing w:val="40"/>
          <w:sz w:val="24"/>
          <w:szCs w:val="24"/>
        </w:rPr>
        <w:t xml:space="preserve"> </w:t>
      </w:r>
      <w:r>
        <w:rPr>
          <w:rFonts w:ascii="Times New Roman" w:hAnsi="Times New Roman" w:cs="Times New Roman"/>
          <w:sz w:val="24"/>
          <w:szCs w:val="24"/>
        </w:rPr>
        <w:t>poderá</w:t>
      </w:r>
      <w:r>
        <w:rPr>
          <w:rFonts w:ascii="Times New Roman" w:hAnsi="Times New Roman" w:cs="Times New Roman"/>
          <w:spacing w:val="40"/>
          <w:sz w:val="24"/>
          <w:szCs w:val="24"/>
        </w:rPr>
        <w:t xml:space="preserve"> </w:t>
      </w:r>
      <w:r>
        <w:rPr>
          <w:rFonts w:ascii="Times New Roman" w:hAnsi="Times New Roman" w:cs="Times New Roman"/>
          <w:sz w:val="24"/>
          <w:szCs w:val="24"/>
        </w:rPr>
        <w:t>decidir</w:t>
      </w:r>
      <w:r>
        <w:rPr>
          <w:rFonts w:ascii="Times New Roman" w:hAnsi="Times New Roman" w:cs="Times New Roman"/>
          <w:spacing w:val="40"/>
          <w:sz w:val="24"/>
          <w:szCs w:val="24"/>
        </w:rPr>
        <w:t xml:space="preserve"> </w:t>
      </w:r>
      <w:r>
        <w:rPr>
          <w:rFonts w:ascii="Times New Roman" w:hAnsi="Times New Roman" w:cs="Times New Roman"/>
          <w:sz w:val="24"/>
          <w:szCs w:val="24"/>
        </w:rPr>
        <w:t>pela continuidade</w:t>
      </w:r>
      <w:r>
        <w:rPr>
          <w:rFonts w:ascii="Times New Roman" w:hAnsi="Times New Roman" w:cs="Times New Roman"/>
          <w:spacing w:val="80"/>
          <w:sz w:val="24"/>
          <w:szCs w:val="24"/>
        </w:rPr>
        <w:t xml:space="preserve"> </w:t>
      </w:r>
      <w:r>
        <w:rPr>
          <w:rFonts w:ascii="Times New Roman" w:hAnsi="Times New Roman" w:cs="Times New Roman"/>
          <w:sz w:val="24"/>
          <w:szCs w:val="24"/>
        </w:rPr>
        <w:t xml:space="preserve">da aplicação da multa diária na forma da alínea “c” ou rescindir unilateralmente o </w:t>
      </w:r>
      <w:r>
        <w:rPr>
          <w:rFonts w:ascii="Times New Roman" w:hAnsi="Times New Roman" w:cs="Times New Roman"/>
          <w:spacing w:val="-2"/>
          <w:sz w:val="24"/>
          <w:szCs w:val="24"/>
        </w:rPr>
        <w:t>contrato.</w:t>
      </w:r>
    </w:p>
    <w:p w14:paraId="76D5153D" w14:textId="77777777" w:rsidR="001036BA" w:rsidRDefault="001036BA" w:rsidP="00DF5FD6">
      <w:pPr>
        <w:pStyle w:val="Corpodetexto"/>
        <w:spacing w:line="300" w:lineRule="auto"/>
        <w:ind w:left="1134" w:right="1138"/>
        <w:rPr>
          <w:rFonts w:ascii="Times New Roman" w:hAnsi="Times New Roman" w:cs="Times New Roman"/>
          <w:sz w:val="24"/>
          <w:szCs w:val="24"/>
        </w:rPr>
      </w:pPr>
      <w:r>
        <w:rPr>
          <w:rFonts w:ascii="Times New Roman" w:hAnsi="Times New Roman" w:cs="Times New Roman"/>
          <w:sz w:val="24"/>
          <w:szCs w:val="24"/>
        </w:rPr>
        <w:t xml:space="preserve">§ 1º. A rescisão fundamentada neste dispositivo caracterizara a inexecução total do contrato e ensejará a aplicação das sanções previstas na cláusula </w:t>
      </w:r>
      <w:r>
        <w:rPr>
          <w:rFonts w:ascii="Times New Roman" w:hAnsi="Times New Roman" w:cs="Times New Roman"/>
          <w:sz w:val="24"/>
          <w:szCs w:val="24"/>
          <w:lang w:val="pt-BR"/>
        </w:rPr>
        <w:t>6.3</w:t>
      </w:r>
      <w:r>
        <w:rPr>
          <w:rFonts w:ascii="Times New Roman" w:hAnsi="Times New Roman" w:cs="Times New Roman"/>
          <w:sz w:val="24"/>
          <w:szCs w:val="24"/>
        </w:rPr>
        <w:t>.</w:t>
      </w:r>
    </w:p>
    <w:p w14:paraId="679CB879" w14:textId="77777777" w:rsidR="001036BA" w:rsidRDefault="001036BA" w:rsidP="00295078">
      <w:pPr>
        <w:pStyle w:val="PargrafodaLista"/>
        <w:numPr>
          <w:ilvl w:val="0"/>
          <w:numId w:val="75"/>
        </w:numPr>
        <w:tabs>
          <w:tab w:val="left" w:pos="425"/>
          <w:tab w:val="left" w:pos="1036"/>
        </w:tabs>
        <w:spacing w:line="300" w:lineRule="auto"/>
        <w:ind w:right="1138"/>
        <w:rPr>
          <w:rFonts w:ascii="Times New Roman" w:hAnsi="Times New Roman" w:cs="Times New Roman"/>
          <w:sz w:val="24"/>
          <w:szCs w:val="24"/>
        </w:rPr>
      </w:pPr>
      <w:r>
        <w:rPr>
          <w:rFonts w:ascii="Times New Roman" w:hAnsi="Times New Roman" w:cs="Times New Roman"/>
          <w:sz w:val="24"/>
          <w:szCs w:val="24"/>
        </w:rPr>
        <w:t>Pela inexecução total ou parcial do objeto do contrato, a CONTRATADA ficará sujeita às seguintes sanções:</w:t>
      </w:r>
    </w:p>
    <w:p w14:paraId="025DE8C8" w14:textId="77777777" w:rsidR="001036BA" w:rsidRDefault="001036BA" w:rsidP="00295078">
      <w:pPr>
        <w:pStyle w:val="PargrafodaLista"/>
        <w:numPr>
          <w:ilvl w:val="0"/>
          <w:numId w:val="76"/>
        </w:numPr>
        <w:tabs>
          <w:tab w:val="left" w:pos="804"/>
        </w:tabs>
        <w:spacing w:line="300" w:lineRule="auto"/>
        <w:ind w:left="1134" w:right="1138" w:firstLine="0"/>
        <w:rPr>
          <w:rFonts w:ascii="Times New Roman" w:hAnsi="Times New Roman" w:cs="Times New Roman"/>
          <w:sz w:val="24"/>
          <w:szCs w:val="24"/>
        </w:rPr>
      </w:pPr>
      <w:r>
        <w:rPr>
          <w:rFonts w:ascii="Times New Roman" w:hAnsi="Times New Roman" w:cs="Times New Roman"/>
          <w:sz w:val="24"/>
          <w:szCs w:val="24"/>
        </w:rPr>
        <w:t>ADVERTÊNCIA, quando se tratar de infração leve, a juízo do MUNICÍPIO, no caso de descumprimento das obrigações e responsabilidades assumidas no contrato ou, ainda, no caso de outras ocorrências que possam acarretar prejuízos ao CONTRATANTE, desde que não</w:t>
      </w:r>
      <w:r>
        <w:rPr>
          <w:rFonts w:ascii="Times New Roman" w:hAnsi="Times New Roman" w:cs="Times New Roman"/>
          <w:spacing w:val="40"/>
          <w:sz w:val="24"/>
          <w:szCs w:val="24"/>
        </w:rPr>
        <w:t xml:space="preserve"> </w:t>
      </w:r>
      <w:r>
        <w:rPr>
          <w:rFonts w:ascii="Times New Roman" w:hAnsi="Times New Roman" w:cs="Times New Roman"/>
          <w:sz w:val="24"/>
          <w:szCs w:val="24"/>
        </w:rPr>
        <w:t>caiba a aplicação de sanção mais grave;</w:t>
      </w:r>
    </w:p>
    <w:p w14:paraId="67B7E691" w14:textId="77777777" w:rsidR="001036BA" w:rsidRDefault="001036BA" w:rsidP="00295078">
      <w:pPr>
        <w:pStyle w:val="PargrafodaLista"/>
        <w:numPr>
          <w:ilvl w:val="0"/>
          <w:numId w:val="77"/>
        </w:numPr>
        <w:tabs>
          <w:tab w:val="left" w:pos="425"/>
          <w:tab w:val="left" w:pos="745"/>
        </w:tabs>
        <w:spacing w:line="300" w:lineRule="auto"/>
        <w:ind w:right="1138"/>
        <w:rPr>
          <w:rFonts w:ascii="Times New Roman" w:hAnsi="Times New Roman" w:cs="Times New Roman"/>
          <w:sz w:val="24"/>
          <w:szCs w:val="24"/>
        </w:rPr>
      </w:pPr>
      <w:r>
        <w:rPr>
          <w:rFonts w:ascii="Times New Roman" w:hAnsi="Times New Roman" w:cs="Times New Roman"/>
          <w:sz w:val="24"/>
          <w:szCs w:val="24"/>
        </w:rPr>
        <w:t>Em</w:t>
      </w:r>
      <w:r>
        <w:rPr>
          <w:rFonts w:ascii="Times New Roman" w:hAnsi="Times New Roman" w:cs="Times New Roman"/>
          <w:spacing w:val="-4"/>
          <w:sz w:val="24"/>
          <w:szCs w:val="24"/>
        </w:rPr>
        <w:t xml:space="preserve"> </w:t>
      </w:r>
      <w:r>
        <w:rPr>
          <w:rFonts w:ascii="Times New Roman" w:hAnsi="Times New Roman" w:cs="Times New Roman"/>
          <w:sz w:val="24"/>
          <w:szCs w:val="24"/>
        </w:rPr>
        <w:t>caso</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reincidência,</w:t>
      </w:r>
      <w:r>
        <w:rPr>
          <w:rFonts w:ascii="Times New Roman" w:hAnsi="Times New Roman" w:cs="Times New Roman"/>
          <w:spacing w:val="-3"/>
          <w:sz w:val="24"/>
          <w:szCs w:val="24"/>
        </w:rPr>
        <w:t xml:space="preserve"> </w:t>
      </w:r>
      <w:r>
        <w:rPr>
          <w:rFonts w:ascii="Times New Roman" w:hAnsi="Times New Roman" w:cs="Times New Roman"/>
          <w:sz w:val="24"/>
          <w:szCs w:val="24"/>
        </w:rPr>
        <w:t>será</w:t>
      </w:r>
      <w:r>
        <w:rPr>
          <w:rFonts w:ascii="Times New Roman" w:hAnsi="Times New Roman" w:cs="Times New Roman"/>
          <w:spacing w:val="-3"/>
          <w:sz w:val="24"/>
          <w:szCs w:val="24"/>
        </w:rPr>
        <w:t xml:space="preserve"> </w:t>
      </w:r>
      <w:r>
        <w:rPr>
          <w:rFonts w:ascii="Times New Roman" w:hAnsi="Times New Roman" w:cs="Times New Roman"/>
          <w:sz w:val="24"/>
          <w:szCs w:val="24"/>
        </w:rPr>
        <w:t>aplicada</w:t>
      </w:r>
      <w:r>
        <w:rPr>
          <w:rFonts w:ascii="Times New Roman" w:hAnsi="Times New Roman" w:cs="Times New Roman"/>
          <w:spacing w:val="-3"/>
          <w:sz w:val="24"/>
          <w:szCs w:val="24"/>
        </w:rPr>
        <w:t xml:space="preserve"> </w:t>
      </w:r>
      <w:r>
        <w:rPr>
          <w:rFonts w:ascii="Times New Roman" w:hAnsi="Times New Roman" w:cs="Times New Roman"/>
          <w:sz w:val="24"/>
          <w:szCs w:val="24"/>
        </w:rPr>
        <w:t>a</w:t>
      </w:r>
      <w:r>
        <w:rPr>
          <w:rFonts w:ascii="Times New Roman" w:hAnsi="Times New Roman" w:cs="Times New Roman"/>
          <w:spacing w:val="-3"/>
          <w:sz w:val="24"/>
          <w:szCs w:val="24"/>
        </w:rPr>
        <w:t xml:space="preserve"> </w:t>
      </w:r>
      <w:r>
        <w:rPr>
          <w:rFonts w:ascii="Times New Roman" w:hAnsi="Times New Roman" w:cs="Times New Roman"/>
          <w:sz w:val="24"/>
          <w:szCs w:val="24"/>
        </w:rPr>
        <w:t>multa</w:t>
      </w:r>
      <w:r>
        <w:rPr>
          <w:rFonts w:ascii="Times New Roman" w:hAnsi="Times New Roman" w:cs="Times New Roman"/>
          <w:spacing w:val="-3"/>
          <w:sz w:val="24"/>
          <w:szCs w:val="24"/>
        </w:rPr>
        <w:t xml:space="preserve"> </w:t>
      </w:r>
      <w:r>
        <w:rPr>
          <w:rFonts w:ascii="Times New Roman" w:hAnsi="Times New Roman" w:cs="Times New Roman"/>
          <w:sz w:val="24"/>
          <w:szCs w:val="24"/>
        </w:rPr>
        <w:t>prevista</w:t>
      </w:r>
      <w:r>
        <w:rPr>
          <w:rFonts w:ascii="Times New Roman" w:hAnsi="Times New Roman" w:cs="Times New Roman"/>
          <w:spacing w:val="-3"/>
          <w:sz w:val="24"/>
          <w:szCs w:val="24"/>
        </w:rPr>
        <w:t xml:space="preserve"> </w:t>
      </w:r>
      <w:r>
        <w:rPr>
          <w:rFonts w:ascii="Times New Roman" w:hAnsi="Times New Roman" w:cs="Times New Roman"/>
          <w:sz w:val="24"/>
          <w:szCs w:val="24"/>
        </w:rPr>
        <w:t>na</w:t>
      </w:r>
      <w:r>
        <w:rPr>
          <w:rFonts w:ascii="Times New Roman" w:hAnsi="Times New Roman" w:cs="Times New Roman"/>
          <w:spacing w:val="-3"/>
          <w:sz w:val="24"/>
          <w:szCs w:val="24"/>
        </w:rPr>
        <w:t xml:space="preserve"> </w:t>
      </w:r>
      <w:r>
        <w:rPr>
          <w:rFonts w:ascii="Times New Roman" w:hAnsi="Times New Roman" w:cs="Times New Roman"/>
          <w:sz w:val="24"/>
          <w:szCs w:val="24"/>
        </w:rPr>
        <w:t>alínea</w:t>
      </w:r>
      <w:r>
        <w:rPr>
          <w:rFonts w:ascii="Times New Roman" w:hAnsi="Times New Roman" w:cs="Times New Roman"/>
          <w:spacing w:val="-3"/>
          <w:sz w:val="24"/>
          <w:szCs w:val="24"/>
        </w:rPr>
        <w:t xml:space="preserve"> </w:t>
      </w:r>
      <w:r>
        <w:rPr>
          <w:rFonts w:ascii="Times New Roman" w:hAnsi="Times New Roman" w:cs="Times New Roman"/>
          <w:spacing w:val="-2"/>
          <w:sz w:val="24"/>
          <w:szCs w:val="24"/>
        </w:rPr>
        <w:t>abaixo.</w:t>
      </w:r>
    </w:p>
    <w:p w14:paraId="15154570" w14:textId="77777777" w:rsidR="001036BA" w:rsidRDefault="001036BA" w:rsidP="00295078">
      <w:pPr>
        <w:pStyle w:val="PargrafodaLista"/>
        <w:numPr>
          <w:ilvl w:val="0"/>
          <w:numId w:val="76"/>
        </w:numPr>
        <w:tabs>
          <w:tab w:val="left" w:pos="768"/>
        </w:tabs>
        <w:spacing w:line="300" w:lineRule="auto"/>
        <w:ind w:left="1134" w:right="1138" w:firstLine="0"/>
        <w:rPr>
          <w:rFonts w:ascii="Times New Roman" w:hAnsi="Times New Roman" w:cs="Times New Roman"/>
          <w:sz w:val="24"/>
          <w:szCs w:val="24"/>
        </w:rPr>
      </w:pPr>
      <w:r>
        <w:rPr>
          <w:rFonts w:ascii="Times New Roman" w:hAnsi="Times New Roman" w:cs="Times New Roman"/>
          <w:sz w:val="24"/>
          <w:szCs w:val="24"/>
        </w:rPr>
        <w:t>MULTA de 5% (cinco por cento) sobre o valor do contrato, se não caracterizar infração cuja sanção seja mais gravosa, sem prejuízo das demais cominações contratuais, em caso de:</w:t>
      </w:r>
    </w:p>
    <w:p w14:paraId="6C158E5C" w14:textId="77777777" w:rsidR="001036BA" w:rsidRDefault="001036BA" w:rsidP="00295078">
      <w:pPr>
        <w:pStyle w:val="PargrafodaLista"/>
        <w:numPr>
          <w:ilvl w:val="0"/>
          <w:numId w:val="78"/>
        </w:numPr>
        <w:tabs>
          <w:tab w:val="left" w:pos="425"/>
          <w:tab w:val="left" w:pos="831"/>
        </w:tabs>
        <w:spacing w:line="300" w:lineRule="auto"/>
        <w:ind w:left="1559" w:right="1138"/>
        <w:rPr>
          <w:rFonts w:ascii="Times New Roman" w:hAnsi="Times New Roman" w:cs="Times New Roman"/>
          <w:sz w:val="24"/>
          <w:szCs w:val="24"/>
        </w:rPr>
      </w:pPr>
      <w:r>
        <w:rPr>
          <w:rFonts w:ascii="Times New Roman" w:hAnsi="Times New Roman" w:cs="Times New Roman"/>
          <w:sz w:val="24"/>
          <w:szCs w:val="24"/>
        </w:rPr>
        <w:t>Descumprimento das obrigações previstas</w:t>
      </w:r>
      <w:r>
        <w:rPr>
          <w:rFonts w:ascii="Times New Roman" w:hAnsi="Times New Roman" w:cs="Times New Roman"/>
          <w:sz w:val="24"/>
          <w:szCs w:val="24"/>
          <w:lang w:val="pt-BR"/>
        </w:rPr>
        <w:t>.</w:t>
      </w:r>
    </w:p>
    <w:p w14:paraId="120353DD" w14:textId="77777777" w:rsidR="001036BA" w:rsidRDefault="001036BA" w:rsidP="00295078">
      <w:pPr>
        <w:pStyle w:val="PargrafodaLista"/>
        <w:numPr>
          <w:ilvl w:val="0"/>
          <w:numId w:val="78"/>
        </w:numPr>
        <w:tabs>
          <w:tab w:val="left" w:pos="425"/>
          <w:tab w:val="left" w:pos="831"/>
        </w:tabs>
        <w:spacing w:line="300" w:lineRule="auto"/>
        <w:ind w:left="1559" w:right="1138"/>
        <w:rPr>
          <w:rFonts w:ascii="Times New Roman" w:hAnsi="Times New Roman" w:cs="Times New Roman"/>
          <w:sz w:val="24"/>
          <w:szCs w:val="24"/>
        </w:rPr>
      </w:pPr>
      <w:r>
        <w:rPr>
          <w:rFonts w:ascii="Times New Roman" w:hAnsi="Times New Roman" w:cs="Times New Roman"/>
          <w:sz w:val="24"/>
          <w:szCs w:val="24"/>
        </w:rPr>
        <w:t>Descumprimento das obrigações previstas no projeto básico.</w:t>
      </w:r>
    </w:p>
    <w:p w14:paraId="24B50341" w14:textId="77777777" w:rsidR="001036BA" w:rsidRDefault="001036BA" w:rsidP="00295078">
      <w:pPr>
        <w:pStyle w:val="Corpodetexto"/>
        <w:numPr>
          <w:ilvl w:val="0"/>
          <w:numId w:val="79"/>
        </w:numPr>
        <w:tabs>
          <w:tab w:val="left" w:pos="425"/>
        </w:tabs>
        <w:spacing w:line="300" w:lineRule="auto"/>
        <w:ind w:right="1138"/>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pacing w:val="-5"/>
          <w:sz w:val="24"/>
          <w:szCs w:val="24"/>
        </w:rPr>
        <w:t xml:space="preserve"> </w:t>
      </w:r>
      <w:r>
        <w:rPr>
          <w:rFonts w:ascii="Times New Roman" w:hAnsi="Times New Roman" w:cs="Times New Roman"/>
          <w:sz w:val="24"/>
          <w:szCs w:val="24"/>
        </w:rPr>
        <w:t>A</w:t>
      </w:r>
      <w:r>
        <w:rPr>
          <w:rFonts w:ascii="Times New Roman" w:hAnsi="Times New Roman" w:cs="Times New Roman"/>
          <w:spacing w:val="-3"/>
          <w:sz w:val="24"/>
          <w:szCs w:val="24"/>
        </w:rPr>
        <w:t xml:space="preserve"> </w:t>
      </w:r>
      <w:r>
        <w:rPr>
          <w:rFonts w:ascii="Times New Roman" w:hAnsi="Times New Roman" w:cs="Times New Roman"/>
          <w:sz w:val="24"/>
          <w:szCs w:val="24"/>
        </w:rPr>
        <w:t>multa</w:t>
      </w:r>
      <w:r>
        <w:rPr>
          <w:rFonts w:ascii="Times New Roman" w:hAnsi="Times New Roman" w:cs="Times New Roman"/>
          <w:spacing w:val="-3"/>
          <w:sz w:val="24"/>
          <w:szCs w:val="24"/>
        </w:rPr>
        <w:t xml:space="preserve"> </w:t>
      </w:r>
      <w:r>
        <w:rPr>
          <w:rFonts w:ascii="Times New Roman" w:hAnsi="Times New Roman" w:cs="Times New Roman"/>
          <w:sz w:val="24"/>
          <w:szCs w:val="24"/>
        </w:rPr>
        <w:t>prevista</w:t>
      </w:r>
      <w:r>
        <w:rPr>
          <w:rFonts w:ascii="Times New Roman" w:hAnsi="Times New Roman" w:cs="Times New Roman"/>
          <w:spacing w:val="-2"/>
          <w:sz w:val="24"/>
          <w:szCs w:val="24"/>
        </w:rPr>
        <w:t xml:space="preserve"> </w:t>
      </w:r>
      <w:r>
        <w:rPr>
          <w:rFonts w:ascii="Times New Roman" w:hAnsi="Times New Roman" w:cs="Times New Roman"/>
          <w:sz w:val="24"/>
          <w:szCs w:val="24"/>
        </w:rPr>
        <w:t>nesta</w:t>
      </w:r>
      <w:r>
        <w:rPr>
          <w:rFonts w:ascii="Times New Roman" w:hAnsi="Times New Roman" w:cs="Times New Roman"/>
          <w:spacing w:val="-3"/>
          <w:sz w:val="24"/>
          <w:szCs w:val="24"/>
        </w:rPr>
        <w:t xml:space="preserve"> </w:t>
      </w:r>
      <w:r>
        <w:rPr>
          <w:rFonts w:ascii="Times New Roman" w:hAnsi="Times New Roman" w:cs="Times New Roman"/>
          <w:sz w:val="24"/>
          <w:szCs w:val="24"/>
        </w:rPr>
        <w:t>alínea</w:t>
      </w:r>
      <w:r>
        <w:rPr>
          <w:rFonts w:ascii="Times New Roman" w:hAnsi="Times New Roman" w:cs="Times New Roman"/>
          <w:spacing w:val="-3"/>
          <w:sz w:val="24"/>
          <w:szCs w:val="24"/>
        </w:rPr>
        <w:t xml:space="preserve"> </w:t>
      </w:r>
      <w:r>
        <w:rPr>
          <w:rFonts w:ascii="Times New Roman" w:hAnsi="Times New Roman" w:cs="Times New Roman"/>
          <w:sz w:val="24"/>
          <w:szCs w:val="24"/>
        </w:rPr>
        <w:t>será</w:t>
      </w:r>
      <w:r>
        <w:rPr>
          <w:rFonts w:ascii="Times New Roman" w:hAnsi="Times New Roman" w:cs="Times New Roman"/>
          <w:spacing w:val="-2"/>
          <w:sz w:val="24"/>
          <w:szCs w:val="24"/>
        </w:rPr>
        <w:t xml:space="preserve"> </w:t>
      </w:r>
      <w:r>
        <w:rPr>
          <w:rFonts w:ascii="Times New Roman" w:hAnsi="Times New Roman" w:cs="Times New Roman"/>
          <w:sz w:val="24"/>
          <w:szCs w:val="24"/>
        </w:rPr>
        <w:t>aplicada</w:t>
      </w:r>
      <w:r>
        <w:rPr>
          <w:rFonts w:ascii="Times New Roman" w:hAnsi="Times New Roman" w:cs="Times New Roman"/>
          <w:spacing w:val="-3"/>
          <w:sz w:val="24"/>
          <w:szCs w:val="24"/>
        </w:rPr>
        <w:t xml:space="preserve"> </w:t>
      </w:r>
      <w:r>
        <w:rPr>
          <w:rFonts w:ascii="Times New Roman" w:hAnsi="Times New Roman" w:cs="Times New Roman"/>
          <w:sz w:val="24"/>
          <w:szCs w:val="24"/>
        </w:rPr>
        <w:t>em</w:t>
      </w:r>
      <w:r>
        <w:rPr>
          <w:rFonts w:ascii="Times New Roman" w:hAnsi="Times New Roman" w:cs="Times New Roman"/>
          <w:spacing w:val="-3"/>
          <w:sz w:val="24"/>
          <w:szCs w:val="24"/>
        </w:rPr>
        <w:t xml:space="preserve"> </w:t>
      </w:r>
      <w:r>
        <w:rPr>
          <w:rFonts w:ascii="Times New Roman" w:hAnsi="Times New Roman" w:cs="Times New Roman"/>
          <w:sz w:val="24"/>
          <w:szCs w:val="24"/>
        </w:rPr>
        <w:t>dobro</w:t>
      </w:r>
      <w:r>
        <w:rPr>
          <w:rFonts w:ascii="Times New Roman" w:hAnsi="Times New Roman" w:cs="Times New Roman"/>
          <w:spacing w:val="-2"/>
          <w:sz w:val="24"/>
          <w:szCs w:val="24"/>
        </w:rPr>
        <w:t xml:space="preserve"> </w:t>
      </w:r>
      <w:r>
        <w:rPr>
          <w:rFonts w:ascii="Times New Roman" w:hAnsi="Times New Roman" w:cs="Times New Roman"/>
          <w:sz w:val="24"/>
          <w:szCs w:val="24"/>
        </w:rPr>
        <w:t>em</w:t>
      </w:r>
      <w:r>
        <w:rPr>
          <w:rFonts w:ascii="Times New Roman" w:hAnsi="Times New Roman" w:cs="Times New Roman"/>
          <w:spacing w:val="-3"/>
          <w:sz w:val="24"/>
          <w:szCs w:val="24"/>
        </w:rPr>
        <w:t xml:space="preserve"> </w:t>
      </w:r>
      <w:r>
        <w:rPr>
          <w:rFonts w:ascii="Times New Roman" w:hAnsi="Times New Roman" w:cs="Times New Roman"/>
          <w:sz w:val="24"/>
          <w:szCs w:val="24"/>
        </w:rPr>
        <w:t>caso</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reincidência.</w:t>
      </w:r>
    </w:p>
    <w:p w14:paraId="4F4A9068" w14:textId="77777777" w:rsidR="001036BA" w:rsidRDefault="001036BA" w:rsidP="00295078">
      <w:pPr>
        <w:pStyle w:val="PargrafodaLista"/>
        <w:numPr>
          <w:ilvl w:val="0"/>
          <w:numId w:val="76"/>
        </w:numPr>
        <w:tabs>
          <w:tab w:val="left" w:pos="910"/>
        </w:tabs>
        <w:spacing w:line="300" w:lineRule="auto"/>
        <w:ind w:left="-2" w:right="1138" w:firstLine="0"/>
        <w:rPr>
          <w:rFonts w:ascii="Times New Roman" w:hAnsi="Times New Roman" w:cs="Times New Roman"/>
          <w:sz w:val="24"/>
          <w:szCs w:val="24"/>
        </w:rPr>
      </w:pPr>
      <w:r>
        <w:rPr>
          <w:rFonts w:ascii="Times New Roman" w:hAnsi="Times New Roman" w:cs="Times New Roman"/>
          <w:sz w:val="24"/>
          <w:szCs w:val="24"/>
        </w:rPr>
        <w:t>MULTA</w:t>
      </w:r>
      <w:r>
        <w:rPr>
          <w:rFonts w:ascii="Times New Roman" w:hAnsi="Times New Roman" w:cs="Times New Roman"/>
          <w:spacing w:val="80"/>
          <w:sz w:val="24"/>
          <w:szCs w:val="24"/>
        </w:rPr>
        <w:t xml:space="preserve"> </w:t>
      </w:r>
      <w:r>
        <w:rPr>
          <w:rFonts w:ascii="Times New Roman" w:hAnsi="Times New Roman" w:cs="Times New Roman"/>
          <w:sz w:val="24"/>
          <w:szCs w:val="24"/>
        </w:rPr>
        <w:t>de</w:t>
      </w:r>
      <w:r>
        <w:rPr>
          <w:rFonts w:ascii="Times New Roman" w:hAnsi="Times New Roman" w:cs="Times New Roman"/>
          <w:spacing w:val="80"/>
          <w:sz w:val="24"/>
          <w:szCs w:val="24"/>
        </w:rPr>
        <w:t xml:space="preserve"> </w:t>
      </w:r>
      <w:r>
        <w:rPr>
          <w:rFonts w:ascii="Times New Roman" w:hAnsi="Times New Roman" w:cs="Times New Roman"/>
          <w:sz w:val="24"/>
          <w:szCs w:val="24"/>
        </w:rPr>
        <w:t>10%</w:t>
      </w:r>
      <w:r>
        <w:rPr>
          <w:rFonts w:ascii="Times New Roman" w:hAnsi="Times New Roman" w:cs="Times New Roman"/>
          <w:spacing w:val="80"/>
          <w:sz w:val="24"/>
          <w:szCs w:val="24"/>
        </w:rPr>
        <w:t xml:space="preserve"> </w:t>
      </w:r>
      <w:r>
        <w:rPr>
          <w:rFonts w:ascii="Times New Roman" w:hAnsi="Times New Roman" w:cs="Times New Roman"/>
          <w:sz w:val="24"/>
          <w:szCs w:val="24"/>
        </w:rPr>
        <w:t>(dez</w:t>
      </w:r>
      <w:r>
        <w:rPr>
          <w:rFonts w:ascii="Times New Roman" w:hAnsi="Times New Roman" w:cs="Times New Roman"/>
          <w:spacing w:val="80"/>
          <w:sz w:val="24"/>
          <w:szCs w:val="24"/>
        </w:rPr>
        <w:t xml:space="preserve"> </w:t>
      </w:r>
      <w:r>
        <w:rPr>
          <w:rFonts w:ascii="Times New Roman" w:hAnsi="Times New Roman" w:cs="Times New Roman"/>
          <w:sz w:val="24"/>
          <w:szCs w:val="24"/>
        </w:rPr>
        <w:t>por</w:t>
      </w:r>
      <w:r>
        <w:rPr>
          <w:rFonts w:ascii="Times New Roman" w:hAnsi="Times New Roman" w:cs="Times New Roman"/>
          <w:spacing w:val="80"/>
          <w:sz w:val="24"/>
          <w:szCs w:val="24"/>
        </w:rPr>
        <w:t xml:space="preserve"> </w:t>
      </w:r>
      <w:r>
        <w:rPr>
          <w:rFonts w:ascii="Times New Roman" w:hAnsi="Times New Roman" w:cs="Times New Roman"/>
          <w:sz w:val="24"/>
          <w:szCs w:val="24"/>
        </w:rPr>
        <w:t>cento)</w:t>
      </w:r>
      <w:r>
        <w:rPr>
          <w:rFonts w:ascii="Times New Roman" w:hAnsi="Times New Roman" w:cs="Times New Roman"/>
          <w:spacing w:val="80"/>
          <w:sz w:val="24"/>
          <w:szCs w:val="24"/>
        </w:rPr>
        <w:t xml:space="preserve"> </w:t>
      </w:r>
      <w:r>
        <w:rPr>
          <w:rFonts w:ascii="Times New Roman" w:hAnsi="Times New Roman" w:cs="Times New Roman"/>
          <w:sz w:val="24"/>
          <w:szCs w:val="24"/>
        </w:rPr>
        <w:t>sobre</w:t>
      </w:r>
      <w:r>
        <w:rPr>
          <w:rFonts w:ascii="Times New Roman" w:hAnsi="Times New Roman" w:cs="Times New Roman"/>
          <w:spacing w:val="80"/>
          <w:sz w:val="24"/>
          <w:szCs w:val="24"/>
        </w:rPr>
        <w:t xml:space="preserve"> </w:t>
      </w:r>
      <w:r>
        <w:rPr>
          <w:rFonts w:ascii="Times New Roman" w:hAnsi="Times New Roman" w:cs="Times New Roman"/>
          <w:sz w:val="24"/>
          <w:szCs w:val="24"/>
        </w:rPr>
        <w:t>o</w:t>
      </w:r>
      <w:r>
        <w:rPr>
          <w:rFonts w:ascii="Times New Roman" w:hAnsi="Times New Roman" w:cs="Times New Roman"/>
          <w:spacing w:val="80"/>
          <w:sz w:val="24"/>
          <w:szCs w:val="24"/>
        </w:rPr>
        <w:t xml:space="preserve"> </w:t>
      </w:r>
      <w:r>
        <w:rPr>
          <w:rFonts w:ascii="Times New Roman" w:hAnsi="Times New Roman" w:cs="Times New Roman"/>
          <w:sz w:val="24"/>
          <w:szCs w:val="24"/>
        </w:rPr>
        <w:t>valor</w:t>
      </w:r>
      <w:r>
        <w:rPr>
          <w:rFonts w:ascii="Times New Roman" w:hAnsi="Times New Roman" w:cs="Times New Roman"/>
          <w:spacing w:val="80"/>
          <w:sz w:val="24"/>
          <w:szCs w:val="24"/>
        </w:rPr>
        <w:t xml:space="preserve"> </w:t>
      </w:r>
      <w:r>
        <w:rPr>
          <w:rFonts w:ascii="Times New Roman" w:hAnsi="Times New Roman" w:cs="Times New Roman"/>
          <w:sz w:val="24"/>
          <w:szCs w:val="24"/>
        </w:rPr>
        <w:t>do</w:t>
      </w:r>
      <w:r>
        <w:rPr>
          <w:rFonts w:ascii="Times New Roman" w:hAnsi="Times New Roman" w:cs="Times New Roman"/>
          <w:spacing w:val="80"/>
          <w:sz w:val="24"/>
          <w:szCs w:val="24"/>
        </w:rPr>
        <w:t xml:space="preserve"> </w:t>
      </w:r>
      <w:r>
        <w:rPr>
          <w:rFonts w:ascii="Times New Roman" w:hAnsi="Times New Roman" w:cs="Times New Roman"/>
          <w:sz w:val="24"/>
          <w:szCs w:val="24"/>
        </w:rPr>
        <w:t>contrato,</w:t>
      </w:r>
      <w:r>
        <w:rPr>
          <w:rFonts w:ascii="Times New Roman" w:hAnsi="Times New Roman" w:cs="Times New Roman"/>
          <w:spacing w:val="80"/>
          <w:sz w:val="24"/>
          <w:szCs w:val="24"/>
        </w:rPr>
        <w:t xml:space="preserve"> </w:t>
      </w:r>
      <w:r>
        <w:rPr>
          <w:rFonts w:ascii="Times New Roman" w:hAnsi="Times New Roman" w:cs="Times New Roman"/>
          <w:sz w:val="24"/>
          <w:szCs w:val="24"/>
        </w:rPr>
        <w:t>sem</w:t>
      </w:r>
      <w:r>
        <w:rPr>
          <w:rFonts w:ascii="Times New Roman" w:hAnsi="Times New Roman" w:cs="Times New Roman"/>
          <w:spacing w:val="80"/>
          <w:sz w:val="24"/>
          <w:szCs w:val="24"/>
        </w:rPr>
        <w:t xml:space="preserve"> </w:t>
      </w:r>
      <w:r>
        <w:rPr>
          <w:rFonts w:ascii="Times New Roman" w:hAnsi="Times New Roman" w:cs="Times New Roman"/>
          <w:sz w:val="24"/>
          <w:szCs w:val="24"/>
        </w:rPr>
        <w:t>prejuízo</w:t>
      </w:r>
      <w:r>
        <w:rPr>
          <w:rFonts w:ascii="Times New Roman" w:hAnsi="Times New Roman" w:cs="Times New Roman"/>
          <w:spacing w:val="80"/>
          <w:sz w:val="24"/>
          <w:szCs w:val="24"/>
        </w:rPr>
        <w:t xml:space="preserve"> </w:t>
      </w:r>
      <w:r>
        <w:rPr>
          <w:rFonts w:ascii="Times New Roman" w:hAnsi="Times New Roman" w:cs="Times New Roman"/>
          <w:sz w:val="24"/>
          <w:szCs w:val="24"/>
        </w:rPr>
        <w:t>das demais</w:t>
      </w:r>
      <w:r>
        <w:rPr>
          <w:rFonts w:ascii="Times New Roman" w:hAnsi="Times New Roman" w:cs="Times New Roman"/>
          <w:spacing w:val="80"/>
          <w:sz w:val="24"/>
          <w:szCs w:val="24"/>
        </w:rPr>
        <w:t xml:space="preserve"> </w:t>
      </w:r>
      <w:r>
        <w:rPr>
          <w:rFonts w:ascii="Times New Roman" w:hAnsi="Times New Roman" w:cs="Times New Roman"/>
          <w:sz w:val="24"/>
          <w:szCs w:val="24"/>
        </w:rPr>
        <w:t>cominações contratuais, em caso de:</w:t>
      </w:r>
    </w:p>
    <w:p w14:paraId="7A92BDAB" w14:textId="77777777" w:rsidR="001036BA" w:rsidRDefault="001036BA" w:rsidP="00295078">
      <w:pPr>
        <w:pStyle w:val="PargrafodaLista"/>
        <w:numPr>
          <w:ilvl w:val="1"/>
          <w:numId w:val="76"/>
        </w:numPr>
        <w:tabs>
          <w:tab w:val="left" w:pos="745"/>
        </w:tabs>
        <w:spacing w:line="300" w:lineRule="auto"/>
        <w:ind w:left="-2" w:right="1138" w:firstLine="0"/>
        <w:rPr>
          <w:rFonts w:ascii="Times New Roman" w:hAnsi="Times New Roman" w:cs="Times New Roman"/>
          <w:sz w:val="24"/>
          <w:szCs w:val="24"/>
        </w:rPr>
      </w:pPr>
      <w:r>
        <w:rPr>
          <w:rFonts w:ascii="Times New Roman" w:hAnsi="Times New Roman" w:cs="Times New Roman"/>
          <w:sz w:val="24"/>
          <w:szCs w:val="24"/>
        </w:rPr>
        <w:t>Descumprimento</w:t>
      </w:r>
      <w:r>
        <w:rPr>
          <w:rFonts w:ascii="Times New Roman" w:hAnsi="Times New Roman" w:cs="Times New Roman"/>
          <w:spacing w:val="-5"/>
          <w:sz w:val="24"/>
          <w:szCs w:val="24"/>
        </w:rPr>
        <w:t xml:space="preserve"> </w:t>
      </w:r>
      <w:r>
        <w:rPr>
          <w:rFonts w:ascii="Times New Roman" w:hAnsi="Times New Roman" w:cs="Times New Roman"/>
          <w:sz w:val="24"/>
          <w:szCs w:val="24"/>
        </w:rPr>
        <w:t>das</w:t>
      </w:r>
      <w:r>
        <w:rPr>
          <w:rFonts w:ascii="Times New Roman" w:hAnsi="Times New Roman" w:cs="Times New Roman"/>
          <w:spacing w:val="-2"/>
          <w:sz w:val="24"/>
          <w:szCs w:val="24"/>
        </w:rPr>
        <w:t xml:space="preserve"> </w:t>
      </w:r>
      <w:r>
        <w:rPr>
          <w:rFonts w:ascii="Times New Roman" w:hAnsi="Times New Roman" w:cs="Times New Roman"/>
          <w:sz w:val="24"/>
          <w:szCs w:val="24"/>
        </w:rPr>
        <w:t>obrigações</w:t>
      </w:r>
      <w:r>
        <w:rPr>
          <w:rFonts w:ascii="Times New Roman" w:hAnsi="Times New Roman" w:cs="Times New Roman"/>
          <w:spacing w:val="-2"/>
          <w:sz w:val="24"/>
          <w:szCs w:val="24"/>
        </w:rPr>
        <w:t xml:space="preserve"> </w:t>
      </w:r>
      <w:r>
        <w:rPr>
          <w:rFonts w:ascii="Times New Roman" w:hAnsi="Times New Roman" w:cs="Times New Roman"/>
          <w:sz w:val="24"/>
          <w:szCs w:val="24"/>
        </w:rPr>
        <w:t>previstas</w:t>
      </w:r>
      <w:r>
        <w:rPr>
          <w:rFonts w:ascii="Times New Roman" w:hAnsi="Times New Roman" w:cs="Times New Roman"/>
          <w:sz w:val="24"/>
          <w:szCs w:val="24"/>
          <w:lang w:val="pt-BR"/>
        </w:rPr>
        <w:t>.</w:t>
      </w:r>
    </w:p>
    <w:p w14:paraId="6A834BCB" w14:textId="77777777" w:rsidR="001036BA" w:rsidRDefault="001036BA" w:rsidP="00295078">
      <w:pPr>
        <w:pStyle w:val="PargrafodaLista"/>
        <w:numPr>
          <w:ilvl w:val="0"/>
          <w:numId w:val="76"/>
        </w:numPr>
        <w:tabs>
          <w:tab w:val="left" w:pos="822"/>
        </w:tabs>
        <w:spacing w:line="300" w:lineRule="auto"/>
        <w:ind w:left="-2" w:right="1138" w:firstLine="0"/>
        <w:rPr>
          <w:rFonts w:ascii="Times New Roman" w:hAnsi="Times New Roman" w:cs="Times New Roman"/>
          <w:sz w:val="24"/>
          <w:szCs w:val="24"/>
        </w:rPr>
      </w:pPr>
      <w:r>
        <w:rPr>
          <w:rFonts w:ascii="Times New Roman" w:hAnsi="Times New Roman" w:cs="Times New Roman"/>
          <w:sz w:val="24"/>
          <w:szCs w:val="24"/>
        </w:rPr>
        <w:t>MULTA de 30% (trinta por cento) sobre o valor do contrato em caso de inexecução total do contrato, cumulada com a pena prevista na alínea “e” desta cláusula;</w:t>
      </w:r>
    </w:p>
    <w:p w14:paraId="49FFA28E" w14:textId="77777777" w:rsidR="001036BA" w:rsidRDefault="001036BA" w:rsidP="00295078">
      <w:pPr>
        <w:pStyle w:val="PargrafodaLista"/>
        <w:numPr>
          <w:ilvl w:val="1"/>
          <w:numId w:val="76"/>
        </w:numPr>
        <w:tabs>
          <w:tab w:val="left" w:pos="800"/>
        </w:tabs>
        <w:spacing w:line="300" w:lineRule="auto"/>
        <w:ind w:left="-2" w:right="1138" w:firstLine="0"/>
        <w:rPr>
          <w:rFonts w:ascii="Times New Roman" w:hAnsi="Times New Roman" w:cs="Times New Roman"/>
          <w:sz w:val="24"/>
          <w:szCs w:val="24"/>
        </w:rPr>
      </w:pPr>
      <w:r>
        <w:rPr>
          <w:rFonts w:ascii="Times New Roman" w:hAnsi="Times New Roman" w:cs="Times New Roman"/>
          <w:sz w:val="24"/>
          <w:szCs w:val="24"/>
        </w:rPr>
        <w:t>Incorre</w:t>
      </w:r>
      <w:r>
        <w:rPr>
          <w:rFonts w:ascii="Times New Roman" w:hAnsi="Times New Roman" w:cs="Times New Roman"/>
          <w:spacing w:val="-3"/>
          <w:sz w:val="24"/>
          <w:szCs w:val="24"/>
        </w:rPr>
        <w:t xml:space="preserve"> </w:t>
      </w:r>
      <w:r>
        <w:rPr>
          <w:rFonts w:ascii="Times New Roman" w:hAnsi="Times New Roman" w:cs="Times New Roman"/>
          <w:sz w:val="24"/>
          <w:szCs w:val="24"/>
        </w:rPr>
        <w:t>também</w:t>
      </w:r>
      <w:r>
        <w:rPr>
          <w:rFonts w:ascii="Times New Roman" w:hAnsi="Times New Roman" w:cs="Times New Roman"/>
          <w:spacing w:val="-3"/>
          <w:sz w:val="24"/>
          <w:szCs w:val="24"/>
        </w:rPr>
        <w:t xml:space="preserve"> </w:t>
      </w:r>
      <w:r>
        <w:rPr>
          <w:rFonts w:ascii="Times New Roman" w:hAnsi="Times New Roman" w:cs="Times New Roman"/>
          <w:sz w:val="24"/>
          <w:szCs w:val="24"/>
        </w:rPr>
        <w:t>na</w:t>
      </w:r>
      <w:r>
        <w:rPr>
          <w:rFonts w:ascii="Times New Roman" w:hAnsi="Times New Roman" w:cs="Times New Roman"/>
          <w:spacing w:val="-3"/>
          <w:sz w:val="24"/>
          <w:szCs w:val="24"/>
        </w:rPr>
        <w:t xml:space="preserve"> </w:t>
      </w:r>
      <w:r>
        <w:rPr>
          <w:rFonts w:ascii="Times New Roman" w:hAnsi="Times New Roman" w:cs="Times New Roman"/>
          <w:sz w:val="24"/>
          <w:szCs w:val="24"/>
        </w:rPr>
        <w:t>multa</w:t>
      </w:r>
      <w:r>
        <w:rPr>
          <w:rFonts w:ascii="Times New Roman" w:hAnsi="Times New Roman" w:cs="Times New Roman"/>
          <w:spacing w:val="-3"/>
          <w:sz w:val="24"/>
          <w:szCs w:val="24"/>
        </w:rPr>
        <w:t xml:space="preserve"> </w:t>
      </w:r>
      <w:r>
        <w:rPr>
          <w:rFonts w:ascii="Times New Roman" w:hAnsi="Times New Roman" w:cs="Times New Roman"/>
          <w:sz w:val="24"/>
          <w:szCs w:val="24"/>
        </w:rPr>
        <w:t>prevista</w:t>
      </w:r>
      <w:r>
        <w:rPr>
          <w:rFonts w:ascii="Times New Roman" w:hAnsi="Times New Roman" w:cs="Times New Roman"/>
          <w:spacing w:val="-2"/>
          <w:sz w:val="24"/>
          <w:szCs w:val="24"/>
        </w:rPr>
        <w:t xml:space="preserve"> </w:t>
      </w:r>
      <w:r>
        <w:rPr>
          <w:rFonts w:ascii="Times New Roman" w:hAnsi="Times New Roman" w:cs="Times New Roman"/>
          <w:sz w:val="24"/>
          <w:szCs w:val="24"/>
        </w:rPr>
        <w:t>nesta</w:t>
      </w:r>
      <w:r>
        <w:rPr>
          <w:rFonts w:ascii="Times New Roman" w:hAnsi="Times New Roman" w:cs="Times New Roman"/>
          <w:spacing w:val="-3"/>
          <w:sz w:val="24"/>
          <w:szCs w:val="24"/>
        </w:rPr>
        <w:t xml:space="preserve"> </w:t>
      </w:r>
      <w:r>
        <w:rPr>
          <w:rFonts w:ascii="Times New Roman" w:hAnsi="Times New Roman" w:cs="Times New Roman"/>
          <w:sz w:val="24"/>
          <w:szCs w:val="24"/>
        </w:rPr>
        <w:t>alínea</w:t>
      </w:r>
      <w:r>
        <w:rPr>
          <w:rFonts w:ascii="Times New Roman" w:hAnsi="Times New Roman" w:cs="Times New Roman"/>
          <w:spacing w:val="-3"/>
          <w:sz w:val="24"/>
          <w:szCs w:val="24"/>
        </w:rPr>
        <w:t xml:space="preserve"> </w:t>
      </w:r>
      <w:r>
        <w:rPr>
          <w:rFonts w:ascii="Times New Roman" w:hAnsi="Times New Roman" w:cs="Times New Roman"/>
          <w:sz w:val="24"/>
          <w:szCs w:val="24"/>
        </w:rPr>
        <w:t>a</w:t>
      </w:r>
      <w:r>
        <w:rPr>
          <w:rFonts w:ascii="Times New Roman" w:hAnsi="Times New Roman" w:cs="Times New Roman"/>
          <w:spacing w:val="-3"/>
          <w:sz w:val="24"/>
          <w:szCs w:val="24"/>
        </w:rPr>
        <w:t xml:space="preserve"> </w:t>
      </w:r>
      <w:r>
        <w:rPr>
          <w:rFonts w:ascii="Times New Roman" w:hAnsi="Times New Roman" w:cs="Times New Roman"/>
          <w:sz w:val="24"/>
          <w:szCs w:val="24"/>
        </w:rPr>
        <w:t>CONTRATADA</w:t>
      </w:r>
      <w:r>
        <w:rPr>
          <w:rFonts w:ascii="Times New Roman" w:hAnsi="Times New Roman" w:cs="Times New Roman"/>
          <w:spacing w:val="-2"/>
          <w:sz w:val="24"/>
          <w:szCs w:val="24"/>
        </w:rPr>
        <w:t xml:space="preserve"> </w:t>
      </w:r>
      <w:r>
        <w:rPr>
          <w:rFonts w:ascii="Times New Roman" w:hAnsi="Times New Roman" w:cs="Times New Roman"/>
          <w:spacing w:val="-4"/>
          <w:sz w:val="24"/>
          <w:szCs w:val="24"/>
        </w:rPr>
        <w:t>que:</w:t>
      </w:r>
    </w:p>
    <w:p w14:paraId="6F0C0C6E" w14:textId="77777777" w:rsidR="001036BA" w:rsidRDefault="001036BA" w:rsidP="00295078">
      <w:pPr>
        <w:pStyle w:val="PargrafodaLista"/>
        <w:numPr>
          <w:ilvl w:val="2"/>
          <w:numId w:val="76"/>
        </w:numPr>
        <w:tabs>
          <w:tab w:val="left" w:pos="733"/>
        </w:tabs>
        <w:spacing w:line="300" w:lineRule="auto"/>
        <w:ind w:left="-2" w:right="1138" w:firstLine="0"/>
        <w:rPr>
          <w:rFonts w:ascii="Times New Roman" w:hAnsi="Times New Roman" w:cs="Times New Roman"/>
          <w:sz w:val="24"/>
          <w:szCs w:val="24"/>
        </w:rPr>
      </w:pPr>
      <w:r>
        <w:rPr>
          <w:rFonts w:ascii="Times New Roman" w:hAnsi="Times New Roman" w:cs="Times New Roman"/>
          <w:sz w:val="24"/>
          <w:szCs w:val="24"/>
        </w:rPr>
        <w:t>Incorrer</w:t>
      </w:r>
      <w:r>
        <w:rPr>
          <w:rFonts w:ascii="Times New Roman" w:hAnsi="Times New Roman" w:cs="Times New Roman"/>
          <w:spacing w:val="-2"/>
          <w:sz w:val="24"/>
          <w:szCs w:val="24"/>
        </w:rPr>
        <w:t xml:space="preserve"> </w:t>
      </w:r>
      <w:r>
        <w:rPr>
          <w:rFonts w:ascii="Times New Roman" w:hAnsi="Times New Roman" w:cs="Times New Roman"/>
          <w:sz w:val="24"/>
          <w:szCs w:val="24"/>
        </w:rPr>
        <w:t>em</w:t>
      </w:r>
      <w:r>
        <w:rPr>
          <w:rFonts w:ascii="Times New Roman" w:hAnsi="Times New Roman" w:cs="Times New Roman"/>
          <w:spacing w:val="-2"/>
          <w:sz w:val="24"/>
          <w:szCs w:val="24"/>
        </w:rPr>
        <w:t xml:space="preserve"> </w:t>
      </w:r>
      <w:r>
        <w:rPr>
          <w:rFonts w:ascii="Times New Roman" w:hAnsi="Times New Roman" w:cs="Times New Roman"/>
          <w:sz w:val="24"/>
          <w:szCs w:val="24"/>
        </w:rPr>
        <w:t>qualquer</w:t>
      </w:r>
      <w:r>
        <w:rPr>
          <w:rFonts w:ascii="Times New Roman" w:hAnsi="Times New Roman" w:cs="Times New Roman"/>
          <w:spacing w:val="-2"/>
          <w:sz w:val="24"/>
          <w:szCs w:val="24"/>
        </w:rPr>
        <w:t xml:space="preserve"> </w:t>
      </w:r>
      <w:r>
        <w:rPr>
          <w:rFonts w:ascii="Times New Roman" w:hAnsi="Times New Roman" w:cs="Times New Roman"/>
          <w:sz w:val="24"/>
          <w:szCs w:val="24"/>
        </w:rPr>
        <w:t>das</w:t>
      </w:r>
      <w:r>
        <w:rPr>
          <w:rFonts w:ascii="Times New Roman" w:hAnsi="Times New Roman" w:cs="Times New Roman"/>
          <w:spacing w:val="-2"/>
          <w:sz w:val="24"/>
          <w:szCs w:val="24"/>
        </w:rPr>
        <w:t xml:space="preserve"> </w:t>
      </w:r>
      <w:r>
        <w:rPr>
          <w:rFonts w:ascii="Times New Roman" w:hAnsi="Times New Roman" w:cs="Times New Roman"/>
          <w:sz w:val="24"/>
          <w:szCs w:val="24"/>
        </w:rPr>
        <w:t>hipóteses</w:t>
      </w:r>
      <w:r>
        <w:rPr>
          <w:rFonts w:ascii="Times New Roman" w:hAnsi="Times New Roman" w:cs="Times New Roman"/>
          <w:spacing w:val="-2"/>
          <w:sz w:val="24"/>
          <w:szCs w:val="24"/>
        </w:rPr>
        <w:t xml:space="preserve"> </w:t>
      </w:r>
      <w:r>
        <w:rPr>
          <w:rFonts w:ascii="Times New Roman" w:hAnsi="Times New Roman" w:cs="Times New Roman"/>
          <w:sz w:val="24"/>
          <w:szCs w:val="24"/>
        </w:rPr>
        <w:t>previstas</w:t>
      </w:r>
      <w:r>
        <w:rPr>
          <w:rFonts w:ascii="Times New Roman" w:hAnsi="Times New Roman" w:cs="Times New Roman"/>
          <w:spacing w:val="-2"/>
          <w:sz w:val="24"/>
          <w:szCs w:val="24"/>
        </w:rPr>
        <w:t>;</w:t>
      </w:r>
    </w:p>
    <w:p w14:paraId="3C45D8EA" w14:textId="77777777" w:rsidR="001036BA" w:rsidRDefault="001036BA" w:rsidP="00295078">
      <w:pPr>
        <w:pStyle w:val="PargrafodaLista"/>
        <w:numPr>
          <w:ilvl w:val="2"/>
          <w:numId w:val="76"/>
        </w:numPr>
        <w:tabs>
          <w:tab w:val="left" w:pos="723"/>
        </w:tabs>
        <w:spacing w:line="300" w:lineRule="auto"/>
        <w:ind w:left="-2" w:right="1138" w:firstLine="0"/>
        <w:rPr>
          <w:rFonts w:ascii="Times New Roman" w:hAnsi="Times New Roman" w:cs="Times New Roman"/>
          <w:sz w:val="24"/>
          <w:szCs w:val="24"/>
        </w:rPr>
      </w:pPr>
      <w:r>
        <w:rPr>
          <w:rFonts w:ascii="Times New Roman" w:hAnsi="Times New Roman" w:cs="Times New Roman"/>
          <w:sz w:val="24"/>
          <w:szCs w:val="24"/>
        </w:rPr>
        <w:t>Que</w:t>
      </w:r>
      <w:r>
        <w:rPr>
          <w:rFonts w:ascii="Times New Roman" w:hAnsi="Times New Roman" w:cs="Times New Roman"/>
          <w:spacing w:val="-3"/>
          <w:sz w:val="24"/>
          <w:szCs w:val="24"/>
        </w:rPr>
        <w:t xml:space="preserve"> </w:t>
      </w:r>
      <w:r>
        <w:rPr>
          <w:rFonts w:ascii="Times New Roman" w:hAnsi="Times New Roman" w:cs="Times New Roman"/>
          <w:sz w:val="24"/>
          <w:szCs w:val="24"/>
        </w:rPr>
        <w:t>não</w:t>
      </w:r>
      <w:r>
        <w:rPr>
          <w:rFonts w:ascii="Times New Roman" w:hAnsi="Times New Roman" w:cs="Times New Roman"/>
          <w:spacing w:val="-2"/>
          <w:sz w:val="24"/>
          <w:szCs w:val="24"/>
        </w:rPr>
        <w:t xml:space="preserve"> </w:t>
      </w:r>
      <w:r>
        <w:rPr>
          <w:rFonts w:ascii="Times New Roman" w:hAnsi="Times New Roman" w:cs="Times New Roman"/>
          <w:sz w:val="24"/>
          <w:szCs w:val="24"/>
        </w:rPr>
        <w:t>aceitar</w:t>
      </w:r>
      <w:r>
        <w:rPr>
          <w:rFonts w:ascii="Times New Roman" w:hAnsi="Times New Roman" w:cs="Times New Roman"/>
          <w:spacing w:val="-2"/>
          <w:sz w:val="24"/>
          <w:szCs w:val="24"/>
        </w:rPr>
        <w:t xml:space="preserve"> </w:t>
      </w:r>
      <w:r>
        <w:rPr>
          <w:rFonts w:ascii="Times New Roman" w:hAnsi="Times New Roman" w:cs="Times New Roman"/>
          <w:sz w:val="24"/>
          <w:szCs w:val="24"/>
        </w:rPr>
        <w:t>os</w:t>
      </w:r>
      <w:r>
        <w:rPr>
          <w:rFonts w:ascii="Times New Roman" w:hAnsi="Times New Roman" w:cs="Times New Roman"/>
          <w:spacing w:val="-2"/>
          <w:sz w:val="24"/>
          <w:szCs w:val="24"/>
        </w:rPr>
        <w:t xml:space="preserve"> </w:t>
      </w:r>
      <w:r>
        <w:rPr>
          <w:rFonts w:ascii="Times New Roman" w:hAnsi="Times New Roman" w:cs="Times New Roman"/>
          <w:sz w:val="24"/>
          <w:szCs w:val="24"/>
        </w:rPr>
        <w:t>acréscimos</w:t>
      </w:r>
      <w:r>
        <w:rPr>
          <w:rFonts w:ascii="Times New Roman" w:hAnsi="Times New Roman" w:cs="Times New Roman"/>
          <w:spacing w:val="-2"/>
          <w:sz w:val="24"/>
          <w:szCs w:val="24"/>
        </w:rPr>
        <w:t xml:space="preserve"> </w:t>
      </w:r>
      <w:r>
        <w:rPr>
          <w:rFonts w:ascii="Times New Roman" w:hAnsi="Times New Roman" w:cs="Times New Roman"/>
          <w:sz w:val="24"/>
          <w:szCs w:val="24"/>
        </w:rPr>
        <w:t>e</w:t>
      </w:r>
      <w:r>
        <w:rPr>
          <w:rFonts w:ascii="Times New Roman" w:hAnsi="Times New Roman" w:cs="Times New Roman"/>
          <w:spacing w:val="-3"/>
          <w:sz w:val="24"/>
          <w:szCs w:val="24"/>
        </w:rPr>
        <w:t xml:space="preserve"> </w:t>
      </w:r>
      <w:r>
        <w:rPr>
          <w:rFonts w:ascii="Times New Roman" w:hAnsi="Times New Roman" w:cs="Times New Roman"/>
          <w:sz w:val="24"/>
          <w:szCs w:val="24"/>
        </w:rPr>
        <w:t>supressões</w:t>
      </w:r>
      <w:r>
        <w:rPr>
          <w:rFonts w:ascii="Times New Roman" w:hAnsi="Times New Roman" w:cs="Times New Roman"/>
          <w:spacing w:val="-2"/>
          <w:sz w:val="24"/>
          <w:szCs w:val="24"/>
        </w:rPr>
        <w:t xml:space="preserve"> </w:t>
      </w:r>
      <w:r>
        <w:rPr>
          <w:rFonts w:ascii="Times New Roman" w:hAnsi="Times New Roman" w:cs="Times New Roman"/>
          <w:sz w:val="24"/>
          <w:szCs w:val="24"/>
        </w:rPr>
        <w:t>que</w:t>
      </w:r>
      <w:r>
        <w:rPr>
          <w:rFonts w:ascii="Times New Roman" w:hAnsi="Times New Roman" w:cs="Times New Roman"/>
          <w:spacing w:val="-2"/>
          <w:sz w:val="24"/>
          <w:szCs w:val="24"/>
        </w:rPr>
        <w:t xml:space="preserve"> </w:t>
      </w:r>
      <w:r>
        <w:rPr>
          <w:rFonts w:ascii="Times New Roman" w:hAnsi="Times New Roman" w:cs="Times New Roman"/>
          <w:sz w:val="24"/>
          <w:szCs w:val="24"/>
        </w:rPr>
        <w:t>forem</w:t>
      </w:r>
      <w:r>
        <w:rPr>
          <w:rFonts w:ascii="Times New Roman" w:hAnsi="Times New Roman" w:cs="Times New Roman"/>
          <w:spacing w:val="-2"/>
          <w:sz w:val="24"/>
          <w:szCs w:val="24"/>
        </w:rPr>
        <w:t xml:space="preserve"> </w:t>
      </w:r>
      <w:r>
        <w:rPr>
          <w:rFonts w:ascii="Times New Roman" w:hAnsi="Times New Roman" w:cs="Times New Roman"/>
          <w:sz w:val="24"/>
          <w:szCs w:val="24"/>
        </w:rPr>
        <w:t>solicitados</w:t>
      </w:r>
      <w:r>
        <w:rPr>
          <w:rFonts w:ascii="Times New Roman" w:hAnsi="Times New Roman" w:cs="Times New Roman"/>
          <w:spacing w:val="-2"/>
          <w:sz w:val="24"/>
          <w:szCs w:val="24"/>
        </w:rPr>
        <w:t xml:space="preserve"> </w:t>
      </w:r>
      <w:r>
        <w:rPr>
          <w:rFonts w:ascii="Times New Roman" w:hAnsi="Times New Roman" w:cs="Times New Roman"/>
          <w:sz w:val="24"/>
          <w:szCs w:val="24"/>
        </w:rPr>
        <w:t>pela</w:t>
      </w:r>
      <w:r>
        <w:rPr>
          <w:rFonts w:ascii="Times New Roman" w:hAnsi="Times New Roman" w:cs="Times New Roman"/>
          <w:spacing w:val="-2"/>
          <w:sz w:val="24"/>
          <w:szCs w:val="24"/>
        </w:rPr>
        <w:t xml:space="preserve"> CONTRATANTE.</w:t>
      </w:r>
    </w:p>
    <w:p w14:paraId="5E9F53B6" w14:textId="78D56D66" w:rsidR="001036BA" w:rsidRDefault="001036BA" w:rsidP="00295078">
      <w:pPr>
        <w:pStyle w:val="PargrafodaLista"/>
        <w:numPr>
          <w:ilvl w:val="0"/>
          <w:numId w:val="76"/>
        </w:numPr>
        <w:tabs>
          <w:tab w:val="left" w:pos="777"/>
        </w:tabs>
        <w:spacing w:line="300" w:lineRule="auto"/>
        <w:ind w:left="-2" w:right="1138" w:firstLine="0"/>
        <w:rPr>
          <w:rFonts w:ascii="Times New Roman" w:hAnsi="Times New Roman" w:cs="Times New Roman"/>
          <w:sz w:val="24"/>
          <w:szCs w:val="24"/>
        </w:rPr>
      </w:pPr>
      <w:r>
        <w:rPr>
          <w:rFonts w:ascii="Times New Roman" w:hAnsi="Times New Roman" w:cs="Times New Roman"/>
          <w:sz w:val="24"/>
          <w:szCs w:val="24"/>
        </w:rPr>
        <w:t>SUSPENSÃO</w:t>
      </w:r>
      <w:r>
        <w:rPr>
          <w:rFonts w:ascii="Times New Roman" w:hAnsi="Times New Roman" w:cs="Times New Roman"/>
          <w:spacing w:val="57"/>
          <w:sz w:val="24"/>
          <w:szCs w:val="24"/>
        </w:rPr>
        <w:t xml:space="preserve">  </w:t>
      </w:r>
      <w:r>
        <w:rPr>
          <w:rFonts w:ascii="Times New Roman" w:hAnsi="Times New Roman" w:cs="Times New Roman"/>
          <w:sz w:val="24"/>
          <w:szCs w:val="24"/>
        </w:rPr>
        <w:t>TEMPORÁRIA</w:t>
      </w:r>
      <w:r>
        <w:rPr>
          <w:rFonts w:ascii="Times New Roman" w:hAnsi="Times New Roman" w:cs="Times New Roman"/>
          <w:spacing w:val="58"/>
          <w:sz w:val="24"/>
          <w:szCs w:val="24"/>
        </w:rPr>
        <w:t xml:space="preserve">  </w:t>
      </w:r>
      <w:r>
        <w:rPr>
          <w:rFonts w:ascii="Times New Roman" w:hAnsi="Times New Roman" w:cs="Times New Roman"/>
          <w:sz w:val="24"/>
          <w:szCs w:val="24"/>
        </w:rPr>
        <w:t>DE</w:t>
      </w:r>
      <w:r>
        <w:rPr>
          <w:rFonts w:ascii="Times New Roman" w:hAnsi="Times New Roman" w:cs="Times New Roman"/>
          <w:spacing w:val="58"/>
          <w:sz w:val="24"/>
          <w:szCs w:val="24"/>
        </w:rPr>
        <w:t xml:space="preserve">  </w:t>
      </w:r>
      <w:r>
        <w:rPr>
          <w:rFonts w:ascii="Times New Roman" w:hAnsi="Times New Roman" w:cs="Times New Roman"/>
          <w:sz w:val="24"/>
          <w:szCs w:val="24"/>
        </w:rPr>
        <w:t>LICITAR</w:t>
      </w:r>
      <w:r>
        <w:rPr>
          <w:rFonts w:ascii="Times New Roman" w:hAnsi="Times New Roman" w:cs="Times New Roman"/>
          <w:spacing w:val="58"/>
          <w:sz w:val="24"/>
          <w:szCs w:val="24"/>
        </w:rPr>
        <w:t xml:space="preserve">  </w:t>
      </w:r>
      <w:r>
        <w:rPr>
          <w:rFonts w:ascii="Times New Roman" w:hAnsi="Times New Roman" w:cs="Times New Roman"/>
          <w:sz w:val="24"/>
          <w:szCs w:val="24"/>
        </w:rPr>
        <w:t>E</w:t>
      </w:r>
      <w:r>
        <w:rPr>
          <w:rFonts w:ascii="Times New Roman" w:hAnsi="Times New Roman" w:cs="Times New Roman"/>
          <w:spacing w:val="58"/>
          <w:sz w:val="24"/>
          <w:szCs w:val="24"/>
        </w:rPr>
        <w:t xml:space="preserve">  </w:t>
      </w:r>
      <w:r>
        <w:rPr>
          <w:rFonts w:ascii="Times New Roman" w:hAnsi="Times New Roman" w:cs="Times New Roman"/>
          <w:sz w:val="24"/>
          <w:szCs w:val="24"/>
        </w:rPr>
        <w:t>IMPEDIMENTO</w:t>
      </w:r>
      <w:r>
        <w:rPr>
          <w:rFonts w:ascii="Times New Roman" w:hAnsi="Times New Roman" w:cs="Times New Roman"/>
          <w:spacing w:val="58"/>
          <w:sz w:val="24"/>
          <w:szCs w:val="24"/>
        </w:rPr>
        <w:t xml:space="preserve">  </w:t>
      </w:r>
      <w:r>
        <w:rPr>
          <w:rFonts w:ascii="Times New Roman" w:hAnsi="Times New Roman" w:cs="Times New Roman"/>
          <w:sz w:val="24"/>
          <w:szCs w:val="24"/>
        </w:rPr>
        <w:t>DE</w:t>
      </w:r>
      <w:r>
        <w:rPr>
          <w:rFonts w:ascii="Times New Roman" w:hAnsi="Times New Roman" w:cs="Times New Roman"/>
          <w:spacing w:val="58"/>
          <w:sz w:val="24"/>
          <w:szCs w:val="24"/>
        </w:rPr>
        <w:t xml:space="preserve"> </w:t>
      </w:r>
      <w:r>
        <w:rPr>
          <w:rFonts w:ascii="Times New Roman" w:hAnsi="Times New Roman" w:cs="Times New Roman"/>
          <w:spacing w:val="-2"/>
          <w:sz w:val="24"/>
          <w:szCs w:val="24"/>
        </w:rPr>
        <w:t>CONTRATAR</w:t>
      </w:r>
      <w:r>
        <w:rPr>
          <w:rFonts w:ascii="Times New Roman" w:hAnsi="Times New Roman" w:cs="Times New Roman"/>
          <w:spacing w:val="-2"/>
          <w:sz w:val="24"/>
          <w:szCs w:val="24"/>
          <w:lang w:val="pt-BR"/>
        </w:rPr>
        <w:t xml:space="preserve"> </w:t>
      </w:r>
      <w:r>
        <w:rPr>
          <w:rFonts w:ascii="Times New Roman" w:hAnsi="Times New Roman" w:cs="Times New Roman"/>
          <w:sz w:val="24"/>
          <w:szCs w:val="24"/>
        </w:rPr>
        <w:t>com</w:t>
      </w:r>
      <w:r>
        <w:rPr>
          <w:rFonts w:ascii="Times New Roman" w:hAnsi="Times New Roman" w:cs="Times New Roman"/>
          <w:spacing w:val="40"/>
          <w:sz w:val="24"/>
          <w:szCs w:val="24"/>
        </w:rPr>
        <w:t xml:space="preserve"> </w:t>
      </w:r>
      <w:r>
        <w:rPr>
          <w:rFonts w:ascii="Times New Roman" w:hAnsi="Times New Roman" w:cs="Times New Roman"/>
          <w:sz w:val="24"/>
          <w:szCs w:val="24"/>
        </w:rPr>
        <w:t>o</w:t>
      </w:r>
      <w:r>
        <w:rPr>
          <w:rFonts w:ascii="Times New Roman" w:hAnsi="Times New Roman" w:cs="Times New Roman"/>
          <w:spacing w:val="40"/>
          <w:sz w:val="24"/>
          <w:szCs w:val="24"/>
        </w:rPr>
        <w:t xml:space="preserve"> </w:t>
      </w:r>
      <w:r>
        <w:rPr>
          <w:rFonts w:ascii="Times New Roman" w:hAnsi="Times New Roman" w:cs="Times New Roman"/>
          <w:sz w:val="24"/>
          <w:szCs w:val="24"/>
        </w:rPr>
        <w:t>Município</w:t>
      </w:r>
      <w:r>
        <w:rPr>
          <w:rFonts w:ascii="Times New Roman" w:hAnsi="Times New Roman" w:cs="Times New Roman"/>
          <w:spacing w:val="40"/>
          <w:sz w:val="24"/>
          <w:szCs w:val="24"/>
        </w:rPr>
        <w:t xml:space="preserve"> </w:t>
      </w:r>
      <w:r>
        <w:rPr>
          <w:rFonts w:ascii="Times New Roman" w:hAnsi="Times New Roman" w:cs="Times New Roman"/>
          <w:sz w:val="24"/>
          <w:szCs w:val="24"/>
        </w:rPr>
        <w:t>de</w:t>
      </w:r>
      <w:r>
        <w:rPr>
          <w:rFonts w:ascii="Times New Roman" w:hAnsi="Times New Roman" w:cs="Times New Roman"/>
          <w:spacing w:val="40"/>
          <w:sz w:val="24"/>
          <w:szCs w:val="24"/>
        </w:rPr>
        <w:t xml:space="preserve"> </w:t>
      </w:r>
      <w:r>
        <w:rPr>
          <w:rFonts w:ascii="Times New Roman" w:hAnsi="Times New Roman" w:cs="Times New Roman"/>
          <w:spacing w:val="40"/>
          <w:sz w:val="24"/>
          <w:szCs w:val="24"/>
          <w:lang w:val="pt-BR"/>
        </w:rPr>
        <w:t>Sinop</w:t>
      </w:r>
      <w:r>
        <w:rPr>
          <w:rFonts w:ascii="Times New Roman" w:hAnsi="Times New Roman" w:cs="Times New Roman"/>
          <w:sz w:val="24"/>
          <w:szCs w:val="24"/>
        </w:rPr>
        <w:t xml:space="preserve"> pelo período de até 2 (dois) anos consecutivos, nas seguintes hipóteses:</w:t>
      </w:r>
    </w:p>
    <w:p w14:paraId="215B4AA1" w14:textId="77777777" w:rsidR="001036BA" w:rsidRDefault="001036BA" w:rsidP="00DF5FD6">
      <w:pPr>
        <w:pStyle w:val="Corpodetexto"/>
        <w:spacing w:line="300" w:lineRule="auto"/>
        <w:ind w:right="1138"/>
        <w:rPr>
          <w:rFonts w:ascii="Times New Roman" w:hAnsi="Times New Roman" w:cs="Times New Roman"/>
          <w:sz w:val="24"/>
          <w:szCs w:val="24"/>
        </w:rPr>
      </w:pPr>
      <w:r>
        <w:rPr>
          <w:rFonts w:ascii="Times New Roman" w:hAnsi="Times New Roman" w:cs="Times New Roman"/>
          <w:sz w:val="24"/>
          <w:szCs w:val="24"/>
        </w:rPr>
        <w:t>1. Recusar-se injustificadamente, após ser declarado vencedor, a assinar o</w:t>
      </w:r>
      <w:r>
        <w:rPr>
          <w:rFonts w:ascii="Times New Roman" w:hAnsi="Times New Roman" w:cs="Times New Roman"/>
          <w:sz w:val="24"/>
          <w:szCs w:val="24"/>
          <w:lang w:val="pt-BR"/>
        </w:rPr>
        <w:t xml:space="preserve"> </w:t>
      </w:r>
      <w:r>
        <w:rPr>
          <w:rFonts w:ascii="Times New Roman" w:hAnsi="Times New Roman" w:cs="Times New Roman"/>
          <w:sz w:val="24"/>
          <w:szCs w:val="24"/>
        </w:rPr>
        <w:t>contrato dentro do prazo estabelecido pela Administração;</w:t>
      </w:r>
    </w:p>
    <w:p w14:paraId="464AD057" w14:textId="77777777" w:rsidR="001036BA" w:rsidRDefault="001036BA" w:rsidP="001036BA">
      <w:pPr>
        <w:pStyle w:val="Corpodetexto"/>
        <w:spacing w:line="300" w:lineRule="auto"/>
        <w:rPr>
          <w:rFonts w:ascii="Times New Roman" w:hAnsi="Times New Roman" w:cs="Times New Roman"/>
          <w:b/>
          <w:sz w:val="24"/>
          <w:szCs w:val="24"/>
        </w:rPr>
      </w:pPr>
    </w:p>
    <w:p w14:paraId="3F2768E1" w14:textId="4D2D4118" w:rsidR="001036BA" w:rsidRDefault="001036BA" w:rsidP="00DF5FD6">
      <w:pPr>
        <w:pStyle w:val="Corpodetexto"/>
        <w:shd w:val="clear" w:color="auto" w:fill="D7D7D7"/>
        <w:spacing w:line="300" w:lineRule="auto"/>
        <w:ind w:left="0" w:right="1138"/>
        <w:rPr>
          <w:rFonts w:ascii="Times New Roman" w:hAnsi="Times New Roman" w:cs="Times New Roman"/>
          <w:b/>
          <w:sz w:val="24"/>
          <w:szCs w:val="24"/>
          <w:lang w:val="pt-BR"/>
        </w:rPr>
      </w:pPr>
      <w:r>
        <w:rPr>
          <w:rFonts w:ascii="Times New Roman" w:hAnsi="Times New Roman" w:cs="Times New Roman"/>
          <w:b/>
          <w:sz w:val="24"/>
          <w:szCs w:val="24"/>
        </w:rPr>
        <w:t>7</w:t>
      </w:r>
      <w:r>
        <w:rPr>
          <w:rFonts w:ascii="Times New Roman" w:hAnsi="Times New Roman" w:cs="Times New Roman"/>
          <w:b/>
          <w:spacing w:val="-1"/>
          <w:sz w:val="24"/>
          <w:szCs w:val="24"/>
        </w:rPr>
        <w:t xml:space="preserve"> </w:t>
      </w:r>
      <w:r>
        <w:rPr>
          <w:rFonts w:ascii="Times New Roman" w:hAnsi="Times New Roman" w:cs="Times New Roman"/>
          <w:b/>
          <w:sz w:val="24"/>
          <w:szCs w:val="24"/>
        </w:rPr>
        <w:t>–</w:t>
      </w:r>
      <w:r>
        <w:rPr>
          <w:rFonts w:ascii="Times New Roman" w:hAnsi="Times New Roman" w:cs="Times New Roman"/>
          <w:b/>
          <w:spacing w:val="-2"/>
          <w:sz w:val="24"/>
          <w:szCs w:val="24"/>
        </w:rPr>
        <w:t xml:space="preserve"> </w:t>
      </w:r>
      <w:r>
        <w:rPr>
          <w:rFonts w:ascii="Times New Roman" w:hAnsi="Times New Roman" w:cs="Times New Roman"/>
          <w:b/>
          <w:sz w:val="24"/>
          <w:szCs w:val="24"/>
        </w:rPr>
        <w:t>CONTROLE</w:t>
      </w:r>
      <w:r>
        <w:rPr>
          <w:rFonts w:ascii="Times New Roman" w:hAnsi="Times New Roman" w:cs="Times New Roman"/>
          <w:b/>
          <w:spacing w:val="-1"/>
          <w:sz w:val="24"/>
          <w:szCs w:val="24"/>
        </w:rPr>
        <w:t xml:space="preserve"> </w:t>
      </w:r>
      <w:r>
        <w:rPr>
          <w:rFonts w:ascii="Times New Roman" w:hAnsi="Times New Roman" w:cs="Times New Roman"/>
          <w:b/>
          <w:sz w:val="24"/>
          <w:szCs w:val="24"/>
        </w:rPr>
        <w:t>E FISCALIZAÇÃO</w:t>
      </w:r>
      <w:r>
        <w:rPr>
          <w:rFonts w:ascii="Times New Roman" w:hAnsi="Times New Roman" w:cs="Times New Roman"/>
          <w:b/>
          <w:spacing w:val="-1"/>
          <w:sz w:val="24"/>
          <w:szCs w:val="24"/>
        </w:rPr>
        <w:t xml:space="preserve"> </w:t>
      </w:r>
      <w:r>
        <w:rPr>
          <w:rFonts w:ascii="Times New Roman" w:hAnsi="Times New Roman" w:cs="Times New Roman"/>
          <w:b/>
          <w:sz w:val="24"/>
          <w:szCs w:val="24"/>
        </w:rPr>
        <w:t>DO</w:t>
      </w:r>
      <w:r>
        <w:rPr>
          <w:rFonts w:ascii="Times New Roman" w:hAnsi="Times New Roman" w:cs="Times New Roman"/>
          <w:b/>
          <w:spacing w:val="-1"/>
          <w:sz w:val="24"/>
          <w:szCs w:val="24"/>
        </w:rPr>
        <w:t xml:space="preserve"> </w:t>
      </w:r>
      <w:r>
        <w:rPr>
          <w:rFonts w:ascii="Times New Roman" w:hAnsi="Times New Roman" w:cs="Times New Roman"/>
          <w:b/>
          <w:sz w:val="24"/>
          <w:szCs w:val="24"/>
        </w:rPr>
        <w:t>CONTRATO</w:t>
      </w:r>
    </w:p>
    <w:p w14:paraId="3ADD2E81" w14:textId="07A74C6A" w:rsidR="00DF5FD6" w:rsidRDefault="001036BA" w:rsidP="00DF5FD6">
      <w:pPr>
        <w:tabs>
          <w:tab w:val="left" w:pos="3180"/>
        </w:tabs>
        <w:spacing w:line="300" w:lineRule="auto"/>
        <w:ind w:right="1138" w:firstLineChars="200" w:firstLine="480"/>
        <w:contextualSpacing/>
        <w:jc w:val="both"/>
        <w:rPr>
          <w:rFonts w:ascii="Times New Roman" w:eastAsia="Times New Roman" w:hAnsi="Times New Roman" w:cs="Times New Roman"/>
          <w:bCs/>
          <w:sz w:val="24"/>
          <w:szCs w:val="24"/>
          <w:lang w:val="pt-BR"/>
        </w:rPr>
      </w:pP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rPr>
        <w:t>responsabilidade</w:t>
      </w:r>
      <w:r>
        <w:rPr>
          <w:rFonts w:ascii="Times New Roman" w:hAnsi="Times New Roman" w:cs="Times New Roman"/>
          <w:spacing w:val="-1"/>
          <w:sz w:val="24"/>
          <w:szCs w:val="24"/>
        </w:rPr>
        <w:t xml:space="preserve"> </w:t>
      </w:r>
      <w:r>
        <w:rPr>
          <w:rFonts w:ascii="Times New Roman" w:hAnsi="Times New Roman" w:cs="Times New Roman"/>
          <w:sz w:val="24"/>
          <w:szCs w:val="24"/>
        </w:rPr>
        <w:t>pela</w:t>
      </w:r>
      <w:r>
        <w:rPr>
          <w:rFonts w:ascii="Times New Roman" w:hAnsi="Times New Roman" w:cs="Times New Roman"/>
          <w:spacing w:val="-1"/>
          <w:sz w:val="24"/>
          <w:szCs w:val="24"/>
        </w:rPr>
        <w:t xml:space="preserve"> </w:t>
      </w:r>
      <w:r>
        <w:rPr>
          <w:rFonts w:ascii="Times New Roman" w:hAnsi="Times New Roman" w:cs="Times New Roman"/>
          <w:sz w:val="24"/>
          <w:szCs w:val="24"/>
        </w:rPr>
        <w:t>fiscalização</w:t>
      </w:r>
      <w:r>
        <w:rPr>
          <w:rFonts w:ascii="Times New Roman" w:hAnsi="Times New Roman" w:cs="Times New Roman"/>
          <w:spacing w:val="-1"/>
          <w:sz w:val="24"/>
          <w:szCs w:val="24"/>
        </w:rPr>
        <w:t xml:space="preserve"> </w:t>
      </w:r>
      <w:r>
        <w:rPr>
          <w:rFonts w:ascii="Times New Roman" w:hAnsi="Times New Roman" w:cs="Times New Roman"/>
          <w:sz w:val="24"/>
          <w:szCs w:val="24"/>
        </w:rPr>
        <w:t>deste</w:t>
      </w:r>
      <w:r>
        <w:rPr>
          <w:rFonts w:ascii="Times New Roman" w:hAnsi="Times New Roman" w:cs="Times New Roman"/>
          <w:spacing w:val="-1"/>
          <w:sz w:val="24"/>
          <w:szCs w:val="24"/>
        </w:rPr>
        <w:t xml:space="preserve"> </w:t>
      </w:r>
      <w:r>
        <w:rPr>
          <w:rFonts w:ascii="Times New Roman" w:hAnsi="Times New Roman" w:cs="Times New Roman"/>
          <w:sz w:val="24"/>
          <w:szCs w:val="24"/>
        </w:rPr>
        <w:t>contrato</w:t>
      </w:r>
      <w:r>
        <w:rPr>
          <w:rFonts w:ascii="Times New Roman" w:hAnsi="Times New Roman" w:cs="Times New Roman"/>
          <w:spacing w:val="-1"/>
          <w:sz w:val="24"/>
          <w:szCs w:val="24"/>
        </w:rPr>
        <w:t xml:space="preserve"> </w:t>
      </w:r>
      <w:r>
        <w:rPr>
          <w:rFonts w:ascii="Times New Roman" w:hAnsi="Times New Roman" w:cs="Times New Roman"/>
          <w:sz w:val="24"/>
          <w:szCs w:val="24"/>
        </w:rPr>
        <w:t>caberá</w:t>
      </w:r>
      <w:r>
        <w:rPr>
          <w:rFonts w:ascii="Times New Roman" w:hAnsi="Times New Roman" w:cs="Times New Roman"/>
          <w:spacing w:val="-1"/>
          <w:sz w:val="24"/>
          <w:szCs w:val="24"/>
        </w:rPr>
        <w:t xml:space="preserve"> </w:t>
      </w:r>
      <w:r>
        <w:rPr>
          <w:rFonts w:ascii="Times New Roman" w:hAnsi="Times New Roman" w:cs="Times New Roman"/>
          <w:sz w:val="24"/>
          <w:szCs w:val="24"/>
        </w:rPr>
        <w:t>ao</w:t>
      </w:r>
      <w:r>
        <w:rPr>
          <w:rFonts w:ascii="Times New Roman" w:hAnsi="Times New Roman" w:cs="Times New Roman"/>
          <w:sz w:val="24"/>
          <w:szCs w:val="24"/>
          <w:lang w:val="pt-BR"/>
        </w:rPr>
        <w:t>s</w:t>
      </w:r>
      <w:r>
        <w:rPr>
          <w:rFonts w:ascii="Times New Roman" w:hAnsi="Times New Roman" w:cs="Times New Roman"/>
          <w:spacing w:val="-1"/>
          <w:sz w:val="24"/>
          <w:szCs w:val="24"/>
        </w:rPr>
        <w:t xml:space="preserve"> </w:t>
      </w:r>
      <w:r>
        <w:rPr>
          <w:rFonts w:ascii="Times New Roman" w:hAnsi="Times New Roman" w:cs="Times New Roman"/>
          <w:sz w:val="24"/>
          <w:szCs w:val="24"/>
        </w:rPr>
        <w:t>servidor</w:t>
      </w:r>
      <w:r>
        <w:rPr>
          <w:rFonts w:ascii="Times New Roman" w:hAnsi="Times New Roman" w:cs="Times New Roman"/>
          <w:sz w:val="24"/>
          <w:szCs w:val="24"/>
          <w:lang w:val="pt-BR"/>
        </w:rPr>
        <w:t>es</w:t>
      </w:r>
      <w:r>
        <w:rPr>
          <w:rFonts w:ascii="Times New Roman" w:hAnsi="Times New Roman" w:cs="Times New Roman"/>
          <w:spacing w:val="-1"/>
          <w:sz w:val="24"/>
          <w:szCs w:val="24"/>
        </w:rPr>
        <w:t xml:space="preserve"> </w:t>
      </w:r>
      <w:r>
        <w:rPr>
          <w:rFonts w:ascii="Times New Roman" w:eastAsia="Times New Roman" w:hAnsi="Times New Roman" w:cs="Times New Roman"/>
          <w:bCs/>
          <w:sz w:val="24"/>
          <w:szCs w:val="24"/>
          <w:lang w:val="pt-BR"/>
        </w:rPr>
        <w:t>RAQUEL SOARES DOS REIS MARIANO</w:t>
      </w:r>
      <w:r>
        <w:rPr>
          <w:rFonts w:ascii="Times New Roman" w:eastAsia="Times New Roman" w:hAnsi="Times New Roman" w:cs="Times New Roman"/>
          <w:bCs/>
          <w:sz w:val="24"/>
          <w:szCs w:val="24"/>
        </w:rPr>
        <w:t>, ocupante do Cargo:</w:t>
      </w:r>
      <w:r>
        <w:rPr>
          <w:rFonts w:ascii="Times New Roman" w:eastAsia="Times New Roman" w:hAnsi="Times New Roman" w:cs="Times New Roman"/>
          <w:bCs/>
          <w:sz w:val="24"/>
          <w:szCs w:val="24"/>
          <w:lang w:val="pt-BR"/>
        </w:rPr>
        <w:t xml:space="preserve"> ENGENHEIRA CIVIL 40H</w:t>
      </w:r>
      <w:r>
        <w:rPr>
          <w:rFonts w:ascii="Times New Roman" w:eastAsia="Times New Roman" w:hAnsi="Times New Roman" w:cs="Times New Roman"/>
          <w:bCs/>
          <w:sz w:val="24"/>
          <w:szCs w:val="24"/>
        </w:rPr>
        <w:t xml:space="preserve">, sob a Matrícula: </w:t>
      </w:r>
      <w:r>
        <w:rPr>
          <w:rFonts w:ascii="Times New Roman" w:eastAsia="Times New Roman" w:hAnsi="Times New Roman" w:cs="Times New Roman"/>
          <w:bCs/>
          <w:sz w:val="24"/>
          <w:szCs w:val="24"/>
          <w:lang w:val="pt-BR"/>
        </w:rPr>
        <w:t>9910</w:t>
      </w:r>
      <w:r>
        <w:rPr>
          <w:rFonts w:ascii="Times New Roman" w:eastAsia="Times New Roman" w:hAnsi="Times New Roman" w:cs="Times New Roman"/>
          <w:bCs/>
          <w:sz w:val="24"/>
          <w:szCs w:val="24"/>
        </w:rPr>
        <w:t>, lotad</w:t>
      </w:r>
      <w:r>
        <w:rPr>
          <w:rFonts w:ascii="Times New Roman" w:eastAsia="Times New Roman" w:hAnsi="Times New Roman" w:cs="Times New Roman"/>
          <w:bCs/>
          <w:sz w:val="24"/>
          <w:szCs w:val="24"/>
          <w:lang w:val="pt-BR"/>
        </w:rPr>
        <w:t>a</w:t>
      </w:r>
      <w:r>
        <w:rPr>
          <w:rFonts w:ascii="Times New Roman" w:eastAsia="Times New Roman" w:hAnsi="Times New Roman" w:cs="Times New Roman"/>
          <w:bCs/>
          <w:sz w:val="24"/>
          <w:szCs w:val="24"/>
        </w:rPr>
        <w:t xml:space="preserve"> na Secretaria de</w:t>
      </w:r>
      <w:r>
        <w:rPr>
          <w:rFonts w:ascii="Times New Roman" w:eastAsia="Times New Roman" w:hAnsi="Times New Roman" w:cs="Times New Roman"/>
          <w:bCs/>
          <w:sz w:val="24"/>
          <w:szCs w:val="24"/>
          <w:lang w:val="pt-BR"/>
        </w:rPr>
        <w:t xml:space="preserve"> Planejamento Urbano e Habitação</w:t>
      </w:r>
      <w:r>
        <w:rPr>
          <w:rFonts w:ascii="Times New Roman" w:eastAsia="Times New Roman" w:hAnsi="Times New Roman" w:cs="Times New Roman"/>
          <w:bCs/>
          <w:sz w:val="24"/>
          <w:szCs w:val="24"/>
        </w:rPr>
        <w:t>,</w:t>
      </w:r>
      <w:r>
        <w:rPr>
          <w:rFonts w:ascii="Times New Roman" w:eastAsia="Times New Roman" w:hAnsi="Times New Roman" w:cs="Times New Roman"/>
          <w:bCs/>
          <w:sz w:val="24"/>
          <w:szCs w:val="24"/>
          <w:lang w:val="pt-BR"/>
        </w:rPr>
        <w:t xml:space="preserve"> n</w:t>
      </w:r>
      <w:r>
        <w:rPr>
          <w:rFonts w:ascii="Times New Roman" w:eastAsia="Times New Roman" w:hAnsi="Times New Roman" w:cs="Times New Roman"/>
          <w:bCs/>
          <w:sz w:val="24"/>
          <w:szCs w:val="24"/>
        </w:rPr>
        <w:t>a ausência d</w:t>
      </w:r>
      <w:r>
        <w:rPr>
          <w:rFonts w:ascii="Times New Roman" w:eastAsia="Times New Roman" w:hAnsi="Times New Roman" w:cs="Times New Roman"/>
          <w:bCs/>
          <w:sz w:val="24"/>
          <w:szCs w:val="24"/>
          <w:lang w:val="pt-BR"/>
        </w:rPr>
        <w:t>a</w:t>
      </w:r>
      <w:r>
        <w:rPr>
          <w:rFonts w:ascii="Times New Roman" w:eastAsia="Times New Roman" w:hAnsi="Times New Roman" w:cs="Times New Roman"/>
          <w:bCs/>
          <w:sz w:val="24"/>
          <w:szCs w:val="24"/>
        </w:rPr>
        <w:t xml:space="preserve"> servidor</w:t>
      </w:r>
      <w:r>
        <w:rPr>
          <w:rFonts w:ascii="Times New Roman" w:eastAsia="Times New Roman" w:hAnsi="Times New Roman" w:cs="Times New Roman"/>
          <w:bCs/>
          <w:sz w:val="24"/>
          <w:szCs w:val="24"/>
          <w:lang w:val="pt-BR"/>
        </w:rPr>
        <w:t>a</w:t>
      </w:r>
      <w:r>
        <w:rPr>
          <w:rFonts w:ascii="Times New Roman" w:eastAsia="Times New Roman" w:hAnsi="Times New Roman" w:cs="Times New Roman"/>
          <w:bCs/>
          <w:sz w:val="24"/>
          <w:szCs w:val="24"/>
        </w:rPr>
        <w:t xml:space="preserve"> supra designad</w:t>
      </w:r>
      <w:r>
        <w:rPr>
          <w:rFonts w:ascii="Times New Roman" w:eastAsia="Times New Roman" w:hAnsi="Times New Roman" w:cs="Times New Roman"/>
          <w:bCs/>
          <w:sz w:val="24"/>
          <w:szCs w:val="24"/>
          <w:lang w:val="pt-BR"/>
        </w:rPr>
        <w:t>a</w:t>
      </w:r>
      <w:r>
        <w:rPr>
          <w:rFonts w:ascii="Times New Roman" w:eastAsia="Times New Roman" w:hAnsi="Times New Roman" w:cs="Times New Roman"/>
          <w:bCs/>
          <w:sz w:val="24"/>
          <w:szCs w:val="24"/>
        </w:rPr>
        <w:t>, fica designad</w:t>
      </w:r>
      <w:r>
        <w:rPr>
          <w:rFonts w:ascii="Times New Roman" w:eastAsia="Times New Roman" w:hAnsi="Times New Roman" w:cs="Times New Roman"/>
          <w:bCs/>
          <w:sz w:val="24"/>
          <w:szCs w:val="24"/>
          <w:lang w:val="pt-BR"/>
        </w:rPr>
        <w:t>o</w:t>
      </w:r>
      <w:r>
        <w:rPr>
          <w:rFonts w:ascii="Times New Roman" w:eastAsia="Times New Roman" w:hAnsi="Times New Roman" w:cs="Times New Roman"/>
          <w:bCs/>
          <w:sz w:val="24"/>
          <w:szCs w:val="24"/>
        </w:rPr>
        <w:t xml:space="preserve"> como suplente </w:t>
      </w:r>
      <w:r>
        <w:rPr>
          <w:rFonts w:ascii="Times New Roman" w:eastAsia="Times New Roman" w:hAnsi="Times New Roman" w:cs="Times New Roman"/>
          <w:bCs/>
          <w:sz w:val="24"/>
          <w:szCs w:val="24"/>
          <w:lang w:val="pt-BR"/>
        </w:rPr>
        <w:t>o</w:t>
      </w:r>
      <w:r>
        <w:rPr>
          <w:rFonts w:ascii="Times New Roman" w:eastAsia="Times New Roman" w:hAnsi="Times New Roman" w:cs="Times New Roman"/>
          <w:bCs/>
          <w:sz w:val="24"/>
          <w:szCs w:val="24"/>
        </w:rPr>
        <w:t xml:space="preserve"> servidor</w:t>
      </w:r>
      <w:r>
        <w:rPr>
          <w:rFonts w:ascii="Times New Roman" w:eastAsia="Times New Roman" w:hAnsi="Times New Roman" w:cs="Times New Roman"/>
          <w:bCs/>
          <w:sz w:val="24"/>
          <w:szCs w:val="24"/>
          <w:lang w:val="pt-BR"/>
        </w:rPr>
        <w:t xml:space="preserve"> LUIZ HENRIQUE MAGNANI</w:t>
      </w:r>
      <w:r>
        <w:rPr>
          <w:rFonts w:ascii="Times New Roman" w:eastAsia="Times New Roman" w:hAnsi="Times New Roman" w:cs="Times New Roman"/>
          <w:bCs/>
          <w:sz w:val="24"/>
          <w:szCs w:val="24"/>
        </w:rPr>
        <w:t>,</w:t>
      </w:r>
      <w:r>
        <w:rPr>
          <w:rFonts w:ascii="Times New Roman" w:eastAsia="Times New Roman" w:hAnsi="Times New Roman" w:cs="Times New Roman"/>
          <w:bCs/>
          <w:sz w:val="24"/>
          <w:szCs w:val="24"/>
          <w:lang w:val="pt-BR"/>
        </w:rPr>
        <w:t xml:space="preserve">  </w:t>
      </w:r>
      <w:r>
        <w:rPr>
          <w:rFonts w:ascii="Times New Roman" w:eastAsia="Times New Roman" w:hAnsi="Times New Roman" w:cs="Times New Roman"/>
          <w:bCs/>
          <w:sz w:val="24"/>
          <w:szCs w:val="24"/>
        </w:rPr>
        <w:t xml:space="preserve">ocupante do cargo de </w:t>
      </w:r>
      <w:r>
        <w:rPr>
          <w:rFonts w:ascii="Times New Roman" w:eastAsia="Times New Roman" w:hAnsi="Times New Roman" w:cs="Times New Roman"/>
          <w:bCs/>
          <w:sz w:val="24"/>
          <w:szCs w:val="24"/>
          <w:lang w:val="pt-BR"/>
        </w:rPr>
        <w:t>DIRETOR EXECUTIVO</w:t>
      </w:r>
      <w:r>
        <w:rPr>
          <w:rFonts w:ascii="Times New Roman" w:eastAsia="Times New Roman" w:hAnsi="Times New Roman" w:cs="Times New Roman"/>
          <w:bCs/>
          <w:sz w:val="24"/>
          <w:szCs w:val="24"/>
        </w:rPr>
        <w:t xml:space="preserve">, sob a Matrícula de nº </w:t>
      </w:r>
      <w:r>
        <w:rPr>
          <w:rFonts w:ascii="Times New Roman" w:eastAsia="Times New Roman" w:hAnsi="Times New Roman" w:cs="Times New Roman"/>
          <w:bCs/>
          <w:sz w:val="24"/>
          <w:szCs w:val="24"/>
          <w:lang w:val="pt-BR"/>
        </w:rPr>
        <w:t>16778,</w:t>
      </w:r>
      <w:r>
        <w:rPr>
          <w:rFonts w:ascii="Times New Roman" w:hAnsi="Times New Roman" w:cs="Times New Roman"/>
          <w:bCs/>
          <w:sz w:val="24"/>
          <w:szCs w:val="24"/>
        </w:rPr>
        <w:t xml:space="preserve"> lotad</w:t>
      </w:r>
      <w:r>
        <w:rPr>
          <w:rFonts w:ascii="Times New Roman" w:eastAsia="Times New Roman" w:hAnsi="Times New Roman" w:cs="Times New Roman"/>
          <w:bCs/>
          <w:sz w:val="24"/>
          <w:szCs w:val="24"/>
          <w:lang w:val="pt-BR"/>
        </w:rPr>
        <w:t>o</w:t>
      </w:r>
      <w:r>
        <w:rPr>
          <w:rFonts w:ascii="Times New Roman" w:eastAsia="Times New Roman" w:hAnsi="Times New Roman" w:cs="Times New Roman"/>
          <w:bCs/>
          <w:sz w:val="24"/>
          <w:szCs w:val="24"/>
        </w:rPr>
        <w:t xml:space="preserve"> n</w:t>
      </w:r>
      <w:r>
        <w:rPr>
          <w:rFonts w:ascii="Times New Roman" w:eastAsia="Times New Roman" w:hAnsi="Times New Roman" w:cs="Times New Roman"/>
          <w:bCs/>
          <w:sz w:val="24"/>
          <w:szCs w:val="24"/>
          <w:lang w:val="pt-BR"/>
        </w:rPr>
        <w:t xml:space="preserve">a </w:t>
      </w:r>
      <w:r>
        <w:rPr>
          <w:rFonts w:ascii="Times New Roman" w:hAnsi="Times New Roman" w:cs="Times New Roman"/>
          <w:bCs/>
          <w:sz w:val="24"/>
          <w:szCs w:val="24"/>
          <w:lang w:val="pt-BR"/>
        </w:rPr>
        <w:t xml:space="preserve">Secretaria de Planejamento Urbano e Habitação, </w:t>
      </w:r>
      <w:r>
        <w:rPr>
          <w:rFonts w:ascii="Times New Roman" w:hAnsi="Times New Roman" w:cs="Times New Roman"/>
          <w:sz w:val="24"/>
          <w:szCs w:val="24"/>
          <w:lang w:val="pt-BR"/>
        </w:rPr>
        <w:t xml:space="preserve">conforme decreto </w:t>
      </w:r>
      <w:r>
        <w:rPr>
          <w:rFonts w:ascii="Times New Roman" w:eastAsia="Times New Roman" w:hAnsi="Times New Roman" w:cs="Times New Roman"/>
          <w:bCs/>
          <w:sz w:val="24"/>
          <w:szCs w:val="24"/>
        </w:rPr>
        <w:t>DECRETO N.133/2008</w:t>
      </w:r>
      <w:r>
        <w:rPr>
          <w:rFonts w:ascii="Times New Roman" w:eastAsia="Times New Roman" w:hAnsi="Times New Roman" w:cs="Times New Roman"/>
          <w:bCs/>
          <w:sz w:val="24"/>
          <w:szCs w:val="24"/>
          <w:lang w:val="pt-BR"/>
        </w:rPr>
        <w:t xml:space="preserve">, que </w:t>
      </w:r>
      <w:r>
        <w:rPr>
          <w:rFonts w:ascii="Times New Roman" w:eastAsia="Times New Roman" w:hAnsi="Times New Roman" w:cs="Times New Roman"/>
          <w:bCs/>
          <w:sz w:val="24"/>
          <w:szCs w:val="24"/>
        </w:rPr>
        <w:t xml:space="preserve"> Aprova a Instrução Normativa n. 016/2008</w:t>
      </w:r>
      <w:r>
        <w:rPr>
          <w:rFonts w:ascii="Times New Roman" w:eastAsia="Times New Roman" w:hAnsi="Times New Roman" w:cs="Times New Roman"/>
          <w:bCs/>
          <w:sz w:val="24"/>
          <w:szCs w:val="24"/>
          <w:lang w:val="pt-BR"/>
        </w:rPr>
        <w:t>.</w:t>
      </w:r>
    </w:p>
    <w:p w14:paraId="2B4F08CD" w14:textId="1EFF1534" w:rsidR="001036BA" w:rsidRDefault="001036BA" w:rsidP="00DF5FD6">
      <w:pPr>
        <w:tabs>
          <w:tab w:val="left" w:pos="3180"/>
        </w:tabs>
        <w:spacing w:line="300" w:lineRule="auto"/>
        <w:ind w:right="1138" w:firstLineChars="200" w:firstLine="480"/>
        <w:contextualSpacing/>
        <w:jc w:val="both"/>
        <w:rPr>
          <w:rFonts w:ascii="Times New Roman" w:hAnsi="Times New Roman" w:cs="Times New Roman"/>
          <w:sz w:val="24"/>
          <w:szCs w:val="24"/>
          <w:lang w:val="pt-BR"/>
        </w:rPr>
      </w:pPr>
      <w:r>
        <w:rPr>
          <w:rFonts w:ascii="Times New Roman" w:hAnsi="Times New Roman" w:cs="Times New Roman"/>
          <w:sz w:val="24"/>
          <w:szCs w:val="24"/>
        </w:rPr>
        <w:t>A gestão e a fiscalização do contrato serão exercidas pelo Contratante, que realizará a fiscalização, o controle e a avaliação do serviço, bem como aplicará as penalidades, após o devido processo legal, caso haja descumprimento das obrigações contratadas</w:t>
      </w:r>
      <w:r>
        <w:rPr>
          <w:rFonts w:ascii="Times New Roman" w:hAnsi="Times New Roman" w:cs="Times New Roman"/>
          <w:sz w:val="24"/>
          <w:szCs w:val="24"/>
          <w:lang w:val="pt-BR"/>
        </w:rPr>
        <w:t>.</w:t>
      </w:r>
    </w:p>
    <w:p w14:paraId="625029D3" w14:textId="2E5EC0A9" w:rsidR="001C6EEC" w:rsidRDefault="001C6EEC" w:rsidP="00DF5FD6">
      <w:pPr>
        <w:tabs>
          <w:tab w:val="left" w:pos="3180"/>
        </w:tabs>
        <w:spacing w:line="300" w:lineRule="auto"/>
        <w:ind w:right="1138" w:firstLineChars="200" w:firstLine="480"/>
        <w:contextualSpacing/>
        <w:jc w:val="both"/>
        <w:rPr>
          <w:rFonts w:ascii="Times New Roman" w:hAnsi="Times New Roman" w:cs="Times New Roman"/>
          <w:i/>
          <w:sz w:val="24"/>
          <w:szCs w:val="24"/>
          <w:lang w:val="pt-BR"/>
        </w:rPr>
      </w:pPr>
      <w:r>
        <w:rPr>
          <w:rFonts w:ascii="Times New Roman" w:hAnsi="Times New Roman" w:cs="Times New Roman"/>
          <w:sz w:val="24"/>
          <w:szCs w:val="24"/>
          <w:lang w:val="pt-BR"/>
        </w:rPr>
        <w:t>A prorrogação contratual somente será possível mediante a celebração de termo aditivo formal. O prazo da prorrogação não poderá exceder os limites legais.</w:t>
      </w:r>
    </w:p>
    <w:p w14:paraId="1211603D" w14:textId="77777777" w:rsidR="001036BA" w:rsidRDefault="001036BA" w:rsidP="00DF5FD6">
      <w:pPr>
        <w:pStyle w:val="Corpodetexto"/>
        <w:spacing w:line="300" w:lineRule="auto"/>
        <w:ind w:left="0"/>
        <w:rPr>
          <w:rFonts w:ascii="Times New Roman" w:hAnsi="Times New Roman" w:cs="Times New Roman"/>
          <w:b/>
          <w:sz w:val="24"/>
          <w:szCs w:val="24"/>
          <w:shd w:val="clear" w:color="auto" w:fill="D7D7D7"/>
          <w:lang w:val="pt-BR"/>
        </w:rPr>
      </w:pPr>
    </w:p>
    <w:p w14:paraId="3FA5CDBD" w14:textId="77777777" w:rsidR="001036BA" w:rsidRDefault="001036BA" w:rsidP="00DF5FD6">
      <w:pPr>
        <w:pStyle w:val="Corpodetexto"/>
        <w:shd w:val="clear" w:color="auto" w:fill="D7D7D7"/>
        <w:spacing w:line="300" w:lineRule="auto"/>
        <w:ind w:left="0" w:right="1138"/>
        <w:rPr>
          <w:rFonts w:ascii="Times New Roman" w:hAnsi="Times New Roman" w:cs="Times New Roman"/>
          <w:b/>
          <w:sz w:val="24"/>
          <w:szCs w:val="24"/>
        </w:rPr>
      </w:pPr>
      <w:r>
        <w:rPr>
          <w:rFonts w:ascii="Times New Roman" w:hAnsi="Times New Roman" w:cs="Times New Roman"/>
          <w:b/>
          <w:sz w:val="24"/>
          <w:szCs w:val="24"/>
        </w:rPr>
        <w:t>8</w:t>
      </w:r>
      <w:r>
        <w:rPr>
          <w:rFonts w:ascii="Times New Roman" w:hAnsi="Times New Roman" w:cs="Times New Roman"/>
          <w:b/>
          <w:spacing w:val="-1"/>
          <w:sz w:val="24"/>
          <w:szCs w:val="24"/>
        </w:rPr>
        <w:t xml:space="preserve"> </w:t>
      </w:r>
      <w:r>
        <w:rPr>
          <w:rFonts w:ascii="Times New Roman" w:hAnsi="Times New Roman" w:cs="Times New Roman"/>
          <w:b/>
          <w:sz w:val="24"/>
          <w:szCs w:val="24"/>
        </w:rPr>
        <w:t>–</w:t>
      </w:r>
      <w:r>
        <w:rPr>
          <w:rFonts w:ascii="Times New Roman" w:hAnsi="Times New Roman" w:cs="Times New Roman"/>
          <w:b/>
          <w:spacing w:val="-2"/>
          <w:sz w:val="24"/>
          <w:szCs w:val="24"/>
        </w:rPr>
        <w:t xml:space="preserve"> </w:t>
      </w:r>
      <w:r>
        <w:rPr>
          <w:rFonts w:ascii="Times New Roman" w:hAnsi="Times New Roman" w:cs="Times New Roman"/>
          <w:b/>
          <w:sz w:val="24"/>
          <w:szCs w:val="24"/>
        </w:rPr>
        <w:t>MEDIÇÃO</w:t>
      </w:r>
      <w:r>
        <w:rPr>
          <w:rFonts w:ascii="Times New Roman" w:hAnsi="Times New Roman" w:cs="Times New Roman"/>
          <w:b/>
          <w:spacing w:val="-1"/>
          <w:sz w:val="24"/>
          <w:szCs w:val="24"/>
        </w:rPr>
        <w:t xml:space="preserve"> </w:t>
      </w:r>
      <w:r>
        <w:rPr>
          <w:rFonts w:ascii="Times New Roman" w:hAnsi="Times New Roman" w:cs="Times New Roman"/>
          <w:b/>
          <w:sz w:val="24"/>
          <w:szCs w:val="24"/>
        </w:rPr>
        <w:t>E</w:t>
      </w:r>
      <w:r>
        <w:rPr>
          <w:rFonts w:ascii="Times New Roman" w:hAnsi="Times New Roman" w:cs="Times New Roman"/>
          <w:b/>
          <w:spacing w:val="-1"/>
          <w:sz w:val="24"/>
          <w:szCs w:val="24"/>
        </w:rPr>
        <w:t xml:space="preserve"> </w:t>
      </w:r>
      <w:r>
        <w:rPr>
          <w:rFonts w:ascii="Times New Roman" w:hAnsi="Times New Roman" w:cs="Times New Roman"/>
          <w:b/>
          <w:sz w:val="24"/>
          <w:szCs w:val="24"/>
        </w:rPr>
        <w:t>PAGAMENTO</w:t>
      </w:r>
    </w:p>
    <w:p w14:paraId="56D2B3BC" w14:textId="77777777" w:rsidR="001036BA" w:rsidRDefault="001036BA" w:rsidP="00DF5FD6">
      <w:pPr>
        <w:pStyle w:val="Corpodetexto"/>
        <w:spacing w:line="300" w:lineRule="auto"/>
        <w:ind w:left="0" w:right="1138" w:firstLine="523"/>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rPr>
        <w:t>execução</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1"/>
          <w:sz w:val="24"/>
          <w:szCs w:val="24"/>
        </w:rPr>
        <w:t xml:space="preserve"> </w:t>
      </w:r>
      <w:r>
        <w:rPr>
          <w:rFonts w:ascii="Times New Roman" w:hAnsi="Times New Roman" w:cs="Times New Roman"/>
          <w:sz w:val="24"/>
          <w:szCs w:val="24"/>
        </w:rPr>
        <w:t>contrato</w:t>
      </w:r>
      <w:r>
        <w:rPr>
          <w:rFonts w:ascii="Times New Roman" w:hAnsi="Times New Roman" w:cs="Times New Roman"/>
          <w:spacing w:val="-1"/>
          <w:sz w:val="24"/>
          <w:szCs w:val="24"/>
        </w:rPr>
        <w:t xml:space="preserve"> </w:t>
      </w:r>
      <w:r>
        <w:rPr>
          <w:rFonts w:ascii="Times New Roman" w:hAnsi="Times New Roman" w:cs="Times New Roman"/>
          <w:sz w:val="24"/>
          <w:szCs w:val="24"/>
        </w:rPr>
        <w:t>ora</w:t>
      </w:r>
      <w:r>
        <w:rPr>
          <w:rFonts w:ascii="Times New Roman" w:hAnsi="Times New Roman" w:cs="Times New Roman"/>
          <w:spacing w:val="-1"/>
          <w:sz w:val="24"/>
          <w:szCs w:val="24"/>
        </w:rPr>
        <w:t xml:space="preserve"> </w:t>
      </w:r>
      <w:r>
        <w:rPr>
          <w:rFonts w:ascii="Times New Roman" w:hAnsi="Times New Roman" w:cs="Times New Roman"/>
          <w:sz w:val="24"/>
          <w:szCs w:val="24"/>
        </w:rPr>
        <w:t>previsto,</w:t>
      </w:r>
      <w:r>
        <w:rPr>
          <w:rFonts w:ascii="Times New Roman" w:hAnsi="Times New Roman" w:cs="Times New Roman"/>
          <w:spacing w:val="-1"/>
          <w:sz w:val="24"/>
          <w:szCs w:val="24"/>
        </w:rPr>
        <w:t xml:space="preserve"> </w:t>
      </w:r>
      <w:r>
        <w:rPr>
          <w:rFonts w:ascii="Times New Roman" w:hAnsi="Times New Roman" w:cs="Times New Roman"/>
          <w:sz w:val="24"/>
          <w:szCs w:val="24"/>
        </w:rPr>
        <w:t>em</w:t>
      </w:r>
      <w:r>
        <w:rPr>
          <w:rFonts w:ascii="Times New Roman" w:hAnsi="Times New Roman" w:cs="Times New Roman"/>
          <w:spacing w:val="-1"/>
          <w:sz w:val="24"/>
          <w:szCs w:val="24"/>
        </w:rPr>
        <w:t xml:space="preserve"> </w:t>
      </w:r>
      <w:r>
        <w:rPr>
          <w:rFonts w:ascii="Times New Roman" w:hAnsi="Times New Roman" w:cs="Times New Roman"/>
          <w:sz w:val="24"/>
          <w:szCs w:val="24"/>
        </w:rPr>
        <w:t>face</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sua</w:t>
      </w:r>
      <w:r>
        <w:rPr>
          <w:rFonts w:ascii="Times New Roman" w:hAnsi="Times New Roman" w:cs="Times New Roman"/>
          <w:spacing w:val="-1"/>
          <w:sz w:val="24"/>
          <w:szCs w:val="24"/>
        </w:rPr>
        <w:t xml:space="preserve"> </w:t>
      </w:r>
      <w:r>
        <w:rPr>
          <w:rFonts w:ascii="Times New Roman" w:hAnsi="Times New Roman" w:cs="Times New Roman"/>
          <w:sz w:val="24"/>
          <w:szCs w:val="24"/>
        </w:rPr>
        <w:t>modalidade</w:t>
      </w:r>
      <w:r>
        <w:rPr>
          <w:rFonts w:ascii="Times New Roman" w:hAnsi="Times New Roman" w:cs="Times New Roman"/>
          <w:spacing w:val="-1"/>
          <w:sz w:val="24"/>
          <w:szCs w:val="24"/>
        </w:rPr>
        <w:t xml:space="preserve"> </w:t>
      </w:r>
      <w:r>
        <w:rPr>
          <w:rFonts w:ascii="Times New Roman" w:hAnsi="Times New Roman" w:cs="Times New Roman"/>
          <w:sz w:val="24"/>
          <w:szCs w:val="24"/>
        </w:rPr>
        <w:t>e</w:t>
      </w:r>
      <w:r>
        <w:rPr>
          <w:rFonts w:ascii="Times New Roman" w:hAnsi="Times New Roman" w:cs="Times New Roman"/>
          <w:spacing w:val="-1"/>
          <w:sz w:val="24"/>
          <w:szCs w:val="24"/>
        </w:rPr>
        <w:t xml:space="preserve"> </w:t>
      </w:r>
      <w:r>
        <w:rPr>
          <w:rFonts w:ascii="Times New Roman" w:hAnsi="Times New Roman" w:cs="Times New Roman"/>
          <w:sz w:val="24"/>
          <w:szCs w:val="24"/>
        </w:rPr>
        <w:t>forma</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operação</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dispensa previsão ou dotação orçamentária, sendo a </w:t>
      </w:r>
      <w:r>
        <w:rPr>
          <w:rFonts w:ascii="Times New Roman" w:hAnsi="Times New Roman" w:cs="Times New Roman"/>
          <w:sz w:val="24"/>
          <w:szCs w:val="24"/>
          <w:lang w:val="pt-BR"/>
        </w:rPr>
        <w:t>Permission</w:t>
      </w:r>
      <w:r>
        <w:rPr>
          <w:lang w:val="pt-BR"/>
        </w:rPr>
        <w:t>á</w:t>
      </w:r>
      <w:r>
        <w:rPr>
          <w:rFonts w:ascii="Times New Roman" w:hAnsi="Times New Roman" w:cs="Times New Roman"/>
          <w:sz w:val="24"/>
          <w:szCs w:val="24"/>
          <w:lang w:val="pt-BR"/>
        </w:rPr>
        <w:t xml:space="preserve">ria </w:t>
      </w:r>
      <w:r>
        <w:rPr>
          <w:rFonts w:ascii="Times New Roman" w:hAnsi="Times New Roman" w:cs="Times New Roman"/>
          <w:sz w:val="24"/>
          <w:szCs w:val="24"/>
        </w:rPr>
        <w:t xml:space="preserve">remunerada diretamente na execução dos serviços, não </w:t>
      </w:r>
      <w:r>
        <w:rPr>
          <w:rFonts w:ascii="Times New Roman" w:hAnsi="Times New Roman" w:cs="Times New Roman"/>
          <w:sz w:val="24"/>
          <w:szCs w:val="24"/>
          <w:lang w:val="pt-BR"/>
        </w:rPr>
        <w:t>onerando os cofres d</w:t>
      </w:r>
      <w:r>
        <w:rPr>
          <w:rFonts w:ascii="Times New Roman" w:hAnsi="Times New Roman" w:cs="Times New Roman"/>
          <w:sz w:val="24"/>
          <w:szCs w:val="24"/>
        </w:rPr>
        <w:t>o Município.</w:t>
      </w:r>
    </w:p>
    <w:p w14:paraId="6C461899" w14:textId="77777777" w:rsidR="001036BA" w:rsidRDefault="001036BA" w:rsidP="00DF5FD6">
      <w:pPr>
        <w:pStyle w:val="Corpodetexto"/>
        <w:spacing w:line="300" w:lineRule="auto"/>
        <w:ind w:left="0" w:right="-57"/>
        <w:rPr>
          <w:rFonts w:ascii="Times New Roman" w:hAnsi="Times New Roman" w:cs="Times New Roman"/>
          <w:sz w:val="24"/>
          <w:szCs w:val="24"/>
        </w:rPr>
      </w:pPr>
    </w:p>
    <w:p w14:paraId="582A9599" w14:textId="77777777" w:rsidR="001036BA" w:rsidRDefault="001036BA" w:rsidP="00DF5FD6">
      <w:pPr>
        <w:pStyle w:val="Corpodetexto"/>
        <w:shd w:val="clear" w:color="auto" w:fill="D7D7D7"/>
        <w:spacing w:line="300" w:lineRule="auto"/>
        <w:ind w:left="0" w:right="1138"/>
        <w:rPr>
          <w:rFonts w:ascii="Times New Roman" w:hAnsi="Times New Roman" w:cs="Times New Roman"/>
          <w:b/>
          <w:sz w:val="24"/>
          <w:szCs w:val="24"/>
        </w:rPr>
      </w:pPr>
      <w:r>
        <w:rPr>
          <w:rFonts w:ascii="Times New Roman" w:hAnsi="Times New Roman" w:cs="Times New Roman"/>
          <w:b/>
          <w:sz w:val="24"/>
          <w:szCs w:val="24"/>
        </w:rPr>
        <w:t>9</w:t>
      </w:r>
      <w:r>
        <w:rPr>
          <w:rFonts w:ascii="Times New Roman" w:hAnsi="Times New Roman" w:cs="Times New Roman"/>
          <w:b/>
          <w:spacing w:val="-1"/>
          <w:sz w:val="24"/>
          <w:szCs w:val="24"/>
        </w:rPr>
        <w:t xml:space="preserve"> </w:t>
      </w:r>
      <w:r>
        <w:rPr>
          <w:rFonts w:ascii="Times New Roman" w:hAnsi="Times New Roman" w:cs="Times New Roman"/>
          <w:b/>
          <w:sz w:val="24"/>
          <w:szCs w:val="24"/>
        </w:rPr>
        <w:t>–</w:t>
      </w:r>
      <w:r>
        <w:rPr>
          <w:rFonts w:ascii="Times New Roman" w:hAnsi="Times New Roman" w:cs="Times New Roman"/>
          <w:b/>
          <w:spacing w:val="-2"/>
          <w:sz w:val="24"/>
          <w:szCs w:val="24"/>
        </w:rPr>
        <w:t xml:space="preserve"> </w:t>
      </w:r>
      <w:r>
        <w:rPr>
          <w:rFonts w:ascii="Times New Roman" w:hAnsi="Times New Roman" w:cs="Times New Roman"/>
          <w:b/>
          <w:sz w:val="24"/>
          <w:szCs w:val="24"/>
        </w:rPr>
        <w:t>FORMA</w:t>
      </w:r>
      <w:r>
        <w:rPr>
          <w:rFonts w:ascii="Times New Roman" w:hAnsi="Times New Roman" w:cs="Times New Roman"/>
          <w:b/>
          <w:spacing w:val="-1"/>
          <w:sz w:val="24"/>
          <w:szCs w:val="24"/>
        </w:rPr>
        <w:t xml:space="preserve"> </w:t>
      </w:r>
      <w:r>
        <w:rPr>
          <w:rFonts w:ascii="Times New Roman" w:hAnsi="Times New Roman" w:cs="Times New Roman"/>
          <w:b/>
          <w:sz w:val="24"/>
          <w:szCs w:val="24"/>
        </w:rPr>
        <w:t>E</w:t>
      </w:r>
      <w:r>
        <w:rPr>
          <w:rFonts w:ascii="Times New Roman" w:hAnsi="Times New Roman" w:cs="Times New Roman"/>
          <w:b/>
          <w:spacing w:val="-1"/>
          <w:sz w:val="24"/>
          <w:szCs w:val="24"/>
        </w:rPr>
        <w:t xml:space="preserve"> </w:t>
      </w:r>
      <w:r>
        <w:rPr>
          <w:rFonts w:ascii="Times New Roman" w:hAnsi="Times New Roman" w:cs="Times New Roman"/>
          <w:b/>
          <w:sz w:val="24"/>
          <w:szCs w:val="24"/>
        </w:rPr>
        <w:t>CRITÉRIOS</w:t>
      </w:r>
      <w:r>
        <w:rPr>
          <w:rFonts w:ascii="Times New Roman" w:hAnsi="Times New Roman" w:cs="Times New Roman"/>
          <w:b/>
          <w:spacing w:val="-1"/>
          <w:sz w:val="24"/>
          <w:szCs w:val="24"/>
        </w:rPr>
        <w:t xml:space="preserve"> </w:t>
      </w:r>
      <w:r>
        <w:rPr>
          <w:rFonts w:ascii="Times New Roman" w:hAnsi="Times New Roman" w:cs="Times New Roman"/>
          <w:b/>
          <w:sz w:val="24"/>
          <w:szCs w:val="24"/>
        </w:rPr>
        <w:t>DE SELEÇÃO</w:t>
      </w:r>
      <w:r>
        <w:rPr>
          <w:rFonts w:ascii="Times New Roman" w:hAnsi="Times New Roman" w:cs="Times New Roman"/>
          <w:b/>
          <w:spacing w:val="-1"/>
          <w:sz w:val="24"/>
          <w:szCs w:val="24"/>
        </w:rPr>
        <w:t xml:space="preserve"> </w:t>
      </w:r>
      <w:r>
        <w:rPr>
          <w:rFonts w:ascii="Times New Roman" w:hAnsi="Times New Roman" w:cs="Times New Roman"/>
          <w:b/>
          <w:sz w:val="24"/>
          <w:szCs w:val="24"/>
        </w:rPr>
        <w:t>DO</w:t>
      </w:r>
      <w:r>
        <w:rPr>
          <w:rFonts w:ascii="Times New Roman" w:hAnsi="Times New Roman" w:cs="Times New Roman"/>
          <w:b/>
          <w:spacing w:val="-1"/>
          <w:sz w:val="24"/>
          <w:szCs w:val="24"/>
        </w:rPr>
        <w:t xml:space="preserve"> </w:t>
      </w:r>
      <w:r>
        <w:rPr>
          <w:rFonts w:ascii="Times New Roman" w:hAnsi="Times New Roman" w:cs="Times New Roman"/>
          <w:b/>
          <w:sz w:val="24"/>
          <w:szCs w:val="24"/>
        </w:rPr>
        <w:t>FORNECEDOR</w:t>
      </w:r>
    </w:p>
    <w:p w14:paraId="74B9FDB3" w14:textId="77777777" w:rsidR="001036BA" w:rsidRPr="00227411" w:rsidRDefault="001036BA" w:rsidP="00DF5FD6">
      <w:pPr>
        <w:spacing w:line="300" w:lineRule="auto"/>
        <w:ind w:right="1138" w:firstLineChars="200" w:firstLine="480"/>
        <w:jc w:val="both"/>
        <w:rPr>
          <w:rFonts w:ascii="Times New Roman" w:hAnsi="Times New Roman" w:cs="Times New Roman"/>
          <w:sz w:val="24"/>
          <w:szCs w:val="24"/>
          <w:lang w:val="pt-BR"/>
        </w:rPr>
      </w:pPr>
      <w:r w:rsidRPr="00227411">
        <w:rPr>
          <w:rFonts w:ascii="Times New Roman" w:hAnsi="Times New Roman" w:cs="Times New Roman"/>
          <w:sz w:val="24"/>
          <w:szCs w:val="24"/>
          <w:lang w:val="pt-BR"/>
        </w:rPr>
        <w:t>Maior Desconto, a</w:t>
      </w:r>
      <w:r w:rsidRPr="00227411">
        <w:rPr>
          <w:rFonts w:ascii="Times New Roman" w:hAnsi="Times New Roman" w:cs="Times New Roman"/>
          <w:bCs/>
          <w:sz w:val="24"/>
          <w:szCs w:val="24"/>
          <w:lang w:val="pt-BR"/>
        </w:rPr>
        <w:t xml:space="preserve"> quantidade da proposta não poderá ser inferior a 15% (Quinze por cento) do total de sepulturas apresentados como objeto da permiss</w:t>
      </w:r>
      <w:r w:rsidRPr="00227411">
        <w:rPr>
          <w:bCs/>
          <w:sz w:val="24"/>
          <w:szCs w:val="24"/>
          <w:lang w:val="pt-BR"/>
        </w:rPr>
        <w:t>ã</w:t>
      </w:r>
      <w:r w:rsidRPr="00227411">
        <w:rPr>
          <w:rFonts w:ascii="Times New Roman" w:hAnsi="Times New Roman" w:cs="Times New Roman"/>
          <w:bCs/>
          <w:sz w:val="24"/>
          <w:szCs w:val="24"/>
          <w:lang w:val="pt-BR"/>
        </w:rPr>
        <w:t>o (considerando sepulturas com jazigos construídos, gavetas unitárias e/ou terrenos/lotes para construção futura,)</w:t>
      </w:r>
      <w:r w:rsidRPr="00227411">
        <w:rPr>
          <w:rFonts w:ascii="Times New Roman" w:hAnsi="Times New Roman" w:cs="Times New Roman"/>
          <w:sz w:val="24"/>
          <w:szCs w:val="24"/>
          <w:lang w:val="pt-BR"/>
        </w:rPr>
        <w:t xml:space="preserve"> na forma de lotes que o cemitério tipo parque disponibilizará, sendo : 05% (cinco porcento) </w:t>
      </w:r>
      <w:r w:rsidRPr="00227411">
        <w:rPr>
          <w:rFonts w:ascii="Times New Roman" w:hAnsi="Times New Roman" w:cs="Times New Roman"/>
          <w:sz w:val="24"/>
          <w:szCs w:val="24"/>
          <w:lang w:val="pt-BR" w:eastAsia="zh-CN"/>
        </w:rPr>
        <w:t>do total das sepulturas para enterramento gratuito de indigentes e pessoas destinatárias da assistência social, encaminhados pelo Poder Público Municipal, e m</w:t>
      </w:r>
      <w:r>
        <w:rPr>
          <w:sz w:val="24"/>
          <w:szCs w:val="24"/>
          <w:lang w:val="pt-BR" w:eastAsia="zh-CN"/>
        </w:rPr>
        <w:t>í</w:t>
      </w:r>
      <w:r w:rsidRPr="00227411">
        <w:rPr>
          <w:rFonts w:ascii="Times New Roman" w:hAnsi="Times New Roman" w:cs="Times New Roman"/>
          <w:sz w:val="24"/>
          <w:szCs w:val="24"/>
          <w:lang w:val="pt-BR" w:eastAsia="zh-CN"/>
        </w:rPr>
        <w:t>nimo  10% ( dez porcento) do total das sepulturas para caso de epidemias, calamidades ou grandes catástrofes, encaminhadas ou sob controle da Municipalidade, em regime de emergência, procedendo-se a exumação no prazo mínimo previsto na legislação sanitária.</w:t>
      </w:r>
    </w:p>
    <w:p w14:paraId="1E46A42E" w14:textId="74A9CE97" w:rsidR="001036BA" w:rsidRPr="00227411" w:rsidRDefault="001036BA" w:rsidP="00DF5FD6">
      <w:pPr>
        <w:pStyle w:val="Corpodetexto"/>
        <w:spacing w:line="300" w:lineRule="auto"/>
        <w:ind w:right="1138" w:firstLineChars="200" w:firstLine="480"/>
        <w:jc w:val="left"/>
        <w:rPr>
          <w:rFonts w:ascii="Times New Roman" w:hAnsi="Times New Roman" w:cs="Times New Roman"/>
          <w:sz w:val="24"/>
          <w:szCs w:val="24"/>
          <w:lang w:val="pt-BR"/>
        </w:rPr>
      </w:pPr>
      <w:r w:rsidRPr="00227411">
        <w:rPr>
          <w:rFonts w:ascii="Times New Roman" w:hAnsi="Times New Roman" w:cs="Times New Roman"/>
          <w:sz w:val="24"/>
          <w:szCs w:val="24"/>
          <w:lang w:val="pt-BR"/>
        </w:rPr>
        <w:t>O Prazo</w:t>
      </w:r>
      <w:r w:rsidRPr="00227411">
        <w:rPr>
          <w:rFonts w:ascii="Times New Roman" w:hAnsi="Times New Roman" w:cs="Times New Roman"/>
          <w:spacing w:val="-2"/>
          <w:sz w:val="24"/>
          <w:szCs w:val="24"/>
          <w:lang w:val="pt-BR"/>
        </w:rPr>
        <w:t xml:space="preserve"> </w:t>
      </w:r>
      <w:r w:rsidRPr="00227411">
        <w:rPr>
          <w:rFonts w:ascii="Times New Roman" w:hAnsi="Times New Roman" w:cs="Times New Roman"/>
          <w:sz w:val="24"/>
          <w:szCs w:val="24"/>
          <w:lang w:val="pt-BR"/>
        </w:rPr>
        <w:t>de</w:t>
      </w:r>
      <w:r w:rsidRPr="00227411">
        <w:rPr>
          <w:rFonts w:ascii="Times New Roman" w:hAnsi="Times New Roman" w:cs="Times New Roman"/>
          <w:spacing w:val="-2"/>
          <w:sz w:val="24"/>
          <w:szCs w:val="24"/>
          <w:lang w:val="pt-BR"/>
        </w:rPr>
        <w:t xml:space="preserve"> </w:t>
      </w:r>
      <w:r w:rsidRPr="00227411">
        <w:rPr>
          <w:rFonts w:ascii="Times New Roman" w:hAnsi="Times New Roman" w:cs="Times New Roman"/>
          <w:sz w:val="24"/>
          <w:szCs w:val="24"/>
          <w:lang w:val="pt-BR"/>
        </w:rPr>
        <w:t xml:space="preserve">execução será de </w:t>
      </w:r>
      <w:r w:rsidR="001C6EEC">
        <w:rPr>
          <w:rFonts w:ascii="Times New Roman" w:hAnsi="Times New Roman" w:cs="Times New Roman"/>
          <w:sz w:val="24"/>
          <w:szCs w:val="24"/>
          <w:lang w:val="pt-BR"/>
        </w:rPr>
        <w:t xml:space="preserve">até </w:t>
      </w:r>
      <w:r w:rsidRPr="00227411">
        <w:rPr>
          <w:rFonts w:ascii="Times New Roman" w:hAnsi="Times New Roman" w:cs="Times New Roman"/>
          <w:sz w:val="24"/>
          <w:szCs w:val="24"/>
          <w:lang w:val="pt-BR"/>
        </w:rPr>
        <w:t>20</w:t>
      </w:r>
      <w:r w:rsidRPr="00227411">
        <w:rPr>
          <w:rFonts w:ascii="Times New Roman" w:hAnsi="Times New Roman" w:cs="Times New Roman"/>
          <w:spacing w:val="-2"/>
          <w:sz w:val="24"/>
          <w:szCs w:val="24"/>
          <w:lang w:val="pt-BR"/>
        </w:rPr>
        <w:t xml:space="preserve"> </w:t>
      </w:r>
      <w:r w:rsidRPr="00227411">
        <w:rPr>
          <w:rFonts w:ascii="Times New Roman" w:hAnsi="Times New Roman" w:cs="Times New Roman"/>
          <w:sz w:val="24"/>
          <w:szCs w:val="24"/>
          <w:lang w:val="pt-BR"/>
        </w:rPr>
        <w:t>(vinte)</w:t>
      </w:r>
      <w:r w:rsidRPr="00227411">
        <w:rPr>
          <w:rFonts w:ascii="Times New Roman" w:hAnsi="Times New Roman" w:cs="Times New Roman"/>
          <w:spacing w:val="-1"/>
          <w:sz w:val="24"/>
          <w:szCs w:val="24"/>
          <w:lang w:val="pt-BR"/>
        </w:rPr>
        <w:t xml:space="preserve"> </w:t>
      </w:r>
      <w:r w:rsidRPr="00227411">
        <w:rPr>
          <w:rFonts w:ascii="Times New Roman" w:hAnsi="Times New Roman" w:cs="Times New Roman"/>
          <w:spacing w:val="-2"/>
          <w:sz w:val="24"/>
          <w:szCs w:val="24"/>
          <w:lang w:val="pt-BR"/>
        </w:rPr>
        <w:t>anos.</w:t>
      </w:r>
    </w:p>
    <w:p w14:paraId="17153EC6" w14:textId="6A57C04C" w:rsidR="001036BA" w:rsidRPr="00227411" w:rsidRDefault="001036BA" w:rsidP="00DF5FD6">
      <w:pPr>
        <w:spacing w:line="300" w:lineRule="auto"/>
        <w:ind w:right="1138" w:firstLineChars="200" w:firstLine="480"/>
        <w:jc w:val="both"/>
        <w:rPr>
          <w:rFonts w:ascii="Times New Roman" w:hAnsi="Times New Roman" w:cs="Times New Roman"/>
          <w:sz w:val="24"/>
          <w:szCs w:val="24"/>
          <w:lang w:val="pt-BR"/>
        </w:rPr>
      </w:pPr>
      <w:r w:rsidRPr="00227411">
        <w:rPr>
          <w:rFonts w:ascii="Times New Roman" w:hAnsi="Times New Roman" w:cs="Times New Roman"/>
          <w:sz w:val="24"/>
          <w:szCs w:val="24"/>
          <w:lang w:val="pt-BR" w:eastAsia="zh-CN"/>
        </w:rPr>
        <w:t>Se tratar de bens e serviços comuns: aqueles cujos padrões de desempenho e qualidade podem ser objetivamente definidos pelo edital, por meio de especificações usuais de mercado, fica na condição de apresentação dos projetos, ant</w:t>
      </w:r>
      <w:r w:rsidR="001C6EEC">
        <w:rPr>
          <w:rFonts w:ascii="Times New Roman" w:hAnsi="Times New Roman" w:cs="Times New Roman"/>
          <w:sz w:val="24"/>
          <w:szCs w:val="24"/>
          <w:lang w:val="pt-BR" w:eastAsia="zh-CN"/>
        </w:rPr>
        <w:t>e</w:t>
      </w:r>
      <w:r w:rsidRPr="00227411">
        <w:rPr>
          <w:rFonts w:ascii="Times New Roman" w:hAnsi="Times New Roman" w:cs="Times New Roman"/>
          <w:sz w:val="24"/>
          <w:szCs w:val="24"/>
          <w:lang w:val="pt-BR" w:eastAsia="zh-CN"/>
        </w:rPr>
        <w:t>projetos.</w:t>
      </w:r>
    </w:p>
    <w:p w14:paraId="2515DF0A" w14:textId="77777777" w:rsidR="001036BA" w:rsidRPr="00227411" w:rsidRDefault="001036BA" w:rsidP="001036BA">
      <w:pPr>
        <w:spacing w:line="300" w:lineRule="auto"/>
        <w:rPr>
          <w:rFonts w:ascii="Times New Roman" w:hAnsi="Times New Roman" w:cs="Times New Roman"/>
          <w:sz w:val="24"/>
          <w:szCs w:val="24"/>
          <w:lang w:val="pt-BR"/>
        </w:rPr>
      </w:pPr>
    </w:p>
    <w:p w14:paraId="531A4372" w14:textId="77777777" w:rsidR="001036BA" w:rsidRDefault="001036BA" w:rsidP="00DF5FD6">
      <w:pPr>
        <w:pStyle w:val="Corpodetexto"/>
        <w:shd w:val="clear" w:color="auto" w:fill="D7D7D7"/>
        <w:spacing w:line="300" w:lineRule="auto"/>
        <w:ind w:left="0" w:right="1138"/>
        <w:rPr>
          <w:rFonts w:ascii="Times New Roman" w:hAnsi="Times New Roman" w:cs="Times New Roman"/>
          <w:b/>
          <w:sz w:val="24"/>
          <w:szCs w:val="24"/>
        </w:rPr>
      </w:pPr>
      <w:r>
        <w:rPr>
          <w:rFonts w:ascii="Times New Roman" w:hAnsi="Times New Roman" w:cs="Times New Roman"/>
          <w:b/>
          <w:sz w:val="24"/>
          <w:szCs w:val="24"/>
        </w:rPr>
        <w:t>10</w:t>
      </w:r>
      <w:r>
        <w:rPr>
          <w:rFonts w:ascii="Times New Roman" w:hAnsi="Times New Roman" w:cs="Times New Roman"/>
          <w:b/>
          <w:spacing w:val="-3"/>
          <w:sz w:val="24"/>
          <w:szCs w:val="24"/>
        </w:rPr>
        <w:t xml:space="preserve"> </w:t>
      </w:r>
      <w:r>
        <w:rPr>
          <w:rFonts w:ascii="Times New Roman" w:hAnsi="Times New Roman" w:cs="Times New Roman"/>
          <w:b/>
          <w:sz w:val="24"/>
          <w:szCs w:val="24"/>
        </w:rPr>
        <w:t>–</w:t>
      </w:r>
      <w:r>
        <w:rPr>
          <w:rFonts w:ascii="Times New Roman" w:hAnsi="Times New Roman" w:cs="Times New Roman"/>
          <w:b/>
          <w:spacing w:val="-1"/>
          <w:sz w:val="24"/>
          <w:szCs w:val="24"/>
        </w:rPr>
        <w:t xml:space="preserve"> </w:t>
      </w:r>
      <w:r>
        <w:rPr>
          <w:rFonts w:ascii="Times New Roman" w:hAnsi="Times New Roman" w:cs="Times New Roman"/>
          <w:b/>
          <w:sz w:val="24"/>
          <w:szCs w:val="24"/>
        </w:rPr>
        <w:t>CUSTO</w:t>
      </w:r>
      <w:r>
        <w:rPr>
          <w:rFonts w:ascii="Times New Roman" w:hAnsi="Times New Roman" w:cs="Times New Roman"/>
          <w:b/>
          <w:spacing w:val="-1"/>
          <w:sz w:val="24"/>
          <w:szCs w:val="24"/>
        </w:rPr>
        <w:t xml:space="preserve"> </w:t>
      </w:r>
      <w:r>
        <w:rPr>
          <w:rFonts w:ascii="Times New Roman" w:hAnsi="Times New Roman" w:cs="Times New Roman"/>
          <w:b/>
          <w:sz w:val="24"/>
          <w:szCs w:val="24"/>
        </w:rPr>
        <w:t>ESTIMADO</w:t>
      </w:r>
      <w:r>
        <w:rPr>
          <w:rFonts w:ascii="Times New Roman" w:hAnsi="Times New Roman" w:cs="Times New Roman"/>
          <w:b/>
          <w:spacing w:val="-1"/>
          <w:sz w:val="24"/>
          <w:szCs w:val="24"/>
        </w:rPr>
        <w:t xml:space="preserve"> </w:t>
      </w:r>
      <w:r>
        <w:rPr>
          <w:rFonts w:ascii="Times New Roman" w:hAnsi="Times New Roman" w:cs="Times New Roman"/>
          <w:b/>
          <w:sz w:val="24"/>
          <w:szCs w:val="24"/>
        </w:rPr>
        <w:t>DA</w:t>
      </w:r>
      <w:r>
        <w:rPr>
          <w:rFonts w:ascii="Times New Roman" w:hAnsi="Times New Roman" w:cs="Times New Roman"/>
          <w:b/>
          <w:spacing w:val="-2"/>
          <w:sz w:val="24"/>
          <w:szCs w:val="24"/>
        </w:rPr>
        <w:t xml:space="preserve"> </w:t>
      </w:r>
      <w:r>
        <w:rPr>
          <w:rFonts w:ascii="Times New Roman" w:hAnsi="Times New Roman" w:cs="Times New Roman"/>
          <w:b/>
          <w:sz w:val="24"/>
          <w:szCs w:val="24"/>
        </w:rPr>
        <w:t>CONTRATAÇÃO/PREÇO</w:t>
      </w:r>
      <w:r>
        <w:rPr>
          <w:rFonts w:ascii="Times New Roman" w:hAnsi="Times New Roman" w:cs="Times New Roman"/>
          <w:b/>
          <w:spacing w:val="-1"/>
          <w:sz w:val="24"/>
          <w:szCs w:val="24"/>
        </w:rPr>
        <w:t xml:space="preserve"> </w:t>
      </w:r>
      <w:r>
        <w:rPr>
          <w:rFonts w:ascii="Times New Roman" w:hAnsi="Times New Roman" w:cs="Times New Roman"/>
          <w:b/>
          <w:sz w:val="24"/>
          <w:szCs w:val="24"/>
        </w:rPr>
        <w:t>DE</w:t>
      </w:r>
      <w:r>
        <w:rPr>
          <w:rFonts w:ascii="Times New Roman" w:hAnsi="Times New Roman" w:cs="Times New Roman"/>
          <w:b/>
          <w:spacing w:val="-1"/>
          <w:sz w:val="24"/>
          <w:szCs w:val="24"/>
        </w:rPr>
        <w:t xml:space="preserve"> </w:t>
      </w:r>
      <w:r>
        <w:rPr>
          <w:rFonts w:ascii="Times New Roman" w:hAnsi="Times New Roman" w:cs="Times New Roman"/>
          <w:b/>
          <w:sz w:val="24"/>
          <w:szCs w:val="24"/>
        </w:rPr>
        <w:t>REFERÊNCIA</w:t>
      </w:r>
    </w:p>
    <w:p w14:paraId="319A4AD3" w14:textId="77777777" w:rsidR="001036BA" w:rsidRDefault="001036BA" w:rsidP="00DF5FD6">
      <w:pPr>
        <w:pStyle w:val="Corpodetexto"/>
        <w:spacing w:line="300" w:lineRule="auto"/>
        <w:ind w:left="0" w:right="1138" w:firstLine="523"/>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rPr>
        <w:t>execução</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1"/>
          <w:sz w:val="24"/>
          <w:szCs w:val="24"/>
        </w:rPr>
        <w:t xml:space="preserve"> </w:t>
      </w:r>
      <w:r>
        <w:rPr>
          <w:rFonts w:ascii="Times New Roman" w:hAnsi="Times New Roman" w:cs="Times New Roman"/>
          <w:sz w:val="24"/>
          <w:szCs w:val="24"/>
        </w:rPr>
        <w:t>contrato</w:t>
      </w:r>
      <w:r>
        <w:rPr>
          <w:rFonts w:ascii="Times New Roman" w:hAnsi="Times New Roman" w:cs="Times New Roman"/>
          <w:spacing w:val="-1"/>
          <w:sz w:val="24"/>
          <w:szCs w:val="24"/>
        </w:rPr>
        <w:t xml:space="preserve"> </w:t>
      </w:r>
      <w:r>
        <w:rPr>
          <w:rFonts w:ascii="Times New Roman" w:hAnsi="Times New Roman" w:cs="Times New Roman"/>
          <w:sz w:val="24"/>
          <w:szCs w:val="24"/>
        </w:rPr>
        <w:t>ora</w:t>
      </w:r>
      <w:r>
        <w:rPr>
          <w:rFonts w:ascii="Times New Roman" w:hAnsi="Times New Roman" w:cs="Times New Roman"/>
          <w:spacing w:val="-1"/>
          <w:sz w:val="24"/>
          <w:szCs w:val="24"/>
        </w:rPr>
        <w:t xml:space="preserve"> </w:t>
      </w:r>
      <w:r>
        <w:rPr>
          <w:rFonts w:ascii="Times New Roman" w:hAnsi="Times New Roman" w:cs="Times New Roman"/>
          <w:sz w:val="24"/>
          <w:szCs w:val="24"/>
        </w:rPr>
        <w:t>previsto,</w:t>
      </w:r>
      <w:r>
        <w:rPr>
          <w:rFonts w:ascii="Times New Roman" w:hAnsi="Times New Roman" w:cs="Times New Roman"/>
          <w:spacing w:val="-1"/>
          <w:sz w:val="24"/>
          <w:szCs w:val="24"/>
        </w:rPr>
        <w:t xml:space="preserve"> </w:t>
      </w:r>
      <w:r>
        <w:rPr>
          <w:rFonts w:ascii="Times New Roman" w:hAnsi="Times New Roman" w:cs="Times New Roman"/>
          <w:sz w:val="24"/>
          <w:szCs w:val="24"/>
        </w:rPr>
        <w:t>em</w:t>
      </w:r>
      <w:r>
        <w:rPr>
          <w:rFonts w:ascii="Times New Roman" w:hAnsi="Times New Roman" w:cs="Times New Roman"/>
          <w:spacing w:val="-1"/>
          <w:sz w:val="24"/>
          <w:szCs w:val="24"/>
        </w:rPr>
        <w:t xml:space="preserve"> </w:t>
      </w:r>
      <w:r>
        <w:rPr>
          <w:rFonts w:ascii="Times New Roman" w:hAnsi="Times New Roman" w:cs="Times New Roman"/>
          <w:sz w:val="24"/>
          <w:szCs w:val="24"/>
        </w:rPr>
        <w:t>face</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sua</w:t>
      </w:r>
      <w:r>
        <w:rPr>
          <w:rFonts w:ascii="Times New Roman" w:hAnsi="Times New Roman" w:cs="Times New Roman"/>
          <w:spacing w:val="-1"/>
          <w:sz w:val="24"/>
          <w:szCs w:val="24"/>
        </w:rPr>
        <w:t xml:space="preserve"> </w:t>
      </w:r>
      <w:r>
        <w:rPr>
          <w:rFonts w:ascii="Times New Roman" w:hAnsi="Times New Roman" w:cs="Times New Roman"/>
          <w:sz w:val="24"/>
          <w:szCs w:val="24"/>
        </w:rPr>
        <w:t>modalidade</w:t>
      </w:r>
      <w:r>
        <w:rPr>
          <w:rFonts w:ascii="Times New Roman" w:hAnsi="Times New Roman" w:cs="Times New Roman"/>
          <w:spacing w:val="-1"/>
          <w:sz w:val="24"/>
          <w:szCs w:val="24"/>
        </w:rPr>
        <w:t xml:space="preserve"> </w:t>
      </w:r>
      <w:r>
        <w:rPr>
          <w:rFonts w:ascii="Times New Roman" w:hAnsi="Times New Roman" w:cs="Times New Roman"/>
          <w:sz w:val="24"/>
          <w:szCs w:val="24"/>
        </w:rPr>
        <w:t>e</w:t>
      </w:r>
      <w:r>
        <w:rPr>
          <w:rFonts w:ascii="Times New Roman" w:hAnsi="Times New Roman" w:cs="Times New Roman"/>
          <w:spacing w:val="-1"/>
          <w:sz w:val="24"/>
          <w:szCs w:val="24"/>
        </w:rPr>
        <w:t xml:space="preserve"> </w:t>
      </w:r>
      <w:r>
        <w:rPr>
          <w:rFonts w:ascii="Times New Roman" w:hAnsi="Times New Roman" w:cs="Times New Roman"/>
          <w:sz w:val="24"/>
          <w:szCs w:val="24"/>
        </w:rPr>
        <w:t>forma</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operação</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dispensa previsão ou dotação orçamentária, sendo a </w:t>
      </w:r>
      <w:r>
        <w:rPr>
          <w:rFonts w:ascii="Times New Roman" w:hAnsi="Times New Roman" w:cs="Times New Roman"/>
          <w:sz w:val="24"/>
          <w:szCs w:val="24"/>
          <w:lang w:val="pt-BR"/>
        </w:rPr>
        <w:t>Permission</w:t>
      </w:r>
      <w:r>
        <w:rPr>
          <w:lang w:val="pt-BR"/>
        </w:rPr>
        <w:t>á</w:t>
      </w:r>
      <w:r>
        <w:rPr>
          <w:rFonts w:ascii="Times New Roman" w:hAnsi="Times New Roman" w:cs="Times New Roman"/>
          <w:sz w:val="24"/>
          <w:szCs w:val="24"/>
          <w:lang w:val="pt-BR"/>
        </w:rPr>
        <w:t>ria</w:t>
      </w:r>
      <w:r>
        <w:rPr>
          <w:rFonts w:ascii="Times New Roman" w:hAnsi="Times New Roman" w:cs="Times New Roman"/>
          <w:sz w:val="24"/>
          <w:szCs w:val="24"/>
        </w:rPr>
        <w:t xml:space="preserve"> remunerada diretamente na execução dos serviços, não </w:t>
      </w:r>
      <w:r>
        <w:rPr>
          <w:rFonts w:ascii="Times New Roman" w:hAnsi="Times New Roman" w:cs="Times New Roman"/>
          <w:sz w:val="24"/>
          <w:szCs w:val="24"/>
          <w:lang w:val="pt-BR"/>
        </w:rPr>
        <w:t xml:space="preserve">onerando </w:t>
      </w:r>
      <w:r>
        <w:rPr>
          <w:rFonts w:ascii="Times New Roman" w:hAnsi="Times New Roman" w:cs="Times New Roman"/>
          <w:sz w:val="24"/>
          <w:szCs w:val="24"/>
        </w:rPr>
        <w:t>o Município.</w:t>
      </w:r>
    </w:p>
    <w:p w14:paraId="07355566" w14:textId="77777777" w:rsidR="001036BA" w:rsidRDefault="001036BA" w:rsidP="00DF5FD6">
      <w:pPr>
        <w:pStyle w:val="Corpodetexto"/>
        <w:spacing w:line="300" w:lineRule="auto"/>
        <w:ind w:left="0"/>
        <w:rPr>
          <w:rFonts w:ascii="Times New Roman" w:hAnsi="Times New Roman" w:cs="Times New Roman"/>
          <w:b/>
          <w:sz w:val="24"/>
          <w:szCs w:val="24"/>
        </w:rPr>
      </w:pPr>
    </w:p>
    <w:p w14:paraId="2419EE3E" w14:textId="77777777" w:rsidR="001036BA" w:rsidRDefault="001036BA" w:rsidP="00DF5FD6">
      <w:pPr>
        <w:pStyle w:val="Corpodetexto"/>
        <w:shd w:val="clear" w:color="auto" w:fill="D7D7D7"/>
        <w:spacing w:line="300" w:lineRule="auto"/>
        <w:ind w:left="0" w:right="1138"/>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pacing w:val="-2"/>
          <w:sz w:val="24"/>
          <w:szCs w:val="24"/>
        </w:rPr>
        <w:t xml:space="preserve"> </w:t>
      </w:r>
      <w:r>
        <w:rPr>
          <w:rFonts w:ascii="Times New Roman" w:hAnsi="Times New Roman" w:cs="Times New Roman"/>
          <w:b/>
          <w:sz w:val="24"/>
          <w:szCs w:val="24"/>
        </w:rPr>
        <w:t>–</w:t>
      </w:r>
      <w:r>
        <w:rPr>
          <w:rFonts w:ascii="Times New Roman" w:hAnsi="Times New Roman" w:cs="Times New Roman"/>
          <w:b/>
          <w:spacing w:val="-2"/>
          <w:sz w:val="24"/>
          <w:szCs w:val="24"/>
        </w:rPr>
        <w:t xml:space="preserve"> </w:t>
      </w:r>
      <w:r>
        <w:rPr>
          <w:rFonts w:ascii="Times New Roman" w:hAnsi="Times New Roman" w:cs="Times New Roman"/>
          <w:b/>
          <w:sz w:val="24"/>
          <w:szCs w:val="24"/>
        </w:rPr>
        <w:t>DOTAÇÃO</w:t>
      </w:r>
      <w:r>
        <w:rPr>
          <w:rFonts w:ascii="Times New Roman" w:hAnsi="Times New Roman" w:cs="Times New Roman"/>
          <w:b/>
          <w:spacing w:val="-1"/>
          <w:sz w:val="24"/>
          <w:szCs w:val="24"/>
        </w:rPr>
        <w:t xml:space="preserve"> </w:t>
      </w:r>
      <w:r>
        <w:rPr>
          <w:rFonts w:ascii="Times New Roman" w:hAnsi="Times New Roman" w:cs="Times New Roman"/>
          <w:b/>
          <w:sz w:val="24"/>
          <w:szCs w:val="24"/>
        </w:rPr>
        <w:t>ORÇAMETÁRIA</w:t>
      </w:r>
    </w:p>
    <w:p w14:paraId="11D57F3E" w14:textId="77777777" w:rsidR="001036BA" w:rsidRDefault="001036BA" w:rsidP="00DF5FD6">
      <w:pPr>
        <w:pStyle w:val="Corpodetexto"/>
        <w:spacing w:line="300" w:lineRule="auto"/>
        <w:ind w:left="0" w:rightChars="517" w:right="1137" w:firstLine="720"/>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rPr>
        <w:t>execução</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1"/>
          <w:sz w:val="24"/>
          <w:szCs w:val="24"/>
        </w:rPr>
        <w:t xml:space="preserve"> </w:t>
      </w:r>
      <w:r>
        <w:rPr>
          <w:rFonts w:ascii="Times New Roman" w:hAnsi="Times New Roman" w:cs="Times New Roman"/>
          <w:sz w:val="24"/>
          <w:szCs w:val="24"/>
        </w:rPr>
        <w:t>contrato</w:t>
      </w:r>
      <w:r>
        <w:rPr>
          <w:rFonts w:ascii="Times New Roman" w:hAnsi="Times New Roman" w:cs="Times New Roman"/>
          <w:spacing w:val="-1"/>
          <w:sz w:val="24"/>
          <w:szCs w:val="24"/>
        </w:rPr>
        <w:t xml:space="preserve"> </w:t>
      </w:r>
      <w:r>
        <w:rPr>
          <w:rFonts w:ascii="Times New Roman" w:hAnsi="Times New Roman" w:cs="Times New Roman"/>
          <w:sz w:val="24"/>
          <w:szCs w:val="24"/>
        </w:rPr>
        <w:t>ora</w:t>
      </w:r>
      <w:r>
        <w:rPr>
          <w:rFonts w:ascii="Times New Roman" w:hAnsi="Times New Roman" w:cs="Times New Roman"/>
          <w:spacing w:val="-1"/>
          <w:sz w:val="24"/>
          <w:szCs w:val="24"/>
        </w:rPr>
        <w:t xml:space="preserve"> </w:t>
      </w:r>
      <w:r>
        <w:rPr>
          <w:rFonts w:ascii="Times New Roman" w:hAnsi="Times New Roman" w:cs="Times New Roman"/>
          <w:sz w:val="24"/>
          <w:szCs w:val="24"/>
        </w:rPr>
        <w:t>previsto,</w:t>
      </w:r>
      <w:r>
        <w:rPr>
          <w:rFonts w:ascii="Times New Roman" w:hAnsi="Times New Roman" w:cs="Times New Roman"/>
          <w:spacing w:val="-1"/>
          <w:sz w:val="24"/>
          <w:szCs w:val="24"/>
        </w:rPr>
        <w:t xml:space="preserve"> </w:t>
      </w:r>
      <w:r>
        <w:rPr>
          <w:rFonts w:ascii="Times New Roman" w:hAnsi="Times New Roman" w:cs="Times New Roman"/>
          <w:sz w:val="24"/>
          <w:szCs w:val="24"/>
        </w:rPr>
        <w:t>em</w:t>
      </w:r>
      <w:r>
        <w:rPr>
          <w:rFonts w:ascii="Times New Roman" w:hAnsi="Times New Roman" w:cs="Times New Roman"/>
          <w:spacing w:val="-1"/>
          <w:sz w:val="24"/>
          <w:szCs w:val="24"/>
        </w:rPr>
        <w:t xml:space="preserve"> </w:t>
      </w:r>
      <w:r>
        <w:rPr>
          <w:rFonts w:ascii="Times New Roman" w:hAnsi="Times New Roman" w:cs="Times New Roman"/>
          <w:sz w:val="24"/>
          <w:szCs w:val="24"/>
        </w:rPr>
        <w:t>face</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sua</w:t>
      </w:r>
      <w:r>
        <w:rPr>
          <w:rFonts w:ascii="Times New Roman" w:hAnsi="Times New Roman" w:cs="Times New Roman"/>
          <w:spacing w:val="-1"/>
          <w:sz w:val="24"/>
          <w:szCs w:val="24"/>
        </w:rPr>
        <w:t xml:space="preserve"> </w:t>
      </w:r>
      <w:r>
        <w:rPr>
          <w:rFonts w:ascii="Times New Roman" w:hAnsi="Times New Roman" w:cs="Times New Roman"/>
          <w:sz w:val="24"/>
          <w:szCs w:val="24"/>
        </w:rPr>
        <w:t>modalidade</w:t>
      </w:r>
      <w:r>
        <w:rPr>
          <w:rFonts w:ascii="Times New Roman" w:hAnsi="Times New Roman" w:cs="Times New Roman"/>
          <w:spacing w:val="-1"/>
          <w:sz w:val="24"/>
          <w:szCs w:val="24"/>
        </w:rPr>
        <w:t xml:space="preserve"> </w:t>
      </w:r>
      <w:r>
        <w:rPr>
          <w:rFonts w:ascii="Times New Roman" w:hAnsi="Times New Roman" w:cs="Times New Roman"/>
          <w:sz w:val="24"/>
          <w:szCs w:val="24"/>
        </w:rPr>
        <w:t>e</w:t>
      </w:r>
      <w:r>
        <w:rPr>
          <w:rFonts w:ascii="Times New Roman" w:hAnsi="Times New Roman" w:cs="Times New Roman"/>
          <w:spacing w:val="-1"/>
          <w:sz w:val="24"/>
          <w:szCs w:val="24"/>
        </w:rPr>
        <w:t xml:space="preserve"> </w:t>
      </w:r>
      <w:r>
        <w:rPr>
          <w:rFonts w:ascii="Times New Roman" w:hAnsi="Times New Roman" w:cs="Times New Roman"/>
          <w:sz w:val="24"/>
          <w:szCs w:val="24"/>
        </w:rPr>
        <w:t>forma</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operação</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dispensa previsão ou dotação orçamentária, sendo a </w:t>
      </w:r>
      <w:r>
        <w:rPr>
          <w:rFonts w:ascii="Times New Roman" w:hAnsi="Times New Roman" w:cs="Times New Roman"/>
          <w:sz w:val="24"/>
          <w:szCs w:val="24"/>
          <w:lang w:val="pt-BR"/>
        </w:rPr>
        <w:t>permissionária</w:t>
      </w:r>
      <w:r>
        <w:rPr>
          <w:rFonts w:ascii="Times New Roman" w:hAnsi="Times New Roman" w:cs="Times New Roman"/>
          <w:sz w:val="24"/>
          <w:szCs w:val="24"/>
        </w:rPr>
        <w:t xml:space="preserve"> remunerada diretamente na execução dos serviços, não gerando custo ao Município.</w:t>
      </w:r>
    </w:p>
    <w:p w14:paraId="467F2246" w14:textId="77777777" w:rsidR="001036BA" w:rsidRDefault="001036BA" w:rsidP="001036BA">
      <w:pPr>
        <w:pStyle w:val="Corpodetexto"/>
        <w:spacing w:line="300" w:lineRule="auto"/>
        <w:ind w:rightChars="75" w:right="165"/>
        <w:rPr>
          <w:rFonts w:ascii="Times New Roman" w:hAnsi="Times New Roman" w:cs="Times New Roman"/>
          <w:b/>
          <w:sz w:val="24"/>
          <w:szCs w:val="24"/>
        </w:rPr>
      </w:pPr>
    </w:p>
    <w:p w14:paraId="1652AC7A" w14:textId="77777777" w:rsidR="001036BA" w:rsidRDefault="001036BA" w:rsidP="00DF5FD6">
      <w:pPr>
        <w:pStyle w:val="Corpodetexto"/>
        <w:shd w:val="clear" w:color="auto" w:fill="D7D7D7"/>
        <w:spacing w:line="300" w:lineRule="auto"/>
        <w:ind w:left="0" w:right="1138"/>
        <w:rPr>
          <w:rFonts w:ascii="Times New Roman" w:hAnsi="Times New Roman" w:cs="Times New Roman"/>
          <w:b/>
          <w:sz w:val="24"/>
          <w:szCs w:val="24"/>
        </w:rPr>
      </w:pPr>
      <w:r>
        <w:rPr>
          <w:rFonts w:ascii="Times New Roman" w:hAnsi="Times New Roman" w:cs="Times New Roman"/>
          <w:b/>
          <w:sz w:val="24"/>
          <w:szCs w:val="24"/>
        </w:rPr>
        <w:t>12</w:t>
      </w:r>
      <w:r>
        <w:rPr>
          <w:rFonts w:ascii="Times New Roman" w:hAnsi="Times New Roman" w:cs="Times New Roman"/>
          <w:b/>
          <w:spacing w:val="-3"/>
          <w:sz w:val="24"/>
          <w:szCs w:val="24"/>
        </w:rPr>
        <w:t xml:space="preserve"> </w:t>
      </w:r>
      <w:r>
        <w:rPr>
          <w:rFonts w:ascii="Times New Roman" w:hAnsi="Times New Roman" w:cs="Times New Roman"/>
          <w:b/>
          <w:sz w:val="24"/>
          <w:szCs w:val="24"/>
        </w:rPr>
        <w:t>–</w:t>
      </w:r>
      <w:r>
        <w:rPr>
          <w:rFonts w:ascii="Times New Roman" w:hAnsi="Times New Roman" w:cs="Times New Roman"/>
          <w:b/>
          <w:spacing w:val="-1"/>
          <w:sz w:val="24"/>
          <w:szCs w:val="24"/>
        </w:rPr>
        <w:t xml:space="preserve"> </w:t>
      </w:r>
      <w:r>
        <w:rPr>
          <w:rFonts w:ascii="Times New Roman" w:hAnsi="Times New Roman" w:cs="Times New Roman"/>
          <w:b/>
          <w:sz w:val="24"/>
          <w:szCs w:val="24"/>
        </w:rPr>
        <w:t>DEMAIS</w:t>
      </w:r>
      <w:r>
        <w:rPr>
          <w:rFonts w:ascii="Times New Roman" w:hAnsi="Times New Roman" w:cs="Times New Roman"/>
          <w:b/>
          <w:spacing w:val="-1"/>
          <w:sz w:val="24"/>
          <w:szCs w:val="24"/>
        </w:rPr>
        <w:t xml:space="preserve"> </w:t>
      </w:r>
      <w:r>
        <w:rPr>
          <w:rFonts w:ascii="Times New Roman" w:hAnsi="Times New Roman" w:cs="Times New Roman"/>
          <w:b/>
          <w:sz w:val="24"/>
          <w:szCs w:val="24"/>
        </w:rPr>
        <w:t>INFORMAÇÕES</w:t>
      </w:r>
      <w:r>
        <w:rPr>
          <w:rFonts w:ascii="Times New Roman" w:hAnsi="Times New Roman" w:cs="Times New Roman"/>
          <w:b/>
          <w:spacing w:val="-1"/>
          <w:sz w:val="24"/>
          <w:szCs w:val="24"/>
        </w:rPr>
        <w:t xml:space="preserve"> </w:t>
      </w:r>
      <w:r>
        <w:rPr>
          <w:rFonts w:ascii="Times New Roman" w:hAnsi="Times New Roman" w:cs="Times New Roman"/>
          <w:b/>
          <w:sz w:val="24"/>
          <w:szCs w:val="24"/>
        </w:rPr>
        <w:t>ESPECÍFICAS</w:t>
      </w:r>
      <w:r>
        <w:rPr>
          <w:rFonts w:ascii="Times New Roman" w:hAnsi="Times New Roman" w:cs="Times New Roman"/>
          <w:b/>
          <w:spacing w:val="-1"/>
          <w:sz w:val="24"/>
          <w:szCs w:val="24"/>
        </w:rPr>
        <w:t xml:space="preserve"> </w:t>
      </w:r>
      <w:r>
        <w:rPr>
          <w:rFonts w:ascii="Times New Roman" w:hAnsi="Times New Roman" w:cs="Times New Roman"/>
          <w:b/>
          <w:sz w:val="24"/>
          <w:szCs w:val="24"/>
        </w:rPr>
        <w:t>DO</w:t>
      </w:r>
      <w:r>
        <w:rPr>
          <w:rFonts w:ascii="Times New Roman" w:hAnsi="Times New Roman" w:cs="Times New Roman"/>
          <w:b/>
          <w:spacing w:val="-2"/>
          <w:sz w:val="24"/>
          <w:szCs w:val="24"/>
        </w:rPr>
        <w:t xml:space="preserve"> </w:t>
      </w:r>
      <w:r>
        <w:rPr>
          <w:rFonts w:ascii="Times New Roman" w:hAnsi="Times New Roman" w:cs="Times New Roman"/>
          <w:b/>
          <w:sz w:val="24"/>
          <w:szCs w:val="24"/>
        </w:rPr>
        <w:t>PROJETO</w:t>
      </w:r>
      <w:r>
        <w:rPr>
          <w:rFonts w:ascii="Times New Roman" w:hAnsi="Times New Roman" w:cs="Times New Roman"/>
          <w:b/>
          <w:spacing w:val="-1"/>
          <w:sz w:val="24"/>
          <w:szCs w:val="24"/>
        </w:rPr>
        <w:t xml:space="preserve"> </w:t>
      </w:r>
      <w:r>
        <w:rPr>
          <w:rFonts w:ascii="Times New Roman" w:hAnsi="Times New Roman" w:cs="Times New Roman"/>
          <w:b/>
          <w:sz w:val="24"/>
          <w:szCs w:val="24"/>
        </w:rPr>
        <w:t>BÁSICO</w:t>
      </w:r>
    </w:p>
    <w:p w14:paraId="47BF9DDE" w14:textId="77777777" w:rsidR="00DF5FD6" w:rsidRPr="00793039" w:rsidRDefault="001036BA" w:rsidP="00DF5FD6">
      <w:pPr>
        <w:pStyle w:val="Corpodetexto"/>
        <w:spacing w:line="300" w:lineRule="auto"/>
        <w:rPr>
          <w:rFonts w:ascii="Times New Roman" w:hAnsi="Times New Roman" w:cs="Times New Roman"/>
          <w:bCs/>
          <w:sz w:val="24"/>
          <w:szCs w:val="24"/>
          <w:lang w:val="pt-BR"/>
        </w:rPr>
      </w:pPr>
      <w:r w:rsidRPr="00793039">
        <w:rPr>
          <w:rFonts w:ascii="Times New Roman" w:hAnsi="Times New Roman" w:cs="Times New Roman"/>
          <w:bCs/>
          <w:sz w:val="24"/>
          <w:szCs w:val="24"/>
          <w:lang w:val="pt-BR"/>
        </w:rPr>
        <w:t>Em anexo</w:t>
      </w:r>
    </w:p>
    <w:p w14:paraId="414B481E" w14:textId="77777777" w:rsidR="00DF5FD6" w:rsidRDefault="00DF5FD6" w:rsidP="00DF5FD6">
      <w:pPr>
        <w:pStyle w:val="Corpodetexto"/>
        <w:spacing w:line="300" w:lineRule="auto"/>
        <w:ind w:left="0"/>
        <w:rPr>
          <w:rFonts w:ascii="Times New Roman" w:hAnsi="Times New Roman" w:cs="Times New Roman"/>
          <w:bCs/>
          <w:sz w:val="24"/>
          <w:szCs w:val="24"/>
          <w:lang w:val="pt-BR"/>
        </w:rPr>
      </w:pPr>
    </w:p>
    <w:p w14:paraId="65138D0B" w14:textId="1D181E33" w:rsidR="001036BA" w:rsidRPr="00793039" w:rsidRDefault="001036BA" w:rsidP="00DF5FD6">
      <w:pPr>
        <w:pStyle w:val="Corpodetexto"/>
        <w:spacing w:line="300" w:lineRule="auto"/>
        <w:ind w:right="1138"/>
        <w:jc w:val="right"/>
        <w:rPr>
          <w:rFonts w:ascii="Times New Roman" w:hAnsi="Times New Roman" w:cs="Times New Roman"/>
          <w:sz w:val="24"/>
          <w:szCs w:val="24"/>
        </w:rPr>
      </w:pPr>
      <w:r w:rsidRPr="00793039">
        <w:rPr>
          <w:rFonts w:ascii="Times New Roman" w:hAnsi="Times New Roman" w:cs="Times New Roman"/>
          <w:sz w:val="24"/>
          <w:szCs w:val="24"/>
          <w:lang w:val="pt-BR"/>
        </w:rPr>
        <w:t>S</w:t>
      </w:r>
      <w:r w:rsidRPr="00793039">
        <w:rPr>
          <w:rFonts w:ascii="Times New Roman" w:hAnsi="Times New Roman" w:cs="Times New Roman"/>
          <w:sz w:val="24"/>
          <w:szCs w:val="24"/>
        </w:rPr>
        <w:t xml:space="preserve">inop/MT, </w:t>
      </w:r>
      <w:r w:rsidRPr="00793039">
        <w:rPr>
          <w:rFonts w:ascii="Times New Roman" w:hAnsi="Times New Roman" w:cs="Times New Roman"/>
          <w:sz w:val="24"/>
          <w:szCs w:val="24"/>
          <w:lang w:val="pt-BR"/>
        </w:rPr>
        <w:t>29</w:t>
      </w:r>
      <w:r w:rsidRPr="00793039">
        <w:rPr>
          <w:rFonts w:ascii="Times New Roman" w:hAnsi="Times New Roman" w:cs="Times New Roman"/>
          <w:spacing w:val="-1"/>
          <w:sz w:val="24"/>
          <w:szCs w:val="24"/>
        </w:rPr>
        <w:t xml:space="preserve"> </w:t>
      </w:r>
      <w:r w:rsidRPr="00793039">
        <w:rPr>
          <w:rFonts w:ascii="Times New Roman" w:hAnsi="Times New Roman" w:cs="Times New Roman"/>
          <w:sz w:val="24"/>
          <w:szCs w:val="24"/>
        </w:rPr>
        <w:t>de m</w:t>
      </w:r>
      <w:r w:rsidRPr="00793039">
        <w:rPr>
          <w:rFonts w:ascii="Times New Roman" w:hAnsi="Times New Roman" w:cs="Times New Roman"/>
          <w:sz w:val="24"/>
          <w:szCs w:val="24"/>
          <w:lang w:val="pt-BR"/>
        </w:rPr>
        <w:t>aio</w:t>
      </w:r>
      <w:r w:rsidRPr="00793039">
        <w:rPr>
          <w:rFonts w:ascii="Times New Roman" w:hAnsi="Times New Roman" w:cs="Times New Roman"/>
          <w:sz w:val="24"/>
          <w:szCs w:val="24"/>
        </w:rPr>
        <w:t xml:space="preserve"> de</w:t>
      </w:r>
      <w:r w:rsidRPr="00793039">
        <w:rPr>
          <w:rFonts w:ascii="Times New Roman" w:hAnsi="Times New Roman" w:cs="Times New Roman"/>
          <w:spacing w:val="-2"/>
          <w:sz w:val="24"/>
          <w:szCs w:val="24"/>
        </w:rPr>
        <w:t xml:space="preserve"> </w:t>
      </w:r>
      <w:r w:rsidRPr="00793039">
        <w:rPr>
          <w:rFonts w:ascii="Times New Roman" w:hAnsi="Times New Roman" w:cs="Times New Roman"/>
          <w:spacing w:val="-2"/>
          <w:sz w:val="24"/>
          <w:szCs w:val="24"/>
          <w:lang w:val="pt-BR"/>
        </w:rPr>
        <w:t>2025</w:t>
      </w:r>
    </w:p>
    <w:p w14:paraId="18B74DA3" w14:textId="77777777" w:rsidR="001036BA" w:rsidRPr="00793039" w:rsidRDefault="001036BA" w:rsidP="00DF5FD6">
      <w:pPr>
        <w:pStyle w:val="Corpodetexto"/>
        <w:spacing w:before="9" w:line="300" w:lineRule="auto"/>
        <w:ind w:left="0"/>
        <w:rPr>
          <w:rFonts w:ascii="Times New Roman" w:hAnsi="Times New Roman" w:cs="Times New Roman"/>
          <w:sz w:val="24"/>
          <w:szCs w:val="24"/>
          <w:lang w:val="pt-BR"/>
        </w:rPr>
      </w:pPr>
    </w:p>
    <w:p w14:paraId="4B2A1831" w14:textId="77777777" w:rsidR="001036BA" w:rsidRPr="00793039" w:rsidRDefault="001036BA" w:rsidP="00DF5FD6">
      <w:pPr>
        <w:pStyle w:val="Corpodetexto"/>
        <w:spacing w:before="9"/>
        <w:ind w:left="0" w:right="1138"/>
        <w:jc w:val="center"/>
        <w:rPr>
          <w:rFonts w:ascii="Times New Roman" w:hAnsi="Times New Roman" w:cs="Times New Roman"/>
          <w:sz w:val="24"/>
          <w:szCs w:val="24"/>
          <w:lang w:val="pt-BR"/>
        </w:rPr>
      </w:pPr>
      <w:r w:rsidRPr="00793039">
        <w:rPr>
          <w:rFonts w:ascii="Times New Roman" w:hAnsi="Times New Roman" w:cs="Times New Roman"/>
          <w:sz w:val="24"/>
          <w:szCs w:val="24"/>
          <w:lang w:val="pt-BR"/>
        </w:rPr>
        <w:t>KATIUSCIA COSTA DE CARVALHO</w:t>
      </w:r>
    </w:p>
    <w:p w14:paraId="28EEEF90" w14:textId="77777777" w:rsidR="001036BA" w:rsidRPr="00793039" w:rsidRDefault="001036BA" w:rsidP="00DF5FD6">
      <w:pPr>
        <w:pStyle w:val="Corpodetexto"/>
        <w:spacing w:before="9"/>
        <w:ind w:left="0" w:right="1138"/>
        <w:jc w:val="center"/>
        <w:rPr>
          <w:rFonts w:ascii="Times New Roman" w:hAnsi="Times New Roman" w:cs="Times New Roman"/>
          <w:b/>
          <w:bCs/>
          <w:sz w:val="24"/>
          <w:szCs w:val="24"/>
          <w:lang w:val="pt-BR"/>
        </w:rPr>
      </w:pPr>
      <w:r w:rsidRPr="00793039">
        <w:rPr>
          <w:rFonts w:ascii="Times New Roman" w:hAnsi="Times New Roman" w:cs="Times New Roman"/>
          <w:sz w:val="24"/>
          <w:szCs w:val="24"/>
          <w:lang w:val="pt-BR"/>
        </w:rPr>
        <w:t>Portaria nº 1001/2024</w:t>
      </w:r>
    </w:p>
    <w:p w14:paraId="68FEC000" w14:textId="77777777" w:rsidR="001036BA" w:rsidRDefault="001036BA" w:rsidP="00DF5FD6">
      <w:pPr>
        <w:pStyle w:val="Corpodetexto"/>
        <w:spacing w:line="300" w:lineRule="auto"/>
        <w:ind w:left="0"/>
        <w:rPr>
          <w:rFonts w:ascii="Times New Roman" w:hAnsi="Times New Roman"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9040"/>
      </w:tblGrid>
      <w:tr w:rsidR="001036BA" w14:paraId="1D847FBE" w14:textId="77777777" w:rsidTr="00DF5FD6">
        <w:trPr>
          <w:trHeight w:val="275"/>
        </w:trPr>
        <w:tc>
          <w:tcPr>
            <w:tcW w:w="9040" w:type="dxa"/>
            <w:shd w:val="clear" w:color="auto" w:fill="D9D9D9"/>
          </w:tcPr>
          <w:p w14:paraId="1018ABD3" w14:textId="77777777" w:rsidR="001036BA" w:rsidRDefault="001036BA" w:rsidP="001A092D">
            <w:pPr>
              <w:pStyle w:val="TableParagraph"/>
              <w:spacing w:line="300" w:lineRule="auto"/>
              <w:rPr>
                <w:rFonts w:ascii="Times New Roman" w:hAnsi="Times New Roman" w:cs="Times New Roman"/>
                <w:b/>
                <w:sz w:val="24"/>
                <w:szCs w:val="24"/>
              </w:rPr>
            </w:pPr>
            <w:r>
              <w:rPr>
                <w:rFonts w:ascii="Times New Roman" w:hAnsi="Times New Roman" w:cs="Times New Roman"/>
                <w:b/>
                <w:sz w:val="24"/>
                <w:szCs w:val="24"/>
              </w:rPr>
              <w:t>13</w:t>
            </w:r>
            <w:r>
              <w:rPr>
                <w:rFonts w:ascii="Times New Roman" w:hAnsi="Times New Roman" w:cs="Times New Roman"/>
                <w:b/>
                <w:spacing w:val="-2"/>
                <w:sz w:val="24"/>
                <w:szCs w:val="24"/>
              </w:rPr>
              <w:t xml:space="preserve"> </w:t>
            </w:r>
            <w:r>
              <w:rPr>
                <w:rFonts w:ascii="Times New Roman" w:hAnsi="Times New Roman" w:cs="Times New Roman"/>
                <w:b/>
                <w:sz w:val="24"/>
                <w:szCs w:val="24"/>
              </w:rPr>
              <w:t>– CIÊNCIA</w:t>
            </w:r>
            <w:r>
              <w:rPr>
                <w:rFonts w:ascii="Times New Roman" w:hAnsi="Times New Roman" w:cs="Times New Roman"/>
                <w:b/>
                <w:spacing w:val="-1"/>
                <w:sz w:val="24"/>
                <w:szCs w:val="24"/>
              </w:rPr>
              <w:t xml:space="preserve"> </w:t>
            </w:r>
            <w:r>
              <w:rPr>
                <w:rFonts w:ascii="Times New Roman" w:hAnsi="Times New Roman" w:cs="Times New Roman"/>
                <w:b/>
                <w:sz w:val="24"/>
                <w:szCs w:val="24"/>
              </w:rPr>
              <w:t>DA</w:t>
            </w:r>
            <w:r>
              <w:rPr>
                <w:rFonts w:ascii="Times New Roman" w:hAnsi="Times New Roman" w:cs="Times New Roman"/>
                <w:b/>
                <w:spacing w:val="-2"/>
                <w:sz w:val="24"/>
                <w:szCs w:val="24"/>
              </w:rPr>
              <w:t xml:space="preserve"> </w:t>
            </w:r>
            <w:r>
              <w:rPr>
                <w:rFonts w:ascii="Times New Roman" w:hAnsi="Times New Roman" w:cs="Times New Roman"/>
                <w:b/>
                <w:sz w:val="24"/>
                <w:szCs w:val="24"/>
              </w:rPr>
              <w:t>AUTORIDADE COMPETENTE</w:t>
            </w:r>
          </w:p>
        </w:tc>
      </w:tr>
      <w:tr w:rsidR="001036BA" w14:paraId="2005CCD5" w14:textId="77777777" w:rsidTr="00DF5FD6">
        <w:trPr>
          <w:trHeight w:val="1656"/>
        </w:trPr>
        <w:tc>
          <w:tcPr>
            <w:tcW w:w="9040" w:type="dxa"/>
          </w:tcPr>
          <w:p w14:paraId="7F255770" w14:textId="77777777" w:rsidR="001036BA" w:rsidRPr="00793039" w:rsidRDefault="001036BA" w:rsidP="001A092D">
            <w:pPr>
              <w:pStyle w:val="TableParagraph"/>
              <w:tabs>
                <w:tab w:val="left" w:pos="407"/>
              </w:tabs>
              <w:spacing w:line="300" w:lineRule="auto"/>
              <w:ind w:right="103"/>
              <w:rPr>
                <w:rFonts w:ascii="Times New Roman" w:hAnsi="Times New Roman" w:cs="Times New Roman"/>
                <w:sz w:val="24"/>
                <w:szCs w:val="24"/>
              </w:rPr>
            </w:pPr>
            <w:r w:rsidRPr="00793039">
              <w:rPr>
                <w:rFonts w:ascii="Times New Roman" w:hAnsi="Times New Roman" w:cs="Times New Roman"/>
                <w:sz w:val="24"/>
                <w:szCs w:val="24"/>
              </w:rPr>
              <w:t>(</w:t>
            </w:r>
            <w:r w:rsidRPr="00793039">
              <w:rPr>
                <w:rFonts w:ascii="Times New Roman" w:hAnsi="Times New Roman" w:cs="Times New Roman"/>
                <w:sz w:val="24"/>
                <w:szCs w:val="24"/>
                <w:lang w:val="pt-BR"/>
              </w:rPr>
              <w:t>X</w:t>
            </w:r>
            <w:r w:rsidRPr="00793039">
              <w:rPr>
                <w:rFonts w:ascii="Times New Roman" w:hAnsi="Times New Roman" w:cs="Times New Roman"/>
                <w:sz w:val="24"/>
                <w:szCs w:val="24"/>
              </w:rPr>
              <w:t>)</w:t>
            </w:r>
            <w:r w:rsidRPr="00793039">
              <w:rPr>
                <w:rFonts w:ascii="Times New Roman" w:hAnsi="Times New Roman" w:cs="Times New Roman"/>
                <w:spacing w:val="-8"/>
                <w:sz w:val="24"/>
                <w:szCs w:val="24"/>
              </w:rPr>
              <w:t xml:space="preserve"> </w:t>
            </w:r>
            <w:r w:rsidRPr="00793039">
              <w:rPr>
                <w:rFonts w:ascii="Times New Roman" w:hAnsi="Times New Roman" w:cs="Times New Roman"/>
                <w:sz w:val="24"/>
                <w:szCs w:val="24"/>
              </w:rPr>
              <w:t>Concordo</w:t>
            </w:r>
            <w:r w:rsidRPr="00793039">
              <w:rPr>
                <w:rFonts w:ascii="Times New Roman" w:hAnsi="Times New Roman" w:cs="Times New Roman"/>
                <w:spacing w:val="-8"/>
                <w:sz w:val="24"/>
                <w:szCs w:val="24"/>
              </w:rPr>
              <w:t xml:space="preserve"> </w:t>
            </w:r>
            <w:r w:rsidRPr="00793039">
              <w:rPr>
                <w:rFonts w:ascii="Times New Roman" w:hAnsi="Times New Roman" w:cs="Times New Roman"/>
                <w:sz w:val="24"/>
                <w:szCs w:val="24"/>
              </w:rPr>
              <w:t>com</w:t>
            </w:r>
            <w:r w:rsidRPr="00793039">
              <w:rPr>
                <w:rFonts w:ascii="Times New Roman" w:hAnsi="Times New Roman" w:cs="Times New Roman"/>
                <w:spacing w:val="-6"/>
                <w:sz w:val="24"/>
                <w:szCs w:val="24"/>
              </w:rPr>
              <w:t xml:space="preserve"> </w:t>
            </w:r>
            <w:r w:rsidRPr="00793039">
              <w:rPr>
                <w:rFonts w:ascii="Times New Roman" w:hAnsi="Times New Roman" w:cs="Times New Roman"/>
                <w:sz w:val="24"/>
                <w:szCs w:val="24"/>
              </w:rPr>
              <w:t>o</w:t>
            </w:r>
            <w:r w:rsidRPr="00793039">
              <w:rPr>
                <w:rFonts w:ascii="Times New Roman" w:hAnsi="Times New Roman" w:cs="Times New Roman"/>
                <w:spacing w:val="-7"/>
                <w:sz w:val="24"/>
                <w:szCs w:val="24"/>
              </w:rPr>
              <w:t xml:space="preserve"> </w:t>
            </w:r>
            <w:r w:rsidRPr="00793039">
              <w:rPr>
                <w:rFonts w:ascii="Times New Roman" w:hAnsi="Times New Roman" w:cs="Times New Roman"/>
                <w:sz w:val="24"/>
                <w:szCs w:val="24"/>
              </w:rPr>
              <w:t>Termo</w:t>
            </w:r>
            <w:r w:rsidRPr="00793039">
              <w:rPr>
                <w:rFonts w:ascii="Times New Roman" w:hAnsi="Times New Roman" w:cs="Times New Roman"/>
                <w:spacing w:val="-6"/>
                <w:sz w:val="24"/>
                <w:szCs w:val="24"/>
              </w:rPr>
              <w:t xml:space="preserve"> </w:t>
            </w:r>
            <w:r w:rsidRPr="00793039">
              <w:rPr>
                <w:rFonts w:ascii="Times New Roman" w:hAnsi="Times New Roman" w:cs="Times New Roman"/>
                <w:sz w:val="24"/>
                <w:szCs w:val="24"/>
              </w:rPr>
              <w:t>de</w:t>
            </w:r>
            <w:r w:rsidRPr="00793039">
              <w:rPr>
                <w:rFonts w:ascii="Times New Roman" w:hAnsi="Times New Roman" w:cs="Times New Roman"/>
                <w:spacing w:val="-8"/>
                <w:sz w:val="24"/>
                <w:szCs w:val="24"/>
              </w:rPr>
              <w:t xml:space="preserve"> </w:t>
            </w:r>
            <w:r w:rsidRPr="00793039">
              <w:rPr>
                <w:rFonts w:ascii="Times New Roman" w:hAnsi="Times New Roman" w:cs="Times New Roman"/>
                <w:sz w:val="24"/>
                <w:szCs w:val="24"/>
              </w:rPr>
              <w:t>Referência/Projeto</w:t>
            </w:r>
            <w:r w:rsidRPr="00793039">
              <w:rPr>
                <w:rFonts w:ascii="Times New Roman" w:hAnsi="Times New Roman" w:cs="Times New Roman"/>
                <w:spacing w:val="-4"/>
                <w:sz w:val="24"/>
                <w:szCs w:val="24"/>
              </w:rPr>
              <w:t xml:space="preserve"> </w:t>
            </w:r>
            <w:r w:rsidRPr="00793039">
              <w:rPr>
                <w:rFonts w:ascii="Times New Roman" w:hAnsi="Times New Roman" w:cs="Times New Roman"/>
                <w:sz w:val="24"/>
                <w:szCs w:val="24"/>
              </w:rPr>
              <w:t>Básico</w:t>
            </w:r>
            <w:r w:rsidRPr="00793039">
              <w:rPr>
                <w:rFonts w:ascii="Times New Roman" w:hAnsi="Times New Roman" w:cs="Times New Roman"/>
                <w:spacing w:val="-8"/>
                <w:sz w:val="24"/>
                <w:szCs w:val="24"/>
              </w:rPr>
              <w:t xml:space="preserve"> </w:t>
            </w:r>
            <w:r w:rsidRPr="00793039">
              <w:rPr>
                <w:rFonts w:ascii="Times New Roman" w:hAnsi="Times New Roman" w:cs="Times New Roman"/>
                <w:sz w:val="24"/>
                <w:szCs w:val="24"/>
              </w:rPr>
              <w:t>realizado</w:t>
            </w:r>
            <w:r w:rsidRPr="00793039">
              <w:rPr>
                <w:rFonts w:ascii="Times New Roman" w:hAnsi="Times New Roman" w:cs="Times New Roman"/>
                <w:spacing w:val="-5"/>
                <w:sz w:val="24"/>
                <w:szCs w:val="24"/>
              </w:rPr>
              <w:t xml:space="preserve"> </w:t>
            </w:r>
            <w:r w:rsidRPr="00793039">
              <w:rPr>
                <w:rFonts w:ascii="Times New Roman" w:hAnsi="Times New Roman" w:cs="Times New Roman"/>
                <w:sz w:val="24"/>
                <w:szCs w:val="24"/>
              </w:rPr>
              <w:t>e</w:t>
            </w:r>
            <w:r w:rsidRPr="00793039">
              <w:rPr>
                <w:rFonts w:ascii="Times New Roman" w:hAnsi="Times New Roman" w:cs="Times New Roman"/>
                <w:spacing w:val="-7"/>
                <w:sz w:val="24"/>
                <w:szCs w:val="24"/>
              </w:rPr>
              <w:t xml:space="preserve"> </w:t>
            </w:r>
            <w:r w:rsidRPr="00793039">
              <w:rPr>
                <w:rFonts w:ascii="Times New Roman" w:hAnsi="Times New Roman" w:cs="Times New Roman"/>
                <w:sz w:val="24"/>
                <w:szCs w:val="24"/>
              </w:rPr>
              <w:t>autorizo</w:t>
            </w:r>
            <w:r w:rsidRPr="00793039">
              <w:rPr>
                <w:rFonts w:ascii="Times New Roman" w:hAnsi="Times New Roman" w:cs="Times New Roman"/>
                <w:spacing w:val="-7"/>
                <w:sz w:val="24"/>
                <w:szCs w:val="24"/>
              </w:rPr>
              <w:t xml:space="preserve"> </w:t>
            </w:r>
            <w:r w:rsidRPr="00793039">
              <w:rPr>
                <w:rFonts w:ascii="Times New Roman" w:hAnsi="Times New Roman" w:cs="Times New Roman"/>
                <w:sz w:val="24"/>
                <w:szCs w:val="24"/>
              </w:rPr>
              <w:t>a</w:t>
            </w:r>
            <w:r w:rsidRPr="00793039">
              <w:rPr>
                <w:rFonts w:ascii="Times New Roman" w:hAnsi="Times New Roman" w:cs="Times New Roman"/>
                <w:spacing w:val="-7"/>
                <w:sz w:val="24"/>
                <w:szCs w:val="24"/>
              </w:rPr>
              <w:t xml:space="preserve"> </w:t>
            </w:r>
            <w:r w:rsidRPr="00793039">
              <w:rPr>
                <w:rFonts w:ascii="Times New Roman" w:hAnsi="Times New Roman" w:cs="Times New Roman"/>
                <w:sz w:val="24"/>
                <w:szCs w:val="24"/>
              </w:rPr>
              <w:t>contratação</w:t>
            </w:r>
            <w:r w:rsidRPr="00793039">
              <w:rPr>
                <w:rFonts w:ascii="Times New Roman" w:hAnsi="Times New Roman" w:cs="Times New Roman"/>
                <w:spacing w:val="-57"/>
                <w:sz w:val="24"/>
                <w:szCs w:val="24"/>
              </w:rPr>
              <w:t xml:space="preserve"> </w:t>
            </w:r>
            <w:r w:rsidRPr="00793039">
              <w:rPr>
                <w:rFonts w:ascii="Times New Roman" w:hAnsi="Times New Roman" w:cs="Times New Roman"/>
                <w:sz w:val="24"/>
                <w:szCs w:val="24"/>
              </w:rPr>
              <w:t>nos</w:t>
            </w:r>
            <w:r w:rsidRPr="00793039">
              <w:rPr>
                <w:rFonts w:ascii="Times New Roman" w:hAnsi="Times New Roman" w:cs="Times New Roman"/>
                <w:spacing w:val="-1"/>
                <w:sz w:val="24"/>
                <w:szCs w:val="24"/>
              </w:rPr>
              <w:t xml:space="preserve"> </w:t>
            </w:r>
            <w:r w:rsidRPr="00793039">
              <w:rPr>
                <w:rFonts w:ascii="Times New Roman" w:hAnsi="Times New Roman" w:cs="Times New Roman"/>
                <w:sz w:val="24"/>
                <w:szCs w:val="24"/>
              </w:rPr>
              <w:t>termos da</w:t>
            </w:r>
            <w:r w:rsidRPr="00793039">
              <w:rPr>
                <w:rFonts w:ascii="Times New Roman" w:hAnsi="Times New Roman" w:cs="Times New Roman"/>
                <w:spacing w:val="-1"/>
                <w:sz w:val="24"/>
                <w:szCs w:val="24"/>
              </w:rPr>
              <w:t xml:space="preserve"> </w:t>
            </w:r>
            <w:r w:rsidRPr="00793039">
              <w:rPr>
                <w:rFonts w:ascii="Times New Roman" w:hAnsi="Times New Roman" w:cs="Times New Roman"/>
                <w:sz w:val="24"/>
                <w:szCs w:val="24"/>
              </w:rPr>
              <w:t>Lei 14.133/2021.</w:t>
            </w:r>
          </w:p>
          <w:p w14:paraId="56986576" w14:textId="77777777" w:rsidR="001036BA" w:rsidRPr="00793039" w:rsidRDefault="001036BA" w:rsidP="00793039">
            <w:pPr>
              <w:pStyle w:val="TableParagraph"/>
              <w:spacing w:line="300" w:lineRule="auto"/>
              <w:jc w:val="right"/>
              <w:rPr>
                <w:rFonts w:ascii="Times New Roman" w:hAnsi="Times New Roman" w:cs="Times New Roman"/>
                <w:sz w:val="24"/>
                <w:szCs w:val="24"/>
                <w:lang w:val="pt-BR"/>
              </w:rPr>
            </w:pPr>
            <w:r w:rsidRPr="00793039">
              <w:rPr>
                <w:rFonts w:ascii="Times New Roman" w:hAnsi="Times New Roman" w:cs="Times New Roman"/>
                <w:sz w:val="24"/>
                <w:szCs w:val="24"/>
                <w:lang w:val="pt-BR"/>
              </w:rPr>
              <w:t>Sinop</w:t>
            </w:r>
            <w:r w:rsidRPr="00793039">
              <w:rPr>
                <w:rFonts w:ascii="Times New Roman" w:hAnsi="Times New Roman" w:cs="Times New Roman"/>
                <w:sz w:val="24"/>
                <w:szCs w:val="24"/>
              </w:rPr>
              <w:t>/MT,</w:t>
            </w:r>
            <w:r w:rsidRPr="00793039">
              <w:rPr>
                <w:rFonts w:ascii="Times New Roman" w:hAnsi="Times New Roman" w:cs="Times New Roman"/>
                <w:spacing w:val="-1"/>
                <w:sz w:val="24"/>
                <w:szCs w:val="24"/>
              </w:rPr>
              <w:t xml:space="preserve"> </w:t>
            </w:r>
            <w:r w:rsidRPr="00793039">
              <w:rPr>
                <w:rFonts w:ascii="Times New Roman" w:hAnsi="Times New Roman" w:cs="Times New Roman"/>
                <w:spacing w:val="-1"/>
                <w:sz w:val="24"/>
                <w:szCs w:val="24"/>
                <w:lang w:val="pt-BR"/>
              </w:rPr>
              <w:t>29</w:t>
            </w:r>
            <w:r w:rsidRPr="00793039">
              <w:rPr>
                <w:rFonts w:ascii="Times New Roman" w:hAnsi="Times New Roman" w:cs="Times New Roman"/>
                <w:sz w:val="24"/>
                <w:szCs w:val="24"/>
              </w:rPr>
              <w:t xml:space="preserve"> de m</w:t>
            </w:r>
            <w:r w:rsidRPr="00793039">
              <w:rPr>
                <w:rFonts w:ascii="Times New Roman" w:hAnsi="Times New Roman" w:cs="Times New Roman"/>
                <w:sz w:val="24"/>
                <w:szCs w:val="24"/>
                <w:lang w:val="pt-BR"/>
              </w:rPr>
              <w:t>aio</w:t>
            </w:r>
            <w:r w:rsidRPr="00793039">
              <w:rPr>
                <w:rFonts w:ascii="Times New Roman" w:hAnsi="Times New Roman" w:cs="Times New Roman"/>
                <w:spacing w:val="-1"/>
                <w:sz w:val="24"/>
                <w:szCs w:val="24"/>
              </w:rPr>
              <w:t xml:space="preserve"> </w:t>
            </w:r>
            <w:r w:rsidRPr="00793039">
              <w:rPr>
                <w:rFonts w:ascii="Times New Roman" w:hAnsi="Times New Roman" w:cs="Times New Roman"/>
                <w:sz w:val="24"/>
                <w:szCs w:val="24"/>
              </w:rPr>
              <w:t>de</w:t>
            </w:r>
            <w:r w:rsidRPr="00793039">
              <w:rPr>
                <w:rFonts w:ascii="Times New Roman" w:hAnsi="Times New Roman" w:cs="Times New Roman"/>
                <w:spacing w:val="-2"/>
                <w:sz w:val="24"/>
                <w:szCs w:val="24"/>
              </w:rPr>
              <w:t xml:space="preserve"> </w:t>
            </w:r>
            <w:r w:rsidRPr="00793039">
              <w:rPr>
                <w:rFonts w:ascii="Times New Roman" w:hAnsi="Times New Roman" w:cs="Times New Roman"/>
                <w:spacing w:val="-2"/>
                <w:sz w:val="24"/>
                <w:szCs w:val="24"/>
                <w:lang w:val="pt-BR"/>
              </w:rPr>
              <w:t>2025.</w:t>
            </w:r>
          </w:p>
          <w:p w14:paraId="5C1CFE98" w14:textId="77777777" w:rsidR="001036BA" w:rsidRPr="00793039" w:rsidRDefault="001036BA" w:rsidP="001A092D">
            <w:pPr>
              <w:pStyle w:val="TableParagraph"/>
              <w:spacing w:line="300" w:lineRule="auto"/>
              <w:rPr>
                <w:rFonts w:ascii="Times New Roman" w:hAnsi="Times New Roman" w:cs="Times New Roman"/>
                <w:sz w:val="24"/>
                <w:szCs w:val="24"/>
              </w:rPr>
            </w:pPr>
          </w:p>
          <w:p w14:paraId="5F5FE34F" w14:textId="77777777" w:rsidR="001036BA" w:rsidRPr="00793039" w:rsidRDefault="001036BA" w:rsidP="001A092D">
            <w:pPr>
              <w:pStyle w:val="TableParagraph"/>
              <w:spacing w:line="300" w:lineRule="auto"/>
              <w:rPr>
                <w:rFonts w:ascii="Times New Roman" w:hAnsi="Times New Roman" w:cs="Times New Roman"/>
                <w:sz w:val="24"/>
                <w:szCs w:val="24"/>
              </w:rPr>
            </w:pPr>
          </w:p>
          <w:p w14:paraId="7CA04295" w14:textId="77777777" w:rsidR="001036BA" w:rsidRPr="00793039" w:rsidRDefault="001036BA" w:rsidP="001A092D">
            <w:pPr>
              <w:pStyle w:val="TableParagraph"/>
              <w:spacing w:line="300" w:lineRule="auto"/>
              <w:ind w:left="2534"/>
              <w:rPr>
                <w:rFonts w:ascii="Times New Roman" w:hAnsi="Times New Roman" w:cs="Times New Roman"/>
                <w:sz w:val="24"/>
                <w:szCs w:val="24"/>
              </w:rPr>
            </w:pPr>
            <w:r w:rsidRPr="00793039">
              <w:rPr>
                <w:rFonts w:ascii="Times New Roman" w:hAnsi="Times New Roman" w:cs="Times New Roman"/>
                <w:noProof/>
                <w:sz w:val="24"/>
                <w:szCs w:val="24"/>
              </w:rPr>
              <mc:AlternateContent>
                <mc:Choice Requires="wpg">
                  <w:drawing>
                    <wp:inline distT="0" distB="0" distL="0" distR="0" wp14:anchorId="3C533A76" wp14:editId="5FF69130">
                      <wp:extent cx="2514600" cy="6350"/>
                      <wp:effectExtent l="0" t="0" r="0" b="0"/>
                      <wp:docPr id="3"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14600" cy="6350"/>
                                <a:chOff x="0" y="0"/>
                                <a:chExt cx="3960" cy="10"/>
                              </a:xfrm>
                            </wpg:grpSpPr>
                            <wps:wsp>
                              <wps:cNvPr id="2" name="Conector Reto 2"/>
                              <wps:cNvCnPr/>
                              <wps:spPr>
                                <a:xfrm>
                                  <a:off x="0" y="5"/>
                                  <a:ext cx="3960" cy="0"/>
                                </a:xfrm>
                                <a:prstGeom prst="line">
                                  <a:avLst/>
                                </a:prstGeom>
                                <a:ln w="6096" cap="flat" cmpd="sng">
                                  <a:solidFill>
                                    <a:srgbClr val="000000"/>
                                  </a:solidFill>
                                  <a:prstDash val="solid"/>
                                  <a:headEnd type="none" w="med" len="med"/>
                                  <a:tailEnd type="none" w="med" len="med"/>
                                </a:ln>
                              </wps:spPr>
                              <wps:bodyPr/>
                            </wps:wsp>
                          </wpg:wgp>
                        </a:graphicData>
                      </a:graphic>
                    </wp:inline>
                  </w:drawing>
                </mc:Choice>
                <mc:Fallback>
                  <w:pict>
                    <v:group w14:anchorId="0D8DF20E" id="Agrupar 2" o:spid="_x0000_s1026" style="width:198pt;height:.5pt;mso-position-horizontal-relative:char;mso-position-vertical-relative:line" coordsize="39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">
                      <v:line id="Conector Reto 2" o:spid="_x0000_s1027" style="position:absolute;visibility:visible;mso-wrap-style:square" from="0,5" to="39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" strokeweight=".48pt"/>
                      <w10:anchorlock/>
                    </v:group>
                  </w:pict>
                </mc:Fallback>
              </mc:AlternateContent>
            </w:r>
          </w:p>
          <w:p w14:paraId="2B275C1F" w14:textId="77777777" w:rsidR="001036BA" w:rsidRPr="00793039" w:rsidRDefault="001036BA" w:rsidP="001A092D">
            <w:pPr>
              <w:pStyle w:val="TableParagraph"/>
              <w:spacing w:line="300" w:lineRule="auto"/>
              <w:ind w:left="2942" w:right="2938"/>
              <w:jc w:val="center"/>
              <w:rPr>
                <w:rFonts w:ascii="Times New Roman" w:hAnsi="Times New Roman" w:cs="Times New Roman"/>
                <w:b/>
                <w:bCs/>
                <w:sz w:val="24"/>
                <w:szCs w:val="24"/>
                <w:lang w:val="pt-BR"/>
              </w:rPr>
            </w:pPr>
            <w:r w:rsidRPr="00793039">
              <w:rPr>
                <w:rFonts w:ascii="Times New Roman" w:hAnsi="Times New Roman" w:cs="Times New Roman"/>
                <w:b/>
                <w:bCs/>
                <w:sz w:val="24"/>
                <w:szCs w:val="24"/>
                <w:lang w:val="pt-BR"/>
              </w:rPr>
              <w:t>SCHEILA PEDROSO SILVA</w:t>
            </w:r>
          </w:p>
        </w:tc>
      </w:tr>
    </w:tbl>
    <w:p w14:paraId="1CA89DCD" w14:textId="219600DE" w:rsidR="00C17B50" w:rsidRDefault="00C17B50" w:rsidP="005919C1">
      <w:pPr>
        <w:pStyle w:val="Ttulo2"/>
        <w:spacing w:before="93"/>
        <w:ind w:left="0" w:right="3677"/>
      </w:pPr>
    </w:p>
    <w:p w14:paraId="3EBF3973" w14:textId="1CE67315" w:rsidR="005919C1" w:rsidRDefault="005919C1">
      <w:pPr>
        <w:rPr>
          <w:sz w:val="20"/>
          <w:szCs w:val="20"/>
        </w:rPr>
      </w:pPr>
      <w:r>
        <w:br w:type="page"/>
      </w:r>
    </w:p>
    <w:p w14:paraId="4F12A160" w14:textId="77777777" w:rsidR="009E5CDD" w:rsidRDefault="009E5CDD" w:rsidP="009E5CDD">
      <w:pPr>
        <w:spacing w:line="260" w:lineRule="exact"/>
        <w:ind w:right="996"/>
        <w:jc w:val="center"/>
        <w:rPr>
          <w:rFonts w:ascii="Times New Roman" w:eastAsia="Times New Roman" w:hAnsi="Times New Roman" w:cs="Times New Roman"/>
          <w:b/>
          <w:bCs/>
          <w:sz w:val="24"/>
          <w:szCs w:val="24"/>
          <w:u w:val="single"/>
          <w:lang w:val="en-US" w:eastAsia="pt-BR"/>
        </w:rPr>
      </w:pPr>
      <w:r>
        <w:rPr>
          <w:rFonts w:ascii="Times New Roman" w:eastAsia="Times New Roman" w:hAnsi="Times New Roman" w:cs="Times New Roman"/>
          <w:b/>
          <w:bCs/>
          <w:sz w:val="24"/>
          <w:szCs w:val="24"/>
          <w:u w:val="single"/>
          <w:lang w:val="en-US" w:eastAsia="pt-BR"/>
        </w:rPr>
        <w:t>ANEXO 1A</w:t>
      </w:r>
    </w:p>
    <w:p w14:paraId="68FBF320" w14:textId="77777777" w:rsidR="009E5CDD" w:rsidRDefault="009E5CDD" w:rsidP="009E5CDD">
      <w:pPr>
        <w:spacing w:line="260" w:lineRule="exact"/>
        <w:ind w:right="996"/>
        <w:jc w:val="center"/>
        <w:rPr>
          <w:rFonts w:ascii="Times New Roman" w:eastAsia="Times New Roman" w:hAnsi="Times New Roman" w:cs="Times New Roman"/>
          <w:b/>
          <w:caps/>
          <w:sz w:val="24"/>
          <w:szCs w:val="24"/>
          <w:lang w:eastAsia="pt-BR"/>
        </w:rPr>
      </w:pPr>
      <w:r>
        <w:rPr>
          <w:rFonts w:ascii="Times New Roman" w:eastAsia="Times New Roman" w:hAnsi="Times New Roman" w:cs="Times New Roman"/>
          <w:b/>
          <w:caps/>
          <w:sz w:val="24"/>
          <w:szCs w:val="24"/>
          <w:lang w:eastAsia="pt-BR"/>
        </w:rPr>
        <w:t>reQUISITOS DE SOFTWARE</w:t>
      </w:r>
    </w:p>
    <w:p w14:paraId="03074753" w14:textId="1ED4E904" w:rsidR="009E5CDD" w:rsidRDefault="009E5CDD" w:rsidP="009E5CDD">
      <w:pPr>
        <w:spacing w:line="260" w:lineRule="exact"/>
        <w:ind w:right="996"/>
        <w:jc w:val="center"/>
        <w:rPr>
          <w:rFonts w:ascii="Times New Roman" w:eastAsia="Times New Roman" w:hAnsi="Times New Roman" w:cs="Times New Roman"/>
          <w:b/>
          <w:caps/>
          <w:sz w:val="24"/>
          <w:szCs w:val="24"/>
          <w:lang w:eastAsia="pt-BR"/>
        </w:rPr>
      </w:pPr>
      <w:r>
        <w:rPr>
          <w:rFonts w:ascii="Times New Roman" w:eastAsia="Times New Roman" w:hAnsi="Times New Roman" w:cs="Times New Roman"/>
          <w:b/>
          <w:caps/>
          <w:sz w:val="24"/>
          <w:szCs w:val="24"/>
          <w:lang w:eastAsia="pt-BR"/>
        </w:rPr>
        <w:t>cidade/estado: SINOP – mt</w:t>
      </w:r>
    </w:p>
    <w:p w14:paraId="6A3DE9C5"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caps/>
          <w:sz w:val="24"/>
          <w:szCs w:val="24"/>
          <w:lang w:eastAsia="pt-BR"/>
        </w:rPr>
        <w:br/>
      </w:r>
      <w:r>
        <w:rPr>
          <w:rFonts w:ascii="Times New Roman" w:eastAsia="Times New Roman" w:hAnsi="Times New Roman" w:cs="Times New Roman"/>
          <w:b/>
          <w:bCs/>
          <w:caps/>
          <w:sz w:val="24"/>
          <w:szCs w:val="24"/>
          <w:lang w:eastAsia="pt-BR"/>
        </w:rPr>
        <w:t>20.1. Sistema de Gerenciamento Eletrônico de Cemitérios</w:t>
      </w:r>
    </w:p>
    <w:p w14:paraId="643E1197" w14:textId="77777777" w:rsidR="009E5CDD" w:rsidRDefault="009E5CDD" w:rsidP="00A973B6">
      <w:pPr>
        <w:spacing w:line="260" w:lineRule="exact"/>
        <w:ind w:left="708"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20.1.1. Cadastro de Cemitérios Municipais</w:t>
      </w:r>
    </w:p>
    <w:p w14:paraId="3C35C4B1" w14:textId="77777777" w:rsidR="009E5CDD" w:rsidRDefault="009E5CDD" w:rsidP="00295078">
      <w:pPr>
        <w:widowControl/>
        <w:numPr>
          <w:ilvl w:val="0"/>
          <w:numId w:val="8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sistema deve possibilitar o cadastro das informações dos cemitérios municipais, incluindo:</w:t>
      </w:r>
    </w:p>
    <w:p w14:paraId="75C79749" w14:textId="77777777" w:rsidR="009E5CDD" w:rsidRDefault="009E5CDD" w:rsidP="00295078">
      <w:pPr>
        <w:widowControl/>
        <w:numPr>
          <w:ilvl w:val="1"/>
          <w:numId w:val="8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Endereço</w:t>
      </w:r>
      <w:r>
        <w:rPr>
          <w:rFonts w:ascii="Times New Roman" w:eastAsia="Times New Roman" w:hAnsi="Times New Roman" w:cs="Times New Roman"/>
          <w:bCs/>
          <w:caps/>
          <w:sz w:val="24"/>
          <w:szCs w:val="24"/>
          <w:lang w:eastAsia="pt-BR"/>
        </w:rPr>
        <w:t>: Registro do local de localização do cemitério.</w:t>
      </w:r>
    </w:p>
    <w:p w14:paraId="0503B552" w14:textId="77777777" w:rsidR="009E5CDD" w:rsidRDefault="009E5CDD" w:rsidP="00295078">
      <w:pPr>
        <w:widowControl/>
        <w:numPr>
          <w:ilvl w:val="1"/>
          <w:numId w:val="8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Responsável</w:t>
      </w:r>
      <w:r>
        <w:rPr>
          <w:rFonts w:ascii="Times New Roman" w:eastAsia="Times New Roman" w:hAnsi="Times New Roman" w:cs="Times New Roman"/>
          <w:bCs/>
          <w:caps/>
          <w:sz w:val="24"/>
          <w:szCs w:val="24"/>
          <w:lang w:eastAsia="pt-BR"/>
        </w:rPr>
        <w:t>: Identificação do responsável pelo cemitério.</w:t>
      </w:r>
    </w:p>
    <w:p w14:paraId="7A4FD08B" w14:textId="77777777" w:rsidR="009E5CDD" w:rsidRDefault="009E5CDD" w:rsidP="00295078">
      <w:pPr>
        <w:widowControl/>
        <w:numPr>
          <w:ilvl w:val="1"/>
          <w:numId w:val="8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Consulta</w:t>
      </w:r>
      <w:r>
        <w:rPr>
          <w:rFonts w:ascii="Times New Roman" w:eastAsia="Times New Roman" w:hAnsi="Times New Roman" w:cs="Times New Roman"/>
          <w:bCs/>
          <w:caps/>
          <w:sz w:val="24"/>
          <w:szCs w:val="24"/>
          <w:lang w:eastAsia="pt-BR"/>
        </w:rPr>
        <w:t>: Acesso aos registros de todos os cemitérios cadastrados.</w:t>
      </w:r>
    </w:p>
    <w:p w14:paraId="630068D1"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20.1.2. Cadastro de Partições nos Cemitérios Municipais</w:t>
      </w:r>
    </w:p>
    <w:p w14:paraId="21C211BD" w14:textId="77777777" w:rsidR="009E5CDD" w:rsidRDefault="009E5CDD" w:rsidP="00295078">
      <w:pPr>
        <w:widowControl/>
        <w:numPr>
          <w:ilvl w:val="0"/>
          <w:numId w:val="83"/>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sistema deve permitir o cadastro das partições dos cemitérios, incluindo:</w:t>
      </w:r>
    </w:p>
    <w:p w14:paraId="2D2F4425" w14:textId="77777777" w:rsidR="009E5CDD" w:rsidRDefault="009E5CDD" w:rsidP="00295078">
      <w:pPr>
        <w:widowControl/>
        <w:numPr>
          <w:ilvl w:val="1"/>
          <w:numId w:val="83"/>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Setores, Quadras e Lotes</w:t>
      </w:r>
      <w:r>
        <w:rPr>
          <w:rFonts w:ascii="Times New Roman" w:eastAsia="Times New Roman" w:hAnsi="Times New Roman" w:cs="Times New Roman"/>
          <w:bCs/>
          <w:caps/>
          <w:sz w:val="24"/>
          <w:szCs w:val="24"/>
          <w:lang w:eastAsia="pt-BR"/>
        </w:rPr>
        <w:t>: Registro detalhado das divisões do cemitério.</w:t>
      </w:r>
    </w:p>
    <w:p w14:paraId="09561A09" w14:textId="77777777" w:rsidR="009E5CDD" w:rsidRDefault="009E5CDD" w:rsidP="00295078">
      <w:pPr>
        <w:widowControl/>
        <w:numPr>
          <w:ilvl w:val="1"/>
          <w:numId w:val="83"/>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Túmulos</w:t>
      </w:r>
      <w:r>
        <w:rPr>
          <w:rFonts w:ascii="Times New Roman" w:eastAsia="Times New Roman" w:hAnsi="Times New Roman" w:cs="Times New Roman"/>
          <w:bCs/>
          <w:caps/>
          <w:sz w:val="24"/>
          <w:szCs w:val="24"/>
          <w:lang w:eastAsia="pt-BR"/>
        </w:rPr>
        <w:t>: Inclusão de informações sobre o comprimento, largura e altura de cada túmulo.</w:t>
      </w:r>
    </w:p>
    <w:p w14:paraId="47316F89" w14:textId="77777777" w:rsidR="009E5CDD" w:rsidRDefault="009E5CDD" w:rsidP="00295078">
      <w:pPr>
        <w:widowControl/>
        <w:numPr>
          <w:ilvl w:val="1"/>
          <w:numId w:val="83"/>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Ossuários</w:t>
      </w:r>
      <w:r>
        <w:rPr>
          <w:rFonts w:ascii="Times New Roman" w:eastAsia="Times New Roman" w:hAnsi="Times New Roman" w:cs="Times New Roman"/>
          <w:bCs/>
          <w:caps/>
          <w:sz w:val="24"/>
          <w:szCs w:val="24"/>
          <w:lang w:eastAsia="pt-BR"/>
        </w:rPr>
        <w:t>: Detalhamento das localizações específicas das gavetas.</w:t>
      </w:r>
    </w:p>
    <w:p w14:paraId="4E90B150"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20.1.3. Cadastro de Declarantes/Responsáveis pelos Falecidos</w:t>
      </w:r>
    </w:p>
    <w:p w14:paraId="1FEF1C09" w14:textId="77777777" w:rsidR="009E5CDD" w:rsidRDefault="009E5CDD" w:rsidP="00295078">
      <w:pPr>
        <w:widowControl/>
        <w:numPr>
          <w:ilvl w:val="0"/>
          <w:numId w:val="84"/>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sistema deve possibilitar o cadastro de declarantes e responsáveis pelos falecidos, com os seguintes dados:</w:t>
      </w:r>
    </w:p>
    <w:p w14:paraId="3313542C" w14:textId="77777777" w:rsidR="009E5CDD" w:rsidRDefault="009E5CDD" w:rsidP="00295078">
      <w:pPr>
        <w:widowControl/>
        <w:numPr>
          <w:ilvl w:val="1"/>
          <w:numId w:val="84"/>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Identificação</w:t>
      </w:r>
      <w:r>
        <w:rPr>
          <w:rFonts w:ascii="Times New Roman" w:eastAsia="Times New Roman" w:hAnsi="Times New Roman" w:cs="Times New Roman"/>
          <w:bCs/>
          <w:caps/>
          <w:sz w:val="24"/>
          <w:szCs w:val="24"/>
          <w:lang w:eastAsia="pt-BR"/>
        </w:rPr>
        <w:t>: Nome, documento, endereço e contato do declarantes/responsáveis.</w:t>
      </w:r>
    </w:p>
    <w:p w14:paraId="0790D9BB" w14:textId="77777777" w:rsidR="009E5CDD" w:rsidRDefault="009E5CDD" w:rsidP="00295078">
      <w:pPr>
        <w:widowControl/>
        <w:numPr>
          <w:ilvl w:val="1"/>
          <w:numId w:val="84"/>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Consulta</w:t>
      </w:r>
      <w:r>
        <w:rPr>
          <w:rFonts w:ascii="Times New Roman" w:eastAsia="Times New Roman" w:hAnsi="Times New Roman" w:cs="Times New Roman"/>
          <w:bCs/>
          <w:caps/>
          <w:sz w:val="24"/>
          <w:szCs w:val="24"/>
          <w:lang w:eastAsia="pt-BR"/>
        </w:rPr>
        <w:t>: Acesso aos registros de todos os declarantes cadastrados.</w:t>
      </w:r>
    </w:p>
    <w:p w14:paraId="5AFD81D2"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20.1.4. Cadastro de Tipos de Sepultamento</w:t>
      </w:r>
    </w:p>
    <w:p w14:paraId="4A6A398B" w14:textId="77777777" w:rsidR="009E5CDD" w:rsidRDefault="009E5CDD" w:rsidP="00295078">
      <w:pPr>
        <w:widowControl/>
        <w:numPr>
          <w:ilvl w:val="0"/>
          <w:numId w:val="85"/>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sistema deve permitir o cadastro de diversos tipos de sepultamento disponíveis.</w:t>
      </w:r>
    </w:p>
    <w:p w14:paraId="682E64AF"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20.1.5. Cadastro de Tipos de Serviços Prestados no Cemitério</w:t>
      </w:r>
    </w:p>
    <w:p w14:paraId="56D96996" w14:textId="77777777" w:rsidR="009E5CDD" w:rsidRDefault="009E5CDD" w:rsidP="00295078">
      <w:pPr>
        <w:widowControl/>
        <w:numPr>
          <w:ilvl w:val="0"/>
          <w:numId w:val="86"/>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sistema deve possibilitar o cadastro de todos os serviços prestados dentro do cemitério.</w:t>
      </w:r>
    </w:p>
    <w:p w14:paraId="6DB47B6D"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20.1.6. Controle de Construção de Túmulos</w:t>
      </w:r>
    </w:p>
    <w:p w14:paraId="3FEFFFEE" w14:textId="77777777" w:rsidR="009E5CDD" w:rsidRDefault="009E5CDD" w:rsidP="00295078">
      <w:pPr>
        <w:widowControl/>
        <w:numPr>
          <w:ilvl w:val="0"/>
          <w:numId w:val="87"/>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sistema deve permitir o lançamento e o controle das construções de túmulos, garantindo um registro detalhado.</w:t>
      </w:r>
    </w:p>
    <w:p w14:paraId="753A26B3"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20.1.7. Controle de Serviços Específicos de Cada Cemitério</w:t>
      </w:r>
    </w:p>
    <w:p w14:paraId="52EB87AE" w14:textId="77777777" w:rsidR="009E5CDD" w:rsidRDefault="009E5CDD" w:rsidP="00295078">
      <w:pPr>
        <w:widowControl/>
        <w:numPr>
          <w:ilvl w:val="0"/>
          <w:numId w:val="88"/>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sistema deve permitir o lançamento e o controle dos serviços específicos realizados em cada cemitério.</w:t>
      </w:r>
    </w:p>
    <w:p w14:paraId="30C0F25B"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20.1.8. Controle de Sepultamentos</w:t>
      </w:r>
    </w:p>
    <w:p w14:paraId="751E6638" w14:textId="77777777" w:rsidR="009E5CDD" w:rsidRDefault="009E5CDD" w:rsidP="00295078">
      <w:pPr>
        <w:widowControl/>
        <w:numPr>
          <w:ilvl w:val="0"/>
          <w:numId w:val="89"/>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sistema deve permitir o registro e controle dos sepultamentos, incluindo:</w:t>
      </w:r>
    </w:p>
    <w:p w14:paraId="2A447864" w14:textId="77777777" w:rsidR="009E5CDD" w:rsidRDefault="009E5CDD" w:rsidP="00295078">
      <w:pPr>
        <w:widowControl/>
        <w:numPr>
          <w:ilvl w:val="1"/>
          <w:numId w:val="89"/>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Documentos Anexos</w:t>
      </w:r>
      <w:r>
        <w:rPr>
          <w:rFonts w:ascii="Times New Roman" w:eastAsia="Times New Roman" w:hAnsi="Times New Roman" w:cs="Times New Roman"/>
          <w:bCs/>
          <w:caps/>
          <w:sz w:val="24"/>
          <w:szCs w:val="24"/>
          <w:lang w:eastAsia="pt-BR"/>
        </w:rPr>
        <w:t>: Anexação de documentos relacionados ao sepultamento.</w:t>
      </w:r>
    </w:p>
    <w:p w14:paraId="1FCB6C85" w14:textId="77777777" w:rsidR="009E5CDD" w:rsidRDefault="009E5CDD" w:rsidP="00295078">
      <w:pPr>
        <w:widowControl/>
        <w:numPr>
          <w:ilvl w:val="1"/>
          <w:numId w:val="89"/>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Endereço</w:t>
      </w:r>
      <w:r>
        <w:rPr>
          <w:rFonts w:ascii="Times New Roman" w:eastAsia="Times New Roman" w:hAnsi="Times New Roman" w:cs="Times New Roman"/>
          <w:bCs/>
          <w:caps/>
          <w:sz w:val="24"/>
          <w:szCs w:val="24"/>
          <w:lang w:eastAsia="pt-BR"/>
        </w:rPr>
        <w:t>: Registro do local do sepultamento.</w:t>
      </w:r>
    </w:p>
    <w:p w14:paraId="5A0EFC23" w14:textId="77777777" w:rsidR="009E5CDD" w:rsidRDefault="009E5CDD" w:rsidP="00295078">
      <w:pPr>
        <w:widowControl/>
        <w:numPr>
          <w:ilvl w:val="1"/>
          <w:numId w:val="89"/>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Consulta Geral</w:t>
      </w:r>
      <w:r>
        <w:rPr>
          <w:rFonts w:ascii="Times New Roman" w:eastAsia="Times New Roman" w:hAnsi="Times New Roman" w:cs="Times New Roman"/>
          <w:bCs/>
          <w:caps/>
          <w:sz w:val="24"/>
          <w:szCs w:val="24"/>
          <w:lang w:eastAsia="pt-BR"/>
        </w:rPr>
        <w:t>: Acesso à consulta de falecidos.</w:t>
      </w:r>
    </w:p>
    <w:p w14:paraId="0BEBB20B"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20.1.9. Gestão de Informações Pessoais dos Falecidos</w:t>
      </w:r>
    </w:p>
    <w:p w14:paraId="6C1A15FA" w14:textId="77777777" w:rsidR="009E5CDD" w:rsidRDefault="009E5CDD" w:rsidP="00295078">
      <w:pPr>
        <w:widowControl/>
        <w:numPr>
          <w:ilvl w:val="0"/>
          <w:numId w:val="9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sistema deve permitir o controle detalhado das informações pessoais dos falecidos, incluindo:</w:t>
      </w:r>
    </w:p>
    <w:p w14:paraId="3FCA0AB0" w14:textId="77777777" w:rsidR="009E5CDD" w:rsidRDefault="009E5CDD" w:rsidP="00A973B6">
      <w:pPr>
        <w:spacing w:line="260" w:lineRule="exact"/>
        <w:ind w:left="720" w:right="996"/>
        <w:jc w:val="both"/>
        <w:rPr>
          <w:rFonts w:ascii="Times New Roman" w:eastAsia="Times New Roman" w:hAnsi="Times New Roman" w:cs="Times New Roman"/>
          <w:bCs/>
          <w:caps/>
          <w:sz w:val="24"/>
          <w:szCs w:val="24"/>
          <w:lang w:eastAsia="pt-BR"/>
        </w:rPr>
      </w:pPr>
    </w:p>
    <w:p w14:paraId="4508C6F2" w14:textId="77777777" w:rsidR="009E5CDD" w:rsidRDefault="009E5CDD" w:rsidP="00A973B6">
      <w:pPr>
        <w:spacing w:line="260" w:lineRule="exact"/>
        <w:ind w:left="720" w:right="996"/>
        <w:jc w:val="both"/>
        <w:rPr>
          <w:rFonts w:ascii="Times New Roman" w:eastAsia="Times New Roman" w:hAnsi="Times New Roman" w:cs="Times New Roman"/>
          <w:bCs/>
          <w:caps/>
          <w:sz w:val="24"/>
          <w:szCs w:val="24"/>
          <w:lang w:eastAsia="pt-BR"/>
        </w:rPr>
      </w:pPr>
    </w:p>
    <w:p w14:paraId="7CC516EA" w14:textId="77777777" w:rsidR="009E5CDD" w:rsidRDefault="009E5CDD" w:rsidP="00295078">
      <w:pPr>
        <w:widowControl/>
        <w:numPr>
          <w:ilvl w:val="1"/>
          <w:numId w:val="9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Dados do Falecido</w:t>
      </w:r>
      <w:r>
        <w:rPr>
          <w:rFonts w:ascii="Times New Roman" w:eastAsia="Times New Roman" w:hAnsi="Times New Roman" w:cs="Times New Roman"/>
          <w:bCs/>
          <w:caps/>
          <w:sz w:val="24"/>
          <w:szCs w:val="24"/>
          <w:lang w:eastAsia="pt-BR"/>
        </w:rPr>
        <w:t>: Lançamento completo dos dados do falecido, incluindo certidão de óbito e causa da morte.</w:t>
      </w:r>
    </w:p>
    <w:p w14:paraId="300D0984" w14:textId="77777777" w:rsidR="009E5CDD" w:rsidRDefault="009E5CDD" w:rsidP="00295078">
      <w:pPr>
        <w:widowControl/>
        <w:numPr>
          <w:ilvl w:val="1"/>
          <w:numId w:val="9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Documentos</w:t>
      </w:r>
      <w:r>
        <w:rPr>
          <w:rFonts w:ascii="Times New Roman" w:eastAsia="Times New Roman" w:hAnsi="Times New Roman" w:cs="Times New Roman"/>
          <w:bCs/>
          <w:caps/>
          <w:sz w:val="24"/>
          <w:szCs w:val="24"/>
          <w:lang w:eastAsia="pt-BR"/>
        </w:rPr>
        <w:t>: Controle de documentos públicos e privados relacionados.</w:t>
      </w:r>
    </w:p>
    <w:p w14:paraId="7F32E630" w14:textId="77777777" w:rsidR="009E5CDD" w:rsidRDefault="009E5CDD" w:rsidP="00295078">
      <w:pPr>
        <w:widowControl/>
        <w:numPr>
          <w:ilvl w:val="1"/>
          <w:numId w:val="9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Armazenamento em Nuvem</w:t>
      </w:r>
      <w:r>
        <w:rPr>
          <w:rFonts w:ascii="Times New Roman" w:eastAsia="Times New Roman" w:hAnsi="Times New Roman" w:cs="Times New Roman"/>
          <w:bCs/>
          <w:caps/>
          <w:sz w:val="24"/>
          <w:szCs w:val="24"/>
          <w:lang w:eastAsia="pt-BR"/>
        </w:rPr>
        <w:t>: Capacidade de salvar documentos de forma ilimitada e sem custos adicionais para o contratante.</w:t>
      </w:r>
    </w:p>
    <w:p w14:paraId="5EB5CC73" w14:textId="77777777" w:rsidR="009E5CDD" w:rsidRDefault="009E5CDD" w:rsidP="00295078">
      <w:pPr>
        <w:widowControl/>
        <w:numPr>
          <w:ilvl w:val="1"/>
          <w:numId w:val="9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Relatórios</w:t>
      </w:r>
      <w:r>
        <w:rPr>
          <w:rFonts w:ascii="Times New Roman" w:eastAsia="Times New Roman" w:hAnsi="Times New Roman" w:cs="Times New Roman"/>
          <w:bCs/>
          <w:caps/>
          <w:sz w:val="24"/>
          <w:szCs w:val="24"/>
          <w:lang w:eastAsia="pt-BR"/>
        </w:rPr>
        <w:t>: Geração de relatórios sobre falecidos e sepultamentos.</w:t>
      </w:r>
    </w:p>
    <w:p w14:paraId="7F715248" w14:textId="77777777" w:rsidR="009E5CDD" w:rsidRDefault="009E5CDD" w:rsidP="00295078">
      <w:pPr>
        <w:widowControl/>
        <w:numPr>
          <w:ilvl w:val="1"/>
          <w:numId w:val="9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Translados</w:t>
      </w:r>
      <w:r>
        <w:rPr>
          <w:rFonts w:ascii="Times New Roman" w:eastAsia="Times New Roman" w:hAnsi="Times New Roman" w:cs="Times New Roman"/>
          <w:bCs/>
          <w:caps/>
          <w:sz w:val="24"/>
          <w:szCs w:val="24"/>
          <w:lang w:eastAsia="pt-BR"/>
        </w:rPr>
        <w:t>: Lançamento e controle de translados internos e externos, incluindo histórico de transações e análise das situações.</w:t>
      </w:r>
    </w:p>
    <w:p w14:paraId="396E93AF" w14:textId="77777777" w:rsidR="009E5CDD" w:rsidRDefault="009E5CDD" w:rsidP="00295078">
      <w:pPr>
        <w:widowControl/>
        <w:numPr>
          <w:ilvl w:val="1"/>
          <w:numId w:val="9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Integração Tributária</w:t>
      </w:r>
      <w:r>
        <w:rPr>
          <w:rFonts w:ascii="Times New Roman" w:eastAsia="Times New Roman" w:hAnsi="Times New Roman" w:cs="Times New Roman"/>
          <w:bCs/>
          <w:caps/>
          <w:sz w:val="24"/>
          <w:szCs w:val="24"/>
          <w:lang w:eastAsia="pt-BR"/>
        </w:rPr>
        <w:t>: Integração com sistema de controle tributário.</w:t>
      </w:r>
    </w:p>
    <w:p w14:paraId="62248068" w14:textId="77777777" w:rsidR="009E5CDD" w:rsidRDefault="009E5CDD" w:rsidP="00295078">
      <w:pPr>
        <w:widowControl/>
        <w:numPr>
          <w:ilvl w:val="1"/>
          <w:numId w:val="9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Consultas Públicas</w:t>
      </w:r>
      <w:r>
        <w:rPr>
          <w:rFonts w:ascii="Times New Roman" w:eastAsia="Times New Roman" w:hAnsi="Times New Roman" w:cs="Times New Roman"/>
          <w:bCs/>
          <w:caps/>
          <w:sz w:val="24"/>
          <w:szCs w:val="24"/>
          <w:lang w:eastAsia="pt-BR"/>
        </w:rPr>
        <w:t>: Consultas públicas relacionadas aos sepultamentos e sepulturas.</w:t>
      </w:r>
    </w:p>
    <w:p w14:paraId="2D5EFBD6" w14:textId="77777777" w:rsidR="009E5CDD" w:rsidRDefault="009E5CDD" w:rsidP="00295078">
      <w:pPr>
        <w:widowControl/>
        <w:numPr>
          <w:ilvl w:val="1"/>
          <w:numId w:val="9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Acessibilidade</w:t>
      </w:r>
      <w:r>
        <w:rPr>
          <w:rFonts w:ascii="Times New Roman" w:eastAsia="Times New Roman" w:hAnsi="Times New Roman" w:cs="Times New Roman"/>
          <w:bCs/>
          <w:caps/>
          <w:sz w:val="24"/>
          <w:szCs w:val="24"/>
          <w:lang w:eastAsia="pt-BR"/>
        </w:rPr>
        <w:t>: Compatibilidade com dispositivos móveis, tablets e desktops.</w:t>
      </w:r>
    </w:p>
    <w:p w14:paraId="2FF0035B" w14:textId="77777777" w:rsidR="009E5CDD" w:rsidRDefault="009E5CDD" w:rsidP="00295078">
      <w:pPr>
        <w:widowControl/>
        <w:numPr>
          <w:ilvl w:val="1"/>
          <w:numId w:val="9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Gestão sem Papel</w:t>
      </w:r>
      <w:r>
        <w:rPr>
          <w:rFonts w:ascii="Times New Roman" w:eastAsia="Times New Roman" w:hAnsi="Times New Roman" w:cs="Times New Roman"/>
          <w:bCs/>
          <w:caps/>
          <w:sz w:val="24"/>
          <w:szCs w:val="24"/>
          <w:lang w:eastAsia="pt-BR"/>
        </w:rPr>
        <w:t>: Controle de dados de forma digital, sem uso de papel.</w:t>
      </w:r>
    </w:p>
    <w:p w14:paraId="25BD7FE5"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20.1.10. Acesso Multiusuário</w:t>
      </w:r>
    </w:p>
    <w:p w14:paraId="71E032C1" w14:textId="77777777" w:rsidR="009E5CDD" w:rsidRDefault="009E5CDD" w:rsidP="00295078">
      <w:pPr>
        <w:widowControl/>
        <w:numPr>
          <w:ilvl w:val="0"/>
          <w:numId w:val="91"/>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sistema deve permitir a utilização por múltiplos usuários com as seguintes funcionalidades:</w:t>
      </w:r>
    </w:p>
    <w:p w14:paraId="410809A7" w14:textId="77777777" w:rsidR="009E5CDD" w:rsidRDefault="009E5CDD" w:rsidP="00295078">
      <w:pPr>
        <w:widowControl/>
        <w:numPr>
          <w:ilvl w:val="1"/>
          <w:numId w:val="91"/>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Permissões de Acesso</w:t>
      </w:r>
      <w:r>
        <w:rPr>
          <w:rFonts w:ascii="Times New Roman" w:eastAsia="Times New Roman" w:hAnsi="Times New Roman" w:cs="Times New Roman"/>
          <w:bCs/>
          <w:caps/>
          <w:sz w:val="24"/>
          <w:szCs w:val="24"/>
          <w:lang w:eastAsia="pt-BR"/>
        </w:rPr>
        <w:t>: Definição de permissões através de grupos de segurança personalizáveis.</w:t>
      </w:r>
    </w:p>
    <w:p w14:paraId="6C67291A" w14:textId="77777777" w:rsidR="009E5CDD" w:rsidRDefault="009E5CDD" w:rsidP="00295078">
      <w:pPr>
        <w:widowControl/>
        <w:numPr>
          <w:ilvl w:val="1"/>
          <w:numId w:val="91"/>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Tecnologia em Nuvem</w:t>
      </w:r>
      <w:r>
        <w:rPr>
          <w:rFonts w:ascii="Times New Roman" w:eastAsia="Times New Roman" w:hAnsi="Times New Roman" w:cs="Times New Roman"/>
          <w:bCs/>
          <w:caps/>
          <w:sz w:val="24"/>
          <w:szCs w:val="24"/>
          <w:lang w:eastAsia="pt-BR"/>
        </w:rPr>
        <w:t>: Plataforma 100% em nuvem, protegida com certificação SSL/TLS.</w:t>
      </w:r>
    </w:p>
    <w:p w14:paraId="4CA0B7B1" w14:textId="77777777" w:rsidR="009E5CDD" w:rsidRDefault="009E5CDD" w:rsidP="00295078">
      <w:pPr>
        <w:widowControl/>
        <w:numPr>
          <w:ilvl w:val="1"/>
          <w:numId w:val="91"/>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Acessibilidade</w:t>
      </w:r>
      <w:r>
        <w:rPr>
          <w:rFonts w:ascii="Times New Roman" w:eastAsia="Times New Roman" w:hAnsi="Times New Roman" w:cs="Times New Roman"/>
          <w:bCs/>
          <w:caps/>
          <w:sz w:val="24"/>
          <w:szCs w:val="24"/>
          <w:lang w:eastAsia="pt-BR"/>
        </w:rPr>
        <w:t>: Acesso por diferentes sistemas operacionais.</w:t>
      </w:r>
    </w:p>
    <w:p w14:paraId="4CB3D4D8" w14:textId="77777777" w:rsidR="009E5CDD" w:rsidRDefault="009E5CDD" w:rsidP="00295078">
      <w:pPr>
        <w:widowControl/>
        <w:numPr>
          <w:ilvl w:val="1"/>
          <w:numId w:val="91"/>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Backup Diário</w:t>
      </w:r>
      <w:r>
        <w:rPr>
          <w:rFonts w:ascii="Times New Roman" w:eastAsia="Times New Roman" w:hAnsi="Times New Roman" w:cs="Times New Roman"/>
          <w:bCs/>
          <w:caps/>
          <w:sz w:val="24"/>
          <w:szCs w:val="24"/>
          <w:lang w:eastAsia="pt-BR"/>
        </w:rPr>
        <w:t>: Backup de segurança realizado diariamente.</w:t>
      </w:r>
    </w:p>
    <w:p w14:paraId="29F9509D"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20.2. Requisitos de Capacitação</w:t>
      </w:r>
    </w:p>
    <w:p w14:paraId="5C967153" w14:textId="77777777" w:rsidR="009E5CDD" w:rsidRDefault="009E5CDD" w:rsidP="00295078">
      <w:pPr>
        <w:widowControl/>
        <w:numPr>
          <w:ilvl w:val="0"/>
          <w:numId w:val="9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A capacitação dos servidores deverá ser realizada conforme os seguintes critérios:</w:t>
      </w:r>
    </w:p>
    <w:p w14:paraId="12865246" w14:textId="77777777" w:rsidR="009E5CDD" w:rsidRDefault="009E5CDD" w:rsidP="00295078">
      <w:pPr>
        <w:widowControl/>
        <w:numPr>
          <w:ilvl w:val="1"/>
          <w:numId w:val="9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Treinamento Inicial</w:t>
      </w:r>
      <w:r>
        <w:rPr>
          <w:rFonts w:ascii="Times New Roman" w:eastAsia="Times New Roman" w:hAnsi="Times New Roman" w:cs="Times New Roman"/>
          <w:bCs/>
          <w:caps/>
          <w:sz w:val="24"/>
          <w:szCs w:val="24"/>
          <w:lang w:eastAsia="pt-BR"/>
        </w:rPr>
        <w:t>: Realização durante o período de implantação da solução.</w:t>
      </w:r>
    </w:p>
    <w:p w14:paraId="460F0818" w14:textId="77777777" w:rsidR="009E5CDD" w:rsidRDefault="009E5CDD" w:rsidP="00295078">
      <w:pPr>
        <w:widowControl/>
        <w:numPr>
          <w:ilvl w:val="1"/>
          <w:numId w:val="9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Conteúdo</w:t>
      </w:r>
      <w:r>
        <w:rPr>
          <w:rFonts w:ascii="Times New Roman" w:eastAsia="Times New Roman" w:hAnsi="Times New Roman" w:cs="Times New Roman"/>
          <w:bCs/>
          <w:caps/>
          <w:sz w:val="24"/>
          <w:szCs w:val="24"/>
          <w:lang w:eastAsia="pt-BR"/>
        </w:rPr>
        <w:t>: Treinamento sobre as funcionalidades, recursos e limitações do sistema, adaptado às necessidades de cada setor.</w:t>
      </w:r>
    </w:p>
    <w:p w14:paraId="49B65131" w14:textId="77777777" w:rsidR="009E5CDD" w:rsidRDefault="009E5CDD" w:rsidP="00295078">
      <w:pPr>
        <w:widowControl/>
        <w:numPr>
          <w:ilvl w:val="1"/>
          <w:numId w:val="9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Turmas</w:t>
      </w:r>
      <w:r>
        <w:rPr>
          <w:rFonts w:ascii="Times New Roman" w:eastAsia="Times New Roman" w:hAnsi="Times New Roman" w:cs="Times New Roman"/>
          <w:bCs/>
          <w:caps/>
          <w:sz w:val="24"/>
          <w:szCs w:val="24"/>
          <w:lang w:eastAsia="pt-BR"/>
        </w:rPr>
        <w:t>: Capacitação organizada por módulos, com turmas de até 10 usuários.</w:t>
      </w:r>
    </w:p>
    <w:p w14:paraId="7255A1C9" w14:textId="77777777" w:rsidR="009E5CDD" w:rsidRDefault="009E5CDD" w:rsidP="00295078">
      <w:pPr>
        <w:widowControl/>
        <w:numPr>
          <w:ilvl w:val="1"/>
          <w:numId w:val="9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Material Didático</w:t>
      </w:r>
      <w:r>
        <w:rPr>
          <w:rFonts w:ascii="Times New Roman" w:eastAsia="Times New Roman" w:hAnsi="Times New Roman" w:cs="Times New Roman"/>
          <w:bCs/>
          <w:caps/>
          <w:sz w:val="24"/>
          <w:szCs w:val="24"/>
          <w:lang w:eastAsia="pt-BR"/>
        </w:rPr>
        <w:t>: O conteúdo programático estará disponível em apostilas para acesso contínuo dos participantes.</w:t>
      </w:r>
    </w:p>
    <w:p w14:paraId="5A2C85D1"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20.3. Requisitos Legais</w:t>
      </w:r>
    </w:p>
    <w:p w14:paraId="79168F0B" w14:textId="77777777" w:rsidR="009E5CDD" w:rsidRDefault="009E5CDD" w:rsidP="00295078">
      <w:pPr>
        <w:widowControl/>
        <w:numPr>
          <w:ilvl w:val="0"/>
          <w:numId w:val="93"/>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A solução de TIC contratada deverá atender a toda a legislação federal, estadual e municipal relevante para a atuação da entidade.</w:t>
      </w:r>
    </w:p>
    <w:p w14:paraId="717A9D51"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20.4. Requisitos de Manutenção/Atualização</w:t>
      </w:r>
    </w:p>
    <w:p w14:paraId="07F2243D" w14:textId="77777777" w:rsidR="009E5CDD" w:rsidRDefault="009E5CDD" w:rsidP="00295078">
      <w:pPr>
        <w:widowControl/>
        <w:numPr>
          <w:ilvl w:val="0"/>
          <w:numId w:val="94"/>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fornecedor deverá garantir os seguintes serviços de manutenção durante o contrato:</w:t>
      </w:r>
    </w:p>
    <w:p w14:paraId="6F64FCB8" w14:textId="77777777" w:rsidR="009E5CDD" w:rsidRDefault="009E5CDD" w:rsidP="00295078">
      <w:pPr>
        <w:widowControl/>
        <w:numPr>
          <w:ilvl w:val="1"/>
          <w:numId w:val="94"/>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Atualizações Automáticas</w:t>
      </w:r>
      <w:r>
        <w:rPr>
          <w:rFonts w:ascii="Times New Roman" w:eastAsia="Times New Roman" w:hAnsi="Times New Roman" w:cs="Times New Roman"/>
          <w:bCs/>
          <w:caps/>
          <w:sz w:val="24"/>
          <w:szCs w:val="24"/>
          <w:lang w:eastAsia="pt-BR"/>
        </w:rPr>
        <w:t>: As versões das ferramentas utilizadas serão atualizadas automaticamente.</w:t>
      </w:r>
    </w:p>
    <w:p w14:paraId="10400067" w14:textId="77777777" w:rsidR="009E5CDD" w:rsidRDefault="009E5CDD" w:rsidP="00295078">
      <w:pPr>
        <w:widowControl/>
        <w:numPr>
          <w:ilvl w:val="1"/>
          <w:numId w:val="94"/>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Suporte Técnico</w:t>
      </w:r>
      <w:r>
        <w:rPr>
          <w:rFonts w:ascii="Times New Roman" w:eastAsia="Times New Roman" w:hAnsi="Times New Roman" w:cs="Times New Roman"/>
          <w:bCs/>
          <w:caps/>
          <w:sz w:val="24"/>
          <w:szCs w:val="24"/>
          <w:lang w:eastAsia="pt-BR"/>
        </w:rPr>
        <w:t>: Disponibilização de um canal de atendimento via web para abertura de chamados e esclarecimentos de dúvidas.</w:t>
      </w:r>
    </w:p>
    <w:p w14:paraId="025C3614"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20.5. Requisitos Temporais</w:t>
      </w:r>
    </w:p>
    <w:p w14:paraId="26935BC2" w14:textId="77777777" w:rsidR="009E5CDD" w:rsidRDefault="009E5CDD" w:rsidP="00295078">
      <w:pPr>
        <w:widowControl/>
        <w:numPr>
          <w:ilvl w:val="0"/>
          <w:numId w:val="95"/>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Os prazos para entrega e execução dos serviços são os seguintes:</w:t>
      </w:r>
    </w:p>
    <w:p w14:paraId="7E33E7AF" w14:textId="77777777" w:rsidR="009E5CDD" w:rsidRDefault="009E5CDD" w:rsidP="00295078">
      <w:pPr>
        <w:widowControl/>
        <w:numPr>
          <w:ilvl w:val="1"/>
          <w:numId w:val="95"/>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Implantação</w:t>
      </w:r>
      <w:r>
        <w:rPr>
          <w:rFonts w:ascii="Times New Roman" w:eastAsia="Times New Roman" w:hAnsi="Times New Roman" w:cs="Times New Roman"/>
          <w:bCs/>
          <w:caps/>
          <w:sz w:val="24"/>
          <w:szCs w:val="24"/>
          <w:lang w:eastAsia="pt-BR"/>
        </w:rPr>
        <w:t>: A solução deverá ser implantada em até 60 dias após a emissão da ordem de serviço.</w:t>
      </w:r>
    </w:p>
    <w:p w14:paraId="284C1CFC" w14:textId="77777777" w:rsidR="009E5CDD" w:rsidRDefault="009E5CDD" w:rsidP="00295078">
      <w:pPr>
        <w:widowControl/>
        <w:numPr>
          <w:ilvl w:val="1"/>
          <w:numId w:val="95"/>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Treinamento Inicial</w:t>
      </w:r>
      <w:r>
        <w:rPr>
          <w:rFonts w:ascii="Times New Roman" w:eastAsia="Times New Roman" w:hAnsi="Times New Roman" w:cs="Times New Roman"/>
          <w:bCs/>
          <w:caps/>
          <w:sz w:val="24"/>
          <w:szCs w:val="24"/>
          <w:lang w:eastAsia="pt-BR"/>
        </w:rPr>
        <w:t>: O treinamento deverá ser realizado em até 60 dias após a emissão da ordem de serviço.</w:t>
      </w:r>
    </w:p>
    <w:p w14:paraId="0B00C57E" w14:textId="77777777" w:rsidR="009E5CDD" w:rsidRDefault="009E5CDD" w:rsidP="00295078">
      <w:pPr>
        <w:widowControl/>
        <w:numPr>
          <w:ilvl w:val="1"/>
          <w:numId w:val="95"/>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Licenciamento de Software</w:t>
      </w:r>
      <w:r>
        <w:rPr>
          <w:rFonts w:ascii="Times New Roman" w:eastAsia="Times New Roman" w:hAnsi="Times New Roman" w:cs="Times New Roman"/>
          <w:bCs/>
          <w:caps/>
          <w:sz w:val="24"/>
          <w:szCs w:val="24"/>
          <w:lang w:eastAsia="pt-BR"/>
        </w:rPr>
        <w:t>: O licenciamento de uso será válido por 12 meses.</w:t>
      </w:r>
    </w:p>
    <w:p w14:paraId="37A5335D" w14:textId="77777777" w:rsidR="009E5CDD" w:rsidRDefault="009E5CDD" w:rsidP="00295078">
      <w:pPr>
        <w:widowControl/>
        <w:numPr>
          <w:ilvl w:val="1"/>
          <w:numId w:val="95"/>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Serviços Adicionais</w:t>
      </w:r>
      <w:r>
        <w:rPr>
          <w:rFonts w:ascii="Times New Roman" w:eastAsia="Times New Roman" w:hAnsi="Times New Roman" w:cs="Times New Roman"/>
          <w:bCs/>
          <w:caps/>
          <w:sz w:val="24"/>
          <w:szCs w:val="24"/>
          <w:lang w:eastAsia="pt-BR"/>
        </w:rPr>
        <w:t>: Disponibilidade de serviços sob demanda durante 12 meses.</w:t>
      </w:r>
    </w:p>
    <w:p w14:paraId="57B0404A"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20.6. Requisitos de Segurança</w:t>
      </w:r>
    </w:p>
    <w:p w14:paraId="1F9F37FE" w14:textId="77777777" w:rsidR="009E5CDD" w:rsidRDefault="009E5CDD" w:rsidP="00295078">
      <w:pPr>
        <w:widowControl/>
        <w:numPr>
          <w:ilvl w:val="0"/>
          <w:numId w:val="96"/>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A solução deverá atender a regulamentos e normas de segurança da informação, incluindo a Lei Geral de Proteção de Dados Pessoais (Lei nº 13.709/2018).</w:t>
      </w:r>
    </w:p>
    <w:p w14:paraId="3A33CE56"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20.7. Requisitos Sociais, Ambientais e Culturais</w:t>
      </w:r>
    </w:p>
    <w:p w14:paraId="707F8285" w14:textId="77777777" w:rsidR="009E5CDD" w:rsidRDefault="009E5CDD" w:rsidP="00295078">
      <w:pPr>
        <w:widowControl/>
        <w:numPr>
          <w:ilvl w:val="0"/>
          <w:numId w:val="97"/>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A solução deverá ser completamente disponibilizada em português e atender aos requisitos de emissão sonora, caso aplicável, respeitando os limites de decibéis.</w:t>
      </w:r>
    </w:p>
    <w:p w14:paraId="66BF1AE1"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20.8. Requisitos de Arquitetura Tecnológica</w:t>
      </w:r>
    </w:p>
    <w:p w14:paraId="4C771F9A" w14:textId="77777777" w:rsidR="009E5CDD" w:rsidRDefault="009E5CDD" w:rsidP="00295078">
      <w:pPr>
        <w:widowControl/>
        <w:numPr>
          <w:ilvl w:val="0"/>
          <w:numId w:val="98"/>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A solução deve ser baseada em computação em nuvem, garantindo:</w:t>
      </w:r>
    </w:p>
    <w:p w14:paraId="11042613" w14:textId="77777777" w:rsidR="009E5CDD" w:rsidRDefault="009E5CDD" w:rsidP="00295078">
      <w:pPr>
        <w:widowControl/>
        <w:numPr>
          <w:ilvl w:val="1"/>
          <w:numId w:val="98"/>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Capacidade de Armazenamento</w:t>
      </w:r>
      <w:r>
        <w:rPr>
          <w:rFonts w:ascii="Times New Roman" w:eastAsia="Times New Roman" w:hAnsi="Times New Roman" w:cs="Times New Roman"/>
          <w:bCs/>
          <w:caps/>
          <w:sz w:val="24"/>
          <w:szCs w:val="24"/>
          <w:lang w:eastAsia="pt-BR"/>
        </w:rPr>
        <w:t>: Suporte para grande volume de dados e operação 24/7.</w:t>
      </w:r>
    </w:p>
    <w:p w14:paraId="6735532F" w14:textId="77777777" w:rsidR="009E5CDD" w:rsidRDefault="009E5CDD" w:rsidP="00295078">
      <w:pPr>
        <w:widowControl/>
        <w:numPr>
          <w:ilvl w:val="1"/>
          <w:numId w:val="98"/>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Integração Unificada</w:t>
      </w:r>
      <w:r>
        <w:rPr>
          <w:rFonts w:ascii="Times New Roman" w:eastAsia="Times New Roman" w:hAnsi="Times New Roman" w:cs="Times New Roman"/>
          <w:bCs/>
          <w:caps/>
          <w:sz w:val="24"/>
          <w:szCs w:val="24"/>
          <w:lang w:eastAsia="pt-BR"/>
        </w:rPr>
        <w:t>: Todos os procedimentos relacionados à gestão do cemitério devem ser integrados através de uma única entrada de dados, acessível via internet.</w:t>
      </w:r>
    </w:p>
    <w:p w14:paraId="03C51954" w14:textId="77777777" w:rsidR="009E5CDD" w:rsidRDefault="009E5CDD" w:rsidP="00295078">
      <w:pPr>
        <w:widowControl/>
        <w:numPr>
          <w:ilvl w:val="1"/>
          <w:numId w:val="98"/>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Acessibilidade</w:t>
      </w:r>
      <w:r>
        <w:rPr>
          <w:rFonts w:ascii="Times New Roman" w:eastAsia="Times New Roman" w:hAnsi="Times New Roman" w:cs="Times New Roman"/>
          <w:bCs/>
          <w:caps/>
          <w:sz w:val="24"/>
          <w:szCs w:val="24"/>
          <w:lang w:eastAsia="pt-BR"/>
        </w:rPr>
        <w:t>: O sistema deve ser acessível em diferentes dispositivos e sistemas operacionais.</w:t>
      </w:r>
    </w:p>
    <w:p w14:paraId="3B696A88" w14:textId="77777777" w:rsidR="009E5CDD" w:rsidRDefault="009E5CDD" w:rsidP="00295078">
      <w:pPr>
        <w:widowControl/>
        <w:numPr>
          <w:ilvl w:val="1"/>
          <w:numId w:val="98"/>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Protocolo HTTPS</w:t>
      </w:r>
      <w:r>
        <w:rPr>
          <w:rFonts w:ascii="Times New Roman" w:eastAsia="Times New Roman" w:hAnsi="Times New Roman" w:cs="Times New Roman"/>
          <w:bCs/>
          <w:caps/>
          <w:sz w:val="24"/>
          <w:szCs w:val="24"/>
          <w:lang w:eastAsia="pt-BR"/>
        </w:rPr>
        <w:t>: Garantia de segurança das informações através de criptografia.</w:t>
      </w:r>
    </w:p>
    <w:p w14:paraId="5628B407" w14:textId="77777777" w:rsidR="009E5CDD" w:rsidRDefault="009E5CDD" w:rsidP="00295078">
      <w:pPr>
        <w:widowControl/>
        <w:numPr>
          <w:ilvl w:val="1"/>
          <w:numId w:val="98"/>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Gestão de Relatórios</w:t>
      </w:r>
      <w:r>
        <w:rPr>
          <w:rFonts w:ascii="Times New Roman" w:eastAsia="Times New Roman" w:hAnsi="Times New Roman" w:cs="Times New Roman"/>
          <w:bCs/>
          <w:caps/>
          <w:sz w:val="24"/>
          <w:szCs w:val="24"/>
          <w:lang w:eastAsia="pt-BR"/>
        </w:rPr>
        <w:t>: Ferramenta para criação, personalização e compartilhamento de relatórios.</w:t>
      </w:r>
    </w:p>
    <w:p w14:paraId="728F5B76"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20.9. Requisitos de Implantação</w:t>
      </w:r>
    </w:p>
    <w:p w14:paraId="00B4C5CB" w14:textId="77777777" w:rsidR="009E5CDD" w:rsidRDefault="009E5CDD" w:rsidP="00295078">
      <w:pPr>
        <w:widowControl/>
        <w:numPr>
          <w:ilvl w:val="0"/>
          <w:numId w:val="99"/>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O processo de implantação incluirá:</w:t>
      </w:r>
    </w:p>
    <w:p w14:paraId="32149D0B" w14:textId="77777777" w:rsidR="009E5CDD" w:rsidRDefault="009E5CDD" w:rsidP="00295078">
      <w:pPr>
        <w:widowControl/>
        <w:numPr>
          <w:ilvl w:val="1"/>
          <w:numId w:val="99"/>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Diagnóstico da Situação Atual</w:t>
      </w:r>
      <w:r>
        <w:rPr>
          <w:rFonts w:ascii="Times New Roman" w:eastAsia="Times New Roman" w:hAnsi="Times New Roman" w:cs="Times New Roman"/>
          <w:bCs/>
          <w:caps/>
          <w:sz w:val="24"/>
          <w:szCs w:val="24"/>
          <w:lang w:eastAsia="pt-BR"/>
        </w:rPr>
        <w:t>: Avaliação inicial para entender as necessidades específicas da entidade.</w:t>
      </w:r>
    </w:p>
    <w:p w14:paraId="5BD96D7C" w14:textId="77777777" w:rsidR="009E5CDD" w:rsidRDefault="009E5CDD" w:rsidP="00295078">
      <w:pPr>
        <w:widowControl/>
        <w:numPr>
          <w:ilvl w:val="1"/>
          <w:numId w:val="99"/>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Configuração da Solução</w:t>
      </w:r>
      <w:r>
        <w:rPr>
          <w:rFonts w:ascii="Times New Roman" w:eastAsia="Times New Roman" w:hAnsi="Times New Roman" w:cs="Times New Roman"/>
          <w:bCs/>
          <w:caps/>
          <w:sz w:val="24"/>
          <w:szCs w:val="24"/>
          <w:lang w:eastAsia="pt-BR"/>
        </w:rPr>
        <w:t>: Ajuste da solução para atender ao layout e às particularidades da entidade.</w:t>
      </w:r>
    </w:p>
    <w:p w14:paraId="3F4A261F" w14:textId="77777777" w:rsidR="009E5CDD" w:rsidRDefault="009E5CDD" w:rsidP="00295078">
      <w:pPr>
        <w:widowControl/>
        <w:numPr>
          <w:ilvl w:val="1"/>
          <w:numId w:val="99"/>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Migração de Dados</w:t>
      </w:r>
      <w:r>
        <w:rPr>
          <w:rFonts w:ascii="Times New Roman" w:eastAsia="Times New Roman" w:hAnsi="Times New Roman" w:cs="Times New Roman"/>
          <w:bCs/>
          <w:caps/>
          <w:sz w:val="24"/>
          <w:szCs w:val="24"/>
          <w:lang w:eastAsia="pt-BR"/>
        </w:rPr>
        <w:t>: Transferência das informações existentes para a nova plataforma.</w:t>
      </w:r>
    </w:p>
    <w:p w14:paraId="1AA53CFE" w14:textId="77777777" w:rsidR="009E5CDD" w:rsidRDefault="009E5CDD" w:rsidP="00295078">
      <w:pPr>
        <w:widowControl/>
        <w:numPr>
          <w:ilvl w:val="1"/>
          <w:numId w:val="99"/>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Habilitação para Uso</w:t>
      </w:r>
      <w:r>
        <w:rPr>
          <w:rFonts w:ascii="Times New Roman" w:eastAsia="Times New Roman" w:hAnsi="Times New Roman" w:cs="Times New Roman"/>
          <w:bCs/>
          <w:caps/>
          <w:sz w:val="24"/>
          <w:szCs w:val="24"/>
          <w:lang w:eastAsia="pt-BR"/>
        </w:rPr>
        <w:t>: Disponibilização do sistema para operação plena.</w:t>
      </w:r>
    </w:p>
    <w:p w14:paraId="5021ABEC"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20.10. Requisitos de Garantia</w:t>
      </w:r>
    </w:p>
    <w:p w14:paraId="36CD59CC" w14:textId="77777777" w:rsidR="009E5CDD" w:rsidRDefault="009E5CDD" w:rsidP="00295078">
      <w:pPr>
        <w:widowControl/>
        <w:numPr>
          <w:ilvl w:val="0"/>
          <w:numId w:val="100"/>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A contratada deverá garantir a manutenção da solução durante toda a vigência do contrato, incluindo a execução gratuita de atualizações para assegurar o funcionamento adequado da plataforma.</w:t>
      </w:r>
    </w:p>
    <w:p w14:paraId="7EFAB182"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20.11. Requisitos de Segurança da Informação</w:t>
      </w:r>
    </w:p>
    <w:p w14:paraId="7278D696" w14:textId="77777777" w:rsidR="009E5CDD" w:rsidRDefault="009E5CDD" w:rsidP="00295078">
      <w:pPr>
        <w:widowControl/>
        <w:numPr>
          <w:ilvl w:val="0"/>
          <w:numId w:val="101"/>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 xml:space="preserve">A solução deve assegurar a </w:t>
      </w:r>
      <w:r>
        <w:rPr>
          <w:rFonts w:ascii="Times New Roman" w:eastAsia="Times New Roman" w:hAnsi="Times New Roman" w:cs="Times New Roman"/>
          <w:b/>
          <w:bCs/>
          <w:caps/>
          <w:sz w:val="24"/>
          <w:szCs w:val="24"/>
          <w:lang w:eastAsia="pt-BR"/>
        </w:rPr>
        <w:t>disponibilidade</w:t>
      </w:r>
      <w:r>
        <w:rPr>
          <w:rFonts w:ascii="Times New Roman" w:eastAsia="Times New Roman" w:hAnsi="Times New Roman" w:cs="Times New Roman"/>
          <w:bCs/>
          <w:caps/>
          <w:sz w:val="24"/>
          <w:szCs w:val="24"/>
          <w:lang w:eastAsia="pt-BR"/>
        </w:rPr>
        <w:t xml:space="preserve">, </w:t>
      </w:r>
      <w:r>
        <w:rPr>
          <w:rFonts w:ascii="Times New Roman" w:eastAsia="Times New Roman" w:hAnsi="Times New Roman" w:cs="Times New Roman"/>
          <w:b/>
          <w:bCs/>
          <w:caps/>
          <w:sz w:val="24"/>
          <w:szCs w:val="24"/>
          <w:lang w:eastAsia="pt-BR"/>
        </w:rPr>
        <w:t>integridade</w:t>
      </w:r>
      <w:r>
        <w:rPr>
          <w:rFonts w:ascii="Times New Roman" w:eastAsia="Times New Roman" w:hAnsi="Times New Roman" w:cs="Times New Roman"/>
          <w:bCs/>
          <w:caps/>
          <w:sz w:val="24"/>
          <w:szCs w:val="24"/>
          <w:lang w:eastAsia="pt-BR"/>
        </w:rPr>
        <w:t xml:space="preserve">, </w:t>
      </w:r>
      <w:r>
        <w:rPr>
          <w:rFonts w:ascii="Times New Roman" w:eastAsia="Times New Roman" w:hAnsi="Times New Roman" w:cs="Times New Roman"/>
          <w:b/>
          <w:bCs/>
          <w:caps/>
          <w:sz w:val="24"/>
          <w:szCs w:val="24"/>
          <w:lang w:eastAsia="pt-BR"/>
        </w:rPr>
        <w:t>confidencialidade</w:t>
      </w:r>
      <w:r>
        <w:rPr>
          <w:rFonts w:ascii="Times New Roman" w:eastAsia="Times New Roman" w:hAnsi="Times New Roman" w:cs="Times New Roman"/>
          <w:bCs/>
          <w:caps/>
          <w:sz w:val="24"/>
          <w:szCs w:val="24"/>
          <w:lang w:eastAsia="pt-BR"/>
        </w:rPr>
        <w:t xml:space="preserve">, </w:t>
      </w:r>
      <w:r>
        <w:rPr>
          <w:rFonts w:ascii="Times New Roman" w:eastAsia="Times New Roman" w:hAnsi="Times New Roman" w:cs="Times New Roman"/>
          <w:b/>
          <w:bCs/>
          <w:caps/>
          <w:sz w:val="24"/>
          <w:szCs w:val="24"/>
          <w:lang w:eastAsia="pt-BR"/>
        </w:rPr>
        <w:t>não-repúdio</w:t>
      </w:r>
      <w:r>
        <w:rPr>
          <w:rFonts w:ascii="Times New Roman" w:eastAsia="Times New Roman" w:hAnsi="Times New Roman" w:cs="Times New Roman"/>
          <w:bCs/>
          <w:caps/>
          <w:sz w:val="24"/>
          <w:szCs w:val="24"/>
          <w:lang w:eastAsia="pt-BR"/>
        </w:rPr>
        <w:t xml:space="preserve"> e </w:t>
      </w:r>
      <w:r>
        <w:rPr>
          <w:rFonts w:ascii="Times New Roman" w:eastAsia="Times New Roman" w:hAnsi="Times New Roman" w:cs="Times New Roman"/>
          <w:b/>
          <w:bCs/>
          <w:caps/>
          <w:sz w:val="24"/>
          <w:szCs w:val="24"/>
          <w:lang w:eastAsia="pt-BR"/>
        </w:rPr>
        <w:t>autenticidade</w:t>
      </w:r>
      <w:r>
        <w:rPr>
          <w:rFonts w:ascii="Times New Roman" w:eastAsia="Times New Roman" w:hAnsi="Times New Roman" w:cs="Times New Roman"/>
          <w:bCs/>
          <w:caps/>
          <w:sz w:val="24"/>
          <w:szCs w:val="24"/>
          <w:lang w:eastAsia="pt-BR"/>
        </w:rPr>
        <w:t xml:space="preserve"> dos dados armazenados e processados.</w:t>
      </w:r>
    </w:p>
    <w:p w14:paraId="20CD3D31" w14:textId="77777777" w:rsidR="009E5CDD" w:rsidRDefault="009E5CDD" w:rsidP="00A973B6">
      <w:pPr>
        <w:spacing w:line="260" w:lineRule="exact"/>
        <w:ind w:right="996"/>
        <w:jc w:val="both"/>
        <w:rPr>
          <w:rFonts w:ascii="Times New Roman" w:eastAsia="Times New Roman" w:hAnsi="Times New Roman" w:cs="Times New Roman"/>
          <w:b/>
          <w:bCs/>
          <w:caps/>
          <w:sz w:val="24"/>
          <w:szCs w:val="24"/>
          <w:lang w:eastAsia="pt-BR"/>
        </w:rPr>
      </w:pPr>
      <w:r>
        <w:rPr>
          <w:rFonts w:ascii="Times New Roman" w:eastAsia="Times New Roman" w:hAnsi="Times New Roman" w:cs="Times New Roman"/>
          <w:b/>
          <w:bCs/>
          <w:caps/>
          <w:sz w:val="24"/>
          <w:szCs w:val="24"/>
          <w:lang w:eastAsia="pt-BR"/>
        </w:rPr>
        <w:t>20.12. Diretrizes de Armazenamento e Custódia de Dados</w:t>
      </w:r>
    </w:p>
    <w:p w14:paraId="7CB14EA6" w14:textId="77777777" w:rsidR="009E5CDD" w:rsidRDefault="009E5CDD" w:rsidP="00295078">
      <w:pPr>
        <w:widowControl/>
        <w:numPr>
          <w:ilvl w:val="0"/>
          <w:numId w:val="10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Cs/>
          <w:caps/>
          <w:sz w:val="24"/>
          <w:szCs w:val="24"/>
          <w:lang w:eastAsia="pt-BR"/>
        </w:rPr>
        <w:t>A solução deve ser mantida em território nacional, garantindo a conformidade com a legislação brasileira e garantindo:</w:t>
      </w:r>
    </w:p>
    <w:p w14:paraId="39232BF1" w14:textId="77777777" w:rsidR="009E5CDD" w:rsidRDefault="009E5CDD" w:rsidP="00295078">
      <w:pPr>
        <w:widowControl/>
        <w:numPr>
          <w:ilvl w:val="1"/>
          <w:numId w:val="10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Foro Brasileiro</w:t>
      </w:r>
      <w:r>
        <w:rPr>
          <w:rFonts w:ascii="Times New Roman" w:eastAsia="Times New Roman" w:hAnsi="Times New Roman" w:cs="Times New Roman"/>
          <w:bCs/>
          <w:caps/>
          <w:sz w:val="24"/>
          <w:szCs w:val="24"/>
          <w:lang w:eastAsia="pt-BR"/>
        </w:rPr>
        <w:t>: Garantia de que eventuais litígios serão resolvidos no Brasil.</w:t>
      </w:r>
    </w:p>
    <w:p w14:paraId="15599D49" w14:textId="77777777" w:rsidR="009E5CDD" w:rsidRDefault="009E5CDD" w:rsidP="00295078">
      <w:pPr>
        <w:widowControl/>
        <w:numPr>
          <w:ilvl w:val="1"/>
          <w:numId w:val="10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Licenciamento Adequado</w:t>
      </w:r>
      <w:r>
        <w:rPr>
          <w:rFonts w:ascii="Times New Roman" w:eastAsia="Times New Roman" w:hAnsi="Times New Roman" w:cs="Times New Roman"/>
          <w:bCs/>
          <w:caps/>
          <w:sz w:val="24"/>
          <w:szCs w:val="24"/>
          <w:lang w:eastAsia="pt-BR"/>
        </w:rPr>
        <w:t>: Garantia de que o licenciamento atenda às necessidades da Administração Pública.</w:t>
      </w:r>
    </w:p>
    <w:p w14:paraId="29F3C01B" w14:textId="77777777" w:rsidR="009E5CDD" w:rsidRDefault="009E5CDD" w:rsidP="00295078">
      <w:pPr>
        <w:widowControl/>
        <w:numPr>
          <w:ilvl w:val="1"/>
          <w:numId w:val="10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Criptografia</w:t>
      </w:r>
      <w:r>
        <w:rPr>
          <w:rFonts w:ascii="Times New Roman" w:eastAsia="Times New Roman" w:hAnsi="Times New Roman" w:cs="Times New Roman"/>
          <w:bCs/>
          <w:caps/>
          <w:sz w:val="24"/>
          <w:szCs w:val="24"/>
          <w:lang w:eastAsia="pt-BR"/>
        </w:rPr>
        <w:t>: Uso de criptografia nas camadas de rede para proteger dados em trânsito e armazenados.</w:t>
      </w:r>
    </w:p>
    <w:p w14:paraId="071D8356" w14:textId="77777777" w:rsidR="009E5CDD" w:rsidRDefault="009E5CDD" w:rsidP="00295078">
      <w:pPr>
        <w:widowControl/>
        <w:numPr>
          <w:ilvl w:val="1"/>
          <w:numId w:val="102"/>
        </w:numPr>
        <w:autoSpaceDE/>
        <w:autoSpaceDN/>
        <w:spacing w:line="260" w:lineRule="exact"/>
        <w:ind w:right="996"/>
        <w:jc w:val="both"/>
        <w:rPr>
          <w:rFonts w:ascii="Times New Roman" w:eastAsia="Times New Roman" w:hAnsi="Times New Roman" w:cs="Times New Roman"/>
          <w:bCs/>
          <w:caps/>
          <w:sz w:val="24"/>
          <w:szCs w:val="24"/>
          <w:lang w:eastAsia="pt-BR"/>
        </w:rPr>
      </w:pPr>
      <w:r>
        <w:rPr>
          <w:rFonts w:ascii="Times New Roman" w:eastAsia="Times New Roman" w:hAnsi="Times New Roman" w:cs="Times New Roman"/>
          <w:b/>
          <w:bCs/>
          <w:caps/>
          <w:sz w:val="24"/>
          <w:szCs w:val="24"/>
          <w:lang w:eastAsia="pt-BR"/>
        </w:rPr>
        <w:t>Plano de Continuidade</w:t>
      </w:r>
      <w:r>
        <w:rPr>
          <w:rFonts w:ascii="Times New Roman" w:eastAsia="Times New Roman" w:hAnsi="Times New Roman" w:cs="Times New Roman"/>
          <w:bCs/>
          <w:caps/>
          <w:sz w:val="24"/>
          <w:szCs w:val="24"/>
          <w:lang w:eastAsia="pt-BR"/>
        </w:rPr>
        <w:t>: Garantia de que existam procedimentos de recuperação em caso de falhas.</w:t>
      </w:r>
    </w:p>
    <w:p w14:paraId="12441E36" w14:textId="77777777" w:rsidR="009E5CDD" w:rsidRDefault="009E5CDD" w:rsidP="00A973B6">
      <w:pPr>
        <w:tabs>
          <w:tab w:val="left" w:pos="709"/>
        </w:tabs>
        <w:adjustRightInd w:val="0"/>
        <w:spacing w:line="260" w:lineRule="exact"/>
        <w:ind w:right="996"/>
        <w:jc w:val="both"/>
        <w:rPr>
          <w:rFonts w:ascii="Times New Roman" w:eastAsia="Times New Roman" w:hAnsi="Times New Roman" w:cs="Times New Roman"/>
          <w:sz w:val="24"/>
          <w:szCs w:val="24"/>
          <w:lang w:eastAsia="pt-BR"/>
        </w:rPr>
      </w:pPr>
    </w:p>
    <w:p w14:paraId="5A47B849" w14:textId="77777777" w:rsidR="009E5CDD" w:rsidRDefault="009E5CDD" w:rsidP="009E5CDD">
      <w:pPr>
        <w:tabs>
          <w:tab w:val="left" w:pos="709"/>
        </w:tabs>
        <w:adjustRightInd w:val="0"/>
        <w:spacing w:line="260" w:lineRule="exact"/>
        <w:ind w:left="142"/>
        <w:jc w:val="right"/>
        <w:rPr>
          <w:rFonts w:ascii="Times New Roman" w:eastAsia="Times New Roman" w:hAnsi="Times New Roman" w:cs="Times New Roman"/>
          <w:sz w:val="24"/>
          <w:szCs w:val="24"/>
          <w:lang w:eastAsia="pt-BR"/>
        </w:rPr>
      </w:pPr>
    </w:p>
    <w:p w14:paraId="0C7D8960" w14:textId="10C83814" w:rsidR="009E5CDD" w:rsidRDefault="009E5CDD">
      <w:pPr>
        <w:rPr>
          <w:sz w:val="20"/>
          <w:szCs w:val="20"/>
        </w:rPr>
      </w:pPr>
      <w:r>
        <w:br w:type="page"/>
      </w:r>
    </w:p>
    <w:p w14:paraId="2ACB95D0" w14:textId="77777777" w:rsidR="009E5CDD" w:rsidRDefault="009E5CDD" w:rsidP="005919C1">
      <w:pPr>
        <w:pStyle w:val="Corpodetexto"/>
        <w:ind w:left="0" w:right="1132"/>
      </w:pPr>
    </w:p>
    <w:p w14:paraId="63354EE8" w14:textId="77777777" w:rsidR="00C17B50" w:rsidRDefault="00E21067">
      <w:pPr>
        <w:pStyle w:val="Ttulo2"/>
        <w:spacing w:before="19" w:line="357" w:lineRule="auto"/>
        <w:ind w:left="3192" w:right="3549" w:firstLine="1166"/>
      </w:pPr>
      <w:r>
        <w:t>ANEXO II DOCUMENTOS</w:t>
      </w:r>
      <w:r>
        <w:rPr>
          <w:spacing w:val="-14"/>
        </w:rPr>
        <w:t xml:space="preserve"> </w:t>
      </w:r>
      <w:r>
        <w:t>DE</w:t>
      </w:r>
      <w:r>
        <w:rPr>
          <w:spacing w:val="-14"/>
        </w:rPr>
        <w:t xml:space="preserve"> </w:t>
      </w:r>
      <w:r>
        <w:t>HABILITAÇÃO</w:t>
      </w:r>
    </w:p>
    <w:p w14:paraId="0F2106A2" w14:textId="77777777" w:rsidR="00C17B50" w:rsidRDefault="00C17B50">
      <w:pPr>
        <w:pStyle w:val="Corpodetexto"/>
        <w:spacing w:before="39"/>
        <w:ind w:left="0"/>
        <w:jc w:val="left"/>
        <w:rPr>
          <w:rFonts w:ascii="Arial"/>
          <w:b/>
        </w:rPr>
      </w:pPr>
    </w:p>
    <w:p w14:paraId="01081AFF" w14:textId="05EA030C" w:rsidR="00C17B50" w:rsidRDefault="00E21067" w:rsidP="00295078">
      <w:pPr>
        <w:pStyle w:val="PargrafodaLista"/>
        <w:numPr>
          <w:ilvl w:val="0"/>
          <w:numId w:val="19"/>
        </w:numPr>
        <w:tabs>
          <w:tab w:val="left" w:pos="793"/>
        </w:tabs>
        <w:ind w:right="1132" w:firstLine="0"/>
        <w:rPr>
          <w:sz w:val="20"/>
        </w:rPr>
      </w:pPr>
      <w:r>
        <w:rPr>
          <w:sz w:val="20"/>
        </w:rPr>
        <w:t>O licitante convocado para apresentar os documentos de habilitação, deverá entregar, no prazo máximo de 24 (vinte e quatro) horas, a contar da notificação, os documentos de habilitação, os quais devem ser enviados por processo eletrônico de comunicação à distância conforme estabelecido no presente Edital:</w:t>
      </w:r>
    </w:p>
    <w:p w14:paraId="2F004735" w14:textId="77777777" w:rsidR="00C17B50" w:rsidRDefault="00C17B50">
      <w:pPr>
        <w:pStyle w:val="Corpodetexto"/>
        <w:spacing w:before="152"/>
        <w:ind w:left="0"/>
        <w:jc w:val="left"/>
      </w:pPr>
    </w:p>
    <w:p w14:paraId="5E2B0916" w14:textId="77777777" w:rsidR="003067BB" w:rsidRPr="003067BB" w:rsidRDefault="00E21067" w:rsidP="00295078">
      <w:pPr>
        <w:pStyle w:val="PargrafodaLista"/>
        <w:numPr>
          <w:ilvl w:val="1"/>
          <w:numId w:val="19"/>
        </w:numPr>
        <w:tabs>
          <w:tab w:val="left" w:pos="799"/>
        </w:tabs>
        <w:ind w:right="1131" w:firstLine="0"/>
        <w:rPr>
          <w:rFonts w:ascii="Arial" w:hAnsi="Arial"/>
          <w:b/>
          <w:sz w:val="20"/>
          <w:u w:val="single"/>
        </w:rPr>
      </w:pPr>
      <w:r>
        <w:rPr>
          <w:rFonts w:ascii="Arial" w:hAnsi="Arial"/>
          <w:b/>
          <w:sz w:val="20"/>
          <w:u w:val="single"/>
        </w:rPr>
        <w:t xml:space="preserve"> DOCUMENTOS DE HABILITAÇÃO JURÍDICA:</w:t>
      </w:r>
    </w:p>
    <w:p w14:paraId="2B19E677" w14:textId="78C4FBAA" w:rsidR="003067BB" w:rsidRPr="003067BB" w:rsidRDefault="003067BB" w:rsidP="003067BB">
      <w:pPr>
        <w:pStyle w:val="PargrafodaLista"/>
        <w:tabs>
          <w:tab w:val="left" w:pos="425"/>
        </w:tabs>
        <w:spacing w:line="300" w:lineRule="auto"/>
        <w:ind w:left="541" w:right="1138"/>
        <w:rPr>
          <w:rFonts w:ascii="Arial" w:hAnsi="Arial" w:cs="Arial"/>
          <w:sz w:val="20"/>
          <w:szCs w:val="20"/>
        </w:rPr>
      </w:pPr>
      <w:r>
        <w:rPr>
          <w:rFonts w:ascii="Arial" w:hAnsi="Arial" w:cs="Arial"/>
          <w:sz w:val="20"/>
          <w:szCs w:val="20"/>
        </w:rPr>
        <w:t xml:space="preserve">1.2.1. </w:t>
      </w:r>
      <w:r w:rsidRPr="003067BB">
        <w:rPr>
          <w:rFonts w:ascii="Arial" w:hAnsi="Arial" w:cs="Arial"/>
          <w:sz w:val="20"/>
          <w:szCs w:val="20"/>
        </w:rPr>
        <w:t>Registro Comercial, no caso de Empresa Individual;</w:t>
      </w:r>
    </w:p>
    <w:p w14:paraId="1BAB3C3F" w14:textId="24D12135" w:rsidR="003067BB" w:rsidRPr="003067BB" w:rsidRDefault="003067BB" w:rsidP="003067BB">
      <w:pPr>
        <w:pStyle w:val="PargrafodaLista"/>
        <w:tabs>
          <w:tab w:val="left" w:pos="425"/>
        </w:tabs>
        <w:spacing w:line="300" w:lineRule="auto"/>
        <w:ind w:left="541" w:right="1138"/>
        <w:rPr>
          <w:rFonts w:ascii="Arial" w:hAnsi="Arial" w:cs="Arial"/>
          <w:sz w:val="20"/>
          <w:szCs w:val="20"/>
        </w:rPr>
      </w:pPr>
      <w:r>
        <w:rPr>
          <w:rFonts w:ascii="Arial" w:hAnsi="Arial" w:cs="Arial"/>
          <w:sz w:val="20"/>
          <w:szCs w:val="20"/>
        </w:rPr>
        <w:t xml:space="preserve">1.2.2. </w:t>
      </w:r>
      <w:r w:rsidRPr="003067BB">
        <w:rPr>
          <w:rFonts w:ascii="Arial" w:hAnsi="Arial" w:cs="Arial"/>
          <w:sz w:val="20"/>
          <w:szCs w:val="20"/>
        </w:rPr>
        <w:t>Ato Constitutivo, Estatuto ou Contrato Social em vigor, devidamente registrado, em se tratando de Sociedades Comerciais e, no caso de Sociedade por Ações, acompanhado de documentos de eleição de seus administradores ou a publicação no Diário Oficial dos referidos documentos;</w:t>
      </w:r>
    </w:p>
    <w:p w14:paraId="13330EA3" w14:textId="72E09A32" w:rsidR="003067BB" w:rsidRPr="003067BB" w:rsidRDefault="003067BB" w:rsidP="003067BB">
      <w:pPr>
        <w:pStyle w:val="PargrafodaLista"/>
        <w:tabs>
          <w:tab w:val="left" w:pos="425"/>
        </w:tabs>
        <w:spacing w:line="300" w:lineRule="auto"/>
        <w:ind w:left="541" w:right="1138"/>
        <w:rPr>
          <w:rFonts w:ascii="Arial" w:hAnsi="Arial" w:cs="Arial"/>
          <w:sz w:val="20"/>
          <w:szCs w:val="20"/>
        </w:rPr>
      </w:pPr>
      <w:r>
        <w:rPr>
          <w:rFonts w:ascii="Arial" w:hAnsi="Arial" w:cs="Arial"/>
          <w:sz w:val="20"/>
          <w:szCs w:val="20"/>
        </w:rPr>
        <w:t xml:space="preserve">1.2.3. </w:t>
      </w:r>
      <w:r w:rsidRPr="003067BB">
        <w:rPr>
          <w:rFonts w:ascii="Arial" w:hAnsi="Arial" w:cs="Arial"/>
          <w:sz w:val="20"/>
          <w:szCs w:val="20"/>
        </w:rPr>
        <w:t>Inscrição do Ato Constitutivo, no caso de Sociedades Civis, acompanhada de prova de composição da diretoria em exercício (Registro Civil das pessoas Jurídicas) de investidura ou nomeação da diretoria em exercício;</w:t>
      </w:r>
    </w:p>
    <w:p w14:paraId="28C53D36" w14:textId="3CF27E4E" w:rsidR="003067BB" w:rsidRPr="003067BB" w:rsidRDefault="003067BB" w:rsidP="003067BB">
      <w:pPr>
        <w:pStyle w:val="PargrafodaLista"/>
        <w:tabs>
          <w:tab w:val="left" w:pos="425"/>
        </w:tabs>
        <w:spacing w:line="300" w:lineRule="auto"/>
        <w:ind w:left="541" w:right="1138"/>
        <w:rPr>
          <w:rFonts w:ascii="Arial" w:hAnsi="Arial" w:cs="Arial"/>
          <w:sz w:val="20"/>
          <w:szCs w:val="20"/>
        </w:rPr>
      </w:pPr>
      <w:r>
        <w:rPr>
          <w:rFonts w:ascii="Arial" w:hAnsi="Arial" w:cs="Arial"/>
          <w:sz w:val="20"/>
          <w:szCs w:val="20"/>
        </w:rPr>
        <w:t xml:space="preserve">1.2.4. </w:t>
      </w:r>
      <w:r w:rsidRPr="003067BB">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191B60B" w14:textId="77777777" w:rsidR="003067BB" w:rsidRDefault="003067BB" w:rsidP="003067BB">
      <w:pPr>
        <w:pStyle w:val="PargrafodaLista"/>
        <w:spacing w:line="300" w:lineRule="auto"/>
        <w:ind w:left="541" w:right="1138"/>
        <w:rPr>
          <w:rFonts w:ascii="Arial" w:hAnsi="Arial" w:cs="Arial"/>
          <w:sz w:val="20"/>
          <w:szCs w:val="20"/>
        </w:rPr>
      </w:pPr>
      <w:r>
        <w:rPr>
          <w:rFonts w:ascii="Arial" w:hAnsi="Arial" w:cs="Arial"/>
          <w:sz w:val="20"/>
          <w:szCs w:val="20"/>
        </w:rPr>
        <w:t xml:space="preserve">1.2.5. </w:t>
      </w:r>
      <w:r w:rsidRPr="003067BB">
        <w:rPr>
          <w:rFonts w:ascii="Arial" w:hAnsi="Arial" w:cs="Arial"/>
          <w:sz w:val="20"/>
          <w:szCs w:val="20"/>
        </w:rPr>
        <w:t>Cópia da cédula de identidade ou outro documento oficial de identificação com fotografia do representante legal (diretor, sócio ou superintendente) da empresa ou firma licitante, caso não haja procurador legalmente constituído, nos termos do subitem seguinte:</w:t>
      </w:r>
    </w:p>
    <w:p w14:paraId="38B89A4A" w14:textId="6D4C7505" w:rsidR="00C17B50" w:rsidRDefault="003067BB" w:rsidP="003067BB">
      <w:pPr>
        <w:pStyle w:val="PargrafodaLista"/>
        <w:spacing w:line="300" w:lineRule="auto"/>
        <w:ind w:left="1134" w:right="1138"/>
        <w:rPr>
          <w:rFonts w:ascii="Arial" w:hAnsi="Arial"/>
          <w:b/>
          <w:sz w:val="20"/>
          <w:u w:val="single"/>
        </w:rPr>
      </w:pPr>
      <w:r>
        <w:rPr>
          <w:rFonts w:ascii="Arial" w:hAnsi="Arial" w:cs="Arial"/>
          <w:sz w:val="20"/>
          <w:szCs w:val="20"/>
        </w:rPr>
        <w:t xml:space="preserve">1.2.5.1. </w:t>
      </w:r>
      <w:r w:rsidRPr="00A4460B">
        <w:rPr>
          <w:rFonts w:ascii="Arial" w:hAnsi="Arial" w:cs="Arial"/>
          <w:sz w:val="20"/>
          <w:szCs w:val="20"/>
        </w:rPr>
        <w:t>Instrumento público de procuração, emitido por Cartório competente, ou Instrumento de mandato particular, assinada pelo sócio, proprietário, dirigente ou assemelhado da empresa licitante, que comprovem poderes para que a pessoa credenciada possa manifestar-se em seu nome em qualquer fase desta licitação com firma reconhecida em cartório, acompanhado de cópia da cédula de identidade ou outro documento oficial de identificação com fotografia do outorgado. Neste ato, será examinado por meio do contrato/estatuto social ou procuração, se o outorgante tem poderes para fazê-lo.</w:t>
      </w:r>
    </w:p>
    <w:p w14:paraId="1D03ECA7" w14:textId="77777777" w:rsidR="00C17B50" w:rsidRPr="003067BB" w:rsidRDefault="00C17B50" w:rsidP="003067BB">
      <w:pPr>
        <w:pStyle w:val="Corpodetexto"/>
        <w:spacing w:before="153"/>
        <w:ind w:left="0" w:right="1138"/>
        <w:jc w:val="left"/>
        <w:rPr>
          <w:rFonts w:ascii="Arial" w:hAnsi="Arial" w:cs="Arial"/>
        </w:rPr>
      </w:pPr>
    </w:p>
    <w:p w14:paraId="62789B82" w14:textId="77777777" w:rsidR="003067BB" w:rsidRPr="003067BB" w:rsidRDefault="00E21067" w:rsidP="00295078">
      <w:pPr>
        <w:pStyle w:val="PargrafodaLista"/>
        <w:numPr>
          <w:ilvl w:val="1"/>
          <w:numId w:val="19"/>
        </w:numPr>
        <w:tabs>
          <w:tab w:val="left" w:pos="799"/>
        </w:tabs>
        <w:ind w:left="799" w:right="1138" w:hanging="276"/>
        <w:rPr>
          <w:rFonts w:ascii="Arial" w:hAnsi="Arial" w:cs="Arial"/>
          <w:b/>
          <w:sz w:val="20"/>
          <w:szCs w:val="20"/>
          <w:u w:val="single"/>
        </w:rPr>
      </w:pPr>
      <w:r w:rsidRPr="003067BB">
        <w:rPr>
          <w:rFonts w:ascii="Arial" w:hAnsi="Arial" w:cs="Arial"/>
          <w:b/>
          <w:spacing w:val="54"/>
          <w:sz w:val="20"/>
          <w:szCs w:val="20"/>
          <w:u w:val="single"/>
        </w:rPr>
        <w:t xml:space="preserve"> </w:t>
      </w:r>
      <w:r w:rsidRPr="003067BB">
        <w:rPr>
          <w:rFonts w:ascii="Arial" w:hAnsi="Arial" w:cs="Arial"/>
          <w:b/>
          <w:sz w:val="20"/>
          <w:szCs w:val="20"/>
          <w:u w:val="single"/>
        </w:rPr>
        <w:t>​</w:t>
      </w:r>
      <w:r w:rsidRPr="003067BB">
        <w:rPr>
          <w:rFonts w:ascii="Arial" w:hAnsi="Arial" w:cs="Arial"/>
          <w:b/>
          <w:spacing w:val="-26"/>
          <w:sz w:val="20"/>
          <w:szCs w:val="20"/>
          <w:u w:val="single"/>
        </w:rPr>
        <w:t xml:space="preserve"> </w:t>
      </w:r>
      <w:r w:rsidRPr="003067BB">
        <w:rPr>
          <w:rFonts w:ascii="Arial" w:hAnsi="Arial" w:cs="Arial"/>
          <w:b/>
          <w:sz w:val="20"/>
          <w:szCs w:val="20"/>
          <w:u w:val="single"/>
        </w:rPr>
        <w:t>DOCUMENTOS</w:t>
      </w:r>
      <w:r w:rsidRPr="003067BB">
        <w:rPr>
          <w:rFonts w:ascii="Arial" w:hAnsi="Arial" w:cs="Arial"/>
          <w:b/>
          <w:spacing w:val="56"/>
          <w:w w:val="150"/>
          <w:sz w:val="20"/>
          <w:szCs w:val="20"/>
          <w:u w:val="single"/>
        </w:rPr>
        <w:t xml:space="preserve"> </w:t>
      </w:r>
      <w:r w:rsidRPr="003067BB">
        <w:rPr>
          <w:rFonts w:ascii="Arial" w:hAnsi="Arial" w:cs="Arial"/>
          <w:b/>
          <w:sz w:val="20"/>
          <w:szCs w:val="20"/>
          <w:u w:val="single"/>
        </w:rPr>
        <w:t>DE</w:t>
      </w:r>
      <w:r w:rsidRPr="003067BB">
        <w:rPr>
          <w:rFonts w:ascii="Arial" w:hAnsi="Arial" w:cs="Arial"/>
          <w:b/>
          <w:spacing w:val="57"/>
          <w:w w:val="150"/>
          <w:sz w:val="20"/>
          <w:szCs w:val="20"/>
          <w:u w:val="single"/>
        </w:rPr>
        <w:t xml:space="preserve"> </w:t>
      </w:r>
      <w:r w:rsidRPr="003067BB">
        <w:rPr>
          <w:rFonts w:ascii="Arial" w:hAnsi="Arial" w:cs="Arial"/>
          <w:b/>
          <w:sz w:val="20"/>
          <w:szCs w:val="20"/>
          <w:u w:val="single"/>
        </w:rPr>
        <w:t>HABILITAÇÃO</w:t>
      </w:r>
      <w:r w:rsidRPr="003067BB">
        <w:rPr>
          <w:rFonts w:ascii="Arial" w:hAnsi="Arial" w:cs="Arial"/>
          <w:b/>
          <w:spacing w:val="56"/>
          <w:w w:val="150"/>
          <w:sz w:val="20"/>
          <w:szCs w:val="20"/>
          <w:u w:val="single"/>
        </w:rPr>
        <w:t xml:space="preserve"> </w:t>
      </w:r>
      <w:r w:rsidRPr="003067BB">
        <w:rPr>
          <w:rFonts w:ascii="Arial" w:hAnsi="Arial" w:cs="Arial"/>
          <w:b/>
          <w:sz w:val="20"/>
          <w:szCs w:val="20"/>
          <w:u w:val="single"/>
        </w:rPr>
        <w:t>FISCAL,</w:t>
      </w:r>
      <w:r w:rsidRPr="003067BB">
        <w:rPr>
          <w:rFonts w:ascii="Arial" w:hAnsi="Arial" w:cs="Arial"/>
          <w:b/>
          <w:spacing w:val="56"/>
          <w:w w:val="150"/>
          <w:sz w:val="20"/>
          <w:szCs w:val="20"/>
          <w:u w:val="single"/>
        </w:rPr>
        <w:t xml:space="preserve"> </w:t>
      </w:r>
      <w:r w:rsidRPr="003067BB">
        <w:rPr>
          <w:rFonts w:ascii="Arial" w:hAnsi="Arial" w:cs="Arial"/>
          <w:b/>
          <w:sz w:val="20"/>
          <w:szCs w:val="20"/>
          <w:u w:val="single"/>
        </w:rPr>
        <w:t>SOCIAL</w:t>
      </w:r>
      <w:r w:rsidRPr="003067BB">
        <w:rPr>
          <w:rFonts w:ascii="Arial" w:hAnsi="Arial" w:cs="Arial"/>
          <w:b/>
          <w:spacing w:val="56"/>
          <w:w w:val="150"/>
          <w:sz w:val="20"/>
          <w:szCs w:val="20"/>
          <w:u w:val="single"/>
        </w:rPr>
        <w:t xml:space="preserve"> </w:t>
      </w:r>
      <w:r w:rsidRPr="003067BB">
        <w:rPr>
          <w:rFonts w:ascii="Arial" w:hAnsi="Arial" w:cs="Arial"/>
          <w:b/>
          <w:sz w:val="20"/>
          <w:szCs w:val="20"/>
          <w:u w:val="single"/>
        </w:rPr>
        <w:t>E</w:t>
      </w:r>
      <w:r w:rsidRPr="003067BB">
        <w:rPr>
          <w:rFonts w:ascii="Arial" w:hAnsi="Arial" w:cs="Arial"/>
          <w:b/>
          <w:spacing w:val="56"/>
          <w:w w:val="150"/>
          <w:sz w:val="20"/>
          <w:szCs w:val="20"/>
          <w:u w:val="single"/>
        </w:rPr>
        <w:t xml:space="preserve"> </w:t>
      </w:r>
      <w:r w:rsidRPr="003067BB">
        <w:rPr>
          <w:rFonts w:ascii="Arial" w:hAnsi="Arial" w:cs="Arial"/>
          <w:b/>
          <w:sz w:val="20"/>
          <w:szCs w:val="20"/>
          <w:u w:val="single"/>
        </w:rPr>
        <w:t>TRABALHISTA</w:t>
      </w:r>
      <w:r w:rsidRPr="003067BB">
        <w:rPr>
          <w:rFonts w:ascii="Arial" w:hAnsi="Arial" w:cs="Arial"/>
          <w:b/>
          <w:sz w:val="20"/>
          <w:szCs w:val="20"/>
        </w:rPr>
        <w:t>:</w:t>
      </w:r>
    </w:p>
    <w:p w14:paraId="735B4A5D" w14:textId="77777777" w:rsidR="003067BB" w:rsidRDefault="003067BB" w:rsidP="003067BB">
      <w:pPr>
        <w:spacing w:before="120"/>
        <w:ind w:left="567" w:right="1138"/>
        <w:jc w:val="both"/>
        <w:rPr>
          <w:rFonts w:ascii="Arial" w:hAnsi="Arial" w:cs="Arial"/>
          <w:bCs/>
          <w:sz w:val="20"/>
          <w:szCs w:val="20"/>
          <w:lang w:val="pt-BR"/>
        </w:rPr>
      </w:pPr>
      <w:r>
        <w:rPr>
          <w:rFonts w:ascii="Arial" w:hAnsi="Arial" w:cs="Arial"/>
          <w:sz w:val="20"/>
          <w:szCs w:val="20"/>
        </w:rPr>
        <w:t xml:space="preserve">1.3.1. </w:t>
      </w:r>
      <w:r w:rsidRPr="00A4460B">
        <w:rPr>
          <w:rFonts w:ascii="Arial" w:hAnsi="Arial" w:cs="Arial"/>
          <w:sz w:val="20"/>
          <w:szCs w:val="20"/>
          <w:lang w:val="pt-BR"/>
        </w:rPr>
        <w:t>I</w:t>
      </w:r>
      <w:r w:rsidRPr="00A4460B">
        <w:rPr>
          <w:rFonts w:ascii="Arial" w:hAnsi="Arial" w:cs="Arial"/>
          <w:sz w:val="20"/>
          <w:szCs w:val="20"/>
        </w:rPr>
        <w:t xml:space="preserve">nscrição no Cadastro Nacional de Pessoas Jurídicas </w:t>
      </w:r>
      <w:r w:rsidRPr="00A4460B">
        <w:rPr>
          <w:rFonts w:ascii="Arial" w:hAnsi="Arial" w:cs="Arial"/>
          <w:bCs/>
          <w:sz w:val="20"/>
          <w:szCs w:val="20"/>
        </w:rPr>
        <w:t>(CNPJ)</w:t>
      </w:r>
      <w:r w:rsidRPr="00A4460B">
        <w:rPr>
          <w:rFonts w:ascii="Arial" w:hAnsi="Arial" w:cs="Arial"/>
          <w:bCs/>
          <w:sz w:val="20"/>
          <w:szCs w:val="20"/>
          <w:lang w:val="pt-BR"/>
        </w:rPr>
        <w:t>;</w:t>
      </w:r>
    </w:p>
    <w:p w14:paraId="715B63D7" w14:textId="77777777" w:rsidR="003067BB" w:rsidRDefault="003067BB" w:rsidP="003067BB">
      <w:pPr>
        <w:spacing w:before="120"/>
        <w:ind w:left="567" w:right="1138"/>
        <w:jc w:val="both"/>
        <w:rPr>
          <w:rFonts w:ascii="Arial" w:eastAsia="SimSun" w:hAnsi="Arial" w:cs="Arial"/>
          <w:color w:val="000000"/>
          <w:sz w:val="20"/>
          <w:szCs w:val="20"/>
        </w:rPr>
      </w:pPr>
      <w:r>
        <w:rPr>
          <w:rFonts w:ascii="Arial" w:hAnsi="Arial" w:cs="Arial"/>
          <w:bCs/>
          <w:sz w:val="20"/>
          <w:szCs w:val="20"/>
          <w:lang w:val="pt-BR"/>
        </w:rPr>
        <w:t xml:space="preserve">1.3.2. </w:t>
      </w:r>
      <w:r w:rsidRPr="00A4460B">
        <w:rPr>
          <w:rFonts w:ascii="Arial" w:eastAsia="SimSun" w:hAnsi="Arial" w:cs="Arial"/>
          <w:color w:val="000000"/>
          <w:sz w:val="20"/>
          <w:szCs w:val="20"/>
          <w:lang w:val="pt-BR"/>
        </w:rPr>
        <w:t>I</w:t>
      </w:r>
      <w:r w:rsidRPr="00A4460B">
        <w:rPr>
          <w:rFonts w:ascii="Arial" w:eastAsia="SimSun" w:hAnsi="Arial" w:cs="Arial"/>
          <w:color w:val="000000"/>
          <w:sz w:val="20"/>
          <w:szCs w:val="20"/>
        </w:rPr>
        <w:t>nscrição no cadastro de contribuintes estadual e/ou municipal, se houver, relativo ao domicílio ou sede do licitante, pertinente ao seu ramo de atividade e compatível com o objeto contratual;</w:t>
      </w:r>
    </w:p>
    <w:p w14:paraId="0BE4697E" w14:textId="77777777" w:rsidR="003067BB" w:rsidRDefault="003067BB" w:rsidP="003067BB">
      <w:pPr>
        <w:spacing w:before="120"/>
        <w:ind w:left="567" w:right="1138"/>
        <w:jc w:val="both"/>
        <w:rPr>
          <w:rFonts w:ascii="Arial" w:hAnsi="Arial" w:cs="Arial"/>
          <w:sz w:val="20"/>
          <w:szCs w:val="20"/>
        </w:rPr>
      </w:pPr>
      <w:r>
        <w:rPr>
          <w:rFonts w:ascii="Arial" w:eastAsia="SimSun" w:hAnsi="Arial" w:cs="Arial"/>
          <w:color w:val="000000"/>
          <w:sz w:val="20"/>
          <w:szCs w:val="20"/>
        </w:rPr>
        <w:t xml:space="preserve">1.3.3. </w:t>
      </w:r>
      <w:r w:rsidRPr="00A4460B">
        <w:rPr>
          <w:rFonts w:ascii="Arial" w:hAnsi="Arial" w:cs="Arial"/>
          <w:sz w:val="20"/>
          <w:szCs w:val="20"/>
          <w:lang w:val="pt-BR"/>
        </w:rPr>
        <w:t>R</w:t>
      </w:r>
      <w:r w:rsidRPr="00A4460B">
        <w:rPr>
          <w:rFonts w:ascii="Arial" w:hAnsi="Arial" w:cs="Arial"/>
          <w:sz w:val="20"/>
          <w:szCs w:val="20"/>
        </w:rPr>
        <w:t>egularidade</w:t>
      </w:r>
      <w:r w:rsidRPr="00A4460B">
        <w:rPr>
          <w:rFonts w:ascii="Arial" w:hAnsi="Arial" w:cs="Arial"/>
          <w:spacing w:val="1"/>
          <w:sz w:val="20"/>
          <w:szCs w:val="20"/>
        </w:rPr>
        <w:t xml:space="preserve"> </w:t>
      </w:r>
      <w:r w:rsidRPr="00A4460B">
        <w:rPr>
          <w:rFonts w:ascii="Arial" w:hAnsi="Arial" w:cs="Arial"/>
          <w:sz w:val="20"/>
          <w:szCs w:val="20"/>
        </w:rPr>
        <w:t>fiscal</w:t>
      </w:r>
      <w:r w:rsidRPr="00A4460B">
        <w:rPr>
          <w:rFonts w:ascii="Arial" w:hAnsi="Arial" w:cs="Arial"/>
          <w:spacing w:val="1"/>
          <w:sz w:val="20"/>
          <w:szCs w:val="20"/>
        </w:rPr>
        <w:t xml:space="preserve"> </w:t>
      </w:r>
      <w:r w:rsidRPr="00A4460B">
        <w:rPr>
          <w:rFonts w:ascii="Arial" w:hAnsi="Arial" w:cs="Arial"/>
          <w:sz w:val="20"/>
          <w:szCs w:val="20"/>
        </w:rPr>
        <w:t>perante</w:t>
      </w:r>
      <w:r w:rsidRPr="00A4460B">
        <w:rPr>
          <w:rFonts w:ascii="Arial" w:hAnsi="Arial" w:cs="Arial"/>
          <w:spacing w:val="1"/>
          <w:sz w:val="20"/>
          <w:szCs w:val="20"/>
        </w:rPr>
        <w:t xml:space="preserve"> </w:t>
      </w:r>
      <w:r w:rsidRPr="00A4460B">
        <w:rPr>
          <w:rFonts w:ascii="Arial" w:hAnsi="Arial" w:cs="Arial"/>
          <w:sz w:val="20"/>
          <w:szCs w:val="20"/>
        </w:rPr>
        <w:t>a</w:t>
      </w:r>
      <w:r w:rsidRPr="00A4460B">
        <w:rPr>
          <w:rFonts w:ascii="Arial" w:hAnsi="Arial" w:cs="Arial"/>
          <w:spacing w:val="1"/>
          <w:sz w:val="20"/>
          <w:szCs w:val="20"/>
        </w:rPr>
        <w:t xml:space="preserve"> </w:t>
      </w:r>
      <w:r w:rsidRPr="00A4460B">
        <w:rPr>
          <w:rFonts w:ascii="Arial" w:hAnsi="Arial" w:cs="Arial"/>
          <w:sz w:val="20"/>
          <w:szCs w:val="20"/>
        </w:rPr>
        <w:t>Fazenda</w:t>
      </w:r>
      <w:r w:rsidRPr="00A4460B">
        <w:rPr>
          <w:rFonts w:ascii="Arial" w:hAnsi="Arial" w:cs="Arial"/>
          <w:spacing w:val="1"/>
          <w:sz w:val="20"/>
          <w:szCs w:val="20"/>
        </w:rPr>
        <w:t xml:space="preserve"> </w:t>
      </w:r>
      <w:r w:rsidRPr="00A4460B">
        <w:rPr>
          <w:rFonts w:ascii="Arial" w:hAnsi="Arial" w:cs="Arial"/>
          <w:sz w:val="20"/>
          <w:szCs w:val="20"/>
        </w:rPr>
        <w:t>Nacional,</w:t>
      </w:r>
      <w:r w:rsidRPr="00A4460B">
        <w:rPr>
          <w:rFonts w:ascii="Arial" w:hAnsi="Arial" w:cs="Arial"/>
          <w:spacing w:val="1"/>
          <w:sz w:val="20"/>
          <w:szCs w:val="20"/>
        </w:rPr>
        <w:t xml:space="preserve"> </w:t>
      </w:r>
      <w:r w:rsidRPr="00A4460B">
        <w:rPr>
          <w:rFonts w:ascii="Arial" w:hAnsi="Arial" w:cs="Arial"/>
          <w:sz w:val="20"/>
          <w:szCs w:val="20"/>
        </w:rPr>
        <w:t>mediante</w:t>
      </w:r>
      <w:r w:rsidRPr="00A4460B">
        <w:rPr>
          <w:rFonts w:ascii="Arial" w:hAnsi="Arial" w:cs="Arial"/>
          <w:spacing w:val="1"/>
          <w:sz w:val="20"/>
          <w:szCs w:val="20"/>
        </w:rPr>
        <w:t xml:space="preserve"> </w:t>
      </w:r>
      <w:r w:rsidRPr="00A4460B">
        <w:rPr>
          <w:rFonts w:ascii="Arial" w:hAnsi="Arial" w:cs="Arial"/>
          <w:sz w:val="20"/>
          <w:szCs w:val="20"/>
        </w:rPr>
        <w:t>apresentação de certidão expedida conjuntamente pela Secretaria da Receita</w:t>
      </w:r>
      <w:r w:rsidRPr="00A4460B">
        <w:rPr>
          <w:rFonts w:ascii="Arial" w:hAnsi="Arial" w:cs="Arial"/>
          <w:spacing w:val="1"/>
          <w:sz w:val="20"/>
          <w:szCs w:val="20"/>
        </w:rPr>
        <w:t xml:space="preserve"> </w:t>
      </w:r>
      <w:r w:rsidRPr="00A4460B">
        <w:rPr>
          <w:rFonts w:ascii="Arial" w:hAnsi="Arial" w:cs="Arial"/>
          <w:spacing w:val="-1"/>
          <w:sz w:val="20"/>
          <w:szCs w:val="20"/>
        </w:rPr>
        <w:t>Federal</w:t>
      </w:r>
      <w:r w:rsidRPr="00A4460B">
        <w:rPr>
          <w:rFonts w:ascii="Arial" w:hAnsi="Arial" w:cs="Arial"/>
          <w:spacing w:val="-16"/>
          <w:sz w:val="20"/>
          <w:szCs w:val="20"/>
        </w:rPr>
        <w:t xml:space="preserve"> </w:t>
      </w:r>
      <w:r w:rsidRPr="00A4460B">
        <w:rPr>
          <w:rFonts w:ascii="Arial" w:hAnsi="Arial" w:cs="Arial"/>
          <w:spacing w:val="-1"/>
          <w:sz w:val="20"/>
          <w:szCs w:val="20"/>
        </w:rPr>
        <w:t>do</w:t>
      </w:r>
      <w:r w:rsidRPr="00A4460B">
        <w:rPr>
          <w:rFonts w:ascii="Arial" w:hAnsi="Arial" w:cs="Arial"/>
          <w:spacing w:val="-14"/>
          <w:sz w:val="20"/>
          <w:szCs w:val="20"/>
        </w:rPr>
        <w:t xml:space="preserve"> </w:t>
      </w:r>
      <w:r w:rsidRPr="00A4460B">
        <w:rPr>
          <w:rFonts w:ascii="Arial" w:hAnsi="Arial" w:cs="Arial"/>
          <w:spacing w:val="-1"/>
          <w:sz w:val="20"/>
          <w:szCs w:val="20"/>
        </w:rPr>
        <w:t>Brasil</w:t>
      </w:r>
      <w:r w:rsidRPr="00A4460B">
        <w:rPr>
          <w:rFonts w:ascii="Arial" w:hAnsi="Arial" w:cs="Arial"/>
          <w:spacing w:val="-16"/>
          <w:sz w:val="20"/>
          <w:szCs w:val="20"/>
        </w:rPr>
        <w:t xml:space="preserve"> </w:t>
      </w:r>
      <w:r w:rsidRPr="00A4460B">
        <w:rPr>
          <w:rFonts w:ascii="Arial" w:hAnsi="Arial" w:cs="Arial"/>
          <w:sz w:val="20"/>
          <w:szCs w:val="20"/>
        </w:rPr>
        <w:t>(RFB)</w:t>
      </w:r>
      <w:r w:rsidRPr="00A4460B">
        <w:rPr>
          <w:rFonts w:ascii="Arial" w:hAnsi="Arial" w:cs="Arial"/>
          <w:spacing w:val="-15"/>
          <w:sz w:val="20"/>
          <w:szCs w:val="20"/>
        </w:rPr>
        <w:t xml:space="preserve"> </w:t>
      </w:r>
      <w:r w:rsidRPr="00A4460B">
        <w:rPr>
          <w:rFonts w:ascii="Arial" w:hAnsi="Arial" w:cs="Arial"/>
          <w:sz w:val="20"/>
          <w:szCs w:val="20"/>
        </w:rPr>
        <w:t>e</w:t>
      </w:r>
      <w:r w:rsidRPr="00A4460B">
        <w:rPr>
          <w:rFonts w:ascii="Arial" w:hAnsi="Arial" w:cs="Arial"/>
          <w:spacing w:val="-15"/>
          <w:sz w:val="20"/>
          <w:szCs w:val="20"/>
        </w:rPr>
        <w:t xml:space="preserve"> </w:t>
      </w:r>
      <w:r w:rsidRPr="00A4460B">
        <w:rPr>
          <w:rFonts w:ascii="Arial" w:hAnsi="Arial" w:cs="Arial"/>
          <w:sz w:val="20"/>
          <w:szCs w:val="20"/>
        </w:rPr>
        <w:t>pela</w:t>
      </w:r>
      <w:r w:rsidRPr="00A4460B">
        <w:rPr>
          <w:rFonts w:ascii="Arial" w:hAnsi="Arial" w:cs="Arial"/>
          <w:spacing w:val="-14"/>
          <w:sz w:val="20"/>
          <w:szCs w:val="20"/>
        </w:rPr>
        <w:t xml:space="preserve"> </w:t>
      </w:r>
      <w:r w:rsidRPr="00A4460B">
        <w:rPr>
          <w:rFonts w:ascii="Arial" w:hAnsi="Arial" w:cs="Arial"/>
          <w:sz w:val="20"/>
          <w:szCs w:val="20"/>
        </w:rPr>
        <w:t>Procuradoria-Geral</w:t>
      </w:r>
      <w:r w:rsidRPr="00A4460B">
        <w:rPr>
          <w:rFonts w:ascii="Arial" w:hAnsi="Arial" w:cs="Arial"/>
          <w:spacing w:val="-16"/>
          <w:sz w:val="20"/>
          <w:szCs w:val="20"/>
        </w:rPr>
        <w:t xml:space="preserve"> </w:t>
      </w:r>
      <w:r w:rsidRPr="00A4460B">
        <w:rPr>
          <w:rFonts w:ascii="Arial" w:hAnsi="Arial" w:cs="Arial"/>
          <w:sz w:val="20"/>
          <w:szCs w:val="20"/>
        </w:rPr>
        <w:t>da</w:t>
      </w:r>
      <w:r w:rsidRPr="00A4460B">
        <w:rPr>
          <w:rFonts w:ascii="Arial" w:hAnsi="Arial" w:cs="Arial"/>
          <w:spacing w:val="-14"/>
          <w:sz w:val="20"/>
          <w:szCs w:val="20"/>
        </w:rPr>
        <w:t xml:space="preserve"> </w:t>
      </w:r>
      <w:r w:rsidRPr="00A4460B">
        <w:rPr>
          <w:rFonts w:ascii="Arial" w:hAnsi="Arial" w:cs="Arial"/>
          <w:sz w:val="20"/>
          <w:szCs w:val="20"/>
        </w:rPr>
        <w:t>Fazenda</w:t>
      </w:r>
      <w:r w:rsidRPr="00A4460B">
        <w:rPr>
          <w:rFonts w:ascii="Arial" w:hAnsi="Arial" w:cs="Arial"/>
          <w:spacing w:val="-15"/>
          <w:sz w:val="20"/>
          <w:szCs w:val="20"/>
        </w:rPr>
        <w:t xml:space="preserve"> </w:t>
      </w:r>
      <w:r w:rsidRPr="00A4460B">
        <w:rPr>
          <w:rFonts w:ascii="Arial" w:hAnsi="Arial" w:cs="Arial"/>
          <w:sz w:val="20"/>
          <w:szCs w:val="20"/>
        </w:rPr>
        <w:t>Nacional</w:t>
      </w:r>
      <w:r w:rsidRPr="00A4460B">
        <w:rPr>
          <w:rFonts w:ascii="Arial" w:hAnsi="Arial" w:cs="Arial"/>
          <w:spacing w:val="-15"/>
          <w:sz w:val="20"/>
          <w:szCs w:val="20"/>
        </w:rPr>
        <w:t xml:space="preserve"> </w:t>
      </w:r>
      <w:r w:rsidRPr="00A4460B">
        <w:rPr>
          <w:rFonts w:ascii="Arial" w:hAnsi="Arial" w:cs="Arial"/>
          <w:sz w:val="20"/>
          <w:szCs w:val="20"/>
        </w:rPr>
        <w:t>(PGFN),</w:t>
      </w:r>
      <w:r w:rsidRPr="00A4460B">
        <w:rPr>
          <w:rFonts w:ascii="Arial" w:hAnsi="Arial" w:cs="Arial"/>
          <w:spacing w:val="-65"/>
          <w:sz w:val="20"/>
          <w:szCs w:val="20"/>
        </w:rPr>
        <w:t xml:space="preserve"> </w:t>
      </w:r>
      <w:r w:rsidRPr="00A4460B">
        <w:rPr>
          <w:rFonts w:ascii="Arial" w:hAnsi="Arial" w:cs="Arial"/>
          <w:sz w:val="20"/>
          <w:szCs w:val="20"/>
        </w:rPr>
        <w:t>referente</w:t>
      </w:r>
      <w:r w:rsidRPr="00A4460B">
        <w:rPr>
          <w:rFonts w:ascii="Arial" w:hAnsi="Arial" w:cs="Arial"/>
          <w:spacing w:val="-8"/>
          <w:sz w:val="20"/>
          <w:szCs w:val="20"/>
        </w:rPr>
        <w:t xml:space="preserve"> </w:t>
      </w:r>
      <w:r w:rsidRPr="00A4460B">
        <w:rPr>
          <w:rFonts w:ascii="Arial" w:hAnsi="Arial" w:cs="Arial"/>
          <w:sz w:val="20"/>
          <w:szCs w:val="20"/>
        </w:rPr>
        <w:t>a</w:t>
      </w:r>
      <w:r w:rsidRPr="00A4460B">
        <w:rPr>
          <w:rFonts w:ascii="Arial" w:hAnsi="Arial" w:cs="Arial"/>
          <w:spacing w:val="-7"/>
          <w:sz w:val="20"/>
          <w:szCs w:val="20"/>
        </w:rPr>
        <w:t xml:space="preserve"> </w:t>
      </w:r>
      <w:r w:rsidRPr="00A4460B">
        <w:rPr>
          <w:rFonts w:ascii="Arial" w:hAnsi="Arial" w:cs="Arial"/>
          <w:sz w:val="20"/>
          <w:szCs w:val="20"/>
        </w:rPr>
        <w:t>todos</w:t>
      </w:r>
      <w:r w:rsidRPr="00A4460B">
        <w:rPr>
          <w:rFonts w:ascii="Arial" w:hAnsi="Arial" w:cs="Arial"/>
          <w:spacing w:val="-12"/>
          <w:sz w:val="20"/>
          <w:szCs w:val="20"/>
        </w:rPr>
        <w:t xml:space="preserve"> </w:t>
      </w:r>
      <w:r w:rsidRPr="00A4460B">
        <w:rPr>
          <w:rFonts w:ascii="Arial" w:hAnsi="Arial" w:cs="Arial"/>
          <w:sz w:val="20"/>
          <w:szCs w:val="20"/>
        </w:rPr>
        <w:t>os</w:t>
      </w:r>
      <w:r w:rsidRPr="00A4460B">
        <w:rPr>
          <w:rFonts w:ascii="Arial" w:hAnsi="Arial" w:cs="Arial"/>
          <w:spacing w:val="-8"/>
          <w:sz w:val="20"/>
          <w:szCs w:val="20"/>
        </w:rPr>
        <w:t xml:space="preserve"> </w:t>
      </w:r>
      <w:r w:rsidRPr="00A4460B">
        <w:rPr>
          <w:rFonts w:ascii="Arial" w:hAnsi="Arial" w:cs="Arial"/>
          <w:sz w:val="20"/>
          <w:szCs w:val="20"/>
        </w:rPr>
        <w:t>créditos</w:t>
      </w:r>
      <w:r w:rsidRPr="00A4460B">
        <w:rPr>
          <w:rFonts w:ascii="Arial" w:hAnsi="Arial" w:cs="Arial"/>
          <w:spacing w:val="-9"/>
          <w:sz w:val="20"/>
          <w:szCs w:val="20"/>
        </w:rPr>
        <w:t xml:space="preserve"> </w:t>
      </w:r>
      <w:r w:rsidRPr="00A4460B">
        <w:rPr>
          <w:rFonts w:ascii="Arial" w:hAnsi="Arial" w:cs="Arial"/>
          <w:sz w:val="20"/>
          <w:szCs w:val="20"/>
        </w:rPr>
        <w:t>tributários</w:t>
      </w:r>
      <w:r w:rsidRPr="00A4460B">
        <w:rPr>
          <w:rFonts w:ascii="Arial" w:hAnsi="Arial" w:cs="Arial"/>
          <w:spacing w:val="-8"/>
          <w:sz w:val="20"/>
          <w:szCs w:val="20"/>
        </w:rPr>
        <w:t xml:space="preserve"> </w:t>
      </w:r>
      <w:r w:rsidRPr="00A4460B">
        <w:rPr>
          <w:rFonts w:ascii="Arial" w:hAnsi="Arial" w:cs="Arial"/>
          <w:sz w:val="20"/>
          <w:szCs w:val="20"/>
        </w:rPr>
        <w:t>federais</w:t>
      </w:r>
      <w:r w:rsidRPr="00A4460B">
        <w:rPr>
          <w:rFonts w:ascii="Arial" w:hAnsi="Arial" w:cs="Arial"/>
          <w:spacing w:val="-9"/>
          <w:sz w:val="20"/>
          <w:szCs w:val="20"/>
        </w:rPr>
        <w:t xml:space="preserve"> </w:t>
      </w:r>
      <w:r w:rsidRPr="00A4460B">
        <w:rPr>
          <w:rFonts w:ascii="Arial" w:hAnsi="Arial" w:cs="Arial"/>
          <w:sz w:val="20"/>
          <w:szCs w:val="20"/>
        </w:rPr>
        <w:t>e</w:t>
      </w:r>
      <w:r w:rsidRPr="00A4460B">
        <w:rPr>
          <w:rFonts w:ascii="Arial" w:hAnsi="Arial" w:cs="Arial"/>
          <w:spacing w:val="-8"/>
          <w:sz w:val="20"/>
          <w:szCs w:val="20"/>
        </w:rPr>
        <w:t xml:space="preserve"> </w:t>
      </w:r>
      <w:r w:rsidRPr="00A4460B">
        <w:rPr>
          <w:rFonts w:ascii="Arial" w:hAnsi="Arial" w:cs="Arial"/>
          <w:sz w:val="20"/>
          <w:szCs w:val="20"/>
        </w:rPr>
        <w:t>à</w:t>
      </w:r>
      <w:r w:rsidRPr="00A4460B">
        <w:rPr>
          <w:rFonts w:ascii="Arial" w:hAnsi="Arial" w:cs="Arial"/>
          <w:spacing w:val="-7"/>
          <w:sz w:val="20"/>
          <w:szCs w:val="20"/>
        </w:rPr>
        <w:t xml:space="preserve"> </w:t>
      </w:r>
      <w:r w:rsidRPr="00A4460B">
        <w:rPr>
          <w:rFonts w:ascii="Arial" w:hAnsi="Arial" w:cs="Arial"/>
          <w:sz w:val="20"/>
          <w:szCs w:val="20"/>
        </w:rPr>
        <w:t>Dívida</w:t>
      </w:r>
      <w:r w:rsidRPr="00A4460B">
        <w:rPr>
          <w:rFonts w:ascii="Arial" w:hAnsi="Arial" w:cs="Arial"/>
          <w:spacing w:val="-10"/>
          <w:sz w:val="20"/>
          <w:szCs w:val="20"/>
        </w:rPr>
        <w:t xml:space="preserve"> </w:t>
      </w:r>
      <w:r w:rsidRPr="00A4460B">
        <w:rPr>
          <w:rFonts w:ascii="Arial" w:hAnsi="Arial" w:cs="Arial"/>
          <w:sz w:val="20"/>
          <w:szCs w:val="20"/>
        </w:rPr>
        <w:t>Ativa</w:t>
      </w:r>
      <w:r w:rsidRPr="00A4460B">
        <w:rPr>
          <w:rFonts w:ascii="Arial" w:hAnsi="Arial" w:cs="Arial"/>
          <w:spacing w:val="-7"/>
          <w:sz w:val="20"/>
          <w:szCs w:val="20"/>
        </w:rPr>
        <w:t xml:space="preserve"> </w:t>
      </w:r>
      <w:r w:rsidRPr="00A4460B">
        <w:rPr>
          <w:rFonts w:ascii="Arial" w:hAnsi="Arial" w:cs="Arial"/>
          <w:sz w:val="20"/>
          <w:szCs w:val="20"/>
        </w:rPr>
        <w:t>da</w:t>
      </w:r>
      <w:r w:rsidRPr="00A4460B">
        <w:rPr>
          <w:rFonts w:ascii="Arial" w:hAnsi="Arial" w:cs="Arial"/>
          <w:spacing w:val="-11"/>
          <w:sz w:val="20"/>
          <w:szCs w:val="20"/>
        </w:rPr>
        <w:t xml:space="preserve"> </w:t>
      </w:r>
      <w:r w:rsidRPr="00A4460B">
        <w:rPr>
          <w:rFonts w:ascii="Arial" w:hAnsi="Arial" w:cs="Arial"/>
          <w:sz w:val="20"/>
          <w:szCs w:val="20"/>
        </w:rPr>
        <w:t>União</w:t>
      </w:r>
      <w:r w:rsidRPr="00A4460B">
        <w:rPr>
          <w:rFonts w:ascii="Arial" w:hAnsi="Arial" w:cs="Arial"/>
          <w:spacing w:val="-7"/>
          <w:sz w:val="20"/>
          <w:szCs w:val="20"/>
        </w:rPr>
        <w:t xml:space="preserve"> </w:t>
      </w:r>
      <w:r w:rsidRPr="00A4460B">
        <w:rPr>
          <w:rFonts w:ascii="Arial" w:hAnsi="Arial" w:cs="Arial"/>
          <w:sz w:val="20"/>
          <w:szCs w:val="20"/>
        </w:rPr>
        <w:t>(DAU)</w:t>
      </w:r>
      <w:r w:rsidRPr="00A4460B">
        <w:rPr>
          <w:rFonts w:ascii="Arial" w:hAnsi="Arial" w:cs="Arial"/>
          <w:spacing w:val="-64"/>
          <w:sz w:val="20"/>
          <w:szCs w:val="20"/>
        </w:rPr>
        <w:t xml:space="preserve"> </w:t>
      </w:r>
      <w:r w:rsidRPr="00A4460B">
        <w:rPr>
          <w:rFonts w:ascii="Arial" w:hAnsi="Arial" w:cs="Arial"/>
          <w:sz w:val="20"/>
          <w:szCs w:val="20"/>
        </w:rPr>
        <w:t>por elas administrados, inclusive aqueles relativos à Seguridade Social, nos</w:t>
      </w:r>
      <w:r w:rsidRPr="00A4460B">
        <w:rPr>
          <w:rFonts w:ascii="Arial" w:hAnsi="Arial" w:cs="Arial"/>
          <w:spacing w:val="1"/>
          <w:sz w:val="20"/>
          <w:szCs w:val="20"/>
        </w:rPr>
        <w:t xml:space="preserve"> </w:t>
      </w:r>
      <w:r w:rsidRPr="00A4460B">
        <w:rPr>
          <w:rFonts w:ascii="Arial" w:hAnsi="Arial" w:cs="Arial"/>
          <w:sz w:val="20"/>
          <w:szCs w:val="20"/>
        </w:rPr>
        <w:t>termos da Portaria Conjunta nº 1.751, de 02 de outubro de 2014, do Secretário</w:t>
      </w:r>
      <w:r w:rsidRPr="00A4460B">
        <w:rPr>
          <w:rFonts w:ascii="Arial" w:hAnsi="Arial" w:cs="Arial"/>
          <w:spacing w:val="1"/>
          <w:sz w:val="20"/>
          <w:szCs w:val="20"/>
        </w:rPr>
        <w:t xml:space="preserve"> </w:t>
      </w:r>
      <w:r w:rsidRPr="00A4460B">
        <w:rPr>
          <w:rFonts w:ascii="Arial" w:hAnsi="Arial" w:cs="Arial"/>
          <w:sz w:val="20"/>
          <w:szCs w:val="20"/>
        </w:rPr>
        <w:t>da</w:t>
      </w:r>
      <w:r w:rsidRPr="00A4460B">
        <w:rPr>
          <w:rFonts w:ascii="Arial" w:hAnsi="Arial" w:cs="Arial"/>
          <w:spacing w:val="-2"/>
          <w:sz w:val="20"/>
          <w:szCs w:val="20"/>
        </w:rPr>
        <w:t xml:space="preserve"> </w:t>
      </w:r>
      <w:r w:rsidRPr="00A4460B">
        <w:rPr>
          <w:rFonts w:ascii="Arial" w:hAnsi="Arial" w:cs="Arial"/>
          <w:sz w:val="20"/>
          <w:szCs w:val="20"/>
        </w:rPr>
        <w:t>Receita</w:t>
      </w:r>
      <w:r w:rsidRPr="00A4460B">
        <w:rPr>
          <w:rFonts w:ascii="Arial" w:hAnsi="Arial" w:cs="Arial"/>
          <w:spacing w:val="-1"/>
          <w:sz w:val="20"/>
          <w:szCs w:val="20"/>
        </w:rPr>
        <w:t xml:space="preserve"> </w:t>
      </w:r>
      <w:r w:rsidRPr="00A4460B">
        <w:rPr>
          <w:rFonts w:ascii="Arial" w:hAnsi="Arial" w:cs="Arial"/>
          <w:sz w:val="20"/>
          <w:szCs w:val="20"/>
        </w:rPr>
        <w:t>Federal</w:t>
      </w:r>
      <w:r w:rsidRPr="00A4460B">
        <w:rPr>
          <w:rFonts w:ascii="Arial" w:hAnsi="Arial" w:cs="Arial"/>
          <w:spacing w:val="-4"/>
          <w:sz w:val="20"/>
          <w:szCs w:val="20"/>
        </w:rPr>
        <w:t xml:space="preserve"> </w:t>
      </w:r>
      <w:r w:rsidRPr="00A4460B">
        <w:rPr>
          <w:rFonts w:ascii="Arial" w:hAnsi="Arial" w:cs="Arial"/>
          <w:sz w:val="20"/>
          <w:szCs w:val="20"/>
        </w:rPr>
        <w:t>do</w:t>
      </w:r>
      <w:r w:rsidRPr="00A4460B">
        <w:rPr>
          <w:rFonts w:ascii="Arial" w:hAnsi="Arial" w:cs="Arial"/>
          <w:spacing w:val="-3"/>
          <w:sz w:val="20"/>
          <w:szCs w:val="20"/>
        </w:rPr>
        <w:t xml:space="preserve"> </w:t>
      </w:r>
      <w:r w:rsidRPr="00A4460B">
        <w:rPr>
          <w:rFonts w:ascii="Arial" w:hAnsi="Arial" w:cs="Arial"/>
          <w:sz w:val="20"/>
          <w:szCs w:val="20"/>
        </w:rPr>
        <w:t>Brasil</w:t>
      </w:r>
      <w:r w:rsidRPr="00A4460B">
        <w:rPr>
          <w:rFonts w:ascii="Arial" w:hAnsi="Arial" w:cs="Arial"/>
          <w:spacing w:val="-1"/>
          <w:sz w:val="20"/>
          <w:szCs w:val="20"/>
        </w:rPr>
        <w:t xml:space="preserve"> </w:t>
      </w:r>
      <w:r w:rsidRPr="00A4460B">
        <w:rPr>
          <w:rFonts w:ascii="Arial" w:hAnsi="Arial" w:cs="Arial"/>
          <w:sz w:val="20"/>
          <w:szCs w:val="20"/>
        </w:rPr>
        <w:t>e</w:t>
      </w:r>
      <w:r w:rsidRPr="00A4460B">
        <w:rPr>
          <w:rFonts w:ascii="Arial" w:hAnsi="Arial" w:cs="Arial"/>
          <w:spacing w:val="-1"/>
          <w:sz w:val="20"/>
          <w:szCs w:val="20"/>
        </w:rPr>
        <w:t xml:space="preserve"> </w:t>
      </w:r>
      <w:r w:rsidRPr="00A4460B">
        <w:rPr>
          <w:rFonts w:ascii="Arial" w:hAnsi="Arial" w:cs="Arial"/>
          <w:sz w:val="20"/>
          <w:szCs w:val="20"/>
        </w:rPr>
        <w:t>da</w:t>
      </w:r>
      <w:r w:rsidRPr="00A4460B">
        <w:rPr>
          <w:rFonts w:ascii="Arial" w:hAnsi="Arial" w:cs="Arial"/>
          <w:spacing w:val="-1"/>
          <w:sz w:val="20"/>
          <w:szCs w:val="20"/>
        </w:rPr>
        <w:t xml:space="preserve"> </w:t>
      </w:r>
      <w:r w:rsidRPr="00A4460B">
        <w:rPr>
          <w:rFonts w:ascii="Arial" w:hAnsi="Arial" w:cs="Arial"/>
          <w:sz w:val="20"/>
          <w:szCs w:val="20"/>
        </w:rPr>
        <w:t>Procuradora-Geral</w:t>
      </w:r>
      <w:r w:rsidRPr="00A4460B">
        <w:rPr>
          <w:rFonts w:ascii="Arial" w:hAnsi="Arial" w:cs="Arial"/>
          <w:spacing w:val="-1"/>
          <w:sz w:val="20"/>
          <w:szCs w:val="20"/>
        </w:rPr>
        <w:t xml:space="preserve"> </w:t>
      </w:r>
      <w:r w:rsidRPr="00A4460B">
        <w:rPr>
          <w:rFonts w:ascii="Arial" w:hAnsi="Arial" w:cs="Arial"/>
          <w:sz w:val="20"/>
          <w:szCs w:val="20"/>
        </w:rPr>
        <w:t>da</w:t>
      </w:r>
      <w:r w:rsidRPr="00A4460B">
        <w:rPr>
          <w:rFonts w:ascii="Arial" w:hAnsi="Arial" w:cs="Arial"/>
          <w:spacing w:val="-1"/>
          <w:sz w:val="20"/>
          <w:szCs w:val="20"/>
        </w:rPr>
        <w:t xml:space="preserve"> </w:t>
      </w:r>
      <w:r w:rsidRPr="00A4460B">
        <w:rPr>
          <w:rFonts w:ascii="Arial" w:hAnsi="Arial" w:cs="Arial"/>
          <w:sz w:val="20"/>
          <w:szCs w:val="20"/>
        </w:rPr>
        <w:t>Fazenda</w:t>
      </w:r>
      <w:r w:rsidRPr="00A4460B">
        <w:rPr>
          <w:rFonts w:ascii="Arial" w:hAnsi="Arial" w:cs="Arial"/>
          <w:spacing w:val="-1"/>
          <w:sz w:val="20"/>
          <w:szCs w:val="20"/>
        </w:rPr>
        <w:t xml:space="preserve"> </w:t>
      </w:r>
      <w:r w:rsidRPr="00A4460B">
        <w:rPr>
          <w:rFonts w:ascii="Arial" w:hAnsi="Arial" w:cs="Arial"/>
          <w:sz w:val="20"/>
          <w:szCs w:val="20"/>
        </w:rPr>
        <w:t>Nacional.</w:t>
      </w:r>
    </w:p>
    <w:p w14:paraId="45F1A6C2" w14:textId="77777777" w:rsidR="003067BB" w:rsidRDefault="003067BB" w:rsidP="003067BB">
      <w:pPr>
        <w:spacing w:before="120"/>
        <w:ind w:left="567" w:right="1138"/>
        <w:jc w:val="both"/>
        <w:rPr>
          <w:rFonts w:ascii="Arial" w:hAnsi="Arial" w:cs="Arial"/>
          <w:sz w:val="20"/>
          <w:szCs w:val="20"/>
        </w:rPr>
      </w:pPr>
      <w:r>
        <w:rPr>
          <w:rFonts w:ascii="Arial" w:eastAsia="SimSun" w:hAnsi="Arial" w:cs="Arial"/>
          <w:color w:val="000000"/>
          <w:sz w:val="20"/>
          <w:szCs w:val="20"/>
        </w:rPr>
        <w:t>1.</w:t>
      </w:r>
      <w:r>
        <w:rPr>
          <w:rFonts w:ascii="Arial" w:hAnsi="Arial" w:cs="Arial"/>
          <w:spacing w:val="-1"/>
          <w:sz w:val="20"/>
          <w:szCs w:val="20"/>
          <w:lang w:val="pt-BR"/>
        </w:rPr>
        <w:t xml:space="preserve">3.4. </w:t>
      </w:r>
      <w:r w:rsidRPr="00A4460B">
        <w:rPr>
          <w:rFonts w:ascii="Arial" w:hAnsi="Arial" w:cs="Arial"/>
          <w:spacing w:val="-1"/>
          <w:sz w:val="20"/>
          <w:szCs w:val="20"/>
          <w:lang w:val="pt-BR"/>
        </w:rPr>
        <w:t>R</w:t>
      </w:r>
      <w:r w:rsidRPr="00A4460B">
        <w:rPr>
          <w:rFonts w:ascii="Arial" w:hAnsi="Arial" w:cs="Arial"/>
          <w:spacing w:val="-1"/>
          <w:sz w:val="20"/>
          <w:szCs w:val="20"/>
        </w:rPr>
        <w:t>egularidade</w:t>
      </w:r>
      <w:r w:rsidRPr="00A4460B">
        <w:rPr>
          <w:rFonts w:ascii="Arial" w:hAnsi="Arial" w:cs="Arial"/>
          <w:spacing w:val="-13"/>
          <w:sz w:val="20"/>
          <w:szCs w:val="20"/>
        </w:rPr>
        <w:t xml:space="preserve"> </w:t>
      </w:r>
      <w:r w:rsidRPr="00A4460B">
        <w:rPr>
          <w:rFonts w:ascii="Arial" w:hAnsi="Arial" w:cs="Arial"/>
          <w:spacing w:val="-1"/>
          <w:sz w:val="20"/>
          <w:szCs w:val="20"/>
        </w:rPr>
        <w:t>junto</w:t>
      </w:r>
      <w:r w:rsidRPr="00A4460B">
        <w:rPr>
          <w:rFonts w:ascii="Arial" w:hAnsi="Arial" w:cs="Arial"/>
          <w:spacing w:val="-15"/>
          <w:sz w:val="20"/>
          <w:szCs w:val="20"/>
        </w:rPr>
        <w:t xml:space="preserve"> </w:t>
      </w:r>
      <w:r w:rsidRPr="00A4460B">
        <w:rPr>
          <w:rFonts w:ascii="Arial" w:hAnsi="Arial" w:cs="Arial"/>
          <w:spacing w:val="-1"/>
          <w:sz w:val="20"/>
          <w:szCs w:val="20"/>
        </w:rPr>
        <w:t>à</w:t>
      </w:r>
      <w:r w:rsidRPr="00A4460B">
        <w:rPr>
          <w:rFonts w:ascii="Arial" w:hAnsi="Arial" w:cs="Arial"/>
          <w:spacing w:val="-16"/>
          <w:sz w:val="20"/>
          <w:szCs w:val="20"/>
        </w:rPr>
        <w:t xml:space="preserve"> </w:t>
      </w:r>
      <w:r w:rsidRPr="00A4460B">
        <w:rPr>
          <w:rFonts w:ascii="Arial" w:hAnsi="Arial" w:cs="Arial"/>
          <w:spacing w:val="-1"/>
          <w:sz w:val="20"/>
          <w:szCs w:val="20"/>
        </w:rPr>
        <w:t>Fazenda</w:t>
      </w:r>
      <w:r w:rsidRPr="00A4460B">
        <w:rPr>
          <w:rFonts w:ascii="Arial" w:hAnsi="Arial" w:cs="Arial"/>
          <w:spacing w:val="-15"/>
          <w:sz w:val="20"/>
          <w:szCs w:val="20"/>
        </w:rPr>
        <w:t xml:space="preserve"> </w:t>
      </w:r>
      <w:r w:rsidRPr="00A4460B">
        <w:rPr>
          <w:rFonts w:ascii="Arial" w:hAnsi="Arial" w:cs="Arial"/>
          <w:sz w:val="20"/>
          <w:szCs w:val="20"/>
        </w:rPr>
        <w:t>Estadual,</w:t>
      </w:r>
      <w:r w:rsidRPr="00A4460B">
        <w:rPr>
          <w:rFonts w:ascii="Arial" w:hAnsi="Arial" w:cs="Arial"/>
          <w:spacing w:val="-14"/>
          <w:sz w:val="20"/>
          <w:szCs w:val="20"/>
        </w:rPr>
        <w:t xml:space="preserve"> </w:t>
      </w:r>
      <w:r w:rsidRPr="00A4460B">
        <w:rPr>
          <w:rFonts w:ascii="Arial" w:hAnsi="Arial" w:cs="Arial"/>
          <w:sz w:val="20"/>
          <w:szCs w:val="20"/>
        </w:rPr>
        <w:t>emitida pela Secretaria da</w:t>
      </w:r>
      <w:r w:rsidRPr="00A4460B">
        <w:rPr>
          <w:rFonts w:ascii="Arial" w:hAnsi="Arial" w:cs="Arial"/>
          <w:spacing w:val="1"/>
          <w:sz w:val="20"/>
          <w:szCs w:val="20"/>
        </w:rPr>
        <w:t xml:space="preserve"> </w:t>
      </w:r>
      <w:r w:rsidRPr="00A4460B">
        <w:rPr>
          <w:rFonts w:ascii="Arial" w:hAnsi="Arial" w:cs="Arial"/>
          <w:sz w:val="20"/>
          <w:szCs w:val="20"/>
        </w:rPr>
        <w:t>Fazenda</w:t>
      </w:r>
      <w:r w:rsidRPr="00A4460B">
        <w:rPr>
          <w:rFonts w:ascii="Arial" w:hAnsi="Arial" w:cs="Arial"/>
          <w:spacing w:val="1"/>
          <w:sz w:val="20"/>
          <w:szCs w:val="20"/>
        </w:rPr>
        <w:t xml:space="preserve"> </w:t>
      </w:r>
      <w:r w:rsidRPr="00A4460B">
        <w:rPr>
          <w:rFonts w:ascii="Arial" w:hAnsi="Arial" w:cs="Arial"/>
          <w:sz w:val="20"/>
          <w:szCs w:val="20"/>
        </w:rPr>
        <w:t>Estadual</w:t>
      </w:r>
      <w:r w:rsidRPr="00A4460B">
        <w:rPr>
          <w:rFonts w:ascii="Arial" w:hAnsi="Arial" w:cs="Arial"/>
          <w:spacing w:val="-1"/>
          <w:sz w:val="20"/>
          <w:szCs w:val="20"/>
        </w:rPr>
        <w:t xml:space="preserve"> </w:t>
      </w:r>
      <w:r w:rsidRPr="00A4460B">
        <w:rPr>
          <w:rFonts w:ascii="Arial" w:hAnsi="Arial" w:cs="Arial"/>
          <w:sz w:val="20"/>
          <w:szCs w:val="20"/>
        </w:rPr>
        <w:t>onde a</w:t>
      </w:r>
      <w:r w:rsidRPr="00A4460B">
        <w:rPr>
          <w:rFonts w:ascii="Arial" w:hAnsi="Arial" w:cs="Arial"/>
          <w:spacing w:val="-1"/>
          <w:sz w:val="20"/>
          <w:szCs w:val="20"/>
        </w:rPr>
        <w:t xml:space="preserve"> </w:t>
      </w:r>
      <w:r w:rsidRPr="00A4460B">
        <w:rPr>
          <w:rFonts w:ascii="Arial" w:hAnsi="Arial" w:cs="Arial"/>
          <w:sz w:val="20"/>
          <w:szCs w:val="20"/>
        </w:rPr>
        <w:t>empresa for</w:t>
      </w:r>
      <w:r w:rsidRPr="00A4460B">
        <w:rPr>
          <w:rFonts w:ascii="Arial" w:hAnsi="Arial" w:cs="Arial"/>
          <w:spacing w:val="-1"/>
          <w:sz w:val="20"/>
          <w:szCs w:val="20"/>
        </w:rPr>
        <w:t xml:space="preserve"> </w:t>
      </w:r>
      <w:r w:rsidRPr="00A4460B">
        <w:rPr>
          <w:rFonts w:ascii="Arial" w:hAnsi="Arial" w:cs="Arial"/>
          <w:sz w:val="20"/>
          <w:szCs w:val="20"/>
        </w:rPr>
        <w:t>sediada</w:t>
      </w:r>
      <w:r w:rsidRPr="00A4460B">
        <w:rPr>
          <w:rFonts w:ascii="Arial" w:hAnsi="Arial" w:cs="Arial"/>
          <w:sz w:val="20"/>
          <w:szCs w:val="20"/>
          <w:lang w:val="pt-BR"/>
        </w:rPr>
        <w:t>, ou outra equivalente, na forma da lei</w:t>
      </w:r>
      <w:r w:rsidRPr="00A4460B">
        <w:rPr>
          <w:rFonts w:ascii="Arial" w:hAnsi="Arial" w:cs="Arial"/>
          <w:sz w:val="20"/>
          <w:szCs w:val="20"/>
        </w:rPr>
        <w:t>;</w:t>
      </w:r>
    </w:p>
    <w:p w14:paraId="75F68673" w14:textId="77777777" w:rsidR="003067BB" w:rsidRDefault="003067BB" w:rsidP="003067BB">
      <w:pPr>
        <w:spacing w:before="120"/>
        <w:ind w:left="567" w:right="1138"/>
        <w:jc w:val="both"/>
        <w:rPr>
          <w:rFonts w:ascii="Arial" w:hAnsi="Arial" w:cs="Arial"/>
          <w:sz w:val="20"/>
          <w:szCs w:val="20"/>
        </w:rPr>
      </w:pPr>
      <w:r>
        <w:rPr>
          <w:rFonts w:ascii="Arial" w:eastAsia="SimSun" w:hAnsi="Arial" w:cs="Arial"/>
          <w:color w:val="000000"/>
          <w:sz w:val="20"/>
          <w:szCs w:val="20"/>
        </w:rPr>
        <w:t>1.</w:t>
      </w:r>
      <w:r>
        <w:rPr>
          <w:rFonts w:ascii="Arial" w:hAnsi="Arial" w:cs="Arial"/>
          <w:spacing w:val="-1"/>
          <w:sz w:val="20"/>
          <w:szCs w:val="20"/>
          <w:lang w:val="pt-BR"/>
        </w:rPr>
        <w:t xml:space="preserve">3.5. </w:t>
      </w:r>
      <w:r w:rsidRPr="00A4460B">
        <w:rPr>
          <w:rFonts w:ascii="Arial" w:hAnsi="Arial" w:cs="Arial"/>
          <w:spacing w:val="-1"/>
          <w:sz w:val="20"/>
          <w:szCs w:val="20"/>
          <w:lang w:val="pt-BR"/>
        </w:rPr>
        <w:t>R</w:t>
      </w:r>
      <w:r w:rsidRPr="00A4460B">
        <w:rPr>
          <w:rFonts w:ascii="Arial" w:hAnsi="Arial" w:cs="Arial"/>
          <w:spacing w:val="-1"/>
          <w:sz w:val="20"/>
          <w:szCs w:val="20"/>
        </w:rPr>
        <w:t>egularidade</w:t>
      </w:r>
      <w:r w:rsidRPr="00A4460B">
        <w:rPr>
          <w:rFonts w:ascii="Arial" w:hAnsi="Arial" w:cs="Arial"/>
          <w:spacing w:val="-15"/>
          <w:sz w:val="20"/>
          <w:szCs w:val="20"/>
        </w:rPr>
        <w:t xml:space="preserve"> </w:t>
      </w:r>
      <w:r w:rsidRPr="00A4460B">
        <w:rPr>
          <w:rFonts w:ascii="Arial" w:hAnsi="Arial" w:cs="Arial"/>
          <w:spacing w:val="-1"/>
          <w:sz w:val="20"/>
          <w:szCs w:val="20"/>
        </w:rPr>
        <w:t>junto</w:t>
      </w:r>
      <w:r w:rsidRPr="00A4460B">
        <w:rPr>
          <w:rFonts w:ascii="Arial" w:hAnsi="Arial" w:cs="Arial"/>
          <w:spacing w:val="-16"/>
          <w:sz w:val="20"/>
          <w:szCs w:val="20"/>
        </w:rPr>
        <w:t xml:space="preserve"> </w:t>
      </w:r>
      <w:r w:rsidRPr="00A4460B">
        <w:rPr>
          <w:rFonts w:ascii="Arial" w:hAnsi="Arial" w:cs="Arial"/>
          <w:spacing w:val="-1"/>
          <w:sz w:val="20"/>
          <w:szCs w:val="20"/>
        </w:rPr>
        <w:t>à</w:t>
      </w:r>
      <w:r w:rsidRPr="00A4460B">
        <w:rPr>
          <w:rFonts w:ascii="Arial" w:hAnsi="Arial" w:cs="Arial"/>
          <w:spacing w:val="-16"/>
          <w:sz w:val="20"/>
          <w:szCs w:val="20"/>
        </w:rPr>
        <w:t xml:space="preserve"> </w:t>
      </w:r>
      <w:r w:rsidRPr="00A4460B">
        <w:rPr>
          <w:rFonts w:ascii="Arial" w:hAnsi="Arial" w:cs="Arial"/>
          <w:spacing w:val="-1"/>
          <w:sz w:val="20"/>
          <w:szCs w:val="20"/>
        </w:rPr>
        <w:t>Fazenda</w:t>
      </w:r>
      <w:r w:rsidRPr="00A4460B">
        <w:rPr>
          <w:rFonts w:ascii="Arial" w:hAnsi="Arial" w:cs="Arial"/>
          <w:spacing w:val="-15"/>
          <w:sz w:val="20"/>
          <w:szCs w:val="20"/>
        </w:rPr>
        <w:t xml:space="preserve"> </w:t>
      </w:r>
      <w:r w:rsidRPr="00A4460B">
        <w:rPr>
          <w:rFonts w:ascii="Arial" w:hAnsi="Arial" w:cs="Arial"/>
          <w:sz w:val="20"/>
          <w:szCs w:val="20"/>
        </w:rPr>
        <w:t>Municipal,</w:t>
      </w:r>
      <w:r w:rsidRPr="00A4460B">
        <w:rPr>
          <w:rFonts w:ascii="Arial" w:hAnsi="Arial" w:cs="Arial"/>
          <w:spacing w:val="-17"/>
          <w:sz w:val="20"/>
          <w:szCs w:val="20"/>
        </w:rPr>
        <w:t xml:space="preserve"> </w:t>
      </w:r>
      <w:r w:rsidRPr="00A4460B">
        <w:rPr>
          <w:rFonts w:ascii="Arial" w:hAnsi="Arial" w:cs="Arial"/>
          <w:sz w:val="20"/>
          <w:szCs w:val="20"/>
        </w:rPr>
        <w:t>emitida pela Secretaria da Fazenda Municipal</w:t>
      </w:r>
      <w:r w:rsidRPr="00A4460B">
        <w:rPr>
          <w:rFonts w:ascii="Arial" w:hAnsi="Arial" w:cs="Arial"/>
          <w:spacing w:val="1"/>
          <w:sz w:val="20"/>
          <w:szCs w:val="20"/>
        </w:rPr>
        <w:t xml:space="preserve"> </w:t>
      </w:r>
      <w:r w:rsidRPr="00A4460B">
        <w:rPr>
          <w:rFonts w:ascii="Arial" w:hAnsi="Arial" w:cs="Arial"/>
          <w:sz w:val="20"/>
          <w:szCs w:val="20"/>
        </w:rPr>
        <w:t>onde</w:t>
      </w:r>
      <w:r w:rsidRPr="00A4460B">
        <w:rPr>
          <w:rFonts w:ascii="Arial" w:hAnsi="Arial" w:cs="Arial"/>
          <w:spacing w:val="-1"/>
          <w:sz w:val="20"/>
          <w:szCs w:val="20"/>
        </w:rPr>
        <w:t xml:space="preserve"> </w:t>
      </w:r>
      <w:r w:rsidRPr="00A4460B">
        <w:rPr>
          <w:rFonts w:ascii="Arial" w:hAnsi="Arial" w:cs="Arial"/>
          <w:sz w:val="20"/>
          <w:szCs w:val="20"/>
        </w:rPr>
        <w:t>a</w:t>
      </w:r>
      <w:r w:rsidRPr="00A4460B">
        <w:rPr>
          <w:rFonts w:ascii="Arial" w:hAnsi="Arial" w:cs="Arial"/>
          <w:spacing w:val="-1"/>
          <w:sz w:val="20"/>
          <w:szCs w:val="20"/>
        </w:rPr>
        <w:t xml:space="preserve"> </w:t>
      </w:r>
      <w:r w:rsidRPr="00A4460B">
        <w:rPr>
          <w:rFonts w:ascii="Arial" w:hAnsi="Arial" w:cs="Arial"/>
          <w:sz w:val="20"/>
          <w:szCs w:val="20"/>
        </w:rPr>
        <w:t>empresa</w:t>
      </w:r>
      <w:r w:rsidRPr="00A4460B">
        <w:rPr>
          <w:rFonts w:ascii="Arial" w:hAnsi="Arial" w:cs="Arial"/>
          <w:spacing w:val="-1"/>
          <w:sz w:val="20"/>
          <w:szCs w:val="20"/>
        </w:rPr>
        <w:t xml:space="preserve"> </w:t>
      </w:r>
      <w:r w:rsidRPr="00A4460B">
        <w:rPr>
          <w:rFonts w:ascii="Arial" w:hAnsi="Arial" w:cs="Arial"/>
          <w:sz w:val="20"/>
          <w:szCs w:val="20"/>
        </w:rPr>
        <w:t>for sediada</w:t>
      </w:r>
      <w:r w:rsidRPr="00A4460B">
        <w:rPr>
          <w:rFonts w:ascii="Arial" w:hAnsi="Arial" w:cs="Arial"/>
          <w:sz w:val="20"/>
          <w:szCs w:val="20"/>
          <w:lang w:val="pt-BR"/>
        </w:rPr>
        <w:t>, ou outra equivalente, na forma da lei</w:t>
      </w:r>
      <w:r w:rsidRPr="00A4460B">
        <w:rPr>
          <w:rFonts w:ascii="Arial" w:hAnsi="Arial" w:cs="Arial"/>
          <w:sz w:val="20"/>
          <w:szCs w:val="20"/>
        </w:rPr>
        <w:t>;</w:t>
      </w:r>
    </w:p>
    <w:p w14:paraId="777E4736" w14:textId="77777777" w:rsidR="003067BB" w:rsidRDefault="003067BB" w:rsidP="003067BB">
      <w:pPr>
        <w:spacing w:before="120"/>
        <w:ind w:left="567" w:right="1138"/>
        <w:jc w:val="both"/>
        <w:rPr>
          <w:rFonts w:ascii="Arial" w:hAnsi="Arial" w:cs="Arial"/>
          <w:sz w:val="20"/>
          <w:szCs w:val="20"/>
        </w:rPr>
      </w:pPr>
      <w:r>
        <w:rPr>
          <w:rFonts w:ascii="Arial" w:eastAsia="SimSun" w:hAnsi="Arial" w:cs="Arial"/>
          <w:color w:val="000000"/>
          <w:sz w:val="20"/>
          <w:szCs w:val="20"/>
        </w:rPr>
        <w:t>1.</w:t>
      </w:r>
      <w:r>
        <w:rPr>
          <w:rFonts w:ascii="Arial" w:hAnsi="Arial" w:cs="Arial"/>
          <w:sz w:val="20"/>
          <w:szCs w:val="20"/>
          <w:lang w:val="pt-BR"/>
        </w:rPr>
        <w:t xml:space="preserve">3.6. </w:t>
      </w:r>
      <w:r w:rsidRPr="00A4460B">
        <w:rPr>
          <w:rFonts w:ascii="Arial" w:hAnsi="Arial" w:cs="Arial"/>
          <w:sz w:val="20"/>
          <w:szCs w:val="20"/>
          <w:lang w:val="pt-BR"/>
        </w:rPr>
        <w:t>R</w:t>
      </w:r>
      <w:r w:rsidRPr="00A4460B">
        <w:rPr>
          <w:rFonts w:ascii="Arial" w:hAnsi="Arial" w:cs="Arial"/>
          <w:sz w:val="20"/>
          <w:szCs w:val="20"/>
        </w:rPr>
        <w:t xml:space="preserve">egularidade relativa ao Fundo de Garantia por Tempo de Serviço </w:t>
      </w:r>
      <w:r w:rsidRPr="00A4460B">
        <w:rPr>
          <w:rFonts w:ascii="Arial" w:hAnsi="Arial" w:cs="Arial"/>
          <w:bCs/>
          <w:sz w:val="20"/>
          <w:szCs w:val="20"/>
        </w:rPr>
        <w:t xml:space="preserve">(FGTS), </w:t>
      </w:r>
      <w:r w:rsidRPr="00A4460B">
        <w:rPr>
          <w:rFonts w:ascii="Arial" w:hAnsi="Arial" w:cs="Arial"/>
          <w:sz w:val="20"/>
          <w:szCs w:val="20"/>
          <w:lang w:val="pt-BR"/>
        </w:rPr>
        <w:t>que demonstre</w:t>
      </w:r>
      <w:r w:rsidRPr="00A4460B">
        <w:rPr>
          <w:rFonts w:ascii="Arial" w:hAnsi="Arial" w:cs="Arial"/>
          <w:sz w:val="20"/>
          <w:szCs w:val="20"/>
        </w:rPr>
        <w:t xml:space="preserve"> cumprimento dos encargos sociais instituídos por lei;</w:t>
      </w:r>
    </w:p>
    <w:p w14:paraId="08208DEE" w14:textId="77777777" w:rsidR="003067BB" w:rsidRDefault="003067BB" w:rsidP="003067BB">
      <w:pPr>
        <w:spacing w:before="120"/>
        <w:ind w:left="567" w:right="1138"/>
        <w:jc w:val="both"/>
        <w:rPr>
          <w:rFonts w:ascii="Arial" w:hAnsi="Arial" w:cs="Arial"/>
          <w:sz w:val="20"/>
          <w:szCs w:val="20"/>
          <w:lang w:val="pt-BR"/>
        </w:rPr>
      </w:pPr>
      <w:r>
        <w:rPr>
          <w:rFonts w:ascii="Arial" w:eastAsia="SimSun" w:hAnsi="Arial" w:cs="Arial"/>
          <w:color w:val="000000"/>
          <w:sz w:val="20"/>
          <w:szCs w:val="20"/>
        </w:rPr>
        <w:t>1.</w:t>
      </w:r>
      <w:r>
        <w:rPr>
          <w:rFonts w:ascii="Arial" w:hAnsi="Arial" w:cs="Arial"/>
          <w:sz w:val="20"/>
          <w:szCs w:val="20"/>
          <w:lang w:val="pt-BR"/>
        </w:rPr>
        <w:t xml:space="preserve">3.7. </w:t>
      </w:r>
      <w:r w:rsidRPr="00A4460B">
        <w:rPr>
          <w:rFonts w:ascii="Arial" w:hAnsi="Arial" w:cs="Arial"/>
          <w:sz w:val="20"/>
          <w:szCs w:val="20"/>
          <w:lang w:val="pt-BR"/>
        </w:rPr>
        <w:t>Regularidade</w:t>
      </w:r>
      <w:r w:rsidRPr="00A4460B">
        <w:rPr>
          <w:rFonts w:ascii="Arial" w:hAnsi="Arial" w:cs="Arial"/>
          <w:sz w:val="20"/>
          <w:szCs w:val="20"/>
        </w:rPr>
        <w:t xml:space="preserve"> perante a Justiça do Trabalho,</w:t>
      </w:r>
      <w:r w:rsidRPr="00A4460B">
        <w:rPr>
          <w:rFonts w:ascii="Arial" w:hAnsi="Arial" w:cs="Arial"/>
          <w:spacing w:val="-64"/>
          <w:sz w:val="20"/>
          <w:szCs w:val="20"/>
        </w:rPr>
        <w:t xml:space="preserve"> </w:t>
      </w:r>
      <w:r w:rsidRPr="00A4460B">
        <w:rPr>
          <w:rFonts w:ascii="Arial" w:hAnsi="Arial" w:cs="Arial"/>
          <w:sz w:val="20"/>
          <w:szCs w:val="20"/>
        </w:rPr>
        <w:t>mediante</w:t>
      </w:r>
      <w:r w:rsidRPr="00A4460B">
        <w:rPr>
          <w:rFonts w:ascii="Arial" w:hAnsi="Arial" w:cs="Arial"/>
          <w:spacing w:val="1"/>
          <w:sz w:val="20"/>
          <w:szCs w:val="20"/>
        </w:rPr>
        <w:t xml:space="preserve"> </w:t>
      </w:r>
      <w:r w:rsidRPr="00A4460B">
        <w:rPr>
          <w:rFonts w:ascii="Arial" w:hAnsi="Arial" w:cs="Arial"/>
          <w:sz w:val="20"/>
          <w:szCs w:val="20"/>
        </w:rPr>
        <w:t>a</w:t>
      </w:r>
      <w:r w:rsidRPr="00A4460B">
        <w:rPr>
          <w:rFonts w:ascii="Arial" w:hAnsi="Arial" w:cs="Arial"/>
          <w:spacing w:val="1"/>
          <w:sz w:val="20"/>
          <w:szCs w:val="20"/>
        </w:rPr>
        <w:t xml:space="preserve"> </w:t>
      </w:r>
      <w:r w:rsidRPr="00A4460B">
        <w:rPr>
          <w:rFonts w:ascii="Arial" w:hAnsi="Arial" w:cs="Arial"/>
          <w:sz w:val="20"/>
          <w:szCs w:val="20"/>
        </w:rPr>
        <w:t>apresentação</w:t>
      </w:r>
      <w:r w:rsidRPr="00A4460B">
        <w:rPr>
          <w:rFonts w:ascii="Arial" w:hAnsi="Arial" w:cs="Arial"/>
          <w:spacing w:val="1"/>
          <w:sz w:val="20"/>
          <w:szCs w:val="20"/>
        </w:rPr>
        <w:t xml:space="preserve"> </w:t>
      </w:r>
      <w:r w:rsidRPr="00A4460B">
        <w:rPr>
          <w:rFonts w:ascii="Arial" w:hAnsi="Arial" w:cs="Arial"/>
          <w:sz w:val="20"/>
          <w:szCs w:val="20"/>
        </w:rPr>
        <w:t>de</w:t>
      </w:r>
      <w:r w:rsidRPr="00A4460B">
        <w:rPr>
          <w:rFonts w:ascii="Arial" w:hAnsi="Arial" w:cs="Arial"/>
          <w:spacing w:val="1"/>
          <w:sz w:val="20"/>
          <w:szCs w:val="20"/>
        </w:rPr>
        <w:t xml:space="preserve"> </w:t>
      </w:r>
      <w:r w:rsidRPr="00A4460B">
        <w:rPr>
          <w:rFonts w:ascii="Arial" w:hAnsi="Arial" w:cs="Arial"/>
          <w:sz w:val="20"/>
          <w:szCs w:val="20"/>
        </w:rPr>
        <w:t>certidão</w:t>
      </w:r>
      <w:r w:rsidRPr="00A4460B">
        <w:rPr>
          <w:rFonts w:ascii="Arial" w:hAnsi="Arial" w:cs="Arial"/>
          <w:spacing w:val="1"/>
          <w:sz w:val="20"/>
          <w:szCs w:val="20"/>
        </w:rPr>
        <w:t xml:space="preserve"> </w:t>
      </w:r>
      <w:r w:rsidRPr="00A4460B">
        <w:rPr>
          <w:rFonts w:ascii="Arial" w:hAnsi="Arial" w:cs="Arial"/>
          <w:sz w:val="20"/>
          <w:szCs w:val="20"/>
        </w:rPr>
        <w:t>negativa</w:t>
      </w:r>
      <w:r w:rsidRPr="00A4460B">
        <w:rPr>
          <w:rFonts w:ascii="Arial" w:hAnsi="Arial" w:cs="Arial"/>
          <w:spacing w:val="1"/>
          <w:sz w:val="20"/>
          <w:szCs w:val="20"/>
        </w:rPr>
        <w:t xml:space="preserve"> </w:t>
      </w:r>
      <w:r w:rsidRPr="00A4460B">
        <w:rPr>
          <w:rFonts w:ascii="Arial" w:hAnsi="Arial" w:cs="Arial"/>
          <w:sz w:val="20"/>
          <w:szCs w:val="20"/>
        </w:rPr>
        <w:t>ou</w:t>
      </w:r>
      <w:r w:rsidRPr="00A4460B">
        <w:rPr>
          <w:rFonts w:ascii="Arial" w:hAnsi="Arial" w:cs="Arial"/>
          <w:spacing w:val="1"/>
          <w:sz w:val="20"/>
          <w:szCs w:val="20"/>
        </w:rPr>
        <w:t xml:space="preserve"> </w:t>
      </w:r>
      <w:r w:rsidRPr="00A4460B">
        <w:rPr>
          <w:rFonts w:ascii="Arial" w:hAnsi="Arial" w:cs="Arial"/>
          <w:sz w:val="20"/>
          <w:szCs w:val="20"/>
        </w:rPr>
        <w:t>positiva</w:t>
      </w:r>
      <w:r w:rsidRPr="00A4460B">
        <w:rPr>
          <w:rFonts w:ascii="Arial" w:hAnsi="Arial" w:cs="Arial"/>
          <w:spacing w:val="1"/>
          <w:sz w:val="20"/>
          <w:szCs w:val="20"/>
        </w:rPr>
        <w:t xml:space="preserve"> </w:t>
      </w:r>
      <w:r w:rsidRPr="00A4460B">
        <w:rPr>
          <w:rFonts w:ascii="Arial" w:hAnsi="Arial" w:cs="Arial"/>
          <w:sz w:val="20"/>
          <w:szCs w:val="20"/>
        </w:rPr>
        <w:t>com</w:t>
      </w:r>
      <w:r w:rsidRPr="00A4460B">
        <w:rPr>
          <w:rFonts w:ascii="Arial" w:hAnsi="Arial" w:cs="Arial"/>
          <w:spacing w:val="1"/>
          <w:sz w:val="20"/>
          <w:szCs w:val="20"/>
        </w:rPr>
        <w:t xml:space="preserve"> </w:t>
      </w:r>
      <w:r w:rsidRPr="00A4460B">
        <w:rPr>
          <w:rFonts w:ascii="Arial" w:hAnsi="Arial" w:cs="Arial"/>
          <w:sz w:val="20"/>
          <w:szCs w:val="20"/>
        </w:rPr>
        <w:t>efeito</w:t>
      </w:r>
      <w:r w:rsidRPr="00A4460B">
        <w:rPr>
          <w:rFonts w:ascii="Arial" w:hAnsi="Arial" w:cs="Arial"/>
          <w:spacing w:val="1"/>
          <w:sz w:val="20"/>
          <w:szCs w:val="20"/>
        </w:rPr>
        <w:t xml:space="preserve"> </w:t>
      </w:r>
      <w:r w:rsidRPr="00A4460B">
        <w:rPr>
          <w:rFonts w:ascii="Arial" w:hAnsi="Arial" w:cs="Arial"/>
          <w:sz w:val="20"/>
          <w:szCs w:val="20"/>
        </w:rPr>
        <w:t>de</w:t>
      </w:r>
      <w:r w:rsidRPr="00A4460B">
        <w:rPr>
          <w:rFonts w:ascii="Arial" w:hAnsi="Arial" w:cs="Arial"/>
          <w:spacing w:val="1"/>
          <w:sz w:val="20"/>
          <w:szCs w:val="20"/>
        </w:rPr>
        <w:t xml:space="preserve"> </w:t>
      </w:r>
      <w:r w:rsidRPr="00A4460B">
        <w:rPr>
          <w:rFonts w:ascii="Arial" w:hAnsi="Arial" w:cs="Arial"/>
          <w:sz w:val="20"/>
          <w:szCs w:val="20"/>
        </w:rPr>
        <w:t>negativa, nos termos do Título VII-A da Consolidação das Leis do Trabalho,</w:t>
      </w:r>
      <w:r w:rsidRPr="00A4460B">
        <w:rPr>
          <w:rFonts w:ascii="Arial" w:hAnsi="Arial" w:cs="Arial"/>
          <w:spacing w:val="1"/>
          <w:sz w:val="20"/>
          <w:szCs w:val="20"/>
        </w:rPr>
        <w:t xml:space="preserve"> </w:t>
      </w:r>
      <w:r w:rsidRPr="00A4460B">
        <w:rPr>
          <w:rFonts w:ascii="Arial" w:hAnsi="Arial" w:cs="Arial"/>
          <w:sz w:val="20"/>
          <w:szCs w:val="20"/>
        </w:rPr>
        <w:t>aprovada</w:t>
      </w:r>
      <w:r w:rsidRPr="00A4460B">
        <w:rPr>
          <w:rFonts w:ascii="Arial" w:hAnsi="Arial" w:cs="Arial"/>
          <w:spacing w:val="-3"/>
          <w:sz w:val="20"/>
          <w:szCs w:val="20"/>
        </w:rPr>
        <w:t xml:space="preserve"> </w:t>
      </w:r>
      <w:r w:rsidRPr="00A4460B">
        <w:rPr>
          <w:rFonts w:ascii="Arial" w:hAnsi="Arial" w:cs="Arial"/>
          <w:sz w:val="20"/>
          <w:szCs w:val="20"/>
        </w:rPr>
        <w:t>pelo</w:t>
      </w:r>
      <w:r w:rsidRPr="00A4460B">
        <w:rPr>
          <w:rFonts w:ascii="Arial" w:hAnsi="Arial" w:cs="Arial"/>
          <w:spacing w:val="2"/>
          <w:sz w:val="20"/>
          <w:szCs w:val="20"/>
        </w:rPr>
        <w:t xml:space="preserve"> </w:t>
      </w:r>
      <w:hyperlink r:id="rId28">
        <w:r w:rsidRPr="00A4460B">
          <w:rPr>
            <w:rFonts w:ascii="Arial" w:hAnsi="Arial" w:cs="Arial"/>
            <w:sz w:val="20"/>
            <w:szCs w:val="20"/>
          </w:rPr>
          <w:t>Decreto-Lei nº</w:t>
        </w:r>
        <w:r w:rsidRPr="00A4460B">
          <w:rPr>
            <w:rFonts w:ascii="Arial" w:hAnsi="Arial" w:cs="Arial"/>
            <w:spacing w:val="-2"/>
            <w:sz w:val="20"/>
            <w:szCs w:val="20"/>
          </w:rPr>
          <w:t xml:space="preserve"> </w:t>
        </w:r>
        <w:r w:rsidRPr="00A4460B">
          <w:rPr>
            <w:rFonts w:ascii="Arial" w:hAnsi="Arial" w:cs="Arial"/>
            <w:sz w:val="20"/>
            <w:szCs w:val="20"/>
          </w:rPr>
          <w:t>5.452,</w:t>
        </w:r>
        <w:r w:rsidRPr="00A4460B">
          <w:rPr>
            <w:rFonts w:ascii="Arial" w:hAnsi="Arial" w:cs="Arial"/>
            <w:spacing w:val="-2"/>
            <w:sz w:val="20"/>
            <w:szCs w:val="20"/>
          </w:rPr>
          <w:t xml:space="preserve"> </w:t>
        </w:r>
        <w:r w:rsidRPr="00A4460B">
          <w:rPr>
            <w:rFonts w:ascii="Arial" w:hAnsi="Arial" w:cs="Arial"/>
            <w:sz w:val="20"/>
            <w:szCs w:val="20"/>
          </w:rPr>
          <w:t>de</w:t>
        </w:r>
        <w:r w:rsidRPr="00A4460B">
          <w:rPr>
            <w:rFonts w:ascii="Arial" w:hAnsi="Arial" w:cs="Arial"/>
            <w:spacing w:val="-2"/>
            <w:sz w:val="20"/>
            <w:szCs w:val="20"/>
          </w:rPr>
          <w:t xml:space="preserve"> </w:t>
        </w:r>
        <w:r w:rsidRPr="00A4460B">
          <w:rPr>
            <w:rFonts w:ascii="Arial" w:hAnsi="Arial" w:cs="Arial"/>
            <w:sz w:val="20"/>
            <w:szCs w:val="20"/>
          </w:rPr>
          <w:t>1º</w:t>
        </w:r>
        <w:r w:rsidRPr="00A4460B">
          <w:rPr>
            <w:rFonts w:ascii="Arial" w:hAnsi="Arial" w:cs="Arial"/>
            <w:spacing w:val="1"/>
            <w:sz w:val="20"/>
            <w:szCs w:val="20"/>
          </w:rPr>
          <w:t xml:space="preserve"> </w:t>
        </w:r>
        <w:r w:rsidRPr="00A4460B">
          <w:rPr>
            <w:rFonts w:ascii="Arial" w:hAnsi="Arial" w:cs="Arial"/>
            <w:sz w:val="20"/>
            <w:szCs w:val="20"/>
          </w:rPr>
          <w:t>de</w:t>
        </w:r>
        <w:r w:rsidRPr="00A4460B">
          <w:rPr>
            <w:rFonts w:ascii="Arial" w:hAnsi="Arial" w:cs="Arial"/>
            <w:spacing w:val="-4"/>
            <w:sz w:val="20"/>
            <w:szCs w:val="20"/>
          </w:rPr>
          <w:t xml:space="preserve"> </w:t>
        </w:r>
        <w:r w:rsidRPr="00A4460B">
          <w:rPr>
            <w:rFonts w:ascii="Arial" w:hAnsi="Arial" w:cs="Arial"/>
            <w:sz w:val="20"/>
            <w:szCs w:val="20"/>
          </w:rPr>
          <w:t>maio</w:t>
        </w:r>
        <w:r w:rsidRPr="00A4460B">
          <w:rPr>
            <w:rFonts w:ascii="Arial" w:hAnsi="Arial" w:cs="Arial"/>
            <w:spacing w:val="-2"/>
            <w:sz w:val="20"/>
            <w:szCs w:val="20"/>
          </w:rPr>
          <w:t xml:space="preserve"> </w:t>
        </w:r>
        <w:r w:rsidRPr="00A4460B">
          <w:rPr>
            <w:rFonts w:ascii="Arial" w:hAnsi="Arial" w:cs="Arial"/>
            <w:sz w:val="20"/>
            <w:szCs w:val="20"/>
          </w:rPr>
          <w:t>de</w:t>
        </w:r>
        <w:r w:rsidRPr="00A4460B">
          <w:rPr>
            <w:rFonts w:ascii="Arial" w:hAnsi="Arial" w:cs="Arial"/>
            <w:spacing w:val="-2"/>
            <w:sz w:val="20"/>
            <w:szCs w:val="20"/>
          </w:rPr>
          <w:t xml:space="preserve"> </w:t>
        </w:r>
        <w:r w:rsidRPr="00A4460B">
          <w:rPr>
            <w:rFonts w:ascii="Arial" w:hAnsi="Arial" w:cs="Arial"/>
            <w:sz w:val="20"/>
            <w:szCs w:val="20"/>
          </w:rPr>
          <w:t>1943</w:t>
        </w:r>
      </w:hyperlink>
      <w:r w:rsidRPr="00A4460B">
        <w:rPr>
          <w:rFonts w:ascii="Arial" w:hAnsi="Arial" w:cs="Arial"/>
          <w:sz w:val="20"/>
          <w:szCs w:val="20"/>
          <w:lang w:val="pt-BR"/>
        </w:rPr>
        <w:t>;</w:t>
      </w:r>
    </w:p>
    <w:p w14:paraId="237F02AE" w14:textId="67A17336" w:rsidR="003067BB" w:rsidRPr="00A4460B" w:rsidRDefault="003067BB" w:rsidP="003067BB">
      <w:pPr>
        <w:spacing w:before="120"/>
        <w:ind w:left="567" w:right="1138"/>
        <w:jc w:val="both"/>
        <w:rPr>
          <w:rFonts w:ascii="Arial" w:hAnsi="Arial" w:cs="Arial"/>
          <w:sz w:val="20"/>
          <w:szCs w:val="20"/>
        </w:rPr>
      </w:pPr>
      <w:r>
        <w:rPr>
          <w:rFonts w:ascii="Arial" w:eastAsia="SimSun" w:hAnsi="Arial" w:cs="Arial"/>
          <w:color w:val="000000"/>
          <w:sz w:val="20"/>
          <w:szCs w:val="20"/>
        </w:rPr>
        <w:t>1.</w:t>
      </w:r>
      <w:r>
        <w:rPr>
          <w:rFonts w:ascii="Arial" w:hAnsi="Arial" w:cs="Arial"/>
          <w:sz w:val="20"/>
          <w:szCs w:val="20"/>
          <w:lang w:val="pt-BR"/>
        </w:rPr>
        <w:t xml:space="preserve">3.8. </w:t>
      </w:r>
      <w:r w:rsidRPr="00A4460B">
        <w:rPr>
          <w:rFonts w:ascii="Arial" w:hAnsi="Arial" w:cs="Arial"/>
          <w:sz w:val="20"/>
          <w:szCs w:val="20"/>
          <w:lang w:val="pt-BR"/>
        </w:rPr>
        <w:t>Cumprimento do disposto no art. 7º, XXXIII, da Constituição Federal</w:t>
      </w:r>
      <w:r w:rsidRPr="00A4460B">
        <w:rPr>
          <w:rFonts w:ascii="Arial" w:hAnsi="Arial" w:cs="Arial"/>
          <w:sz w:val="20"/>
          <w:szCs w:val="20"/>
        </w:rPr>
        <w:t xml:space="preserve">, </w:t>
      </w:r>
      <w:r w:rsidRPr="00A4460B">
        <w:rPr>
          <w:rFonts w:ascii="Arial" w:hAnsi="Arial" w:cs="Arial"/>
          <w:sz w:val="20"/>
          <w:szCs w:val="20"/>
          <w:lang w:val="pt-BR"/>
        </w:rPr>
        <w:t xml:space="preserve">declarando </w:t>
      </w:r>
      <w:r w:rsidRPr="00A4460B">
        <w:rPr>
          <w:rFonts w:ascii="Arial" w:hAnsi="Arial" w:cs="Arial"/>
          <w:sz w:val="20"/>
          <w:szCs w:val="20"/>
        </w:rPr>
        <w:t>que não emprega menor de 18 (dezoito) anos em trabalho noturno, perigoso ou insalubre e não emprega menor de 16 (dezesseis) anos</w:t>
      </w:r>
      <w:r w:rsidRPr="00A4460B">
        <w:rPr>
          <w:rFonts w:ascii="Arial" w:hAnsi="Arial" w:cs="Arial"/>
          <w:sz w:val="20"/>
          <w:szCs w:val="20"/>
          <w:lang w:val="pt-BR"/>
        </w:rPr>
        <w:t xml:space="preserve"> em qualquer trabalho, salvo na condição de aprendiz, a partir dos 14 (quatorze) anos</w:t>
      </w:r>
      <w:r w:rsidRPr="00A4460B">
        <w:rPr>
          <w:rFonts w:ascii="Arial" w:hAnsi="Arial" w:cs="Arial"/>
          <w:sz w:val="20"/>
          <w:szCs w:val="20"/>
        </w:rPr>
        <w:t>, conforme Modelo de Declaração do Anexo</w:t>
      </w:r>
      <w:r w:rsidRPr="00A4460B">
        <w:rPr>
          <w:rFonts w:ascii="Arial" w:hAnsi="Arial" w:cs="Arial"/>
          <w:sz w:val="20"/>
          <w:szCs w:val="20"/>
          <w:lang w:val="pt-BR"/>
        </w:rPr>
        <w:t xml:space="preserve"> VI do Edital.</w:t>
      </w:r>
    </w:p>
    <w:p w14:paraId="38B87F23" w14:textId="77777777" w:rsidR="00C17B50" w:rsidRPr="003067BB" w:rsidRDefault="00C17B50">
      <w:pPr>
        <w:pStyle w:val="Corpodetexto"/>
        <w:spacing w:before="152"/>
        <w:ind w:left="0"/>
        <w:jc w:val="left"/>
        <w:rPr>
          <w:rFonts w:ascii="Arial" w:hAnsi="Arial" w:cs="Arial"/>
        </w:rPr>
      </w:pPr>
    </w:p>
    <w:p w14:paraId="18F22707" w14:textId="77777777" w:rsidR="00C17B50" w:rsidRDefault="00E21067" w:rsidP="00295078">
      <w:pPr>
        <w:pStyle w:val="PargrafodaLista"/>
        <w:numPr>
          <w:ilvl w:val="1"/>
          <w:numId w:val="19"/>
        </w:numPr>
        <w:tabs>
          <w:tab w:val="left" w:pos="799"/>
        </w:tabs>
        <w:ind w:left="799" w:hanging="276"/>
        <w:rPr>
          <w:rFonts w:ascii="Arial" w:hAnsi="Arial"/>
          <w:b/>
          <w:sz w:val="20"/>
          <w:u w:val="single"/>
        </w:rPr>
      </w:pPr>
      <w:r>
        <w:rPr>
          <w:rFonts w:ascii="Arial" w:hAnsi="Arial"/>
          <w:b/>
          <w:sz w:val="20"/>
          <w:u w:val="single"/>
        </w:rPr>
        <w:t xml:space="preserve"> ​DOCUMENTOS DE HABILITAÇÃO ECONÔMICO-</w:t>
      </w:r>
      <w:r>
        <w:rPr>
          <w:rFonts w:ascii="Arial" w:hAnsi="Arial"/>
          <w:b/>
          <w:spacing w:val="-2"/>
          <w:sz w:val="20"/>
          <w:u w:val="single"/>
        </w:rPr>
        <w:t>FINANCEIRA:</w:t>
      </w:r>
    </w:p>
    <w:p w14:paraId="3B69255E" w14:textId="77777777" w:rsidR="003067BB" w:rsidRDefault="003067BB" w:rsidP="003067BB">
      <w:pPr>
        <w:spacing w:before="120"/>
        <w:ind w:left="567" w:right="1138"/>
        <w:jc w:val="both"/>
        <w:rPr>
          <w:rFonts w:ascii="Arial" w:eastAsia="SimSun" w:hAnsi="Arial" w:cs="Arial"/>
          <w:sz w:val="20"/>
          <w:szCs w:val="20"/>
        </w:rPr>
      </w:pPr>
      <w:r w:rsidRPr="00747FEB">
        <w:rPr>
          <w:rFonts w:ascii="Arial" w:eastAsia="SimSun" w:hAnsi="Arial" w:cs="Arial"/>
          <w:sz w:val="20"/>
          <w:szCs w:val="20"/>
          <w:lang w:val="pt-BR"/>
        </w:rPr>
        <w:t>1.4.1. B</w:t>
      </w:r>
      <w:r w:rsidRPr="00747FEB">
        <w:rPr>
          <w:rFonts w:ascii="Arial" w:eastAsia="SimSun" w:hAnsi="Arial" w:cs="Arial"/>
          <w:sz w:val="20"/>
          <w:szCs w:val="20"/>
        </w:rPr>
        <w:t>alanço patrimonial, demonstração de resultado de exercício e demais demonstrações contábeis dos 2 (dois) últimos exercícios sociais</w:t>
      </w:r>
      <w:r w:rsidRPr="00747FEB">
        <w:rPr>
          <w:rFonts w:ascii="Arial" w:eastAsia="SimSun" w:hAnsi="Arial" w:cs="Arial"/>
          <w:sz w:val="20"/>
          <w:szCs w:val="20"/>
          <w:lang w:val="pt-BR"/>
        </w:rPr>
        <w:t>, exigidos na forma da lei</w:t>
      </w:r>
      <w:r w:rsidRPr="00747FEB">
        <w:rPr>
          <w:rFonts w:ascii="Arial" w:eastAsia="SimSun" w:hAnsi="Arial" w:cs="Arial"/>
          <w:sz w:val="20"/>
          <w:szCs w:val="20"/>
        </w:rPr>
        <w:t>;</w:t>
      </w:r>
    </w:p>
    <w:p w14:paraId="5735AA5C" w14:textId="3DE5FEB4" w:rsidR="003067BB" w:rsidRPr="00747FEB" w:rsidRDefault="003067BB" w:rsidP="003067BB">
      <w:pPr>
        <w:spacing w:before="120"/>
        <w:ind w:left="567" w:right="1138"/>
        <w:jc w:val="both"/>
        <w:rPr>
          <w:rFonts w:ascii="Arial" w:hAnsi="Arial" w:cs="Arial"/>
          <w:sz w:val="20"/>
          <w:szCs w:val="20"/>
        </w:rPr>
      </w:pPr>
      <w:r w:rsidRPr="00747FEB">
        <w:rPr>
          <w:rFonts w:ascii="Arial" w:hAnsi="Arial" w:cs="Arial"/>
          <w:sz w:val="20"/>
          <w:szCs w:val="20"/>
        </w:rPr>
        <w:t>1.4.2. O atendimento dos índices econômicos deverá ser atestado mediante declaração assinada por profissional habilitado da área contábil, apresentada pelo fornecedor</w:t>
      </w:r>
      <w:r w:rsidRPr="00747FEB">
        <w:rPr>
          <w:rFonts w:ascii="Arial" w:hAnsi="Arial" w:cs="Arial"/>
          <w:sz w:val="20"/>
          <w:szCs w:val="20"/>
          <w:lang w:val="pt-BR"/>
        </w:rPr>
        <w:t xml:space="preserve">, </w:t>
      </w:r>
      <w:r w:rsidRPr="00747FEB">
        <w:rPr>
          <w:rFonts w:ascii="Arial" w:hAnsi="Arial" w:cs="Arial"/>
          <w:sz w:val="20"/>
          <w:szCs w:val="20"/>
        </w:rPr>
        <w:t>comprovando: Índices de Liquidez Geral (LG), Solvência Geral (SG) e Liquidez Corrente (LC), maiores ou iguais a um (≥1,0), resultantes da aplicação das seguintes fórmulas:</w:t>
      </w:r>
    </w:p>
    <w:p w14:paraId="40D572D3" w14:textId="77777777" w:rsidR="003067BB" w:rsidRPr="00747FEB" w:rsidRDefault="003067BB" w:rsidP="003067BB">
      <w:pPr>
        <w:jc w:val="both"/>
        <w:rPr>
          <w:rFonts w:ascii="Arial" w:hAnsi="Arial" w:cs="Arial"/>
          <w:sz w:val="20"/>
          <w:szCs w:val="20"/>
        </w:rPr>
      </w:pPr>
    </w:p>
    <w:p w14:paraId="57A2D59A" w14:textId="77777777" w:rsidR="003067BB" w:rsidRPr="00747FEB" w:rsidRDefault="003067BB" w:rsidP="003067BB">
      <w:pPr>
        <w:pStyle w:val="PargrafodaLista"/>
        <w:ind w:left="840" w:right="46"/>
        <w:rPr>
          <w:rFonts w:ascii="Arial" w:hAnsi="Arial" w:cs="Arial"/>
          <w:sz w:val="20"/>
          <w:szCs w:val="20"/>
        </w:rPr>
      </w:pPr>
    </w:p>
    <w:p w14:paraId="1CE963B1" w14:textId="77777777" w:rsidR="003067BB" w:rsidRPr="00747FEB" w:rsidRDefault="003067BB" w:rsidP="003067BB">
      <w:pPr>
        <w:spacing w:before="19" w:line="163" w:lineRule="auto"/>
        <w:ind w:left="567"/>
        <w:rPr>
          <w:rFonts w:ascii="Arial" w:eastAsia="Cambria Math" w:hAnsi="Arial" w:cs="Arial"/>
          <w:sz w:val="20"/>
          <w:szCs w:val="20"/>
        </w:rPr>
      </w:pPr>
      <w:r w:rsidRPr="00747FEB">
        <w:rPr>
          <w:rFonts w:ascii="Arial" w:hAnsi="Arial" w:cs="Arial"/>
          <w:noProof/>
          <w:sz w:val="20"/>
          <w:szCs w:val="20"/>
        </w:rPr>
        <mc:AlternateContent>
          <mc:Choice Requires="wps">
            <w:drawing>
              <wp:anchor distT="0" distB="0" distL="114300" distR="114300" simplePos="0" relativeHeight="487623168" behindDoc="1" locked="0" layoutInCell="1" allowOverlap="1" wp14:anchorId="46CFFD68" wp14:editId="34396309">
                <wp:simplePos x="0" y="0"/>
                <wp:positionH relativeFrom="page">
                  <wp:posOffset>2585085</wp:posOffset>
                </wp:positionH>
                <wp:positionV relativeFrom="paragraph">
                  <wp:posOffset>138430</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0FDF24BF" w14:textId="77777777" w:rsidR="003067BB" w:rsidRDefault="003067BB" w:rsidP="003067BB"/>
                        </w:txbxContent>
                      </wps:txbx>
                      <wps:bodyPr upright="1"/>
                    </wps:wsp>
                  </a:graphicData>
                </a:graphic>
              </wp:anchor>
            </w:drawing>
          </mc:Choice>
          <mc:Fallback>
            <w:pict>
              <v:rect w14:anchorId="46CFFD68" id="Retângulo 1" o:spid="_x0000_s1046" style="position:absolute;left:0;text-align:left;margin-left:203.55pt;margin-top:10.9pt;width:184.9pt;height:.8pt;z-index:-15693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" fillcolor="black" stroked="f">
                <v:textbox>
                  <w:txbxContent>
                    <w:p w14:paraId="0FDF24BF" w14:textId="77777777" w:rsidR="003067BB" w:rsidRDefault="003067BB" w:rsidP="003067BB"/>
                  </w:txbxContent>
                </v:textbox>
                <w10:wrap anchorx="page"/>
              </v:rect>
            </w:pict>
          </mc:Fallback>
        </mc:AlternateContent>
      </w:r>
      <w:r w:rsidRPr="00747FEB">
        <w:rPr>
          <w:rFonts w:ascii="Arial" w:hAnsi="Arial" w:cs="Arial"/>
          <w:w w:val="105"/>
          <w:position w:val="-13"/>
          <w:sz w:val="20"/>
          <w:szCs w:val="20"/>
        </w:rPr>
        <w:t>Liquidez</w:t>
      </w:r>
      <w:r w:rsidRPr="00747FEB">
        <w:rPr>
          <w:rFonts w:ascii="Arial" w:hAnsi="Arial" w:cs="Arial"/>
          <w:spacing w:val="-8"/>
          <w:w w:val="105"/>
          <w:position w:val="-13"/>
          <w:sz w:val="20"/>
          <w:szCs w:val="20"/>
        </w:rPr>
        <w:t xml:space="preserve"> </w:t>
      </w:r>
      <w:r w:rsidRPr="00747FEB">
        <w:rPr>
          <w:rFonts w:ascii="Arial" w:hAnsi="Arial" w:cs="Arial"/>
          <w:w w:val="105"/>
          <w:position w:val="-13"/>
          <w:sz w:val="20"/>
          <w:szCs w:val="20"/>
        </w:rPr>
        <w:t>Geral</w:t>
      </w:r>
      <w:r w:rsidRPr="00747FEB">
        <w:rPr>
          <w:rFonts w:ascii="Arial" w:hAnsi="Arial" w:cs="Arial"/>
          <w:spacing w:val="-5"/>
          <w:w w:val="105"/>
          <w:position w:val="-13"/>
          <w:sz w:val="20"/>
          <w:szCs w:val="20"/>
        </w:rPr>
        <w:t xml:space="preserve"> </w:t>
      </w:r>
      <w:r w:rsidRPr="00747FEB">
        <w:rPr>
          <w:rFonts w:ascii="Arial" w:hAnsi="Arial" w:cs="Arial"/>
          <w:w w:val="105"/>
          <w:position w:val="-13"/>
          <w:sz w:val="20"/>
          <w:szCs w:val="20"/>
        </w:rPr>
        <w:t>(LG)</w:t>
      </w:r>
      <w:r w:rsidRPr="00747FEB">
        <w:rPr>
          <w:rFonts w:ascii="Arial" w:hAnsi="Arial" w:cs="Arial"/>
          <w:spacing w:val="-5"/>
          <w:w w:val="105"/>
          <w:position w:val="-13"/>
          <w:sz w:val="20"/>
          <w:szCs w:val="20"/>
        </w:rPr>
        <w:t xml:space="preserve"> </w:t>
      </w:r>
      <w:r w:rsidRPr="00747FEB">
        <w:rPr>
          <w:rFonts w:ascii="Arial" w:hAnsi="Arial" w:cs="Arial"/>
          <w:w w:val="105"/>
          <w:position w:val="-13"/>
          <w:sz w:val="20"/>
          <w:szCs w:val="20"/>
        </w:rPr>
        <w:t>=</w:t>
      </w:r>
      <w:r w:rsidRPr="00747FEB">
        <w:rPr>
          <w:rFonts w:ascii="Arial" w:hAnsi="Arial" w:cs="Arial"/>
          <w:spacing w:val="6"/>
          <w:w w:val="105"/>
          <w:position w:val="-13"/>
          <w:sz w:val="20"/>
          <w:szCs w:val="20"/>
        </w:rPr>
        <w:t xml:space="preserve"> </w:t>
      </w:r>
      <w:r w:rsidRPr="00747FEB">
        <w:rPr>
          <w:rFonts w:ascii="Cambria Math" w:eastAsia="Cambria Math" w:hAnsi="Cambria Math" w:cs="Cambria Math"/>
          <w:w w:val="105"/>
          <w:sz w:val="20"/>
          <w:szCs w:val="20"/>
        </w:rPr>
        <w:t>𝐴𝑡𝑖𝑣𝑜</w:t>
      </w:r>
      <w:r w:rsidRPr="00747FEB">
        <w:rPr>
          <w:rFonts w:ascii="Arial" w:eastAsia="Cambria Math" w:hAnsi="Arial" w:cs="Arial"/>
          <w:w w:val="105"/>
          <w:sz w:val="20"/>
          <w:szCs w:val="20"/>
        </w:rPr>
        <w:t xml:space="preserve"> </w:t>
      </w:r>
      <w:r w:rsidRPr="00747FEB">
        <w:rPr>
          <w:rFonts w:ascii="Cambria Math" w:eastAsia="Cambria Math" w:hAnsi="Cambria Math" w:cs="Cambria Math"/>
          <w:w w:val="105"/>
          <w:sz w:val="20"/>
          <w:szCs w:val="20"/>
        </w:rPr>
        <w:t>𝐶𝑖𝑟𝑐𝑢𝑙𝑎𝑛𝑡𝑒</w:t>
      </w:r>
      <w:r w:rsidRPr="00747FEB">
        <w:rPr>
          <w:rFonts w:ascii="Arial" w:eastAsia="Cambria Math" w:hAnsi="Arial" w:cs="Arial"/>
          <w:spacing w:val="2"/>
          <w:w w:val="105"/>
          <w:sz w:val="20"/>
          <w:szCs w:val="20"/>
        </w:rPr>
        <w:t xml:space="preserve"> </w:t>
      </w:r>
      <w:r w:rsidRPr="00747FEB">
        <w:rPr>
          <w:rFonts w:ascii="Arial" w:eastAsia="Cambria Math" w:hAnsi="Arial" w:cs="Arial"/>
          <w:w w:val="105"/>
          <w:sz w:val="20"/>
          <w:szCs w:val="20"/>
        </w:rPr>
        <w:t>+</w:t>
      </w:r>
      <w:r w:rsidRPr="00747FEB">
        <w:rPr>
          <w:rFonts w:ascii="Arial" w:eastAsia="Cambria Math" w:hAnsi="Arial" w:cs="Arial"/>
          <w:spacing w:val="-1"/>
          <w:w w:val="105"/>
          <w:sz w:val="20"/>
          <w:szCs w:val="20"/>
        </w:rPr>
        <w:t xml:space="preserve"> </w:t>
      </w:r>
      <w:r w:rsidRPr="00747FEB">
        <w:rPr>
          <w:rFonts w:ascii="Cambria Math" w:eastAsia="Cambria Math" w:hAnsi="Cambria Math" w:cs="Cambria Math"/>
          <w:w w:val="105"/>
          <w:sz w:val="20"/>
          <w:szCs w:val="20"/>
        </w:rPr>
        <w:t>𝑅𝑒𝑎𝑙𝑖𝑧</w:t>
      </w:r>
      <w:r w:rsidRPr="00747FEB">
        <w:rPr>
          <w:rFonts w:ascii="Arial" w:eastAsia="Cambria Math" w:hAnsi="Arial" w:cs="Arial"/>
          <w:w w:val="105"/>
          <w:sz w:val="20"/>
          <w:szCs w:val="20"/>
        </w:rPr>
        <w:t>á</w:t>
      </w:r>
      <w:r w:rsidRPr="00747FEB">
        <w:rPr>
          <w:rFonts w:ascii="Cambria Math" w:eastAsia="Cambria Math" w:hAnsi="Cambria Math" w:cs="Cambria Math"/>
          <w:w w:val="105"/>
          <w:sz w:val="20"/>
          <w:szCs w:val="20"/>
        </w:rPr>
        <w:t>𝑣𝑒𝑙</w:t>
      </w:r>
      <w:r w:rsidRPr="00747FEB">
        <w:rPr>
          <w:rFonts w:ascii="Arial" w:eastAsia="Cambria Math" w:hAnsi="Arial" w:cs="Arial"/>
          <w:w w:val="105"/>
          <w:sz w:val="20"/>
          <w:szCs w:val="20"/>
        </w:rPr>
        <w:t xml:space="preserve"> </w:t>
      </w:r>
      <w:r w:rsidRPr="00747FEB">
        <w:rPr>
          <w:rFonts w:ascii="Cambria Math" w:eastAsia="Cambria Math" w:hAnsi="Cambria Math" w:cs="Cambria Math"/>
          <w:w w:val="105"/>
          <w:sz w:val="20"/>
          <w:szCs w:val="20"/>
        </w:rPr>
        <w:t>𝑎</w:t>
      </w:r>
      <w:r w:rsidRPr="00747FEB">
        <w:rPr>
          <w:rFonts w:ascii="Arial" w:eastAsia="Cambria Math" w:hAnsi="Arial" w:cs="Arial"/>
          <w:spacing w:val="1"/>
          <w:w w:val="105"/>
          <w:sz w:val="20"/>
          <w:szCs w:val="20"/>
        </w:rPr>
        <w:t xml:space="preserve"> </w:t>
      </w:r>
      <w:r w:rsidRPr="00747FEB">
        <w:rPr>
          <w:rFonts w:ascii="Cambria Math" w:eastAsia="Cambria Math" w:hAnsi="Cambria Math" w:cs="Cambria Math"/>
          <w:w w:val="105"/>
          <w:sz w:val="20"/>
          <w:szCs w:val="20"/>
        </w:rPr>
        <w:t>𝐿𝑜𝑛𝑔𝑜</w:t>
      </w:r>
      <w:r w:rsidRPr="00747FEB">
        <w:rPr>
          <w:rFonts w:ascii="Arial" w:eastAsia="Cambria Math" w:hAnsi="Arial" w:cs="Arial"/>
          <w:w w:val="105"/>
          <w:sz w:val="20"/>
          <w:szCs w:val="20"/>
        </w:rPr>
        <w:t xml:space="preserve"> </w:t>
      </w:r>
      <w:r w:rsidRPr="00747FEB">
        <w:rPr>
          <w:rFonts w:ascii="Cambria Math" w:eastAsia="Cambria Math" w:hAnsi="Cambria Math" w:cs="Cambria Math"/>
          <w:w w:val="105"/>
          <w:sz w:val="20"/>
          <w:szCs w:val="20"/>
        </w:rPr>
        <w:t>𝑃𝑟𝑎𝑧𝑜</w:t>
      </w:r>
    </w:p>
    <w:p w14:paraId="40A2429C" w14:textId="77777777" w:rsidR="003067BB" w:rsidRPr="00747FEB" w:rsidRDefault="003067BB" w:rsidP="003067BB">
      <w:pPr>
        <w:spacing w:line="170" w:lineRule="exact"/>
        <w:ind w:left="2471"/>
        <w:rPr>
          <w:rFonts w:ascii="Arial" w:eastAsia="Cambria Math" w:hAnsi="Arial" w:cs="Arial"/>
          <w:sz w:val="20"/>
          <w:szCs w:val="20"/>
        </w:rPr>
      </w:pPr>
      <w:r w:rsidRPr="00747FEB">
        <w:rPr>
          <w:rFonts w:ascii="Cambria Math" w:eastAsia="Cambria Math" w:hAnsi="Cambria Math" w:cs="Cambria Math"/>
          <w:spacing w:val="-1"/>
          <w:w w:val="110"/>
          <w:sz w:val="20"/>
          <w:szCs w:val="20"/>
        </w:rPr>
        <w:t>𝑃𝑎𝑠𝑠𝑖𝑣𝑜</w:t>
      </w:r>
      <w:r w:rsidRPr="00747FEB">
        <w:rPr>
          <w:rFonts w:ascii="Arial" w:eastAsia="Cambria Math" w:hAnsi="Arial" w:cs="Arial"/>
          <w:spacing w:val="-8"/>
          <w:w w:val="110"/>
          <w:sz w:val="20"/>
          <w:szCs w:val="20"/>
        </w:rPr>
        <w:t xml:space="preserve"> </w:t>
      </w:r>
      <w:r w:rsidRPr="00747FEB">
        <w:rPr>
          <w:rFonts w:ascii="Cambria Math" w:eastAsia="Cambria Math" w:hAnsi="Cambria Math" w:cs="Cambria Math"/>
          <w:spacing w:val="-1"/>
          <w:w w:val="110"/>
          <w:sz w:val="20"/>
          <w:szCs w:val="20"/>
        </w:rPr>
        <w:t>𝐶𝑖𝑟𝑐𝑢𝑙𝑎𝑛𝑡𝑒</w:t>
      </w:r>
      <w:r w:rsidRPr="00747FEB">
        <w:rPr>
          <w:rFonts w:ascii="Arial" w:eastAsia="Cambria Math" w:hAnsi="Arial" w:cs="Arial"/>
          <w:spacing w:val="-7"/>
          <w:w w:val="110"/>
          <w:sz w:val="20"/>
          <w:szCs w:val="20"/>
        </w:rPr>
        <w:t xml:space="preserve"> </w:t>
      </w:r>
      <w:r w:rsidRPr="00747FEB">
        <w:rPr>
          <w:rFonts w:ascii="Arial" w:eastAsia="Cambria Math" w:hAnsi="Arial" w:cs="Arial"/>
          <w:spacing w:val="-1"/>
          <w:w w:val="110"/>
          <w:sz w:val="20"/>
          <w:szCs w:val="20"/>
        </w:rPr>
        <w:t>+</w:t>
      </w:r>
      <w:r w:rsidRPr="00747FEB">
        <w:rPr>
          <w:rFonts w:ascii="Arial" w:eastAsia="Cambria Math" w:hAnsi="Arial" w:cs="Arial"/>
          <w:spacing w:val="-9"/>
          <w:w w:val="110"/>
          <w:sz w:val="20"/>
          <w:szCs w:val="20"/>
        </w:rPr>
        <w:t xml:space="preserve"> </w:t>
      </w:r>
      <w:r w:rsidRPr="00747FEB">
        <w:rPr>
          <w:rFonts w:ascii="Cambria Math" w:eastAsia="Cambria Math" w:hAnsi="Cambria Math" w:cs="Cambria Math"/>
          <w:spacing w:val="-1"/>
          <w:w w:val="110"/>
          <w:sz w:val="20"/>
          <w:szCs w:val="20"/>
        </w:rPr>
        <w:t>𝐸𝑥𝑖𝑔</w:t>
      </w:r>
      <w:r w:rsidRPr="00747FEB">
        <w:rPr>
          <w:rFonts w:ascii="Arial" w:eastAsia="Cambria Math" w:hAnsi="Arial" w:cs="Arial"/>
          <w:spacing w:val="-1"/>
          <w:w w:val="110"/>
          <w:sz w:val="20"/>
          <w:szCs w:val="20"/>
        </w:rPr>
        <w:t>í</w:t>
      </w:r>
      <w:r w:rsidRPr="00747FEB">
        <w:rPr>
          <w:rFonts w:ascii="Cambria Math" w:eastAsia="Cambria Math" w:hAnsi="Cambria Math" w:cs="Cambria Math"/>
          <w:spacing w:val="-1"/>
          <w:w w:val="110"/>
          <w:sz w:val="20"/>
          <w:szCs w:val="20"/>
        </w:rPr>
        <w:t>𝑣𝑒𝑙</w:t>
      </w:r>
      <w:r w:rsidRPr="00747FEB">
        <w:rPr>
          <w:rFonts w:ascii="Arial" w:eastAsia="Cambria Math" w:hAnsi="Arial" w:cs="Arial"/>
          <w:spacing w:val="-7"/>
          <w:w w:val="110"/>
          <w:sz w:val="20"/>
          <w:szCs w:val="20"/>
        </w:rPr>
        <w:t xml:space="preserve"> </w:t>
      </w:r>
      <w:r w:rsidRPr="00747FEB">
        <w:rPr>
          <w:rFonts w:ascii="Cambria Math" w:eastAsia="Cambria Math" w:hAnsi="Cambria Math" w:cs="Cambria Math"/>
          <w:w w:val="110"/>
          <w:sz w:val="20"/>
          <w:szCs w:val="20"/>
        </w:rPr>
        <w:t>𝑎</w:t>
      </w:r>
      <w:r w:rsidRPr="00747FEB">
        <w:rPr>
          <w:rFonts w:ascii="Arial" w:eastAsia="Cambria Math" w:hAnsi="Arial" w:cs="Arial"/>
          <w:spacing w:val="-9"/>
          <w:w w:val="110"/>
          <w:sz w:val="20"/>
          <w:szCs w:val="20"/>
        </w:rPr>
        <w:t xml:space="preserve"> </w:t>
      </w:r>
      <w:r w:rsidRPr="00747FEB">
        <w:rPr>
          <w:rFonts w:ascii="Cambria Math" w:eastAsia="Cambria Math" w:hAnsi="Cambria Math" w:cs="Cambria Math"/>
          <w:w w:val="110"/>
          <w:sz w:val="20"/>
          <w:szCs w:val="20"/>
        </w:rPr>
        <w:t>𝐿𝑜𝑛𝑔𝑜</w:t>
      </w:r>
      <w:r w:rsidRPr="00747FEB">
        <w:rPr>
          <w:rFonts w:ascii="Arial" w:eastAsia="Cambria Math" w:hAnsi="Arial" w:cs="Arial"/>
          <w:spacing w:val="-6"/>
          <w:w w:val="110"/>
          <w:sz w:val="20"/>
          <w:szCs w:val="20"/>
        </w:rPr>
        <w:t xml:space="preserve"> </w:t>
      </w:r>
      <w:r w:rsidRPr="00747FEB">
        <w:rPr>
          <w:rFonts w:ascii="Cambria Math" w:eastAsia="Cambria Math" w:hAnsi="Cambria Math" w:cs="Cambria Math"/>
          <w:w w:val="110"/>
          <w:sz w:val="20"/>
          <w:szCs w:val="20"/>
        </w:rPr>
        <w:t>𝑃𝑟𝑎𝑧𝑜</w:t>
      </w:r>
    </w:p>
    <w:p w14:paraId="2BE23530" w14:textId="77777777" w:rsidR="003067BB" w:rsidRPr="00747FEB" w:rsidRDefault="003067BB" w:rsidP="003067BB">
      <w:pPr>
        <w:pStyle w:val="PargrafodaLista"/>
        <w:ind w:left="840" w:right="46"/>
        <w:rPr>
          <w:rFonts w:ascii="Arial" w:hAnsi="Arial" w:cs="Arial"/>
          <w:sz w:val="20"/>
          <w:szCs w:val="20"/>
        </w:rPr>
      </w:pPr>
    </w:p>
    <w:p w14:paraId="201F361A" w14:textId="77777777" w:rsidR="003067BB" w:rsidRPr="00747FEB" w:rsidRDefault="003067BB" w:rsidP="003067BB">
      <w:pPr>
        <w:pStyle w:val="Corpodetexto"/>
        <w:tabs>
          <w:tab w:val="left" w:pos="4024"/>
        </w:tabs>
        <w:spacing w:line="234" w:lineRule="exact"/>
        <w:rPr>
          <w:rFonts w:ascii="Arial" w:eastAsia="Cambria Math" w:hAnsi="Arial" w:cs="Arial"/>
        </w:rPr>
      </w:pPr>
      <w:r w:rsidRPr="00747FEB">
        <w:rPr>
          <w:rFonts w:ascii="Arial" w:hAnsi="Arial" w:cs="Arial"/>
          <w:noProof/>
        </w:rPr>
        <mc:AlternateContent>
          <mc:Choice Requires="wps">
            <w:drawing>
              <wp:anchor distT="0" distB="0" distL="114300" distR="114300" simplePos="0" relativeHeight="487624192" behindDoc="1" locked="0" layoutInCell="1" allowOverlap="1" wp14:anchorId="18992B76" wp14:editId="47250384">
                <wp:simplePos x="0" y="0"/>
                <wp:positionH relativeFrom="page">
                  <wp:posOffset>2694940</wp:posOffset>
                </wp:positionH>
                <wp:positionV relativeFrom="paragraph">
                  <wp:posOffset>95885</wp:posOffset>
                </wp:positionV>
                <wp:extent cx="2348230" cy="10160"/>
                <wp:effectExtent l="0" t="0" r="0" b="0"/>
                <wp:wrapNone/>
                <wp:docPr id="1980492606" name="Retângulo 1980492606"/>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9EAAC0E" w14:textId="77777777" w:rsidR="003067BB" w:rsidRDefault="003067BB" w:rsidP="003067BB"/>
                        </w:txbxContent>
                      </wps:txbx>
                      <wps:bodyPr upright="1"/>
                    </wps:wsp>
                  </a:graphicData>
                </a:graphic>
              </wp:anchor>
            </w:drawing>
          </mc:Choice>
          <mc:Fallback>
            <w:pict>
              <v:rect w14:anchorId="18992B76" id="Retângulo 1980492606" o:spid="_x0000_s1047" style="position:absolute;left:0;text-align:left;margin-left:212.2pt;margin-top:7.55pt;width:184.9pt;height:.8pt;z-index:-1569228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" fillcolor="black" stroked="f">
                <v:textbox>
                  <w:txbxContent>
                    <w:p w14:paraId="29EAAC0E" w14:textId="77777777" w:rsidR="003067BB" w:rsidRDefault="003067BB" w:rsidP="003067BB"/>
                  </w:txbxContent>
                </v:textbox>
                <w10:wrap anchorx="page"/>
              </v:rect>
            </w:pict>
          </mc:Fallback>
        </mc:AlternateContent>
      </w:r>
      <w:r w:rsidRPr="00747FEB">
        <w:rPr>
          <w:rFonts w:ascii="Arial" w:hAnsi="Arial" w:cs="Arial"/>
        </w:rPr>
        <w:t>Solvência</w:t>
      </w:r>
      <w:r w:rsidRPr="00747FEB">
        <w:rPr>
          <w:rFonts w:ascii="Arial" w:hAnsi="Arial" w:cs="Arial"/>
          <w:spacing w:val="-2"/>
        </w:rPr>
        <w:t xml:space="preserve"> </w:t>
      </w:r>
      <w:r w:rsidRPr="00747FEB">
        <w:rPr>
          <w:rFonts w:ascii="Arial" w:hAnsi="Arial" w:cs="Arial"/>
        </w:rPr>
        <w:t>Geral (SG)</w:t>
      </w:r>
      <w:r w:rsidRPr="00747FEB">
        <w:rPr>
          <w:rFonts w:ascii="Arial" w:hAnsi="Arial" w:cs="Arial"/>
          <w:spacing w:val="-2"/>
        </w:rPr>
        <w:t xml:space="preserve"> </w:t>
      </w:r>
      <w:r w:rsidRPr="00747FEB">
        <w:rPr>
          <w:rFonts w:ascii="Arial" w:hAnsi="Arial" w:cs="Arial"/>
        </w:rPr>
        <w:t>=</w:t>
      </w:r>
      <w:r w:rsidRPr="00747FEB">
        <w:rPr>
          <w:rFonts w:ascii="Arial" w:hAnsi="Arial" w:cs="Arial"/>
        </w:rPr>
        <w:tab/>
      </w:r>
      <w:r w:rsidRPr="00747FEB">
        <w:rPr>
          <w:rFonts w:ascii="Cambria Math" w:eastAsia="Cambria Math" w:hAnsi="Cambria Math" w:cs="Cambria Math"/>
          <w:w w:val="105"/>
          <w:vertAlign w:val="superscript"/>
        </w:rPr>
        <w:t>𝐴𝑡𝑖𝑣𝑜</w:t>
      </w:r>
      <w:r w:rsidRPr="00747FEB">
        <w:rPr>
          <w:rFonts w:ascii="Arial" w:eastAsia="Cambria Math" w:hAnsi="Arial" w:cs="Arial"/>
          <w:spacing w:val="13"/>
          <w:w w:val="105"/>
        </w:rPr>
        <w:t xml:space="preserve"> </w:t>
      </w:r>
      <w:r w:rsidRPr="00747FEB">
        <w:rPr>
          <w:rFonts w:ascii="Cambria Math" w:eastAsia="Cambria Math" w:hAnsi="Cambria Math" w:cs="Cambria Math"/>
          <w:w w:val="105"/>
          <w:vertAlign w:val="superscript"/>
        </w:rPr>
        <w:t>𝑇𝑜𝑡𝑎𝑙</w:t>
      </w:r>
    </w:p>
    <w:p w14:paraId="686B37BE" w14:textId="77777777" w:rsidR="003067BB" w:rsidRPr="00747FEB" w:rsidRDefault="003067BB" w:rsidP="003067BB">
      <w:pPr>
        <w:spacing w:line="152" w:lineRule="exact"/>
        <w:ind w:left="2282" w:right="2302"/>
        <w:jc w:val="center"/>
        <w:rPr>
          <w:rFonts w:ascii="Arial" w:eastAsia="Cambria Math" w:hAnsi="Arial" w:cs="Arial"/>
          <w:sz w:val="20"/>
          <w:szCs w:val="20"/>
        </w:rPr>
      </w:pPr>
      <w:r w:rsidRPr="00747FEB">
        <w:rPr>
          <w:rFonts w:ascii="Cambria Math" w:eastAsia="Cambria Math" w:hAnsi="Cambria Math" w:cs="Cambria Math"/>
          <w:spacing w:val="-1"/>
          <w:w w:val="110"/>
          <w:sz w:val="20"/>
          <w:szCs w:val="20"/>
        </w:rPr>
        <w:t>𝑃𝑎𝑠𝑠𝑖𝑣𝑜</w:t>
      </w:r>
      <w:r w:rsidRPr="00747FEB">
        <w:rPr>
          <w:rFonts w:ascii="Arial" w:eastAsia="Cambria Math" w:hAnsi="Arial" w:cs="Arial"/>
          <w:spacing w:val="-8"/>
          <w:w w:val="110"/>
          <w:sz w:val="20"/>
          <w:szCs w:val="20"/>
        </w:rPr>
        <w:t xml:space="preserve"> </w:t>
      </w:r>
      <w:r w:rsidRPr="00747FEB">
        <w:rPr>
          <w:rFonts w:ascii="Cambria Math" w:eastAsia="Cambria Math" w:hAnsi="Cambria Math" w:cs="Cambria Math"/>
          <w:spacing w:val="-1"/>
          <w:w w:val="110"/>
          <w:sz w:val="20"/>
          <w:szCs w:val="20"/>
        </w:rPr>
        <w:t>𝐶𝑖𝑟𝑐𝑢𝑙𝑎𝑛𝑡𝑒</w:t>
      </w:r>
      <w:r w:rsidRPr="00747FEB">
        <w:rPr>
          <w:rFonts w:ascii="Arial" w:eastAsia="Cambria Math" w:hAnsi="Arial" w:cs="Arial"/>
          <w:spacing w:val="-6"/>
          <w:w w:val="110"/>
          <w:sz w:val="20"/>
          <w:szCs w:val="20"/>
        </w:rPr>
        <w:t xml:space="preserve"> </w:t>
      </w:r>
      <w:r w:rsidRPr="00747FEB">
        <w:rPr>
          <w:rFonts w:ascii="Arial" w:eastAsia="Cambria Math" w:hAnsi="Arial" w:cs="Arial"/>
          <w:w w:val="110"/>
          <w:sz w:val="20"/>
          <w:szCs w:val="20"/>
        </w:rPr>
        <w:t>+</w:t>
      </w:r>
      <w:r w:rsidRPr="00747FEB">
        <w:rPr>
          <w:rFonts w:ascii="Arial" w:eastAsia="Cambria Math" w:hAnsi="Arial" w:cs="Arial"/>
          <w:spacing w:val="-10"/>
          <w:w w:val="110"/>
          <w:sz w:val="20"/>
          <w:szCs w:val="20"/>
        </w:rPr>
        <w:t xml:space="preserve"> </w:t>
      </w:r>
      <w:r w:rsidRPr="00747FEB">
        <w:rPr>
          <w:rFonts w:ascii="Cambria Math" w:eastAsia="Cambria Math" w:hAnsi="Cambria Math" w:cs="Cambria Math"/>
          <w:w w:val="110"/>
          <w:sz w:val="20"/>
          <w:szCs w:val="20"/>
        </w:rPr>
        <w:t>𝐸𝑥𝑖𝑔</w:t>
      </w:r>
      <w:r w:rsidRPr="00747FEB">
        <w:rPr>
          <w:rFonts w:ascii="Arial" w:eastAsia="Cambria Math" w:hAnsi="Arial" w:cs="Arial"/>
          <w:w w:val="110"/>
          <w:sz w:val="20"/>
          <w:szCs w:val="20"/>
        </w:rPr>
        <w:t>í</w:t>
      </w:r>
      <w:r w:rsidRPr="00747FEB">
        <w:rPr>
          <w:rFonts w:ascii="Cambria Math" w:eastAsia="Cambria Math" w:hAnsi="Cambria Math" w:cs="Cambria Math"/>
          <w:w w:val="110"/>
          <w:sz w:val="20"/>
          <w:szCs w:val="20"/>
        </w:rPr>
        <w:t>𝑣𝑒𝑙</w:t>
      </w:r>
      <w:r w:rsidRPr="00747FEB">
        <w:rPr>
          <w:rFonts w:ascii="Arial" w:eastAsia="Cambria Math" w:hAnsi="Arial" w:cs="Arial"/>
          <w:spacing w:val="-7"/>
          <w:w w:val="110"/>
          <w:sz w:val="20"/>
          <w:szCs w:val="20"/>
        </w:rPr>
        <w:t xml:space="preserve"> </w:t>
      </w:r>
      <w:r w:rsidRPr="00747FEB">
        <w:rPr>
          <w:rFonts w:ascii="Cambria Math" w:eastAsia="Cambria Math" w:hAnsi="Cambria Math" w:cs="Cambria Math"/>
          <w:w w:val="110"/>
          <w:sz w:val="20"/>
          <w:szCs w:val="20"/>
        </w:rPr>
        <w:t>𝑎</w:t>
      </w:r>
      <w:r w:rsidRPr="00747FEB">
        <w:rPr>
          <w:rFonts w:ascii="Arial" w:eastAsia="Cambria Math" w:hAnsi="Arial" w:cs="Arial"/>
          <w:spacing w:val="-6"/>
          <w:w w:val="110"/>
          <w:sz w:val="20"/>
          <w:szCs w:val="20"/>
        </w:rPr>
        <w:t xml:space="preserve"> </w:t>
      </w:r>
      <w:r w:rsidRPr="00747FEB">
        <w:rPr>
          <w:rFonts w:ascii="Cambria Math" w:eastAsia="Cambria Math" w:hAnsi="Cambria Math" w:cs="Cambria Math"/>
          <w:w w:val="110"/>
          <w:sz w:val="20"/>
          <w:szCs w:val="20"/>
        </w:rPr>
        <w:t>𝐿𝑜𝑛𝑔𝑜</w:t>
      </w:r>
      <w:r w:rsidRPr="00747FEB">
        <w:rPr>
          <w:rFonts w:ascii="Arial" w:eastAsia="Cambria Math" w:hAnsi="Arial" w:cs="Arial"/>
          <w:spacing w:val="-8"/>
          <w:w w:val="110"/>
          <w:sz w:val="20"/>
          <w:szCs w:val="20"/>
        </w:rPr>
        <w:t xml:space="preserve"> </w:t>
      </w:r>
      <w:r w:rsidRPr="00747FEB">
        <w:rPr>
          <w:rFonts w:ascii="Cambria Math" w:eastAsia="Cambria Math" w:hAnsi="Cambria Math" w:cs="Cambria Math"/>
          <w:w w:val="110"/>
          <w:sz w:val="20"/>
          <w:szCs w:val="20"/>
        </w:rPr>
        <w:t>𝑃𝑟𝑎𝑧𝑜</w:t>
      </w:r>
    </w:p>
    <w:p w14:paraId="74466BFB" w14:textId="77777777" w:rsidR="003067BB" w:rsidRPr="00747FEB" w:rsidRDefault="003067BB" w:rsidP="003067BB">
      <w:pPr>
        <w:pStyle w:val="PargrafodaLista"/>
        <w:ind w:left="840" w:right="46"/>
        <w:rPr>
          <w:rFonts w:ascii="Arial" w:hAnsi="Arial" w:cs="Arial"/>
          <w:sz w:val="20"/>
          <w:szCs w:val="20"/>
        </w:rPr>
      </w:pPr>
    </w:p>
    <w:p w14:paraId="4CA974F8" w14:textId="77777777" w:rsidR="003067BB" w:rsidRPr="00747FEB" w:rsidRDefault="003067BB" w:rsidP="003067BB">
      <w:pPr>
        <w:pStyle w:val="Corpodetexto"/>
        <w:tabs>
          <w:tab w:val="left" w:pos="4024"/>
        </w:tabs>
        <w:spacing w:line="234" w:lineRule="exact"/>
        <w:rPr>
          <w:rFonts w:ascii="Arial" w:eastAsia="Cambria Math" w:hAnsi="Arial" w:cs="Arial"/>
        </w:rPr>
      </w:pPr>
      <w:r w:rsidRPr="00747FEB">
        <w:rPr>
          <w:rFonts w:ascii="Arial" w:hAnsi="Arial" w:cs="Arial"/>
          <w:noProof/>
        </w:rPr>
        <mc:AlternateContent>
          <mc:Choice Requires="wps">
            <w:drawing>
              <wp:anchor distT="0" distB="0" distL="114300" distR="114300" simplePos="0" relativeHeight="487625216" behindDoc="1" locked="0" layoutInCell="1" allowOverlap="1" wp14:anchorId="7204BAE3" wp14:editId="3A8291CC">
                <wp:simplePos x="0" y="0"/>
                <wp:positionH relativeFrom="page">
                  <wp:posOffset>2694940</wp:posOffset>
                </wp:positionH>
                <wp:positionV relativeFrom="paragraph">
                  <wp:posOffset>95885</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40C9FB0" w14:textId="77777777" w:rsidR="003067BB" w:rsidRDefault="003067BB" w:rsidP="003067BB"/>
                        </w:txbxContent>
                      </wps:txbx>
                      <wps:bodyPr upright="1"/>
                    </wps:wsp>
                  </a:graphicData>
                </a:graphic>
              </wp:anchor>
            </w:drawing>
          </mc:Choice>
          <mc:Fallback>
            <w:pict>
              <v:rect w14:anchorId="7204BAE3" id="Retângulo 4" o:spid="_x0000_s1048" style="position:absolute;left:0;text-align:left;margin-left:212.2pt;margin-top:7.55pt;width:184.9pt;height:.8pt;z-index:-156912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" fillcolor="black" stroked="f">
                <v:textbox>
                  <w:txbxContent>
                    <w:p w14:paraId="240C9FB0" w14:textId="77777777" w:rsidR="003067BB" w:rsidRDefault="003067BB" w:rsidP="003067BB"/>
                  </w:txbxContent>
                </v:textbox>
                <w10:wrap anchorx="page"/>
              </v:rect>
            </w:pict>
          </mc:Fallback>
        </mc:AlternateContent>
      </w:r>
      <w:r w:rsidRPr="00747FEB">
        <w:rPr>
          <w:rFonts w:ascii="Arial" w:hAnsi="Arial" w:cs="Arial"/>
        </w:rPr>
        <w:t>Solvência</w:t>
      </w:r>
      <w:r w:rsidRPr="00747FEB">
        <w:rPr>
          <w:rFonts w:ascii="Arial" w:hAnsi="Arial" w:cs="Arial"/>
          <w:spacing w:val="-2"/>
        </w:rPr>
        <w:t xml:space="preserve"> </w:t>
      </w:r>
      <w:r w:rsidRPr="00747FEB">
        <w:rPr>
          <w:rFonts w:ascii="Arial" w:hAnsi="Arial" w:cs="Arial"/>
        </w:rPr>
        <w:t>Geral (SG)</w:t>
      </w:r>
      <w:r w:rsidRPr="00747FEB">
        <w:rPr>
          <w:rFonts w:ascii="Arial" w:hAnsi="Arial" w:cs="Arial"/>
          <w:spacing w:val="-2"/>
        </w:rPr>
        <w:t xml:space="preserve"> </w:t>
      </w:r>
      <w:r w:rsidRPr="00747FEB">
        <w:rPr>
          <w:rFonts w:ascii="Arial" w:hAnsi="Arial" w:cs="Arial"/>
        </w:rPr>
        <w:t>=</w:t>
      </w:r>
      <w:r w:rsidRPr="00747FEB">
        <w:rPr>
          <w:rFonts w:ascii="Arial" w:hAnsi="Arial" w:cs="Arial"/>
        </w:rPr>
        <w:tab/>
      </w:r>
      <w:r w:rsidRPr="00747FEB">
        <w:rPr>
          <w:rFonts w:ascii="Cambria Math" w:eastAsia="Cambria Math" w:hAnsi="Cambria Math" w:cs="Cambria Math"/>
          <w:w w:val="105"/>
          <w:vertAlign w:val="superscript"/>
        </w:rPr>
        <w:t>𝐴𝑡𝑖𝑣𝑜</w:t>
      </w:r>
      <w:r w:rsidRPr="00747FEB">
        <w:rPr>
          <w:rFonts w:ascii="Arial" w:eastAsia="Cambria Math" w:hAnsi="Arial" w:cs="Arial"/>
          <w:spacing w:val="13"/>
          <w:w w:val="105"/>
        </w:rPr>
        <w:t xml:space="preserve"> </w:t>
      </w:r>
      <w:r w:rsidRPr="00747FEB">
        <w:rPr>
          <w:rFonts w:ascii="Arial" w:eastAsia="Cambria Math" w:hAnsi="Arial" w:cs="Arial"/>
          <w:i/>
          <w:iCs/>
          <w:w w:val="105"/>
          <w:vertAlign w:val="superscript"/>
          <w:lang w:val="pt-BR"/>
        </w:rPr>
        <w:t>Circulante</w:t>
      </w:r>
    </w:p>
    <w:p w14:paraId="1BF92071" w14:textId="77777777" w:rsidR="003067BB" w:rsidRPr="00747FEB" w:rsidRDefault="003067BB" w:rsidP="003067BB">
      <w:pPr>
        <w:spacing w:line="152" w:lineRule="exact"/>
        <w:ind w:left="2282" w:right="2302"/>
        <w:jc w:val="center"/>
        <w:rPr>
          <w:rFonts w:ascii="Arial" w:eastAsia="Cambria Math" w:hAnsi="Arial" w:cs="Arial"/>
          <w:sz w:val="20"/>
          <w:szCs w:val="20"/>
        </w:rPr>
      </w:pPr>
      <w:r w:rsidRPr="00747FEB">
        <w:rPr>
          <w:rFonts w:ascii="Cambria Math" w:eastAsia="Cambria Math" w:hAnsi="Cambria Math" w:cs="Cambria Math"/>
          <w:spacing w:val="-1"/>
          <w:w w:val="110"/>
          <w:sz w:val="20"/>
          <w:szCs w:val="20"/>
        </w:rPr>
        <w:t>𝑃𝑎𝑠𝑠𝑖𝑣𝑜</w:t>
      </w:r>
      <w:r w:rsidRPr="00747FEB">
        <w:rPr>
          <w:rFonts w:ascii="Arial" w:eastAsia="Cambria Math" w:hAnsi="Arial" w:cs="Arial"/>
          <w:spacing w:val="-8"/>
          <w:w w:val="110"/>
          <w:sz w:val="20"/>
          <w:szCs w:val="20"/>
        </w:rPr>
        <w:t xml:space="preserve"> </w:t>
      </w:r>
      <w:r w:rsidRPr="00747FEB">
        <w:rPr>
          <w:rFonts w:ascii="Cambria Math" w:eastAsia="Cambria Math" w:hAnsi="Cambria Math" w:cs="Cambria Math"/>
          <w:spacing w:val="-1"/>
          <w:w w:val="110"/>
          <w:sz w:val="20"/>
          <w:szCs w:val="20"/>
        </w:rPr>
        <w:t>𝐶𝑖𝑟𝑐𝑢𝑙𝑎𝑛𝑡𝑒</w:t>
      </w:r>
    </w:p>
    <w:p w14:paraId="3F5E5A6E" w14:textId="77777777" w:rsidR="003067BB" w:rsidRPr="00747FEB" w:rsidRDefault="003067BB" w:rsidP="003067BB">
      <w:pPr>
        <w:jc w:val="both"/>
        <w:rPr>
          <w:rFonts w:ascii="Arial" w:hAnsi="Arial" w:cs="Arial"/>
          <w:sz w:val="20"/>
          <w:szCs w:val="20"/>
          <w:lang w:val="pt-BR"/>
        </w:rPr>
      </w:pPr>
    </w:p>
    <w:p w14:paraId="7724B7B9" w14:textId="69CC0249" w:rsidR="003067BB" w:rsidRDefault="003067BB" w:rsidP="003067BB">
      <w:pPr>
        <w:spacing w:before="120"/>
        <w:ind w:left="567" w:right="1138"/>
        <w:jc w:val="both"/>
        <w:rPr>
          <w:rFonts w:ascii="Arial" w:hAnsi="Arial" w:cs="Arial"/>
          <w:sz w:val="20"/>
          <w:szCs w:val="20"/>
        </w:rPr>
      </w:pPr>
      <w:r w:rsidRPr="00747FEB">
        <w:rPr>
          <w:rFonts w:ascii="Arial" w:eastAsia="SimSun" w:hAnsi="Arial" w:cs="Arial"/>
          <w:sz w:val="20"/>
          <w:szCs w:val="20"/>
        </w:rPr>
        <w:t>1.4.3.</w:t>
      </w:r>
      <w:r w:rsidR="00884706">
        <w:rPr>
          <w:rFonts w:ascii="Arial" w:eastAsia="SimSun" w:hAnsi="Arial" w:cs="Arial"/>
          <w:sz w:val="20"/>
          <w:szCs w:val="20"/>
        </w:rPr>
        <w:t xml:space="preserve"> </w:t>
      </w:r>
      <w:r w:rsidRPr="00747FEB">
        <w:rPr>
          <w:rFonts w:ascii="Arial" w:eastAsia="SimSun" w:hAnsi="Arial" w:cs="Arial"/>
          <w:sz w:val="20"/>
          <w:szCs w:val="20"/>
        </w:rPr>
        <w:t>Caso a empresa licitante apresente resultado inferior ou igual a 1 (um) em qualquer dos índices de Liquidez Geral (LG),Solvência Geral (SG) e Liquidez Corrente (LC), será exigido para fins de habilitação capital mínimo de 1</w:t>
      </w:r>
      <w:r w:rsidRPr="00747FEB">
        <w:rPr>
          <w:rFonts w:ascii="Arial" w:eastAsia="SimSun" w:hAnsi="Arial" w:cs="Arial"/>
          <w:sz w:val="20"/>
          <w:szCs w:val="20"/>
          <w:lang w:val="pt-BR"/>
        </w:rPr>
        <w:t>0</w:t>
      </w:r>
      <w:r w:rsidRPr="00747FEB">
        <w:rPr>
          <w:rFonts w:ascii="Arial" w:eastAsia="SimSun" w:hAnsi="Arial" w:cs="Arial"/>
          <w:sz w:val="20"/>
          <w:szCs w:val="20"/>
        </w:rPr>
        <w:t>% (</w:t>
      </w:r>
      <w:r w:rsidRPr="00747FEB">
        <w:rPr>
          <w:rFonts w:ascii="Arial" w:eastAsia="SimSun" w:hAnsi="Arial" w:cs="Arial"/>
          <w:sz w:val="20"/>
          <w:szCs w:val="20"/>
          <w:lang w:val="pt-BR"/>
        </w:rPr>
        <w:t>dez</w:t>
      </w:r>
      <w:r w:rsidRPr="00747FEB">
        <w:rPr>
          <w:rFonts w:ascii="Arial" w:eastAsia="SimSun" w:hAnsi="Arial" w:cs="Arial"/>
          <w:sz w:val="20"/>
          <w:szCs w:val="20"/>
        </w:rPr>
        <w:t xml:space="preserve"> por cento) do valor total estimado </w:t>
      </w:r>
      <w:r w:rsidRPr="00747FEB">
        <w:rPr>
          <w:rFonts w:ascii="Arial" w:eastAsia="SimSun" w:hAnsi="Arial" w:cs="Arial"/>
          <w:sz w:val="20"/>
          <w:szCs w:val="20"/>
          <w:lang w:val="pt-BR"/>
        </w:rPr>
        <w:t xml:space="preserve">para o item </w:t>
      </w:r>
      <w:r w:rsidRPr="00747FEB">
        <w:rPr>
          <w:rFonts w:ascii="Arial" w:eastAsia="SimSun" w:hAnsi="Arial" w:cs="Arial"/>
          <w:sz w:val="20"/>
          <w:szCs w:val="20"/>
        </w:rPr>
        <w:t>da contratação.</w:t>
      </w:r>
      <w:r w:rsidRPr="00747FEB">
        <w:rPr>
          <w:rFonts w:ascii="Arial" w:hAnsi="Arial" w:cs="Arial"/>
          <w:color w:val="000000"/>
          <w:sz w:val="20"/>
          <w:szCs w:val="20"/>
        </w:rPr>
        <w:t xml:space="preserve"> </w:t>
      </w:r>
      <w:r w:rsidRPr="00747FEB">
        <w:rPr>
          <w:rFonts w:ascii="Arial" w:hAnsi="Arial" w:cs="Arial"/>
          <w:sz w:val="20"/>
          <w:szCs w:val="20"/>
        </w:rPr>
        <w:t>(Lei</w:t>
      </w:r>
      <w:r w:rsidRPr="00747FEB">
        <w:rPr>
          <w:rFonts w:ascii="Arial" w:hAnsi="Arial" w:cs="Arial"/>
          <w:spacing w:val="-1"/>
          <w:sz w:val="20"/>
          <w:szCs w:val="20"/>
        </w:rPr>
        <w:t xml:space="preserve"> </w:t>
      </w:r>
      <w:r w:rsidRPr="00747FEB">
        <w:rPr>
          <w:rFonts w:ascii="Arial" w:hAnsi="Arial" w:cs="Arial"/>
          <w:sz w:val="20"/>
          <w:szCs w:val="20"/>
        </w:rPr>
        <w:t>nº</w:t>
      </w:r>
      <w:r w:rsidRPr="00747FEB">
        <w:rPr>
          <w:rFonts w:ascii="Arial" w:hAnsi="Arial" w:cs="Arial"/>
          <w:spacing w:val="-2"/>
          <w:sz w:val="20"/>
          <w:szCs w:val="20"/>
        </w:rPr>
        <w:t xml:space="preserve"> </w:t>
      </w:r>
      <w:r w:rsidRPr="00747FEB">
        <w:rPr>
          <w:rFonts w:ascii="Arial" w:hAnsi="Arial" w:cs="Arial"/>
          <w:sz w:val="20"/>
          <w:szCs w:val="20"/>
        </w:rPr>
        <w:t>14.133,</w:t>
      </w:r>
      <w:r w:rsidRPr="00747FEB">
        <w:rPr>
          <w:rFonts w:ascii="Arial" w:hAnsi="Arial" w:cs="Arial"/>
          <w:spacing w:val="-1"/>
          <w:sz w:val="20"/>
          <w:szCs w:val="20"/>
        </w:rPr>
        <w:t xml:space="preserve"> </w:t>
      </w:r>
      <w:r w:rsidRPr="00747FEB">
        <w:rPr>
          <w:rFonts w:ascii="Arial" w:hAnsi="Arial" w:cs="Arial"/>
          <w:sz w:val="20"/>
          <w:szCs w:val="20"/>
        </w:rPr>
        <w:t>de</w:t>
      </w:r>
      <w:r w:rsidRPr="00747FEB">
        <w:rPr>
          <w:rFonts w:ascii="Arial" w:hAnsi="Arial" w:cs="Arial"/>
          <w:spacing w:val="-1"/>
          <w:sz w:val="20"/>
          <w:szCs w:val="20"/>
        </w:rPr>
        <w:t xml:space="preserve"> </w:t>
      </w:r>
      <w:r w:rsidRPr="00747FEB">
        <w:rPr>
          <w:rFonts w:ascii="Arial" w:hAnsi="Arial" w:cs="Arial"/>
          <w:sz w:val="20"/>
          <w:szCs w:val="20"/>
        </w:rPr>
        <w:t>2021,</w:t>
      </w:r>
      <w:r w:rsidRPr="00747FEB">
        <w:rPr>
          <w:rFonts w:ascii="Arial" w:hAnsi="Arial" w:cs="Arial"/>
          <w:spacing w:val="-2"/>
          <w:sz w:val="20"/>
          <w:szCs w:val="20"/>
        </w:rPr>
        <w:t xml:space="preserve"> </w:t>
      </w:r>
      <w:r w:rsidRPr="00747FEB">
        <w:rPr>
          <w:rFonts w:ascii="Arial" w:hAnsi="Arial" w:cs="Arial"/>
          <w:sz w:val="20"/>
          <w:szCs w:val="20"/>
        </w:rPr>
        <w:t>art.</w:t>
      </w:r>
      <w:r w:rsidRPr="00747FEB">
        <w:rPr>
          <w:rFonts w:ascii="Arial" w:hAnsi="Arial" w:cs="Arial"/>
          <w:spacing w:val="-3"/>
          <w:sz w:val="20"/>
          <w:szCs w:val="20"/>
        </w:rPr>
        <w:t xml:space="preserve"> </w:t>
      </w:r>
      <w:r w:rsidRPr="00747FEB">
        <w:rPr>
          <w:rFonts w:ascii="Arial" w:hAnsi="Arial" w:cs="Arial"/>
          <w:sz w:val="20"/>
          <w:szCs w:val="20"/>
        </w:rPr>
        <w:t>69,</w:t>
      </w:r>
      <w:r w:rsidRPr="00747FEB">
        <w:rPr>
          <w:rFonts w:ascii="Arial" w:hAnsi="Arial" w:cs="Arial"/>
          <w:spacing w:val="-4"/>
          <w:sz w:val="20"/>
          <w:szCs w:val="20"/>
        </w:rPr>
        <w:t xml:space="preserve"> </w:t>
      </w:r>
      <w:r w:rsidRPr="00747FEB">
        <w:rPr>
          <w:rFonts w:ascii="Arial" w:hAnsi="Arial" w:cs="Arial"/>
          <w:sz w:val="20"/>
          <w:szCs w:val="20"/>
        </w:rPr>
        <w:t>§4º)</w:t>
      </w:r>
    </w:p>
    <w:p w14:paraId="2B475323" w14:textId="52808901" w:rsidR="003067BB" w:rsidRDefault="003067BB" w:rsidP="003067BB">
      <w:pPr>
        <w:spacing w:before="120"/>
        <w:ind w:left="567" w:right="1138"/>
        <w:jc w:val="both"/>
        <w:rPr>
          <w:rFonts w:ascii="Arial" w:hAnsi="Arial" w:cs="Arial"/>
          <w:sz w:val="20"/>
          <w:szCs w:val="20"/>
        </w:rPr>
      </w:pPr>
      <w:r w:rsidRPr="00747FEB">
        <w:rPr>
          <w:rFonts w:ascii="Arial" w:hAnsi="Arial" w:cs="Arial"/>
          <w:sz w:val="20"/>
          <w:szCs w:val="20"/>
        </w:rPr>
        <w:t>1.4.4.</w:t>
      </w:r>
      <w:r w:rsidR="00884706">
        <w:rPr>
          <w:rFonts w:ascii="Arial" w:hAnsi="Arial" w:cs="Arial"/>
          <w:sz w:val="20"/>
          <w:szCs w:val="20"/>
        </w:rPr>
        <w:t xml:space="preserve"> </w:t>
      </w:r>
      <w:r w:rsidRPr="00747FEB">
        <w:rPr>
          <w:rFonts w:ascii="Arial" w:hAnsi="Arial" w:cs="Arial"/>
          <w:sz w:val="20"/>
          <w:szCs w:val="20"/>
        </w:rPr>
        <w:t>As empresas criadas no exercício financeiro da licitação deverão atender a</w:t>
      </w:r>
      <w:r w:rsidRPr="00747FEB">
        <w:rPr>
          <w:rFonts w:ascii="Arial" w:hAnsi="Arial" w:cs="Arial"/>
          <w:spacing w:val="1"/>
          <w:sz w:val="20"/>
          <w:szCs w:val="20"/>
        </w:rPr>
        <w:t xml:space="preserve"> </w:t>
      </w:r>
      <w:r w:rsidRPr="00747FEB">
        <w:rPr>
          <w:rFonts w:ascii="Arial" w:hAnsi="Arial" w:cs="Arial"/>
          <w:sz w:val="20"/>
          <w:szCs w:val="20"/>
        </w:rPr>
        <w:t>todas</w:t>
      </w:r>
      <w:r w:rsidRPr="00747FEB">
        <w:rPr>
          <w:rFonts w:ascii="Arial" w:hAnsi="Arial" w:cs="Arial"/>
          <w:spacing w:val="1"/>
          <w:sz w:val="20"/>
          <w:szCs w:val="20"/>
        </w:rPr>
        <w:t xml:space="preserve"> </w:t>
      </w:r>
      <w:r w:rsidRPr="00747FEB">
        <w:rPr>
          <w:rFonts w:ascii="Arial" w:hAnsi="Arial" w:cs="Arial"/>
          <w:sz w:val="20"/>
          <w:szCs w:val="20"/>
        </w:rPr>
        <w:t>as</w:t>
      </w:r>
      <w:r w:rsidRPr="00747FEB">
        <w:rPr>
          <w:rFonts w:ascii="Arial" w:hAnsi="Arial" w:cs="Arial"/>
          <w:spacing w:val="1"/>
          <w:sz w:val="20"/>
          <w:szCs w:val="20"/>
        </w:rPr>
        <w:t xml:space="preserve"> </w:t>
      </w:r>
      <w:r w:rsidRPr="00747FEB">
        <w:rPr>
          <w:rFonts w:ascii="Arial" w:hAnsi="Arial" w:cs="Arial"/>
          <w:sz w:val="20"/>
          <w:szCs w:val="20"/>
        </w:rPr>
        <w:t>exigências</w:t>
      </w:r>
      <w:r w:rsidRPr="00747FEB">
        <w:rPr>
          <w:rFonts w:ascii="Arial" w:hAnsi="Arial" w:cs="Arial"/>
          <w:spacing w:val="1"/>
          <w:sz w:val="20"/>
          <w:szCs w:val="20"/>
        </w:rPr>
        <w:t xml:space="preserve"> </w:t>
      </w:r>
      <w:r w:rsidRPr="00747FEB">
        <w:rPr>
          <w:rFonts w:ascii="Arial" w:hAnsi="Arial" w:cs="Arial"/>
          <w:sz w:val="20"/>
          <w:szCs w:val="20"/>
        </w:rPr>
        <w:t>da</w:t>
      </w:r>
      <w:r w:rsidRPr="00747FEB">
        <w:rPr>
          <w:rFonts w:ascii="Arial" w:hAnsi="Arial" w:cs="Arial"/>
          <w:spacing w:val="1"/>
          <w:sz w:val="20"/>
          <w:szCs w:val="20"/>
        </w:rPr>
        <w:t xml:space="preserve"> </w:t>
      </w:r>
      <w:r w:rsidRPr="00747FEB">
        <w:rPr>
          <w:rFonts w:ascii="Arial" w:hAnsi="Arial" w:cs="Arial"/>
          <w:sz w:val="20"/>
          <w:szCs w:val="20"/>
        </w:rPr>
        <w:t>habilitação</w:t>
      </w:r>
      <w:r w:rsidRPr="00747FEB">
        <w:rPr>
          <w:rFonts w:ascii="Arial" w:hAnsi="Arial" w:cs="Arial"/>
          <w:spacing w:val="1"/>
          <w:sz w:val="20"/>
          <w:szCs w:val="20"/>
        </w:rPr>
        <w:t xml:space="preserve"> </w:t>
      </w:r>
      <w:r w:rsidRPr="00747FEB">
        <w:rPr>
          <w:rFonts w:ascii="Arial" w:hAnsi="Arial" w:cs="Arial"/>
          <w:sz w:val="20"/>
          <w:szCs w:val="20"/>
        </w:rPr>
        <w:t>e</w:t>
      </w:r>
      <w:r w:rsidRPr="00747FEB">
        <w:rPr>
          <w:rFonts w:ascii="Arial" w:hAnsi="Arial" w:cs="Arial"/>
          <w:spacing w:val="1"/>
          <w:sz w:val="20"/>
          <w:szCs w:val="20"/>
        </w:rPr>
        <w:t xml:space="preserve"> </w:t>
      </w:r>
      <w:r w:rsidRPr="00747FEB">
        <w:rPr>
          <w:rFonts w:ascii="Arial" w:hAnsi="Arial" w:cs="Arial"/>
          <w:sz w:val="20"/>
          <w:szCs w:val="20"/>
        </w:rPr>
        <w:t>poderão</w:t>
      </w:r>
      <w:r w:rsidRPr="00747FEB">
        <w:rPr>
          <w:rFonts w:ascii="Arial" w:hAnsi="Arial" w:cs="Arial"/>
          <w:spacing w:val="1"/>
          <w:sz w:val="20"/>
          <w:szCs w:val="20"/>
        </w:rPr>
        <w:t xml:space="preserve"> </w:t>
      </w:r>
      <w:r w:rsidRPr="00747FEB">
        <w:rPr>
          <w:rFonts w:ascii="Arial" w:hAnsi="Arial" w:cs="Arial"/>
          <w:sz w:val="20"/>
          <w:szCs w:val="20"/>
        </w:rPr>
        <w:t>substituir</w:t>
      </w:r>
      <w:r w:rsidRPr="00747FEB">
        <w:rPr>
          <w:rFonts w:ascii="Arial" w:hAnsi="Arial" w:cs="Arial"/>
          <w:spacing w:val="1"/>
          <w:sz w:val="20"/>
          <w:szCs w:val="20"/>
        </w:rPr>
        <w:t xml:space="preserve"> </w:t>
      </w:r>
      <w:r w:rsidRPr="00747FEB">
        <w:rPr>
          <w:rFonts w:ascii="Arial" w:hAnsi="Arial" w:cs="Arial"/>
          <w:sz w:val="20"/>
          <w:szCs w:val="20"/>
        </w:rPr>
        <w:t>os</w:t>
      </w:r>
      <w:r w:rsidRPr="00747FEB">
        <w:rPr>
          <w:rFonts w:ascii="Arial" w:hAnsi="Arial" w:cs="Arial"/>
          <w:spacing w:val="1"/>
          <w:sz w:val="20"/>
          <w:szCs w:val="20"/>
        </w:rPr>
        <w:t xml:space="preserve"> </w:t>
      </w:r>
      <w:r w:rsidRPr="00747FEB">
        <w:rPr>
          <w:rFonts w:ascii="Arial" w:hAnsi="Arial" w:cs="Arial"/>
          <w:sz w:val="20"/>
          <w:szCs w:val="20"/>
        </w:rPr>
        <w:t>demonstrativos</w:t>
      </w:r>
      <w:r w:rsidRPr="00747FEB">
        <w:rPr>
          <w:rFonts w:ascii="Arial" w:hAnsi="Arial" w:cs="Arial"/>
          <w:spacing w:val="-64"/>
          <w:sz w:val="20"/>
          <w:szCs w:val="20"/>
        </w:rPr>
        <w:t xml:space="preserve"> </w:t>
      </w:r>
      <w:r w:rsidRPr="00747FEB">
        <w:rPr>
          <w:rFonts w:ascii="Arial" w:hAnsi="Arial" w:cs="Arial"/>
          <w:sz w:val="20"/>
          <w:szCs w:val="20"/>
        </w:rPr>
        <w:t>contábeis</w:t>
      </w:r>
      <w:r w:rsidRPr="00747FEB">
        <w:rPr>
          <w:rFonts w:ascii="Arial" w:hAnsi="Arial" w:cs="Arial"/>
          <w:spacing w:val="-1"/>
          <w:sz w:val="20"/>
          <w:szCs w:val="20"/>
        </w:rPr>
        <w:t xml:space="preserve"> </w:t>
      </w:r>
      <w:r w:rsidRPr="00747FEB">
        <w:rPr>
          <w:rFonts w:ascii="Arial" w:hAnsi="Arial" w:cs="Arial"/>
          <w:sz w:val="20"/>
          <w:szCs w:val="20"/>
        </w:rPr>
        <w:t>pelo</w:t>
      </w:r>
      <w:r w:rsidRPr="00747FEB">
        <w:rPr>
          <w:rFonts w:ascii="Arial" w:hAnsi="Arial" w:cs="Arial"/>
          <w:spacing w:val="-3"/>
          <w:sz w:val="20"/>
          <w:szCs w:val="20"/>
        </w:rPr>
        <w:t xml:space="preserve"> </w:t>
      </w:r>
      <w:r w:rsidRPr="00747FEB">
        <w:rPr>
          <w:rFonts w:ascii="Arial" w:hAnsi="Arial" w:cs="Arial"/>
          <w:sz w:val="20"/>
          <w:szCs w:val="20"/>
        </w:rPr>
        <w:t>balanço</w:t>
      </w:r>
      <w:r w:rsidRPr="00747FEB">
        <w:rPr>
          <w:rFonts w:ascii="Arial" w:hAnsi="Arial" w:cs="Arial"/>
          <w:spacing w:val="-2"/>
          <w:sz w:val="20"/>
          <w:szCs w:val="20"/>
        </w:rPr>
        <w:t xml:space="preserve"> </w:t>
      </w:r>
      <w:r w:rsidRPr="00747FEB">
        <w:rPr>
          <w:rFonts w:ascii="Arial" w:hAnsi="Arial" w:cs="Arial"/>
          <w:sz w:val="20"/>
          <w:szCs w:val="20"/>
        </w:rPr>
        <w:t>de</w:t>
      </w:r>
      <w:r w:rsidRPr="00747FEB">
        <w:rPr>
          <w:rFonts w:ascii="Arial" w:hAnsi="Arial" w:cs="Arial"/>
          <w:spacing w:val="-3"/>
          <w:sz w:val="20"/>
          <w:szCs w:val="20"/>
        </w:rPr>
        <w:t xml:space="preserve"> </w:t>
      </w:r>
      <w:r w:rsidRPr="00747FEB">
        <w:rPr>
          <w:rFonts w:ascii="Arial" w:hAnsi="Arial" w:cs="Arial"/>
          <w:sz w:val="20"/>
          <w:szCs w:val="20"/>
        </w:rPr>
        <w:t>abertura. (Lei</w:t>
      </w:r>
      <w:r w:rsidRPr="00747FEB">
        <w:rPr>
          <w:rFonts w:ascii="Arial" w:hAnsi="Arial" w:cs="Arial"/>
          <w:spacing w:val="-1"/>
          <w:sz w:val="20"/>
          <w:szCs w:val="20"/>
        </w:rPr>
        <w:t xml:space="preserve"> </w:t>
      </w:r>
      <w:r w:rsidRPr="00747FEB">
        <w:rPr>
          <w:rFonts w:ascii="Arial" w:hAnsi="Arial" w:cs="Arial"/>
          <w:sz w:val="20"/>
          <w:szCs w:val="20"/>
        </w:rPr>
        <w:t>nº</w:t>
      </w:r>
      <w:r w:rsidRPr="00747FEB">
        <w:rPr>
          <w:rFonts w:ascii="Arial" w:hAnsi="Arial" w:cs="Arial"/>
          <w:spacing w:val="-2"/>
          <w:sz w:val="20"/>
          <w:szCs w:val="20"/>
        </w:rPr>
        <w:t xml:space="preserve"> </w:t>
      </w:r>
      <w:r w:rsidRPr="00747FEB">
        <w:rPr>
          <w:rFonts w:ascii="Arial" w:hAnsi="Arial" w:cs="Arial"/>
          <w:sz w:val="20"/>
          <w:szCs w:val="20"/>
        </w:rPr>
        <w:t>14.133,</w:t>
      </w:r>
      <w:r w:rsidRPr="00747FEB">
        <w:rPr>
          <w:rFonts w:ascii="Arial" w:hAnsi="Arial" w:cs="Arial"/>
          <w:spacing w:val="-1"/>
          <w:sz w:val="20"/>
          <w:szCs w:val="20"/>
        </w:rPr>
        <w:t xml:space="preserve"> </w:t>
      </w:r>
      <w:r w:rsidRPr="00747FEB">
        <w:rPr>
          <w:rFonts w:ascii="Arial" w:hAnsi="Arial" w:cs="Arial"/>
          <w:sz w:val="20"/>
          <w:szCs w:val="20"/>
        </w:rPr>
        <w:t>de</w:t>
      </w:r>
      <w:r w:rsidRPr="00747FEB">
        <w:rPr>
          <w:rFonts w:ascii="Arial" w:hAnsi="Arial" w:cs="Arial"/>
          <w:spacing w:val="-1"/>
          <w:sz w:val="20"/>
          <w:szCs w:val="20"/>
        </w:rPr>
        <w:t xml:space="preserve"> </w:t>
      </w:r>
      <w:r w:rsidRPr="00747FEB">
        <w:rPr>
          <w:rFonts w:ascii="Arial" w:hAnsi="Arial" w:cs="Arial"/>
          <w:sz w:val="20"/>
          <w:szCs w:val="20"/>
        </w:rPr>
        <w:t>2021,</w:t>
      </w:r>
      <w:r w:rsidRPr="00747FEB">
        <w:rPr>
          <w:rFonts w:ascii="Arial" w:hAnsi="Arial" w:cs="Arial"/>
          <w:spacing w:val="-2"/>
          <w:sz w:val="20"/>
          <w:szCs w:val="20"/>
        </w:rPr>
        <w:t xml:space="preserve"> </w:t>
      </w:r>
      <w:r w:rsidRPr="00747FEB">
        <w:rPr>
          <w:rFonts w:ascii="Arial" w:hAnsi="Arial" w:cs="Arial"/>
          <w:sz w:val="20"/>
          <w:szCs w:val="20"/>
        </w:rPr>
        <w:t>art.</w:t>
      </w:r>
      <w:r w:rsidRPr="00747FEB">
        <w:rPr>
          <w:rFonts w:ascii="Arial" w:hAnsi="Arial" w:cs="Arial"/>
          <w:spacing w:val="-3"/>
          <w:sz w:val="20"/>
          <w:szCs w:val="20"/>
        </w:rPr>
        <w:t xml:space="preserve"> </w:t>
      </w:r>
      <w:r w:rsidRPr="00747FEB">
        <w:rPr>
          <w:rFonts w:ascii="Arial" w:hAnsi="Arial" w:cs="Arial"/>
          <w:sz w:val="20"/>
          <w:szCs w:val="20"/>
        </w:rPr>
        <w:t>6</w:t>
      </w:r>
      <w:r w:rsidRPr="00747FEB">
        <w:rPr>
          <w:rFonts w:ascii="Arial" w:hAnsi="Arial" w:cs="Arial"/>
          <w:sz w:val="20"/>
          <w:szCs w:val="20"/>
          <w:lang w:val="pt-BR"/>
        </w:rPr>
        <w:t>9</w:t>
      </w:r>
      <w:r w:rsidRPr="00747FEB">
        <w:rPr>
          <w:rFonts w:ascii="Arial" w:hAnsi="Arial" w:cs="Arial"/>
          <w:sz w:val="20"/>
          <w:szCs w:val="20"/>
        </w:rPr>
        <w:t>,</w:t>
      </w:r>
      <w:r w:rsidRPr="00747FEB">
        <w:rPr>
          <w:rFonts w:ascii="Arial" w:hAnsi="Arial" w:cs="Arial"/>
          <w:spacing w:val="-4"/>
          <w:sz w:val="20"/>
          <w:szCs w:val="20"/>
        </w:rPr>
        <w:t xml:space="preserve"> </w:t>
      </w:r>
      <w:r w:rsidRPr="00747FEB">
        <w:rPr>
          <w:rFonts w:ascii="Arial" w:hAnsi="Arial" w:cs="Arial"/>
          <w:sz w:val="20"/>
          <w:szCs w:val="20"/>
        </w:rPr>
        <w:t>§1º).</w:t>
      </w:r>
    </w:p>
    <w:p w14:paraId="702F4272" w14:textId="2814C714" w:rsidR="003067BB" w:rsidRDefault="003067BB" w:rsidP="003067BB">
      <w:pPr>
        <w:spacing w:before="120"/>
        <w:ind w:left="567" w:right="1138"/>
        <w:jc w:val="both"/>
        <w:rPr>
          <w:rFonts w:ascii="Arial" w:hAnsi="Arial" w:cs="Arial"/>
          <w:sz w:val="20"/>
          <w:szCs w:val="20"/>
        </w:rPr>
      </w:pPr>
      <w:r w:rsidRPr="00747FEB">
        <w:rPr>
          <w:rFonts w:ascii="Arial" w:hAnsi="Arial" w:cs="Arial"/>
          <w:sz w:val="20"/>
          <w:szCs w:val="20"/>
        </w:rPr>
        <w:t>1.4.5.</w:t>
      </w:r>
      <w:r w:rsidR="00884706">
        <w:rPr>
          <w:rFonts w:ascii="Arial" w:hAnsi="Arial" w:cs="Arial"/>
          <w:sz w:val="20"/>
          <w:szCs w:val="20"/>
        </w:rPr>
        <w:t xml:space="preserve"> </w:t>
      </w:r>
      <w:r w:rsidRPr="00747FEB">
        <w:rPr>
          <w:rFonts w:ascii="Arial" w:hAnsi="Arial" w:cs="Arial"/>
          <w:sz w:val="20"/>
          <w:szCs w:val="20"/>
        </w:rPr>
        <w:t>Os</w:t>
      </w:r>
      <w:r w:rsidRPr="00747FEB">
        <w:rPr>
          <w:rFonts w:ascii="Arial" w:hAnsi="Arial" w:cs="Arial"/>
          <w:spacing w:val="-7"/>
          <w:sz w:val="20"/>
          <w:szCs w:val="20"/>
        </w:rPr>
        <w:t xml:space="preserve"> </w:t>
      </w:r>
      <w:r w:rsidRPr="00747FEB">
        <w:rPr>
          <w:rFonts w:ascii="Arial" w:hAnsi="Arial" w:cs="Arial"/>
          <w:sz w:val="20"/>
          <w:szCs w:val="20"/>
        </w:rPr>
        <w:t>documentos</w:t>
      </w:r>
      <w:r w:rsidRPr="00747FEB">
        <w:rPr>
          <w:rFonts w:ascii="Arial" w:hAnsi="Arial" w:cs="Arial"/>
          <w:spacing w:val="-7"/>
          <w:sz w:val="20"/>
          <w:szCs w:val="20"/>
        </w:rPr>
        <w:t xml:space="preserve"> </w:t>
      </w:r>
      <w:r w:rsidRPr="00747FEB">
        <w:rPr>
          <w:rFonts w:ascii="Arial" w:hAnsi="Arial" w:cs="Arial"/>
          <w:sz w:val="20"/>
          <w:szCs w:val="20"/>
        </w:rPr>
        <w:t>referidos</w:t>
      </w:r>
      <w:r w:rsidRPr="00747FEB">
        <w:rPr>
          <w:rFonts w:ascii="Arial" w:hAnsi="Arial" w:cs="Arial"/>
          <w:spacing w:val="-7"/>
          <w:sz w:val="20"/>
          <w:szCs w:val="20"/>
        </w:rPr>
        <w:t xml:space="preserve"> </w:t>
      </w:r>
      <w:r w:rsidRPr="00747FEB">
        <w:rPr>
          <w:rFonts w:ascii="Arial" w:hAnsi="Arial" w:cs="Arial"/>
          <w:sz w:val="20"/>
          <w:szCs w:val="20"/>
        </w:rPr>
        <w:t>acima</w:t>
      </w:r>
      <w:r w:rsidRPr="00747FEB">
        <w:rPr>
          <w:rFonts w:ascii="Arial" w:hAnsi="Arial" w:cs="Arial"/>
          <w:spacing w:val="-6"/>
          <w:sz w:val="20"/>
          <w:szCs w:val="20"/>
        </w:rPr>
        <w:t xml:space="preserve"> </w:t>
      </w:r>
      <w:r w:rsidRPr="00747FEB">
        <w:rPr>
          <w:rFonts w:ascii="Arial" w:hAnsi="Arial" w:cs="Arial"/>
          <w:sz w:val="20"/>
          <w:szCs w:val="20"/>
        </w:rPr>
        <w:t>limitar-se-ão</w:t>
      </w:r>
      <w:r w:rsidRPr="00747FEB">
        <w:rPr>
          <w:rFonts w:ascii="Arial" w:hAnsi="Arial" w:cs="Arial"/>
          <w:spacing w:val="-7"/>
          <w:sz w:val="20"/>
          <w:szCs w:val="20"/>
        </w:rPr>
        <w:t xml:space="preserve"> </w:t>
      </w:r>
      <w:r w:rsidRPr="00747FEB">
        <w:rPr>
          <w:rFonts w:ascii="Arial" w:hAnsi="Arial" w:cs="Arial"/>
          <w:sz w:val="20"/>
          <w:szCs w:val="20"/>
        </w:rPr>
        <w:t>ao</w:t>
      </w:r>
      <w:r w:rsidRPr="00747FEB">
        <w:rPr>
          <w:rFonts w:ascii="Arial" w:hAnsi="Arial" w:cs="Arial"/>
          <w:spacing w:val="-6"/>
          <w:sz w:val="20"/>
          <w:szCs w:val="20"/>
        </w:rPr>
        <w:t xml:space="preserve"> </w:t>
      </w:r>
      <w:r w:rsidRPr="00747FEB">
        <w:rPr>
          <w:rFonts w:ascii="Arial" w:hAnsi="Arial" w:cs="Arial"/>
          <w:sz w:val="20"/>
          <w:szCs w:val="20"/>
        </w:rPr>
        <w:t>último</w:t>
      </w:r>
      <w:r w:rsidRPr="00747FEB">
        <w:rPr>
          <w:rFonts w:ascii="Arial" w:hAnsi="Arial" w:cs="Arial"/>
          <w:spacing w:val="-8"/>
          <w:sz w:val="20"/>
          <w:szCs w:val="20"/>
        </w:rPr>
        <w:t xml:space="preserve"> </w:t>
      </w:r>
      <w:r w:rsidRPr="00747FEB">
        <w:rPr>
          <w:rFonts w:ascii="Arial" w:hAnsi="Arial" w:cs="Arial"/>
          <w:sz w:val="20"/>
          <w:szCs w:val="20"/>
        </w:rPr>
        <w:t>exercício</w:t>
      </w:r>
      <w:r w:rsidRPr="00747FEB">
        <w:rPr>
          <w:rFonts w:ascii="Arial" w:hAnsi="Arial" w:cs="Arial"/>
          <w:spacing w:val="-11"/>
          <w:sz w:val="20"/>
          <w:szCs w:val="20"/>
        </w:rPr>
        <w:t xml:space="preserve"> </w:t>
      </w:r>
      <w:r w:rsidRPr="00747FEB">
        <w:rPr>
          <w:rFonts w:ascii="Arial" w:hAnsi="Arial" w:cs="Arial"/>
          <w:sz w:val="20"/>
          <w:szCs w:val="20"/>
        </w:rPr>
        <w:t>no</w:t>
      </w:r>
      <w:r w:rsidRPr="00747FEB">
        <w:rPr>
          <w:rFonts w:ascii="Arial" w:hAnsi="Arial" w:cs="Arial"/>
          <w:spacing w:val="-6"/>
          <w:sz w:val="20"/>
          <w:szCs w:val="20"/>
        </w:rPr>
        <w:t xml:space="preserve"> </w:t>
      </w:r>
      <w:r w:rsidRPr="00747FEB">
        <w:rPr>
          <w:rFonts w:ascii="Arial" w:hAnsi="Arial" w:cs="Arial"/>
          <w:sz w:val="20"/>
          <w:szCs w:val="20"/>
        </w:rPr>
        <w:t>caso</w:t>
      </w:r>
      <w:r w:rsidRPr="00747FEB">
        <w:rPr>
          <w:rFonts w:ascii="Arial" w:hAnsi="Arial" w:cs="Arial"/>
          <w:spacing w:val="-6"/>
          <w:sz w:val="20"/>
          <w:szCs w:val="20"/>
        </w:rPr>
        <w:t xml:space="preserve"> </w:t>
      </w:r>
      <w:r w:rsidRPr="00747FEB">
        <w:rPr>
          <w:rFonts w:ascii="Arial" w:hAnsi="Arial" w:cs="Arial"/>
          <w:sz w:val="20"/>
          <w:szCs w:val="20"/>
        </w:rPr>
        <w:t>de</w:t>
      </w:r>
      <w:r w:rsidRPr="00747FEB">
        <w:rPr>
          <w:rFonts w:ascii="Arial" w:hAnsi="Arial" w:cs="Arial"/>
          <w:spacing w:val="-9"/>
          <w:sz w:val="20"/>
          <w:szCs w:val="20"/>
        </w:rPr>
        <w:t xml:space="preserve"> </w:t>
      </w:r>
      <w:r w:rsidRPr="00747FEB">
        <w:rPr>
          <w:rFonts w:ascii="Arial" w:hAnsi="Arial" w:cs="Arial"/>
          <w:sz w:val="20"/>
          <w:szCs w:val="20"/>
        </w:rPr>
        <w:t>a</w:t>
      </w:r>
      <w:r w:rsidRPr="00747FEB">
        <w:rPr>
          <w:rFonts w:ascii="Arial" w:hAnsi="Arial" w:cs="Arial"/>
          <w:spacing w:val="-64"/>
          <w:sz w:val="20"/>
          <w:szCs w:val="20"/>
        </w:rPr>
        <w:t xml:space="preserve"> </w:t>
      </w:r>
      <w:r w:rsidRPr="00747FEB">
        <w:rPr>
          <w:rFonts w:ascii="Arial" w:hAnsi="Arial" w:cs="Arial"/>
          <w:sz w:val="20"/>
          <w:szCs w:val="20"/>
        </w:rPr>
        <w:t>pessoa</w:t>
      </w:r>
      <w:r w:rsidRPr="00747FEB">
        <w:rPr>
          <w:rFonts w:ascii="Arial" w:hAnsi="Arial" w:cs="Arial"/>
          <w:spacing w:val="-1"/>
          <w:sz w:val="20"/>
          <w:szCs w:val="20"/>
        </w:rPr>
        <w:t xml:space="preserve"> </w:t>
      </w:r>
      <w:r w:rsidRPr="00747FEB">
        <w:rPr>
          <w:rFonts w:ascii="Arial" w:hAnsi="Arial" w:cs="Arial"/>
          <w:sz w:val="20"/>
          <w:szCs w:val="20"/>
        </w:rPr>
        <w:t>jurídica</w:t>
      </w:r>
      <w:r w:rsidRPr="00747FEB">
        <w:rPr>
          <w:rFonts w:ascii="Arial" w:hAnsi="Arial" w:cs="Arial"/>
          <w:spacing w:val="-2"/>
          <w:sz w:val="20"/>
          <w:szCs w:val="20"/>
        </w:rPr>
        <w:t xml:space="preserve"> </w:t>
      </w:r>
      <w:r w:rsidRPr="00747FEB">
        <w:rPr>
          <w:rFonts w:ascii="Arial" w:hAnsi="Arial" w:cs="Arial"/>
          <w:sz w:val="20"/>
          <w:szCs w:val="20"/>
        </w:rPr>
        <w:t>ter sido</w:t>
      </w:r>
      <w:r w:rsidRPr="00747FEB">
        <w:rPr>
          <w:rFonts w:ascii="Arial" w:hAnsi="Arial" w:cs="Arial"/>
          <w:spacing w:val="-1"/>
          <w:sz w:val="20"/>
          <w:szCs w:val="20"/>
        </w:rPr>
        <w:t xml:space="preserve"> </w:t>
      </w:r>
      <w:r w:rsidRPr="00747FEB">
        <w:rPr>
          <w:rFonts w:ascii="Arial" w:hAnsi="Arial" w:cs="Arial"/>
          <w:sz w:val="20"/>
          <w:szCs w:val="20"/>
        </w:rPr>
        <w:t>constituída</w:t>
      </w:r>
      <w:r w:rsidRPr="00747FEB">
        <w:rPr>
          <w:rFonts w:ascii="Arial" w:hAnsi="Arial" w:cs="Arial"/>
          <w:spacing w:val="-2"/>
          <w:sz w:val="20"/>
          <w:szCs w:val="20"/>
        </w:rPr>
        <w:t xml:space="preserve"> </w:t>
      </w:r>
      <w:r w:rsidRPr="00747FEB">
        <w:rPr>
          <w:rFonts w:ascii="Arial" w:hAnsi="Arial" w:cs="Arial"/>
          <w:sz w:val="20"/>
          <w:szCs w:val="20"/>
        </w:rPr>
        <w:t>há</w:t>
      </w:r>
      <w:r w:rsidRPr="00747FEB">
        <w:rPr>
          <w:rFonts w:ascii="Arial" w:hAnsi="Arial" w:cs="Arial"/>
          <w:spacing w:val="-2"/>
          <w:sz w:val="20"/>
          <w:szCs w:val="20"/>
        </w:rPr>
        <w:t xml:space="preserve"> </w:t>
      </w:r>
      <w:r w:rsidRPr="00747FEB">
        <w:rPr>
          <w:rFonts w:ascii="Arial" w:hAnsi="Arial" w:cs="Arial"/>
          <w:sz w:val="20"/>
          <w:szCs w:val="20"/>
        </w:rPr>
        <w:t>menos</w:t>
      </w:r>
      <w:r w:rsidRPr="00747FEB">
        <w:rPr>
          <w:rFonts w:ascii="Arial" w:hAnsi="Arial" w:cs="Arial"/>
          <w:spacing w:val="-1"/>
          <w:sz w:val="20"/>
          <w:szCs w:val="20"/>
        </w:rPr>
        <w:t xml:space="preserve"> </w:t>
      </w:r>
      <w:r w:rsidRPr="00747FEB">
        <w:rPr>
          <w:rFonts w:ascii="Arial" w:hAnsi="Arial" w:cs="Arial"/>
          <w:sz w:val="20"/>
          <w:szCs w:val="20"/>
        </w:rPr>
        <w:t>de</w:t>
      </w:r>
      <w:r w:rsidRPr="00747FEB">
        <w:rPr>
          <w:rFonts w:ascii="Arial" w:hAnsi="Arial" w:cs="Arial"/>
          <w:spacing w:val="-2"/>
          <w:sz w:val="20"/>
          <w:szCs w:val="20"/>
        </w:rPr>
        <w:t xml:space="preserve"> </w:t>
      </w:r>
      <w:r w:rsidRPr="00747FEB">
        <w:rPr>
          <w:rFonts w:ascii="Arial" w:hAnsi="Arial" w:cs="Arial"/>
          <w:sz w:val="20"/>
          <w:szCs w:val="20"/>
        </w:rPr>
        <w:t>2 (dois)</w:t>
      </w:r>
      <w:r w:rsidRPr="00747FEB">
        <w:rPr>
          <w:rFonts w:ascii="Arial" w:hAnsi="Arial" w:cs="Arial"/>
          <w:spacing w:val="-3"/>
          <w:sz w:val="20"/>
          <w:szCs w:val="20"/>
        </w:rPr>
        <w:t xml:space="preserve"> </w:t>
      </w:r>
      <w:r w:rsidRPr="00747FEB">
        <w:rPr>
          <w:rFonts w:ascii="Arial" w:hAnsi="Arial" w:cs="Arial"/>
          <w:sz w:val="20"/>
          <w:szCs w:val="20"/>
        </w:rPr>
        <w:t>anos.</w:t>
      </w:r>
    </w:p>
    <w:p w14:paraId="07D44E19" w14:textId="40260A54" w:rsidR="003067BB" w:rsidRDefault="003067BB" w:rsidP="003067BB">
      <w:pPr>
        <w:spacing w:before="120"/>
        <w:ind w:left="567" w:right="1138"/>
        <w:jc w:val="both"/>
        <w:rPr>
          <w:rFonts w:ascii="Arial" w:hAnsi="Arial" w:cs="Arial"/>
          <w:sz w:val="20"/>
          <w:szCs w:val="20"/>
        </w:rPr>
      </w:pPr>
      <w:r w:rsidRPr="00747FEB">
        <w:rPr>
          <w:rFonts w:ascii="Arial" w:hAnsi="Arial" w:cs="Arial"/>
          <w:sz w:val="20"/>
          <w:szCs w:val="20"/>
        </w:rPr>
        <w:t>1.4.6.</w:t>
      </w:r>
      <w:r w:rsidR="00884706">
        <w:rPr>
          <w:rFonts w:ascii="Arial" w:hAnsi="Arial" w:cs="Arial"/>
          <w:sz w:val="20"/>
          <w:szCs w:val="20"/>
        </w:rPr>
        <w:t xml:space="preserve"> </w:t>
      </w:r>
      <w:r w:rsidRPr="00747FEB">
        <w:rPr>
          <w:rFonts w:ascii="Arial" w:hAnsi="Arial" w:cs="Arial"/>
          <w:sz w:val="20"/>
          <w:szCs w:val="20"/>
        </w:rPr>
        <w:t>Os documentos referidos acima deverão ser exigidos com base no limite definido pela Receita Federal do Brasil para transmissão da Escrituração Contábil Digital</w:t>
      </w:r>
      <w:r w:rsidRPr="00747FEB">
        <w:rPr>
          <w:rFonts w:ascii="Arial" w:hAnsi="Arial" w:cs="Arial"/>
          <w:sz w:val="20"/>
          <w:szCs w:val="20"/>
          <w:lang w:val="pt-BR"/>
        </w:rPr>
        <w:t xml:space="preserve"> - </w:t>
      </w:r>
      <w:r w:rsidRPr="00747FEB">
        <w:rPr>
          <w:rFonts w:ascii="Arial" w:hAnsi="Arial" w:cs="Arial"/>
          <w:sz w:val="20"/>
          <w:szCs w:val="20"/>
        </w:rPr>
        <w:t>ECD ao Sped.</w:t>
      </w:r>
    </w:p>
    <w:p w14:paraId="76AA0F49" w14:textId="0E671DF9" w:rsidR="003067BB" w:rsidRPr="00747FEB" w:rsidRDefault="003067BB" w:rsidP="003067BB">
      <w:pPr>
        <w:spacing w:before="120"/>
        <w:ind w:left="567" w:right="1138"/>
        <w:jc w:val="both"/>
        <w:rPr>
          <w:rFonts w:ascii="Arial" w:hAnsi="Arial" w:cs="Arial"/>
          <w:sz w:val="20"/>
          <w:szCs w:val="20"/>
          <w:lang w:val="pt-BR"/>
        </w:rPr>
      </w:pPr>
      <w:r w:rsidRPr="00747FEB">
        <w:rPr>
          <w:rFonts w:ascii="Arial" w:hAnsi="Arial" w:cs="Arial"/>
          <w:sz w:val="20"/>
          <w:szCs w:val="20"/>
          <w:lang w:val="pt-BR"/>
        </w:rPr>
        <w:t>1.4.7.</w:t>
      </w:r>
      <w:r w:rsidR="00884706">
        <w:rPr>
          <w:rFonts w:ascii="Arial" w:hAnsi="Arial" w:cs="Arial"/>
          <w:sz w:val="20"/>
          <w:szCs w:val="20"/>
          <w:lang w:val="pt-BR"/>
        </w:rPr>
        <w:t xml:space="preserve"> </w:t>
      </w:r>
      <w:r w:rsidRPr="00747FEB">
        <w:rPr>
          <w:rFonts w:ascii="Arial" w:hAnsi="Arial" w:cs="Arial"/>
          <w:sz w:val="20"/>
          <w:szCs w:val="20"/>
          <w:lang w:val="pt-BR"/>
        </w:rPr>
        <w:t>O B</w:t>
      </w:r>
      <w:r w:rsidRPr="00747FEB">
        <w:rPr>
          <w:rFonts w:ascii="Arial" w:hAnsi="Arial" w:cs="Arial"/>
          <w:sz w:val="20"/>
          <w:szCs w:val="20"/>
        </w:rPr>
        <w:t xml:space="preserve">alanço </w:t>
      </w:r>
      <w:r w:rsidRPr="00747FEB">
        <w:rPr>
          <w:rFonts w:ascii="Arial" w:hAnsi="Arial" w:cs="Arial"/>
          <w:sz w:val="20"/>
          <w:szCs w:val="20"/>
          <w:lang w:val="pt-BR"/>
        </w:rPr>
        <w:t>P</w:t>
      </w:r>
      <w:r w:rsidRPr="00747FEB">
        <w:rPr>
          <w:rFonts w:ascii="Arial" w:hAnsi="Arial" w:cs="Arial"/>
          <w:sz w:val="20"/>
          <w:szCs w:val="20"/>
        </w:rPr>
        <w:t>atrimonial físico na forma da lei</w:t>
      </w:r>
      <w:r w:rsidRPr="00747FEB">
        <w:rPr>
          <w:rFonts w:ascii="Arial" w:hAnsi="Arial" w:cs="Arial"/>
          <w:sz w:val="20"/>
          <w:szCs w:val="20"/>
          <w:lang w:val="pt-BR"/>
        </w:rPr>
        <w:t xml:space="preserve"> d</w:t>
      </w:r>
      <w:r w:rsidRPr="00747FEB">
        <w:rPr>
          <w:rFonts w:ascii="Arial" w:hAnsi="Arial" w:cs="Arial"/>
          <w:sz w:val="20"/>
          <w:szCs w:val="20"/>
        </w:rPr>
        <w:t>eve conter os seguintes elementos:</w:t>
      </w:r>
    </w:p>
    <w:p w14:paraId="75196870" w14:textId="77777777" w:rsidR="003067BB" w:rsidRPr="00747FEB" w:rsidRDefault="003067BB" w:rsidP="00295078">
      <w:pPr>
        <w:numPr>
          <w:ilvl w:val="0"/>
          <w:numId w:val="80"/>
        </w:numPr>
        <w:tabs>
          <w:tab w:val="clear" w:pos="420"/>
        </w:tabs>
        <w:spacing w:before="100" w:beforeAutospacing="1" w:after="100" w:afterAutospacing="1" w:line="360" w:lineRule="auto"/>
        <w:ind w:firstLine="1020"/>
        <w:jc w:val="both"/>
        <w:rPr>
          <w:rFonts w:ascii="Arial" w:hAnsi="Arial" w:cs="Arial"/>
          <w:sz w:val="20"/>
          <w:szCs w:val="20"/>
        </w:rPr>
      </w:pPr>
      <w:r w:rsidRPr="00747FEB">
        <w:rPr>
          <w:rFonts w:ascii="Arial" w:hAnsi="Arial" w:cs="Arial"/>
          <w:sz w:val="20"/>
          <w:szCs w:val="20"/>
        </w:rPr>
        <w:t xml:space="preserve">Balanço </w:t>
      </w:r>
      <w:r w:rsidRPr="00747FEB">
        <w:rPr>
          <w:rFonts w:ascii="Arial" w:hAnsi="Arial" w:cs="Arial"/>
          <w:sz w:val="20"/>
          <w:szCs w:val="20"/>
          <w:lang w:val="pt-BR"/>
        </w:rPr>
        <w:t>P</w:t>
      </w:r>
      <w:r w:rsidRPr="00747FEB">
        <w:rPr>
          <w:rFonts w:ascii="Arial" w:hAnsi="Arial" w:cs="Arial"/>
          <w:sz w:val="20"/>
          <w:szCs w:val="20"/>
        </w:rPr>
        <w:t>atrimonial</w:t>
      </w:r>
      <w:r w:rsidRPr="00747FEB">
        <w:rPr>
          <w:rFonts w:ascii="Arial" w:hAnsi="Arial" w:cs="Arial"/>
          <w:sz w:val="20"/>
          <w:szCs w:val="20"/>
          <w:lang w:val="pt-BR"/>
        </w:rPr>
        <w:t xml:space="preserve"> extraído do Livro Diário</w:t>
      </w:r>
      <w:r w:rsidRPr="00747FEB">
        <w:rPr>
          <w:rFonts w:ascii="Arial" w:hAnsi="Arial" w:cs="Arial"/>
          <w:sz w:val="20"/>
          <w:szCs w:val="20"/>
        </w:rPr>
        <w:t>;</w:t>
      </w:r>
    </w:p>
    <w:p w14:paraId="6AC899E1" w14:textId="77777777" w:rsidR="003067BB" w:rsidRPr="00747FEB" w:rsidRDefault="003067BB" w:rsidP="00295078">
      <w:pPr>
        <w:numPr>
          <w:ilvl w:val="0"/>
          <w:numId w:val="80"/>
        </w:numPr>
        <w:tabs>
          <w:tab w:val="clear" w:pos="420"/>
        </w:tabs>
        <w:spacing w:before="100" w:beforeAutospacing="1" w:after="100" w:afterAutospacing="1" w:line="360" w:lineRule="auto"/>
        <w:ind w:firstLine="1020"/>
        <w:jc w:val="both"/>
        <w:rPr>
          <w:rFonts w:ascii="Arial" w:hAnsi="Arial" w:cs="Arial"/>
          <w:sz w:val="20"/>
          <w:szCs w:val="20"/>
        </w:rPr>
      </w:pPr>
      <w:r w:rsidRPr="00747FEB">
        <w:rPr>
          <w:rFonts w:ascii="Arial" w:hAnsi="Arial" w:cs="Arial"/>
          <w:sz w:val="20"/>
          <w:szCs w:val="20"/>
        </w:rPr>
        <w:t>Demonstração de Resultado do Exercício</w:t>
      </w:r>
      <w:r w:rsidRPr="00747FEB">
        <w:rPr>
          <w:rFonts w:ascii="Arial" w:hAnsi="Arial" w:cs="Arial"/>
          <w:sz w:val="20"/>
          <w:szCs w:val="20"/>
          <w:lang w:val="pt-BR"/>
        </w:rPr>
        <w:t xml:space="preserve"> extraída do Livro Diário</w:t>
      </w:r>
      <w:r w:rsidRPr="00747FEB">
        <w:rPr>
          <w:rFonts w:ascii="Arial" w:hAnsi="Arial" w:cs="Arial"/>
          <w:sz w:val="20"/>
          <w:szCs w:val="20"/>
        </w:rPr>
        <w:t>;</w:t>
      </w:r>
    </w:p>
    <w:p w14:paraId="2CC43D0F" w14:textId="77777777" w:rsidR="003067BB" w:rsidRPr="00747FEB" w:rsidRDefault="003067BB" w:rsidP="00295078">
      <w:pPr>
        <w:numPr>
          <w:ilvl w:val="0"/>
          <w:numId w:val="80"/>
        </w:numPr>
        <w:tabs>
          <w:tab w:val="clear" w:pos="420"/>
        </w:tabs>
        <w:spacing w:before="100" w:beforeAutospacing="1" w:after="100" w:afterAutospacing="1" w:line="360" w:lineRule="auto"/>
        <w:ind w:firstLine="1020"/>
        <w:jc w:val="both"/>
        <w:rPr>
          <w:rFonts w:ascii="Arial" w:hAnsi="Arial" w:cs="Arial"/>
          <w:sz w:val="20"/>
          <w:szCs w:val="20"/>
        </w:rPr>
      </w:pPr>
      <w:r w:rsidRPr="00747FEB">
        <w:rPr>
          <w:rFonts w:ascii="Arial" w:hAnsi="Arial" w:cs="Arial"/>
          <w:sz w:val="20"/>
          <w:szCs w:val="20"/>
        </w:rPr>
        <w:t>Assinado pelo contador e representante legal da empresa;</w:t>
      </w:r>
    </w:p>
    <w:p w14:paraId="7F6726B6" w14:textId="77777777" w:rsidR="003067BB" w:rsidRPr="00747FEB" w:rsidRDefault="003067BB" w:rsidP="00295078">
      <w:pPr>
        <w:numPr>
          <w:ilvl w:val="0"/>
          <w:numId w:val="80"/>
        </w:numPr>
        <w:tabs>
          <w:tab w:val="clear" w:pos="420"/>
        </w:tabs>
        <w:spacing w:before="100" w:beforeAutospacing="1" w:after="100" w:afterAutospacing="1" w:line="360" w:lineRule="auto"/>
        <w:ind w:firstLine="1020"/>
        <w:jc w:val="both"/>
        <w:rPr>
          <w:rFonts w:ascii="Arial" w:hAnsi="Arial" w:cs="Arial"/>
          <w:sz w:val="20"/>
          <w:szCs w:val="20"/>
          <w:lang w:val="pt-BR"/>
        </w:rPr>
      </w:pPr>
      <w:r w:rsidRPr="00747FEB">
        <w:rPr>
          <w:rFonts w:ascii="Arial" w:hAnsi="Arial" w:cs="Arial"/>
          <w:sz w:val="20"/>
          <w:szCs w:val="20"/>
        </w:rPr>
        <w:t>Termo de Abertura e Termo de Encerramento do Livro Diário;</w:t>
      </w:r>
    </w:p>
    <w:p w14:paraId="33451226" w14:textId="77777777" w:rsidR="003067BB" w:rsidRPr="00747FEB" w:rsidRDefault="003067BB" w:rsidP="00295078">
      <w:pPr>
        <w:numPr>
          <w:ilvl w:val="0"/>
          <w:numId w:val="80"/>
        </w:numPr>
        <w:tabs>
          <w:tab w:val="clear" w:pos="420"/>
        </w:tabs>
        <w:spacing w:before="100" w:beforeAutospacing="1" w:after="100" w:afterAutospacing="1" w:line="360" w:lineRule="auto"/>
        <w:ind w:right="1138" w:firstLine="1020"/>
        <w:jc w:val="both"/>
        <w:rPr>
          <w:rFonts w:ascii="Arial" w:hAnsi="Arial" w:cs="Arial"/>
          <w:sz w:val="20"/>
          <w:szCs w:val="20"/>
          <w:lang w:val="pt-BR"/>
        </w:rPr>
      </w:pPr>
      <w:r w:rsidRPr="00747FEB">
        <w:rPr>
          <w:rFonts w:ascii="Arial" w:hAnsi="Arial" w:cs="Arial"/>
          <w:sz w:val="20"/>
          <w:szCs w:val="20"/>
        </w:rPr>
        <w:t>Registrado na Junta Comercial</w:t>
      </w:r>
      <w:r w:rsidRPr="00747FEB">
        <w:rPr>
          <w:rFonts w:ascii="Arial" w:hAnsi="Arial" w:cs="Arial"/>
          <w:sz w:val="20"/>
          <w:szCs w:val="20"/>
          <w:lang w:val="pt-BR"/>
        </w:rPr>
        <w:t xml:space="preserve"> ou</w:t>
      </w:r>
      <w:r w:rsidRPr="00747FEB">
        <w:rPr>
          <w:rFonts w:ascii="Arial" w:hAnsi="Arial" w:cs="Arial"/>
          <w:sz w:val="20"/>
          <w:szCs w:val="20"/>
        </w:rPr>
        <w:t xml:space="preserve"> no Cartório </w:t>
      </w:r>
      <w:r w:rsidRPr="00747FEB">
        <w:rPr>
          <w:rFonts w:ascii="Arial" w:hAnsi="Arial" w:cs="Arial"/>
          <w:sz w:val="20"/>
          <w:szCs w:val="20"/>
          <w:lang w:val="pt-BR"/>
        </w:rPr>
        <w:t>d</w:t>
      </w:r>
      <w:r w:rsidRPr="00747FEB">
        <w:rPr>
          <w:rFonts w:ascii="Arial" w:hAnsi="Arial" w:cs="Arial"/>
          <w:sz w:val="20"/>
          <w:szCs w:val="20"/>
        </w:rPr>
        <w:t xml:space="preserve">e Registros </w:t>
      </w:r>
      <w:r w:rsidRPr="00747FEB">
        <w:rPr>
          <w:rFonts w:ascii="Arial" w:hAnsi="Arial" w:cs="Arial"/>
          <w:sz w:val="20"/>
          <w:szCs w:val="20"/>
          <w:lang w:val="pt-BR"/>
        </w:rPr>
        <w:t>d</w:t>
      </w:r>
      <w:r w:rsidRPr="00747FEB">
        <w:rPr>
          <w:rFonts w:ascii="Arial" w:hAnsi="Arial" w:cs="Arial"/>
          <w:sz w:val="20"/>
          <w:szCs w:val="20"/>
        </w:rPr>
        <w:t>e Pessoa Jurídica</w:t>
      </w:r>
      <w:r w:rsidRPr="00747FEB">
        <w:rPr>
          <w:rFonts w:ascii="Arial" w:hAnsi="Arial" w:cs="Arial"/>
          <w:sz w:val="20"/>
          <w:szCs w:val="20"/>
          <w:lang w:val="pt-BR"/>
        </w:rPr>
        <w:t>.</w:t>
      </w:r>
    </w:p>
    <w:p w14:paraId="7BD6035C" w14:textId="24F58AB0" w:rsidR="003067BB" w:rsidRPr="00747FEB" w:rsidRDefault="003067BB" w:rsidP="00884706">
      <w:pPr>
        <w:spacing w:before="120"/>
        <w:ind w:left="567" w:right="46"/>
        <w:jc w:val="both"/>
        <w:rPr>
          <w:rFonts w:ascii="Arial" w:hAnsi="Arial" w:cs="Arial"/>
          <w:sz w:val="20"/>
          <w:szCs w:val="20"/>
          <w:lang w:val="pt-BR"/>
        </w:rPr>
      </w:pPr>
      <w:r w:rsidRPr="00747FEB">
        <w:rPr>
          <w:rFonts w:ascii="Arial" w:hAnsi="Arial" w:cs="Arial"/>
          <w:sz w:val="20"/>
          <w:szCs w:val="20"/>
          <w:lang w:val="pt-BR"/>
        </w:rPr>
        <w:t>1.4.</w:t>
      </w:r>
      <w:r w:rsidR="00884706">
        <w:rPr>
          <w:rFonts w:ascii="Arial" w:hAnsi="Arial" w:cs="Arial"/>
          <w:sz w:val="20"/>
          <w:szCs w:val="20"/>
          <w:lang w:val="pt-BR"/>
        </w:rPr>
        <w:t>8</w:t>
      </w:r>
      <w:r w:rsidRPr="00747FEB">
        <w:rPr>
          <w:rFonts w:ascii="Arial" w:hAnsi="Arial" w:cs="Arial"/>
          <w:sz w:val="20"/>
          <w:szCs w:val="20"/>
          <w:lang w:val="pt-BR"/>
        </w:rPr>
        <w:t>.</w:t>
      </w:r>
      <w:r w:rsidR="00884706">
        <w:rPr>
          <w:rFonts w:ascii="Arial" w:hAnsi="Arial" w:cs="Arial"/>
          <w:sz w:val="20"/>
          <w:szCs w:val="20"/>
          <w:lang w:val="pt-BR"/>
        </w:rPr>
        <w:t xml:space="preserve"> </w:t>
      </w:r>
      <w:r w:rsidRPr="00747FEB">
        <w:rPr>
          <w:rFonts w:ascii="Arial" w:hAnsi="Arial" w:cs="Arial"/>
          <w:sz w:val="20"/>
          <w:szCs w:val="20"/>
          <w:lang w:val="pt-BR"/>
        </w:rPr>
        <w:t>O</w:t>
      </w:r>
      <w:r w:rsidRPr="00747FEB">
        <w:rPr>
          <w:rFonts w:ascii="Arial" w:hAnsi="Arial" w:cs="Arial"/>
          <w:sz w:val="20"/>
          <w:szCs w:val="20"/>
        </w:rPr>
        <w:t xml:space="preserve"> Balanço Patrimonial </w:t>
      </w:r>
      <w:r w:rsidRPr="00747FEB">
        <w:rPr>
          <w:rFonts w:ascii="Arial" w:hAnsi="Arial" w:cs="Arial"/>
          <w:sz w:val="20"/>
          <w:szCs w:val="20"/>
          <w:lang w:val="pt-BR"/>
        </w:rPr>
        <w:t>d</w:t>
      </w:r>
      <w:r w:rsidRPr="00747FEB">
        <w:rPr>
          <w:rFonts w:ascii="Arial" w:hAnsi="Arial" w:cs="Arial"/>
          <w:sz w:val="20"/>
          <w:szCs w:val="20"/>
        </w:rPr>
        <w:t xml:space="preserve">igital na </w:t>
      </w:r>
      <w:r w:rsidRPr="00747FEB">
        <w:rPr>
          <w:rFonts w:ascii="Arial" w:hAnsi="Arial" w:cs="Arial"/>
          <w:sz w:val="20"/>
          <w:szCs w:val="20"/>
          <w:lang w:val="pt-BR"/>
        </w:rPr>
        <w:t>f</w:t>
      </w:r>
      <w:r w:rsidRPr="00747FEB">
        <w:rPr>
          <w:rFonts w:ascii="Arial" w:hAnsi="Arial" w:cs="Arial"/>
          <w:sz w:val="20"/>
          <w:szCs w:val="20"/>
        </w:rPr>
        <w:t xml:space="preserve">orma da </w:t>
      </w:r>
      <w:r w:rsidRPr="00747FEB">
        <w:rPr>
          <w:rFonts w:ascii="Arial" w:hAnsi="Arial" w:cs="Arial"/>
          <w:sz w:val="20"/>
          <w:szCs w:val="20"/>
          <w:lang w:val="pt-BR"/>
        </w:rPr>
        <w:t>l</w:t>
      </w:r>
      <w:r w:rsidRPr="00747FEB">
        <w:rPr>
          <w:rFonts w:ascii="Arial" w:hAnsi="Arial" w:cs="Arial"/>
          <w:sz w:val="20"/>
          <w:szCs w:val="20"/>
        </w:rPr>
        <w:t>ei</w:t>
      </w:r>
      <w:r w:rsidRPr="00747FEB">
        <w:rPr>
          <w:rFonts w:ascii="Arial" w:hAnsi="Arial" w:cs="Arial"/>
          <w:sz w:val="20"/>
          <w:szCs w:val="20"/>
          <w:lang w:val="pt-BR"/>
        </w:rPr>
        <w:t xml:space="preserve"> d</w:t>
      </w:r>
      <w:r w:rsidRPr="00747FEB">
        <w:rPr>
          <w:rFonts w:ascii="Arial" w:hAnsi="Arial" w:cs="Arial"/>
          <w:sz w:val="20"/>
          <w:szCs w:val="20"/>
        </w:rPr>
        <w:t>eve conter os seguintes elementos:</w:t>
      </w:r>
    </w:p>
    <w:p w14:paraId="5C4BCC2B" w14:textId="77777777" w:rsidR="003067BB" w:rsidRPr="00747FEB" w:rsidRDefault="003067BB" w:rsidP="00295078">
      <w:pPr>
        <w:numPr>
          <w:ilvl w:val="0"/>
          <w:numId w:val="80"/>
        </w:numPr>
        <w:tabs>
          <w:tab w:val="clear" w:pos="420"/>
        </w:tabs>
        <w:spacing w:before="100" w:beforeAutospacing="1" w:after="100" w:afterAutospacing="1" w:line="360" w:lineRule="auto"/>
        <w:ind w:firstLine="1020"/>
        <w:jc w:val="both"/>
        <w:rPr>
          <w:rFonts w:ascii="Arial" w:hAnsi="Arial" w:cs="Arial"/>
          <w:sz w:val="20"/>
          <w:szCs w:val="20"/>
        </w:rPr>
      </w:pPr>
      <w:r w:rsidRPr="00747FEB">
        <w:rPr>
          <w:rFonts w:ascii="Arial" w:hAnsi="Arial" w:cs="Arial"/>
          <w:sz w:val="20"/>
          <w:szCs w:val="20"/>
        </w:rPr>
        <w:t xml:space="preserve">Balanço </w:t>
      </w:r>
      <w:r w:rsidRPr="00747FEB">
        <w:rPr>
          <w:rFonts w:ascii="Arial" w:hAnsi="Arial" w:cs="Arial"/>
          <w:sz w:val="20"/>
          <w:szCs w:val="20"/>
          <w:lang w:val="pt-BR"/>
        </w:rPr>
        <w:t>P</w:t>
      </w:r>
      <w:r w:rsidRPr="00747FEB">
        <w:rPr>
          <w:rFonts w:ascii="Arial" w:hAnsi="Arial" w:cs="Arial"/>
          <w:sz w:val="20"/>
          <w:szCs w:val="20"/>
        </w:rPr>
        <w:t>atrimonial</w:t>
      </w:r>
      <w:r w:rsidRPr="00747FEB">
        <w:rPr>
          <w:rFonts w:ascii="Arial" w:hAnsi="Arial" w:cs="Arial"/>
          <w:sz w:val="20"/>
          <w:szCs w:val="20"/>
          <w:lang w:val="pt-BR"/>
        </w:rPr>
        <w:t xml:space="preserve"> extraído do sistema público</w:t>
      </w:r>
      <w:r w:rsidRPr="00747FEB">
        <w:rPr>
          <w:rFonts w:ascii="Arial" w:hAnsi="Arial" w:cs="Arial"/>
          <w:sz w:val="20"/>
          <w:szCs w:val="20"/>
        </w:rPr>
        <w:t>;</w:t>
      </w:r>
    </w:p>
    <w:p w14:paraId="62E46F40" w14:textId="77777777" w:rsidR="003067BB" w:rsidRPr="00747FEB" w:rsidRDefault="003067BB" w:rsidP="00295078">
      <w:pPr>
        <w:numPr>
          <w:ilvl w:val="0"/>
          <w:numId w:val="80"/>
        </w:numPr>
        <w:tabs>
          <w:tab w:val="clear" w:pos="420"/>
        </w:tabs>
        <w:spacing w:before="100" w:beforeAutospacing="1" w:after="100" w:afterAutospacing="1" w:line="360" w:lineRule="auto"/>
        <w:ind w:firstLine="1020"/>
        <w:jc w:val="both"/>
        <w:rPr>
          <w:rFonts w:ascii="Arial" w:hAnsi="Arial" w:cs="Arial"/>
          <w:sz w:val="20"/>
          <w:szCs w:val="20"/>
        </w:rPr>
      </w:pPr>
      <w:r w:rsidRPr="00747FEB">
        <w:rPr>
          <w:rFonts w:ascii="Arial" w:hAnsi="Arial" w:cs="Arial"/>
          <w:sz w:val="20"/>
          <w:szCs w:val="20"/>
        </w:rPr>
        <w:t>Demonstração de Resultado do Exercício</w:t>
      </w:r>
      <w:r w:rsidRPr="00747FEB">
        <w:rPr>
          <w:rFonts w:ascii="Arial" w:hAnsi="Arial" w:cs="Arial"/>
          <w:sz w:val="20"/>
          <w:szCs w:val="20"/>
          <w:lang w:val="pt-BR"/>
        </w:rPr>
        <w:t xml:space="preserve"> extraída do sistema público</w:t>
      </w:r>
      <w:r w:rsidRPr="00747FEB">
        <w:rPr>
          <w:rFonts w:ascii="Arial" w:hAnsi="Arial" w:cs="Arial"/>
          <w:sz w:val="20"/>
          <w:szCs w:val="20"/>
        </w:rPr>
        <w:t>;</w:t>
      </w:r>
    </w:p>
    <w:p w14:paraId="708CDE16" w14:textId="77777777" w:rsidR="003067BB" w:rsidRPr="00747FEB" w:rsidRDefault="003067BB" w:rsidP="00295078">
      <w:pPr>
        <w:numPr>
          <w:ilvl w:val="0"/>
          <w:numId w:val="80"/>
        </w:numPr>
        <w:tabs>
          <w:tab w:val="clear" w:pos="420"/>
        </w:tabs>
        <w:spacing w:before="100" w:beforeAutospacing="1" w:after="100" w:afterAutospacing="1" w:line="360" w:lineRule="auto"/>
        <w:ind w:firstLine="1020"/>
        <w:jc w:val="both"/>
        <w:rPr>
          <w:rFonts w:ascii="Arial" w:hAnsi="Arial" w:cs="Arial"/>
          <w:sz w:val="20"/>
          <w:szCs w:val="20"/>
        </w:rPr>
      </w:pPr>
      <w:r w:rsidRPr="00747FEB">
        <w:rPr>
          <w:rFonts w:ascii="Arial" w:hAnsi="Arial" w:cs="Arial"/>
          <w:sz w:val="20"/>
          <w:szCs w:val="20"/>
        </w:rPr>
        <w:t xml:space="preserve">Assinado </w:t>
      </w:r>
      <w:r w:rsidRPr="00747FEB">
        <w:rPr>
          <w:rFonts w:ascii="Arial" w:hAnsi="Arial" w:cs="Arial"/>
          <w:sz w:val="20"/>
          <w:szCs w:val="20"/>
          <w:lang w:val="pt-BR"/>
        </w:rPr>
        <w:t xml:space="preserve">digitalmente </w:t>
      </w:r>
      <w:r w:rsidRPr="00747FEB">
        <w:rPr>
          <w:rFonts w:ascii="Arial" w:hAnsi="Arial" w:cs="Arial"/>
          <w:sz w:val="20"/>
          <w:szCs w:val="20"/>
        </w:rPr>
        <w:t>pelo contador e representante legal da empresa;</w:t>
      </w:r>
    </w:p>
    <w:p w14:paraId="6730EB26" w14:textId="77777777" w:rsidR="003067BB" w:rsidRPr="00747FEB" w:rsidRDefault="003067BB" w:rsidP="00295078">
      <w:pPr>
        <w:numPr>
          <w:ilvl w:val="0"/>
          <w:numId w:val="80"/>
        </w:numPr>
        <w:tabs>
          <w:tab w:val="clear" w:pos="420"/>
        </w:tabs>
        <w:spacing w:before="100" w:beforeAutospacing="1" w:after="100" w:afterAutospacing="1" w:line="360" w:lineRule="auto"/>
        <w:ind w:firstLine="1020"/>
        <w:jc w:val="both"/>
        <w:rPr>
          <w:rFonts w:ascii="Arial" w:hAnsi="Arial" w:cs="Arial"/>
          <w:sz w:val="20"/>
          <w:szCs w:val="20"/>
          <w:lang w:val="pt-BR"/>
        </w:rPr>
      </w:pPr>
      <w:r w:rsidRPr="00747FEB">
        <w:rPr>
          <w:rFonts w:ascii="Arial" w:hAnsi="Arial" w:cs="Arial"/>
          <w:sz w:val="20"/>
          <w:szCs w:val="20"/>
        </w:rPr>
        <w:t>Termo de Abertura e Termo de Encerramento do Livro Diário;</w:t>
      </w:r>
    </w:p>
    <w:p w14:paraId="5ABA0611" w14:textId="77777777" w:rsidR="003067BB" w:rsidRPr="00747FEB" w:rsidRDefault="003067BB" w:rsidP="00295078">
      <w:pPr>
        <w:numPr>
          <w:ilvl w:val="0"/>
          <w:numId w:val="80"/>
        </w:numPr>
        <w:tabs>
          <w:tab w:val="clear" w:pos="420"/>
        </w:tabs>
        <w:spacing w:before="100" w:beforeAutospacing="1" w:after="100" w:afterAutospacing="1" w:line="360" w:lineRule="auto"/>
        <w:ind w:firstLine="1020"/>
        <w:jc w:val="both"/>
        <w:rPr>
          <w:rFonts w:ascii="Arial" w:hAnsi="Arial" w:cs="Arial"/>
          <w:sz w:val="20"/>
          <w:szCs w:val="20"/>
          <w:lang w:val="pt-BR"/>
        </w:rPr>
      </w:pPr>
      <w:r w:rsidRPr="00747FEB">
        <w:rPr>
          <w:rFonts w:ascii="Arial" w:hAnsi="Arial" w:cs="Arial"/>
          <w:sz w:val="20"/>
          <w:szCs w:val="20"/>
        </w:rPr>
        <w:t>Recibo emitido pelo sistema público</w:t>
      </w:r>
      <w:r w:rsidRPr="00747FEB">
        <w:rPr>
          <w:rFonts w:ascii="Arial" w:hAnsi="Arial" w:cs="Arial"/>
          <w:sz w:val="20"/>
          <w:szCs w:val="20"/>
          <w:lang w:val="pt-BR"/>
        </w:rPr>
        <w:t>.</w:t>
      </w:r>
    </w:p>
    <w:p w14:paraId="39A74CEE" w14:textId="26DA0047" w:rsidR="00C17B50" w:rsidRDefault="003067BB" w:rsidP="00884706">
      <w:pPr>
        <w:spacing w:before="100" w:beforeAutospacing="1" w:after="100" w:afterAutospacing="1" w:line="360" w:lineRule="auto"/>
        <w:ind w:left="567" w:right="1138"/>
        <w:jc w:val="both"/>
      </w:pPr>
      <w:r w:rsidRPr="00747FEB">
        <w:rPr>
          <w:rFonts w:ascii="Arial" w:eastAsia="SimSun" w:hAnsi="Arial" w:cs="Arial"/>
          <w:color w:val="000000"/>
          <w:sz w:val="20"/>
          <w:szCs w:val="20"/>
          <w:lang w:val="pt-BR"/>
        </w:rPr>
        <w:t>1.4.</w:t>
      </w:r>
      <w:r w:rsidR="00884706">
        <w:rPr>
          <w:rFonts w:ascii="Arial" w:eastAsia="SimSun" w:hAnsi="Arial" w:cs="Arial"/>
          <w:color w:val="000000"/>
          <w:sz w:val="20"/>
          <w:szCs w:val="20"/>
          <w:lang w:val="pt-BR"/>
        </w:rPr>
        <w:t>9</w:t>
      </w:r>
      <w:r w:rsidRPr="00747FEB">
        <w:rPr>
          <w:rFonts w:ascii="Arial" w:eastAsia="SimSun" w:hAnsi="Arial" w:cs="Arial"/>
          <w:color w:val="000000"/>
          <w:sz w:val="20"/>
          <w:szCs w:val="20"/>
          <w:lang w:val="pt-BR"/>
        </w:rPr>
        <w:t>.</w:t>
      </w:r>
      <w:r w:rsidR="00884706">
        <w:rPr>
          <w:rFonts w:ascii="Arial" w:eastAsia="SimSun" w:hAnsi="Arial" w:cs="Arial"/>
          <w:color w:val="000000"/>
          <w:sz w:val="20"/>
          <w:szCs w:val="20"/>
          <w:lang w:val="pt-BR"/>
        </w:rPr>
        <w:t xml:space="preserve"> </w:t>
      </w:r>
      <w:r w:rsidRPr="00747FEB">
        <w:rPr>
          <w:rFonts w:ascii="Arial" w:eastAsia="SimSun" w:hAnsi="Arial" w:cs="Arial"/>
          <w:color w:val="000000"/>
          <w:sz w:val="20"/>
          <w:szCs w:val="20"/>
          <w:lang w:val="pt-BR"/>
        </w:rPr>
        <w:t>C</w:t>
      </w:r>
      <w:r w:rsidRPr="00747FEB">
        <w:rPr>
          <w:rFonts w:ascii="Arial" w:eastAsia="SimSun" w:hAnsi="Arial" w:cs="Arial"/>
          <w:color w:val="000000"/>
          <w:sz w:val="20"/>
          <w:szCs w:val="20"/>
        </w:rPr>
        <w:t>ertidão negativa de feitos sobre falência expedida pelo distribuidor da sede do licitante</w:t>
      </w:r>
      <w:r w:rsidRPr="00747FEB">
        <w:rPr>
          <w:rFonts w:ascii="Arial" w:eastAsia="SimSun" w:hAnsi="Arial" w:cs="Arial"/>
          <w:color w:val="000000"/>
          <w:sz w:val="20"/>
          <w:szCs w:val="20"/>
          <w:lang w:val="pt-BR"/>
        </w:rPr>
        <w:t xml:space="preserve"> (</w:t>
      </w:r>
      <w:r w:rsidRPr="00747FEB">
        <w:rPr>
          <w:rFonts w:ascii="Arial" w:hAnsi="Arial" w:cs="Arial"/>
          <w:sz w:val="20"/>
          <w:szCs w:val="20"/>
        </w:rPr>
        <w:t>Lei</w:t>
      </w:r>
      <w:r w:rsidRPr="00747FEB">
        <w:rPr>
          <w:rFonts w:ascii="Arial" w:hAnsi="Arial" w:cs="Arial"/>
          <w:spacing w:val="-1"/>
          <w:sz w:val="20"/>
          <w:szCs w:val="20"/>
        </w:rPr>
        <w:t xml:space="preserve"> </w:t>
      </w:r>
      <w:r w:rsidRPr="00747FEB">
        <w:rPr>
          <w:rFonts w:ascii="Arial" w:hAnsi="Arial" w:cs="Arial"/>
          <w:sz w:val="20"/>
          <w:szCs w:val="20"/>
        </w:rPr>
        <w:t>nº 14.133,</w:t>
      </w:r>
      <w:r w:rsidRPr="00747FEB">
        <w:rPr>
          <w:rFonts w:ascii="Arial" w:hAnsi="Arial" w:cs="Arial"/>
          <w:spacing w:val="-3"/>
          <w:sz w:val="20"/>
          <w:szCs w:val="20"/>
        </w:rPr>
        <w:t xml:space="preserve"> </w:t>
      </w:r>
      <w:r w:rsidRPr="00747FEB">
        <w:rPr>
          <w:rFonts w:ascii="Arial" w:hAnsi="Arial" w:cs="Arial"/>
          <w:sz w:val="20"/>
          <w:szCs w:val="20"/>
        </w:rPr>
        <w:t>de</w:t>
      </w:r>
      <w:r w:rsidRPr="00747FEB">
        <w:rPr>
          <w:rFonts w:ascii="Arial" w:hAnsi="Arial" w:cs="Arial"/>
          <w:spacing w:val="-3"/>
          <w:sz w:val="20"/>
          <w:szCs w:val="20"/>
        </w:rPr>
        <w:t xml:space="preserve"> </w:t>
      </w:r>
      <w:r w:rsidRPr="00747FEB">
        <w:rPr>
          <w:rFonts w:ascii="Arial" w:hAnsi="Arial" w:cs="Arial"/>
          <w:sz w:val="20"/>
          <w:szCs w:val="20"/>
        </w:rPr>
        <w:t>2021,</w:t>
      </w:r>
      <w:r w:rsidRPr="00747FEB">
        <w:rPr>
          <w:rFonts w:ascii="Arial" w:hAnsi="Arial" w:cs="Arial"/>
          <w:spacing w:val="-1"/>
          <w:sz w:val="20"/>
          <w:szCs w:val="20"/>
        </w:rPr>
        <w:t xml:space="preserve"> </w:t>
      </w:r>
      <w:r w:rsidRPr="00747FEB">
        <w:rPr>
          <w:rFonts w:ascii="Arial" w:hAnsi="Arial" w:cs="Arial"/>
          <w:sz w:val="20"/>
          <w:szCs w:val="20"/>
        </w:rPr>
        <w:t>art.</w:t>
      </w:r>
      <w:r w:rsidRPr="00747FEB">
        <w:rPr>
          <w:rFonts w:ascii="Arial" w:hAnsi="Arial" w:cs="Arial"/>
          <w:spacing w:val="-4"/>
          <w:sz w:val="20"/>
          <w:szCs w:val="20"/>
        </w:rPr>
        <w:t xml:space="preserve"> </w:t>
      </w:r>
      <w:r w:rsidRPr="00747FEB">
        <w:rPr>
          <w:rFonts w:ascii="Arial" w:hAnsi="Arial" w:cs="Arial"/>
          <w:sz w:val="20"/>
          <w:szCs w:val="20"/>
        </w:rPr>
        <w:t>69,</w:t>
      </w:r>
      <w:r w:rsidRPr="00747FEB">
        <w:rPr>
          <w:rFonts w:ascii="Arial" w:hAnsi="Arial" w:cs="Arial"/>
          <w:spacing w:val="-1"/>
          <w:sz w:val="20"/>
          <w:szCs w:val="20"/>
        </w:rPr>
        <w:t xml:space="preserve"> </w:t>
      </w:r>
      <w:r w:rsidRPr="00747FEB">
        <w:rPr>
          <w:rFonts w:ascii="Arial" w:hAnsi="Arial" w:cs="Arial"/>
          <w:sz w:val="20"/>
          <w:szCs w:val="20"/>
        </w:rPr>
        <w:t>inciso</w:t>
      </w:r>
      <w:r w:rsidRPr="00747FEB">
        <w:rPr>
          <w:rFonts w:ascii="Arial" w:hAnsi="Arial" w:cs="Arial"/>
          <w:spacing w:val="-3"/>
          <w:sz w:val="20"/>
          <w:szCs w:val="20"/>
        </w:rPr>
        <w:t xml:space="preserve"> </w:t>
      </w:r>
      <w:r w:rsidRPr="00747FEB">
        <w:rPr>
          <w:rFonts w:ascii="Arial" w:hAnsi="Arial" w:cs="Arial"/>
          <w:sz w:val="20"/>
          <w:szCs w:val="20"/>
        </w:rPr>
        <w:t>II</w:t>
      </w:r>
      <w:r w:rsidRPr="00747FEB">
        <w:rPr>
          <w:rFonts w:ascii="Arial" w:hAnsi="Arial" w:cs="Arial"/>
          <w:sz w:val="20"/>
          <w:szCs w:val="20"/>
          <w:lang w:val="pt-BR"/>
        </w:rPr>
        <w:t>).</w:t>
      </w:r>
    </w:p>
    <w:p w14:paraId="623F1C07" w14:textId="77777777" w:rsidR="00C17B50" w:rsidRDefault="00E21067" w:rsidP="00295078">
      <w:pPr>
        <w:pStyle w:val="PargrafodaLista"/>
        <w:numPr>
          <w:ilvl w:val="1"/>
          <w:numId w:val="19"/>
        </w:numPr>
        <w:tabs>
          <w:tab w:val="left" w:pos="1229"/>
        </w:tabs>
        <w:ind w:left="1229" w:hanging="717"/>
        <w:rPr>
          <w:rFonts w:ascii="Arial" w:hAnsi="Arial"/>
          <w:b/>
          <w:sz w:val="20"/>
        </w:rPr>
      </w:pPr>
      <w:r>
        <w:rPr>
          <w:rFonts w:ascii="Arial" w:hAnsi="Arial"/>
          <w:b/>
          <w:sz w:val="20"/>
          <w:u w:val="single"/>
        </w:rPr>
        <w:t>DOCUMENTOS</w:t>
      </w:r>
      <w:r>
        <w:rPr>
          <w:rFonts w:ascii="Arial" w:hAnsi="Arial"/>
          <w:b/>
          <w:spacing w:val="-4"/>
          <w:sz w:val="20"/>
          <w:u w:val="single"/>
        </w:rPr>
        <w:t xml:space="preserve"> </w:t>
      </w:r>
      <w:r>
        <w:rPr>
          <w:rFonts w:ascii="Arial" w:hAnsi="Arial"/>
          <w:b/>
          <w:sz w:val="20"/>
          <w:u w:val="single"/>
        </w:rPr>
        <w:t>DE</w:t>
      </w:r>
      <w:r>
        <w:rPr>
          <w:rFonts w:ascii="Arial" w:hAnsi="Arial"/>
          <w:b/>
          <w:spacing w:val="-3"/>
          <w:sz w:val="20"/>
          <w:u w:val="single"/>
        </w:rPr>
        <w:t xml:space="preserve"> </w:t>
      </w:r>
      <w:r>
        <w:rPr>
          <w:rFonts w:ascii="Arial" w:hAnsi="Arial"/>
          <w:b/>
          <w:sz w:val="20"/>
          <w:u w:val="single"/>
        </w:rPr>
        <w:t>QUALIFICAÇÃO</w:t>
      </w:r>
      <w:r>
        <w:rPr>
          <w:rFonts w:ascii="Arial" w:hAnsi="Arial"/>
          <w:b/>
          <w:spacing w:val="-3"/>
          <w:sz w:val="20"/>
          <w:u w:val="single"/>
        </w:rPr>
        <w:t xml:space="preserve"> </w:t>
      </w:r>
      <w:r>
        <w:rPr>
          <w:rFonts w:ascii="Arial" w:hAnsi="Arial"/>
          <w:b/>
          <w:sz w:val="20"/>
          <w:u w:val="single"/>
        </w:rPr>
        <w:t>TÉCNICA</w:t>
      </w:r>
      <w:r>
        <w:rPr>
          <w:rFonts w:ascii="Arial" w:hAnsi="Arial"/>
          <w:b/>
          <w:spacing w:val="-3"/>
          <w:sz w:val="20"/>
          <w:u w:val="single"/>
        </w:rPr>
        <w:t xml:space="preserve"> </w:t>
      </w:r>
      <w:r>
        <w:rPr>
          <w:rFonts w:ascii="Arial" w:hAnsi="Arial"/>
          <w:b/>
          <w:spacing w:val="-2"/>
          <w:sz w:val="20"/>
          <w:u w:val="single"/>
        </w:rPr>
        <w:t>(habilitação)</w:t>
      </w:r>
    </w:p>
    <w:p w14:paraId="14FF92D7" w14:textId="77777777" w:rsidR="00884706" w:rsidRDefault="00884706" w:rsidP="00884706">
      <w:pPr>
        <w:spacing w:line="300" w:lineRule="auto"/>
        <w:ind w:left="567" w:right="1138"/>
        <w:jc w:val="both"/>
        <w:rPr>
          <w:rFonts w:ascii="Arial" w:hAnsi="Arial" w:cs="Arial"/>
          <w:sz w:val="20"/>
          <w:szCs w:val="20"/>
          <w:lang w:val="pt-BR"/>
        </w:rPr>
      </w:pPr>
      <w:r w:rsidRPr="00303687">
        <w:rPr>
          <w:rFonts w:ascii="Arial" w:hAnsi="Arial" w:cs="Arial"/>
          <w:sz w:val="20"/>
          <w:szCs w:val="20"/>
        </w:rPr>
        <w:t>1.5.1. Apresentação de Licença Prévia, de instalação e/ou de operação</w:t>
      </w:r>
      <w:r w:rsidRPr="00303687">
        <w:rPr>
          <w:rFonts w:ascii="Arial" w:hAnsi="Arial" w:cs="Arial"/>
          <w:sz w:val="20"/>
          <w:szCs w:val="20"/>
          <w:lang w:val="pt-BR"/>
        </w:rPr>
        <w:t>;</w:t>
      </w:r>
    </w:p>
    <w:p w14:paraId="37129D89" w14:textId="77777777" w:rsidR="00884706" w:rsidRDefault="00884706" w:rsidP="00884706">
      <w:pPr>
        <w:spacing w:line="300" w:lineRule="auto"/>
        <w:ind w:left="567" w:right="1138"/>
        <w:jc w:val="both"/>
        <w:rPr>
          <w:rFonts w:ascii="Arial" w:hAnsi="Arial" w:cs="Arial"/>
          <w:sz w:val="20"/>
          <w:szCs w:val="20"/>
        </w:rPr>
      </w:pPr>
      <w:r w:rsidRPr="00303687">
        <w:rPr>
          <w:rFonts w:ascii="Arial" w:hAnsi="Arial" w:cs="Arial"/>
          <w:sz w:val="20"/>
          <w:szCs w:val="20"/>
        </w:rPr>
        <w:t>1.5.2. Declaração de conhecimento de todas as informações e das condições locais para a execução dos serviços bem como do conteúdo da Lei Municipal 1</w:t>
      </w:r>
      <w:r w:rsidRPr="00303687">
        <w:rPr>
          <w:rFonts w:ascii="Arial" w:hAnsi="Arial" w:cs="Arial"/>
          <w:sz w:val="20"/>
          <w:szCs w:val="20"/>
          <w:lang w:val="pt-BR"/>
        </w:rPr>
        <w:t>040</w:t>
      </w:r>
      <w:r w:rsidRPr="00303687">
        <w:rPr>
          <w:rFonts w:ascii="Arial" w:hAnsi="Arial" w:cs="Arial"/>
          <w:sz w:val="20"/>
          <w:szCs w:val="20"/>
        </w:rPr>
        <w:t>/200</w:t>
      </w:r>
      <w:r w:rsidRPr="00303687">
        <w:rPr>
          <w:rFonts w:ascii="Arial" w:hAnsi="Arial" w:cs="Arial"/>
          <w:sz w:val="20"/>
          <w:szCs w:val="20"/>
          <w:lang w:val="pt-BR"/>
        </w:rPr>
        <w:t>8</w:t>
      </w:r>
      <w:r w:rsidRPr="00303687">
        <w:rPr>
          <w:rFonts w:ascii="Arial" w:hAnsi="Arial" w:cs="Arial"/>
          <w:sz w:val="20"/>
          <w:szCs w:val="20"/>
        </w:rPr>
        <w:t>.</w:t>
      </w:r>
    </w:p>
    <w:p w14:paraId="5E0184AA" w14:textId="77777777" w:rsidR="00884706" w:rsidRDefault="00884706" w:rsidP="00884706">
      <w:pPr>
        <w:spacing w:line="300" w:lineRule="auto"/>
        <w:ind w:left="567" w:right="1138"/>
        <w:jc w:val="both"/>
        <w:rPr>
          <w:rFonts w:ascii="Arial" w:hAnsi="Arial" w:cs="Arial"/>
          <w:sz w:val="20"/>
          <w:szCs w:val="20"/>
        </w:rPr>
      </w:pPr>
      <w:r w:rsidRPr="00303687">
        <w:rPr>
          <w:rFonts w:ascii="Arial" w:hAnsi="Arial" w:cs="Arial"/>
          <w:sz w:val="20"/>
          <w:szCs w:val="20"/>
        </w:rPr>
        <w:t>1.5.3. Para participar do procedimento licitatório, o interessado deverá apresentar sua proposta digitada em linguagem clara e sem entrelinhas, rasuras ou retificações e trará conjuntamente com a proposta outros documentos, sob pena de desclassificação, sendo os seguintes:</w:t>
      </w:r>
    </w:p>
    <w:p w14:paraId="3E8272A1" w14:textId="3B7E7C82" w:rsidR="00B14567" w:rsidRDefault="00884706" w:rsidP="00B14567">
      <w:pPr>
        <w:spacing w:line="300" w:lineRule="auto"/>
        <w:ind w:left="567" w:right="1138"/>
        <w:jc w:val="both"/>
        <w:rPr>
          <w:rFonts w:ascii="Arial" w:hAnsi="Arial" w:cs="Arial"/>
          <w:sz w:val="20"/>
          <w:szCs w:val="20"/>
        </w:rPr>
      </w:pPr>
      <w:r w:rsidRPr="00303687">
        <w:rPr>
          <w:rFonts w:ascii="Arial" w:hAnsi="Arial" w:cs="Arial"/>
          <w:sz w:val="20"/>
          <w:szCs w:val="20"/>
        </w:rPr>
        <w:t>1.5.</w:t>
      </w:r>
      <w:r w:rsidR="00B14567">
        <w:rPr>
          <w:rFonts w:ascii="Arial" w:hAnsi="Arial" w:cs="Arial"/>
          <w:sz w:val="20"/>
          <w:szCs w:val="20"/>
        </w:rPr>
        <w:t>3.1.</w:t>
      </w:r>
      <w:r w:rsidRPr="00303687">
        <w:rPr>
          <w:rFonts w:ascii="Arial" w:hAnsi="Arial" w:cs="Arial"/>
          <w:sz w:val="20"/>
          <w:szCs w:val="20"/>
        </w:rPr>
        <w:t xml:space="preserve"> Declaração de que a área indicada encontra-se livre de quaisquer ônus, e que atende aos requisitos previstos no presente processo licitatório para implantação de cemitério nas modalidades acima descritas.</w:t>
      </w:r>
    </w:p>
    <w:p w14:paraId="32302444" w14:textId="59FB9C89" w:rsidR="00B14567" w:rsidRDefault="00884706" w:rsidP="00B14567">
      <w:pPr>
        <w:spacing w:line="300" w:lineRule="auto"/>
        <w:ind w:left="567" w:right="1138"/>
        <w:jc w:val="both"/>
        <w:rPr>
          <w:rFonts w:ascii="Arial" w:hAnsi="Arial" w:cs="Arial"/>
          <w:sz w:val="20"/>
          <w:szCs w:val="20"/>
        </w:rPr>
      </w:pPr>
      <w:r w:rsidRPr="00303687">
        <w:rPr>
          <w:rFonts w:ascii="Arial" w:hAnsi="Arial" w:cs="Arial"/>
          <w:sz w:val="20"/>
          <w:szCs w:val="20"/>
        </w:rPr>
        <w:t>1.5.</w:t>
      </w:r>
      <w:r w:rsidR="00B14567">
        <w:rPr>
          <w:rFonts w:ascii="Arial" w:hAnsi="Arial" w:cs="Arial"/>
          <w:sz w:val="20"/>
          <w:szCs w:val="20"/>
        </w:rPr>
        <w:t>3.2.</w:t>
      </w:r>
      <w:r w:rsidRPr="00303687">
        <w:rPr>
          <w:rFonts w:ascii="Arial" w:hAnsi="Arial" w:cs="Arial"/>
          <w:sz w:val="20"/>
          <w:szCs w:val="20"/>
        </w:rPr>
        <w:t xml:space="preserve"> Termo de compromisso de que após a celebração e eficácia do contrato, constituirá mediante escritura pública registrada em cartório, cláusula de inalienabilidade e impenhorabilidade da área imobiliária destinada a implantação do cemitério, como forma de garantia da execução do empreendimento e caracterização de seu caráter secular, além de constituir suporte jurídico de cessão de direito de uso permanente ou temporário aos cessionários usuários.</w:t>
      </w:r>
    </w:p>
    <w:p w14:paraId="7B8C2A98" w14:textId="3B12B01A" w:rsidR="00B14567" w:rsidRDefault="00884706" w:rsidP="00B14567">
      <w:pPr>
        <w:spacing w:line="300" w:lineRule="auto"/>
        <w:ind w:left="567" w:right="1138"/>
        <w:jc w:val="both"/>
        <w:rPr>
          <w:rFonts w:ascii="Arial" w:hAnsi="Arial" w:cs="Arial"/>
          <w:sz w:val="20"/>
          <w:szCs w:val="20"/>
        </w:rPr>
      </w:pPr>
      <w:r w:rsidRPr="00303687">
        <w:rPr>
          <w:rFonts w:ascii="Arial" w:hAnsi="Arial" w:cs="Arial"/>
          <w:sz w:val="20"/>
          <w:szCs w:val="20"/>
        </w:rPr>
        <w:t>1.5</w:t>
      </w:r>
      <w:r w:rsidR="00B14567">
        <w:rPr>
          <w:rFonts w:ascii="Arial" w:hAnsi="Arial" w:cs="Arial"/>
          <w:sz w:val="20"/>
          <w:szCs w:val="20"/>
        </w:rPr>
        <w:t xml:space="preserve">.3.3. </w:t>
      </w:r>
      <w:r w:rsidRPr="00303687">
        <w:rPr>
          <w:rFonts w:ascii="Arial" w:hAnsi="Arial" w:cs="Arial"/>
          <w:sz w:val="20"/>
          <w:szCs w:val="20"/>
        </w:rPr>
        <w:t>Planta de situação da área proposta em relação ao Município.</w:t>
      </w:r>
    </w:p>
    <w:p w14:paraId="736DA2C5" w14:textId="4D06884B" w:rsidR="00B14567" w:rsidRDefault="00884706" w:rsidP="00B14567">
      <w:pPr>
        <w:spacing w:line="300" w:lineRule="auto"/>
        <w:ind w:left="567" w:right="1138"/>
        <w:jc w:val="both"/>
        <w:rPr>
          <w:rFonts w:ascii="Arial" w:hAnsi="Arial" w:cs="Arial"/>
          <w:sz w:val="20"/>
          <w:szCs w:val="20"/>
          <w:lang w:val="pt-BR"/>
        </w:rPr>
      </w:pPr>
      <w:r w:rsidRPr="00303687">
        <w:rPr>
          <w:rFonts w:ascii="Arial" w:hAnsi="Arial" w:cs="Arial"/>
          <w:sz w:val="20"/>
          <w:szCs w:val="20"/>
        </w:rPr>
        <w:t>1.5.</w:t>
      </w:r>
      <w:r w:rsidR="00B14567">
        <w:rPr>
          <w:rFonts w:ascii="Arial" w:hAnsi="Arial" w:cs="Arial"/>
          <w:sz w:val="20"/>
          <w:szCs w:val="20"/>
        </w:rPr>
        <w:t xml:space="preserve">3.4. </w:t>
      </w:r>
      <w:r w:rsidRPr="00303687">
        <w:rPr>
          <w:rFonts w:ascii="Arial" w:hAnsi="Arial" w:cs="Arial"/>
          <w:sz w:val="20"/>
          <w:szCs w:val="20"/>
        </w:rPr>
        <w:t>Mapa do sistema viário de acesso à área do empreendimento proposto, com discriminação da largura das vias e indicação das obras necessárias para operacionalização do projeto, cujos investimentos necessários será suportados pela proponente, devendo o acesso ser  criado,</w:t>
      </w:r>
      <w:r w:rsidRPr="00303687">
        <w:rPr>
          <w:rFonts w:ascii="Arial" w:hAnsi="Arial" w:cs="Arial"/>
          <w:sz w:val="20"/>
          <w:szCs w:val="20"/>
          <w:lang w:val="pt-BR"/>
        </w:rPr>
        <w:t xml:space="preserve"> a</w:t>
      </w:r>
      <w:r w:rsidRPr="00303687">
        <w:rPr>
          <w:rFonts w:ascii="Arial" w:hAnsi="Arial" w:cs="Arial"/>
          <w:sz w:val="20"/>
          <w:szCs w:val="20"/>
        </w:rPr>
        <w:t>tender</w:t>
      </w:r>
      <w:r w:rsidRPr="00303687">
        <w:rPr>
          <w:rFonts w:ascii="Arial" w:hAnsi="Arial" w:cs="Arial"/>
          <w:spacing w:val="80"/>
          <w:sz w:val="20"/>
          <w:szCs w:val="20"/>
        </w:rPr>
        <w:t xml:space="preserve"> </w:t>
      </w:r>
      <w:r w:rsidRPr="00303687">
        <w:rPr>
          <w:rFonts w:ascii="Arial" w:hAnsi="Arial" w:cs="Arial"/>
          <w:sz w:val="20"/>
          <w:szCs w:val="20"/>
        </w:rPr>
        <w:t>o</w:t>
      </w:r>
      <w:r w:rsidRPr="00303687">
        <w:rPr>
          <w:rFonts w:ascii="Arial" w:hAnsi="Arial" w:cs="Arial"/>
          <w:spacing w:val="80"/>
          <w:sz w:val="20"/>
          <w:szCs w:val="20"/>
        </w:rPr>
        <w:t xml:space="preserve"> </w:t>
      </w:r>
      <w:r w:rsidRPr="00303687">
        <w:rPr>
          <w:rFonts w:ascii="Arial" w:hAnsi="Arial" w:cs="Arial"/>
          <w:sz w:val="20"/>
          <w:szCs w:val="20"/>
        </w:rPr>
        <w:t>sistema</w:t>
      </w:r>
      <w:r w:rsidRPr="00303687">
        <w:rPr>
          <w:rFonts w:ascii="Arial" w:hAnsi="Arial" w:cs="Arial"/>
          <w:spacing w:val="80"/>
          <w:sz w:val="20"/>
          <w:szCs w:val="20"/>
        </w:rPr>
        <w:t xml:space="preserve"> </w:t>
      </w:r>
      <w:r w:rsidRPr="00303687">
        <w:rPr>
          <w:rFonts w:ascii="Arial" w:hAnsi="Arial" w:cs="Arial"/>
          <w:sz w:val="20"/>
          <w:szCs w:val="20"/>
        </w:rPr>
        <w:t>viário pré-estabelecido pelo Município, de forma que possa dar continuidade ao sistema viário principal dos loteamentos limítrofes futuros</w:t>
      </w:r>
      <w:r w:rsidRPr="00303687">
        <w:rPr>
          <w:rFonts w:ascii="Arial" w:hAnsi="Arial" w:cs="Arial"/>
          <w:sz w:val="20"/>
          <w:szCs w:val="20"/>
          <w:lang w:val="pt-BR"/>
        </w:rPr>
        <w:t>.</w:t>
      </w:r>
    </w:p>
    <w:p w14:paraId="4B697832" w14:textId="0FE2015A" w:rsidR="00B14567" w:rsidRDefault="00884706" w:rsidP="00B14567">
      <w:pPr>
        <w:spacing w:line="300" w:lineRule="auto"/>
        <w:ind w:left="567" w:right="1138"/>
        <w:jc w:val="both"/>
        <w:rPr>
          <w:rFonts w:ascii="Arial" w:hAnsi="Arial" w:cs="Arial"/>
          <w:sz w:val="20"/>
          <w:szCs w:val="20"/>
        </w:rPr>
      </w:pPr>
      <w:r w:rsidRPr="00303687">
        <w:rPr>
          <w:rFonts w:ascii="Arial" w:hAnsi="Arial" w:cs="Arial"/>
          <w:sz w:val="20"/>
          <w:szCs w:val="20"/>
        </w:rPr>
        <w:t>1.5.</w:t>
      </w:r>
      <w:r w:rsidR="00B14567">
        <w:rPr>
          <w:rFonts w:ascii="Arial" w:hAnsi="Arial" w:cs="Arial"/>
          <w:sz w:val="20"/>
          <w:szCs w:val="20"/>
        </w:rPr>
        <w:t>3.5.</w:t>
      </w:r>
      <w:r w:rsidRPr="00303687">
        <w:rPr>
          <w:rFonts w:ascii="Arial" w:hAnsi="Arial" w:cs="Arial"/>
          <w:sz w:val="20"/>
          <w:szCs w:val="20"/>
        </w:rPr>
        <w:t xml:space="preserve"> Anteprojeto da implantação de cemitério tipo </w:t>
      </w:r>
      <w:r w:rsidRPr="00303687">
        <w:rPr>
          <w:rFonts w:ascii="Arial" w:hAnsi="Arial" w:cs="Arial"/>
          <w:sz w:val="20"/>
          <w:szCs w:val="20"/>
          <w:lang w:val="pt-BR"/>
        </w:rPr>
        <w:t xml:space="preserve">PARQUE </w:t>
      </w:r>
      <w:r w:rsidRPr="00303687">
        <w:rPr>
          <w:rFonts w:ascii="Arial" w:hAnsi="Arial" w:cs="Arial"/>
          <w:sz w:val="20"/>
          <w:szCs w:val="20"/>
        </w:rPr>
        <w:t>composto da disposição dos terrenos/sepulturas, demonstrando com clareza a quantidade de unidades que serão oferecidas;</w:t>
      </w:r>
    </w:p>
    <w:p w14:paraId="680F8D95" w14:textId="51FD2C73" w:rsidR="00884706" w:rsidRPr="00747FEB" w:rsidRDefault="00884706" w:rsidP="00B14567">
      <w:pPr>
        <w:spacing w:line="300" w:lineRule="auto"/>
        <w:ind w:left="567" w:right="1138"/>
        <w:jc w:val="both"/>
        <w:rPr>
          <w:rFonts w:ascii="Arial" w:hAnsi="Arial" w:cs="Arial"/>
          <w:sz w:val="20"/>
          <w:szCs w:val="20"/>
        </w:rPr>
      </w:pPr>
      <w:r w:rsidRPr="00303687">
        <w:rPr>
          <w:rFonts w:ascii="Arial" w:hAnsi="Arial" w:cs="Arial"/>
          <w:sz w:val="20"/>
          <w:szCs w:val="20"/>
        </w:rPr>
        <w:t>1.5.</w:t>
      </w:r>
      <w:r w:rsidR="00B14567">
        <w:rPr>
          <w:rFonts w:ascii="Arial" w:hAnsi="Arial" w:cs="Arial"/>
          <w:sz w:val="20"/>
          <w:szCs w:val="20"/>
        </w:rPr>
        <w:t>3.6.</w:t>
      </w:r>
      <w:r w:rsidRPr="00303687">
        <w:rPr>
          <w:rFonts w:ascii="Arial" w:hAnsi="Arial" w:cs="Arial"/>
          <w:sz w:val="20"/>
          <w:szCs w:val="20"/>
        </w:rPr>
        <w:t xml:space="preserve"> Anteprojeto arquitetônico da infraestrutura de apoio, que deverá conter: vias internas para acesso às quadras de sepultamento, estacionamento e as instalações prediais</w:t>
      </w:r>
      <w:r w:rsidRPr="00303687">
        <w:rPr>
          <w:rFonts w:ascii="Arial" w:hAnsi="Arial" w:cs="Arial"/>
          <w:sz w:val="20"/>
          <w:szCs w:val="20"/>
          <w:lang w:val="pt-BR"/>
        </w:rPr>
        <w:t xml:space="preserve"> conforme Termo de Referência.</w:t>
      </w:r>
    </w:p>
    <w:p w14:paraId="07A81472" w14:textId="77777777" w:rsidR="00884706" w:rsidRDefault="00884706">
      <w:pPr>
        <w:pStyle w:val="Corpodetexto"/>
        <w:spacing w:before="56"/>
        <w:ind w:left="0"/>
        <w:jc w:val="left"/>
      </w:pPr>
    </w:p>
    <w:p w14:paraId="20511605" w14:textId="77777777" w:rsidR="00C17B50" w:rsidRPr="00B14567" w:rsidRDefault="00E21067" w:rsidP="00295078">
      <w:pPr>
        <w:pStyle w:val="PargrafodaLista"/>
        <w:numPr>
          <w:ilvl w:val="1"/>
          <w:numId w:val="19"/>
        </w:numPr>
        <w:tabs>
          <w:tab w:val="left" w:pos="799"/>
        </w:tabs>
        <w:ind w:right="1132" w:firstLine="0"/>
        <w:rPr>
          <w:rFonts w:ascii="Arial" w:hAnsi="Arial"/>
          <w:b/>
          <w:sz w:val="20"/>
          <w:szCs w:val="20"/>
          <w:u w:val="single"/>
        </w:rPr>
      </w:pPr>
      <w:r w:rsidRPr="00B14567">
        <w:rPr>
          <w:rFonts w:ascii="Arial" w:hAnsi="Arial"/>
          <w:b/>
          <w:sz w:val="20"/>
          <w:szCs w:val="20"/>
          <w:u w:val="single"/>
        </w:rPr>
        <w:t xml:space="preserve"> ​</w:t>
      </w:r>
      <w:r w:rsidRPr="00B14567">
        <w:rPr>
          <w:rFonts w:ascii="Arial" w:hAnsi="Arial"/>
          <w:b/>
          <w:spacing w:val="-14"/>
          <w:sz w:val="20"/>
          <w:szCs w:val="20"/>
          <w:u w:val="single"/>
        </w:rPr>
        <w:t xml:space="preserve"> </w:t>
      </w:r>
      <w:r w:rsidRPr="00B14567">
        <w:rPr>
          <w:rFonts w:ascii="Arial" w:hAnsi="Arial"/>
          <w:b/>
          <w:sz w:val="20"/>
          <w:szCs w:val="20"/>
          <w:u w:val="single"/>
        </w:rPr>
        <w:t>DOCUMENTOS DE QUALIFICAÇÃO TÉCNICA (obrigatórios para assinatura do</w:t>
      </w:r>
      <w:r w:rsidRPr="00B14567">
        <w:rPr>
          <w:rFonts w:ascii="Arial" w:hAnsi="Arial"/>
          <w:b/>
          <w:sz w:val="20"/>
          <w:szCs w:val="20"/>
        </w:rPr>
        <w:t xml:space="preserve"> </w:t>
      </w:r>
      <w:r w:rsidRPr="00B14567">
        <w:rPr>
          <w:rFonts w:ascii="Arial" w:hAnsi="Arial"/>
          <w:b/>
          <w:sz w:val="20"/>
          <w:szCs w:val="20"/>
          <w:u w:val="single"/>
        </w:rPr>
        <w:t>contrato/somente na assinatura do contrato):</w:t>
      </w:r>
    </w:p>
    <w:p w14:paraId="4111FDFB" w14:textId="77777777" w:rsidR="00B14567" w:rsidRDefault="00B14567" w:rsidP="00B14567">
      <w:pPr>
        <w:spacing w:line="300" w:lineRule="auto"/>
        <w:ind w:left="567" w:right="1138"/>
        <w:jc w:val="both"/>
        <w:rPr>
          <w:rFonts w:ascii="Arial" w:hAnsi="Arial" w:cs="Arial"/>
          <w:sz w:val="20"/>
          <w:szCs w:val="20"/>
        </w:rPr>
      </w:pPr>
      <w:r w:rsidRPr="00B14567">
        <w:rPr>
          <w:sz w:val="20"/>
          <w:szCs w:val="20"/>
        </w:rPr>
        <w:t>1.6.1.</w:t>
      </w:r>
      <w:r w:rsidRPr="00B14567">
        <w:rPr>
          <w:rFonts w:ascii="Arial" w:hAnsi="Arial" w:cs="Arial"/>
          <w:sz w:val="20"/>
          <w:szCs w:val="20"/>
        </w:rPr>
        <w:t xml:space="preserve"> Prova de propriedade do imóvel;</w:t>
      </w:r>
    </w:p>
    <w:p w14:paraId="4DF24F5B" w14:textId="77777777" w:rsidR="00B14567" w:rsidRDefault="00B14567" w:rsidP="00B14567">
      <w:pPr>
        <w:spacing w:line="300" w:lineRule="auto"/>
        <w:ind w:left="567" w:right="1138"/>
        <w:jc w:val="both"/>
        <w:rPr>
          <w:rFonts w:ascii="Arial" w:hAnsi="Arial" w:cs="Arial"/>
          <w:sz w:val="20"/>
          <w:szCs w:val="20"/>
        </w:rPr>
      </w:pPr>
      <w:r>
        <w:rPr>
          <w:rFonts w:ascii="Arial" w:hAnsi="Arial" w:cs="Arial"/>
          <w:sz w:val="20"/>
          <w:szCs w:val="20"/>
        </w:rPr>
        <w:t xml:space="preserve">1.6.2. </w:t>
      </w:r>
      <w:r w:rsidRPr="00F4240B">
        <w:rPr>
          <w:rFonts w:ascii="Arial" w:hAnsi="Arial" w:cs="Arial"/>
          <w:sz w:val="20"/>
          <w:szCs w:val="20"/>
        </w:rPr>
        <w:t>Prova de inexistência de ônus gravando o imóvel;</w:t>
      </w:r>
    </w:p>
    <w:p w14:paraId="3789A19A" w14:textId="77777777" w:rsidR="00B14567" w:rsidRDefault="00B14567" w:rsidP="00B14567">
      <w:pPr>
        <w:spacing w:line="300" w:lineRule="auto"/>
        <w:ind w:left="567" w:right="1138"/>
        <w:jc w:val="both"/>
        <w:rPr>
          <w:rFonts w:ascii="Arial" w:hAnsi="Arial" w:cs="Arial"/>
          <w:sz w:val="20"/>
          <w:szCs w:val="20"/>
        </w:rPr>
      </w:pPr>
      <w:r>
        <w:rPr>
          <w:rFonts w:ascii="Arial" w:hAnsi="Arial" w:cs="Arial"/>
          <w:sz w:val="20"/>
          <w:szCs w:val="20"/>
        </w:rPr>
        <w:t xml:space="preserve">1.6.3. </w:t>
      </w:r>
      <w:r w:rsidRPr="00F4240B">
        <w:rPr>
          <w:rFonts w:ascii="Arial" w:hAnsi="Arial" w:cs="Arial"/>
          <w:sz w:val="20"/>
          <w:szCs w:val="20"/>
        </w:rPr>
        <w:t>Apresentação de 2 cronogramas de execução de obras, um para a área a ser cedida ao poder público e outra para área própria da empresa licitante, com prioridade para a edificação das obras do que contemplem os serviços públicos de caráter social, fixando o inicio em até 30 dias da assinatura do contrato e a conclusão no prazo Maximo de 18 meses;</w:t>
      </w:r>
    </w:p>
    <w:p w14:paraId="2ACF2D54" w14:textId="77777777" w:rsidR="00B14567" w:rsidRDefault="00B14567" w:rsidP="00B14567">
      <w:pPr>
        <w:spacing w:line="300" w:lineRule="auto"/>
        <w:ind w:left="567" w:right="1138"/>
        <w:jc w:val="both"/>
        <w:rPr>
          <w:rFonts w:ascii="Arial" w:hAnsi="Arial" w:cs="Arial"/>
          <w:sz w:val="20"/>
          <w:szCs w:val="20"/>
        </w:rPr>
      </w:pPr>
      <w:r>
        <w:rPr>
          <w:rFonts w:ascii="Arial" w:hAnsi="Arial" w:cs="Arial"/>
          <w:sz w:val="20"/>
          <w:szCs w:val="20"/>
        </w:rPr>
        <w:t xml:space="preserve">1.6.4. </w:t>
      </w:r>
      <w:r w:rsidRPr="00F4240B">
        <w:rPr>
          <w:rFonts w:ascii="Arial" w:hAnsi="Arial" w:cs="Arial"/>
          <w:sz w:val="20"/>
          <w:szCs w:val="20"/>
        </w:rPr>
        <w:t>Apresentação de planta cotada do terreno e edifícios, em escala máxima de 1/1000, com indicação clara e precisa de suas confrontações e sua situação em relação a logradouros e estradas já existentes;</w:t>
      </w:r>
    </w:p>
    <w:p w14:paraId="43B64AA3" w14:textId="431B669D" w:rsidR="00B14567" w:rsidRPr="00F4240B" w:rsidRDefault="00B14567" w:rsidP="00B14567">
      <w:pPr>
        <w:spacing w:line="300" w:lineRule="auto"/>
        <w:ind w:left="567" w:right="1138"/>
        <w:jc w:val="both"/>
        <w:rPr>
          <w:rFonts w:ascii="Arial" w:hAnsi="Arial" w:cs="Arial"/>
          <w:sz w:val="20"/>
          <w:szCs w:val="20"/>
        </w:rPr>
      </w:pPr>
      <w:r>
        <w:rPr>
          <w:rFonts w:ascii="Arial" w:hAnsi="Arial" w:cs="Arial"/>
          <w:sz w:val="20"/>
          <w:szCs w:val="20"/>
        </w:rPr>
        <w:t xml:space="preserve">1.6.5. </w:t>
      </w:r>
      <w:r w:rsidRPr="00F4240B">
        <w:rPr>
          <w:rFonts w:ascii="Arial" w:hAnsi="Arial" w:cs="Arial"/>
          <w:sz w:val="20"/>
          <w:szCs w:val="20"/>
        </w:rPr>
        <w:t>Apresentação de memorial descritivo completo</w:t>
      </w:r>
      <w:r w:rsidRPr="00F4240B">
        <w:rPr>
          <w:rFonts w:ascii="Arial" w:hAnsi="Arial" w:cs="Arial"/>
          <w:sz w:val="20"/>
          <w:szCs w:val="20"/>
          <w:lang w:val="pt-BR"/>
        </w:rPr>
        <w:t xml:space="preserve"> com as seguintes informações</w:t>
      </w:r>
      <w:r w:rsidRPr="00F4240B">
        <w:rPr>
          <w:rFonts w:ascii="Arial" w:hAnsi="Arial" w:cs="Arial"/>
          <w:sz w:val="20"/>
          <w:szCs w:val="20"/>
        </w:rPr>
        <w:t>;</w:t>
      </w:r>
    </w:p>
    <w:tbl>
      <w:tblPr>
        <w:tblStyle w:val="Tabelacomgrade"/>
        <w:tblW w:w="0" w:type="auto"/>
        <w:tblInd w:w="562" w:type="dxa"/>
        <w:tblLook w:val="0000" w:firstRow="0" w:lastRow="0" w:firstColumn="0" w:lastColumn="0" w:noHBand="0" w:noVBand="0"/>
      </w:tblPr>
      <w:tblGrid>
        <w:gridCol w:w="963"/>
        <w:gridCol w:w="7333"/>
      </w:tblGrid>
      <w:tr w:rsidR="00B14567" w:rsidRPr="00F4240B" w14:paraId="3D0DB2A2" w14:textId="77777777" w:rsidTr="00B14567">
        <w:tc>
          <w:tcPr>
            <w:tcW w:w="963" w:type="dxa"/>
          </w:tcPr>
          <w:p w14:paraId="435A2D53" w14:textId="6B6D93D7" w:rsidR="00B14567" w:rsidRPr="00F4240B" w:rsidRDefault="00B14567" w:rsidP="00B14567">
            <w:pPr>
              <w:widowControl w:val="0"/>
              <w:autoSpaceDE w:val="0"/>
              <w:autoSpaceDN w:val="0"/>
              <w:spacing w:line="300" w:lineRule="auto"/>
              <w:ind w:left="-120" w:right="-138"/>
              <w:jc w:val="center"/>
              <w:rPr>
                <w:rFonts w:ascii="Arial" w:hAnsi="Arial" w:cs="Arial"/>
                <w:lang w:val="pt-BR"/>
              </w:rPr>
            </w:pPr>
            <w:r w:rsidRPr="00F4240B">
              <w:rPr>
                <w:rFonts w:ascii="Arial" w:hAnsi="Arial" w:cs="Arial"/>
                <w:lang w:val="pt-BR"/>
              </w:rPr>
              <w:t>ITEM</w:t>
            </w:r>
          </w:p>
        </w:tc>
        <w:tc>
          <w:tcPr>
            <w:tcW w:w="7333" w:type="dxa"/>
          </w:tcPr>
          <w:p w14:paraId="7589A862" w14:textId="77777777" w:rsidR="00B14567" w:rsidRPr="00F4240B" w:rsidRDefault="00B14567" w:rsidP="00B14567">
            <w:pPr>
              <w:widowControl w:val="0"/>
              <w:autoSpaceDE w:val="0"/>
              <w:autoSpaceDN w:val="0"/>
              <w:spacing w:line="300" w:lineRule="auto"/>
              <w:jc w:val="center"/>
              <w:rPr>
                <w:rFonts w:ascii="Arial" w:hAnsi="Arial" w:cs="Arial"/>
                <w:lang w:val="pt-BR" w:eastAsia="zh-CN"/>
              </w:rPr>
            </w:pPr>
            <w:r w:rsidRPr="00F4240B">
              <w:rPr>
                <w:rFonts w:ascii="Arial" w:hAnsi="Arial" w:cs="Arial"/>
                <w:lang w:val="pt-BR" w:eastAsia="zh-CN"/>
              </w:rPr>
              <w:t>DESCRIÇÃO</w:t>
            </w:r>
          </w:p>
        </w:tc>
      </w:tr>
      <w:tr w:rsidR="00B14567" w:rsidRPr="00F4240B" w14:paraId="5ECFF86A" w14:textId="77777777" w:rsidTr="00B14567">
        <w:tc>
          <w:tcPr>
            <w:tcW w:w="963" w:type="dxa"/>
            <w:vAlign w:val="center"/>
          </w:tcPr>
          <w:p w14:paraId="518AD495"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01</w:t>
            </w:r>
          </w:p>
        </w:tc>
        <w:tc>
          <w:tcPr>
            <w:tcW w:w="7333" w:type="dxa"/>
          </w:tcPr>
          <w:p w14:paraId="560A28E7" w14:textId="5B5CD79E"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eastAsia="zh-CN"/>
              </w:rPr>
              <w:t>Instalações administrativas constituídas por escritórios, almoxarifados, vestiários, sanitários de pessoal, depósito para materiais de construção e jardinagem, viveiro de plantas, dependências para zelador, oficina de carpinteiro, estacionamento para veículos de cargas</w:t>
            </w:r>
          </w:p>
        </w:tc>
      </w:tr>
      <w:tr w:rsidR="00B14567" w:rsidRPr="00F4240B" w14:paraId="51BC1698" w14:textId="77777777" w:rsidTr="00B14567">
        <w:tc>
          <w:tcPr>
            <w:tcW w:w="963" w:type="dxa"/>
            <w:vAlign w:val="center"/>
          </w:tcPr>
          <w:p w14:paraId="6B79D3D2"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02</w:t>
            </w:r>
          </w:p>
        </w:tc>
        <w:tc>
          <w:tcPr>
            <w:tcW w:w="7333" w:type="dxa"/>
          </w:tcPr>
          <w:p w14:paraId="3BC00CE9" w14:textId="13C8A563"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eastAsia="zh-CN"/>
              </w:rPr>
              <w:t>Capelas para velório, na proporção mínima de uma para cada cinco mil sepulturas ou fração, em se tratando de cemitérios dos tipos tradicional, vertical e parque, que disponham de câmara ardente, apartamento, sala de estar para familiares e sanitários para ambos o</w:t>
            </w:r>
            <w:r>
              <w:rPr>
                <w:rFonts w:ascii="Arial" w:hAnsi="Arial" w:cs="Arial"/>
                <w:lang w:val="pt-BR" w:eastAsia="zh-CN"/>
              </w:rPr>
              <w:t>s</w:t>
            </w:r>
            <w:r w:rsidRPr="00F4240B">
              <w:rPr>
                <w:rFonts w:ascii="Arial" w:hAnsi="Arial" w:cs="Arial"/>
                <w:lang w:val="pt-BR" w:eastAsia="zh-CN"/>
              </w:rPr>
              <w:t xml:space="preserve"> sexos</w:t>
            </w:r>
          </w:p>
        </w:tc>
      </w:tr>
      <w:tr w:rsidR="00B14567" w:rsidRPr="00F4240B" w14:paraId="4B156342" w14:textId="77777777" w:rsidTr="00B14567">
        <w:tc>
          <w:tcPr>
            <w:tcW w:w="963" w:type="dxa"/>
          </w:tcPr>
          <w:p w14:paraId="37BB97CA"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03</w:t>
            </w:r>
          </w:p>
        </w:tc>
        <w:tc>
          <w:tcPr>
            <w:tcW w:w="7333" w:type="dxa"/>
          </w:tcPr>
          <w:p w14:paraId="32BB00AB"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eastAsia="zh-CN"/>
              </w:rPr>
              <w:t xml:space="preserve"> Local para informações;</w:t>
            </w:r>
          </w:p>
        </w:tc>
      </w:tr>
      <w:tr w:rsidR="00B14567" w:rsidRPr="00F4240B" w14:paraId="3B4FDFF8" w14:textId="77777777" w:rsidTr="00B14567">
        <w:tc>
          <w:tcPr>
            <w:tcW w:w="963" w:type="dxa"/>
          </w:tcPr>
          <w:p w14:paraId="0E8DAB3A"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04</w:t>
            </w:r>
          </w:p>
        </w:tc>
        <w:tc>
          <w:tcPr>
            <w:tcW w:w="7333" w:type="dxa"/>
          </w:tcPr>
          <w:p w14:paraId="6BEE9826"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eastAsia="zh-CN"/>
              </w:rPr>
              <w:t>Sanitários públicos para atender a ambos os sexos, separadamente</w:t>
            </w:r>
          </w:p>
        </w:tc>
      </w:tr>
      <w:tr w:rsidR="00B14567" w:rsidRPr="00F4240B" w14:paraId="1988CC5D" w14:textId="77777777" w:rsidTr="00B14567">
        <w:tc>
          <w:tcPr>
            <w:tcW w:w="963" w:type="dxa"/>
          </w:tcPr>
          <w:p w14:paraId="024FF1CF"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05</w:t>
            </w:r>
          </w:p>
        </w:tc>
        <w:tc>
          <w:tcPr>
            <w:tcW w:w="7333" w:type="dxa"/>
          </w:tcPr>
          <w:p w14:paraId="4FFC34F7"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eastAsia="zh-CN"/>
              </w:rPr>
              <w:t>Incinerador de lixo</w:t>
            </w:r>
          </w:p>
        </w:tc>
      </w:tr>
      <w:tr w:rsidR="00B14567" w:rsidRPr="00F4240B" w14:paraId="29C72D16" w14:textId="77777777" w:rsidTr="00B14567">
        <w:tc>
          <w:tcPr>
            <w:tcW w:w="963" w:type="dxa"/>
          </w:tcPr>
          <w:p w14:paraId="3014D418"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06</w:t>
            </w:r>
          </w:p>
        </w:tc>
        <w:tc>
          <w:tcPr>
            <w:tcW w:w="7333" w:type="dxa"/>
          </w:tcPr>
          <w:p w14:paraId="2A195B10"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eastAsia="zh-CN"/>
              </w:rPr>
              <w:t>Depósito de ossos</w:t>
            </w:r>
          </w:p>
        </w:tc>
      </w:tr>
      <w:tr w:rsidR="00B14567" w:rsidRPr="00F4240B" w14:paraId="3E9CE206" w14:textId="77777777" w:rsidTr="00B14567">
        <w:tc>
          <w:tcPr>
            <w:tcW w:w="963" w:type="dxa"/>
          </w:tcPr>
          <w:p w14:paraId="59196847"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07</w:t>
            </w:r>
          </w:p>
        </w:tc>
        <w:tc>
          <w:tcPr>
            <w:tcW w:w="7333" w:type="dxa"/>
          </w:tcPr>
          <w:p w14:paraId="3EC249FA"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eastAsia="zh-CN"/>
              </w:rPr>
              <w:t>Sala de primeiros socorros</w:t>
            </w:r>
          </w:p>
        </w:tc>
      </w:tr>
      <w:tr w:rsidR="00B14567" w:rsidRPr="00F4240B" w14:paraId="3CA4215C" w14:textId="77777777" w:rsidTr="00B14567">
        <w:tc>
          <w:tcPr>
            <w:tcW w:w="963" w:type="dxa"/>
          </w:tcPr>
          <w:p w14:paraId="2397D0BB"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08</w:t>
            </w:r>
          </w:p>
        </w:tc>
        <w:tc>
          <w:tcPr>
            <w:tcW w:w="7333" w:type="dxa"/>
          </w:tcPr>
          <w:p w14:paraId="122F5387"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eastAsia="zh-CN"/>
              </w:rPr>
              <w:t>Sistema de iluminação externa</w:t>
            </w:r>
          </w:p>
        </w:tc>
      </w:tr>
      <w:tr w:rsidR="00B14567" w:rsidRPr="00F4240B" w14:paraId="37EA0F50" w14:textId="77777777" w:rsidTr="00B14567">
        <w:tc>
          <w:tcPr>
            <w:tcW w:w="963" w:type="dxa"/>
          </w:tcPr>
          <w:p w14:paraId="7FA08C8D"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09</w:t>
            </w:r>
          </w:p>
        </w:tc>
        <w:tc>
          <w:tcPr>
            <w:tcW w:w="7333" w:type="dxa"/>
          </w:tcPr>
          <w:p w14:paraId="4D3CFE06"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eastAsia="zh-CN"/>
              </w:rPr>
              <w:t>Controle informatizado de sepultamentos, cremações e exumações</w:t>
            </w:r>
          </w:p>
        </w:tc>
      </w:tr>
      <w:tr w:rsidR="00B14567" w:rsidRPr="00F4240B" w14:paraId="0D891AD8" w14:textId="77777777" w:rsidTr="00B14567">
        <w:tc>
          <w:tcPr>
            <w:tcW w:w="963" w:type="dxa"/>
          </w:tcPr>
          <w:p w14:paraId="295A2F74"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10</w:t>
            </w:r>
          </w:p>
        </w:tc>
        <w:tc>
          <w:tcPr>
            <w:tcW w:w="7333" w:type="dxa"/>
          </w:tcPr>
          <w:p w14:paraId="03DB423F"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eastAsia="zh-CN"/>
              </w:rPr>
              <w:t>Bar ou cantina que disponha de local para atendimento ao público, cozinha, depósito e sanitários para ambos os sexos</w:t>
            </w:r>
          </w:p>
        </w:tc>
      </w:tr>
      <w:tr w:rsidR="00B14567" w:rsidRPr="00F4240B" w14:paraId="0137C1E4" w14:textId="77777777" w:rsidTr="00B14567">
        <w:tc>
          <w:tcPr>
            <w:tcW w:w="963" w:type="dxa"/>
          </w:tcPr>
          <w:p w14:paraId="5FD78D89"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11</w:t>
            </w:r>
          </w:p>
        </w:tc>
        <w:tc>
          <w:tcPr>
            <w:tcW w:w="7333" w:type="dxa"/>
          </w:tcPr>
          <w:p w14:paraId="6B5D9C08" w14:textId="77777777" w:rsidR="00B14567" w:rsidRPr="00F4240B" w:rsidRDefault="00B14567" w:rsidP="00B14567">
            <w:pPr>
              <w:widowControl w:val="0"/>
              <w:autoSpaceDE w:val="0"/>
              <w:autoSpaceDN w:val="0"/>
              <w:spacing w:line="300" w:lineRule="auto"/>
              <w:jc w:val="both"/>
              <w:rPr>
                <w:rFonts w:ascii="Arial" w:hAnsi="Arial" w:cs="Arial"/>
                <w:lang w:val="pt-BR" w:eastAsia="zh-CN"/>
              </w:rPr>
            </w:pPr>
            <w:r w:rsidRPr="00F4240B">
              <w:rPr>
                <w:rFonts w:ascii="Arial" w:hAnsi="Arial" w:cs="Arial"/>
                <w:lang w:val="pt-BR" w:eastAsia="zh-CN"/>
              </w:rPr>
              <w:t>Área coberta reservada ao comércio de flores, velas e outros artigos fúnebres</w:t>
            </w:r>
          </w:p>
        </w:tc>
      </w:tr>
      <w:tr w:rsidR="00B14567" w:rsidRPr="00F4240B" w14:paraId="1EAABD6D" w14:textId="77777777" w:rsidTr="00B14567">
        <w:tc>
          <w:tcPr>
            <w:tcW w:w="963" w:type="dxa"/>
          </w:tcPr>
          <w:p w14:paraId="5315F95B"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12</w:t>
            </w:r>
          </w:p>
        </w:tc>
        <w:tc>
          <w:tcPr>
            <w:tcW w:w="7333" w:type="dxa"/>
          </w:tcPr>
          <w:p w14:paraId="0D0BF460" w14:textId="173AF8AB"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rPr>
              <w:t>Rede de iluminação e programação visua</w:t>
            </w:r>
            <w:r w:rsidR="004F5B0B">
              <w:rPr>
                <w:rFonts w:ascii="Arial" w:hAnsi="Arial" w:cs="Arial"/>
                <w:lang w:val="pt-BR"/>
              </w:rPr>
              <w:t>l</w:t>
            </w:r>
          </w:p>
        </w:tc>
      </w:tr>
      <w:tr w:rsidR="00B14567" w:rsidRPr="00F4240B" w14:paraId="288007AC" w14:textId="77777777" w:rsidTr="00B14567">
        <w:tc>
          <w:tcPr>
            <w:tcW w:w="963" w:type="dxa"/>
          </w:tcPr>
          <w:p w14:paraId="1731BB11"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13</w:t>
            </w:r>
          </w:p>
        </w:tc>
        <w:tc>
          <w:tcPr>
            <w:tcW w:w="7333" w:type="dxa"/>
          </w:tcPr>
          <w:p w14:paraId="69E2450E"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rPr>
              <w:t>Arborização adequada.</w:t>
            </w:r>
          </w:p>
        </w:tc>
      </w:tr>
      <w:tr w:rsidR="00B14567" w:rsidRPr="00F4240B" w14:paraId="20FD215F" w14:textId="77777777" w:rsidTr="00B14567">
        <w:tc>
          <w:tcPr>
            <w:tcW w:w="963" w:type="dxa"/>
          </w:tcPr>
          <w:p w14:paraId="52B3264D" w14:textId="77777777" w:rsidR="00B14567" w:rsidRPr="00F4240B" w:rsidRDefault="00B14567" w:rsidP="001A092D">
            <w:pPr>
              <w:widowControl w:val="0"/>
              <w:autoSpaceDE w:val="0"/>
              <w:autoSpaceDN w:val="0"/>
              <w:spacing w:line="300" w:lineRule="auto"/>
              <w:rPr>
                <w:rFonts w:ascii="Arial" w:hAnsi="Arial" w:cs="Arial"/>
                <w:lang w:val="pt-BR"/>
              </w:rPr>
            </w:pPr>
          </w:p>
        </w:tc>
        <w:tc>
          <w:tcPr>
            <w:tcW w:w="7333" w:type="dxa"/>
          </w:tcPr>
          <w:p w14:paraId="3DD1497D"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Infraestrutura Externa</w:t>
            </w:r>
          </w:p>
        </w:tc>
      </w:tr>
      <w:tr w:rsidR="00B14567" w:rsidRPr="00F4240B" w14:paraId="13B2821E" w14:textId="77777777" w:rsidTr="00B14567">
        <w:tc>
          <w:tcPr>
            <w:tcW w:w="963" w:type="dxa"/>
            <w:vAlign w:val="center"/>
          </w:tcPr>
          <w:p w14:paraId="29F5EEA3"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14</w:t>
            </w:r>
          </w:p>
        </w:tc>
        <w:tc>
          <w:tcPr>
            <w:tcW w:w="7333" w:type="dxa"/>
          </w:tcPr>
          <w:p w14:paraId="5AD0B4BC"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rPr>
              <w:t>Estacionamento: com piso permeável envolvendo concreto e grama, com demarcação de vagas</w:t>
            </w:r>
          </w:p>
        </w:tc>
      </w:tr>
      <w:tr w:rsidR="00B14567" w:rsidRPr="00F4240B" w14:paraId="59D1E72B" w14:textId="77777777" w:rsidTr="00B14567">
        <w:tc>
          <w:tcPr>
            <w:tcW w:w="963" w:type="dxa"/>
            <w:vAlign w:val="center"/>
          </w:tcPr>
          <w:p w14:paraId="42366901"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15</w:t>
            </w:r>
          </w:p>
        </w:tc>
        <w:tc>
          <w:tcPr>
            <w:tcW w:w="7333" w:type="dxa"/>
          </w:tcPr>
          <w:p w14:paraId="3C67165E"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rPr>
              <w:t>Rede de energia elétrica</w:t>
            </w:r>
          </w:p>
        </w:tc>
      </w:tr>
      <w:tr w:rsidR="00B14567" w:rsidRPr="00F4240B" w14:paraId="709B0716" w14:textId="77777777" w:rsidTr="00B14567">
        <w:tc>
          <w:tcPr>
            <w:tcW w:w="963" w:type="dxa"/>
            <w:vAlign w:val="center"/>
          </w:tcPr>
          <w:p w14:paraId="649E4059"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16</w:t>
            </w:r>
          </w:p>
        </w:tc>
        <w:tc>
          <w:tcPr>
            <w:tcW w:w="7333" w:type="dxa"/>
          </w:tcPr>
          <w:p w14:paraId="26178D78"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rPr>
              <w:t>Delimitações e vedações por muros</w:t>
            </w:r>
          </w:p>
        </w:tc>
      </w:tr>
      <w:tr w:rsidR="00B14567" w:rsidRPr="00F4240B" w14:paraId="02C187E7" w14:textId="77777777" w:rsidTr="00B14567">
        <w:tc>
          <w:tcPr>
            <w:tcW w:w="963" w:type="dxa"/>
            <w:vAlign w:val="center"/>
          </w:tcPr>
          <w:p w14:paraId="066BD6AD"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17</w:t>
            </w:r>
          </w:p>
        </w:tc>
        <w:tc>
          <w:tcPr>
            <w:tcW w:w="7333" w:type="dxa"/>
          </w:tcPr>
          <w:p w14:paraId="72174BBD"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rPr>
              <w:t>Rede de água / outorga de uso do poço</w:t>
            </w:r>
          </w:p>
        </w:tc>
      </w:tr>
      <w:tr w:rsidR="00B14567" w:rsidRPr="00F4240B" w14:paraId="58F7FCBB" w14:textId="77777777" w:rsidTr="00B14567">
        <w:tc>
          <w:tcPr>
            <w:tcW w:w="963" w:type="dxa"/>
            <w:vAlign w:val="center"/>
          </w:tcPr>
          <w:p w14:paraId="55874E4E"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18</w:t>
            </w:r>
          </w:p>
        </w:tc>
        <w:tc>
          <w:tcPr>
            <w:tcW w:w="7333" w:type="dxa"/>
          </w:tcPr>
          <w:p w14:paraId="42D3F8AE"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rPr>
              <w:t>Serviço de inumação de cadáveres</w:t>
            </w:r>
          </w:p>
        </w:tc>
      </w:tr>
      <w:tr w:rsidR="00B14567" w:rsidRPr="00F4240B" w14:paraId="2E97B659" w14:textId="77777777" w:rsidTr="00B14567">
        <w:tc>
          <w:tcPr>
            <w:tcW w:w="963" w:type="dxa"/>
            <w:vAlign w:val="center"/>
          </w:tcPr>
          <w:p w14:paraId="3CA783C0" w14:textId="77777777" w:rsidR="00B14567" w:rsidRPr="00F4240B" w:rsidRDefault="00B14567" w:rsidP="001A092D">
            <w:pPr>
              <w:widowControl w:val="0"/>
              <w:autoSpaceDE w:val="0"/>
              <w:autoSpaceDN w:val="0"/>
              <w:spacing w:line="300" w:lineRule="auto"/>
              <w:jc w:val="center"/>
              <w:rPr>
                <w:rFonts w:ascii="Arial" w:hAnsi="Arial" w:cs="Arial"/>
                <w:lang w:val="pt-BR"/>
              </w:rPr>
            </w:pPr>
            <w:r w:rsidRPr="00F4240B">
              <w:rPr>
                <w:rFonts w:ascii="Arial" w:hAnsi="Arial" w:cs="Arial"/>
                <w:lang w:val="pt-BR"/>
              </w:rPr>
              <w:t>19</w:t>
            </w:r>
          </w:p>
        </w:tc>
        <w:tc>
          <w:tcPr>
            <w:tcW w:w="7333" w:type="dxa"/>
          </w:tcPr>
          <w:p w14:paraId="01763339" w14:textId="77777777" w:rsidR="00B14567" w:rsidRPr="00F4240B" w:rsidRDefault="00B14567" w:rsidP="00B14567">
            <w:pPr>
              <w:widowControl w:val="0"/>
              <w:autoSpaceDE w:val="0"/>
              <w:autoSpaceDN w:val="0"/>
              <w:spacing w:line="300" w:lineRule="auto"/>
              <w:jc w:val="both"/>
              <w:rPr>
                <w:rFonts w:ascii="Arial" w:hAnsi="Arial" w:cs="Arial"/>
                <w:lang w:val="pt-BR"/>
              </w:rPr>
            </w:pPr>
            <w:r w:rsidRPr="00F4240B">
              <w:rPr>
                <w:rFonts w:ascii="Arial" w:hAnsi="Arial" w:cs="Arial"/>
                <w:lang w:val="pt-BR"/>
              </w:rPr>
              <w:t>Serviço de exumação de cadáveres</w:t>
            </w:r>
          </w:p>
        </w:tc>
      </w:tr>
    </w:tbl>
    <w:p w14:paraId="25E6EABC" w14:textId="77777777" w:rsidR="00B14567" w:rsidRDefault="00B14567" w:rsidP="00B14567">
      <w:pPr>
        <w:tabs>
          <w:tab w:val="left" w:pos="425"/>
        </w:tabs>
        <w:spacing w:line="300" w:lineRule="auto"/>
        <w:ind w:left="567" w:right="1138"/>
        <w:jc w:val="both"/>
        <w:rPr>
          <w:rFonts w:ascii="Arial" w:hAnsi="Arial" w:cs="Arial"/>
          <w:sz w:val="20"/>
          <w:szCs w:val="20"/>
        </w:rPr>
      </w:pPr>
      <w:r>
        <w:rPr>
          <w:rFonts w:ascii="Arial" w:hAnsi="Arial" w:cs="Arial"/>
          <w:sz w:val="20"/>
          <w:szCs w:val="20"/>
        </w:rPr>
        <w:t>1.6.6.</w:t>
      </w:r>
      <w:r w:rsidRPr="00F4240B">
        <w:rPr>
          <w:rFonts w:ascii="Arial" w:hAnsi="Arial" w:cs="Arial"/>
          <w:sz w:val="20"/>
          <w:szCs w:val="20"/>
        </w:rPr>
        <w:t>Declaração de atendimento às exigências da Resolução CONAMA nº 335/2003, Resolução CONAMA nº 386/2006, Resolução CONAMA nº 402/2008 do Conselho Nacional do Meio Ambiente, ou de outras que vierem a substituí-las.</w:t>
      </w:r>
    </w:p>
    <w:p w14:paraId="6BC23FF6" w14:textId="77777777" w:rsidR="00B14567" w:rsidRDefault="00B14567" w:rsidP="00B14567">
      <w:pPr>
        <w:tabs>
          <w:tab w:val="left" w:pos="425"/>
        </w:tabs>
        <w:spacing w:line="300" w:lineRule="auto"/>
        <w:ind w:left="567" w:right="1138"/>
        <w:jc w:val="both"/>
        <w:rPr>
          <w:rFonts w:ascii="Arial" w:hAnsi="Arial" w:cs="Arial"/>
          <w:sz w:val="20"/>
          <w:szCs w:val="20"/>
        </w:rPr>
      </w:pPr>
      <w:r>
        <w:rPr>
          <w:rFonts w:ascii="Arial" w:hAnsi="Arial" w:cs="Arial"/>
          <w:sz w:val="20"/>
          <w:szCs w:val="20"/>
        </w:rPr>
        <w:t xml:space="preserve">1.6.7. </w:t>
      </w:r>
      <w:r w:rsidRPr="00F4240B">
        <w:rPr>
          <w:rFonts w:ascii="Arial" w:hAnsi="Arial" w:cs="Arial"/>
          <w:sz w:val="20"/>
          <w:szCs w:val="20"/>
        </w:rPr>
        <w:t>Laudo Geológico e Hidrogeológico elaborado por profissional legalmente habilitado acompanhado das plantas e mapas pertinentes e sua respectiva Anotação de Responsabilidade Técnica – ART.</w:t>
      </w:r>
    </w:p>
    <w:p w14:paraId="3BEFAA6F" w14:textId="521C8583" w:rsidR="00C17B50" w:rsidRDefault="00B14567" w:rsidP="00B14567">
      <w:pPr>
        <w:tabs>
          <w:tab w:val="left" w:pos="425"/>
        </w:tabs>
        <w:spacing w:line="300" w:lineRule="auto"/>
        <w:ind w:left="567" w:right="1138"/>
        <w:jc w:val="both"/>
      </w:pPr>
      <w:r>
        <w:rPr>
          <w:rFonts w:ascii="Arial" w:hAnsi="Arial" w:cs="Arial"/>
          <w:sz w:val="20"/>
          <w:szCs w:val="20"/>
        </w:rPr>
        <w:t xml:space="preserve">1.6.8. </w:t>
      </w:r>
      <w:r w:rsidRPr="00F4240B">
        <w:rPr>
          <w:rFonts w:ascii="Arial" w:hAnsi="Arial" w:cs="Arial"/>
          <w:sz w:val="20"/>
          <w:szCs w:val="20"/>
        </w:rPr>
        <w:t>Comprovante de inscrição no Cadastro Técnico Federal de Atividades Potencialmente Poluidoras (CTF/APP) conforme Instrução Normativa IBAMA 13/2021.</w:t>
      </w:r>
    </w:p>
    <w:p w14:paraId="2F31D2CF" w14:textId="77777777" w:rsidR="00B14567" w:rsidRDefault="00B14567" w:rsidP="00B14567">
      <w:pPr>
        <w:tabs>
          <w:tab w:val="left" w:pos="1074"/>
        </w:tabs>
        <w:spacing w:before="57"/>
      </w:pPr>
    </w:p>
    <w:p w14:paraId="746A48F3" w14:textId="77777777" w:rsidR="00C17B50" w:rsidRDefault="00E21067" w:rsidP="00295078">
      <w:pPr>
        <w:pStyle w:val="PargrafodaLista"/>
        <w:numPr>
          <w:ilvl w:val="1"/>
          <w:numId w:val="18"/>
        </w:numPr>
        <w:ind w:left="567" w:right="1131" w:firstLine="0"/>
        <w:rPr>
          <w:rFonts w:ascii="Arial" w:hAnsi="Arial"/>
          <w:b/>
          <w:sz w:val="20"/>
        </w:rPr>
      </w:pPr>
      <w:r>
        <w:rPr>
          <w:rFonts w:ascii="Arial" w:hAnsi="Arial"/>
          <w:b/>
          <w:sz w:val="20"/>
        </w:rPr>
        <w:t>DECLARAÇÃO DE INEXISTÊNCIA DE FATO IMPEDITIVO, NÃO UTILIZAÇÃO DE MÃO DE OBRA DE MENORES, DECLARAÇÃO DE ATENDIMENTO À LOGÍSTICA REVERSA</w:t>
      </w:r>
      <w:r>
        <w:rPr>
          <w:rFonts w:ascii="Arial" w:hAnsi="Arial"/>
          <w:b/>
          <w:spacing w:val="40"/>
          <w:sz w:val="20"/>
        </w:rPr>
        <w:t xml:space="preserve"> </w:t>
      </w:r>
      <w:r>
        <w:rPr>
          <w:rFonts w:ascii="Arial" w:hAnsi="Arial"/>
          <w:b/>
          <w:sz w:val="20"/>
        </w:rPr>
        <w:t>DOS PRODUTOS E DECLARAÇÃO DE RESERVA DE CARGOS (Anexo V).</w:t>
      </w:r>
    </w:p>
    <w:p w14:paraId="2C7D904F" w14:textId="77777777" w:rsidR="00C17B50" w:rsidRDefault="00C17B50">
      <w:pPr>
        <w:pStyle w:val="Corpodetexto"/>
        <w:spacing w:before="153"/>
        <w:ind w:left="0"/>
        <w:jc w:val="left"/>
        <w:rPr>
          <w:rFonts w:ascii="Arial"/>
          <w:b/>
        </w:rPr>
      </w:pPr>
    </w:p>
    <w:p w14:paraId="6815EE41" w14:textId="77777777" w:rsidR="00C17B50" w:rsidRDefault="00E21067" w:rsidP="00295078">
      <w:pPr>
        <w:pStyle w:val="PargrafodaLista"/>
        <w:numPr>
          <w:ilvl w:val="1"/>
          <w:numId w:val="18"/>
        </w:numPr>
        <w:tabs>
          <w:tab w:val="left" w:pos="865"/>
        </w:tabs>
        <w:ind w:left="502" w:right="1131" w:firstLine="0"/>
        <w:rPr>
          <w:sz w:val="20"/>
        </w:rPr>
      </w:pPr>
      <w:r>
        <w:rPr>
          <w:rFonts w:ascii="Arial" w:hAnsi="Arial"/>
          <w:b/>
          <w:sz w:val="20"/>
          <w:u w:val="single"/>
        </w:rPr>
        <w:t>COMPROVANTE DA CONDIÇÃO DE ME OU EPP</w:t>
      </w:r>
      <w:r>
        <w:rPr>
          <w:sz w:val="20"/>
        </w:rPr>
        <w:t xml:space="preserve">, se for o caso: Certidão Simplificada original da Junta Comercial da sede do licitante ou documento equivalente, </w:t>
      </w:r>
      <w:r>
        <w:rPr>
          <w:rFonts w:ascii="Arial" w:hAnsi="Arial"/>
          <w:b/>
          <w:sz w:val="20"/>
          <w:u w:val="single"/>
        </w:rPr>
        <w:t>além de</w:t>
      </w:r>
      <w:r>
        <w:rPr>
          <w:rFonts w:ascii="Arial" w:hAnsi="Arial"/>
          <w:b/>
          <w:spacing w:val="40"/>
          <w:sz w:val="20"/>
        </w:rPr>
        <w:t xml:space="preserve"> </w:t>
      </w:r>
      <w:r>
        <w:rPr>
          <w:rFonts w:ascii="Arial" w:hAnsi="Arial"/>
          <w:b/>
          <w:sz w:val="20"/>
          <w:u w:val="single"/>
        </w:rPr>
        <w:t>Declaração escrita</w:t>
      </w:r>
      <w:r>
        <w:rPr>
          <w:rFonts w:ascii="Arial" w:hAnsi="Arial"/>
          <w:b/>
          <w:sz w:val="20"/>
        </w:rPr>
        <w:t xml:space="preserve"> </w:t>
      </w:r>
      <w:r>
        <w:rPr>
          <w:sz w:val="20"/>
        </w:rPr>
        <w:t>sob as penas da lei, de que cumpre os requisitos legais de qualificação da condição de microempresa, de empresa de pequeno porte ou microempreendedor individual, estando apto a usufruir dos benefícios previstos nos art. 42 a art. 49 da Lei Complementar Federal</w:t>
      </w:r>
      <w:r>
        <w:rPr>
          <w:spacing w:val="-2"/>
          <w:sz w:val="20"/>
        </w:rPr>
        <w:t xml:space="preserve"> </w:t>
      </w:r>
      <w:r>
        <w:rPr>
          <w:sz w:val="20"/>
        </w:rPr>
        <w:t>n.º</w:t>
      </w:r>
      <w:r>
        <w:rPr>
          <w:spacing w:val="-2"/>
          <w:sz w:val="20"/>
        </w:rPr>
        <w:t xml:space="preserve"> </w:t>
      </w:r>
      <w:r>
        <w:rPr>
          <w:sz w:val="20"/>
        </w:rPr>
        <w:t>123,</w:t>
      </w:r>
      <w:r>
        <w:rPr>
          <w:spacing w:val="-2"/>
          <w:sz w:val="20"/>
        </w:rPr>
        <w:t xml:space="preserve"> </w:t>
      </w:r>
      <w:r>
        <w:rPr>
          <w:sz w:val="20"/>
        </w:rPr>
        <w:t>de</w:t>
      </w:r>
      <w:r>
        <w:rPr>
          <w:spacing w:val="-2"/>
          <w:sz w:val="20"/>
        </w:rPr>
        <w:t xml:space="preserve"> </w:t>
      </w:r>
      <w:r>
        <w:rPr>
          <w:sz w:val="20"/>
        </w:rPr>
        <w:t>2006</w:t>
      </w:r>
      <w:r>
        <w:rPr>
          <w:spacing w:val="-2"/>
          <w:sz w:val="20"/>
        </w:rPr>
        <w:t xml:space="preserve"> </w:t>
      </w:r>
      <w:r>
        <w:rPr>
          <w:rFonts w:ascii="Arial" w:hAnsi="Arial"/>
          <w:b/>
          <w:sz w:val="20"/>
        </w:rPr>
        <w:t>(ANEXO</w:t>
      </w:r>
      <w:r>
        <w:rPr>
          <w:rFonts w:ascii="Arial" w:hAnsi="Arial"/>
          <w:b/>
          <w:spacing w:val="-2"/>
          <w:sz w:val="20"/>
        </w:rPr>
        <w:t xml:space="preserve"> </w:t>
      </w:r>
      <w:r>
        <w:rPr>
          <w:rFonts w:ascii="Arial" w:hAnsi="Arial"/>
          <w:b/>
          <w:sz w:val="20"/>
        </w:rPr>
        <w:t>VIII)</w:t>
      </w:r>
      <w:r>
        <w:rPr>
          <w:sz w:val="20"/>
        </w:rPr>
        <w:t>,</w:t>
      </w:r>
      <w:r>
        <w:rPr>
          <w:spacing w:val="-2"/>
          <w:sz w:val="20"/>
        </w:rPr>
        <w:t xml:space="preserve"> </w:t>
      </w:r>
      <w:r>
        <w:rPr>
          <w:sz w:val="20"/>
        </w:rPr>
        <w:t>bem</w:t>
      </w:r>
      <w:r>
        <w:rPr>
          <w:spacing w:val="-2"/>
          <w:sz w:val="20"/>
        </w:rPr>
        <w:t xml:space="preserve"> </w:t>
      </w:r>
      <w:r>
        <w:rPr>
          <w:sz w:val="20"/>
        </w:rPr>
        <w:t>como</w:t>
      </w:r>
      <w:r>
        <w:rPr>
          <w:spacing w:val="-2"/>
          <w:sz w:val="20"/>
        </w:rPr>
        <w:t xml:space="preserve"> </w:t>
      </w:r>
      <w:r>
        <w:rPr>
          <w:sz w:val="20"/>
        </w:rPr>
        <w:t>o</w:t>
      </w:r>
      <w:r>
        <w:rPr>
          <w:spacing w:val="-2"/>
          <w:sz w:val="20"/>
        </w:rPr>
        <w:t xml:space="preserve"> </w:t>
      </w:r>
      <w:r>
        <w:rPr>
          <w:sz w:val="20"/>
        </w:rPr>
        <w:t>Demonstrativo</w:t>
      </w:r>
      <w:r>
        <w:rPr>
          <w:spacing w:val="-2"/>
          <w:sz w:val="20"/>
        </w:rPr>
        <w:t xml:space="preserve"> </w:t>
      </w:r>
      <w:r>
        <w:rPr>
          <w:sz w:val="20"/>
        </w:rPr>
        <w:t>de</w:t>
      </w:r>
      <w:r>
        <w:rPr>
          <w:spacing w:val="-2"/>
          <w:sz w:val="20"/>
        </w:rPr>
        <w:t xml:space="preserve"> </w:t>
      </w:r>
      <w:r>
        <w:rPr>
          <w:sz w:val="20"/>
        </w:rPr>
        <w:t>Resultado</w:t>
      </w:r>
      <w:r>
        <w:rPr>
          <w:spacing w:val="-2"/>
          <w:sz w:val="20"/>
        </w:rPr>
        <w:t xml:space="preserve"> </w:t>
      </w:r>
      <w:r>
        <w:rPr>
          <w:sz w:val="20"/>
        </w:rPr>
        <w:t>do</w:t>
      </w:r>
      <w:r>
        <w:rPr>
          <w:spacing w:val="-2"/>
          <w:sz w:val="20"/>
        </w:rPr>
        <w:t xml:space="preserve"> </w:t>
      </w:r>
      <w:r>
        <w:rPr>
          <w:sz w:val="20"/>
        </w:rPr>
        <w:t>Exercício</w:t>
      </w:r>
      <w:r>
        <w:rPr>
          <w:spacing w:val="-2"/>
          <w:sz w:val="20"/>
        </w:rPr>
        <w:t xml:space="preserve"> </w:t>
      </w:r>
      <w:r>
        <w:rPr>
          <w:sz w:val="20"/>
        </w:rPr>
        <w:t>– DRE, a que se refere a Resolução n.º 1.418, de 2012, de Conselho Federal de Contabilidade – CFC, ou outra norma que vier a substituir.</w:t>
      </w:r>
    </w:p>
    <w:p w14:paraId="54089CD2" w14:textId="1AA8B2EA" w:rsidR="00C17B50" w:rsidRPr="00BB446C" w:rsidRDefault="00E21067" w:rsidP="00295078">
      <w:pPr>
        <w:pStyle w:val="PargrafodaLista"/>
        <w:numPr>
          <w:ilvl w:val="2"/>
          <w:numId w:val="18"/>
        </w:numPr>
        <w:tabs>
          <w:tab w:val="left" w:pos="1043"/>
        </w:tabs>
        <w:spacing w:before="57"/>
        <w:ind w:right="1131" w:firstLine="13"/>
        <w:rPr>
          <w:sz w:val="20"/>
        </w:rPr>
      </w:pPr>
      <w:r>
        <w:rPr>
          <w:sz w:val="20"/>
        </w:rPr>
        <w:t>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w:t>
      </w:r>
      <w:r>
        <w:rPr>
          <w:spacing w:val="74"/>
          <w:sz w:val="20"/>
        </w:rPr>
        <w:t xml:space="preserve"> </w:t>
      </w:r>
      <w:r>
        <w:rPr>
          <w:sz w:val="20"/>
        </w:rPr>
        <w:t>vencedor</w:t>
      </w:r>
      <w:r>
        <w:rPr>
          <w:spacing w:val="74"/>
          <w:sz w:val="20"/>
        </w:rPr>
        <w:t xml:space="preserve"> </w:t>
      </w:r>
      <w:r>
        <w:rPr>
          <w:sz w:val="20"/>
        </w:rPr>
        <w:t>do</w:t>
      </w:r>
      <w:r>
        <w:rPr>
          <w:spacing w:val="74"/>
          <w:sz w:val="20"/>
        </w:rPr>
        <w:t xml:space="preserve"> </w:t>
      </w:r>
      <w:r>
        <w:rPr>
          <w:sz w:val="20"/>
        </w:rPr>
        <w:t>certame,</w:t>
      </w:r>
      <w:r>
        <w:rPr>
          <w:spacing w:val="74"/>
          <w:sz w:val="20"/>
        </w:rPr>
        <w:t xml:space="preserve"> </w:t>
      </w:r>
      <w:r>
        <w:rPr>
          <w:sz w:val="20"/>
        </w:rPr>
        <w:t>prorrogável</w:t>
      </w:r>
      <w:r>
        <w:rPr>
          <w:spacing w:val="74"/>
          <w:sz w:val="20"/>
        </w:rPr>
        <w:t xml:space="preserve"> </w:t>
      </w:r>
      <w:r>
        <w:rPr>
          <w:sz w:val="20"/>
        </w:rPr>
        <w:t>por</w:t>
      </w:r>
      <w:r>
        <w:rPr>
          <w:spacing w:val="74"/>
          <w:sz w:val="20"/>
        </w:rPr>
        <w:t xml:space="preserve"> </w:t>
      </w:r>
      <w:r>
        <w:rPr>
          <w:sz w:val="20"/>
        </w:rPr>
        <w:t>igual</w:t>
      </w:r>
      <w:r>
        <w:rPr>
          <w:spacing w:val="74"/>
          <w:sz w:val="20"/>
        </w:rPr>
        <w:t xml:space="preserve"> </w:t>
      </w:r>
      <w:r>
        <w:rPr>
          <w:sz w:val="20"/>
        </w:rPr>
        <w:t>período,</w:t>
      </w:r>
      <w:r>
        <w:rPr>
          <w:spacing w:val="74"/>
          <w:sz w:val="20"/>
        </w:rPr>
        <w:t xml:space="preserve"> </w:t>
      </w:r>
      <w:r>
        <w:rPr>
          <w:sz w:val="20"/>
        </w:rPr>
        <w:t>para</w:t>
      </w:r>
      <w:r>
        <w:rPr>
          <w:spacing w:val="74"/>
          <w:sz w:val="20"/>
        </w:rPr>
        <w:t xml:space="preserve"> </w:t>
      </w:r>
      <w:r>
        <w:rPr>
          <w:sz w:val="20"/>
        </w:rPr>
        <w:t>a</w:t>
      </w:r>
      <w:r>
        <w:rPr>
          <w:spacing w:val="74"/>
          <w:sz w:val="20"/>
        </w:rPr>
        <w:t xml:space="preserve"> </w:t>
      </w:r>
      <w:r>
        <w:rPr>
          <w:sz w:val="20"/>
        </w:rPr>
        <w:t>regularização</w:t>
      </w:r>
      <w:r>
        <w:rPr>
          <w:spacing w:val="74"/>
          <w:sz w:val="20"/>
        </w:rPr>
        <w:t xml:space="preserve"> </w:t>
      </w:r>
      <w:r>
        <w:rPr>
          <w:sz w:val="20"/>
        </w:rPr>
        <w:t>da</w:t>
      </w:r>
      <w:r w:rsidR="00BB446C">
        <w:rPr>
          <w:sz w:val="20"/>
        </w:rPr>
        <w:t xml:space="preserve"> </w:t>
      </w:r>
      <w:r>
        <w:t>documentação, pagamento ou parcelamento do débito e emissão de eventuais certidões negativas ou positivas com efeito de certidão negativa.</w:t>
      </w:r>
    </w:p>
    <w:p w14:paraId="6974FF53" w14:textId="77777777" w:rsidR="00C17B50" w:rsidRDefault="00E21067" w:rsidP="00295078">
      <w:pPr>
        <w:pStyle w:val="PargrafodaLista"/>
        <w:numPr>
          <w:ilvl w:val="3"/>
          <w:numId w:val="18"/>
        </w:numPr>
        <w:tabs>
          <w:tab w:val="left" w:pos="1282"/>
        </w:tabs>
        <w:spacing w:before="57"/>
        <w:ind w:right="1132" w:firstLine="13"/>
        <w:rPr>
          <w:sz w:val="20"/>
        </w:rPr>
      </w:pPr>
      <w:r>
        <w:rPr>
          <w:sz w:val="20"/>
        </w:rPr>
        <w:t>A prorrogação do prazo previsto no item anterior deverá ser concedida pela Administração sempre que requerida pelo licitante, salvo na hipótese de urgência da contratação, devidamente justificada.</w:t>
      </w:r>
    </w:p>
    <w:p w14:paraId="48740797" w14:textId="716BD5FD" w:rsidR="00C17B50" w:rsidRDefault="00E21067" w:rsidP="00295078">
      <w:pPr>
        <w:pStyle w:val="PargrafodaLista"/>
        <w:numPr>
          <w:ilvl w:val="1"/>
          <w:numId w:val="18"/>
        </w:numPr>
        <w:tabs>
          <w:tab w:val="left" w:pos="855"/>
        </w:tabs>
        <w:spacing w:before="56"/>
        <w:ind w:left="523" w:right="1130" w:firstLine="0"/>
        <w:rPr>
          <w:sz w:val="20"/>
        </w:rPr>
      </w:pPr>
      <w:r>
        <w:rPr>
          <w:sz w:val="20"/>
        </w:rPr>
        <w:t>A</w:t>
      </w:r>
      <w:r>
        <w:rPr>
          <w:spacing w:val="-1"/>
          <w:sz w:val="20"/>
        </w:rPr>
        <w:t xml:space="preserve"> </w:t>
      </w:r>
      <w:r>
        <w:rPr>
          <w:sz w:val="20"/>
        </w:rPr>
        <w:t>não-regularização</w:t>
      </w:r>
      <w:r>
        <w:rPr>
          <w:spacing w:val="-1"/>
          <w:sz w:val="20"/>
        </w:rPr>
        <w:t xml:space="preserve"> </w:t>
      </w:r>
      <w:r>
        <w:rPr>
          <w:sz w:val="20"/>
        </w:rPr>
        <w:t>da</w:t>
      </w:r>
      <w:r>
        <w:rPr>
          <w:spacing w:val="-1"/>
          <w:sz w:val="20"/>
        </w:rPr>
        <w:t xml:space="preserve"> </w:t>
      </w:r>
      <w:r>
        <w:rPr>
          <w:sz w:val="20"/>
        </w:rPr>
        <w:t>documentação,</w:t>
      </w:r>
      <w:r>
        <w:rPr>
          <w:spacing w:val="-2"/>
          <w:sz w:val="20"/>
        </w:rPr>
        <w:t xml:space="preserve"> </w:t>
      </w:r>
      <w:r>
        <w:rPr>
          <w:sz w:val="20"/>
        </w:rPr>
        <w:t>no</w:t>
      </w:r>
      <w:r>
        <w:rPr>
          <w:spacing w:val="-2"/>
          <w:sz w:val="20"/>
        </w:rPr>
        <w:t xml:space="preserve"> </w:t>
      </w:r>
      <w:r>
        <w:rPr>
          <w:sz w:val="20"/>
        </w:rPr>
        <w:t>prazo</w:t>
      </w:r>
      <w:r>
        <w:rPr>
          <w:spacing w:val="-2"/>
          <w:sz w:val="20"/>
        </w:rPr>
        <w:t xml:space="preserve"> </w:t>
      </w:r>
      <w:r>
        <w:rPr>
          <w:sz w:val="20"/>
        </w:rPr>
        <w:t>previsto</w:t>
      </w:r>
      <w:r>
        <w:rPr>
          <w:spacing w:val="-1"/>
          <w:sz w:val="20"/>
        </w:rPr>
        <w:t xml:space="preserve"> </w:t>
      </w:r>
      <w:r>
        <w:rPr>
          <w:sz w:val="20"/>
        </w:rPr>
        <w:t>no</w:t>
      </w:r>
      <w:r>
        <w:rPr>
          <w:spacing w:val="-1"/>
          <w:sz w:val="20"/>
        </w:rPr>
        <w:t xml:space="preserve"> </w:t>
      </w:r>
      <w:r>
        <w:rPr>
          <w:sz w:val="20"/>
        </w:rPr>
        <w:t>parágrafo</w:t>
      </w:r>
      <w:r>
        <w:rPr>
          <w:spacing w:val="-1"/>
          <w:sz w:val="20"/>
        </w:rPr>
        <w:t xml:space="preserve"> </w:t>
      </w:r>
      <w:r>
        <w:rPr>
          <w:sz w:val="20"/>
        </w:rPr>
        <w:t>anterior,</w:t>
      </w:r>
      <w:r>
        <w:rPr>
          <w:spacing w:val="-2"/>
          <w:sz w:val="20"/>
        </w:rPr>
        <w:t xml:space="preserve"> </w:t>
      </w:r>
      <w:r>
        <w:rPr>
          <w:sz w:val="20"/>
        </w:rPr>
        <w:t>implicará</w:t>
      </w:r>
      <w:r>
        <w:rPr>
          <w:spacing w:val="-1"/>
          <w:sz w:val="20"/>
        </w:rPr>
        <w:t xml:space="preserve"> </w:t>
      </w:r>
      <w:r>
        <w:rPr>
          <w:sz w:val="20"/>
        </w:rPr>
        <w:t xml:space="preserve">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w:t>
      </w:r>
      <w:r>
        <w:rPr>
          <w:spacing w:val="-2"/>
          <w:sz w:val="20"/>
        </w:rPr>
        <w:t>licitação.</w:t>
      </w:r>
    </w:p>
    <w:p w14:paraId="26541009" w14:textId="2E0980D6" w:rsidR="00C17B50" w:rsidRDefault="00E21067">
      <w:pPr>
        <w:pStyle w:val="Corpodetexto"/>
        <w:spacing w:before="57"/>
        <w:ind w:right="1131"/>
      </w:pPr>
      <w:r>
        <w:rPr>
          <w:rFonts w:ascii="Arial" w:hAnsi="Arial"/>
          <w:b/>
        </w:rPr>
        <w:t>1.9</w:t>
      </w:r>
      <w:r>
        <w:rPr>
          <w:rFonts w:ascii="Arial" w:hAnsi="Arial"/>
          <w:b/>
          <w:spacing w:val="40"/>
        </w:rPr>
        <w:t xml:space="preserve"> </w:t>
      </w:r>
      <w:r>
        <w:t>Na hipótese do item 1.</w:t>
      </w:r>
      <w:r w:rsidR="00BB446C">
        <w:t>8</w:t>
      </w:r>
      <w:r>
        <w:t>.1,</w:t>
      </w:r>
      <w:r>
        <w:rPr>
          <w:spacing w:val="40"/>
        </w:rPr>
        <w:t xml:space="preserve"> </w:t>
      </w:r>
      <w:r>
        <w:t>a</w:t>
      </w:r>
      <w:r>
        <w:rPr>
          <w:spacing w:val="-14"/>
        </w:rPr>
        <w:t xml:space="preserve"> </w:t>
      </w:r>
      <w:r>
        <w:t xml:space="preserve">s microempresas, as empresas de pequeno porte e os microempreendedores individuais deverão apresentar toda a documentação exigida para efeito de comprovação de regularidade fiscal e trabalhista, mesmo que esta apresente alguma </w:t>
      </w:r>
      <w:r>
        <w:rPr>
          <w:spacing w:val="-2"/>
        </w:rPr>
        <w:t>restrição.</w:t>
      </w:r>
    </w:p>
    <w:p w14:paraId="01F7FD7E" w14:textId="77777777" w:rsidR="00C17B50" w:rsidRDefault="00E21067" w:rsidP="00295078">
      <w:pPr>
        <w:pStyle w:val="PargrafodaLista"/>
        <w:numPr>
          <w:ilvl w:val="1"/>
          <w:numId w:val="17"/>
        </w:numPr>
        <w:tabs>
          <w:tab w:val="left" w:pos="978"/>
        </w:tabs>
        <w:spacing w:before="57"/>
        <w:ind w:right="1132" w:firstLine="0"/>
        <w:rPr>
          <w:sz w:val="20"/>
        </w:rPr>
      </w:pPr>
      <w:r>
        <w:rPr>
          <w:sz w:val="20"/>
        </w:rPr>
        <w:t>Eventuais informações/certidões vencidas no registro cadastral deverão ser supridas pela apresentação do respectivo documento atualizado.</w:t>
      </w:r>
    </w:p>
    <w:p w14:paraId="21C4848C" w14:textId="77777777" w:rsidR="00C17B50" w:rsidRDefault="00E21067" w:rsidP="00295078">
      <w:pPr>
        <w:pStyle w:val="PargrafodaLista"/>
        <w:numPr>
          <w:ilvl w:val="1"/>
          <w:numId w:val="17"/>
        </w:numPr>
        <w:tabs>
          <w:tab w:val="left" w:pos="1001"/>
        </w:tabs>
        <w:spacing w:before="57"/>
        <w:ind w:right="1131" w:firstLine="0"/>
        <w:rPr>
          <w:sz w:val="20"/>
        </w:rPr>
      </w:pPr>
      <w:r>
        <w:rPr>
          <w:sz w:val="20"/>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1828260E" w14:textId="202B5D49" w:rsidR="00BB446C" w:rsidRDefault="00BB446C">
      <w:pPr>
        <w:rPr>
          <w:sz w:val="20"/>
        </w:rPr>
      </w:pPr>
      <w:r>
        <w:rPr>
          <w:sz w:val="20"/>
        </w:rPr>
        <w:br w:type="page"/>
      </w:r>
    </w:p>
    <w:p w14:paraId="24CE50A3" w14:textId="77777777" w:rsidR="00BB446C" w:rsidRDefault="00E21067" w:rsidP="00BB446C">
      <w:pPr>
        <w:pStyle w:val="Ttulo2"/>
        <w:spacing w:before="19"/>
        <w:ind w:right="1138"/>
        <w:jc w:val="center"/>
        <w:rPr>
          <w:spacing w:val="-5"/>
        </w:rPr>
      </w:pPr>
      <w:r>
        <w:t xml:space="preserve">ANEXO </w:t>
      </w:r>
      <w:r>
        <w:rPr>
          <w:spacing w:val="-5"/>
        </w:rPr>
        <w:t>III</w:t>
      </w:r>
    </w:p>
    <w:p w14:paraId="2F6EC2E3" w14:textId="2D836534" w:rsidR="00BB446C" w:rsidRDefault="00E21067" w:rsidP="00BB446C">
      <w:pPr>
        <w:pStyle w:val="Ttulo2"/>
        <w:spacing w:before="19"/>
        <w:ind w:right="1138"/>
        <w:jc w:val="center"/>
        <w:rPr>
          <w:b w:val="0"/>
        </w:rPr>
      </w:pPr>
      <w:r>
        <w:t>MODELO</w:t>
      </w:r>
      <w:r>
        <w:rPr>
          <w:spacing w:val="-6"/>
        </w:rPr>
        <w:t xml:space="preserve"> </w:t>
      </w:r>
      <w:r>
        <w:t>DE</w:t>
      </w:r>
      <w:r>
        <w:rPr>
          <w:spacing w:val="-7"/>
        </w:rPr>
        <w:t xml:space="preserve"> </w:t>
      </w:r>
      <w:r>
        <w:t>DESCRITIVO</w:t>
      </w:r>
      <w:r>
        <w:rPr>
          <w:spacing w:val="-6"/>
        </w:rPr>
        <w:t xml:space="preserve"> </w:t>
      </w:r>
      <w:r>
        <w:t>DA</w:t>
      </w:r>
      <w:r>
        <w:rPr>
          <w:spacing w:val="-6"/>
        </w:rPr>
        <w:t xml:space="preserve"> </w:t>
      </w:r>
      <w:r>
        <w:t>PROPOSTA</w:t>
      </w:r>
      <w:r>
        <w:rPr>
          <w:spacing w:val="-6"/>
        </w:rPr>
        <w:t xml:space="preserve"> </w:t>
      </w:r>
      <w:r>
        <w:t>DE</w:t>
      </w:r>
      <w:r>
        <w:rPr>
          <w:spacing w:val="-6"/>
        </w:rPr>
        <w:t xml:space="preserve"> </w:t>
      </w:r>
      <w:r>
        <w:t>PREÇOS</w:t>
      </w:r>
    </w:p>
    <w:p w14:paraId="28E27C2E" w14:textId="79B7935A" w:rsidR="00C17B50" w:rsidRDefault="00E21067" w:rsidP="00BB446C">
      <w:pPr>
        <w:spacing w:line="480" w:lineRule="auto"/>
        <w:ind w:right="1138"/>
        <w:jc w:val="center"/>
        <w:rPr>
          <w:rFonts w:ascii="Arial" w:hAnsi="Arial"/>
          <w:b/>
          <w:sz w:val="20"/>
        </w:rPr>
      </w:pPr>
      <w:r>
        <w:rPr>
          <w:rFonts w:ascii="Arial" w:hAnsi="Arial"/>
          <w:b/>
          <w:sz w:val="20"/>
        </w:rPr>
        <w:t xml:space="preserve">CONCORRÊNCIA ELETRÔNICA N° </w:t>
      </w:r>
      <w:r w:rsidR="004F5B0B">
        <w:rPr>
          <w:rFonts w:ascii="Arial" w:hAnsi="Arial"/>
          <w:b/>
          <w:sz w:val="20"/>
        </w:rPr>
        <w:t xml:space="preserve">04 </w:t>
      </w:r>
      <w:r>
        <w:rPr>
          <w:rFonts w:ascii="Arial" w:hAnsi="Arial"/>
          <w:b/>
          <w:sz w:val="20"/>
        </w:rPr>
        <w:tab/>
        <w:t>Ano</w:t>
      </w:r>
      <w:r w:rsidR="009B5E02">
        <w:rPr>
          <w:rFonts w:ascii="Arial" w:hAnsi="Arial"/>
          <w:b/>
          <w:sz w:val="20"/>
        </w:rPr>
        <w:t xml:space="preserve">: </w:t>
      </w:r>
      <w:r w:rsidR="004F5B0B">
        <w:rPr>
          <w:rFonts w:ascii="Arial" w:hAnsi="Arial"/>
          <w:b/>
          <w:sz w:val="20"/>
        </w:rPr>
        <w:t>2025</w:t>
      </w:r>
    </w:p>
    <w:p w14:paraId="13C2C861" w14:textId="77777777" w:rsidR="00C17B50" w:rsidRPr="00582267" w:rsidRDefault="00E21067">
      <w:pPr>
        <w:pStyle w:val="Corpodetexto"/>
        <w:spacing w:before="10"/>
        <w:ind w:left="3305"/>
        <w:jc w:val="left"/>
        <w:rPr>
          <w:b/>
          <w:bCs/>
        </w:rPr>
      </w:pPr>
      <w:r w:rsidRPr="00582267">
        <w:rPr>
          <w:b/>
          <w:bCs/>
        </w:rPr>
        <w:t xml:space="preserve">DADOS DO </w:t>
      </w:r>
      <w:r w:rsidRPr="00582267">
        <w:rPr>
          <w:b/>
          <w:bCs/>
          <w:spacing w:val="-2"/>
        </w:rPr>
        <w:t>FORNECEDOR</w:t>
      </w:r>
    </w:p>
    <w:p w14:paraId="328DF8A5" w14:textId="77777777" w:rsidR="00C17B50" w:rsidRDefault="00E21067">
      <w:pPr>
        <w:pStyle w:val="Corpodetexto"/>
        <w:spacing w:before="3"/>
        <w:ind w:left="0"/>
        <w:jc w:val="left"/>
        <w:rPr>
          <w:sz w:val="8"/>
        </w:rPr>
      </w:pPr>
      <w:r>
        <w:rPr>
          <w:noProof/>
          <w:sz w:val="8"/>
        </w:rPr>
        <mc:AlternateContent>
          <mc:Choice Requires="wpg">
            <w:drawing>
              <wp:anchor distT="0" distB="0" distL="0" distR="0" simplePos="0" relativeHeight="487610368" behindDoc="1" locked="0" layoutInCell="1" allowOverlap="1" wp14:anchorId="2FB2299E" wp14:editId="79EECC20">
                <wp:simplePos x="0" y="0"/>
                <wp:positionH relativeFrom="page">
                  <wp:posOffset>1333500</wp:posOffset>
                </wp:positionH>
                <wp:positionV relativeFrom="paragraph">
                  <wp:posOffset>80010</wp:posOffset>
                </wp:positionV>
                <wp:extent cx="5481955" cy="1181100"/>
                <wp:effectExtent l="0" t="0" r="23495" b="19050"/>
                <wp:wrapTopAndBottom/>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1955" cy="1181100"/>
                          <a:chOff x="0" y="3175"/>
                          <a:chExt cx="5481955" cy="1181100"/>
                        </a:xfrm>
                      </wpg:grpSpPr>
                      <wps:wsp>
                        <wps:cNvPr id="59" name="Graphic 59"/>
                        <wps:cNvSpPr/>
                        <wps:spPr>
                          <a:xfrm>
                            <a:off x="0" y="3175"/>
                            <a:ext cx="5481955" cy="1181100"/>
                          </a:xfrm>
                          <a:custGeom>
                            <a:avLst/>
                            <a:gdLst/>
                            <a:ahLst/>
                            <a:cxnLst/>
                            <a:rect l="l" t="t" r="r" b="b"/>
                            <a:pathLst>
                              <a:path w="5481955" h="1181100">
                                <a:moveTo>
                                  <a:pt x="3175" y="3175"/>
                                </a:moveTo>
                                <a:lnTo>
                                  <a:pt x="3175" y="1177823"/>
                                </a:lnTo>
                              </a:path>
                              <a:path w="5481955" h="1181100">
                                <a:moveTo>
                                  <a:pt x="5478779" y="3175"/>
                                </a:moveTo>
                                <a:lnTo>
                                  <a:pt x="5478779" y="1177823"/>
                                </a:lnTo>
                              </a:path>
                              <a:path w="5481955" h="1181100">
                                <a:moveTo>
                                  <a:pt x="0" y="0"/>
                                </a:moveTo>
                                <a:lnTo>
                                  <a:pt x="5481954" y="0"/>
                                </a:lnTo>
                              </a:path>
                              <a:path w="5481955" h="1181100">
                                <a:moveTo>
                                  <a:pt x="6350" y="1028611"/>
                                </a:moveTo>
                                <a:lnTo>
                                  <a:pt x="5475604" y="1028611"/>
                                </a:lnTo>
                              </a:path>
                              <a:path w="5481955" h="1181100">
                                <a:moveTo>
                                  <a:pt x="0" y="1180998"/>
                                </a:moveTo>
                                <a:lnTo>
                                  <a:pt x="5481954" y="1180998"/>
                                </a:lnTo>
                              </a:path>
                            </a:pathLst>
                          </a:custGeom>
                          <a:ln w="6350">
                            <a:solidFill>
                              <a:srgbClr val="000000"/>
                            </a:solidFill>
                            <a:prstDash val="solid"/>
                          </a:ln>
                        </wps:spPr>
                        <wps:bodyPr wrap="square" lIns="0" tIns="0" rIns="0" bIns="0" rtlCol="0">
                          <a:prstTxWarp prst="textNoShape">
                            <a:avLst/>
                          </a:prstTxWarp>
                          <a:noAutofit/>
                        </wps:bodyPr>
                      </wps:wsp>
                      <wps:wsp>
                        <wps:cNvPr id="60" name="Textbox 60"/>
                        <wps:cNvSpPr txBox="1"/>
                        <wps:spPr>
                          <a:xfrm>
                            <a:off x="3795557" y="1039117"/>
                            <a:ext cx="895985" cy="142240"/>
                          </a:xfrm>
                          <a:prstGeom prst="rect">
                            <a:avLst/>
                          </a:prstGeom>
                        </wps:spPr>
                        <wps:txbx>
                          <w:txbxContent>
                            <w:p w14:paraId="3881CFE2" w14:textId="77777777" w:rsidR="00C17B50" w:rsidRDefault="00E21067">
                              <w:pPr>
                                <w:spacing w:line="223" w:lineRule="exact"/>
                                <w:rPr>
                                  <w:sz w:val="20"/>
                                </w:rPr>
                              </w:pPr>
                              <w:r>
                                <w:rPr>
                                  <w:spacing w:val="-2"/>
                                  <w:sz w:val="20"/>
                                </w:rPr>
                                <w:t>Conta-corrente:</w:t>
                              </w:r>
                            </w:p>
                          </w:txbxContent>
                        </wps:txbx>
                        <wps:bodyPr wrap="square" lIns="0" tIns="0" rIns="0" bIns="0" rtlCol="0">
                          <a:noAutofit/>
                        </wps:bodyPr>
                      </wps:wsp>
                      <wps:wsp>
                        <wps:cNvPr id="61" name="Textbox 61"/>
                        <wps:cNvSpPr txBox="1"/>
                        <wps:spPr>
                          <a:xfrm>
                            <a:off x="1925102" y="1039117"/>
                            <a:ext cx="507365" cy="142240"/>
                          </a:xfrm>
                          <a:prstGeom prst="rect">
                            <a:avLst/>
                          </a:prstGeom>
                        </wps:spPr>
                        <wps:txbx>
                          <w:txbxContent>
                            <w:p w14:paraId="0EB3157E" w14:textId="77777777" w:rsidR="00C17B50" w:rsidRDefault="00E21067">
                              <w:pPr>
                                <w:spacing w:line="223" w:lineRule="exact"/>
                                <w:rPr>
                                  <w:sz w:val="20"/>
                                </w:rPr>
                              </w:pPr>
                              <w:r>
                                <w:rPr>
                                  <w:spacing w:val="-2"/>
                                  <w:sz w:val="20"/>
                                </w:rPr>
                                <w:t>Agência:</w:t>
                              </w:r>
                            </w:p>
                          </w:txbxContent>
                        </wps:txbx>
                        <wps:bodyPr wrap="square" lIns="0" tIns="0" rIns="0" bIns="0" rtlCol="0">
                          <a:noAutofit/>
                        </wps:bodyPr>
                      </wps:wsp>
                      <wps:wsp>
                        <wps:cNvPr id="62" name="Textbox 62"/>
                        <wps:cNvSpPr txBox="1"/>
                        <wps:spPr>
                          <a:xfrm>
                            <a:off x="47625" y="1039117"/>
                            <a:ext cx="408305" cy="142240"/>
                          </a:xfrm>
                          <a:prstGeom prst="rect">
                            <a:avLst/>
                          </a:prstGeom>
                        </wps:spPr>
                        <wps:txbx>
                          <w:txbxContent>
                            <w:p w14:paraId="14DAC39E" w14:textId="77777777" w:rsidR="00C17B50" w:rsidRDefault="00E21067">
                              <w:pPr>
                                <w:spacing w:line="223" w:lineRule="exact"/>
                                <w:rPr>
                                  <w:sz w:val="20"/>
                                </w:rPr>
                              </w:pPr>
                              <w:r>
                                <w:rPr>
                                  <w:spacing w:val="-2"/>
                                  <w:sz w:val="20"/>
                                </w:rPr>
                                <w:t>Banco:</w:t>
                              </w:r>
                            </w:p>
                          </w:txbxContent>
                        </wps:txbx>
                        <wps:bodyPr wrap="square" lIns="0" tIns="0" rIns="0" bIns="0" rtlCol="0">
                          <a:noAutofit/>
                        </wps:bodyPr>
                      </wps:wsp>
                      <wps:wsp>
                        <wps:cNvPr id="64" name="Textbox 64"/>
                        <wps:cNvSpPr txBox="1"/>
                        <wps:spPr>
                          <a:xfrm>
                            <a:off x="4098875" y="594655"/>
                            <a:ext cx="443865" cy="142240"/>
                          </a:xfrm>
                          <a:prstGeom prst="rect">
                            <a:avLst/>
                          </a:prstGeom>
                        </wps:spPr>
                        <wps:txbx>
                          <w:txbxContent>
                            <w:p w14:paraId="6B4E87B6" w14:textId="77777777" w:rsidR="00C17B50" w:rsidRDefault="00E21067">
                              <w:pPr>
                                <w:spacing w:line="223" w:lineRule="exact"/>
                                <w:rPr>
                                  <w:sz w:val="20"/>
                                </w:rPr>
                              </w:pPr>
                              <w:r>
                                <w:rPr>
                                  <w:spacing w:val="-2"/>
                                  <w:sz w:val="20"/>
                                </w:rPr>
                                <w:t>Estado:</w:t>
                              </w:r>
                            </w:p>
                          </w:txbxContent>
                        </wps:txbx>
                        <wps:bodyPr wrap="square" lIns="0" tIns="0" rIns="0" bIns="0" rtlCol="0">
                          <a:noAutofit/>
                        </wps:bodyPr>
                      </wps:wsp>
                      <wps:wsp>
                        <wps:cNvPr id="65" name="Textbox 65"/>
                        <wps:cNvSpPr txBox="1"/>
                        <wps:spPr>
                          <a:xfrm>
                            <a:off x="3166955" y="594655"/>
                            <a:ext cx="450850" cy="142240"/>
                          </a:xfrm>
                          <a:prstGeom prst="rect">
                            <a:avLst/>
                          </a:prstGeom>
                        </wps:spPr>
                        <wps:txbx>
                          <w:txbxContent>
                            <w:p w14:paraId="63A5C8D0" w14:textId="77777777" w:rsidR="00C17B50" w:rsidRDefault="00E21067">
                              <w:pPr>
                                <w:spacing w:line="223" w:lineRule="exact"/>
                                <w:rPr>
                                  <w:sz w:val="20"/>
                                </w:rPr>
                              </w:pPr>
                              <w:r>
                                <w:rPr>
                                  <w:spacing w:val="-2"/>
                                  <w:sz w:val="20"/>
                                </w:rPr>
                                <w:t>Cidade:</w:t>
                              </w:r>
                            </w:p>
                          </w:txbxContent>
                        </wps:txbx>
                        <wps:bodyPr wrap="square" lIns="0" tIns="0" rIns="0" bIns="0" rtlCol="0">
                          <a:noAutofit/>
                        </wps:bodyPr>
                      </wps:wsp>
                      <wps:wsp>
                        <wps:cNvPr id="66" name="Textbox 66"/>
                        <wps:cNvSpPr txBox="1"/>
                        <wps:spPr>
                          <a:xfrm>
                            <a:off x="2785801" y="156543"/>
                            <a:ext cx="1121410" cy="142240"/>
                          </a:xfrm>
                          <a:prstGeom prst="rect">
                            <a:avLst/>
                          </a:prstGeom>
                        </wps:spPr>
                        <wps:txbx>
                          <w:txbxContent>
                            <w:p w14:paraId="5D3CB37E" w14:textId="77777777" w:rsidR="00C17B50" w:rsidRDefault="00E21067">
                              <w:pPr>
                                <w:spacing w:line="223" w:lineRule="exact"/>
                                <w:rPr>
                                  <w:sz w:val="20"/>
                                </w:rPr>
                              </w:pPr>
                              <w:r>
                                <w:rPr>
                                  <w:sz w:val="20"/>
                                </w:rPr>
                                <w:t>Inscrição</w:t>
                              </w:r>
                              <w:r>
                                <w:rPr>
                                  <w:spacing w:val="-7"/>
                                  <w:sz w:val="20"/>
                                </w:rPr>
                                <w:t xml:space="preserve"> </w:t>
                              </w:r>
                              <w:r>
                                <w:rPr>
                                  <w:sz w:val="20"/>
                                </w:rPr>
                                <w:t>Estadual</w:t>
                              </w:r>
                              <w:r>
                                <w:rPr>
                                  <w:spacing w:val="-7"/>
                                  <w:sz w:val="20"/>
                                </w:rPr>
                                <w:t xml:space="preserve"> </w:t>
                              </w:r>
                              <w:r>
                                <w:rPr>
                                  <w:spacing w:val="-10"/>
                                  <w:sz w:val="20"/>
                                </w:rPr>
                                <w:t>:</w:t>
                              </w:r>
                            </w:p>
                          </w:txbxContent>
                        </wps:txbx>
                        <wps:bodyPr wrap="square" lIns="0" tIns="0" rIns="0" bIns="0" rtlCol="0">
                          <a:noAutofit/>
                        </wps:bodyPr>
                      </wps:wsp>
                      <wps:wsp>
                        <wps:cNvPr id="67" name="Textbox 67"/>
                        <wps:cNvSpPr txBox="1"/>
                        <wps:spPr>
                          <a:xfrm>
                            <a:off x="47625" y="10506"/>
                            <a:ext cx="704850" cy="1018540"/>
                          </a:xfrm>
                          <a:prstGeom prst="rect">
                            <a:avLst/>
                          </a:prstGeom>
                        </wps:spPr>
                        <wps:txbx>
                          <w:txbxContent>
                            <w:p w14:paraId="402B10F4" w14:textId="77777777" w:rsidR="00C17B50" w:rsidRDefault="00E21067">
                              <w:pPr>
                                <w:ind w:right="11"/>
                                <w:rPr>
                                  <w:sz w:val="20"/>
                                </w:rPr>
                              </w:pPr>
                              <w:r>
                                <w:rPr>
                                  <w:spacing w:val="-2"/>
                                  <w:sz w:val="20"/>
                                </w:rPr>
                                <w:t xml:space="preserve">Fornecedor: </w:t>
                              </w:r>
                              <w:r>
                                <w:rPr>
                                  <w:sz w:val="20"/>
                                </w:rPr>
                                <w:t xml:space="preserve">CNPJ/CPF </w:t>
                              </w:r>
                              <w:r>
                                <w:rPr>
                                  <w:spacing w:val="-10"/>
                                  <w:sz w:val="20"/>
                                </w:rPr>
                                <w:t>:</w:t>
                              </w:r>
                            </w:p>
                            <w:p w14:paraId="4F3638AE" w14:textId="77777777" w:rsidR="00C17B50" w:rsidRDefault="00E21067">
                              <w:pPr>
                                <w:ind w:right="136"/>
                                <w:rPr>
                                  <w:sz w:val="20"/>
                                </w:rPr>
                              </w:pPr>
                              <w:r>
                                <w:rPr>
                                  <w:sz w:val="20"/>
                                </w:rPr>
                                <w:t>Endereço</w:t>
                              </w:r>
                              <w:r>
                                <w:rPr>
                                  <w:spacing w:val="-14"/>
                                  <w:sz w:val="20"/>
                                </w:rPr>
                                <w:t xml:space="preserve"> </w:t>
                              </w:r>
                              <w:r>
                                <w:rPr>
                                  <w:sz w:val="20"/>
                                </w:rPr>
                                <w:t xml:space="preserve">: </w:t>
                              </w:r>
                              <w:r>
                                <w:rPr>
                                  <w:spacing w:val="-2"/>
                                  <w:sz w:val="20"/>
                                </w:rPr>
                                <w:t xml:space="preserve">Bairro: </w:t>
                              </w:r>
                              <w:r>
                                <w:rPr>
                                  <w:spacing w:val="-4"/>
                                  <w:sz w:val="20"/>
                                </w:rPr>
                                <w:t>CEP:</w:t>
                              </w:r>
                            </w:p>
                            <w:p w14:paraId="6E295575" w14:textId="77777777" w:rsidR="00C17B50" w:rsidRDefault="00E21067">
                              <w:pPr>
                                <w:ind w:right="273"/>
                                <w:rPr>
                                  <w:sz w:val="20"/>
                                </w:rPr>
                              </w:pPr>
                              <w:r>
                                <w:rPr>
                                  <w:spacing w:val="-2"/>
                                  <w:sz w:val="20"/>
                                </w:rPr>
                                <w:t>Telefone: e-mail:</w:t>
                              </w:r>
                            </w:p>
                          </w:txbxContent>
                        </wps:txbx>
                        <wps:bodyPr wrap="square" lIns="0" tIns="0" rIns="0" bIns="0" rtlCol="0">
                          <a:noAutofit/>
                        </wps:bodyPr>
                      </wps:wsp>
                    </wpg:wgp>
                  </a:graphicData>
                </a:graphic>
                <wp14:sizeRelV relativeFrom="margin">
                  <wp14:pctHeight>0</wp14:pctHeight>
                </wp14:sizeRelV>
              </wp:anchor>
            </w:drawing>
          </mc:Choice>
          <mc:Fallback>
            <w:pict>
              <v:group w14:anchorId="2FB2299E" id="Group 58" o:spid="_x0000_s1049" style="position:absolute;margin-left:105pt;margin-top:6.3pt;width:431.65pt;height:93pt;z-index:-15706112;mso-wrap-distance-left:0;mso-wrap-distance-right:0;mso-position-horizontal-relative:page;mso-position-vertical-relative:text;mso-height-relative:margin" coordorigin=",31" coordsize="54819,11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">
                <v:shape id="Graphic 59" o:spid="_x0000_s1050" style="position:absolute;top:31;width:54819;height:11811;visibility:visible;mso-wrap-style:square;v-text-anchor:top" coordsize="5481955,118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" path="m3175,3175r,1174648em5478779,3175r,1174648em,l5481954,em6350,1028611r5469254,em,1180998r5481954,e" filled="f" strokeweight=".5pt">
                  <v:path arrowok="t"/>
                </v:shape>
                <v:shape id="Textbox 60" o:spid="_x0000_s1051" type="#_x0000_t202" style="position:absolute;left:37955;top:10391;width:8960;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3881CFE2" w14:textId="77777777" w:rsidR="00C17B50" w:rsidRDefault="00E21067">
                        <w:pPr>
                          <w:spacing w:line="223" w:lineRule="exact"/>
                          <w:rPr>
                            <w:sz w:val="20"/>
                          </w:rPr>
                        </w:pPr>
                        <w:r>
                          <w:rPr>
                            <w:spacing w:val="-2"/>
                            <w:sz w:val="20"/>
                          </w:rPr>
                          <w:t>Conta-corrente:</w:t>
                        </w:r>
                      </w:p>
                    </w:txbxContent>
                  </v:textbox>
                </v:shape>
                <v:shape id="Textbox 61" o:spid="_x0000_s1052" type="#_x0000_t202" style="position:absolute;left:19251;top:10391;width:5073;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0EB3157E" w14:textId="77777777" w:rsidR="00C17B50" w:rsidRDefault="00E21067">
                        <w:pPr>
                          <w:spacing w:line="223" w:lineRule="exact"/>
                          <w:rPr>
                            <w:sz w:val="20"/>
                          </w:rPr>
                        </w:pPr>
                        <w:r>
                          <w:rPr>
                            <w:spacing w:val="-2"/>
                            <w:sz w:val="20"/>
                          </w:rPr>
                          <w:t>Agência:</w:t>
                        </w:r>
                      </w:p>
                    </w:txbxContent>
                  </v:textbox>
                </v:shape>
                <v:shape id="Textbox 62" o:spid="_x0000_s1053" type="#_x0000_t202" style="position:absolute;left:476;top:10391;width:4083;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14DAC39E" w14:textId="77777777" w:rsidR="00C17B50" w:rsidRDefault="00E21067">
                        <w:pPr>
                          <w:spacing w:line="223" w:lineRule="exact"/>
                          <w:rPr>
                            <w:sz w:val="20"/>
                          </w:rPr>
                        </w:pPr>
                        <w:r>
                          <w:rPr>
                            <w:spacing w:val="-2"/>
                            <w:sz w:val="20"/>
                          </w:rPr>
                          <w:t>Banco:</w:t>
                        </w:r>
                      </w:p>
                    </w:txbxContent>
                  </v:textbox>
                </v:shape>
                <v:shape id="Textbox 64" o:spid="_x0000_s1054" type="#_x0000_t202" style="position:absolute;left:40988;top:5946;width:4439;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6B4E87B6" w14:textId="77777777" w:rsidR="00C17B50" w:rsidRDefault="00E21067">
                        <w:pPr>
                          <w:spacing w:line="223" w:lineRule="exact"/>
                          <w:rPr>
                            <w:sz w:val="20"/>
                          </w:rPr>
                        </w:pPr>
                        <w:r>
                          <w:rPr>
                            <w:spacing w:val="-2"/>
                            <w:sz w:val="20"/>
                          </w:rPr>
                          <w:t>Estado:</w:t>
                        </w:r>
                      </w:p>
                    </w:txbxContent>
                  </v:textbox>
                </v:shape>
                <v:shape id="Textbox 65" o:spid="_x0000_s1055" type="#_x0000_t202" style="position:absolute;left:31669;top:5946;width:4509;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63A5C8D0" w14:textId="77777777" w:rsidR="00C17B50" w:rsidRDefault="00E21067">
                        <w:pPr>
                          <w:spacing w:line="223" w:lineRule="exact"/>
                          <w:rPr>
                            <w:sz w:val="20"/>
                          </w:rPr>
                        </w:pPr>
                        <w:r>
                          <w:rPr>
                            <w:spacing w:val="-2"/>
                            <w:sz w:val="20"/>
                          </w:rPr>
                          <w:t>Cidade:</w:t>
                        </w:r>
                      </w:p>
                    </w:txbxContent>
                  </v:textbox>
                </v:shape>
                <v:shape id="Textbox 66" o:spid="_x0000_s1056" type="#_x0000_t202" style="position:absolute;left:27858;top:1565;width:11214;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5D3CB37E" w14:textId="77777777" w:rsidR="00C17B50" w:rsidRDefault="00E21067">
                        <w:pPr>
                          <w:spacing w:line="223" w:lineRule="exact"/>
                          <w:rPr>
                            <w:sz w:val="20"/>
                          </w:rPr>
                        </w:pPr>
                        <w:r>
                          <w:rPr>
                            <w:sz w:val="20"/>
                          </w:rPr>
                          <w:t>Inscrição</w:t>
                        </w:r>
                        <w:r>
                          <w:rPr>
                            <w:spacing w:val="-7"/>
                            <w:sz w:val="20"/>
                          </w:rPr>
                          <w:t xml:space="preserve"> </w:t>
                        </w:r>
                        <w:r>
                          <w:rPr>
                            <w:sz w:val="20"/>
                          </w:rPr>
                          <w:t>Estadual</w:t>
                        </w:r>
                        <w:r>
                          <w:rPr>
                            <w:spacing w:val="-7"/>
                            <w:sz w:val="20"/>
                          </w:rPr>
                          <w:t xml:space="preserve"> </w:t>
                        </w:r>
                        <w:r>
                          <w:rPr>
                            <w:spacing w:val="-10"/>
                            <w:sz w:val="20"/>
                          </w:rPr>
                          <w:t>:</w:t>
                        </w:r>
                      </w:p>
                    </w:txbxContent>
                  </v:textbox>
                </v:shape>
                <v:shape id="Textbox 67" o:spid="_x0000_s1057" type="#_x0000_t202" style="position:absolute;left:476;top:105;width:7048;height:10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402B10F4" w14:textId="77777777" w:rsidR="00C17B50" w:rsidRDefault="00E21067">
                        <w:pPr>
                          <w:ind w:right="11"/>
                          <w:rPr>
                            <w:sz w:val="20"/>
                          </w:rPr>
                        </w:pPr>
                        <w:r>
                          <w:rPr>
                            <w:spacing w:val="-2"/>
                            <w:sz w:val="20"/>
                          </w:rPr>
                          <w:t xml:space="preserve">Fornecedor: </w:t>
                        </w:r>
                        <w:r>
                          <w:rPr>
                            <w:sz w:val="20"/>
                          </w:rPr>
                          <w:t xml:space="preserve">CNPJ/CPF </w:t>
                        </w:r>
                        <w:r>
                          <w:rPr>
                            <w:spacing w:val="-10"/>
                            <w:sz w:val="20"/>
                          </w:rPr>
                          <w:t>:</w:t>
                        </w:r>
                      </w:p>
                      <w:p w14:paraId="4F3638AE" w14:textId="77777777" w:rsidR="00C17B50" w:rsidRDefault="00E21067">
                        <w:pPr>
                          <w:ind w:right="136"/>
                          <w:rPr>
                            <w:sz w:val="20"/>
                          </w:rPr>
                        </w:pPr>
                        <w:r>
                          <w:rPr>
                            <w:sz w:val="20"/>
                          </w:rPr>
                          <w:t>Endereço</w:t>
                        </w:r>
                        <w:r>
                          <w:rPr>
                            <w:spacing w:val="-14"/>
                            <w:sz w:val="20"/>
                          </w:rPr>
                          <w:t xml:space="preserve"> </w:t>
                        </w:r>
                        <w:r>
                          <w:rPr>
                            <w:sz w:val="20"/>
                          </w:rPr>
                          <w:t xml:space="preserve">: </w:t>
                        </w:r>
                        <w:r>
                          <w:rPr>
                            <w:spacing w:val="-2"/>
                            <w:sz w:val="20"/>
                          </w:rPr>
                          <w:t xml:space="preserve">Bairro: </w:t>
                        </w:r>
                        <w:r>
                          <w:rPr>
                            <w:spacing w:val="-4"/>
                            <w:sz w:val="20"/>
                          </w:rPr>
                          <w:t>CEP:</w:t>
                        </w:r>
                      </w:p>
                      <w:p w14:paraId="6E295575" w14:textId="77777777" w:rsidR="00C17B50" w:rsidRDefault="00E21067">
                        <w:pPr>
                          <w:ind w:right="273"/>
                          <w:rPr>
                            <w:sz w:val="20"/>
                          </w:rPr>
                        </w:pPr>
                        <w:r>
                          <w:rPr>
                            <w:spacing w:val="-2"/>
                            <w:sz w:val="20"/>
                          </w:rPr>
                          <w:t>Telefone: e-mail:</w:t>
                        </w:r>
                      </w:p>
                    </w:txbxContent>
                  </v:textbox>
                </v:shape>
                <w10:wrap type="topAndBottom" anchorx="page"/>
              </v:group>
            </w:pict>
          </mc:Fallback>
        </mc:AlternateContent>
      </w:r>
    </w:p>
    <w:p w14:paraId="0B88AFC1" w14:textId="77777777" w:rsidR="00C17B50" w:rsidRDefault="00C17B50">
      <w:pPr>
        <w:pStyle w:val="Corpodetexto"/>
        <w:spacing w:before="38"/>
        <w:ind w:left="0"/>
        <w:jc w:val="left"/>
      </w:pPr>
    </w:p>
    <w:p w14:paraId="15CB427A" w14:textId="1A5BAC79" w:rsidR="00C17B50" w:rsidRDefault="00E21067">
      <w:pPr>
        <w:pStyle w:val="Corpodetexto"/>
        <w:ind w:right="1139"/>
      </w:pPr>
      <w:r>
        <w:t xml:space="preserve">Constitui objeto desta licitação: </w:t>
      </w:r>
      <w:r w:rsidR="00BB446C">
        <w:t>Permissão para implantação e exploração de cemitério privado destinado exclusivamente para inumação de falecidos humanos bem como demais serviços característicos de cemitério no Município de Sinop/MT.</w:t>
      </w:r>
    </w:p>
    <w:p w14:paraId="31C2011D" w14:textId="77777777" w:rsidR="00C17B50" w:rsidRDefault="00C17B50">
      <w:pPr>
        <w:pStyle w:val="Corpodetexto"/>
        <w:ind w:left="0"/>
        <w:jc w:val="left"/>
      </w:pPr>
    </w:p>
    <w:p w14:paraId="7AB17140" w14:textId="77777777" w:rsidR="00C17B50" w:rsidRDefault="00E21067" w:rsidP="00295078">
      <w:pPr>
        <w:pStyle w:val="PargrafodaLista"/>
        <w:numPr>
          <w:ilvl w:val="0"/>
          <w:numId w:val="16"/>
        </w:numPr>
        <w:tabs>
          <w:tab w:val="left" w:pos="745"/>
        </w:tabs>
        <w:ind w:hanging="222"/>
        <w:rPr>
          <w:rFonts w:ascii="Arial"/>
          <w:b/>
          <w:sz w:val="20"/>
        </w:rPr>
      </w:pPr>
      <w:r>
        <w:rPr>
          <w:rFonts w:ascii="Arial"/>
          <w:b/>
          <w:spacing w:val="-2"/>
          <w:sz w:val="20"/>
        </w:rPr>
        <w:t>Proposta:</w:t>
      </w:r>
    </w:p>
    <w:tbl>
      <w:tblPr>
        <w:tblStyle w:val="TableNormal"/>
        <w:tblW w:w="0" w:type="auto"/>
        <w:tblInd w:w="4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52"/>
        <w:gridCol w:w="3298"/>
        <w:gridCol w:w="2410"/>
        <w:gridCol w:w="2410"/>
      </w:tblGrid>
      <w:tr w:rsidR="00BB446C" w:rsidRPr="006F0013" w14:paraId="23B0C96C" w14:textId="08DD0FD3" w:rsidTr="00582267">
        <w:trPr>
          <w:trHeight w:val="1531"/>
        </w:trPr>
        <w:tc>
          <w:tcPr>
            <w:tcW w:w="752" w:type="dxa"/>
            <w:shd w:val="clear" w:color="auto" w:fill="E6E6FF"/>
            <w:vAlign w:val="center"/>
          </w:tcPr>
          <w:p w14:paraId="6F67C9E2" w14:textId="77777777" w:rsidR="00BB446C" w:rsidRPr="006F0013" w:rsidRDefault="00BB446C" w:rsidP="006F0013">
            <w:pPr>
              <w:pStyle w:val="TableParagraph"/>
              <w:ind w:left="121" w:right="117"/>
              <w:jc w:val="center"/>
              <w:rPr>
                <w:rFonts w:ascii="Arial" w:hAnsi="Arial" w:cs="Arial"/>
                <w:b/>
                <w:sz w:val="20"/>
                <w:szCs w:val="20"/>
              </w:rPr>
            </w:pPr>
            <w:r w:rsidRPr="006F0013">
              <w:rPr>
                <w:rFonts w:ascii="Arial" w:hAnsi="Arial" w:cs="Arial"/>
                <w:b/>
                <w:spacing w:val="-4"/>
                <w:sz w:val="20"/>
                <w:szCs w:val="20"/>
              </w:rPr>
              <w:t>Item</w:t>
            </w:r>
          </w:p>
        </w:tc>
        <w:tc>
          <w:tcPr>
            <w:tcW w:w="3298" w:type="dxa"/>
            <w:shd w:val="clear" w:color="auto" w:fill="E6E6FF"/>
            <w:vAlign w:val="center"/>
          </w:tcPr>
          <w:p w14:paraId="1E055DDA" w14:textId="77777777" w:rsidR="00BB446C" w:rsidRPr="006F0013" w:rsidRDefault="00BB446C" w:rsidP="006F0013">
            <w:pPr>
              <w:pStyle w:val="TableParagraph"/>
              <w:ind w:left="5"/>
              <w:jc w:val="center"/>
              <w:rPr>
                <w:rFonts w:ascii="Arial" w:hAnsi="Arial" w:cs="Arial"/>
                <w:b/>
                <w:sz w:val="20"/>
                <w:szCs w:val="20"/>
              </w:rPr>
            </w:pPr>
            <w:r w:rsidRPr="006F0013">
              <w:rPr>
                <w:rFonts w:ascii="Arial" w:hAnsi="Arial" w:cs="Arial"/>
                <w:b/>
                <w:spacing w:val="-2"/>
                <w:sz w:val="20"/>
                <w:szCs w:val="20"/>
              </w:rPr>
              <w:t>Descrição</w:t>
            </w:r>
          </w:p>
        </w:tc>
        <w:tc>
          <w:tcPr>
            <w:tcW w:w="2410" w:type="dxa"/>
            <w:shd w:val="clear" w:color="auto" w:fill="E6E6FF"/>
          </w:tcPr>
          <w:p w14:paraId="4EEE3695" w14:textId="5C33DCA8" w:rsidR="00BB446C" w:rsidRPr="006F0013" w:rsidRDefault="00BB446C" w:rsidP="006F0013">
            <w:pPr>
              <w:pStyle w:val="TableParagraph"/>
              <w:spacing w:line="276" w:lineRule="auto"/>
              <w:ind w:left="165" w:right="158" w:hanging="1"/>
              <w:jc w:val="both"/>
              <w:rPr>
                <w:rFonts w:ascii="Arial" w:hAnsi="Arial" w:cs="Arial"/>
                <w:sz w:val="20"/>
                <w:szCs w:val="20"/>
              </w:rPr>
            </w:pPr>
            <w:r w:rsidRPr="006F0013">
              <w:rPr>
                <w:rFonts w:ascii="Arial" w:hAnsi="Arial" w:cs="Arial"/>
                <w:sz w:val="20"/>
                <w:szCs w:val="20"/>
              </w:rPr>
              <w:t>Quantitativo de sepulturas destinadas ao</w:t>
            </w:r>
            <w:r w:rsidRPr="006F0013">
              <w:rPr>
                <w:rFonts w:ascii="Arial" w:hAnsi="Arial" w:cs="Arial"/>
                <w:spacing w:val="40"/>
                <w:sz w:val="20"/>
                <w:szCs w:val="20"/>
              </w:rPr>
              <w:t xml:space="preserve"> </w:t>
            </w:r>
            <w:r w:rsidRPr="006F0013">
              <w:rPr>
                <w:rFonts w:ascii="Arial" w:hAnsi="Arial" w:cs="Arial"/>
                <w:sz w:val="20"/>
                <w:szCs w:val="20"/>
              </w:rPr>
              <w:t>Sepultamento Social</w:t>
            </w:r>
            <w:r w:rsidRPr="006F0013">
              <w:rPr>
                <w:rFonts w:ascii="Arial" w:hAnsi="Arial" w:cs="Arial"/>
                <w:spacing w:val="-10"/>
                <w:sz w:val="20"/>
                <w:szCs w:val="20"/>
              </w:rPr>
              <w:t xml:space="preserve"> </w:t>
            </w:r>
            <w:r w:rsidRPr="006F0013">
              <w:rPr>
                <w:rFonts w:ascii="Arial" w:hAnsi="Arial" w:cs="Arial"/>
                <w:sz w:val="20"/>
                <w:szCs w:val="20"/>
              </w:rPr>
              <w:t>(mínimo</w:t>
            </w:r>
            <w:r w:rsidRPr="006F0013">
              <w:rPr>
                <w:rFonts w:ascii="Arial" w:hAnsi="Arial" w:cs="Arial"/>
                <w:spacing w:val="-10"/>
                <w:sz w:val="20"/>
                <w:szCs w:val="20"/>
              </w:rPr>
              <w:t xml:space="preserve"> </w:t>
            </w:r>
            <w:r w:rsidRPr="006F0013">
              <w:rPr>
                <w:rFonts w:ascii="Arial" w:hAnsi="Arial" w:cs="Arial"/>
                <w:sz w:val="20"/>
                <w:szCs w:val="20"/>
              </w:rPr>
              <w:t>5%</w:t>
            </w:r>
            <w:r w:rsidRPr="006F0013">
              <w:rPr>
                <w:rFonts w:ascii="Arial" w:hAnsi="Arial" w:cs="Arial"/>
                <w:spacing w:val="-10"/>
                <w:sz w:val="20"/>
                <w:szCs w:val="20"/>
              </w:rPr>
              <w:t xml:space="preserve"> </w:t>
            </w:r>
            <w:r w:rsidRPr="006F0013">
              <w:rPr>
                <w:rFonts w:ascii="Arial" w:hAnsi="Arial" w:cs="Arial"/>
                <w:sz w:val="20"/>
                <w:szCs w:val="20"/>
              </w:rPr>
              <w:t>do</w:t>
            </w:r>
            <w:r w:rsidRPr="006F0013">
              <w:rPr>
                <w:rFonts w:ascii="Arial" w:hAnsi="Arial" w:cs="Arial"/>
                <w:spacing w:val="-10"/>
                <w:sz w:val="20"/>
                <w:szCs w:val="20"/>
              </w:rPr>
              <w:t xml:space="preserve"> </w:t>
            </w:r>
            <w:r w:rsidR="006F0013" w:rsidRPr="006F0013">
              <w:rPr>
                <w:rFonts w:ascii="Arial" w:hAnsi="Arial" w:cs="Arial"/>
                <w:spacing w:val="-10"/>
                <w:sz w:val="20"/>
                <w:szCs w:val="20"/>
              </w:rPr>
              <w:t>total de sepulturas</w:t>
            </w:r>
            <w:r w:rsidR="006F0013" w:rsidRPr="006F0013">
              <w:rPr>
                <w:rFonts w:ascii="Arial" w:hAnsi="Arial" w:cs="Arial"/>
                <w:sz w:val="20"/>
                <w:szCs w:val="20"/>
              </w:rPr>
              <w:t>)</w:t>
            </w:r>
          </w:p>
        </w:tc>
        <w:tc>
          <w:tcPr>
            <w:tcW w:w="2410" w:type="dxa"/>
            <w:shd w:val="clear" w:color="auto" w:fill="E6E6FF"/>
          </w:tcPr>
          <w:p w14:paraId="23B4C9ED" w14:textId="23595319" w:rsidR="00BB446C" w:rsidRPr="006F0013" w:rsidRDefault="00BB446C" w:rsidP="006F0013">
            <w:pPr>
              <w:pStyle w:val="TableParagraph"/>
              <w:spacing w:line="276" w:lineRule="auto"/>
              <w:ind w:left="165" w:right="158" w:hanging="1"/>
              <w:jc w:val="both"/>
              <w:rPr>
                <w:rFonts w:ascii="Arial" w:hAnsi="Arial" w:cs="Arial"/>
                <w:sz w:val="20"/>
                <w:szCs w:val="20"/>
              </w:rPr>
            </w:pPr>
            <w:r w:rsidRPr="006F0013">
              <w:rPr>
                <w:rFonts w:ascii="Arial" w:hAnsi="Arial" w:cs="Arial"/>
                <w:sz w:val="20"/>
                <w:szCs w:val="20"/>
              </w:rPr>
              <w:t>Quantitativo de sepulturas destinadas ao</w:t>
            </w:r>
            <w:r w:rsidRPr="006F0013">
              <w:rPr>
                <w:rFonts w:ascii="Arial" w:hAnsi="Arial" w:cs="Arial"/>
                <w:spacing w:val="40"/>
                <w:sz w:val="20"/>
                <w:szCs w:val="20"/>
              </w:rPr>
              <w:t xml:space="preserve"> </w:t>
            </w:r>
            <w:r w:rsidRPr="006F0013">
              <w:rPr>
                <w:rFonts w:ascii="Arial" w:hAnsi="Arial" w:cs="Arial"/>
                <w:sz w:val="20"/>
                <w:szCs w:val="20"/>
              </w:rPr>
              <w:t>Sepultamento em caso de Epidemias</w:t>
            </w:r>
            <w:r w:rsidR="006F0013" w:rsidRPr="006F0013">
              <w:rPr>
                <w:rFonts w:ascii="Arial" w:hAnsi="Arial" w:cs="Arial"/>
                <w:sz w:val="20"/>
                <w:szCs w:val="20"/>
              </w:rPr>
              <w:t xml:space="preserve">, Calamidades, grandes Catástrofes </w:t>
            </w:r>
            <w:r w:rsidRPr="006F0013">
              <w:rPr>
                <w:rFonts w:ascii="Arial" w:hAnsi="Arial" w:cs="Arial"/>
                <w:sz w:val="20"/>
                <w:szCs w:val="20"/>
              </w:rPr>
              <w:t>(mínimo</w:t>
            </w:r>
            <w:r w:rsidRPr="006F0013">
              <w:rPr>
                <w:rFonts w:ascii="Arial" w:hAnsi="Arial" w:cs="Arial"/>
                <w:spacing w:val="-10"/>
                <w:sz w:val="20"/>
                <w:szCs w:val="20"/>
              </w:rPr>
              <w:t xml:space="preserve"> </w:t>
            </w:r>
            <w:r w:rsidR="006F0013" w:rsidRPr="006F0013">
              <w:rPr>
                <w:rFonts w:ascii="Arial" w:hAnsi="Arial" w:cs="Arial"/>
                <w:spacing w:val="-10"/>
                <w:sz w:val="20"/>
                <w:szCs w:val="20"/>
              </w:rPr>
              <w:t>10</w:t>
            </w:r>
            <w:r w:rsidRPr="006F0013">
              <w:rPr>
                <w:rFonts w:ascii="Arial" w:hAnsi="Arial" w:cs="Arial"/>
                <w:sz w:val="20"/>
                <w:szCs w:val="20"/>
              </w:rPr>
              <w:t>%</w:t>
            </w:r>
            <w:r w:rsidRPr="006F0013">
              <w:rPr>
                <w:rFonts w:ascii="Arial" w:hAnsi="Arial" w:cs="Arial"/>
                <w:spacing w:val="-10"/>
                <w:sz w:val="20"/>
                <w:szCs w:val="20"/>
              </w:rPr>
              <w:t xml:space="preserve"> </w:t>
            </w:r>
            <w:r w:rsidRPr="006F0013">
              <w:rPr>
                <w:rFonts w:ascii="Arial" w:hAnsi="Arial" w:cs="Arial"/>
                <w:sz w:val="20"/>
                <w:szCs w:val="20"/>
              </w:rPr>
              <w:t>do</w:t>
            </w:r>
            <w:r w:rsidRPr="006F0013">
              <w:rPr>
                <w:rFonts w:ascii="Arial" w:hAnsi="Arial" w:cs="Arial"/>
                <w:spacing w:val="-10"/>
                <w:sz w:val="20"/>
                <w:szCs w:val="20"/>
              </w:rPr>
              <w:t xml:space="preserve"> </w:t>
            </w:r>
            <w:r w:rsidR="006F0013" w:rsidRPr="006F0013">
              <w:rPr>
                <w:rFonts w:ascii="Arial" w:hAnsi="Arial" w:cs="Arial"/>
                <w:sz w:val="20"/>
                <w:szCs w:val="20"/>
              </w:rPr>
              <w:t>total de sepulturas)</w:t>
            </w:r>
          </w:p>
        </w:tc>
      </w:tr>
      <w:tr w:rsidR="00BB446C" w:rsidRPr="006F0013" w14:paraId="3ACE06DB" w14:textId="69B34C62" w:rsidTr="00582267">
        <w:trPr>
          <w:trHeight w:val="685"/>
        </w:trPr>
        <w:tc>
          <w:tcPr>
            <w:tcW w:w="752" w:type="dxa"/>
            <w:vAlign w:val="center"/>
          </w:tcPr>
          <w:p w14:paraId="42E8BA4F" w14:textId="77777777" w:rsidR="00BB446C" w:rsidRPr="006F0013" w:rsidRDefault="00BB446C" w:rsidP="006F0013">
            <w:pPr>
              <w:pStyle w:val="TableParagraph"/>
              <w:ind w:left="4" w:right="121"/>
              <w:jc w:val="center"/>
              <w:rPr>
                <w:rFonts w:ascii="Arial" w:hAnsi="Arial" w:cs="Arial"/>
                <w:sz w:val="20"/>
                <w:szCs w:val="20"/>
              </w:rPr>
            </w:pPr>
            <w:r w:rsidRPr="006F0013">
              <w:rPr>
                <w:rFonts w:ascii="Arial" w:hAnsi="Arial" w:cs="Arial"/>
                <w:spacing w:val="-10"/>
                <w:sz w:val="20"/>
                <w:szCs w:val="20"/>
              </w:rPr>
              <w:t>1</w:t>
            </w:r>
          </w:p>
        </w:tc>
        <w:tc>
          <w:tcPr>
            <w:tcW w:w="3298" w:type="dxa"/>
          </w:tcPr>
          <w:p w14:paraId="16436B20" w14:textId="77777777" w:rsidR="00BB446C" w:rsidRDefault="00BB446C" w:rsidP="006F0013">
            <w:pPr>
              <w:pStyle w:val="TableParagraph"/>
              <w:spacing w:before="228"/>
              <w:ind w:left="2"/>
              <w:rPr>
                <w:rFonts w:ascii="Arial" w:hAnsi="Arial" w:cs="Arial"/>
                <w:spacing w:val="-2"/>
                <w:sz w:val="20"/>
                <w:szCs w:val="20"/>
              </w:rPr>
            </w:pPr>
            <w:r w:rsidRPr="006F0013">
              <w:rPr>
                <w:rFonts w:ascii="Arial" w:hAnsi="Arial" w:cs="Arial"/>
                <w:sz w:val="20"/>
                <w:szCs w:val="20"/>
              </w:rPr>
              <w:t>Cemitério</w:t>
            </w:r>
            <w:r w:rsidRPr="006F0013">
              <w:rPr>
                <w:rFonts w:ascii="Arial" w:hAnsi="Arial" w:cs="Arial"/>
                <w:spacing w:val="-6"/>
                <w:sz w:val="20"/>
                <w:szCs w:val="20"/>
              </w:rPr>
              <w:t xml:space="preserve"> </w:t>
            </w:r>
            <w:r w:rsidRPr="006F0013">
              <w:rPr>
                <w:rFonts w:ascii="Arial" w:hAnsi="Arial" w:cs="Arial"/>
                <w:sz w:val="20"/>
                <w:szCs w:val="20"/>
              </w:rPr>
              <w:t>Horizontal</w:t>
            </w:r>
            <w:r w:rsidRPr="006F0013">
              <w:rPr>
                <w:rFonts w:ascii="Arial" w:hAnsi="Arial" w:cs="Arial"/>
                <w:spacing w:val="-5"/>
                <w:sz w:val="20"/>
                <w:szCs w:val="20"/>
              </w:rPr>
              <w:t xml:space="preserve"> tipo </w:t>
            </w:r>
            <w:r w:rsidRPr="006F0013">
              <w:rPr>
                <w:rFonts w:ascii="Arial" w:hAnsi="Arial" w:cs="Arial"/>
                <w:spacing w:val="-2"/>
                <w:sz w:val="20"/>
                <w:szCs w:val="20"/>
              </w:rPr>
              <w:t>Parque</w:t>
            </w:r>
          </w:p>
          <w:p w14:paraId="08E0FDD9" w14:textId="041C9586" w:rsidR="00582267" w:rsidRDefault="00582267" w:rsidP="006F0013">
            <w:pPr>
              <w:pStyle w:val="TableParagraph"/>
              <w:spacing w:before="228"/>
              <w:ind w:left="2"/>
              <w:rPr>
                <w:rFonts w:ascii="Arial" w:hAnsi="Arial" w:cs="Arial"/>
                <w:spacing w:val="-2"/>
                <w:sz w:val="20"/>
                <w:szCs w:val="20"/>
              </w:rPr>
            </w:pPr>
            <w:r>
              <w:rPr>
                <w:rFonts w:ascii="Arial" w:hAnsi="Arial" w:cs="Arial"/>
                <w:spacing w:val="-2"/>
                <w:sz w:val="20"/>
                <w:szCs w:val="20"/>
              </w:rPr>
              <w:t>(descrever o empreendimento)</w:t>
            </w:r>
          </w:p>
          <w:p w14:paraId="7540508C" w14:textId="72366264" w:rsidR="00582267" w:rsidRPr="006F0013" w:rsidRDefault="00582267" w:rsidP="006F0013">
            <w:pPr>
              <w:pStyle w:val="TableParagraph"/>
              <w:spacing w:before="228"/>
              <w:ind w:left="2"/>
              <w:rPr>
                <w:rFonts w:ascii="Arial" w:hAnsi="Arial" w:cs="Arial"/>
                <w:sz w:val="20"/>
                <w:szCs w:val="20"/>
              </w:rPr>
            </w:pPr>
          </w:p>
        </w:tc>
        <w:tc>
          <w:tcPr>
            <w:tcW w:w="2410" w:type="dxa"/>
            <w:vAlign w:val="center"/>
          </w:tcPr>
          <w:p w14:paraId="3F5F019F" w14:textId="77777777" w:rsidR="00BB446C" w:rsidRPr="006F0013" w:rsidRDefault="00BB446C" w:rsidP="006F0013">
            <w:pPr>
              <w:pStyle w:val="TableParagraph"/>
              <w:jc w:val="center"/>
              <w:rPr>
                <w:rFonts w:ascii="Arial" w:hAnsi="Arial" w:cs="Arial"/>
                <w:sz w:val="20"/>
                <w:szCs w:val="20"/>
              </w:rPr>
            </w:pPr>
          </w:p>
        </w:tc>
        <w:tc>
          <w:tcPr>
            <w:tcW w:w="2410" w:type="dxa"/>
            <w:vAlign w:val="center"/>
          </w:tcPr>
          <w:p w14:paraId="1E8629CA" w14:textId="77777777" w:rsidR="00BB446C" w:rsidRPr="006F0013" w:rsidRDefault="00BB446C" w:rsidP="006F0013">
            <w:pPr>
              <w:pStyle w:val="TableParagraph"/>
              <w:jc w:val="center"/>
              <w:rPr>
                <w:rFonts w:ascii="Arial" w:hAnsi="Arial" w:cs="Arial"/>
                <w:sz w:val="20"/>
                <w:szCs w:val="20"/>
              </w:rPr>
            </w:pPr>
          </w:p>
        </w:tc>
      </w:tr>
      <w:tr w:rsidR="006F0013" w:rsidRPr="006F0013" w14:paraId="4897D7B7" w14:textId="1BFDEA39" w:rsidTr="00582267">
        <w:trPr>
          <w:trHeight w:val="686"/>
        </w:trPr>
        <w:tc>
          <w:tcPr>
            <w:tcW w:w="4050" w:type="dxa"/>
            <w:gridSpan w:val="2"/>
          </w:tcPr>
          <w:p w14:paraId="44821678" w14:textId="0611DFF2" w:rsidR="006F0013" w:rsidRPr="006F0013" w:rsidRDefault="006F0013" w:rsidP="006F0013">
            <w:pPr>
              <w:pStyle w:val="TableParagraph"/>
              <w:spacing w:before="228"/>
              <w:ind w:left="2" w:right="137"/>
              <w:jc w:val="right"/>
              <w:rPr>
                <w:rFonts w:ascii="Arial" w:hAnsi="Arial" w:cs="Arial"/>
                <w:sz w:val="20"/>
                <w:szCs w:val="20"/>
              </w:rPr>
            </w:pPr>
            <w:r w:rsidRPr="006F0013">
              <w:rPr>
                <w:rFonts w:ascii="Arial" w:hAnsi="Arial" w:cs="Arial"/>
                <w:sz w:val="20"/>
                <w:szCs w:val="20"/>
              </w:rPr>
              <w:t>Quantitativo Total</w:t>
            </w:r>
            <w:r w:rsidR="00582267">
              <w:rPr>
                <w:rFonts w:ascii="Arial" w:hAnsi="Arial" w:cs="Arial"/>
                <w:sz w:val="20"/>
                <w:szCs w:val="20"/>
              </w:rPr>
              <w:t xml:space="preserve"> Destinado</w:t>
            </w:r>
          </w:p>
        </w:tc>
        <w:tc>
          <w:tcPr>
            <w:tcW w:w="4820" w:type="dxa"/>
            <w:gridSpan w:val="2"/>
            <w:vAlign w:val="center"/>
          </w:tcPr>
          <w:p w14:paraId="770F5D40" w14:textId="77777777" w:rsidR="006F0013" w:rsidRPr="006F0013" w:rsidRDefault="006F0013" w:rsidP="006F0013">
            <w:pPr>
              <w:pStyle w:val="TableParagraph"/>
              <w:jc w:val="both"/>
              <w:rPr>
                <w:rFonts w:ascii="Arial" w:hAnsi="Arial" w:cs="Arial"/>
                <w:sz w:val="20"/>
                <w:szCs w:val="20"/>
              </w:rPr>
            </w:pPr>
          </w:p>
        </w:tc>
      </w:tr>
    </w:tbl>
    <w:p w14:paraId="043B75C7" w14:textId="77777777" w:rsidR="00C17B50" w:rsidRDefault="00C17B50">
      <w:pPr>
        <w:pStyle w:val="Corpodetexto"/>
        <w:spacing w:before="39"/>
        <w:ind w:left="0"/>
        <w:jc w:val="left"/>
        <w:rPr>
          <w:rFonts w:ascii="Arial"/>
          <w:b/>
        </w:rPr>
      </w:pPr>
    </w:p>
    <w:p w14:paraId="0DC22C20" w14:textId="77777777" w:rsidR="00C17B50" w:rsidRDefault="00E21067" w:rsidP="00295078">
      <w:pPr>
        <w:pStyle w:val="PargrafodaLista"/>
        <w:numPr>
          <w:ilvl w:val="1"/>
          <w:numId w:val="16"/>
        </w:numPr>
        <w:tabs>
          <w:tab w:val="left" w:pos="615"/>
        </w:tabs>
        <w:ind w:left="615" w:hanging="92"/>
        <w:jc w:val="left"/>
        <w:rPr>
          <w:rFonts w:ascii="Arial" w:hAnsi="Arial"/>
          <w:b/>
          <w:sz w:val="20"/>
        </w:rPr>
      </w:pPr>
      <w:r>
        <w:rPr>
          <w:rFonts w:ascii="Arial" w:hAnsi="Arial"/>
          <w:b/>
          <w:sz w:val="20"/>
        </w:rPr>
        <w:t>A</w:t>
      </w:r>
      <w:r>
        <w:rPr>
          <w:rFonts w:ascii="Arial" w:hAnsi="Arial"/>
          <w:b/>
          <w:spacing w:val="-4"/>
          <w:sz w:val="20"/>
        </w:rPr>
        <w:t xml:space="preserve"> </w:t>
      </w:r>
      <w:r>
        <w:rPr>
          <w:rFonts w:ascii="Arial" w:hAnsi="Arial"/>
          <w:b/>
          <w:sz w:val="20"/>
        </w:rPr>
        <w:t>proposta</w:t>
      </w:r>
      <w:r>
        <w:rPr>
          <w:rFonts w:ascii="Arial" w:hAnsi="Arial"/>
          <w:b/>
          <w:spacing w:val="-4"/>
          <w:sz w:val="20"/>
        </w:rPr>
        <w:t xml:space="preserve"> </w:t>
      </w:r>
      <w:r>
        <w:rPr>
          <w:rFonts w:ascii="Arial" w:hAnsi="Arial"/>
          <w:b/>
          <w:sz w:val="20"/>
        </w:rPr>
        <w:t>deverá</w:t>
      </w:r>
      <w:r>
        <w:rPr>
          <w:rFonts w:ascii="Arial" w:hAnsi="Arial"/>
          <w:b/>
          <w:spacing w:val="-4"/>
          <w:sz w:val="20"/>
        </w:rPr>
        <w:t xml:space="preserve"> </w:t>
      </w:r>
      <w:r>
        <w:rPr>
          <w:rFonts w:ascii="Arial" w:hAnsi="Arial"/>
          <w:b/>
          <w:sz w:val="20"/>
        </w:rPr>
        <w:t>vir</w:t>
      </w:r>
      <w:r>
        <w:rPr>
          <w:rFonts w:ascii="Arial" w:hAnsi="Arial"/>
          <w:b/>
          <w:spacing w:val="-4"/>
          <w:sz w:val="20"/>
        </w:rPr>
        <w:t xml:space="preserve"> </w:t>
      </w:r>
      <w:r>
        <w:rPr>
          <w:rFonts w:ascii="Arial" w:hAnsi="Arial"/>
          <w:b/>
          <w:sz w:val="20"/>
        </w:rPr>
        <w:t>acompanhada</w:t>
      </w:r>
      <w:r>
        <w:rPr>
          <w:rFonts w:ascii="Arial" w:hAnsi="Arial"/>
          <w:b/>
          <w:spacing w:val="-4"/>
          <w:sz w:val="20"/>
        </w:rPr>
        <w:t xml:space="preserve"> </w:t>
      </w:r>
      <w:r>
        <w:rPr>
          <w:rFonts w:ascii="Arial" w:hAnsi="Arial"/>
          <w:b/>
          <w:sz w:val="20"/>
        </w:rPr>
        <w:t>com</w:t>
      </w:r>
      <w:r>
        <w:rPr>
          <w:rFonts w:ascii="Arial" w:hAnsi="Arial"/>
          <w:b/>
          <w:spacing w:val="-4"/>
          <w:sz w:val="20"/>
        </w:rPr>
        <w:t xml:space="preserve"> </w:t>
      </w:r>
      <w:r>
        <w:rPr>
          <w:rFonts w:ascii="Arial" w:hAnsi="Arial"/>
          <w:b/>
          <w:sz w:val="20"/>
        </w:rPr>
        <w:t>as</w:t>
      </w:r>
      <w:r>
        <w:rPr>
          <w:rFonts w:ascii="Arial" w:hAnsi="Arial"/>
          <w:b/>
          <w:spacing w:val="-3"/>
          <w:sz w:val="20"/>
        </w:rPr>
        <w:t xml:space="preserve"> </w:t>
      </w:r>
      <w:r>
        <w:rPr>
          <w:rFonts w:ascii="Arial" w:hAnsi="Arial"/>
          <w:b/>
          <w:spacing w:val="-2"/>
          <w:sz w:val="20"/>
        </w:rPr>
        <w:t>tarifas.</w:t>
      </w:r>
    </w:p>
    <w:p w14:paraId="6D237328" w14:textId="77777777" w:rsidR="00C17B50" w:rsidRDefault="00C17B50">
      <w:pPr>
        <w:pStyle w:val="Corpodetexto"/>
        <w:spacing w:before="10"/>
        <w:ind w:left="0"/>
        <w:jc w:val="left"/>
        <w:rPr>
          <w:rFonts w:ascii="Arial"/>
          <w:b/>
          <w:sz w:val="19"/>
        </w:rPr>
      </w:pPr>
    </w:p>
    <w:tbl>
      <w:tblPr>
        <w:tblStyle w:val="TableNormal"/>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43"/>
        <w:gridCol w:w="1012"/>
        <w:gridCol w:w="551"/>
      </w:tblGrid>
      <w:tr w:rsidR="00C17B50" w14:paraId="00DFBD9E" w14:textId="77777777">
        <w:trPr>
          <w:trHeight w:val="240"/>
        </w:trPr>
        <w:tc>
          <w:tcPr>
            <w:tcW w:w="6943" w:type="dxa"/>
          </w:tcPr>
          <w:p w14:paraId="0405B3D4" w14:textId="77777777" w:rsidR="00C17B50" w:rsidRDefault="00E21067">
            <w:pPr>
              <w:pStyle w:val="TableParagraph"/>
              <w:ind w:left="10"/>
              <w:jc w:val="center"/>
              <w:rPr>
                <w:rFonts w:ascii="Arial" w:hAnsi="Arial"/>
                <w:b/>
                <w:sz w:val="18"/>
              </w:rPr>
            </w:pPr>
            <w:r>
              <w:rPr>
                <w:rFonts w:ascii="Arial" w:hAnsi="Arial"/>
                <w:b/>
                <w:color w:val="212529"/>
                <w:spacing w:val="-2"/>
                <w:sz w:val="18"/>
              </w:rPr>
              <w:t>SERVIÇO</w:t>
            </w:r>
          </w:p>
        </w:tc>
        <w:tc>
          <w:tcPr>
            <w:tcW w:w="1563" w:type="dxa"/>
            <w:gridSpan w:val="2"/>
          </w:tcPr>
          <w:p w14:paraId="69D08DE0" w14:textId="77777777" w:rsidR="00C17B50" w:rsidRDefault="00E21067">
            <w:pPr>
              <w:pStyle w:val="TableParagraph"/>
              <w:ind w:left="465"/>
              <w:rPr>
                <w:rFonts w:ascii="Arial"/>
                <w:b/>
                <w:sz w:val="18"/>
              </w:rPr>
            </w:pPr>
            <w:r>
              <w:rPr>
                <w:rFonts w:ascii="Arial"/>
                <w:b/>
                <w:spacing w:val="-2"/>
                <w:sz w:val="18"/>
              </w:rPr>
              <w:t>VALOR</w:t>
            </w:r>
          </w:p>
        </w:tc>
      </w:tr>
      <w:tr w:rsidR="00C17B50" w14:paraId="7C05E75B" w14:textId="77777777">
        <w:trPr>
          <w:trHeight w:val="620"/>
        </w:trPr>
        <w:tc>
          <w:tcPr>
            <w:tcW w:w="6943" w:type="dxa"/>
          </w:tcPr>
          <w:p w14:paraId="227A17D0" w14:textId="77777777" w:rsidR="00C17B50" w:rsidRDefault="00E21067">
            <w:pPr>
              <w:pStyle w:val="TableParagraph"/>
              <w:ind w:left="108"/>
              <w:rPr>
                <w:rFonts w:ascii="Arial" w:hAnsi="Arial"/>
                <w:b/>
                <w:sz w:val="18"/>
              </w:rPr>
            </w:pPr>
            <w:r>
              <w:rPr>
                <w:rFonts w:ascii="Arial" w:hAnsi="Arial"/>
                <w:b/>
                <w:color w:val="212529"/>
                <w:sz w:val="18"/>
              </w:rPr>
              <w:t xml:space="preserve">Sepultamento </w:t>
            </w:r>
            <w:r>
              <w:rPr>
                <w:rFonts w:ascii="Arial" w:hAnsi="Arial"/>
                <w:b/>
                <w:color w:val="212529"/>
                <w:spacing w:val="-2"/>
                <w:sz w:val="18"/>
              </w:rPr>
              <w:t>(inumação):</w:t>
            </w:r>
          </w:p>
          <w:p w14:paraId="40F04FFE" w14:textId="77777777" w:rsidR="00C17B50" w:rsidRDefault="00E21067">
            <w:pPr>
              <w:pStyle w:val="TableParagraph"/>
              <w:spacing w:line="200" w:lineRule="atLeast"/>
              <w:ind w:left="108" w:right="148"/>
              <w:rPr>
                <w:sz w:val="18"/>
              </w:rPr>
            </w:pPr>
            <w:r>
              <w:rPr>
                <w:color w:val="212529"/>
                <w:sz w:val="18"/>
              </w:rPr>
              <w:t>Compreende</w:t>
            </w:r>
            <w:r>
              <w:rPr>
                <w:color w:val="212529"/>
                <w:spacing w:val="-4"/>
                <w:sz w:val="18"/>
              </w:rPr>
              <w:t xml:space="preserve"> </w:t>
            </w:r>
            <w:r>
              <w:rPr>
                <w:color w:val="212529"/>
                <w:sz w:val="18"/>
              </w:rPr>
              <w:t>a</w:t>
            </w:r>
            <w:r>
              <w:rPr>
                <w:color w:val="212529"/>
                <w:spacing w:val="-4"/>
                <w:sz w:val="18"/>
              </w:rPr>
              <w:t xml:space="preserve"> </w:t>
            </w:r>
            <w:r>
              <w:rPr>
                <w:color w:val="212529"/>
                <w:sz w:val="18"/>
              </w:rPr>
              <w:t>abertura</w:t>
            </w:r>
            <w:r>
              <w:rPr>
                <w:color w:val="212529"/>
                <w:spacing w:val="-4"/>
                <w:sz w:val="18"/>
              </w:rPr>
              <w:t xml:space="preserve"> </w:t>
            </w:r>
            <w:r>
              <w:rPr>
                <w:color w:val="212529"/>
                <w:sz w:val="18"/>
              </w:rPr>
              <w:t>da</w:t>
            </w:r>
            <w:r>
              <w:rPr>
                <w:color w:val="212529"/>
                <w:spacing w:val="-4"/>
                <w:sz w:val="18"/>
              </w:rPr>
              <w:t xml:space="preserve"> </w:t>
            </w:r>
            <w:r>
              <w:rPr>
                <w:color w:val="212529"/>
                <w:sz w:val="18"/>
              </w:rPr>
              <w:t>sepultura,</w:t>
            </w:r>
            <w:r>
              <w:rPr>
                <w:color w:val="212529"/>
                <w:spacing w:val="-4"/>
                <w:sz w:val="18"/>
              </w:rPr>
              <w:t xml:space="preserve"> </w:t>
            </w:r>
            <w:r>
              <w:rPr>
                <w:color w:val="212529"/>
                <w:sz w:val="18"/>
              </w:rPr>
              <w:t>o</w:t>
            </w:r>
            <w:r>
              <w:rPr>
                <w:color w:val="212529"/>
                <w:spacing w:val="-4"/>
                <w:sz w:val="18"/>
              </w:rPr>
              <w:t xml:space="preserve"> </w:t>
            </w:r>
            <w:r>
              <w:rPr>
                <w:color w:val="212529"/>
                <w:sz w:val="18"/>
              </w:rPr>
              <w:t>transporte</w:t>
            </w:r>
            <w:r>
              <w:rPr>
                <w:color w:val="212529"/>
                <w:spacing w:val="-4"/>
                <w:sz w:val="18"/>
              </w:rPr>
              <w:t xml:space="preserve"> </w:t>
            </w:r>
            <w:r>
              <w:rPr>
                <w:color w:val="212529"/>
                <w:sz w:val="18"/>
              </w:rPr>
              <w:t>interno</w:t>
            </w:r>
            <w:r>
              <w:rPr>
                <w:color w:val="212529"/>
                <w:spacing w:val="-4"/>
                <w:sz w:val="18"/>
              </w:rPr>
              <w:t xml:space="preserve"> </w:t>
            </w:r>
            <w:r>
              <w:rPr>
                <w:color w:val="212529"/>
                <w:sz w:val="18"/>
              </w:rPr>
              <w:t>do</w:t>
            </w:r>
            <w:r>
              <w:rPr>
                <w:color w:val="212529"/>
                <w:spacing w:val="-4"/>
                <w:sz w:val="18"/>
              </w:rPr>
              <w:t xml:space="preserve"> </w:t>
            </w:r>
            <w:r>
              <w:rPr>
                <w:color w:val="212529"/>
                <w:sz w:val="18"/>
              </w:rPr>
              <w:t>corpo,</w:t>
            </w:r>
            <w:r>
              <w:rPr>
                <w:color w:val="212529"/>
                <w:spacing w:val="-4"/>
                <w:sz w:val="18"/>
              </w:rPr>
              <w:t xml:space="preserve"> </w:t>
            </w:r>
            <w:r>
              <w:rPr>
                <w:color w:val="212529"/>
                <w:sz w:val="18"/>
              </w:rPr>
              <w:t>a</w:t>
            </w:r>
            <w:r>
              <w:rPr>
                <w:color w:val="212529"/>
                <w:spacing w:val="-4"/>
                <w:sz w:val="18"/>
              </w:rPr>
              <w:t xml:space="preserve"> </w:t>
            </w:r>
            <w:r>
              <w:rPr>
                <w:color w:val="212529"/>
                <w:sz w:val="18"/>
              </w:rPr>
              <w:t>baixa</w:t>
            </w:r>
            <w:r>
              <w:rPr>
                <w:color w:val="212529"/>
                <w:spacing w:val="-4"/>
                <w:sz w:val="18"/>
              </w:rPr>
              <w:t xml:space="preserve"> </w:t>
            </w:r>
            <w:r>
              <w:rPr>
                <w:color w:val="212529"/>
                <w:sz w:val="18"/>
              </w:rPr>
              <w:t>do corpo à sepultura, o fechamento e a vedação da sepultura.</w:t>
            </w:r>
          </w:p>
        </w:tc>
        <w:tc>
          <w:tcPr>
            <w:tcW w:w="1012" w:type="dxa"/>
            <w:tcBorders>
              <w:right w:val="nil"/>
            </w:tcBorders>
          </w:tcPr>
          <w:p w14:paraId="5E39A8EA" w14:textId="77777777" w:rsidR="00C17B50" w:rsidRDefault="00E21067">
            <w:pPr>
              <w:pStyle w:val="TableParagraph"/>
              <w:ind w:right="150"/>
              <w:jc w:val="right"/>
              <w:rPr>
                <w:rFonts w:ascii="Times New Roman"/>
                <w:sz w:val="18"/>
              </w:rPr>
            </w:pPr>
            <w:r>
              <w:rPr>
                <w:rFonts w:ascii="Times New Roman"/>
                <w:spacing w:val="-5"/>
                <w:sz w:val="18"/>
              </w:rPr>
              <w:t>R$</w:t>
            </w:r>
          </w:p>
        </w:tc>
        <w:tc>
          <w:tcPr>
            <w:tcW w:w="551" w:type="dxa"/>
            <w:tcBorders>
              <w:left w:val="nil"/>
            </w:tcBorders>
          </w:tcPr>
          <w:p w14:paraId="6511EEE0" w14:textId="77777777" w:rsidR="00C17B50" w:rsidRDefault="00E21067">
            <w:pPr>
              <w:pStyle w:val="TableParagraph"/>
              <w:ind w:left="63"/>
              <w:jc w:val="center"/>
              <w:rPr>
                <w:rFonts w:ascii="Times New Roman"/>
                <w:sz w:val="18"/>
              </w:rPr>
            </w:pPr>
            <w:r>
              <w:rPr>
                <w:rFonts w:ascii="Times New Roman"/>
                <w:sz w:val="18"/>
              </w:rPr>
              <w:t>-</w:t>
            </w:r>
            <w:r>
              <w:rPr>
                <w:rFonts w:ascii="Times New Roman"/>
                <w:spacing w:val="-5"/>
                <w:sz w:val="18"/>
              </w:rPr>
              <w:t>,00</w:t>
            </w:r>
          </w:p>
        </w:tc>
      </w:tr>
      <w:tr w:rsidR="00C17B50" w14:paraId="3B5B06FE" w14:textId="77777777">
        <w:trPr>
          <w:trHeight w:val="1241"/>
        </w:trPr>
        <w:tc>
          <w:tcPr>
            <w:tcW w:w="6943" w:type="dxa"/>
          </w:tcPr>
          <w:p w14:paraId="0989820D" w14:textId="77777777" w:rsidR="00C17B50" w:rsidRDefault="00E21067">
            <w:pPr>
              <w:pStyle w:val="TableParagraph"/>
              <w:ind w:left="108"/>
              <w:rPr>
                <w:rFonts w:ascii="Arial" w:hAnsi="Arial"/>
                <w:b/>
                <w:sz w:val="18"/>
              </w:rPr>
            </w:pPr>
            <w:r>
              <w:rPr>
                <w:rFonts w:ascii="Arial" w:hAnsi="Arial"/>
                <w:b/>
                <w:color w:val="212529"/>
                <w:spacing w:val="-2"/>
                <w:sz w:val="18"/>
              </w:rPr>
              <w:t>Exumação:</w:t>
            </w:r>
          </w:p>
          <w:p w14:paraId="7B4EE717" w14:textId="77777777" w:rsidR="00C17B50" w:rsidRDefault="00E21067">
            <w:pPr>
              <w:pStyle w:val="TableParagraph"/>
              <w:spacing w:line="200" w:lineRule="atLeast"/>
              <w:ind w:left="108" w:right="148"/>
              <w:rPr>
                <w:sz w:val="18"/>
              </w:rPr>
            </w:pPr>
            <w:r>
              <w:rPr>
                <w:color w:val="212529"/>
                <w:sz w:val="18"/>
              </w:rPr>
              <w:t>Compreende a abertura da sepultura, retirada dos restos mortais, a limpeza e higienização da sepultura e tratamento dos restos mortais, com serviço de acondicionamento</w:t>
            </w:r>
            <w:r>
              <w:rPr>
                <w:color w:val="212529"/>
                <w:spacing w:val="-4"/>
                <w:sz w:val="18"/>
              </w:rPr>
              <w:t xml:space="preserve"> </w:t>
            </w:r>
            <w:r>
              <w:rPr>
                <w:color w:val="212529"/>
                <w:sz w:val="18"/>
              </w:rPr>
              <w:t>em</w:t>
            </w:r>
            <w:r>
              <w:rPr>
                <w:color w:val="212529"/>
                <w:spacing w:val="-4"/>
                <w:sz w:val="18"/>
              </w:rPr>
              <w:t xml:space="preserve"> </w:t>
            </w:r>
            <w:r>
              <w:rPr>
                <w:color w:val="212529"/>
                <w:sz w:val="18"/>
              </w:rPr>
              <w:t>caixa</w:t>
            </w:r>
            <w:r>
              <w:rPr>
                <w:color w:val="212529"/>
                <w:spacing w:val="-4"/>
                <w:sz w:val="18"/>
              </w:rPr>
              <w:t xml:space="preserve"> </w:t>
            </w:r>
            <w:r>
              <w:rPr>
                <w:color w:val="212529"/>
                <w:sz w:val="18"/>
              </w:rPr>
              <w:t>apropriada,</w:t>
            </w:r>
            <w:r>
              <w:rPr>
                <w:color w:val="212529"/>
                <w:spacing w:val="-4"/>
                <w:sz w:val="18"/>
              </w:rPr>
              <w:t xml:space="preserve"> </w:t>
            </w:r>
            <w:r>
              <w:rPr>
                <w:color w:val="212529"/>
                <w:sz w:val="18"/>
              </w:rPr>
              <w:t>o</w:t>
            </w:r>
            <w:r>
              <w:rPr>
                <w:color w:val="212529"/>
                <w:spacing w:val="-4"/>
                <w:sz w:val="18"/>
              </w:rPr>
              <w:t xml:space="preserve"> </w:t>
            </w:r>
            <w:r>
              <w:rPr>
                <w:color w:val="212529"/>
                <w:sz w:val="18"/>
              </w:rPr>
              <w:t>fechamento</w:t>
            </w:r>
            <w:r>
              <w:rPr>
                <w:color w:val="212529"/>
                <w:spacing w:val="-4"/>
                <w:sz w:val="18"/>
              </w:rPr>
              <w:t xml:space="preserve"> </w:t>
            </w:r>
            <w:r>
              <w:rPr>
                <w:color w:val="212529"/>
                <w:sz w:val="18"/>
              </w:rPr>
              <w:t>e</w:t>
            </w:r>
            <w:r>
              <w:rPr>
                <w:color w:val="212529"/>
                <w:spacing w:val="-4"/>
                <w:sz w:val="18"/>
              </w:rPr>
              <w:t xml:space="preserve"> </w:t>
            </w:r>
            <w:r>
              <w:rPr>
                <w:color w:val="212529"/>
                <w:sz w:val="18"/>
              </w:rPr>
              <w:t>a</w:t>
            </w:r>
            <w:r>
              <w:rPr>
                <w:color w:val="212529"/>
                <w:spacing w:val="-4"/>
                <w:sz w:val="18"/>
              </w:rPr>
              <w:t xml:space="preserve"> </w:t>
            </w:r>
            <w:r>
              <w:rPr>
                <w:color w:val="212529"/>
                <w:sz w:val="18"/>
              </w:rPr>
              <w:t>vedação</w:t>
            </w:r>
            <w:r>
              <w:rPr>
                <w:color w:val="212529"/>
                <w:spacing w:val="-4"/>
                <w:sz w:val="18"/>
              </w:rPr>
              <w:t xml:space="preserve"> </w:t>
            </w:r>
            <w:r>
              <w:rPr>
                <w:color w:val="212529"/>
                <w:sz w:val="18"/>
              </w:rPr>
              <w:t>da</w:t>
            </w:r>
            <w:r>
              <w:rPr>
                <w:color w:val="212529"/>
                <w:spacing w:val="-4"/>
                <w:sz w:val="18"/>
              </w:rPr>
              <w:t xml:space="preserve"> </w:t>
            </w:r>
            <w:r>
              <w:rPr>
                <w:color w:val="212529"/>
                <w:sz w:val="18"/>
              </w:rPr>
              <w:t xml:space="preserve">sepultura com guarda dos restos mortais em ossário ou encaminhamento para translado </w:t>
            </w:r>
            <w:r>
              <w:rPr>
                <w:color w:val="212529"/>
                <w:spacing w:val="-2"/>
                <w:sz w:val="18"/>
              </w:rPr>
              <w:t>adequado.</w:t>
            </w:r>
          </w:p>
        </w:tc>
        <w:tc>
          <w:tcPr>
            <w:tcW w:w="1012" w:type="dxa"/>
            <w:tcBorders>
              <w:right w:val="nil"/>
            </w:tcBorders>
          </w:tcPr>
          <w:p w14:paraId="1D044A4E" w14:textId="77777777" w:rsidR="00C17B50" w:rsidRDefault="00E21067">
            <w:pPr>
              <w:pStyle w:val="TableParagraph"/>
              <w:ind w:right="150"/>
              <w:jc w:val="right"/>
              <w:rPr>
                <w:rFonts w:ascii="Times New Roman"/>
                <w:sz w:val="18"/>
              </w:rPr>
            </w:pPr>
            <w:r>
              <w:rPr>
                <w:rFonts w:ascii="Times New Roman"/>
                <w:spacing w:val="-5"/>
                <w:sz w:val="18"/>
              </w:rPr>
              <w:t>R$</w:t>
            </w:r>
          </w:p>
        </w:tc>
        <w:tc>
          <w:tcPr>
            <w:tcW w:w="551" w:type="dxa"/>
            <w:tcBorders>
              <w:left w:val="nil"/>
            </w:tcBorders>
          </w:tcPr>
          <w:p w14:paraId="48A34A02" w14:textId="77777777" w:rsidR="00C17B50" w:rsidRDefault="00E21067">
            <w:pPr>
              <w:pStyle w:val="TableParagraph"/>
              <w:ind w:left="63"/>
              <w:jc w:val="center"/>
              <w:rPr>
                <w:rFonts w:ascii="Times New Roman"/>
                <w:sz w:val="18"/>
              </w:rPr>
            </w:pPr>
            <w:r>
              <w:rPr>
                <w:rFonts w:ascii="Times New Roman"/>
                <w:sz w:val="18"/>
              </w:rPr>
              <w:t>-</w:t>
            </w:r>
            <w:r>
              <w:rPr>
                <w:rFonts w:ascii="Times New Roman"/>
                <w:spacing w:val="-5"/>
                <w:sz w:val="18"/>
              </w:rPr>
              <w:t>,00</w:t>
            </w:r>
          </w:p>
        </w:tc>
      </w:tr>
      <w:tr w:rsidR="00C17B50" w14:paraId="1D86F955" w14:textId="77777777">
        <w:trPr>
          <w:trHeight w:val="206"/>
        </w:trPr>
        <w:tc>
          <w:tcPr>
            <w:tcW w:w="6943" w:type="dxa"/>
          </w:tcPr>
          <w:p w14:paraId="2E281711" w14:textId="061469B9" w:rsidR="00C17B50" w:rsidRPr="006F0013" w:rsidRDefault="006F0013">
            <w:pPr>
              <w:pStyle w:val="TableParagraph"/>
              <w:spacing w:line="187" w:lineRule="exact"/>
              <w:ind w:left="108"/>
              <w:rPr>
                <w:b/>
                <w:bCs/>
                <w:sz w:val="18"/>
              </w:rPr>
            </w:pPr>
            <w:r w:rsidRPr="006F0013">
              <w:rPr>
                <w:b/>
                <w:bCs/>
                <w:sz w:val="18"/>
              </w:rPr>
              <w:t>Outros... (descrever)</w:t>
            </w:r>
          </w:p>
        </w:tc>
        <w:tc>
          <w:tcPr>
            <w:tcW w:w="1012" w:type="dxa"/>
            <w:tcBorders>
              <w:right w:val="nil"/>
            </w:tcBorders>
          </w:tcPr>
          <w:p w14:paraId="5309A404" w14:textId="77777777" w:rsidR="00C17B50" w:rsidRDefault="00E21067">
            <w:pPr>
              <w:pStyle w:val="TableParagraph"/>
              <w:spacing w:line="187" w:lineRule="exact"/>
              <w:ind w:right="150"/>
              <w:jc w:val="right"/>
              <w:rPr>
                <w:rFonts w:ascii="Times New Roman"/>
                <w:sz w:val="18"/>
              </w:rPr>
            </w:pPr>
            <w:r>
              <w:rPr>
                <w:rFonts w:ascii="Times New Roman"/>
                <w:spacing w:val="-5"/>
                <w:sz w:val="18"/>
              </w:rPr>
              <w:t>R$</w:t>
            </w:r>
          </w:p>
        </w:tc>
        <w:tc>
          <w:tcPr>
            <w:tcW w:w="551" w:type="dxa"/>
            <w:tcBorders>
              <w:left w:val="nil"/>
            </w:tcBorders>
          </w:tcPr>
          <w:p w14:paraId="33E61A2D" w14:textId="77777777" w:rsidR="00C17B50" w:rsidRDefault="00E21067">
            <w:pPr>
              <w:pStyle w:val="TableParagraph"/>
              <w:spacing w:line="187" w:lineRule="exact"/>
              <w:ind w:left="63"/>
              <w:jc w:val="center"/>
              <w:rPr>
                <w:rFonts w:ascii="Times New Roman"/>
                <w:sz w:val="18"/>
              </w:rPr>
            </w:pPr>
            <w:r>
              <w:rPr>
                <w:rFonts w:ascii="Times New Roman"/>
                <w:sz w:val="18"/>
              </w:rPr>
              <w:t>-</w:t>
            </w:r>
            <w:r>
              <w:rPr>
                <w:rFonts w:ascii="Times New Roman"/>
                <w:spacing w:val="-5"/>
                <w:sz w:val="18"/>
              </w:rPr>
              <w:t>,00</w:t>
            </w:r>
          </w:p>
        </w:tc>
      </w:tr>
      <w:tr w:rsidR="00C17B50" w14:paraId="2AC8A49B" w14:textId="77777777" w:rsidTr="006F0013">
        <w:trPr>
          <w:trHeight w:val="206"/>
        </w:trPr>
        <w:tc>
          <w:tcPr>
            <w:tcW w:w="6943" w:type="dxa"/>
          </w:tcPr>
          <w:p w14:paraId="31760549" w14:textId="77777777" w:rsidR="00C17B50" w:rsidRDefault="00E21067">
            <w:pPr>
              <w:pStyle w:val="TableParagraph"/>
              <w:spacing w:line="187" w:lineRule="exact"/>
              <w:ind w:left="108"/>
              <w:rPr>
                <w:rFonts w:ascii="Arial" w:hAnsi="Arial"/>
                <w:b/>
                <w:sz w:val="18"/>
              </w:rPr>
            </w:pPr>
            <w:r>
              <w:rPr>
                <w:rFonts w:ascii="Arial" w:hAnsi="Arial"/>
                <w:b/>
                <w:sz w:val="18"/>
              </w:rPr>
              <w:t>Utilização</w:t>
            </w:r>
            <w:r>
              <w:rPr>
                <w:rFonts w:ascii="Arial" w:hAnsi="Arial"/>
                <w:b/>
                <w:spacing w:val="-1"/>
                <w:sz w:val="18"/>
              </w:rPr>
              <w:t xml:space="preserve"> </w:t>
            </w:r>
            <w:r>
              <w:rPr>
                <w:rFonts w:ascii="Arial" w:hAnsi="Arial"/>
                <w:b/>
                <w:sz w:val="18"/>
              </w:rPr>
              <w:t xml:space="preserve">de </w:t>
            </w:r>
            <w:r>
              <w:rPr>
                <w:rFonts w:ascii="Arial" w:hAnsi="Arial"/>
                <w:b/>
                <w:spacing w:val="-2"/>
                <w:sz w:val="18"/>
              </w:rPr>
              <w:t>Capela</w:t>
            </w:r>
          </w:p>
        </w:tc>
        <w:tc>
          <w:tcPr>
            <w:tcW w:w="1563" w:type="dxa"/>
            <w:gridSpan w:val="2"/>
          </w:tcPr>
          <w:p w14:paraId="17B58C00" w14:textId="77777777" w:rsidR="00C17B50" w:rsidRDefault="00E21067">
            <w:pPr>
              <w:pStyle w:val="TableParagraph"/>
              <w:tabs>
                <w:tab w:val="left" w:pos="524"/>
              </w:tabs>
              <w:spacing w:line="187" w:lineRule="exact"/>
              <w:ind w:right="96"/>
              <w:jc w:val="right"/>
              <w:rPr>
                <w:rFonts w:ascii="Times New Roman"/>
                <w:sz w:val="18"/>
              </w:rPr>
            </w:pPr>
            <w:r>
              <w:rPr>
                <w:rFonts w:ascii="Times New Roman"/>
                <w:spacing w:val="-5"/>
                <w:sz w:val="18"/>
              </w:rPr>
              <w:t>R$</w:t>
            </w:r>
            <w:r>
              <w:rPr>
                <w:rFonts w:ascii="Times New Roman"/>
                <w:sz w:val="18"/>
              </w:rPr>
              <w:tab/>
              <w:t>-</w:t>
            </w:r>
            <w:r>
              <w:rPr>
                <w:rFonts w:ascii="Times New Roman"/>
                <w:spacing w:val="-5"/>
                <w:sz w:val="18"/>
              </w:rPr>
              <w:t>,00</w:t>
            </w:r>
          </w:p>
        </w:tc>
      </w:tr>
      <w:tr w:rsidR="00C17B50" w14:paraId="77CDB23C" w14:textId="77777777" w:rsidTr="006F0013">
        <w:trPr>
          <w:trHeight w:val="206"/>
        </w:trPr>
        <w:tc>
          <w:tcPr>
            <w:tcW w:w="6943" w:type="dxa"/>
          </w:tcPr>
          <w:p w14:paraId="6E5FA885" w14:textId="77777777" w:rsidR="00C17B50" w:rsidRDefault="00E21067">
            <w:pPr>
              <w:pStyle w:val="TableParagraph"/>
              <w:spacing w:line="187" w:lineRule="exact"/>
              <w:ind w:left="108"/>
              <w:rPr>
                <w:sz w:val="18"/>
              </w:rPr>
            </w:pPr>
            <w:r>
              <w:rPr>
                <w:rFonts w:ascii="Arial" w:hAnsi="Arial"/>
                <w:b/>
                <w:sz w:val="18"/>
              </w:rPr>
              <w:t>Columbário/Ossário</w:t>
            </w:r>
            <w:r>
              <w:rPr>
                <w:rFonts w:ascii="Arial" w:hAnsi="Arial"/>
                <w:b/>
                <w:spacing w:val="-5"/>
                <w:sz w:val="18"/>
              </w:rPr>
              <w:t xml:space="preserve"> </w:t>
            </w:r>
            <w:r>
              <w:rPr>
                <w:rFonts w:ascii="Arial" w:hAnsi="Arial"/>
                <w:b/>
                <w:sz w:val="18"/>
              </w:rPr>
              <w:t>–</w:t>
            </w:r>
            <w:r>
              <w:rPr>
                <w:rFonts w:ascii="Arial" w:hAnsi="Arial"/>
                <w:b/>
                <w:spacing w:val="-3"/>
                <w:sz w:val="18"/>
              </w:rPr>
              <w:t xml:space="preserve"> </w:t>
            </w:r>
            <w:r>
              <w:rPr>
                <w:sz w:val="18"/>
              </w:rPr>
              <w:t>título</w:t>
            </w:r>
            <w:r>
              <w:rPr>
                <w:spacing w:val="-3"/>
                <w:sz w:val="18"/>
              </w:rPr>
              <w:t xml:space="preserve"> </w:t>
            </w:r>
            <w:r>
              <w:rPr>
                <w:sz w:val="18"/>
              </w:rPr>
              <w:t>de</w:t>
            </w:r>
            <w:r>
              <w:rPr>
                <w:spacing w:val="-3"/>
                <w:sz w:val="18"/>
              </w:rPr>
              <w:t xml:space="preserve"> </w:t>
            </w:r>
            <w:r>
              <w:rPr>
                <w:sz w:val="18"/>
              </w:rPr>
              <w:t>cessão</w:t>
            </w:r>
            <w:r>
              <w:rPr>
                <w:spacing w:val="-3"/>
                <w:sz w:val="18"/>
              </w:rPr>
              <w:t xml:space="preserve"> </w:t>
            </w:r>
            <w:r>
              <w:rPr>
                <w:sz w:val="18"/>
              </w:rPr>
              <w:t>temporária</w:t>
            </w:r>
            <w:r>
              <w:rPr>
                <w:spacing w:val="-3"/>
                <w:sz w:val="18"/>
              </w:rPr>
              <w:t xml:space="preserve"> </w:t>
            </w:r>
            <w:r>
              <w:rPr>
                <w:sz w:val="18"/>
              </w:rPr>
              <w:t>(3</w:t>
            </w:r>
            <w:r>
              <w:rPr>
                <w:spacing w:val="-3"/>
                <w:sz w:val="18"/>
              </w:rPr>
              <w:t xml:space="preserve"> </w:t>
            </w:r>
            <w:r>
              <w:rPr>
                <w:spacing w:val="-4"/>
                <w:sz w:val="18"/>
              </w:rPr>
              <w:t>anos)</w:t>
            </w:r>
          </w:p>
        </w:tc>
        <w:tc>
          <w:tcPr>
            <w:tcW w:w="1563" w:type="dxa"/>
            <w:gridSpan w:val="2"/>
          </w:tcPr>
          <w:p w14:paraId="66D0EAD4" w14:textId="77777777" w:rsidR="00C17B50" w:rsidRDefault="00E21067">
            <w:pPr>
              <w:pStyle w:val="TableParagraph"/>
              <w:tabs>
                <w:tab w:val="left" w:pos="524"/>
              </w:tabs>
              <w:spacing w:line="187" w:lineRule="exact"/>
              <w:ind w:right="96"/>
              <w:jc w:val="right"/>
              <w:rPr>
                <w:rFonts w:ascii="Times New Roman"/>
                <w:sz w:val="18"/>
              </w:rPr>
            </w:pPr>
            <w:r>
              <w:rPr>
                <w:rFonts w:ascii="Times New Roman"/>
                <w:spacing w:val="-5"/>
                <w:sz w:val="18"/>
              </w:rPr>
              <w:t>R$</w:t>
            </w:r>
            <w:r>
              <w:rPr>
                <w:rFonts w:ascii="Times New Roman"/>
                <w:sz w:val="18"/>
              </w:rPr>
              <w:tab/>
              <w:t>-</w:t>
            </w:r>
            <w:r>
              <w:rPr>
                <w:rFonts w:ascii="Times New Roman"/>
                <w:spacing w:val="-5"/>
                <w:sz w:val="18"/>
              </w:rPr>
              <w:t>,00</w:t>
            </w:r>
          </w:p>
        </w:tc>
      </w:tr>
      <w:tr w:rsidR="00C17B50" w14:paraId="288BE6AA" w14:textId="77777777" w:rsidTr="006F0013">
        <w:trPr>
          <w:trHeight w:val="206"/>
        </w:trPr>
        <w:tc>
          <w:tcPr>
            <w:tcW w:w="6943" w:type="dxa"/>
          </w:tcPr>
          <w:p w14:paraId="293BA53B" w14:textId="77777777" w:rsidR="00C17B50" w:rsidRDefault="00E21067">
            <w:pPr>
              <w:pStyle w:val="TableParagraph"/>
              <w:spacing w:line="187" w:lineRule="exact"/>
              <w:ind w:left="108"/>
              <w:rPr>
                <w:sz w:val="18"/>
              </w:rPr>
            </w:pPr>
            <w:r>
              <w:rPr>
                <w:rFonts w:ascii="Arial" w:hAnsi="Arial"/>
                <w:b/>
                <w:sz w:val="18"/>
              </w:rPr>
              <w:t>Columbário/Ossário</w:t>
            </w:r>
            <w:r>
              <w:rPr>
                <w:rFonts w:ascii="Arial" w:hAnsi="Arial"/>
                <w:b/>
                <w:spacing w:val="-4"/>
                <w:sz w:val="18"/>
              </w:rPr>
              <w:t xml:space="preserve"> </w:t>
            </w:r>
            <w:r>
              <w:rPr>
                <w:rFonts w:ascii="Arial" w:hAnsi="Arial"/>
                <w:b/>
                <w:sz w:val="18"/>
              </w:rPr>
              <w:t>–</w:t>
            </w:r>
            <w:r>
              <w:rPr>
                <w:rFonts w:ascii="Arial" w:hAnsi="Arial"/>
                <w:b/>
                <w:spacing w:val="-3"/>
                <w:sz w:val="18"/>
              </w:rPr>
              <w:t xml:space="preserve"> </w:t>
            </w:r>
            <w:r>
              <w:rPr>
                <w:sz w:val="18"/>
              </w:rPr>
              <w:t>título</w:t>
            </w:r>
            <w:r>
              <w:rPr>
                <w:spacing w:val="-2"/>
                <w:sz w:val="18"/>
              </w:rPr>
              <w:t xml:space="preserve"> </w:t>
            </w:r>
            <w:r>
              <w:rPr>
                <w:sz w:val="18"/>
              </w:rPr>
              <w:t>de</w:t>
            </w:r>
            <w:r>
              <w:rPr>
                <w:spacing w:val="-3"/>
                <w:sz w:val="18"/>
              </w:rPr>
              <w:t xml:space="preserve"> </w:t>
            </w:r>
            <w:r>
              <w:rPr>
                <w:sz w:val="18"/>
              </w:rPr>
              <w:t>cessão</w:t>
            </w:r>
            <w:r>
              <w:rPr>
                <w:spacing w:val="-2"/>
                <w:sz w:val="18"/>
              </w:rPr>
              <w:t xml:space="preserve"> permanente</w:t>
            </w:r>
          </w:p>
        </w:tc>
        <w:tc>
          <w:tcPr>
            <w:tcW w:w="1563" w:type="dxa"/>
            <w:gridSpan w:val="2"/>
          </w:tcPr>
          <w:p w14:paraId="703E7E9B" w14:textId="77777777" w:rsidR="00C17B50" w:rsidRDefault="00E21067">
            <w:pPr>
              <w:pStyle w:val="TableParagraph"/>
              <w:tabs>
                <w:tab w:val="left" w:pos="524"/>
              </w:tabs>
              <w:spacing w:line="187" w:lineRule="exact"/>
              <w:ind w:right="96"/>
              <w:jc w:val="right"/>
              <w:rPr>
                <w:rFonts w:ascii="Times New Roman"/>
                <w:sz w:val="18"/>
              </w:rPr>
            </w:pPr>
            <w:r>
              <w:rPr>
                <w:rFonts w:ascii="Times New Roman"/>
                <w:spacing w:val="-5"/>
                <w:sz w:val="18"/>
              </w:rPr>
              <w:t>R$</w:t>
            </w:r>
            <w:r>
              <w:rPr>
                <w:rFonts w:ascii="Times New Roman"/>
                <w:sz w:val="18"/>
              </w:rPr>
              <w:tab/>
              <w:t>-</w:t>
            </w:r>
            <w:r>
              <w:rPr>
                <w:rFonts w:ascii="Times New Roman"/>
                <w:spacing w:val="-5"/>
                <w:sz w:val="18"/>
              </w:rPr>
              <w:t>,00</w:t>
            </w:r>
          </w:p>
        </w:tc>
      </w:tr>
      <w:tr w:rsidR="00C17B50" w14:paraId="7BFD53FB" w14:textId="77777777" w:rsidTr="006F0013">
        <w:trPr>
          <w:trHeight w:val="206"/>
        </w:trPr>
        <w:tc>
          <w:tcPr>
            <w:tcW w:w="6943" w:type="dxa"/>
          </w:tcPr>
          <w:p w14:paraId="1A1CC008" w14:textId="3B8AF0C5" w:rsidR="00C17B50" w:rsidRDefault="00E21067">
            <w:pPr>
              <w:pStyle w:val="TableParagraph"/>
              <w:spacing w:line="187" w:lineRule="exact"/>
              <w:ind w:left="108"/>
              <w:rPr>
                <w:sz w:val="18"/>
              </w:rPr>
            </w:pPr>
            <w:r>
              <w:rPr>
                <w:rFonts w:ascii="Arial" w:hAnsi="Arial"/>
                <w:b/>
                <w:sz w:val="18"/>
              </w:rPr>
              <w:t>Taxa</w:t>
            </w:r>
            <w:r>
              <w:rPr>
                <w:rFonts w:ascii="Arial" w:hAnsi="Arial"/>
                <w:b/>
                <w:spacing w:val="-4"/>
                <w:sz w:val="18"/>
              </w:rPr>
              <w:t xml:space="preserve"> </w:t>
            </w:r>
            <w:r>
              <w:rPr>
                <w:rFonts w:ascii="Arial" w:hAnsi="Arial"/>
                <w:b/>
                <w:sz w:val="18"/>
              </w:rPr>
              <w:t>de</w:t>
            </w:r>
            <w:r>
              <w:rPr>
                <w:rFonts w:ascii="Arial" w:hAnsi="Arial"/>
                <w:b/>
                <w:spacing w:val="-1"/>
                <w:sz w:val="18"/>
              </w:rPr>
              <w:t xml:space="preserve"> </w:t>
            </w:r>
            <w:r>
              <w:rPr>
                <w:rFonts w:ascii="Arial" w:hAnsi="Arial"/>
                <w:b/>
                <w:sz w:val="18"/>
              </w:rPr>
              <w:t>Manutenção</w:t>
            </w:r>
            <w:r>
              <w:rPr>
                <w:rFonts w:ascii="Arial" w:hAnsi="Arial"/>
                <w:b/>
                <w:spacing w:val="-2"/>
                <w:sz w:val="18"/>
              </w:rPr>
              <w:t xml:space="preserve"> </w:t>
            </w:r>
            <w:r>
              <w:rPr>
                <w:rFonts w:ascii="Arial" w:hAnsi="Arial"/>
                <w:b/>
                <w:sz w:val="18"/>
              </w:rPr>
              <w:t>anual</w:t>
            </w:r>
            <w:r>
              <w:rPr>
                <w:rFonts w:ascii="Arial" w:hAnsi="Arial"/>
                <w:b/>
                <w:spacing w:val="-2"/>
                <w:sz w:val="18"/>
              </w:rPr>
              <w:t xml:space="preserve"> </w:t>
            </w:r>
          </w:p>
        </w:tc>
        <w:tc>
          <w:tcPr>
            <w:tcW w:w="1563" w:type="dxa"/>
            <w:gridSpan w:val="2"/>
          </w:tcPr>
          <w:p w14:paraId="5BFFB631" w14:textId="77777777" w:rsidR="00C17B50" w:rsidRDefault="00E21067">
            <w:pPr>
              <w:pStyle w:val="TableParagraph"/>
              <w:tabs>
                <w:tab w:val="left" w:pos="524"/>
              </w:tabs>
              <w:spacing w:line="187" w:lineRule="exact"/>
              <w:ind w:right="96"/>
              <w:jc w:val="right"/>
              <w:rPr>
                <w:rFonts w:ascii="Times New Roman"/>
                <w:sz w:val="18"/>
              </w:rPr>
            </w:pPr>
            <w:r>
              <w:rPr>
                <w:rFonts w:ascii="Times New Roman"/>
                <w:spacing w:val="-5"/>
                <w:sz w:val="18"/>
              </w:rPr>
              <w:t>R$</w:t>
            </w:r>
            <w:r>
              <w:rPr>
                <w:rFonts w:ascii="Times New Roman"/>
                <w:sz w:val="18"/>
              </w:rPr>
              <w:tab/>
              <w:t>-</w:t>
            </w:r>
            <w:r>
              <w:rPr>
                <w:rFonts w:ascii="Times New Roman"/>
                <w:spacing w:val="-5"/>
                <w:sz w:val="18"/>
              </w:rPr>
              <w:t>,00</w:t>
            </w:r>
          </w:p>
        </w:tc>
      </w:tr>
      <w:tr w:rsidR="00C17B50" w14:paraId="0B2C9839" w14:textId="77777777" w:rsidTr="006F0013">
        <w:trPr>
          <w:trHeight w:val="206"/>
        </w:trPr>
        <w:tc>
          <w:tcPr>
            <w:tcW w:w="6943" w:type="dxa"/>
          </w:tcPr>
          <w:p w14:paraId="6C1E1AFD" w14:textId="7D803C01" w:rsidR="00C17B50" w:rsidRDefault="00E21067">
            <w:pPr>
              <w:pStyle w:val="TableParagraph"/>
              <w:spacing w:line="187" w:lineRule="exact"/>
              <w:ind w:left="108"/>
              <w:rPr>
                <w:rFonts w:ascii="Arial"/>
                <w:b/>
                <w:sz w:val="18"/>
              </w:rPr>
            </w:pPr>
            <w:r>
              <w:rPr>
                <w:rFonts w:ascii="Arial"/>
                <w:b/>
                <w:spacing w:val="-2"/>
                <w:sz w:val="18"/>
              </w:rPr>
              <w:t>Outras...</w:t>
            </w:r>
            <w:r w:rsidR="006F0013">
              <w:rPr>
                <w:rFonts w:ascii="Arial"/>
                <w:b/>
                <w:spacing w:val="-2"/>
                <w:sz w:val="18"/>
              </w:rPr>
              <w:t xml:space="preserve"> (descrever)</w:t>
            </w:r>
          </w:p>
        </w:tc>
        <w:tc>
          <w:tcPr>
            <w:tcW w:w="1563" w:type="dxa"/>
            <w:gridSpan w:val="2"/>
          </w:tcPr>
          <w:p w14:paraId="59FE4868" w14:textId="77777777" w:rsidR="00C17B50" w:rsidRDefault="00C17B50">
            <w:pPr>
              <w:pStyle w:val="TableParagraph"/>
              <w:rPr>
                <w:rFonts w:ascii="Times New Roman"/>
                <w:sz w:val="14"/>
              </w:rPr>
            </w:pPr>
          </w:p>
        </w:tc>
      </w:tr>
    </w:tbl>
    <w:p w14:paraId="48D87F66" w14:textId="77777777" w:rsidR="00C17B50" w:rsidRDefault="00C17B50">
      <w:pPr>
        <w:pStyle w:val="Corpodetexto"/>
        <w:spacing w:before="66"/>
        <w:ind w:left="0"/>
        <w:jc w:val="left"/>
        <w:rPr>
          <w:rFonts w:ascii="Arial"/>
          <w:b/>
        </w:rPr>
      </w:pPr>
    </w:p>
    <w:p w14:paraId="29E91484" w14:textId="37852485" w:rsidR="006F0013" w:rsidRDefault="00E21067" w:rsidP="006F0013">
      <w:pPr>
        <w:pStyle w:val="Corpodetexto"/>
        <w:ind w:right="1132"/>
      </w:pPr>
      <w:r>
        <w:t xml:space="preserve">Outras tarifas de serviços ou produtos que o proponente disponibilizará durante o prazo da </w:t>
      </w:r>
      <w:r w:rsidR="002B36DF">
        <w:t>permissão</w:t>
      </w:r>
      <w:r>
        <w:t xml:space="preserve"> deverão constar da proposta, ficando o tarifário impossibilitado de ser expandido após a realização da concorrência.</w:t>
      </w:r>
    </w:p>
    <w:p w14:paraId="6AEFEB53" w14:textId="579C800B" w:rsidR="00C17B50" w:rsidRPr="006F0013" w:rsidRDefault="00E21067" w:rsidP="006F0013">
      <w:pPr>
        <w:pStyle w:val="Corpodetexto"/>
        <w:ind w:right="1132"/>
      </w:pPr>
      <w:r w:rsidRPr="006F0013">
        <w:t>A</w:t>
      </w:r>
      <w:r w:rsidRPr="006F0013">
        <w:rPr>
          <w:spacing w:val="-5"/>
        </w:rPr>
        <w:t xml:space="preserve"> </w:t>
      </w:r>
      <w:r w:rsidRPr="006F0013">
        <w:t>validade</w:t>
      </w:r>
      <w:r w:rsidRPr="006F0013">
        <w:rPr>
          <w:spacing w:val="-2"/>
        </w:rPr>
        <w:t xml:space="preserve"> </w:t>
      </w:r>
      <w:r w:rsidRPr="006F0013">
        <w:t>da</w:t>
      </w:r>
      <w:r w:rsidRPr="006F0013">
        <w:rPr>
          <w:spacing w:val="-2"/>
        </w:rPr>
        <w:t xml:space="preserve"> </w:t>
      </w:r>
      <w:r w:rsidRPr="006F0013">
        <w:t>proposta</w:t>
      </w:r>
      <w:r w:rsidRPr="006F0013">
        <w:rPr>
          <w:spacing w:val="-2"/>
        </w:rPr>
        <w:t xml:space="preserve"> </w:t>
      </w:r>
      <w:r w:rsidRPr="006F0013">
        <w:t>é</w:t>
      </w:r>
      <w:r w:rsidRPr="006F0013">
        <w:rPr>
          <w:spacing w:val="-2"/>
        </w:rPr>
        <w:t xml:space="preserve"> </w:t>
      </w:r>
      <w:r w:rsidRPr="006F0013">
        <w:t>de</w:t>
      </w:r>
      <w:r w:rsidRPr="006F0013">
        <w:rPr>
          <w:spacing w:val="-2"/>
        </w:rPr>
        <w:t xml:space="preserve"> </w:t>
      </w:r>
      <w:r w:rsidRPr="006F0013">
        <w:t>90</w:t>
      </w:r>
      <w:r w:rsidRPr="006F0013">
        <w:rPr>
          <w:spacing w:val="-2"/>
        </w:rPr>
        <w:t xml:space="preserve"> </w:t>
      </w:r>
      <w:r w:rsidRPr="006F0013">
        <w:t>(noventa)</w:t>
      </w:r>
      <w:r w:rsidRPr="006F0013">
        <w:rPr>
          <w:spacing w:val="-2"/>
        </w:rPr>
        <w:t xml:space="preserve"> dias.</w:t>
      </w:r>
    </w:p>
    <w:p w14:paraId="1123CB76" w14:textId="7A85462E" w:rsidR="00C17B50" w:rsidRDefault="00E21067" w:rsidP="006F0013">
      <w:pPr>
        <w:pStyle w:val="PargrafodaLista"/>
        <w:tabs>
          <w:tab w:val="left" w:pos="799"/>
        </w:tabs>
        <w:spacing w:before="57"/>
        <w:ind w:right="1131"/>
        <w:rPr>
          <w:rFonts w:ascii="Arial" w:hAnsi="Arial"/>
          <w:b/>
          <w:sz w:val="20"/>
        </w:rPr>
      </w:pPr>
      <w:r>
        <w:rPr>
          <w:sz w:val="20"/>
        </w:rPr>
        <w:t xml:space="preserve">A empresa vencedora é responsável pela integridade do serviço durante o período de validade. Constatado qualquer problema, cabe ao </w:t>
      </w:r>
      <w:r w:rsidR="00CD2D03">
        <w:rPr>
          <w:sz w:val="20"/>
        </w:rPr>
        <w:t>Permissionário</w:t>
      </w:r>
      <w:r>
        <w:rPr>
          <w:sz w:val="20"/>
        </w:rPr>
        <w:t xml:space="preserve"> efetuar a boa funcionalidade do objeto, nos termos do Edital e da legislação vigente.</w:t>
      </w:r>
    </w:p>
    <w:p w14:paraId="02165752" w14:textId="77777777" w:rsidR="006F0013" w:rsidRDefault="00E21067" w:rsidP="006F0013">
      <w:pPr>
        <w:pStyle w:val="PargrafodaLista"/>
        <w:tabs>
          <w:tab w:val="left" w:pos="804"/>
        </w:tabs>
        <w:spacing w:before="57"/>
        <w:ind w:right="1132"/>
        <w:rPr>
          <w:spacing w:val="-2"/>
          <w:sz w:val="20"/>
        </w:rPr>
      </w:pPr>
      <w:r>
        <w:rPr>
          <w:sz w:val="20"/>
        </w:rPr>
        <w:t xml:space="preserve">O percentual estimado para o objeto encontra-se levando em conta a carga tributária </w:t>
      </w:r>
      <w:r>
        <w:rPr>
          <w:spacing w:val="-2"/>
          <w:sz w:val="20"/>
        </w:rPr>
        <w:t>completa.</w:t>
      </w:r>
    </w:p>
    <w:p w14:paraId="50A2E7E1" w14:textId="4969FCDC" w:rsidR="00C17B50" w:rsidRPr="006F0013" w:rsidRDefault="00E21067" w:rsidP="006F0013">
      <w:pPr>
        <w:pStyle w:val="PargrafodaLista"/>
        <w:tabs>
          <w:tab w:val="left" w:pos="804"/>
        </w:tabs>
        <w:spacing w:before="57"/>
        <w:ind w:right="1132"/>
        <w:rPr>
          <w:rFonts w:ascii="Arial" w:hAnsi="Arial"/>
          <w:b/>
          <w:sz w:val="20"/>
        </w:rPr>
      </w:pPr>
      <w:r w:rsidRPr="006F0013">
        <w:rPr>
          <w:sz w:val="20"/>
        </w:rPr>
        <w:t>O</w:t>
      </w:r>
      <w:r w:rsidRPr="006F0013">
        <w:rPr>
          <w:spacing w:val="-7"/>
          <w:sz w:val="20"/>
        </w:rPr>
        <w:t xml:space="preserve"> </w:t>
      </w:r>
      <w:r w:rsidRPr="006F0013">
        <w:rPr>
          <w:sz w:val="20"/>
        </w:rPr>
        <w:t>arrematante</w:t>
      </w:r>
      <w:r w:rsidRPr="006F0013">
        <w:rPr>
          <w:spacing w:val="-3"/>
          <w:sz w:val="20"/>
        </w:rPr>
        <w:t xml:space="preserve"> </w:t>
      </w:r>
      <w:r w:rsidRPr="006F0013">
        <w:rPr>
          <w:sz w:val="20"/>
        </w:rPr>
        <w:t>atesta</w:t>
      </w:r>
      <w:r w:rsidRPr="006F0013">
        <w:rPr>
          <w:spacing w:val="-4"/>
          <w:sz w:val="20"/>
        </w:rPr>
        <w:t xml:space="preserve"> </w:t>
      </w:r>
      <w:r w:rsidRPr="006F0013">
        <w:rPr>
          <w:sz w:val="20"/>
        </w:rPr>
        <w:t>o</w:t>
      </w:r>
      <w:r w:rsidRPr="006F0013">
        <w:rPr>
          <w:spacing w:val="-3"/>
          <w:sz w:val="20"/>
        </w:rPr>
        <w:t xml:space="preserve"> </w:t>
      </w:r>
      <w:r w:rsidRPr="006F0013">
        <w:rPr>
          <w:sz w:val="20"/>
        </w:rPr>
        <w:t>atendimento</w:t>
      </w:r>
      <w:r w:rsidRPr="006F0013">
        <w:rPr>
          <w:spacing w:val="-4"/>
          <w:sz w:val="20"/>
        </w:rPr>
        <w:t xml:space="preserve"> </w:t>
      </w:r>
      <w:r w:rsidRPr="006F0013">
        <w:rPr>
          <w:sz w:val="20"/>
        </w:rPr>
        <w:t>das</w:t>
      </w:r>
      <w:r w:rsidRPr="006F0013">
        <w:rPr>
          <w:spacing w:val="-3"/>
          <w:sz w:val="20"/>
        </w:rPr>
        <w:t xml:space="preserve"> </w:t>
      </w:r>
      <w:r w:rsidRPr="006F0013">
        <w:rPr>
          <w:sz w:val="20"/>
        </w:rPr>
        <w:t>exigências</w:t>
      </w:r>
      <w:r w:rsidRPr="006F0013">
        <w:rPr>
          <w:spacing w:val="-4"/>
          <w:sz w:val="20"/>
        </w:rPr>
        <w:t xml:space="preserve"> </w:t>
      </w:r>
      <w:r w:rsidRPr="006F0013">
        <w:rPr>
          <w:sz w:val="20"/>
        </w:rPr>
        <w:t>técnicas</w:t>
      </w:r>
      <w:r w:rsidRPr="006F0013">
        <w:rPr>
          <w:spacing w:val="-4"/>
          <w:sz w:val="20"/>
        </w:rPr>
        <w:t xml:space="preserve"> </w:t>
      </w:r>
      <w:r w:rsidRPr="006F0013">
        <w:rPr>
          <w:sz w:val="20"/>
        </w:rPr>
        <w:t>conforme</w:t>
      </w:r>
      <w:r w:rsidRPr="006F0013">
        <w:rPr>
          <w:spacing w:val="-3"/>
          <w:sz w:val="20"/>
        </w:rPr>
        <w:t xml:space="preserve"> </w:t>
      </w:r>
      <w:r w:rsidRPr="006F0013">
        <w:rPr>
          <w:sz w:val="20"/>
        </w:rPr>
        <w:t>Anexo</w:t>
      </w:r>
      <w:r w:rsidRPr="006F0013">
        <w:rPr>
          <w:spacing w:val="-4"/>
          <w:sz w:val="20"/>
        </w:rPr>
        <w:t xml:space="preserve"> </w:t>
      </w:r>
      <w:r w:rsidRPr="006F0013">
        <w:rPr>
          <w:sz w:val="20"/>
        </w:rPr>
        <w:t>I</w:t>
      </w:r>
      <w:r w:rsidRPr="006F0013">
        <w:rPr>
          <w:spacing w:val="-4"/>
          <w:sz w:val="20"/>
        </w:rPr>
        <w:t xml:space="preserve"> </w:t>
      </w:r>
      <w:r w:rsidRPr="006F0013">
        <w:rPr>
          <w:sz w:val="20"/>
        </w:rPr>
        <w:t>do</w:t>
      </w:r>
      <w:r w:rsidRPr="006F0013">
        <w:rPr>
          <w:spacing w:val="-3"/>
          <w:sz w:val="20"/>
        </w:rPr>
        <w:t xml:space="preserve"> </w:t>
      </w:r>
      <w:r w:rsidRPr="006F0013">
        <w:rPr>
          <w:spacing w:val="-2"/>
          <w:sz w:val="20"/>
        </w:rPr>
        <w:t>Edital.</w:t>
      </w:r>
    </w:p>
    <w:p w14:paraId="14A67FBA" w14:textId="77777777" w:rsidR="00C17B50" w:rsidRDefault="00E21067" w:rsidP="006F0013">
      <w:pPr>
        <w:pStyle w:val="PargrafodaLista"/>
        <w:tabs>
          <w:tab w:val="left" w:pos="768"/>
        </w:tabs>
        <w:spacing w:before="57"/>
        <w:ind w:right="1131"/>
        <w:rPr>
          <w:rFonts w:ascii="Arial" w:hAnsi="Arial"/>
          <w:b/>
          <w:sz w:val="20"/>
        </w:rPr>
      </w:pPr>
      <w:r>
        <w:rPr>
          <w:sz w:val="20"/>
        </w:rPr>
        <w:t>O arrematante DECLARA que, para fins do disposto no § 1.º do art. 63 da Lei Federal n.º 14.133/2021, a proposta compreende a integralidade dos custos para atendimento dos direitos trabalhistas assegurados na Constituição Federal, nas leis trabalhistas, nas normas infralegais, nas</w:t>
      </w:r>
      <w:r>
        <w:rPr>
          <w:spacing w:val="-2"/>
          <w:sz w:val="20"/>
        </w:rPr>
        <w:t xml:space="preserve"> </w:t>
      </w:r>
      <w:r>
        <w:rPr>
          <w:sz w:val="20"/>
        </w:rPr>
        <w:t>convenções</w:t>
      </w:r>
      <w:r>
        <w:rPr>
          <w:spacing w:val="-2"/>
          <w:sz w:val="20"/>
        </w:rPr>
        <w:t xml:space="preserve"> </w:t>
      </w:r>
      <w:r>
        <w:rPr>
          <w:sz w:val="20"/>
        </w:rPr>
        <w:t>coletivas</w:t>
      </w:r>
      <w:r>
        <w:rPr>
          <w:spacing w:val="-2"/>
          <w:sz w:val="20"/>
        </w:rPr>
        <w:t xml:space="preserve"> </w:t>
      </w:r>
      <w:r>
        <w:rPr>
          <w:sz w:val="20"/>
        </w:rPr>
        <w:t>de</w:t>
      </w:r>
      <w:r>
        <w:rPr>
          <w:spacing w:val="-2"/>
          <w:sz w:val="20"/>
        </w:rPr>
        <w:t xml:space="preserve"> </w:t>
      </w:r>
      <w:r>
        <w:rPr>
          <w:sz w:val="20"/>
        </w:rPr>
        <w:t>trabalho</w:t>
      </w:r>
      <w:r>
        <w:rPr>
          <w:spacing w:val="-2"/>
          <w:sz w:val="20"/>
        </w:rPr>
        <w:t xml:space="preserve"> </w:t>
      </w:r>
      <w:r>
        <w:rPr>
          <w:sz w:val="20"/>
        </w:rPr>
        <w:t>e</w:t>
      </w:r>
      <w:r>
        <w:rPr>
          <w:spacing w:val="-2"/>
          <w:sz w:val="20"/>
        </w:rPr>
        <w:t xml:space="preserve"> </w:t>
      </w:r>
      <w:r>
        <w:rPr>
          <w:sz w:val="20"/>
        </w:rPr>
        <w:t>nos</w:t>
      </w:r>
      <w:r>
        <w:rPr>
          <w:spacing w:val="-2"/>
          <w:sz w:val="20"/>
        </w:rPr>
        <w:t xml:space="preserve"> </w:t>
      </w:r>
      <w:r>
        <w:rPr>
          <w:sz w:val="20"/>
        </w:rPr>
        <w:t>termos</w:t>
      </w:r>
      <w:r>
        <w:rPr>
          <w:spacing w:val="-2"/>
          <w:sz w:val="20"/>
        </w:rPr>
        <w:t xml:space="preserve"> </w:t>
      </w:r>
      <w:r>
        <w:rPr>
          <w:sz w:val="20"/>
        </w:rPr>
        <w:t>de</w:t>
      </w:r>
      <w:r>
        <w:rPr>
          <w:spacing w:val="-2"/>
          <w:sz w:val="20"/>
        </w:rPr>
        <w:t xml:space="preserve"> </w:t>
      </w:r>
      <w:r>
        <w:rPr>
          <w:sz w:val="20"/>
        </w:rPr>
        <w:t>ajustamento</w:t>
      </w:r>
      <w:r>
        <w:rPr>
          <w:spacing w:val="-2"/>
          <w:sz w:val="20"/>
        </w:rPr>
        <w:t xml:space="preserve"> </w:t>
      </w:r>
      <w:r>
        <w:rPr>
          <w:sz w:val="20"/>
        </w:rPr>
        <w:t>de</w:t>
      </w:r>
      <w:r>
        <w:rPr>
          <w:spacing w:val="-2"/>
          <w:sz w:val="20"/>
        </w:rPr>
        <w:t xml:space="preserve"> </w:t>
      </w:r>
      <w:r>
        <w:rPr>
          <w:sz w:val="20"/>
        </w:rPr>
        <w:t>conduta</w:t>
      </w:r>
      <w:r>
        <w:rPr>
          <w:spacing w:val="-2"/>
          <w:sz w:val="20"/>
        </w:rPr>
        <w:t xml:space="preserve"> </w:t>
      </w:r>
      <w:r>
        <w:rPr>
          <w:sz w:val="20"/>
        </w:rPr>
        <w:t>vigentes</w:t>
      </w:r>
      <w:r>
        <w:rPr>
          <w:spacing w:val="-2"/>
          <w:sz w:val="20"/>
        </w:rPr>
        <w:t xml:space="preserve"> </w:t>
      </w:r>
      <w:r>
        <w:rPr>
          <w:sz w:val="20"/>
        </w:rPr>
        <w:t>na</w:t>
      </w:r>
      <w:r>
        <w:rPr>
          <w:spacing w:val="-2"/>
          <w:sz w:val="20"/>
        </w:rPr>
        <w:t xml:space="preserve"> </w:t>
      </w:r>
      <w:r>
        <w:rPr>
          <w:sz w:val="20"/>
        </w:rPr>
        <w:t>data de entrega desta proposta.</w:t>
      </w:r>
    </w:p>
    <w:p w14:paraId="527EC601" w14:textId="21FFFA13" w:rsidR="00C17B50" w:rsidRPr="00CD2D03" w:rsidRDefault="00E21067" w:rsidP="006F0013">
      <w:pPr>
        <w:pStyle w:val="PargrafodaLista"/>
        <w:tabs>
          <w:tab w:val="left" w:pos="757"/>
        </w:tabs>
        <w:spacing w:before="57"/>
        <w:ind w:right="1132"/>
        <w:rPr>
          <w:sz w:val="20"/>
          <w:szCs w:val="20"/>
        </w:rPr>
      </w:pPr>
      <w:r w:rsidRPr="00CD2D03">
        <w:rPr>
          <w:sz w:val="20"/>
          <w:szCs w:val="20"/>
        </w:rPr>
        <w:t xml:space="preserve">O proponente declara inteiro conhecimento da </w:t>
      </w:r>
      <w:r w:rsidR="00CD2D03" w:rsidRPr="00CD2D03">
        <w:rPr>
          <w:sz w:val="20"/>
          <w:szCs w:val="20"/>
        </w:rPr>
        <w:t>Lei Municipal nº 20 de 26 de setembro de 1983, Lei Municipal nº 60 de 19 de dezembro de 1984, Lei Municipal nº 1.040 de 03 de julho de 2008, bem como as suas devidas alterações</w:t>
      </w:r>
      <w:r w:rsidR="00CD2D03">
        <w:rPr>
          <w:sz w:val="20"/>
          <w:szCs w:val="20"/>
        </w:rPr>
        <w:t>,</w:t>
      </w:r>
      <w:r w:rsidRPr="00CD2D03">
        <w:rPr>
          <w:sz w:val="20"/>
          <w:szCs w:val="20"/>
        </w:rPr>
        <w:t xml:space="preserve"> bem como está de acordo com o conteúdo do Edital.</w:t>
      </w:r>
    </w:p>
    <w:p w14:paraId="647F007C" w14:textId="77777777" w:rsidR="00C17B50" w:rsidRPr="00CD2D03" w:rsidRDefault="00C17B50">
      <w:pPr>
        <w:pStyle w:val="Corpodetexto"/>
        <w:spacing w:before="152"/>
        <w:ind w:left="0"/>
        <w:jc w:val="left"/>
      </w:pPr>
    </w:p>
    <w:p w14:paraId="77427301" w14:textId="77777777" w:rsidR="00C17B50" w:rsidRDefault="00E21067">
      <w:pPr>
        <w:pStyle w:val="Corpodetexto"/>
      </w:pPr>
      <w:r>
        <w:t>Local</w:t>
      </w:r>
      <w:r>
        <w:rPr>
          <w:spacing w:val="-4"/>
        </w:rPr>
        <w:t xml:space="preserve"> </w:t>
      </w:r>
      <w:r>
        <w:t>e</w:t>
      </w:r>
      <w:r>
        <w:rPr>
          <w:spacing w:val="-2"/>
        </w:rPr>
        <w:t xml:space="preserve"> </w:t>
      </w:r>
      <w:r>
        <w:rPr>
          <w:spacing w:val="-4"/>
        </w:rPr>
        <w:t>data</w:t>
      </w:r>
    </w:p>
    <w:p w14:paraId="4B42E506" w14:textId="77777777" w:rsidR="00C17B50" w:rsidRDefault="00E21067">
      <w:pPr>
        <w:pStyle w:val="Corpodetexto"/>
        <w:spacing w:before="197"/>
        <w:ind w:left="0"/>
        <w:jc w:val="left"/>
      </w:pPr>
      <w:r>
        <w:rPr>
          <w:noProof/>
        </w:rPr>
        <mc:AlternateContent>
          <mc:Choice Requires="wps">
            <w:drawing>
              <wp:anchor distT="0" distB="0" distL="0" distR="0" simplePos="0" relativeHeight="487611392" behindDoc="1" locked="0" layoutInCell="1" allowOverlap="1" wp14:anchorId="55704895" wp14:editId="4F9D5DFC">
                <wp:simplePos x="0" y="0"/>
                <wp:positionH relativeFrom="page">
                  <wp:posOffset>2996120</wp:posOffset>
                </wp:positionH>
                <wp:positionV relativeFrom="paragraph">
                  <wp:posOffset>286924</wp:posOffset>
                </wp:positionV>
                <wp:extent cx="2260600" cy="127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0600" cy="1270"/>
                        </a:xfrm>
                        <a:custGeom>
                          <a:avLst/>
                          <a:gdLst/>
                          <a:ahLst/>
                          <a:cxnLst/>
                          <a:rect l="l" t="t" r="r" b="b"/>
                          <a:pathLst>
                            <a:path w="2260600">
                              <a:moveTo>
                                <a:pt x="0" y="0"/>
                              </a:moveTo>
                              <a:lnTo>
                                <a:pt x="2260219"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456878" id="Graphic 70" o:spid="_x0000_s1026" style="position:absolute;margin-left:235.9pt;margin-top:22.6pt;width:178pt;height:.1pt;z-index:-15705088;visibility:visible;mso-wrap-style:square;mso-wrap-distance-left:0;mso-wrap-distance-top:0;mso-wrap-distance-right:0;mso-wrap-distance-bottom:0;mso-position-horizontal:absolute;mso-position-horizontal-relative:page;mso-position-vertical:absolute;mso-position-vertical-relative:text;v-text-anchor:top" coordsize="2260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" path="m,l2260219,e" filled="f" strokeweight=".63pt">
                <v:path arrowok="t"/>
                <w10:wrap type="topAndBottom" anchorx="page"/>
              </v:shape>
            </w:pict>
          </mc:Fallback>
        </mc:AlternateContent>
      </w:r>
    </w:p>
    <w:p w14:paraId="6058F42A" w14:textId="77777777" w:rsidR="00C17B50" w:rsidRDefault="00E21067">
      <w:pPr>
        <w:pStyle w:val="Corpodetexto"/>
        <w:spacing w:before="2"/>
        <w:ind w:left="0" w:right="609"/>
        <w:jc w:val="center"/>
        <w:rPr>
          <w:spacing w:val="-2"/>
        </w:rPr>
      </w:pPr>
      <w:r>
        <w:t>Representante</w:t>
      </w:r>
      <w:r>
        <w:rPr>
          <w:spacing w:val="-11"/>
        </w:rPr>
        <w:t xml:space="preserve"> </w:t>
      </w:r>
      <w:r>
        <w:rPr>
          <w:spacing w:val="-2"/>
        </w:rPr>
        <w:t>Legal</w:t>
      </w:r>
    </w:p>
    <w:p w14:paraId="5AA2571C" w14:textId="20F4B374" w:rsidR="006F0013" w:rsidRDefault="006F0013">
      <w:pPr>
        <w:rPr>
          <w:sz w:val="20"/>
          <w:szCs w:val="20"/>
        </w:rPr>
      </w:pPr>
      <w:r>
        <w:br w:type="page"/>
      </w:r>
    </w:p>
    <w:p w14:paraId="28E2DA36" w14:textId="77777777" w:rsidR="00C17B50" w:rsidRDefault="00C17B50">
      <w:pPr>
        <w:pStyle w:val="Corpodetexto"/>
        <w:spacing w:before="18"/>
        <w:ind w:left="0"/>
        <w:jc w:val="left"/>
      </w:pPr>
    </w:p>
    <w:p w14:paraId="21DA0137" w14:textId="77777777" w:rsidR="00C17B50" w:rsidRDefault="00E21067" w:rsidP="00582267">
      <w:pPr>
        <w:pStyle w:val="Ttulo2"/>
        <w:spacing w:before="1" w:line="580" w:lineRule="auto"/>
        <w:ind w:right="996"/>
        <w:jc w:val="center"/>
      </w:pPr>
      <w:r>
        <w:t>ANEXO IV MODELO</w:t>
      </w:r>
      <w:r>
        <w:rPr>
          <w:spacing w:val="-14"/>
        </w:rPr>
        <w:t xml:space="preserve"> </w:t>
      </w:r>
      <w:r>
        <w:t>DE</w:t>
      </w:r>
      <w:r>
        <w:rPr>
          <w:spacing w:val="-14"/>
        </w:rPr>
        <w:t xml:space="preserve"> </w:t>
      </w:r>
      <w:r>
        <w:t>PROCURAÇÃO</w:t>
      </w:r>
    </w:p>
    <w:p w14:paraId="436D6C47" w14:textId="77777777" w:rsidR="00C17B50" w:rsidRDefault="00C17B50">
      <w:pPr>
        <w:pStyle w:val="Corpodetexto"/>
        <w:spacing w:before="74"/>
        <w:ind w:left="0"/>
        <w:jc w:val="left"/>
        <w:rPr>
          <w:rFonts w:ascii="Arial"/>
          <w:b/>
        </w:rPr>
      </w:pPr>
    </w:p>
    <w:p w14:paraId="57DFBCB4" w14:textId="04ABFD8E" w:rsidR="00C17B50" w:rsidRDefault="00E21067">
      <w:pPr>
        <w:pStyle w:val="Corpodetexto"/>
        <w:ind w:right="1131"/>
      </w:pPr>
      <w:r>
        <w:t xml:space="preserve">OUTORGANTE: </w:t>
      </w:r>
      <w:r w:rsidR="00582267">
        <w:t>______________________________</w:t>
      </w:r>
      <w:r>
        <w:t xml:space="preserve">, pessoa jurídica de direito privado, neste ato representado por </w:t>
      </w:r>
      <w:r w:rsidR="00582267">
        <w:t>_____________________</w:t>
      </w:r>
      <w:r>
        <w:t xml:space="preserve">, portador da Carteira de Identidade n.º </w:t>
      </w:r>
      <w:r w:rsidR="00582267">
        <w:t>______________</w:t>
      </w:r>
      <w:r>
        <w:t xml:space="preserve">, CPF n.º </w:t>
      </w:r>
      <w:r w:rsidR="00582267">
        <w:t>__________________</w:t>
      </w:r>
      <w:r>
        <w:t xml:space="preserve">, residente e domiciliado na Rua </w:t>
      </w:r>
      <w:r w:rsidR="00582267">
        <w:t>_____________________</w:t>
      </w:r>
      <w:r>
        <w:t xml:space="preserve">, n.º </w:t>
      </w:r>
      <w:r w:rsidR="00582267">
        <w:t>____</w:t>
      </w:r>
      <w:r>
        <w:t xml:space="preserve">, Cidade </w:t>
      </w:r>
      <w:r w:rsidR="00582267">
        <w:t>________________</w:t>
      </w:r>
      <w:r>
        <w:t xml:space="preserve">, Estado </w:t>
      </w:r>
      <w:r w:rsidR="00582267">
        <w:t>__________</w:t>
      </w:r>
      <w:r>
        <w:t xml:space="preserve">, CEP </w:t>
      </w:r>
      <w:r w:rsidR="00582267">
        <w:t>__________________</w:t>
      </w:r>
      <w:r>
        <w:t>.</w:t>
      </w:r>
    </w:p>
    <w:p w14:paraId="3D572839" w14:textId="77777777" w:rsidR="00C17B50" w:rsidRDefault="00C17B50">
      <w:pPr>
        <w:pStyle w:val="Corpodetexto"/>
        <w:spacing w:before="152"/>
        <w:ind w:left="0"/>
        <w:jc w:val="left"/>
      </w:pPr>
    </w:p>
    <w:p w14:paraId="53AEDC96" w14:textId="6178B2A8" w:rsidR="00C17B50" w:rsidRDefault="00E21067">
      <w:pPr>
        <w:pStyle w:val="Corpodetexto"/>
        <w:ind w:right="1131"/>
      </w:pPr>
      <w:r>
        <w:t xml:space="preserve">OUTORGADO: </w:t>
      </w:r>
      <w:r w:rsidR="00582267">
        <w:t>______________________</w:t>
      </w:r>
      <w:r>
        <w:t xml:space="preserve">, portador da Carteira de Identidade n.º </w:t>
      </w:r>
      <w:r w:rsidR="00582267">
        <w:t>_________________</w:t>
      </w:r>
      <w:r>
        <w:t xml:space="preserve">, e do CPF n.º </w:t>
      </w:r>
      <w:r w:rsidR="00582267">
        <w:t>______________</w:t>
      </w:r>
      <w:r>
        <w:t xml:space="preserve">, residente e domiciliado no(a) </w:t>
      </w:r>
      <w:r w:rsidR="00582267">
        <w:t>__________________</w:t>
      </w:r>
      <w:r>
        <w:t xml:space="preserve">, n.º </w:t>
      </w:r>
      <w:r w:rsidR="00582267">
        <w:t>_________</w:t>
      </w:r>
      <w:r>
        <w:t xml:space="preserve">, Cidade </w:t>
      </w:r>
      <w:r w:rsidR="00582267">
        <w:t>______________</w:t>
      </w:r>
      <w:r>
        <w:t xml:space="preserve">, Estado </w:t>
      </w:r>
      <w:r w:rsidR="00582267">
        <w:t>___________</w:t>
      </w:r>
      <w:r>
        <w:t xml:space="preserve">, CEP </w:t>
      </w:r>
      <w:r w:rsidR="00582267">
        <w:t>_____________</w:t>
      </w:r>
      <w:r>
        <w:t>.</w:t>
      </w:r>
    </w:p>
    <w:p w14:paraId="76514413" w14:textId="77777777" w:rsidR="00C17B50" w:rsidRDefault="00C17B50">
      <w:pPr>
        <w:pStyle w:val="Corpodetexto"/>
        <w:spacing w:before="153"/>
        <w:ind w:left="0"/>
        <w:jc w:val="left"/>
      </w:pPr>
    </w:p>
    <w:p w14:paraId="26AD8816" w14:textId="1CF4EC70" w:rsidR="00C17B50" w:rsidRDefault="00E21067">
      <w:pPr>
        <w:pStyle w:val="Corpodetexto"/>
        <w:ind w:right="1131"/>
      </w:pPr>
      <w:r>
        <w:t xml:space="preserve">PODERES: Por este instrumento, o OUTORGANTE confere ao OUTORGADO os mais amplos e gerais poderes, para em seu nome representá-lo no(a) Concorrência Eletrônica n.º </w:t>
      </w:r>
      <w:r w:rsidR="00582267">
        <w:t>_____</w:t>
      </w:r>
      <w:r>
        <w:t>/</w:t>
      </w:r>
      <w:r w:rsidR="00582267">
        <w:t>2025</w:t>
      </w:r>
      <w:r>
        <w:t>, podendo para tanto protocolar e receber documentos, assinar declarações, propostas e contratos de fornecimento, interpor recurso na concorrência, enfim, todos os atos necessários ao fiel e cabal cumprimento deste mandato.</w:t>
      </w:r>
    </w:p>
    <w:p w14:paraId="6A4A7F25" w14:textId="77777777" w:rsidR="00C17B50" w:rsidRDefault="00C17B50">
      <w:pPr>
        <w:pStyle w:val="Corpodetexto"/>
        <w:spacing w:before="152"/>
        <w:ind w:left="0"/>
        <w:jc w:val="left"/>
      </w:pPr>
    </w:p>
    <w:p w14:paraId="46FC8F66" w14:textId="77777777" w:rsidR="00C17B50" w:rsidRDefault="00E21067">
      <w:pPr>
        <w:pStyle w:val="Corpodetexto"/>
      </w:pPr>
      <w:r>
        <w:t>Local</w:t>
      </w:r>
      <w:r>
        <w:rPr>
          <w:spacing w:val="-4"/>
        </w:rPr>
        <w:t xml:space="preserve"> </w:t>
      </w:r>
      <w:r>
        <w:t>e</w:t>
      </w:r>
      <w:r>
        <w:rPr>
          <w:spacing w:val="-2"/>
        </w:rPr>
        <w:t xml:space="preserve"> </w:t>
      </w:r>
      <w:r>
        <w:rPr>
          <w:spacing w:val="-4"/>
        </w:rPr>
        <w:t>data</w:t>
      </w:r>
    </w:p>
    <w:p w14:paraId="6216178A" w14:textId="77777777" w:rsidR="00C17B50" w:rsidRDefault="00C17B50">
      <w:pPr>
        <w:pStyle w:val="Corpodetexto"/>
        <w:ind w:left="0"/>
        <w:jc w:val="left"/>
      </w:pPr>
    </w:p>
    <w:p w14:paraId="04920106" w14:textId="77777777" w:rsidR="00C17B50" w:rsidRDefault="00C17B50">
      <w:pPr>
        <w:pStyle w:val="Corpodetexto"/>
        <w:ind w:left="0"/>
        <w:jc w:val="left"/>
      </w:pPr>
    </w:p>
    <w:p w14:paraId="703DE844" w14:textId="77777777" w:rsidR="00C17B50" w:rsidRDefault="00C17B50">
      <w:pPr>
        <w:pStyle w:val="Corpodetexto"/>
        <w:ind w:left="0"/>
        <w:jc w:val="left"/>
      </w:pPr>
    </w:p>
    <w:p w14:paraId="12047589" w14:textId="77777777" w:rsidR="00C17B50" w:rsidRDefault="00C17B50">
      <w:pPr>
        <w:pStyle w:val="Corpodetexto"/>
        <w:ind w:left="0"/>
        <w:jc w:val="left"/>
      </w:pPr>
    </w:p>
    <w:p w14:paraId="501DD3EC" w14:textId="77777777" w:rsidR="00C17B50" w:rsidRDefault="00C17B50">
      <w:pPr>
        <w:pStyle w:val="Corpodetexto"/>
        <w:ind w:left="0"/>
        <w:jc w:val="left"/>
      </w:pPr>
    </w:p>
    <w:p w14:paraId="2357E5B2" w14:textId="77777777" w:rsidR="00C17B50" w:rsidRDefault="00C17B50">
      <w:pPr>
        <w:pStyle w:val="Corpodetexto"/>
        <w:ind w:left="0"/>
        <w:jc w:val="left"/>
      </w:pPr>
    </w:p>
    <w:p w14:paraId="7E1392C9" w14:textId="77777777" w:rsidR="00C17B50" w:rsidRDefault="00C17B50">
      <w:pPr>
        <w:pStyle w:val="Corpodetexto"/>
        <w:ind w:left="0"/>
        <w:jc w:val="left"/>
      </w:pPr>
    </w:p>
    <w:p w14:paraId="4FF320E7" w14:textId="77777777" w:rsidR="00C17B50" w:rsidRDefault="00E21067">
      <w:pPr>
        <w:pStyle w:val="Corpodetexto"/>
        <w:spacing w:before="42"/>
        <w:ind w:left="0"/>
        <w:jc w:val="left"/>
      </w:pPr>
      <w:r>
        <w:rPr>
          <w:noProof/>
        </w:rPr>
        <mc:AlternateContent>
          <mc:Choice Requires="wps">
            <w:drawing>
              <wp:anchor distT="0" distB="0" distL="0" distR="0" simplePos="0" relativeHeight="487612416" behindDoc="1" locked="0" layoutInCell="1" allowOverlap="1" wp14:anchorId="2BB72F24" wp14:editId="2D984AA7">
                <wp:simplePos x="0" y="0"/>
                <wp:positionH relativeFrom="page">
                  <wp:posOffset>3543960</wp:posOffset>
                </wp:positionH>
                <wp:positionV relativeFrom="paragraph">
                  <wp:posOffset>188481</wp:posOffset>
                </wp:positionV>
                <wp:extent cx="1200785" cy="127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785" cy="1270"/>
                        </a:xfrm>
                        <a:custGeom>
                          <a:avLst/>
                          <a:gdLst/>
                          <a:ahLst/>
                          <a:cxnLst/>
                          <a:rect l="l" t="t" r="r" b="b"/>
                          <a:pathLst>
                            <a:path w="1200785">
                              <a:moveTo>
                                <a:pt x="0" y="0"/>
                              </a:moveTo>
                              <a:lnTo>
                                <a:pt x="1200658"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F0C220" id="Graphic 72" o:spid="_x0000_s1026" style="position:absolute;margin-left:279.05pt;margin-top:14.85pt;width:94.55pt;height:.1pt;z-index:-15704064;visibility:visible;mso-wrap-style:square;mso-wrap-distance-left:0;mso-wrap-distance-top:0;mso-wrap-distance-right:0;mso-wrap-distance-bottom:0;mso-position-horizontal:absolute;mso-position-horizontal-relative:page;mso-position-vertical:absolute;mso-position-vertical-relative:text;v-text-anchor:top" coordsize="12007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" path="m,l1200658,e" filled="f" strokeweight=".63pt">
                <v:path arrowok="t"/>
                <w10:wrap type="topAndBottom" anchorx="page"/>
              </v:shape>
            </w:pict>
          </mc:Fallback>
        </mc:AlternateContent>
      </w:r>
    </w:p>
    <w:p w14:paraId="3D422FBC" w14:textId="77777777" w:rsidR="00C17B50" w:rsidRDefault="00E21067">
      <w:pPr>
        <w:pStyle w:val="Corpodetexto"/>
        <w:spacing w:before="59"/>
        <w:ind w:left="0" w:right="609"/>
        <w:jc w:val="center"/>
        <w:rPr>
          <w:spacing w:val="-2"/>
        </w:rPr>
      </w:pPr>
      <w:r>
        <w:rPr>
          <w:spacing w:val="-2"/>
        </w:rPr>
        <w:t>OUTORGANTE</w:t>
      </w:r>
    </w:p>
    <w:p w14:paraId="79AE9E6C" w14:textId="3B00A0D4" w:rsidR="00582267" w:rsidRDefault="00582267">
      <w:pPr>
        <w:rPr>
          <w:sz w:val="20"/>
          <w:szCs w:val="20"/>
        </w:rPr>
      </w:pPr>
      <w:r>
        <w:br w:type="page"/>
      </w:r>
    </w:p>
    <w:p w14:paraId="77518345" w14:textId="77777777" w:rsidR="00C17B50" w:rsidRDefault="00C17B50">
      <w:pPr>
        <w:pStyle w:val="Corpodetexto"/>
        <w:spacing w:before="18"/>
        <w:ind w:left="0"/>
        <w:jc w:val="left"/>
      </w:pPr>
    </w:p>
    <w:p w14:paraId="210428FE" w14:textId="77777777" w:rsidR="008D5CDF" w:rsidRDefault="00E21067" w:rsidP="008D5CDF">
      <w:pPr>
        <w:pStyle w:val="Ttulo2"/>
        <w:spacing w:before="1" w:line="480" w:lineRule="auto"/>
        <w:ind w:right="1138"/>
        <w:jc w:val="center"/>
      </w:pPr>
      <w:r>
        <w:t>ANEXO V</w:t>
      </w:r>
      <w:r>
        <w:rPr>
          <w:spacing w:val="40"/>
        </w:rPr>
        <w:t xml:space="preserve"> </w:t>
      </w:r>
      <w:r>
        <w:t>MODELO</w:t>
      </w:r>
      <w:r>
        <w:rPr>
          <w:spacing w:val="-14"/>
        </w:rPr>
        <w:t xml:space="preserve"> </w:t>
      </w:r>
      <w:r>
        <w:t>DE</w:t>
      </w:r>
      <w:r>
        <w:rPr>
          <w:spacing w:val="-14"/>
        </w:rPr>
        <w:t xml:space="preserve"> </w:t>
      </w:r>
      <w:r>
        <w:t>DECLARAÇÃO</w:t>
      </w:r>
    </w:p>
    <w:p w14:paraId="04AE0DBF" w14:textId="76DD4099" w:rsidR="00C17B50" w:rsidRPr="008D5CDF" w:rsidRDefault="00E21067" w:rsidP="008D5CDF">
      <w:pPr>
        <w:pStyle w:val="Ttulo2"/>
        <w:spacing w:before="1" w:line="480" w:lineRule="auto"/>
        <w:ind w:right="1138"/>
        <w:jc w:val="center"/>
        <w:rPr>
          <w:b w:val="0"/>
          <w:bCs w:val="0"/>
        </w:rPr>
      </w:pPr>
      <w:r w:rsidRPr="008D5CDF">
        <w:rPr>
          <w:b w:val="0"/>
          <w:bCs w:val="0"/>
          <w:color w:val="262626"/>
        </w:rPr>
        <w:t>(timbre</w:t>
      </w:r>
      <w:r w:rsidRPr="008D5CDF">
        <w:rPr>
          <w:b w:val="0"/>
          <w:bCs w:val="0"/>
          <w:color w:val="262626"/>
          <w:spacing w:val="-5"/>
        </w:rPr>
        <w:t xml:space="preserve"> </w:t>
      </w:r>
      <w:r w:rsidRPr="008D5CDF">
        <w:rPr>
          <w:b w:val="0"/>
          <w:bCs w:val="0"/>
          <w:color w:val="262626"/>
        </w:rPr>
        <w:t>ou</w:t>
      </w:r>
      <w:r w:rsidRPr="008D5CDF">
        <w:rPr>
          <w:b w:val="0"/>
          <w:bCs w:val="0"/>
          <w:color w:val="262626"/>
          <w:spacing w:val="-5"/>
        </w:rPr>
        <w:t xml:space="preserve"> </w:t>
      </w:r>
      <w:r w:rsidRPr="008D5CDF">
        <w:rPr>
          <w:b w:val="0"/>
          <w:bCs w:val="0"/>
          <w:color w:val="262626"/>
        </w:rPr>
        <w:t>identificação</w:t>
      </w:r>
      <w:r w:rsidRPr="008D5CDF">
        <w:rPr>
          <w:b w:val="0"/>
          <w:bCs w:val="0"/>
          <w:color w:val="262626"/>
          <w:spacing w:val="-5"/>
        </w:rPr>
        <w:t xml:space="preserve"> </w:t>
      </w:r>
      <w:r w:rsidRPr="008D5CDF">
        <w:rPr>
          <w:b w:val="0"/>
          <w:bCs w:val="0"/>
          <w:color w:val="262626"/>
        </w:rPr>
        <w:t>do</w:t>
      </w:r>
      <w:r w:rsidRPr="008D5CDF">
        <w:rPr>
          <w:b w:val="0"/>
          <w:bCs w:val="0"/>
          <w:color w:val="262626"/>
          <w:spacing w:val="-4"/>
        </w:rPr>
        <w:t xml:space="preserve"> </w:t>
      </w:r>
      <w:r w:rsidRPr="008D5CDF">
        <w:rPr>
          <w:b w:val="0"/>
          <w:bCs w:val="0"/>
          <w:color w:val="262626"/>
          <w:spacing w:val="-2"/>
        </w:rPr>
        <w:t>licitante)</w:t>
      </w:r>
    </w:p>
    <w:p w14:paraId="24520B7D" w14:textId="77777777" w:rsidR="00C17B50" w:rsidRDefault="00C17B50">
      <w:pPr>
        <w:pStyle w:val="Corpodetexto"/>
        <w:spacing w:before="38"/>
        <w:ind w:left="0"/>
        <w:jc w:val="left"/>
      </w:pPr>
    </w:p>
    <w:p w14:paraId="7A8F8F9A" w14:textId="5844919E" w:rsidR="00C17B50" w:rsidRDefault="008D5CDF">
      <w:pPr>
        <w:pStyle w:val="Corpodetexto"/>
        <w:spacing w:before="1"/>
        <w:ind w:left="541" w:right="1131"/>
      </w:pPr>
      <w:r>
        <w:t>_______________________________</w:t>
      </w:r>
      <w:r w:rsidR="00E21067">
        <w:t>, inscrit</w:t>
      </w:r>
      <w:r>
        <w:t>a</w:t>
      </w:r>
      <w:r w:rsidR="00E21067">
        <w:t xml:space="preserve"> no CNPJ n.º </w:t>
      </w:r>
      <w:r>
        <w:t>____________________</w:t>
      </w:r>
      <w:r w:rsidR="00E21067">
        <w:t xml:space="preserve">, por intermédio de seu representante legal, o(a) Sr.(a) </w:t>
      </w:r>
      <w:r>
        <w:t>__________________________</w:t>
      </w:r>
      <w:r w:rsidR="00E21067">
        <w:t xml:space="preserve">, portador(a) da Carteira de Identidade n.º </w:t>
      </w:r>
      <w:r>
        <w:t>_________________</w:t>
      </w:r>
      <w:r w:rsidR="00E21067">
        <w:t xml:space="preserve"> e do CPF n.º </w:t>
      </w:r>
      <w:r>
        <w:t>__________________</w:t>
      </w:r>
      <w:r w:rsidR="00E21067">
        <w:t>,</w:t>
      </w:r>
      <w:r w:rsidR="00E21067">
        <w:rPr>
          <w:spacing w:val="-3"/>
        </w:rPr>
        <w:t xml:space="preserve"> </w:t>
      </w:r>
      <w:r w:rsidR="00E21067">
        <w:rPr>
          <w:rFonts w:ascii="Arial" w:hAnsi="Arial"/>
          <w:b/>
        </w:rPr>
        <w:t>DECLARA,</w:t>
      </w:r>
      <w:r w:rsidR="00E21067">
        <w:rPr>
          <w:rFonts w:ascii="Arial" w:hAnsi="Arial"/>
          <w:b/>
          <w:spacing w:val="-3"/>
        </w:rPr>
        <w:t xml:space="preserve"> </w:t>
      </w:r>
      <w:r w:rsidR="00E21067">
        <w:t>para</w:t>
      </w:r>
      <w:r w:rsidR="00E21067">
        <w:rPr>
          <w:spacing w:val="-3"/>
        </w:rPr>
        <w:t xml:space="preserve"> </w:t>
      </w:r>
      <w:r w:rsidR="00E21067">
        <w:t>os</w:t>
      </w:r>
      <w:r w:rsidR="00E21067">
        <w:rPr>
          <w:spacing w:val="-3"/>
        </w:rPr>
        <w:t xml:space="preserve"> </w:t>
      </w:r>
      <w:r w:rsidR="00E21067">
        <w:t>devidos</w:t>
      </w:r>
      <w:r w:rsidR="00E21067">
        <w:rPr>
          <w:spacing w:val="-3"/>
        </w:rPr>
        <w:t xml:space="preserve"> </w:t>
      </w:r>
      <w:r w:rsidR="00E21067">
        <w:t>fins,</w:t>
      </w:r>
      <w:r w:rsidR="00E21067">
        <w:rPr>
          <w:spacing w:val="-3"/>
        </w:rPr>
        <w:t xml:space="preserve"> </w:t>
      </w:r>
      <w:r w:rsidR="00E21067">
        <w:t>que</w:t>
      </w:r>
      <w:r w:rsidR="00E21067">
        <w:rPr>
          <w:spacing w:val="-3"/>
        </w:rPr>
        <w:t xml:space="preserve"> </w:t>
      </w:r>
      <w:r w:rsidR="00E21067">
        <w:t>tem</w:t>
      </w:r>
      <w:r w:rsidR="00E21067">
        <w:rPr>
          <w:spacing w:val="-3"/>
        </w:rPr>
        <w:t xml:space="preserve"> </w:t>
      </w:r>
      <w:r w:rsidR="00E21067">
        <w:t>pleno</w:t>
      </w:r>
      <w:r w:rsidR="00E21067">
        <w:rPr>
          <w:spacing w:val="-3"/>
        </w:rPr>
        <w:t xml:space="preserve"> </w:t>
      </w:r>
      <w:r w:rsidR="00E21067">
        <w:t>conhecimento</w:t>
      </w:r>
      <w:r w:rsidR="00E21067">
        <w:rPr>
          <w:spacing w:val="-3"/>
        </w:rPr>
        <w:t xml:space="preserve"> </w:t>
      </w:r>
      <w:r w:rsidR="00E21067">
        <w:t>das</w:t>
      </w:r>
      <w:r w:rsidR="00E21067">
        <w:rPr>
          <w:spacing w:val="-3"/>
        </w:rPr>
        <w:t xml:space="preserve"> </w:t>
      </w:r>
      <w:r w:rsidR="00E21067">
        <w:t>regras</w:t>
      </w:r>
      <w:r w:rsidR="00E21067">
        <w:rPr>
          <w:spacing w:val="-3"/>
        </w:rPr>
        <w:t xml:space="preserve"> </w:t>
      </w:r>
      <w:r w:rsidR="00E21067">
        <w:t>contidas no edital de licitação e que possui as condições de habilitação previstas no edital, bem como:</w:t>
      </w:r>
    </w:p>
    <w:p w14:paraId="7084F4F0" w14:textId="77777777" w:rsidR="00C17B50" w:rsidRDefault="00C17B50">
      <w:pPr>
        <w:pStyle w:val="Corpodetexto"/>
        <w:spacing w:before="152"/>
        <w:ind w:left="0"/>
        <w:jc w:val="left"/>
      </w:pPr>
    </w:p>
    <w:p w14:paraId="37B58DE7" w14:textId="77777777" w:rsidR="00C17B50" w:rsidRDefault="00E21067" w:rsidP="00295078">
      <w:pPr>
        <w:pStyle w:val="Ttulo2"/>
        <w:numPr>
          <w:ilvl w:val="0"/>
          <w:numId w:val="15"/>
        </w:numPr>
        <w:tabs>
          <w:tab w:val="left" w:pos="763"/>
        </w:tabs>
        <w:ind w:hanging="222"/>
      </w:pPr>
      <w:r>
        <w:t>INEXISTÊNCIA</w:t>
      </w:r>
      <w:r>
        <w:rPr>
          <w:spacing w:val="-4"/>
        </w:rPr>
        <w:t xml:space="preserve"> </w:t>
      </w:r>
      <w:r>
        <w:t>DE</w:t>
      </w:r>
      <w:r>
        <w:rPr>
          <w:spacing w:val="-2"/>
        </w:rPr>
        <w:t xml:space="preserve"> </w:t>
      </w:r>
      <w:r>
        <w:t>FATO</w:t>
      </w:r>
      <w:r>
        <w:rPr>
          <w:spacing w:val="-2"/>
        </w:rPr>
        <w:t xml:space="preserve"> IMPEDITIVO</w:t>
      </w:r>
    </w:p>
    <w:p w14:paraId="4B11B45A" w14:textId="77777777" w:rsidR="00C17B50" w:rsidRDefault="00E21067">
      <w:pPr>
        <w:pStyle w:val="Corpodetexto"/>
        <w:spacing w:before="57"/>
        <w:ind w:left="541" w:right="1132"/>
      </w:pPr>
      <w:r>
        <w:t>Que não se enquadra em nenhuma das vedações contidas no art. 14 da Lei Federal n.º 14.133/2021, em especial:</w:t>
      </w:r>
    </w:p>
    <w:p w14:paraId="0140CDF2" w14:textId="77777777" w:rsidR="00C17B50" w:rsidRDefault="00E21067" w:rsidP="00295078">
      <w:pPr>
        <w:pStyle w:val="PargrafodaLista"/>
        <w:numPr>
          <w:ilvl w:val="1"/>
          <w:numId w:val="15"/>
        </w:numPr>
        <w:tabs>
          <w:tab w:val="left" w:pos="892"/>
        </w:tabs>
        <w:spacing w:before="57"/>
        <w:ind w:right="1132" w:firstLine="0"/>
        <w:rPr>
          <w:sz w:val="20"/>
        </w:rPr>
      </w:pPr>
      <w:r>
        <w:rPr>
          <w:sz w:val="20"/>
        </w:rPr>
        <w:t>Não mantém vínculo de natureza técnica, comercial, econômica, financeira, trabalhista ou civil com dirigente do órgão ou entidade contratante ou com agente público que desempenhe função</w:t>
      </w:r>
      <w:r>
        <w:rPr>
          <w:spacing w:val="-1"/>
          <w:sz w:val="20"/>
        </w:rPr>
        <w:t xml:space="preserve"> </w:t>
      </w:r>
      <w:r>
        <w:rPr>
          <w:sz w:val="20"/>
        </w:rPr>
        <w:t>na</w:t>
      </w:r>
      <w:r>
        <w:rPr>
          <w:spacing w:val="-1"/>
          <w:sz w:val="20"/>
        </w:rPr>
        <w:t xml:space="preserve"> </w:t>
      </w:r>
      <w:r>
        <w:rPr>
          <w:sz w:val="20"/>
        </w:rPr>
        <w:t>licitação</w:t>
      </w:r>
      <w:r>
        <w:rPr>
          <w:spacing w:val="-1"/>
          <w:sz w:val="20"/>
        </w:rPr>
        <w:t xml:space="preserve"> </w:t>
      </w:r>
      <w:r>
        <w:rPr>
          <w:sz w:val="20"/>
        </w:rPr>
        <w:t>ou</w:t>
      </w:r>
      <w:r>
        <w:rPr>
          <w:spacing w:val="-1"/>
          <w:sz w:val="20"/>
        </w:rPr>
        <w:t xml:space="preserve"> </w:t>
      </w:r>
      <w:r>
        <w:rPr>
          <w:sz w:val="20"/>
        </w:rPr>
        <w:t>atue</w:t>
      </w:r>
      <w:r>
        <w:rPr>
          <w:spacing w:val="-1"/>
          <w:sz w:val="20"/>
        </w:rPr>
        <w:t xml:space="preserve"> </w:t>
      </w:r>
      <w:r>
        <w:rPr>
          <w:sz w:val="20"/>
        </w:rPr>
        <w:t>na</w:t>
      </w:r>
      <w:r>
        <w:rPr>
          <w:spacing w:val="-1"/>
          <w:sz w:val="20"/>
        </w:rPr>
        <w:t xml:space="preserve"> </w:t>
      </w:r>
      <w:r>
        <w:rPr>
          <w:sz w:val="20"/>
        </w:rPr>
        <w:t>fiscalização</w:t>
      </w:r>
      <w:r>
        <w:rPr>
          <w:spacing w:val="-1"/>
          <w:sz w:val="20"/>
        </w:rPr>
        <w:t xml:space="preserve"> </w:t>
      </w:r>
      <w:r>
        <w:rPr>
          <w:sz w:val="20"/>
        </w:rPr>
        <w:t>ou</w:t>
      </w:r>
      <w:r>
        <w:rPr>
          <w:spacing w:val="-1"/>
          <w:sz w:val="20"/>
        </w:rPr>
        <w:t xml:space="preserve"> </w:t>
      </w:r>
      <w:r>
        <w:rPr>
          <w:sz w:val="20"/>
        </w:rPr>
        <w:t>na</w:t>
      </w:r>
      <w:r>
        <w:rPr>
          <w:spacing w:val="-1"/>
          <w:sz w:val="20"/>
        </w:rPr>
        <w:t xml:space="preserve"> </w:t>
      </w:r>
      <w:r>
        <w:rPr>
          <w:sz w:val="20"/>
        </w:rPr>
        <w:t>gestão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ou</w:t>
      </w:r>
      <w:r>
        <w:rPr>
          <w:spacing w:val="-1"/>
          <w:sz w:val="20"/>
        </w:rPr>
        <w:t xml:space="preserve"> </w:t>
      </w:r>
      <w:r>
        <w:rPr>
          <w:sz w:val="20"/>
        </w:rPr>
        <w:t>que</w:t>
      </w:r>
      <w:r>
        <w:rPr>
          <w:spacing w:val="-1"/>
          <w:sz w:val="20"/>
        </w:rPr>
        <w:t xml:space="preserve"> </w:t>
      </w:r>
      <w:r>
        <w:rPr>
          <w:sz w:val="20"/>
        </w:rPr>
        <w:t>deles</w:t>
      </w:r>
      <w:r>
        <w:rPr>
          <w:spacing w:val="-1"/>
          <w:sz w:val="20"/>
        </w:rPr>
        <w:t xml:space="preserve"> </w:t>
      </w:r>
      <w:r>
        <w:rPr>
          <w:sz w:val="20"/>
        </w:rPr>
        <w:t>seja</w:t>
      </w:r>
      <w:r>
        <w:rPr>
          <w:spacing w:val="-1"/>
          <w:sz w:val="20"/>
        </w:rPr>
        <w:t xml:space="preserve"> </w:t>
      </w:r>
      <w:r>
        <w:rPr>
          <w:sz w:val="20"/>
        </w:rPr>
        <w:t>cônjuge, companheiro ou parente em linha reta, colateral ou por afinidade, até o terceiro grau.</w:t>
      </w:r>
    </w:p>
    <w:p w14:paraId="2E2969F3" w14:textId="77777777" w:rsidR="00C17B50" w:rsidRDefault="00E21067">
      <w:pPr>
        <w:pStyle w:val="Corpodetexto"/>
        <w:spacing w:before="57"/>
        <w:ind w:left="541" w:right="1131"/>
      </w:pPr>
      <w:r>
        <w:rPr>
          <w:rFonts w:ascii="Arial" w:hAnsi="Arial"/>
          <w:b/>
        </w:rPr>
        <w:t xml:space="preserve">1.2. </w:t>
      </w:r>
      <w:r>
        <w:t>Nos 5 (cinco) anos anteriores à divulgação do edital, não foi condenado(a) judicialmente, com trânsito em julgado, por exploração de trabalho infantil, por submissão de trabalhadores a condições</w:t>
      </w:r>
      <w:r>
        <w:rPr>
          <w:spacing w:val="-1"/>
        </w:rPr>
        <w:t xml:space="preserve"> </w:t>
      </w:r>
      <w:r>
        <w:t>análogas</w:t>
      </w:r>
      <w:r>
        <w:rPr>
          <w:spacing w:val="-1"/>
        </w:rPr>
        <w:t xml:space="preserve"> </w:t>
      </w:r>
      <w:r>
        <w:t>às</w:t>
      </w:r>
      <w:r>
        <w:rPr>
          <w:spacing w:val="-1"/>
        </w:rPr>
        <w:t xml:space="preserve"> </w:t>
      </w:r>
      <w:r>
        <w:t>de</w:t>
      </w:r>
      <w:r>
        <w:rPr>
          <w:spacing w:val="-1"/>
        </w:rPr>
        <w:t xml:space="preserve"> </w:t>
      </w:r>
      <w:r>
        <w:t>escravo</w:t>
      </w:r>
      <w:r>
        <w:rPr>
          <w:spacing w:val="-1"/>
        </w:rPr>
        <w:t xml:space="preserve"> </w:t>
      </w:r>
      <w:r>
        <w:t>ou</w:t>
      </w:r>
      <w:r>
        <w:rPr>
          <w:spacing w:val="-1"/>
        </w:rPr>
        <w:t xml:space="preserve"> </w:t>
      </w:r>
      <w:r>
        <w:t>por</w:t>
      </w:r>
      <w:r>
        <w:rPr>
          <w:spacing w:val="-1"/>
        </w:rPr>
        <w:t xml:space="preserve"> </w:t>
      </w:r>
      <w:r>
        <w:t>contratação</w:t>
      </w:r>
      <w:r>
        <w:rPr>
          <w:spacing w:val="-1"/>
        </w:rPr>
        <w:t xml:space="preserve"> </w:t>
      </w:r>
      <w:r>
        <w:t>de</w:t>
      </w:r>
      <w:r>
        <w:rPr>
          <w:spacing w:val="-1"/>
        </w:rPr>
        <w:t xml:space="preserve"> </w:t>
      </w:r>
      <w:r>
        <w:t>adolescentes</w:t>
      </w:r>
      <w:r>
        <w:rPr>
          <w:spacing w:val="-1"/>
        </w:rPr>
        <w:t xml:space="preserve"> </w:t>
      </w:r>
      <w:r>
        <w:t>nos</w:t>
      </w:r>
      <w:r>
        <w:rPr>
          <w:spacing w:val="-1"/>
        </w:rPr>
        <w:t xml:space="preserve"> </w:t>
      </w:r>
      <w:r>
        <w:t>casos</w:t>
      </w:r>
      <w:r>
        <w:rPr>
          <w:spacing w:val="-1"/>
        </w:rPr>
        <w:t xml:space="preserve"> </w:t>
      </w:r>
      <w:r>
        <w:t>vedados</w:t>
      </w:r>
      <w:r>
        <w:rPr>
          <w:spacing w:val="-1"/>
        </w:rPr>
        <w:t xml:space="preserve"> </w:t>
      </w:r>
      <w:r>
        <w:t>pela legislação trabalhista.</w:t>
      </w:r>
    </w:p>
    <w:p w14:paraId="05D24921" w14:textId="77777777" w:rsidR="00C17B50" w:rsidRDefault="00C17B50">
      <w:pPr>
        <w:pStyle w:val="Corpodetexto"/>
        <w:spacing w:before="153"/>
        <w:ind w:left="0"/>
        <w:jc w:val="left"/>
      </w:pPr>
    </w:p>
    <w:p w14:paraId="6F4C184B" w14:textId="77777777" w:rsidR="00C17B50" w:rsidRDefault="00E21067" w:rsidP="00295078">
      <w:pPr>
        <w:pStyle w:val="Ttulo2"/>
        <w:numPr>
          <w:ilvl w:val="0"/>
          <w:numId w:val="15"/>
        </w:numPr>
        <w:tabs>
          <w:tab w:val="left" w:pos="763"/>
        </w:tabs>
        <w:ind w:hanging="222"/>
      </w:pPr>
      <w:r>
        <w:t>NÃO</w:t>
      </w:r>
      <w:r>
        <w:rPr>
          <w:spacing w:val="-2"/>
        </w:rPr>
        <w:t xml:space="preserve"> </w:t>
      </w:r>
      <w:r>
        <w:t>UTILIZAÇÃO</w:t>
      </w:r>
      <w:r>
        <w:rPr>
          <w:spacing w:val="-2"/>
        </w:rPr>
        <w:t xml:space="preserve"> </w:t>
      </w:r>
      <w:r>
        <w:t>DE</w:t>
      </w:r>
      <w:r>
        <w:rPr>
          <w:spacing w:val="-2"/>
        </w:rPr>
        <w:t xml:space="preserve"> </w:t>
      </w:r>
      <w:r>
        <w:t>MÃO</w:t>
      </w:r>
      <w:r>
        <w:rPr>
          <w:spacing w:val="-2"/>
        </w:rPr>
        <w:t xml:space="preserve"> </w:t>
      </w:r>
      <w:r>
        <w:t>DE</w:t>
      </w:r>
      <w:r>
        <w:rPr>
          <w:spacing w:val="-1"/>
        </w:rPr>
        <w:t xml:space="preserve"> </w:t>
      </w:r>
      <w:r>
        <w:t>OBRA</w:t>
      </w:r>
      <w:r>
        <w:rPr>
          <w:spacing w:val="-1"/>
        </w:rPr>
        <w:t xml:space="preserve"> </w:t>
      </w:r>
      <w:r>
        <w:t>DE</w:t>
      </w:r>
      <w:r>
        <w:rPr>
          <w:spacing w:val="-1"/>
        </w:rPr>
        <w:t xml:space="preserve"> </w:t>
      </w:r>
      <w:r>
        <w:rPr>
          <w:spacing w:val="-2"/>
        </w:rPr>
        <w:t>MENORES</w:t>
      </w:r>
    </w:p>
    <w:p w14:paraId="554CD843" w14:textId="77777777" w:rsidR="00C17B50" w:rsidRDefault="00E21067">
      <w:pPr>
        <w:pStyle w:val="Corpodetexto"/>
        <w:spacing w:before="57"/>
        <w:ind w:left="541" w:right="1131"/>
      </w:pPr>
      <w:r>
        <w:t>Que não utiliza a mão de obra direta ou indireta de menores de 18 (dezoito) anos para a realização de trabalhos noturnos, perigosos ou insalubres, bem como não utiliza, para qualquer trabalho, mão de obra direta ou indireta de menores de 16 (dezesseis) anos, exceto na</w:t>
      </w:r>
      <w:r>
        <w:rPr>
          <w:spacing w:val="40"/>
        </w:rPr>
        <w:t xml:space="preserve"> </w:t>
      </w:r>
      <w:r>
        <w:t>condição de aprendiz a partir de 14 (quatorze) anos, conforme determina o art. 7º, inc. XXXIII</w:t>
      </w:r>
      <w:r>
        <w:rPr>
          <w:spacing w:val="40"/>
        </w:rPr>
        <w:t xml:space="preserve"> </w:t>
      </w:r>
      <w:r>
        <w:t>da Constituição Federal.</w:t>
      </w:r>
    </w:p>
    <w:p w14:paraId="001170DD" w14:textId="77777777" w:rsidR="00C17B50" w:rsidRDefault="00C17B50">
      <w:pPr>
        <w:pStyle w:val="Corpodetexto"/>
        <w:spacing w:before="152"/>
        <w:ind w:left="0"/>
        <w:jc w:val="left"/>
      </w:pPr>
    </w:p>
    <w:p w14:paraId="38237EB1" w14:textId="77777777" w:rsidR="00C17B50" w:rsidRDefault="00E21067" w:rsidP="00295078">
      <w:pPr>
        <w:pStyle w:val="Ttulo2"/>
        <w:numPr>
          <w:ilvl w:val="0"/>
          <w:numId w:val="15"/>
        </w:numPr>
        <w:tabs>
          <w:tab w:val="left" w:pos="745"/>
        </w:tabs>
        <w:ind w:left="523" w:right="2281" w:firstLine="0"/>
      </w:pPr>
      <w:r>
        <w:t>DECLARAÇÃO</w:t>
      </w:r>
      <w:r>
        <w:rPr>
          <w:spacing w:val="-6"/>
        </w:rPr>
        <w:t xml:space="preserve"> </w:t>
      </w:r>
      <w:r>
        <w:t>DE</w:t>
      </w:r>
      <w:r>
        <w:rPr>
          <w:spacing w:val="-6"/>
        </w:rPr>
        <w:t xml:space="preserve"> </w:t>
      </w:r>
      <w:r>
        <w:t>ATENDIMENTO</w:t>
      </w:r>
      <w:r>
        <w:rPr>
          <w:spacing w:val="-6"/>
        </w:rPr>
        <w:t xml:space="preserve"> </w:t>
      </w:r>
      <w:r>
        <w:t>À</w:t>
      </w:r>
      <w:r>
        <w:rPr>
          <w:spacing w:val="-5"/>
        </w:rPr>
        <w:t xml:space="preserve"> </w:t>
      </w:r>
      <w:r>
        <w:t>POLÍTICA</w:t>
      </w:r>
      <w:r>
        <w:rPr>
          <w:spacing w:val="-5"/>
        </w:rPr>
        <w:t xml:space="preserve"> </w:t>
      </w:r>
      <w:r>
        <w:t>AMBIENTAL</w:t>
      </w:r>
      <w:r>
        <w:rPr>
          <w:spacing w:val="-5"/>
        </w:rPr>
        <w:t xml:space="preserve"> </w:t>
      </w:r>
      <w:r>
        <w:t>DE</w:t>
      </w:r>
      <w:r>
        <w:rPr>
          <w:spacing w:val="-5"/>
        </w:rPr>
        <w:t xml:space="preserve"> </w:t>
      </w:r>
      <w:r>
        <w:t xml:space="preserve">LICITAÇÃO </w:t>
      </w:r>
      <w:r>
        <w:rPr>
          <w:spacing w:val="-2"/>
        </w:rPr>
        <w:t>SUSTENTÁVEL</w:t>
      </w:r>
    </w:p>
    <w:p w14:paraId="44C00CD1" w14:textId="77777777" w:rsidR="00C17B50" w:rsidRDefault="00E21067">
      <w:pPr>
        <w:pStyle w:val="Corpodetexto"/>
        <w:spacing w:before="57"/>
        <w:ind w:right="1132"/>
      </w:pPr>
      <w: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16B87E1A" w14:textId="77777777" w:rsidR="00C17B50" w:rsidRDefault="00C17B50">
      <w:pPr>
        <w:pStyle w:val="Corpodetexto"/>
        <w:spacing w:before="153"/>
        <w:ind w:left="0"/>
        <w:jc w:val="left"/>
      </w:pPr>
    </w:p>
    <w:p w14:paraId="3ECA6C8F" w14:textId="77777777" w:rsidR="00C17B50" w:rsidRDefault="00E21067" w:rsidP="00295078">
      <w:pPr>
        <w:pStyle w:val="Ttulo2"/>
        <w:numPr>
          <w:ilvl w:val="0"/>
          <w:numId w:val="15"/>
        </w:numPr>
        <w:tabs>
          <w:tab w:val="left" w:pos="763"/>
        </w:tabs>
        <w:ind w:hanging="222"/>
      </w:pPr>
      <w:r>
        <w:t>DECLARAÇÃO</w:t>
      </w:r>
      <w:r>
        <w:rPr>
          <w:spacing w:val="-4"/>
        </w:rPr>
        <w:t xml:space="preserve"> </w:t>
      </w:r>
      <w:r>
        <w:t>DE</w:t>
      </w:r>
      <w:r>
        <w:rPr>
          <w:spacing w:val="-4"/>
        </w:rPr>
        <w:t xml:space="preserve"> </w:t>
      </w:r>
      <w:r>
        <w:t>RESERVA</w:t>
      </w:r>
      <w:r>
        <w:rPr>
          <w:spacing w:val="-3"/>
        </w:rPr>
        <w:t xml:space="preserve"> </w:t>
      </w:r>
      <w:r>
        <w:t>DE</w:t>
      </w:r>
      <w:r>
        <w:rPr>
          <w:spacing w:val="-3"/>
        </w:rPr>
        <w:t xml:space="preserve"> </w:t>
      </w:r>
      <w:r>
        <w:rPr>
          <w:spacing w:val="-2"/>
        </w:rPr>
        <w:t>CARGOS</w:t>
      </w:r>
    </w:p>
    <w:p w14:paraId="76B37DDE" w14:textId="77777777" w:rsidR="00C17B50" w:rsidRDefault="00E21067">
      <w:pPr>
        <w:pStyle w:val="Corpodetexto"/>
        <w:spacing w:before="57"/>
        <w:ind w:left="541" w:right="1132"/>
      </w:pPr>
      <w:r>
        <w:t>Que para fins do disposto no inciso IV do art. 63 da Lei Federal n.º 14.133/2021, cumpre as exigências de reserva de cargos para pessoa com deficiência e para reabilitado da Previdência Social, previstas em lei e em outras normas específicas.</w:t>
      </w:r>
    </w:p>
    <w:p w14:paraId="5EF09845" w14:textId="77777777" w:rsidR="00C17B50" w:rsidRDefault="00C17B50">
      <w:pPr>
        <w:pStyle w:val="Corpodetexto"/>
        <w:spacing w:before="152"/>
        <w:ind w:left="0"/>
        <w:jc w:val="left"/>
      </w:pPr>
    </w:p>
    <w:p w14:paraId="4F0E7B30" w14:textId="77777777" w:rsidR="00C17B50" w:rsidRDefault="00E21067">
      <w:pPr>
        <w:pStyle w:val="Corpodetexto"/>
        <w:spacing w:before="1"/>
        <w:ind w:left="541"/>
      </w:pPr>
      <w:r>
        <w:t>Local</w:t>
      </w:r>
      <w:r>
        <w:rPr>
          <w:spacing w:val="-2"/>
        </w:rPr>
        <w:t xml:space="preserve"> </w:t>
      </w:r>
      <w:r>
        <w:t>e</w:t>
      </w:r>
      <w:r>
        <w:rPr>
          <w:spacing w:val="-2"/>
        </w:rPr>
        <w:t xml:space="preserve"> data.</w:t>
      </w:r>
    </w:p>
    <w:p w14:paraId="7998BE65" w14:textId="77777777" w:rsidR="00C17B50" w:rsidRDefault="00E21067">
      <w:pPr>
        <w:pStyle w:val="Corpodetexto"/>
        <w:spacing w:before="86"/>
        <w:ind w:left="0"/>
        <w:jc w:val="left"/>
      </w:pPr>
      <w:r>
        <w:rPr>
          <w:noProof/>
        </w:rPr>
        <mc:AlternateContent>
          <mc:Choice Requires="wps">
            <w:drawing>
              <wp:anchor distT="0" distB="0" distL="0" distR="0" simplePos="0" relativeHeight="487613440" behindDoc="1" locked="0" layoutInCell="1" allowOverlap="1" wp14:anchorId="02ED0987" wp14:editId="5A9321C2">
                <wp:simplePos x="0" y="0"/>
                <wp:positionH relativeFrom="page">
                  <wp:posOffset>3013341</wp:posOffset>
                </wp:positionH>
                <wp:positionV relativeFrom="paragraph">
                  <wp:posOffset>216495</wp:posOffset>
                </wp:positionV>
                <wp:extent cx="2190115" cy="127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115" cy="1270"/>
                        </a:xfrm>
                        <a:custGeom>
                          <a:avLst/>
                          <a:gdLst/>
                          <a:ahLst/>
                          <a:cxnLst/>
                          <a:rect l="l" t="t" r="r" b="b"/>
                          <a:pathLst>
                            <a:path w="2190115">
                              <a:moveTo>
                                <a:pt x="0" y="0"/>
                              </a:moveTo>
                              <a:lnTo>
                                <a:pt x="2189626"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057A2D" id="Graphic 74" o:spid="_x0000_s1026" style="position:absolute;margin-left:237.25pt;margin-top:17.05pt;width:172.45pt;height:.1pt;z-index:-15703040;visibility:visible;mso-wrap-style:square;mso-wrap-distance-left:0;mso-wrap-distance-top:0;mso-wrap-distance-right:0;mso-wrap-distance-bottom:0;mso-position-horizontal:absolute;mso-position-horizontal-relative:page;mso-position-vertical:absolute;mso-position-vertical-relative:text;v-text-anchor:top" coordsize="2190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" path="m,l2189626,e" filled="f" strokeweight=".63pt">
                <v:path arrowok="t"/>
                <w10:wrap type="topAndBottom" anchorx="page"/>
              </v:shape>
            </w:pict>
          </mc:Fallback>
        </mc:AlternateContent>
      </w:r>
    </w:p>
    <w:p w14:paraId="73CD2059" w14:textId="77777777" w:rsidR="00C17B50" w:rsidRDefault="00E21067">
      <w:pPr>
        <w:spacing w:before="122"/>
        <w:ind w:left="3396"/>
        <w:rPr>
          <w:rFonts w:ascii="Arial"/>
          <w:b/>
          <w:spacing w:val="-2"/>
          <w:sz w:val="20"/>
        </w:rPr>
      </w:pPr>
      <w:r>
        <w:rPr>
          <w:rFonts w:ascii="Arial"/>
          <w:b/>
          <w:sz w:val="20"/>
        </w:rPr>
        <w:t>Nome</w:t>
      </w:r>
      <w:r>
        <w:rPr>
          <w:rFonts w:ascii="Arial"/>
          <w:b/>
          <w:spacing w:val="-5"/>
          <w:sz w:val="20"/>
        </w:rPr>
        <w:t xml:space="preserve"> </w:t>
      </w:r>
      <w:r>
        <w:rPr>
          <w:rFonts w:ascii="Arial"/>
          <w:b/>
          <w:sz w:val="20"/>
        </w:rPr>
        <w:t>do</w:t>
      </w:r>
      <w:r>
        <w:rPr>
          <w:rFonts w:ascii="Arial"/>
          <w:b/>
          <w:spacing w:val="-5"/>
          <w:sz w:val="20"/>
        </w:rPr>
        <w:t xml:space="preserve"> </w:t>
      </w:r>
      <w:r>
        <w:rPr>
          <w:rFonts w:ascii="Arial"/>
          <w:b/>
          <w:sz w:val="20"/>
        </w:rPr>
        <w:t>representante</w:t>
      </w:r>
      <w:r>
        <w:rPr>
          <w:rFonts w:ascii="Arial"/>
          <w:b/>
          <w:spacing w:val="-5"/>
          <w:sz w:val="20"/>
        </w:rPr>
        <w:t xml:space="preserve"> </w:t>
      </w:r>
      <w:r>
        <w:rPr>
          <w:rFonts w:ascii="Arial"/>
          <w:b/>
          <w:spacing w:val="-2"/>
          <w:sz w:val="20"/>
        </w:rPr>
        <w:t>legal</w:t>
      </w:r>
    </w:p>
    <w:p w14:paraId="7FB964C2" w14:textId="065B6064" w:rsidR="008D5CDF" w:rsidRDefault="008D5CDF">
      <w:pPr>
        <w:rPr>
          <w:rFonts w:ascii="Arial"/>
          <w:b/>
          <w:sz w:val="20"/>
        </w:rPr>
      </w:pPr>
      <w:r>
        <w:rPr>
          <w:rFonts w:ascii="Arial"/>
          <w:b/>
          <w:sz w:val="20"/>
        </w:rPr>
        <w:br w:type="page"/>
      </w:r>
    </w:p>
    <w:p w14:paraId="30322992" w14:textId="432A6F26" w:rsidR="00C17B50" w:rsidRDefault="00E21067" w:rsidP="00CF0CB6">
      <w:pPr>
        <w:spacing w:before="19"/>
        <w:ind w:left="24" w:right="1138"/>
        <w:jc w:val="center"/>
        <w:rPr>
          <w:rFonts w:ascii="Arial"/>
          <w:b/>
          <w:sz w:val="20"/>
        </w:rPr>
      </w:pPr>
      <w:r>
        <w:rPr>
          <w:rFonts w:ascii="Arial"/>
          <w:b/>
          <w:sz w:val="20"/>
        </w:rPr>
        <w:t xml:space="preserve">ANEXO </w:t>
      </w:r>
      <w:r>
        <w:rPr>
          <w:rFonts w:ascii="Arial"/>
          <w:b/>
          <w:spacing w:val="-5"/>
          <w:sz w:val="20"/>
        </w:rPr>
        <w:t>VI</w:t>
      </w:r>
    </w:p>
    <w:p w14:paraId="0F7180A3" w14:textId="77777777" w:rsidR="00C17B50" w:rsidRDefault="00C17B50">
      <w:pPr>
        <w:pStyle w:val="Corpodetexto"/>
        <w:spacing w:before="38"/>
        <w:ind w:left="0"/>
        <w:jc w:val="left"/>
        <w:rPr>
          <w:rFonts w:ascii="Arial"/>
          <w:b/>
        </w:rPr>
      </w:pPr>
    </w:p>
    <w:p w14:paraId="0F7F0EB3" w14:textId="77777777" w:rsidR="00CF0CB6" w:rsidRDefault="00E21067" w:rsidP="00CF0CB6">
      <w:pPr>
        <w:ind w:right="1138"/>
        <w:jc w:val="center"/>
        <w:rPr>
          <w:rFonts w:ascii="Arial" w:hAnsi="Arial"/>
          <w:b/>
          <w:spacing w:val="-7"/>
          <w:sz w:val="20"/>
        </w:rPr>
      </w:pPr>
      <w:r>
        <w:rPr>
          <w:rFonts w:ascii="Arial" w:hAnsi="Arial"/>
          <w:b/>
          <w:sz w:val="20"/>
        </w:rPr>
        <w:t>MINUTA</w:t>
      </w:r>
      <w:r>
        <w:rPr>
          <w:rFonts w:ascii="Arial" w:hAnsi="Arial"/>
          <w:b/>
          <w:spacing w:val="-7"/>
          <w:sz w:val="20"/>
        </w:rPr>
        <w:t xml:space="preserve"> </w:t>
      </w:r>
      <w:r>
        <w:rPr>
          <w:rFonts w:ascii="Arial" w:hAnsi="Arial"/>
          <w:b/>
          <w:sz w:val="20"/>
        </w:rPr>
        <w:t>PADRÃO</w:t>
      </w:r>
      <w:r>
        <w:rPr>
          <w:rFonts w:ascii="Arial" w:hAnsi="Arial"/>
          <w:b/>
          <w:spacing w:val="-8"/>
          <w:sz w:val="20"/>
        </w:rPr>
        <w:t xml:space="preserve"> </w:t>
      </w:r>
      <w:r>
        <w:rPr>
          <w:rFonts w:ascii="Arial" w:hAnsi="Arial"/>
          <w:b/>
          <w:sz w:val="20"/>
        </w:rPr>
        <w:t>–</w:t>
      </w:r>
      <w:r>
        <w:rPr>
          <w:rFonts w:ascii="Arial" w:hAnsi="Arial"/>
          <w:b/>
          <w:spacing w:val="-7"/>
          <w:sz w:val="20"/>
        </w:rPr>
        <w:t xml:space="preserve"> </w:t>
      </w:r>
      <w:r>
        <w:rPr>
          <w:rFonts w:ascii="Arial" w:hAnsi="Arial"/>
          <w:b/>
          <w:sz w:val="20"/>
        </w:rPr>
        <w:t>CONTRATO</w:t>
      </w:r>
      <w:r>
        <w:rPr>
          <w:rFonts w:ascii="Arial" w:hAnsi="Arial"/>
          <w:b/>
          <w:spacing w:val="-8"/>
          <w:sz w:val="20"/>
        </w:rPr>
        <w:t xml:space="preserve"> </w:t>
      </w:r>
      <w:r>
        <w:rPr>
          <w:rFonts w:ascii="Arial" w:hAnsi="Arial"/>
          <w:b/>
          <w:sz w:val="20"/>
        </w:rPr>
        <w:t>DE</w:t>
      </w:r>
      <w:r>
        <w:rPr>
          <w:rFonts w:ascii="Arial" w:hAnsi="Arial"/>
          <w:b/>
          <w:spacing w:val="-7"/>
          <w:sz w:val="20"/>
        </w:rPr>
        <w:t xml:space="preserve"> </w:t>
      </w:r>
      <w:r w:rsidR="00CF0CB6">
        <w:rPr>
          <w:rFonts w:ascii="Arial" w:hAnsi="Arial"/>
          <w:b/>
          <w:spacing w:val="-7"/>
          <w:sz w:val="20"/>
        </w:rPr>
        <w:t>PERMISSÃO</w:t>
      </w:r>
    </w:p>
    <w:p w14:paraId="30AAC022" w14:textId="5568FCD1" w:rsidR="00CF0CB6" w:rsidRDefault="00E21067" w:rsidP="00CF0CB6">
      <w:pPr>
        <w:ind w:right="996"/>
        <w:jc w:val="center"/>
        <w:rPr>
          <w:rFonts w:ascii="Arial" w:hAnsi="Arial"/>
          <w:b/>
          <w:sz w:val="20"/>
        </w:rPr>
      </w:pPr>
      <w:r>
        <w:rPr>
          <w:rFonts w:ascii="Arial" w:hAnsi="Arial"/>
          <w:b/>
          <w:sz w:val="20"/>
        </w:rPr>
        <w:t>CONCORRÊNCIA ELETRONICA</w:t>
      </w:r>
      <w:r w:rsidR="00D355BA">
        <w:rPr>
          <w:rFonts w:ascii="Arial" w:hAnsi="Arial"/>
          <w:b/>
          <w:sz w:val="20"/>
        </w:rPr>
        <w:t xml:space="preserve"> Nº</w:t>
      </w:r>
      <w:r>
        <w:rPr>
          <w:rFonts w:ascii="Arial" w:hAnsi="Arial"/>
          <w:b/>
          <w:sz w:val="20"/>
        </w:rPr>
        <w:t xml:space="preserve"> </w:t>
      </w:r>
      <w:r w:rsidR="00D355BA">
        <w:rPr>
          <w:rFonts w:ascii="Arial" w:hAnsi="Arial"/>
          <w:b/>
          <w:sz w:val="20"/>
        </w:rPr>
        <w:t>04</w:t>
      </w:r>
      <w:r w:rsidR="00CF0CB6">
        <w:rPr>
          <w:rFonts w:ascii="Arial" w:hAnsi="Arial"/>
          <w:b/>
          <w:sz w:val="20"/>
        </w:rPr>
        <w:t>/2025</w:t>
      </w:r>
    </w:p>
    <w:p w14:paraId="6640B520" w14:textId="376A584B" w:rsidR="00C17B50" w:rsidRDefault="00E21067" w:rsidP="00CF0CB6">
      <w:pPr>
        <w:ind w:right="996"/>
        <w:jc w:val="center"/>
        <w:rPr>
          <w:rFonts w:ascii="Arial" w:hAnsi="Arial"/>
          <w:b/>
          <w:sz w:val="20"/>
        </w:rPr>
      </w:pPr>
      <w:r>
        <w:rPr>
          <w:rFonts w:ascii="Arial" w:hAnsi="Arial"/>
          <w:b/>
          <w:sz w:val="20"/>
        </w:rPr>
        <w:t>CONTRATO ADMINISTRATIVO N°</w:t>
      </w:r>
      <w:r>
        <w:rPr>
          <w:rFonts w:ascii="Arial" w:hAnsi="Arial"/>
          <w:b/>
          <w:spacing w:val="-1"/>
          <w:sz w:val="20"/>
        </w:rPr>
        <w:t xml:space="preserve"> </w:t>
      </w:r>
      <w:r>
        <w:rPr>
          <w:rFonts w:ascii="Arial" w:hAnsi="Arial"/>
          <w:b/>
          <w:spacing w:val="-2"/>
          <w:sz w:val="20"/>
        </w:rPr>
        <w:t>[</w:t>
      </w:r>
      <w:r w:rsidR="00003082">
        <w:rPr>
          <w:rFonts w:ascii="Arial" w:hAnsi="Arial"/>
          <w:b/>
          <w:spacing w:val="-2"/>
          <w:sz w:val="20"/>
        </w:rPr>
        <w:t>__________</w:t>
      </w:r>
      <w:r>
        <w:rPr>
          <w:rFonts w:ascii="Arial" w:hAnsi="Arial"/>
          <w:b/>
          <w:spacing w:val="-2"/>
          <w:sz w:val="20"/>
        </w:rPr>
        <w:t>]</w:t>
      </w:r>
    </w:p>
    <w:p w14:paraId="5B717E71" w14:textId="77777777" w:rsidR="00C17B50" w:rsidRDefault="00C17B50">
      <w:pPr>
        <w:pStyle w:val="Corpodetexto"/>
        <w:spacing w:before="227"/>
        <w:ind w:left="0"/>
        <w:jc w:val="left"/>
        <w:rPr>
          <w:rFonts w:ascii="Arial"/>
          <w:b/>
        </w:rPr>
      </w:pPr>
    </w:p>
    <w:p w14:paraId="78513851" w14:textId="20182A8F" w:rsidR="00C17B50" w:rsidRDefault="00CF0CB6" w:rsidP="00CF0CB6">
      <w:pPr>
        <w:pStyle w:val="Corpodetexto"/>
        <w:ind w:left="550" w:right="1138"/>
      </w:pPr>
      <w:r>
        <w:rPr>
          <w:rFonts w:ascii="Arial" w:hAnsi="Arial"/>
          <w:b/>
        </w:rPr>
        <w:t>PERMITENTE</w:t>
      </w:r>
      <w:r w:rsidR="00E21067">
        <w:t>:</w:t>
      </w:r>
      <w:r w:rsidR="00E21067">
        <w:rPr>
          <w:spacing w:val="60"/>
          <w:w w:val="150"/>
        </w:rPr>
        <w:t xml:space="preserve"> </w:t>
      </w:r>
      <w:r>
        <w:t>O</w:t>
      </w:r>
      <w:r w:rsidR="00E21067">
        <w:rPr>
          <w:spacing w:val="61"/>
          <w:w w:val="150"/>
        </w:rPr>
        <w:t xml:space="preserve"> </w:t>
      </w:r>
      <w:r>
        <w:t>MUNICÍPIO DE SINOP</w:t>
      </w:r>
      <w:r w:rsidR="00E21067">
        <w:t>,</w:t>
      </w:r>
      <w:r>
        <w:rPr>
          <w:spacing w:val="61"/>
          <w:w w:val="150"/>
        </w:rPr>
        <w:t xml:space="preserve"> </w:t>
      </w:r>
      <w:r>
        <w:t>pessoa jurídica de direito público interno</w:t>
      </w:r>
      <w:r w:rsidR="00D91259">
        <w:t xml:space="preserve">, inscrito no CNPJ sob o nº 15.024.003/0001-32, </w:t>
      </w:r>
      <w:r w:rsidR="00E21067">
        <w:t xml:space="preserve">com sede na </w:t>
      </w:r>
      <w:r w:rsidR="00D91259">
        <w:t>Avenida das Embaúbas, 1.386</w:t>
      </w:r>
      <w:r w:rsidR="00E21067">
        <w:t xml:space="preserve">, </w:t>
      </w:r>
      <w:r w:rsidR="00D91259">
        <w:t>Setor Comercial</w:t>
      </w:r>
      <w:r w:rsidR="00E21067">
        <w:t xml:space="preserve">, </w:t>
      </w:r>
      <w:r w:rsidR="00D91259">
        <w:t>CEP 78.550-206</w:t>
      </w:r>
      <w:r w:rsidR="00E21067">
        <w:t>, neste ato representad</w:t>
      </w:r>
      <w:r w:rsidR="00D91259">
        <w:t>o</w:t>
      </w:r>
      <w:r w:rsidR="00E21067">
        <w:t xml:space="preserve"> pel</w:t>
      </w:r>
      <w:r w:rsidR="00D91259">
        <w:t>o</w:t>
      </w:r>
      <w:r w:rsidR="00E21067">
        <w:t xml:space="preserve"> Prefeit</w:t>
      </w:r>
      <w:r w:rsidR="00D91259">
        <w:t>o</w:t>
      </w:r>
      <w:r w:rsidR="00E21067">
        <w:t xml:space="preserve"> Municipal,</w:t>
      </w:r>
      <w:r w:rsidR="00D91259">
        <w:t xml:space="preserve"> Sr.</w:t>
      </w:r>
      <w:r w:rsidR="00E21067">
        <w:t xml:space="preserve"> </w:t>
      </w:r>
      <w:r w:rsidR="00D91259">
        <w:t>ROBERTO DORNER</w:t>
      </w:r>
      <w:r w:rsidR="00E21067">
        <w:t xml:space="preserve">, </w:t>
      </w:r>
      <w:r w:rsidR="00D91259">
        <w:t xml:space="preserve">brasileiro, viúvo, empresário, residente e domiciliado na Avenida dos Jacarandás, nº 3584, Setor Comercial, </w:t>
      </w:r>
      <w:r w:rsidR="00D91259">
        <w:rPr>
          <w:lang w:val="pt-BR"/>
        </w:rPr>
        <w:t xml:space="preserve">na Cidade de Sinop - MT, </w:t>
      </w:r>
      <w:r w:rsidR="00D91259">
        <w:t>CEP 78.550-248, portador da CI</w:t>
      </w:r>
      <w:r w:rsidR="00D91259">
        <w:rPr>
          <w:lang w:val="pt-BR"/>
        </w:rPr>
        <w:t>.</w:t>
      </w:r>
      <w:r w:rsidR="00D91259">
        <w:t xml:space="preserve"> 0607820-6 SSP/MT e CPF/MF nº 127.091.159-72</w:t>
      </w:r>
      <w:r w:rsidR="00D91259">
        <w:rPr>
          <w:rFonts w:eastAsia="SimSun"/>
        </w:rPr>
        <w:t>,</w:t>
      </w:r>
      <w:r w:rsidR="00E21067">
        <w:t>.</w:t>
      </w:r>
    </w:p>
    <w:p w14:paraId="5EEA74CF" w14:textId="77777777" w:rsidR="00C17B50" w:rsidRDefault="00C17B50">
      <w:pPr>
        <w:pStyle w:val="Corpodetexto"/>
        <w:spacing w:before="153"/>
        <w:ind w:left="0"/>
        <w:jc w:val="left"/>
      </w:pPr>
    </w:p>
    <w:p w14:paraId="63900CED" w14:textId="127F5A60" w:rsidR="00C17B50" w:rsidRDefault="00CF0CB6">
      <w:pPr>
        <w:pStyle w:val="Corpodetexto"/>
        <w:ind w:left="550" w:right="1131"/>
      </w:pPr>
      <w:r>
        <w:rPr>
          <w:rFonts w:ascii="Arial" w:hAnsi="Arial"/>
          <w:b/>
        </w:rPr>
        <w:t>PERMISSIONÁRI</w:t>
      </w:r>
      <w:r w:rsidR="00E21067">
        <w:rPr>
          <w:rFonts w:ascii="Arial" w:hAnsi="Arial"/>
          <w:b/>
        </w:rPr>
        <w:t xml:space="preserve">A: </w:t>
      </w:r>
      <w:r w:rsidR="00E21067">
        <w:t>[NOME], inscrit</w:t>
      </w:r>
      <w:r w:rsidR="00D91259">
        <w:t>o</w:t>
      </w:r>
      <w:r w:rsidR="00E21067">
        <w:t xml:space="preserve"> no CNPJ sob o n.º </w:t>
      </w:r>
      <w:r w:rsidR="00D91259">
        <w:t>___________________</w:t>
      </w:r>
      <w:r w:rsidR="00E21067">
        <w:t xml:space="preserve">, com sede no(a) </w:t>
      </w:r>
      <w:r w:rsidR="00D91259">
        <w:t>______________</w:t>
      </w:r>
      <w:r w:rsidR="00E21067">
        <w:t xml:space="preserve">, neste ato representado por [NOME E QUALIFICAÇÃO], inscrito(a) no CPF sob o n.º </w:t>
      </w:r>
      <w:r w:rsidR="00D91259">
        <w:t>_________________</w:t>
      </w:r>
      <w:r w:rsidR="00E21067">
        <w:t xml:space="preserve">, portador da carteira de identidade n.º </w:t>
      </w:r>
      <w:r w:rsidR="00D91259">
        <w:t>__________________</w:t>
      </w:r>
      <w:r w:rsidR="00E21067">
        <w:t xml:space="preserve">, residente e domiciliado no(a) </w:t>
      </w:r>
      <w:r w:rsidR="00D91259">
        <w:t>______________</w:t>
      </w:r>
      <w:r w:rsidR="00E21067">
        <w:t xml:space="preserve">, e-mail </w:t>
      </w:r>
      <w:r w:rsidR="00D91259">
        <w:t>_______________</w:t>
      </w:r>
      <w:r w:rsidR="00E21067">
        <w:t xml:space="preserve"> e telefone </w:t>
      </w:r>
      <w:r w:rsidR="00D91259">
        <w:t>_________________</w:t>
      </w:r>
      <w:r w:rsidR="00E21067">
        <w:t>.</w:t>
      </w:r>
    </w:p>
    <w:p w14:paraId="284CD73C" w14:textId="77777777" w:rsidR="00C17B50" w:rsidRDefault="00C17B50">
      <w:pPr>
        <w:pStyle w:val="Corpodetexto"/>
        <w:spacing w:before="152"/>
        <w:ind w:left="0"/>
        <w:jc w:val="left"/>
      </w:pPr>
    </w:p>
    <w:p w14:paraId="26E9EB4B" w14:textId="29425D20" w:rsidR="00C17B50" w:rsidRDefault="00E21067">
      <w:pPr>
        <w:pStyle w:val="Corpodetexto"/>
        <w:spacing w:before="1"/>
        <w:ind w:left="550" w:right="1131"/>
      </w:pPr>
      <w:r>
        <w:t>O presente Contrato será regido</w:t>
      </w:r>
      <w:r w:rsidR="00D91259">
        <w:t xml:space="preserve"> </w:t>
      </w:r>
      <w:r w:rsidR="00D91259" w:rsidRPr="00D31F51">
        <w:rPr>
          <w:rFonts w:ascii="Arial" w:hAnsi="Arial" w:cs="Arial"/>
        </w:rPr>
        <w:t>pela Lei Federal n.º 14.133, de 2021, pela Lei Complementar Federal n.º 123, de 2006, Lei Federal nº 8.987 de 1995, Lei Municipal nº 20 de 26 de setembro de 1983, Lei Municipal nº 60 de 19 de dezembro de 1984, Lei Municipal nº 1.040 de 03 de julho de 2008, Decreto Municipal n.º 359, de 22 de dezembro de 2023,</w:t>
      </w:r>
      <w:r w:rsidR="00D91259">
        <w:rPr>
          <w:rFonts w:ascii="Arial" w:hAnsi="Arial" w:cs="Arial"/>
        </w:rPr>
        <w:t xml:space="preserve"> </w:t>
      </w:r>
      <w:r>
        <w:t xml:space="preserve">pelo edital da Concorrência n.º </w:t>
      </w:r>
      <w:r w:rsidR="00D91259">
        <w:t>______</w:t>
      </w:r>
      <w:r>
        <w:t>/202</w:t>
      </w:r>
      <w:r w:rsidR="00D91259">
        <w:t xml:space="preserve">5, </w:t>
      </w:r>
      <w:r>
        <w:t>procedimento licitatório que originou o presente instrumento,</w:t>
      </w:r>
      <w:r>
        <w:rPr>
          <w:spacing w:val="-1"/>
        </w:rPr>
        <w:t xml:space="preserve"> </w:t>
      </w:r>
      <w:r>
        <w:t>com</w:t>
      </w:r>
      <w:r>
        <w:rPr>
          <w:spacing w:val="-1"/>
        </w:rPr>
        <w:t xml:space="preserve"> </w:t>
      </w:r>
      <w:r>
        <w:t>todos</w:t>
      </w:r>
      <w:r>
        <w:rPr>
          <w:spacing w:val="-1"/>
        </w:rPr>
        <w:t xml:space="preserve"> </w:t>
      </w:r>
      <w:r>
        <w:t>os</w:t>
      </w:r>
      <w:r>
        <w:rPr>
          <w:spacing w:val="-1"/>
        </w:rPr>
        <w:t xml:space="preserve"> </w:t>
      </w:r>
      <w:r>
        <w:t>seus</w:t>
      </w:r>
      <w:r>
        <w:rPr>
          <w:spacing w:val="-1"/>
        </w:rPr>
        <w:t xml:space="preserve"> </w:t>
      </w:r>
      <w:r>
        <w:t>anexos,</w:t>
      </w:r>
      <w:r>
        <w:rPr>
          <w:spacing w:val="-1"/>
        </w:rPr>
        <w:t xml:space="preserve"> </w:t>
      </w:r>
      <w:r>
        <w:t>pela</w:t>
      </w:r>
      <w:r>
        <w:rPr>
          <w:spacing w:val="-1"/>
        </w:rPr>
        <w:t xml:space="preserve"> </w:t>
      </w:r>
      <w:r>
        <w:t>proposta</w:t>
      </w:r>
      <w:r>
        <w:rPr>
          <w:spacing w:val="-1"/>
        </w:rPr>
        <w:t xml:space="preserve"> </w:t>
      </w:r>
      <w:r>
        <w:t>do</w:t>
      </w:r>
      <w:r>
        <w:rPr>
          <w:spacing w:val="-1"/>
        </w:rPr>
        <w:t xml:space="preserve"> </w:t>
      </w:r>
      <w:r>
        <w:t>licitante</w:t>
      </w:r>
      <w:r>
        <w:rPr>
          <w:spacing w:val="-1"/>
        </w:rPr>
        <w:t xml:space="preserve"> </w:t>
      </w:r>
      <w:r>
        <w:t>vencedor</w:t>
      </w:r>
      <w:r>
        <w:rPr>
          <w:spacing w:val="-1"/>
        </w:rPr>
        <w:t xml:space="preserve"> </w:t>
      </w:r>
      <w:r>
        <w:t>e</w:t>
      </w:r>
      <w:r>
        <w:rPr>
          <w:spacing w:val="-1"/>
        </w:rPr>
        <w:t xml:space="preserve"> </w:t>
      </w:r>
      <w:r>
        <w:t>pelas</w:t>
      </w:r>
      <w:r>
        <w:rPr>
          <w:spacing w:val="-1"/>
        </w:rPr>
        <w:t xml:space="preserve"> </w:t>
      </w:r>
      <w:r>
        <w:t>cláusulas</w:t>
      </w:r>
      <w:r>
        <w:rPr>
          <w:spacing w:val="-1"/>
        </w:rPr>
        <w:t xml:space="preserve"> </w:t>
      </w:r>
      <w:r>
        <w:t>e condições seguintes:</w:t>
      </w:r>
    </w:p>
    <w:p w14:paraId="76F4758F" w14:textId="77777777" w:rsidR="00C17B50" w:rsidRDefault="00C17B50">
      <w:pPr>
        <w:pStyle w:val="Corpodetexto"/>
        <w:spacing w:before="152"/>
        <w:ind w:left="0"/>
        <w:jc w:val="left"/>
      </w:pPr>
    </w:p>
    <w:p w14:paraId="1B4EDC92" w14:textId="77777777" w:rsidR="00C17B50" w:rsidRDefault="00E21067">
      <w:pPr>
        <w:pStyle w:val="Ttulo2"/>
        <w:ind w:left="550"/>
      </w:pPr>
      <w:r>
        <w:t xml:space="preserve">1 </w:t>
      </w:r>
      <w:r>
        <w:rPr>
          <w:spacing w:val="-2"/>
        </w:rPr>
        <w:t>OBJETO:</w:t>
      </w:r>
    </w:p>
    <w:p w14:paraId="3B709CFD" w14:textId="77777777" w:rsidR="00C17B50" w:rsidRDefault="00E21067">
      <w:pPr>
        <w:pStyle w:val="Corpodetexto"/>
        <w:spacing w:before="57"/>
        <w:ind w:left="550"/>
      </w:pPr>
      <w:r>
        <w:rPr>
          <w:sz w:val="24"/>
        </w:rPr>
        <w:t>[</w:t>
      </w:r>
      <w:r>
        <w:t>Descrição</w:t>
      </w:r>
      <w:r>
        <w:rPr>
          <w:spacing w:val="-6"/>
        </w:rPr>
        <w:t xml:space="preserve"> </w:t>
      </w:r>
      <w:r>
        <w:t>sucinta</w:t>
      </w:r>
      <w:r>
        <w:rPr>
          <w:spacing w:val="-4"/>
        </w:rPr>
        <w:t xml:space="preserve"> </w:t>
      </w:r>
      <w:r>
        <w:t>do</w:t>
      </w:r>
      <w:r>
        <w:rPr>
          <w:spacing w:val="-3"/>
        </w:rPr>
        <w:t xml:space="preserve"> </w:t>
      </w:r>
      <w:r>
        <w:t>objeto],</w:t>
      </w:r>
      <w:r>
        <w:rPr>
          <w:spacing w:val="-4"/>
        </w:rPr>
        <w:t xml:space="preserve"> </w:t>
      </w:r>
      <w:r>
        <w:t>conforme</w:t>
      </w:r>
      <w:r>
        <w:rPr>
          <w:spacing w:val="-4"/>
        </w:rPr>
        <w:t xml:space="preserve"> </w:t>
      </w:r>
      <w:r>
        <w:t>descrito</w:t>
      </w:r>
      <w:r>
        <w:rPr>
          <w:spacing w:val="-3"/>
        </w:rPr>
        <w:t xml:space="preserve"> </w:t>
      </w:r>
      <w:r>
        <w:t>no</w:t>
      </w:r>
      <w:r>
        <w:rPr>
          <w:spacing w:val="-4"/>
        </w:rPr>
        <w:t xml:space="preserve"> </w:t>
      </w:r>
      <w:r>
        <w:t>Termo</w:t>
      </w:r>
      <w:r>
        <w:rPr>
          <w:spacing w:val="-4"/>
        </w:rPr>
        <w:t xml:space="preserve"> </w:t>
      </w:r>
      <w:r>
        <w:t>de</w:t>
      </w:r>
      <w:r>
        <w:rPr>
          <w:spacing w:val="-3"/>
        </w:rPr>
        <w:t xml:space="preserve"> </w:t>
      </w:r>
      <w:r>
        <w:rPr>
          <w:spacing w:val="-2"/>
        </w:rPr>
        <w:t>Referência.</w:t>
      </w:r>
    </w:p>
    <w:p w14:paraId="6A43687B" w14:textId="77777777" w:rsidR="00C17B50" w:rsidRDefault="00C17B50">
      <w:pPr>
        <w:pStyle w:val="Corpodetexto"/>
        <w:spacing w:before="153"/>
        <w:ind w:left="0"/>
        <w:jc w:val="left"/>
      </w:pPr>
    </w:p>
    <w:p w14:paraId="370C16F8" w14:textId="77777777" w:rsidR="00C17B50" w:rsidRDefault="00E21067" w:rsidP="00295078">
      <w:pPr>
        <w:pStyle w:val="Ttulo1"/>
        <w:numPr>
          <w:ilvl w:val="0"/>
          <w:numId w:val="14"/>
        </w:numPr>
        <w:tabs>
          <w:tab w:val="left" w:pos="1231"/>
        </w:tabs>
        <w:spacing w:before="0"/>
        <w:ind w:left="1231" w:hanging="321"/>
      </w:pPr>
      <w:r>
        <w:t>Incluir</w:t>
      </w:r>
      <w:r>
        <w:rPr>
          <w:spacing w:val="-4"/>
        </w:rPr>
        <w:t xml:space="preserve"> </w:t>
      </w:r>
      <w:r>
        <w:t>planilha</w:t>
      </w:r>
      <w:r>
        <w:rPr>
          <w:spacing w:val="-4"/>
        </w:rPr>
        <w:t xml:space="preserve"> </w:t>
      </w:r>
      <w:r>
        <w:t>de</w:t>
      </w:r>
      <w:r>
        <w:rPr>
          <w:spacing w:val="-4"/>
        </w:rPr>
        <w:t xml:space="preserve"> </w:t>
      </w:r>
      <w:r>
        <w:t>quantitativo</w:t>
      </w:r>
      <w:r>
        <w:rPr>
          <w:spacing w:val="-3"/>
        </w:rPr>
        <w:t xml:space="preserve"> </w:t>
      </w:r>
      <w:r>
        <w:t>e</w:t>
      </w:r>
      <w:r>
        <w:rPr>
          <w:spacing w:val="-4"/>
        </w:rPr>
        <w:t xml:space="preserve"> </w:t>
      </w:r>
      <w:r>
        <w:rPr>
          <w:spacing w:val="-2"/>
        </w:rPr>
        <w:t>valores</w:t>
      </w:r>
    </w:p>
    <w:p w14:paraId="65D9EB3A" w14:textId="77777777" w:rsidR="00C17B50" w:rsidRDefault="00C17B50">
      <w:pPr>
        <w:pStyle w:val="Corpodetexto"/>
        <w:spacing w:before="114"/>
        <w:ind w:left="0"/>
        <w:jc w:val="left"/>
        <w:rPr>
          <w:rFonts w:ascii="Calibri"/>
          <w:sz w:val="22"/>
        </w:rPr>
      </w:pPr>
    </w:p>
    <w:p w14:paraId="742206AE" w14:textId="77777777" w:rsidR="00C17B50" w:rsidRDefault="00E21067">
      <w:pPr>
        <w:pStyle w:val="Ttulo2"/>
        <w:ind w:left="550"/>
      </w:pPr>
      <w:r>
        <w:t xml:space="preserve">2 </w:t>
      </w:r>
      <w:r>
        <w:rPr>
          <w:spacing w:val="-2"/>
        </w:rPr>
        <w:t>FUNDAMENTO:</w:t>
      </w:r>
    </w:p>
    <w:p w14:paraId="58672FA7" w14:textId="3420F8F3" w:rsidR="00C17B50" w:rsidRDefault="00E21067">
      <w:pPr>
        <w:pStyle w:val="Corpodetexto"/>
        <w:spacing w:before="57"/>
        <w:ind w:left="550" w:right="1132"/>
      </w:pPr>
      <w:r>
        <w:t xml:space="preserve">Este contrato decorre da Concorrência n.º </w:t>
      </w:r>
      <w:r w:rsidR="00D91259">
        <w:t>______/2025</w:t>
      </w:r>
      <w:r>
        <w:t xml:space="preserve">, objeto do processo administrativo n.º </w:t>
      </w:r>
      <w:r w:rsidR="00D91259">
        <w:t>______/2025</w:t>
      </w:r>
      <w:r>
        <w:t xml:space="preserve"> e Parecer Jurídico nº </w:t>
      </w:r>
      <w:r w:rsidR="00D91259">
        <w:t>_______/2025</w:t>
      </w:r>
      <w:r>
        <w:t>.</w:t>
      </w:r>
    </w:p>
    <w:p w14:paraId="099C0FFC" w14:textId="77777777" w:rsidR="00C17B50" w:rsidRDefault="00C17B50">
      <w:pPr>
        <w:pStyle w:val="Corpodetexto"/>
        <w:spacing w:before="152"/>
        <w:ind w:left="0"/>
        <w:jc w:val="left"/>
      </w:pPr>
    </w:p>
    <w:p w14:paraId="431DE2C1" w14:textId="77777777" w:rsidR="00C17B50" w:rsidRDefault="00E21067">
      <w:pPr>
        <w:pStyle w:val="Ttulo2"/>
        <w:ind w:left="550"/>
      </w:pPr>
      <w:r>
        <w:t>3</w:t>
      </w:r>
      <w:r>
        <w:rPr>
          <w:spacing w:val="-2"/>
        </w:rPr>
        <w:t xml:space="preserve"> </w:t>
      </w:r>
      <w:r>
        <w:t>FORMA</w:t>
      </w:r>
      <w:r>
        <w:rPr>
          <w:spacing w:val="-1"/>
        </w:rPr>
        <w:t xml:space="preserve"> </w:t>
      </w:r>
      <w:r>
        <w:t>DE</w:t>
      </w:r>
      <w:r>
        <w:rPr>
          <w:spacing w:val="-1"/>
        </w:rPr>
        <w:t xml:space="preserve"> </w:t>
      </w:r>
      <w:r>
        <w:rPr>
          <w:spacing w:val="-2"/>
        </w:rPr>
        <w:t>FORNECIMENTO:</w:t>
      </w:r>
    </w:p>
    <w:p w14:paraId="6C90E665" w14:textId="77777777" w:rsidR="00C17B50" w:rsidRDefault="00E21067">
      <w:pPr>
        <w:pStyle w:val="Corpodetexto"/>
        <w:spacing w:before="57"/>
        <w:ind w:left="550" w:right="1131"/>
      </w:pPr>
      <w:r>
        <w:t xml:space="preserve">Os bens deverão ser fornecidos [ENTREGA ÚNICA OU PARCELADA, COM O APONTAMENTO DAS DATAS, OU CONFORME DEMANDA], conforme descrito no Termo de </w:t>
      </w:r>
      <w:r>
        <w:rPr>
          <w:spacing w:val="-2"/>
        </w:rPr>
        <w:t>Referência.</w:t>
      </w:r>
    </w:p>
    <w:p w14:paraId="0DE39A32" w14:textId="77777777" w:rsidR="00C17B50" w:rsidRDefault="00C17B50">
      <w:pPr>
        <w:pStyle w:val="Corpodetexto"/>
        <w:spacing w:before="153"/>
        <w:ind w:left="0"/>
        <w:jc w:val="left"/>
      </w:pPr>
    </w:p>
    <w:p w14:paraId="6F9F1A0C" w14:textId="77777777" w:rsidR="00C17B50" w:rsidRDefault="00E21067">
      <w:pPr>
        <w:pStyle w:val="Ttulo2"/>
        <w:ind w:left="550"/>
      </w:pPr>
      <w:r>
        <w:t>4</w:t>
      </w:r>
      <w:r>
        <w:rPr>
          <w:spacing w:val="-1"/>
        </w:rPr>
        <w:t xml:space="preserve"> </w:t>
      </w:r>
      <w:r>
        <w:t>PREÇO</w:t>
      </w:r>
      <w:r>
        <w:rPr>
          <w:spacing w:val="-1"/>
        </w:rPr>
        <w:t xml:space="preserve"> </w:t>
      </w:r>
      <w:r>
        <w:t>E</w:t>
      </w:r>
      <w:r>
        <w:rPr>
          <w:spacing w:val="-1"/>
        </w:rPr>
        <w:t xml:space="preserve"> </w:t>
      </w:r>
      <w:r>
        <w:t>VALOR</w:t>
      </w:r>
      <w:r>
        <w:rPr>
          <w:spacing w:val="-1"/>
        </w:rPr>
        <w:t xml:space="preserve"> </w:t>
      </w:r>
      <w:r>
        <w:t>DO</w:t>
      </w:r>
      <w:r>
        <w:rPr>
          <w:spacing w:val="-1"/>
        </w:rPr>
        <w:t xml:space="preserve"> </w:t>
      </w:r>
      <w:r>
        <w:rPr>
          <w:spacing w:val="-2"/>
        </w:rPr>
        <w:t>CONTRATO:</w:t>
      </w:r>
    </w:p>
    <w:p w14:paraId="45B72CCE" w14:textId="5BBC2378" w:rsidR="00C17B50" w:rsidRDefault="00E21067">
      <w:pPr>
        <w:pStyle w:val="PargrafodaLista"/>
        <w:numPr>
          <w:ilvl w:val="0"/>
          <w:numId w:val="1"/>
        </w:numPr>
        <w:tabs>
          <w:tab w:val="left" w:pos="947"/>
        </w:tabs>
        <w:spacing w:before="57"/>
        <w:ind w:right="1131"/>
        <w:rPr>
          <w:sz w:val="20"/>
        </w:rPr>
      </w:pPr>
      <w:r>
        <w:rPr>
          <w:sz w:val="20"/>
        </w:rPr>
        <w:t xml:space="preserve">O </w:t>
      </w:r>
      <w:r w:rsidR="00D91259">
        <w:rPr>
          <w:sz w:val="20"/>
        </w:rPr>
        <w:t xml:space="preserve">Permitente </w:t>
      </w:r>
      <w:r>
        <w:rPr>
          <w:sz w:val="20"/>
        </w:rPr>
        <w:t xml:space="preserve">receberá da </w:t>
      </w:r>
      <w:r w:rsidR="00D91259">
        <w:rPr>
          <w:sz w:val="20"/>
        </w:rPr>
        <w:t>Permissionária</w:t>
      </w:r>
      <w:r>
        <w:rPr>
          <w:sz w:val="20"/>
        </w:rPr>
        <w:t xml:space="preserve"> as unidades conforme</w:t>
      </w:r>
      <w:r>
        <w:rPr>
          <w:spacing w:val="40"/>
          <w:sz w:val="20"/>
        </w:rPr>
        <w:t xml:space="preserve"> </w:t>
      </w:r>
      <w:r>
        <w:rPr>
          <w:sz w:val="20"/>
        </w:rPr>
        <w:t xml:space="preserve">previsto em sua proposta, que é parte integrante deste contrato, no período de </w:t>
      </w:r>
      <w:r w:rsidR="00321DE9">
        <w:rPr>
          <w:sz w:val="20"/>
        </w:rPr>
        <w:t>Permissão</w:t>
      </w:r>
      <w:r>
        <w:rPr>
          <w:sz w:val="20"/>
        </w:rPr>
        <w:t xml:space="preserve"> descrito, sendo inclusos todos os serviços:</w:t>
      </w:r>
    </w:p>
    <w:p w14:paraId="1F3EAAC9" w14:textId="34AE7702" w:rsidR="00C17B50" w:rsidRDefault="00E21067" w:rsidP="00321DE9">
      <w:pPr>
        <w:pStyle w:val="PargrafodaLista"/>
        <w:numPr>
          <w:ilvl w:val="0"/>
          <w:numId w:val="1"/>
        </w:numPr>
        <w:tabs>
          <w:tab w:val="left" w:pos="881"/>
        </w:tabs>
        <w:spacing w:before="57"/>
        <w:ind w:left="881" w:right="1138" w:hanging="331"/>
        <w:rPr>
          <w:sz w:val="20"/>
        </w:rPr>
      </w:pPr>
      <w:r>
        <w:rPr>
          <w:sz w:val="20"/>
        </w:rPr>
        <w:t>O</w:t>
      </w:r>
      <w:r>
        <w:rPr>
          <w:spacing w:val="-2"/>
          <w:sz w:val="20"/>
        </w:rPr>
        <w:t xml:space="preserve"> </w:t>
      </w:r>
      <w:r>
        <w:rPr>
          <w:sz w:val="20"/>
        </w:rPr>
        <w:t>valor</w:t>
      </w:r>
      <w:r>
        <w:rPr>
          <w:spacing w:val="-2"/>
          <w:sz w:val="20"/>
        </w:rPr>
        <w:t xml:space="preserve"> </w:t>
      </w:r>
      <w:r>
        <w:rPr>
          <w:sz w:val="20"/>
        </w:rPr>
        <w:t>total</w:t>
      </w:r>
      <w:r>
        <w:rPr>
          <w:spacing w:val="-2"/>
          <w:sz w:val="20"/>
        </w:rPr>
        <w:t xml:space="preserve"> </w:t>
      </w:r>
      <w:r>
        <w:rPr>
          <w:sz w:val="20"/>
        </w:rPr>
        <w:t>do</w:t>
      </w:r>
      <w:r>
        <w:rPr>
          <w:spacing w:val="-2"/>
          <w:sz w:val="20"/>
        </w:rPr>
        <w:t xml:space="preserve"> </w:t>
      </w:r>
      <w:r>
        <w:rPr>
          <w:sz w:val="20"/>
        </w:rPr>
        <w:t>contrato</w:t>
      </w:r>
      <w:r>
        <w:rPr>
          <w:spacing w:val="-2"/>
          <w:sz w:val="20"/>
        </w:rPr>
        <w:t xml:space="preserve"> </w:t>
      </w:r>
      <w:r>
        <w:rPr>
          <w:sz w:val="20"/>
        </w:rPr>
        <w:t>é</w:t>
      </w:r>
      <w:r>
        <w:rPr>
          <w:spacing w:val="-2"/>
          <w:sz w:val="20"/>
        </w:rPr>
        <w:t xml:space="preserve"> </w:t>
      </w:r>
      <w:r>
        <w:rPr>
          <w:sz w:val="20"/>
        </w:rPr>
        <w:t>de</w:t>
      </w:r>
      <w:r>
        <w:rPr>
          <w:spacing w:val="-2"/>
          <w:sz w:val="20"/>
        </w:rPr>
        <w:t xml:space="preserve"> </w:t>
      </w:r>
      <w:r>
        <w:rPr>
          <w:sz w:val="20"/>
        </w:rPr>
        <w:t>R$</w:t>
      </w:r>
      <w:r>
        <w:rPr>
          <w:spacing w:val="-2"/>
          <w:sz w:val="20"/>
        </w:rPr>
        <w:t xml:space="preserve"> </w:t>
      </w:r>
      <w:r w:rsidR="00321DE9">
        <w:rPr>
          <w:spacing w:val="-2"/>
          <w:sz w:val="20"/>
        </w:rPr>
        <w:t>________________________</w:t>
      </w:r>
      <w:r>
        <w:rPr>
          <w:spacing w:val="-2"/>
          <w:sz w:val="20"/>
        </w:rPr>
        <w:t xml:space="preserve"> </w:t>
      </w:r>
      <w:r>
        <w:rPr>
          <w:sz w:val="20"/>
        </w:rPr>
        <w:t>(VALOR</w:t>
      </w:r>
      <w:r>
        <w:rPr>
          <w:spacing w:val="-2"/>
          <w:sz w:val="20"/>
        </w:rPr>
        <w:t xml:space="preserve"> </w:t>
      </w:r>
      <w:r>
        <w:rPr>
          <w:sz w:val="20"/>
        </w:rPr>
        <w:t>POR</w:t>
      </w:r>
      <w:r>
        <w:rPr>
          <w:spacing w:val="-1"/>
          <w:sz w:val="20"/>
        </w:rPr>
        <w:t xml:space="preserve"> </w:t>
      </w:r>
      <w:r>
        <w:rPr>
          <w:spacing w:val="-2"/>
          <w:sz w:val="20"/>
        </w:rPr>
        <w:t>EXTENSO).</w:t>
      </w:r>
    </w:p>
    <w:p w14:paraId="422AB397" w14:textId="77777777" w:rsidR="00C17B50" w:rsidRDefault="00E21067">
      <w:pPr>
        <w:pStyle w:val="PargrafodaLista"/>
        <w:numPr>
          <w:ilvl w:val="0"/>
          <w:numId w:val="1"/>
        </w:numPr>
        <w:tabs>
          <w:tab w:val="left" w:pos="887"/>
        </w:tabs>
        <w:spacing w:before="57"/>
        <w:ind w:right="1131"/>
        <w:rPr>
          <w:sz w:val="20"/>
        </w:rPr>
      </w:pPr>
      <w:r>
        <w:rPr>
          <w:sz w:val="20"/>
        </w:rPr>
        <w:t>No preço pactuado estão inclusas todas as despesas necessárias à execução do objeto</w:t>
      </w:r>
      <w:r>
        <w:rPr>
          <w:spacing w:val="40"/>
          <w:sz w:val="20"/>
        </w:rPr>
        <w:t xml:space="preserve"> </w:t>
      </w:r>
      <w:r>
        <w:rPr>
          <w:sz w:val="20"/>
        </w:rPr>
        <w:t>do</w:t>
      </w:r>
      <w:r>
        <w:rPr>
          <w:spacing w:val="-2"/>
          <w:sz w:val="20"/>
        </w:rPr>
        <w:t xml:space="preserve"> </w:t>
      </w:r>
      <w:r>
        <w:rPr>
          <w:sz w:val="20"/>
        </w:rPr>
        <w:t>contrato, inclusive tributos, encargos trabalhistas e despesas administrativas não restando ao município qualquer contrapartida ou reembolso.</w:t>
      </w:r>
    </w:p>
    <w:p w14:paraId="42CB9037" w14:textId="77777777" w:rsidR="00C17B50" w:rsidRDefault="00C17B50">
      <w:pPr>
        <w:pStyle w:val="Corpodetexto"/>
        <w:spacing w:before="114"/>
        <w:ind w:left="0"/>
        <w:jc w:val="left"/>
      </w:pPr>
    </w:p>
    <w:p w14:paraId="16685E3B" w14:textId="77777777" w:rsidR="00C17B50" w:rsidRDefault="00E21067" w:rsidP="00295078">
      <w:pPr>
        <w:pStyle w:val="Ttulo2"/>
        <w:numPr>
          <w:ilvl w:val="0"/>
          <w:numId w:val="15"/>
        </w:numPr>
        <w:tabs>
          <w:tab w:val="left" w:pos="745"/>
        </w:tabs>
        <w:ind w:left="745" w:hanging="222"/>
      </w:pPr>
      <w:r>
        <w:t xml:space="preserve">DO </w:t>
      </w:r>
      <w:r>
        <w:rPr>
          <w:spacing w:val="-2"/>
        </w:rPr>
        <w:t>REAJUSTE.</w:t>
      </w:r>
    </w:p>
    <w:p w14:paraId="3CF3C584" w14:textId="28133B9F" w:rsidR="00C17B50" w:rsidRDefault="00E21067" w:rsidP="00295078">
      <w:pPr>
        <w:pStyle w:val="PargrafodaLista"/>
        <w:numPr>
          <w:ilvl w:val="1"/>
          <w:numId w:val="15"/>
        </w:numPr>
        <w:tabs>
          <w:tab w:val="left" w:pos="854"/>
        </w:tabs>
        <w:spacing w:before="57"/>
        <w:ind w:left="523" w:right="1131" w:firstLine="0"/>
        <w:rPr>
          <w:sz w:val="20"/>
        </w:rPr>
      </w:pPr>
      <w:r>
        <w:rPr>
          <w:sz w:val="20"/>
        </w:rPr>
        <w:t>A</w:t>
      </w:r>
      <w:r>
        <w:rPr>
          <w:spacing w:val="-3"/>
          <w:sz w:val="20"/>
        </w:rPr>
        <w:t xml:space="preserve"> </w:t>
      </w:r>
      <w:r>
        <w:rPr>
          <w:sz w:val="20"/>
        </w:rPr>
        <w:t>periodicidade</w:t>
      </w:r>
      <w:r>
        <w:rPr>
          <w:spacing w:val="-3"/>
          <w:sz w:val="20"/>
        </w:rPr>
        <w:t xml:space="preserve"> </w:t>
      </w:r>
      <w:r>
        <w:rPr>
          <w:sz w:val="20"/>
        </w:rPr>
        <w:t>de</w:t>
      </w:r>
      <w:r>
        <w:rPr>
          <w:spacing w:val="-3"/>
          <w:sz w:val="20"/>
        </w:rPr>
        <w:t xml:space="preserve"> </w:t>
      </w:r>
      <w:r>
        <w:rPr>
          <w:sz w:val="20"/>
        </w:rPr>
        <w:t>reajuste</w:t>
      </w:r>
      <w:r>
        <w:rPr>
          <w:spacing w:val="-3"/>
          <w:sz w:val="20"/>
        </w:rPr>
        <w:t xml:space="preserve"> </w:t>
      </w:r>
      <w:r>
        <w:rPr>
          <w:sz w:val="20"/>
        </w:rPr>
        <w:t>dos</w:t>
      </w:r>
      <w:r>
        <w:rPr>
          <w:spacing w:val="-3"/>
          <w:sz w:val="20"/>
        </w:rPr>
        <w:t xml:space="preserve"> </w:t>
      </w:r>
      <w:r>
        <w:rPr>
          <w:sz w:val="20"/>
        </w:rPr>
        <w:t>valores</w:t>
      </w:r>
      <w:r>
        <w:rPr>
          <w:spacing w:val="-3"/>
          <w:sz w:val="20"/>
        </w:rPr>
        <w:t xml:space="preserve"> </w:t>
      </w:r>
      <w:r>
        <w:rPr>
          <w:sz w:val="20"/>
        </w:rPr>
        <w:t>tarifários</w:t>
      </w:r>
      <w:r>
        <w:rPr>
          <w:spacing w:val="-3"/>
          <w:sz w:val="20"/>
        </w:rPr>
        <w:t xml:space="preserve"> </w:t>
      </w:r>
      <w:r>
        <w:rPr>
          <w:sz w:val="20"/>
        </w:rPr>
        <w:t>praticados</w:t>
      </w:r>
      <w:r>
        <w:rPr>
          <w:spacing w:val="-3"/>
          <w:sz w:val="20"/>
        </w:rPr>
        <w:t xml:space="preserve"> </w:t>
      </w:r>
      <w:r>
        <w:rPr>
          <w:sz w:val="20"/>
        </w:rPr>
        <w:t>pela</w:t>
      </w:r>
      <w:r>
        <w:rPr>
          <w:spacing w:val="-3"/>
          <w:sz w:val="20"/>
        </w:rPr>
        <w:t xml:space="preserve"> </w:t>
      </w:r>
      <w:r w:rsidR="002B36DF">
        <w:rPr>
          <w:sz w:val="20"/>
        </w:rPr>
        <w:t>Permissionária</w:t>
      </w:r>
      <w:r>
        <w:rPr>
          <w:spacing w:val="-3"/>
          <w:sz w:val="20"/>
        </w:rPr>
        <w:t xml:space="preserve"> </w:t>
      </w:r>
      <w:r>
        <w:rPr>
          <w:sz w:val="20"/>
        </w:rPr>
        <w:t>será</w:t>
      </w:r>
      <w:r>
        <w:rPr>
          <w:spacing w:val="-3"/>
          <w:sz w:val="20"/>
        </w:rPr>
        <w:t xml:space="preserve"> </w:t>
      </w:r>
      <w:r>
        <w:rPr>
          <w:sz w:val="20"/>
        </w:rPr>
        <w:t>anual, conforme disposto na Lei Federal n.º 10.192, de 2001, utilizando-se o índice [</w:t>
      </w:r>
      <w:r w:rsidR="00321DE9">
        <w:rPr>
          <w:sz w:val="20"/>
        </w:rPr>
        <w:t>IPCA-IBGE</w:t>
      </w:r>
      <w:r>
        <w:rPr>
          <w:sz w:val="20"/>
        </w:rPr>
        <w:t>].</w:t>
      </w:r>
    </w:p>
    <w:p w14:paraId="6EED28C0" w14:textId="77777777" w:rsidR="00C17B50" w:rsidRDefault="00E21067" w:rsidP="00295078">
      <w:pPr>
        <w:pStyle w:val="PargrafodaLista"/>
        <w:numPr>
          <w:ilvl w:val="2"/>
          <w:numId w:val="15"/>
        </w:numPr>
        <w:tabs>
          <w:tab w:val="left" w:pos="1078"/>
        </w:tabs>
        <w:spacing w:before="57"/>
        <w:ind w:left="1078" w:hanging="555"/>
        <w:rPr>
          <w:sz w:val="20"/>
        </w:rPr>
      </w:pPr>
      <w:r>
        <w:rPr>
          <w:sz w:val="20"/>
        </w:rPr>
        <w:t>A</w:t>
      </w:r>
      <w:r>
        <w:rPr>
          <w:spacing w:val="-4"/>
          <w:sz w:val="20"/>
        </w:rPr>
        <w:t xml:space="preserve"> </w:t>
      </w:r>
      <w:r>
        <w:rPr>
          <w:sz w:val="20"/>
        </w:rPr>
        <w:t>data-base</w:t>
      </w:r>
      <w:r>
        <w:rPr>
          <w:spacing w:val="-4"/>
          <w:sz w:val="20"/>
        </w:rPr>
        <w:t xml:space="preserve"> </w:t>
      </w:r>
      <w:r>
        <w:rPr>
          <w:sz w:val="20"/>
        </w:rPr>
        <w:t>do</w:t>
      </w:r>
      <w:r>
        <w:rPr>
          <w:spacing w:val="-3"/>
          <w:sz w:val="20"/>
        </w:rPr>
        <w:t xml:space="preserve"> </w:t>
      </w:r>
      <w:r>
        <w:rPr>
          <w:sz w:val="20"/>
        </w:rPr>
        <w:t>reajuste</w:t>
      </w:r>
      <w:r>
        <w:rPr>
          <w:spacing w:val="-4"/>
          <w:sz w:val="20"/>
        </w:rPr>
        <w:t xml:space="preserve"> </w:t>
      </w:r>
      <w:r>
        <w:rPr>
          <w:sz w:val="20"/>
        </w:rPr>
        <w:t>será</w:t>
      </w:r>
      <w:r>
        <w:rPr>
          <w:spacing w:val="-3"/>
          <w:sz w:val="20"/>
        </w:rPr>
        <w:t xml:space="preserve"> </w:t>
      </w:r>
      <w:r>
        <w:rPr>
          <w:spacing w:val="-2"/>
          <w:sz w:val="20"/>
        </w:rPr>
        <w:t>anual.</w:t>
      </w:r>
    </w:p>
    <w:p w14:paraId="1B4138C0" w14:textId="77777777" w:rsidR="00C17B50" w:rsidRDefault="00C17B50">
      <w:pPr>
        <w:pStyle w:val="Corpodetexto"/>
        <w:spacing w:before="152"/>
        <w:ind w:left="0"/>
        <w:jc w:val="left"/>
      </w:pPr>
    </w:p>
    <w:p w14:paraId="302ADFEA" w14:textId="17590BD0" w:rsidR="00C17B50" w:rsidRDefault="00E21067" w:rsidP="00295078">
      <w:pPr>
        <w:pStyle w:val="Ttulo2"/>
        <w:numPr>
          <w:ilvl w:val="0"/>
          <w:numId w:val="15"/>
        </w:numPr>
        <w:tabs>
          <w:tab w:val="left" w:pos="772"/>
        </w:tabs>
        <w:spacing w:before="1"/>
        <w:ind w:left="772" w:hanging="222"/>
      </w:pPr>
      <w:r>
        <w:t>A</w:t>
      </w:r>
      <w:r>
        <w:rPr>
          <w:spacing w:val="-2"/>
        </w:rPr>
        <w:t xml:space="preserve"> </w:t>
      </w:r>
      <w:r>
        <w:t>RESPONSABILIDADE</w:t>
      </w:r>
      <w:r>
        <w:rPr>
          <w:spacing w:val="-1"/>
        </w:rPr>
        <w:t xml:space="preserve"> </w:t>
      </w:r>
      <w:r>
        <w:t>DA</w:t>
      </w:r>
      <w:r>
        <w:rPr>
          <w:spacing w:val="-2"/>
        </w:rPr>
        <w:t xml:space="preserve"> </w:t>
      </w:r>
      <w:r>
        <w:t>GESTÃO</w:t>
      </w:r>
      <w:r>
        <w:rPr>
          <w:spacing w:val="-1"/>
        </w:rPr>
        <w:t xml:space="preserve"> </w:t>
      </w:r>
      <w:r>
        <w:t>E</w:t>
      </w:r>
      <w:r>
        <w:rPr>
          <w:spacing w:val="-2"/>
        </w:rPr>
        <w:t xml:space="preserve"> </w:t>
      </w:r>
      <w:r>
        <w:t>FISCALIZAÇÃO</w:t>
      </w:r>
      <w:r>
        <w:rPr>
          <w:spacing w:val="-2"/>
        </w:rPr>
        <w:t xml:space="preserve"> </w:t>
      </w:r>
      <w:r>
        <w:t>DO</w:t>
      </w:r>
      <w:r>
        <w:rPr>
          <w:spacing w:val="-1"/>
        </w:rPr>
        <w:t xml:space="preserve"> </w:t>
      </w:r>
      <w:r>
        <w:rPr>
          <w:spacing w:val="-2"/>
        </w:rPr>
        <w:t>CONTRATO:</w:t>
      </w:r>
    </w:p>
    <w:p w14:paraId="77DCD664" w14:textId="6B18B9F0" w:rsidR="00C17B50" w:rsidRDefault="00E21067" w:rsidP="00295078">
      <w:pPr>
        <w:pStyle w:val="PargrafodaLista"/>
        <w:numPr>
          <w:ilvl w:val="1"/>
          <w:numId w:val="15"/>
        </w:numPr>
        <w:tabs>
          <w:tab w:val="left" w:pos="885"/>
        </w:tabs>
        <w:spacing w:before="57"/>
        <w:ind w:left="550" w:right="1132" w:firstLine="0"/>
        <w:rPr>
          <w:sz w:val="20"/>
        </w:rPr>
      </w:pPr>
      <w:r>
        <w:rPr>
          <w:sz w:val="20"/>
        </w:rPr>
        <w:t xml:space="preserve">A responsabilidade pela gestão deste contrato caberá ao(à) servidor(a) </w:t>
      </w:r>
      <w:r w:rsidR="00391789">
        <w:rPr>
          <w:sz w:val="20"/>
        </w:rPr>
        <w:t>___________________</w:t>
      </w:r>
      <w:r>
        <w:rPr>
          <w:sz w:val="20"/>
        </w:rPr>
        <w:t>, o(a) qual será responsável pelas atribuições definidas.</w:t>
      </w:r>
    </w:p>
    <w:p w14:paraId="6E19B7FB" w14:textId="5048C528" w:rsidR="00C17B50" w:rsidRDefault="00E21067" w:rsidP="00295078">
      <w:pPr>
        <w:pStyle w:val="PargrafodaLista"/>
        <w:numPr>
          <w:ilvl w:val="1"/>
          <w:numId w:val="15"/>
        </w:numPr>
        <w:tabs>
          <w:tab w:val="left" w:pos="884"/>
        </w:tabs>
        <w:spacing w:before="57"/>
        <w:ind w:left="550" w:right="1131" w:firstLine="0"/>
        <w:rPr>
          <w:sz w:val="20"/>
        </w:rPr>
      </w:pPr>
      <w:r>
        <w:rPr>
          <w:sz w:val="20"/>
        </w:rPr>
        <w:t>A</w:t>
      </w:r>
      <w:r>
        <w:rPr>
          <w:spacing w:val="-1"/>
          <w:sz w:val="20"/>
        </w:rPr>
        <w:t xml:space="preserve"> </w:t>
      </w:r>
      <w:r>
        <w:rPr>
          <w:sz w:val="20"/>
        </w:rPr>
        <w:t>responsabilidade</w:t>
      </w:r>
      <w:r>
        <w:rPr>
          <w:spacing w:val="-1"/>
          <w:sz w:val="20"/>
        </w:rPr>
        <w:t xml:space="preserve"> </w:t>
      </w:r>
      <w:r>
        <w:rPr>
          <w:sz w:val="20"/>
        </w:rPr>
        <w:t>pela</w:t>
      </w:r>
      <w:r>
        <w:rPr>
          <w:spacing w:val="-1"/>
          <w:sz w:val="20"/>
        </w:rPr>
        <w:t xml:space="preserve"> </w:t>
      </w:r>
      <w:r>
        <w:rPr>
          <w:sz w:val="20"/>
        </w:rPr>
        <w:t>fiscalização</w:t>
      </w:r>
      <w:r>
        <w:rPr>
          <w:spacing w:val="-1"/>
          <w:sz w:val="20"/>
        </w:rPr>
        <w:t xml:space="preserve"> </w:t>
      </w:r>
      <w:r>
        <w:rPr>
          <w:sz w:val="20"/>
        </w:rPr>
        <w:t>deste</w:t>
      </w:r>
      <w:r>
        <w:rPr>
          <w:spacing w:val="-1"/>
          <w:sz w:val="20"/>
        </w:rPr>
        <w:t xml:space="preserve"> </w:t>
      </w:r>
      <w:r>
        <w:rPr>
          <w:sz w:val="20"/>
        </w:rPr>
        <w:t>contrato</w:t>
      </w:r>
      <w:r>
        <w:rPr>
          <w:spacing w:val="-1"/>
          <w:sz w:val="20"/>
        </w:rPr>
        <w:t xml:space="preserve"> </w:t>
      </w:r>
      <w:r>
        <w:rPr>
          <w:sz w:val="20"/>
        </w:rPr>
        <w:t>caberá</w:t>
      </w:r>
      <w:r>
        <w:rPr>
          <w:spacing w:val="-1"/>
          <w:sz w:val="20"/>
        </w:rPr>
        <w:t xml:space="preserve"> </w:t>
      </w:r>
      <w:r>
        <w:rPr>
          <w:sz w:val="20"/>
        </w:rPr>
        <w:t>a</w:t>
      </w:r>
      <w:r>
        <w:rPr>
          <w:spacing w:val="-1"/>
          <w:sz w:val="20"/>
        </w:rPr>
        <w:t xml:space="preserve"> </w:t>
      </w:r>
      <w:r>
        <w:rPr>
          <w:sz w:val="20"/>
        </w:rPr>
        <w:t>servidora</w:t>
      </w:r>
      <w:r>
        <w:rPr>
          <w:spacing w:val="-1"/>
          <w:sz w:val="20"/>
        </w:rPr>
        <w:t xml:space="preserve"> </w:t>
      </w:r>
      <w:r w:rsidR="006057CB">
        <w:rPr>
          <w:spacing w:val="-1"/>
          <w:sz w:val="20"/>
        </w:rPr>
        <w:t>RAQUEL SOARES DOS REIS MARIANO</w:t>
      </w:r>
      <w:r>
        <w:rPr>
          <w:sz w:val="20"/>
        </w:rPr>
        <w:t xml:space="preserve">, </w:t>
      </w:r>
      <w:r w:rsidR="006057CB">
        <w:rPr>
          <w:sz w:val="20"/>
        </w:rPr>
        <w:t xml:space="preserve">Engenheira Civil 40H, Matrícula 9910, </w:t>
      </w:r>
      <w:r>
        <w:rPr>
          <w:sz w:val="20"/>
        </w:rPr>
        <w:t>a qual será responsável pelas atribuições definidas.</w:t>
      </w:r>
    </w:p>
    <w:p w14:paraId="6BB4098C" w14:textId="77777777" w:rsidR="00C17B50" w:rsidRDefault="00E21067" w:rsidP="00295078">
      <w:pPr>
        <w:pStyle w:val="PargrafodaLista"/>
        <w:numPr>
          <w:ilvl w:val="1"/>
          <w:numId w:val="15"/>
        </w:numPr>
        <w:tabs>
          <w:tab w:val="left" w:pos="916"/>
        </w:tabs>
        <w:spacing w:before="57"/>
        <w:ind w:left="550" w:right="1131" w:firstLine="0"/>
        <w:rPr>
          <w:sz w:val="20"/>
        </w:rPr>
      </w:pPr>
      <w:r>
        <w:rPr>
          <w:sz w:val="20"/>
        </w:rPr>
        <w:t>A gestão e a fiscalização do contrato serão exercidas pelo Contratante, que realizará a fiscalização, o controle e a avaliação do serviço, bem como aplicará as penalidades, após o devido processo legal, caso haja descumprimento das obrigações contratadas.</w:t>
      </w:r>
    </w:p>
    <w:p w14:paraId="74DF3951" w14:textId="77777777" w:rsidR="00C17B50" w:rsidRDefault="00C17B50">
      <w:pPr>
        <w:pStyle w:val="Corpodetexto"/>
        <w:spacing w:before="152"/>
        <w:ind w:left="0"/>
        <w:jc w:val="left"/>
      </w:pPr>
    </w:p>
    <w:p w14:paraId="32A6C333" w14:textId="77777777" w:rsidR="00C17B50" w:rsidRDefault="00E21067" w:rsidP="00295078">
      <w:pPr>
        <w:pStyle w:val="Ttulo2"/>
        <w:numPr>
          <w:ilvl w:val="0"/>
          <w:numId w:val="15"/>
        </w:numPr>
        <w:tabs>
          <w:tab w:val="left" w:pos="772"/>
        </w:tabs>
        <w:ind w:left="772" w:hanging="222"/>
      </w:pPr>
      <w:r>
        <w:t>PRAZO</w:t>
      </w:r>
      <w:r>
        <w:rPr>
          <w:spacing w:val="-3"/>
        </w:rPr>
        <w:t xml:space="preserve"> </w:t>
      </w:r>
      <w:r>
        <w:t>E</w:t>
      </w:r>
      <w:r>
        <w:rPr>
          <w:spacing w:val="-2"/>
        </w:rPr>
        <w:t xml:space="preserve"> </w:t>
      </w:r>
      <w:r>
        <w:t>CONDIÇÕES</w:t>
      </w:r>
      <w:r>
        <w:rPr>
          <w:spacing w:val="-1"/>
        </w:rPr>
        <w:t xml:space="preserve"> </w:t>
      </w:r>
      <w:r>
        <w:t>DE</w:t>
      </w:r>
      <w:r>
        <w:rPr>
          <w:spacing w:val="-2"/>
        </w:rPr>
        <w:t xml:space="preserve"> </w:t>
      </w:r>
      <w:r>
        <w:t>ENTREGA E</w:t>
      </w:r>
      <w:r>
        <w:rPr>
          <w:spacing w:val="-1"/>
        </w:rPr>
        <w:t xml:space="preserve"> </w:t>
      </w:r>
      <w:r>
        <w:t xml:space="preserve">DE </w:t>
      </w:r>
      <w:r>
        <w:rPr>
          <w:spacing w:val="-2"/>
        </w:rPr>
        <w:t>RECEBIMENTO:</w:t>
      </w:r>
    </w:p>
    <w:p w14:paraId="429B4F39" w14:textId="1026E364" w:rsidR="00C17B50" w:rsidRDefault="006057CB" w:rsidP="00295078">
      <w:pPr>
        <w:pStyle w:val="PargrafodaLista"/>
        <w:numPr>
          <w:ilvl w:val="1"/>
          <w:numId w:val="15"/>
        </w:numPr>
        <w:tabs>
          <w:tab w:val="left" w:pos="883"/>
        </w:tabs>
        <w:spacing w:before="57"/>
        <w:ind w:left="550" w:right="1131" w:firstLine="0"/>
        <w:rPr>
          <w:sz w:val="20"/>
        </w:rPr>
      </w:pPr>
      <w:r>
        <w:rPr>
          <w:sz w:val="20"/>
        </w:rPr>
        <w:t>O</w:t>
      </w:r>
      <w:r w:rsidR="00E21067">
        <w:rPr>
          <w:sz w:val="20"/>
        </w:rPr>
        <w:t xml:space="preserve"> </w:t>
      </w:r>
      <w:r>
        <w:rPr>
          <w:sz w:val="20"/>
        </w:rPr>
        <w:t xml:space="preserve">objeto </w:t>
      </w:r>
      <w:r w:rsidR="00E21067">
        <w:rPr>
          <w:sz w:val="20"/>
        </w:rPr>
        <w:t>deverá ser executad</w:t>
      </w:r>
      <w:r>
        <w:rPr>
          <w:sz w:val="20"/>
        </w:rPr>
        <w:t>o</w:t>
      </w:r>
      <w:r w:rsidR="00E21067">
        <w:rPr>
          <w:sz w:val="20"/>
        </w:rPr>
        <w:t xml:space="preserve"> no local, na forma, nos prazos</w:t>
      </w:r>
      <w:r w:rsidR="00E21067">
        <w:rPr>
          <w:spacing w:val="-2"/>
          <w:sz w:val="20"/>
        </w:rPr>
        <w:t xml:space="preserve"> </w:t>
      </w:r>
      <w:r>
        <w:rPr>
          <w:spacing w:val="-2"/>
          <w:sz w:val="20"/>
        </w:rPr>
        <w:t xml:space="preserve">contidos na proposta vencedora, </w:t>
      </w:r>
      <w:r w:rsidR="00E21067">
        <w:rPr>
          <w:sz w:val="20"/>
        </w:rPr>
        <w:t>e</w:t>
      </w:r>
      <w:r w:rsidR="00E21067">
        <w:rPr>
          <w:spacing w:val="-2"/>
          <w:sz w:val="20"/>
        </w:rPr>
        <w:t xml:space="preserve"> </w:t>
      </w:r>
      <w:r w:rsidR="00E21067">
        <w:rPr>
          <w:sz w:val="20"/>
        </w:rPr>
        <w:t>de</w:t>
      </w:r>
      <w:r>
        <w:rPr>
          <w:sz w:val="20"/>
        </w:rPr>
        <w:t xml:space="preserve">verão obedecer </w:t>
      </w:r>
      <w:r w:rsidR="00E21067">
        <w:rPr>
          <w:sz w:val="20"/>
        </w:rPr>
        <w:t>as</w:t>
      </w:r>
      <w:r w:rsidR="00E21067">
        <w:rPr>
          <w:spacing w:val="-2"/>
          <w:sz w:val="20"/>
        </w:rPr>
        <w:t xml:space="preserve"> </w:t>
      </w:r>
      <w:r w:rsidR="00E21067">
        <w:rPr>
          <w:sz w:val="20"/>
        </w:rPr>
        <w:t>especificações</w:t>
      </w:r>
      <w:r w:rsidR="00E21067">
        <w:rPr>
          <w:spacing w:val="-2"/>
          <w:sz w:val="20"/>
        </w:rPr>
        <w:t xml:space="preserve"> </w:t>
      </w:r>
      <w:r w:rsidR="00E21067">
        <w:rPr>
          <w:sz w:val="20"/>
        </w:rPr>
        <w:t>técnicas</w:t>
      </w:r>
      <w:r w:rsidR="00E21067">
        <w:rPr>
          <w:spacing w:val="-2"/>
          <w:sz w:val="20"/>
        </w:rPr>
        <w:t xml:space="preserve"> </w:t>
      </w:r>
      <w:r w:rsidR="00E21067">
        <w:rPr>
          <w:sz w:val="20"/>
        </w:rPr>
        <w:t>contidas</w:t>
      </w:r>
      <w:r w:rsidR="00E21067">
        <w:rPr>
          <w:spacing w:val="-2"/>
          <w:sz w:val="20"/>
        </w:rPr>
        <w:t xml:space="preserve"> </w:t>
      </w:r>
      <w:r w:rsidR="00E21067">
        <w:rPr>
          <w:sz w:val="20"/>
        </w:rPr>
        <w:t>no</w:t>
      </w:r>
      <w:r w:rsidR="00E21067">
        <w:rPr>
          <w:spacing w:val="-2"/>
          <w:sz w:val="20"/>
        </w:rPr>
        <w:t xml:space="preserve"> </w:t>
      </w:r>
      <w:r w:rsidR="00E21067">
        <w:rPr>
          <w:sz w:val="20"/>
        </w:rPr>
        <w:t>Termo</w:t>
      </w:r>
      <w:r w:rsidR="00E21067">
        <w:rPr>
          <w:spacing w:val="-2"/>
          <w:sz w:val="20"/>
        </w:rPr>
        <w:t xml:space="preserve"> </w:t>
      </w:r>
      <w:r w:rsidR="00E21067">
        <w:rPr>
          <w:sz w:val="20"/>
        </w:rPr>
        <w:t>de</w:t>
      </w:r>
      <w:r w:rsidR="00E21067">
        <w:rPr>
          <w:spacing w:val="-2"/>
          <w:sz w:val="20"/>
        </w:rPr>
        <w:t xml:space="preserve"> </w:t>
      </w:r>
      <w:r w:rsidR="00E21067">
        <w:rPr>
          <w:sz w:val="20"/>
        </w:rPr>
        <w:t>Referência</w:t>
      </w:r>
      <w:r w:rsidR="00E21067">
        <w:rPr>
          <w:spacing w:val="-2"/>
          <w:sz w:val="20"/>
        </w:rPr>
        <w:t xml:space="preserve"> </w:t>
      </w:r>
      <w:r w:rsidR="00E21067">
        <w:rPr>
          <w:sz w:val="20"/>
        </w:rPr>
        <w:t>(Anexo</w:t>
      </w:r>
      <w:r w:rsidR="00E21067">
        <w:rPr>
          <w:spacing w:val="-2"/>
          <w:sz w:val="20"/>
        </w:rPr>
        <w:t xml:space="preserve"> </w:t>
      </w:r>
      <w:r w:rsidR="00E21067">
        <w:rPr>
          <w:sz w:val="20"/>
        </w:rPr>
        <w:t>I), que integra o presente contrato para todos os fins.</w:t>
      </w:r>
    </w:p>
    <w:p w14:paraId="5B3B136C" w14:textId="7814341F" w:rsidR="00C17B50" w:rsidRDefault="00E21067" w:rsidP="00295078">
      <w:pPr>
        <w:pStyle w:val="PargrafodaLista"/>
        <w:numPr>
          <w:ilvl w:val="1"/>
          <w:numId w:val="13"/>
        </w:numPr>
        <w:tabs>
          <w:tab w:val="left" w:pos="935"/>
        </w:tabs>
        <w:spacing w:before="57"/>
        <w:ind w:right="1132" w:firstLine="0"/>
        <w:rPr>
          <w:sz w:val="20"/>
        </w:rPr>
      </w:pPr>
      <w:r>
        <w:rPr>
          <w:sz w:val="20"/>
        </w:rPr>
        <w:t xml:space="preserve">A </w:t>
      </w:r>
      <w:r w:rsidR="006057CB">
        <w:rPr>
          <w:sz w:val="20"/>
        </w:rPr>
        <w:t>Permissão</w:t>
      </w:r>
      <w:r>
        <w:rPr>
          <w:sz w:val="20"/>
        </w:rPr>
        <w:t xml:space="preserve"> será iniciada no prazo de até </w:t>
      </w:r>
      <w:r w:rsidR="006057CB">
        <w:rPr>
          <w:sz w:val="20"/>
        </w:rPr>
        <w:t>_____</w:t>
      </w:r>
      <w:r>
        <w:rPr>
          <w:sz w:val="20"/>
        </w:rPr>
        <w:t xml:space="preserve"> (PRAZO POR EXTENSO) dias da emissão da assinatura do contrato</w:t>
      </w:r>
      <w:r w:rsidR="00E46827">
        <w:rPr>
          <w:sz w:val="20"/>
        </w:rPr>
        <w:t xml:space="preserve">, à título precário, </w:t>
      </w:r>
      <w:r w:rsidR="00E46827" w:rsidRPr="00E46827">
        <w:rPr>
          <w:sz w:val="20"/>
        </w:rPr>
        <w:t>podendo ser revogad</w:t>
      </w:r>
      <w:r w:rsidR="00E46827">
        <w:rPr>
          <w:sz w:val="20"/>
        </w:rPr>
        <w:t>a</w:t>
      </w:r>
      <w:r w:rsidR="00E46827" w:rsidRPr="00E46827">
        <w:rPr>
          <w:sz w:val="20"/>
        </w:rPr>
        <w:t xml:space="preserve"> a qualquer momento</w:t>
      </w:r>
      <w:r w:rsidR="00E46827">
        <w:rPr>
          <w:sz w:val="20"/>
        </w:rPr>
        <w:t xml:space="preserve"> pela Administração</w:t>
      </w:r>
      <w:r w:rsidR="00E46827" w:rsidRPr="00E46827">
        <w:rPr>
          <w:sz w:val="20"/>
        </w:rPr>
        <w:t>. </w:t>
      </w:r>
    </w:p>
    <w:p w14:paraId="04650EA6" w14:textId="0555A5CB" w:rsidR="00C17B50" w:rsidRDefault="00E21067" w:rsidP="00295078">
      <w:pPr>
        <w:pStyle w:val="PargrafodaLista"/>
        <w:numPr>
          <w:ilvl w:val="1"/>
          <w:numId w:val="13"/>
        </w:numPr>
        <w:tabs>
          <w:tab w:val="left" w:pos="949"/>
        </w:tabs>
        <w:spacing w:before="57"/>
        <w:ind w:right="1131" w:firstLine="0"/>
        <w:rPr>
          <w:sz w:val="20"/>
        </w:rPr>
      </w:pPr>
      <w:r>
        <w:rPr>
          <w:sz w:val="20"/>
        </w:rPr>
        <w:t xml:space="preserve">A </w:t>
      </w:r>
      <w:r w:rsidR="006057CB">
        <w:rPr>
          <w:sz w:val="20"/>
        </w:rPr>
        <w:t>Permissão</w:t>
      </w:r>
      <w:r>
        <w:rPr>
          <w:sz w:val="20"/>
        </w:rPr>
        <w:t xml:space="preserve"> poderá ser interrompida quando em desacordo com as especificações constantes neste Termo de Referência e na proposta, devendo ser sanadas as pendências no prazo de [</w:t>
      </w:r>
      <w:r w:rsidR="006057CB">
        <w:rPr>
          <w:sz w:val="20"/>
        </w:rPr>
        <w:t>___________</w:t>
      </w:r>
      <w:r>
        <w:rPr>
          <w:sz w:val="20"/>
        </w:rPr>
        <w:t>] (</w:t>
      </w:r>
      <w:r w:rsidR="006057CB">
        <w:rPr>
          <w:sz w:val="20"/>
        </w:rPr>
        <w:t>__________________________</w:t>
      </w:r>
      <w:r>
        <w:rPr>
          <w:sz w:val="20"/>
        </w:rPr>
        <w:t>) dias, a contar da notificação do contratado, às suas custas, sem prejuízo da aplicação das penalidades.</w:t>
      </w:r>
    </w:p>
    <w:p w14:paraId="33EFA5CF" w14:textId="77777777" w:rsidR="00C17B50" w:rsidRDefault="00C17B50">
      <w:pPr>
        <w:pStyle w:val="Corpodetexto"/>
        <w:spacing w:before="153"/>
        <w:ind w:left="0"/>
        <w:jc w:val="left"/>
      </w:pPr>
    </w:p>
    <w:p w14:paraId="0BB8D630" w14:textId="77777777" w:rsidR="00C17B50" w:rsidRDefault="00E21067" w:rsidP="00295078">
      <w:pPr>
        <w:pStyle w:val="Ttulo2"/>
        <w:numPr>
          <w:ilvl w:val="0"/>
          <w:numId w:val="12"/>
        </w:numPr>
        <w:tabs>
          <w:tab w:val="left" w:pos="716"/>
        </w:tabs>
        <w:ind w:hanging="166"/>
      </w:pPr>
      <w:r>
        <w:t>FONTE</w:t>
      </w:r>
      <w:r>
        <w:rPr>
          <w:spacing w:val="-1"/>
        </w:rPr>
        <w:t xml:space="preserve"> </w:t>
      </w:r>
      <w:r>
        <w:t>DE</w:t>
      </w:r>
      <w:r>
        <w:rPr>
          <w:spacing w:val="-1"/>
        </w:rPr>
        <w:t xml:space="preserve"> </w:t>
      </w:r>
      <w:r>
        <w:rPr>
          <w:spacing w:val="-2"/>
        </w:rPr>
        <w:t>RECURSOS:</w:t>
      </w:r>
    </w:p>
    <w:p w14:paraId="4CFD96B3" w14:textId="77777777" w:rsidR="00C17B50" w:rsidRDefault="00E21067" w:rsidP="00295078">
      <w:pPr>
        <w:pStyle w:val="PargrafodaLista"/>
        <w:numPr>
          <w:ilvl w:val="1"/>
          <w:numId w:val="12"/>
        </w:numPr>
        <w:tabs>
          <w:tab w:val="left" w:pos="881"/>
        </w:tabs>
        <w:spacing w:before="57"/>
        <w:ind w:left="881" w:hanging="331"/>
        <w:rPr>
          <w:sz w:val="20"/>
        </w:rPr>
      </w:pPr>
      <w:r>
        <w:rPr>
          <w:sz w:val="20"/>
        </w:rPr>
        <w:t>Não</w:t>
      </w:r>
      <w:r>
        <w:rPr>
          <w:spacing w:val="-2"/>
          <w:sz w:val="20"/>
        </w:rPr>
        <w:t xml:space="preserve"> </w:t>
      </w:r>
      <w:r>
        <w:rPr>
          <w:sz w:val="20"/>
        </w:rPr>
        <w:t>há</w:t>
      </w:r>
      <w:r>
        <w:rPr>
          <w:spacing w:val="-1"/>
          <w:sz w:val="20"/>
        </w:rPr>
        <w:t xml:space="preserve"> </w:t>
      </w:r>
      <w:r>
        <w:rPr>
          <w:sz w:val="20"/>
        </w:rPr>
        <w:t>despesas</w:t>
      </w:r>
      <w:r>
        <w:rPr>
          <w:spacing w:val="-1"/>
          <w:sz w:val="20"/>
        </w:rPr>
        <w:t xml:space="preserve"> </w:t>
      </w:r>
      <w:r>
        <w:rPr>
          <w:sz w:val="20"/>
        </w:rPr>
        <w:t>a</w:t>
      </w:r>
      <w:r>
        <w:rPr>
          <w:spacing w:val="-2"/>
          <w:sz w:val="20"/>
        </w:rPr>
        <w:t xml:space="preserve"> </w:t>
      </w:r>
      <w:r>
        <w:rPr>
          <w:sz w:val="20"/>
        </w:rPr>
        <w:t>serem</w:t>
      </w:r>
      <w:r>
        <w:rPr>
          <w:spacing w:val="-1"/>
          <w:sz w:val="20"/>
        </w:rPr>
        <w:t xml:space="preserve"> </w:t>
      </w:r>
      <w:r>
        <w:rPr>
          <w:sz w:val="20"/>
        </w:rPr>
        <w:t>realizadas</w:t>
      </w:r>
      <w:r>
        <w:rPr>
          <w:spacing w:val="-1"/>
          <w:sz w:val="20"/>
        </w:rPr>
        <w:t xml:space="preserve"> </w:t>
      </w:r>
      <w:r>
        <w:rPr>
          <w:sz w:val="20"/>
        </w:rPr>
        <w:t>por</w:t>
      </w:r>
      <w:r>
        <w:rPr>
          <w:spacing w:val="-2"/>
          <w:sz w:val="20"/>
        </w:rPr>
        <w:t xml:space="preserve"> </w:t>
      </w:r>
      <w:r>
        <w:rPr>
          <w:sz w:val="20"/>
        </w:rPr>
        <w:t>parte</w:t>
      </w:r>
      <w:r>
        <w:rPr>
          <w:spacing w:val="-1"/>
          <w:sz w:val="20"/>
        </w:rPr>
        <w:t xml:space="preserve"> </w:t>
      </w:r>
      <w:r>
        <w:rPr>
          <w:sz w:val="20"/>
        </w:rPr>
        <w:t>da</w:t>
      </w:r>
      <w:r>
        <w:rPr>
          <w:spacing w:val="-1"/>
          <w:sz w:val="20"/>
        </w:rPr>
        <w:t xml:space="preserve"> </w:t>
      </w:r>
      <w:r>
        <w:rPr>
          <w:spacing w:val="-2"/>
          <w:sz w:val="20"/>
        </w:rPr>
        <w:t>municipalidade.</w:t>
      </w:r>
    </w:p>
    <w:p w14:paraId="378B31C3" w14:textId="77777777" w:rsidR="00C17B50" w:rsidRDefault="00C17B50">
      <w:pPr>
        <w:pStyle w:val="Corpodetexto"/>
        <w:spacing w:before="152"/>
        <w:ind w:left="0"/>
        <w:jc w:val="left"/>
      </w:pPr>
    </w:p>
    <w:p w14:paraId="7200CC6B" w14:textId="77777777" w:rsidR="00C17B50" w:rsidRPr="006057CB" w:rsidRDefault="00E21067" w:rsidP="00295078">
      <w:pPr>
        <w:pStyle w:val="Ttulo2"/>
        <w:numPr>
          <w:ilvl w:val="0"/>
          <w:numId w:val="12"/>
        </w:numPr>
        <w:tabs>
          <w:tab w:val="left" w:pos="716"/>
        </w:tabs>
        <w:ind w:hanging="166"/>
      </w:pPr>
      <w:r>
        <w:rPr>
          <w:spacing w:val="-2"/>
        </w:rPr>
        <w:t>VIGÊNCIA:</w:t>
      </w:r>
    </w:p>
    <w:p w14:paraId="680EFCD5" w14:textId="22066E4B" w:rsidR="006057CB" w:rsidRPr="006057CB" w:rsidRDefault="006057CB" w:rsidP="00295078">
      <w:pPr>
        <w:pStyle w:val="PargrafodaLista"/>
        <w:numPr>
          <w:ilvl w:val="1"/>
          <w:numId w:val="12"/>
        </w:numPr>
        <w:tabs>
          <w:tab w:val="left" w:pos="930"/>
        </w:tabs>
        <w:spacing w:before="57"/>
        <w:ind w:left="550" w:right="1132" w:firstLine="0"/>
        <w:rPr>
          <w:sz w:val="20"/>
          <w:szCs w:val="20"/>
        </w:rPr>
      </w:pPr>
      <w:r w:rsidRPr="006057CB">
        <w:rPr>
          <w:sz w:val="20"/>
          <w:szCs w:val="20"/>
        </w:rPr>
        <w:t xml:space="preserve">Nos termos da Lei nº </w:t>
      </w:r>
      <w:hyperlink r:id="rId29" w:tooltip="Lei nº 8.987, de 13 de fevereiro de 1995." w:history="1">
        <w:r w:rsidRPr="006057CB">
          <w:rPr>
            <w:rStyle w:val="Hyperlink"/>
            <w:sz w:val="20"/>
            <w:szCs w:val="20"/>
          </w:rPr>
          <w:t>8.987</w:t>
        </w:r>
      </w:hyperlink>
      <w:r w:rsidRPr="006057CB">
        <w:rPr>
          <w:sz w:val="20"/>
          <w:szCs w:val="20"/>
        </w:rPr>
        <w:t>/95, art. </w:t>
      </w:r>
      <w:hyperlink r:id="rId30" w:tooltip="Artigo 2 da Lei nº 8.987 de 13 de Fevereiro de 1995" w:history="1">
        <w:r w:rsidRPr="006057CB">
          <w:rPr>
            <w:rStyle w:val="Hyperlink"/>
            <w:sz w:val="20"/>
            <w:szCs w:val="20"/>
          </w:rPr>
          <w:t>2º</w:t>
        </w:r>
      </w:hyperlink>
      <w:r w:rsidRPr="006057CB">
        <w:rPr>
          <w:sz w:val="20"/>
          <w:szCs w:val="20"/>
        </w:rPr>
        <w:t xml:space="preserve">, inciso </w:t>
      </w:r>
      <w:hyperlink r:id="rId31" w:tooltip="Inciso IV do Artigo 2 da Lei nº 8.987 de 13 de Fevereiro de 1995" w:history="1">
        <w:r w:rsidRPr="006057CB">
          <w:rPr>
            <w:rStyle w:val="Hyperlink"/>
            <w:sz w:val="20"/>
            <w:szCs w:val="20"/>
          </w:rPr>
          <w:t>IV</w:t>
        </w:r>
      </w:hyperlink>
      <w:r w:rsidRPr="006057CB">
        <w:rPr>
          <w:sz w:val="20"/>
          <w:szCs w:val="20"/>
        </w:rPr>
        <w:t>, a permissão do serviço público é feita por delegação, a título precário, mediante licitação, pelo poder concedente à pessoa jurídica que demonstre capacidade para seu desempenho, por sua conta e risco, limitada ao prazo de 20 (vinte) anos, conforme determina o art. 12 da Lei Municipal nº 60 de 19 de dezembro de 1984.</w:t>
      </w:r>
    </w:p>
    <w:p w14:paraId="23AF291F" w14:textId="6E07515F" w:rsidR="00C17B50" w:rsidRPr="006057CB" w:rsidRDefault="00E21067" w:rsidP="00295078">
      <w:pPr>
        <w:pStyle w:val="PargrafodaLista"/>
        <w:numPr>
          <w:ilvl w:val="1"/>
          <w:numId w:val="12"/>
        </w:numPr>
        <w:tabs>
          <w:tab w:val="left" w:pos="930"/>
        </w:tabs>
        <w:spacing w:before="57"/>
        <w:ind w:left="550" w:right="1132" w:firstLine="0"/>
        <w:rPr>
          <w:sz w:val="20"/>
          <w:szCs w:val="20"/>
        </w:rPr>
      </w:pPr>
      <w:r w:rsidRPr="006057CB">
        <w:rPr>
          <w:sz w:val="20"/>
          <w:szCs w:val="20"/>
        </w:rPr>
        <w:t>O</w:t>
      </w:r>
      <w:r w:rsidR="00E46827">
        <w:rPr>
          <w:sz w:val="20"/>
          <w:szCs w:val="20"/>
        </w:rPr>
        <w:t>bservado o disposto no subtópico 9.1. o</w:t>
      </w:r>
      <w:r w:rsidRPr="006057CB">
        <w:rPr>
          <w:spacing w:val="40"/>
          <w:sz w:val="20"/>
          <w:szCs w:val="20"/>
        </w:rPr>
        <w:t xml:space="preserve"> </w:t>
      </w:r>
      <w:r w:rsidR="006057CB">
        <w:rPr>
          <w:sz w:val="20"/>
          <w:szCs w:val="20"/>
        </w:rPr>
        <w:t>C</w:t>
      </w:r>
      <w:r w:rsidRPr="006057CB">
        <w:rPr>
          <w:sz w:val="20"/>
          <w:szCs w:val="20"/>
        </w:rPr>
        <w:t>ontrat</w:t>
      </w:r>
      <w:r w:rsidR="00E46827">
        <w:rPr>
          <w:sz w:val="20"/>
          <w:szCs w:val="20"/>
        </w:rPr>
        <w:t xml:space="preserve">o </w:t>
      </w:r>
      <w:r w:rsidRPr="006057CB">
        <w:rPr>
          <w:sz w:val="20"/>
          <w:szCs w:val="20"/>
        </w:rPr>
        <w:t>terá</w:t>
      </w:r>
      <w:r w:rsidRPr="006057CB">
        <w:rPr>
          <w:spacing w:val="40"/>
          <w:sz w:val="20"/>
          <w:szCs w:val="20"/>
        </w:rPr>
        <w:t xml:space="preserve"> </w:t>
      </w:r>
      <w:r w:rsidRPr="006057CB">
        <w:rPr>
          <w:sz w:val="20"/>
          <w:szCs w:val="20"/>
        </w:rPr>
        <w:t>vigência contad</w:t>
      </w:r>
      <w:r w:rsidR="006057CB">
        <w:rPr>
          <w:sz w:val="20"/>
          <w:szCs w:val="20"/>
        </w:rPr>
        <w:t>a</w:t>
      </w:r>
      <w:r w:rsidRPr="006057CB">
        <w:rPr>
          <w:sz w:val="20"/>
          <w:szCs w:val="20"/>
        </w:rPr>
        <w:t xml:space="preserve"> </w:t>
      </w:r>
      <w:r w:rsidR="006057CB">
        <w:rPr>
          <w:sz w:val="20"/>
          <w:szCs w:val="20"/>
        </w:rPr>
        <w:t xml:space="preserve">à partir </w:t>
      </w:r>
      <w:r w:rsidRPr="006057CB">
        <w:rPr>
          <w:sz w:val="20"/>
          <w:szCs w:val="20"/>
        </w:rPr>
        <w:t>d</w:t>
      </w:r>
      <w:r w:rsidR="006057CB">
        <w:rPr>
          <w:sz w:val="20"/>
          <w:szCs w:val="20"/>
        </w:rPr>
        <w:t xml:space="preserve">a sua assinatura </w:t>
      </w:r>
      <w:r w:rsidRPr="006057CB">
        <w:rPr>
          <w:sz w:val="20"/>
          <w:szCs w:val="20"/>
        </w:rPr>
        <w:t>e</w:t>
      </w:r>
      <w:r w:rsidR="006057CB">
        <w:rPr>
          <w:sz w:val="20"/>
          <w:szCs w:val="20"/>
        </w:rPr>
        <w:t xml:space="preserve"> </w:t>
      </w:r>
      <w:r w:rsidR="00E46827">
        <w:rPr>
          <w:sz w:val="20"/>
          <w:szCs w:val="20"/>
        </w:rPr>
        <w:t xml:space="preserve">poderá vigorar até </w:t>
      </w:r>
      <w:r w:rsidRPr="006057CB">
        <w:rPr>
          <w:spacing w:val="64"/>
          <w:sz w:val="20"/>
          <w:szCs w:val="20"/>
          <w:u w:val="single"/>
        </w:rPr>
        <w:t xml:space="preserve">  </w:t>
      </w:r>
      <w:r w:rsidRPr="006057CB">
        <w:rPr>
          <w:sz w:val="20"/>
          <w:szCs w:val="20"/>
          <w:u w:val="single"/>
        </w:rPr>
        <w:t>/</w:t>
      </w:r>
      <w:r w:rsidRPr="006057CB">
        <w:rPr>
          <w:spacing w:val="64"/>
          <w:sz w:val="20"/>
          <w:szCs w:val="20"/>
          <w:u w:val="single"/>
        </w:rPr>
        <w:t xml:space="preserve">  </w:t>
      </w:r>
      <w:r w:rsidRPr="006057CB">
        <w:rPr>
          <w:sz w:val="20"/>
          <w:szCs w:val="20"/>
          <w:u w:val="single"/>
        </w:rPr>
        <w:t>/</w:t>
      </w:r>
      <w:r w:rsidRPr="006057CB">
        <w:rPr>
          <w:spacing w:val="80"/>
          <w:sz w:val="20"/>
          <w:szCs w:val="20"/>
          <w:u w:val="single"/>
        </w:rPr>
        <w:t xml:space="preserve">   </w:t>
      </w:r>
      <w:r w:rsidR="00E46827">
        <w:rPr>
          <w:sz w:val="20"/>
          <w:szCs w:val="20"/>
        </w:rPr>
        <w:t xml:space="preserve">, </w:t>
      </w:r>
      <w:r w:rsidR="00E46827" w:rsidRPr="00E46827">
        <w:rPr>
          <w:sz w:val="20"/>
        </w:rPr>
        <w:t>podendo ser revogad</w:t>
      </w:r>
      <w:r w:rsidR="00E46827">
        <w:rPr>
          <w:sz w:val="20"/>
        </w:rPr>
        <w:t>o</w:t>
      </w:r>
      <w:r w:rsidR="00E46827" w:rsidRPr="00E46827">
        <w:rPr>
          <w:sz w:val="20"/>
        </w:rPr>
        <w:t xml:space="preserve"> a qualquer momento</w:t>
      </w:r>
      <w:r w:rsidR="00E46827">
        <w:rPr>
          <w:sz w:val="20"/>
        </w:rPr>
        <w:t xml:space="preserve"> pela Administração</w:t>
      </w:r>
      <w:r w:rsidR="00E46827" w:rsidRPr="00E46827">
        <w:rPr>
          <w:sz w:val="20"/>
        </w:rPr>
        <w:t>.</w:t>
      </w:r>
    </w:p>
    <w:p w14:paraId="11C954AB" w14:textId="77777777" w:rsidR="00C17B50" w:rsidRDefault="00C17B50">
      <w:pPr>
        <w:pStyle w:val="Corpodetexto"/>
        <w:spacing w:before="153"/>
        <w:ind w:left="0"/>
        <w:jc w:val="left"/>
      </w:pPr>
    </w:p>
    <w:p w14:paraId="73C1E5C1" w14:textId="77777777" w:rsidR="00C17B50" w:rsidRDefault="00E21067" w:rsidP="00295078">
      <w:pPr>
        <w:pStyle w:val="Ttulo2"/>
        <w:numPr>
          <w:ilvl w:val="0"/>
          <w:numId w:val="12"/>
        </w:numPr>
        <w:tabs>
          <w:tab w:val="left" w:pos="827"/>
        </w:tabs>
        <w:ind w:left="827" w:hanging="277"/>
      </w:pPr>
      <w:r>
        <w:t xml:space="preserve">OBRIGAÇÕES E RESPONSABILIDADES DAS </w:t>
      </w:r>
      <w:r>
        <w:rPr>
          <w:spacing w:val="-2"/>
        </w:rPr>
        <w:t>PARTES:</w:t>
      </w:r>
    </w:p>
    <w:p w14:paraId="709821CF" w14:textId="77777777" w:rsidR="00C17B50" w:rsidRDefault="00E21067">
      <w:pPr>
        <w:pStyle w:val="Corpodetexto"/>
        <w:spacing w:before="57"/>
        <w:ind w:left="550" w:right="1132"/>
      </w:pPr>
      <w:r>
        <w:t>O contrato deverá ser executado fielmente pelas partes, de acordo com as cláusulas</w:t>
      </w:r>
      <w:r>
        <w:rPr>
          <w:spacing w:val="40"/>
        </w:rPr>
        <w:t xml:space="preserve"> </w:t>
      </w:r>
      <w:r>
        <w:t>avençadas e as normas desta Lei, e cada parte responderá pelas consequências de sua inexecução total ou parcial</w:t>
      </w:r>
    </w:p>
    <w:p w14:paraId="43B23DF0" w14:textId="77777777" w:rsidR="00F8449D" w:rsidRPr="00F8449D" w:rsidRDefault="00E21067" w:rsidP="00295078">
      <w:pPr>
        <w:pStyle w:val="PargrafodaLista"/>
        <w:numPr>
          <w:ilvl w:val="1"/>
          <w:numId w:val="12"/>
        </w:numPr>
        <w:tabs>
          <w:tab w:val="left" w:pos="425"/>
          <w:tab w:val="left" w:pos="964"/>
        </w:tabs>
        <w:spacing w:before="57" w:line="300" w:lineRule="auto"/>
        <w:ind w:left="964" w:hanging="441"/>
        <w:rPr>
          <w:rFonts w:ascii="Arial" w:hAnsi="Arial" w:cs="Arial"/>
          <w:sz w:val="20"/>
          <w:szCs w:val="20"/>
        </w:rPr>
      </w:pPr>
      <w:r w:rsidRPr="00F8449D">
        <w:rPr>
          <w:sz w:val="20"/>
        </w:rPr>
        <w:t>São</w:t>
      </w:r>
      <w:r w:rsidRPr="00F8449D">
        <w:rPr>
          <w:spacing w:val="-2"/>
          <w:sz w:val="20"/>
        </w:rPr>
        <w:t xml:space="preserve"> </w:t>
      </w:r>
      <w:r w:rsidRPr="00F8449D">
        <w:rPr>
          <w:sz w:val="20"/>
        </w:rPr>
        <w:t>obrigações</w:t>
      </w:r>
      <w:r w:rsidRPr="00F8449D">
        <w:rPr>
          <w:spacing w:val="-1"/>
          <w:sz w:val="20"/>
        </w:rPr>
        <w:t xml:space="preserve"> </w:t>
      </w:r>
      <w:r w:rsidRPr="00F8449D">
        <w:rPr>
          <w:sz w:val="20"/>
        </w:rPr>
        <w:t>da</w:t>
      </w:r>
      <w:r w:rsidRPr="00F8449D">
        <w:rPr>
          <w:spacing w:val="-1"/>
          <w:sz w:val="20"/>
        </w:rPr>
        <w:t xml:space="preserve"> </w:t>
      </w:r>
      <w:r w:rsidR="00761847" w:rsidRPr="00F8449D">
        <w:rPr>
          <w:spacing w:val="-1"/>
          <w:sz w:val="20"/>
        </w:rPr>
        <w:t>Permissionária</w:t>
      </w:r>
      <w:r w:rsidRPr="00F8449D">
        <w:rPr>
          <w:spacing w:val="-2"/>
          <w:sz w:val="20"/>
        </w:rPr>
        <w:t>:</w:t>
      </w:r>
    </w:p>
    <w:p w14:paraId="27B8C83F"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 xml:space="preserve"> Prestar serviço adequado, na forma prevista nesta Lei, nas normas técnicas aplicáveis e no contrato;</w:t>
      </w:r>
    </w:p>
    <w:p w14:paraId="25172457"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 xml:space="preserve">Manter em dia o inventário e o registro dos bens vinculados à </w:t>
      </w:r>
      <w:r w:rsidRPr="00F8449D">
        <w:rPr>
          <w:rFonts w:ascii="Arial" w:hAnsi="Arial" w:cs="Arial"/>
          <w:sz w:val="20"/>
          <w:szCs w:val="20"/>
          <w:lang w:val="pt-BR"/>
        </w:rPr>
        <w:t>permissão</w:t>
      </w:r>
      <w:r w:rsidRPr="00F8449D">
        <w:rPr>
          <w:rFonts w:ascii="Arial" w:hAnsi="Arial" w:cs="Arial"/>
          <w:sz w:val="20"/>
          <w:szCs w:val="20"/>
        </w:rPr>
        <w:t>;</w:t>
      </w:r>
    </w:p>
    <w:p w14:paraId="3227F790"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Prestar contas da gestão do serviço ao poder concedente e aos usuários, nos</w:t>
      </w:r>
      <w:r w:rsidRPr="00F8449D">
        <w:rPr>
          <w:rFonts w:ascii="Arial" w:hAnsi="Arial" w:cs="Arial"/>
          <w:sz w:val="20"/>
          <w:szCs w:val="20"/>
          <w:lang w:val="pt-BR"/>
        </w:rPr>
        <w:t xml:space="preserve"> </w:t>
      </w:r>
      <w:r w:rsidRPr="00F8449D">
        <w:rPr>
          <w:rFonts w:ascii="Arial" w:hAnsi="Arial" w:cs="Arial"/>
          <w:sz w:val="20"/>
          <w:szCs w:val="20"/>
        </w:rPr>
        <w:t>termos</w:t>
      </w:r>
      <w:r w:rsidRPr="00F8449D">
        <w:rPr>
          <w:rFonts w:ascii="Arial" w:hAnsi="Arial" w:cs="Arial"/>
          <w:sz w:val="20"/>
          <w:szCs w:val="20"/>
          <w:lang w:val="pt-BR"/>
        </w:rPr>
        <w:t xml:space="preserve"> </w:t>
      </w:r>
      <w:r w:rsidRPr="00F8449D">
        <w:rPr>
          <w:rFonts w:ascii="Arial" w:hAnsi="Arial" w:cs="Arial"/>
          <w:sz w:val="20"/>
          <w:szCs w:val="20"/>
        </w:rPr>
        <w:t>definidos no contrato;</w:t>
      </w:r>
    </w:p>
    <w:p w14:paraId="2EAFA19E"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 xml:space="preserve">Cumprir e fazer cumprir as normas do serviço e as cláusulas contratuais da </w:t>
      </w:r>
      <w:r w:rsidRPr="00F8449D">
        <w:rPr>
          <w:rFonts w:ascii="Arial" w:hAnsi="Arial" w:cs="Arial"/>
          <w:sz w:val="20"/>
          <w:szCs w:val="20"/>
          <w:lang w:val="pt-BR"/>
        </w:rPr>
        <w:t>permissão</w:t>
      </w:r>
      <w:r w:rsidRPr="00F8449D">
        <w:rPr>
          <w:rFonts w:ascii="Arial" w:hAnsi="Arial" w:cs="Arial"/>
          <w:sz w:val="20"/>
          <w:szCs w:val="20"/>
        </w:rPr>
        <w:t>;</w:t>
      </w:r>
    </w:p>
    <w:p w14:paraId="06DDCE15" w14:textId="201E2454"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Permitir aos encarregados da fiscalização livre acesso, em qualquer  época, às obras, aos equipamentos e às instalações integrantes do serviço, bem como a seus registros contábeis;</w:t>
      </w:r>
    </w:p>
    <w:p w14:paraId="05324635"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Promover as desapropriações e constituir servidões autorizadas pelo poder concedente.</w:t>
      </w:r>
    </w:p>
    <w:p w14:paraId="22017012"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Zelar pela integridade dos bens vinculados à prestação do serviço, bem como segurá-los adequadamente;</w:t>
      </w:r>
    </w:p>
    <w:p w14:paraId="1C3688C1"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Captar, aplicar e gerir os recursos financeiros necessários à prestação do serviço.</w:t>
      </w:r>
    </w:p>
    <w:p w14:paraId="4B6BA14B"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Responsabilizar-se por quaisquer ônus decorrentes de omissões ou erros na elaboração do faturamento que impliquem no aumento das despesas;</w:t>
      </w:r>
    </w:p>
    <w:p w14:paraId="34C3124D"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Responsabilizar-se por recolhimentos indevidos ou pela omissão total ou parcial nos recolhimentos de tributos, que incidam ou venham a incidir sobre os serviços contratados;</w:t>
      </w:r>
    </w:p>
    <w:p w14:paraId="1C76A9FB"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Comunicar ao FISCAL DO CONTRATO a ocorrência de qualquer fato ou condição que possa atrasar ou impedir a conclusão do serviço em partes ou no todo, hipótese em que deverá comunicar por escrito, no prazo de 24 (vinte e quatro) horas, contadas da ocorrência;</w:t>
      </w:r>
    </w:p>
    <w:p w14:paraId="6C5DAD28" w14:textId="77777777" w:rsidR="00F8449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F8449D">
        <w:rPr>
          <w:rFonts w:ascii="Arial" w:hAnsi="Arial" w:cs="Arial"/>
          <w:sz w:val="20"/>
          <w:szCs w:val="20"/>
        </w:rPr>
        <w:t>Cumprir, durante a execução dos serviços contratados, todas as leis e posturas federais, estaduais e municipais, pertinentes e vigentes, sendo a única responsável por prejuízos decorrentes a que houver dado causa, especialmente relativas às obrigações fiscais, sociais, trabalhistas e encargos sociais;</w:t>
      </w:r>
    </w:p>
    <w:p w14:paraId="609B5735" w14:textId="5F13D540"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 xml:space="preserve">Apresentar, sempre que solicitado pelo </w:t>
      </w:r>
      <w:r w:rsidR="00140276">
        <w:rPr>
          <w:rFonts w:ascii="Arial" w:hAnsi="Arial" w:cs="Arial"/>
          <w:sz w:val="20"/>
          <w:szCs w:val="20"/>
        </w:rPr>
        <w:t>Permitente</w:t>
      </w:r>
      <w:r w:rsidRPr="004D250D">
        <w:rPr>
          <w:rFonts w:ascii="Arial" w:hAnsi="Arial" w:cs="Arial"/>
          <w:sz w:val="20"/>
          <w:szCs w:val="20"/>
        </w:rPr>
        <w:t>, a qualquer tempo, no prazo de 5 (cinco) dias úteis, contados da solicitação, a comprovação de regularidade fiscal e trabalhista;</w:t>
      </w:r>
    </w:p>
    <w:p w14:paraId="64D477C1" w14:textId="77777777"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Reparar, corrigir e/ou refazer às suas expensas, no prazo de 5 (cinco) dias úteis, contados da notificação do FISCAL DO CONTRATO, os serviços nos quais forem constatadas falhas, imperfeições ou irregularidades resultantes da execução ou do material empregado;</w:t>
      </w:r>
    </w:p>
    <w:p w14:paraId="7F8E3AEC" w14:textId="77777777"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Reparar ou corrigir às suas expensas, no prazo fixado pelo FISCAL DO CONTRATO,  as falhas e imperfeições verificadas após o recebimento provisório da obra;</w:t>
      </w:r>
    </w:p>
    <w:p w14:paraId="0B663C3E" w14:textId="77777777"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Arcar com todas as despesas de tributos (impostos, taxas, emolumentos, contribuições fiscais e parafiscais), leis sociais, administração, materiais e instrumental, bem como qualquer despesa, acessória e/ou necessária, não especificada, com relação aos serviços, objeto do contrato;</w:t>
      </w:r>
    </w:p>
    <w:p w14:paraId="0B82709A" w14:textId="0211F7D7"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 xml:space="preserve">Arcar com todos os ônus e obrigações concernentes a danos e prejuízos que tenha causado ao </w:t>
      </w:r>
      <w:r w:rsidR="00140276">
        <w:rPr>
          <w:rFonts w:ascii="Arial" w:hAnsi="Arial" w:cs="Arial"/>
          <w:sz w:val="20"/>
          <w:szCs w:val="20"/>
        </w:rPr>
        <w:t>Permitente</w:t>
      </w:r>
      <w:r w:rsidRPr="004D250D">
        <w:rPr>
          <w:rFonts w:ascii="Arial" w:hAnsi="Arial" w:cs="Arial"/>
          <w:sz w:val="20"/>
          <w:szCs w:val="20"/>
        </w:rPr>
        <w:t xml:space="preserve"> e/ou a terceiros, em decorrência da execução dos serviços contratados, respondendo por si, seus empregados e prepostos;</w:t>
      </w:r>
    </w:p>
    <w:p w14:paraId="39D223F7" w14:textId="77777777"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Empregar funcionários uniformizados e com uso de equipamentos de segurança pertinentes aos trabalhos, especializados no que se propõem a fazer e em número compatível com cronograma da obra;</w:t>
      </w:r>
    </w:p>
    <w:p w14:paraId="0FEC8FD0" w14:textId="679991EF"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 xml:space="preserve">Compete à </w:t>
      </w:r>
      <w:r w:rsidR="00140276">
        <w:rPr>
          <w:rFonts w:ascii="Arial" w:hAnsi="Arial" w:cs="Arial"/>
          <w:sz w:val="20"/>
          <w:szCs w:val="20"/>
        </w:rPr>
        <w:t xml:space="preserve">Permissionária </w:t>
      </w:r>
      <w:r w:rsidRPr="004D250D">
        <w:rPr>
          <w:rFonts w:ascii="Arial" w:hAnsi="Arial" w:cs="Arial"/>
          <w:sz w:val="20"/>
          <w:szCs w:val="20"/>
        </w:rPr>
        <w:t>fornecer Equipamento de Proteção Individual – EPI e uniformes para os funcionários e fiscalizar a correta utilização pelos mesmos durante a execução dos serviços.</w:t>
      </w:r>
    </w:p>
    <w:p w14:paraId="5D56975C" w14:textId="4AD92480"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 xml:space="preserve">Executar o objeto diretamente, sendo vedada a subcontratação total ou parcial, sendo permitido somente com expressa autorização da </w:t>
      </w:r>
      <w:r w:rsidR="00140276">
        <w:rPr>
          <w:rFonts w:ascii="Arial" w:hAnsi="Arial" w:cs="Arial"/>
          <w:sz w:val="20"/>
          <w:szCs w:val="20"/>
        </w:rPr>
        <w:t>Permitente</w:t>
      </w:r>
      <w:r w:rsidRPr="004D250D">
        <w:rPr>
          <w:rFonts w:ascii="Arial" w:hAnsi="Arial" w:cs="Arial"/>
          <w:sz w:val="20"/>
          <w:szCs w:val="20"/>
        </w:rPr>
        <w:t>.</w:t>
      </w:r>
    </w:p>
    <w:p w14:paraId="549C3EA4" w14:textId="68A97A3A"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 xml:space="preserve">Também é vedada a associação da </w:t>
      </w:r>
      <w:r w:rsidR="00140276">
        <w:rPr>
          <w:rFonts w:ascii="Arial" w:hAnsi="Arial" w:cs="Arial"/>
          <w:sz w:val="20"/>
          <w:szCs w:val="20"/>
        </w:rPr>
        <w:t>Permissionária</w:t>
      </w:r>
      <w:r w:rsidRPr="004D250D">
        <w:rPr>
          <w:rFonts w:ascii="Arial" w:hAnsi="Arial" w:cs="Arial"/>
          <w:sz w:val="20"/>
          <w:szCs w:val="20"/>
          <w:lang w:val="pt-BR"/>
        </w:rPr>
        <w:t xml:space="preserve"> </w:t>
      </w:r>
      <w:r w:rsidRPr="004D250D">
        <w:rPr>
          <w:rFonts w:ascii="Arial" w:hAnsi="Arial" w:cs="Arial"/>
          <w:sz w:val="20"/>
          <w:szCs w:val="20"/>
        </w:rPr>
        <w:t xml:space="preserve">com outrem, a cessão  ou transferência, total ou parcial, bem como a fusão, cisão ou incorporação, sendo permitido somente com expressa autorização da </w:t>
      </w:r>
      <w:r w:rsidR="00140276">
        <w:rPr>
          <w:rFonts w:ascii="Arial" w:hAnsi="Arial" w:cs="Arial"/>
          <w:sz w:val="20"/>
          <w:szCs w:val="20"/>
        </w:rPr>
        <w:t>Permitente</w:t>
      </w:r>
      <w:r w:rsidRPr="004D250D">
        <w:rPr>
          <w:rFonts w:ascii="Arial" w:hAnsi="Arial" w:cs="Arial"/>
          <w:sz w:val="20"/>
          <w:szCs w:val="20"/>
        </w:rPr>
        <w:t>.</w:t>
      </w:r>
    </w:p>
    <w:p w14:paraId="2BC8BC24" w14:textId="78069556"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 xml:space="preserve">Responsabilizar-se integralmente pelos pagamentos referentes aos serviços prestados por terceiros, não cabendo ao </w:t>
      </w:r>
      <w:r w:rsidR="00140276">
        <w:rPr>
          <w:rFonts w:ascii="Arial" w:hAnsi="Arial" w:cs="Arial"/>
          <w:sz w:val="20"/>
          <w:szCs w:val="20"/>
        </w:rPr>
        <w:t>Permitente</w:t>
      </w:r>
      <w:r w:rsidRPr="004D250D">
        <w:rPr>
          <w:rFonts w:ascii="Arial" w:hAnsi="Arial" w:cs="Arial"/>
          <w:sz w:val="20"/>
          <w:szCs w:val="20"/>
        </w:rPr>
        <w:t>, qualquer obrigação sobre eventuais débitos contraídos junto aos mesmos.</w:t>
      </w:r>
    </w:p>
    <w:p w14:paraId="7C67105B" w14:textId="16BBE199" w:rsidR="004D250D" w:rsidRDefault="00F8449D" w:rsidP="00295078">
      <w:pPr>
        <w:pStyle w:val="PargrafodaLista"/>
        <w:numPr>
          <w:ilvl w:val="2"/>
          <w:numId w:val="12"/>
        </w:numPr>
        <w:tabs>
          <w:tab w:val="left" w:pos="425"/>
        </w:tabs>
        <w:spacing w:before="57" w:line="300" w:lineRule="auto"/>
        <w:ind w:left="567" w:right="1138" w:firstLine="0"/>
        <w:rPr>
          <w:rFonts w:ascii="Arial" w:hAnsi="Arial" w:cs="Arial"/>
          <w:sz w:val="20"/>
          <w:szCs w:val="20"/>
        </w:rPr>
      </w:pPr>
      <w:r w:rsidRPr="004D250D">
        <w:rPr>
          <w:rFonts w:ascii="Arial" w:hAnsi="Arial" w:cs="Arial"/>
          <w:sz w:val="20"/>
          <w:szCs w:val="20"/>
        </w:rPr>
        <w:t xml:space="preserve">A </w:t>
      </w:r>
      <w:r w:rsidR="00140276">
        <w:rPr>
          <w:rFonts w:ascii="Arial" w:hAnsi="Arial" w:cs="Arial"/>
          <w:sz w:val="20"/>
          <w:szCs w:val="20"/>
        </w:rPr>
        <w:t xml:space="preserve">Permissionária </w:t>
      </w:r>
      <w:r w:rsidRPr="004D250D">
        <w:rPr>
          <w:rFonts w:ascii="Arial" w:hAnsi="Arial" w:cs="Arial"/>
          <w:sz w:val="20"/>
          <w:szCs w:val="20"/>
        </w:rPr>
        <w:t xml:space="preserve">responderá pelos danos ocasionados a terceiros, pelas irregularidades ou quaisquer outras anomalias ocorridas durante os serviços executados sem qualquer ônus para o </w:t>
      </w:r>
      <w:r w:rsidR="00140276">
        <w:rPr>
          <w:rFonts w:ascii="Arial" w:hAnsi="Arial" w:cs="Arial"/>
          <w:sz w:val="20"/>
          <w:szCs w:val="20"/>
        </w:rPr>
        <w:t>Permitente</w:t>
      </w:r>
      <w:r w:rsidRPr="004D250D">
        <w:rPr>
          <w:rFonts w:ascii="Arial" w:hAnsi="Arial" w:cs="Arial"/>
          <w:sz w:val="20"/>
          <w:szCs w:val="20"/>
        </w:rPr>
        <w:t>.</w:t>
      </w:r>
    </w:p>
    <w:p w14:paraId="6378CAD4" w14:textId="30BAFBF7" w:rsidR="004D250D" w:rsidRPr="004D250D" w:rsidRDefault="00F8449D" w:rsidP="00295078">
      <w:pPr>
        <w:pStyle w:val="PargrafodaLista"/>
        <w:numPr>
          <w:ilvl w:val="2"/>
          <w:numId w:val="12"/>
        </w:numPr>
        <w:tabs>
          <w:tab w:val="left" w:pos="-220"/>
          <w:tab w:val="left" w:pos="425"/>
        </w:tabs>
        <w:spacing w:before="57" w:line="300" w:lineRule="auto"/>
        <w:ind w:left="567" w:right="1138" w:firstLine="0"/>
        <w:rPr>
          <w:rFonts w:ascii="Arial" w:hAnsi="Arial" w:cs="Arial"/>
          <w:bCs/>
          <w:sz w:val="20"/>
          <w:szCs w:val="20"/>
        </w:rPr>
      </w:pPr>
      <w:r w:rsidRPr="004D250D">
        <w:rPr>
          <w:rFonts w:ascii="Arial" w:hAnsi="Arial" w:cs="Arial"/>
          <w:sz w:val="20"/>
          <w:szCs w:val="20"/>
        </w:rPr>
        <w:t xml:space="preserve">As contratações, inclusive de mão-de-obra, feitas pela </w:t>
      </w:r>
      <w:r w:rsidR="004D250D" w:rsidRPr="004D250D">
        <w:rPr>
          <w:rFonts w:ascii="Arial" w:hAnsi="Arial" w:cs="Arial"/>
          <w:sz w:val="20"/>
          <w:szCs w:val="20"/>
          <w:lang w:val="pt-BR"/>
        </w:rPr>
        <w:t>permissionária</w:t>
      </w:r>
      <w:r w:rsidRPr="004D250D">
        <w:rPr>
          <w:rFonts w:ascii="Arial" w:hAnsi="Arial" w:cs="Arial"/>
          <w:sz w:val="20"/>
          <w:szCs w:val="20"/>
        </w:rPr>
        <w:t xml:space="preserve"> serão regidas pelas disposições de direito privado e pela legislação trabalhista, não se estabelecendo qualquer relação entre os terceiros contratados pela </w:t>
      </w:r>
      <w:r w:rsidRPr="004D250D">
        <w:rPr>
          <w:rFonts w:ascii="Arial" w:hAnsi="Arial" w:cs="Arial"/>
          <w:sz w:val="20"/>
          <w:szCs w:val="20"/>
          <w:lang w:val="pt-BR"/>
        </w:rPr>
        <w:t>permissionária</w:t>
      </w:r>
      <w:r w:rsidRPr="004D250D">
        <w:rPr>
          <w:rFonts w:ascii="Arial" w:hAnsi="Arial" w:cs="Arial"/>
          <w:sz w:val="20"/>
          <w:szCs w:val="20"/>
        </w:rPr>
        <w:t xml:space="preserve"> e o poder </w:t>
      </w:r>
      <w:r w:rsidR="00140276">
        <w:rPr>
          <w:rFonts w:ascii="Arial" w:hAnsi="Arial" w:cs="Arial"/>
          <w:sz w:val="20"/>
          <w:szCs w:val="20"/>
        </w:rPr>
        <w:t>permitente</w:t>
      </w:r>
      <w:r w:rsidRPr="004D250D">
        <w:rPr>
          <w:rFonts w:ascii="Arial" w:hAnsi="Arial" w:cs="Arial"/>
          <w:sz w:val="20"/>
          <w:szCs w:val="20"/>
        </w:rPr>
        <w:t>.</w:t>
      </w:r>
    </w:p>
    <w:p w14:paraId="398998F0" w14:textId="77777777" w:rsidR="004D250D" w:rsidRDefault="00F8449D" w:rsidP="00295078">
      <w:pPr>
        <w:pStyle w:val="PargrafodaLista"/>
        <w:numPr>
          <w:ilvl w:val="2"/>
          <w:numId w:val="12"/>
        </w:numPr>
        <w:tabs>
          <w:tab w:val="left" w:pos="-220"/>
          <w:tab w:val="left" w:pos="425"/>
          <w:tab w:val="left" w:pos="908"/>
        </w:tabs>
        <w:spacing w:before="57" w:line="300" w:lineRule="auto"/>
        <w:ind w:left="567" w:right="1138" w:firstLine="0"/>
        <w:rPr>
          <w:rFonts w:ascii="Arial" w:hAnsi="Arial" w:cs="Arial"/>
          <w:bCs/>
          <w:sz w:val="20"/>
          <w:szCs w:val="20"/>
        </w:rPr>
      </w:pPr>
      <w:r w:rsidRPr="004D250D">
        <w:rPr>
          <w:rFonts w:ascii="Arial" w:hAnsi="Arial" w:cs="Arial"/>
          <w:bCs/>
          <w:sz w:val="20"/>
          <w:szCs w:val="20"/>
        </w:rPr>
        <w:t xml:space="preserve">O valor tarifário para os serviços, deverá estar anexo a proposta, com valores praticados em mercado regional atual e deverá conter os demais serviços que serão prestados pela </w:t>
      </w:r>
      <w:r w:rsidRPr="004D250D">
        <w:rPr>
          <w:rFonts w:ascii="Arial" w:hAnsi="Arial" w:cs="Arial"/>
          <w:sz w:val="20"/>
          <w:szCs w:val="20"/>
          <w:lang w:val="pt-BR"/>
        </w:rPr>
        <w:t>permissionária</w:t>
      </w:r>
      <w:r w:rsidRPr="004D250D">
        <w:rPr>
          <w:rFonts w:ascii="Arial" w:hAnsi="Arial" w:cs="Arial"/>
          <w:bCs/>
          <w:sz w:val="20"/>
          <w:szCs w:val="20"/>
        </w:rPr>
        <w:t>, os quais constarão do contrato e</w:t>
      </w:r>
      <w:r w:rsidRPr="004D250D">
        <w:rPr>
          <w:rFonts w:ascii="Arial" w:hAnsi="Arial" w:cs="Arial"/>
          <w:bCs/>
          <w:spacing w:val="40"/>
          <w:sz w:val="20"/>
          <w:szCs w:val="20"/>
        </w:rPr>
        <w:t xml:space="preserve"> </w:t>
      </w:r>
      <w:r w:rsidRPr="004D250D">
        <w:rPr>
          <w:rFonts w:ascii="Arial" w:hAnsi="Arial" w:cs="Arial"/>
          <w:bCs/>
          <w:sz w:val="20"/>
          <w:szCs w:val="20"/>
        </w:rPr>
        <w:t xml:space="preserve">serão reajustados anualmente na forma da lei </w:t>
      </w:r>
      <w:r w:rsidRPr="004D250D">
        <w:rPr>
          <w:rFonts w:ascii="Arial" w:hAnsi="Arial" w:cs="Arial"/>
          <w:bCs/>
          <w:sz w:val="20"/>
          <w:szCs w:val="20"/>
          <w:lang w:val="pt-BR"/>
        </w:rPr>
        <w:t>(IPCA-IBE)</w:t>
      </w:r>
      <w:r w:rsidRPr="004D250D">
        <w:rPr>
          <w:rFonts w:ascii="Arial" w:hAnsi="Arial" w:cs="Arial"/>
          <w:bCs/>
          <w:sz w:val="20"/>
          <w:szCs w:val="20"/>
        </w:rPr>
        <w:t>. Serviços que não constarem da proposta não serão permitidos durante o período de execução do contrato.</w:t>
      </w:r>
    </w:p>
    <w:p w14:paraId="0E80A67E" w14:textId="77777777" w:rsidR="004D250D" w:rsidRPr="004D250D" w:rsidRDefault="00F8449D" w:rsidP="00295078">
      <w:pPr>
        <w:pStyle w:val="PargrafodaLista"/>
        <w:numPr>
          <w:ilvl w:val="2"/>
          <w:numId w:val="12"/>
        </w:numPr>
        <w:spacing w:before="57" w:line="300" w:lineRule="auto"/>
        <w:ind w:left="567" w:right="1138" w:firstLine="0"/>
        <w:rPr>
          <w:rFonts w:ascii="Arial" w:hAnsi="Arial" w:cs="Arial"/>
          <w:bCs/>
          <w:sz w:val="20"/>
          <w:szCs w:val="20"/>
        </w:rPr>
      </w:pPr>
      <w:r w:rsidRPr="004D250D">
        <w:rPr>
          <w:rFonts w:ascii="Arial" w:hAnsi="Arial" w:cs="Arial"/>
          <w:bCs/>
          <w:sz w:val="20"/>
          <w:szCs w:val="20"/>
        </w:rPr>
        <w:t xml:space="preserve">O valor tarifário não será objeto de disputa, porém é necessário estar anexado a </w:t>
      </w:r>
      <w:r w:rsidRPr="004D250D">
        <w:rPr>
          <w:rFonts w:ascii="Arial" w:hAnsi="Arial" w:cs="Arial"/>
          <w:bCs/>
          <w:spacing w:val="-2"/>
          <w:sz w:val="20"/>
          <w:szCs w:val="20"/>
        </w:rPr>
        <w:t>proposta.</w:t>
      </w:r>
    </w:p>
    <w:p w14:paraId="18724A3D" w14:textId="77777777" w:rsidR="004D250D" w:rsidRDefault="00F8449D" w:rsidP="00295078">
      <w:pPr>
        <w:pStyle w:val="PargrafodaLista"/>
        <w:numPr>
          <w:ilvl w:val="2"/>
          <w:numId w:val="12"/>
        </w:numPr>
        <w:tabs>
          <w:tab w:val="left" w:pos="1029"/>
        </w:tabs>
        <w:spacing w:before="57" w:line="300" w:lineRule="auto"/>
        <w:ind w:left="567" w:right="1138" w:firstLine="0"/>
        <w:rPr>
          <w:rFonts w:ascii="Arial" w:hAnsi="Arial" w:cs="Arial"/>
          <w:bCs/>
          <w:sz w:val="20"/>
          <w:szCs w:val="20"/>
        </w:rPr>
      </w:pPr>
      <w:r w:rsidRPr="004D250D">
        <w:rPr>
          <w:rFonts w:ascii="Arial" w:hAnsi="Arial" w:cs="Arial"/>
          <w:bCs/>
          <w:sz w:val="20"/>
          <w:szCs w:val="20"/>
        </w:rPr>
        <w:t>Nos valores propostos e na disponibilização das sepulturas estarão inclusos todos os custos operacionais, encargos previdenciários, trabalhistas, tributários, comerciais e quaisquer outros que</w:t>
      </w:r>
      <w:r w:rsidRPr="004D250D">
        <w:rPr>
          <w:rFonts w:ascii="Arial" w:hAnsi="Arial" w:cs="Arial"/>
          <w:bCs/>
          <w:spacing w:val="40"/>
          <w:sz w:val="20"/>
          <w:szCs w:val="20"/>
        </w:rPr>
        <w:t xml:space="preserve"> </w:t>
      </w:r>
      <w:r w:rsidRPr="004D250D">
        <w:rPr>
          <w:rFonts w:ascii="Arial" w:hAnsi="Arial" w:cs="Arial"/>
          <w:bCs/>
          <w:sz w:val="20"/>
          <w:szCs w:val="20"/>
        </w:rPr>
        <w:t>incidam</w:t>
      </w:r>
      <w:r w:rsidRPr="004D250D">
        <w:rPr>
          <w:rFonts w:ascii="Arial" w:hAnsi="Arial" w:cs="Arial"/>
          <w:bCs/>
          <w:spacing w:val="-1"/>
          <w:sz w:val="20"/>
          <w:szCs w:val="20"/>
        </w:rPr>
        <w:t xml:space="preserve"> </w:t>
      </w:r>
      <w:r w:rsidRPr="004D250D">
        <w:rPr>
          <w:rFonts w:ascii="Arial" w:hAnsi="Arial" w:cs="Arial"/>
          <w:bCs/>
          <w:sz w:val="20"/>
          <w:szCs w:val="20"/>
        </w:rPr>
        <w:t>direta</w:t>
      </w:r>
      <w:r w:rsidRPr="004D250D">
        <w:rPr>
          <w:rFonts w:ascii="Arial" w:hAnsi="Arial" w:cs="Arial"/>
          <w:bCs/>
          <w:spacing w:val="-2"/>
          <w:sz w:val="20"/>
          <w:szCs w:val="20"/>
        </w:rPr>
        <w:t xml:space="preserve"> </w:t>
      </w:r>
      <w:r w:rsidRPr="004D250D">
        <w:rPr>
          <w:rFonts w:ascii="Arial" w:hAnsi="Arial" w:cs="Arial"/>
          <w:bCs/>
          <w:sz w:val="20"/>
          <w:szCs w:val="20"/>
        </w:rPr>
        <w:t>ou</w:t>
      </w:r>
      <w:r w:rsidRPr="004D250D">
        <w:rPr>
          <w:rFonts w:ascii="Arial" w:hAnsi="Arial" w:cs="Arial"/>
          <w:bCs/>
          <w:spacing w:val="-4"/>
          <w:sz w:val="20"/>
          <w:szCs w:val="20"/>
        </w:rPr>
        <w:t xml:space="preserve"> </w:t>
      </w:r>
      <w:r w:rsidRPr="004D250D">
        <w:rPr>
          <w:rFonts w:ascii="Arial" w:hAnsi="Arial" w:cs="Arial"/>
          <w:bCs/>
          <w:sz w:val="20"/>
          <w:szCs w:val="20"/>
        </w:rPr>
        <w:t>indiretamente</w:t>
      </w:r>
      <w:r w:rsidRPr="004D250D">
        <w:rPr>
          <w:rFonts w:ascii="Arial" w:hAnsi="Arial" w:cs="Arial"/>
          <w:bCs/>
          <w:spacing w:val="-4"/>
          <w:sz w:val="20"/>
          <w:szCs w:val="20"/>
        </w:rPr>
        <w:t xml:space="preserve"> </w:t>
      </w:r>
      <w:r w:rsidRPr="004D250D">
        <w:rPr>
          <w:rFonts w:ascii="Arial" w:hAnsi="Arial" w:cs="Arial"/>
          <w:bCs/>
          <w:sz w:val="20"/>
          <w:szCs w:val="20"/>
        </w:rPr>
        <w:t>no</w:t>
      </w:r>
      <w:r w:rsidRPr="004D250D">
        <w:rPr>
          <w:rFonts w:ascii="Arial" w:hAnsi="Arial" w:cs="Arial"/>
          <w:bCs/>
          <w:spacing w:val="-4"/>
          <w:sz w:val="20"/>
          <w:szCs w:val="20"/>
        </w:rPr>
        <w:t xml:space="preserve"> </w:t>
      </w:r>
      <w:r w:rsidRPr="004D250D">
        <w:rPr>
          <w:rFonts w:ascii="Arial" w:hAnsi="Arial" w:cs="Arial"/>
          <w:bCs/>
          <w:sz w:val="20"/>
          <w:szCs w:val="20"/>
        </w:rPr>
        <w:t>fornecimento</w:t>
      </w:r>
      <w:r w:rsidRPr="004D250D">
        <w:rPr>
          <w:rFonts w:ascii="Arial" w:hAnsi="Arial" w:cs="Arial"/>
          <w:bCs/>
          <w:spacing w:val="-2"/>
          <w:sz w:val="20"/>
          <w:szCs w:val="20"/>
        </w:rPr>
        <w:t xml:space="preserve"> </w:t>
      </w:r>
      <w:r w:rsidRPr="004D250D">
        <w:rPr>
          <w:rFonts w:ascii="Arial" w:hAnsi="Arial" w:cs="Arial"/>
          <w:bCs/>
          <w:sz w:val="20"/>
          <w:szCs w:val="20"/>
        </w:rPr>
        <w:t>dos</w:t>
      </w:r>
      <w:r w:rsidRPr="004D250D">
        <w:rPr>
          <w:rFonts w:ascii="Arial" w:hAnsi="Arial" w:cs="Arial"/>
          <w:bCs/>
          <w:spacing w:val="-4"/>
          <w:sz w:val="20"/>
          <w:szCs w:val="20"/>
        </w:rPr>
        <w:t xml:space="preserve"> </w:t>
      </w:r>
      <w:r w:rsidRPr="004D250D">
        <w:rPr>
          <w:rFonts w:ascii="Arial" w:hAnsi="Arial" w:cs="Arial"/>
          <w:bCs/>
          <w:sz w:val="20"/>
          <w:szCs w:val="20"/>
        </w:rPr>
        <w:t>bens.</w:t>
      </w:r>
      <w:r w:rsidRPr="004D250D">
        <w:rPr>
          <w:rFonts w:ascii="Arial" w:hAnsi="Arial" w:cs="Arial"/>
          <w:bCs/>
          <w:spacing w:val="-2"/>
          <w:sz w:val="20"/>
          <w:szCs w:val="20"/>
        </w:rPr>
        <w:t xml:space="preserve"> </w:t>
      </w:r>
      <w:r w:rsidRPr="004D250D">
        <w:rPr>
          <w:rFonts w:ascii="Arial" w:hAnsi="Arial" w:cs="Arial"/>
          <w:bCs/>
          <w:sz w:val="20"/>
          <w:szCs w:val="20"/>
        </w:rPr>
        <w:t>Os</w:t>
      </w:r>
      <w:r w:rsidRPr="004D250D">
        <w:rPr>
          <w:rFonts w:ascii="Arial" w:hAnsi="Arial" w:cs="Arial"/>
          <w:bCs/>
          <w:spacing w:val="-2"/>
          <w:sz w:val="20"/>
          <w:szCs w:val="20"/>
        </w:rPr>
        <w:t xml:space="preserve"> </w:t>
      </w:r>
      <w:r w:rsidRPr="004D250D">
        <w:rPr>
          <w:rFonts w:ascii="Arial" w:hAnsi="Arial" w:cs="Arial"/>
          <w:bCs/>
          <w:sz w:val="20"/>
          <w:szCs w:val="20"/>
        </w:rPr>
        <w:t>quantitativos</w:t>
      </w:r>
      <w:r w:rsidRPr="004D250D">
        <w:rPr>
          <w:rFonts w:ascii="Arial" w:hAnsi="Arial" w:cs="Arial"/>
          <w:bCs/>
          <w:spacing w:val="-2"/>
          <w:sz w:val="20"/>
          <w:szCs w:val="20"/>
        </w:rPr>
        <w:t xml:space="preserve"> </w:t>
      </w:r>
      <w:r w:rsidRPr="004D250D">
        <w:rPr>
          <w:rFonts w:ascii="Arial" w:hAnsi="Arial" w:cs="Arial"/>
          <w:bCs/>
          <w:sz w:val="20"/>
          <w:szCs w:val="20"/>
        </w:rPr>
        <w:t>ofertados,</w:t>
      </w:r>
      <w:r w:rsidRPr="004D250D">
        <w:rPr>
          <w:rFonts w:ascii="Arial" w:hAnsi="Arial" w:cs="Arial"/>
          <w:bCs/>
          <w:spacing w:val="-2"/>
          <w:sz w:val="20"/>
          <w:szCs w:val="20"/>
        </w:rPr>
        <w:t xml:space="preserve"> </w:t>
      </w:r>
      <w:r w:rsidRPr="004D250D">
        <w:rPr>
          <w:rFonts w:ascii="Arial" w:hAnsi="Arial" w:cs="Arial"/>
          <w:bCs/>
          <w:sz w:val="20"/>
          <w:szCs w:val="20"/>
        </w:rPr>
        <w:t>tanto na proposta inicial, quanto na etapa de lances, serão de exclusiva responsabilidade do licitante, não lhe assistindo o direito de pleitear qualquer alteração, sob alegação de erro, omissão ou qualquer outro pretexto.</w:t>
      </w:r>
    </w:p>
    <w:p w14:paraId="5D84DC24" w14:textId="7454A3EB" w:rsidR="00F8449D" w:rsidRPr="004D250D" w:rsidRDefault="00F8449D" w:rsidP="00295078">
      <w:pPr>
        <w:pStyle w:val="PargrafodaLista"/>
        <w:numPr>
          <w:ilvl w:val="2"/>
          <w:numId w:val="12"/>
        </w:numPr>
        <w:tabs>
          <w:tab w:val="left" w:pos="1029"/>
        </w:tabs>
        <w:spacing w:before="57" w:line="300" w:lineRule="auto"/>
        <w:ind w:left="567" w:right="1138" w:firstLine="0"/>
        <w:rPr>
          <w:rFonts w:ascii="Arial" w:hAnsi="Arial" w:cs="Arial"/>
          <w:bCs/>
          <w:sz w:val="20"/>
          <w:szCs w:val="20"/>
        </w:rPr>
      </w:pPr>
      <w:r w:rsidRPr="004D250D">
        <w:rPr>
          <w:rFonts w:ascii="Arial" w:hAnsi="Arial" w:cs="Arial"/>
          <w:bCs/>
          <w:sz w:val="20"/>
          <w:szCs w:val="20"/>
        </w:rPr>
        <w:t>As</w:t>
      </w:r>
      <w:r w:rsidRPr="004D250D">
        <w:rPr>
          <w:rFonts w:ascii="Arial" w:hAnsi="Arial" w:cs="Arial"/>
          <w:bCs/>
          <w:spacing w:val="-1"/>
          <w:sz w:val="20"/>
          <w:szCs w:val="20"/>
        </w:rPr>
        <w:t xml:space="preserve"> </w:t>
      </w:r>
      <w:r w:rsidRPr="004D250D">
        <w:rPr>
          <w:rFonts w:ascii="Arial" w:hAnsi="Arial" w:cs="Arial"/>
          <w:bCs/>
          <w:sz w:val="20"/>
          <w:szCs w:val="20"/>
        </w:rPr>
        <w:t>sepulturas</w:t>
      </w:r>
      <w:r w:rsidRPr="004D250D">
        <w:rPr>
          <w:rFonts w:ascii="Arial" w:hAnsi="Arial" w:cs="Arial"/>
          <w:bCs/>
          <w:spacing w:val="-1"/>
          <w:sz w:val="20"/>
          <w:szCs w:val="20"/>
        </w:rPr>
        <w:t xml:space="preserve"> </w:t>
      </w:r>
      <w:r w:rsidRPr="004D250D">
        <w:rPr>
          <w:rFonts w:ascii="Arial" w:hAnsi="Arial" w:cs="Arial"/>
          <w:bCs/>
          <w:sz w:val="20"/>
          <w:szCs w:val="20"/>
        </w:rPr>
        <w:t>oferecidas</w:t>
      </w:r>
      <w:r w:rsidRPr="004D250D">
        <w:rPr>
          <w:rFonts w:ascii="Arial" w:hAnsi="Arial" w:cs="Arial"/>
          <w:bCs/>
          <w:spacing w:val="-1"/>
          <w:sz w:val="20"/>
          <w:szCs w:val="20"/>
        </w:rPr>
        <w:t xml:space="preserve"> </w:t>
      </w:r>
      <w:r w:rsidRPr="004D250D">
        <w:rPr>
          <w:rFonts w:ascii="Arial" w:hAnsi="Arial" w:cs="Arial"/>
          <w:bCs/>
          <w:sz w:val="20"/>
          <w:szCs w:val="20"/>
        </w:rPr>
        <w:t>na proposta</w:t>
      </w:r>
      <w:r w:rsidRPr="004D250D">
        <w:rPr>
          <w:rFonts w:ascii="Arial" w:hAnsi="Arial" w:cs="Arial"/>
          <w:bCs/>
          <w:spacing w:val="-1"/>
          <w:sz w:val="20"/>
          <w:szCs w:val="20"/>
        </w:rPr>
        <w:t xml:space="preserve"> </w:t>
      </w:r>
      <w:r w:rsidRPr="004D250D">
        <w:rPr>
          <w:rFonts w:ascii="Arial" w:hAnsi="Arial" w:cs="Arial"/>
          <w:bCs/>
          <w:sz w:val="20"/>
          <w:szCs w:val="20"/>
        </w:rPr>
        <w:t>para</w:t>
      </w:r>
      <w:r w:rsidRPr="004D250D">
        <w:rPr>
          <w:rFonts w:ascii="Arial" w:hAnsi="Arial" w:cs="Arial"/>
          <w:bCs/>
          <w:spacing w:val="-1"/>
          <w:sz w:val="20"/>
          <w:szCs w:val="20"/>
        </w:rPr>
        <w:t xml:space="preserve"> </w:t>
      </w:r>
      <w:r w:rsidRPr="004D250D">
        <w:rPr>
          <w:rFonts w:ascii="Arial" w:hAnsi="Arial" w:cs="Arial"/>
          <w:bCs/>
          <w:sz w:val="20"/>
          <w:szCs w:val="20"/>
        </w:rPr>
        <w:t>que o</w:t>
      </w:r>
      <w:r w:rsidRPr="004D250D">
        <w:rPr>
          <w:rFonts w:ascii="Arial" w:hAnsi="Arial" w:cs="Arial"/>
          <w:bCs/>
          <w:spacing w:val="-1"/>
          <w:sz w:val="20"/>
          <w:szCs w:val="20"/>
        </w:rPr>
        <w:t xml:space="preserve"> </w:t>
      </w:r>
      <w:r w:rsidR="00140276">
        <w:rPr>
          <w:rFonts w:ascii="Arial" w:hAnsi="Arial" w:cs="Arial"/>
          <w:bCs/>
          <w:spacing w:val="-1"/>
          <w:sz w:val="20"/>
          <w:szCs w:val="20"/>
        </w:rPr>
        <w:t>M</w:t>
      </w:r>
      <w:r w:rsidRPr="004D250D">
        <w:rPr>
          <w:rFonts w:ascii="Arial" w:hAnsi="Arial" w:cs="Arial"/>
          <w:bCs/>
          <w:sz w:val="20"/>
          <w:szCs w:val="20"/>
        </w:rPr>
        <w:t>unicípio utilize</w:t>
      </w:r>
      <w:r w:rsidRPr="004D250D">
        <w:rPr>
          <w:rFonts w:ascii="Arial" w:hAnsi="Arial" w:cs="Arial"/>
          <w:bCs/>
          <w:spacing w:val="-1"/>
          <w:sz w:val="20"/>
          <w:szCs w:val="20"/>
        </w:rPr>
        <w:t xml:space="preserve"> </w:t>
      </w:r>
      <w:r w:rsidRPr="004D250D">
        <w:rPr>
          <w:rFonts w:ascii="Arial" w:hAnsi="Arial" w:cs="Arial"/>
          <w:bCs/>
          <w:sz w:val="20"/>
          <w:szCs w:val="20"/>
        </w:rPr>
        <w:t>para</w:t>
      </w:r>
      <w:r w:rsidRPr="004D250D">
        <w:rPr>
          <w:rFonts w:ascii="Arial" w:hAnsi="Arial" w:cs="Arial"/>
          <w:bCs/>
          <w:spacing w:val="-1"/>
          <w:sz w:val="20"/>
          <w:szCs w:val="20"/>
        </w:rPr>
        <w:t xml:space="preserve"> </w:t>
      </w:r>
      <w:r w:rsidRPr="004D250D">
        <w:rPr>
          <w:rFonts w:ascii="Arial" w:hAnsi="Arial" w:cs="Arial"/>
          <w:bCs/>
          <w:sz w:val="20"/>
          <w:szCs w:val="20"/>
        </w:rPr>
        <w:t>sepultamento</w:t>
      </w:r>
      <w:r w:rsidRPr="004D250D">
        <w:rPr>
          <w:rFonts w:ascii="Arial" w:hAnsi="Arial" w:cs="Arial"/>
          <w:bCs/>
          <w:spacing w:val="-1"/>
          <w:sz w:val="20"/>
          <w:szCs w:val="20"/>
        </w:rPr>
        <w:t xml:space="preserve"> </w:t>
      </w:r>
      <w:r w:rsidRPr="004D250D">
        <w:rPr>
          <w:rFonts w:ascii="Arial" w:hAnsi="Arial" w:cs="Arial"/>
          <w:bCs/>
          <w:sz w:val="20"/>
          <w:szCs w:val="20"/>
        </w:rPr>
        <w:t>social</w:t>
      </w:r>
      <w:r w:rsidRPr="004D250D">
        <w:rPr>
          <w:rFonts w:ascii="Arial" w:hAnsi="Arial" w:cs="Arial"/>
          <w:bCs/>
          <w:sz w:val="20"/>
          <w:szCs w:val="20"/>
          <w:lang w:val="pt-BR"/>
        </w:rPr>
        <w:t>/calamidade</w:t>
      </w:r>
      <w:r w:rsidRPr="004D250D">
        <w:rPr>
          <w:rFonts w:ascii="Arial" w:hAnsi="Arial" w:cs="Arial"/>
          <w:bCs/>
          <w:sz w:val="20"/>
          <w:szCs w:val="20"/>
        </w:rPr>
        <w:t xml:space="preserve"> </w:t>
      </w:r>
      <w:r w:rsidRPr="004D250D">
        <w:rPr>
          <w:rFonts w:ascii="Arial" w:hAnsi="Arial" w:cs="Arial"/>
          <w:bCs/>
          <w:spacing w:val="-2"/>
          <w:sz w:val="20"/>
          <w:szCs w:val="20"/>
        </w:rPr>
        <w:t>compreendem:</w:t>
      </w:r>
    </w:p>
    <w:p w14:paraId="6DC541FC" w14:textId="77777777" w:rsidR="004D250D" w:rsidRDefault="00F8449D" w:rsidP="004D250D">
      <w:pPr>
        <w:tabs>
          <w:tab w:val="left" w:pos="709"/>
        </w:tabs>
        <w:spacing w:line="300" w:lineRule="auto"/>
        <w:ind w:left="1134"/>
        <w:jc w:val="both"/>
        <w:rPr>
          <w:rFonts w:ascii="Arial" w:hAnsi="Arial" w:cs="Arial"/>
          <w:bCs/>
          <w:spacing w:val="-2"/>
          <w:sz w:val="20"/>
          <w:szCs w:val="20"/>
        </w:rPr>
      </w:pPr>
      <w:r w:rsidRPr="0050415F">
        <w:rPr>
          <w:rFonts w:ascii="Arial" w:hAnsi="Arial" w:cs="Arial"/>
          <w:bCs/>
          <w:sz w:val="20"/>
          <w:szCs w:val="20"/>
        </w:rPr>
        <w:t>a) Serviço</w:t>
      </w:r>
      <w:r w:rsidRPr="0050415F">
        <w:rPr>
          <w:rFonts w:ascii="Arial" w:hAnsi="Arial" w:cs="Arial"/>
          <w:bCs/>
          <w:spacing w:val="-5"/>
          <w:sz w:val="20"/>
          <w:szCs w:val="20"/>
        </w:rPr>
        <w:t xml:space="preserve"> </w:t>
      </w:r>
      <w:r w:rsidRPr="0050415F">
        <w:rPr>
          <w:rFonts w:ascii="Arial" w:hAnsi="Arial" w:cs="Arial"/>
          <w:bCs/>
          <w:sz w:val="20"/>
          <w:szCs w:val="20"/>
        </w:rPr>
        <w:t>de</w:t>
      </w:r>
      <w:r w:rsidRPr="0050415F">
        <w:rPr>
          <w:rFonts w:ascii="Arial" w:hAnsi="Arial" w:cs="Arial"/>
          <w:bCs/>
          <w:spacing w:val="-5"/>
          <w:sz w:val="20"/>
          <w:szCs w:val="20"/>
        </w:rPr>
        <w:t xml:space="preserve"> </w:t>
      </w:r>
      <w:r w:rsidRPr="0050415F">
        <w:rPr>
          <w:rFonts w:ascii="Arial" w:hAnsi="Arial" w:cs="Arial"/>
          <w:bCs/>
          <w:sz w:val="20"/>
          <w:szCs w:val="20"/>
        </w:rPr>
        <w:t>sepultamento</w:t>
      </w:r>
      <w:r w:rsidRPr="0050415F">
        <w:rPr>
          <w:rFonts w:ascii="Arial" w:hAnsi="Arial" w:cs="Arial"/>
          <w:bCs/>
          <w:spacing w:val="-5"/>
          <w:sz w:val="20"/>
          <w:szCs w:val="20"/>
        </w:rPr>
        <w:t xml:space="preserve"> </w:t>
      </w:r>
      <w:r w:rsidRPr="0050415F">
        <w:rPr>
          <w:rFonts w:ascii="Arial" w:hAnsi="Arial" w:cs="Arial"/>
          <w:bCs/>
          <w:sz w:val="20"/>
          <w:szCs w:val="20"/>
        </w:rPr>
        <w:t>(inumação)</w:t>
      </w:r>
      <w:r w:rsidRPr="0050415F">
        <w:rPr>
          <w:rFonts w:ascii="Arial" w:hAnsi="Arial" w:cs="Arial"/>
          <w:bCs/>
          <w:spacing w:val="-4"/>
          <w:sz w:val="20"/>
          <w:szCs w:val="20"/>
        </w:rPr>
        <w:t xml:space="preserve"> </w:t>
      </w:r>
      <w:r w:rsidRPr="0050415F">
        <w:rPr>
          <w:rFonts w:ascii="Arial" w:hAnsi="Arial" w:cs="Arial"/>
          <w:bCs/>
          <w:sz w:val="20"/>
          <w:szCs w:val="20"/>
        </w:rPr>
        <w:t>e</w:t>
      </w:r>
      <w:r w:rsidRPr="0050415F">
        <w:rPr>
          <w:rFonts w:ascii="Arial" w:hAnsi="Arial" w:cs="Arial"/>
          <w:bCs/>
          <w:spacing w:val="-5"/>
          <w:sz w:val="20"/>
          <w:szCs w:val="20"/>
        </w:rPr>
        <w:t xml:space="preserve"> </w:t>
      </w:r>
      <w:r w:rsidRPr="0050415F">
        <w:rPr>
          <w:rFonts w:ascii="Arial" w:hAnsi="Arial" w:cs="Arial"/>
          <w:bCs/>
          <w:sz w:val="20"/>
          <w:szCs w:val="20"/>
        </w:rPr>
        <w:t>exumação</w:t>
      </w:r>
      <w:r w:rsidRPr="0050415F">
        <w:rPr>
          <w:rFonts w:ascii="Arial" w:hAnsi="Arial" w:cs="Arial"/>
          <w:bCs/>
          <w:spacing w:val="-5"/>
          <w:sz w:val="20"/>
          <w:szCs w:val="20"/>
        </w:rPr>
        <w:t xml:space="preserve"> </w:t>
      </w:r>
      <w:r w:rsidRPr="0050415F">
        <w:rPr>
          <w:rFonts w:ascii="Arial" w:hAnsi="Arial" w:cs="Arial"/>
          <w:bCs/>
          <w:sz w:val="20"/>
          <w:szCs w:val="20"/>
        </w:rPr>
        <w:t>quando</w:t>
      </w:r>
      <w:r w:rsidRPr="0050415F">
        <w:rPr>
          <w:rFonts w:ascii="Arial" w:hAnsi="Arial" w:cs="Arial"/>
          <w:bCs/>
          <w:spacing w:val="-4"/>
          <w:sz w:val="20"/>
          <w:szCs w:val="20"/>
        </w:rPr>
        <w:t xml:space="preserve"> </w:t>
      </w:r>
      <w:r w:rsidRPr="0050415F">
        <w:rPr>
          <w:rFonts w:ascii="Arial" w:hAnsi="Arial" w:cs="Arial"/>
          <w:bCs/>
          <w:spacing w:val="-2"/>
          <w:sz w:val="20"/>
          <w:szCs w:val="20"/>
        </w:rPr>
        <w:t>necessário;</w:t>
      </w:r>
    </w:p>
    <w:p w14:paraId="21528247" w14:textId="77777777" w:rsidR="004D250D" w:rsidRDefault="00F8449D" w:rsidP="004D250D">
      <w:pPr>
        <w:tabs>
          <w:tab w:val="left" w:pos="709"/>
        </w:tabs>
        <w:spacing w:line="300" w:lineRule="auto"/>
        <w:ind w:left="1134" w:right="1138"/>
        <w:jc w:val="both"/>
        <w:rPr>
          <w:rFonts w:ascii="Arial" w:hAnsi="Arial" w:cs="Arial"/>
          <w:bCs/>
          <w:sz w:val="20"/>
          <w:szCs w:val="20"/>
        </w:rPr>
      </w:pPr>
      <w:r w:rsidRPr="0050415F">
        <w:rPr>
          <w:rFonts w:ascii="Arial" w:hAnsi="Arial" w:cs="Arial"/>
          <w:bCs/>
          <w:sz w:val="20"/>
          <w:szCs w:val="20"/>
        </w:rPr>
        <w:t>b) Manutenção anual das sepulturas durante o período de execução isentando os beneficiários das respectivas taxas;</w:t>
      </w:r>
    </w:p>
    <w:p w14:paraId="4EB48AA7" w14:textId="77777777" w:rsidR="004D250D" w:rsidRDefault="00F8449D" w:rsidP="004D250D">
      <w:pPr>
        <w:tabs>
          <w:tab w:val="left" w:pos="698"/>
        </w:tabs>
        <w:spacing w:line="300" w:lineRule="auto"/>
        <w:ind w:left="1134" w:right="1138"/>
        <w:jc w:val="both"/>
        <w:rPr>
          <w:rFonts w:ascii="Arial" w:hAnsi="Arial" w:cs="Arial"/>
          <w:bCs/>
          <w:spacing w:val="-2"/>
          <w:sz w:val="20"/>
          <w:szCs w:val="20"/>
        </w:rPr>
      </w:pPr>
      <w:r w:rsidRPr="0050415F">
        <w:rPr>
          <w:rFonts w:ascii="Arial" w:hAnsi="Arial" w:cs="Arial"/>
          <w:bCs/>
          <w:sz w:val="20"/>
          <w:szCs w:val="20"/>
        </w:rPr>
        <w:t>c) Todas</w:t>
      </w:r>
      <w:r w:rsidRPr="0050415F">
        <w:rPr>
          <w:rFonts w:ascii="Arial" w:hAnsi="Arial" w:cs="Arial"/>
          <w:bCs/>
          <w:spacing w:val="-3"/>
          <w:sz w:val="20"/>
          <w:szCs w:val="20"/>
        </w:rPr>
        <w:t xml:space="preserve"> </w:t>
      </w:r>
      <w:r w:rsidRPr="0050415F">
        <w:rPr>
          <w:rFonts w:ascii="Arial" w:hAnsi="Arial" w:cs="Arial"/>
          <w:bCs/>
          <w:sz w:val="20"/>
          <w:szCs w:val="20"/>
        </w:rPr>
        <w:t>as</w:t>
      </w:r>
      <w:r w:rsidRPr="0050415F">
        <w:rPr>
          <w:rFonts w:ascii="Arial" w:hAnsi="Arial" w:cs="Arial"/>
          <w:bCs/>
          <w:spacing w:val="-2"/>
          <w:sz w:val="20"/>
          <w:szCs w:val="20"/>
        </w:rPr>
        <w:t xml:space="preserve"> </w:t>
      </w:r>
      <w:r w:rsidRPr="0050415F">
        <w:rPr>
          <w:rFonts w:ascii="Arial" w:hAnsi="Arial" w:cs="Arial"/>
          <w:bCs/>
          <w:sz w:val="20"/>
          <w:szCs w:val="20"/>
        </w:rPr>
        <w:t>taxas</w:t>
      </w:r>
      <w:r w:rsidRPr="0050415F">
        <w:rPr>
          <w:rFonts w:ascii="Arial" w:hAnsi="Arial" w:cs="Arial"/>
          <w:bCs/>
          <w:spacing w:val="-2"/>
          <w:sz w:val="20"/>
          <w:szCs w:val="20"/>
        </w:rPr>
        <w:t xml:space="preserve"> </w:t>
      </w:r>
      <w:r w:rsidRPr="0050415F">
        <w:rPr>
          <w:rFonts w:ascii="Arial" w:hAnsi="Arial" w:cs="Arial"/>
          <w:bCs/>
          <w:sz w:val="20"/>
          <w:szCs w:val="20"/>
        </w:rPr>
        <w:t>incidentes</w:t>
      </w:r>
      <w:r w:rsidRPr="0050415F">
        <w:rPr>
          <w:rFonts w:ascii="Arial" w:hAnsi="Arial" w:cs="Arial"/>
          <w:bCs/>
          <w:spacing w:val="-2"/>
          <w:sz w:val="20"/>
          <w:szCs w:val="20"/>
        </w:rPr>
        <w:t xml:space="preserve"> </w:t>
      </w:r>
      <w:r w:rsidRPr="0050415F">
        <w:rPr>
          <w:rFonts w:ascii="Arial" w:hAnsi="Arial" w:cs="Arial"/>
          <w:bCs/>
          <w:sz w:val="20"/>
          <w:szCs w:val="20"/>
        </w:rPr>
        <w:t>sobre</w:t>
      </w:r>
      <w:r w:rsidRPr="0050415F">
        <w:rPr>
          <w:rFonts w:ascii="Arial" w:hAnsi="Arial" w:cs="Arial"/>
          <w:bCs/>
          <w:spacing w:val="-2"/>
          <w:sz w:val="20"/>
          <w:szCs w:val="20"/>
        </w:rPr>
        <w:t xml:space="preserve"> </w:t>
      </w:r>
      <w:r w:rsidRPr="0050415F">
        <w:rPr>
          <w:rFonts w:ascii="Arial" w:hAnsi="Arial" w:cs="Arial"/>
          <w:bCs/>
          <w:sz w:val="20"/>
          <w:szCs w:val="20"/>
        </w:rPr>
        <w:t>os</w:t>
      </w:r>
      <w:r w:rsidRPr="0050415F">
        <w:rPr>
          <w:rFonts w:ascii="Arial" w:hAnsi="Arial" w:cs="Arial"/>
          <w:bCs/>
          <w:spacing w:val="-2"/>
          <w:sz w:val="20"/>
          <w:szCs w:val="20"/>
        </w:rPr>
        <w:t xml:space="preserve"> </w:t>
      </w:r>
      <w:r w:rsidRPr="0050415F">
        <w:rPr>
          <w:rFonts w:ascii="Arial" w:hAnsi="Arial" w:cs="Arial"/>
          <w:bCs/>
          <w:sz w:val="20"/>
          <w:szCs w:val="20"/>
        </w:rPr>
        <w:t>serviços</w:t>
      </w:r>
      <w:r w:rsidRPr="0050415F">
        <w:rPr>
          <w:rFonts w:ascii="Arial" w:hAnsi="Arial" w:cs="Arial"/>
          <w:bCs/>
          <w:spacing w:val="-2"/>
          <w:sz w:val="20"/>
          <w:szCs w:val="20"/>
        </w:rPr>
        <w:t xml:space="preserve"> </w:t>
      </w:r>
      <w:r w:rsidRPr="0050415F">
        <w:rPr>
          <w:rFonts w:ascii="Arial" w:hAnsi="Arial" w:cs="Arial"/>
          <w:bCs/>
          <w:sz w:val="20"/>
          <w:szCs w:val="20"/>
        </w:rPr>
        <w:t>realizados</w:t>
      </w:r>
      <w:r w:rsidRPr="0050415F">
        <w:rPr>
          <w:rFonts w:ascii="Arial" w:hAnsi="Arial" w:cs="Arial"/>
          <w:bCs/>
          <w:spacing w:val="-2"/>
          <w:sz w:val="20"/>
          <w:szCs w:val="20"/>
        </w:rPr>
        <w:t xml:space="preserve"> </w:t>
      </w:r>
      <w:r w:rsidRPr="0050415F">
        <w:rPr>
          <w:rFonts w:ascii="Arial" w:hAnsi="Arial" w:cs="Arial"/>
          <w:bCs/>
          <w:sz w:val="20"/>
          <w:szCs w:val="20"/>
        </w:rPr>
        <w:t>para</w:t>
      </w:r>
      <w:r w:rsidRPr="0050415F">
        <w:rPr>
          <w:rFonts w:ascii="Arial" w:hAnsi="Arial" w:cs="Arial"/>
          <w:bCs/>
          <w:spacing w:val="-2"/>
          <w:sz w:val="20"/>
          <w:szCs w:val="20"/>
        </w:rPr>
        <w:t xml:space="preserve"> </w:t>
      </w:r>
      <w:r w:rsidRPr="0050415F">
        <w:rPr>
          <w:rFonts w:ascii="Arial" w:hAnsi="Arial" w:cs="Arial"/>
          <w:bCs/>
          <w:sz w:val="20"/>
          <w:szCs w:val="20"/>
        </w:rPr>
        <w:t>o</w:t>
      </w:r>
      <w:r w:rsidRPr="0050415F">
        <w:rPr>
          <w:rFonts w:ascii="Arial" w:hAnsi="Arial" w:cs="Arial"/>
          <w:bCs/>
          <w:spacing w:val="-2"/>
          <w:sz w:val="20"/>
          <w:szCs w:val="20"/>
        </w:rPr>
        <w:t xml:space="preserve"> </w:t>
      </w:r>
      <w:r w:rsidRPr="0050415F">
        <w:rPr>
          <w:rFonts w:ascii="Arial" w:hAnsi="Arial" w:cs="Arial"/>
          <w:bCs/>
          <w:sz w:val="20"/>
          <w:szCs w:val="20"/>
        </w:rPr>
        <w:t>sepultamento</w:t>
      </w:r>
      <w:r w:rsidRPr="0050415F">
        <w:rPr>
          <w:rFonts w:ascii="Arial" w:hAnsi="Arial" w:cs="Arial"/>
          <w:bCs/>
          <w:spacing w:val="-2"/>
          <w:sz w:val="20"/>
          <w:szCs w:val="20"/>
        </w:rPr>
        <w:t xml:space="preserve"> </w:t>
      </w:r>
      <w:r w:rsidRPr="0050415F">
        <w:rPr>
          <w:rFonts w:ascii="Arial" w:hAnsi="Arial" w:cs="Arial"/>
          <w:bCs/>
          <w:sz w:val="20"/>
          <w:szCs w:val="20"/>
        </w:rPr>
        <w:t>e</w:t>
      </w:r>
      <w:r w:rsidRPr="0050415F">
        <w:rPr>
          <w:rFonts w:ascii="Arial" w:hAnsi="Arial" w:cs="Arial"/>
          <w:bCs/>
          <w:spacing w:val="-2"/>
          <w:sz w:val="20"/>
          <w:szCs w:val="20"/>
        </w:rPr>
        <w:t xml:space="preserve"> manutenção;</w:t>
      </w:r>
    </w:p>
    <w:p w14:paraId="4DF62FEA" w14:textId="77777777" w:rsidR="004D250D" w:rsidRDefault="00F8449D" w:rsidP="004D250D">
      <w:pPr>
        <w:tabs>
          <w:tab w:val="left" w:pos="698"/>
        </w:tabs>
        <w:spacing w:line="300" w:lineRule="auto"/>
        <w:ind w:left="1134" w:right="1138"/>
        <w:jc w:val="both"/>
        <w:rPr>
          <w:rFonts w:ascii="Arial" w:hAnsi="Arial" w:cs="Arial"/>
          <w:bCs/>
          <w:spacing w:val="-2"/>
          <w:sz w:val="20"/>
          <w:szCs w:val="20"/>
        </w:rPr>
      </w:pPr>
      <w:r w:rsidRPr="0050415F">
        <w:rPr>
          <w:rFonts w:ascii="Arial" w:hAnsi="Arial" w:cs="Arial"/>
          <w:bCs/>
          <w:sz w:val="20"/>
          <w:szCs w:val="20"/>
        </w:rPr>
        <w:t>d) A</w:t>
      </w:r>
      <w:r w:rsidRPr="0050415F">
        <w:rPr>
          <w:rFonts w:ascii="Arial" w:hAnsi="Arial" w:cs="Arial"/>
          <w:bCs/>
          <w:spacing w:val="-3"/>
          <w:sz w:val="20"/>
          <w:szCs w:val="20"/>
        </w:rPr>
        <w:t xml:space="preserve"> </w:t>
      </w:r>
      <w:r w:rsidRPr="0050415F">
        <w:rPr>
          <w:rFonts w:ascii="Arial" w:hAnsi="Arial" w:cs="Arial"/>
          <w:bCs/>
          <w:sz w:val="20"/>
          <w:szCs w:val="20"/>
        </w:rPr>
        <w:t>coleta,</w:t>
      </w:r>
      <w:r w:rsidRPr="0050415F">
        <w:rPr>
          <w:rFonts w:ascii="Arial" w:hAnsi="Arial" w:cs="Arial"/>
          <w:bCs/>
          <w:spacing w:val="-2"/>
          <w:sz w:val="20"/>
          <w:szCs w:val="20"/>
        </w:rPr>
        <w:t xml:space="preserve"> </w:t>
      </w:r>
      <w:r w:rsidRPr="0050415F">
        <w:rPr>
          <w:rFonts w:ascii="Arial" w:hAnsi="Arial" w:cs="Arial"/>
          <w:bCs/>
          <w:sz w:val="20"/>
          <w:szCs w:val="20"/>
        </w:rPr>
        <w:t>transporte,</w:t>
      </w:r>
      <w:r w:rsidRPr="0050415F">
        <w:rPr>
          <w:rFonts w:ascii="Arial" w:hAnsi="Arial" w:cs="Arial"/>
          <w:bCs/>
          <w:spacing w:val="-3"/>
          <w:sz w:val="20"/>
          <w:szCs w:val="20"/>
        </w:rPr>
        <w:t xml:space="preserve"> </w:t>
      </w:r>
      <w:r w:rsidRPr="0050415F">
        <w:rPr>
          <w:rFonts w:ascii="Arial" w:hAnsi="Arial" w:cs="Arial"/>
          <w:bCs/>
          <w:sz w:val="20"/>
          <w:szCs w:val="20"/>
        </w:rPr>
        <w:t>tratamento</w:t>
      </w:r>
      <w:r w:rsidRPr="0050415F">
        <w:rPr>
          <w:rFonts w:ascii="Arial" w:hAnsi="Arial" w:cs="Arial"/>
          <w:bCs/>
          <w:spacing w:val="-2"/>
          <w:sz w:val="20"/>
          <w:szCs w:val="20"/>
        </w:rPr>
        <w:t xml:space="preserve"> </w:t>
      </w:r>
      <w:r w:rsidRPr="0050415F">
        <w:rPr>
          <w:rFonts w:ascii="Arial" w:hAnsi="Arial" w:cs="Arial"/>
          <w:bCs/>
          <w:sz w:val="20"/>
          <w:szCs w:val="20"/>
        </w:rPr>
        <w:t>e</w:t>
      </w:r>
      <w:r w:rsidRPr="0050415F">
        <w:rPr>
          <w:rFonts w:ascii="Arial" w:hAnsi="Arial" w:cs="Arial"/>
          <w:bCs/>
          <w:spacing w:val="-3"/>
          <w:sz w:val="20"/>
          <w:szCs w:val="20"/>
        </w:rPr>
        <w:t xml:space="preserve"> </w:t>
      </w:r>
      <w:r w:rsidRPr="0050415F">
        <w:rPr>
          <w:rFonts w:ascii="Arial" w:hAnsi="Arial" w:cs="Arial"/>
          <w:bCs/>
          <w:sz w:val="20"/>
          <w:szCs w:val="20"/>
        </w:rPr>
        <w:t>destinação</w:t>
      </w:r>
      <w:r w:rsidRPr="0050415F">
        <w:rPr>
          <w:rFonts w:ascii="Arial" w:hAnsi="Arial" w:cs="Arial"/>
          <w:bCs/>
          <w:spacing w:val="-2"/>
          <w:sz w:val="20"/>
          <w:szCs w:val="20"/>
        </w:rPr>
        <w:t xml:space="preserve"> </w:t>
      </w:r>
      <w:r w:rsidRPr="0050415F">
        <w:rPr>
          <w:rFonts w:ascii="Arial" w:hAnsi="Arial" w:cs="Arial"/>
          <w:bCs/>
          <w:sz w:val="20"/>
          <w:szCs w:val="20"/>
        </w:rPr>
        <w:t>dos</w:t>
      </w:r>
      <w:r w:rsidRPr="0050415F">
        <w:rPr>
          <w:rFonts w:ascii="Arial" w:hAnsi="Arial" w:cs="Arial"/>
          <w:bCs/>
          <w:spacing w:val="-2"/>
          <w:sz w:val="20"/>
          <w:szCs w:val="20"/>
        </w:rPr>
        <w:t xml:space="preserve"> resíduos;</w:t>
      </w:r>
    </w:p>
    <w:p w14:paraId="62BCF4A1" w14:textId="25266B7C" w:rsidR="00F8449D" w:rsidRPr="0050415F" w:rsidRDefault="00F8449D" w:rsidP="004D250D">
      <w:pPr>
        <w:tabs>
          <w:tab w:val="left" w:pos="698"/>
        </w:tabs>
        <w:spacing w:line="300" w:lineRule="auto"/>
        <w:ind w:left="1134" w:right="1138"/>
        <w:jc w:val="both"/>
        <w:rPr>
          <w:rFonts w:ascii="Arial" w:hAnsi="Arial" w:cs="Arial"/>
          <w:bCs/>
          <w:sz w:val="20"/>
          <w:szCs w:val="20"/>
        </w:rPr>
      </w:pPr>
      <w:r w:rsidRPr="0050415F">
        <w:rPr>
          <w:rFonts w:ascii="Arial" w:hAnsi="Arial" w:cs="Arial"/>
          <w:bCs/>
          <w:sz w:val="20"/>
          <w:szCs w:val="20"/>
        </w:rPr>
        <w:t>e) Qualquer</w:t>
      </w:r>
      <w:r w:rsidRPr="0050415F">
        <w:rPr>
          <w:rFonts w:ascii="Arial" w:hAnsi="Arial" w:cs="Arial"/>
          <w:bCs/>
          <w:spacing w:val="-7"/>
          <w:sz w:val="20"/>
          <w:szCs w:val="20"/>
        </w:rPr>
        <w:t xml:space="preserve"> </w:t>
      </w:r>
      <w:r w:rsidRPr="0050415F">
        <w:rPr>
          <w:rFonts w:ascii="Arial" w:hAnsi="Arial" w:cs="Arial"/>
          <w:bCs/>
          <w:sz w:val="20"/>
          <w:szCs w:val="20"/>
        </w:rPr>
        <w:t>eventual</w:t>
      </w:r>
      <w:r w:rsidRPr="0050415F">
        <w:rPr>
          <w:rFonts w:ascii="Arial" w:hAnsi="Arial" w:cs="Arial"/>
          <w:bCs/>
          <w:spacing w:val="-3"/>
          <w:sz w:val="20"/>
          <w:szCs w:val="20"/>
        </w:rPr>
        <w:t xml:space="preserve"> </w:t>
      </w:r>
      <w:r w:rsidRPr="0050415F">
        <w:rPr>
          <w:rFonts w:ascii="Arial" w:hAnsi="Arial" w:cs="Arial"/>
          <w:bCs/>
          <w:sz w:val="20"/>
          <w:szCs w:val="20"/>
        </w:rPr>
        <w:t>despesa</w:t>
      </w:r>
      <w:r w:rsidRPr="0050415F">
        <w:rPr>
          <w:rFonts w:ascii="Arial" w:hAnsi="Arial" w:cs="Arial"/>
          <w:bCs/>
          <w:spacing w:val="-4"/>
          <w:sz w:val="20"/>
          <w:szCs w:val="20"/>
        </w:rPr>
        <w:t xml:space="preserve"> </w:t>
      </w:r>
      <w:r w:rsidRPr="0050415F">
        <w:rPr>
          <w:rFonts w:ascii="Arial" w:hAnsi="Arial" w:cs="Arial"/>
          <w:bCs/>
          <w:sz w:val="20"/>
          <w:szCs w:val="20"/>
        </w:rPr>
        <w:t>acessória</w:t>
      </w:r>
      <w:r w:rsidRPr="0050415F">
        <w:rPr>
          <w:rFonts w:ascii="Arial" w:hAnsi="Arial" w:cs="Arial"/>
          <w:bCs/>
          <w:spacing w:val="-3"/>
          <w:sz w:val="20"/>
          <w:szCs w:val="20"/>
        </w:rPr>
        <w:t xml:space="preserve"> </w:t>
      </w:r>
      <w:r w:rsidRPr="0050415F">
        <w:rPr>
          <w:rFonts w:ascii="Arial" w:hAnsi="Arial" w:cs="Arial"/>
          <w:bCs/>
          <w:sz w:val="20"/>
          <w:szCs w:val="20"/>
        </w:rPr>
        <w:t>que</w:t>
      </w:r>
      <w:r w:rsidRPr="0050415F">
        <w:rPr>
          <w:rFonts w:ascii="Arial" w:hAnsi="Arial" w:cs="Arial"/>
          <w:bCs/>
          <w:spacing w:val="-5"/>
          <w:sz w:val="20"/>
          <w:szCs w:val="20"/>
        </w:rPr>
        <w:t xml:space="preserve"> </w:t>
      </w:r>
      <w:r w:rsidRPr="0050415F">
        <w:rPr>
          <w:rFonts w:ascii="Arial" w:hAnsi="Arial" w:cs="Arial"/>
          <w:bCs/>
          <w:sz w:val="20"/>
          <w:szCs w:val="20"/>
        </w:rPr>
        <w:t>surgir</w:t>
      </w:r>
      <w:r w:rsidRPr="0050415F">
        <w:rPr>
          <w:rFonts w:ascii="Arial" w:hAnsi="Arial" w:cs="Arial"/>
          <w:bCs/>
          <w:spacing w:val="-3"/>
          <w:sz w:val="20"/>
          <w:szCs w:val="20"/>
        </w:rPr>
        <w:t xml:space="preserve"> </w:t>
      </w:r>
      <w:r w:rsidRPr="0050415F">
        <w:rPr>
          <w:rFonts w:ascii="Arial" w:hAnsi="Arial" w:cs="Arial"/>
          <w:bCs/>
          <w:sz w:val="20"/>
          <w:szCs w:val="20"/>
        </w:rPr>
        <w:t>por</w:t>
      </w:r>
      <w:r w:rsidRPr="0050415F">
        <w:rPr>
          <w:rFonts w:ascii="Arial" w:hAnsi="Arial" w:cs="Arial"/>
          <w:bCs/>
          <w:spacing w:val="-4"/>
          <w:sz w:val="20"/>
          <w:szCs w:val="20"/>
        </w:rPr>
        <w:t xml:space="preserve"> </w:t>
      </w:r>
      <w:r w:rsidRPr="0050415F">
        <w:rPr>
          <w:rFonts w:ascii="Arial" w:hAnsi="Arial" w:cs="Arial"/>
          <w:bCs/>
          <w:sz w:val="20"/>
          <w:szCs w:val="20"/>
        </w:rPr>
        <w:t>ocasiões</w:t>
      </w:r>
      <w:r w:rsidRPr="0050415F">
        <w:rPr>
          <w:rFonts w:ascii="Arial" w:hAnsi="Arial" w:cs="Arial"/>
          <w:bCs/>
          <w:spacing w:val="-3"/>
          <w:sz w:val="20"/>
          <w:szCs w:val="20"/>
        </w:rPr>
        <w:t xml:space="preserve"> </w:t>
      </w:r>
      <w:r w:rsidRPr="0050415F">
        <w:rPr>
          <w:rFonts w:ascii="Arial" w:hAnsi="Arial" w:cs="Arial"/>
          <w:bCs/>
          <w:sz w:val="20"/>
          <w:szCs w:val="20"/>
        </w:rPr>
        <w:t>não</w:t>
      </w:r>
      <w:r w:rsidRPr="0050415F">
        <w:rPr>
          <w:rFonts w:ascii="Arial" w:hAnsi="Arial" w:cs="Arial"/>
          <w:bCs/>
          <w:spacing w:val="-4"/>
          <w:sz w:val="20"/>
          <w:szCs w:val="20"/>
        </w:rPr>
        <w:t xml:space="preserve"> </w:t>
      </w:r>
      <w:r w:rsidRPr="0050415F">
        <w:rPr>
          <w:rFonts w:ascii="Arial" w:hAnsi="Arial" w:cs="Arial"/>
          <w:bCs/>
          <w:sz w:val="20"/>
          <w:szCs w:val="20"/>
        </w:rPr>
        <w:t>previstas</w:t>
      </w:r>
      <w:r w:rsidRPr="0050415F">
        <w:rPr>
          <w:rFonts w:ascii="Arial" w:hAnsi="Arial" w:cs="Arial"/>
          <w:bCs/>
          <w:spacing w:val="-3"/>
          <w:sz w:val="20"/>
          <w:szCs w:val="20"/>
        </w:rPr>
        <w:t xml:space="preserve"> </w:t>
      </w:r>
      <w:r w:rsidRPr="0050415F">
        <w:rPr>
          <w:rFonts w:ascii="Arial" w:hAnsi="Arial" w:cs="Arial"/>
          <w:bCs/>
          <w:sz w:val="20"/>
          <w:szCs w:val="20"/>
        </w:rPr>
        <w:t>neste</w:t>
      </w:r>
      <w:r w:rsidRPr="0050415F">
        <w:rPr>
          <w:rFonts w:ascii="Arial" w:hAnsi="Arial" w:cs="Arial"/>
          <w:bCs/>
          <w:spacing w:val="-3"/>
          <w:sz w:val="20"/>
          <w:szCs w:val="20"/>
        </w:rPr>
        <w:t xml:space="preserve"> </w:t>
      </w:r>
      <w:r w:rsidRPr="0050415F">
        <w:rPr>
          <w:rFonts w:ascii="Arial" w:hAnsi="Arial" w:cs="Arial"/>
          <w:bCs/>
          <w:spacing w:val="-2"/>
          <w:sz w:val="20"/>
          <w:szCs w:val="20"/>
        </w:rPr>
        <w:t>edital;</w:t>
      </w:r>
    </w:p>
    <w:p w14:paraId="66C58DE6" w14:textId="31A118B5" w:rsidR="004D250D" w:rsidRDefault="004D250D" w:rsidP="004D250D">
      <w:pPr>
        <w:tabs>
          <w:tab w:val="left" w:pos="865"/>
        </w:tabs>
        <w:spacing w:line="300" w:lineRule="auto"/>
        <w:ind w:left="567" w:right="1138"/>
        <w:jc w:val="both"/>
        <w:rPr>
          <w:rFonts w:ascii="Arial" w:hAnsi="Arial" w:cs="Arial"/>
          <w:bCs/>
          <w:sz w:val="20"/>
          <w:szCs w:val="20"/>
        </w:rPr>
      </w:pPr>
      <w:r w:rsidRPr="004D250D">
        <w:rPr>
          <w:rFonts w:ascii="Arial" w:hAnsi="Arial" w:cs="Arial"/>
          <w:b/>
          <w:sz w:val="20"/>
          <w:szCs w:val="20"/>
        </w:rPr>
        <w:t>10.1.29</w:t>
      </w:r>
      <w:r>
        <w:rPr>
          <w:rFonts w:ascii="Arial" w:hAnsi="Arial" w:cs="Arial"/>
          <w:bCs/>
          <w:sz w:val="20"/>
          <w:szCs w:val="20"/>
        </w:rPr>
        <w:t xml:space="preserve"> </w:t>
      </w:r>
      <w:r w:rsidR="00F8449D" w:rsidRPr="0050415F">
        <w:rPr>
          <w:rFonts w:ascii="Arial" w:hAnsi="Arial" w:cs="Arial"/>
          <w:bCs/>
          <w:sz w:val="20"/>
          <w:szCs w:val="20"/>
        </w:rPr>
        <w:t xml:space="preserve">É vedado aditamento do aumento de quantitativo de jazigos no Contrato de </w:t>
      </w:r>
      <w:r w:rsidR="00CD7965">
        <w:rPr>
          <w:rFonts w:ascii="Arial" w:hAnsi="Arial" w:cs="Arial"/>
          <w:bCs/>
          <w:sz w:val="20"/>
          <w:szCs w:val="20"/>
        </w:rPr>
        <w:t>Permissão</w:t>
      </w:r>
      <w:r w:rsidR="00F8449D" w:rsidRPr="0050415F">
        <w:rPr>
          <w:rFonts w:ascii="Arial" w:hAnsi="Arial" w:cs="Arial"/>
          <w:bCs/>
          <w:sz w:val="20"/>
          <w:szCs w:val="20"/>
        </w:rPr>
        <w:t xml:space="preserve"> após concluído o processo licitatório.</w:t>
      </w:r>
    </w:p>
    <w:p w14:paraId="20427665" w14:textId="329FAAC0" w:rsidR="004D250D" w:rsidRDefault="00F8449D" w:rsidP="004D250D">
      <w:pPr>
        <w:tabs>
          <w:tab w:val="left" w:pos="865"/>
        </w:tabs>
        <w:spacing w:line="300" w:lineRule="auto"/>
        <w:ind w:left="567" w:right="1138"/>
        <w:jc w:val="both"/>
        <w:rPr>
          <w:rFonts w:ascii="Arial" w:hAnsi="Arial" w:cs="Arial"/>
          <w:bCs/>
          <w:sz w:val="20"/>
          <w:szCs w:val="20"/>
        </w:rPr>
      </w:pPr>
      <w:r w:rsidRPr="004D250D">
        <w:rPr>
          <w:rFonts w:ascii="Arial" w:hAnsi="Arial" w:cs="Arial"/>
          <w:b/>
          <w:sz w:val="20"/>
          <w:szCs w:val="20"/>
        </w:rPr>
        <w:t>10.1.3</w:t>
      </w:r>
      <w:r w:rsidR="00CD7965">
        <w:rPr>
          <w:rFonts w:ascii="Arial" w:hAnsi="Arial" w:cs="Arial"/>
          <w:b/>
          <w:sz w:val="20"/>
          <w:szCs w:val="20"/>
        </w:rPr>
        <w:t>0</w:t>
      </w:r>
      <w:r>
        <w:rPr>
          <w:rFonts w:ascii="Arial" w:hAnsi="Arial" w:cs="Arial"/>
          <w:bCs/>
          <w:sz w:val="20"/>
          <w:szCs w:val="20"/>
        </w:rPr>
        <w:t xml:space="preserve"> </w:t>
      </w:r>
      <w:r w:rsidRPr="0050415F">
        <w:rPr>
          <w:rFonts w:ascii="Arial" w:hAnsi="Arial" w:cs="Arial"/>
          <w:bCs/>
          <w:sz w:val="20"/>
          <w:szCs w:val="20"/>
        </w:rPr>
        <w:t>A qualquer momento o fiscal de contrato poderá suspender a sessão para verificação das informações prestadas in loco.</w:t>
      </w:r>
    </w:p>
    <w:p w14:paraId="75F45F00" w14:textId="26DB3FA1" w:rsidR="004D250D" w:rsidRDefault="00F8449D" w:rsidP="004D250D">
      <w:pPr>
        <w:tabs>
          <w:tab w:val="left" w:pos="865"/>
        </w:tabs>
        <w:spacing w:line="300" w:lineRule="auto"/>
        <w:ind w:left="567" w:right="1138"/>
        <w:jc w:val="both"/>
        <w:rPr>
          <w:rFonts w:ascii="Arial" w:hAnsi="Arial" w:cs="Arial"/>
          <w:bCs/>
          <w:spacing w:val="-2"/>
          <w:sz w:val="20"/>
          <w:szCs w:val="20"/>
        </w:rPr>
      </w:pPr>
      <w:r w:rsidRPr="004D250D">
        <w:rPr>
          <w:rFonts w:ascii="Arial" w:hAnsi="Arial" w:cs="Arial"/>
          <w:b/>
          <w:sz w:val="20"/>
          <w:szCs w:val="20"/>
        </w:rPr>
        <w:t>10.1.3</w:t>
      </w:r>
      <w:r w:rsidR="00CD7965">
        <w:rPr>
          <w:rFonts w:ascii="Arial" w:hAnsi="Arial" w:cs="Arial"/>
          <w:b/>
          <w:sz w:val="20"/>
          <w:szCs w:val="20"/>
        </w:rPr>
        <w:t>1</w:t>
      </w:r>
      <w:r>
        <w:rPr>
          <w:rFonts w:ascii="Arial" w:hAnsi="Arial" w:cs="Arial"/>
          <w:bCs/>
          <w:sz w:val="20"/>
          <w:szCs w:val="20"/>
        </w:rPr>
        <w:t xml:space="preserve"> </w:t>
      </w:r>
      <w:r w:rsidRPr="0050415F">
        <w:rPr>
          <w:rFonts w:ascii="Arial" w:hAnsi="Arial" w:cs="Arial"/>
          <w:bCs/>
          <w:sz w:val="20"/>
          <w:szCs w:val="20"/>
        </w:rPr>
        <w:t>A</w:t>
      </w:r>
      <w:r w:rsidRPr="0050415F">
        <w:rPr>
          <w:rFonts w:ascii="Arial" w:hAnsi="Arial" w:cs="Arial"/>
          <w:bCs/>
          <w:spacing w:val="-7"/>
          <w:sz w:val="20"/>
          <w:szCs w:val="20"/>
        </w:rPr>
        <w:t xml:space="preserve"> </w:t>
      </w:r>
      <w:r w:rsidR="002B36DF">
        <w:rPr>
          <w:rFonts w:ascii="Arial" w:hAnsi="Arial" w:cs="Arial"/>
          <w:bCs/>
          <w:spacing w:val="-7"/>
          <w:sz w:val="20"/>
          <w:szCs w:val="20"/>
        </w:rPr>
        <w:t>realização</w:t>
      </w:r>
      <w:r w:rsidRPr="0050415F">
        <w:rPr>
          <w:rFonts w:ascii="Arial" w:hAnsi="Arial" w:cs="Arial"/>
          <w:bCs/>
          <w:spacing w:val="-4"/>
          <w:sz w:val="20"/>
          <w:szCs w:val="20"/>
        </w:rPr>
        <w:t xml:space="preserve"> </w:t>
      </w:r>
      <w:r w:rsidRPr="0050415F">
        <w:rPr>
          <w:rFonts w:ascii="Arial" w:hAnsi="Arial" w:cs="Arial"/>
          <w:bCs/>
          <w:sz w:val="20"/>
          <w:szCs w:val="20"/>
        </w:rPr>
        <w:t>d</w:t>
      </w:r>
      <w:r w:rsidR="002B36DF">
        <w:rPr>
          <w:rFonts w:ascii="Arial" w:hAnsi="Arial" w:cs="Arial"/>
          <w:bCs/>
          <w:sz w:val="20"/>
          <w:szCs w:val="20"/>
        </w:rPr>
        <w:t>o</w:t>
      </w:r>
      <w:r w:rsidRPr="0050415F">
        <w:rPr>
          <w:rFonts w:ascii="Arial" w:hAnsi="Arial" w:cs="Arial"/>
          <w:bCs/>
          <w:spacing w:val="-5"/>
          <w:sz w:val="20"/>
          <w:szCs w:val="20"/>
        </w:rPr>
        <w:t xml:space="preserve"> </w:t>
      </w:r>
      <w:r w:rsidRPr="0050415F">
        <w:rPr>
          <w:rFonts w:ascii="Arial" w:hAnsi="Arial" w:cs="Arial"/>
          <w:bCs/>
          <w:sz w:val="20"/>
          <w:szCs w:val="20"/>
        </w:rPr>
        <w:t>sepult</w:t>
      </w:r>
      <w:r w:rsidR="002B36DF">
        <w:rPr>
          <w:rFonts w:ascii="Arial" w:hAnsi="Arial" w:cs="Arial"/>
          <w:bCs/>
          <w:sz w:val="20"/>
          <w:szCs w:val="20"/>
        </w:rPr>
        <w:t>amento</w:t>
      </w:r>
      <w:r w:rsidRPr="0050415F">
        <w:rPr>
          <w:rFonts w:ascii="Arial" w:hAnsi="Arial" w:cs="Arial"/>
          <w:bCs/>
          <w:spacing w:val="-4"/>
          <w:sz w:val="20"/>
          <w:szCs w:val="20"/>
        </w:rPr>
        <w:t xml:space="preserve"> </w:t>
      </w:r>
      <w:r w:rsidRPr="0050415F">
        <w:rPr>
          <w:rFonts w:ascii="Arial" w:hAnsi="Arial" w:cs="Arial"/>
          <w:bCs/>
          <w:sz w:val="20"/>
          <w:szCs w:val="20"/>
        </w:rPr>
        <w:t>será</w:t>
      </w:r>
      <w:r w:rsidRPr="0050415F">
        <w:rPr>
          <w:rFonts w:ascii="Arial" w:hAnsi="Arial" w:cs="Arial"/>
          <w:bCs/>
          <w:spacing w:val="-4"/>
          <w:sz w:val="20"/>
          <w:szCs w:val="20"/>
        </w:rPr>
        <w:t xml:space="preserve"> </w:t>
      </w:r>
      <w:r w:rsidRPr="0050415F">
        <w:rPr>
          <w:rFonts w:ascii="Arial" w:hAnsi="Arial" w:cs="Arial"/>
          <w:bCs/>
          <w:sz w:val="20"/>
          <w:szCs w:val="20"/>
        </w:rPr>
        <w:t>totalmente</w:t>
      </w:r>
      <w:r w:rsidRPr="0050415F">
        <w:rPr>
          <w:rFonts w:ascii="Arial" w:hAnsi="Arial" w:cs="Arial"/>
          <w:bCs/>
          <w:spacing w:val="-4"/>
          <w:sz w:val="20"/>
          <w:szCs w:val="20"/>
        </w:rPr>
        <w:t xml:space="preserve"> </w:t>
      </w:r>
      <w:r w:rsidRPr="0050415F">
        <w:rPr>
          <w:rFonts w:ascii="Arial" w:hAnsi="Arial" w:cs="Arial"/>
          <w:bCs/>
          <w:sz w:val="20"/>
          <w:szCs w:val="20"/>
        </w:rPr>
        <w:t>por</w:t>
      </w:r>
      <w:r w:rsidRPr="0050415F">
        <w:rPr>
          <w:rFonts w:ascii="Arial" w:hAnsi="Arial" w:cs="Arial"/>
          <w:bCs/>
          <w:spacing w:val="-4"/>
          <w:sz w:val="20"/>
          <w:szCs w:val="20"/>
        </w:rPr>
        <w:t xml:space="preserve"> </w:t>
      </w:r>
      <w:r w:rsidRPr="0050415F">
        <w:rPr>
          <w:rFonts w:ascii="Arial" w:hAnsi="Arial" w:cs="Arial"/>
          <w:bCs/>
          <w:sz w:val="20"/>
          <w:szCs w:val="20"/>
        </w:rPr>
        <w:t>conta</w:t>
      </w:r>
      <w:r w:rsidRPr="0050415F">
        <w:rPr>
          <w:rFonts w:ascii="Arial" w:hAnsi="Arial" w:cs="Arial"/>
          <w:bCs/>
          <w:spacing w:val="-4"/>
          <w:sz w:val="20"/>
          <w:szCs w:val="20"/>
        </w:rPr>
        <w:t xml:space="preserve"> </w:t>
      </w:r>
      <w:r w:rsidRPr="0050415F">
        <w:rPr>
          <w:rFonts w:ascii="Arial" w:hAnsi="Arial" w:cs="Arial"/>
          <w:bCs/>
          <w:sz w:val="20"/>
          <w:szCs w:val="20"/>
        </w:rPr>
        <w:t>da</w:t>
      </w:r>
      <w:r w:rsidRPr="0050415F">
        <w:rPr>
          <w:rFonts w:ascii="Arial" w:hAnsi="Arial" w:cs="Arial"/>
          <w:bCs/>
          <w:spacing w:val="-4"/>
          <w:sz w:val="20"/>
          <w:szCs w:val="20"/>
        </w:rPr>
        <w:t xml:space="preserve"> </w:t>
      </w:r>
      <w:r w:rsidR="002B36DF">
        <w:rPr>
          <w:rFonts w:ascii="Arial" w:hAnsi="Arial" w:cs="Arial"/>
          <w:bCs/>
          <w:spacing w:val="-4"/>
          <w:sz w:val="20"/>
          <w:szCs w:val="20"/>
        </w:rPr>
        <w:t>Permissionária</w:t>
      </w:r>
      <w:r w:rsidRPr="0050415F">
        <w:rPr>
          <w:rFonts w:ascii="Arial" w:hAnsi="Arial" w:cs="Arial"/>
          <w:bCs/>
          <w:spacing w:val="-2"/>
          <w:sz w:val="20"/>
          <w:szCs w:val="20"/>
        </w:rPr>
        <w:t>.</w:t>
      </w:r>
    </w:p>
    <w:p w14:paraId="7DC1B50F" w14:textId="345C8264" w:rsidR="004D250D" w:rsidRDefault="00F8449D" w:rsidP="004D250D">
      <w:pPr>
        <w:tabs>
          <w:tab w:val="left" w:pos="865"/>
        </w:tabs>
        <w:spacing w:line="300" w:lineRule="auto"/>
        <w:ind w:left="567" w:right="1138"/>
        <w:jc w:val="both"/>
        <w:rPr>
          <w:rFonts w:ascii="Arial" w:hAnsi="Arial" w:cs="Arial"/>
          <w:bCs/>
          <w:sz w:val="20"/>
          <w:szCs w:val="20"/>
        </w:rPr>
      </w:pPr>
      <w:r w:rsidRPr="004D250D">
        <w:rPr>
          <w:rFonts w:ascii="Arial" w:hAnsi="Arial" w:cs="Arial"/>
          <w:b/>
          <w:sz w:val="20"/>
          <w:szCs w:val="20"/>
        </w:rPr>
        <w:t>10.1.3</w:t>
      </w:r>
      <w:r w:rsidR="00CD7965">
        <w:rPr>
          <w:rFonts w:ascii="Arial" w:hAnsi="Arial" w:cs="Arial"/>
          <w:b/>
          <w:sz w:val="20"/>
          <w:szCs w:val="20"/>
        </w:rPr>
        <w:t>2</w:t>
      </w:r>
      <w:r>
        <w:rPr>
          <w:rFonts w:ascii="Arial" w:hAnsi="Arial" w:cs="Arial"/>
          <w:bCs/>
          <w:sz w:val="20"/>
          <w:szCs w:val="20"/>
        </w:rPr>
        <w:t xml:space="preserve"> </w:t>
      </w:r>
      <w:r w:rsidRPr="0050415F">
        <w:rPr>
          <w:rFonts w:ascii="Arial" w:hAnsi="Arial" w:cs="Arial"/>
          <w:bCs/>
          <w:sz w:val="20"/>
          <w:szCs w:val="20"/>
        </w:rPr>
        <w:t>Não</w:t>
      </w:r>
      <w:r w:rsidRPr="0050415F">
        <w:rPr>
          <w:rFonts w:ascii="Arial" w:hAnsi="Arial" w:cs="Arial"/>
          <w:bCs/>
          <w:spacing w:val="40"/>
          <w:sz w:val="20"/>
          <w:szCs w:val="20"/>
        </w:rPr>
        <w:t xml:space="preserve"> </w:t>
      </w:r>
      <w:r w:rsidRPr="0050415F">
        <w:rPr>
          <w:rFonts w:ascii="Arial" w:hAnsi="Arial" w:cs="Arial"/>
          <w:bCs/>
          <w:sz w:val="20"/>
          <w:szCs w:val="20"/>
        </w:rPr>
        <w:t>será</w:t>
      </w:r>
      <w:r w:rsidRPr="0050415F">
        <w:rPr>
          <w:rFonts w:ascii="Arial" w:hAnsi="Arial" w:cs="Arial"/>
          <w:bCs/>
          <w:spacing w:val="40"/>
          <w:sz w:val="20"/>
          <w:szCs w:val="20"/>
        </w:rPr>
        <w:t xml:space="preserve"> </w:t>
      </w:r>
      <w:r w:rsidRPr="0050415F">
        <w:rPr>
          <w:rFonts w:ascii="Arial" w:hAnsi="Arial" w:cs="Arial"/>
          <w:bCs/>
          <w:sz w:val="20"/>
          <w:szCs w:val="20"/>
        </w:rPr>
        <w:t>utilizado</w:t>
      </w:r>
      <w:r w:rsidRPr="0050415F">
        <w:rPr>
          <w:rFonts w:ascii="Arial" w:hAnsi="Arial" w:cs="Arial"/>
          <w:bCs/>
          <w:spacing w:val="40"/>
          <w:sz w:val="20"/>
          <w:szCs w:val="20"/>
        </w:rPr>
        <w:t xml:space="preserve"> </w:t>
      </w:r>
      <w:r w:rsidRPr="0050415F">
        <w:rPr>
          <w:rFonts w:ascii="Arial" w:hAnsi="Arial" w:cs="Arial"/>
          <w:bCs/>
          <w:sz w:val="20"/>
          <w:szCs w:val="20"/>
        </w:rPr>
        <w:t>ossário</w:t>
      </w:r>
      <w:r w:rsidRPr="0050415F">
        <w:rPr>
          <w:rFonts w:ascii="Arial" w:hAnsi="Arial" w:cs="Arial"/>
          <w:bCs/>
          <w:spacing w:val="40"/>
          <w:sz w:val="20"/>
          <w:szCs w:val="20"/>
        </w:rPr>
        <w:t xml:space="preserve"> </w:t>
      </w:r>
      <w:r w:rsidRPr="0050415F">
        <w:rPr>
          <w:rFonts w:ascii="Arial" w:hAnsi="Arial" w:cs="Arial"/>
          <w:bCs/>
          <w:sz w:val="20"/>
          <w:szCs w:val="20"/>
        </w:rPr>
        <w:t>do</w:t>
      </w:r>
      <w:r w:rsidRPr="0050415F">
        <w:rPr>
          <w:rFonts w:ascii="Arial" w:hAnsi="Arial" w:cs="Arial"/>
          <w:bCs/>
          <w:spacing w:val="40"/>
          <w:sz w:val="20"/>
          <w:szCs w:val="20"/>
        </w:rPr>
        <w:t xml:space="preserve"> </w:t>
      </w:r>
      <w:r w:rsidRPr="0050415F">
        <w:rPr>
          <w:rFonts w:ascii="Arial" w:hAnsi="Arial" w:cs="Arial"/>
          <w:bCs/>
          <w:sz w:val="20"/>
          <w:szCs w:val="20"/>
        </w:rPr>
        <w:t>Cemitério,</w:t>
      </w:r>
      <w:r w:rsidRPr="0050415F">
        <w:rPr>
          <w:rFonts w:ascii="Arial" w:hAnsi="Arial" w:cs="Arial"/>
          <w:bCs/>
          <w:spacing w:val="40"/>
          <w:sz w:val="20"/>
          <w:szCs w:val="20"/>
        </w:rPr>
        <w:t xml:space="preserve"> </w:t>
      </w:r>
      <w:r w:rsidRPr="0050415F">
        <w:rPr>
          <w:rFonts w:ascii="Arial" w:hAnsi="Arial" w:cs="Arial"/>
          <w:bCs/>
          <w:sz w:val="20"/>
          <w:szCs w:val="20"/>
        </w:rPr>
        <w:t>mas</w:t>
      </w:r>
      <w:r w:rsidRPr="0050415F">
        <w:rPr>
          <w:rFonts w:ascii="Arial" w:hAnsi="Arial" w:cs="Arial"/>
          <w:bCs/>
          <w:spacing w:val="40"/>
          <w:sz w:val="20"/>
          <w:szCs w:val="20"/>
        </w:rPr>
        <w:t xml:space="preserve"> </w:t>
      </w:r>
      <w:r w:rsidRPr="0050415F">
        <w:rPr>
          <w:rFonts w:ascii="Arial" w:hAnsi="Arial" w:cs="Arial"/>
          <w:bCs/>
          <w:sz w:val="20"/>
          <w:szCs w:val="20"/>
        </w:rPr>
        <w:t>poderá</w:t>
      </w:r>
      <w:r w:rsidRPr="0050415F">
        <w:rPr>
          <w:rFonts w:ascii="Arial" w:hAnsi="Arial" w:cs="Arial"/>
          <w:bCs/>
          <w:spacing w:val="40"/>
          <w:sz w:val="20"/>
          <w:szCs w:val="20"/>
        </w:rPr>
        <w:t xml:space="preserve"> </w:t>
      </w:r>
      <w:r w:rsidRPr="0050415F">
        <w:rPr>
          <w:rFonts w:ascii="Arial" w:hAnsi="Arial" w:cs="Arial"/>
          <w:bCs/>
          <w:sz w:val="20"/>
          <w:szCs w:val="20"/>
        </w:rPr>
        <w:t>ser</w:t>
      </w:r>
      <w:r w:rsidRPr="0050415F">
        <w:rPr>
          <w:rFonts w:ascii="Arial" w:hAnsi="Arial" w:cs="Arial"/>
          <w:bCs/>
          <w:spacing w:val="40"/>
          <w:sz w:val="20"/>
          <w:szCs w:val="20"/>
        </w:rPr>
        <w:t xml:space="preserve"> </w:t>
      </w:r>
      <w:r w:rsidRPr="0050415F">
        <w:rPr>
          <w:rFonts w:ascii="Arial" w:hAnsi="Arial" w:cs="Arial"/>
          <w:bCs/>
          <w:sz w:val="20"/>
          <w:szCs w:val="20"/>
        </w:rPr>
        <w:t>utilizado</w:t>
      </w:r>
      <w:r w:rsidRPr="0050415F">
        <w:rPr>
          <w:rFonts w:ascii="Arial" w:hAnsi="Arial" w:cs="Arial"/>
          <w:bCs/>
          <w:spacing w:val="40"/>
          <w:sz w:val="20"/>
          <w:szCs w:val="20"/>
        </w:rPr>
        <w:t xml:space="preserve"> </w:t>
      </w:r>
      <w:r w:rsidRPr="0050415F">
        <w:rPr>
          <w:rFonts w:ascii="Arial" w:hAnsi="Arial" w:cs="Arial"/>
          <w:bCs/>
          <w:sz w:val="20"/>
          <w:szCs w:val="20"/>
        </w:rPr>
        <w:t>um</w:t>
      </w:r>
      <w:r w:rsidRPr="0050415F">
        <w:rPr>
          <w:rFonts w:ascii="Arial" w:hAnsi="Arial" w:cs="Arial"/>
          <w:bCs/>
          <w:spacing w:val="40"/>
          <w:sz w:val="20"/>
          <w:szCs w:val="20"/>
        </w:rPr>
        <w:t xml:space="preserve"> </w:t>
      </w:r>
      <w:r w:rsidRPr="0050415F">
        <w:rPr>
          <w:rFonts w:ascii="Arial" w:hAnsi="Arial" w:cs="Arial"/>
          <w:bCs/>
          <w:sz w:val="20"/>
          <w:szCs w:val="20"/>
        </w:rPr>
        <w:t>dos</w:t>
      </w:r>
      <w:r w:rsidRPr="0050415F">
        <w:rPr>
          <w:rFonts w:ascii="Arial" w:hAnsi="Arial" w:cs="Arial"/>
          <w:bCs/>
          <w:spacing w:val="40"/>
          <w:sz w:val="20"/>
          <w:szCs w:val="20"/>
        </w:rPr>
        <w:t xml:space="preserve"> </w:t>
      </w:r>
      <w:r w:rsidRPr="0050415F">
        <w:rPr>
          <w:rFonts w:ascii="Arial" w:hAnsi="Arial" w:cs="Arial"/>
          <w:bCs/>
          <w:sz w:val="20"/>
          <w:szCs w:val="20"/>
        </w:rPr>
        <w:t>terrenos</w:t>
      </w:r>
      <w:r w:rsidRPr="0050415F">
        <w:rPr>
          <w:rFonts w:ascii="Arial" w:hAnsi="Arial" w:cs="Arial"/>
          <w:bCs/>
          <w:sz w:val="20"/>
          <w:szCs w:val="20"/>
          <w:lang w:val="pt-BR"/>
        </w:rPr>
        <w:t xml:space="preserve"> </w:t>
      </w:r>
      <w:r w:rsidRPr="0050415F">
        <w:rPr>
          <w:rFonts w:ascii="Arial" w:hAnsi="Arial" w:cs="Arial"/>
          <w:bCs/>
          <w:sz w:val="20"/>
          <w:szCs w:val="20"/>
        </w:rPr>
        <w:t>ofertados para construir um ossário exclusivo para o município.</w:t>
      </w:r>
    </w:p>
    <w:p w14:paraId="337B764D" w14:textId="1CE44D07" w:rsidR="00F8449D" w:rsidRPr="0050415F" w:rsidRDefault="00F8449D" w:rsidP="004D250D">
      <w:pPr>
        <w:tabs>
          <w:tab w:val="left" w:pos="865"/>
        </w:tabs>
        <w:spacing w:line="300" w:lineRule="auto"/>
        <w:ind w:left="567" w:right="1138"/>
        <w:jc w:val="both"/>
        <w:rPr>
          <w:rFonts w:ascii="Arial" w:hAnsi="Arial" w:cs="Arial"/>
          <w:sz w:val="20"/>
          <w:szCs w:val="20"/>
        </w:rPr>
      </w:pPr>
      <w:r w:rsidRPr="004D250D">
        <w:rPr>
          <w:rFonts w:ascii="Arial" w:hAnsi="Arial" w:cs="Arial"/>
          <w:b/>
          <w:bCs/>
          <w:sz w:val="20"/>
          <w:szCs w:val="20"/>
        </w:rPr>
        <w:t>10.1.3</w:t>
      </w:r>
      <w:r w:rsidR="00CD7965">
        <w:rPr>
          <w:rFonts w:ascii="Arial" w:hAnsi="Arial" w:cs="Arial"/>
          <w:b/>
          <w:bCs/>
          <w:sz w:val="20"/>
          <w:szCs w:val="20"/>
        </w:rPr>
        <w:t>3</w:t>
      </w:r>
      <w:r>
        <w:rPr>
          <w:rFonts w:ascii="Arial" w:hAnsi="Arial" w:cs="Arial"/>
          <w:sz w:val="20"/>
          <w:szCs w:val="20"/>
        </w:rPr>
        <w:t xml:space="preserve"> </w:t>
      </w:r>
      <w:r w:rsidRPr="0050415F">
        <w:rPr>
          <w:rFonts w:ascii="Arial" w:hAnsi="Arial" w:cs="Arial"/>
          <w:sz w:val="20"/>
          <w:szCs w:val="20"/>
        </w:rPr>
        <w:t xml:space="preserve">A prestação de contas é obrigatória e deverá ser enviada pela </w:t>
      </w:r>
      <w:r w:rsidRPr="0050415F">
        <w:rPr>
          <w:rFonts w:ascii="Arial" w:hAnsi="Arial" w:cs="Arial"/>
          <w:sz w:val="20"/>
          <w:szCs w:val="20"/>
          <w:lang w:val="pt-BR"/>
        </w:rPr>
        <w:t>permissionária</w:t>
      </w:r>
      <w:r w:rsidRPr="0050415F">
        <w:rPr>
          <w:rFonts w:ascii="Arial" w:hAnsi="Arial" w:cs="Arial"/>
          <w:sz w:val="20"/>
          <w:szCs w:val="20"/>
        </w:rPr>
        <w:t xml:space="preserve"> me</w:t>
      </w:r>
      <w:r w:rsidR="00BD506A">
        <w:rPr>
          <w:rFonts w:ascii="Arial" w:hAnsi="Arial" w:cs="Arial"/>
          <w:sz w:val="20"/>
          <w:szCs w:val="20"/>
        </w:rPr>
        <w:t>nsalmente</w:t>
      </w:r>
      <w:r w:rsidRPr="0050415F">
        <w:rPr>
          <w:rFonts w:ascii="Arial" w:hAnsi="Arial" w:cs="Arial"/>
          <w:sz w:val="20"/>
          <w:szCs w:val="20"/>
        </w:rPr>
        <w:t xml:space="preserve"> em volume impresso ou arquivo digital a critério do Poder Concedente onde deverá constar:</w:t>
      </w:r>
    </w:p>
    <w:p w14:paraId="08378979" w14:textId="77777777" w:rsidR="004D250D" w:rsidRDefault="00F8449D" w:rsidP="00295078">
      <w:pPr>
        <w:numPr>
          <w:ilvl w:val="0"/>
          <w:numId w:val="81"/>
        </w:numPr>
        <w:tabs>
          <w:tab w:val="clear" w:pos="425"/>
        </w:tabs>
        <w:spacing w:line="300" w:lineRule="auto"/>
        <w:ind w:left="1134" w:firstLine="0"/>
        <w:jc w:val="both"/>
        <w:rPr>
          <w:rFonts w:ascii="Arial" w:hAnsi="Arial" w:cs="Arial"/>
          <w:sz w:val="20"/>
          <w:szCs w:val="20"/>
        </w:rPr>
      </w:pPr>
      <w:r w:rsidRPr="004D250D">
        <w:rPr>
          <w:rFonts w:ascii="Arial" w:hAnsi="Arial" w:cs="Arial"/>
          <w:sz w:val="20"/>
          <w:szCs w:val="20"/>
        </w:rPr>
        <w:t>Planilha com o registro de todos os sepultamentos realizados;</w:t>
      </w:r>
    </w:p>
    <w:p w14:paraId="2D771DDB" w14:textId="7ECFE2AA" w:rsidR="00F8449D" w:rsidRPr="004D250D" w:rsidRDefault="00F8449D" w:rsidP="00295078">
      <w:pPr>
        <w:numPr>
          <w:ilvl w:val="0"/>
          <w:numId w:val="81"/>
        </w:numPr>
        <w:tabs>
          <w:tab w:val="clear" w:pos="425"/>
        </w:tabs>
        <w:spacing w:line="300" w:lineRule="auto"/>
        <w:ind w:left="1134" w:firstLine="0"/>
        <w:jc w:val="both"/>
        <w:rPr>
          <w:rFonts w:ascii="Arial" w:hAnsi="Arial" w:cs="Arial"/>
          <w:sz w:val="20"/>
          <w:szCs w:val="20"/>
        </w:rPr>
      </w:pPr>
      <w:r w:rsidRPr="004D250D">
        <w:rPr>
          <w:rFonts w:ascii="Arial" w:hAnsi="Arial" w:cs="Arial"/>
          <w:sz w:val="20"/>
          <w:szCs w:val="20"/>
        </w:rPr>
        <w:t>Registro de ocorrências do período;</w:t>
      </w:r>
    </w:p>
    <w:p w14:paraId="4DC1343F" w14:textId="77777777" w:rsidR="00F8449D" w:rsidRPr="0050415F" w:rsidRDefault="00F8449D" w:rsidP="00295078">
      <w:pPr>
        <w:numPr>
          <w:ilvl w:val="0"/>
          <w:numId w:val="81"/>
        </w:numPr>
        <w:tabs>
          <w:tab w:val="clear" w:pos="425"/>
        </w:tabs>
        <w:spacing w:line="300" w:lineRule="auto"/>
        <w:ind w:left="1134" w:firstLine="0"/>
        <w:jc w:val="both"/>
        <w:rPr>
          <w:rFonts w:ascii="Arial" w:hAnsi="Arial" w:cs="Arial"/>
          <w:sz w:val="20"/>
          <w:szCs w:val="20"/>
        </w:rPr>
      </w:pPr>
      <w:r w:rsidRPr="0050415F">
        <w:rPr>
          <w:rFonts w:ascii="Arial" w:hAnsi="Arial" w:cs="Arial"/>
          <w:sz w:val="20"/>
          <w:szCs w:val="20"/>
        </w:rPr>
        <w:t>Relatórios financeiros do período;</w:t>
      </w:r>
    </w:p>
    <w:p w14:paraId="07FE3EFD" w14:textId="77777777" w:rsidR="00F8449D" w:rsidRPr="00BD506A" w:rsidRDefault="00F8449D" w:rsidP="00295078">
      <w:pPr>
        <w:numPr>
          <w:ilvl w:val="0"/>
          <w:numId w:val="81"/>
        </w:numPr>
        <w:tabs>
          <w:tab w:val="clear" w:pos="425"/>
        </w:tabs>
        <w:spacing w:line="300" w:lineRule="auto"/>
        <w:ind w:left="1134" w:right="1138" w:firstLine="0"/>
        <w:jc w:val="both"/>
        <w:rPr>
          <w:rFonts w:ascii="Arial" w:hAnsi="Arial" w:cs="Arial"/>
          <w:sz w:val="20"/>
          <w:szCs w:val="20"/>
        </w:rPr>
      </w:pPr>
      <w:r w:rsidRPr="0050415F">
        <w:rPr>
          <w:rFonts w:ascii="Arial" w:hAnsi="Arial" w:cs="Arial"/>
          <w:sz w:val="20"/>
          <w:szCs w:val="20"/>
        </w:rPr>
        <w:t xml:space="preserve">Fichas das avaliações feitas através de </w:t>
      </w:r>
      <w:r w:rsidRPr="00BD506A">
        <w:rPr>
          <w:rFonts w:ascii="Arial" w:hAnsi="Arial" w:cs="Arial"/>
          <w:sz w:val="20"/>
          <w:szCs w:val="20"/>
        </w:rPr>
        <w:t>Pesquisa de Satisfação dos Clientes;</w:t>
      </w:r>
    </w:p>
    <w:p w14:paraId="2ABF4E4E" w14:textId="3D9B1AAC" w:rsidR="00BD506A" w:rsidRPr="00BD506A" w:rsidRDefault="00BD506A" w:rsidP="00295078">
      <w:pPr>
        <w:numPr>
          <w:ilvl w:val="0"/>
          <w:numId w:val="81"/>
        </w:numPr>
        <w:tabs>
          <w:tab w:val="clear" w:pos="425"/>
        </w:tabs>
        <w:spacing w:line="300" w:lineRule="auto"/>
        <w:ind w:left="1134" w:right="1138" w:firstLine="0"/>
        <w:jc w:val="both"/>
        <w:rPr>
          <w:rFonts w:ascii="Arial" w:hAnsi="Arial" w:cs="Arial"/>
          <w:sz w:val="20"/>
          <w:szCs w:val="20"/>
        </w:rPr>
      </w:pPr>
      <w:r w:rsidRPr="00BD506A">
        <w:rPr>
          <w:rFonts w:ascii="Arial" w:hAnsi="Arial" w:cs="Arial"/>
          <w:sz w:val="20"/>
          <w:szCs w:val="20"/>
        </w:rPr>
        <w:t>Indicadores de desempenho;</w:t>
      </w:r>
    </w:p>
    <w:p w14:paraId="3FC32B2E" w14:textId="77777777" w:rsidR="00F8449D" w:rsidRPr="0050415F" w:rsidRDefault="00F8449D" w:rsidP="00295078">
      <w:pPr>
        <w:numPr>
          <w:ilvl w:val="0"/>
          <w:numId w:val="81"/>
        </w:numPr>
        <w:tabs>
          <w:tab w:val="clear" w:pos="425"/>
        </w:tabs>
        <w:spacing w:line="300" w:lineRule="auto"/>
        <w:ind w:left="1134" w:firstLine="0"/>
        <w:jc w:val="both"/>
        <w:rPr>
          <w:rFonts w:ascii="Arial" w:hAnsi="Arial" w:cs="Arial"/>
          <w:sz w:val="20"/>
          <w:szCs w:val="20"/>
        </w:rPr>
      </w:pPr>
      <w:r w:rsidRPr="0050415F">
        <w:rPr>
          <w:rFonts w:ascii="Arial" w:hAnsi="Arial" w:cs="Arial"/>
          <w:sz w:val="20"/>
          <w:szCs w:val="20"/>
        </w:rPr>
        <w:t>Relatório sobre a execução do cronograma de execução das obras;</w:t>
      </w:r>
    </w:p>
    <w:p w14:paraId="3D5C5130" w14:textId="77777777" w:rsidR="00F8449D" w:rsidRPr="0050415F" w:rsidRDefault="00F8449D" w:rsidP="00295078">
      <w:pPr>
        <w:numPr>
          <w:ilvl w:val="0"/>
          <w:numId w:val="81"/>
        </w:numPr>
        <w:tabs>
          <w:tab w:val="clear" w:pos="425"/>
        </w:tabs>
        <w:spacing w:line="300" w:lineRule="auto"/>
        <w:ind w:left="1134" w:right="1138" w:firstLine="0"/>
        <w:jc w:val="both"/>
        <w:rPr>
          <w:rFonts w:ascii="Arial" w:hAnsi="Arial" w:cs="Arial"/>
          <w:sz w:val="20"/>
          <w:szCs w:val="20"/>
        </w:rPr>
      </w:pPr>
      <w:r w:rsidRPr="0050415F">
        <w:rPr>
          <w:rFonts w:ascii="Arial" w:hAnsi="Arial" w:cs="Arial"/>
          <w:sz w:val="20"/>
          <w:szCs w:val="20"/>
        </w:rPr>
        <w:t>Notas fiscais das prestações de serviços de coleta e destinação de resíduos contaminantes;</w:t>
      </w:r>
    </w:p>
    <w:p w14:paraId="19A3713C" w14:textId="77777777" w:rsidR="00F8449D" w:rsidRPr="0050415F" w:rsidRDefault="00F8449D" w:rsidP="00295078">
      <w:pPr>
        <w:numPr>
          <w:ilvl w:val="0"/>
          <w:numId w:val="81"/>
        </w:numPr>
        <w:tabs>
          <w:tab w:val="clear" w:pos="425"/>
        </w:tabs>
        <w:spacing w:line="300" w:lineRule="auto"/>
        <w:ind w:left="1134" w:firstLine="0"/>
        <w:jc w:val="both"/>
        <w:rPr>
          <w:rFonts w:ascii="Arial" w:hAnsi="Arial" w:cs="Arial"/>
          <w:sz w:val="20"/>
          <w:szCs w:val="20"/>
        </w:rPr>
      </w:pPr>
      <w:r w:rsidRPr="0050415F">
        <w:rPr>
          <w:rFonts w:ascii="Arial" w:hAnsi="Arial" w:cs="Arial"/>
          <w:sz w:val="20"/>
          <w:szCs w:val="20"/>
        </w:rPr>
        <w:t>Comprovantes de entrega de materiais recicláveis para associação de catadores;</w:t>
      </w:r>
    </w:p>
    <w:p w14:paraId="2E3BD99F" w14:textId="77777777" w:rsidR="00F8449D" w:rsidRPr="0050415F" w:rsidRDefault="00F8449D" w:rsidP="00295078">
      <w:pPr>
        <w:numPr>
          <w:ilvl w:val="0"/>
          <w:numId w:val="81"/>
        </w:numPr>
        <w:tabs>
          <w:tab w:val="clear" w:pos="425"/>
        </w:tabs>
        <w:spacing w:line="300" w:lineRule="auto"/>
        <w:ind w:left="1134" w:right="1138" w:firstLine="0"/>
        <w:jc w:val="both"/>
        <w:rPr>
          <w:rFonts w:ascii="Arial" w:hAnsi="Arial" w:cs="Arial"/>
          <w:sz w:val="20"/>
          <w:szCs w:val="20"/>
        </w:rPr>
      </w:pPr>
      <w:r w:rsidRPr="0050415F">
        <w:rPr>
          <w:rFonts w:ascii="Arial" w:hAnsi="Arial" w:cs="Arial"/>
          <w:sz w:val="20"/>
          <w:szCs w:val="20"/>
        </w:rPr>
        <w:t>Comprovação do cumprimento das condicionantes constantes no licenciamento ambiental.</w:t>
      </w:r>
    </w:p>
    <w:p w14:paraId="534E7113" w14:textId="7F4D30FE" w:rsidR="004579EF" w:rsidRDefault="00F8449D" w:rsidP="004D250D">
      <w:pPr>
        <w:ind w:left="567" w:right="1138"/>
        <w:jc w:val="both"/>
        <w:rPr>
          <w:rFonts w:ascii="Arial" w:hAnsi="Arial" w:cs="Arial"/>
          <w:sz w:val="20"/>
          <w:szCs w:val="20"/>
          <w:lang w:val="pt-BR"/>
        </w:rPr>
      </w:pPr>
      <w:r w:rsidRPr="004D250D">
        <w:rPr>
          <w:rFonts w:ascii="Arial" w:hAnsi="Arial" w:cs="Arial"/>
          <w:b/>
          <w:bCs/>
          <w:sz w:val="20"/>
          <w:szCs w:val="20"/>
          <w:lang w:val="pt-BR"/>
        </w:rPr>
        <w:t>10.1.3</w:t>
      </w:r>
      <w:r w:rsidR="00CD7965">
        <w:rPr>
          <w:rFonts w:ascii="Arial" w:hAnsi="Arial" w:cs="Arial"/>
          <w:b/>
          <w:bCs/>
          <w:sz w:val="20"/>
          <w:szCs w:val="20"/>
          <w:lang w:val="pt-BR"/>
        </w:rPr>
        <w:t>4</w:t>
      </w:r>
      <w:r>
        <w:rPr>
          <w:rFonts w:ascii="Arial" w:hAnsi="Arial" w:cs="Arial"/>
          <w:sz w:val="20"/>
          <w:szCs w:val="20"/>
          <w:lang w:val="pt-BR"/>
        </w:rPr>
        <w:t xml:space="preserve"> </w:t>
      </w:r>
      <w:r w:rsidR="004579EF">
        <w:rPr>
          <w:rFonts w:ascii="Arial" w:hAnsi="Arial" w:cs="Arial"/>
          <w:sz w:val="20"/>
          <w:szCs w:val="20"/>
          <w:lang w:val="pt-BR"/>
        </w:rPr>
        <w:t>A permissionária deverá mater durante todo o período de vigência do contrato as mesmas condições de habilitação requeridas no processo licitatório.</w:t>
      </w:r>
    </w:p>
    <w:p w14:paraId="4CD599ED" w14:textId="4379B47F" w:rsidR="00F8449D" w:rsidRPr="00934493" w:rsidRDefault="004579EF" w:rsidP="004D250D">
      <w:pPr>
        <w:ind w:left="567" w:right="1138"/>
        <w:jc w:val="both"/>
        <w:rPr>
          <w:rFonts w:ascii="Arial" w:hAnsi="Arial" w:cs="Arial"/>
          <w:sz w:val="20"/>
          <w:szCs w:val="20"/>
          <w:lang w:val="pt-BR"/>
        </w:rPr>
      </w:pPr>
      <w:r w:rsidRPr="004579EF">
        <w:rPr>
          <w:rFonts w:ascii="Arial" w:hAnsi="Arial" w:cs="Arial"/>
          <w:b/>
          <w:bCs/>
          <w:sz w:val="20"/>
          <w:szCs w:val="20"/>
          <w:lang w:val="pt-BR"/>
        </w:rPr>
        <w:t>10.1.35</w:t>
      </w:r>
      <w:r>
        <w:rPr>
          <w:rFonts w:ascii="Arial" w:hAnsi="Arial" w:cs="Arial"/>
          <w:sz w:val="20"/>
          <w:szCs w:val="20"/>
          <w:lang w:val="pt-BR"/>
        </w:rPr>
        <w:t xml:space="preserve"> </w:t>
      </w:r>
      <w:r w:rsidR="00F8449D" w:rsidRPr="0050415F">
        <w:rPr>
          <w:rFonts w:ascii="Arial" w:hAnsi="Arial" w:cs="Arial"/>
          <w:sz w:val="20"/>
          <w:szCs w:val="20"/>
          <w:lang w:val="pt-BR"/>
        </w:rPr>
        <w:t xml:space="preserve">A empresa deverá manter SISTEMA DE GERENCIAMENTO ELETRÔNICO DE CEMITÉRIOS esteja com a Lei 13.709/18 - </w:t>
      </w:r>
      <w:r w:rsidR="00F8449D" w:rsidRPr="0050415F">
        <w:rPr>
          <w:rFonts w:ascii="Arial" w:eastAsia="Times New Roman" w:hAnsi="Arial" w:cs="Arial"/>
          <w:caps/>
          <w:sz w:val="20"/>
          <w:szCs w:val="20"/>
          <w:lang w:eastAsia="pt-BR"/>
        </w:rPr>
        <w:t>A Lei Geral de Proteção de Dados Pessoais (LGPD)</w:t>
      </w:r>
      <w:r w:rsidR="00F8449D" w:rsidRPr="0050415F">
        <w:rPr>
          <w:rFonts w:ascii="Arial" w:eastAsia="Times New Roman" w:hAnsi="Arial" w:cs="Arial"/>
          <w:caps/>
          <w:sz w:val="20"/>
          <w:szCs w:val="20"/>
          <w:lang w:val="en-US" w:eastAsia="pt-BR"/>
        </w:rPr>
        <w:t xml:space="preserve">, </w:t>
      </w:r>
      <w:r w:rsidR="00F8449D" w:rsidRPr="0050415F">
        <w:rPr>
          <w:rFonts w:ascii="Arial" w:hAnsi="Arial" w:cs="Arial"/>
          <w:sz w:val="20"/>
          <w:szCs w:val="20"/>
          <w:lang w:val="pt-BR"/>
        </w:rPr>
        <w:t>permitindo o acesso da Gestão Municipal, (conforme Anexo I-A)</w:t>
      </w:r>
    </w:p>
    <w:p w14:paraId="6CDDABCE" w14:textId="7C32216C" w:rsidR="00934493" w:rsidRPr="00934493" w:rsidRDefault="00934493" w:rsidP="004D250D">
      <w:pPr>
        <w:ind w:left="567" w:right="1138"/>
        <w:jc w:val="both"/>
        <w:rPr>
          <w:rFonts w:ascii="Arial" w:hAnsi="Arial" w:cs="Arial"/>
          <w:sz w:val="20"/>
          <w:szCs w:val="20"/>
        </w:rPr>
      </w:pPr>
      <w:r w:rsidRPr="00934493">
        <w:rPr>
          <w:rFonts w:ascii="Arial" w:hAnsi="Arial" w:cs="Arial"/>
          <w:b/>
          <w:bCs/>
          <w:sz w:val="20"/>
          <w:szCs w:val="20"/>
          <w:lang w:val="pt-BR"/>
        </w:rPr>
        <w:t xml:space="preserve">10.1.36 </w:t>
      </w:r>
      <w:r w:rsidRPr="00934493">
        <w:rPr>
          <w:rFonts w:ascii="Arial" w:eastAsia="SimSun" w:hAnsi="Arial" w:cs="Arial"/>
          <w:sz w:val="20"/>
          <w:szCs w:val="20"/>
          <w:shd w:val="clear" w:color="auto" w:fill="FFFFFF"/>
        </w:rPr>
        <w:t>A Permissionária obriga-se a prestar os serviços de forma contínua, eficiente e com padrões de qualidade condizentes ao serviço em questão</w:t>
      </w:r>
      <w:r w:rsidRPr="00934493">
        <w:rPr>
          <w:rFonts w:ascii="Arial" w:eastAsia="SimSun" w:hAnsi="Arial" w:cs="Arial"/>
          <w:sz w:val="20"/>
          <w:szCs w:val="20"/>
          <w:shd w:val="clear" w:color="auto" w:fill="FFFFFF"/>
          <w:lang w:val="pt-BR"/>
        </w:rPr>
        <w:t xml:space="preserve"> e</w:t>
      </w:r>
      <w:r w:rsidRPr="00934493">
        <w:rPr>
          <w:rFonts w:ascii="Arial" w:eastAsia="SimSun" w:hAnsi="Arial" w:cs="Arial"/>
          <w:sz w:val="20"/>
          <w:szCs w:val="20"/>
          <w:shd w:val="clear" w:color="auto" w:fill="FFFFFF"/>
        </w:rPr>
        <w:t>m relação ao tempo de resposta, à manutenção preventiva e corretiva, à segurança operacional, à limpeza e conservação dos espaços, e à satisfação dos usuários</w:t>
      </w:r>
      <w:r w:rsidRPr="00934493">
        <w:rPr>
          <w:rFonts w:ascii="Arial" w:eastAsia="SimSun" w:hAnsi="Arial" w:cs="Arial"/>
          <w:sz w:val="20"/>
          <w:szCs w:val="20"/>
          <w:shd w:val="clear" w:color="auto" w:fill="FFFFFF"/>
          <w:lang w:val="pt-BR"/>
        </w:rPr>
        <w:t>;</w:t>
      </w:r>
    </w:p>
    <w:p w14:paraId="0E954B28" w14:textId="77777777" w:rsidR="00C17B50" w:rsidRDefault="00C17B50">
      <w:pPr>
        <w:pStyle w:val="Corpodetexto"/>
        <w:spacing w:before="153"/>
        <w:ind w:left="0"/>
        <w:jc w:val="left"/>
      </w:pPr>
    </w:p>
    <w:p w14:paraId="1070F73B" w14:textId="150E8AEE" w:rsidR="00C17B50" w:rsidRPr="00033472" w:rsidRDefault="00E21067" w:rsidP="00295078">
      <w:pPr>
        <w:pStyle w:val="PargrafodaLista"/>
        <w:numPr>
          <w:ilvl w:val="1"/>
          <w:numId w:val="12"/>
        </w:numPr>
        <w:tabs>
          <w:tab w:val="left" w:pos="964"/>
        </w:tabs>
        <w:ind w:left="964" w:hanging="441"/>
        <w:rPr>
          <w:sz w:val="20"/>
        </w:rPr>
      </w:pPr>
      <w:r w:rsidRPr="00033472">
        <w:rPr>
          <w:sz w:val="20"/>
        </w:rPr>
        <w:t>São</w:t>
      </w:r>
      <w:r w:rsidRPr="00033472">
        <w:rPr>
          <w:spacing w:val="-2"/>
          <w:sz w:val="20"/>
        </w:rPr>
        <w:t xml:space="preserve"> </w:t>
      </w:r>
      <w:r w:rsidRPr="00033472">
        <w:rPr>
          <w:sz w:val="20"/>
        </w:rPr>
        <w:t>obrigações</w:t>
      </w:r>
      <w:r w:rsidRPr="00033472">
        <w:rPr>
          <w:spacing w:val="-1"/>
          <w:sz w:val="20"/>
        </w:rPr>
        <w:t xml:space="preserve"> </w:t>
      </w:r>
      <w:r w:rsidRPr="00033472">
        <w:rPr>
          <w:sz w:val="20"/>
        </w:rPr>
        <w:t>do</w:t>
      </w:r>
      <w:r w:rsidRPr="00033472">
        <w:rPr>
          <w:spacing w:val="-1"/>
          <w:sz w:val="20"/>
        </w:rPr>
        <w:t xml:space="preserve"> </w:t>
      </w:r>
      <w:r w:rsidR="001E3FA3" w:rsidRPr="00033472">
        <w:rPr>
          <w:spacing w:val="-1"/>
          <w:sz w:val="20"/>
        </w:rPr>
        <w:t>Permitente</w:t>
      </w:r>
      <w:r w:rsidRPr="00033472">
        <w:rPr>
          <w:spacing w:val="-2"/>
          <w:sz w:val="20"/>
        </w:rPr>
        <w:t>:</w:t>
      </w:r>
    </w:p>
    <w:p w14:paraId="58C940AA" w14:textId="77777777" w:rsidR="00C17B50" w:rsidRDefault="00E21067" w:rsidP="00295078">
      <w:pPr>
        <w:pStyle w:val="PargrafodaLista"/>
        <w:numPr>
          <w:ilvl w:val="2"/>
          <w:numId w:val="12"/>
        </w:numPr>
        <w:tabs>
          <w:tab w:val="left" w:pos="1129"/>
        </w:tabs>
        <w:spacing w:before="57"/>
        <w:ind w:left="1129" w:hanging="606"/>
        <w:rPr>
          <w:sz w:val="20"/>
        </w:rPr>
      </w:pPr>
      <w:r>
        <w:rPr>
          <w:sz w:val="20"/>
        </w:rPr>
        <w:t>receber</w:t>
      </w:r>
      <w:r>
        <w:rPr>
          <w:spacing w:val="-3"/>
          <w:sz w:val="20"/>
        </w:rPr>
        <w:t xml:space="preserve"> </w:t>
      </w:r>
      <w:r>
        <w:rPr>
          <w:sz w:val="20"/>
        </w:rPr>
        <w:t>o</w:t>
      </w:r>
      <w:r>
        <w:rPr>
          <w:spacing w:val="-2"/>
          <w:sz w:val="20"/>
        </w:rPr>
        <w:t xml:space="preserve"> </w:t>
      </w:r>
      <w:r>
        <w:rPr>
          <w:sz w:val="20"/>
        </w:rPr>
        <w:t>objeto</w:t>
      </w:r>
      <w:r>
        <w:rPr>
          <w:spacing w:val="-2"/>
          <w:sz w:val="20"/>
        </w:rPr>
        <w:t xml:space="preserve"> </w:t>
      </w:r>
      <w:r>
        <w:rPr>
          <w:sz w:val="20"/>
        </w:rPr>
        <w:t>no</w:t>
      </w:r>
      <w:r>
        <w:rPr>
          <w:spacing w:val="-2"/>
          <w:sz w:val="20"/>
        </w:rPr>
        <w:t xml:space="preserve"> </w:t>
      </w:r>
      <w:r>
        <w:rPr>
          <w:sz w:val="20"/>
        </w:rPr>
        <w:t>prazo</w:t>
      </w:r>
      <w:r>
        <w:rPr>
          <w:spacing w:val="-2"/>
          <w:sz w:val="20"/>
        </w:rPr>
        <w:t xml:space="preserve"> </w:t>
      </w:r>
      <w:r>
        <w:rPr>
          <w:sz w:val="20"/>
        </w:rPr>
        <w:t>e</w:t>
      </w:r>
      <w:r>
        <w:rPr>
          <w:spacing w:val="-2"/>
          <w:sz w:val="20"/>
        </w:rPr>
        <w:t xml:space="preserve"> </w:t>
      </w:r>
      <w:r>
        <w:rPr>
          <w:sz w:val="20"/>
        </w:rPr>
        <w:t>condições</w:t>
      </w:r>
      <w:r>
        <w:rPr>
          <w:spacing w:val="-3"/>
          <w:sz w:val="20"/>
        </w:rPr>
        <w:t xml:space="preserve"> </w:t>
      </w:r>
      <w:r>
        <w:rPr>
          <w:sz w:val="20"/>
        </w:rPr>
        <w:t>estabelecidas</w:t>
      </w:r>
      <w:r>
        <w:rPr>
          <w:spacing w:val="-2"/>
          <w:sz w:val="20"/>
        </w:rPr>
        <w:t xml:space="preserve"> </w:t>
      </w:r>
      <w:r>
        <w:rPr>
          <w:sz w:val="20"/>
        </w:rPr>
        <w:t>neste</w:t>
      </w:r>
      <w:r>
        <w:rPr>
          <w:spacing w:val="-2"/>
          <w:sz w:val="20"/>
        </w:rPr>
        <w:t xml:space="preserve"> </w:t>
      </w:r>
      <w:r>
        <w:rPr>
          <w:sz w:val="20"/>
        </w:rPr>
        <w:t>edital</w:t>
      </w:r>
      <w:r>
        <w:rPr>
          <w:spacing w:val="-2"/>
          <w:sz w:val="20"/>
        </w:rPr>
        <w:t xml:space="preserve"> </w:t>
      </w:r>
      <w:r>
        <w:rPr>
          <w:sz w:val="20"/>
        </w:rPr>
        <w:t>e</w:t>
      </w:r>
      <w:r>
        <w:rPr>
          <w:spacing w:val="-2"/>
          <w:sz w:val="20"/>
        </w:rPr>
        <w:t xml:space="preserve"> </w:t>
      </w:r>
      <w:r>
        <w:rPr>
          <w:sz w:val="20"/>
        </w:rPr>
        <w:t>seus</w:t>
      </w:r>
      <w:r>
        <w:rPr>
          <w:spacing w:val="-2"/>
          <w:sz w:val="20"/>
        </w:rPr>
        <w:t xml:space="preserve"> anexos;</w:t>
      </w:r>
    </w:p>
    <w:p w14:paraId="3BC2965F" w14:textId="685A9999" w:rsidR="00C17B50" w:rsidRDefault="00E21067" w:rsidP="00295078">
      <w:pPr>
        <w:pStyle w:val="PargrafodaLista"/>
        <w:numPr>
          <w:ilvl w:val="2"/>
          <w:numId w:val="12"/>
        </w:numPr>
        <w:tabs>
          <w:tab w:val="left" w:pos="1135"/>
        </w:tabs>
        <w:spacing w:before="57"/>
        <w:ind w:right="1132" w:firstLine="0"/>
        <w:rPr>
          <w:sz w:val="20"/>
        </w:rPr>
      </w:pPr>
      <w:r>
        <w:rPr>
          <w:sz w:val="20"/>
        </w:rPr>
        <w:t xml:space="preserve">exigir o cumprimento de todas as obrigações assumidas pela </w:t>
      </w:r>
      <w:r w:rsidR="00033472">
        <w:rPr>
          <w:sz w:val="20"/>
        </w:rPr>
        <w:t>Permissionária</w:t>
      </w:r>
      <w:r>
        <w:rPr>
          <w:sz w:val="20"/>
        </w:rPr>
        <w:t>, de acordo com as cláusulas contratuais e os termos de sua proposta;</w:t>
      </w:r>
    </w:p>
    <w:p w14:paraId="330F8178" w14:textId="77777777" w:rsidR="00C17B50" w:rsidRDefault="00E21067" w:rsidP="00295078">
      <w:pPr>
        <w:pStyle w:val="PargrafodaLista"/>
        <w:numPr>
          <w:ilvl w:val="2"/>
          <w:numId w:val="12"/>
        </w:numPr>
        <w:tabs>
          <w:tab w:val="left" w:pos="1234"/>
        </w:tabs>
        <w:spacing w:before="57"/>
        <w:ind w:right="1131" w:firstLine="0"/>
        <w:rPr>
          <w:sz w:val="20"/>
        </w:rPr>
      </w:pPr>
      <w:r>
        <w:rPr>
          <w:sz w:val="20"/>
        </w:rPr>
        <w:t>verificar minuciosamente, no prazo fixado, a conformidade do objeto recebido provisoriamente, com as especificações constantes do edital e da proposta, para fins de aceitação e recebimento definitivo;</w:t>
      </w:r>
    </w:p>
    <w:p w14:paraId="74E6B2F4" w14:textId="0853D585" w:rsidR="00C17B50" w:rsidRDefault="00E21067" w:rsidP="00295078">
      <w:pPr>
        <w:pStyle w:val="PargrafodaLista"/>
        <w:numPr>
          <w:ilvl w:val="2"/>
          <w:numId w:val="12"/>
        </w:numPr>
        <w:tabs>
          <w:tab w:val="left" w:pos="1185"/>
        </w:tabs>
        <w:spacing w:before="57"/>
        <w:ind w:right="1131" w:firstLine="0"/>
        <w:rPr>
          <w:sz w:val="20"/>
        </w:rPr>
      </w:pPr>
      <w:r>
        <w:rPr>
          <w:sz w:val="20"/>
        </w:rPr>
        <w:t xml:space="preserve">comunicar a </w:t>
      </w:r>
      <w:r w:rsidR="00033472">
        <w:rPr>
          <w:sz w:val="20"/>
        </w:rPr>
        <w:t>Permissionária</w:t>
      </w:r>
      <w:r>
        <w:rPr>
          <w:sz w:val="20"/>
        </w:rPr>
        <w:t>, por escrito, as imperfeições, falhas ou irregularidades verificadas, fixando prazo para a sua correção;</w:t>
      </w:r>
    </w:p>
    <w:p w14:paraId="516C3D17" w14:textId="24C77BC5" w:rsidR="00C17B50" w:rsidRDefault="00E21067" w:rsidP="00295078">
      <w:pPr>
        <w:pStyle w:val="PargrafodaLista"/>
        <w:numPr>
          <w:ilvl w:val="2"/>
          <w:numId w:val="12"/>
        </w:numPr>
        <w:tabs>
          <w:tab w:val="left" w:pos="1154"/>
        </w:tabs>
        <w:spacing w:before="57"/>
        <w:ind w:right="1132" w:firstLine="0"/>
        <w:rPr>
          <w:sz w:val="20"/>
        </w:rPr>
      </w:pPr>
      <w:r>
        <w:rPr>
          <w:sz w:val="20"/>
        </w:rPr>
        <w:t xml:space="preserve">acompanhar e fiscalizar o cumprimento das obrigações da </w:t>
      </w:r>
      <w:r w:rsidR="00033472">
        <w:rPr>
          <w:sz w:val="20"/>
        </w:rPr>
        <w:t>Permissionária</w:t>
      </w:r>
      <w:r>
        <w:rPr>
          <w:sz w:val="20"/>
        </w:rPr>
        <w:t>, através de comissão ou de servidores especialmente designados;</w:t>
      </w:r>
    </w:p>
    <w:p w14:paraId="40707E56" w14:textId="77777777" w:rsidR="00C17B50" w:rsidRDefault="00E21067" w:rsidP="00295078">
      <w:pPr>
        <w:pStyle w:val="PargrafodaLista"/>
        <w:numPr>
          <w:ilvl w:val="2"/>
          <w:numId w:val="12"/>
        </w:numPr>
        <w:tabs>
          <w:tab w:val="left" w:pos="1153"/>
        </w:tabs>
        <w:spacing w:before="57"/>
        <w:ind w:right="1132" w:firstLine="0"/>
        <w:rPr>
          <w:sz w:val="20"/>
        </w:rPr>
      </w:pPr>
      <w:r>
        <w:rPr>
          <w:sz w:val="20"/>
        </w:rPr>
        <w:t>efetuar as eventuais retenções tributárias devidas sobre o valor da nota fiscal e fatura fornecida pelo Contratado, no que couber;</w:t>
      </w:r>
    </w:p>
    <w:p w14:paraId="36AB810F" w14:textId="220CAC8D" w:rsidR="00C17B50" w:rsidRDefault="00E21067" w:rsidP="00295078">
      <w:pPr>
        <w:pStyle w:val="PargrafodaLista"/>
        <w:numPr>
          <w:ilvl w:val="2"/>
          <w:numId w:val="12"/>
        </w:numPr>
        <w:tabs>
          <w:tab w:val="left" w:pos="1133"/>
        </w:tabs>
        <w:spacing w:before="57"/>
        <w:ind w:right="1131" w:firstLine="0"/>
        <w:rPr>
          <w:sz w:val="20"/>
        </w:rPr>
      </w:pPr>
      <w:r>
        <w:rPr>
          <w:sz w:val="20"/>
        </w:rPr>
        <w:t>emitir decisão sobre as solicitações e reclamações relacionadas à execução do contrato, de interesse para a boa execução do contrato;</w:t>
      </w:r>
    </w:p>
    <w:p w14:paraId="6C82F1CA" w14:textId="77777777" w:rsidR="00C17B50" w:rsidRDefault="00E21067" w:rsidP="00295078">
      <w:pPr>
        <w:pStyle w:val="PargrafodaLista"/>
        <w:numPr>
          <w:ilvl w:val="2"/>
          <w:numId w:val="12"/>
        </w:numPr>
        <w:tabs>
          <w:tab w:val="left" w:pos="1143"/>
        </w:tabs>
        <w:spacing w:before="57"/>
        <w:ind w:right="1131" w:firstLine="0"/>
        <w:rPr>
          <w:sz w:val="20"/>
        </w:rPr>
      </w:pPr>
      <w:r>
        <w:rPr>
          <w:sz w:val="20"/>
        </w:rPr>
        <w:t xml:space="preserve">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w:t>
      </w:r>
      <w:r>
        <w:rPr>
          <w:spacing w:val="-2"/>
          <w:sz w:val="20"/>
        </w:rPr>
        <w:t>competência;</w:t>
      </w:r>
    </w:p>
    <w:p w14:paraId="1331BDB0" w14:textId="6B1B0E0C" w:rsidR="00C17B50" w:rsidRPr="00033472" w:rsidRDefault="00E21067" w:rsidP="00295078">
      <w:pPr>
        <w:pStyle w:val="PargrafodaLista"/>
        <w:numPr>
          <w:ilvl w:val="2"/>
          <w:numId w:val="12"/>
        </w:numPr>
        <w:tabs>
          <w:tab w:val="left" w:pos="1203"/>
        </w:tabs>
        <w:spacing w:before="57"/>
        <w:ind w:right="1131" w:firstLine="0"/>
        <w:rPr>
          <w:sz w:val="20"/>
        </w:rPr>
      </w:pPr>
      <w:r>
        <w:rPr>
          <w:sz w:val="20"/>
        </w:rPr>
        <w:t xml:space="preserve">prestar as informações e os esclarecimentos que venham a ser solicitados pela </w:t>
      </w:r>
      <w:r w:rsidR="00033472">
        <w:rPr>
          <w:sz w:val="20"/>
        </w:rPr>
        <w:t>Permissionária</w:t>
      </w:r>
      <w:r w:rsidR="00ED0E59">
        <w:rPr>
          <w:sz w:val="20"/>
        </w:rPr>
        <w:t>.</w:t>
      </w:r>
    </w:p>
    <w:p w14:paraId="7646CEB1" w14:textId="77777777" w:rsidR="00C17B50" w:rsidRPr="00ED0E59" w:rsidRDefault="00C17B50">
      <w:pPr>
        <w:pStyle w:val="Corpodetexto"/>
        <w:spacing w:before="152"/>
        <w:ind w:left="0"/>
        <w:jc w:val="left"/>
        <w:rPr>
          <w:rFonts w:ascii="Arial" w:hAnsi="Arial" w:cs="Arial"/>
          <w:b/>
        </w:rPr>
      </w:pPr>
    </w:p>
    <w:p w14:paraId="00F4E086" w14:textId="6F19D802" w:rsidR="00934493" w:rsidRPr="00ED0E59" w:rsidRDefault="00934493" w:rsidP="00ED0E59">
      <w:pPr>
        <w:pStyle w:val="Corpodetexto"/>
        <w:spacing w:before="152"/>
        <w:ind w:left="567"/>
        <w:jc w:val="left"/>
        <w:rPr>
          <w:rFonts w:ascii="Arial" w:eastAsia="SimSun" w:hAnsi="Arial" w:cs="Arial"/>
          <w:shd w:val="clear" w:color="auto" w:fill="FFFFFF"/>
        </w:rPr>
      </w:pPr>
      <w:r w:rsidRPr="00ED0E59">
        <w:rPr>
          <w:rFonts w:ascii="Arial" w:hAnsi="Arial" w:cs="Arial"/>
          <w:b/>
        </w:rPr>
        <w:t xml:space="preserve">10.3. </w:t>
      </w:r>
      <w:r w:rsidRPr="00ED0E59">
        <w:rPr>
          <w:rFonts w:ascii="Arial" w:eastAsia="SimSun" w:hAnsi="Arial" w:cs="Arial"/>
          <w:shd w:val="clear" w:color="auto" w:fill="FFFFFF"/>
        </w:rPr>
        <w:t xml:space="preserve">Os usuários dos serviços ora permitidos terão os seguintes </w:t>
      </w:r>
      <w:r w:rsidRPr="00ED0E59">
        <w:rPr>
          <w:rFonts w:ascii="Arial" w:eastAsia="SimSun" w:hAnsi="Arial" w:cs="Arial"/>
          <w:shd w:val="clear" w:color="auto" w:fill="FFFFFF"/>
          <w:lang w:val="pt-BR"/>
        </w:rPr>
        <w:t>DIREITOS</w:t>
      </w:r>
      <w:r w:rsidRPr="00ED0E59">
        <w:rPr>
          <w:rFonts w:ascii="Arial" w:eastAsia="SimSun" w:hAnsi="Arial" w:cs="Arial"/>
          <w:shd w:val="clear" w:color="auto" w:fill="FFFFFF"/>
        </w:rPr>
        <w:t>:</w:t>
      </w:r>
    </w:p>
    <w:p w14:paraId="3CE2C833" w14:textId="7626B2DC" w:rsidR="00934493" w:rsidRPr="00ED0E59" w:rsidRDefault="00ED0E59" w:rsidP="00ED0E59">
      <w:pPr>
        <w:spacing w:line="360" w:lineRule="auto"/>
        <w:ind w:left="567" w:right="1138"/>
        <w:jc w:val="both"/>
        <w:rPr>
          <w:rFonts w:ascii="Arial" w:eastAsia="SimSun" w:hAnsi="Arial" w:cs="Arial"/>
          <w:sz w:val="20"/>
          <w:szCs w:val="20"/>
          <w:shd w:val="clear" w:color="auto" w:fill="FFFFFF"/>
        </w:rPr>
      </w:pPr>
      <w:r>
        <w:rPr>
          <w:rFonts w:ascii="Arial" w:eastAsia="SimSun" w:hAnsi="Arial" w:cs="Arial"/>
          <w:sz w:val="20"/>
          <w:szCs w:val="20"/>
          <w:shd w:val="clear" w:color="auto" w:fill="FFFFFF"/>
        </w:rPr>
        <w:t xml:space="preserve">a) </w:t>
      </w:r>
      <w:r w:rsidR="00934493" w:rsidRPr="00ED0E59">
        <w:rPr>
          <w:rFonts w:ascii="Arial" w:eastAsia="SimSun" w:hAnsi="Arial" w:cs="Arial"/>
          <w:sz w:val="20"/>
          <w:szCs w:val="20"/>
          <w:shd w:val="clear" w:color="auto" w:fill="FFFFFF"/>
        </w:rPr>
        <w:t xml:space="preserve">acesso às informações relativas à qualidade e à execução dos serviços; a </w:t>
      </w:r>
    </w:p>
    <w:p w14:paraId="63271189" w14:textId="001458DA" w:rsidR="00934493" w:rsidRPr="00ED0E59" w:rsidRDefault="00ED0E59" w:rsidP="00ED0E59">
      <w:pPr>
        <w:spacing w:line="360" w:lineRule="auto"/>
        <w:ind w:left="567" w:right="1138"/>
        <w:jc w:val="both"/>
        <w:rPr>
          <w:rFonts w:ascii="Arial" w:eastAsia="SimSun" w:hAnsi="Arial" w:cs="Arial"/>
          <w:sz w:val="20"/>
          <w:szCs w:val="20"/>
          <w:shd w:val="clear" w:color="auto" w:fill="FFFFFF"/>
        </w:rPr>
      </w:pPr>
      <w:r>
        <w:rPr>
          <w:rFonts w:ascii="Arial" w:eastAsia="SimSun" w:hAnsi="Arial" w:cs="Arial"/>
          <w:sz w:val="20"/>
          <w:szCs w:val="20"/>
          <w:shd w:val="clear" w:color="auto" w:fill="FFFFFF"/>
        </w:rPr>
        <w:t xml:space="preserve">b) </w:t>
      </w:r>
      <w:r w:rsidR="00934493" w:rsidRPr="00ED0E59">
        <w:rPr>
          <w:rFonts w:ascii="Arial" w:eastAsia="SimSun" w:hAnsi="Arial" w:cs="Arial"/>
          <w:sz w:val="20"/>
          <w:szCs w:val="20"/>
          <w:shd w:val="clear" w:color="auto" w:fill="FFFFFF"/>
        </w:rPr>
        <w:t xml:space="preserve">possibilidade de registrar reclamações e sugestões; </w:t>
      </w:r>
    </w:p>
    <w:p w14:paraId="526F2913" w14:textId="62C253BA" w:rsidR="00934493" w:rsidRPr="00ED0E59" w:rsidRDefault="00ED0E59" w:rsidP="00ED0E59">
      <w:pPr>
        <w:pStyle w:val="Corpodetexto"/>
        <w:ind w:left="567" w:right="1138"/>
        <w:jc w:val="left"/>
        <w:rPr>
          <w:rFonts w:ascii="Arial" w:hAnsi="Arial" w:cs="Arial"/>
          <w:b/>
        </w:rPr>
      </w:pPr>
      <w:r>
        <w:rPr>
          <w:rFonts w:ascii="Arial" w:eastAsia="SimSun" w:hAnsi="Arial" w:cs="Arial"/>
          <w:shd w:val="clear" w:color="auto" w:fill="FFFFFF"/>
        </w:rPr>
        <w:t xml:space="preserve">c) </w:t>
      </w:r>
      <w:r w:rsidR="00934493" w:rsidRPr="00ED0E59">
        <w:rPr>
          <w:rFonts w:ascii="Arial" w:eastAsia="SimSun" w:hAnsi="Arial" w:cs="Arial"/>
          <w:shd w:val="clear" w:color="auto" w:fill="FFFFFF"/>
        </w:rPr>
        <w:t>direito de ser informado acerca de eventuais falhas e das medidas corretivas adotadas.</w:t>
      </w:r>
    </w:p>
    <w:p w14:paraId="7C6C426B" w14:textId="77777777" w:rsidR="00934493" w:rsidRPr="00ED0E59" w:rsidRDefault="00934493">
      <w:pPr>
        <w:pStyle w:val="Corpodetexto"/>
        <w:spacing w:before="152"/>
        <w:ind w:left="0"/>
        <w:jc w:val="left"/>
        <w:rPr>
          <w:rFonts w:ascii="Arial" w:hAnsi="Arial" w:cs="Arial"/>
          <w:b/>
        </w:rPr>
      </w:pPr>
    </w:p>
    <w:p w14:paraId="3FE55713" w14:textId="07C29874" w:rsidR="00ED0E59" w:rsidRPr="00ED0E59" w:rsidRDefault="00ED0E59" w:rsidP="00ED0E59">
      <w:pPr>
        <w:pStyle w:val="Corpodetexto"/>
        <w:spacing w:before="152"/>
        <w:ind w:left="567"/>
        <w:jc w:val="left"/>
        <w:rPr>
          <w:rFonts w:ascii="Arial" w:eastAsia="SimSun" w:hAnsi="Arial" w:cs="Arial"/>
          <w:shd w:val="clear" w:color="auto" w:fill="FFFFFF"/>
          <w:lang w:val="pt-BR"/>
        </w:rPr>
      </w:pPr>
      <w:r w:rsidRPr="00ED0E59">
        <w:rPr>
          <w:rFonts w:ascii="Arial" w:hAnsi="Arial" w:cs="Arial"/>
          <w:b/>
        </w:rPr>
        <w:t xml:space="preserve">10.4. </w:t>
      </w:r>
      <w:r w:rsidRPr="00ED0E59">
        <w:rPr>
          <w:rFonts w:ascii="Arial" w:eastAsia="SimSun" w:hAnsi="Arial" w:cs="Arial"/>
          <w:shd w:val="clear" w:color="auto" w:fill="FFFFFF"/>
          <w:lang w:val="pt-BR"/>
        </w:rPr>
        <w:t>Os usuários dos serviços permitidos terão os seguintes DEVERES:</w:t>
      </w:r>
    </w:p>
    <w:p w14:paraId="7DC46D90" w14:textId="461F5BDF" w:rsidR="00ED0E59" w:rsidRPr="00ED0E59" w:rsidRDefault="00ED0E59" w:rsidP="00ED0E59">
      <w:pPr>
        <w:spacing w:line="360" w:lineRule="auto"/>
        <w:ind w:left="567" w:right="1138"/>
        <w:jc w:val="both"/>
        <w:rPr>
          <w:rFonts w:ascii="Arial" w:eastAsia="SimSun" w:hAnsi="Arial" w:cs="Arial"/>
          <w:sz w:val="20"/>
          <w:szCs w:val="20"/>
          <w:shd w:val="clear" w:color="auto" w:fill="FFFFFF"/>
        </w:rPr>
      </w:pPr>
      <w:r>
        <w:rPr>
          <w:rFonts w:ascii="Arial" w:eastAsia="SimSun" w:hAnsi="Arial" w:cs="Arial"/>
          <w:sz w:val="20"/>
          <w:szCs w:val="20"/>
          <w:shd w:val="clear" w:color="auto" w:fill="FFFFFF"/>
        </w:rPr>
        <w:t xml:space="preserve">a) </w:t>
      </w:r>
      <w:r w:rsidRPr="00ED0E59">
        <w:rPr>
          <w:rFonts w:ascii="Arial" w:eastAsia="SimSun" w:hAnsi="Arial" w:cs="Arial"/>
          <w:sz w:val="20"/>
          <w:szCs w:val="20"/>
          <w:shd w:val="clear" w:color="auto" w:fill="FFFFFF"/>
        </w:rPr>
        <w:t>os usuários deverão acatar as normas internas do serviço</w:t>
      </w:r>
      <w:r w:rsidRPr="00ED0E59">
        <w:rPr>
          <w:rFonts w:ascii="Arial" w:eastAsia="SimSun" w:hAnsi="Arial" w:cs="Arial"/>
          <w:sz w:val="20"/>
          <w:szCs w:val="20"/>
          <w:shd w:val="clear" w:color="auto" w:fill="FFFFFF"/>
          <w:lang w:val="pt-BR"/>
        </w:rPr>
        <w:t>;</w:t>
      </w:r>
    </w:p>
    <w:p w14:paraId="145FCD06" w14:textId="7E802D72" w:rsidR="00ED0E59" w:rsidRPr="00ED0E59" w:rsidRDefault="00ED0E59" w:rsidP="00ED0E59">
      <w:pPr>
        <w:spacing w:line="360" w:lineRule="auto"/>
        <w:ind w:left="567" w:right="1138"/>
        <w:jc w:val="both"/>
        <w:rPr>
          <w:rFonts w:ascii="Arial" w:eastAsia="SimSun" w:hAnsi="Arial" w:cs="Arial"/>
          <w:sz w:val="20"/>
          <w:szCs w:val="20"/>
          <w:shd w:val="clear" w:color="auto" w:fill="FFFFFF"/>
        </w:rPr>
      </w:pPr>
      <w:r>
        <w:rPr>
          <w:rFonts w:ascii="Arial" w:eastAsia="SimSun" w:hAnsi="Arial" w:cs="Arial"/>
          <w:sz w:val="20"/>
          <w:szCs w:val="20"/>
          <w:shd w:val="clear" w:color="auto" w:fill="FFFFFF"/>
        </w:rPr>
        <w:t xml:space="preserve">b) </w:t>
      </w:r>
      <w:r w:rsidRPr="00ED0E59">
        <w:rPr>
          <w:rFonts w:ascii="Arial" w:eastAsia="SimSun" w:hAnsi="Arial" w:cs="Arial"/>
          <w:sz w:val="20"/>
          <w:szCs w:val="20"/>
          <w:shd w:val="clear" w:color="auto" w:fill="FFFFFF"/>
        </w:rPr>
        <w:t>colaborar com as ações de manutenção preventiva e respeitar os procedimentos administrativos por eles adotados, respondendo por eventuais descumprimentos conforme as sanções previstas na legislação aplicável.</w:t>
      </w:r>
    </w:p>
    <w:p w14:paraId="27E3373A" w14:textId="77777777" w:rsidR="00ED0E59" w:rsidRPr="00ED0E59" w:rsidRDefault="00ED0E59">
      <w:pPr>
        <w:pStyle w:val="Corpodetexto"/>
        <w:spacing w:before="152"/>
        <w:ind w:left="0"/>
        <w:jc w:val="left"/>
        <w:rPr>
          <w:rFonts w:ascii="Arial" w:hAnsi="Arial" w:cs="Arial"/>
          <w:b/>
        </w:rPr>
      </w:pPr>
    </w:p>
    <w:p w14:paraId="157460A1" w14:textId="77777777" w:rsidR="00C17B50" w:rsidRPr="00ED0E59" w:rsidRDefault="00E21067" w:rsidP="00295078">
      <w:pPr>
        <w:pStyle w:val="Ttulo2"/>
        <w:numPr>
          <w:ilvl w:val="0"/>
          <w:numId w:val="12"/>
        </w:numPr>
        <w:tabs>
          <w:tab w:val="left" w:pos="800"/>
        </w:tabs>
        <w:spacing w:before="1"/>
        <w:ind w:left="800" w:hanging="277"/>
      </w:pPr>
      <w:r w:rsidRPr="00ED0E59">
        <w:t>FORMA</w:t>
      </w:r>
      <w:r w:rsidRPr="00ED0E59">
        <w:rPr>
          <w:spacing w:val="-2"/>
        </w:rPr>
        <w:t xml:space="preserve"> </w:t>
      </w:r>
      <w:r w:rsidRPr="00ED0E59">
        <w:t>DE</w:t>
      </w:r>
      <w:r w:rsidRPr="00ED0E59">
        <w:rPr>
          <w:spacing w:val="-2"/>
        </w:rPr>
        <w:t xml:space="preserve"> PAGAMENTO</w:t>
      </w:r>
    </w:p>
    <w:p w14:paraId="177F08A4" w14:textId="77777777" w:rsidR="00DB7C15" w:rsidRDefault="00DB7C15" w:rsidP="00DB7C15">
      <w:pPr>
        <w:pStyle w:val="Ttulo2"/>
        <w:tabs>
          <w:tab w:val="left" w:pos="800"/>
        </w:tabs>
        <w:spacing w:before="1"/>
        <w:ind w:left="523"/>
      </w:pPr>
    </w:p>
    <w:p w14:paraId="50E1EAE3" w14:textId="00935CDD" w:rsidR="00C17B50" w:rsidRDefault="00E21067" w:rsidP="00295078">
      <w:pPr>
        <w:pStyle w:val="PargrafodaLista"/>
        <w:numPr>
          <w:ilvl w:val="1"/>
          <w:numId w:val="12"/>
        </w:numPr>
        <w:tabs>
          <w:tab w:val="left" w:pos="980"/>
        </w:tabs>
        <w:spacing w:before="19"/>
        <w:ind w:left="523" w:right="1131" w:firstLine="0"/>
        <w:rPr>
          <w:sz w:val="20"/>
        </w:rPr>
      </w:pPr>
      <w:r>
        <w:rPr>
          <w:sz w:val="20"/>
        </w:rPr>
        <w:t xml:space="preserve">Não são devidos pagamentos à </w:t>
      </w:r>
      <w:r w:rsidR="00033472">
        <w:rPr>
          <w:sz w:val="20"/>
        </w:rPr>
        <w:t>Permissionária</w:t>
      </w:r>
      <w:r>
        <w:rPr>
          <w:sz w:val="20"/>
        </w:rPr>
        <w:t xml:space="preserve">. No entanto a mesma deverá manter em ordem suas obrigações tributárias e trabalhistas, fornecendo para o município sempre que </w:t>
      </w:r>
      <w:r>
        <w:rPr>
          <w:spacing w:val="-2"/>
          <w:sz w:val="20"/>
        </w:rPr>
        <w:t>solicitado;</w:t>
      </w:r>
    </w:p>
    <w:p w14:paraId="05FCE10F" w14:textId="77777777" w:rsidR="00C17B50" w:rsidRDefault="00C17B50">
      <w:pPr>
        <w:pStyle w:val="Corpodetexto"/>
        <w:spacing w:before="152"/>
        <w:ind w:left="0"/>
        <w:jc w:val="left"/>
      </w:pPr>
    </w:p>
    <w:p w14:paraId="5152A0B7" w14:textId="77777777" w:rsidR="00C17B50" w:rsidRPr="00382100" w:rsidRDefault="00E21067" w:rsidP="00295078">
      <w:pPr>
        <w:pStyle w:val="PargrafodaLista"/>
        <w:numPr>
          <w:ilvl w:val="0"/>
          <w:numId w:val="11"/>
        </w:numPr>
        <w:tabs>
          <w:tab w:val="left" w:pos="856"/>
        </w:tabs>
        <w:ind w:hanging="333"/>
        <w:rPr>
          <w:rFonts w:ascii="Arial" w:hAnsi="Arial" w:cs="Arial"/>
          <w:b/>
          <w:sz w:val="20"/>
          <w:szCs w:val="20"/>
        </w:rPr>
      </w:pPr>
      <w:r>
        <w:rPr>
          <w:rFonts w:ascii="Arial" w:hAnsi="Arial"/>
          <w:b/>
          <w:sz w:val="20"/>
        </w:rPr>
        <w:t>DA</w:t>
      </w:r>
      <w:r>
        <w:rPr>
          <w:rFonts w:ascii="Arial" w:hAnsi="Arial"/>
          <w:b/>
          <w:spacing w:val="-5"/>
          <w:sz w:val="20"/>
        </w:rPr>
        <w:t xml:space="preserve"> </w:t>
      </w:r>
      <w:r>
        <w:rPr>
          <w:rFonts w:ascii="Arial" w:hAnsi="Arial"/>
          <w:b/>
          <w:sz w:val="20"/>
        </w:rPr>
        <w:t>GARANTIA</w:t>
      </w:r>
      <w:r>
        <w:rPr>
          <w:rFonts w:ascii="Arial" w:hAnsi="Arial"/>
          <w:b/>
          <w:spacing w:val="-2"/>
          <w:sz w:val="20"/>
        </w:rPr>
        <w:t xml:space="preserve"> </w:t>
      </w:r>
      <w:r>
        <w:rPr>
          <w:rFonts w:ascii="Arial" w:hAnsi="Arial"/>
          <w:b/>
          <w:sz w:val="20"/>
        </w:rPr>
        <w:t>DE</w:t>
      </w:r>
      <w:r>
        <w:rPr>
          <w:rFonts w:ascii="Arial" w:hAnsi="Arial"/>
          <w:b/>
          <w:spacing w:val="-2"/>
          <w:sz w:val="20"/>
        </w:rPr>
        <w:t xml:space="preserve"> EXECUÇÃO</w:t>
      </w:r>
    </w:p>
    <w:p w14:paraId="69EC6305" w14:textId="05EF6E0F" w:rsidR="00C17B50" w:rsidRPr="00382100" w:rsidRDefault="00382100" w:rsidP="00295078">
      <w:pPr>
        <w:pStyle w:val="Ttulo1"/>
        <w:numPr>
          <w:ilvl w:val="1"/>
          <w:numId w:val="11"/>
        </w:numPr>
        <w:tabs>
          <w:tab w:val="left" w:pos="1134"/>
        </w:tabs>
        <w:spacing w:before="57"/>
        <w:ind w:left="567" w:right="1138" w:firstLine="0"/>
        <w:jc w:val="both"/>
        <w:rPr>
          <w:rFonts w:ascii="Arial" w:hAnsi="Arial" w:cs="Arial"/>
          <w:sz w:val="20"/>
          <w:szCs w:val="20"/>
        </w:rPr>
      </w:pPr>
      <w:r w:rsidRPr="00382100">
        <w:rPr>
          <w:rFonts w:ascii="Arial" w:hAnsi="Arial" w:cs="Arial"/>
          <w:sz w:val="20"/>
          <w:szCs w:val="20"/>
        </w:rPr>
        <w:t>Constituirá mediante escritura pública registrada em cartório, cláusula de inalienabilidade e impenhorabilidade da área imobiliária destinada a implantação do cemitério, como forma de garantia da execução do empreendimento e caracterização de seu caráter secular, além de constituir suporte jurídico de cessão de direito de uso permanente ou temporário aos cessionários usuários</w:t>
      </w:r>
    </w:p>
    <w:p w14:paraId="2C9FAF27" w14:textId="77777777" w:rsidR="00C17B50" w:rsidRPr="00382100" w:rsidRDefault="00C17B50">
      <w:pPr>
        <w:pStyle w:val="Corpodetexto"/>
        <w:spacing w:before="129"/>
        <w:ind w:left="0"/>
        <w:jc w:val="left"/>
        <w:rPr>
          <w:rFonts w:ascii="Arial" w:hAnsi="Arial" w:cs="Arial"/>
        </w:rPr>
      </w:pPr>
    </w:p>
    <w:p w14:paraId="050F3A12" w14:textId="44E76562" w:rsidR="00C17B50" w:rsidRDefault="00E21067" w:rsidP="00295078">
      <w:pPr>
        <w:pStyle w:val="PargrafodaLista"/>
        <w:numPr>
          <w:ilvl w:val="0"/>
          <w:numId w:val="11"/>
        </w:numPr>
        <w:tabs>
          <w:tab w:val="left" w:pos="856"/>
        </w:tabs>
        <w:spacing w:before="1"/>
        <w:ind w:hanging="333"/>
        <w:rPr>
          <w:rFonts w:ascii="Arial"/>
          <w:b/>
          <w:sz w:val="20"/>
        </w:rPr>
      </w:pPr>
      <w:r>
        <w:rPr>
          <w:rFonts w:ascii="Arial"/>
          <w:b/>
          <w:sz w:val="20"/>
        </w:rPr>
        <w:t>DA</w:t>
      </w:r>
      <w:r>
        <w:rPr>
          <w:rFonts w:ascii="Arial"/>
          <w:b/>
          <w:spacing w:val="-4"/>
          <w:sz w:val="20"/>
        </w:rPr>
        <w:t xml:space="preserve"> </w:t>
      </w:r>
      <w:r>
        <w:rPr>
          <w:rFonts w:ascii="Arial"/>
          <w:b/>
          <w:sz w:val="20"/>
        </w:rPr>
        <w:t>GARANTIA</w:t>
      </w:r>
      <w:r>
        <w:rPr>
          <w:rFonts w:ascii="Arial"/>
          <w:b/>
          <w:spacing w:val="-3"/>
          <w:sz w:val="20"/>
        </w:rPr>
        <w:t xml:space="preserve"> </w:t>
      </w:r>
      <w:r>
        <w:rPr>
          <w:rFonts w:ascii="Arial"/>
          <w:b/>
          <w:sz w:val="20"/>
        </w:rPr>
        <w:t>CONTRATUAL</w:t>
      </w:r>
      <w:r>
        <w:rPr>
          <w:rFonts w:ascii="Arial"/>
          <w:b/>
          <w:spacing w:val="-3"/>
          <w:sz w:val="20"/>
        </w:rPr>
        <w:t xml:space="preserve"> </w:t>
      </w:r>
      <w:r>
        <w:rPr>
          <w:rFonts w:ascii="Arial"/>
          <w:b/>
          <w:sz w:val="20"/>
        </w:rPr>
        <w:t>DOS</w:t>
      </w:r>
      <w:r>
        <w:rPr>
          <w:rFonts w:ascii="Arial"/>
          <w:b/>
          <w:spacing w:val="-4"/>
          <w:sz w:val="20"/>
        </w:rPr>
        <w:t xml:space="preserve"> </w:t>
      </w:r>
      <w:r>
        <w:rPr>
          <w:rFonts w:ascii="Arial"/>
          <w:b/>
          <w:spacing w:val="-2"/>
          <w:sz w:val="20"/>
        </w:rPr>
        <w:t>BENS.</w:t>
      </w:r>
    </w:p>
    <w:p w14:paraId="34338248" w14:textId="77777777" w:rsidR="00C17B50" w:rsidRDefault="00E21067">
      <w:pPr>
        <w:pStyle w:val="Ttulo1"/>
        <w:spacing w:before="57"/>
        <w:ind w:left="523"/>
        <w:rPr>
          <w:rFonts w:ascii="Arial MT" w:hAnsi="Arial MT"/>
        </w:rPr>
      </w:pPr>
      <w:r>
        <w:rPr>
          <w:rFonts w:ascii="Arial MT" w:hAnsi="Arial MT"/>
        </w:rPr>
        <w:t>Não</w:t>
      </w:r>
      <w:r>
        <w:rPr>
          <w:rFonts w:ascii="Arial MT" w:hAnsi="Arial MT"/>
          <w:spacing w:val="-4"/>
        </w:rPr>
        <w:t xml:space="preserve"> </w:t>
      </w:r>
      <w:r>
        <w:rPr>
          <w:rFonts w:ascii="Arial MT" w:hAnsi="Arial MT"/>
        </w:rPr>
        <w:t>se</w:t>
      </w:r>
      <w:r>
        <w:rPr>
          <w:rFonts w:ascii="Arial MT" w:hAnsi="Arial MT"/>
          <w:spacing w:val="-1"/>
        </w:rPr>
        <w:t xml:space="preserve"> </w:t>
      </w:r>
      <w:r>
        <w:rPr>
          <w:rFonts w:ascii="Arial MT" w:hAnsi="Arial MT"/>
          <w:spacing w:val="-2"/>
        </w:rPr>
        <w:t>aplica.</w:t>
      </w:r>
    </w:p>
    <w:p w14:paraId="3719D168" w14:textId="77777777" w:rsidR="00C17B50" w:rsidRDefault="00C17B50">
      <w:pPr>
        <w:pStyle w:val="Corpodetexto"/>
        <w:spacing w:before="129"/>
        <w:ind w:left="0"/>
        <w:jc w:val="left"/>
        <w:rPr>
          <w:sz w:val="22"/>
        </w:rPr>
      </w:pPr>
    </w:p>
    <w:p w14:paraId="74836708" w14:textId="77777777" w:rsidR="00C17B50" w:rsidRDefault="00E21067" w:rsidP="00295078">
      <w:pPr>
        <w:pStyle w:val="Ttulo2"/>
        <w:numPr>
          <w:ilvl w:val="0"/>
          <w:numId w:val="11"/>
        </w:numPr>
        <w:tabs>
          <w:tab w:val="left" w:pos="865"/>
        </w:tabs>
        <w:ind w:left="865" w:hanging="333"/>
      </w:pPr>
      <w:r>
        <w:t xml:space="preserve">SANÇÕES </w:t>
      </w:r>
      <w:r>
        <w:rPr>
          <w:spacing w:val="-2"/>
        </w:rPr>
        <w:t>ADMINISTRATIVAS</w:t>
      </w:r>
    </w:p>
    <w:p w14:paraId="70149F74" w14:textId="30826C78" w:rsidR="00C17B50" w:rsidRDefault="00E21067" w:rsidP="00295078">
      <w:pPr>
        <w:pStyle w:val="PargrafodaLista"/>
        <w:numPr>
          <w:ilvl w:val="1"/>
          <w:numId w:val="11"/>
        </w:numPr>
        <w:tabs>
          <w:tab w:val="left" w:pos="1072"/>
        </w:tabs>
        <w:spacing w:before="57"/>
        <w:ind w:right="1076" w:firstLine="0"/>
        <w:rPr>
          <w:rFonts w:ascii="Arial" w:hAnsi="Arial"/>
          <w:b/>
          <w:sz w:val="20"/>
        </w:rPr>
      </w:pPr>
      <w:r>
        <w:rPr>
          <w:sz w:val="20"/>
        </w:rPr>
        <w:t xml:space="preserve">A </w:t>
      </w:r>
      <w:r w:rsidR="00382100">
        <w:rPr>
          <w:sz w:val="20"/>
        </w:rPr>
        <w:t xml:space="preserve">Permissionária </w:t>
      </w:r>
      <w:r>
        <w:rPr>
          <w:sz w:val="20"/>
        </w:rPr>
        <w:t xml:space="preserve">e o </w:t>
      </w:r>
      <w:r w:rsidR="00382100">
        <w:rPr>
          <w:sz w:val="20"/>
        </w:rPr>
        <w:t>Permitente</w:t>
      </w:r>
      <w:r>
        <w:rPr>
          <w:sz w:val="20"/>
        </w:rPr>
        <w:t xml:space="preserve"> que incorram em infrações sujeitam-se às sanções administrativas previstas no art. 156 da Lei Federal n.º 14.133, de 2021 e no Decreto Municipal n.º </w:t>
      </w:r>
      <w:r w:rsidR="00382100">
        <w:rPr>
          <w:sz w:val="20"/>
        </w:rPr>
        <w:t>360</w:t>
      </w:r>
      <w:r>
        <w:rPr>
          <w:sz w:val="20"/>
        </w:rPr>
        <w:t xml:space="preserve"> de </w:t>
      </w:r>
      <w:r w:rsidR="00382100">
        <w:rPr>
          <w:sz w:val="20"/>
        </w:rPr>
        <w:t xml:space="preserve">22 de dezembro de </w:t>
      </w:r>
      <w:r>
        <w:rPr>
          <w:sz w:val="20"/>
        </w:rPr>
        <w:t>2023 , sem prejuízo de eventuais implicações penais nos termos do que prevê o Capítulo II-B do Título XI do Código Penal</w:t>
      </w:r>
      <w:r>
        <w:rPr>
          <w:rFonts w:ascii="Arial" w:hAnsi="Arial"/>
          <w:b/>
          <w:sz w:val="20"/>
        </w:rPr>
        <w:t>.</w:t>
      </w:r>
    </w:p>
    <w:p w14:paraId="62362797" w14:textId="77777777" w:rsidR="00C17B50" w:rsidRDefault="00E21067" w:rsidP="00295078">
      <w:pPr>
        <w:pStyle w:val="PargrafodaLista"/>
        <w:numPr>
          <w:ilvl w:val="1"/>
          <w:numId w:val="11"/>
        </w:numPr>
        <w:tabs>
          <w:tab w:val="left" w:pos="1063"/>
        </w:tabs>
        <w:spacing w:before="57"/>
        <w:ind w:left="523" w:right="1131" w:firstLine="0"/>
        <w:rPr>
          <w:sz w:val="20"/>
        </w:rPr>
      </w:pPr>
      <w:r>
        <w:rPr>
          <w:sz w:val="20"/>
        </w:rPr>
        <w:t>A multa será calculada na forma prevista no edital ou no contrato, e não poderá ser inferior a 0,5% (cinco décimos por cento) nem superior a 30% (trinta por cento) do valor do contrato licitado ou celebrado.</w:t>
      </w:r>
    </w:p>
    <w:p w14:paraId="5299AED6" w14:textId="1C9208C6" w:rsidR="00C17B50" w:rsidRDefault="00E21067" w:rsidP="00295078">
      <w:pPr>
        <w:pStyle w:val="PargrafodaLista"/>
        <w:numPr>
          <w:ilvl w:val="1"/>
          <w:numId w:val="11"/>
        </w:numPr>
        <w:tabs>
          <w:tab w:val="left" w:pos="1097"/>
        </w:tabs>
        <w:spacing w:before="57"/>
        <w:ind w:left="523" w:right="1132" w:firstLine="0"/>
        <w:rPr>
          <w:sz w:val="20"/>
        </w:rPr>
      </w:pPr>
      <w:r>
        <w:rPr>
          <w:sz w:val="20"/>
        </w:rPr>
        <w:t>A multa poderá ser descontada do pagamento devido pela Administração,</w:t>
      </w:r>
      <w:r>
        <w:rPr>
          <w:spacing w:val="-3"/>
          <w:sz w:val="20"/>
        </w:rPr>
        <w:t xml:space="preserve"> </w:t>
      </w:r>
      <w:r>
        <w:rPr>
          <w:sz w:val="20"/>
        </w:rPr>
        <w:t>decorrente</w:t>
      </w:r>
      <w:r>
        <w:rPr>
          <w:spacing w:val="-3"/>
          <w:sz w:val="20"/>
        </w:rPr>
        <w:t xml:space="preserve"> </w:t>
      </w:r>
      <w:r>
        <w:rPr>
          <w:sz w:val="20"/>
        </w:rPr>
        <w:t>de</w:t>
      </w:r>
      <w:r>
        <w:rPr>
          <w:spacing w:val="-3"/>
          <w:sz w:val="20"/>
        </w:rPr>
        <w:t xml:space="preserve"> </w:t>
      </w:r>
      <w:r>
        <w:rPr>
          <w:sz w:val="20"/>
        </w:rPr>
        <w:t>outros</w:t>
      </w:r>
      <w:r>
        <w:rPr>
          <w:spacing w:val="-3"/>
          <w:sz w:val="20"/>
        </w:rPr>
        <w:t xml:space="preserve"> </w:t>
      </w:r>
      <w:r>
        <w:rPr>
          <w:sz w:val="20"/>
        </w:rPr>
        <w:t>contratos</w:t>
      </w:r>
      <w:r>
        <w:rPr>
          <w:spacing w:val="-3"/>
          <w:sz w:val="20"/>
        </w:rPr>
        <w:t xml:space="preserve"> </w:t>
      </w:r>
      <w:r>
        <w:rPr>
          <w:sz w:val="20"/>
        </w:rPr>
        <w:t>firmados</w:t>
      </w:r>
      <w:r>
        <w:rPr>
          <w:spacing w:val="-3"/>
          <w:sz w:val="20"/>
        </w:rPr>
        <w:t xml:space="preserve"> </w:t>
      </w:r>
      <w:r>
        <w:rPr>
          <w:sz w:val="20"/>
        </w:rPr>
        <w:t>entre</w:t>
      </w:r>
      <w:r>
        <w:rPr>
          <w:spacing w:val="-3"/>
          <w:sz w:val="20"/>
        </w:rPr>
        <w:t xml:space="preserve"> </w:t>
      </w:r>
      <w:r>
        <w:rPr>
          <w:sz w:val="20"/>
        </w:rPr>
        <w:t>as</w:t>
      </w:r>
      <w:r>
        <w:rPr>
          <w:spacing w:val="-3"/>
          <w:sz w:val="20"/>
        </w:rPr>
        <w:t xml:space="preserve"> </w:t>
      </w:r>
      <w:r>
        <w:rPr>
          <w:sz w:val="20"/>
        </w:rPr>
        <w:t>partes,</w:t>
      </w:r>
      <w:r>
        <w:rPr>
          <w:spacing w:val="-3"/>
          <w:sz w:val="20"/>
        </w:rPr>
        <w:t xml:space="preserve"> </w:t>
      </w:r>
      <w:r>
        <w:rPr>
          <w:sz w:val="20"/>
        </w:rPr>
        <w:t>caso</w:t>
      </w:r>
      <w:r>
        <w:rPr>
          <w:spacing w:val="-3"/>
          <w:sz w:val="20"/>
        </w:rPr>
        <w:t xml:space="preserve"> </w:t>
      </w:r>
      <w:r>
        <w:rPr>
          <w:sz w:val="20"/>
        </w:rPr>
        <w:t>em</w:t>
      </w:r>
      <w:r>
        <w:rPr>
          <w:spacing w:val="-3"/>
          <w:sz w:val="20"/>
        </w:rPr>
        <w:t xml:space="preserve"> </w:t>
      </w:r>
      <w:r>
        <w:rPr>
          <w:sz w:val="20"/>
        </w:rPr>
        <w:t>que</w:t>
      </w:r>
      <w:r>
        <w:rPr>
          <w:spacing w:val="-3"/>
          <w:sz w:val="20"/>
        </w:rPr>
        <w:t xml:space="preserve"> </w:t>
      </w:r>
      <w:r>
        <w:rPr>
          <w:sz w:val="20"/>
        </w:rPr>
        <w:t>a</w:t>
      </w:r>
      <w:r>
        <w:rPr>
          <w:spacing w:val="-3"/>
          <w:sz w:val="20"/>
        </w:rPr>
        <w:t xml:space="preserve"> </w:t>
      </w:r>
      <w:r>
        <w:rPr>
          <w:sz w:val="20"/>
        </w:rPr>
        <w:t>Administração reterá o pagamento até o adimplemento da multa, com o que concorda o licitante ou</w:t>
      </w:r>
      <w:r>
        <w:rPr>
          <w:spacing w:val="40"/>
          <w:sz w:val="20"/>
        </w:rPr>
        <w:t xml:space="preserve"> </w:t>
      </w:r>
      <w:r>
        <w:rPr>
          <w:spacing w:val="-2"/>
          <w:sz w:val="20"/>
        </w:rPr>
        <w:t>contratante.</w:t>
      </w:r>
    </w:p>
    <w:p w14:paraId="6CD51F8E" w14:textId="585DA7B6" w:rsidR="00C17B50" w:rsidRDefault="00E21067" w:rsidP="00295078">
      <w:pPr>
        <w:pStyle w:val="PargrafodaLista"/>
        <w:numPr>
          <w:ilvl w:val="2"/>
          <w:numId w:val="11"/>
        </w:numPr>
        <w:tabs>
          <w:tab w:val="left" w:pos="1208"/>
        </w:tabs>
        <w:spacing w:before="57"/>
        <w:ind w:right="1132" w:firstLine="0"/>
        <w:rPr>
          <w:sz w:val="20"/>
        </w:rPr>
      </w:pPr>
      <w:r>
        <w:rPr>
          <w:sz w:val="20"/>
        </w:rPr>
        <w:t>A retenção de pagamento de outros contratos, pela Administração, no período compreendido</w:t>
      </w:r>
      <w:r>
        <w:rPr>
          <w:spacing w:val="-3"/>
          <w:sz w:val="20"/>
        </w:rPr>
        <w:t xml:space="preserve"> </w:t>
      </w:r>
      <w:r>
        <w:rPr>
          <w:sz w:val="20"/>
        </w:rPr>
        <w:t>entre</w:t>
      </w:r>
      <w:r>
        <w:rPr>
          <w:spacing w:val="-3"/>
          <w:sz w:val="20"/>
        </w:rPr>
        <w:t xml:space="preserve"> </w:t>
      </w:r>
      <w:r>
        <w:rPr>
          <w:sz w:val="20"/>
        </w:rPr>
        <w:t>a</w:t>
      </w:r>
      <w:r>
        <w:rPr>
          <w:spacing w:val="-3"/>
          <w:sz w:val="20"/>
        </w:rPr>
        <w:t xml:space="preserve"> </w:t>
      </w:r>
      <w:r>
        <w:rPr>
          <w:sz w:val="20"/>
        </w:rPr>
        <w:t>decisão</w:t>
      </w:r>
      <w:r>
        <w:rPr>
          <w:spacing w:val="-3"/>
          <w:sz w:val="20"/>
        </w:rPr>
        <w:t xml:space="preserve"> </w:t>
      </w:r>
      <w:r>
        <w:rPr>
          <w:sz w:val="20"/>
        </w:rPr>
        <w:t>final</w:t>
      </w:r>
      <w:r>
        <w:rPr>
          <w:spacing w:val="-3"/>
          <w:sz w:val="20"/>
        </w:rPr>
        <w:t xml:space="preserve"> </w:t>
      </w:r>
      <w:r>
        <w:rPr>
          <w:sz w:val="20"/>
        </w:rPr>
        <w:t>que</w:t>
      </w:r>
      <w:r>
        <w:rPr>
          <w:spacing w:val="-3"/>
          <w:sz w:val="20"/>
        </w:rPr>
        <w:t xml:space="preserve"> </w:t>
      </w:r>
      <w:r>
        <w:rPr>
          <w:sz w:val="20"/>
        </w:rPr>
        <w:t>impôs</w:t>
      </w:r>
      <w:r>
        <w:rPr>
          <w:spacing w:val="-3"/>
          <w:sz w:val="20"/>
        </w:rPr>
        <w:t xml:space="preserve"> </w:t>
      </w:r>
      <w:r>
        <w:rPr>
          <w:sz w:val="20"/>
        </w:rPr>
        <w:t>a</w:t>
      </w:r>
      <w:r>
        <w:rPr>
          <w:spacing w:val="-3"/>
          <w:sz w:val="20"/>
        </w:rPr>
        <w:t xml:space="preserve"> </w:t>
      </w:r>
      <w:r>
        <w:rPr>
          <w:sz w:val="20"/>
        </w:rPr>
        <w:t>multa</w:t>
      </w:r>
      <w:r>
        <w:rPr>
          <w:spacing w:val="-3"/>
          <w:sz w:val="20"/>
        </w:rPr>
        <w:t xml:space="preserve"> </w:t>
      </w:r>
      <w:r>
        <w:rPr>
          <w:sz w:val="20"/>
        </w:rPr>
        <w:t>e</w:t>
      </w:r>
      <w:r>
        <w:rPr>
          <w:spacing w:val="-3"/>
          <w:sz w:val="20"/>
        </w:rPr>
        <w:t xml:space="preserve"> </w:t>
      </w:r>
      <w:r>
        <w:rPr>
          <w:sz w:val="20"/>
        </w:rPr>
        <w:t>seu</w:t>
      </w:r>
      <w:r>
        <w:rPr>
          <w:spacing w:val="-3"/>
          <w:sz w:val="20"/>
        </w:rPr>
        <w:t xml:space="preserve"> </w:t>
      </w:r>
      <w:r>
        <w:rPr>
          <w:sz w:val="20"/>
        </w:rPr>
        <w:t>adimplemento,</w:t>
      </w:r>
      <w:r>
        <w:rPr>
          <w:spacing w:val="-3"/>
          <w:sz w:val="20"/>
        </w:rPr>
        <w:t xml:space="preserve"> </w:t>
      </w:r>
      <w:r>
        <w:rPr>
          <w:sz w:val="20"/>
        </w:rPr>
        <w:t>suspende</w:t>
      </w:r>
      <w:r>
        <w:rPr>
          <w:spacing w:val="-3"/>
          <w:sz w:val="20"/>
        </w:rPr>
        <w:t xml:space="preserve"> </w:t>
      </w:r>
      <w:r>
        <w:rPr>
          <w:sz w:val="20"/>
        </w:rPr>
        <w:t>a</w:t>
      </w:r>
      <w:r>
        <w:rPr>
          <w:spacing w:val="-3"/>
          <w:sz w:val="20"/>
        </w:rPr>
        <w:t xml:space="preserve"> </w:t>
      </w:r>
      <w:r>
        <w:rPr>
          <w:sz w:val="20"/>
        </w:rPr>
        <w:t>fluência de prazo para a Administração, não importando em mora, nem gera compensação financeira.</w:t>
      </w:r>
    </w:p>
    <w:p w14:paraId="78B4C0E3" w14:textId="77777777" w:rsidR="00C17B50" w:rsidRDefault="00E21067" w:rsidP="00295078">
      <w:pPr>
        <w:pStyle w:val="PargrafodaLista"/>
        <w:numPr>
          <w:ilvl w:val="1"/>
          <w:numId w:val="11"/>
        </w:numPr>
        <w:tabs>
          <w:tab w:val="left" w:pos="1070"/>
        </w:tabs>
        <w:spacing w:before="57"/>
        <w:ind w:right="1076" w:firstLine="0"/>
        <w:rPr>
          <w:sz w:val="20"/>
        </w:rPr>
      </w:pPr>
      <w:r>
        <w:rPr>
          <w:sz w:val="20"/>
        </w:rPr>
        <w:t>Quaisquer penalidades aplicadas serão transcritas no Portal Nacional de Contratações Públicas (PNCP).</w:t>
      </w:r>
    </w:p>
    <w:p w14:paraId="4958B5E8" w14:textId="77777777" w:rsidR="00C17B50" w:rsidRDefault="00C17B50">
      <w:pPr>
        <w:pStyle w:val="Corpodetexto"/>
        <w:spacing w:before="153"/>
        <w:ind w:left="0"/>
        <w:jc w:val="left"/>
      </w:pPr>
    </w:p>
    <w:p w14:paraId="6B475F6B" w14:textId="77777777" w:rsidR="00C17B50" w:rsidRDefault="00E21067" w:rsidP="00295078">
      <w:pPr>
        <w:pStyle w:val="Ttulo2"/>
        <w:numPr>
          <w:ilvl w:val="0"/>
          <w:numId w:val="11"/>
        </w:numPr>
        <w:tabs>
          <w:tab w:val="left" w:pos="883"/>
        </w:tabs>
        <w:ind w:left="883" w:hanging="333"/>
      </w:pPr>
      <w:r>
        <w:t xml:space="preserve">CASOS DE </w:t>
      </w:r>
      <w:r>
        <w:rPr>
          <w:spacing w:val="-2"/>
        </w:rPr>
        <w:t>EXTINÇÃO:</w:t>
      </w:r>
    </w:p>
    <w:p w14:paraId="2C24796B" w14:textId="77777777" w:rsidR="00C17B50" w:rsidRDefault="00E21067" w:rsidP="00295078">
      <w:pPr>
        <w:pStyle w:val="PargrafodaLista"/>
        <w:numPr>
          <w:ilvl w:val="1"/>
          <w:numId w:val="10"/>
        </w:numPr>
        <w:tabs>
          <w:tab w:val="left" w:pos="991"/>
        </w:tabs>
        <w:spacing w:before="57"/>
        <w:ind w:left="991" w:hanging="441"/>
        <w:rPr>
          <w:sz w:val="20"/>
        </w:rPr>
      </w:pPr>
      <w:r>
        <w:rPr>
          <w:sz w:val="20"/>
        </w:rPr>
        <w:t>O</w:t>
      </w:r>
      <w:r>
        <w:rPr>
          <w:spacing w:val="-4"/>
          <w:sz w:val="20"/>
        </w:rPr>
        <w:t xml:space="preserve"> </w:t>
      </w:r>
      <w:r>
        <w:rPr>
          <w:sz w:val="20"/>
        </w:rPr>
        <w:t>presente</w:t>
      </w:r>
      <w:r>
        <w:rPr>
          <w:spacing w:val="-4"/>
          <w:sz w:val="20"/>
        </w:rPr>
        <w:t xml:space="preserve"> </w:t>
      </w:r>
      <w:r>
        <w:rPr>
          <w:sz w:val="20"/>
        </w:rPr>
        <w:t>instrumento</w:t>
      </w:r>
      <w:r>
        <w:rPr>
          <w:spacing w:val="-4"/>
          <w:sz w:val="20"/>
        </w:rPr>
        <w:t xml:space="preserve"> </w:t>
      </w:r>
      <w:r>
        <w:rPr>
          <w:sz w:val="20"/>
        </w:rPr>
        <w:t>poderá</w:t>
      </w:r>
      <w:r>
        <w:rPr>
          <w:spacing w:val="-4"/>
          <w:sz w:val="20"/>
        </w:rPr>
        <w:t xml:space="preserve"> </w:t>
      </w:r>
      <w:r>
        <w:rPr>
          <w:sz w:val="20"/>
        </w:rPr>
        <w:t>ser</w:t>
      </w:r>
      <w:r>
        <w:rPr>
          <w:spacing w:val="-3"/>
          <w:sz w:val="20"/>
        </w:rPr>
        <w:t xml:space="preserve"> </w:t>
      </w:r>
      <w:r>
        <w:rPr>
          <w:spacing w:val="-2"/>
          <w:sz w:val="20"/>
        </w:rPr>
        <w:t>extinto:</w:t>
      </w:r>
    </w:p>
    <w:p w14:paraId="0E52C6EE" w14:textId="77777777" w:rsidR="00C17B50" w:rsidRDefault="00E21067" w:rsidP="00295078">
      <w:pPr>
        <w:pStyle w:val="PargrafodaLista"/>
        <w:numPr>
          <w:ilvl w:val="2"/>
          <w:numId w:val="10"/>
        </w:numPr>
        <w:tabs>
          <w:tab w:val="left" w:pos="1218"/>
        </w:tabs>
        <w:spacing w:before="57"/>
        <w:ind w:right="1132" w:firstLine="0"/>
        <w:rPr>
          <w:rFonts w:ascii="Arial" w:hAnsi="Arial"/>
          <w:b/>
          <w:sz w:val="20"/>
        </w:rPr>
      </w:pPr>
      <w:r>
        <w:rPr>
          <w:sz w:val="20"/>
        </w:rPr>
        <w:t>por</w:t>
      </w:r>
      <w:r>
        <w:rPr>
          <w:spacing w:val="40"/>
          <w:sz w:val="20"/>
        </w:rPr>
        <w:t xml:space="preserve"> </w:t>
      </w:r>
      <w:r>
        <w:rPr>
          <w:sz w:val="20"/>
        </w:rPr>
        <w:t>ato</w:t>
      </w:r>
      <w:r>
        <w:rPr>
          <w:spacing w:val="40"/>
          <w:sz w:val="20"/>
        </w:rPr>
        <w:t xml:space="preserve"> </w:t>
      </w:r>
      <w:r>
        <w:rPr>
          <w:sz w:val="20"/>
        </w:rPr>
        <w:t>unilateral</w:t>
      </w:r>
      <w:r>
        <w:rPr>
          <w:spacing w:val="40"/>
          <w:sz w:val="20"/>
        </w:rPr>
        <w:t xml:space="preserve"> </w:t>
      </w:r>
      <w:r>
        <w:rPr>
          <w:sz w:val="20"/>
        </w:rPr>
        <w:t>e</w:t>
      </w:r>
      <w:r>
        <w:rPr>
          <w:spacing w:val="40"/>
          <w:sz w:val="20"/>
        </w:rPr>
        <w:t xml:space="preserve"> </w:t>
      </w:r>
      <w:r>
        <w:rPr>
          <w:sz w:val="20"/>
        </w:rPr>
        <w:t>escrito</w:t>
      </w:r>
      <w:r>
        <w:rPr>
          <w:spacing w:val="40"/>
          <w:sz w:val="20"/>
        </w:rPr>
        <w:t xml:space="preserve"> </w:t>
      </w:r>
      <w:r>
        <w:rPr>
          <w:sz w:val="20"/>
        </w:rPr>
        <w:t>da</w:t>
      </w:r>
      <w:r>
        <w:rPr>
          <w:spacing w:val="40"/>
          <w:sz w:val="20"/>
        </w:rPr>
        <w:t xml:space="preserve"> </w:t>
      </w:r>
      <w:r>
        <w:rPr>
          <w:sz w:val="20"/>
        </w:rPr>
        <w:t>Administração,</w:t>
      </w:r>
      <w:r>
        <w:rPr>
          <w:spacing w:val="40"/>
          <w:sz w:val="20"/>
        </w:rPr>
        <w:t xml:space="preserve"> </w:t>
      </w:r>
      <w:r>
        <w:rPr>
          <w:sz w:val="20"/>
        </w:rPr>
        <w:t>exceto</w:t>
      </w:r>
      <w:r>
        <w:rPr>
          <w:spacing w:val="40"/>
          <w:sz w:val="20"/>
        </w:rPr>
        <w:t xml:space="preserve"> </w:t>
      </w:r>
      <w:r>
        <w:rPr>
          <w:sz w:val="20"/>
        </w:rPr>
        <w:t>no</w:t>
      </w:r>
      <w:r>
        <w:rPr>
          <w:spacing w:val="40"/>
          <w:sz w:val="20"/>
        </w:rPr>
        <w:t xml:space="preserve"> </w:t>
      </w:r>
      <w:r>
        <w:rPr>
          <w:sz w:val="20"/>
        </w:rPr>
        <w:t>caso</w:t>
      </w:r>
      <w:r>
        <w:rPr>
          <w:spacing w:val="40"/>
          <w:sz w:val="20"/>
        </w:rPr>
        <w:t xml:space="preserve"> </w:t>
      </w:r>
      <w:r>
        <w:rPr>
          <w:sz w:val="20"/>
        </w:rPr>
        <w:t>de</w:t>
      </w:r>
      <w:r>
        <w:rPr>
          <w:spacing w:val="40"/>
          <w:sz w:val="20"/>
        </w:rPr>
        <w:t xml:space="preserve"> </w:t>
      </w:r>
      <w:r>
        <w:rPr>
          <w:sz w:val="20"/>
        </w:rPr>
        <w:t>descumprimento decorrente de sua própria conduta</w:t>
      </w:r>
      <w:r>
        <w:rPr>
          <w:rFonts w:ascii="Arial" w:hAnsi="Arial"/>
          <w:b/>
          <w:sz w:val="20"/>
        </w:rPr>
        <w:t>;</w:t>
      </w:r>
    </w:p>
    <w:p w14:paraId="18A64FC3" w14:textId="77777777" w:rsidR="00C17B50" w:rsidRDefault="00E21067" w:rsidP="00295078">
      <w:pPr>
        <w:pStyle w:val="PargrafodaLista"/>
        <w:numPr>
          <w:ilvl w:val="2"/>
          <w:numId w:val="10"/>
        </w:numPr>
        <w:tabs>
          <w:tab w:val="left" w:pos="1170"/>
        </w:tabs>
        <w:spacing w:before="57"/>
        <w:ind w:right="1132" w:firstLine="0"/>
        <w:rPr>
          <w:sz w:val="20"/>
        </w:rPr>
      </w:pPr>
      <w:r>
        <w:rPr>
          <w:sz w:val="20"/>
        </w:rPr>
        <w:t>de forma consensual, por acordo entre as partes, por conciliação, por mediação ou por comitê de resolução de disputas, desde que haja interesse da Administração; ou</w:t>
      </w:r>
    </w:p>
    <w:p w14:paraId="3F4EA144" w14:textId="77777777" w:rsidR="00C17B50" w:rsidRDefault="00E21067" w:rsidP="00295078">
      <w:pPr>
        <w:pStyle w:val="PargrafodaLista"/>
        <w:numPr>
          <w:ilvl w:val="2"/>
          <w:numId w:val="10"/>
        </w:numPr>
        <w:tabs>
          <w:tab w:val="left" w:pos="1222"/>
        </w:tabs>
        <w:spacing w:before="57"/>
        <w:ind w:right="1132" w:firstLine="0"/>
        <w:rPr>
          <w:sz w:val="20"/>
        </w:rPr>
      </w:pPr>
      <w:r>
        <w:rPr>
          <w:sz w:val="20"/>
        </w:rPr>
        <w:t>por</w:t>
      </w:r>
      <w:r>
        <w:rPr>
          <w:spacing w:val="40"/>
          <w:sz w:val="20"/>
        </w:rPr>
        <w:t xml:space="preserve"> </w:t>
      </w:r>
      <w:r>
        <w:rPr>
          <w:sz w:val="20"/>
        </w:rPr>
        <w:t>decisão</w:t>
      </w:r>
      <w:r>
        <w:rPr>
          <w:spacing w:val="40"/>
          <w:sz w:val="20"/>
        </w:rPr>
        <w:t xml:space="preserve"> </w:t>
      </w:r>
      <w:r>
        <w:rPr>
          <w:sz w:val="20"/>
        </w:rPr>
        <w:t>arbitral,</w:t>
      </w:r>
      <w:r>
        <w:rPr>
          <w:spacing w:val="40"/>
          <w:sz w:val="20"/>
        </w:rPr>
        <w:t xml:space="preserve"> </w:t>
      </w:r>
      <w:r>
        <w:rPr>
          <w:sz w:val="20"/>
        </w:rPr>
        <w:t>em</w:t>
      </w:r>
      <w:r>
        <w:rPr>
          <w:spacing w:val="40"/>
          <w:sz w:val="20"/>
        </w:rPr>
        <w:t xml:space="preserve"> </w:t>
      </w:r>
      <w:r>
        <w:rPr>
          <w:sz w:val="20"/>
        </w:rPr>
        <w:t>decorrência</w:t>
      </w:r>
      <w:r>
        <w:rPr>
          <w:spacing w:val="40"/>
          <w:sz w:val="20"/>
        </w:rPr>
        <w:t xml:space="preserve"> </w:t>
      </w:r>
      <w:r>
        <w:rPr>
          <w:sz w:val="20"/>
        </w:rPr>
        <w:t>de</w:t>
      </w:r>
      <w:r>
        <w:rPr>
          <w:spacing w:val="40"/>
          <w:sz w:val="20"/>
        </w:rPr>
        <w:t xml:space="preserve"> </w:t>
      </w:r>
      <w:r>
        <w:rPr>
          <w:sz w:val="20"/>
        </w:rPr>
        <w:t>cláusula</w:t>
      </w:r>
      <w:r>
        <w:rPr>
          <w:spacing w:val="40"/>
          <w:sz w:val="20"/>
        </w:rPr>
        <w:t xml:space="preserve"> </w:t>
      </w:r>
      <w:r>
        <w:rPr>
          <w:sz w:val="20"/>
        </w:rPr>
        <w:t>compromissória</w:t>
      </w:r>
      <w:r>
        <w:rPr>
          <w:spacing w:val="40"/>
          <w:sz w:val="20"/>
        </w:rPr>
        <w:t xml:space="preserve"> </w:t>
      </w:r>
      <w:r>
        <w:rPr>
          <w:sz w:val="20"/>
        </w:rPr>
        <w:t>ou</w:t>
      </w:r>
      <w:r>
        <w:rPr>
          <w:spacing w:val="40"/>
          <w:sz w:val="20"/>
        </w:rPr>
        <w:t xml:space="preserve"> </w:t>
      </w:r>
      <w:r>
        <w:rPr>
          <w:sz w:val="20"/>
        </w:rPr>
        <w:t>compromisso arbitral, ou por decisão judicial.</w:t>
      </w:r>
    </w:p>
    <w:p w14:paraId="468D74BC" w14:textId="77777777" w:rsidR="00C17B50" w:rsidRDefault="00E21067" w:rsidP="00295078">
      <w:pPr>
        <w:pStyle w:val="PargrafodaLista"/>
        <w:numPr>
          <w:ilvl w:val="1"/>
          <w:numId w:val="10"/>
        </w:numPr>
        <w:tabs>
          <w:tab w:val="left" w:pos="1012"/>
        </w:tabs>
        <w:spacing w:before="57"/>
        <w:ind w:left="550" w:right="1132" w:firstLine="0"/>
        <w:rPr>
          <w:sz w:val="20"/>
        </w:rPr>
      </w:pPr>
      <w:r>
        <w:rPr>
          <w:sz w:val="20"/>
        </w:rPr>
        <w:t>No caso de rescisão consensual, a parte que pretender rescindir o Contrato comunicará</w:t>
      </w:r>
      <w:r>
        <w:rPr>
          <w:spacing w:val="40"/>
          <w:sz w:val="20"/>
        </w:rPr>
        <w:t xml:space="preserve"> </w:t>
      </w:r>
      <w:r>
        <w:rPr>
          <w:sz w:val="20"/>
        </w:rPr>
        <w:t>sua intenção à outra, por escrito.</w:t>
      </w:r>
    </w:p>
    <w:p w14:paraId="3BC431A1" w14:textId="77777777" w:rsidR="00C17B50" w:rsidRDefault="00E21067" w:rsidP="00295078">
      <w:pPr>
        <w:pStyle w:val="PargrafodaLista"/>
        <w:numPr>
          <w:ilvl w:val="1"/>
          <w:numId w:val="10"/>
        </w:numPr>
        <w:tabs>
          <w:tab w:val="left" w:pos="1067"/>
        </w:tabs>
        <w:spacing w:before="57"/>
        <w:ind w:left="550" w:right="1132" w:firstLine="0"/>
        <w:rPr>
          <w:sz w:val="20"/>
        </w:rPr>
      </w:pPr>
      <w:r>
        <w:rPr>
          <w:sz w:val="20"/>
        </w:rPr>
        <w:t>Os</w:t>
      </w:r>
      <w:r>
        <w:rPr>
          <w:spacing w:val="72"/>
          <w:sz w:val="20"/>
        </w:rPr>
        <w:t xml:space="preserve"> </w:t>
      </w:r>
      <w:r>
        <w:rPr>
          <w:sz w:val="20"/>
        </w:rPr>
        <w:t>casos</w:t>
      </w:r>
      <w:r>
        <w:rPr>
          <w:spacing w:val="72"/>
          <w:sz w:val="20"/>
        </w:rPr>
        <w:t xml:space="preserve"> </w:t>
      </w:r>
      <w:r>
        <w:rPr>
          <w:sz w:val="20"/>
        </w:rPr>
        <w:t>de</w:t>
      </w:r>
      <w:r>
        <w:rPr>
          <w:spacing w:val="72"/>
          <w:sz w:val="20"/>
        </w:rPr>
        <w:t xml:space="preserve"> </w:t>
      </w:r>
      <w:r>
        <w:rPr>
          <w:sz w:val="20"/>
        </w:rPr>
        <w:t>extinção</w:t>
      </w:r>
      <w:r>
        <w:rPr>
          <w:spacing w:val="72"/>
          <w:sz w:val="20"/>
        </w:rPr>
        <w:t xml:space="preserve"> </w:t>
      </w:r>
      <w:r>
        <w:rPr>
          <w:sz w:val="20"/>
        </w:rPr>
        <w:t>contratual</w:t>
      </w:r>
      <w:r>
        <w:rPr>
          <w:spacing w:val="72"/>
          <w:sz w:val="20"/>
        </w:rPr>
        <w:t xml:space="preserve"> </w:t>
      </w:r>
      <w:r>
        <w:rPr>
          <w:sz w:val="20"/>
        </w:rPr>
        <w:t>devem</w:t>
      </w:r>
      <w:r>
        <w:rPr>
          <w:spacing w:val="72"/>
          <w:sz w:val="20"/>
        </w:rPr>
        <w:t xml:space="preserve"> </w:t>
      </w:r>
      <w:r>
        <w:rPr>
          <w:sz w:val="20"/>
        </w:rPr>
        <w:t>ser</w:t>
      </w:r>
      <w:r>
        <w:rPr>
          <w:spacing w:val="72"/>
          <w:sz w:val="20"/>
        </w:rPr>
        <w:t xml:space="preserve"> </w:t>
      </w:r>
      <w:r>
        <w:rPr>
          <w:sz w:val="20"/>
        </w:rPr>
        <w:t>formalmente</w:t>
      </w:r>
      <w:r>
        <w:rPr>
          <w:spacing w:val="72"/>
          <w:sz w:val="20"/>
        </w:rPr>
        <w:t xml:space="preserve"> </w:t>
      </w:r>
      <w:r>
        <w:rPr>
          <w:sz w:val="20"/>
        </w:rPr>
        <w:t>motivados</w:t>
      </w:r>
      <w:r>
        <w:rPr>
          <w:spacing w:val="72"/>
          <w:sz w:val="20"/>
        </w:rPr>
        <w:t xml:space="preserve"> </w:t>
      </w:r>
      <w:r>
        <w:rPr>
          <w:sz w:val="20"/>
        </w:rPr>
        <w:t>nos</w:t>
      </w:r>
      <w:r>
        <w:rPr>
          <w:spacing w:val="72"/>
          <w:sz w:val="20"/>
        </w:rPr>
        <w:t xml:space="preserve"> </w:t>
      </w:r>
      <w:r>
        <w:rPr>
          <w:sz w:val="20"/>
        </w:rPr>
        <w:t>autos</w:t>
      </w:r>
      <w:r>
        <w:rPr>
          <w:spacing w:val="72"/>
          <w:sz w:val="20"/>
        </w:rPr>
        <w:t xml:space="preserve"> </w:t>
      </w:r>
      <w:r>
        <w:rPr>
          <w:sz w:val="20"/>
        </w:rPr>
        <w:t>do processo, assegurado o contraditório e o direito de prévia e ampla defesa ao Contratado.</w:t>
      </w:r>
    </w:p>
    <w:p w14:paraId="70B0C574" w14:textId="77777777" w:rsidR="00C17B50" w:rsidRDefault="00E21067" w:rsidP="00295078">
      <w:pPr>
        <w:pStyle w:val="PargrafodaLista"/>
        <w:numPr>
          <w:ilvl w:val="1"/>
          <w:numId w:val="10"/>
        </w:numPr>
        <w:tabs>
          <w:tab w:val="left" w:pos="1011"/>
        </w:tabs>
        <w:spacing w:before="57"/>
        <w:ind w:left="550" w:right="1131" w:firstLine="0"/>
        <w:rPr>
          <w:sz w:val="20"/>
        </w:rPr>
      </w:pPr>
      <w:r>
        <w:rPr>
          <w:sz w:val="20"/>
        </w:rPr>
        <w:t>O Contratado, desde já, reconhece todos direitos da Administração Pública, em caso de extinção administrativa por inexecução total ou parcial deste contrato.</w:t>
      </w:r>
    </w:p>
    <w:p w14:paraId="4893D66C" w14:textId="77777777" w:rsidR="00C17B50" w:rsidRDefault="00C17B50">
      <w:pPr>
        <w:pStyle w:val="Corpodetexto"/>
        <w:spacing w:before="152"/>
        <w:ind w:left="0"/>
        <w:jc w:val="left"/>
      </w:pPr>
    </w:p>
    <w:p w14:paraId="6A95BAA2" w14:textId="77777777" w:rsidR="00C17B50" w:rsidRDefault="00E21067" w:rsidP="00295078">
      <w:pPr>
        <w:pStyle w:val="Ttulo2"/>
        <w:numPr>
          <w:ilvl w:val="0"/>
          <w:numId w:val="11"/>
        </w:numPr>
        <w:tabs>
          <w:tab w:val="left" w:pos="883"/>
        </w:tabs>
        <w:ind w:left="883" w:hanging="333"/>
      </w:pPr>
      <w:r>
        <w:t>ALTERAÇÕES</w:t>
      </w:r>
      <w:r>
        <w:rPr>
          <w:spacing w:val="-4"/>
        </w:rPr>
        <w:t xml:space="preserve"> </w:t>
      </w:r>
      <w:r>
        <w:t>CONTRATUAIS,</w:t>
      </w:r>
      <w:r>
        <w:rPr>
          <w:spacing w:val="-1"/>
        </w:rPr>
        <w:t xml:space="preserve"> </w:t>
      </w:r>
      <w:r>
        <w:t>ACRÉSCIMOS</w:t>
      </w:r>
      <w:r>
        <w:rPr>
          <w:spacing w:val="-2"/>
        </w:rPr>
        <w:t xml:space="preserve"> </w:t>
      </w:r>
      <w:r>
        <w:t>E</w:t>
      </w:r>
      <w:r>
        <w:rPr>
          <w:spacing w:val="-1"/>
        </w:rPr>
        <w:t xml:space="preserve"> </w:t>
      </w:r>
      <w:r>
        <w:rPr>
          <w:spacing w:val="-2"/>
        </w:rPr>
        <w:t>SUPRESSÕES:</w:t>
      </w:r>
    </w:p>
    <w:p w14:paraId="7B67CCA4" w14:textId="77777777" w:rsidR="00C17B50" w:rsidRDefault="00C17B50">
      <w:pPr>
        <w:pStyle w:val="Ttulo2"/>
      </w:pPr>
    </w:p>
    <w:p w14:paraId="7DEB37F0" w14:textId="77777777" w:rsidR="00C17B50" w:rsidRDefault="00E21067" w:rsidP="00295078">
      <w:pPr>
        <w:pStyle w:val="PargrafodaLista"/>
        <w:numPr>
          <w:ilvl w:val="1"/>
          <w:numId w:val="9"/>
        </w:numPr>
        <w:tabs>
          <w:tab w:val="left" w:pos="1005"/>
        </w:tabs>
        <w:spacing w:before="19"/>
        <w:ind w:right="1132" w:firstLine="0"/>
        <w:rPr>
          <w:sz w:val="20"/>
        </w:rPr>
      </w:pPr>
      <w:r>
        <w:rPr>
          <w:sz w:val="20"/>
        </w:rPr>
        <w:t>Este contrato poderá ser alterado em qualquer das hipóteses previstas nos artigos 124 e 125 da Lei Federal n.º 14.133. de 2021.</w:t>
      </w:r>
    </w:p>
    <w:p w14:paraId="43CDF550" w14:textId="77777777" w:rsidR="00C17B50" w:rsidRDefault="00E21067" w:rsidP="00295078">
      <w:pPr>
        <w:pStyle w:val="PargrafodaLista"/>
        <w:numPr>
          <w:ilvl w:val="2"/>
          <w:numId w:val="9"/>
        </w:numPr>
        <w:tabs>
          <w:tab w:val="left" w:pos="1166"/>
        </w:tabs>
        <w:spacing w:before="57"/>
        <w:ind w:right="1131" w:firstLine="0"/>
        <w:rPr>
          <w:sz w:val="20"/>
        </w:rPr>
      </w:pPr>
      <w:r>
        <w:rPr>
          <w:sz w:val="20"/>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4F48D31B" w14:textId="7C29477A" w:rsidR="00C17B50" w:rsidRDefault="00E21067" w:rsidP="00295078">
      <w:pPr>
        <w:pStyle w:val="PargrafodaLista"/>
        <w:numPr>
          <w:ilvl w:val="1"/>
          <w:numId w:val="9"/>
        </w:numPr>
        <w:tabs>
          <w:tab w:val="left" w:pos="1029"/>
        </w:tabs>
        <w:spacing w:before="56"/>
        <w:ind w:right="1132" w:firstLine="0"/>
        <w:rPr>
          <w:sz w:val="20"/>
        </w:rPr>
      </w:pPr>
      <w:r>
        <w:rPr>
          <w:sz w:val="20"/>
        </w:rPr>
        <w:t>É admissível a continuidade do contrato administrativo quando houver fusão, cisão ou incorporação do Contratado com outra pessoa jurídica, desde que:</w:t>
      </w:r>
    </w:p>
    <w:p w14:paraId="37D792DE" w14:textId="77777777" w:rsidR="00C17B50" w:rsidRDefault="00E21067" w:rsidP="00295078">
      <w:pPr>
        <w:pStyle w:val="PargrafodaLista"/>
        <w:numPr>
          <w:ilvl w:val="0"/>
          <w:numId w:val="8"/>
        </w:numPr>
        <w:tabs>
          <w:tab w:val="left" w:pos="803"/>
        </w:tabs>
        <w:spacing w:before="57"/>
        <w:ind w:right="1132" w:firstLine="0"/>
        <w:rPr>
          <w:sz w:val="20"/>
        </w:rPr>
      </w:pPr>
      <w:r>
        <w:rPr>
          <w:sz w:val="20"/>
        </w:rPr>
        <w:t>sejam observados pela nova pessoa jurídica todos os requisitos de habilitação exigidos na licitação original;</w:t>
      </w:r>
    </w:p>
    <w:p w14:paraId="642A233E" w14:textId="77777777" w:rsidR="00C17B50" w:rsidRDefault="00E21067" w:rsidP="00295078">
      <w:pPr>
        <w:pStyle w:val="PargrafodaLista"/>
        <w:numPr>
          <w:ilvl w:val="0"/>
          <w:numId w:val="8"/>
        </w:numPr>
        <w:tabs>
          <w:tab w:val="left" w:pos="783"/>
        </w:tabs>
        <w:spacing w:before="57"/>
        <w:ind w:left="783" w:hanging="233"/>
        <w:rPr>
          <w:sz w:val="20"/>
        </w:rPr>
      </w:pPr>
      <w:r>
        <w:rPr>
          <w:sz w:val="20"/>
        </w:rPr>
        <w:t>sejam</w:t>
      </w:r>
      <w:r>
        <w:rPr>
          <w:spacing w:val="-2"/>
          <w:sz w:val="20"/>
        </w:rPr>
        <w:t xml:space="preserve"> </w:t>
      </w:r>
      <w:r>
        <w:rPr>
          <w:sz w:val="20"/>
        </w:rPr>
        <w:t>mantidas</w:t>
      </w:r>
      <w:r>
        <w:rPr>
          <w:spacing w:val="-1"/>
          <w:sz w:val="20"/>
        </w:rPr>
        <w:t xml:space="preserve"> </w:t>
      </w:r>
      <w:r>
        <w:rPr>
          <w:sz w:val="20"/>
        </w:rPr>
        <w:t>as</w:t>
      </w:r>
      <w:r>
        <w:rPr>
          <w:spacing w:val="-1"/>
          <w:sz w:val="20"/>
        </w:rPr>
        <w:t xml:space="preserve"> </w:t>
      </w:r>
      <w:r>
        <w:rPr>
          <w:sz w:val="20"/>
        </w:rPr>
        <w:t>demais</w:t>
      </w:r>
      <w:r>
        <w:rPr>
          <w:spacing w:val="-1"/>
          <w:sz w:val="20"/>
        </w:rPr>
        <w:t xml:space="preserve"> </w:t>
      </w:r>
      <w:r>
        <w:rPr>
          <w:sz w:val="20"/>
        </w:rPr>
        <w:t>cláusulas</w:t>
      </w:r>
      <w:r>
        <w:rPr>
          <w:spacing w:val="-1"/>
          <w:sz w:val="20"/>
        </w:rPr>
        <w:t xml:space="preserve"> </w:t>
      </w:r>
      <w:r>
        <w:rPr>
          <w:sz w:val="20"/>
        </w:rPr>
        <w:t>e</w:t>
      </w:r>
      <w:r>
        <w:rPr>
          <w:spacing w:val="-1"/>
          <w:sz w:val="20"/>
        </w:rPr>
        <w:t xml:space="preserve"> </w:t>
      </w:r>
      <w:r>
        <w:rPr>
          <w:sz w:val="20"/>
        </w:rPr>
        <w:t>condições</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pacing w:val="-10"/>
          <w:sz w:val="20"/>
        </w:rPr>
        <w:t>e</w:t>
      </w:r>
    </w:p>
    <w:p w14:paraId="3F96DE23" w14:textId="77777777" w:rsidR="00C17B50" w:rsidRDefault="00E21067" w:rsidP="00295078">
      <w:pPr>
        <w:pStyle w:val="PargrafodaLista"/>
        <w:numPr>
          <w:ilvl w:val="0"/>
          <w:numId w:val="8"/>
        </w:numPr>
        <w:tabs>
          <w:tab w:val="left" w:pos="873"/>
        </w:tabs>
        <w:spacing w:before="57"/>
        <w:ind w:right="1132" w:firstLine="0"/>
        <w:rPr>
          <w:sz w:val="20"/>
        </w:rPr>
      </w:pPr>
      <w:r>
        <w:rPr>
          <w:sz w:val="20"/>
        </w:rPr>
        <w:t>não haja prejuízo à execução do objeto pactuado e haja anuência expressa da Administração à continuidade do contrato.</w:t>
      </w:r>
    </w:p>
    <w:p w14:paraId="19D4ABAD" w14:textId="77777777" w:rsidR="00C17B50" w:rsidRDefault="00E21067" w:rsidP="00295078">
      <w:pPr>
        <w:pStyle w:val="PargrafodaLista"/>
        <w:numPr>
          <w:ilvl w:val="1"/>
          <w:numId w:val="9"/>
        </w:numPr>
        <w:tabs>
          <w:tab w:val="left" w:pos="1057"/>
        </w:tabs>
        <w:spacing w:before="57"/>
        <w:ind w:right="1132" w:firstLine="0"/>
        <w:rPr>
          <w:sz w:val="20"/>
        </w:rPr>
      </w:pPr>
      <w:r>
        <w:rPr>
          <w:sz w:val="20"/>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w:t>
      </w:r>
      <w:r>
        <w:rPr>
          <w:spacing w:val="40"/>
          <w:sz w:val="20"/>
        </w:rPr>
        <w:t xml:space="preserve"> </w:t>
      </w:r>
      <w:r>
        <w:rPr>
          <w:sz w:val="20"/>
        </w:rPr>
        <w:t>substituída para fins de habilitação do consórcio no processo licitatório que originou o contrato.</w:t>
      </w:r>
    </w:p>
    <w:p w14:paraId="0ECABFDA" w14:textId="77777777" w:rsidR="00C17B50" w:rsidRPr="00934493" w:rsidRDefault="00E21067" w:rsidP="00295078">
      <w:pPr>
        <w:pStyle w:val="PargrafodaLista"/>
        <w:numPr>
          <w:ilvl w:val="1"/>
          <w:numId w:val="9"/>
        </w:numPr>
        <w:tabs>
          <w:tab w:val="left" w:pos="991"/>
        </w:tabs>
        <w:spacing w:before="57"/>
        <w:ind w:left="991" w:hanging="441"/>
        <w:rPr>
          <w:sz w:val="20"/>
        </w:rPr>
      </w:pPr>
      <w:r>
        <w:rPr>
          <w:sz w:val="20"/>
        </w:rPr>
        <w:t>As</w:t>
      </w:r>
      <w:r>
        <w:rPr>
          <w:spacing w:val="-6"/>
          <w:sz w:val="20"/>
        </w:rPr>
        <w:t xml:space="preserve"> </w:t>
      </w:r>
      <w:r>
        <w:rPr>
          <w:sz w:val="20"/>
        </w:rPr>
        <w:t>alterações</w:t>
      </w:r>
      <w:r>
        <w:rPr>
          <w:spacing w:val="-3"/>
          <w:sz w:val="20"/>
        </w:rPr>
        <w:t xml:space="preserve"> </w:t>
      </w:r>
      <w:r>
        <w:rPr>
          <w:sz w:val="20"/>
        </w:rPr>
        <w:t>previstas</w:t>
      </w:r>
      <w:r>
        <w:rPr>
          <w:spacing w:val="-4"/>
          <w:sz w:val="20"/>
        </w:rPr>
        <w:t xml:space="preserve"> </w:t>
      </w:r>
      <w:r>
        <w:rPr>
          <w:sz w:val="20"/>
        </w:rPr>
        <w:t>nesta</w:t>
      </w:r>
      <w:r>
        <w:rPr>
          <w:spacing w:val="-3"/>
          <w:sz w:val="20"/>
        </w:rPr>
        <w:t xml:space="preserve"> </w:t>
      </w:r>
      <w:r>
        <w:rPr>
          <w:sz w:val="20"/>
        </w:rPr>
        <w:t>cláusula</w:t>
      </w:r>
      <w:r>
        <w:rPr>
          <w:spacing w:val="-3"/>
          <w:sz w:val="20"/>
        </w:rPr>
        <w:t xml:space="preserve"> </w:t>
      </w:r>
      <w:r>
        <w:rPr>
          <w:sz w:val="20"/>
        </w:rPr>
        <w:t>serão</w:t>
      </w:r>
      <w:r>
        <w:rPr>
          <w:spacing w:val="-4"/>
          <w:sz w:val="20"/>
        </w:rPr>
        <w:t xml:space="preserve"> </w:t>
      </w:r>
      <w:r>
        <w:rPr>
          <w:sz w:val="20"/>
        </w:rPr>
        <w:t>formalizadas</w:t>
      </w:r>
      <w:r>
        <w:rPr>
          <w:spacing w:val="-3"/>
          <w:sz w:val="20"/>
        </w:rPr>
        <w:t xml:space="preserve"> </w:t>
      </w:r>
      <w:r>
        <w:rPr>
          <w:sz w:val="20"/>
        </w:rPr>
        <w:t>por</w:t>
      </w:r>
      <w:r>
        <w:rPr>
          <w:spacing w:val="-3"/>
          <w:sz w:val="20"/>
        </w:rPr>
        <w:t xml:space="preserve"> </w:t>
      </w:r>
      <w:r>
        <w:rPr>
          <w:sz w:val="20"/>
        </w:rPr>
        <w:t>termo</w:t>
      </w:r>
      <w:r>
        <w:rPr>
          <w:spacing w:val="-4"/>
          <w:sz w:val="20"/>
        </w:rPr>
        <w:t xml:space="preserve"> </w:t>
      </w:r>
      <w:r>
        <w:rPr>
          <w:sz w:val="20"/>
        </w:rPr>
        <w:t>aditivo</w:t>
      </w:r>
      <w:r>
        <w:rPr>
          <w:spacing w:val="-3"/>
          <w:sz w:val="20"/>
        </w:rPr>
        <w:t xml:space="preserve"> </w:t>
      </w:r>
      <w:r>
        <w:rPr>
          <w:sz w:val="20"/>
        </w:rPr>
        <w:t>ao</w:t>
      </w:r>
      <w:r>
        <w:rPr>
          <w:spacing w:val="-3"/>
          <w:sz w:val="20"/>
        </w:rPr>
        <w:t xml:space="preserve"> </w:t>
      </w:r>
      <w:r>
        <w:rPr>
          <w:spacing w:val="-2"/>
          <w:sz w:val="20"/>
        </w:rPr>
        <w:t>contrato.</w:t>
      </w:r>
    </w:p>
    <w:p w14:paraId="777DF922" w14:textId="48130995" w:rsidR="00934493" w:rsidRDefault="00934493" w:rsidP="00934493">
      <w:pPr>
        <w:pStyle w:val="PargrafodaLista"/>
        <w:numPr>
          <w:ilvl w:val="1"/>
          <w:numId w:val="9"/>
        </w:numPr>
        <w:tabs>
          <w:tab w:val="left" w:pos="993"/>
        </w:tabs>
        <w:spacing w:before="57"/>
        <w:ind w:left="567" w:right="1138" w:hanging="17"/>
        <w:rPr>
          <w:sz w:val="20"/>
        </w:rPr>
      </w:pPr>
      <w:r>
        <w:rPr>
          <w:spacing w:val="-2"/>
          <w:sz w:val="20"/>
        </w:rPr>
        <w:t>A prorrogação contratual somente será possível mediante a celebração de termo aditivo ao contrato. O prazo da prorrogação não poderá exceder os limites legais.</w:t>
      </w:r>
    </w:p>
    <w:p w14:paraId="132EC3EC" w14:textId="77777777" w:rsidR="00C17B50" w:rsidRDefault="00C17B50">
      <w:pPr>
        <w:pStyle w:val="Corpodetexto"/>
        <w:spacing w:before="153"/>
        <w:ind w:left="0"/>
        <w:jc w:val="left"/>
      </w:pPr>
    </w:p>
    <w:p w14:paraId="041EF148" w14:textId="77777777" w:rsidR="00C17B50" w:rsidRDefault="00E21067" w:rsidP="00295078">
      <w:pPr>
        <w:pStyle w:val="Ttulo2"/>
        <w:numPr>
          <w:ilvl w:val="0"/>
          <w:numId w:val="11"/>
        </w:numPr>
        <w:tabs>
          <w:tab w:val="left" w:pos="856"/>
        </w:tabs>
        <w:ind w:hanging="333"/>
        <w:jc w:val="both"/>
      </w:pPr>
      <w:r>
        <w:t>DA</w:t>
      </w:r>
      <w:r>
        <w:rPr>
          <w:spacing w:val="-1"/>
        </w:rPr>
        <w:t xml:space="preserve"> </w:t>
      </w:r>
      <w:r>
        <w:t xml:space="preserve">PROTEÇÃO DE DADOS </w:t>
      </w:r>
      <w:r>
        <w:rPr>
          <w:spacing w:val="-2"/>
        </w:rPr>
        <w:t>PESSOAIS</w:t>
      </w:r>
    </w:p>
    <w:p w14:paraId="321B01A4" w14:textId="5D60E2F9" w:rsidR="00C17B50" w:rsidRDefault="00E21067" w:rsidP="00295078">
      <w:pPr>
        <w:pStyle w:val="PargrafodaLista"/>
        <w:numPr>
          <w:ilvl w:val="1"/>
          <w:numId w:val="7"/>
        </w:numPr>
        <w:tabs>
          <w:tab w:val="left" w:pos="1035"/>
        </w:tabs>
        <w:spacing w:before="57"/>
        <w:ind w:right="1131" w:firstLine="0"/>
        <w:rPr>
          <w:sz w:val="20"/>
        </w:rPr>
      </w:pPr>
      <w:r>
        <w:rPr>
          <w:sz w:val="20"/>
        </w:rPr>
        <w:t xml:space="preserve">O </w:t>
      </w:r>
      <w:r w:rsidR="00601524">
        <w:rPr>
          <w:sz w:val="20"/>
        </w:rPr>
        <w:t xml:space="preserve">Permitente </w:t>
      </w:r>
      <w:r>
        <w:rPr>
          <w:sz w:val="20"/>
        </w:rPr>
        <w:t xml:space="preserve">e a </w:t>
      </w:r>
      <w:r w:rsidR="00601524">
        <w:rPr>
          <w:sz w:val="20"/>
        </w:rPr>
        <w:t>Permissionária</w:t>
      </w:r>
      <w:r>
        <w:rPr>
          <w:sz w:val="20"/>
        </w:rPr>
        <w:t>, na condição de operadora, comprometem-se a proteger os direitos fundamentais de liberdade e de privacidade e o livre desenvolvimento da personalidade da pessoa natural, relativos ao tratamento de dados pessoais</w:t>
      </w:r>
      <w:r w:rsidR="00601524">
        <w:rPr>
          <w:sz w:val="20"/>
        </w:rPr>
        <w:t xml:space="preserve"> sensíveis</w:t>
      </w:r>
      <w:r>
        <w:rPr>
          <w:sz w:val="20"/>
        </w:rPr>
        <w:t>, inclusive nos meios digitais.</w:t>
      </w:r>
    </w:p>
    <w:p w14:paraId="511ACA0B" w14:textId="5B32D1D4" w:rsidR="00C17B50" w:rsidRDefault="00E21067" w:rsidP="00295078">
      <w:pPr>
        <w:pStyle w:val="PargrafodaLista"/>
        <w:numPr>
          <w:ilvl w:val="1"/>
          <w:numId w:val="7"/>
        </w:numPr>
        <w:tabs>
          <w:tab w:val="left" w:pos="968"/>
        </w:tabs>
        <w:spacing w:before="57"/>
        <w:ind w:right="1131" w:firstLine="0"/>
        <w:rPr>
          <w:sz w:val="20"/>
        </w:rPr>
      </w:pPr>
      <w:r>
        <w:rPr>
          <w:sz w:val="20"/>
        </w:rPr>
        <w:t xml:space="preserve">O tratamento de dados pessoais </w:t>
      </w:r>
      <w:r w:rsidR="00601524">
        <w:rPr>
          <w:sz w:val="20"/>
        </w:rPr>
        <w:t xml:space="preserve">sensíveis </w:t>
      </w:r>
      <w:r>
        <w:rPr>
          <w:sz w:val="20"/>
        </w:rPr>
        <w:t xml:space="preserve">indispensáveis ao próprio fornecimento de bens por parte da </w:t>
      </w:r>
      <w:r w:rsidR="00601524">
        <w:rPr>
          <w:sz w:val="20"/>
        </w:rPr>
        <w:t>Permissionária</w:t>
      </w:r>
      <w:r>
        <w:rPr>
          <w:sz w:val="20"/>
        </w:rPr>
        <w:t xml:space="preserve">, se houver, será realizado mediante prévia e fundamentada aprovação do </w:t>
      </w:r>
      <w:r w:rsidR="00601524">
        <w:rPr>
          <w:sz w:val="20"/>
        </w:rPr>
        <w:t>Permitente</w:t>
      </w:r>
      <w:r>
        <w:rPr>
          <w:sz w:val="20"/>
        </w:rPr>
        <w:t xml:space="preserve">, observados os princípios do art. 6º da LGPD, especialmente o da </w:t>
      </w:r>
      <w:r>
        <w:rPr>
          <w:spacing w:val="-2"/>
          <w:sz w:val="20"/>
        </w:rPr>
        <w:t>necessidade;</w:t>
      </w:r>
    </w:p>
    <w:p w14:paraId="0BC5DD31" w14:textId="164D8720" w:rsidR="00C17B50" w:rsidRDefault="00E21067" w:rsidP="00295078">
      <w:pPr>
        <w:pStyle w:val="PargrafodaLista"/>
        <w:numPr>
          <w:ilvl w:val="1"/>
          <w:numId w:val="7"/>
        </w:numPr>
        <w:tabs>
          <w:tab w:val="left" w:pos="989"/>
        </w:tabs>
        <w:spacing w:before="57"/>
        <w:ind w:right="1131" w:firstLine="0"/>
        <w:rPr>
          <w:sz w:val="20"/>
        </w:rPr>
      </w:pPr>
      <w:r>
        <w:rPr>
          <w:sz w:val="20"/>
        </w:rPr>
        <w:t xml:space="preserve">Os dados tratados pela </w:t>
      </w:r>
      <w:r w:rsidR="00601524">
        <w:rPr>
          <w:sz w:val="20"/>
        </w:rPr>
        <w:t xml:space="preserve">Permissionária </w:t>
      </w:r>
      <w:r>
        <w:rPr>
          <w:sz w:val="20"/>
        </w:rPr>
        <w:t>somente poderão ser utilizados no fornecimento dos BENS</w:t>
      </w:r>
      <w:r>
        <w:rPr>
          <w:spacing w:val="40"/>
          <w:sz w:val="20"/>
        </w:rPr>
        <w:t xml:space="preserve"> </w:t>
      </w:r>
      <w:r>
        <w:rPr>
          <w:sz w:val="20"/>
        </w:rPr>
        <w:t xml:space="preserve">especificados neste contrato, e em hipótese alguma poderão ser utilizados para outros fins, observadas as diretrizes e instruções transmitidas pelo </w:t>
      </w:r>
      <w:r w:rsidR="00601524">
        <w:rPr>
          <w:sz w:val="20"/>
        </w:rPr>
        <w:t>Permitente</w:t>
      </w:r>
      <w:r>
        <w:rPr>
          <w:sz w:val="20"/>
        </w:rPr>
        <w:t>;</w:t>
      </w:r>
    </w:p>
    <w:p w14:paraId="40C3686F" w14:textId="5D6209C8" w:rsidR="00C17B50" w:rsidRDefault="00E21067" w:rsidP="00295078">
      <w:pPr>
        <w:pStyle w:val="PargrafodaLista"/>
        <w:numPr>
          <w:ilvl w:val="1"/>
          <w:numId w:val="7"/>
        </w:numPr>
        <w:tabs>
          <w:tab w:val="left" w:pos="1027"/>
        </w:tabs>
        <w:spacing w:before="57"/>
        <w:ind w:right="1132" w:firstLine="0"/>
        <w:rPr>
          <w:sz w:val="20"/>
        </w:rPr>
      </w:pPr>
      <w:r>
        <w:rPr>
          <w:sz w:val="20"/>
        </w:rPr>
        <w:t>Os registros de tratamento de dados pessoais</w:t>
      </w:r>
      <w:r w:rsidR="00601524">
        <w:rPr>
          <w:sz w:val="20"/>
        </w:rPr>
        <w:t xml:space="preserve"> sensíveis</w:t>
      </w:r>
      <w:r>
        <w:rPr>
          <w:sz w:val="20"/>
        </w:rPr>
        <w:t xml:space="preserve"> que a </w:t>
      </w:r>
      <w:r w:rsidR="00601524">
        <w:rPr>
          <w:sz w:val="20"/>
        </w:rPr>
        <w:t xml:space="preserve">Permissionária </w:t>
      </w:r>
      <w:r>
        <w:rPr>
          <w:sz w:val="20"/>
        </w:rPr>
        <w:t>realizar serão mantidos em condições de rastreabilidade e de prova eletrônica a qualquer tempo;</w:t>
      </w:r>
    </w:p>
    <w:p w14:paraId="238A36AE" w14:textId="7618B1FA" w:rsidR="00C17B50" w:rsidRDefault="00E21067" w:rsidP="00295078">
      <w:pPr>
        <w:pStyle w:val="PargrafodaLista"/>
        <w:numPr>
          <w:ilvl w:val="1"/>
          <w:numId w:val="7"/>
        </w:numPr>
        <w:tabs>
          <w:tab w:val="left" w:pos="1018"/>
        </w:tabs>
        <w:spacing w:before="57"/>
        <w:ind w:right="1132" w:firstLine="0"/>
        <w:rPr>
          <w:sz w:val="20"/>
        </w:rPr>
      </w:pPr>
      <w:r>
        <w:rPr>
          <w:sz w:val="20"/>
        </w:rPr>
        <w:t xml:space="preserve">a </w:t>
      </w:r>
      <w:r w:rsidR="00601524">
        <w:rPr>
          <w:sz w:val="20"/>
        </w:rPr>
        <w:t xml:space="preserve">Permissionária </w:t>
      </w:r>
      <w:r>
        <w:rPr>
          <w:sz w:val="20"/>
        </w:rPr>
        <w:t>deverá apresentar evidências e garantias suficientes de que aplica adequado conjunto de medidas técnicas e administrativas de segurança, para a proteção dos dados pessoais</w:t>
      </w:r>
      <w:r w:rsidR="00601524">
        <w:rPr>
          <w:sz w:val="20"/>
        </w:rPr>
        <w:t xml:space="preserve"> sensíveis</w:t>
      </w:r>
      <w:r>
        <w:rPr>
          <w:sz w:val="20"/>
        </w:rPr>
        <w:t>, segundo a legislação e o disposto nesta Cláusula;</w:t>
      </w:r>
    </w:p>
    <w:p w14:paraId="08606836" w14:textId="53A9D1D6" w:rsidR="00C17B50" w:rsidRDefault="00E21067" w:rsidP="00295078">
      <w:pPr>
        <w:pStyle w:val="PargrafodaLista"/>
        <w:numPr>
          <w:ilvl w:val="1"/>
          <w:numId w:val="7"/>
        </w:numPr>
        <w:tabs>
          <w:tab w:val="left" w:pos="1018"/>
        </w:tabs>
        <w:spacing w:before="57"/>
        <w:ind w:right="1132" w:firstLine="0"/>
        <w:rPr>
          <w:sz w:val="20"/>
        </w:rPr>
      </w:pPr>
      <w:r>
        <w:rPr>
          <w:sz w:val="20"/>
        </w:rPr>
        <w:t xml:space="preserve">a </w:t>
      </w:r>
      <w:r w:rsidR="00601524">
        <w:rPr>
          <w:sz w:val="20"/>
        </w:rPr>
        <w:t xml:space="preserve">Permissionária </w:t>
      </w:r>
      <w:r>
        <w:rPr>
          <w:sz w:val="20"/>
        </w:rPr>
        <w:t xml:space="preserve">dará conhecimento formal aos seus empregados das obrigações e condições acordadas nesta Cláusula, inclusive no tocante à Política de Privacidade do </w:t>
      </w:r>
      <w:r w:rsidR="00601524">
        <w:rPr>
          <w:sz w:val="20"/>
        </w:rPr>
        <w:t>Permitente</w:t>
      </w:r>
      <w:r>
        <w:rPr>
          <w:sz w:val="20"/>
        </w:rPr>
        <w:t>, cujos princípios e regras deverão ser aplicados à coleta e tratamento dos dados pessoais</w:t>
      </w:r>
      <w:r w:rsidR="00601524">
        <w:rPr>
          <w:sz w:val="20"/>
        </w:rPr>
        <w:t xml:space="preserve"> sensíveis</w:t>
      </w:r>
      <w:r>
        <w:rPr>
          <w:sz w:val="20"/>
        </w:rPr>
        <w:t>.</w:t>
      </w:r>
    </w:p>
    <w:p w14:paraId="758A9F87" w14:textId="01985345" w:rsidR="00C17B50" w:rsidRDefault="00E21067" w:rsidP="00295078">
      <w:pPr>
        <w:pStyle w:val="PargrafodaLista"/>
        <w:numPr>
          <w:ilvl w:val="1"/>
          <w:numId w:val="7"/>
        </w:numPr>
        <w:tabs>
          <w:tab w:val="left" w:pos="984"/>
        </w:tabs>
        <w:spacing w:before="57"/>
        <w:ind w:right="1131" w:firstLine="0"/>
        <w:rPr>
          <w:sz w:val="20"/>
        </w:rPr>
      </w:pPr>
      <w:r>
        <w:rPr>
          <w:sz w:val="20"/>
        </w:rPr>
        <w:t xml:space="preserve">O eventual acesso, pela </w:t>
      </w:r>
      <w:r w:rsidR="00601524">
        <w:rPr>
          <w:sz w:val="20"/>
        </w:rPr>
        <w:t>Permissionária</w:t>
      </w:r>
      <w:r>
        <w:rPr>
          <w:sz w:val="20"/>
        </w:rPr>
        <w:t>, às bases de dados que contenham ou possam conter</w:t>
      </w:r>
      <w:r>
        <w:rPr>
          <w:spacing w:val="-2"/>
          <w:sz w:val="20"/>
        </w:rPr>
        <w:t xml:space="preserve"> </w:t>
      </w:r>
      <w:r>
        <w:rPr>
          <w:sz w:val="20"/>
        </w:rPr>
        <w:t>dados</w:t>
      </w:r>
      <w:r>
        <w:rPr>
          <w:spacing w:val="-2"/>
          <w:sz w:val="20"/>
        </w:rPr>
        <w:t xml:space="preserve"> </w:t>
      </w:r>
      <w:r>
        <w:rPr>
          <w:sz w:val="20"/>
        </w:rPr>
        <w:t>pessoais</w:t>
      </w:r>
      <w:r>
        <w:rPr>
          <w:spacing w:val="-3"/>
          <w:sz w:val="20"/>
        </w:rPr>
        <w:t xml:space="preserve"> </w:t>
      </w:r>
      <w:r w:rsidR="00601524">
        <w:rPr>
          <w:spacing w:val="-3"/>
          <w:sz w:val="20"/>
        </w:rPr>
        <w:t xml:space="preserve">sensíveis </w:t>
      </w:r>
      <w:r>
        <w:rPr>
          <w:sz w:val="20"/>
        </w:rPr>
        <w:t>ou</w:t>
      </w:r>
      <w:r>
        <w:rPr>
          <w:spacing w:val="-2"/>
          <w:sz w:val="20"/>
        </w:rPr>
        <w:t xml:space="preserve"> </w:t>
      </w:r>
      <w:r>
        <w:rPr>
          <w:sz w:val="20"/>
        </w:rPr>
        <w:t>segredos</w:t>
      </w:r>
      <w:r>
        <w:rPr>
          <w:spacing w:val="-3"/>
          <w:sz w:val="20"/>
        </w:rPr>
        <w:t xml:space="preserve"> </w:t>
      </w:r>
      <w:r>
        <w:rPr>
          <w:sz w:val="20"/>
        </w:rPr>
        <w:t>comerciais</w:t>
      </w:r>
      <w:r>
        <w:rPr>
          <w:spacing w:val="-2"/>
          <w:sz w:val="20"/>
        </w:rPr>
        <w:t xml:space="preserve"> </w:t>
      </w:r>
      <w:r>
        <w:rPr>
          <w:sz w:val="20"/>
        </w:rPr>
        <w:t>ou</w:t>
      </w:r>
      <w:r>
        <w:rPr>
          <w:spacing w:val="-3"/>
          <w:sz w:val="20"/>
        </w:rPr>
        <w:t xml:space="preserve"> </w:t>
      </w:r>
      <w:r>
        <w:rPr>
          <w:sz w:val="20"/>
        </w:rPr>
        <w:t>industriais</w:t>
      </w:r>
      <w:r>
        <w:rPr>
          <w:spacing w:val="-2"/>
          <w:sz w:val="20"/>
        </w:rPr>
        <w:t xml:space="preserve"> </w:t>
      </w:r>
      <w:r>
        <w:rPr>
          <w:sz w:val="20"/>
        </w:rPr>
        <w:t>implicará</w:t>
      </w:r>
      <w:r>
        <w:rPr>
          <w:spacing w:val="-3"/>
          <w:sz w:val="20"/>
        </w:rPr>
        <w:t xml:space="preserve"> </w:t>
      </w:r>
      <w:r>
        <w:rPr>
          <w:sz w:val="20"/>
        </w:rPr>
        <w:t>para</w:t>
      </w:r>
      <w:r>
        <w:rPr>
          <w:spacing w:val="-3"/>
          <w:sz w:val="20"/>
        </w:rPr>
        <w:t xml:space="preserve"> </w:t>
      </w:r>
      <w:r>
        <w:rPr>
          <w:sz w:val="20"/>
        </w:rPr>
        <w:t>a</w:t>
      </w:r>
      <w:r>
        <w:rPr>
          <w:spacing w:val="40"/>
          <w:sz w:val="20"/>
        </w:rPr>
        <w:t xml:space="preserve"> </w:t>
      </w:r>
      <w:r w:rsidR="00E476FC">
        <w:rPr>
          <w:sz w:val="20"/>
        </w:rPr>
        <w:t>Permissionária</w:t>
      </w:r>
      <w:r>
        <w:rPr>
          <w:spacing w:val="-2"/>
          <w:sz w:val="20"/>
        </w:rPr>
        <w:t xml:space="preserve"> </w:t>
      </w:r>
      <w:r>
        <w:rPr>
          <w:sz w:val="20"/>
        </w:rPr>
        <w:t>e para seus prepostos – devida e formalmente instruídos nesse sentido – o mais absoluto dever de sigilo, no curso do presente contrato e após o seu encerramento.</w:t>
      </w:r>
    </w:p>
    <w:p w14:paraId="4792E866" w14:textId="0D197C0F" w:rsidR="003C6A0D" w:rsidRPr="003C6A0D" w:rsidRDefault="00E21067" w:rsidP="00295078">
      <w:pPr>
        <w:pStyle w:val="PargrafodaLista"/>
        <w:numPr>
          <w:ilvl w:val="1"/>
          <w:numId w:val="7"/>
        </w:numPr>
        <w:tabs>
          <w:tab w:val="left" w:pos="1045"/>
        </w:tabs>
        <w:spacing w:before="57"/>
        <w:ind w:right="1131" w:firstLine="0"/>
        <w:rPr>
          <w:sz w:val="20"/>
        </w:rPr>
      </w:pPr>
      <w:r w:rsidRPr="003C6A0D">
        <w:rPr>
          <w:sz w:val="20"/>
        </w:rPr>
        <w:t xml:space="preserve">O encarregado da </w:t>
      </w:r>
      <w:r w:rsidR="00E476FC">
        <w:rPr>
          <w:sz w:val="20"/>
        </w:rPr>
        <w:t>Permissionária</w:t>
      </w:r>
      <w:r w:rsidRPr="003C6A0D">
        <w:rPr>
          <w:sz w:val="20"/>
        </w:rPr>
        <w:t xml:space="preserve"> manterá contato formal com o encarregado do </w:t>
      </w:r>
      <w:r w:rsidR="00E476FC">
        <w:rPr>
          <w:sz w:val="20"/>
        </w:rPr>
        <w:t>Permitente</w:t>
      </w:r>
      <w:r w:rsidRPr="003C6A0D">
        <w:rPr>
          <w:sz w:val="20"/>
        </w:rPr>
        <w:t>, no prazo de 24 (vinte e quatro) horas da ocorrência de qualquer incidente que implique violação ou risco de violação de dados pessoais</w:t>
      </w:r>
      <w:r w:rsidR="00E476FC">
        <w:rPr>
          <w:sz w:val="20"/>
        </w:rPr>
        <w:t xml:space="preserve"> sensíveis</w:t>
      </w:r>
      <w:r w:rsidRPr="003C6A0D">
        <w:rPr>
          <w:sz w:val="20"/>
        </w:rPr>
        <w:t>, para que este possa adotar as providências devidas, na hipótese de questionamento das autoridades competentes.</w:t>
      </w:r>
    </w:p>
    <w:p w14:paraId="6510DCBA" w14:textId="3F4D97F0" w:rsidR="00C17B50" w:rsidRDefault="00E21067" w:rsidP="00295078">
      <w:pPr>
        <w:pStyle w:val="PargrafodaLista"/>
        <w:numPr>
          <w:ilvl w:val="1"/>
          <w:numId w:val="7"/>
        </w:numPr>
        <w:tabs>
          <w:tab w:val="left" w:pos="993"/>
        </w:tabs>
        <w:spacing w:before="19"/>
        <w:ind w:right="1132" w:firstLine="0"/>
        <w:rPr>
          <w:sz w:val="20"/>
        </w:rPr>
      </w:pPr>
      <w:r>
        <w:rPr>
          <w:sz w:val="20"/>
        </w:rPr>
        <w:t xml:space="preserve">A critério do controlador e do encarregado de Dados do </w:t>
      </w:r>
      <w:r w:rsidR="00E476FC">
        <w:rPr>
          <w:sz w:val="20"/>
        </w:rPr>
        <w:t>Permitente</w:t>
      </w:r>
      <w:r>
        <w:rPr>
          <w:sz w:val="20"/>
        </w:rPr>
        <w:t xml:space="preserve">, a </w:t>
      </w:r>
      <w:r w:rsidR="00E476FC">
        <w:rPr>
          <w:sz w:val="20"/>
        </w:rPr>
        <w:t>Permissionária</w:t>
      </w:r>
      <w:r>
        <w:rPr>
          <w:sz w:val="20"/>
        </w:rPr>
        <w:t xml:space="preserve"> poderá ser provocada a preencher um relatório de impacto à proteção de dados pessoais</w:t>
      </w:r>
      <w:r w:rsidR="00E476FC">
        <w:rPr>
          <w:sz w:val="20"/>
        </w:rPr>
        <w:t xml:space="preserve"> sensíveis</w:t>
      </w:r>
      <w:r>
        <w:rPr>
          <w:sz w:val="20"/>
        </w:rPr>
        <w:t xml:space="preserve">, conforme a sensibilidade e o risco inerente do objeto deste contrato, no tocante a dados </w:t>
      </w:r>
      <w:r>
        <w:rPr>
          <w:spacing w:val="-2"/>
          <w:sz w:val="20"/>
        </w:rPr>
        <w:t>pessoais</w:t>
      </w:r>
      <w:r w:rsidR="00E476FC">
        <w:rPr>
          <w:spacing w:val="-2"/>
          <w:sz w:val="20"/>
        </w:rPr>
        <w:t xml:space="preserve"> sensíveis</w:t>
      </w:r>
      <w:r>
        <w:rPr>
          <w:spacing w:val="-2"/>
          <w:sz w:val="20"/>
        </w:rPr>
        <w:t>.</w:t>
      </w:r>
    </w:p>
    <w:p w14:paraId="52F0B48B" w14:textId="109379AD" w:rsidR="00C17B50" w:rsidRDefault="00E21067" w:rsidP="00295078">
      <w:pPr>
        <w:pStyle w:val="PargrafodaLista"/>
        <w:numPr>
          <w:ilvl w:val="1"/>
          <w:numId w:val="7"/>
        </w:numPr>
        <w:tabs>
          <w:tab w:val="left" w:pos="1100"/>
        </w:tabs>
        <w:spacing w:before="56"/>
        <w:ind w:right="1131" w:firstLine="0"/>
        <w:rPr>
          <w:sz w:val="20"/>
        </w:rPr>
      </w:pPr>
      <w:r>
        <w:rPr>
          <w:sz w:val="20"/>
        </w:rPr>
        <w:t xml:space="preserve">a </w:t>
      </w:r>
      <w:r w:rsidR="00E476FC">
        <w:rPr>
          <w:sz w:val="20"/>
        </w:rPr>
        <w:t>Permissionária</w:t>
      </w:r>
      <w:r>
        <w:rPr>
          <w:sz w:val="20"/>
        </w:rPr>
        <w:t xml:space="preserve"> responde pelos danos que tenha causado em virtude da violação da segurança dos dados ao deixar de adotar as medidas de segurança previstas no art. 46 da LGPD, destinadas a proteger os dados pessoais </w:t>
      </w:r>
      <w:r w:rsidR="00E476FC">
        <w:rPr>
          <w:sz w:val="20"/>
        </w:rPr>
        <w:t xml:space="preserve">sensíveis </w:t>
      </w:r>
      <w:r>
        <w:rPr>
          <w:sz w:val="20"/>
        </w:rPr>
        <w:t>de acessos não autorizados e de situações acidentais ou ilícitas de destruição, perda, alteração, comunicação ou qualquer forma de tratamento inadequado ou ilícito.</w:t>
      </w:r>
    </w:p>
    <w:p w14:paraId="774B24B1" w14:textId="6C7E0F8B" w:rsidR="00C17B50" w:rsidRDefault="00E21067" w:rsidP="00295078">
      <w:pPr>
        <w:pStyle w:val="PargrafodaLista"/>
        <w:numPr>
          <w:ilvl w:val="1"/>
          <w:numId w:val="7"/>
        </w:numPr>
        <w:tabs>
          <w:tab w:val="left" w:pos="1193"/>
        </w:tabs>
        <w:spacing w:before="57"/>
        <w:ind w:right="1131" w:firstLine="0"/>
        <w:rPr>
          <w:sz w:val="20"/>
        </w:rPr>
      </w:pPr>
      <w:r>
        <w:rPr>
          <w:sz w:val="20"/>
        </w:rPr>
        <w:t xml:space="preserve">Os representantes legais da </w:t>
      </w:r>
      <w:r w:rsidR="00E476FC">
        <w:rPr>
          <w:sz w:val="20"/>
        </w:rPr>
        <w:t>Permissionária</w:t>
      </w:r>
      <w:r>
        <w:rPr>
          <w:sz w:val="20"/>
        </w:rPr>
        <w:t xml:space="preserve">, bem como os empregados que necessariamente devam ter acesso a dados pessoais </w:t>
      </w:r>
      <w:r w:rsidR="00E476FC">
        <w:rPr>
          <w:sz w:val="20"/>
        </w:rPr>
        <w:t xml:space="preserve">sensíveis </w:t>
      </w:r>
      <w:r>
        <w:rPr>
          <w:sz w:val="20"/>
        </w:rPr>
        <w:t>para o cumprimento de suas tarefas, deverão firmar termo de compromisso e confidencialidade, em que se responsabilizem pelo cumprimento da LGPD e pelo disposto nesta Cláusula.</w:t>
      </w:r>
    </w:p>
    <w:p w14:paraId="18CB7F3B" w14:textId="0670FD6B" w:rsidR="00C17B50" w:rsidRDefault="00E21067" w:rsidP="00295078">
      <w:pPr>
        <w:pStyle w:val="PargrafodaLista"/>
        <w:numPr>
          <w:ilvl w:val="1"/>
          <w:numId w:val="7"/>
        </w:numPr>
        <w:tabs>
          <w:tab w:val="left" w:pos="1119"/>
        </w:tabs>
        <w:spacing w:before="57"/>
        <w:ind w:right="1131" w:firstLine="0"/>
        <w:rPr>
          <w:sz w:val="20"/>
        </w:rPr>
      </w:pPr>
      <w:r>
        <w:rPr>
          <w:sz w:val="20"/>
        </w:rPr>
        <w:t xml:space="preserve">As informações sobre o tratamento de dados pessoais </w:t>
      </w:r>
      <w:r w:rsidR="00E476FC">
        <w:rPr>
          <w:sz w:val="20"/>
        </w:rPr>
        <w:t xml:space="preserve">sensíveis </w:t>
      </w:r>
      <w:r>
        <w:rPr>
          <w:sz w:val="20"/>
        </w:rPr>
        <w:t xml:space="preserve">por parte da </w:t>
      </w:r>
      <w:r w:rsidR="00E476FC">
        <w:rPr>
          <w:sz w:val="20"/>
        </w:rPr>
        <w:t>Permissionária</w:t>
      </w:r>
      <w:r>
        <w:rPr>
          <w:sz w:val="20"/>
        </w:rPr>
        <w:t>, envolvendo a sua finalidade, previsão legal, formas de execução e prazo de armazenamento, deverão ser publicadas.</w:t>
      </w:r>
    </w:p>
    <w:p w14:paraId="51DCC7AF" w14:textId="0C7F42BF" w:rsidR="00C17B50" w:rsidRDefault="00E21067" w:rsidP="00295078">
      <w:pPr>
        <w:pStyle w:val="PargrafodaLista"/>
        <w:numPr>
          <w:ilvl w:val="1"/>
          <w:numId w:val="7"/>
        </w:numPr>
        <w:tabs>
          <w:tab w:val="left" w:pos="1133"/>
        </w:tabs>
        <w:spacing w:before="57"/>
        <w:ind w:right="1131" w:firstLine="0"/>
        <w:rPr>
          <w:sz w:val="20"/>
        </w:rPr>
      </w:pPr>
      <w:r>
        <w:rPr>
          <w:sz w:val="20"/>
        </w:rPr>
        <w:t xml:space="preserve">O </w:t>
      </w:r>
      <w:r w:rsidR="00E476FC">
        <w:rPr>
          <w:sz w:val="20"/>
        </w:rPr>
        <w:t xml:space="preserve">Permitente </w:t>
      </w:r>
      <w:r>
        <w:rPr>
          <w:sz w:val="20"/>
        </w:rPr>
        <w:t xml:space="preserve">poderá, a qualquer tempo, requisitar informações acerca dos dados pessoais </w:t>
      </w:r>
      <w:r w:rsidR="00E476FC">
        <w:rPr>
          <w:sz w:val="20"/>
        </w:rPr>
        <w:t xml:space="preserve">sensíveis </w:t>
      </w:r>
      <w:r>
        <w:rPr>
          <w:sz w:val="20"/>
        </w:rPr>
        <w:t xml:space="preserve">confiados </w:t>
      </w:r>
      <w:r w:rsidR="00E476FC">
        <w:rPr>
          <w:sz w:val="20"/>
        </w:rPr>
        <w:t>à</w:t>
      </w:r>
      <w:r>
        <w:rPr>
          <w:sz w:val="20"/>
        </w:rPr>
        <w:t xml:space="preserve"> </w:t>
      </w:r>
      <w:r w:rsidR="00E476FC">
        <w:rPr>
          <w:sz w:val="20"/>
        </w:rPr>
        <w:t>Permissionária</w:t>
      </w:r>
      <w:r>
        <w:rPr>
          <w:sz w:val="20"/>
        </w:rPr>
        <w:t xml:space="preserve">, bem como realizar inspeções e auditorias, inclusive por meio de auditores independentes, a fim de zelar pelo cumprimento dos deveres e obrigações </w:t>
      </w:r>
      <w:r>
        <w:rPr>
          <w:spacing w:val="-2"/>
          <w:sz w:val="20"/>
        </w:rPr>
        <w:t>aplicáveis;</w:t>
      </w:r>
    </w:p>
    <w:p w14:paraId="1DE568D5" w14:textId="23F9A9AE" w:rsidR="00C17B50" w:rsidRDefault="00E21067" w:rsidP="00295078">
      <w:pPr>
        <w:pStyle w:val="PargrafodaLista"/>
        <w:numPr>
          <w:ilvl w:val="1"/>
          <w:numId w:val="7"/>
        </w:numPr>
        <w:tabs>
          <w:tab w:val="left" w:pos="1166"/>
        </w:tabs>
        <w:spacing w:before="57"/>
        <w:ind w:right="1131" w:firstLine="0"/>
        <w:rPr>
          <w:sz w:val="20"/>
        </w:rPr>
      </w:pPr>
      <w:r>
        <w:rPr>
          <w:sz w:val="20"/>
        </w:rPr>
        <w:t xml:space="preserve">Eventual compartilhamento de dados pessoais </w:t>
      </w:r>
      <w:r w:rsidR="00E476FC">
        <w:rPr>
          <w:sz w:val="20"/>
        </w:rPr>
        <w:t xml:space="preserve">sensíveis </w:t>
      </w:r>
      <w:r>
        <w:rPr>
          <w:sz w:val="20"/>
        </w:rPr>
        <w:t xml:space="preserve">com empresa SUBCONTRATADA dependerá de autorização prévia do </w:t>
      </w:r>
      <w:r w:rsidR="00E476FC">
        <w:rPr>
          <w:sz w:val="20"/>
        </w:rPr>
        <w:t>Permitente</w:t>
      </w:r>
      <w:r>
        <w:rPr>
          <w:sz w:val="20"/>
        </w:rPr>
        <w:t xml:space="preserve">, hipótese em que </w:t>
      </w:r>
      <w:r w:rsidR="00E476FC">
        <w:rPr>
          <w:sz w:val="20"/>
        </w:rPr>
        <w:t>a</w:t>
      </w:r>
      <w:r>
        <w:rPr>
          <w:sz w:val="20"/>
        </w:rPr>
        <w:t xml:space="preserve"> SUBCONTRATAD</w:t>
      </w:r>
      <w:r w:rsidR="00E476FC">
        <w:rPr>
          <w:sz w:val="20"/>
        </w:rPr>
        <w:t>A</w:t>
      </w:r>
      <w:r>
        <w:rPr>
          <w:sz w:val="20"/>
        </w:rPr>
        <w:t xml:space="preserve"> ficará sujeita aos mesmos limites impostos a </w:t>
      </w:r>
      <w:r w:rsidR="00E476FC">
        <w:rPr>
          <w:sz w:val="20"/>
        </w:rPr>
        <w:t>Permissionária</w:t>
      </w:r>
      <w:r>
        <w:rPr>
          <w:sz w:val="20"/>
        </w:rPr>
        <w:t>.</w:t>
      </w:r>
    </w:p>
    <w:p w14:paraId="04F36835" w14:textId="69D7BDAD" w:rsidR="00C17B50" w:rsidRDefault="00E21067" w:rsidP="00295078">
      <w:pPr>
        <w:pStyle w:val="PargrafodaLista"/>
        <w:numPr>
          <w:ilvl w:val="1"/>
          <w:numId w:val="7"/>
        </w:numPr>
        <w:tabs>
          <w:tab w:val="left" w:pos="1102"/>
        </w:tabs>
        <w:spacing w:before="57"/>
        <w:ind w:right="1131" w:firstLine="0"/>
        <w:rPr>
          <w:sz w:val="20"/>
        </w:rPr>
      </w:pPr>
      <w:r>
        <w:rPr>
          <w:sz w:val="20"/>
        </w:rPr>
        <w:t>Encerrada a vigência do contrato ou não havendo mais necessidade de utilização dos dados pessoais</w:t>
      </w:r>
      <w:r w:rsidR="00E476FC">
        <w:rPr>
          <w:sz w:val="20"/>
        </w:rPr>
        <w:t xml:space="preserve"> sensíveis</w:t>
      </w:r>
      <w:r>
        <w:rPr>
          <w:sz w:val="20"/>
        </w:rPr>
        <w:t xml:space="preserve">, a </w:t>
      </w:r>
      <w:r w:rsidR="00E476FC">
        <w:rPr>
          <w:sz w:val="20"/>
        </w:rPr>
        <w:t>Permissionária</w:t>
      </w:r>
      <w:r>
        <w:rPr>
          <w:sz w:val="20"/>
        </w:rPr>
        <w:t xml:space="preserve"> providenciará a devolução,</w:t>
      </w:r>
      <w:r>
        <w:rPr>
          <w:spacing w:val="40"/>
          <w:sz w:val="20"/>
        </w:rPr>
        <w:t xml:space="preserve"> </w:t>
      </w:r>
      <w:r>
        <w:rPr>
          <w:sz w:val="20"/>
        </w:rPr>
        <w:t xml:space="preserve">para o </w:t>
      </w:r>
      <w:r w:rsidR="00E476FC">
        <w:rPr>
          <w:sz w:val="20"/>
        </w:rPr>
        <w:t>Permitente</w:t>
      </w:r>
      <w:r>
        <w:rPr>
          <w:sz w:val="20"/>
        </w:rPr>
        <w:t xml:space="preserve">, de todos os dados pessoais </w:t>
      </w:r>
      <w:r w:rsidR="00E476FC">
        <w:rPr>
          <w:sz w:val="20"/>
        </w:rPr>
        <w:t xml:space="preserve">sensíveis </w:t>
      </w:r>
      <w:r>
        <w:rPr>
          <w:sz w:val="20"/>
        </w:rPr>
        <w:t xml:space="preserve">e as cópias existentes, atendido o princípio da </w:t>
      </w:r>
      <w:r>
        <w:rPr>
          <w:spacing w:val="-2"/>
          <w:sz w:val="20"/>
        </w:rPr>
        <w:t>segurança.</w:t>
      </w:r>
    </w:p>
    <w:p w14:paraId="08F16EE8" w14:textId="77777777" w:rsidR="00C17B50" w:rsidRDefault="00C17B50">
      <w:pPr>
        <w:pStyle w:val="Corpodetexto"/>
        <w:spacing w:before="153"/>
        <w:ind w:left="0"/>
        <w:jc w:val="left"/>
      </w:pPr>
    </w:p>
    <w:p w14:paraId="31386FDB" w14:textId="77777777" w:rsidR="00C17B50" w:rsidRDefault="00E21067" w:rsidP="00295078">
      <w:pPr>
        <w:pStyle w:val="Ttulo2"/>
        <w:numPr>
          <w:ilvl w:val="0"/>
          <w:numId w:val="11"/>
        </w:numPr>
        <w:tabs>
          <w:tab w:val="left" w:pos="883"/>
        </w:tabs>
        <w:ind w:left="883" w:hanging="333"/>
        <w:jc w:val="both"/>
      </w:pPr>
      <w:r>
        <w:t>DISPOSIÇÕES</w:t>
      </w:r>
      <w:r>
        <w:rPr>
          <w:spacing w:val="-1"/>
        </w:rPr>
        <w:t xml:space="preserve"> </w:t>
      </w:r>
      <w:r>
        <w:rPr>
          <w:spacing w:val="-2"/>
        </w:rPr>
        <w:t>GERAIS:</w:t>
      </w:r>
    </w:p>
    <w:p w14:paraId="5D27F987" w14:textId="77777777" w:rsidR="00C17B50" w:rsidRDefault="00E21067" w:rsidP="00295078">
      <w:pPr>
        <w:pStyle w:val="PargrafodaLista"/>
        <w:numPr>
          <w:ilvl w:val="1"/>
          <w:numId w:val="6"/>
        </w:numPr>
        <w:tabs>
          <w:tab w:val="left" w:pos="1010"/>
        </w:tabs>
        <w:spacing w:before="57"/>
        <w:ind w:right="1132" w:firstLine="0"/>
        <w:rPr>
          <w:sz w:val="20"/>
        </w:rPr>
      </w:pPr>
      <w:r>
        <w:rPr>
          <w:sz w:val="20"/>
        </w:rPr>
        <w:t>Integram o presente contrato, para todos os fins: o edital da licitação e seus anexos e a proposta apresentada pelo Contratado durante a licitação.</w:t>
      </w:r>
    </w:p>
    <w:p w14:paraId="619C8922" w14:textId="7E470596" w:rsidR="00C17B50" w:rsidRPr="00E476FC" w:rsidRDefault="00E21067" w:rsidP="00295078">
      <w:pPr>
        <w:pStyle w:val="PargrafodaLista"/>
        <w:numPr>
          <w:ilvl w:val="1"/>
          <w:numId w:val="6"/>
        </w:numPr>
        <w:tabs>
          <w:tab w:val="left" w:pos="1017"/>
        </w:tabs>
        <w:spacing w:before="57"/>
        <w:ind w:right="1131" w:firstLine="0"/>
        <w:rPr>
          <w:sz w:val="20"/>
        </w:rPr>
      </w:pPr>
      <w:r w:rsidRPr="00E476FC">
        <w:rPr>
          <w:sz w:val="20"/>
          <w:szCs w:val="20"/>
        </w:rPr>
        <w:t>Este contrato é regido pela Lei Federal n.º 14.133, de 2021,</w:t>
      </w:r>
      <w:r w:rsidR="00E476FC" w:rsidRPr="00E476FC">
        <w:rPr>
          <w:sz w:val="20"/>
          <w:szCs w:val="20"/>
        </w:rPr>
        <w:t xml:space="preserve"> pela Lei Complementar Federal n.º 123, de 2006, Lei Federal nº 8.987 de 1995, Lei Municipal nº 20 de 26 de setembro de 1983, Lei Municipal nº 60 de 19 de dezembro de 1984, Lei Municipal nº 1.040 de 03 de julho de 2008, Decreto Municipal n.º 359, de 22 de dezembro de 2023, Decreto Municipal nº 360, de 22 de dezembro de 2023, bem como as suas devidas alterações</w:t>
      </w:r>
      <w:r w:rsidR="00E476FC">
        <w:rPr>
          <w:sz w:val="20"/>
          <w:szCs w:val="20"/>
        </w:rPr>
        <w:t xml:space="preserve"> </w:t>
      </w:r>
      <w:r w:rsidRPr="00E476FC">
        <w:rPr>
          <w:sz w:val="20"/>
        </w:rPr>
        <w:t>e demais leis pertinentes ao objeto do contrato, aplicando-se referida legislação aos casos omissos no presente contrato.</w:t>
      </w:r>
    </w:p>
    <w:p w14:paraId="4D45B611" w14:textId="2C809E69" w:rsidR="00C17B50" w:rsidRDefault="00E21067" w:rsidP="00295078">
      <w:pPr>
        <w:pStyle w:val="PargrafodaLista"/>
        <w:numPr>
          <w:ilvl w:val="1"/>
          <w:numId w:val="6"/>
        </w:numPr>
        <w:tabs>
          <w:tab w:val="left" w:pos="1004"/>
        </w:tabs>
        <w:spacing w:before="57"/>
        <w:ind w:right="1133" w:firstLine="0"/>
        <w:rPr>
          <w:sz w:val="20"/>
        </w:rPr>
      </w:pPr>
      <w:r>
        <w:rPr>
          <w:sz w:val="20"/>
        </w:rPr>
        <w:t xml:space="preserve">O </w:t>
      </w:r>
      <w:r w:rsidR="00E476FC">
        <w:rPr>
          <w:sz w:val="20"/>
        </w:rPr>
        <w:t xml:space="preserve">Permitente </w:t>
      </w:r>
      <w:r>
        <w:rPr>
          <w:sz w:val="20"/>
        </w:rPr>
        <w:t>disponibilizará da íntegra o processo licitatório no Portal da Transparência no Sítio Oficial do Município.</w:t>
      </w:r>
    </w:p>
    <w:p w14:paraId="0666866B" w14:textId="22DF431D" w:rsidR="00C17B50" w:rsidRDefault="00E21067" w:rsidP="00295078">
      <w:pPr>
        <w:pStyle w:val="PargrafodaLista"/>
        <w:numPr>
          <w:ilvl w:val="1"/>
          <w:numId w:val="6"/>
        </w:numPr>
        <w:tabs>
          <w:tab w:val="left" w:pos="1012"/>
        </w:tabs>
        <w:spacing w:before="57"/>
        <w:ind w:right="1131" w:firstLine="0"/>
        <w:rPr>
          <w:sz w:val="20"/>
        </w:rPr>
      </w:pPr>
      <w:r>
        <w:rPr>
          <w:sz w:val="20"/>
        </w:rPr>
        <w:t xml:space="preserve">As questões decorrentes da execução deste instrumento, que não possam ser dirimidas administrativamente, serão processadas e julgadas no Foro da Comarca de </w:t>
      </w:r>
      <w:r w:rsidR="00D61838">
        <w:rPr>
          <w:sz w:val="20"/>
        </w:rPr>
        <w:t>Sinop</w:t>
      </w:r>
      <w:r>
        <w:rPr>
          <w:spacing w:val="40"/>
          <w:sz w:val="20"/>
        </w:rPr>
        <w:t xml:space="preserve"> </w:t>
      </w:r>
      <w:r>
        <w:rPr>
          <w:sz w:val="20"/>
        </w:rPr>
        <w:t xml:space="preserve">– </w:t>
      </w:r>
      <w:r w:rsidR="00D61838">
        <w:rPr>
          <w:sz w:val="20"/>
        </w:rPr>
        <w:t>MT</w:t>
      </w:r>
      <w:r>
        <w:rPr>
          <w:sz w:val="20"/>
        </w:rPr>
        <w:t>, com exclusão de qualquer outro, por mais privilegiado que seja.</w:t>
      </w:r>
    </w:p>
    <w:p w14:paraId="263F5AFD" w14:textId="0C1AC5EE" w:rsidR="00C17B50" w:rsidRDefault="00D61838">
      <w:pPr>
        <w:pStyle w:val="Corpodetexto"/>
        <w:spacing w:before="57"/>
        <w:ind w:left="550"/>
      </w:pPr>
      <w:r>
        <w:t>Sinop, ____ de ____________ de 2025.</w:t>
      </w:r>
    </w:p>
    <w:p w14:paraId="67926483" w14:textId="77777777" w:rsidR="00C17B50" w:rsidRDefault="00C17B50">
      <w:pPr>
        <w:pStyle w:val="Corpodetexto"/>
        <w:ind w:left="0"/>
        <w:jc w:val="left"/>
      </w:pPr>
    </w:p>
    <w:p w14:paraId="7626F62A" w14:textId="77777777" w:rsidR="00C17B50" w:rsidRDefault="00C17B50">
      <w:pPr>
        <w:pStyle w:val="Corpodetexto"/>
        <w:spacing w:before="114"/>
        <w:ind w:left="0"/>
        <w:jc w:val="left"/>
      </w:pPr>
    </w:p>
    <w:p w14:paraId="6A1649B5" w14:textId="77777777" w:rsidR="00D61838" w:rsidRDefault="00D61838" w:rsidP="00D61838">
      <w:pPr>
        <w:ind w:right="1138"/>
        <w:jc w:val="center"/>
        <w:rPr>
          <w:rFonts w:ascii="Arial"/>
          <w:b/>
          <w:sz w:val="20"/>
        </w:rPr>
      </w:pPr>
      <w:r>
        <w:rPr>
          <w:rFonts w:ascii="Arial"/>
          <w:b/>
          <w:sz w:val="20"/>
        </w:rPr>
        <w:t>ROBERTO DORNER</w:t>
      </w:r>
    </w:p>
    <w:p w14:paraId="6C56E128" w14:textId="77777777" w:rsidR="00D61838" w:rsidRDefault="00E21067" w:rsidP="00D61838">
      <w:pPr>
        <w:ind w:right="1138"/>
        <w:jc w:val="center"/>
        <w:rPr>
          <w:rFonts w:ascii="Arial"/>
          <w:b/>
          <w:sz w:val="20"/>
        </w:rPr>
      </w:pPr>
      <w:r>
        <w:rPr>
          <w:rFonts w:ascii="Arial"/>
          <w:b/>
          <w:sz w:val="20"/>
        </w:rPr>
        <w:t>Prefeit</w:t>
      </w:r>
      <w:r w:rsidR="00D61838">
        <w:rPr>
          <w:rFonts w:ascii="Arial"/>
          <w:b/>
          <w:sz w:val="20"/>
        </w:rPr>
        <w:t>o</w:t>
      </w:r>
      <w:r>
        <w:rPr>
          <w:rFonts w:ascii="Arial"/>
          <w:b/>
          <w:spacing w:val="-14"/>
          <w:sz w:val="20"/>
        </w:rPr>
        <w:t xml:space="preserve"> </w:t>
      </w:r>
      <w:r>
        <w:rPr>
          <w:rFonts w:ascii="Arial"/>
          <w:b/>
          <w:sz w:val="20"/>
        </w:rPr>
        <w:t>Municipal</w:t>
      </w:r>
    </w:p>
    <w:p w14:paraId="52EF3175" w14:textId="090B17D6" w:rsidR="00D61838" w:rsidRDefault="00D61838" w:rsidP="00D61838">
      <w:pPr>
        <w:ind w:right="1138"/>
        <w:jc w:val="center"/>
        <w:rPr>
          <w:rFonts w:ascii="Arial"/>
          <w:b/>
          <w:sz w:val="20"/>
        </w:rPr>
      </w:pPr>
      <w:r>
        <w:rPr>
          <w:rFonts w:ascii="Arial"/>
          <w:b/>
          <w:sz w:val="20"/>
        </w:rPr>
        <w:t>Permitente</w:t>
      </w:r>
    </w:p>
    <w:p w14:paraId="3EC09114" w14:textId="77777777" w:rsidR="00D61838" w:rsidRDefault="00D61838" w:rsidP="00D61838">
      <w:pPr>
        <w:ind w:right="1138"/>
        <w:jc w:val="center"/>
        <w:rPr>
          <w:rFonts w:ascii="Arial"/>
          <w:b/>
          <w:sz w:val="20"/>
        </w:rPr>
      </w:pPr>
    </w:p>
    <w:p w14:paraId="661A1014" w14:textId="77777777" w:rsidR="00D61838" w:rsidRDefault="00D61838" w:rsidP="00D61838">
      <w:pPr>
        <w:ind w:right="1138"/>
        <w:jc w:val="center"/>
        <w:rPr>
          <w:rFonts w:ascii="Arial"/>
          <w:b/>
          <w:sz w:val="20"/>
        </w:rPr>
      </w:pPr>
    </w:p>
    <w:p w14:paraId="1271F414" w14:textId="58580BEC" w:rsidR="00D61838" w:rsidRDefault="00D61838" w:rsidP="00D61838">
      <w:pPr>
        <w:ind w:right="1138"/>
        <w:jc w:val="center"/>
        <w:rPr>
          <w:rFonts w:ascii="Arial"/>
          <w:b/>
          <w:sz w:val="20"/>
        </w:rPr>
      </w:pPr>
      <w:r>
        <w:rPr>
          <w:rFonts w:ascii="Arial"/>
          <w:b/>
          <w:sz w:val="20"/>
        </w:rPr>
        <w:t>XXXXXXXXXXXXXX</w:t>
      </w:r>
    </w:p>
    <w:p w14:paraId="79524529" w14:textId="50FD4566" w:rsidR="00C17B50" w:rsidRDefault="00D61838" w:rsidP="00D61838">
      <w:pPr>
        <w:ind w:right="1138"/>
        <w:jc w:val="center"/>
        <w:rPr>
          <w:rFonts w:ascii="Arial" w:hAnsi="Arial"/>
          <w:b/>
          <w:spacing w:val="-2"/>
          <w:sz w:val="20"/>
        </w:rPr>
      </w:pPr>
      <w:r>
        <w:rPr>
          <w:rFonts w:ascii="Arial" w:hAnsi="Arial"/>
          <w:b/>
          <w:spacing w:val="-2"/>
          <w:sz w:val="20"/>
        </w:rPr>
        <w:t>Permissionária</w:t>
      </w:r>
    </w:p>
    <w:p w14:paraId="5C189E7A" w14:textId="77777777" w:rsidR="00D61838" w:rsidRDefault="00D61838" w:rsidP="00D61838">
      <w:pPr>
        <w:tabs>
          <w:tab w:val="left" w:pos="6353"/>
        </w:tabs>
        <w:ind w:right="582"/>
        <w:rPr>
          <w:rFonts w:ascii="Arial" w:hAnsi="Arial"/>
          <w:b/>
          <w:sz w:val="20"/>
        </w:rPr>
      </w:pPr>
    </w:p>
    <w:p w14:paraId="41D59136" w14:textId="049542EF" w:rsidR="00C17B50" w:rsidRDefault="00D61838" w:rsidP="00D61838">
      <w:pPr>
        <w:pStyle w:val="Corpodetexto"/>
        <w:spacing w:before="38"/>
        <w:ind w:left="567"/>
        <w:jc w:val="left"/>
        <w:rPr>
          <w:rFonts w:ascii="Arial"/>
          <w:b/>
        </w:rPr>
      </w:pPr>
      <w:r>
        <w:rPr>
          <w:rFonts w:ascii="Arial"/>
          <w:b/>
        </w:rPr>
        <w:t>Testemunhas:</w:t>
      </w:r>
    </w:p>
    <w:p w14:paraId="405F4F0C" w14:textId="77777777" w:rsidR="00D61838" w:rsidRDefault="00D61838">
      <w:pPr>
        <w:pStyle w:val="Corpodetexto"/>
        <w:spacing w:before="38"/>
        <w:ind w:left="0"/>
        <w:jc w:val="left"/>
        <w:rPr>
          <w:rFonts w:ascii="Arial"/>
          <w:b/>
        </w:rPr>
      </w:pPr>
    </w:p>
    <w:p w14:paraId="72E2A5D6" w14:textId="7C010770" w:rsidR="00D61838" w:rsidRDefault="00D61838">
      <w:pPr>
        <w:rPr>
          <w:rFonts w:ascii="Arial"/>
          <w:b/>
          <w:sz w:val="20"/>
          <w:szCs w:val="20"/>
        </w:rPr>
      </w:pPr>
      <w:r>
        <w:rPr>
          <w:rFonts w:ascii="Arial"/>
          <w:b/>
        </w:rPr>
        <w:br w:type="page"/>
      </w:r>
    </w:p>
    <w:p w14:paraId="4E8747E7" w14:textId="77777777" w:rsidR="00D61838" w:rsidRDefault="00D61838">
      <w:pPr>
        <w:pStyle w:val="Corpodetexto"/>
        <w:spacing w:before="38"/>
        <w:ind w:left="0"/>
        <w:jc w:val="left"/>
        <w:rPr>
          <w:rFonts w:ascii="Arial"/>
          <w:b/>
        </w:rPr>
      </w:pPr>
    </w:p>
    <w:p w14:paraId="39309F95" w14:textId="77777777" w:rsidR="00C17B50" w:rsidRDefault="00E21067" w:rsidP="00D61838">
      <w:pPr>
        <w:pStyle w:val="Ttulo2"/>
        <w:ind w:right="1138"/>
        <w:jc w:val="center"/>
      </w:pPr>
      <w:r>
        <w:t>MODELO</w:t>
      </w:r>
      <w:r>
        <w:rPr>
          <w:spacing w:val="-3"/>
        </w:rPr>
        <w:t xml:space="preserve"> </w:t>
      </w:r>
      <w:r>
        <w:t>DE</w:t>
      </w:r>
      <w:r>
        <w:rPr>
          <w:spacing w:val="-4"/>
        </w:rPr>
        <w:t xml:space="preserve"> </w:t>
      </w:r>
      <w:r>
        <w:t>DECLARAÇÃO</w:t>
      </w:r>
      <w:r>
        <w:rPr>
          <w:spacing w:val="-3"/>
        </w:rPr>
        <w:t xml:space="preserve"> </w:t>
      </w:r>
      <w:r>
        <w:t>DE</w:t>
      </w:r>
      <w:r>
        <w:rPr>
          <w:spacing w:val="-3"/>
        </w:rPr>
        <w:t xml:space="preserve"> </w:t>
      </w:r>
      <w:r>
        <w:t>MICROEMPRESA</w:t>
      </w:r>
      <w:r>
        <w:rPr>
          <w:spacing w:val="-3"/>
        </w:rPr>
        <w:t xml:space="preserve"> </w:t>
      </w:r>
      <w:r>
        <w:t>E</w:t>
      </w:r>
      <w:r>
        <w:rPr>
          <w:spacing w:val="-2"/>
        </w:rPr>
        <w:t xml:space="preserve"> </w:t>
      </w:r>
      <w:r>
        <w:t>EMPRESA</w:t>
      </w:r>
      <w:r>
        <w:rPr>
          <w:spacing w:val="-3"/>
        </w:rPr>
        <w:t xml:space="preserve"> </w:t>
      </w:r>
      <w:r>
        <w:t>DE</w:t>
      </w:r>
      <w:r>
        <w:rPr>
          <w:spacing w:val="-3"/>
        </w:rPr>
        <w:t xml:space="preserve"> </w:t>
      </w:r>
      <w:r>
        <w:t>PEQUENO</w:t>
      </w:r>
      <w:r>
        <w:rPr>
          <w:spacing w:val="-2"/>
        </w:rPr>
        <w:t xml:space="preserve"> PORTE</w:t>
      </w:r>
    </w:p>
    <w:p w14:paraId="1966DE3D" w14:textId="77777777" w:rsidR="00C17B50" w:rsidRDefault="00C17B50">
      <w:pPr>
        <w:pStyle w:val="Corpodetexto"/>
        <w:ind w:left="0"/>
        <w:jc w:val="left"/>
        <w:rPr>
          <w:rFonts w:ascii="Arial"/>
          <w:b/>
        </w:rPr>
      </w:pPr>
    </w:p>
    <w:p w14:paraId="1A688C1A" w14:textId="77777777" w:rsidR="00C17B50" w:rsidRDefault="00C17B50">
      <w:pPr>
        <w:pStyle w:val="Corpodetexto"/>
        <w:spacing w:before="191"/>
        <w:ind w:left="0"/>
        <w:jc w:val="left"/>
        <w:rPr>
          <w:rFonts w:ascii="Arial"/>
          <w:b/>
        </w:rPr>
      </w:pPr>
    </w:p>
    <w:p w14:paraId="37D36EED" w14:textId="0913C7D8" w:rsidR="00C17B50" w:rsidRDefault="00D61838" w:rsidP="00D61838">
      <w:pPr>
        <w:pStyle w:val="Corpodetexto"/>
        <w:ind w:left="541" w:right="1131"/>
      </w:pPr>
      <w:r>
        <w:t>________________________</w:t>
      </w:r>
      <w:r w:rsidR="00E21067">
        <w:t xml:space="preserve">, inscrito no CNPJ n.º </w:t>
      </w:r>
      <w:r>
        <w:t>______________________</w:t>
      </w:r>
      <w:r w:rsidR="00E21067">
        <w:t xml:space="preserve">, por intermédio de seu representante legal, o(a) Sr.(a) </w:t>
      </w:r>
      <w:r>
        <w:t>__________________</w:t>
      </w:r>
      <w:r w:rsidR="00E21067">
        <w:t xml:space="preserve">, portador(a) da Carteira de Identidade n.º </w:t>
      </w:r>
      <w:r>
        <w:t>____________________</w:t>
      </w:r>
      <w:r w:rsidR="00E21067">
        <w:t xml:space="preserve"> e do CPF n.º </w:t>
      </w:r>
      <w:r>
        <w:t>___________________</w:t>
      </w:r>
      <w:r w:rsidR="00E21067">
        <w:t xml:space="preserve">, DECLARA, para os fins dispostos na Concorrência Eletrônica n.º </w:t>
      </w:r>
      <w:r w:rsidR="00E21067">
        <w:rPr>
          <w:spacing w:val="80"/>
          <w:w w:val="150"/>
          <w:u w:val="single"/>
        </w:rPr>
        <w:t xml:space="preserve">  </w:t>
      </w:r>
      <w:r w:rsidR="00E21067">
        <w:rPr>
          <w:u w:val="single"/>
        </w:rPr>
        <w:t>/</w:t>
      </w:r>
      <w:r w:rsidR="00E21067">
        <w:rPr>
          <w:u w:val="single"/>
        </w:rPr>
        <w:tab/>
      </w:r>
      <w:r w:rsidR="00E21067">
        <w:rPr>
          <w:spacing w:val="-10"/>
        </w:rPr>
        <w:t xml:space="preserve">, </w:t>
      </w:r>
      <w:r w:rsidR="00E21067">
        <w:t>sob as penas da Lei, que esta empresa, na presente data, é considerada:</w:t>
      </w:r>
    </w:p>
    <w:p w14:paraId="45535DC1" w14:textId="77777777" w:rsidR="00C17B50" w:rsidRDefault="00C17B50">
      <w:pPr>
        <w:pStyle w:val="Corpodetexto"/>
        <w:ind w:left="0"/>
        <w:jc w:val="left"/>
      </w:pPr>
    </w:p>
    <w:p w14:paraId="2A407EEB" w14:textId="77777777" w:rsidR="00C17B50" w:rsidRDefault="00C17B50">
      <w:pPr>
        <w:pStyle w:val="Corpodetexto"/>
        <w:ind w:left="0"/>
        <w:jc w:val="left"/>
      </w:pPr>
    </w:p>
    <w:p w14:paraId="0751D3FE" w14:textId="77777777" w:rsidR="00C17B50" w:rsidRDefault="00C17B50">
      <w:pPr>
        <w:pStyle w:val="Corpodetexto"/>
        <w:spacing w:before="18"/>
        <w:ind w:left="0"/>
        <w:jc w:val="left"/>
      </w:pPr>
    </w:p>
    <w:p w14:paraId="693E69D9" w14:textId="77777777" w:rsidR="00C17B50" w:rsidRDefault="00E21067">
      <w:pPr>
        <w:pStyle w:val="Corpodetexto"/>
        <w:spacing w:before="1"/>
        <w:ind w:left="541" w:right="1132"/>
      </w:pPr>
      <w:r>
        <w:t>(</w:t>
      </w:r>
      <w:r>
        <w:rPr>
          <w:spacing w:val="80"/>
          <w:w w:val="150"/>
        </w:rPr>
        <w:t xml:space="preserve"> </w:t>
      </w:r>
      <w:r>
        <w:t xml:space="preserve">) MICROEMPRESA, conforme Inciso I do artigo 3º da Lei Complementar nº 123, de </w:t>
      </w:r>
      <w:r>
        <w:rPr>
          <w:spacing w:val="-2"/>
        </w:rPr>
        <w:t>14/12/2006;</w:t>
      </w:r>
    </w:p>
    <w:p w14:paraId="1A6F9AFA" w14:textId="77777777" w:rsidR="00C17B50" w:rsidRDefault="00C17B50">
      <w:pPr>
        <w:pStyle w:val="Corpodetexto"/>
        <w:spacing w:before="113"/>
        <w:ind w:left="0"/>
        <w:jc w:val="left"/>
      </w:pPr>
    </w:p>
    <w:p w14:paraId="469926F0" w14:textId="77777777" w:rsidR="00C17B50" w:rsidRDefault="00E21067">
      <w:pPr>
        <w:pStyle w:val="Corpodetexto"/>
        <w:spacing w:before="1"/>
        <w:ind w:left="541" w:right="1132"/>
      </w:pPr>
      <w:r>
        <w:t>(</w:t>
      </w:r>
      <w:r>
        <w:rPr>
          <w:spacing w:val="80"/>
        </w:rPr>
        <w:t xml:space="preserve"> </w:t>
      </w:r>
      <w:r>
        <w:t>) EMPRESA DE PEQUENO PORTE, conforme Inciso II do artigo 3º da Lei Complementar nº 123, de 14/12/2006;</w:t>
      </w:r>
    </w:p>
    <w:p w14:paraId="7C778EEA" w14:textId="77777777" w:rsidR="00C17B50" w:rsidRDefault="00C17B50">
      <w:pPr>
        <w:pStyle w:val="Corpodetexto"/>
        <w:spacing w:before="152"/>
        <w:ind w:left="0"/>
        <w:jc w:val="left"/>
      </w:pPr>
    </w:p>
    <w:p w14:paraId="11B29D06" w14:textId="77777777" w:rsidR="00C17B50" w:rsidRDefault="00E21067">
      <w:pPr>
        <w:pStyle w:val="Corpodetexto"/>
        <w:ind w:left="541" w:right="1131"/>
      </w:pPr>
      <w:r>
        <w:t>(</w:t>
      </w:r>
      <w:r>
        <w:rPr>
          <w:spacing w:val="80"/>
        </w:rPr>
        <w:t xml:space="preserve"> </w:t>
      </w:r>
      <w:r>
        <w:t xml:space="preserve">) MICROEMPREENDEDOR INDIVIDUAL, conforme parágrafo 1º do artigo 18-A da Lei Complementar nº 123, de 14/12/2006, com redação dada pela Lei Complementar nº 188, de </w:t>
      </w:r>
      <w:r>
        <w:rPr>
          <w:spacing w:val="-4"/>
        </w:rPr>
        <w:t>2021.</w:t>
      </w:r>
    </w:p>
    <w:p w14:paraId="0C3EA5F5" w14:textId="77777777" w:rsidR="00C17B50" w:rsidRDefault="00C17B50">
      <w:pPr>
        <w:pStyle w:val="Corpodetexto"/>
        <w:spacing w:before="153"/>
        <w:ind w:left="0"/>
        <w:jc w:val="left"/>
      </w:pPr>
    </w:p>
    <w:p w14:paraId="5A715303" w14:textId="77777777" w:rsidR="00C17B50" w:rsidRDefault="00E21067">
      <w:pPr>
        <w:pStyle w:val="Corpodetexto"/>
        <w:ind w:left="541"/>
      </w:pPr>
      <w:r>
        <w:t>DECLARA</w:t>
      </w:r>
      <w:r>
        <w:rPr>
          <w:spacing w:val="-6"/>
        </w:rPr>
        <w:t xml:space="preserve"> </w:t>
      </w:r>
      <w:r>
        <w:rPr>
          <w:spacing w:val="-2"/>
        </w:rPr>
        <w:t>ainda:</w:t>
      </w:r>
    </w:p>
    <w:p w14:paraId="488A7DF8" w14:textId="77777777" w:rsidR="00C17B50" w:rsidRDefault="00C17B50">
      <w:pPr>
        <w:pStyle w:val="Corpodetexto"/>
        <w:spacing w:before="152"/>
        <w:ind w:left="0"/>
        <w:jc w:val="left"/>
      </w:pPr>
    </w:p>
    <w:p w14:paraId="040F71CF" w14:textId="77777777" w:rsidR="00C17B50" w:rsidRDefault="00E21067" w:rsidP="00295078">
      <w:pPr>
        <w:pStyle w:val="PargrafodaLista"/>
        <w:numPr>
          <w:ilvl w:val="0"/>
          <w:numId w:val="5"/>
        </w:numPr>
        <w:tabs>
          <w:tab w:val="left" w:pos="763"/>
        </w:tabs>
        <w:ind w:right="996" w:firstLine="0"/>
        <w:rPr>
          <w:sz w:val="20"/>
        </w:rPr>
      </w:pPr>
      <w:r>
        <w:rPr>
          <w:sz w:val="20"/>
        </w:rPr>
        <w:t>Que</w:t>
      </w:r>
      <w:r>
        <w:rPr>
          <w:spacing w:val="-3"/>
          <w:sz w:val="20"/>
        </w:rPr>
        <w:t xml:space="preserve"> </w:t>
      </w:r>
      <w:r>
        <w:rPr>
          <w:sz w:val="20"/>
        </w:rPr>
        <w:t>a</w:t>
      </w:r>
      <w:r>
        <w:rPr>
          <w:spacing w:val="-3"/>
          <w:sz w:val="20"/>
        </w:rPr>
        <w:t xml:space="preserve"> </w:t>
      </w:r>
      <w:r>
        <w:rPr>
          <w:sz w:val="20"/>
        </w:rPr>
        <w:t>empresa</w:t>
      </w:r>
      <w:r>
        <w:rPr>
          <w:spacing w:val="-3"/>
          <w:sz w:val="20"/>
        </w:rPr>
        <w:t xml:space="preserve"> </w:t>
      </w:r>
      <w:r>
        <w:rPr>
          <w:sz w:val="20"/>
        </w:rPr>
        <w:t>está</w:t>
      </w:r>
      <w:r>
        <w:rPr>
          <w:spacing w:val="-3"/>
          <w:sz w:val="20"/>
        </w:rPr>
        <w:t xml:space="preserve"> </w:t>
      </w:r>
      <w:r>
        <w:rPr>
          <w:sz w:val="20"/>
        </w:rPr>
        <w:t>excluída</w:t>
      </w:r>
      <w:r>
        <w:rPr>
          <w:spacing w:val="-3"/>
          <w:sz w:val="20"/>
        </w:rPr>
        <w:t xml:space="preserve"> </w:t>
      </w:r>
      <w:r>
        <w:rPr>
          <w:sz w:val="20"/>
        </w:rPr>
        <w:t>das</w:t>
      </w:r>
      <w:r>
        <w:rPr>
          <w:spacing w:val="-3"/>
          <w:sz w:val="20"/>
        </w:rPr>
        <w:t xml:space="preserve"> </w:t>
      </w:r>
      <w:r>
        <w:rPr>
          <w:sz w:val="20"/>
        </w:rPr>
        <w:t>vedações</w:t>
      </w:r>
      <w:r>
        <w:rPr>
          <w:spacing w:val="-4"/>
          <w:sz w:val="20"/>
        </w:rPr>
        <w:t xml:space="preserve"> </w:t>
      </w:r>
      <w:r>
        <w:rPr>
          <w:sz w:val="20"/>
        </w:rPr>
        <w:t>constantes</w:t>
      </w:r>
      <w:r>
        <w:rPr>
          <w:spacing w:val="-3"/>
          <w:sz w:val="20"/>
        </w:rPr>
        <w:t xml:space="preserve"> </w:t>
      </w:r>
      <w:r>
        <w:rPr>
          <w:sz w:val="20"/>
        </w:rPr>
        <w:t>do</w:t>
      </w:r>
      <w:r>
        <w:rPr>
          <w:spacing w:val="-3"/>
          <w:sz w:val="20"/>
        </w:rPr>
        <w:t xml:space="preserve"> </w:t>
      </w:r>
      <w:r>
        <w:rPr>
          <w:sz w:val="20"/>
        </w:rPr>
        <w:t>parágrafo</w:t>
      </w:r>
      <w:r>
        <w:rPr>
          <w:spacing w:val="-3"/>
          <w:sz w:val="20"/>
        </w:rPr>
        <w:t xml:space="preserve"> </w:t>
      </w:r>
      <w:r>
        <w:rPr>
          <w:sz w:val="20"/>
        </w:rPr>
        <w:t>4º</w:t>
      </w:r>
      <w:r>
        <w:rPr>
          <w:spacing w:val="-4"/>
          <w:sz w:val="20"/>
        </w:rPr>
        <w:t xml:space="preserve"> </w:t>
      </w:r>
      <w:r>
        <w:rPr>
          <w:sz w:val="20"/>
        </w:rPr>
        <w:t>do</w:t>
      </w:r>
      <w:r>
        <w:rPr>
          <w:spacing w:val="-3"/>
          <w:sz w:val="20"/>
        </w:rPr>
        <w:t xml:space="preserve"> </w:t>
      </w:r>
      <w:r>
        <w:rPr>
          <w:sz w:val="20"/>
        </w:rPr>
        <w:t>artigo</w:t>
      </w:r>
      <w:r>
        <w:rPr>
          <w:spacing w:val="-3"/>
          <w:sz w:val="20"/>
        </w:rPr>
        <w:t xml:space="preserve"> </w:t>
      </w:r>
      <w:r>
        <w:rPr>
          <w:sz w:val="20"/>
        </w:rPr>
        <w:t>3º</w:t>
      </w:r>
      <w:r>
        <w:rPr>
          <w:spacing w:val="-4"/>
          <w:sz w:val="20"/>
        </w:rPr>
        <w:t xml:space="preserve"> </w:t>
      </w:r>
      <w:r>
        <w:rPr>
          <w:sz w:val="20"/>
        </w:rPr>
        <w:t>da</w:t>
      </w:r>
      <w:r>
        <w:rPr>
          <w:spacing w:val="-3"/>
          <w:sz w:val="20"/>
        </w:rPr>
        <w:t xml:space="preserve"> </w:t>
      </w:r>
      <w:r>
        <w:rPr>
          <w:sz w:val="20"/>
        </w:rPr>
        <w:t>Lei Complementar n.º 123, de 14 de dezembro de 2006;</w:t>
      </w:r>
    </w:p>
    <w:p w14:paraId="5F8DB617" w14:textId="77777777" w:rsidR="00C17B50" w:rsidRDefault="00C17B50">
      <w:pPr>
        <w:pStyle w:val="Corpodetexto"/>
        <w:spacing w:before="153"/>
        <w:ind w:left="0"/>
        <w:jc w:val="left"/>
      </w:pPr>
    </w:p>
    <w:p w14:paraId="5A8F6A6B" w14:textId="77777777" w:rsidR="00C17B50" w:rsidRDefault="00E21067" w:rsidP="00295078">
      <w:pPr>
        <w:pStyle w:val="PargrafodaLista"/>
        <w:numPr>
          <w:ilvl w:val="0"/>
          <w:numId w:val="5"/>
        </w:numPr>
        <w:tabs>
          <w:tab w:val="left" w:pos="791"/>
        </w:tabs>
        <w:ind w:right="996" w:firstLine="0"/>
        <w:rPr>
          <w:sz w:val="20"/>
        </w:rPr>
      </w:pPr>
      <w:r>
        <w:rPr>
          <w:sz w:val="20"/>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4AF27173" w14:textId="77777777" w:rsidR="00C17B50" w:rsidRDefault="00C17B50">
      <w:pPr>
        <w:pStyle w:val="Corpodetexto"/>
        <w:ind w:left="0"/>
        <w:jc w:val="left"/>
      </w:pPr>
    </w:p>
    <w:p w14:paraId="51F715CE" w14:textId="77777777" w:rsidR="00C17B50" w:rsidRDefault="00C17B50">
      <w:pPr>
        <w:pStyle w:val="Corpodetexto"/>
        <w:ind w:left="0"/>
        <w:jc w:val="left"/>
      </w:pPr>
    </w:p>
    <w:p w14:paraId="0F0C4F30" w14:textId="77777777" w:rsidR="00C17B50" w:rsidRDefault="00C17B50">
      <w:pPr>
        <w:pStyle w:val="Corpodetexto"/>
        <w:ind w:left="0"/>
        <w:jc w:val="left"/>
      </w:pPr>
    </w:p>
    <w:p w14:paraId="6646A5A0" w14:textId="77777777" w:rsidR="00C17B50" w:rsidRDefault="00C17B50">
      <w:pPr>
        <w:pStyle w:val="Corpodetexto"/>
        <w:spacing w:before="113"/>
        <w:ind w:left="0"/>
        <w:jc w:val="left"/>
      </w:pPr>
    </w:p>
    <w:p w14:paraId="3F4CC603" w14:textId="77777777" w:rsidR="00C17B50" w:rsidRDefault="00E21067">
      <w:pPr>
        <w:pStyle w:val="Corpodetexto"/>
        <w:spacing w:before="1"/>
      </w:pPr>
      <w:r>
        <w:t>Local</w:t>
      </w:r>
      <w:r>
        <w:rPr>
          <w:spacing w:val="-4"/>
        </w:rPr>
        <w:t xml:space="preserve"> </w:t>
      </w:r>
      <w:r>
        <w:t>e</w:t>
      </w:r>
      <w:r>
        <w:rPr>
          <w:spacing w:val="-2"/>
        </w:rPr>
        <w:t xml:space="preserve"> </w:t>
      </w:r>
      <w:r>
        <w:rPr>
          <w:spacing w:val="-4"/>
        </w:rPr>
        <w:t>data</w:t>
      </w:r>
    </w:p>
    <w:p w14:paraId="7F554797" w14:textId="77777777" w:rsidR="00C17B50" w:rsidRDefault="00C17B50">
      <w:pPr>
        <w:pStyle w:val="Corpodetexto"/>
        <w:ind w:left="0"/>
        <w:jc w:val="left"/>
      </w:pPr>
    </w:p>
    <w:p w14:paraId="05A85848" w14:textId="77777777" w:rsidR="00C17B50" w:rsidRDefault="00C17B50">
      <w:pPr>
        <w:pStyle w:val="Corpodetexto"/>
        <w:ind w:left="0"/>
        <w:jc w:val="left"/>
      </w:pPr>
    </w:p>
    <w:p w14:paraId="264F6F57" w14:textId="77777777" w:rsidR="00C17B50" w:rsidRDefault="00C17B50">
      <w:pPr>
        <w:pStyle w:val="Corpodetexto"/>
        <w:ind w:left="0"/>
        <w:jc w:val="left"/>
      </w:pPr>
    </w:p>
    <w:p w14:paraId="506F2463" w14:textId="77777777" w:rsidR="00C17B50" w:rsidRDefault="00E21067">
      <w:pPr>
        <w:pStyle w:val="Corpodetexto"/>
        <w:spacing w:before="82"/>
        <w:ind w:left="0"/>
        <w:jc w:val="left"/>
      </w:pPr>
      <w:r>
        <w:rPr>
          <w:noProof/>
        </w:rPr>
        <mc:AlternateContent>
          <mc:Choice Requires="wps">
            <w:drawing>
              <wp:anchor distT="0" distB="0" distL="0" distR="0" simplePos="0" relativeHeight="487619584" behindDoc="1" locked="0" layoutInCell="1" allowOverlap="1" wp14:anchorId="4BB660E7" wp14:editId="2EB06459">
                <wp:simplePos x="0" y="0"/>
                <wp:positionH relativeFrom="page">
                  <wp:posOffset>2996120</wp:posOffset>
                </wp:positionH>
                <wp:positionV relativeFrom="paragraph">
                  <wp:posOffset>213880</wp:posOffset>
                </wp:positionV>
                <wp:extent cx="2260600" cy="127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0600" cy="1270"/>
                        </a:xfrm>
                        <a:custGeom>
                          <a:avLst/>
                          <a:gdLst/>
                          <a:ahLst/>
                          <a:cxnLst/>
                          <a:rect l="l" t="t" r="r" b="b"/>
                          <a:pathLst>
                            <a:path w="2260600">
                              <a:moveTo>
                                <a:pt x="0" y="0"/>
                              </a:moveTo>
                              <a:lnTo>
                                <a:pt x="2260219"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3AAAC3" id="Graphic 104" o:spid="_x0000_s1026" style="position:absolute;margin-left:235.9pt;margin-top:16.85pt;width:178pt;height:.1pt;z-index:-15696896;visibility:visible;mso-wrap-style:square;mso-wrap-distance-left:0;mso-wrap-distance-top:0;mso-wrap-distance-right:0;mso-wrap-distance-bottom:0;mso-position-horizontal:absolute;mso-position-horizontal-relative:page;mso-position-vertical:absolute;mso-position-vertical-relative:text;v-text-anchor:top" coordsize="2260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" path="m,l2260219,e" filled="f" strokeweight=".63pt">
                <v:path arrowok="t"/>
                <w10:wrap type="topAndBottom" anchorx="page"/>
              </v:shape>
            </w:pict>
          </mc:Fallback>
        </mc:AlternateContent>
      </w:r>
    </w:p>
    <w:p w14:paraId="52D3C441" w14:textId="77777777" w:rsidR="00C17B50" w:rsidRDefault="00E21067">
      <w:pPr>
        <w:pStyle w:val="Corpodetexto"/>
        <w:spacing w:before="2"/>
        <w:ind w:left="0" w:right="609"/>
        <w:jc w:val="center"/>
        <w:rPr>
          <w:spacing w:val="-2"/>
        </w:rPr>
      </w:pPr>
      <w:r>
        <w:t>Representante</w:t>
      </w:r>
      <w:r>
        <w:rPr>
          <w:spacing w:val="-11"/>
        </w:rPr>
        <w:t xml:space="preserve"> </w:t>
      </w:r>
      <w:r>
        <w:rPr>
          <w:spacing w:val="-2"/>
        </w:rPr>
        <w:t>Legal</w:t>
      </w:r>
    </w:p>
    <w:p w14:paraId="61CF0FB4" w14:textId="5F9A500B" w:rsidR="00D61838" w:rsidRDefault="00D61838">
      <w:pPr>
        <w:rPr>
          <w:sz w:val="20"/>
          <w:szCs w:val="20"/>
        </w:rPr>
      </w:pPr>
      <w:r>
        <w:br w:type="page"/>
      </w:r>
    </w:p>
    <w:p w14:paraId="3DFDA62A" w14:textId="77777777" w:rsidR="00D61838" w:rsidRDefault="00D61838" w:rsidP="00D61838">
      <w:pPr>
        <w:pStyle w:val="Corpodetexto"/>
        <w:spacing w:before="2"/>
        <w:ind w:left="0" w:right="609"/>
      </w:pPr>
    </w:p>
    <w:p w14:paraId="6800DAF5" w14:textId="77777777" w:rsidR="00C17B50" w:rsidRDefault="00E21067" w:rsidP="00D61838">
      <w:pPr>
        <w:pStyle w:val="Ttulo2"/>
        <w:spacing w:before="19"/>
        <w:ind w:left="24" w:right="996"/>
        <w:jc w:val="center"/>
      </w:pPr>
      <w:r>
        <w:t xml:space="preserve">ANEXO </w:t>
      </w:r>
      <w:r>
        <w:rPr>
          <w:spacing w:val="-5"/>
        </w:rPr>
        <w:t>IX</w:t>
      </w:r>
    </w:p>
    <w:p w14:paraId="259D1428" w14:textId="77777777" w:rsidR="00C17B50" w:rsidRDefault="00E21067" w:rsidP="00D61838">
      <w:pPr>
        <w:spacing w:before="1"/>
        <w:ind w:right="996"/>
        <w:jc w:val="center"/>
        <w:rPr>
          <w:rFonts w:ascii="Arial" w:hAnsi="Arial"/>
          <w:b/>
          <w:sz w:val="20"/>
        </w:rPr>
      </w:pPr>
      <w:r>
        <w:rPr>
          <w:rFonts w:ascii="Arial" w:hAnsi="Arial"/>
          <w:b/>
          <w:sz w:val="20"/>
        </w:rPr>
        <w:t>DECLARAÇÃO</w:t>
      </w:r>
      <w:r>
        <w:rPr>
          <w:rFonts w:ascii="Arial" w:hAnsi="Arial"/>
          <w:b/>
          <w:spacing w:val="-5"/>
          <w:sz w:val="20"/>
        </w:rPr>
        <w:t xml:space="preserve"> </w:t>
      </w:r>
      <w:r>
        <w:rPr>
          <w:rFonts w:ascii="Arial" w:hAnsi="Arial"/>
          <w:b/>
          <w:spacing w:val="-2"/>
          <w:sz w:val="20"/>
        </w:rPr>
        <w:t>LGPD.</w:t>
      </w:r>
    </w:p>
    <w:p w14:paraId="161B084B" w14:textId="77777777" w:rsidR="00C17B50" w:rsidRDefault="00C17B50">
      <w:pPr>
        <w:pStyle w:val="Corpodetexto"/>
        <w:spacing w:before="38"/>
        <w:ind w:left="0"/>
        <w:jc w:val="left"/>
        <w:rPr>
          <w:rFonts w:ascii="Arial"/>
          <w:b/>
        </w:rPr>
      </w:pPr>
    </w:p>
    <w:p w14:paraId="49F59B18" w14:textId="77777777" w:rsidR="00D61838" w:rsidRDefault="00D61838">
      <w:pPr>
        <w:pStyle w:val="Corpodetexto"/>
        <w:spacing w:before="38"/>
        <w:ind w:left="0"/>
        <w:jc w:val="left"/>
        <w:rPr>
          <w:rFonts w:ascii="Arial"/>
          <w:b/>
        </w:rPr>
      </w:pPr>
    </w:p>
    <w:p w14:paraId="6939948B" w14:textId="77777777" w:rsidR="00D61838" w:rsidRDefault="00D61838">
      <w:pPr>
        <w:pStyle w:val="Corpodetexto"/>
        <w:spacing w:before="38"/>
        <w:ind w:left="0"/>
        <w:jc w:val="left"/>
        <w:rPr>
          <w:rFonts w:ascii="Arial"/>
          <w:b/>
        </w:rPr>
      </w:pPr>
    </w:p>
    <w:p w14:paraId="2619DCD8" w14:textId="7FB4DC9C" w:rsidR="00C17B50" w:rsidRDefault="00D61838" w:rsidP="00D61838">
      <w:pPr>
        <w:pStyle w:val="Corpodetexto"/>
        <w:ind w:left="541" w:right="996"/>
      </w:pPr>
      <w:r>
        <w:t>___________________________</w:t>
      </w:r>
      <w:r w:rsidR="00E21067">
        <w:t xml:space="preserve">, inscrito no CNPJ n.º </w:t>
      </w:r>
      <w:r>
        <w:t>____________________</w:t>
      </w:r>
      <w:r w:rsidR="00E21067">
        <w:t xml:space="preserve">, por intermédio de seu representante legal, o(a) Sr.(a) </w:t>
      </w:r>
      <w:r>
        <w:t>______________________</w:t>
      </w:r>
      <w:r w:rsidR="00E21067">
        <w:t xml:space="preserve">, portador(a) da Carteira de Identidade n.º </w:t>
      </w:r>
      <w:r>
        <w:t xml:space="preserve">___________________ </w:t>
      </w:r>
      <w:r w:rsidR="00E21067">
        <w:t xml:space="preserve">e do CPF n.º </w:t>
      </w:r>
      <w:r>
        <w:t>_________________</w:t>
      </w:r>
      <w:r w:rsidR="00E21067">
        <w:t>, DECLARA, para os devidos fins, que tem pleno conhecimento das regras contidas no edital de licitação e que possui as condições de habilitação previstas no edital, bem como tem ciência de que:</w:t>
      </w:r>
    </w:p>
    <w:p w14:paraId="493A1BC4" w14:textId="77777777" w:rsidR="00C17B50" w:rsidRDefault="00C17B50">
      <w:pPr>
        <w:pStyle w:val="Corpodetexto"/>
        <w:spacing w:before="153"/>
        <w:ind w:left="0"/>
        <w:jc w:val="left"/>
      </w:pPr>
    </w:p>
    <w:p w14:paraId="55480B1D" w14:textId="77777777" w:rsidR="00C17B50" w:rsidRDefault="00E21067" w:rsidP="00295078">
      <w:pPr>
        <w:pStyle w:val="PargrafodaLista"/>
        <w:numPr>
          <w:ilvl w:val="0"/>
          <w:numId w:val="4"/>
        </w:numPr>
        <w:tabs>
          <w:tab w:val="left" w:pos="782"/>
        </w:tabs>
        <w:ind w:right="1131" w:firstLine="0"/>
        <w:rPr>
          <w:sz w:val="20"/>
        </w:rPr>
      </w:pPr>
      <w:r>
        <w:rPr>
          <w:sz w:val="20"/>
        </w:rPr>
        <w:t>Como condição para participar desta licitação e ser contratado(a), o(a) interessado(a) deve fornecer para a Administração Pública diversos dados pessoais, entre eles:</w:t>
      </w:r>
    </w:p>
    <w:p w14:paraId="47DF3A5E" w14:textId="77777777" w:rsidR="00C17B50" w:rsidRDefault="00E21067" w:rsidP="00295078">
      <w:pPr>
        <w:pStyle w:val="PargrafodaLista"/>
        <w:numPr>
          <w:ilvl w:val="1"/>
          <w:numId w:val="4"/>
        </w:numPr>
        <w:tabs>
          <w:tab w:val="left" w:pos="930"/>
        </w:tabs>
        <w:spacing w:before="57"/>
        <w:ind w:hanging="389"/>
        <w:rPr>
          <w:sz w:val="20"/>
        </w:rPr>
      </w:pPr>
      <w:r>
        <w:rPr>
          <w:sz w:val="20"/>
        </w:rPr>
        <w:t>aqueles</w:t>
      </w:r>
      <w:r>
        <w:rPr>
          <w:spacing w:val="-2"/>
          <w:sz w:val="20"/>
        </w:rPr>
        <w:t xml:space="preserve"> </w:t>
      </w:r>
      <w:r>
        <w:rPr>
          <w:sz w:val="20"/>
        </w:rPr>
        <w:t>inerentes</w:t>
      </w:r>
      <w:r>
        <w:rPr>
          <w:spacing w:val="-2"/>
          <w:sz w:val="20"/>
        </w:rPr>
        <w:t xml:space="preserve"> </w:t>
      </w:r>
      <w:r>
        <w:rPr>
          <w:sz w:val="20"/>
        </w:rPr>
        <w:t>a</w:t>
      </w:r>
      <w:r>
        <w:rPr>
          <w:spacing w:val="-1"/>
          <w:sz w:val="20"/>
        </w:rPr>
        <w:t xml:space="preserve"> </w:t>
      </w:r>
      <w:r>
        <w:rPr>
          <w:sz w:val="20"/>
        </w:rPr>
        <w:t>documentos</w:t>
      </w:r>
      <w:r>
        <w:rPr>
          <w:spacing w:val="-2"/>
          <w:sz w:val="20"/>
        </w:rPr>
        <w:t xml:space="preserve"> </w:t>
      </w:r>
      <w:r>
        <w:rPr>
          <w:sz w:val="20"/>
        </w:rPr>
        <w:t>de</w:t>
      </w:r>
      <w:r>
        <w:rPr>
          <w:spacing w:val="-1"/>
          <w:sz w:val="20"/>
        </w:rPr>
        <w:t xml:space="preserve"> </w:t>
      </w:r>
      <w:r>
        <w:rPr>
          <w:spacing w:val="-2"/>
          <w:sz w:val="20"/>
        </w:rPr>
        <w:t>identificação;</w:t>
      </w:r>
    </w:p>
    <w:p w14:paraId="59CEF207" w14:textId="77777777" w:rsidR="00C17B50" w:rsidRDefault="00E21067" w:rsidP="00295078">
      <w:pPr>
        <w:pStyle w:val="PargrafodaLista"/>
        <w:numPr>
          <w:ilvl w:val="1"/>
          <w:numId w:val="4"/>
        </w:numPr>
        <w:tabs>
          <w:tab w:val="left" w:pos="930"/>
        </w:tabs>
        <w:spacing w:before="57"/>
        <w:ind w:hanging="389"/>
        <w:rPr>
          <w:sz w:val="20"/>
        </w:rPr>
      </w:pPr>
      <w:r>
        <w:rPr>
          <w:sz w:val="20"/>
        </w:rPr>
        <w:t>referentes</w:t>
      </w:r>
      <w:r>
        <w:rPr>
          <w:spacing w:val="-2"/>
          <w:sz w:val="20"/>
        </w:rPr>
        <w:t xml:space="preserve"> </w:t>
      </w:r>
      <w:r>
        <w:rPr>
          <w:sz w:val="20"/>
        </w:rPr>
        <w:t>a</w:t>
      </w:r>
      <w:r>
        <w:rPr>
          <w:spacing w:val="-2"/>
          <w:sz w:val="20"/>
        </w:rPr>
        <w:t xml:space="preserve"> </w:t>
      </w:r>
      <w:r>
        <w:rPr>
          <w:sz w:val="20"/>
        </w:rPr>
        <w:t>participações</w:t>
      </w:r>
      <w:r>
        <w:rPr>
          <w:spacing w:val="-2"/>
          <w:sz w:val="20"/>
        </w:rPr>
        <w:t xml:space="preserve"> societárias;</w:t>
      </w:r>
    </w:p>
    <w:p w14:paraId="7327D420" w14:textId="77777777" w:rsidR="00C17B50" w:rsidRDefault="00E21067" w:rsidP="00295078">
      <w:pPr>
        <w:pStyle w:val="PargrafodaLista"/>
        <w:numPr>
          <w:ilvl w:val="1"/>
          <w:numId w:val="4"/>
        </w:numPr>
        <w:tabs>
          <w:tab w:val="left" w:pos="930"/>
        </w:tabs>
        <w:spacing w:before="57"/>
        <w:ind w:hanging="389"/>
        <w:rPr>
          <w:sz w:val="20"/>
        </w:rPr>
      </w:pPr>
      <w:r>
        <w:rPr>
          <w:sz w:val="20"/>
        </w:rPr>
        <w:t>informações</w:t>
      </w:r>
      <w:r>
        <w:rPr>
          <w:spacing w:val="-6"/>
          <w:sz w:val="20"/>
        </w:rPr>
        <w:t xml:space="preserve"> </w:t>
      </w:r>
      <w:r>
        <w:rPr>
          <w:sz w:val="20"/>
        </w:rPr>
        <w:t>inseridas</w:t>
      </w:r>
      <w:r>
        <w:rPr>
          <w:spacing w:val="-2"/>
          <w:sz w:val="20"/>
        </w:rPr>
        <w:t xml:space="preserve"> </w:t>
      </w:r>
      <w:r>
        <w:rPr>
          <w:sz w:val="20"/>
        </w:rPr>
        <w:t>em</w:t>
      </w:r>
      <w:r>
        <w:rPr>
          <w:spacing w:val="-2"/>
          <w:sz w:val="20"/>
        </w:rPr>
        <w:t xml:space="preserve"> </w:t>
      </w:r>
      <w:r>
        <w:rPr>
          <w:sz w:val="20"/>
        </w:rPr>
        <w:t>contratos</w:t>
      </w:r>
      <w:r>
        <w:rPr>
          <w:spacing w:val="-2"/>
          <w:sz w:val="20"/>
        </w:rPr>
        <w:t xml:space="preserve"> sociais;</w:t>
      </w:r>
    </w:p>
    <w:p w14:paraId="5A01CACE" w14:textId="77777777" w:rsidR="00C17B50" w:rsidRDefault="00E21067" w:rsidP="00295078">
      <w:pPr>
        <w:pStyle w:val="PargrafodaLista"/>
        <w:numPr>
          <w:ilvl w:val="1"/>
          <w:numId w:val="4"/>
        </w:numPr>
        <w:tabs>
          <w:tab w:val="left" w:pos="930"/>
        </w:tabs>
        <w:spacing w:before="57"/>
        <w:ind w:hanging="389"/>
        <w:rPr>
          <w:sz w:val="20"/>
        </w:rPr>
      </w:pPr>
      <w:r>
        <w:rPr>
          <w:sz w:val="20"/>
        </w:rPr>
        <w:t>endereços</w:t>
      </w:r>
      <w:r>
        <w:rPr>
          <w:spacing w:val="-4"/>
          <w:sz w:val="20"/>
        </w:rPr>
        <w:t xml:space="preserve"> </w:t>
      </w:r>
      <w:r>
        <w:rPr>
          <w:sz w:val="20"/>
        </w:rPr>
        <w:t>físicos</w:t>
      </w:r>
      <w:r>
        <w:rPr>
          <w:spacing w:val="-4"/>
          <w:sz w:val="20"/>
        </w:rPr>
        <w:t xml:space="preserve"> </w:t>
      </w:r>
      <w:r>
        <w:rPr>
          <w:sz w:val="20"/>
        </w:rPr>
        <w:t>e</w:t>
      </w:r>
      <w:r>
        <w:rPr>
          <w:spacing w:val="-3"/>
          <w:sz w:val="20"/>
        </w:rPr>
        <w:t xml:space="preserve"> </w:t>
      </w:r>
      <w:r>
        <w:rPr>
          <w:spacing w:val="-2"/>
          <w:sz w:val="20"/>
        </w:rPr>
        <w:t>eletrônicos;</w:t>
      </w:r>
    </w:p>
    <w:p w14:paraId="11CE325B" w14:textId="77777777" w:rsidR="00C17B50" w:rsidRDefault="00E21067" w:rsidP="00295078">
      <w:pPr>
        <w:pStyle w:val="PargrafodaLista"/>
        <w:numPr>
          <w:ilvl w:val="1"/>
          <w:numId w:val="4"/>
        </w:numPr>
        <w:tabs>
          <w:tab w:val="left" w:pos="930"/>
        </w:tabs>
        <w:spacing w:before="57"/>
        <w:ind w:hanging="389"/>
        <w:rPr>
          <w:sz w:val="20"/>
        </w:rPr>
      </w:pPr>
      <w:r>
        <w:rPr>
          <w:sz w:val="20"/>
        </w:rPr>
        <w:t>estado</w:t>
      </w:r>
      <w:r>
        <w:rPr>
          <w:spacing w:val="-7"/>
          <w:sz w:val="20"/>
        </w:rPr>
        <w:t xml:space="preserve"> </w:t>
      </w:r>
      <w:r>
        <w:rPr>
          <w:spacing w:val="-2"/>
          <w:sz w:val="20"/>
        </w:rPr>
        <w:t>civil;</w:t>
      </w:r>
    </w:p>
    <w:p w14:paraId="2E6E87A7" w14:textId="77777777" w:rsidR="00C17B50" w:rsidRDefault="00E21067" w:rsidP="00295078">
      <w:pPr>
        <w:pStyle w:val="PargrafodaLista"/>
        <w:numPr>
          <w:ilvl w:val="1"/>
          <w:numId w:val="4"/>
        </w:numPr>
        <w:tabs>
          <w:tab w:val="left" w:pos="930"/>
        </w:tabs>
        <w:spacing w:before="57"/>
        <w:ind w:hanging="389"/>
        <w:rPr>
          <w:sz w:val="20"/>
        </w:rPr>
      </w:pPr>
      <w:r>
        <w:rPr>
          <w:sz w:val="20"/>
        </w:rPr>
        <w:t>eventuais</w:t>
      </w:r>
      <w:r>
        <w:rPr>
          <w:spacing w:val="-5"/>
          <w:sz w:val="20"/>
        </w:rPr>
        <w:t xml:space="preserve"> </w:t>
      </w:r>
      <w:r>
        <w:rPr>
          <w:sz w:val="20"/>
        </w:rPr>
        <w:t>informações</w:t>
      </w:r>
      <w:r>
        <w:rPr>
          <w:spacing w:val="-4"/>
          <w:sz w:val="20"/>
        </w:rPr>
        <w:t xml:space="preserve"> </w:t>
      </w:r>
      <w:r>
        <w:rPr>
          <w:sz w:val="20"/>
        </w:rPr>
        <w:t>sobre</w:t>
      </w:r>
      <w:r>
        <w:rPr>
          <w:spacing w:val="-3"/>
          <w:sz w:val="20"/>
        </w:rPr>
        <w:t xml:space="preserve"> </w:t>
      </w:r>
      <w:r>
        <w:rPr>
          <w:spacing w:val="-2"/>
          <w:sz w:val="20"/>
        </w:rPr>
        <w:t>cônjuges;</w:t>
      </w:r>
    </w:p>
    <w:p w14:paraId="6156ED27" w14:textId="77777777" w:rsidR="00C17B50" w:rsidRDefault="00E21067" w:rsidP="00295078">
      <w:pPr>
        <w:pStyle w:val="PargrafodaLista"/>
        <w:numPr>
          <w:ilvl w:val="1"/>
          <w:numId w:val="4"/>
        </w:numPr>
        <w:tabs>
          <w:tab w:val="left" w:pos="930"/>
        </w:tabs>
        <w:spacing w:before="57"/>
        <w:ind w:hanging="389"/>
        <w:rPr>
          <w:sz w:val="20"/>
        </w:rPr>
      </w:pPr>
      <w:r>
        <w:rPr>
          <w:sz w:val="20"/>
        </w:rPr>
        <w:t>relações</w:t>
      </w:r>
      <w:r>
        <w:rPr>
          <w:spacing w:val="-4"/>
          <w:sz w:val="20"/>
        </w:rPr>
        <w:t xml:space="preserve"> </w:t>
      </w:r>
      <w:r>
        <w:rPr>
          <w:sz w:val="20"/>
        </w:rPr>
        <w:t>de</w:t>
      </w:r>
      <w:r>
        <w:rPr>
          <w:spacing w:val="-3"/>
          <w:sz w:val="20"/>
        </w:rPr>
        <w:t xml:space="preserve"> </w:t>
      </w:r>
      <w:r>
        <w:rPr>
          <w:spacing w:val="-2"/>
          <w:sz w:val="20"/>
        </w:rPr>
        <w:t>parentesco;</w:t>
      </w:r>
    </w:p>
    <w:p w14:paraId="5ED4E90D" w14:textId="77777777" w:rsidR="00C17B50" w:rsidRDefault="00E21067" w:rsidP="00295078">
      <w:pPr>
        <w:pStyle w:val="PargrafodaLista"/>
        <w:numPr>
          <w:ilvl w:val="1"/>
          <w:numId w:val="4"/>
        </w:numPr>
        <w:tabs>
          <w:tab w:val="left" w:pos="930"/>
        </w:tabs>
        <w:spacing w:before="57"/>
        <w:ind w:hanging="389"/>
        <w:rPr>
          <w:sz w:val="20"/>
        </w:rPr>
      </w:pPr>
      <w:r>
        <w:rPr>
          <w:sz w:val="20"/>
        </w:rPr>
        <w:t>número</w:t>
      </w:r>
      <w:r>
        <w:rPr>
          <w:spacing w:val="-3"/>
          <w:sz w:val="20"/>
        </w:rPr>
        <w:t xml:space="preserve"> </w:t>
      </w:r>
      <w:r>
        <w:rPr>
          <w:sz w:val="20"/>
        </w:rPr>
        <w:t>de</w:t>
      </w:r>
      <w:r>
        <w:rPr>
          <w:spacing w:val="-3"/>
          <w:sz w:val="20"/>
        </w:rPr>
        <w:t xml:space="preserve"> </w:t>
      </w:r>
      <w:r>
        <w:rPr>
          <w:spacing w:val="-2"/>
          <w:sz w:val="20"/>
        </w:rPr>
        <w:t>telefone;</w:t>
      </w:r>
    </w:p>
    <w:p w14:paraId="28FD898A" w14:textId="77777777" w:rsidR="00C17B50" w:rsidRDefault="00E21067" w:rsidP="00295078">
      <w:pPr>
        <w:pStyle w:val="PargrafodaLista"/>
        <w:numPr>
          <w:ilvl w:val="1"/>
          <w:numId w:val="4"/>
        </w:numPr>
        <w:tabs>
          <w:tab w:val="left" w:pos="930"/>
        </w:tabs>
        <w:spacing w:before="57"/>
        <w:ind w:hanging="389"/>
        <w:rPr>
          <w:sz w:val="20"/>
        </w:rPr>
      </w:pPr>
      <w:r>
        <w:rPr>
          <w:sz w:val="20"/>
        </w:rPr>
        <w:t>sanções</w:t>
      </w:r>
      <w:r>
        <w:rPr>
          <w:spacing w:val="-4"/>
          <w:sz w:val="20"/>
        </w:rPr>
        <w:t xml:space="preserve"> </w:t>
      </w:r>
      <w:r>
        <w:rPr>
          <w:sz w:val="20"/>
        </w:rPr>
        <w:t>administrativas</w:t>
      </w:r>
      <w:r>
        <w:rPr>
          <w:spacing w:val="-4"/>
          <w:sz w:val="20"/>
        </w:rPr>
        <w:t xml:space="preserve"> </w:t>
      </w:r>
      <w:r>
        <w:rPr>
          <w:sz w:val="20"/>
        </w:rPr>
        <w:t>que</w:t>
      </w:r>
      <w:r>
        <w:rPr>
          <w:spacing w:val="-4"/>
          <w:sz w:val="20"/>
        </w:rPr>
        <w:t xml:space="preserve"> </w:t>
      </w:r>
      <w:r>
        <w:rPr>
          <w:sz w:val="20"/>
        </w:rPr>
        <w:t>esteja</w:t>
      </w:r>
      <w:r>
        <w:rPr>
          <w:spacing w:val="-4"/>
          <w:sz w:val="20"/>
        </w:rPr>
        <w:t xml:space="preserve"> </w:t>
      </w:r>
      <w:r>
        <w:rPr>
          <w:sz w:val="20"/>
        </w:rPr>
        <w:t>cumprindo</w:t>
      </w:r>
      <w:r>
        <w:rPr>
          <w:spacing w:val="-4"/>
          <w:sz w:val="20"/>
        </w:rPr>
        <w:t xml:space="preserve"> </w:t>
      </w:r>
      <w:r>
        <w:rPr>
          <w:sz w:val="20"/>
        </w:rPr>
        <w:t>perante</w:t>
      </w:r>
      <w:r>
        <w:rPr>
          <w:spacing w:val="-4"/>
          <w:sz w:val="20"/>
        </w:rPr>
        <w:t xml:space="preserve"> </w:t>
      </w:r>
      <w:r>
        <w:rPr>
          <w:sz w:val="20"/>
        </w:rPr>
        <w:t>a</w:t>
      </w:r>
      <w:r>
        <w:rPr>
          <w:spacing w:val="-4"/>
          <w:sz w:val="20"/>
        </w:rPr>
        <w:t xml:space="preserve"> </w:t>
      </w:r>
      <w:r>
        <w:rPr>
          <w:sz w:val="20"/>
        </w:rPr>
        <w:t>Administração</w:t>
      </w:r>
      <w:r>
        <w:rPr>
          <w:spacing w:val="-3"/>
          <w:sz w:val="20"/>
        </w:rPr>
        <w:t xml:space="preserve"> </w:t>
      </w:r>
      <w:r>
        <w:rPr>
          <w:spacing w:val="-2"/>
          <w:sz w:val="20"/>
        </w:rPr>
        <w:t>Pública;</w:t>
      </w:r>
    </w:p>
    <w:p w14:paraId="2192499A" w14:textId="77777777" w:rsidR="00C17B50" w:rsidRDefault="00E21067" w:rsidP="00295078">
      <w:pPr>
        <w:pStyle w:val="PargrafodaLista"/>
        <w:numPr>
          <w:ilvl w:val="1"/>
          <w:numId w:val="4"/>
        </w:numPr>
        <w:tabs>
          <w:tab w:val="left" w:pos="1129"/>
        </w:tabs>
        <w:spacing w:before="57"/>
        <w:ind w:left="541" w:right="1132" w:firstLine="0"/>
        <w:rPr>
          <w:sz w:val="20"/>
        </w:rPr>
      </w:pPr>
      <w:r>
        <w:rPr>
          <w:sz w:val="20"/>
        </w:rPr>
        <w:t>informações</w:t>
      </w:r>
      <w:r>
        <w:rPr>
          <w:spacing w:val="80"/>
          <w:sz w:val="20"/>
        </w:rPr>
        <w:t xml:space="preserve"> </w:t>
      </w:r>
      <w:r>
        <w:rPr>
          <w:sz w:val="20"/>
        </w:rPr>
        <w:t>sobre</w:t>
      </w:r>
      <w:r>
        <w:rPr>
          <w:spacing w:val="80"/>
          <w:sz w:val="20"/>
        </w:rPr>
        <w:t xml:space="preserve"> </w:t>
      </w:r>
      <w:r>
        <w:rPr>
          <w:sz w:val="20"/>
        </w:rPr>
        <w:t>eventuais</w:t>
      </w:r>
      <w:r>
        <w:rPr>
          <w:spacing w:val="80"/>
          <w:sz w:val="20"/>
        </w:rPr>
        <w:t xml:space="preserve"> </w:t>
      </w:r>
      <w:r>
        <w:rPr>
          <w:sz w:val="20"/>
        </w:rPr>
        <w:t>condenações</w:t>
      </w:r>
      <w:r>
        <w:rPr>
          <w:spacing w:val="80"/>
          <w:sz w:val="20"/>
        </w:rPr>
        <w:t xml:space="preserve"> </w:t>
      </w:r>
      <w:r>
        <w:rPr>
          <w:sz w:val="20"/>
        </w:rPr>
        <w:t>no</w:t>
      </w:r>
      <w:r>
        <w:rPr>
          <w:spacing w:val="80"/>
          <w:sz w:val="20"/>
        </w:rPr>
        <w:t xml:space="preserve"> </w:t>
      </w:r>
      <w:r>
        <w:rPr>
          <w:sz w:val="20"/>
        </w:rPr>
        <w:t>plano</w:t>
      </w:r>
      <w:r>
        <w:rPr>
          <w:spacing w:val="80"/>
          <w:sz w:val="20"/>
        </w:rPr>
        <w:t xml:space="preserve"> </w:t>
      </w:r>
      <w:r>
        <w:rPr>
          <w:sz w:val="20"/>
        </w:rPr>
        <w:t>criminal</w:t>
      </w:r>
      <w:r>
        <w:rPr>
          <w:spacing w:val="80"/>
          <w:sz w:val="20"/>
        </w:rPr>
        <w:t xml:space="preserve"> </w:t>
      </w:r>
      <w:r>
        <w:rPr>
          <w:sz w:val="20"/>
        </w:rPr>
        <w:t>ou</w:t>
      </w:r>
      <w:r>
        <w:rPr>
          <w:spacing w:val="80"/>
          <w:sz w:val="20"/>
        </w:rPr>
        <w:t xml:space="preserve"> </w:t>
      </w:r>
      <w:r>
        <w:rPr>
          <w:sz w:val="20"/>
        </w:rPr>
        <w:t>por</w:t>
      </w:r>
      <w:r>
        <w:rPr>
          <w:spacing w:val="80"/>
          <w:sz w:val="20"/>
        </w:rPr>
        <w:t xml:space="preserve"> </w:t>
      </w:r>
      <w:r>
        <w:rPr>
          <w:sz w:val="20"/>
        </w:rPr>
        <w:t>improbidade administrativa; dentre outros necessários à contratação.</w:t>
      </w:r>
    </w:p>
    <w:p w14:paraId="041E63F4" w14:textId="77777777" w:rsidR="00C17B50" w:rsidRDefault="00C17B50">
      <w:pPr>
        <w:pStyle w:val="Corpodetexto"/>
        <w:spacing w:before="152"/>
        <w:ind w:left="0"/>
        <w:jc w:val="left"/>
      </w:pPr>
    </w:p>
    <w:p w14:paraId="52FC2B57" w14:textId="77777777" w:rsidR="00C17B50" w:rsidRDefault="00E21067" w:rsidP="00295078">
      <w:pPr>
        <w:pStyle w:val="PargrafodaLista"/>
        <w:numPr>
          <w:ilvl w:val="0"/>
          <w:numId w:val="4"/>
        </w:numPr>
        <w:tabs>
          <w:tab w:val="left" w:pos="771"/>
        </w:tabs>
        <w:spacing w:before="140" w:line="276" w:lineRule="auto"/>
        <w:ind w:left="523" w:right="1132" w:firstLine="0"/>
        <w:rPr>
          <w:sz w:val="20"/>
        </w:rPr>
      </w:pPr>
      <w:r>
        <w:rPr>
          <w:sz w:val="20"/>
        </w:rPr>
        <w:t>O tratamento dos dados pessoais relacionados aos processos de contratação se presume</w:t>
      </w:r>
      <w:r>
        <w:rPr>
          <w:spacing w:val="40"/>
          <w:sz w:val="20"/>
        </w:rPr>
        <w:t xml:space="preserve"> </w:t>
      </w:r>
      <w:r>
        <w:rPr>
          <w:sz w:val="20"/>
        </w:rPr>
        <w:t>válido, legítimo e, portanto, juridicamente adequado.</w:t>
      </w:r>
    </w:p>
    <w:p w14:paraId="2F177961" w14:textId="77777777" w:rsidR="00C17B50" w:rsidRDefault="00C17B50">
      <w:pPr>
        <w:pStyle w:val="Corpodetexto"/>
        <w:ind w:left="0"/>
        <w:jc w:val="left"/>
      </w:pPr>
    </w:p>
    <w:p w14:paraId="329850BC" w14:textId="77777777" w:rsidR="00C17B50" w:rsidRDefault="00C17B50">
      <w:pPr>
        <w:pStyle w:val="Corpodetexto"/>
        <w:ind w:left="0"/>
        <w:jc w:val="left"/>
      </w:pPr>
    </w:p>
    <w:p w14:paraId="185E159D" w14:textId="77777777" w:rsidR="00C17B50" w:rsidRDefault="00C17B50">
      <w:pPr>
        <w:pStyle w:val="Corpodetexto"/>
        <w:ind w:left="0"/>
        <w:jc w:val="left"/>
      </w:pPr>
    </w:p>
    <w:p w14:paraId="6C6FEF4A" w14:textId="77777777" w:rsidR="00C17B50" w:rsidRDefault="00C17B50">
      <w:pPr>
        <w:pStyle w:val="Corpodetexto"/>
        <w:spacing w:before="83"/>
        <w:ind w:left="0"/>
        <w:jc w:val="left"/>
      </w:pPr>
    </w:p>
    <w:p w14:paraId="1D3BE01F" w14:textId="77777777" w:rsidR="00C17B50" w:rsidRDefault="00E21067">
      <w:pPr>
        <w:pStyle w:val="Corpodetexto"/>
      </w:pPr>
      <w:r>
        <w:t>Local</w:t>
      </w:r>
      <w:r>
        <w:rPr>
          <w:spacing w:val="-4"/>
        </w:rPr>
        <w:t xml:space="preserve"> </w:t>
      </w:r>
      <w:r>
        <w:t>e</w:t>
      </w:r>
      <w:r>
        <w:rPr>
          <w:spacing w:val="-2"/>
        </w:rPr>
        <w:t xml:space="preserve"> </w:t>
      </w:r>
      <w:r>
        <w:rPr>
          <w:spacing w:val="-4"/>
        </w:rPr>
        <w:t>data</w:t>
      </w:r>
    </w:p>
    <w:p w14:paraId="1D11D104" w14:textId="77777777" w:rsidR="00C17B50" w:rsidRDefault="00C17B50">
      <w:pPr>
        <w:pStyle w:val="Corpodetexto"/>
        <w:ind w:left="0"/>
        <w:jc w:val="left"/>
      </w:pPr>
    </w:p>
    <w:p w14:paraId="4F8C526E" w14:textId="77777777" w:rsidR="00C17B50" w:rsidRDefault="00C17B50">
      <w:pPr>
        <w:pStyle w:val="Corpodetexto"/>
        <w:ind w:left="0"/>
        <w:jc w:val="left"/>
      </w:pPr>
    </w:p>
    <w:p w14:paraId="554326D8" w14:textId="77777777" w:rsidR="00C17B50" w:rsidRDefault="00C17B50">
      <w:pPr>
        <w:pStyle w:val="Corpodetexto"/>
        <w:ind w:left="0"/>
        <w:jc w:val="left"/>
      </w:pPr>
    </w:p>
    <w:p w14:paraId="0C3600FE" w14:textId="77777777" w:rsidR="00C17B50" w:rsidRDefault="00C17B50">
      <w:pPr>
        <w:pStyle w:val="Corpodetexto"/>
        <w:ind w:left="0"/>
        <w:jc w:val="left"/>
      </w:pPr>
    </w:p>
    <w:p w14:paraId="0ED0BF8E" w14:textId="77777777" w:rsidR="00C17B50" w:rsidRDefault="00E21067">
      <w:pPr>
        <w:pStyle w:val="Corpodetexto"/>
        <w:spacing w:before="121"/>
        <w:ind w:left="0"/>
        <w:jc w:val="left"/>
      </w:pPr>
      <w:r>
        <w:rPr>
          <w:noProof/>
        </w:rPr>
        <mc:AlternateContent>
          <mc:Choice Requires="wps">
            <w:drawing>
              <wp:anchor distT="0" distB="0" distL="0" distR="0" simplePos="0" relativeHeight="487621120" behindDoc="1" locked="0" layoutInCell="1" allowOverlap="1" wp14:anchorId="1B292475" wp14:editId="14685813">
                <wp:simplePos x="0" y="0"/>
                <wp:positionH relativeFrom="page">
                  <wp:posOffset>2996120</wp:posOffset>
                </wp:positionH>
                <wp:positionV relativeFrom="paragraph">
                  <wp:posOffset>238628</wp:posOffset>
                </wp:positionV>
                <wp:extent cx="2260600" cy="127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0600" cy="1270"/>
                        </a:xfrm>
                        <a:custGeom>
                          <a:avLst/>
                          <a:gdLst/>
                          <a:ahLst/>
                          <a:cxnLst/>
                          <a:rect l="l" t="t" r="r" b="b"/>
                          <a:pathLst>
                            <a:path w="2260600">
                              <a:moveTo>
                                <a:pt x="0" y="0"/>
                              </a:moveTo>
                              <a:lnTo>
                                <a:pt x="2260219"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15FB99" id="Graphic 113" o:spid="_x0000_s1026" style="position:absolute;margin-left:235.9pt;margin-top:18.8pt;width:178pt;height:.1pt;z-index:-15695360;visibility:visible;mso-wrap-style:square;mso-wrap-distance-left:0;mso-wrap-distance-top:0;mso-wrap-distance-right:0;mso-wrap-distance-bottom:0;mso-position-horizontal:absolute;mso-position-horizontal-relative:page;mso-position-vertical:absolute;mso-position-vertical-relative:text;v-text-anchor:top" coordsize="2260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" path="m,l2260219,e" filled="f" strokeweight=".63pt">
                <v:path arrowok="t"/>
                <w10:wrap type="topAndBottom" anchorx="page"/>
              </v:shape>
            </w:pict>
          </mc:Fallback>
        </mc:AlternateContent>
      </w:r>
    </w:p>
    <w:p w14:paraId="795175A9" w14:textId="77777777" w:rsidR="00C17B50" w:rsidRDefault="00E21067">
      <w:pPr>
        <w:spacing w:before="2"/>
        <w:ind w:left="283" w:right="614"/>
        <w:jc w:val="center"/>
        <w:rPr>
          <w:rFonts w:ascii="Arial"/>
          <w:b/>
          <w:spacing w:val="-4"/>
          <w:sz w:val="20"/>
        </w:rPr>
      </w:pPr>
      <w:r>
        <w:rPr>
          <w:rFonts w:ascii="Arial"/>
          <w:b/>
          <w:sz w:val="20"/>
        </w:rPr>
        <w:t>Representante</w:t>
      </w:r>
      <w:r>
        <w:rPr>
          <w:rFonts w:ascii="Arial"/>
          <w:b/>
          <w:spacing w:val="-13"/>
          <w:sz w:val="20"/>
        </w:rPr>
        <w:t xml:space="preserve"> </w:t>
      </w:r>
      <w:r>
        <w:rPr>
          <w:rFonts w:ascii="Arial"/>
          <w:b/>
          <w:spacing w:val="-4"/>
          <w:sz w:val="20"/>
        </w:rPr>
        <w:t>Legal</w:t>
      </w:r>
    </w:p>
    <w:sectPr w:rsidR="00C17B50">
      <w:headerReference w:type="default" r:id="rId32"/>
      <w:footerReference w:type="default" r:id="rId33"/>
      <w:pgSz w:w="11910" w:h="16840"/>
      <w:pgMar w:top="2840" w:right="0" w:bottom="1120" w:left="1700" w:header="284" w:footer="9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11276" w14:textId="77777777" w:rsidR="00E21067" w:rsidRDefault="00E21067">
      <w:r>
        <w:separator/>
      </w:r>
    </w:p>
  </w:endnote>
  <w:endnote w:type="continuationSeparator" w:id="0">
    <w:p w14:paraId="6C5F590E" w14:textId="77777777" w:rsidR="00E21067" w:rsidRDefault="00E21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97FE8" w14:textId="6D8EA67F" w:rsidR="00295078" w:rsidRPr="00295078" w:rsidRDefault="00DD356B" w:rsidP="00295078">
    <w:pPr>
      <w:pStyle w:val="SemEspaamento"/>
      <w:jc w:val="center"/>
      <w:rPr>
        <w:rFonts w:ascii="Times New Roman" w:hAnsi="Times New Roman"/>
        <w:bCs/>
        <w:sz w:val="20"/>
        <w:szCs w:val="20"/>
      </w:rPr>
    </w:pPr>
    <w:r w:rsidRPr="00DD356B">
      <w:rPr>
        <w:noProof/>
      </w:rPr>
      <mc:AlternateContent>
        <mc:Choice Requires="wps">
          <w:drawing>
            <wp:anchor distT="0" distB="0" distL="114300" distR="114300" simplePos="0" relativeHeight="251661312" behindDoc="0" locked="0" layoutInCell="0" allowOverlap="1" wp14:anchorId="0D6559B4" wp14:editId="1496439C">
              <wp:simplePos x="0" y="0"/>
              <wp:positionH relativeFrom="margin">
                <wp:align>right</wp:align>
              </wp:positionH>
              <wp:positionV relativeFrom="margin">
                <wp:posOffset>5708650</wp:posOffset>
              </wp:positionV>
              <wp:extent cx="183515" cy="2183130"/>
              <wp:effectExtent l="0" t="0" r="0" b="7620"/>
              <wp:wrapNone/>
              <wp:docPr id="782928668"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F1654" w14:textId="77777777" w:rsidR="00DD356B" w:rsidRDefault="00DD356B">
                          <w:pPr>
                            <w:pStyle w:val="Rodap"/>
                            <w:rPr>
                              <w:rFonts w:asciiTheme="majorHAnsi" w:eastAsiaTheme="majorEastAsia" w:hAnsiTheme="majorHAnsi" w:cstheme="majorBidi"/>
                              <w:sz w:val="44"/>
                              <w:szCs w:val="44"/>
                            </w:rPr>
                          </w:pPr>
                          <w:r>
                            <w:rPr>
                              <w:rFonts w:asciiTheme="majorHAnsi" w:eastAsiaTheme="majorEastAsia" w:hAnsiTheme="majorHAnsi" w:cstheme="majorBidi"/>
                              <w:lang w:val="pt-BR"/>
                            </w:rPr>
                            <w:t>Página</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44"/>
                              <w:szCs w:val="44"/>
                              <w:lang w:val="pt-BR"/>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D6559B4" id="Retângulo 39" o:spid="_x0000_s1058" style="position:absolute;left:0;text-align:left;margin-left:-36.75pt;margin-top:449.5pt;width:14.45pt;height:171.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" o:allowincell="f" filled="f" stroked="f">
              <v:textbox style="layout-flow:vertical;mso-layout-flow-alt:bottom-to-top;mso-fit-shape-to-text:t">
                <w:txbxContent>
                  <w:p w14:paraId="042F1654" w14:textId="77777777" w:rsidR="00DD356B" w:rsidRDefault="00DD356B">
                    <w:pPr>
                      <w:pStyle w:val="Rodap"/>
                      <w:rPr>
                        <w:rFonts w:asciiTheme="majorHAnsi" w:eastAsiaTheme="majorEastAsia" w:hAnsiTheme="majorHAnsi" w:cstheme="majorBidi"/>
                        <w:sz w:val="44"/>
                        <w:szCs w:val="44"/>
                      </w:rPr>
                    </w:pPr>
                    <w:r>
                      <w:rPr>
                        <w:rFonts w:asciiTheme="majorHAnsi" w:eastAsiaTheme="majorEastAsia" w:hAnsiTheme="majorHAnsi" w:cstheme="majorBidi"/>
                        <w:lang w:val="pt-BR"/>
                      </w:rPr>
                      <w:t>Página</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44"/>
                        <w:szCs w:val="44"/>
                        <w:lang w:val="pt-BR"/>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r w:rsidR="00295078" w:rsidRPr="00295078">
      <w:rPr>
        <w:rFonts w:ascii="Times New Roman" w:hAnsi="Times New Roman"/>
        <w:bCs/>
        <w:sz w:val="20"/>
        <w:szCs w:val="20"/>
      </w:rPr>
      <w:t>Av. das Embaúbas, nº 1386, Setor Comercial, Sinop/MT, CEP 78550-206, Caixa Postal 500</w:t>
    </w:r>
  </w:p>
  <w:p w14:paraId="2D4CBF79" w14:textId="77777777" w:rsidR="00295078" w:rsidRPr="00295078" w:rsidRDefault="00295078" w:rsidP="00295078">
    <w:pPr>
      <w:pStyle w:val="SemEspaamento"/>
      <w:jc w:val="center"/>
      <w:rPr>
        <w:rFonts w:ascii="Times New Roman" w:hAnsi="Times New Roman"/>
        <w:bCs/>
        <w:sz w:val="20"/>
        <w:szCs w:val="20"/>
      </w:rPr>
    </w:pPr>
    <w:r w:rsidRPr="00295078">
      <w:rPr>
        <w:rFonts w:ascii="Times New Roman" w:hAnsi="Times New Roman"/>
        <w:bCs/>
        <w:sz w:val="20"/>
        <w:szCs w:val="20"/>
      </w:rPr>
      <w:t>Telefones: (066)3517-5298/3520-7272/3520-7523/3520-7267/ 99656-0722</w:t>
    </w:r>
  </w:p>
  <w:p w14:paraId="514DD67F" w14:textId="745A56C7" w:rsidR="00C17B50" w:rsidRPr="00295078" w:rsidRDefault="00295078" w:rsidP="00295078">
    <w:pPr>
      <w:pStyle w:val="Rodap"/>
      <w:jc w:val="center"/>
      <w:rPr>
        <w:rFonts w:ascii="Times New Roman" w:hAnsi="Times New Roman" w:cs="Times New Roman"/>
        <w:sz w:val="20"/>
        <w:szCs w:val="20"/>
      </w:rPr>
    </w:pPr>
    <w:r w:rsidRPr="00295078">
      <w:rPr>
        <w:rFonts w:ascii="Times New Roman" w:hAnsi="Times New Roman" w:cs="Times New Roman"/>
        <w:bCs/>
        <w:sz w:val="20"/>
        <w:szCs w:val="20"/>
      </w:rPr>
      <w:t xml:space="preserve">E-mail: </w:t>
    </w:r>
    <w:hyperlink r:id="rId1" w:history="1">
      <w:r w:rsidRPr="00295078">
        <w:rPr>
          <w:rStyle w:val="Hyperlink"/>
          <w:rFonts w:ascii="Times New Roman" w:hAnsi="Times New Roman" w:cs="Times New Roman"/>
          <w:bCs/>
          <w:sz w:val="20"/>
          <w:szCs w:val="20"/>
        </w:rPr>
        <w:t>licitacao@sinop.mt.gov.br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E3EC4" w14:textId="77777777" w:rsidR="00E21067" w:rsidRDefault="00E21067">
      <w:r>
        <w:separator/>
      </w:r>
    </w:p>
  </w:footnote>
  <w:footnote w:type="continuationSeparator" w:id="0">
    <w:p w14:paraId="3B180019" w14:textId="77777777" w:rsidR="00E21067" w:rsidRDefault="00E21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0859F" w14:textId="51560F1D" w:rsidR="00C17B50" w:rsidRPr="00295078" w:rsidRDefault="00D355BA" w:rsidP="00295078">
    <w:pPr>
      <w:pStyle w:val="Cabealho"/>
      <w:tabs>
        <w:tab w:val="clear" w:pos="4252"/>
        <w:tab w:val="clear" w:pos="8504"/>
      </w:tabs>
      <w:ind w:right="1138"/>
      <w:rPr>
        <w:lang w:val="pt-BR"/>
      </w:rPr>
    </w:pPr>
    <w:sdt>
      <w:sdtPr>
        <w:rPr>
          <w:lang w:val="pt-BR"/>
        </w:rPr>
        <w:id w:val="1752244281"/>
        <w:docPartObj>
          <w:docPartGallery w:val="Page Numbers (Margins)"/>
          <w:docPartUnique/>
        </w:docPartObj>
      </w:sdtPr>
      <w:sdtEndPr/>
      <w:sdtContent/>
    </w:sdt>
    <w:r w:rsidR="00295078">
      <w:rPr>
        <w:noProof/>
      </w:rPr>
      <w:drawing>
        <wp:anchor distT="0" distB="0" distL="114300" distR="114300" simplePos="0" relativeHeight="251659264" behindDoc="1" locked="0" layoutInCell="1" allowOverlap="1" wp14:anchorId="144F28E5" wp14:editId="7C06ED3D">
          <wp:simplePos x="0" y="0"/>
          <wp:positionH relativeFrom="column">
            <wp:posOffset>2438400</wp:posOffset>
          </wp:positionH>
          <wp:positionV relativeFrom="paragraph">
            <wp:posOffset>218440</wp:posOffset>
          </wp:positionV>
          <wp:extent cx="1048385" cy="942975"/>
          <wp:effectExtent l="0" t="0" r="18415" b="9525"/>
          <wp:wrapTight wrapText="bothSides">
            <wp:wrapPolygon edited="0">
              <wp:start x="0" y="0"/>
              <wp:lineTo x="0" y="21382"/>
              <wp:lineTo x="21194" y="21382"/>
              <wp:lineTo x="21194" y="0"/>
              <wp:lineTo x="0" y="0"/>
            </wp:wrapPolygon>
          </wp:wrapTight>
          <wp:docPr id="1270924935" name="Imagem 1270924935"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logo2"/>
                  <pic:cNvPicPr>
                    <a:picLocks noChangeAspect="1"/>
                  </pic:cNvPicPr>
                </pic:nvPicPr>
                <pic:blipFill>
                  <a:blip r:embed="rId1"/>
                  <a:stretch>
                    <a:fillRect/>
                  </a:stretch>
                </pic:blipFill>
                <pic:spPr>
                  <a:xfrm>
                    <a:off x="0" y="0"/>
                    <a:ext cx="1048385" cy="9429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4B87"/>
    <w:multiLevelType w:val="multilevel"/>
    <w:tmpl w:val="813A4B87"/>
    <w:lvl w:ilvl="0">
      <w:start w:val="1"/>
      <w:numFmt w:val="lowerLetter"/>
      <w:lvlText w:val="%1)"/>
      <w:lvlJc w:val="left"/>
      <w:pPr>
        <w:ind w:left="523" w:hanging="257"/>
      </w:pPr>
      <w:rPr>
        <w:rFonts w:ascii="Arial MT" w:eastAsia="Arial MT" w:hAnsi="Arial MT" w:cs="Arial MT" w:hint="default"/>
        <w:b w:val="0"/>
        <w:bCs w:val="0"/>
        <w:i w:val="0"/>
        <w:iCs w:val="0"/>
        <w:spacing w:val="0"/>
        <w:w w:val="100"/>
        <w:sz w:val="20"/>
        <w:szCs w:val="20"/>
        <w:lang w:val="pt-PT" w:eastAsia="en-US" w:bidi="ar-SA"/>
      </w:rPr>
    </w:lvl>
    <w:lvl w:ilvl="1">
      <w:numFmt w:val="bullet"/>
      <w:lvlText w:val="•"/>
      <w:lvlJc w:val="left"/>
      <w:pPr>
        <w:ind w:left="1488" w:hanging="257"/>
      </w:pPr>
      <w:rPr>
        <w:rFonts w:hint="default"/>
        <w:lang w:val="pt-PT" w:eastAsia="en-US" w:bidi="ar-SA"/>
      </w:rPr>
    </w:lvl>
    <w:lvl w:ilvl="2">
      <w:numFmt w:val="bullet"/>
      <w:lvlText w:val="•"/>
      <w:lvlJc w:val="left"/>
      <w:pPr>
        <w:ind w:left="2457" w:hanging="257"/>
      </w:pPr>
      <w:rPr>
        <w:rFonts w:hint="default"/>
        <w:lang w:val="pt-PT" w:eastAsia="en-US" w:bidi="ar-SA"/>
      </w:rPr>
    </w:lvl>
    <w:lvl w:ilvl="3">
      <w:numFmt w:val="bullet"/>
      <w:lvlText w:val="•"/>
      <w:lvlJc w:val="left"/>
      <w:pPr>
        <w:ind w:left="3426" w:hanging="257"/>
      </w:pPr>
      <w:rPr>
        <w:rFonts w:hint="default"/>
        <w:lang w:val="pt-PT" w:eastAsia="en-US" w:bidi="ar-SA"/>
      </w:rPr>
    </w:lvl>
    <w:lvl w:ilvl="4">
      <w:numFmt w:val="bullet"/>
      <w:lvlText w:val="•"/>
      <w:lvlJc w:val="left"/>
      <w:pPr>
        <w:ind w:left="4394" w:hanging="257"/>
      </w:pPr>
      <w:rPr>
        <w:rFonts w:hint="default"/>
        <w:lang w:val="pt-PT" w:eastAsia="en-US" w:bidi="ar-SA"/>
      </w:rPr>
    </w:lvl>
    <w:lvl w:ilvl="5">
      <w:numFmt w:val="bullet"/>
      <w:lvlText w:val="•"/>
      <w:lvlJc w:val="left"/>
      <w:pPr>
        <w:ind w:left="5363" w:hanging="257"/>
      </w:pPr>
      <w:rPr>
        <w:rFonts w:hint="default"/>
        <w:lang w:val="pt-PT" w:eastAsia="en-US" w:bidi="ar-SA"/>
      </w:rPr>
    </w:lvl>
    <w:lvl w:ilvl="6">
      <w:numFmt w:val="bullet"/>
      <w:lvlText w:val="•"/>
      <w:lvlJc w:val="left"/>
      <w:pPr>
        <w:ind w:left="6332" w:hanging="257"/>
      </w:pPr>
      <w:rPr>
        <w:rFonts w:hint="default"/>
        <w:lang w:val="pt-PT" w:eastAsia="en-US" w:bidi="ar-SA"/>
      </w:rPr>
    </w:lvl>
    <w:lvl w:ilvl="7">
      <w:numFmt w:val="bullet"/>
      <w:lvlText w:val="•"/>
      <w:lvlJc w:val="left"/>
      <w:pPr>
        <w:ind w:left="7300" w:hanging="257"/>
      </w:pPr>
      <w:rPr>
        <w:rFonts w:hint="default"/>
        <w:lang w:val="pt-PT" w:eastAsia="en-US" w:bidi="ar-SA"/>
      </w:rPr>
    </w:lvl>
    <w:lvl w:ilvl="8">
      <w:numFmt w:val="bullet"/>
      <w:lvlText w:val="•"/>
      <w:lvlJc w:val="left"/>
      <w:pPr>
        <w:ind w:left="8269" w:hanging="257"/>
      </w:pPr>
      <w:rPr>
        <w:rFonts w:hint="default"/>
        <w:lang w:val="pt-PT" w:eastAsia="en-US" w:bidi="ar-SA"/>
      </w:rPr>
    </w:lvl>
  </w:abstractNum>
  <w:abstractNum w:abstractNumId="1" w15:restartNumberingAfterBreak="0">
    <w:nsid w:val="8E7F3B1E"/>
    <w:multiLevelType w:val="singleLevel"/>
    <w:tmpl w:val="8E7F3B1E"/>
    <w:lvl w:ilvl="0">
      <w:start w:val="2"/>
      <w:numFmt w:val="decimal"/>
      <w:lvlText w:val="6.%1"/>
      <w:lvlJc w:val="left"/>
      <w:pPr>
        <w:tabs>
          <w:tab w:val="num" w:pos="425"/>
        </w:tabs>
        <w:ind w:left="425" w:hanging="425"/>
      </w:pPr>
      <w:rPr>
        <w:rFonts w:hint="default"/>
      </w:rPr>
    </w:lvl>
  </w:abstractNum>
  <w:abstractNum w:abstractNumId="2" w15:restartNumberingAfterBreak="0">
    <w:nsid w:val="91FD78A9"/>
    <w:multiLevelType w:val="multilevel"/>
    <w:tmpl w:val="91FD78A9"/>
    <w:lvl w:ilvl="0">
      <w:start w:val="1"/>
      <w:numFmt w:val="lowerLetter"/>
      <w:lvlText w:val="%1)"/>
      <w:lvlJc w:val="left"/>
      <w:pPr>
        <w:tabs>
          <w:tab w:val="num" w:pos="425"/>
        </w:tabs>
        <w:ind w:left="425" w:firstLine="97"/>
      </w:pPr>
      <w:rPr>
        <w:rFonts w:ascii="Arial" w:eastAsia="Arial" w:hAnsi="Arial" w:hint="default"/>
      </w:rPr>
    </w:lvl>
    <w:lvl w:ilvl="1">
      <w:start w:val="1"/>
      <w:numFmt w:val="lowerLetter"/>
      <w:lvlText w:val="%2."/>
      <w:lvlJc w:val="left"/>
      <w:pPr>
        <w:tabs>
          <w:tab w:val="num" w:pos="425"/>
        </w:tabs>
        <w:ind w:left="425" w:hanging="362"/>
      </w:pPr>
      <w:rPr>
        <w:rFonts w:ascii="Arial MT" w:eastAsia="Arial MT" w:hAnsi="Arial MT" w:hint="default"/>
      </w:rPr>
    </w:lvl>
    <w:lvl w:ilvl="2">
      <w:start w:val="1"/>
      <w:numFmt w:val="lowerRoman"/>
      <w:lvlText w:val="%3."/>
      <w:lvlJc w:val="left"/>
      <w:pPr>
        <w:tabs>
          <w:tab w:val="num" w:pos="425"/>
        </w:tabs>
        <w:ind w:left="425" w:firstLine="906"/>
      </w:pPr>
      <w:rPr>
        <w:rFonts w:hint="default"/>
      </w:rPr>
    </w:lvl>
    <w:lvl w:ilvl="3">
      <w:start w:val="1"/>
      <w:numFmt w:val="decimal"/>
      <w:lvlText w:val="%4."/>
      <w:lvlJc w:val="left"/>
      <w:pPr>
        <w:tabs>
          <w:tab w:val="num" w:pos="425"/>
        </w:tabs>
        <w:ind w:left="425" w:firstLine="1958"/>
      </w:pPr>
      <w:rPr>
        <w:rFonts w:hint="default"/>
      </w:rPr>
    </w:lvl>
    <w:lvl w:ilvl="4">
      <w:start w:val="1"/>
      <w:numFmt w:val="lowerLetter"/>
      <w:lvlText w:val="%5."/>
      <w:lvlJc w:val="left"/>
      <w:pPr>
        <w:tabs>
          <w:tab w:val="num" w:pos="425"/>
        </w:tabs>
        <w:ind w:left="425" w:firstLine="3010"/>
      </w:pPr>
      <w:rPr>
        <w:rFonts w:hint="default"/>
      </w:rPr>
    </w:lvl>
    <w:lvl w:ilvl="5">
      <w:start w:val="1"/>
      <w:numFmt w:val="lowerRoman"/>
      <w:lvlText w:val="%6."/>
      <w:lvlJc w:val="left"/>
      <w:pPr>
        <w:tabs>
          <w:tab w:val="num" w:pos="425"/>
        </w:tabs>
        <w:ind w:left="425" w:firstLine="4062"/>
      </w:pPr>
      <w:rPr>
        <w:rFonts w:hint="default"/>
      </w:rPr>
    </w:lvl>
    <w:lvl w:ilvl="6">
      <w:start w:val="1"/>
      <w:numFmt w:val="decimal"/>
      <w:lvlText w:val="%7."/>
      <w:lvlJc w:val="left"/>
      <w:pPr>
        <w:tabs>
          <w:tab w:val="num" w:pos="425"/>
        </w:tabs>
        <w:ind w:left="425" w:firstLine="5114"/>
      </w:pPr>
      <w:rPr>
        <w:rFonts w:hint="default"/>
      </w:rPr>
    </w:lvl>
    <w:lvl w:ilvl="7">
      <w:start w:val="1"/>
      <w:numFmt w:val="lowerLetter"/>
      <w:lvlText w:val="%8."/>
      <w:lvlJc w:val="left"/>
      <w:pPr>
        <w:tabs>
          <w:tab w:val="num" w:pos="425"/>
        </w:tabs>
        <w:ind w:left="425" w:firstLine="6166"/>
      </w:pPr>
      <w:rPr>
        <w:rFonts w:hint="default"/>
      </w:rPr>
    </w:lvl>
    <w:lvl w:ilvl="8">
      <w:start w:val="1"/>
      <w:numFmt w:val="lowerRoman"/>
      <w:lvlText w:val="%9."/>
      <w:lvlJc w:val="left"/>
      <w:pPr>
        <w:tabs>
          <w:tab w:val="num" w:pos="425"/>
        </w:tabs>
        <w:ind w:left="425" w:firstLine="7218"/>
      </w:pPr>
      <w:rPr>
        <w:rFonts w:hint="default"/>
      </w:rPr>
    </w:lvl>
  </w:abstractNum>
  <w:abstractNum w:abstractNumId="3" w15:restartNumberingAfterBreak="0">
    <w:nsid w:val="946B2C73"/>
    <w:multiLevelType w:val="singleLevel"/>
    <w:tmpl w:val="946B2C73"/>
    <w:lvl w:ilvl="0">
      <w:start w:val="1"/>
      <w:numFmt w:val="decimal"/>
      <w:lvlText w:val="6.5.3.%1 "/>
      <w:lvlJc w:val="left"/>
      <w:pPr>
        <w:tabs>
          <w:tab w:val="num" w:pos="425"/>
        </w:tabs>
        <w:ind w:left="425" w:hanging="425"/>
      </w:pPr>
      <w:rPr>
        <w:rFonts w:hint="default"/>
      </w:rPr>
    </w:lvl>
  </w:abstractNum>
  <w:abstractNum w:abstractNumId="4" w15:restartNumberingAfterBreak="0">
    <w:nsid w:val="9B54EA1B"/>
    <w:multiLevelType w:val="singleLevel"/>
    <w:tmpl w:val="9B54EA1B"/>
    <w:lvl w:ilvl="0">
      <w:start w:val="41"/>
      <w:numFmt w:val="decimal"/>
      <w:lvlText w:val="6.1.%1 "/>
      <w:lvlJc w:val="left"/>
      <w:pPr>
        <w:tabs>
          <w:tab w:val="num" w:pos="425"/>
        </w:tabs>
        <w:ind w:left="425" w:hanging="425"/>
      </w:pPr>
      <w:rPr>
        <w:rFonts w:hint="default"/>
      </w:rPr>
    </w:lvl>
  </w:abstractNum>
  <w:abstractNum w:abstractNumId="5" w15:restartNumberingAfterBreak="0">
    <w:nsid w:val="9FE6B9C2"/>
    <w:multiLevelType w:val="singleLevel"/>
    <w:tmpl w:val="9FE6B9C2"/>
    <w:lvl w:ilvl="0">
      <w:start w:val="5"/>
      <w:numFmt w:val="upperLetter"/>
      <w:lvlText w:val="%1."/>
      <w:lvlJc w:val="left"/>
      <w:pPr>
        <w:tabs>
          <w:tab w:val="num" w:pos="425"/>
        </w:tabs>
        <w:ind w:left="425" w:hanging="425"/>
      </w:pPr>
      <w:rPr>
        <w:rFonts w:hint="default"/>
      </w:rPr>
    </w:lvl>
  </w:abstractNum>
  <w:abstractNum w:abstractNumId="6" w15:restartNumberingAfterBreak="0">
    <w:nsid w:val="A0032AA0"/>
    <w:multiLevelType w:val="singleLevel"/>
    <w:tmpl w:val="A0032AA0"/>
    <w:lvl w:ilvl="0">
      <w:start w:val="2"/>
      <w:numFmt w:val="decimal"/>
      <w:lvlText w:val="6.5.3.%1"/>
      <w:lvlJc w:val="left"/>
      <w:pPr>
        <w:tabs>
          <w:tab w:val="num" w:pos="425"/>
        </w:tabs>
        <w:ind w:left="425" w:hanging="425"/>
      </w:pPr>
      <w:rPr>
        <w:rFonts w:hint="default"/>
      </w:rPr>
    </w:lvl>
  </w:abstractNum>
  <w:abstractNum w:abstractNumId="7" w15:restartNumberingAfterBreak="0">
    <w:nsid w:val="A21D76B1"/>
    <w:multiLevelType w:val="singleLevel"/>
    <w:tmpl w:val="A21D76B1"/>
    <w:lvl w:ilvl="0">
      <w:start w:val="1"/>
      <w:numFmt w:val="decimal"/>
      <w:lvlText w:val="A.%1 "/>
      <w:lvlJc w:val="left"/>
      <w:pPr>
        <w:tabs>
          <w:tab w:val="num" w:pos="425"/>
        </w:tabs>
        <w:ind w:left="425" w:hanging="425"/>
      </w:pPr>
      <w:rPr>
        <w:rFonts w:hint="default"/>
      </w:rPr>
    </w:lvl>
  </w:abstractNum>
  <w:abstractNum w:abstractNumId="8" w15:restartNumberingAfterBreak="0">
    <w:nsid w:val="B495E8E5"/>
    <w:multiLevelType w:val="singleLevel"/>
    <w:tmpl w:val="B495E8E5"/>
    <w:lvl w:ilvl="0">
      <w:start w:val="1"/>
      <w:numFmt w:val="decimal"/>
      <w:lvlText w:val="6.3.%1 "/>
      <w:lvlJc w:val="left"/>
      <w:pPr>
        <w:tabs>
          <w:tab w:val="num" w:pos="425"/>
        </w:tabs>
        <w:ind w:left="425" w:hanging="425"/>
      </w:pPr>
      <w:rPr>
        <w:rFonts w:hint="default"/>
      </w:rPr>
    </w:lvl>
  </w:abstractNum>
  <w:abstractNum w:abstractNumId="9" w15:restartNumberingAfterBreak="0">
    <w:nsid w:val="B9934191"/>
    <w:multiLevelType w:val="singleLevel"/>
    <w:tmpl w:val="B9934191"/>
    <w:lvl w:ilvl="0">
      <w:start w:val="1"/>
      <w:numFmt w:val="decimal"/>
      <w:lvlText w:val="B.7.%1."/>
      <w:lvlJc w:val="left"/>
      <w:pPr>
        <w:tabs>
          <w:tab w:val="num" w:pos="425"/>
        </w:tabs>
        <w:ind w:left="425" w:hanging="425"/>
      </w:pPr>
      <w:rPr>
        <w:rFonts w:hint="default"/>
      </w:rPr>
    </w:lvl>
  </w:abstractNum>
  <w:abstractNum w:abstractNumId="10" w15:restartNumberingAfterBreak="0">
    <w:nsid w:val="C58646CA"/>
    <w:multiLevelType w:val="singleLevel"/>
    <w:tmpl w:val="C58646CA"/>
    <w:lvl w:ilvl="0">
      <w:start w:val="3"/>
      <w:numFmt w:val="decimal"/>
      <w:lvlText w:val="6.5.%1 "/>
      <w:lvlJc w:val="left"/>
      <w:pPr>
        <w:tabs>
          <w:tab w:val="num" w:pos="425"/>
        </w:tabs>
        <w:ind w:left="425" w:hanging="425"/>
      </w:pPr>
      <w:rPr>
        <w:rFonts w:hint="default"/>
      </w:rPr>
    </w:lvl>
  </w:abstractNum>
  <w:abstractNum w:abstractNumId="11" w15:restartNumberingAfterBreak="0">
    <w:nsid w:val="C5C16D54"/>
    <w:multiLevelType w:val="singleLevel"/>
    <w:tmpl w:val="C5C16D54"/>
    <w:lvl w:ilvl="0">
      <w:start w:val="4"/>
      <w:numFmt w:val="upperLetter"/>
      <w:lvlText w:val="%1."/>
      <w:lvlJc w:val="left"/>
      <w:pPr>
        <w:tabs>
          <w:tab w:val="num" w:pos="425"/>
        </w:tabs>
        <w:ind w:left="425" w:hanging="425"/>
      </w:pPr>
      <w:rPr>
        <w:rFonts w:hint="default"/>
      </w:rPr>
    </w:lvl>
  </w:abstractNum>
  <w:abstractNum w:abstractNumId="12" w15:restartNumberingAfterBreak="0">
    <w:nsid w:val="CAAA0D4C"/>
    <w:multiLevelType w:val="singleLevel"/>
    <w:tmpl w:val="CAAA0D4C"/>
    <w:lvl w:ilvl="0">
      <w:start w:val="5"/>
      <w:numFmt w:val="decimal"/>
      <w:lvlText w:val="5.%1"/>
      <w:lvlJc w:val="left"/>
      <w:pPr>
        <w:tabs>
          <w:tab w:val="num" w:pos="425"/>
        </w:tabs>
        <w:ind w:left="425" w:hanging="425"/>
      </w:pPr>
      <w:rPr>
        <w:rFonts w:hint="default"/>
      </w:rPr>
    </w:lvl>
  </w:abstractNum>
  <w:abstractNum w:abstractNumId="13" w15:restartNumberingAfterBreak="0">
    <w:nsid w:val="CAE23E8D"/>
    <w:multiLevelType w:val="singleLevel"/>
    <w:tmpl w:val="CAE23E8D"/>
    <w:lvl w:ilvl="0">
      <w:start w:val="1"/>
      <w:numFmt w:val="lowerLetter"/>
      <w:lvlText w:val="%1)"/>
      <w:lvlJc w:val="left"/>
      <w:pPr>
        <w:tabs>
          <w:tab w:val="num" w:pos="425"/>
        </w:tabs>
        <w:ind w:left="425" w:hanging="425"/>
      </w:pPr>
      <w:rPr>
        <w:rFonts w:hint="default"/>
      </w:rPr>
    </w:lvl>
  </w:abstractNum>
  <w:abstractNum w:abstractNumId="14" w15:restartNumberingAfterBreak="0">
    <w:nsid w:val="D094BBD7"/>
    <w:multiLevelType w:val="singleLevel"/>
    <w:tmpl w:val="D094BBD7"/>
    <w:lvl w:ilvl="0">
      <w:start w:val="1"/>
      <w:numFmt w:val="decimal"/>
      <w:lvlText w:val="6.5.%1"/>
      <w:lvlJc w:val="left"/>
      <w:pPr>
        <w:tabs>
          <w:tab w:val="num" w:pos="425"/>
        </w:tabs>
        <w:ind w:left="425" w:hanging="425"/>
      </w:pPr>
      <w:rPr>
        <w:rFonts w:hint="default"/>
      </w:rPr>
    </w:lvl>
  </w:abstractNum>
  <w:abstractNum w:abstractNumId="15" w15:restartNumberingAfterBreak="0">
    <w:nsid w:val="D99B1865"/>
    <w:multiLevelType w:val="singleLevel"/>
    <w:tmpl w:val="D99B1865"/>
    <w:lvl w:ilvl="0">
      <w:start w:val="6"/>
      <w:numFmt w:val="decimal"/>
      <w:lvlText w:val="5.%1"/>
      <w:lvlJc w:val="left"/>
      <w:pPr>
        <w:tabs>
          <w:tab w:val="num" w:pos="425"/>
        </w:tabs>
        <w:ind w:left="425" w:hanging="425"/>
      </w:pPr>
      <w:rPr>
        <w:rFonts w:hint="default"/>
      </w:rPr>
    </w:lvl>
  </w:abstractNum>
  <w:abstractNum w:abstractNumId="16" w15:restartNumberingAfterBreak="0">
    <w:nsid w:val="D9DE0074"/>
    <w:multiLevelType w:val="singleLevel"/>
    <w:tmpl w:val="D9DE0074"/>
    <w:lvl w:ilvl="0">
      <w:start w:val="1"/>
      <w:numFmt w:val="bullet"/>
      <w:lvlText w:val=""/>
      <w:lvlJc w:val="left"/>
      <w:pPr>
        <w:tabs>
          <w:tab w:val="left" w:pos="420"/>
        </w:tabs>
        <w:ind w:left="420" w:hanging="420"/>
      </w:pPr>
      <w:rPr>
        <w:rFonts w:ascii="Wingdings" w:hAnsi="Wingdings" w:hint="default"/>
      </w:rPr>
    </w:lvl>
  </w:abstractNum>
  <w:abstractNum w:abstractNumId="17" w15:restartNumberingAfterBreak="0">
    <w:nsid w:val="E02A2ABD"/>
    <w:multiLevelType w:val="singleLevel"/>
    <w:tmpl w:val="E02A2ABD"/>
    <w:lvl w:ilvl="0">
      <w:start w:val="8"/>
      <w:numFmt w:val="decimal"/>
      <w:lvlText w:val="5.6.%1 "/>
      <w:lvlJc w:val="left"/>
      <w:pPr>
        <w:tabs>
          <w:tab w:val="num" w:pos="425"/>
        </w:tabs>
        <w:ind w:left="425" w:hanging="425"/>
      </w:pPr>
      <w:rPr>
        <w:rFonts w:hint="default"/>
      </w:rPr>
    </w:lvl>
  </w:abstractNum>
  <w:abstractNum w:abstractNumId="18" w15:restartNumberingAfterBreak="0">
    <w:nsid w:val="E5D2070A"/>
    <w:multiLevelType w:val="singleLevel"/>
    <w:tmpl w:val="E5D2070A"/>
    <w:lvl w:ilvl="0">
      <w:start w:val="3"/>
      <w:numFmt w:val="decimal"/>
      <w:lvlText w:val="6.%1"/>
      <w:lvlJc w:val="left"/>
      <w:pPr>
        <w:tabs>
          <w:tab w:val="num" w:pos="425"/>
        </w:tabs>
        <w:ind w:left="425" w:hanging="425"/>
      </w:pPr>
      <w:rPr>
        <w:rFonts w:hint="default"/>
      </w:rPr>
    </w:lvl>
  </w:abstractNum>
  <w:abstractNum w:abstractNumId="19" w15:restartNumberingAfterBreak="0">
    <w:nsid w:val="E8163BB4"/>
    <w:multiLevelType w:val="singleLevel"/>
    <w:tmpl w:val="E8163BB4"/>
    <w:lvl w:ilvl="0">
      <w:start w:val="3"/>
      <w:numFmt w:val="decimal"/>
      <w:lvlText w:val="5.%1"/>
      <w:lvlJc w:val="left"/>
      <w:pPr>
        <w:tabs>
          <w:tab w:val="num" w:pos="425"/>
        </w:tabs>
        <w:ind w:left="425" w:hanging="425"/>
      </w:pPr>
      <w:rPr>
        <w:rFonts w:hint="default"/>
      </w:rPr>
    </w:lvl>
  </w:abstractNum>
  <w:abstractNum w:abstractNumId="20" w15:restartNumberingAfterBreak="0">
    <w:nsid w:val="E93F0870"/>
    <w:multiLevelType w:val="singleLevel"/>
    <w:tmpl w:val="E93F0870"/>
    <w:lvl w:ilvl="0">
      <w:start w:val="1"/>
      <w:numFmt w:val="decimal"/>
      <w:lvlText w:val="6.C.%1)."/>
      <w:lvlJc w:val="left"/>
      <w:pPr>
        <w:tabs>
          <w:tab w:val="num" w:pos="425"/>
        </w:tabs>
        <w:ind w:left="425" w:hanging="425"/>
      </w:pPr>
      <w:rPr>
        <w:rFonts w:hint="default"/>
      </w:rPr>
    </w:lvl>
  </w:abstractNum>
  <w:abstractNum w:abstractNumId="21" w15:restartNumberingAfterBreak="0">
    <w:nsid w:val="EA8DC142"/>
    <w:multiLevelType w:val="singleLevel"/>
    <w:tmpl w:val="EA8DC142"/>
    <w:lvl w:ilvl="0">
      <w:start w:val="1"/>
      <w:numFmt w:val="lowerLetter"/>
      <w:lvlText w:val="b.%1 "/>
      <w:lvlJc w:val="left"/>
      <w:pPr>
        <w:tabs>
          <w:tab w:val="num" w:pos="425"/>
        </w:tabs>
        <w:ind w:left="425" w:hanging="425"/>
      </w:pPr>
      <w:rPr>
        <w:rFonts w:hint="default"/>
      </w:rPr>
    </w:lvl>
  </w:abstractNum>
  <w:abstractNum w:abstractNumId="22" w15:restartNumberingAfterBreak="0">
    <w:nsid w:val="FBB08FF0"/>
    <w:multiLevelType w:val="singleLevel"/>
    <w:tmpl w:val="FBB08FF0"/>
    <w:lvl w:ilvl="0">
      <w:start w:val="1"/>
      <w:numFmt w:val="lowerLetter"/>
      <w:suff w:val="space"/>
      <w:lvlText w:val="%1)"/>
      <w:lvlJc w:val="left"/>
    </w:lvl>
  </w:abstractNum>
  <w:abstractNum w:abstractNumId="23" w15:restartNumberingAfterBreak="0">
    <w:nsid w:val="FD184113"/>
    <w:multiLevelType w:val="singleLevel"/>
    <w:tmpl w:val="FD184113"/>
    <w:lvl w:ilvl="0">
      <w:start w:val="1"/>
      <w:numFmt w:val="decimal"/>
      <w:lvlText w:val="6.1.%1 "/>
      <w:lvlJc w:val="left"/>
      <w:pPr>
        <w:tabs>
          <w:tab w:val="num" w:pos="425"/>
        </w:tabs>
        <w:ind w:left="425" w:hanging="425"/>
      </w:pPr>
      <w:rPr>
        <w:rFonts w:hint="default"/>
      </w:rPr>
    </w:lvl>
  </w:abstractNum>
  <w:abstractNum w:abstractNumId="24" w15:restartNumberingAfterBreak="0">
    <w:nsid w:val="FFDCE539"/>
    <w:multiLevelType w:val="singleLevel"/>
    <w:tmpl w:val="FFDCE539"/>
    <w:lvl w:ilvl="0">
      <w:start w:val="1"/>
      <w:numFmt w:val="decimal"/>
      <w:lvlText w:val="6.4.%1 "/>
      <w:lvlJc w:val="left"/>
      <w:pPr>
        <w:tabs>
          <w:tab w:val="num" w:pos="425"/>
        </w:tabs>
        <w:ind w:left="425" w:hanging="425"/>
      </w:pPr>
      <w:rPr>
        <w:rFonts w:hint="default"/>
      </w:rPr>
    </w:lvl>
  </w:abstractNum>
  <w:abstractNum w:abstractNumId="25" w15:restartNumberingAfterBreak="0">
    <w:nsid w:val="052D3357"/>
    <w:multiLevelType w:val="multilevel"/>
    <w:tmpl w:val="052D335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05653530"/>
    <w:multiLevelType w:val="multilevel"/>
    <w:tmpl w:val="5A641964"/>
    <w:lvl w:ilvl="0">
      <w:start w:val="13"/>
      <w:numFmt w:val="decimal"/>
      <w:lvlText w:val="%1"/>
      <w:lvlJc w:val="left"/>
      <w:pPr>
        <w:ind w:left="976" w:hanging="445"/>
      </w:pPr>
      <w:rPr>
        <w:rFonts w:hint="default"/>
        <w:lang w:val="pt-PT" w:eastAsia="en-US" w:bidi="ar-SA"/>
      </w:rPr>
    </w:lvl>
    <w:lvl w:ilvl="1">
      <w:start w:val="1"/>
      <w:numFmt w:val="decimal"/>
      <w:lvlText w:val="%1.%2"/>
      <w:lvlJc w:val="left"/>
      <w:pPr>
        <w:ind w:left="976" w:hanging="445"/>
      </w:pPr>
      <w:rPr>
        <w:rFonts w:ascii="Arial" w:eastAsia="Arial" w:hAnsi="Arial" w:cs="Arial" w:hint="default"/>
        <w:b/>
        <w:bCs/>
        <w:i w:val="0"/>
        <w:iCs w:val="0"/>
        <w:spacing w:val="-1"/>
        <w:w w:val="100"/>
        <w:sz w:val="20"/>
        <w:szCs w:val="20"/>
        <w:lang w:val="pt-PT" w:eastAsia="en-US" w:bidi="ar-SA"/>
      </w:rPr>
    </w:lvl>
    <w:lvl w:ilvl="2">
      <w:numFmt w:val="bullet"/>
      <w:lvlText w:val="•"/>
      <w:lvlJc w:val="left"/>
      <w:pPr>
        <w:ind w:left="2825" w:hanging="445"/>
      </w:pPr>
      <w:rPr>
        <w:rFonts w:hint="default"/>
        <w:lang w:val="pt-PT" w:eastAsia="en-US" w:bidi="ar-SA"/>
      </w:rPr>
    </w:lvl>
    <w:lvl w:ilvl="3">
      <w:numFmt w:val="bullet"/>
      <w:lvlText w:val="•"/>
      <w:lvlJc w:val="left"/>
      <w:pPr>
        <w:ind w:left="3748" w:hanging="445"/>
      </w:pPr>
      <w:rPr>
        <w:rFonts w:hint="default"/>
        <w:lang w:val="pt-PT" w:eastAsia="en-US" w:bidi="ar-SA"/>
      </w:rPr>
    </w:lvl>
    <w:lvl w:ilvl="4">
      <w:numFmt w:val="bullet"/>
      <w:lvlText w:val="•"/>
      <w:lvlJc w:val="left"/>
      <w:pPr>
        <w:ind w:left="4670" w:hanging="445"/>
      </w:pPr>
      <w:rPr>
        <w:rFonts w:hint="default"/>
        <w:lang w:val="pt-PT" w:eastAsia="en-US" w:bidi="ar-SA"/>
      </w:rPr>
    </w:lvl>
    <w:lvl w:ilvl="5">
      <w:numFmt w:val="bullet"/>
      <w:lvlText w:val="•"/>
      <w:lvlJc w:val="left"/>
      <w:pPr>
        <w:ind w:left="5593" w:hanging="445"/>
      </w:pPr>
      <w:rPr>
        <w:rFonts w:hint="default"/>
        <w:lang w:val="pt-PT" w:eastAsia="en-US" w:bidi="ar-SA"/>
      </w:rPr>
    </w:lvl>
    <w:lvl w:ilvl="6">
      <w:numFmt w:val="bullet"/>
      <w:lvlText w:val="•"/>
      <w:lvlJc w:val="left"/>
      <w:pPr>
        <w:ind w:left="6516" w:hanging="445"/>
      </w:pPr>
      <w:rPr>
        <w:rFonts w:hint="default"/>
        <w:lang w:val="pt-PT" w:eastAsia="en-US" w:bidi="ar-SA"/>
      </w:rPr>
    </w:lvl>
    <w:lvl w:ilvl="7">
      <w:numFmt w:val="bullet"/>
      <w:lvlText w:val="•"/>
      <w:lvlJc w:val="left"/>
      <w:pPr>
        <w:ind w:left="7438" w:hanging="445"/>
      </w:pPr>
      <w:rPr>
        <w:rFonts w:hint="default"/>
        <w:lang w:val="pt-PT" w:eastAsia="en-US" w:bidi="ar-SA"/>
      </w:rPr>
    </w:lvl>
    <w:lvl w:ilvl="8">
      <w:numFmt w:val="bullet"/>
      <w:lvlText w:val="•"/>
      <w:lvlJc w:val="left"/>
      <w:pPr>
        <w:ind w:left="8361" w:hanging="445"/>
      </w:pPr>
      <w:rPr>
        <w:rFonts w:hint="default"/>
        <w:lang w:val="pt-PT" w:eastAsia="en-US" w:bidi="ar-SA"/>
      </w:rPr>
    </w:lvl>
  </w:abstractNum>
  <w:abstractNum w:abstractNumId="27" w15:restartNumberingAfterBreak="0">
    <w:nsid w:val="06B9252C"/>
    <w:multiLevelType w:val="multilevel"/>
    <w:tmpl w:val="06B9252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08DE5A59"/>
    <w:multiLevelType w:val="multilevel"/>
    <w:tmpl w:val="91FD78A9"/>
    <w:lvl w:ilvl="0">
      <w:start w:val="1"/>
      <w:numFmt w:val="lowerLetter"/>
      <w:lvlText w:val="%1)"/>
      <w:lvlJc w:val="left"/>
      <w:pPr>
        <w:tabs>
          <w:tab w:val="num" w:pos="425"/>
        </w:tabs>
        <w:ind w:left="425" w:firstLine="97"/>
      </w:pPr>
      <w:rPr>
        <w:rFonts w:ascii="Arial" w:eastAsia="Arial" w:hAnsi="Arial" w:hint="default"/>
      </w:rPr>
    </w:lvl>
    <w:lvl w:ilvl="1">
      <w:start w:val="1"/>
      <w:numFmt w:val="lowerLetter"/>
      <w:lvlText w:val="%2."/>
      <w:lvlJc w:val="left"/>
      <w:pPr>
        <w:tabs>
          <w:tab w:val="num" w:pos="425"/>
        </w:tabs>
        <w:ind w:left="425" w:hanging="362"/>
      </w:pPr>
      <w:rPr>
        <w:rFonts w:ascii="Arial MT" w:eastAsia="Arial MT" w:hAnsi="Arial MT" w:hint="default"/>
      </w:rPr>
    </w:lvl>
    <w:lvl w:ilvl="2">
      <w:start w:val="1"/>
      <w:numFmt w:val="lowerRoman"/>
      <w:lvlText w:val="%3."/>
      <w:lvlJc w:val="left"/>
      <w:pPr>
        <w:tabs>
          <w:tab w:val="num" w:pos="425"/>
        </w:tabs>
        <w:ind w:left="425" w:firstLine="906"/>
      </w:pPr>
      <w:rPr>
        <w:rFonts w:hint="default"/>
      </w:rPr>
    </w:lvl>
    <w:lvl w:ilvl="3">
      <w:start w:val="1"/>
      <w:numFmt w:val="decimal"/>
      <w:lvlText w:val="%4."/>
      <w:lvlJc w:val="left"/>
      <w:pPr>
        <w:tabs>
          <w:tab w:val="num" w:pos="425"/>
        </w:tabs>
        <w:ind w:left="425" w:firstLine="1958"/>
      </w:pPr>
      <w:rPr>
        <w:rFonts w:hint="default"/>
      </w:rPr>
    </w:lvl>
    <w:lvl w:ilvl="4">
      <w:start w:val="1"/>
      <w:numFmt w:val="lowerLetter"/>
      <w:lvlText w:val="%5."/>
      <w:lvlJc w:val="left"/>
      <w:pPr>
        <w:tabs>
          <w:tab w:val="num" w:pos="425"/>
        </w:tabs>
        <w:ind w:left="425" w:firstLine="3010"/>
      </w:pPr>
      <w:rPr>
        <w:rFonts w:hint="default"/>
      </w:rPr>
    </w:lvl>
    <w:lvl w:ilvl="5">
      <w:start w:val="1"/>
      <w:numFmt w:val="lowerRoman"/>
      <w:lvlText w:val="%6."/>
      <w:lvlJc w:val="left"/>
      <w:pPr>
        <w:tabs>
          <w:tab w:val="num" w:pos="425"/>
        </w:tabs>
        <w:ind w:left="425" w:firstLine="4062"/>
      </w:pPr>
      <w:rPr>
        <w:rFonts w:hint="default"/>
      </w:rPr>
    </w:lvl>
    <w:lvl w:ilvl="6">
      <w:start w:val="1"/>
      <w:numFmt w:val="decimal"/>
      <w:lvlText w:val="%7."/>
      <w:lvlJc w:val="left"/>
      <w:pPr>
        <w:tabs>
          <w:tab w:val="num" w:pos="425"/>
        </w:tabs>
        <w:ind w:left="425" w:firstLine="5114"/>
      </w:pPr>
      <w:rPr>
        <w:rFonts w:hint="default"/>
      </w:rPr>
    </w:lvl>
    <w:lvl w:ilvl="7">
      <w:start w:val="1"/>
      <w:numFmt w:val="lowerLetter"/>
      <w:lvlText w:val="%8."/>
      <w:lvlJc w:val="left"/>
      <w:pPr>
        <w:tabs>
          <w:tab w:val="num" w:pos="425"/>
        </w:tabs>
        <w:ind w:left="425" w:firstLine="6166"/>
      </w:pPr>
      <w:rPr>
        <w:rFonts w:hint="default"/>
      </w:rPr>
    </w:lvl>
    <w:lvl w:ilvl="8">
      <w:start w:val="1"/>
      <w:numFmt w:val="lowerRoman"/>
      <w:lvlText w:val="%9."/>
      <w:lvlJc w:val="left"/>
      <w:pPr>
        <w:tabs>
          <w:tab w:val="num" w:pos="425"/>
        </w:tabs>
        <w:ind w:left="425" w:firstLine="7218"/>
      </w:pPr>
      <w:rPr>
        <w:rFonts w:hint="default"/>
      </w:rPr>
    </w:lvl>
  </w:abstractNum>
  <w:abstractNum w:abstractNumId="29" w15:restartNumberingAfterBreak="0">
    <w:nsid w:val="0A4A5A3B"/>
    <w:multiLevelType w:val="multilevel"/>
    <w:tmpl w:val="0A4A5A3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0B462D74"/>
    <w:multiLevelType w:val="multilevel"/>
    <w:tmpl w:val="C7A00380"/>
    <w:lvl w:ilvl="0">
      <w:start w:val="1"/>
      <w:numFmt w:val="decimal"/>
      <w:lvlText w:val="%1."/>
      <w:lvlJc w:val="left"/>
      <w:pPr>
        <w:ind w:left="541" w:hanging="254"/>
      </w:pPr>
      <w:rPr>
        <w:rFonts w:ascii="Arial" w:eastAsia="Arial" w:hAnsi="Arial" w:cs="Arial" w:hint="default"/>
        <w:b/>
        <w:bCs/>
        <w:i w:val="0"/>
        <w:iCs w:val="0"/>
        <w:spacing w:val="0"/>
        <w:w w:val="100"/>
        <w:sz w:val="20"/>
        <w:szCs w:val="20"/>
        <w:lang w:val="pt-PT" w:eastAsia="en-US" w:bidi="ar-SA"/>
      </w:rPr>
    </w:lvl>
    <w:lvl w:ilvl="1">
      <w:start w:val="2"/>
      <w:numFmt w:val="decimal"/>
      <w:lvlText w:val="%1.%2"/>
      <w:lvlJc w:val="left"/>
      <w:pPr>
        <w:ind w:left="523" w:hanging="351"/>
      </w:pPr>
      <w:rPr>
        <w:rFonts w:hint="default"/>
        <w:spacing w:val="-1"/>
        <w:w w:val="93"/>
        <w:u w:val="single" w:color="000000"/>
        <w:lang w:val="pt-PT" w:eastAsia="en-US" w:bidi="ar-SA"/>
      </w:rPr>
    </w:lvl>
    <w:lvl w:ilvl="2">
      <w:start w:val="1"/>
      <w:numFmt w:val="decimal"/>
      <w:lvlText w:val="%1.%2.%3"/>
      <w:lvlJc w:val="left"/>
      <w:pPr>
        <w:ind w:left="1078" w:hanging="556"/>
      </w:pPr>
      <w:rPr>
        <w:rFonts w:hint="default"/>
        <w:spacing w:val="-1"/>
        <w:w w:val="100"/>
        <w:lang w:val="pt-PT" w:eastAsia="en-US" w:bidi="ar-SA"/>
      </w:rPr>
    </w:lvl>
    <w:lvl w:ilvl="3">
      <w:start w:val="1"/>
      <w:numFmt w:val="decimal"/>
      <w:lvlText w:val="%1.%2.%3.%4"/>
      <w:lvlJc w:val="left"/>
      <w:pPr>
        <w:ind w:left="523" w:hanging="556"/>
      </w:pPr>
      <w:rPr>
        <w:rFonts w:ascii="Arial" w:eastAsia="Arial" w:hAnsi="Arial" w:cs="Arial" w:hint="default"/>
        <w:b/>
        <w:bCs/>
        <w:i w:val="0"/>
        <w:iCs w:val="0"/>
        <w:spacing w:val="-1"/>
        <w:w w:val="100"/>
        <w:sz w:val="20"/>
        <w:szCs w:val="20"/>
        <w:lang w:val="pt-PT" w:eastAsia="en-US" w:bidi="ar-SA"/>
      </w:rPr>
    </w:lvl>
    <w:lvl w:ilvl="4">
      <w:start w:val="1"/>
      <w:numFmt w:val="decimal"/>
      <w:lvlText w:val="%1.%2.%3.%4.%5"/>
      <w:lvlJc w:val="left"/>
      <w:pPr>
        <w:ind w:left="523" w:hanging="556"/>
      </w:pPr>
      <w:rPr>
        <w:rFonts w:ascii="Arial" w:eastAsia="Arial" w:hAnsi="Arial" w:cs="Arial" w:hint="default"/>
        <w:b/>
        <w:bCs/>
        <w:i w:val="0"/>
        <w:iCs w:val="0"/>
        <w:spacing w:val="-1"/>
        <w:w w:val="100"/>
        <w:sz w:val="20"/>
        <w:szCs w:val="20"/>
        <w:lang w:val="pt-PT" w:eastAsia="en-US" w:bidi="ar-SA"/>
      </w:rPr>
    </w:lvl>
    <w:lvl w:ilvl="5">
      <w:numFmt w:val="bullet"/>
      <w:lvlText w:val="•"/>
      <w:lvlJc w:val="left"/>
      <w:pPr>
        <w:ind w:left="2601" w:hanging="556"/>
      </w:pPr>
      <w:rPr>
        <w:rFonts w:hint="default"/>
        <w:lang w:val="pt-PT" w:eastAsia="en-US" w:bidi="ar-SA"/>
      </w:rPr>
    </w:lvl>
    <w:lvl w:ilvl="6">
      <w:numFmt w:val="bullet"/>
      <w:lvlText w:val="•"/>
      <w:lvlJc w:val="left"/>
      <w:pPr>
        <w:ind w:left="4122" w:hanging="556"/>
      </w:pPr>
      <w:rPr>
        <w:rFonts w:hint="default"/>
        <w:lang w:val="pt-PT" w:eastAsia="en-US" w:bidi="ar-SA"/>
      </w:rPr>
    </w:lvl>
    <w:lvl w:ilvl="7">
      <w:numFmt w:val="bullet"/>
      <w:lvlText w:val="•"/>
      <w:lvlJc w:val="left"/>
      <w:pPr>
        <w:ind w:left="5643" w:hanging="556"/>
      </w:pPr>
      <w:rPr>
        <w:rFonts w:hint="default"/>
        <w:lang w:val="pt-PT" w:eastAsia="en-US" w:bidi="ar-SA"/>
      </w:rPr>
    </w:lvl>
    <w:lvl w:ilvl="8">
      <w:numFmt w:val="bullet"/>
      <w:lvlText w:val="•"/>
      <w:lvlJc w:val="left"/>
      <w:pPr>
        <w:ind w:left="7164" w:hanging="556"/>
      </w:pPr>
      <w:rPr>
        <w:rFonts w:hint="default"/>
        <w:lang w:val="pt-PT" w:eastAsia="en-US" w:bidi="ar-SA"/>
      </w:rPr>
    </w:lvl>
  </w:abstractNum>
  <w:abstractNum w:abstractNumId="31" w15:restartNumberingAfterBreak="0">
    <w:nsid w:val="0C665487"/>
    <w:multiLevelType w:val="hybridMultilevel"/>
    <w:tmpl w:val="2536CF60"/>
    <w:lvl w:ilvl="0" w:tplc="38EC490C">
      <w:start w:val="1"/>
      <w:numFmt w:val="decimal"/>
      <w:lvlText w:val="%1."/>
      <w:lvlJc w:val="left"/>
      <w:pPr>
        <w:ind w:left="541" w:hanging="223"/>
      </w:pPr>
      <w:rPr>
        <w:rFonts w:ascii="Arial" w:eastAsia="Arial" w:hAnsi="Arial" w:cs="Arial" w:hint="default"/>
        <w:b/>
        <w:bCs/>
        <w:i w:val="0"/>
        <w:iCs w:val="0"/>
        <w:spacing w:val="0"/>
        <w:w w:val="100"/>
        <w:sz w:val="20"/>
        <w:szCs w:val="20"/>
        <w:lang w:val="pt-PT" w:eastAsia="en-US" w:bidi="ar-SA"/>
      </w:rPr>
    </w:lvl>
    <w:lvl w:ilvl="1" w:tplc="AEAEF2CC">
      <w:numFmt w:val="bullet"/>
      <w:lvlText w:val="•"/>
      <w:lvlJc w:val="left"/>
      <w:pPr>
        <w:ind w:left="1506" w:hanging="223"/>
      </w:pPr>
      <w:rPr>
        <w:rFonts w:hint="default"/>
        <w:lang w:val="pt-PT" w:eastAsia="en-US" w:bidi="ar-SA"/>
      </w:rPr>
    </w:lvl>
    <w:lvl w:ilvl="2" w:tplc="13863C36">
      <w:numFmt w:val="bullet"/>
      <w:lvlText w:val="•"/>
      <w:lvlJc w:val="left"/>
      <w:pPr>
        <w:ind w:left="2473" w:hanging="223"/>
      </w:pPr>
      <w:rPr>
        <w:rFonts w:hint="default"/>
        <w:lang w:val="pt-PT" w:eastAsia="en-US" w:bidi="ar-SA"/>
      </w:rPr>
    </w:lvl>
    <w:lvl w:ilvl="3" w:tplc="5D4A5A30">
      <w:numFmt w:val="bullet"/>
      <w:lvlText w:val="•"/>
      <w:lvlJc w:val="left"/>
      <w:pPr>
        <w:ind w:left="3440" w:hanging="223"/>
      </w:pPr>
      <w:rPr>
        <w:rFonts w:hint="default"/>
        <w:lang w:val="pt-PT" w:eastAsia="en-US" w:bidi="ar-SA"/>
      </w:rPr>
    </w:lvl>
    <w:lvl w:ilvl="4" w:tplc="4546E646">
      <w:numFmt w:val="bullet"/>
      <w:lvlText w:val="•"/>
      <w:lvlJc w:val="left"/>
      <w:pPr>
        <w:ind w:left="4406" w:hanging="223"/>
      </w:pPr>
      <w:rPr>
        <w:rFonts w:hint="default"/>
        <w:lang w:val="pt-PT" w:eastAsia="en-US" w:bidi="ar-SA"/>
      </w:rPr>
    </w:lvl>
    <w:lvl w:ilvl="5" w:tplc="96744678">
      <w:numFmt w:val="bullet"/>
      <w:lvlText w:val="•"/>
      <w:lvlJc w:val="left"/>
      <w:pPr>
        <w:ind w:left="5373" w:hanging="223"/>
      </w:pPr>
      <w:rPr>
        <w:rFonts w:hint="default"/>
        <w:lang w:val="pt-PT" w:eastAsia="en-US" w:bidi="ar-SA"/>
      </w:rPr>
    </w:lvl>
    <w:lvl w:ilvl="6" w:tplc="F2E25824">
      <w:numFmt w:val="bullet"/>
      <w:lvlText w:val="•"/>
      <w:lvlJc w:val="left"/>
      <w:pPr>
        <w:ind w:left="6340" w:hanging="223"/>
      </w:pPr>
      <w:rPr>
        <w:rFonts w:hint="default"/>
        <w:lang w:val="pt-PT" w:eastAsia="en-US" w:bidi="ar-SA"/>
      </w:rPr>
    </w:lvl>
    <w:lvl w:ilvl="7" w:tplc="D1D0B216">
      <w:numFmt w:val="bullet"/>
      <w:lvlText w:val="•"/>
      <w:lvlJc w:val="left"/>
      <w:pPr>
        <w:ind w:left="7306" w:hanging="223"/>
      </w:pPr>
      <w:rPr>
        <w:rFonts w:hint="default"/>
        <w:lang w:val="pt-PT" w:eastAsia="en-US" w:bidi="ar-SA"/>
      </w:rPr>
    </w:lvl>
    <w:lvl w:ilvl="8" w:tplc="917E2032">
      <w:numFmt w:val="bullet"/>
      <w:lvlText w:val="•"/>
      <w:lvlJc w:val="left"/>
      <w:pPr>
        <w:ind w:left="8273" w:hanging="223"/>
      </w:pPr>
      <w:rPr>
        <w:rFonts w:hint="default"/>
        <w:lang w:val="pt-PT" w:eastAsia="en-US" w:bidi="ar-SA"/>
      </w:rPr>
    </w:lvl>
  </w:abstractNum>
  <w:abstractNum w:abstractNumId="32" w15:restartNumberingAfterBreak="0">
    <w:nsid w:val="0DAEF4FF"/>
    <w:multiLevelType w:val="singleLevel"/>
    <w:tmpl w:val="0DAEF4FF"/>
    <w:lvl w:ilvl="0">
      <w:start w:val="5"/>
      <w:numFmt w:val="decimal"/>
      <w:lvlText w:val="6.%1"/>
      <w:lvlJc w:val="left"/>
      <w:pPr>
        <w:tabs>
          <w:tab w:val="num" w:pos="425"/>
        </w:tabs>
        <w:ind w:left="425" w:hanging="425"/>
      </w:pPr>
      <w:rPr>
        <w:rFonts w:hint="default"/>
      </w:rPr>
    </w:lvl>
  </w:abstractNum>
  <w:abstractNum w:abstractNumId="33" w15:restartNumberingAfterBreak="0">
    <w:nsid w:val="0EC3135C"/>
    <w:multiLevelType w:val="multilevel"/>
    <w:tmpl w:val="BEE6F0DA"/>
    <w:lvl w:ilvl="0">
      <w:start w:val="12"/>
      <w:numFmt w:val="decimal"/>
      <w:lvlText w:val="%1."/>
      <w:lvlJc w:val="left"/>
      <w:pPr>
        <w:ind w:left="856" w:hanging="334"/>
      </w:pPr>
      <w:rPr>
        <w:rFonts w:ascii="Arial" w:eastAsia="Arial" w:hAnsi="Arial" w:cs="Arial" w:hint="default"/>
        <w:b/>
        <w:bCs/>
        <w:i w:val="0"/>
        <w:iCs w:val="0"/>
        <w:spacing w:val="0"/>
        <w:w w:val="100"/>
        <w:sz w:val="20"/>
        <w:szCs w:val="20"/>
        <w:lang w:val="pt-PT" w:eastAsia="en-US" w:bidi="ar-SA"/>
      </w:rPr>
    </w:lvl>
    <w:lvl w:ilvl="1">
      <w:start w:val="1"/>
      <w:numFmt w:val="decimal"/>
      <w:lvlText w:val="%1.%2."/>
      <w:lvlJc w:val="left"/>
      <w:pPr>
        <w:ind w:left="532" w:hanging="542"/>
      </w:pPr>
      <w:rPr>
        <w:rFonts w:ascii="Arial" w:eastAsia="Arial" w:hAnsi="Arial" w:cs="Arial" w:hint="default"/>
        <w:b/>
        <w:bCs/>
        <w:i w:val="0"/>
        <w:iCs w:val="0"/>
        <w:spacing w:val="0"/>
        <w:w w:val="100"/>
        <w:sz w:val="20"/>
        <w:szCs w:val="20"/>
        <w:lang w:val="pt-PT" w:eastAsia="en-US" w:bidi="ar-SA"/>
      </w:rPr>
    </w:lvl>
    <w:lvl w:ilvl="2">
      <w:start w:val="1"/>
      <w:numFmt w:val="decimal"/>
      <w:lvlText w:val="%1.%2.%3."/>
      <w:lvlJc w:val="left"/>
      <w:pPr>
        <w:ind w:left="523" w:hanging="687"/>
      </w:pPr>
      <w:rPr>
        <w:rFonts w:ascii="Arial" w:eastAsia="Arial" w:hAnsi="Arial" w:cs="Arial" w:hint="default"/>
        <w:b/>
        <w:bCs/>
        <w:i w:val="0"/>
        <w:iCs w:val="0"/>
        <w:spacing w:val="0"/>
        <w:w w:val="100"/>
        <w:sz w:val="20"/>
        <w:szCs w:val="20"/>
        <w:lang w:val="pt-PT" w:eastAsia="en-US" w:bidi="ar-SA"/>
      </w:rPr>
    </w:lvl>
    <w:lvl w:ilvl="3">
      <w:numFmt w:val="bullet"/>
      <w:lvlText w:val="•"/>
      <w:lvlJc w:val="left"/>
      <w:pPr>
        <w:ind w:left="2028" w:hanging="687"/>
      </w:pPr>
      <w:rPr>
        <w:rFonts w:hint="default"/>
        <w:lang w:val="pt-PT" w:eastAsia="en-US" w:bidi="ar-SA"/>
      </w:rPr>
    </w:lvl>
    <w:lvl w:ilvl="4">
      <w:numFmt w:val="bullet"/>
      <w:lvlText w:val="•"/>
      <w:lvlJc w:val="left"/>
      <w:pPr>
        <w:ind w:left="3196" w:hanging="687"/>
      </w:pPr>
      <w:rPr>
        <w:rFonts w:hint="default"/>
        <w:lang w:val="pt-PT" w:eastAsia="en-US" w:bidi="ar-SA"/>
      </w:rPr>
    </w:lvl>
    <w:lvl w:ilvl="5">
      <w:numFmt w:val="bullet"/>
      <w:lvlText w:val="•"/>
      <w:lvlJc w:val="left"/>
      <w:pPr>
        <w:ind w:left="4365" w:hanging="687"/>
      </w:pPr>
      <w:rPr>
        <w:rFonts w:hint="default"/>
        <w:lang w:val="pt-PT" w:eastAsia="en-US" w:bidi="ar-SA"/>
      </w:rPr>
    </w:lvl>
    <w:lvl w:ilvl="6">
      <w:numFmt w:val="bullet"/>
      <w:lvlText w:val="•"/>
      <w:lvlJc w:val="left"/>
      <w:pPr>
        <w:ind w:left="5533" w:hanging="687"/>
      </w:pPr>
      <w:rPr>
        <w:rFonts w:hint="default"/>
        <w:lang w:val="pt-PT" w:eastAsia="en-US" w:bidi="ar-SA"/>
      </w:rPr>
    </w:lvl>
    <w:lvl w:ilvl="7">
      <w:numFmt w:val="bullet"/>
      <w:lvlText w:val="•"/>
      <w:lvlJc w:val="left"/>
      <w:pPr>
        <w:ind w:left="6701" w:hanging="687"/>
      </w:pPr>
      <w:rPr>
        <w:rFonts w:hint="default"/>
        <w:lang w:val="pt-PT" w:eastAsia="en-US" w:bidi="ar-SA"/>
      </w:rPr>
    </w:lvl>
    <w:lvl w:ilvl="8">
      <w:numFmt w:val="bullet"/>
      <w:lvlText w:val="•"/>
      <w:lvlJc w:val="left"/>
      <w:pPr>
        <w:ind w:left="7870" w:hanging="687"/>
      </w:pPr>
      <w:rPr>
        <w:rFonts w:hint="default"/>
        <w:lang w:val="pt-PT" w:eastAsia="en-US" w:bidi="ar-SA"/>
      </w:rPr>
    </w:lvl>
  </w:abstractNum>
  <w:abstractNum w:abstractNumId="34" w15:restartNumberingAfterBreak="0">
    <w:nsid w:val="11355D1D"/>
    <w:multiLevelType w:val="multilevel"/>
    <w:tmpl w:val="11355D1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118A512E"/>
    <w:multiLevelType w:val="singleLevel"/>
    <w:tmpl w:val="118A512E"/>
    <w:lvl w:ilvl="0">
      <w:start w:val="2"/>
      <w:numFmt w:val="decimal"/>
      <w:lvlText w:val="6.4.%1 "/>
      <w:lvlJc w:val="left"/>
      <w:pPr>
        <w:tabs>
          <w:tab w:val="num" w:pos="425"/>
        </w:tabs>
        <w:ind w:left="425" w:hanging="425"/>
      </w:pPr>
      <w:rPr>
        <w:rFonts w:hint="default"/>
      </w:rPr>
    </w:lvl>
  </w:abstractNum>
  <w:abstractNum w:abstractNumId="36" w15:restartNumberingAfterBreak="0">
    <w:nsid w:val="11B87619"/>
    <w:multiLevelType w:val="multilevel"/>
    <w:tmpl w:val="D7D24BF4"/>
    <w:lvl w:ilvl="0">
      <w:start w:val="8"/>
      <w:numFmt w:val="decimal"/>
      <w:lvlText w:val="%1"/>
      <w:lvlJc w:val="left"/>
      <w:pPr>
        <w:ind w:left="716" w:hanging="167"/>
      </w:pPr>
      <w:rPr>
        <w:rFonts w:ascii="Arial" w:eastAsia="Arial" w:hAnsi="Arial" w:cs="Arial" w:hint="default"/>
        <w:b/>
        <w:bCs/>
        <w:i w:val="0"/>
        <w:iCs w:val="0"/>
        <w:spacing w:val="0"/>
        <w:w w:val="100"/>
        <w:sz w:val="20"/>
        <w:szCs w:val="20"/>
        <w:lang w:val="pt-PT" w:eastAsia="en-US" w:bidi="ar-SA"/>
      </w:rPr>
    </w:lvl>
    <w:lvl w:ilvl="1">
      <w:start w:val="1"/>
      <w:numFmt w:val="decimal"/>
      <w:lvlText w:val="%1.%2"/>
      <w:lvlJc w:val="left"/>
      <w:pPr>
        <w:ind w:left="883" w:hanging="334"/>
      </w:pPr>
      <w:rPr>
        <w:rFonts w:ascii="Arial" w:eastAsia="Arial" w:hAnsi="Arial" w:cs="Arial" w:hint="default"/>
        <w:b/>
        <w:bCs/>
        <w:i w:val="0"/>
        <w:iCs w:val="0"/>
        <w:spacing w:val="-1"/>
        <w:w w:val="100"/>
        <w:sz w:val="20"/>
        <w:szCs w:val="20"/>
        <w:lang w:val="pt-PT" w:eastAsia="en-US" w:bidi="ar-SA"/>
      </w:rPr>
    </w:lvl>
    <w:lvl w:ilvl="2">
      <w:start w:val="1"/>
      <w:numFmt w:val="decimal"/>
      <w:lvlText w:val="%1.%2.%3"/>
      <w:lvlJc w:val="left"/>
      <w:pPr>
        <w:ind w:left="523" w:hanging="614"/>
      </w:pPr>
      <w:rPr>
        <w:rFonts w:ascii="Arial" w:eastAsia="Arial" w:hAnsi="Arial" w:cs="Arial" w:hint="default"/>
        <w:b/>
        <w:bCs/>
        <w:i w:val="0"/>
        <w:iCs w:val="0"/>
        <w:spacing w:val="-1"/>
        <w:w w:val="100"/>
        <w:sz w:val="20"/>
        <w:szCs w:val="20"/>
        <w:lang w:val="pt-PT" w:eastAsia="en-US" w:bidi="ar-SA"/>
      </w:rPr>
    </w:lvl>
    <w:lvl w:ilvl="3">
      <w:start w:val="1"/>
      <w:numFmt w:val="decimal"/>
      <w:lvlText w:val="%1.%2.%3.%4"/>
      <w:lvlJc w:val="left"/>
      <w:pPr>
        <w:ind w:left="1301" w:hanging="779"/>
      </w:pPr>
      <w:rPr>
        <w:rFonts w:ascii="Arial" w:eastAsia="Arial" w:hAnsi="Arial" w:cs="Arial" w:hint="default"/>
        <w:b/>
        <w:bCs/>
        <w:i w:val="0"/>
        <w:iCs w:val="0"/>
        <w:spacing w:val="-1"/>
        <w:w w:val="100"/>
        <w:sz w:val="20"/>
        <w:szCs w:val="20"/>
        <w:lang w:val="pt-PT" w:eastAsia="en-US" w:bidi="ar-SA"/>
      </w:rPr>
    </w:lvl>
    <w:lvl w:ilvl="4">
      <w:numFmt w:val="bullet"/>
      <w:lvlText w:val="•"/>
      <w:lvlJc w:val="left"/>
      <w:pPr>
        <w:ind w:left="960" w:hanging="779"/>
      </w:pPr>
      <w:rPr>
        <w:rFonts w:hint="default"/>
        <w:lang w:val="pt-PT" w:eastAsia="en-US" w:bidi="ar-SA"/>
      </w:rPr>
    </w:lvl>
    <w:lvl w:ilvl="5">
      <w:numFmt w:val="bullet"/>
      <w:lvlText w:val="•"/>
      <w:lvlJc w:val="left"/>
      <w:pPr>
        <w:ind w:left="1140" w:hanging="779"/>
      </w:pPr>
      <w:rPr>
        <w:rFonts w:hint="default"/>
        <w:lang w:val="pt-PT" w:eastAsia="en-US" w:bidi="ar-SA"/>
      </w:rPr>
    </w:lvl>
    <w:lvl w:ilvl="6">
      <w:numFmt w:val="bullet"/>
      <w:lvlText w:val="•"/>
      <w:lvlJc w:val="left"/>
      <w:pPr>
        <w:ind w:left="1300" w:hanging="779"/>
      </w:pPr>
      <w:rPr>
        <w:rFonts w:hint="default"/>
        <w:lang w:val="pt-PT" w:eastAsia="en-US" w:bidi="ar-SA"/>
      </w:rPr>
    </w:lvl>
    <w:lvl w:ilvl="7">
      <w:numFmt w:val="bullet"/>
      <w:lvlText w:val="•"/>
      <w:lvlJc w:val="left"/>
      <w:pPr>
        <w:ind w:left="3526" w:hanging="779"/>
      </w:pPr>
      <w:rPr>
        <w:rFonts w:hint="default"/>
        <w:lang w:val="pt-PT" w:eastAsia="en-US" w:bidi="ar-SA"/>
      </w:rPr>
    </w:lvl>
    <w:lvl w:ilvl="8">
      <w:numFmt w:val="bullet"/>
      <w:lvlText w:val="•"/>
      <w:lvlJc w:val="left"/>
      <w:pPr>
        <w:ind w:left="5753" w:hanging="779"/>
      </w:pPr>
      <w:rPr>
        <w:rFonts w:hint="default"/>
        <w:lang w:val="pt-PT" w:eastAsia="en-US" w:bidi="ar-SA"/>
      </w:rPr>
    </w:lvl>
  </w:abstractNum>
  <w:abstractNum w:abstractNumId="37" w15:restartNumberingAfterBreak="0">
    <w:nsid w:val="120740B7"/>
    <w:multiLevelType w:val="multilevel"/>
    <w:tmpl w:val="D56875F4"/>
    <w:lvl w:ilvl="0">
      <w:start w:val="1"/>
      <w:numFmt w:val="decimal"/>
      <w:lvlText w:val="%1."/>
      <w:lvlJc w:val="left"/>
      <w:pPr>
        <w:ind w:left="763" w:hanging="223"/>
      </w:pPr>
      <w:rPr>
        <w:rFonts w:ascii="Arial" w:eastAsia="Arial" w:hAnsi="Arial" w:cs="Arial" w:hint="default"/>
        <w:b/>
        <w:bCs/>
        <w:i w:val="0"/>
        <w:iCs w:val="0"/>
        <w:spacing w:val="0"/>
        <w:w w:val="100"/>
        <w:sz w:val="20"/>
        <w:szCs w:val="20"/>
        <w:lang w:val="pt-PT" w:eastAsia="en-US" w:bidi="ar-SA"/>
      </w:rPr>
    </w:lvl>
    <w:lvl w:ilvl="1">
      <w:start w:val="1"/>
      <w:numFmt w:val="decimal"/>
      <w:lvlText w:val="%1.%2"/>
      <w:lvlJc w:val="left"/>
      <w:pPr>
        <w:ind w:left="541" w:hanging="355"/>
      </w:pPr>
      <w:rPr>
        <w:rFonts w:ascii="Arial" w:eastAsia="Arial" w:hAnsi="Arial" w:cs="Arial" w:hint="default"/>
        <w:b/>
        <w:bCs/>
        <w:i w:val="0"/>
        <w:iCs w:val="0"/>
        <w:spacing w:val="-1"/>
        <w:w w:val="100"/>
        <w:sz w:val="20"/>
        <w:szCs w:val="20"/>
        <w:lang w:val="pt-PT" w:eastAsia="en-US" w:bidi="ar-SA"/>
      </w:rPr>
    </w:lvl>
    <w:lvl w:ilvl="2">
      <w:start w:val="1"/>
      <w:numFmt w:val="decimal"/>
      <w:lvlText w:val="%1.%2.%3."/>
      <w:lvlJc w:val="left"/>
      <w:pPr>
        <w:ind w:left="1079" w:hanging="557"/>
      </w:pPr>
      <w:rPr>
        <w:rFonts w:ascii="Arial" w:eastAsia="Arial" w:hAnsi="Arial" w:cs="Arial" w:hint="default"/>
        <w:b/>
        <w:bCs/>
        <w:i w:val="0"/>
        <w:iCs w:val="0"/>
        <w:spacing w:val="0"/>
        <w:w w:val="100"/>
        <w:sz w:val="20"/>
        <w:szCs w:val="20"/>
        <w:lang w:val="pt-PT" w:eastAsia="en-US" w:bidi="ar-SA"/>
      </w:rPr>
    </w:lvl>
    <w:lvl w:ilvl="3">
      <w:numFmt w:val="bullet"/>
      <w:lvlText w:val="•"/>
      <w:lvlJc w:val="left"/>
      <w:pPr>
        <w:ind w:left="760" w:hanging="557"/>
      </w:pPr>
      <w:rPr>
        <w:rFonts w:hint="default"/>
        <w:lang w:val="pt-PT" w:eastAsia="en-US" w:bidi="ar-SA"/>
      </w:rPr>
    </w:lvl>
    <w:lvl w:ilvl="4">
      <w:numFmt w:val="bullet"/>
      <w:lvlText w:val="•"/>
      <w:lvlJc w:val="left"/>
      <w:pPr>
        <w:ind w:left="1080" w:hanging="557"/>
      </w:pPr>
      <w:rPr>
        <w:rFonts w:hint="default"/>
        <w:lang w:val="pt-PT" w:eastAsia="en-US" w:bidi="ar-SA"/>
      </w:rPr>
    </w:lvl>
    <w:lvl w:ilvl="5">
      <w:numFmt w:val="bullet"/>
      <w:lvlText w:val="•"/>
      <w:lvlJc w:val="left"/>
      <w:pPr>
        <w:ind w:left="2601" w:hanging="557"/>
      </w:pPr>
      <w:rPr>
        <w:rFonts w:hint="default"/>
        <w:lang w:val="pt-PT" w:eastAsia="en-US" w:bidi="ar-SA"/>
      </w:rPr>
    </w:lvl>
    <w:lvl w:ilvl="6">
      <w:numFmt w:val="bullet"/>
      <w:lvlText w:val="•"/>
      <w:lvlJc w:val="left"/>
      <w:pPr>
        <w:ind w:left="4122" w:hanging="557"/>
      </w:pPr>
      <w:rPr>
        <w:rFonts w:hint="default"/>
        <w:lang w:val="pt-PT" w:eastAsia="en-US" w:bidi="ar-SA"/>
      </w:rPr>
    </w:lvl>
    <w:lvl w:ilvl="7">
      <w:numFmt w:val="bullet"/>
      <w:lvlText w:val="•"/>
      <w:lvlJc w:val="left"/>
      <w:pPr>
        <w:ind w:left="5643" w:hanging="557"/>
      </w:pPr>
      <w:rPr>
        <w:rFonts w:hint="default"/>
        <w:lang w:val="pt-PT" w:eastAsia="en-US" w:bidi="ar-SA"/>
      </w:rPr>
    </w:lvl>
    <w:lvl w:ilvl="8">
      <w:numFmt w:val="bullet"/>
      <w:lvlText w:val="•"/>
      <w:lvlJc w:val="left"/>
      <w:pPr>
        <w:ind w:left="7164" w:hanging="557"/>
      </w:pPr>
      <w:rPr>
        <w:rFonts w:hint="default"/>
        <w:lang w:val="pt-PT" w:eastAsia="en-US" w:bidi="ar-SA"/>
      </w:rPr>
    </w:lvl>
  </w:abstractNum>
  <w:abstractNum w:abstractNumId="38" w15:restartNumberingAfterBreak="0">
    <w:nsid w:val="137F2BBA"/>
    <w:multiLevelType w:val="singleLevel"/>
    <w:tmpl w:val="137F2BBA"/>
    <w:lvl w:ilvl="0">
      <w:start w:val="3"/>
      <w:numFmt w:val="upperLetter"/>
      <w:lvlText w:val="%1."/>
      <w:lvlJc w:val="left"/>
      <w:pPr>
        <w:tabs>
          <w:tab w:val="num" w:pos="425"/>
        </w:tabs>
        <w:ind w:left="425" w:hanging="425"/>
      </w:pPr>
      <w:rPr>
        <w:rFonts w:hint="default"/>
      </w:rPr>
    </w:lvl>
  </w:abstractNum>
  <w:abstractNum w:abstractNumId="39" w15:restartNumberingAfterBreak="0">
    <w:nsid w:val="150A9E74"/>
    <w:multiLevelType w:val="singleLevel"/>
    <w:tmpl w:val="150A9E74"/>
    <w:lvl w:ilvl="0">
      <w:start w:val="22"/>
      <w:numFmt w:val="decimal"/>
      <w:lvlText w:val="6.1.%1"/>
      <w:lvlJc w:val="left"/>
      <w:pPr>
        <w:tabs>
          <w:tab w:val="num" w:pos="425"/>
        </w:tabs>
        <w:ind w:left="425" w:hanging="425"/>
      </w:pPr>
      <w:rPr>
        <w:rFonts w:hint="default"/>
      </w:rPr>
    </w:lvl>
  </w:abstractNum>
  <w:abstractNum w:abstractNumId="40" w15:restartNumberingAfterBreak="0">
    <w:nsid w:val="170B41F4"/>
    <w:multiLevelType w:val="multilevel"/>
    <w:tmpl w:val="170B41F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1" w15:restartNumberingAfterBreak="0">
    <w:nsid w:val="179B4B84"/>
    <w:multiLevelType w:val="multilevel"/>
    <w:tmpl w:val="9B684CEC"/>
    <w:lvl w:ilvl="0">
      <w:start w:val="18"/>
      <w:numFmt w:val="decimal"/>
      <w:lvlText w:val="%1"/>
      <w:lvlJc w:val="left"/>
      <w:pPr>
        <w:ind w:left="550" w:hanging="465"/>
      </w:pPr>
      <w:rPr>
        <w:rFonts w:hint="default"/>
        <w:lang w:val="pt-PT" w:eastAsia="en-US" w:bidi="ar-SA"/>
      </w:rPr>
    </w:lvl>
    <w:lvl w:ilvl="1">
      <w:start w:val="1"/>
      <w:numFmt w:val="decimal"/>
      <w:lvlText w:val="%1.%2"/>
      <w:lvlJc w:val="left"/>
      <w:pPr>
        <w:ind w:left="550" w:hanging="465"/>
      </w:pPr>
      <w:rPr>
        <w:rFonts w:ascii="Arial" w:eastAsia="Arial" w:hAnsi="Arial" w:cs="Arial" w:hint="default"/>
        <w:b/>
        <w:bCs/>
        <w:i w:val="0"/>
        <w:iCs w:val="0"/>
        <w:spacing w:val="-1"/>
        <w:w w:val="100"/>
        <w:sz w:val="20"/>
        <w:szCs w:val="20"/>
        <w:lang w:val="pt-PT" w:eastAsia="en-US" w:bidi="ar-SA"/>
      </w:rPr>
    </w:lvl>
    <w:lvl w:ilvl="2">
      <w:numFmt w:val="bullet"/>
      <w:lvlText w:val="•"/>
      <w:lvlJc w:val="left"/>
      <w:pPr>
        <w:ind w:left="2489" w:hanging="465"/>
      </w:pPr>
      <w:rPr>
        <w:rFonts w:hint="default"/>
        <w:lang w:val="pt-PT" w:eastAsia="en-US" w:bidi="ar-SA"/>
      </w:rPr>
    </w:lvl>
    <w:lvl w:ilvl="3">
      <w:numFmt w:val="bullet"/>
      <w:lvlText w:val="•"/>
      <w:lvlJc w:val="left"/>
      <w:pPr>
        <w:ind w:left="3454" w:hanging="465"/>
      </w:pPr>
      <w:rPr>
        <w:rFonts w:hint="default"/>
        <w:lang w:val="pt-PT" w:eastAsia="en-US" w:bidi="ar-SA"/>
      </w:rPr>
    </w:lvl>
    <w:lvl w:ilvl="4">
      <w:numFmt w:val="bullet"/>
      <w:lvlText w:val="•"/>
      <w:lvlJc w:val="left"/>
      <w:pPr>
        <w:ind w:left="4418" w:hanging="465"/>
      </w:pPr>
      <w:rPr>
        <w:rFonts w:hint="default"/>
        <w:lang w:val="pt-PT" w:eastAsia="en-US" w:bidi="ar-SA"/>
      </w:rPr>
    </w:lvl>
    <w:lvl w:ilvl="5">
      <w:numFmt w:val="bullet"/>
      <w:lvlText w:val="•"/>
      <w:lvlJc w:val="left"/>
      <w:pPr>
        <w:ind w:left="5383" w:hanging="465"/>
      </w:pPr>
      <w:rPr>
        <w:rFonts w:hint="default"/>
        <w:lang w:val="pt-PT" w:eastAsia="en-US" w:bidi="ar-SA"/>
      </w:rPr>
    </w:lvl>
    <w:lvl w:ilvl="6">
      <w:numFmt w:val="bullet"/>
      <w:lvlText w:val="•"/>
      <w:lvlJc w:val="left"/>
      <w:pPr>
        <w:ind w:left="6348" w:hanging="465"/>
      </w:pPr>
      <w:rPr>
        <w:rFonts w:hint="default"/>
        <w:lang w:val="pt-PT" w:eastAsia="en-US" w:bidi="ar-SA"/>
      </w:rPr>
    </w:lvl>
    <w:lvl w:ilvl="7">
      <w:numFmt w:val="bullet"/>
      <w:lvlText w:val="•"/>
      <w:lvlJc w:val="left"/>
      <w:pPr>
        <w:ind w:left="7312" w:hanging="465"/>
      </w:pPr>
      <w:rPr>
        <w:rFonts w:hint="default"/>
        <w:lang w:val="pt-PT" w:eastAsia="en-US" w:bidi="ar-SA"/>
      </w:rPr>
    </w:lvl>
    <w:lvl w:ilvl="8">
      <w:numFmt w:val="bullet"/>
      <w:lvlText w:val="•"/>
      <w:lvlJc w:val="left"/>
      <w:pPr>
        <w:ind w:left="8277" w:hanging="465"/>
      </w:pPr>
      <w:rPr>
        <w:rFonts w:hint="default"/>
        <w:lang w:val="pt-PT" w:eastAsia="en-US" w:bidi="ar-SA"/>
      </w:rPr>
    </w:lvl>
  </w:abstractNum>
  <w:abstractNum w:abstractNumId="42" w15:restartNumberingAfterBreak="0">
    <w:nsid w:val="1A3B72B8"/>
    <w:multiLevelType w:val="hybridMultilevel"/>
    <w:tmpl w:val="9496ECE8"/>
    <w:lvl w:ilvl="0" w:tplc="28AC9500">
      <w:start w:val="1"/>
      <w:numFmt w:val="lowerLetter"/>
      <w:lvlText w:val="%1)"/>
      <w:lvlJc w:val="left"/>
      <w:pPr>
        <w:ind w:left="550" w:hanging="254"/>
      </w:pPr>
      <w:rPr>
        <w:rFonts w:ascii="Arial MT" w:eastAsia="Arial MT" w:hAnsi="Arial MT" w:cs="Arial MT" w:hint="default"/>
        <w:b w:val="0"/>
        <w:bCs w:val="0"/>
        <w:i w:val="0"/>
        <w:iCs w:val="0"/>
        <w:spacing w:val="0"/>
        <w:w w:val="100"/>
        <w:sz w:val="20"/>
        <w:szCs w:val="20"/>
        <w:lang w:val="pt-PT" w:eastAsia="en-US" w:bidi="ar-SA"/>
      </w:rPr>
    </w:lvl>
    <w:lvl w:ilvl="1" w:tplc="933849E2">
      <w:numFmt w:val="bullet"/>
      <w:lvlText w:val="•"/>
      <w:lvlJc w:val="left"/>
      <w:pPr>
        <w:ind w:left="1524" w:hanging="254"/>
      </w:pPr>
      <w:rPr>
        <w:rFonts w:hint="default"/>
        <w:lang w:val="pt-PT" w:eastAsia="en-US" w:bidi="ar-SA"/>
      </w:rPr>
    </w:lvl>
    <w:lvl w:ilvl="2" w:tplc="EB9E9560">
      <w:numFmt w:val="bullet"/>
      <w:lvlText w:val="•"/>
      <w:lvlJc w:val="left"/>
      <w:pPr>
        <w:ind w:left="2489" w:hanging="254"/>
      </w:pPr>
      <w:rPr>
        <w:rFonts w:hint="default"/>
        <w:lang w:val="pt-PT" w:eastAsia="en-US" w:bidi="ar-SA"/>
      </w:rPr>
    </w:lvl>
    <w:lvl w:ilvl="3" w:tplc="E7EAB62A">
      <w:numFmt w:val="bullet"/>
      <w:lvlText w:val="•"/>
      <w:lvlJc w:val="left"/>
      <w:pPr>
        <w:ind w:left="3454" w:hanging="254"/>
      </w:pPr>
      <w:rPr>
        <w:rFonts w:hint="default"/>
        <w:lang w:val="pt-PT" w:eastAsia="en-US" w:bidi="ar-SA"/>
      </w:rPr>
    </w:lvl>
    <w:lvl w:ilvl="4" w:tplc="DBF025EA">
      <w:numFmt w:val="bullet"/>
      <w:lvlText w:val="•"/>
      <w:lvlJc w:val="left"/>
      <w:pPr>
        <w:ind w:left="4418" w:hanging="254"/>
      </w:pPr>
      <w:rPr>
        <w:rFonts w:hint="default"/>
        <w:lang w:val="pt-PT" w:eastAsia="en-US" w:bidi="ar-SA"/>
      </w:rPr>
    </w:lvl>
    <w:lvl w:ilvl="5" w:tplc="D46A9ACC">
      <w:numFmt w:val="bullet"/>
      <w:lvlText w:val="•"/>
      <w:lvlJc w:val="left"/>
      <w:pPr>
        <w:ind w:left="5383" w:hanging="254"/>
      </w:pPr>
      <w:rPr>
        <w:rFonts w:hint="default"/>
        <w:lang w:val="pt-PT" w:eastAsia="en-US" w:bidi="ar-SA"/>
      </w:rPr>
    </w:lvl>
    <w:lvl w:ilvl="6" w:tplc="2CC26216">
      <w:numFmt w:val="bullet"/>
      <w:lvlText w:val="•"/>
      <w:lvlJc w:val="left"/>
      <w:pPr>
        <w:ind w:left="6348" w:hanging="254"/>
      </w:pPr>
      <w:rPr>
        <w:rFonts w:hint="default"/>
        <w:lang w:val="pt-PT" w:eastAsia="en-US" w:bidi="ar-SA"/>
      </w:rPr>
    </w:lvl>
    <w:lvl w:ilvl="7" w:tplc="74C06598">
      <w:numFmt w:val="bullet"/>
      <w:lvlText w:val="•"/>
      <w:lvlJc w:val="left"/>
      <w:pPr>
        <w:ind w:left="7312" w:hanging="254"/>
      </w:pPr>
      <w:rPr>
        <w:rFonts w:hint="default"/>
        <w:lang w:val="pt-PT" w:eastAsia="en-US" w:bidi="ar-SA"/>
      </w:rPr>
    </w:lvl>
    <w:lvl w:ilvl="8" w:tplc="F720142C">
      <w:numFmt w:val="bullet"/>
      <w:lvlText w:val="•"/>
      <w:lvlJc w:val="left"/>
      <w:pPr>
        <w:ind w:left="8277" w:hanging="254"/>
      </w:pPr>
      <w:rPr>
        <w:rFonts w:hint="default"/>
        <w:lang w:val="pt-PT" w:eastAsia="en-US" w:bidi="ar-SA"/>
      </w:rPr>
    </w:lvl>
  </w:abstractNum>
  <w:abstractNum w:abstractNumId="43" w15:restartNumberingAfterBreak="0">
    <w:nsid w:val="1B664445"/>
    <w:multiLevelType w:val="hybridMultilevel"/>
    <w:tmpl w:val="B096F1D8"/>
    <w:lvl w:ilvl="0" w:tplc="91260818">
      <w:start w:val="1"/>
      <w:numFmt w:val="lowerLetter"/>
      <w:lvlText w:val="%1."/>
      <w:lvlJc w:val="left"/>
      <w:pPr>
        <w:ind w:left="532" w:hanging="168"/>
      </w:pPr>
      <w:rPr>
        <w:rFonts w:ascii="Arial" w:eastAsia="Arial" w:hAnsi="Arial" w:cs="Arial" w:hint="default"/>
        <w:b/>
        <w:bCs/>
        <w:i w:val="0"/>
        <w:iCs w:val="0"/>
        <w:spacing w:val="0"/>
        <w:w w:val="92"/>
        <w:sz w:val="22"/>
        <w:szCs w:val="22"/>
        <w:lang w:val="pt-PT" w:eastAsia="en-US" w:bidi="ar-SA"/>
      </w:rPr>
    </w:lvl>
    <w:lvl w:ilvl="1" w:tplc="B79EE1F4">
      <w:numFmt w:val="bullet"/>
      <w:lvlText w:val="•"/>
      <w:lvlJc w:val="left"/>
      <w:pPr>
        <w:ind w:left="1506" w:hanging="168"/>
      </w:pPr>
      <w:rPr>
        <w:rFonts w:hint="default"/>
        <w:lang w:val="pt-PT" w:eastAsia="en-US" w:bidi="ar-SA"/>
      </w:rPr>
    </w:lvl>
    <w:lvl w:ilvl="2" w:tplc="FF8A0C02">
      <w:numFmt w:val="bullet"/>
      <w:lvlText w:val="•"/>
      <w:lvlJc w:val="left"/>
      <w:pPr>
        <w:ind w:left="2473" w:hanging="168"/>
      </w:pPr>
      <w:rPr>
        <w:rFonts w:hint="default"/>
        <w:lang w:val="pt-PT" w:eastAsia="en-US" w:bidi="ar-SA"/>
      </w:rPr>
    </w:lvl>
    <w:lvl w:ilvl="3" w:tplc="0F266CFC">
      <w:numFmt w:val="bullet"/>
      <w:lvlText w:val="•"/>
      <w:lvlJc w:val="left"/>
      <w:pPr>
        <w:ind w:left="3440" w:hanging="168"/>
      </w:pPr>
      <w:rPr>
        <w:rFonts w:hint="default"/>
        <w:lang w:val="pt-PT" w:eastAsia="en-US" w:bidi="ar-SA"/>
      </w:rPr>
    </w:lvl>
    <w:lvl w:ilvl="4" w:tplc="A2F89FE0">
      <w:numFmt w:val="bullet"/>
      <w:lvlText w:val="•"/>
      <w:lvlJc w:val="left"/>
      <w:pPr>
        <w:ind w:left="4406" w:hanging="168"/>
      </w:pPr>
      <w:rPr>
        <w:rFonts w:hint="default"/>
        <w:lang w:val="pt-PT" w:eastAsia="en-US" w:bidi="ar-SA"/>
      </w:rPr>
    </w:lvl>
    <w:lvl w:ilvl="5" w:tplc="C1F0B68A">
      <w:numFmt w:val="bullet"/>
      <w:lvlText w:val="•"/>
      <w:lvlJc w:val="left"/>
      <w:pPr>
        <w:ind w:left="5373" w:hanging="168"/>
      </w:pPr>
      <w:rPr>
        <w:rFonts w:hint="default"/>
        <w:lang w:val="pt-PT" w:eastAsia="en-US" w:bidi="ar-SA"/>
      </w:rPr>
    </w:lvl>
    <w:lvl w:ilvl="6" w:tplc="68CCB998">
      <w:numFmt w:val="bullet"/>
      <w:lvlText w:val="•"/>
      <w:lvlJc w:val="left"/>
      <w:pPr>
        <w:ind w:left="6340" w:hanging="168"/>
      </w:pPr>
      <w:rPr>
        <w:rFonts w:hint="default"/>
        <w:lang w:val="pt-PT" w:eastAsia="en-US" w:bidi="ar-SA"/>
      </w:rPr>
    </w:lvl>
    <w:lvl w:ilvl="7" w:tplc="AA68C2C0">
      <w:numFmt w:val="bullet"/>
      <w:lvlText w:val="•"/>
      <w:lvlJc w:val="left"/>
      <w:pPr>
        <w:ind w:left="7306" w:hanging="168"/>
      </w:pPr>
      <w:rPr>
        <w:rFonts w:hint="default"/>
        <w:lang w:val="pt-PT" w:eastAsia="en-US" w:bidi="ar-SA"/>
      </w:rPr>
    </w:lvl>
    <w:lvl w:ilvl="8" w:tplc="F464295A">
      <w:numFmt w:val="bullet"/>
      <w:lvlText w:val="•"/>
      <w:lvlJc w:val="left"/>
      <w:pPr>
        <w:ind w:left="8273" w:hanging="168"/>
      </w:pPr>
      <w:rPr>
        <w:rFonts w:hint="default"/>
        <w:lang w:val="pt-PT" w:eastAsia="en-US" w:bidi="ar-SA"/>
      </w:rPr>
    </w:lvl>
  </w:abstractNum>
  <w:abstractNum w:abstractNumId="44" w15:restartNumberingAfterBreak="0">
    <w:nsid w:val="1B926024"/>
    <w:multiLevelType w:val="multilevel"/>
    <w:tmpl w:val="3A28885E"/>
    <w:lvl w:ilvl="0">
      <w:start w:val="15"/>
      <w:numFmt w:val="decimal"/>
      <w:lvlText w:val="%1"/>
      <w:lvlJc w:val="left"/>
      <w:pPr>
        <w:ind w:left="994" w:hanging="445"/>
      </w:pPr>
      <w:rPr>
        <w:rFonts w:hint="default"/>
        <w:lang w:val="pt-PT" w:eastAsia="en-US" w:bidi="ar-SA"/>
      </w:rPr>
    </w:lvl>
    <w:lvl w:ilvl="1">
      <w:start w:val="1"/>
      <w:numFmt w:val="decimal"/>
      <w:lvlText w:val="%1.%2"/>
      <w:lvlJc w:val="left"/>
      <w:pPr>
        <w:ind w:left="994" w:hanging="445"/>
      </w:pPr>
      <w:rPr>
        <w:rFonts w:ascii="Arial" w:eastAsia="Arial" w:hAnsi="Arial" w:cs="Arial" w:hint="default"/>
        <w:b/>
        <w:bCs/>
        <w:i w:val="0"/>
        <w:iCs w:val="0"/>
        <w:spacing w:val="-1"/>
        <w:w w:val="100"/>
        <w:sz w:val="20"/>
        <w:szCs w:val="20"/>
        <w:lang w:val="pt-PT" w:eastAsia="en-US" w:bidi="ar-SA"/>
      </w:rPr>
    </w:lvl>
    <w:lvl w:ilvl="2">
      <w:start w:val="1"/>
      <w:numFmt w:val="decimal"/>
      <w:lvlText w:val="%1.%2.%3"/>
      <w:lvlJc w:val="left"/>
      <w:pPr>
        <w:ind w:left="550" w:hanging="674"/>
      </w:pPr>
      <w:rPr>
        <w:rFonts w:ascii="Arial" w:eastAsia="Arial" w:hAnsi="Arial" w:cs="Arial" w:hint="default"/>
        <w:b/>
        <w:bCs/>
        <w:i w:val="0"/>
        <w:iCs w:val="0"/>
        <w:spacing w:val="-1"/>
        <w:w w:val="100"/>
        <w:sz w:val="20"/>
        <w:szCs w:val="20"/>
        <w:lang w:val="pt-PT" w:eastAsia="en-US" w:bidi="ar-SA"/>
      </w:rPr>
    </w:lvl>
    <w:lvl w:ilvl="3">
      <w:numFmt w:val="bullet"/>
      <w:lvlText w:val="•"/>
      <w:lvlJc w:val="left"/>
      <w:pPr>
        <w:ind w:left="3046" w:hanging="674"/>
      </w:pPr>
      <w:rPr>
        <w:rFonts w:hint="default"/>
        <w:lang w:val="pt-PT" w:eastAsia="en-US" w:bidi="ar-SA"/>
      </w:rPr>
    </w:lvl>
    <w:lvl w:ilvl="4">
      <w:numFmt w:val="bullet"/>
      <w:lvlText w:val="•"/>
      <w:lvlJc w:val="left"/>
      <w:pPr>
        <w:ind w:left="4069" w:hanging="674"/>
      </w:pPr>
      <w:rPr>
        <w:rFonts w:hint="default"/>
        <w:lang w:val="pt-PT" w:eastAsia="en-US" w:bidi="ar-SA"/>
      </w:rPr>
    </w:lvl>
    <w:lvl w:ilvl="5">
      <w:numFmt w:val="bullet"/>
      <w:lvlText w:val="•"/>
      <w:lvlJc w:val="left"/>
      <w:pPr>
        <w:ind w:left="5092" w:hanging="674"/>
      </w:pPr>
      <w:rPr>
        <w:rFonts w:hint="default"/>
        <w:lang w:val="pt-PT" w:eastAsia="en-US" w:bidi="ar-SA"/>
      </w:rPr>
    </w:lvl>
    <w:lvl w:ilvl="6">
      <w:numFmt w:val="bullet"/>
      <w:lvlText w:val="•"/>
      <w:lvlJc w:val="left"/>
      <w:pPr>
        <w:ind w:left="6115" w:hanging="674"/>
      </w:pPr>
      <w:rPr>
        <w:rFonts w:hint="default"/>
        <w:lang w:val="pt-PT" w:eastAsia="en-US" w:bidi="ar-SA"/>
      </w:rPr>
    </w:lvl>
    <w:lvl w:ilvl="7">
      <w:numFmt w:val="bullet"/>
      <w:lvlText w:val="•"/>
      <w:lvlJc w:val="left"/>
      <w:pPr>
        <w:ind w:left="7138" w:hanging="674"/>
      </w:pPr>
      <w:rPr>
        <w:rFonts w:hint="default"/>
        <w:lang w:val="pt-PT" w:eastAsia="en-US" w:bidi="ar-SA"/>
      </w:rPr>
    </w:lvl>
    <w:lvl w:ilvl="8">
      <w:numFmt w:val="bullet"/>
      <w:lvlText w:val="•"/>
      <w:lvlJc w:val="left"/>
      <w:pPr>
        <w:ind w:left="8161" w:hanging="674"/>
      </w:pPr>
      <w:rPr>
        <w:rFonts w:hint="default"/>
        <w:lang w:val="pt-PT" w:eastAsia="en-US" w:bidi="ar-SA"/>
      </w:rPr>
    </w:lvl>
  </w:abstractNum>
  <w:abstractNum w:abstractNumId="45" w15:restartNumberingAfterBreak="0">
    <w:nsid w:val="1FE37579"/>
    <w:multiLevelType w:val="multilevel"/>
    <w:tmpl w:val="1FE3757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6" w15:restartNumberingAfterBreak="0">
    <w:nsid w:val="21A02434"/>
    <w:multiLevelType w:val="multilevel"/>
    <w:tmpl w:val="21225EC0"/>
    <w:lvl w:ilvl="0">
      <w:start w:val="5"/>
      <w:numFmt w:val="decimal"/>
      <w:lvlText w:val="%1"/>
      <w:lvlJc w:val="left"/>
      <w:pPr>
        <w:ind w:left="406" w:hanging="334"/>
      </w:pPr>
      <w:rPr>
        <w:rFonts w:hint="default"/>
        <w:lang w:val="pt-PT" w:eastAsia="en-US" w:bidi="ar-SA"/>
      </w:rPr>
    </w:lvl>
    <w:lvl w:ilvl="1">
      <w:start w:val="2"/>
      <w:numFmt w:val="decimal"/>
      <w:lvlText w:val="%1.%2"/>
      <w:lvlJc w:val="left"/>
      <w:pPr>
        <w:ind w:left="406" w:hanging="334"/>
      </w:pPr>
      <w:rPr>
        <w:rFonts w:ascii="Arial" w:eastAsia="Arial" w:hAnsi="Arial" w:cs="Arial" w:hint="default"/>
        <w:b/>
        <w:bCs/>
        <w:i w:val="0"/>
        <w:iCs w:val="0"/>
        <w:spacing w:val="-1"/>
        <w:w w:val="100"/>
        <w:sz w:val="20"/>
        <w:szCs w:val="20"/>
        <w:lang w:val="pt-PT" w:eastAsia="en-US" w:bidi="ar-SA"/>
      </w:rPr>
    </w:lvl>
    <w:lvl w:ilvl="2">
      <w:numFmt w:val="bullet"/>
      <w:lvlText w:val="•"/>
      <w:lvlJc w:val="left"/>
      <w:pPr>
        <w:ind w:left="2045" w:hanging="334"/>
      </w:pPr>
      <w:rPr>
        <w:rFonts w:hint="default"/>
        <w:lang w:val="pt-PT" w:eastAsia="en-US" w:bidi="ar-SA"/>
      </w:rPr>
    </w:lvl>
    <w:lvl w:ilvl="3">
      <w:numFmt w:val="bullet"/>
      <w:lvlText w:val="•"/>
      <w:lvlJc w:val="left"/>
      <w:pPr>
        <w:ind w:left="2868" w:hanging="334"/>
      </w:pPr>
      <w:rPr>
        <w:rFonts w:hint="default"/>
        <w:lang w:val="pt-PT" w:eastAsia="en-US" w:bidi="ar-SA"/>
      </w:rPr>
    </w:lvl>
    <w:lvl w:ilvl="4">
      <w:numFmt w:val="bullet"/>
      <w:lvlText w:val="•"/>
      <w:lvlJc w:val="left"/>
      <w:pPr>
        <w:ind w:left="3690" w:hanging="334"/>
      </w:pPr>
      <w:rPr>
        <w:rFonts w:hint="default"/>
        <w:lang w:val="pt-PT" w:eastAsia="en-US" w:bidi="ar-SA"/>
      </w:rPr>
    </w:lvl>
    <w:lvl w:ilvl="5">
      <w:numFmt w:val="bullet"/>
      <w:lvlText w:val="•"/>
      <w:lvlJc w:val="left"/>
      <w:pPr>
        <w:ind w:left="4513" w:hanging="334"/>
      </w:pPr>
      <w:rPr>
        <w:rFonts w:hint="default"/>
        <w:lang w:val="pt-PT" w:eastAsia="en-US" w:bidi="ar-SA"/>
      </w:rPr>
    </w:lvl>
    <w:lvl w:ilvl="6">
      <w:numFmt w:val="bullet"/>
      <w:lvlText w:val="•"/>
      <w:lvlJc w:val="left"/>
      <w:pPr>
        <w:ind w:left="5336" w:hanging="334"/>
      </w:pPr>
      <w:rPr>
        <w:rFonts w:hint="default"/>
        <w:lang w:val="pt-PT" w:eastAsia="en-US" w:bidi="ar-SA"/>
      </w:rPr>
    </w:lvl>
    <w:lvl w:ilvl="7">
      <w:numFmt w:val="bullet"/>
      <w:lvlText w:val="•"/>
      <w:lvlJc w:val="left"/>
      <w:pPr>
        <w:ind w:left="6158" w:hanging="334"/>
      </w:pPr>
      <w:rPr>
        <w:rFonts w:hint="default"/>
        <w:lang w:val="pt-PT" w:eastAsia="en-US" w:bidi="ar-SA"/>
      </w:rPr>
    </w:lvl>
    <w:lvl w:ilvl="8">
      <w:numFmt w:val="bullet"/>
      <w:lvlText w:val="•"/>
      <w:lvlJc w:val="left"/>
      <w:pPr>
        <w:ind w:left="6981" w:hanging="334"/>
      </w:pPr>
      <w:rPr>
        <w:rFonts w:hint="default"/>
        <w:lang w:val="pt-PT" w:eastAsia="en-US" w:bidi="ar-SA"/>
      </w:rPr>
    </w:lvl>
  </w:abstractNum>
  <w:abstractNum w:abstractNumId="47" w15:restartNumberingAfterBreak="0">
    <w:nsid w:val="22862307"/>
    <w:multiLevelType w:val="multilevel"/>
    <w:tmpl w:val="5A2EFBA6"/>
    <w:lvl w:ilvl="0">
      <w:start w:val="1"/>
      <w:numFmt w:val="decimal"/>
      <w:lvlText w:val="%1"/>
      <w:lvlJc w:val="left"/>
      <w:pPr>
        <w:ind w:left="513" w:hanging="353"/>
      </w:pPr>
      <w:rPr>
        <w:rFonts w:hint="default"/>
        <w:lang w:val="pt-PT" w:eastAsia="en-US" w:bidi="ar-SA"/>
      </w:rPr>
    </w:lvl>
    <w:lvl w:ilvl="1">
      <w:start w:val="7"/>
      <w:numFmt w:val="decimal"/>
      <w:lvlText w:val="%1.%2"/>
      <w:lvlJc w:val="left"/>
      <w:pPr>
        <w:ind w:left="513" w:hanging="353"/>
      </w:pPr>
      <w:rPr>
        <w:rFonts w:ascii="Arial" w:eastAsia="Arial" w:hAnsi="Arial" w:cs="Arial" w:hint="default"/>
        <w:b/>
        <w:bCs/>
        <w:i w:val="0"/>
        <w:iCs w:val="0"/>
        <w:spacing w:val="-1"/>
        <w:w w:val="100"/>
        <w:sz w:val="20"/>
        <w:szCs w:val="20"/>
        <w:lang w:val="pt-PT" w:eastAsia="en-US" w:bidi="ar-SA"/>
      </w:rPr>
    </w:lvl>
    <w:lvl w:ilvl="2">
      <w:start w:val="1"/>
      <w:numFmt w:val="decimal"/>
      <w:lvlText w:val="%1.%2.%3"/>
      <w:lvlJc w:val="left"/>
      <w:pPr>
        <w:ind w:left="510" w:hanging="525"/>
      </w:pPr>
      <w:rPr>
        <w:rFonts w:ascii="Arial" w:eastAsia="Arial" w:hAnsi="Arial" w:cs="Arial" w:hint="default"/>
        <w:b/>
        <w:bCs/>
        <w:i w:val="0"/>
        <w:iCs w:val="0"/>
        <w:spacing w:val="-1"/>
        <w:w w:val="100"/>
        <w:sz w:val="20"/>
        <w:szCs w:val="20"/>
        <w:lang w:val="pt-PT" w:eastAsia="en-US" w:bidi="ar-SA"/>
      </w:rPr>
    </w:lvl>
    <w:lvl w:ilvl="3">
      <w:start w:val="1"/>
      <w:numFmt w:val="decimal"/>
      <w:lvlText w:val="%1.%2.%3.%4"/>
      <w:lvlJc w:val="left"/>
      <w:pPr>
        <w:ind w:left="510" w:hanging="766"/>
      </w:pPr>
      <w:rPr>
        <w:rFonts w:ascii="Arial" w:eastAsia="Arial" w:hAnsi="Arial" w:cs="Arial" w:hint="default"/>
        <w:b/>
        <w:bCs/>
        <w:i w:val="0"/>
        <w:iCs w:val="0"/>
        <w:spacing w:val="-1"/>
        <w:w w:val="100"/>
        <w:sz w:val="20"/>
        <w:szCs w:val="20"/>
        <w:lang w:val="pt-PT" w:eastAsia="en-US" w:bidi="ar-SA"/>
      </w:rPr>
    </w:lvl>
    <w:lvl w:ilvl="4">
      <w:numFmt w:val="bullet"/>
      <w:lvlText w:val="•"/>
      <w:lvlJc w:val="left"/>
      <w:pPr>
        <w:ind w:left="4394" w:hanging="766"/>
      </w:pPr>
      <w:rPr>
        <w:rFonts w:hint="default"/>
        <w:lang w:val="pt-PT" w:eastAsia="en-US" w:bidi="ar-SA"/>
      </w:rPr>
    </w:lvl>
    <w:lvl w:ilvl="5">
      <w:numFmt w:val="bullet"/>
      <w:lvlText w:val="•"/>
      <w:lvlJc w:val="left"/>
      <w:pPr>
        <w:ind w:left="5363" w:hanging="766"/>
      </w:pPr>
      <w:rPr>
        <w:rFonts w:hint="default"/>
        <w:lang w:val="pt-PT" w:eastAsia="en-US" w:bidi="ar-SA"/>
      </w:rPr>
    </w:lvl>
    <w:lvl w:ilvl="6">
      <w:numFmt w:val="bullet"/>
      <w:lvlText w:val="•"/>
      <w:lvlJc w:val="left"/>
      <w:pPr>
        <w:ind w:left="6332" w:hanging="766"/>
      </w:pPr>
      <w:rPr>
        <w:rFonts w:hint="default"/>
        <w:lang w:val="pt-PT" w:eastAsia="en-US" w:bidi="ar-SA"/>
      </w:rPr>
    </w:lvl>
    <w:lvl w:ilvl="7">
      <w:numFmt w:val="bullet"/>
      <w:lvlText w:val="•"/>
      <w:lvlJc w:val="left"/>
      <w:pPr>
        <w:ind w:left="7300" w:hanging="766"/>
      </w:pPr>
      <w:rPr>
        <w:rFonts w:hint="default"/>
        <w:lang w:val="pt-PT" w:eastAsia="en-US" w:bidi="ar-SA"/>
      </w:rPr>
    </w:lvl>
    <w:lvl w:ilvl="8">
      <w:numFmt w:val="bullet"/>
      <w:lvlText w:val="•"/>
      <w:lvlJc w:val="left"/>
      <w:pPr>
        <w:ind w:left="8269" w:hanging="766"/>
      </w:pPr>
      <w:rPr>
        <w:rFonts w:hint="default"/>
        <w:lang w:val="pt-PT" w:eastAsia="en-US" w:bidi="ar-SA"/>
      </w:rPr>
    </w:lvl>
  </w:abstractNum>
  <w:abstractNum w:abstractNumId="48" w15:restartNumberingAfterBreak="0">
    <w:nsid w:val="243FCF68"/>
    <w:multiLevelType w:val="multilevel"/>
    <w:tmpl w:val="243FCF68"/>
    <w:lvl w:ilvl="0">
      <w:start w:val="1"/>
      <w:numFmt w:val="lowerLetter"/>
      <w:lvlText w:val="%1)"/>
      <w:lvlJc w:val="left"/>
      <w:pPr>
        <w:ind w:left="523" w:hanging="283"/>
      </w:pPr>
      <w:rPr>
        <w:rFonts w:ascii="Arial MT" w:eastAsia="Arial MT" w:hAnsi="Arial MT" w:cs="Arial MT" w:hint="default"/>
        <w:b w:val="0"/>
        <w:bCs w:val="0"/>
        <w:i w:val="0"/>
        <w:iCs w:val="0"/>
        <w:spacing w:val="0"/>
        <w:w w:val="100"/>
        <w:sz w:val="20"/>
        <w:szCs w:val="20"/>
        <w:lang w:val="pt-PT" w:eastAsia="en-US" w:bidi="ar-SA"/>
      </w:rPr>
    </w:lvl>
    <w:lvl w:ilvl="1">
      <w:start w:val="1"/>
      <w:numFmt w:val="decimal"/>
      <w:lvlText w:val="%2."/>
      <w:lvlJc w:val="left"/>
      <w:pPr>
        <w:ind w:left="745" w:hanging="223"/>
      </w:pPr>
      <w:rPr>
        <w:rFonts w:ascii="Arial MT" w:eastAsia="Arial MT" w:hAnsi="Arial MT" w:cs="Arial MT" w:hint="default"/>
        <w:b w:val="0"/>
        <w:bCs w:val="0"/>
        <w:i w:val="0"/>
        <w:iCs w:val="0"/>
        <w:spacing w:val="0"/>
        <w:w w:val="100"/>
        <w:sz w:val="20"/>
        <w:szCs w:val="20"/>
        <w:lang w:val="pt-PT" w:eastAsia="en-US" w:bidi="ar-SA"/>
      </w:rPr>
    </w:lvl>
    <w:lvl w:ilvl="2">
      <w:start w:val="1"/>
      <w:numFmt w:val="lowerRoman"/>
      <w:lvlText w:val="%3."/>
      <w:lvlJc w:val="left"/>
      <w:pPr>
        <w:ind w:left="734" w:hanging="156"/>
      </w:pPr>
      <w:rPr>
        <w:rFonts w:ascii="Arial MT" w:eastAsia="Arial MT" w:hAnsi="Arial MT" w:cs="Arial MT" w:hint="default"/>
        <w:b w:val="0"/>
        <w:bCs w:val="0"/>
        <w:i w:val="0"/>
        <w:iCs w:val="0"/>
        <w:spacing w:val="0"/>
        <w:w w:val="100"/>
        <w:sz w:val="20"/>
        <w:szCs w:val="20"/>
        <w:lang w:val="pt-PT" w:eastAsia="en-US" w:bidi="ar-SA"/>
      </w:rPr>
    </w:lvl>
    <w:lvl w:ilvl="3">
      <w:numFmt w:val="bullet"/>
      <w:lvlText w:val="•"/>
      <w:lvlJc w:val="left"/>
      <w:pPr>
        <w:ind w:left="1975" w:hanging="156"/>
      </w:pPr>
      <w:rPr>
        <w:rFonts w:hint="default"/>
        <w:lang w:val="pt-PT" w:eastAsia="en-US" w:bidi="ar-SA"/>
      </w:rPr>
    </w:lvl>
    <w:lvl w:ilvl="4">
      <w:numFmt w:val="bullet"/>
      <w:lvlText w:val="•"/>
      <w:lvlJc w:val="left"/>
      <w:pPr>
        <w:ind w:left="3151" w:hanging="156"/>
      </w:pPr>
      <w:rPr>
        <w:rFonts w:hint="default"/>
        <w:lang w:val="pt-PT" w:eastAsia="en-US" w:bidi="ar-SA"/>
      </w:rPr>
    </w:lvl>
    <w:lvl w:ilvl="5">
      <w:numFmt w:val="bullet"/>
      <w:lvlText w:val="•"/>
      <w:lvlJc w:val="left"/>
      <w:pPr>
        <w:ind w:left="4327" w:hanging="156"/>
      </w:pPr>
      <w:rPr>
        <w:rFonts w:hint="default"/>
        <w:lang w:val="pt-PT" w:eastAsia="en-US" w:bidi="ar-SA"/>
      </w:rPr>
    </w:lvl>
    <w:lvl w:ilvl="6">
      <w:numFmt w:val="bullet"/>
      <w:lvlText w:val="•"/>
      <w:lvlJc w:val="left"/>
      <w:pPr>
        <w:ind w:left="5503" w:hanging="156"/>
      </w:pPr>
      <w:rPr>
        <w:rFonts w:hint="default"/>
        <w:lang w:val="pt-PT" w:eastAsia="en-US" w:bidi="ar-SA"/>
      </w:rPr>
    </w:lvl>
    <w:lvl w:ilvl="7">
      <w:numFmt w:val="bullet"/>
      <w:lvlText w:val="•"/>
      <w:lvlJc w:val="left"/>
      <w:pPr>
        <w:ind w:left="6679" w:hanging="156"/>
      </w:pPr>
      <w:rPr>
        <w:rFonts w:hint="default"/>
        <w:lang w:val="pt-PT" w:eastAsia="en-US" w:bidi="ar-SA"/>
      </w:rPr>
    </w:lvl>
    <w:lvl w:ilvl="8">
      <w:numFmt w:val="bullet"/>
      <w:lvlText w:val="•"/>
      <w:lvlJc w:val="left"/>
      <w:pPr>
        <w:ind w:left="7855" w:hanging="156"/>
      </w:pPr>
      <w:rPr>
        <w:rFonts w:hint="default"/>
        <w:lang w:val="pt-PT" w:eastAsia="en-US" w:bidi="ar-SA"/>
      </w:rPr>
    </w:lvl>
  </w:abstractNum>
  <w:abstractNum w:abstractNumId="49" w15:restartNumberingAfterBreak="0">
    <w:nsid w:val="25B654F3"/>
    <w:multiLevelType w:val="multilevel"/>
    <w:tmpl w:val="25B654F3"/>
    <w:lvl w:ilvl="0">
      <w:start w:val="7"/>
      <w:numFmt w:val="decimal"/>
      <w:lvlText w:val="%1"/>
      <w:lvlJc w:val="left"/>
      <w:pPr>
        <w:ind w:left="1701" w:hanging="442"/>
      </w:pPr>
      <w:rPr>
        <w:rFonts w:hint="default"/>
        <w:lang w:val="pt-PT" w:eastAsia="en-US" w:bidi="ar-SA"/>
      </w:rPr>
    </w:lvl>
    <w:lvl w:ilvl="1">
      <w:start w:val="1"/>
      <w:numFmt w:val="decimal"/>
      <w:lvlText w:val="%1.%2"/>
      <w:lvlJc w:val="left"/>
      <w:pPr>
        <w:ind w:left="1701" w:hanging="442"/>
      </w:pPr>
      <w:rPr>
        <w:rFonts w:ascii="Times New Roman" w:eastAsia="Times New Roman" w:hAnsi="Times New Roman" w:cs="Times New Roman" w:hint="default"/>
        <w:b/>
        <w:bCs/>
        <w:w w:val="99"/>
        <w:sz w:val="24"/>
        <w:szCs w:val="24"/>
        <w:lang w:val="pt-PT" w:eastAsia="en-US" w:bidi="ar-SA"/>
      </w:rPr>
    </w:lvl>
    <w:lvl w:ilvl="2">
      <w:start w:val="1"/>
      <w:numFmt w:val="decimal"/>
      <w:lvlText w:val="%1.%2.%3"/>
      <w:lvlJc w:val="left"/>
      <w:pPr>
        <w:ind w:left="2409" w:hanging="533"/>
      </w:pPr>
      <w:rPr>
        <w:rFonts w:ascii="Times New Roman" w:eastAsia="Times New Roman" w:hAnsi="Times New Roman" w:cs="Times New Roman" w:hint="default"/>
        <w:b/>
        <w:bCs/>
        <w:w w:val="99"/>
        <w:sz w:val="24"/>
        <w:szCs w:val="24"/>
        <w:lang w:val="pt-PT" w:eastAsia="en-US" w:bidi="ar-SA"/>
      </w:rPr>
    </w:lvl>
    <w:lvl w:ilvl="3">
      <w:numFmt w:val="bullet"/>
      <w:lvlText w:val="•"/>
      <w:lvlJc w:val="left"/>
      <w:pPr>
        <w:ind w:left="4511" w:hanging="533"/>
      </w:pPr>
      <w:rPr>
        <w:rFonts w:hint="default"/>
        <w:lang w:val="pt-PT" w:eastAsia="en-US" w:bidi="ar-SA"/>
      </w:rPr>
    </w:lvl>
    <w:lvl w:ilvl="4">
      <w:numFmt w:val="bullet"/>
      <w:lvlText w:val="•"/>
      <w:lvlJc w:val="left"/>
      <w:pPr>
        <w:ind w:left="5566" w:hanging="533"/>
      </w:pPr>
      <w:rPr>
        <w:rFonts w:hint="default"/>
        <w:lang w:val="pt-PT" w:eastAsia="en-US" w:bidi="ar-SA"/>
      </w:rPr>
    </w:lvl>
    <w:lvl w:ilvl="5">
      <w:numFmt w:val="bullet"/>
      <w:lvlText w:val="•"/>
      <w:lvlJc w:val="left"/>
      <w:pPr>
        <w:ind w:left="6622" w:hanging="533"/>
      </w:pPr>
      <w:rPr>
        <w:rFonts w:hint="default"/>
        <w:lang w:val="pt-PT" w:eastAsia="en-US" w:bidi="ar-SA"/>
      </w:rPr>
    </w:lvl>
    <w:lvl w:ilvl="6">
      <w:numFmt w:val="bullet"/>
      <w:lvlText w:val="•"/>
      <w:lvlJc w:val="left"/>
      <w:pPr>
        <w:ind w:left="7677" w:hanging="533"/>
      </w:pPr>
      <w:rPr>
        <w:rFonts w:hint="default"/>
        <w:lang w:val="pt-PT" w:eastAsia="en-US" w:bidi="ar-SA"/>
      </w:rPr>
    </w:lvl>
    <w:lvl w:ilvl="7">
      <w:numFmt w:val="bullet"/>
      <w:lvlText w:val="•"/>
      <w:lvlJc w:val="left"/>
      <w:pPr>
        <w:ind w:left="8733" w:hanging="533"/>
      </w:pPr>
      <w:rPr>
        <w:rFonts w:hint="default"/>
        <w:lang w:val="pt-PT" w:eastAsia="en-US" w:bidi="ar-SA"/>
      </w:rPr>
    </w:lvl>
    <w:lvl w:ilvl="8">
      <w:numFmt w:val="bullet"/>
      <w:lvlText w:val="•"/>
      <w:lvlJc w:val="left"/>
      <w:pPr>
        <w:ind w:left="9788" w:hanging="533"/>
      </w:pPr>
      <w:rPr>
        <w:rFonts w:hint="default"/>
        <w:lang w:val="pt-PT" w:eastAsia="en-US" w:bidi="ar-SA"/>
      </w:rPr>
    </w:lvl>
  </w:abstractNum>
  <w:abstractNum w:abstractNumId="50" w15:restartNumberingAfterBreak="0">
    <w:nsid w:val="25B7A4CA"/>
    <w:multiLevelType w:val="singleLevel"/>
    <w:tmpl w:val="25B7A4CA"/>
    <w:lvl w:ilvl="0">
      <w:start w:val="1"/>
      <w:numFmt w:val="decimal"/>
      <w:lvlText w:val="6.2.%1 "/>
      <w:lvlJc w:val="left"/>
      <w:pPr>
        <w:tabs>
          <w:tab w:val="num" w:pos="425"/>
        </w:tabs>
        <w:ind w:left="425" w:hanging="425"/>
      </w:pPr>
      <w:rPr>
        <w:rFonts w:hint="default"/>
      </w:rPr>
    </w:lvl>
  </w:abstractNum>
  <w:abstractNum w:abstractNumId="51" w15:restartNumberingAfterBreak="0">
    <w:nsid w:val="25DB75AC"/>
    <w:multiLevelType w:val="hybridMultilevel"/>
    <w:tmpl w:val="5112A8AA"/>
    <w:lvl w:ilvl="0" w:tplc="1A5EF75E">
      <w:start w:val="1"/>
      <w:numFmt w:val="lowerLetter"/>
      <w:lvlText w:val="%1)"/>
      <w:lvlJc w:val="left"/>
      <w:pPr>
        <w:ind w:left="623" w:hanging="282"/>
      </w:pPr>
      <w:rPr>
        <w:rFonts w:ascii="Arial" w:eastAsia="Arial" w:hAnsi="Arial" w:cs="Arial" w:hint="default"/>
        <w:b w:val="0"/>
        <w:bCs w:val="0"/>
        <w:i/>
        <w:iCs/>
        <w:spacing w:val="0"/>
        <w:w w:val="100"/>
        <w:sz w:val="20"/>
        <w:szCs w:val="20"/>
        <w:lang w:val="pt-PT" w:eastAsia="en-US" w:bidi="ar-SA"/>
      </w:rPr>
    </w:lvl>
    <w:lvl w:ilvl="1" w:tplc="70F6FBB2">
      <w:numFmt w:val="bullet"/>
      <w:lvlText w:val="•"/>
      <w:lvlJc w:val="left"/>
      <w:pPr>
        <w:ind w:left="1578" w:hanging="282"/>
      </w:pPr>
      <w:rPr>
        <w:rFonts w:hint="default"/>
        <w:lang w:val="pt-PT" w:eastAsia="en-US" w:bidi="ar-SA"/>
      </w:rPr>
    </w:lvl>
    <w:lvl w:ilvl="2" w:tplc="9A56826C">
      <w:numFmt w:val="bullet"/>
      <w:lvlText w:val="•"/>
      <w:lvlJc w:val="left"/>
      <w:pPr>
        <w:ind w:left="2537" w:hanging="282"/>
      </w:pPr>
      <w:rPr>
        <w:rFonts w:hint="default"/>
        <w:lang w:val="pt-PT" w:eastAsia="en-US" w:bidi="ar-SA"/>
      </w:rPr>
    </w:lvl>
    <w:lvl w:ilvl="3" w:tplc="0D76EBD2">
      <w:numFmt w:val="bullet"/>
      <w:lvlText w:val="•"/>
      <w:lvlJc w:val="left"/>
      <w:pPr>
        <w:ind w:left="3496" w:hanging="282"/>
      </w:pPr>
      <w:rPr>
        <w:rFonts w:hint="default"/>
        <w:lang w:val="pt-PT" w:eastAsia="en-US" w:bidi="ar-SA"/>
      </w:rPr>
    </w:lvl>
    <w:lvl w:ilvl="4" w:tplc="75746450">
      <w:numFmt w:val="bullet"/>
      <w:lvlText w:val="•"/>
      <w:lvlJc w:val="left"/>
      <w:pPr>
        <w:ind w:left="4454" w:hanging="282"/>
      </w:pPr>
      <w:rPr>
        <w:rFonts w:hint="default"/>
        <w:lang w:val="pt-PT" w:eastAsia="en-US" w:bidi="ar-SA"/>
      </w:rPr>
    </w:lvl>
    <w:lvl w:ilvl="5" w:tplc="B0B24CB4">
      <w:numFmt w:val="bullet"/>
      <w:lvlText w:val="•"/>
      <w:lvlJc w:val="left"/>
      <w:pPr>
        <w:ind w:left="5413" w:hanging="282"/>
      </w:pPr>
      <w:rPr>
        <w:rFonts w:hint="default"/>
        <w:lang w:val="pt-PT" w:eastAsia="en-US" w:bidi="ar-SA"/>
      </w:rPr>
    </w:lvl>
    <w:lvl w:ilvl="6" w:tplc="20282AD0">
      <w:numFmt w:val="bullet"/>
      <w:lvlText w:val="•"/>
      <w:lvlJc w:val="left"/>
      <w:pPr>
        <w:ind w:left="6372" w:hanging="282"/>
      </w:pPr>
      <w:rPr>
        <w:rFonts w:hint="default"/>
        <w:lang w:val="pt-PT" w:eastAsia="en-US" w:bidi="ar-SA"/>
      </w:rPr>
    </w:lvl>
    <w:lvl w:ilvl="7" w:tplc="C542F054">
      <w:numFmt w:val="bullet"/>
      <w:lvlText w:val="•"/>
      <w:lvlJc w:val="left"/>
      <w:pPr>
        <w:ind w:left="7330" w:hanging="282"/>
      </w:pPr>
      <w:rPr>
        <w:rFonts w:hint="default"/>
        <w:lang w:val="pt-PT" w:eastAsia="en-US" w:bidi="ar-SA"/>
      </w:rPr>
    </w:lvl>
    <w:lvl w:ilvl="8" w:tplc="68064232">
      <w:numFmt w:val="bullet"/>
      <w:lvlText w:val="•"/>
      <w:lvlJc w:val="left"/>
      <w:pPr>
        <w:ind w:left="8289" w:hanging="282"/>
      </w:pPr>
      <w:rPr>
        <w:rFonts w:hint="default"/>
        <w:lang w:val="pt-PT" w:eastAsia="en-US" w:bidi="ar-SA"/>
      </w:rPr>
    </w:lvl>
  </w:abstractNum>
  <w:abstractNum w:abstractNumId="52" w15:restartNumberingAfterBreak="0">
    <w:nsid w:val="27E66577"/>
    <w:multiLevelType w:val="multilevel"/>
    <w:tmpl w:val="27E6657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2B7B51B2"/>
    <w:multiLevelType w:val="multilevel"/>
    <w:tmpl w:val="C0843080"/>
    <w:lvl w:ilvl="0">
      <w:start w:val="1"/>
      <w:numFmt w:val="decimal"/>
      <w:lvlText w:val="%1."/>
      <w:lvlJc w:val="left"/>
      <w:pPr>
        <w:ind w:left="541" w:hanging="242"/>
      </w:pPr>
      <w:rPr>
        <w:rFonts w:ascii="Arial" w:eastAsia="Arial" w:hAnsi="Arial" w:cs="Arial" w:hint="default"/>
        <w:b/>
        <w:bCs/>
        <w:i w:val="0"/>
        <w:iCs w:val="0"/>
        <w:spacing w:val="0"/>
        <w:w w:val="100"/>
        <w:sz w:val="20"/>
        <w:szCs w:val="20"/>
        <w:lang w:val="pt-PT" w:eastAsia="en-US" w:bidi="ar-SA"/>
      </w:rPr>
    </w:lvl>
    <w:lvl w:ilvl="1">
      <w:start w:val="1"/>
      <w:numFmt w:val="decimal"/>
      <w:lvlText w:val="%1.%2."/>
      <w:lvlJc w:val="left"/>
      <w:pPr>
        <w:ind w:left="930" w:hanging="390"/>
      </w:pPr>
      <w:rPr>
        <w:rFonts w:ascii="Arial" w:eastAsia="Arial" w:hAnsi="Arial" w:cs="Arial" w:hint="default"/>
        <w:b/>
        <w:bCs/>
        <w:i w:val="0"/>
        <w:iCs w:val="0"/>
        <w:spacing w:val="0"/>
        <w:w w:val="100"/>
        <w:sz w:val="20"/>
        <w:szCs w:val="20"/>
        <w:lang w:val="pt-PT" w:eastAsia="en-US" w:bidi="ar-SA"/>
      </w:rPr>
    </w:lvl>
    <w:lvl w:ilvl="2">
      <w:numFmt w:val="bullet"/>
      <w:lvlText w:val="•"/>
      <w:lvlJc w:val="left"/>
      <w:pPr>
        <w:ind w:left="1969" w:hanging="390"/>
      </w:pPr>
      <w:rPr>
        <w:rFonts w:hint="default"/>
        <w:lang w:val="pt-PT" w:eastAsia="en-US" w:bidi="ar-SA"/>
      </w:rPr>
    </w:lvl>
    <w:lvl w:ilvl="3">
      <w:numFmt w:val="bullet"/>
      <w:lvlText w:val="•"/>
      <w:lvlJc w:val="left"/>
      <w:pPr>
        <w:ind w:left="2999" w:hanging="390"/>
      </w:pPr>
      <w:rPr>
        <w:rFonts w:hint="default"/>
        <w:lang w:val="pt-PT" w:eastAsia="en-US" w:bidi="ar-SA"/>
      </w:rPr>
    </w:lvl>
    <w:lvl w:ilvl="4">
      <w:numFmt w:val="bullet"/>
      <w:lvlText w:val="•"/>
      <w:lvlJc w:val="left"/>
      <w:pPr>
        <w:ind w:left="4029" w:hanging="390"/>
      </w:pPr>
      <w:rPr>
        <w:rFonts w:hint="default"/>
        <w:lang w:val="pt-PT" w:eastAsia="en-US" w:bidi="ar-SA"/>
      </w:rPr>
    </w:lvl>
    <w:lvl w:ilvl="5">
      <w:numFmt w:val="bullet"/>
      <w:lvlText w:val="•"/>
      <w:lvlJc w:val="left"/>
      <w:pPr>
        <w:ind w:left="5058" w:hanging="390"/>
      </w:pPr>
      <w:rPr>
        <w:rFonts w:hint="default"/>
        <w:lang w:val="pt-PT" w:eastAsia="en-US" w:bidi="ar-SA"/>
      </w:rPr>
    </w:lvl>
    <w:lvl w:ilvl="6">
      <w:numFmt w:val="bullet"/>
      <w:lvlText w:val="•"/>
      <w:lvlJc w:val="left"/>
      <w:pPr>
        <w:ind w:left="6088" w:hanging="390"/>
      </w:pPr>
      <w:rPr>
        <w:rFonts w:hint="default"/>
        <w:lang w:val="pt-PT" w:eastAsia="en-US" w:bidi="ar-SA"/>
      </w:rPr>
    </w:lvl>
    <w:lvl w:ilvl="7">
      <w:numFmt w:val="bullet"/>
      <w:lvlText w:val="•"/>
      <w:lvlJc w:val="left"/>
      <w:pPr>
        <w:ind w:left="7118" w:hanging="390"/>
      </w:pPr>
      <w:rPr>
        <w:rFonts w:hint="default"/>
        <w:lang w:val="pt-PT" w:eastAsia="en-US" w:bidi="ar-SA"/>
      </w:rPr>
    </w:lvl>
    <w:lvl w:ilvl="8">
      <w:numFmt w:val="bullet"/>
      <w:lvlText w:val="•"/>
      <w:lvlJc w:val="left"/>
      <w:pPr>
        <w:ind w:left="8147" w:hanging="390"/>
      </w:pPr>
      <w:rPr>
        <w:rFonts w:hint="default"/>
        <w:lang w:val="pt-PT" w:eastAsia="en-US" w:bidi="ar-SA"/>
      </w:rPr>
    </w:lvl>
  </w:abstractNum>
  <w:abstractNum w:abstractNumId="54" w15:restartNumberingAfterBreak="0">
    <w:nsid w:val="2DB47DDC"/>
    <w:multiLevelType w:val="hybridMultilevel"/>
    <w:tmpl w:val="4836A1BE"/>
    <w:lvl w:ilvl="0" w:tplc="789A1498">
      <w:numFmt w:val="bullet"/>
      <w:lvlText w:val=""/>
      <w:lvlJc w:val="left"/>
      <w:pPr>
        <w:ind w:left="1232" w:hanging="323"/>
      </w:pPr>
      <w:rPr>
        <w:rFonts w:ascii="Symbol" w:eastAsia="Symbol" w:hAnsi="Symbol" w:cs="Symbol" w:hint="default"/>
        <w:b w:val="0"/>
        <w:bCs w:val="0"/>
        <w:i w:val="0"/>
        <w:iCs w:val="0"/>
        <w:spacing w:val="0"/>
        <w:w w:val="100"/>
        <w:sz w:val="22"/>
        <w:szCs w:val="22"/>
        <w:lang w:val="pt-PT" w:eastAsia="en-US" w:bidi="ar-SA"/>
      </w:rPr>
    </w:lvl>
    <w:lvl w:ilvl="1" w:tplc="47A86A04">
      <w:numFmt w:val="bullet"/>
      <w:lvlText w:val="•"/>
      <w:lvlJc w:val="left"/>
      <w:pPr>
        <w:ind w:left="2136" w:hanging="323"/>
      </w:pPr>
      <w:rPr>
        <w:rFonts w:hint="default"/>
        <w:lang w:val="pt-PT" w:eastAsia="en-US" w:bidi="ar-SA"/>
      </w:rPr>
    </w:lvl>
    <w:lvl w:ilvl="2" w:tplc="803C051C">
      <w:numFmt w:val="bullet"/>
      <w:lvlText w:val="•"/>
      <w:lvlJc w:val="left"/>
      <w:pPr>
        <w:ind w:left="3033" w:hanging="323"/>
      </w:pPr>
      <w:rPr>
        <w:rFonts w:hint="default"/>
        <w:lang w:val="pt-PT" w:eastAsia="en-US" w:bidi="ar-SA"/>
      </w:rPr>
    </w:lvl>
    <w:lvl w:ilvl="3" w:tplc="79A093FE">
      <w:numFmt w:val="bullet"/>
      <w:lvlText w:val="•"/>
      <w:lvlJc w:val="left"/>
      <w:pPr>
        <w:ind w:left="3930" w:hanging="323"/>
      </w:pPr>
      <w:rPr>
        <w:rFonts w:hint="default"/>
        <w:lang w:val="pt-PT" w:eastAsia="en-US" w:bidi="ar-SA"/>
      </w:rPr>
    </w:lvl>
    <w:lvl w:ilvl="4" w:tplc="E4D085C0">
      <w:numFmt w:val="bullet"/>
      <w:lvlText w:val="•"/>
      <w:lvlJc w:val="left"/>
      <w:pPr>
        <w:ind w:left="4826" w:hanging="323"/>
      </w:pPr>
      <w:rPr>
        <w:rFonts w:hint="default"/>
        <w:lang w:val="pt-PT" w:eastAsia="en-US" w:bidi="ar-SA"/>
      </w:rPr>
    </w:lvl>
    <w:lvl w:ilvl="5" w:tplc="A4F4AD7A">
      <w:numFmt w:val="bullet"/>
      <w:lvlText w:val="•"/>
      <w:lvlJc w:val="left"/>
      <w:pPr>
        <w:ind w:left="5723" w:hanging="323"/>
      </w:pPr>
      <w:rPr>
        <w:rFonts w:hint="default"/>
        <w:lang w:val="pt-PT" w:eastAsia="en-US" w:bidi="ar-SA"/>
      </w:rPr>
    </w:lvl>
    <w:lvl w:ilvl="6" w:tplc="B3AA2024">
      <w:numFmt w:val="bullet"/>
      <w:lvlText w:val="•"/>
      <w:lvlJc w:val="left"/>
      <w:pPr>
        <w:ind w:left="6620" w:hanging="323"/>
      </w:pPr>
      <w:rPr>
        <w:rFonts w:hint="default"/>
        <w:lang w:val="pt-PT" w:eastAsia="en-US" w:bidi="ar-SA"/>
      </w:rPr>
    </w:lvl>
    <w:lvl w:ilvl="7" w:tplc="6E6800FC">
      <w:numFmt w:val="bullet"/>
      <w:lvlText w:val="•"/>
      <w:lvlJc w:val="left"/>
      <w:pPr>
        <w:ind w:left="7516" w:hanging="323"/>
      </w:pPr>
      <w:rPr>
        <w:rFonts w:hint="default"/>
        <w:lang w:val="pt-PT" w:eastAsia="en-US" w:bidi="ar-SA"/>
      </w:rPr>
    </w:lvl>
    <w:lvl w:ilvl="8" w:tplc="3A3ED93E">
      <w:numFmt w:val="bullet"/>
      <w:lvlText w:val="•"/>
      <w:lvlJc w:val="left"/>
      <w:pPr>
        <w:ind w:left="8413" w:hanging="323"/>
      </w:pPr>
      <w:rPr>
        <w:rFonts w:hint="default"/>
        <w:lang w:val="pt-PT" w:eastAsia="en-US" w:bidi="ar-SA"/>
      </w:rPr>
    </w:lvl>
  </w:abstractNum>
  <w:abstractNum w:abstractNumId="55" w15:restartNumberingAfterBreak="0">
    <w:nsid w:val="2F6038F2"/>
    <w:multiLevelType w:val="multilevel"/>
    <w:tmpl w:val="CE54157A"/>
    <w:lvl w:ilvl="0">
      <w:start w:val="1"/>
      <w:numFmt w:val="decimal"/>
      <w:lvlText w:val="%1"/>
      <w:lvlJc w:val="left"/>
      <w:pPr>
        <w:ind w:left="523" w:hanging="460"/>
      </w:pPr>
      <w:rPr>
        <w:rFonts w:hint="default"/>
        <w:lang w:val="pt-PT" w:eastAsia="en-US" w:bidi="ar-SA"/>
      </w:rPr>
    </w:lvl>
    <w:lvl w:ilvl="1">
      <w:start w:val="10"/>
      <w:numFmt w:val="decimal"/>
      <w:lvlText w:val="%1.%2"/>
      <w:lvlJc w:val="left"/>
      <w:pPr>
        <w:ind w:left="523" w:hanging="460"/>
      </w:pPr>
      <w:rPr>
        <w:rFonts w:ascii="Arial" w:eastAsia="Arial" w:hAnsi="Arial" w:cs="Arial" w:hint="default"/>
        <w:b/>
        <w:bCs/>
        <w:i w:val="0"/>
        <w:iCs w:val="0"/>
        <w:spacing w:val="-1"/>
        <w:w w:val="100"/>
        <w:sz w:val="20"/>
        <w:szCs w:val="20"/>
        <w:lang w:val="pt-PT" w:eastAsia="en-US" w:bidi="ar-SA"/>
      </w:rPr>
    </w:lvl>
    <w:lvl w:ilvl="2">
      <w:numFmt w:val="bullet"/>
      <w:lvlText w:val="•"/>
      <w:lvlJc w:val="left"/>
      <w:pPr>
        <w:ind w:left="2457" w:hanging="460"/>
      </w:pPr>
      <w:rPr>
        <w:rFonts w:hint="default"/>
        <w:lang w:val="pt-PT" w:eastAsia="en-US" w:bidi="ar-SA"/>
      </w:rPr>
    </w:lvl>
    <w:lvl w:ilvl="3">
      <w:numFmt w:val="bullet"/>
      <w:lvlText w:val="•"/>
      <w:lvlJc w:val="left"/>
      <w:pPr>
        <w:ind w:left="3426" w:hanging="460"/>
      </w:pPr>
      <w:rPr>
        <w:rFonts w:hint="default"/>
        <w:lang w:val="pt-PT" w:eastAsia="en-US" w:bidi="ar-SA"/>
      </w:rPr>
    </w:lvl>
    <w:lvl w:ilvl="4">
      <w:numFmt w:val="bullet"/>
      <w:lvlText w:val="•"/>
      <w:lvlJc w:val="left"/>
      <w:pPr>
        <w:ind w:left="4394" w:hanging="460"/>
      </w:pPr>
      <w:rPr>
        <w:rFonts w:hint="default"/>
        <w:lang w:val="pt-PT" w:eastAsia="en-US" w:bidi="ar-SA"/>
      </w:rPr>
    </w:lvl>
    <w:lvl w:ilvl="5">
      <w:numFmt w:val="bullet"/>
      <w:lvlText w:val="•"/>
      <w:lvlJc w:val="left"/>
      <w:pPr>
        <w:ind w:left="5363" w:hanging="460"/>
      </w:pPr>
      <w:rPr>
        <w:rFonts w:hint="default"/>
        <w:lang w:val="pt-PT" w:eastAsia="en-US" w:bidi="ar-SA"/>
      </w:rPr>
    </w:lvl>
    <w:lvl w:ilvl="6">
      <w:numFmt w:val="bullet"/>
      <w:lvlText w:val="•"/>
      <w:lvlJc w:val="left"/>
      <w:pPr>
        <w:ind w:left="6332" w:hanging="460"/>
      </w:pPr>
      <w:rPr>
        <w:rFonts w:hint="default"/>
        <w:lang w:val="pt-PT" w:eastAsia="en-US" w:bidi="ar-SA"/>
      </w:rPr>
    </w:lvl>
    <w:lvl w:ilvl="7">
      <w:numFmt w:val="bullet"/>
      <w:lvlText w:val="•"/>
      <w:lvlJc w:val="left"/>
      <w:pPr>
        <w:ind w:left="7300" w:hanging="460"/>
      </w:pPr>
      <w:rPr>
        <w:rFonts w:hint="default"/>
        <w:lang w:val="pt-PT" w:eastAsia="en-US" w:bidi="ar-SA"/>
      </w:rPr>
    </w:lvl>
    <w:lvl w:ilvl="8">
      <w:numFmt w:val="bullet"/>
      <w:lvlText w:val="•"/>
      <w:lvlJc w:val="left"/>
      <w:pPr>
        <w:ind w:left="8269" w:hanging="460"/>
      </w:pPr>
      <w:rPr>
        <w:rFonts w:hint="default"/>
        <w:lang w:val="pt-PT" w:eastAsia="en-US" w:bidi="ar-SA"/>
      </w:rPr>
    </w:lvl>
  </w:abstractNum>
  <w:abstractNum w:abstractNumId="56" w15:restartNumberingAfterBreak="0">
    <w:nsid w:val="2FB92E0C"/>
    <w:multiLevelType w:val="singleLevel"/>
    <w:tmpl w:val="2FB92E0C"/>
    <w:lvl w:ilvl="0">
      <w:start w:val="2"/>
      <w:numFmt w:val="decimal"/>
      <w:lvlText w:val="6.%1"/>
      <w:lvlJc w:val="left"/>
      <w:pPr>
        <w:tabs>
          <w:tab w:val="num" w:pos="425"/>
        </w:tabs>
        <w:ind w:left="425" w:hanging="425"/>
      </w:pPr>
      <w:rPr>
        <w:rFonts w:hint="default"/>
      </w:rPr>
    </w:lvl>
  </w:abstractNum>
  <w:abstractNum w:abstractNumId="57" w15:restartNumberingAfterBreak="0">
    <w:nsid w:val="331C98C7"/>
    <w:multiLevelType w:val="singleLevel"/>
    <w:tmpl w:val="331C98C7"/>
    <w:lvl w:ilvl="0">
      <w:start w:val="1"/>
      <w:numFmt w:val="decimal"/>
      <w:lvlText w:val="6.b)%1."/>
      <w:lvlJc w:val="left"/>
      <w:pPr>
        <w:tabs>
          <w:tab w:val="num" w:pos="425"/>
        </w:tabs>
        <w:ind w:left="425" w:hanging="425"/>
      </w:pPr>
      <w:rPr>
        <w:rFonts w:hint="default"/>
      </w:rPr>
    </w:lvl>
  </w:abstractNum>
  <w:abstractNum w:abstractNumId="58" w15:restartNumberingAfterBreak="0">
    <w:nsid w:val="33F212A4"/>
    <w:multiLevelType w:val="hybridMultilevel"/>
    <w:tmpl w:val="0E6E0F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35B859BE"/>
    <w:multiLevelType w:val="singleLevel"/>
    <w:tmpl w:val="35B859BE"/>
    <w:lvl w:ilvl="0">
      <w:start w:val="1"/>
      <w:numFmt w:val="decimal"/>
      <w:lvlText w:val="6.%1"/>
      <w:lvlJc w:val="left"/>
      <w:pPr>
        <w:tabs>
          <w:tab w:val="num" w:pos="425"/>
        </w:tabs>
        <w:ind w:left="425" w:hanging="425"/>
      </w:pPr>
      <w:rPr>
        <w:rFonts w:hint="default"/>
      </w:rPr>
    </w:lvl>
  </w:abstractNum>
  <w:abstractNum w:abstractNumId="60" w15:restartNumberingAfterBreak="0">
    <w:nsid w:val="38986D15"/>
    <w:multiLevelType w:val="multilevel"/>
    <w:tmpl w:val="04C658AA"/>
    <w:lvl w:ilvl="0">
      <w:start w:val="12"/>
      <w:numFmt w:val="decimal"/>
      <w:lvlText w:val="%1"/>
      <w:lvlJc w:val="left"/>
      <w:pPr>
        <w:ind w:left="810" w:hanging="278"/>
      </w:pPr>
      <w:rPr>
        <w:rFonts w:ascii="Arial" w:eastAsia="Arial" w:hAnsi="Arial" w:cs="Arial" w:hint="default"/>
        <w:b/>
        <w:bCs/>
        <w:i w:val="0"/>
        <w:iCs w:val="0"/>
        <w:spacing w:val="-1"/>
        <w:w w:val="100"/>
        <w:sz w:val="20"/>
        <w:szCs w:val="20"/>
        <w:lang w:val="pt-PT" w:eastAsia="en-US" w:bidi="ar-SA"/>
      </w:rPr>
    </w:lvl>
    <w:lvl w:ilvl="1">
      <w:start w:val="1"/>
      <w:numFmt w:val="decimal"/>
      <w:lvlText w:val="%1.%2."/>
      <w:lvlJc w:val="left"/>
      <w:pPr>
        <w:ind w:left="523" w:hanging="610"/>
      </w:pPr>
      <w:rPr>
        <w:rFonts w:ascii="Arial" w:eastAsia="Arial" w:hAnsi="Arial" w:cs="Arial" w:hint="default"/>
        <w:b/>
        <w:bCs/>
        <w:i w:val="0"/>
        <w:iCs w:val="0"/>
        <w:spacing w:val="0"/>
        <w:w w:val="100"/>
        <w:sz w:val="20"/>
        <w:szCs w:val="20"/>
        <w:lang w:val="pt-PT" w:eastAsia="en-US" w:bidi="ar-SA"/>
      </w:rPr>
    </w:lvl>
    <w:lvl w:ilvl="2">
      <w:numFmt w:val="bullet"/>
      <w:lvlText w:val="•"/>
      <w:lvlJc w:val="left"/>
      <w:pPr>
        <w:ind w:left="1863" w:hanging="610"/>
      </w:pPr>
      <w:rPr>
        <w:rFonts w:hint="default"/>
        <w:lang w:val="pt-PT" w:eastAsia="en-US" w:bidi="ar-SA"/>
      </w:rPr>
    </w:lvl>
    <w:lvl w:ilvl="3">
      <w:numFmt w:val="bullet"/>
      <w:lvlText w:val="•"/>
      <w:lvlJc w:val="left"/>
      <w:pPr>
        <w:ind w:left="2906" w:hanging="610"/>
      </w:pPr>
      <w:rPr>
        <w:rFonts w:hint="default"/>
        <w:lang w:val="pt-PT" w:eastAsia="en-US" w:bidi="ar-SA"/>
      </w:rPr>
    </w:lvl>
    <w:lvl w:ilvl="4">
      <w:numFmt w:val="bullet"/>
      <w:lvlText w:val="•"/>
      <w:lvlJc w:val="left"/>
      <w:pPr>
        <w:ind w:left="3949" w:hanging="610"/>
      </w:pPr>
      <w:rPr>
        <w:rFonts w:hint="default"/>
        <w:lang w:val="pt-PT" w:eastAsia="en-US" w:bidi="ar-SA"/>
      </w:rPr>
    </w:lvl>
    <w:lvl w:ilvl="5">
      <w:numFmt w:val="bullet"/>
      <w:lvlText w:val="•"/>
      <w:lvlJc w:val="left"/>
      <w:pPr>
        <w:ind w:left="4992" w:hanging="610"/>
      </w:pPr>
      <w:rPr>
        <w:rFonts w:hint="default"/>
        <w:lang w:val="pt-PT" w:eastAsia="en-US" w:bidi="ar-SA"/>
      </w:rPr>
    </w:lvl>
    <w:lvl w:ilvl="6">
      <w:numFmt w:val="bullet"/>
      <w:lvlText w:val="•"/>
      <w:lvlJc w:val="left"/>
      <w:pPr>
        <w:ind w:left="6035" w:hanging="610"/>
      </w:pPr>
      <w:rPr>
        <w:rFonts w:hint="default"/>
        <w:lang w:val="pt-PT" w:eastAsia="en-US" w:bidi="ar-SA"/>
      </w:rPr>
    </w:lvl>
    <w:lvl w:ilvl="7">
      <w:numFmt w:val="bullet"/>
      <w:lvlText w:val="•"/>
      <w:lvlJc w:val="left"/>
      <w:pPr>
        <w:ind w:left="7078" w:hanging="610"/>
      </w:pPr>
      <w:rPr>
        <w:rFonts w:hint="default"/>
        <w:lang w:val="pt-PT" w:eastAsia="en-US" w:bidi="ar-SA"/>
      </w:rPr>
    </w:lvl>
    <w:lvl w:ilvl="8">
      <w:numFmt w:val="bullet"/>
      <w:lvlText w:val="•"/>
      <w:lvlJc w:val="left"/>
      <w:pPr>
        <w:ind w:left="8121" w:hanging="610"/>
      </w:pPr>
      <w:rPr>
        <w:rFonts w:hint="default"/>
        <w:lang w:val="pt-PT" w:eastAsia="en-US" w:bidi="ar-SA"/>
      </w:rPr>
    </w:lvl>
  </w:abstractNum>
  <w:abstractNum w:abstractNumId="61" w15:restartNumberingAfterBreak="0">
    <w:nsid w:val="38B9530A"/>
    <w:multiLevelType w:val="multilevel"/>
    <w:tmpl w:val="38B9530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2" w15:restartNumberingAfterBreak="0">
    <w:nsid w:val="38F00A60"/>
    <w:multiLevelType w:val="hybridMultilevel"/>
    <w:tmpl w:val="5E4AA5F8"/>
    <w:lvl w:ilvl="0" w:tplc="A69652B6">
      <w:numFmt w:val="none"/>
      <w:lvlText w:val=""/>
      <w:lvlJc w:val="left"/>
      <w:pPr>
        <w:tabs>
          <w:tab w:val="num" w:pos="360"/>
        </w:tabs>
      </w:pPr>
    </w:lvl>
    <w:lvl w:ilvl="1" w:tplc="6A06EC34">
      <w:numFmt w:val="bullet"/>
      <w:lvlText w:val="•"/>
      <w:lvlJc w:val="left"/>
      <w:pPr>
        <w:ind w:left="1524" w:hanging="400"/>
      </w:pPr>
      <w:rPr>
        <w:rFonts w:hint="default"/>
        <w:lang w:val="pt-PT" w:eastAsia="en-US" w:bidi="ar-SA"/>
      </w:rPr>
    </w:lvl>
    <w:lvl w:ilvl="2" w:tplc="1CC4CB5A">
      <w:numFmt w:val="bullet"/>
      <w:lvlText w:val="•"/>
      <w:lvlJc w:val="left"/>
      <w:pPr>
        <w:ind w:left="2489" w:hanging="400"/>
      </w:pPr>
      <w:rPr>
        <w:rFonts w:hint="default"/>
        <w:lang w:val="pt-PT" w:eastAsia="en-US" w:bidi="ar-SA"/>
      </w:rPr>
    </w:lvl>
    <w:lvl w:ilvl="3" w:tplc="FABEECB0">
      <w:numFmt w:val="bullet"/>
      <w:lvlText w:val="•"/>
      <w:lvlJc w:val="left"/>
      <w:pPr>
        <w:ind w:left="3454" w:hanging="400"/>
      </w:pPr>
      <w:rPr>
        <w:rFonts w:hint="default"/>
        <w:lang w:val="pt-PT" w:eastAsia="en-US" w:bidi="ar-SA"/>
      </w:rPr>
    </w:lvl>
    <w:lvl w:ilvl="4" w:tplc="B950B7AA">
      <w:numFmt w:val="bullet"/>
      <w:lvlText w:val="•"/>
      <w:lvlJc w:val="left"/>
      <w:pPr>
        <w:ind w:left="4418" w:hanging="400"/>
      </w:pPr>
      <w:rPr>
        <w:rFonts w:hint="default"/>
        <w:lang w:val="pt-PT" w:eastAsia="en-US" w:bidi="ar-SA"/>
      </w:rPr>
    </w:lvl>
    <w:lvl w:ilvl="5" w:tplc="A8DEE676">
      <w:numFmt w:val="bullet"/>
      <w:lvlText w:val="•"/>
      <w:lvlJc w:val="left"/>
      <w:pPr>
        <w:ind w:left="5383" w:hanging="400"/>
      </w:pPr>
      <w:rPr>
        <w:rFonts w:hint="default"/>
        <w:lang w:val="pt-PT" w:eastAsia="en-US" w:bidi="ar-SA"/>
      </w:rPr>
    </w:lvl>
    <w:lvl w:ilvl="6" w:tplc="F2CAF41C">
      <w:numFmt w:val="bullet"/>
      <w:lvlText w:val="•"/>
      <w:lvlJc w:val="left"/>
      <w:pPr>
        <w:ind w:left="6348" w:hanging="400"/>
      </w:pPr>
      <w:rPr>
        <w:rFonts w:hint="default"/>
        <w:lang w:val="pt-PT" w:eastAsia="en-US" w:bidi="ar-SA"/>
      </w:rPr>
    </w:lvl>
    <w:lvl w:ilvl="7" w:tplc="5A92F5BA">
      <w:numFmt w:val="bullet"/>
      <w:lvlText w:val="•"/>
      <w:lvlJc w:val="left"/>
      <w:pPr>
        <w:ind w:left="7312" w:hanging="400"/>
      </w:pPr>
      <w:rPr>
        <w:rFonts w:hint="default"/>
        <w:lang w:val="pt-PT" w:eastAsia="en-US" w:bidi="ar-SA"/>
      </w:rPr>
    </w:lvl>
    <w:lvl w:ilvl="8" w:tplc="97F05124">
      <w:numFmt w:val="bullet"/>
      <w:lvlText w:val="•"/>
      <w:lvlJc w:val="left"/>
      <w:pPr>
        <w:ind w:left="8277" w:hanging="400"/>
      </w:pPr>
      <w:rPr>
        <w:rFonts w:hint="default"/>
        <w:lang w:val="pt-PT" w:eastAsia="en-US" w:bidi="ar-SA"/>
      </w:rPr>
    </w:lvl>
  </w:abstractNum>
  <w:abstractNum w:abstractNumId="63" w15:restartNumberingAfterBreak="0">
    <w:nsid w:val="39872B12"/>
    <w:multiLevelType w:val="multilevel"/>
    <w:tmpl w:val="39872B1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4" w15:restartNumberingAfterBreak="0">
    <w:nsid w:val="3A005FB3"/>
    <w:multiLevelType w:val="multilevel"/>
    <w:tmpl w:val="3A005FB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5" w15:restartNumberingAfterBreak="0">
    <w:nsid w:val="3B8A6EEE"/>
    <w:multiLevelType w:val="multilevel"/>
    <w:tmpl w:val="BE2C5592"/>
    <w:lvl w:ilvl="0">
      <w:start w:val="8"/>
      <w:numFmt w:val="decimal"/>
      <w:lvlText w:val="%1"/>
      <w:lvlJc w:val="left"/>
      <w:pPr>
        <w:ind w:left="780" w:hanging="167"/>
      </w:pPr>
      <w:rPr>
        <w:rFonts w:ascii="Arial" w:eastAsia="Arial" w:hAnsi="Arial" w:cs="Arial" w:hint="default"/>
        <w:b/>
        <w:bCs/>
        <w:i w:val="0"/>
        <w:iCs w:val="0"/>
        <w:spacing w:val="0"/>
        <w:w w:val="100"/>
        <w:sz w:val="20"/>
        <w:szCs w:val="20"/>
        <w:lang w:val="pt-PT" w:eastAsia="en-US" w:bidi="ar-SA"/>
      </w:rPr>
    </w:lvl>
    <w:lvl w:ilvl="1">
      <w:start w:val="1"/>
      <w:numFmt w:val="decimal"/>
      <w:lvlText w:val="%1.%2"/>
      <w:lvlJc w:val="left"/>
      <w:pPr>
        <w:ind w:left="614" w:hanging="279"/>
      </w:pPr>
      <w:rPr>
        <w:rFonts w:ascii="Arial" w:eastAsia="Arial" w:hAnsi="Arial" w:cs="Arial" w:hint="default"/>
        <w:b/>
        <w:bCs/>
        <w:i/>
        <w:iCs/>
        <w:spacing w:val="-1"/>
        <w:w w:val="100"/>
        <w:sz w:val="18"/>
        <w:szCs w:val="18"/>
        <w:lang w:val="pt-PT" w:eastAsia="en-US" w:bidi="ar-SA"/>
      </w:rPr>
    </w:lvl>
    <w:lvl w:ilvl="2">
      <w:numFmt w:val="bullet"/>
      <w:lvlText w:val="•"/>
      <w:lvlJc w:val="left"/>
      <w:pPr>
        <w:ind w:left="1827" w:hanging="279"/>
      </w:pPr>
      <w:rPr>
        <w:rFonts w:hint="default"/>
        <w:lang w:val="pt-PT" w:eastAsia="en-US" w:bidi="ar-SA"/>
      </w:rPr>
    </w:lvl>
    <w:lvl w:ilvl="3">
      <w:numFmt w:val="bullet"/>
      <w:lvlText w:val="•"/>
      <w:lvlJc w:val="left"/>
      <w:pPr>
        <w:ind w:left="2874" w:hanging="279"/>
      </w:pPr>
      <w:rPr>
        <w:rFonts w:hint="default"/>
        <w:lang w:val="pt-PT" w:eastAsia="en-US" w:bidi="ar-SA"/>
      </w:rPr>
    </w:lvl>
    <w:lvl w:ilvl="4">
      <w:numFmt w:val="bullet"/>
      <w:lvlText w:val="•"/>
      <w:lvlJc w:val="left"/>
      <w:pPr>
        <w:ind w:left="3922" w:hanging="279"/>
      </w:pPr>
      <w:rPr>
        <w:rFonts w:hint="default"/>
        <w:lang w:val="pt-PT" w:eastAsia="en-US" w:bidi="ar-SA"/>
      </w:rPr>
    </w:lvl>
    <w:lvl w:ilvl="5">
      <w:numFmt w:val="bullet"/>
      <w:lvlText w:val="•"/>
      <w:lvlJc w:val="left"/>
      <w:pPr>
        <w:ind w:left="4969" w:hanging="279"/>
      </w:pPr>
      <w:rPr>
        <w:rFonts w:hint="default"/>
        <w:lang w:val="pt-PT" w:eastAsia="en-US" w:bidi="ar-SA"/>
      </w:rPr>
    </w:lvl>
    <w:lvl w:ilvl="6">
      <w:numFmt w:val="bullet"/>
      <w:lvlText w:val="•"/>
      <w:lvlJc w:val="left"/>
      <w:pPr>
        <w:ind w:left="6017" w:hanging="279"/>
      </w:pPr>
      <w:rPr>
        <w:rFonts w:hint="default"/>
        <w:lang w:val="pt-PT" w:eastAsia="en-US" w:bidi="ar-SA"/>
      </w:rPr>
    </w:lvl>
    <w:lvl w:ilvl="7">
      <w:numFmt w:val="bullet"/>
      <w:lvlText w:val="•"/>
      <w:lvlJc w:val="left"/>
      <w:pPr>
        <w:ind w:left="7064" w:hanging="279"/>
      </w:pPr>
      <w:rPr>
        <w:rFonts w:hint="default"/>
        <w:lang w:val="pt-PT" w:eastAsia="en-US" w:bidi="ar-SA"/>
      </w:rPr>
    </w:lvl>
    <w:lvl w:ilvl="8">
      <w:numFmt w:val="bullet"/>
      <w:lvlText w:val="•"/>
      <w:lvlJc w:val="left"/>
      <w:pPr>
        <w:ind w:left="8112" w:hanging="279"/>
      </w:pPr>
      <w:rPr>
        <w:rFonts w:hint="default"/>
        <w:lang w:val="pt-PT" w:eastAsia="en-US" w:bidi="ar-SA"/>
      </w:rPr>
    </w:lvl>
  </w:abstractNum>
  <w:abstractNum w:abstractNumId="66" w15:restartNumberingAfterBreak="0">
    <w:nsid w:val="3E7268EA"/>
    <w:multiLevelType w:val="multilevel"/>
    <w:tmpl w:val="B6847066"/>
    <w:lvl w:ilvl="0">
      <w:start w:val="6"/>
      <w:numFmt w:val="decimal"/>
      <w:lvlText w:val="%1"/>
      <w:lvlJc w:val="left"/>
      <w:pPr>
        <w:ind w:left="523" w:hanging="353"/>
      </w:pPr>
      <w:rPr>
        <w:rFonts w:hint="default"/>
        <w:lang w:val="pt-PT" w:eastAsia="en-US" w:bidi="ar-SA"/>
      </w:rPr>
    </w:lvl>
    <w:lvl w:ilvl="1">
      <w:start w:val="3"/>
      <w:numFmt w:val="decimal"/>
      <w:lvlText w:val="%1.%2"/>
      <w:lvlJc w:val="left"/>
      <w:pPr>
        <w:ind w:left="523" w:hanging="353"/>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23" w:hanging="550"/>
      </w:pPr>
      <w:rPr>
        <w:rFonts w:ascii="Arial" w:eastAsia="Arial" w:hAnsi="Arial" w:cs="Arial" w:hint="default"/>
        <w:b/>
        <w:bCs/>
        <w:i w:val="0"/>
        <w:iCs w:val="0"/>
        <w:spacing w:val="-1"/>
        <w:w w:val="100"/>
        <w:sz w:val="20"/>
        <w:szCs w:val="20"/>
        <w:lang w:val="pt-PT" w:eastAsia="en-US" w:bidi="ar-SA"/>
      </w:rPr>
    </w:lvl>
    <w:lvl w:ilvl="3">
      <w:numFmt w:val="bullet"/>
      <w:lvlText w:val="•"/>
      <w:lvlJc w:val="left"/>
      <w:pPr>
        <w:ind w:left="3426" w:hanging="550"/>
      </w:pPr>
      <w:rPr>
        <w:rFonts w:hint="default"/>
        <w:lang w:val="pt-PT" w:eastAsia="en-US" w:bidi="ar-SA"/>
      </w:rPr>
    </w:lvl>
    <w:lvl w:ilvl="4">
      <w:numFmt w:val="bullet"/>
      <w:lvlText w:val="•"/>
      <w:lvlJc w:val="left"/>
      <w:pPr>
        <w:ind w:left="4394" w:hanging="550"/>
      </w:pPr>
      <w:rPr>
        <w:rFonts w:hint="default"/>
        <w:lang w:val="pt-PT" w:eastAsia="en-US" w:bidi="ar-SA"/>
      </w:rPr>
    </w:lvl>
    <w:lvl w:ilvl="5">
      <w:numFmt w:val="bullet"/>
      <w:lvlText w:val="•"/>
      <w:lvlJc w:val="left"/>
      <w:pPr>
        <w:ind w:left="5363" w:hanging="550"/>
      </w:pPr>
      <w:rPr>
        <w:rFonts w:hint="default"/>
        <w:lang w:val="pt-PT" w:eastAsia="en-US" w:bidi="ar-SA"/>
      </w:rPr>
    </w:lvl>
    <w:lvl w:ilvl="6">
      <w:numFmt w:val="bullet"/>
      <w:lvlText w:val="•"/>
      <w:lvlJc w:val="left"/>
      <w:pPr>
        <w:ind w:left="6332" w:hanging="550"/>
      </w:pPr>
      <w:rPr>
        <w:rFonts w:hint="default"/>
        <w:lang w:val="pt-PT" w:eastAsia="en-US" w:bidi="ar-SA"/>
      </w:rPr>
    </w:lvl>
    <w:lvl w:ilvl="7">
      <w:numFmt w:val="bullet"/>
      <w:lvlText w:val="•"/>
      <w:lvlJc w:val="left"/>
      <w:pPr>
        <w:ind w:left="7300" w:hanging="550"/>
      </w:pPr>
      <w:rPr>
        <w:rFonts w:hint="default"/>
        <w:lang w:val="pt-PT" w:eastAsia="en-US" w:bidi="ar-SA"/>
      </w:rPr>
    </w:lvl>
    <w:lvl w:ilvl="8">
      <w:numFmt w:val="bullet"/>
      <w:lvlText w:val="•"/>
      <w:lvlJc w:val="left"/>
      <w:pPr>
        <w:ind w:left="8269" w:hanging="550"/>
      </w:pPr>
      <w:rPr>
        <w:rFonts w:hint="default"/>
        <w:lang w:val="pt-PT" w:eastAsia="en-US" w:bidi="ar-SA"/>
      </w:rPr>
    </w:lvl>
  </w:abstractNum>
  <w:abstractNum w:abstractNumId="67" w15:restartNumberingAfterBreak="0">
    <w:nsid w:val="3F27EAAF"/>
    <w:multiLevelType w:val="singleLevel"/>
    <w:tmpl w:val="3F27EAAF"/>
    <w:lvl w:ilvl="0">
      <w:start w:val="24"/>
      <w:numFmt w:val="decimal"/>
      <w:lvlText w:val="6.1.%1 "/>
      <w:lvlJc w:val="left"/>
      <w:pPr>
        <w:tabs>
          <w:tab w:val="num" w:pos="425"/>
        </w:tabs>
        <w:ind w:left="425" w:hanging="425"/>
      </w:pPr>
      <w:rPr>
        <w:rFonts w:hint="default"/>
      </w:rPr>
    </w:lvl>
  </w:abstractNum>
  <w:abstractNum w:abstractNumId="68" w15:restartNumberingAfterBreak="0">
    <w:nsid w:val="4CB4AA53"/>
    <w:multiLevelType w:val="singleLevel"/>
    <w:tmpl w:val="4CB4AA53"/>
    <w:lvl w:ilvl="0">
      <w:start w:val="2"/>
      <w:numFmt w:val="upperLetter"/>
      <w:lvlText w:val="%1."/>
      <w:lvlJc w:val="left"/>
      <w:pPr>
        <w:tabs>
          <w:tab w:val="num" w:pos="425"/>
        </w:tabs>
        <w:ind w:left="425" w:hanging="425"/>
      </w:pPr>
      <w:rPr>
        <w:rFonts w:hint="default"/>
      </w:rPr>
    </w:lvl>
  </w:abstractNum>
  <w:abstractNum w:abstractNumId="69" w15:restartNumberingAfterBreak="0">
    <w:nsid w:val="4CFE795D"/>
    <w:multiLevelType w:val="multilevel"/>
    <w:tmpl w:val="4CFE79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0" w15:restartNumberingAfterBreak="0">
    <w:nsid w:val="4D91955C"/>
    <w:multiLevelType w:val="singleLevel"/>
    <w:tmpl w:val="4D91955C"/>
    <w:lvl w:ilvl="0">
      <w:start w:val="2"/>
      <w:numFmt w:val="decimal"/>
      <w:lvlText w:val="6.5.%1 "/>
      <w:lvlJc w:val="left"/>
      <w:pPr>
        <w:tabs>
          <w:tab w:val="num" w:pos="425"/>
        </w:tabs>
        <w:ind w:left="425" w:hanging="425"/>
      </w:pPr>
      <w:rPr>
        <w:rFonts w:hint="default"/>
      </w:rPr>
    </w:lvl>
  </w:abstractNum>
  <w:abstractNum w:abstractNumId="71" w15:restartNumberingAfterBreak="0">
    <w:nsid w:val="4E3C11A7"/>
    <w:multiLevelType w:val="multilevel"/>
    <w:tmpl w:val="4E3C11A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2" w15:restartNumberingAfterBreak="0">
    <w:nsid w:val="4E7FE669"/>
    <w:multiLevelType w:val="singleLevel"/>
    <w:tmpl w:val="4E7FE669"/>
    <w:lvl w:ilvl="0">
      <w:start w:val="1"/>
      <w:numFmt w:val="decimal"/>
      <w:lvlText w:val="5.%1 "/>
      <w:lvlJc w:val="left"/>
      <w:pPr>
        <w:tabs>
          <w:tab w:val="num" w:pos="425"/>
        </w:tabs>
        <w:ind w:left="425" w:hanging="425"/>
      </w:pPr>
      <w:rPr>
        <w:rFonts w:hint="default"/>
      </w:rPr>
    </w:lvl>
  </w:abstractNum>
  <w:abstractNum w:abstractNumId="73" w15:restartNumberingAfterBreak="0">
    <w:nsid w:val="4EB66FBB"/>
    <w:multiLevelType w:val="hybridMultilevel"/>
    <w:tmpl w:val="DDDC01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51EDC1C3"/>
    <w:multiLevelType w:val="singleLevel"/>
    <w:tmpl w:val="51EDC1C3"/>
    <w:lvl w:ilvl="0">
      <w:start w:val="4"/>
      <w:numFmt w:val="decimal"/>
      <w:lvlText w:val="6.%1 "/>
      <w:lvlJc w:val="left"/>
      <w:pPr>
        <w:tabs>
          <w:tab w:val="num" w:pos="425"/>
        </w:tabs>
        <w:ind w:left="425" w:hanging="425"/>
      </w:pPr>
      <w:rPr>
        <w:rFonts w:hint="default"/>
      </w:rPr>
    </w:lvl>
  </w:abstractNum>
  <w:abstractNum w:abstractNumId="75" w15:restartNumberingAfterBreak="0">
    <w:nsid w:val="52688E63"/>
    <w:multiLevelType w:val="singleLevel"/>
    <w:tmpl w:val="52688E63"/>
    <w:lvl w:ilvl="0">
      <w:start w:val="6"/>
      <w:numFmt w:val="decimal"/>
      <w:lvlText w:val="C.%1"/>
      <w:lvlJc w:val="left"/>
      <w:pPr>
        <w:tabs>
          <w:tab w:val="num" w:pos="425"/>
        </w:tabs>
        <w:ind w:left="425" w:hanging="425"/>
      </w:pPr>
      <w:rPr>
        <w:rFonts w:hint="default"/>
      </w:rPr>
    </w:lvl>
  </w:abstractNum>
  <w:abstractNum w:abstractNumId="76" w15:restartNumberingAfterBreak="0">
    <w:nsid w:val="542F8F4A"/>
    <w:multiLevelType w:val="singleLevel"/>
    <w:tmpl w:val="542F8F4A"/>
    <w:lvl w:ilvl="0">
      <w:start w:val="1"/>
      <w:numFmt w:val="decimal"/>
      <w:lvlText w:val="5.5.%1 "/>
      <w:lvlJc w:val="left"/>
      <w:pPr>
        <w:tabs>
          <w:tab w:val="num" w:pos="425"/>
        </w:tabs>
        <w:ind w:left="425" w:hanging="425"/>
      </w:pPr>
      <w:rPr>
        <w:rFonts w:hint="default"/>
      </w:rPr>
    </w:lvl>
  </w:abstractNum>
  <w:abstractNum w:abstractNumId="77" w15:restartNumberingAfterBreak="0">
    <w:nsid w:val="5456393C"/>
    <w:multiLevelType w:val="multilevel"/>
    <w:tmpl w:val="545639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8" w15:restartNumberingAfterBreak="0">
    <w:nsid w:val="5617F7FE"/>
    <w:multiLevelType w:val="singleLevel"/>
    <w:tmpl w:val="5617F7FE"/>
    <w:lvl w:ilvl="0">
      <w:start w:val="1"/>
      <w:numFmt w:val="decimal"/>
      <w:lvlText w:val="D.%1 "/>
      <w:lvlJc w:val="left"/>
      <w:pPr>
        <w:tabs>
          <w:tab w:val="num" w:pos="425"/>
        </w:tabs>
        <w:ind w:left="425" w:hanging="425"/>
      </w:pPr>
      <w:rPr>
        <w:rFonts w:hint="default"/>
      </w:rPr>
    </w:lvl>
  </w:abstractNum>
  <w:abstractNum w:abstractNumId="79" w15:restartNumberingAfterBreak="0">
    <w:nsid w:val="56EB4D26"/>
    <w:multiLevelType w:val="hybridMultilevel"/>
    <w:tmpl w:val="D5DE4E8C"/>
    <w:lvl w:ilvl="0" w:tplc="CAB04020">
      <w:start w:val="1"/>
      <w:numFmt w:val="decimal"/>
      <w:lvlText w:val="%1."/>
      <w:lvlJc w:val="left"/>
      <w:pPr>
        <w:ind w:left="745" w:hanging="223"/>
      </w:pPr>
      <w:rPr>
        <w:rFonts w:hint="default"/>
        <w:spacing w:val="0"/>
        <w:w w:val="100"/>
        <w:lang w:val="pt-PT" w:eastAsia="en-US" w:bidi="ar-SA"/>
      </w:rPr>
    </w:lvl>
    <w:lvl w:ilvl="1" w:tplc="82009900">
      <w:numFmt w:val="bullet"/>
      <w:lvlText w:val=""/>
      <w:lvlJc w:val="left"/>
      <w:pPr>
        <w:ind w:left="616" w:hanging="93"/>
      </w:pPr>
      <w:rPr>
        <w:rFonts w:ascii="Symbol" w:eastAsia="Symbol" w:hAnsi="Symbol" w:cs="Symbol" w:hint="default"/>
        <w:b w:val="0"/>
        <w:bCs w:val="0"/>
        <w:i w:val="0"/>
        <w:iCs w:val="0"/>
        <w:spacing w:val="0"/>
        <w:w w:val="86"/>
        <w:sz w:val="18"/>
        <w:szCs w:val="18"/>
        <w:lang w:val="pt-PT" w:eastAsia="en-US" w:bidi="ar-SA"/>
      </w:rPr>
    </w:lvl>
    <w:lvl w:ilvl="2" w:tplc="2592CAAA">
      <w:numFmt w:val="bullet"/>
      <w:lvlText w:val="•"/>
      <w:lvlJc w:val="left"/>
      <w:pPr>
        <w:ind w:left="1791" w:hanging="93"/>
      </w:pPr>
      <w:rPr>
        <w:rFonts w:hint="default"/>
        <w:lang w:val="pt-PT" w:eastAsia="en-US" w:bidi="ar-SA"/>
      </w:rPr>
    </w:lvl>
    <w:lvl w:ilvl="3" w:tplc="65862292">
      <w:numFmt w:val="bullet"/>
      <w:lvlText w:val="•"/>
      <w:lvlJc w:val="left"/>
      <w:pPr>
        <w:ind w:left="2843" w:hanging="93"/>
      </w:pPr>
      <w:rPr>
        <w:rFonts w:hint="default"/>
        <w:lang w:val="pt-PT" w:eastAsia="en-US" w:bidi="ar-SA"/>
      </w:rPr>
    </w:lvl>
    <w:lvl w:ilvl="4" w:tplc="AF001814">
      <w:numFmt w:val="bullet"/>
      <w:lvlText w:val="•"/>
      <w:lvlJc w:val="left"/>
      <w:pPr>
        <w:ind w:left="3895" w:hanging="93"/>
      </w:pPr>
      <w:rPr>
        <w:rFonts w:hint="default"/>
        <w:lang w:val="pt-PT" w:eastAsia="en-US" w:bidi="ar-SA"/>
      </w:rPr>
    </w:lvl>
    <w:lvl w:ilvl="5" w:tplc="32D0DF32">
      <w:numFmt w:val="bullet"/>
      <w:lvlText w:val="•"/>
      <w:lvlJc w:val="left"/>
      <w:pPr>
        <w:ind w:left="4947" w:hanging="93"/>
      </w:pPr>
      <w:rPr>
        <w:rFonts w:hint="default"/>
        <w:lang w:val="pt-PT" w:eastAsia="en-US" w:bidi="ar-SA"/>
      </w:rPr>
    </w:lvl>
    <w:lvl w:ilvl="6" w:tplc="32E25A36">
      <w:numFmt w:val="bullet"/>
      <w:lvlText w:val="•"/>
      <w:lvlJc w:val="left"/>
      <w:pPr>
        <w:ind w:left="5999" w:hanging="93"/>
      </w:pPr>
      <w:rPr>
        <w:rFonts w:hint="default"/>
        <w:lang w:val="pt-PT" w:eastAsia="en-US" w:bidi="ar-SA"/>
      </w:rPr>
    </w:lvl>
    <w:lvl w:ilvl="7" w:tplc="2A9E4860">
      <w:numFmt w:val="bullet"/>
      <w:lvlText w:val="•"/>
      <w:lvlJc w:val="left"/>
      <w:pPr>
        <w:ind w:left="7051" w:hanging="93"/>
      </w:pPr>
      <w:rPr>
        <w:rFonts w:hint="default"/>
        <w:lang w:val="pt-PT" w:eastAsia="en-US" w:bidi="ar-SA"/>
      </w:rPr>
    </w:lvl>
    <w:lvl w:ilvl="8" w:tplc="E8546BA6">
      <w:numFmt w:val="bullet"/>
      <w:lvlText w:val="•"/>
      <w:lvlJc w:val="left"/>
      <w:pPr>
        <w:ind w:left="8103" w:hanging="93"/>
      </w:pPr>
      <w:rPr>
        <w:rFonts w:hint="default"/>
        <w:lang w:val="pt-PT" w:eastAsia="en-US" w:bidi="ar-SA"/>
      </w:rPr>
    </w:lvl>
  </w:abstractNum>
  <w:abstractNum w:abstractNumId="80" w15:restartNumberingAfterBreak="0">
    <w:nsid w:val="58765686"/>
    <w:multiLevelType w:val="multilevel"/>
    <w:tmpl w:val="58765686"/>
    <w:lvl w:ilvl="0">
      <w:start w:val="1"/>
      <w:numFmt w:val="lowerLetter"/>
      <w:lvlText w:val="%1)"/>
      <w:lvlJc w:val="left"/>
      <w:pPr>
        <w:ind w:left="756" w:hanging="234"/>
      </w:pPr>
      <w:rPr>
        <w:rFonts w:ascii="Arial MT" w:eastAsia="Arial MT" w:hAnsi="Arial MT" w:cs="Arial MT" w:hint="default"/>
        <w:b w:val="0"/>
        <w:bCs w:val="0"/>
        <w:i w:val="0"/>
        <w:iCs w:val="0"/>
        <w:spacing w:val="0"/>
        <w:w w:val="100"/>
        <w:sz w:val="20"/>
        <w:szCs w:val="20"/>
        <w:lang w:val="pt-PT" w:eastAsia="en-US" w:bidi="ar-SA"/>
      </w:rPr>
    </w:lvl>
    <w:lvl w:ilvl="1">
      <w:numFmt w:val="bullet"/>
      <w:lvlText w:val="•"/>
      <w:lvlJc w:val="left"/>
      <w:pPr>
        <w:ind w:left="1704" w:hanging="234"/>
      </w:pPr>
      <w:rPr>
        <w:rFonts w:hint="default"/>
        <w:lang w:val="pt-PT" w:eastAsia="en-US" w:bidi="ar-SA"/>
      </w:rPr>
    </w:lvl>
    <w:lvl w:ilvl="2">
      <w:numFmt w:val="bullet"/>
      <w:lvlText w:val="•"/>
      <w:lvlJc w:val="left"/>
      <w:pPr>
        <w:ind w:left="2649" w:hanging="234"/>
      </w:pPr>
      <w:rPr>
        <w:rFonts w:hint="default"/>
        <w:lang w:val="pt-PT" w:eastAsia="en-US" w:bidi="ar-SA"/>
      </w:rPr>
    </w:lvl>
    <w:lvl w:ilvl="3">
      <w:numFmt w:val="bullet"/>
      <w:lvlText w:val="•"/>
      <w:lvlJc w:val="left"/>
      <w:pPr>
        <w:ind w:left="3594" w:hanging="234"/>
      </w:pPr>
      <w:rPr>
        <w:rFonts w:hint="default"/>
        <w:lang w:val="pt-PT" w:eastAsia="en-US" w:bidi="ar-SA"/>
      </w:rPr>
    </w:lvl>
    <w:lvl w:ilvl="4">
      <w:numFmt w:val="bullet"/>
      <w:lvlText w:val="•"/>
      <w:lvlJc w:val="left"/>
      <w:pPr>
        <w:ind w:left="4538" w:hanging="234"/>
      </w:pPr>
      <w:rPr>
        <w:rFonts w:hint="default"/>
        <w:lang w:val="pt-PT" w:eastAsia="en-US" w:bidi="ar-SA"/>
      </w:rPr>
    </w:lvl>
    <w:lvl w:ilvl="5">
      <w:numFmt w:val="bullet"/>
      <w:lvlText w:val="•"/>
      <w:lvlJc w:val="left"/>
      <w:pPr>
        <w:ind w:left="5483" w:hanging="234"/>
      </w:pPr>
      <w:rPr>
        <w:rFonts w:hint="default"/>
        <w:lang w:val="pt-PT" w:eastAsia="en-US" w:bidi="ar-SA"/>
      </w:rPr>
    </w:lvl>
    <w:lvl w:ilvl="6">
      <w:numFmt w:val="bullet"/>
      <w:lvlText w:val="•"/>
      <w:lvlJc w:val="left"/>
      <w:pPr>
        <w:ind w:left="6428" w:hanging="234"/>
      </w:pPr>
      <w:rPr>
        <w:rFonts w:hint="default"/>
        <w:lang w:val="pt-PT" w:eastAsia="en-US" w:bidi="ar-SA"/>
      </w:rPr>
    </w:lvl>
    <w:lvl w:ilvl="7">
      <w:numFmt w:val="bullet"/>
      <w:lvlText w:val="•"/>
      <w:lvlJc w:val="left"/>
      <w:pPr>
        <w:ind w:left="7372" w:hanging="234"/>
      </w:pPr>
      <w:rPr>
        <w:rFonts w:hint="default"/>
        <w:lang w:val="pt-PT" w:eastAsia="en-US" w:bidi="ar-SA"/>
      </w:rPr>
    </w:lvl>
    <w:lvl w:ilvl="8">
      <w:numFmt w:val="bullet"/>
      <w:lvlText w:val="•"/>
      <w:lvlJc w:val="left"/>
      <w:pPr>
        <w:ind w:left="8317" w:hanging="234"/>
      </w:pPr>
      <w:rPr>
        <w:rFonts w:hint="default"/>
        <w:lang w:val="pt-PT" w:eastAsia="en-US" w:bidi="ar-SA"/>
      </w:rPr>
    </w:lvl>
  </w:abstractNum>
  <w:abstractNum w:abstractNumId="81" w15:restartNumberingAfterBreak="0">
    <w:nsid w:val="58BF674D"/>
    <w:multiLevelType w:val="multilevel"/>
    <w:tmpl w:val="58BF674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2" w15:restartNumberingAfterBreak="0">
    <w:nsid w:val="5965BF97"/>
    <w:multiLevelType w:val="singleLevel"/>
    <w:tmpl w:val="5965BF97"/>
    <w:lvl w:ilvl="0">
      <w:start w:val="1"/>
      <w:numFmt w:val="decimal"/>
      <w:lvlText w:val="C.%1 "/>
      <w:lvlJc w:val="left"/>
      <w:pPr>
        <w:tabs>
          <w:tab w:val="num" w:pos="425"/>
        </w:tabs>
        <w:ind w:left="425" w:hanging="425"/>
      </w:pPr>
      <w:rPr>
        <w:rFonts w:hint="default"/>
      </w:rPr>
    </w:lvl>
  </w:abstractNum>
  <w:abstractNum w:abstractNumId="83" w15:restartNumberingAfterBreak="0">
    <w:nsid w:val="5AC7680F"/>
    <w:multiLevelType w:val="singleLevel"/>
    <w:tmpl w:val="5AC7680F"/>
    <w:lvl w:ilvl="0">
      <w:start w:val="1"/>
      <w:numFmt w:val="decimal"/>
      <w:lvlText w:val="E.%1"/>
      <w:lvlJc w:val="left"/>
      <w:pPr>
        <w:tabs>
          <w:tab w:val="num" w:pos="425"/>
        </w:tabs>
        <w:ind w:left="425" w:hanging="425"/>
      </w:pPr>
      <w:rPr>
        <w:rFonts w:hint="default"/>
      </w:rPr>
    </w:lvl>
  </w:abstractNum>
  <w:abstractNum w:abstractNumId="84" w15:restartNumberingAfterBreak="0">
    <w:nsid w:val="5B3E127F"/>
    <w:multiLevelType w:val="multilevel"/>
    <w:tmpl w:val="885CB0BA"/>
    <w:lvl w:ilvl="0">
      <w:start w:val="17"/>
      <w:numFmt w:val="decimal"/>
      <w:lvlText w:val="%1"/>
      <w:lvlJc w:val="left"/>
      <w:pPr>
        <w:ind w:left="523" w:hanging="516"/>
      </w:pPr>
      <w:rPr>
        <w:rFonts w:hint="default"/>
        <w:lang w:val="pt-PT" w:eastAsia="en-US" w:bidi="ar-SA"/>
      </w:rPr>
    </w:lvl>
    <w:lvl w:ilvl="1">
      <w:start w:val="1"/>
      <w:numFmt w:val="decimal"/>
      <w:lvlText w:val="%1.%2"/>
      <w:lvlJc w:val="left"/>
      <w:pPr>
        <w:ind w:left="523" w:hanging="516"/>
      </w:pPr>
      <w:rPr>
        <w:rFonts w:ascii="Arial" w:eastAsia="Arial" w:hAnsi="Arial" w:cs="Arial" w:hint="default"/>
        <w:b/>
        <w:bCs/>
        <w:i w:val="0"/>
        <w:iCs w:val="0"/>
        <w:spacing w:val="-1"/>
        <w:w w:val="100"/>
        <w:sz w:val="20"/>
        <w:szCs w:val="20"/>
        <w:lang w:val="pt-PT" w:eastAsia="en-US" w:bidi="ar-SA"/>
      </w:rPr>
    </w:lvl>
    <w:lvl w:ilvl="2">
      <w:numFmt w:val="bullet"/>
      <w:lvlText w:val="•"/>
      <w:lvlJc w:val="left"/>
      <w:pPr>
        <w:ind w:left="2457" w:hanging="516"/>
      </w:pPr>
      <w:rPr>
        <w:rFonts w:hint="default"/>
        <w:lang w:val="pt-PT" w:eastAsia="en-US" w:bidi="ar-SA"/>
      </w:rPr>
    </w:lvl>
    <w:lvl w:ilvl="3">
      <w:numFmt w:val="bullet"/>
      <w:lvlText w:val="•"/>
      <w:lvlJc w:val="left"/>
      <w:pPr>
        <w:ind w:left="3426" w:hanging="516"/>
      </w:pPr>
      <w:rPr>
        <w:rFonts w:hint="default"/>
        <w:lang w:val="pt-PT" w:eastAsia="en-US" w:bidi="ar-SA"/>
      </w:rPr>
    </w:lvl>
    <w:lvl w:ilvl="4">
      <w:numFmt w:val="bullet"/>
      <w:lvlText w:val="•"/>
      <w:lvlJc w:val="left"/>
      <w:pPr>
        <w:ind w:left="4394" w:hanging="516"/>
      </w:pPr>
      <w:rPr>
        <w:rFonts w:hint="default"/>
        <w:lang w:val="pt-PT" w:eastAsia="en-US" w:bidi="ar-SA"/>
      </w:rPr>
    </w:lvl>
    <w:lvl w:ilvl="5">
      <w:numFmt w:val="bullet"/>
      <w:lvlText w:val="•"/>
      <w:lvlJc w:val="left"/>
      <w:pPr>
        <w:ind w:left="5363" w:hanging="516"/>
      </w:pPr>
      <w:rPr>
        <w:rFonts w:hint="default"/>
        <w:lang w:val="pt-PT" w:eastAsia="en-US" w:bidi="ar-SA"/>
      </w:rPr>
    </w:lvl>
    <w:lvl w:ilvl="6">
      <w:numFmt w:val="bullet"/>
      <w:lvlText w:val="•"/>
      <w:lvlJc w:val="left"/>
      <w:pPr>
        <w:ind w:left="6332" w:hanging="516"/>
      </w:pPr>
      <w:rPr>
        <w:rFonts w:hint="default"/>
        <w:lang w:val="pt-PT" w:eastAsia="en-US" w:bidi="ar-SA"/>
      </w:rPr>
    </w:lvl>
    <w:lvl w:ilvl="7">
      <w:numFmt w:val="bullet"/>
      <w:lvlText w:val="•"/>
      <w:lvlJc w:val="left"/>
      <w:pPr>
        <w:ind w:left="7300" w:hanging="516"/>
      </w:pPr>
      <w:rPr>
        <w:rFonts w:hint="default"/>
        <w:lang w:val="pt-PT" w:eastAsia="en-US" w:bidi="ar-SA"/>
      </w:rPr>
    </w:lvl>
    <w:lvl w:ilvl="8">
      <w:numFmt w:val="bullet"/>
      <w:lvlText w:val="•"/>
      <w:lvlJc w:val="left"/>
      <w:pPr>
        <w:ind w:left="8269" w:hanging="516"/>
      </w:pPr>
      <w:rPr>
        <w:rFonts w:hint="default"/>
        <w:lang w:val="pt-PT" w:eastAsia="en-US" w:bidi="ar-SA"/>
      </w:rPr>
    </w:lvl>
  </w:abstractNum>
  <w:abstractNum w:abstractNumId="85" w15:restartNumberingAfterBreak="0">
    <w:nsid w:val="5CE15F21"/>
    <w:multiLevelType w:val="multilevel"/>
    <w:tmpl w:val="5CE15F2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6" w15:restartNumberingAfterBreak="0">
    <w:nsid w:val="5D154BB9"/>
    <w:multiLevelType w:val="multilevel"/>
    <w:tmpl w:val="FD6EECCC"/>
    <w:lvl w:ilvl="0">
      <w:start w:val="7"/>
      <w:numFmt w:val="decimal"/>
      <w:lvlText w:val="%1."/>
      <w:lvlJc w:val="left"/>
      <w:pPr>
        <w:ind w:left="480" w:hanging="480"/>
      </w:pPr>
      <w:rPr>
        <w:rFonts w:ascii="Arial MT" w:hAnsi="Arial MT" w:cs="Arial MT" w:hint="default"/>
      </w:rPr>
    </w:lvl>
    <w:lvl w:ilvl="1">
      <w:start w:val="13"/>
      <w:numFmt w:val="decimal"/>
      <w:lvlText w:val="%1.%2."/>
      <w:lvlJc w:val="left"/>
      <w:pPr>
        <w:ind w:left="1243" w:hanging="720"/>
      </w:pPr>
      <w:rPr>
        <w:rFonts w:ascii="Arial MT" w:hAnsi="Arial MT" w:cs="Arial MT" w:hint="default"/>
        <w:b/>
        <w:bCs/>
      </w:rPr>
    </w:lvl>
    <w:lvl w:ilvl="2">
      <w:start w:val="1"/>
      <w:numFmt w:val="decimal"/>
      <w:lvlText w:val="%1.%2.%3."/>
      <w:lvlJc w:val="left"/>
      <w:pPr>
        <w:ind w:left="1766" w:hanging="720"/>
      </w:pPr>
      <w:rPr>
        <w:rFonts w:ascii="Arial MT" w:hAnsi="Arial MT" w:cs="Arial MT" w:hint="default"/>
      </w:rPr>
    </w:lvl>
    <w:lvl w:ilvl="3">
      <w:start w:val="1"/>
      <w:numFmt w:val="decimal"/>
      <w:lvlText w:val="%1.%2.%3.%4."/>
      <w:lvlJc w:val="left"/>
      <w:pPr>
        <w:ind w:left="2649" w:hanging="1080"/>
      </w:pPr>
      <w:rPr>
        <w:rFonts w:ascii="Arial MT" w:hAnsi="Arial MT" w:cs="Arial MT" w:hint="default"/>
      </w:rPr>
    </w:lvl>
    <w:lvl w:ilvl="4">
      <w:start w:val="1"/>
      <w:numFmt w:val="decimal"/>
      <w:lvlText w:val="%1.%2.%3.%4.%5."/>
      <w:lvlJc w:val="left"/>
      <w:pPr>
        <w:ind w:left="3172" w:hanging="1080"/>
      </w:pPr>
      <w:rPr>
        <w:rFonts w:ascii="Arial MT" w:hAnsi="Arial MT" w:cs="Arial MT" w:hint="default"/>
      </w:rPr>
    </w:lvl>
    <w:lvl w:ilvl="5">
      <w:start w:val="1"/>
      <w:numFmt w:val="decimal"/>
      <w:lvlText w:val="%1.%2.%3.%4.%5.%6."/>
      <w:lvlJc w:val="left"/>
      <w:pPr>
        <w:ind w:left="4055" w:hanging="1440"/>
      </w:pPr>
      <w:rPr>
        <w:rFonts w:ascii="Arial MT" w:hAnsi="Arial MT" w:cs="Arial MT" w:hint="default"/>
      </w:rPr>
    </w:lvl>
    <w:lvl w:ilvl="6">
      <w:start w:val="1"/>
      <w:numFmt w:val="decimal"/>
      <w:lvlText w:val="%1.%2.%3.%4.%5.%6.%7."/>
      <w:lvlJc w:val="left"/>
      <w:pPr>
        <w:ind w:left="4578" w:hanging="1440"/>
      </w:pPr>
      <w:rPr>
        <w:rFonts w:ascii="Arial MT" w:hAnsi="Arial MT" w:cs="Arial MT" w:hint="default"/>
      </w:rPr>
    </w:lvl>
    <w:lvl w:ilvl="7">
      <w:start w:val="1"/>
      <w:numFmt w:val="decimal"/>
      <w:lvlText w:val="%1.%2.%3.%4.%5.%6.%7.%8."/>
      <w:lvlJc w:val="left"/>
      <w:pPr>
        <w:ind w:left="5461" w:hanging="1800"/>
      </w:pPr>
      <w:rPr>
        <w:rFonts w:ascii="Arial MT" w:hAnsi="Arial MT" w:cs="Arial MT" w:hint="default"/>
      </w:rPr>
    </w:lvl>
    <w:lvl w:ilvl="8">
      <w:start w:val="1"/>
      <w:numFmt w:val="decimal"/>
      <w:lvlText w:val="%1.%2.%3.%4.%5.%6.%7.%8.%9."/>
      <w:lvlJc w:val="left"/>
      <w:pPr>
        <w:ind w:left="5984" w:hanging="1800"/>
      </w:pPr>
      <w:rPr>
        <w:rFonts w:ascii="Arial MT" w:hAnsi="Arial MT" w:cs="Arial MT" w:hint="default"/>
      </w:rPr>
    </w:lvl>
  </w:abstractNum>
  <w:abstractNum w:abstractNumId="87" w15:restartNumberingAfterBreak="0">
    <w:nsid w:val="601A22C7"/>
    <w:multiLevelType w:val="hybridMultilevel"/>
    <w:tmpl w:val="D0B4078C"/>
    <w:lvl w:ilvl="0" w:tplc="DEFAB088">
      <w:numFmt w:val="bullet"/>
      <w:lvlText w:val=""/>
      <w:lvlJc w:val="left"/>
      <w:pPr>
        <w:ind w:left="192" w:hanging="148"/>
      </w:pPr>
      <w:rPr>
        <w:rFonts w:ascii="Symbol" w:eastAsia="Symbol" w:hAnsi="Symbol" w:cs="Symbol" w:hint="default"/>
        <w:b w:val="0"/>
        <w:bCs w:val="0"/>
        <w:i w:val="0"/>
        <w:iCs w:val="0"/>
        <w:spacing w:val="0"/>
        <w:w w:val="100"/>
        <w:sz w:val="20"/>
        <w:szCs w:val="20"/>
        <w:lang w:val="pt-PT" w:eastAsia="en-US" w:bidi="ar-SA"/>
      </w:rPr>
    </w:lvl>
    <w:lvl w:ilvl="1" w:tplc="F85A26C2">
      <w:numFmt w:val="bullet"/>
      <w:lvlText w:val="•"/>
      <w:lvlJc w:val="left"/>
      <w:pPr>
        <w:ind w:left="1036" w:hanging="148"/>
      </w:pPr>
      <w:rPr>
        <w:rFonts w:hint="default"/>
        <w:lang w:val="pt-PT" w:eastAsia="en-US" w:bidi="ar-SA"/>
      </w:rPr>
    </w:lvl>
    <w:lvl w:ilvl="2" w:tplc="517A22DA">
      <w:numFmt w:val="bullet"/>
      <w:lvlText w:val="•"/>
      <w:lvlJc w:val="left"/>
      <w:pPr>
        <w:ind w:left="1872" w:hanging="148"/>
      </w:pPr>
      <w:rPr>
        <w:rFonts w:hint="default"/>
        <w:lang w:val="pt-PT" w:eastAsia="en-US" w:bidi="ar-SA"/>
      </w:rPr>
    </w:lvl>
    <w:lvl w:ilvl="3" w:tplc="8EB2E614">
      <w:numFmt w:val="bullet"/>
      <w:lvlText w:val="•"/>
      <w:lvlJc w:val="left"/>
      <w:pPr>
        <w:ind w:left="2708" w:hanging="148"/>
      </w:pPr>
      <w:rPr>
        <w:rFonts w:hint="default"/>
        <w:lang w:val="pt-PT" w:eastAsia="en-US" w:bidi="ar-SA"/>
      </w:rPr>
    </w:lvl>
    <w:lvl w:ilvl="4" w:tplc="08B42EA2">
      <w:numFmt w:val="bullet"/>
      <w:lvlText w:val="•"/>
      <w:lvlJc w:val="left"/>
      <w:pPr>
        <w:ind w:left="3544" w:hanging="148"/>
      </w:pPr>
      <w:rPr>
        <w:rFonts w:hint="default"/>
        <w:lang w:val="pt-PT" w:eastAsia="en-US" w:bidi="ar-SA"/>
      </w:rPr>
    </w:lvl>
    <w:lvl w:ilvl="5" w:tplc="506C9FAA">
      <w:numFmt w:val="bullet"/>
      <w:lvlText w:val="•"/>
      <w:lvlJc w:val="left"/>
      <w:pPr>
        <w:ind w:left="4380" w:hanging="148"/>
      </w:pPr>
      <w:rPr>
        <w:rFonts w:hint="default"/>
        <w:lang w:val="pt-PT" w:eastAsia="en-US" w:bidi="ar-SA"/>
      </w:rPr>
    </w:lvl>
    <w:lvl w:ilvl="6" w:tplc="B2A04C34">
      <w:numFmt w:val="bullet"/>
      <w:lvlText w:val="•"/>
      <w:lvlJc w:val="left"/>
      <w:pPr>
        <w:ind w:left="5216" w:hanging="148"/>
      </w:pPr>
      <w:rPr>
        <w:rFonts w:hint="default"/>
        <w:lang w:val="pt-PT" w:eastAsia="en-US" w:bidi="ar-SA"/>
      </w:rPr>
    </w:lvl>
    <w:lvl w:ilvl="7" w:tplc="DE34FB62">
      <w:numFmt w:val="bullet"/>
      <w:lvlText w:val="•"/>
      <w:lvlJc w:val="left"/>
      <w:pPr>
        <w:ind w:left="6052" w:hanging="148"/>
      </w:pPr>
      <w:rPr>
        <w:rFonts w:hint="default"/>
        <w:lang w:val="pt-PT" w:eastAsia="en-US" w:bidi="ar-SA"/>
      </w:rPr>
    </w:lvl>
    <w:lvl w:ilvl="8" w:tplc="AACAA018">
      <w:numFmt w:val="bullet"/>
      <w:lvlText w:val="•"/>
      <w:lvlJc w:val="left"/>
      <w:pPr>
        <w:ind w:left="6888" w:hanging="148"/>
      </w:pPr>
      <w:rPr>
        <w:rFonts w:hint="default"/>
        <w:lang w:val="pt-PT" w:eastAsia="en-US" w:bidi="ar-SA"/>
      </w:rPr>
    </w:lvl>
  </w:abstractNum>
  <w:abstractNum w:abstractNumId="88" w15:restartNumberingAfterBreak="0">
    <w:nsid w:val="608838D4"/>
    <w:multiLevelType w:val="singleLevel"/>
    <w:tmpl w:val="608838D4"/>
    <w:lvl w:ilvl="0">
      <w:start w:val="2"/>
      <w:numFmt w:val="decimal"/>
      <w:lvlText w:val="5.%1 "/>
      <w:lvlJc w:val="left"/>
      <w:pPr>
        <w:tabs>
          <w:tab w:val="num" w:pos="425"/>
        </w:tabs>
        <w:ind w:left="425" w:hanging="425"/>
      </w:pPr>
      <w:rPr>
        <w:rFonts w:hint="default"/>
      </w:rPr>
    </w:lvl>
  </w:abstractNum>
  <w:abstractNum w:abstractNumId="89" w15:restartNumberingAfterBreak="0">
    <w:nsid w:val="623A877A"/>
    <w:multiLevelType w:val="singleLevel"/>
    <w:tmpl w:val="623A877A"/>
    <w:lvl w:ilvl="0">
      <w:start w:val="1"/>
      <w:numFmt w:val="decimal"/>
      <w:lvlText w:val="5.4.%1 "/>
      <w:lvlJc w:val="left"/>
      <w:pPr>
        <w:tabs>
          <w:tab w:val="num" w:pos="425"/>
        </w:tabs>
        <w:ind w:left="425" w:hanging="425"/>
      </w:pPr>
      <w:rPr>
        <w:rFonts w:hint="default"/>
      </w:rPr>
    </w:lvl>
  </w:abstractNum>
  <w:abstractNum w:abstractNumId="90" w15:restartNumberingAfterBreak="0">
    <w:nsid w:val="62801955"/>
    <w:multiLevelType w:val="hybridMultilevel"/>
    <w:tmpl w:val="2B4C5F14"/>
    <w:lvl w:ilvl="0" w:tplc="DCC4F8AA">
      <w:start w:val="1"/>
      <w:numFmt w:val="lowerLetter"/>
      <w:lvlText w:val="%1)"/>
      <w:lvlJc w:val="left"/>
      <w:pPr>
        <w:ind w:left="523" w:hanging="271"/>
      </w:pPr>
      <w:rPr>
        <w:rFonts w:ascii="Arial" w:eastAsia="Arial" w:hAnsi="Arial" w:cs="Arial" w:hint="default"/>
        <w:b/>
        <w:bCs/>
        <w:i w:val="0"/>
        <w:iCs w:val="0"/>
        <w:spacing w:val="0"/>
        <w:w w:val="100"/>
        <w:sz w:val="20"/>
        <w:szCs w:val="20"/>
        <w:lang w:val="pt-PT" w:eastAsia="en-US" w:bidi="ar-SA"/>
      </w:rPr>
    </w:lvl>
    <w:lvl w:ilvl="1" w:tplc="4F4ECDF2">
      <w:numFmt w:val="bullet"/>
      <w:lvlText w:val="•"/>
      <w:lvlJc w:val="left"/>
      <w:pPr>
        <w:ind w:left="1488" w:hanging="271"/>
      </w:pPr>
      <w:rPr>
        <w:rFonts w:hint="default"/>
        <w:lang w:val="pt-PT" w:eastAsia="en-US" w:bidi="ar-SA"/>
      </w:rPr>
    </w:lvl>
    <w:lvl w:ilvl="2" w:tplc="345028C4">
      <w:numFmt w:val="bullet"/>
      <w:lvlText w:val="•"/>
      <w:lvlJc w:val="left"/>
      <w:pPr>
        <w:ind w:left="2457" w:hanging="271"/>
      </w:pPr>
      <w:rPr>
        <w:rFonts w:hint="default"/>
        <w:lang w:val="pt-PT" w:eastAsia="en-US" w:bidi="ar-SA"/>
      </w:rPr>
    </w:lvl>
    <w:lvl w:ilvl="3" w:tplc="4198B764">
      <w:numFmt w:val="bullet"/>
      <w:lvlText w:val="•"/>
      <w:lvlJc w:val="left"/>
      <w:pPr>
        <w:ind w:left="3426" w:hanging="271"/>
      </w:pPr>
      <w:rPr>
        <w:rFonts w:hint="default"/>
        <w:lang w:val="pt-PT" w:eastAsia="en-US" w:bidi="ar-SA"/>
      </w:rPr>
    </w:lvl>
    <w:lvl w:ilvl="4" w:tplc="27123600">
      <w:numFmt w:val="bullet"/>
      <w:lvlText w:val="•"/>
      <w:lvlJc w:val="left"/>
      <w:pPr>
        <w:ind w:left="4394" w:hanging="271"/>
      </w:pPr>
      <w:rPr>
        <w:rFonts w:hint="default"/>
        <w:lang w:val="pt-PT" w:eastAsia="en-US" w:bidi="ar-SA"/>
      </w:rPr>
    </w:lvl>
    <w:lvl w:ilvl="5" w:tplc="0B2CDC2A">
      <w:numFmt w:val="bullet"/>
      <w:lvlText w:val="•"/>
      <w:lvlJc w:val="left"/>
      <w:pPr>
        <w:ind w:left="5363" w:hanging="271"/>
      </w:pPr>
      <w:rPr>
        <w:rFonts w:hint="default"/>
        <w:lang w:val="pt-PT" w:eastAsia="en-US" w:bidi="ar-SA"/>
      </w:rPr>
    </w:lvl>
    <w:lvl w:ilvl="6" w:tplc="C25495AA">
      <w:numFmt w:val="bullet"/>
      <w:lvlText w:val="•"/>
      <w:lvlJc w:val="left"/>
      <w:pPr>
        <w:ind w:left="6332" w:hanging="271"/>
      </w:pPr>
      <w:rPr>
        <w:rFonts w:hint="default"/>
        <w:lang w:val="pt-PT" w:eastAsia="en-US" w:bidi="ar-SA"/>
      </w:rPr>
    </w:lvl>
    <w:lvl w:ilvl="7" w:tplc="20466350">
      <w:numFmt w:val="bullet"/>
      <w:lvlText w:val="•"/>
      <w:lvlJc w:val="left"/>
      <w:pPr>
        <w:ind w:left="7300" w:hanging="271"/>
      </w:pPr>
      <w:rPr>
        <w:rFonts w:hint="default"/>
        <w:lang w:val="pt-PT" w:eastAsia="en-US" w:bidi="ar-SA"/>
      </w:rPr>
    </w:lvl>
    <w:lvl w:ilvl="8" w:tplc="81A6373E">
      <w:numFmt w:val="bullet"/>
      <w:lvlText w:val="•"/>
      <w:lvlJc w:val="left"/>
      <w:pPr>
        <w:ind w:left="8269" w:hanging="271"/>
      </w:pPr>
      <w:rPr>
        <w:rFonts w:hint="default"/>
        <w:lang w:val="pt-PT" w:eastAsia="en-US" w:bidi="ar-SA"/>
      </w:rPr>
    </w:lvl>
  </w:abstractNum>
  <w:abstractNum w:abstractNumId="91" w15:restartNumberingAfterBreak="0">
    <w:nsid w:val="649E4A9E"/>
    <w:multiLevelType w:val="multilevel"/>
    <w:tmpl w:val="649E4A9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2" w15:restartNumberingAfterBreak="0">
    <w:nsid w:val="66127AEC"/>
    <w:multiLevelType w:val="singleLevel"/>
    <w:tmpl w:val="66127AEC"/>
    <w:lvl w:ilvl="0">
      <w:start w:val="4"/>
      <w:numFmt w:val="decimal"/>
      <w:lvlText w:val="5.%1"/>
      <w:lvlJc w:val="left"/>
      <w:pPr>
        <w:tabs>
          <w:tab w:val="num" w:pos="425"/>
        </w:tabs>
        <w:ind w:left="425" w:hanging="425"/>
      </w:pPr>
      <w:rPr>
        <w:rFonts w:hint="default"/>
      </w:rPr>
    </w:lvl>
  </w:abstractNum>
  <w:abstractNum w:abstractNumId="93" w15:restartNumberingAfterBreak="0">
    <w:nsid w:val="66FE71BC"/>
    <w:multiLevelType w:val="hybridMultilevel"/>
    <w:tmpl w:val="02524CF0"/>
    <w:lvl w:ilvl="0" w:tplc="117C1F70">
      <w:numFmt w:val="bullet"/>
      <w:lvlText w:val=""/>
      <w:lvlJc w:val="left"/>
      <w:pPr>
        <w:ind w:left="192" w:hanging="148"/>
      </w:pPr>
      <w:rPr>
        <w:rFonts w:ascii="Symbol" w:eastAsia="Symbol" w:hAnsi="Symbol" w:cs="Symbol" w:hint="default"/>
        <w:spacing w:val="0"/>
        <w:w w:val="100"/>
        <w:lang w:val="pt-PT" w:eastAsia="en-US" w:bidi="ar-SA"/>
      </w:rPr>
    </w:lvl>
    <w:lvl w:ilvl="1" w:tplc="8CAC489E">
      <w:numFmt w:val="bullet"/>
      <w:lvlText w:val="•"/>
      <w:lvlJc w:val="left"/>
      <w:pPr>
        <w:ind w:left="1040" w:hanging="148"/>
      </w:pPr>
      <w:rPr>
        <w:rFonts w:hint="default"/>
        <w:lang w:val="pt-PT" w:eastAsia="en-US" w:bidi="ar-SA"/>
      </w:rPr>
    </w:lvl>
    <w:lvl w:ilvl="2" w:tplc="2780DE0E">
      <w:numFmt w:val="bullet"/>
      <w:lvlText w:val="•"/>
      <w:lvlJc w:val="left"/>
      <w:pPr>
        <w:ind w:left="1881" w:hanging="148"/>
      </w:pPr>
      <w:rPr>
        <w:rFonts w:hint="default"/>
        <w:lang w:val="pt-PT" w:eastAsia="en-US" w:bidi="ar-SA"/>
      </w:rPr>
    </w:lvl>
    <w:lvl w:ilvl="3" w:tplc="68B20FFC">
      <w:numFmt w:val="bullet"/>
      <w:lvlText w:val="•"/>
      <w:lvlJc w:val="left"/>
      <w:pPr>
        <w:ind w:left="2721" w:hanging="148"/>
      </w:pPr>
      <w:rPr>
        <w:rFonts w:hint="default"/>
        <w:lang w:val="pt-PT" w:eastAsia="en-US" w:bidi="ar-SA"/>
      </w:rPr>
    </w:lvl>
    <w:lvl w:ilvl="4" w:tplc="AF644168">
      <w:numFmt w:val="bullet"/>
      <w:lvlText w:val="•"/>
      <w:lvlJc w:val="left"/>
      <w:pPr>
        <w:ind w:left="3562" w:hanging="148"/>
      </w:pPr>
      <w:rPr>
        <w:rFonts w:hint="default"/>
        <w:lang w:val="pt-PT" w:eastAsia="en-US" w:bidi="ar-SA"/>
      </w:rPr>
    </w:lvl>
    <w:lvl w:ilvl="5" w:tplc="A406E6F4">
      <w:numFmt w:val="bullet"/>
      <w:lvlText w:val="•"/>
      <w:lvlJc w:val="left"/>
      <w:pPr>
        <w:ind w:left="4403" w:hanging="148"/>
      </w:pPr>
      <w:rPr>
        <w:rFonts w:hint="default"/>
        <w:lang w:val="pt-PT" w:eastAsia="en-US" w:bidi="ar-SA"/>
      </w:rPr>
    </w:lvl>
    <w:lvl w:ilvl="6" w:tplc="C5C49D98">
      <w:numFmt w:val="bullet"/>
      <w:lvlText w:val="•"/>
      <w:lvlJc w:val="left"/>
      <w:pPr>
        <w:ind w:left="5243" w:hanging="148"/>
      </w:pPr>
      <w:rPr>
        <w:rFonts w:hint="default"/>
        <w:lang w:val="pt-PT" w:eastAsia="en-US" w:bidi="ar-SA"/>
      </w:rPr>
    </w:lvl>
    <w:lvl w:ilvl="7" w:tplc="7F94E00C">
      <w:numFmt w:val="bullet"/>
      <w:lvlText w:val="•"/>
      <w:lvlJc w:val="left"/>
      <w:pPr>
        <w:ind w:left="6084" w:hanging="148"/>
      </w:pPr>
      <w:rPr>
        <w:rFonts w:hint="default"/>
        <w:lang w:val="pt-PT" w:eastAsia="en-US" w:bidi="ar-SA"/>
      </w:rPr>
    </w:lvl>
    <w:lvl w:ilvl="8" w:tplc="DA02FCB4">
      <w:numFmt w:val="bullet"/>
      <w:lvlText w:val="•"/>
      <w:lvlJc w:val="left"/>
      <w:pPr>
        <w:ind w:left="6924" w:hanging="148"/>
      </w:pPr>
      <w:rPr>
        <w:rFonts w:hint="default"/>
        <w:lang w:val="pt-PT" w:eastAsia="en-US" w:bidi="ar-SA"/>
      </w:rPr>
    </w:lvl>
  </w:abstractNum>
  <w:abstractNum w:abstractNumId="94" w15:restartNumberingAfterBreak="0">
    <w:nsid w:val="6AF66BC7"/>
    <w:multiLevelType w:val="singleLevel"/>
    <w:tmpl w:val="6AF66BC7"/>
    <w:lvl w:ilvl="0">
      <w:start w:val="9"/>
      <w:numFmt w:val="decimal"/>
      <w:lvlText w:val="D.%1 "/>
      <w:lvlJc w:val="left"/>
      <w:pPr>
        <w:tabs>
          <w:tab w:val="num" w:pos="425"/>
        </w:tabs>
        <w:ind w:left="425" w:hanging="425"/>
      </w:pPr>
      <w:rPr>
        <w:rFonts w:hint="default"/>
      </w:rPr>
    </w:lvl>
  </w:abstractNum>
  <w:abstractNum w:abstractNumId="95" w15:restartNumberingAfterBreak="0">
    <w:nsid w:val="6B84728C"/>
    <w:multiLevelType w:val="multilevel"/>
    <w:tmpl w:val="452AD448"/>
    <w:lvl w:ilvl="0">
      <w:start w:val="6"/>
      <w:numFmt w:val="decimal"/>
      <w:lvlText w:val="%1"/>
      <w:lvlJc w:val="left"/>
      <w:pPr>
        <w:ind w:left="211" w:hanging="167"/>
      </w:pPr>
      <w:rPr>
        <w:rFonts w:ascii="Arial" w:eastAsia="Arial" w:hAnsi="Arial" w:cs="Arial" w:hint="default"/>
        <w:b/>
        <w:bCs/>
        <w:i w:val="0"/>
        <w:iCs w:val="0"/>
        <w:spacing w:val="0"/>
        <w:w w:val="100"/>
        <w:sz w:val="20"/>
        <w:szCs w:val="20"/>
        <w:lang w:val="pt-PT" w:eastAsia="en-US" w:bidi="ar-SA"/>
      </w:rPr>
    </w:lvl>
    <w:lvl w:ilvl="1">
      <w:start w:val="1"/>
      <w:numFmt w:val="decimal"/>
      <w:lvlText w:val="%1.%2"/>
      <w:lvlJc w:val="left"/>
      <w:pPr>
        <w:ind w:left="45" w:hanging="365"/>
      </w:pPr>
      <w:rPr>
        <w:rFonts w:ascii="Arial" w:eastAsia="Arial" w:hAnsi="Arial" w:cs="Arial" w:hint="default"/>
        <w:b/>
        <w:bCs/>
        <w:i w:val="0"/>
        <w:iCs w:val="0"/>
        <w:spacing w:val="-1"/>
        <w:w w:val="100"/>
        <w:sz w:val="20"/>
        <w:szCs w:val="20"/>
        <w:lang w:val="pt-PT" w:eastAsia="en-US" w:bidi="ar-SA"/>
      </w:rPr>
    </w:lvl>
    <w:lvl w:ilvl="2">
      <w:numFmt w:val="bullet"/>
      <w:lvlText w:val="•"/>
      <w:lvlJc w:val="left"/>
      <w:pPr>
        <w:ind w:left="1155" w:hanging="365"/>
      </w:pPr>
      <w:rPr>
        <w:rFonts w:hint="default"/>
        <w:lang w:val="pt-PT" w:eastAsia="en-US" w:bidi="ar-SA"/>
      </w:rPr>
    </w:lvl>
    <w:lvl w:ilvl="3">
      <w:numFmt w:val="bullet"/>
      <w:lvlText w:val="•"/>
      <w:lvlJc w:val="left"/>
      <w:pPr>
        <w:ind w:left="2090" w:hanging="365"/>
      </w:pPr>
      <w:rPr>
        <w:rFonts w:hint="default"/>
        <w:lang w:val="pt-PT" w:eastAsia="en-US" w:bidi="ar-SA"/>
      </w:rPr>
    </w:lvl>
    <w:lvl w:ilvl="4">
      <w:numFmt w:val="bullet"/>
      <w:lvlText w:val="•"/>
      <w:lvlJc w:val="left"/>
      <w:pPr>
        <w:ind w:left="3025" w:hanging="365"/>
      </w:pPr>
      <w:rPr>
        <w:rFonts w:hint="default"/>
        <w:lang w:val="pt-PT" w:eastAsia="en-US" w:bidi="ar-SA"/>
      </w:rPr>
    </w:lvl>
    <w:lvl w:ilvl="5">
      <w:numFmt w:val="bullet"/>
      <w:lvlText w:val="•"/>
      <w:lvlJc w:val="left"/>
      <w:pPr>
        <w:ind w:left="3960" w:hanging="365"/>
      </w:pPr>
      <w:rPr>
        <w:rFonts w:hint="default"/>
        <w:lang w:val="pt-PT" w:eastAsia="en-US" w:bidi="ar-SA"/>
      </w:rPr>
    </w:lvl>
    <w:lvl w:ilvl="6">
      <w:numFmt w:val="bullet"/>
      <w:lvlText w:val="•"/>
      <w:lvlJc w:val="left"/>
      <w:pPr>
        <w:ind w:left="4895" w:hanging="365"/>
      </w:pPr>
      <w:rPr>
        <w:rFonts w:hint="default"/>
        <w:lang w:val="pt-PT" w:eastAsia="en-US" w:bidi="ar-SA"/>
      </w:rPr>
    </w:lvl>
    <w:lvl w:ilvl="7">
      <w:numFmt w:val="bullet"/>
      <w:lvlText w:val="•"/>
      <w:lvlJc w:val="left"/>
      <w:pPr>
        <w:ind w:left="5830" w:hanging="365"/>
      </w:pPr>
      <w:rPr>
        <w:rFonts w:hint="default"/>
        <w:lang w:val="pt-PT" w:eastAsia="en-US" w:bidi="ar-SA"/>
      </w:rPr>
    </w:lvl>
    <w:lvl w:ilvl="8">
      <w:numFmt w:val="bullet"/>
      <w:lvlText w:val="•"/>
      <w:lvlJc w:val="left"/>
      <w:pPr>
        <w:ind w:left="6765" w:hanging="365"/>
      </w:pPr>
      <w:rPr>
        <w:rFonts w:hint="default"/>
        <w:lang w:val="pt-PT" w:eastAsia="en-US" w:bidi="ar-SA"/>
      </w:rPr>
    </w:lvl>
  </w:abstractNum>
  <w:abstractNum w:abstractNumId="96" w15:restartNumberingAfterBreak="0">
    <w:nsid w:val="6C1B1BE1"/>
    <w:multiLevelType w:val="multilevel"/>
    <w:tmpl w:val="A1BC3904"/>
    <w:lvl w:ilvl="0">
      <w:start w:val="1"/>
      <w:numFmt w:val="decimal"/>
      <w:lvlText w:val="%1"/>
      <w:lvlJc w:val="left"/>
      <w:pPr>
        <w:ind w:left="698" w:hanging="167"/>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532" w:hanging="363"/>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32" w:hanging="568"/>
      </w:pPr>
      <w:rPr>
        <w:rFonts w:ascii="Arial" w:eastAsia="Arial" w:hAnsi="Arial" w:cs="Arial" w:hint="default"/>
        <w:b/>
        <w:bCs/>
        <w:i w:val="0"/>
        <w:iCs w:val="0"/>
        <w:spacing w:val="-1"/>
        <w:w w:val="100"/>
        <w:sz w:val="22"/>
        <w:szCs w:val="22"/>
        <w:lang w:val="pt-PT" w:eastAsia="en-US" w:bidi="ar-SA"/>
      </w:rPr>
    </w:lvl>
    <w:lvl w:ilvl="3">
      <w:start w:val="1"/>
      <w:numFmt w:val="decimal"/>
      <w:lvlText w:val="%1.%2.%3.%4"/>
      <w:lvlJc w:val="left"/>
      <w:pPr>
        <w:ind w:left="532" w:hanging="679"/>
      </w:pPr>
      <w:rPr>
        <w:rFonts w:ascii="Arial" w:eastAsia="Arial" w:hAnsi="Arial" w:cs="Arial" w:hint="default"/>
        <w:b/>
        <w:bCs/>
        <w:i w:val="0"/>
        <w:iCs w:val="0"/>
        <w:spacing w:val="-1"/>
        <w:w w:val="100"/>
        <w:sz w:val="20"/>
        <w:szCs w:val="20"/>
        <w:lang w:val="pt-PT" w:eastAsia="en-US" w:bidi="ar-SA"/>
      </w:rPr>
    </w:lvl>
    <w:lvl w:ilvl="4">
      <w:numFmt w:val="bullet"/>
      <w:lvlText w:val="•"/>
      <w:lvlJc w:val="left"/>
      <w:pPr>
        <w:ind w:left="3076" w:hanging="679"/>
      </w:pPr>
      <w:rPr>
        <w:rFonts w:hint="default"/>
        <w:lang w:val="pt-PT" w:eastAsia="en-US" w:bidi="ar-SA"/>
      </w:rPr>
    </w:lvl>
    <w:lvl w:ilvl="5">
      <w:numFmt w:val="bullet"/>
      <w:lvlText w:val="•"/>
      <w:lvlJc w:val="left"/>
      <w:pPr>
        <w:ind w:left="4265" w:hanging="679"/>
      </w:pPr>
      <w:rPr>
        <w:rFonts w:hint="default"/>
        <w:lang w:val="pt-PT" w:eastAsia="en-US" w:bidi="ar-SA"/>
      </w:rPr>
    </w:lvl>
    <w:lvl w:ilvl="6">
      <w:numFmt w:val="bullet"/>
      <w:lvlText w:val="•"/>
      <w:lvlJc w:val="left"/>
      <w:pPr>
        <w:ind w:left="5453" w:hanging="679"/>
      </w:pPr>
      <w:rPr>
        <w:rFonts w:hint="default"/>
        <w:lang w:val="pt-PT" w:eastAsia="en-US" w:bidi="ar-SA"/>
      </w:rPr>
    </w:lvl>
    <w:lvl w:ilvl="7">
      <w:numFmt w:val="bullet"/>
      <w:lvlText w:val="•"/>
      <w:lvlJc w:val="left"/>
      <w:pPr>
        <w:ind w:left="6641" w:hanging="679"/>
      </w:pPr>
      <w:rPr>
        <w:rFonts w:hint="default"/>
        <w:lang w:val="pt-PT" w:eastAsia="en-US" w:bidi="ar-SA"/>
      </w:rPr>
    </w:lvl>
    <w:lvl w:ilvl="8">
      <w:numFmt w:val="bullet"/>
      <w:lvlText w:val="•"/>
      <w:lvlJc w:val="left"/>
      <w:pPr>
        <w:ind w:left="7830" w:hanging="679"/>
      </w:pPr>
      <w:rPr>
        <w:rFonts w:hint="default"/>
        <w:lang w:val="pt-PT" w:eastAsia="en-US" w:bidi="ar-SA"/>
      </w:rPr>
    </w:lvl>
  </w:abstractNum>
  <w:abstractNum w:abstractNumId="97" w15:restartNumberingAfterBreak="0">
    <w:nsid w:val="6E050DE8"/>
    <w:multiLevelType w:val="multilevel"/>
    <w:tmpl w:val="6E050DE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8" w15:restartNumberingAfterBreak="0">
    <w:nsid w:val="6EAED9A8"/>
    <w:multiLevelType w:val="singleLevel"/>
    <w:tmpl w:val="6EAED9A8"/>
    <w:lvl w:ilvl="0">
      <w:start w:val="1"/>
      <w:numFmt w:val="decimal"/>
      <w:lvlText w:val="4.%1 "/>
      <w:lvlJc w:val="left"/>
      <w:pPr>
        <w:tabs>
          <w:tab w:val="num" w:pos="425"/>
        </w:tabs>
        <w:ind w:left="425" w:hanging="425"/>
      </w:pPr>
      <w:rPr>
        <w:rFonts w:hint="default"/>
      </w:rPr>
    </w:lvl>
  </w:abstractNum>
  <w:abstractNum w:abstractNumId="99" w15:restartNumberingAfterBreak="0">
    <w:nsid w:val="6F6376FE"/>
    <w:multiLevelType w:val="multilevel"/>
    <w:tmpl w:val="6F6376F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0" w15:restartNumberingAfterBreak="0">
    <w:nsid w:val="70A65DD8"/>
    <w:multiLevelType w:val="multilevel"/>
    <w:tmpl w:val="70A65DD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1" w15:restartNumberingAfterBreak="0">
    <w:nsid w:val="712A3124"/>
    <w:multiLevelType w:val="multilevel"/>
    <w:tmpl w:val="C9CE8E0E"/>
    <w:lvl w:ilvl="0">
      <w:start w:val="5"/>
      <w:numFmt w:val="decimal"/>
      <w:lvlText w:val="%1"/>
      <w:lvlJc w:val="left"/>
      <w:pPr>
        <w:ind w:left="211" w:hanging="167"/>
      </w:pPr>
      <w:rPr>
        <w:rFonts w:ascii="Arial" w:eastAsia="Arial" w:hAnsi="Arial" w:cs="Arial" w:hint="default"/>
        <w:b/>
        <w:bCs/>
        <w:i w:val="0"/>
        <w:iCs w:val="0"/>
        <w:spacing w:val="0"/>
        <w:w w:val="100"/>
        <w:sz w:val="20"/>
        <w:szCs w:val="20"/>
        <w:lang w:val="pt-PT" w:eastAsia="en-US" w:bidi="ar-SA"/>
      </w:rPr>
    </w:lvl>
    <w:lvl w:ilvl="1">
      <w:start w:val="1"/>
      <w:numFmt w:val="decimal"/>
      <w:lvlText w:val="%1.%2"/>
      <w:lvlJc w:val="left"/>
      <w:pPr>
        <w:ind w:left="378" w:hanging="334"/>
      </w:pPr>
      <w:rPr>
        <w:rFonts w:ascii="Arial" w:eastAsia="Arial" w:hAnsi="Arial" w:cs="Arial" w:hint="default"/>
        <w:b/>
        <w:bCs/>
        <w:i w:val="0"/>
        <w:iCs w:val="0"/>
        <w:spacing w:val="-1"/>
        <w:w w:val="100"/>
        <w:sz w:val="20"/>
        <w:szCs w:val="20"/>
        <w:lang w:val="pt-PT" w:eastAsia="en-US" w:bidi="ar-SA"/>
      </w:rPr>
    </w:lvl>
    <w:lvl w:ilvl="2">
      <w:numFmt w:val="bullet"/>
      <w:lvlText w:val="•"/>
      <w:lvlJc w:val="left"/>
      <w:pPr>
        <w:ind w:left="1296" w:hanging="334"/>
      </w:pPr>
      <w:rPr>
        <w:rFonts w:hint="default"/>
        <w:lang w:val="pt-PT" w:eastAsia="en-US" w:bidi="ar-SA"/>
      </w:rPr>
    </w:lvl>
    <w:lvl w:ilvl="3">
      <w:numFmt w:val="bullet"/>
      <w:lvlText w:val="•"/>
      <w:lvlJc w:val="left"/>
      <w:pPr>
        <w:ind w:left="2212" w:hanging="334"/>
      </w:pPr>
      <w:rPr>
        <w:rFonts w:hint="default"/>
        <w:lang w:val="pt-PT" w:eastAsia="en-US" w:bidi="ar-SA"/>
      </w:rPr>
    </w:lvl>
    <w:lvl w:ilvl="4">
      <w:numFmt w:val="bullet"/>
      <w:lvlText w:val="•"/>
      <w:lvlJc w:val="left"/>
      <w:pPr>
        <w:ind w:left="3129" w:hanging="334"/>
      </w:pPr>
      <w:rPr>
        <w:rFonts w:hint="default"/>
        <w:lang w:val="pt-PT" w:eastAsia="en-US" w:bidi="ar-SA"/>
      </w:rPr>
    </w:lvl>
    <w:lvl w:ilvl="5">
      <w:numFmt w:val="bullet"/>
      <w:lvlText w:val="•"/>
      <w:lvlJc w:val="left"/>
      <w:pPr>
        <w:ind w:left="4045" w:hanging="334"/>
      </w:pPr>
      <w:rPr>
        <w:rFonts w:hint="default"/>
        <w:lang w:val="pt-PT" w:eastAsia="en-US" w:bidi="ar-SA"/>
      </w:rPr>
    </w:lvl>
    <w:lvl w:ilvl="6">
      <w:numFmt w:val="bullet"/>
      <w:lvlText w:val="•"/>
      <w:lvlJc w:val="left"/>
      <w:pPr>
        <w:ind w:left="4961" w:hanging="334"/>
      </w:pPr>
      <w:rPr>
        <w:rFonts w:hint="default"/>
        <w:lang w:val="pt-PT" w:eastAsia="en-US" w:bidi="ar-SA"/>
      </w:rPr>
    </w:lvl>
    <w:lvl w:ilvl="7">
      <w:numFmt w:val="bullet"/>
      <w:lvlText w:val="•"/>
      <w:lvlJc w:val="left"/>
      <w:pPr>
        <w:ind w:left="5878" w:hanging="334"/>
      </w:pPr>
      <w:rPr>
        <w:rFonts w:hint="default"/>
        <w:lang w:val="pt-PT" w:eastAsia="en-US" w:bidi="ar-SA"/>
      </w:rPr>
    </w:lvl>
    <w:lvl w:ilvl="8">
      <w:numFmt w:val="bullet"/>
      <w:lvlText w:val="•"/>
      <w:lvlJc w:val="left"/>
      <w:pPr>
        <w:ind w:left="6794" w:hanging="334"/>
      </w:pPr>
      <w:rPr>
        <w:rFonts w:hint="default"/>
        <w:lang w:val="pt-PT" w:eastAsia="en-US" w:bidi="ar-SA"/>
      </w:rPr>
    </w:lvl>
  </w:abstractNum>
  <w:abstractNum w:abstractNumId="102" w15:restartNumberingAfterBreak="0">
    <w:nsid w:val="73177796"/>
    <w:multiLevelType w:val="multilevel"/>
    <w:tmpl w:val="7317779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3" w15:restartNumberingAfterBreak="0">
    <w:nsid w:val="7487299D"/>
    <w:multiLevelType w:val="multilevel"/>
    <w:tmpl w:val="7487299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4" w15:restartNumberingAfterBreak="0">
    <w:nsid w:val="7804110B"/>
    <w:multiLevelType w:val="multilevel"/>
    <w:tmpl w:val="D2E6485E"/>
    <w:lvl w:ilvl="0">
      <w:start w:val="4"/>
      <w:numFmt w:val="decimal"/>
      <w:lvlText w:val="%1."/>
      <w:lvlJc w:val="left"/>
      <w:pPr>
        <w:ind w:left="745" w:hanging="223"/>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523" w:hanging="342"/>
      </w:pPr>
      <w:rPr>
        <w:rFonts w:ascii="Arial" w:eastAsia="Arial" w:hAnsi="Arial" w:cs="Arial" w:hint="default"/>
        <w:b/>
        <w:bCs/>
        <w:i w:val="0"/>
        <w:iCs w:val="0"/>
        <w:spacing w:val="-1"/>
        <w:w w:val="94"/>
        <w:sz w:val="22"/>
        <w:szCs w:val="22"/>
        <w:lang w:val="pt-PT" w:eastAsia="en-US" w:bidi="ar-SA"/>
      </w:rPr>
    </w:lvl>
    <w:lvl w:ilvl="2">
      <w:start w:val="1"/>
      <w:numFmt w:val="decimal"/>
      <w:lvlText w:val="%1.%2.%3"/>
      <w:lvlJc w:val="left"/>
      <w:pPr>
        <w:ind w:left="523" w:hanging="557"/>
      </w:pPr>
      <w:rPr>
        <w:rFonts w:ascii="Arial" w:eastAsia="Arial" w:hAnsi="Arial" w:cs="Arial" w:hint="default"/>
        <w:b/>
        <w:bCs/>
        <w:i w:val="0"/>
        <w:iCs w:val="0"/>
        <w:spacing w:val="-1"/>
        <w:w w:val="100"/>
        <w:sz w:val="20"/>
        <w:szCs w:val="20"/>
        <w:lang w:val="pt-PT" w:eastAsia="en-US" w:bidi="ar-SA"/>
      </w:rPr>
    </w:lvl>
    <w:lvl w:ilvl="3">
      <w:numFmt w:val="bullet"/>
      <w:lvlText w:val="•"/>
      <w:lvlJc w:val="left"/>
      <w:pPr>
        <w:ind w:left="1040" w:hanging="557"/>
      </w:pPr>
      <w:rPr>
        <w:rFonts w:hint="default"/>
        <w:lang w:val="pt-PT" w:eastAsia="en-US" w:bidi="ar-SA"/>
      </w:rPr>
    </w:lvl>
    <w:lvl w:ilvl="4">
      <w:numFmt w:val="bullet"/>
      <w:lvlText w:val="•"/>
      <w:lvlJc w:val="left"/>
      <w:pPr>
        <w:ind w:left="2349" w:hanging="557"/>
      </w:pPr>
      <w:rPr>
        <w:rFonts w:hint="default"/>
        <w:lang w:val="pt-PT" w:eastAsia="en-US" w:bidi="ar-SA"/>
      </w:rPr>
    </w:lvl>
    <w:lvl w:ilvl="5">
      <w:numFmt w:val="bullet"/>
      <w:lvlText w:val="•"/>
      <w:lvlJc w:val="left"/>
      <w:pPr>
        <w:ind w:left="3659" w:hanging="557"/>
      </w:pPr>
      <w:rPr>
        <w:rFonts w:hint="default"/>
        <w:lang w:val="pt-PT" w:eastAsia="en-US" w:bidi="ar-SA"/>
      </w:rPr>
    </w:lvl>
    <w:lvl w:ilvl="6">
      <w:numFmt w:val="bullet"/>
      <w:lvlText w:val="•"/>
      <w:lvlJc w:val="left"/>
      <w:pPr>
        <w:ind w:left="4968" w:hanging="557"/>
      </w:pPr>
      <w:rPr>
        <w:rFonts w:hint="default"/>
        <w:lang w:val="pt-PT" w:eastAsia="en-US" w:bidi="ar-SA"/>
      </w:rPr>
    </w:lvl>
    <w:lvl w:ilvl="7">
      <w:numFmt w:val="bullet"/>
      <w:lvlText w:val="•"/>
      <w:lvlJc w:val="left"/>
      <w:pPr>
        <w:ind w:left="6278" w:hanging="557"/>
      </w:pPr>
      <w:rPr>
        <w:rFonts w:hint="default"/>
        <w:lang w:val="pt-PT" w:eastAsia="en-US" w:bidi="ar-SA"/>
      </w:rPr>
    </w:lvl>
    <w:lvl w:ilvl="8">
      <w:numFmt w:val="bullet"/>
      <w:lvlText w:val="•"/>
      <w:lvlJc w:val="left"/>
      <w:pPr>
        <w:ind w:left="7587" w:hanging="557"/>
      </w:pPr>
      <w:rPr>
        <w:rFonts w:hint="default"/>
        <w:lang w:val="pt-PT" w:eastAsia="en-US" w:bidi="ar-SA"/>
      </w:rPr>
    </w:lvl>
  </w:abstractNum>
  <w:abstractNum w:abstractNumId="105" w15:restartNumberingAfterBreak="0">
    <w:nsid w:val="7B734FE4"/>
    <w:multiLevelType w:val="multilevel"/>
    <w:tmpl w:val="6DBC6140"/>
    <w:lvl w:ilvl="0">
      <w:start w:val="16"/>
      <w:numFmt w:val="decimal"/>
      <w:lvlText w:val="%1"/>
      <w:lvlJc w:val="left"/>
      <w:pPr>
        <w:ind w:left="550" w:hanging="460"/>
      </w:pPr>
      <w:rPr>
        <w:rFonts w:hint="default"/>
        <w:lang w:val="pt-PT" w:eastAsia="en-US" w:bidi="ar-SA"/>
      </w:rPr>
    </w:lvl>
    <w:lvl w:ilvl="1">
      <w:start w:val="1"/>
      <w:numFmt w:val="decimal"/>
      <w:lvlText w:val="%1.%2"/>
      <w:lvlJc w:val="left"/>
      <w:pPr>
        <w:ind w:left="550" w:hanging="460"/>
      </w:pPr>
      <w:rPr>
        <w:rFonts w:ascii="Arial" w:eastAsia="Arial" w:hAnsi="Arial" w:cs="Arial" w:hint="default"/>
        <w:b/>
        <w:bCs/>
        <w:i w:val="0"/>
        <w:iCs w:val="0"/>
        <w:spacing w:val="-1"/>
        <w:w w:val="100"/>
        <w:sz w:val="20"/>
        <w:szCs w:val="20"/>
        <w:lang w:val="pt-PT" w:eastAsia="en-US" w:bidi="ar-SA"/>
      </w:rPr>
    </w:lvl>
    <w:lvl w:ilvl="2">
      <w:start w:val="1"/>
      <w:numFmt w:val="decimal"/>
      <w:lvlText w:val="%1.%2.%3"/>
      <w:lvlJc w:val="left"/>
      <w:pPr>
        <w:ind w:left="550" w:hanging="623"/>
      </w:pPr>
      <w:rPr>
        <w:rFonts w:ascii="Arial" w:eastAsia="Arial" w:hAnsi="Arial" w:cs="Arial" w:hint="default"/>
        <w:b/>
        <w:bCs/>
        <w:i w:val="0"/>
        <w:iCs w:val="0"/>
        <w:spacing w:val="-1"/>
        <w:w w:val="100"/>
        <w:sz w:val="20"/>
        <w:szCs w:val="20"/>
        <w:lang w:val="pt-PT" w:eastAsia="en-US" w:bidi="ar-SA"/>
      </w:rPr>
    </w:lvl>
    <w:lvl w:ilvl="3">
      <w:numFmt w:val="bullet"/>
      <w:lvlText w:val="•"/>
      <w:lvlJc w:val="left"/>
      <w:pPr>
        <w:ind w:left="3454" w:hanging="623"/>
      </w:pPr>
      <w:rPr>
        <w:rFonts w:hint="default"/>
        <w:lang w:val="pt-PT" w:eastAsia="en-US" w:bidi="ar-SA"/>
      </w:rPr>
    </w:lvl>
    <w:lvl w:ilvl="4">
      <w:numFmt w:val="bullet"/>
      <w:lvlText w:val="•"/>
      <w:lvlJc w:val="left"/>
      <w:pPr>
        <w:ind w:left="4418" w:hanging="623"/>
      </w:pPr>
      <w:rPr>
        <w:rFonts w:hint="default"/>
        <w:lang w:val="pt-PT" w:eastAsia="en-US" w:bidi="ar-SA"/>
      </w:rPr>
    </w:lvl>
    <w:lvl w:ilvl="5">
      <w:numFmt w:val="bullet"/>
      <w:lvlText w:val="•"/>
      <w:lvlJc w:val="left"/>
      <w:pPr>
        <w:ind w:left="5383" w:hanging="623"/>
      </w:pPr>
      <w:rPr>
        <w:rFonts w:hint="default"/>
        <w:lang w:val="pt-PT" w:eastAsia="en-US" w:bidi="ar-SA"/>
      </w:rPr>
    </w:lvl>
    <w:lvl w:ilvl="6">
      <w:numFmt w:val="bullet"/>
      <w:lvlText w:val="•"/>
      <w:lvlJc w:val="left"/>
      <w:pPr>
        <w:ind w:left="6348" w:hanging="623"/>
      </w:pPr>
      <w:rPr>
        <w:rFonts w:hint="default"/>
        <w:lang w:val="pt-PT" w:eastAsia="en-US" w:bidi="ar-SA"/>
      </w:rPr>
    </w:lvl>
    <w:lvl w:ilvl="7">
      <w:numFmt w:val="bullet"/>
      <w:lvlText w:val="•"/>
      <w:lvlJc w:val="left"/>
      <w:pPr>
        <w:ind w:left="7312" w:hanging="623"/>
      </w:pPr>
      <w:rPr>
        <w:rFonts w:hint="default"/>
        <w:lang w:val="pt-PT" w:eastAsia="en-US" w:bidi="ar-SA"/>
      </w:rPr>
    </w:lvl>
    <w:lvl w:ilvl="8">
      <w:numFmt w:val="bullet"/>
      <w:lvlText w:val="•"/>
      <w:lvlJc w:val="left"/>
      <w:pPr>
        <w:ind w:left="8277" w:hanging="623"/>
      </w:pPr>
      <w:rPr>
        <w:rFonts w:hint="default"/>
        <w:lang w:val="pt-PT" w:eastAsia="en-US" w:bidi="ar-SA"/>
      </w:rPr>
    </w:lvl>
  </w:abstractNum>
  <w:abstractNum w:abstractNumId="106" w15:restartNumberingAfterBreak="0">
    <w:nsid w:val="7BD39DB1"/>
    <w:multiLevelType w:val="singleLevel"/>
    <w:tmpl w:val="7BD39DB1"/>
    <w:lvl w:ilvl="0">
      <w:start w:val="1"/>
      <w:numFmt w:val="decimal"/>
      <w:lvlText w:val="5.6.%1 "/>
      <w:lvlJc w:val="left"/>
      <w:pPr>
        <w:tabs>
          <w:tab w:val="num" w:pos="425"/>
        </w:tabs>
        <w:ind w:left="425" w:hanging="425"/>
      </w:pPr>
      <w:rPr>
        <w:rFonts w:hint="default"/>
      </w:rPr>
    </w:lvl>
  </w:abstractNum>
  <w:abstractNum w:abstractNumId="107" w15:restartNumberingAfterBreak="0">
    <w:nsid w:val="7DCD6690"/>
    <w:multiLevelType w:val="multilevel"/>
    <w:tmpl w:val="C1C2B11E"/>
    <w:lvl w:ilvl="0">
      <w:start w:val="4"/>
      <w:numFmt w:val="decimal"/>
      <w:lvlText w:val="%1."/>
      <w:lvlJc w:val="left"/>
      <w:pPr>
        <w:ind w:left="745" w:hanging="223"/>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523" w:hanging="342"/>
      </w:pPr>
      <w:rPr>
        <w:rFonts w:ascii="Arial" w:eastAsia="Arial" w:hAnsi="Arial" w:cs="Arial" w:hint="default"/>
        <w:b/>
        <w:bCs/>
        <w:i w:val="0"/>
        <w:iCs w:val="0"/>
        <w:spacing w:val="-1"/>
        <w:w w:val="94"/>
        <w:sz w:val="22"/>
        <w:szCs w:val="22"/>
        <w:lang w:val="pt-PT" w:eastAsia="en-US" w:bidi="ar-SA"/>
      </w:rPr>
    </w:lvl>
    <w:lvl w:ilvl="2">
      <w:start w:val="1"/>
      <w:numFmt w:val="decimal"/>
      <w:lvlText w:val="%1.%2.%3"/>
      <w:lvlJc w:val="left"/>
      <w:pPr>
        <w:ind w:left="523" w:hanging="557"/>
      </w:pPr>
      <w:rPr>
        <w:rFonts w:ascii="Arial" w:eastAsia="Arial" w:hAnsi="Arial" w:cs="Arial" w:hint="default"/>
        <w:b/>
        <w:bCs/>
        <w:i w:val="0"/>
        <w:iCs w:val="0"/>
        <w:spacing w:val="-1"/>
        <w:w w:val="100"/>
        <w:sz w:val="20"/>
        <w:szCs w:val="20"/>
        <w:lang w:val="pt-PT" w:eastAsia="en-US" w:bidi="ar-SA"/>
      </w:rPr>
    </w:lvl>
    <w:lvl w:ilvl="3">
      <w:numFmt w:val="bullet"/>
      <w:lvlText w:val="•"/>
      <w:lvlJc w:val="left"/>
      <w:pPr>
        <w:ind w:left="1040" w:hanging="557"/>
      </w:pPr>
      <w:rPr>
        <w:rFonts w:hint="default"/>
        <w:lang w:val="pt-PT" w:eastAsia="en-US" w:bidi="ar-SA"/>
      </w:rPr>
    </w:lvl>
    <w:lvl w:ilvl="4">
      <w:numFmt w:val="bullet"/>
      <w:lvlText w:val="•"/>
      <w:lvlJc w:val="left"/>
      <w:pPr>
        <w:ind w:left="2349" w:hanging="557"/>
      </w:pPr>
      <w:rPr>
        <w:rFonts w:hint="default"/>
        <w:lang w:val="pt-PT" w:eastAsia="en-US" w:bidi="ar-SA"/>
      </w:rPr>
    </w:lvl>
    <w:lvl w:ilvl="5">
      <w:numFmt w:val="bullet"/>
      <w:lvlText w:val="•"/>
      <w:lvlJc w:val="left"/>
      <w:pPr>
        <w:ind w:left="3659" w:hanging="557"/>
      </w:pPr>
      <w:rPr>
        <w:rFonts w:hint="default"/>
        <w:lang w:val="pt-PT" w:eastAsia="en-US" w:bidi="ar-SA"/>
      </w:rPr>
    </w:lvl>
    <w:lvl w:ilvl="6">
      <w:numFmt w:val="bullet"/>
      <w:lvlText w:val="•"/>
      <w:lvlJc w:val="left"/>
      <w:pPr>
        <w:ind w:left="4968" w:hanging="557"/>
      </w:pPr>
      <w:rPr>
        <w:rFonts w:hint="default"/>
        <w:lang w:val="pt-PT" w:eastAsia="en-US" w:bidi="ar-SA"/>
      </w:rPr>
    </w:lvl>
    <w:lvl w:ilvl="7">
      <w:numFmt w:val="bullet"/>
      <w:lvlText w:val="•"/>
      <w:lvlJc w:val="left"/>
      <w:pPr>
        <w:ind w:left="6278" w:hanging="557"/>
      </w:pPr>
      <w:rPr>
        <w:rFonts w:hint="default"/>
        <w:lang w:val="pt-PT" w:eastAsia="en-US" w:bidi="ar-SA"/>
      </w:rPr>
    </w:lvl>
    <w:lvl w:ilvl="8">
      <w:numFmt w:val="bullet"/>
      <w:lvlText w:val="•"/>
      <w:lvlJc w:val="left"/>
      <w:pPr>
        <w:ind w:left="7587" w:hanging="557"/>
      </w:pPr>
      <w:rPr>
        <w:rFonts w:hint="default"/>
        <w:lang w:val="pt-PT" w:eastAsia="en-US" w:bidi="ar-SA"/>
      </w:rPr>
    </w:lvl>
  </w:abstractNum>
  <w:abstractNum w:abstractNumId="108" w15:restartNumberingAfterBreak="0">
    <w:nsid w:val="7DF1638D"/>
    <w:multiLevelType w:val="multilevel"/>
    <w:tmpl w:val="D33A062A"/>
    <w:lvl w:ilvl="0">
      <w:start w:val="7"/>
      <w:numFmt w:val="decimal"/>
      <w:lvlText w:val="%1"/>
      <w:lvlJc w:val="left"/>
      <w:pPr>
        <w:ind w:left="550" w:hanging="388"/>
      </w:pPr>
      <w:rPr>
        <w:rFonts w:hint="default"/>
        <w:lang w:val="pt-PT" w:eastAsia="en-US" w:bidi="ar-SA"/>
      </w:rPr>
    </w:lvl>
    <w:lvl w:ilvl="1">
      <w:start w:val="3"/>
      <w:numFmt w:val="decimal"/>
      <w:lvlText w:val="%1.%2"/>
      <w:lvlJc w:val="left"/>
      <w:pPr>
        <w:ind w:left="550" w:hanging="388"/>
      </w:pPr>
      <w:rPr>
        <w:rFonts w:ascii="Arial" w:eastAsia="Arial" w:hAnsi="Arial" w:cs="Arial" w:hint="default"/>
        <w:b/>
        <w:bCs/>
        <w:i w:val="0"/>
        <w:iCs w:val="0"/>
        <w:spacing w:val="-1"/>
        <w:w w:val="100"/>
        <w:sz w:val="20"/>
        <w:szCs w:val="20"/>
        <w:lang w:val="pt-PT" w:eastAsia="en-US" w:bidi="ar-SA"/>
      </w:rPr>
    </w:lvl>
    <w:lvl w:ilvl="2">
      <w:numFmt w:val="bullet"/>
      <w:lvlText w:val="•"/>
      <w:lvlJc w:val="left"/>
      <w:pPr>
        <w:ind w:left="2489" w:hanging="388"/>
      </w:pPr>
      <w:rPr>
        <w:rFonts w:hint="default"/>
        <w:lang w:val="pt-PT" w:eastAsia="en-US" w:bidi="ar-SA"/>
      </w:rPr>
    </w:lvl>
    <w:lvl w:ilvl="3">
      <w:numFmt w:val="bullet"/>
      <w:lvlText w:val="•"/>
      <w:lvlJc w:val="left"/>
      <w:pPr>
        <w:ind w:left="3454" w:hanging="388"/>
      </w:pPr>
      <w:rPr>
        <w:rFonts w:hint="default"/>
        <w:lang w:val="pt-PT" w:eastAsia="en-US" w:bidi="ar-SA"/>
      </w:rPr>
    </w:lvl>
    <w:lvl w:ilvl="4">
      <w:numFmt w:val="bullet"/>
      <w:lvlText w:val="•"/>
      <w:lvlJc w:val="left"/>
      <w:pPr>
        <w:ind w:left="4418" w:hanging="388"/>
      </w:pPr>
      <w:rPr>
        <w:rFonts w:hint="default"/>
        <w:lang w:val="pt-PT" w:eastAsia="en-US" w:bidi="ar-SA"/>
      </w:rPr>
    </w:lvl>
    <w:lvl w:ilvl="5">
      <w:numFmt w:val="bullet"/>
      <w:lvlText w:val="•"/>
      <w:lvlJc w:val="left"/>
      <w:pPr>
        <w:ind w:left="5383" w:hanging="388"/>
      </w:pPr>
      <w:rPr>
        <w:rFonts w:hint="default"/>
        <w:lang w:val="pt-PT" w:eastAsia="en-US" w:bidi="ar-SA"/>
      </w:rPr>
    </w:lvl>
    <w:lvl w:ilvl="6">
      <w:numFmt w:val="bullet"/>
      <w:lvlText w:val="•"/>
      <w:lvlJc w:val="left"/>
      <w:pPr>
        <w:ind w:left="6348" w:hanging="388"/>
      </w:pPr>
      <w:rPr>
        <w:rFonts w:hint="default"/>
        <w:lang w:val="pt-PT" w:eastAsia="en-US" w:bidi="ar-SA"/>
      </w:rPr>
    </w:lvl>
    <w:lvl w:ilvl="7">
      <w:numFmt w:val="bullet"/>
      <w:lvlText w:val="•"/>
      <w:lvlJc w:val="left"/>
      <w:pPr>
        <w:ind w:left="7312" w:hanging="388"/>
      </w:pPr>
      <w:rPr>
        <w:rFonts w:hint="default"/>
        <w:lang w:val="pt-PT" w:eastAsia="en-US" w:bidi="ar-SA"/>
      </w:rPr>
    </w:lvl>
    <w:lvl w:ilvl="8">
      <w:numFmt w:val="bullet"/>
      <w:lvlText w:val="•"/>
      <w:lvlJc w:val="left"/>
      <w:pPr>
        <w:ind w:left="8277" w:hanging="388"/>
      </w:pPr>
      <w:rPr>
        <w:rFonts w:hint="default"/>
        <w:lang w:val="pt-PT" w:eastAsia="en-US" w:bidi="ar-SA"/>
      </w:rPr>
    </w:lvl>
  </w:abstractNum>
  <w:abstractNum w:abstractNumId="109" w15:restartNumberingAfterBreak="0">
    <w:nsid w:val="7F82CE08"/>
    <w:multiLevelType w:val="singleLevel"/>
    <w:tmpl w:val="7F82CE08"/>
    <w:lvl w:ilvl="0">
      <w:start w:val="1"/>
      <w:numFmt w:val="decimal"/>
      <w:lvlText w:val="B.%1"/>
      <w:lvlJc w:val="left"/>
      <w:pPr>
        <w:tabs>
          <w:tab w:val="num" w:pos="425"/>
        </w:tabs>
        <w:ind w:left="425" w:hanging="425"/>
      </w:pPr>
      <w:rPr>
        <w:rFonts w:hint="default"/>
      </w:rPr>
    </w:lvl>
  </w:abstractNum>
  <w:num w:numId="1" w16cid:durableId="1083335394">
    <w:abstractNumId w:val="62"/>
  </w:num>
  <w:num w:numId="2" w16cid:durableId="993021967">
    <w:abstractNumId w:val="87"/>
  </w:num>
  <w:num w:numId="3" w16cid:durableId="216625680">
    <w:abstractNumId w:val="93"/>
  </w:num>
  <w:num w:numId="4" w16cid:durableId="1747846630">
    <w:abstractNumId w:val="53"/>
  </w:num>
  <w:num w:numId="5" w16cid:durableId="257492143">
    <w:abstractNumId w:val="31"/>
  </w:num>
  <w:num w:numId="6" w16cid:durableId="576861258">
    <w:abstractNumId w:val="41"/>
  </w:num>
  <w:num w:numId="7" w16cid:durableId="1422723780">
    <w:abstractNumId w:val="84"/>
  </w:num>
  <w:num w:numId="8" w16cid:durableId="1411193182">
    <w:abstractNumId w:val="42"/>
  </w:num>
  <w:num w:numId="9" w16cid:durableId="176038972">
    <w:abstractNumId w:val="105"/>
  </w:num>
  <w:num w:numId="10" w16cid:durableId="170725374">
    <w:abstractNumId w:val="44"/>
  </w:num>
  <w:num w:numId="11" w16cid:durableId="1738015577">
    <w:abstractNumId w:val="33"/>
  </w:num>
  <w:num w:numId="12" w16cid:durableId="2009744446">
    <w:abstractNumId w:val="36"/>
  </w:num>
  <w:num w:numId="13" w16cid:durableId="701326401">
    <w:abstractNumId w:val="108"/>
  </w:num>
  <w:num w:numId="14" w16cid:durableId="1522546106">
    <w:abstractNumId w:val="54"/>
  </w:num>
  <w:num w:numId="15" w16cid:durableId="1963924019">
    <w:abstractNumId w:val="37"/>
  </w:num>
  <w:num w:numId="16" w16cid:durableId="1623538919">
    <w:abstractNumId w:val="79"/>
  </w:num>
  <w:num w:numId="17" w16cid:durableId="323049103">
    <w:abstractNumId w:val="55"/>
  </w:num>
  <w:num w:numId="18" w16cid:durableId="489564506">
    <w:abstractNumId w:val="47"/>
  </w:num>
  <w:num w:numId="19" w16cid:durableId="2145392450">
    <w:abstractNumId w:val="30"/>
  </w:num>
  <w:num w:numId="20" w16cid:durableId="1197042955">
    <w:abstractNumId w:val="26"/>
  </w:num>
  <w:num w:numId="21" w16cid:durableId="674305325">
    <w:abstractNumId w:val="60"/>
  </w:num>
  <w:num w:numId="22" w16cid:durableId="694813884">
    <w:abstractNumId w:val="66"/>
  </w:num>
  <w:num w:numId="23" w16cid:durableId="851145530">
    <w:abstractNumId w:val="90"/>
  </w:num>
  <w:num w:numId="24" w16cid:durableId="857432605">
    <w:abstractNumId w:val="107"/>
  </w:num>
  <w:num w:numId="25" w16cid:durableId="121652027">
    <w:abstractNumId w:val="43"/>
  </w:num>
  <w:num w:numId="26" w16cid:durableId="1981692501">
    <w:abstractNumId w:val="96"/>
  </w:num>
  <w:num w:numId="27" w16cid:durableId="1467890118">
    <w:abstractNumId w:val="51"/>
  </w:num>
  <w:num w:numId="28" w16cid:durableId="121576732">
    <w:abstractNumId w:val="65"/>
  </w:num>
  <w:num w:numId="29" w16cid:durableId="663630628">
    <w:abstractNumId w:val="95"/>
  </w:num>
  <w:num w:numId="30" w16cid:durableId="1397362375">
    <w:abstractNumId w:val="46"/>
  </w:num>
  <w:num w:numId="31" w16cid:durableId="36975865">
    <w:abstractNumId w:val="101"/>
  </w:num>
  <w:num w:numId="32" w16cid:durableId="313224245">
    <w:abstractNumId w:val="98"/>
  </w:num>
  <w:num w:numId="33" w16cid:durableId="2022274229">
    <w:abstractNumId w:val="13"/>
  </w:num>
  <w:num w:numId="34" w16cid:durableId="59065419">
    <w:abstractNumId w:val="72"/>
  </w:num>
  <w:num w:numId="35" w16cid:durableId="1085878782">
    <w:abstractNumId w:val="88"/>
  </w:num>
  <w:num w:numId="36" w16cid:durableId="396906552">
    <w:abstractNumId w:val="7"/>
  </w:num>
  <w:num w:numId="37" w16cid:durableId="1061825347">
    <w:abstractNumId w:val="68"/>
  </w:num>
  <w:num w:numId="38" w16cid:durableId="1665236253">
    <w:abstractNumId w:val="109"/>
  </w:num>
  <w:num w:numId="39" w16cid:durableId="598952401">
    <w:abstractNumId w:val="9"/>
  </w:num>
  <w:num w:numId="40" w16cid:durableId="627584470">
    <w:abstractNumId w:val="38"/>
  </w:num>
  <w:num w:numId="41" w16cid:durableId="897327209">
    <w:abstractNumId w:val="82"/>
  </w:num>
  <w:num w:numId="42" w16cid:durableId="613173568">
    <w:abstractNumId w:val="75"/>
  </w:num>
  <w:num w:numId="43" w16cid:durableId="1907301904">
    <w:abstractNumId w:val="11"/>
  </w:num>
  <w:num w:numId="44" w16cid:durableId="249311535">
    <w:abstractNumId w:val="78"/>
  </w:num>
  <w:num w:numId="45" w16cid:durableId="606037800">
    <w:abstractNumId w:val="94"/>
  </w:num>
  <w:num w:numId="46" w16cid:durableId="627589347">
    <w:abstractNumId w:val="5"/>
  </w:num>
  <w:num w:numId="47" w16cid:durableId="2038117554">
    <w:abstractNumId w:val="83"/>
  </w:num>
  <w:num w:numId="48" w16cid:durableId="1534072537">
    <w:abstractNumId w:val="19"/>
  </w:num>
  <w:num w:numId="49" w16cid:durableId="1147088459">
    <w:abstractNumId w:val="92"/>
  </w:num>
  <w:num w:numId="50" w16cid:durableId="927422793">
    <w:abstractNumId w:val="89"/>
  </w:num>
  <w:num w:numId="51" w16cid:durableId="2122990358">
    <w:abstractNumId w:val="12"/>
  </w:num>
  <w:num w:numId="52" w16cid:durableId="1807702023">
    <w:abstractNumId w:val="76"/>
  </w:num>
  <w:num w:numId="53" w16cid:durableId="1271161990">
    <w:abstractNumId w:val="15"/>
  </w:num>
  <w:num w:numId="54" w16cid:durableId="777599340">
    <w:abstractNumId w:val="106"/>
  </w:num>
  <w:num w:numId="55" w16cid:durableId="594438514">
    <w:abstractNumId w:val="17"/>
  </w:num>
  <w:num w:numId="56" w16cid:durableId="86855148">
    <w:abstractNumId w:val="59"/>
  </w:num>
  <w:num w:numId="57" w16cid:durableId="377898503">
    <w:abstractNumId w:val="23"/>
  </w:num>
  <w:num w:numId="58" w16cid:durableId="1349287120">
    <w:abstractNumId w:val="39"/>
  </w:num>
  <w:num w:numId="59" w16cid:durableId="87969541">
    <w:abstractNumId w:val="67"/>
  </w:num>
  <w:num w:numId="60" w16cid:durableId="1125851615">
    <w:abstractNumId w:val="4"/>
  </w:num>
  <w:num w:numId="61" w16cid:durableId="712578948">
    <w:abstractNumId w:val="2"/>
  </w:num>
  <w:num w:numId="62" w16cid:durableId="1245215498">
    <w:abstractNumId w:val="1"/>
  </w:num>
  <w:num w:numId="63" w16cid:durableId="2134977862">
    <w:abstractNumId w:val="56"/>
  </w:num>
  <w:num w:numId="64" w16cid:durableId="371658950">
    <w:abstractNumId w:val="50"/>
  </w:num>
  <w:num w:numId="65" w16cid:durableId="1060640176">
    <w:abstractNumId w:val="18"/>
  </w:num>
  <w:num w:numId="66" w16cid:durableId="1162887044">
    <w:abstractNumId w:val="8"/>
  </w:num>
  <w:num w:numId="67" w16cid:durableId="2011327041">
    <w:abstractNumId w:val="74"/>
  </w:num>
  <w:num w:numId="68" w16cid:durableId="464086244">
    <w:abstractNumId w:val="24"/>
  </w:num>
  <w:num w:numId="69" w16cid:durableId="1400785896">
    <w:abstractNumId w:val="80"/>
  </w:num>
  <w:num w:numId="70" w16cid:durableId="1380587329">
    <w:abstractNumId w:val="35"/>
  </w:num>
  <w:num w:numId="71" w16cid:durableId="1458793262">
    <w:abstractNumId w:val="32"/>
  </w:num>
  <w:num w:numId="72" w16cid:durableId="506866933">
    <w:abstractNumId w:val="14"/>
  </w:num>
  <w:num w:numId="73" w16cid:durableId="1861892657">
    <w:abstractNumId w:val="0"/>
  </w:num>
  <w:num w:numId="74" w16cid:durableId="908538552">
    <w:abstractNumId w:val="70"/>
  </w:num>
  <w:num w:numId="75" w16cid:durableId="1840580705">
    <w:abstractNumId w:val="10"/>
  </w:num>
  <w:num w:numId="76" w16cid:durableId="392582368">
    <w:abstractNumId w:val="48"/>
  </w:num>
  <w:num w:numId="77" w16cid:durableId="1715080634">
    <w:abstractNumId w:val="3"/>
  </w:num>
  <w:num w:numId="78" w16cid:durableId="1128351998">
    <w:abstractNumId w:val="21"/>
  </w:num>
  <w:num w:numId="79" w16cid:durableId="2067214802">
    <w:abstractNumId w:val="6"/>
  </w:num>
  <w:num w:numId="80" w16cid:durableId="1952006226">
    <w:abstractNumId w:val="16"/>
  </w:num>
  <w:num w:numId="81" w16cid:durableId="1065955032">
    <w:abstractNumId w:val="28"/>
  </w:num>
  <w:num w:numId="82" w16cid:durableId="1289165247">
    <w:abstractNumId w:val="64"/>
  </w:num>
  <w:num w:numId="83" w16cid:durableId="1382175001">
    <w:abstractNumId w:val="40"/>
  </w:num>
  <w:num w:numId="84" w16cid:durableId="1875654549">
    <w:abstractNumId w:val="81"/>
  </w:num>
  <w:num w:numId="85" w16cid:durableId="761530774">
    <w:abstractNumId w:val="27"/>
  </w:num>
  <w:num w:numId="86" w16cid:durableId="1541431245">
    <w:abstractNumId w:val="45"/>
  </w:num>
  <w:num w:numId="87" w16cid:durableId="1759011709">
    <w:abstractNumId w:val="91"/>
  </w:num>
  <w:num w:numId="88" w16cid:durableId="577714698">
    <w:abstractNumId w:val="25"/>
  </w:num>
  <w:num w:numId="89" w16cid:durableId="1429694768">
    <w:abstractNumId w:val="69"/>
  </w:num>
  <w:num w:numId="90" w16cid:durableId="1002854483">
    <w:abstractNumId w:val="34"/>
  </w:num>
  <w:num w:numId="91" w16cid:durableId="667363790">
    <w:abstractNumId w:val="102"/>
  </w:num>
  <w:num w:numId="92" w16cid:durableId="1183279367">
    <w:abstractNumId w:val="77"/>
  </w:num>
  <w:num w:numId="93" w16cid:durableId="177013422">
    <w:abstractNumId w:val="63"/>
  </w:num>
  <w:num w:numId="94" w16cid:durableId="303587662">
    <w:abstractNumId w:val="97"/>
  </w:num>
  <w:num w:numId="95" w16cid:durableId="1479960100">
    <w:abstractNumId w:val="71"/>
  </w:num>
  <w:num w:numId="96" w16cid:durableId="1284574460">
    <w:abstractNumId w:val="29"/>
  </w:num>
  <w:num w:numId="97" w16cid:durableId="924412852">
    <w:abstractNumId w:val="85"/>
  </w:num>
  <w:num w:numId="98" w16cid:durableId="795560639">
    <w:abstractNumId w:val="99"/>
  </w:num>
  <w:num w:numId="99" w16cid:durableId="898858051">
    <w:abstractNumId w:val="61"/>
  </w:num>
  <w:num w:numId="100" w16cid:durableId="90395257">
    <w:abstractNumId w:val="103"/>
  </w:num>
  <w:num w:numId="101" w16cid:durableId="1405179539">
    <w:abstractNumId w:val="100"/>
  </w:num>
  <w:num w:numId="102" w16cid:durableId="1382366008">
    <w:abstractNumId w:val="52"/>
  </w:num>
  <w:num w:numId="103" w16cid:durableId="807673436">
    <w:abstractNumId w:val="49"/>
  </w:num>
  <w:num w:numId="104" w16cid:durableId="1054623232">
    <w:abstractNumId w:val="22"/>
  </w:num>
  <w:num w:numId="105" w16cid:durableId="28646944">
    <w:abstractNumId w:val="104"/>
  </w:num>
  <w:num w:numId="106" w16cid:durableId="920141067">
    <w:abstractNumId w:val="86"/>
  </w:num>
  <w:num w:numId="107" w16cid:durableId="465857870">
    <w:abstractNumId w:val="58"/>
  </w:num>
  <w:num w:numId="108" w16cid:durableId="568156980">
    <w:abstractNumId w:val="20"/>
  </w:num>
  <w:num w:numId="109" w16cid:durableId="1770538231">
    <w:abstractNumId w:val="73"/>
  </w:num>
  <w:num w:numId="110" w16cid:durableId="1335954742">
    <w:abstractNumId w:val="57"/>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B50"/>
    <w:rsid w:val="00003082"/>
    <w:rsid w:val="00033472"/>
    <w:rsid w:val="0009158E"/>
    <w:rsid w:val="000B0426"/>
    <w:rsid w:val="001036BA"/>
    <w:rsid w:val="00140276"/>
    <w:rsid w:val="00166ED6"/>
    <w:rsid w:val="00177E21"/>
    <w:rsid w:val="00182F2E"/>
    <w:rsid w:val="001B3446"/>
    <w:rsid w:val="001C6EEC"/>
    <w:rsid w:val="001E3FA3"/>
    <w:rsid w:val="001F66ED"/>
    <w:rsid w:val="001F757C"/>
    <w:rsid w:val="00283712"/>
    <w:rsid w:val="00295078"/>
    <w:rsid w:val="002B36DF"/>
    <w:rsid w:val="002C6667"/>
    <w:rsid w:val="002D231E"/>
    <w:rsid w:val="0030079E"/>
    <w:rsid w:val="003067BB"/>
    <w:rsid w:val="00315F9A"/>
    <w:rsid w:val="00321DE9"/>
    <w:rsid w:val="003249DA"/>
    <w:rsid w:val="003372CB"/>
    <w:rsid w:val="0037677E"/>
    <w:rsid w:val="00382100"/>
    <w:rsid w:val="00391789"/>
    <w:rsid w:val="003B05BF"/>
    <w:rsid w:val="003C6A0D"/>
    <w:rsid w:val="003E6DDE"/>
    <w:rsid w:val="004579EF"/>
    <w:rsid w:val="004D250D"/>
    <w:rsid w:val="004E70DA"/>
    <w:rsid w:val="004F5B0B"/>
    <w:rsid w:val="0052045C"/>
    <w:rsid w:val="00547817"/>
    <w:rsid w:val="00582267"/>
    <w:rsid w:val="005919C1"/>
    <w:rsid w:val="00596849"/>
    <w:rsid w:val="00596B43"/>
    <w:rsid w:val="005A5EC2"/>
    <w:rsid w:val="00601524"/>
    <w:rsid w:val="0060224F"/>
    <w:rsid w:val="00603BB3"/>
    <w:rsid w:val="006057CB"/>
    <w:rsid w:val="006215AA"/>
    <w:rsid w:val="006B0C0B"/>
    <w:rsid w:val="006C6D7C"/>
    <w:rsid w:val="006F0013"/>
    <w:rsid w:val="0073749B"/>
    <w:rsid w:val="007542B3"/>
    <w:rsid w:val="00761847"/>
    <w:rsid w:val="00780CC9"/>
    <w:rsid w:val="00783E39"/>
    <w:rsid w:val="00793039"/>
    <w:rsid w:val="007D2DBC"/>
    <w:rsid w:val="00830E0A"/>
    <w:rsid w:val="00884706"/>
    <w:rsid w:val="008948CD"/>
    <w:rsid w:val="008D0DEB"/>
    <w:rsid w:val="008D5CDF"/>
    <w:rsid w:val="008E7BDB"/>
    <w:rsid w:val="00905207"/>
    <w:rsid w:val="00917BBA"/>
    <w:rsid w:val="00923343"/>
    <w:rsid w:val="00934493"/>
    <w:rsid w:val="009549E0"/>
    <w:rsid w:val="009B5E02"/>
    <w:rsid w:val="009E5CDD"/>
    <w:rsid w:val="00A030FA"/>
    <w:rsid w:val="00A22C9E"/>
    <w:rsid w:val="00A3574D"/>
    <w:rsid w:val="00A973B6"/>
    <w:rsid w:val="00AB33E3"/>
    <w:rsid w:val="00AD6137"/>
    <w:rsid w:val="00B05FF4"/>
    <w:rsid w:val="00B14567"/>
    <w:rsid w:val="00B2212C"/>
    <w:rsid w:val="00B25C14"/>
    <w:rsid w:val="00BB446C"/>
    <w:rsid w:val="00BD2623"/>
    <w:rsid w:val="00BD506A"/>
    <w:rsid w:val="00C031B3"/>
    <w:rsid w:val="00C142A0"/>
    <w:rsid w:val="00C17B50"/>
    <w:rsid w:val="00C351E5"/>
    <w:rsid w:val="00C56807"/>
    <w:rsid w:val="00CA04E2"/>
    <w:rsid w:val="00CD2D03"/>
    <w:rsid w:val="00CD7965"/>
    <w:rsid w:val="00CF0CB6"/>
    <w:rsid w:val="00D00341"/>
    <w:rsid w:val="00D355BA"/>
    <w:rsid w:val="00D526BE"/>
    <w:rsid w:val="00D61838"/>
    <w:rsid w:val="00D70AF5"/>
    <w:rsid w:val="00D855C1"/>
    <w:rsid w:val="00D91259"/>
    <w:rsid w:val="00D915DB"/>
    <w:rsid w:val="00DB7C15"/>
    <w:rsid w:val="00DD356B"/>
    <w:rsid w:val="00DF5FD6"/>
    <w:rsid w:val="00E11DC0"/>
    <w:rsid w:val="00E21067"/>
    <w:rsid w:val="00E211FA"/>
    <w:rsid w:val="00E46827"/>
    <w:rsid w:val="00E476FC"/>
    <w:rsid w:val="00EC70CD"/>
    <w:rsid w:val="00ED0E59"/>
    <w:rsid w:val="00F25A2C"/>
    <w:rsid w:val="00F700AA"/>
    <w:rsid w:val="00F844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68C0A"/>
  <w15:docId w15:val="{3F91D470-97B5-4612-AA2D-8C6272DE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1"/>
    <w:qFormat/>
    <w:pPr>
      <w:spacing w:before="13"/>
      <w:ind w:left="60"/>
      <w:outlineLvl w:val="0"/>
    </w:pPr>
    <w:rPr>
      <w:rFonts w:ascii="Calibri" w:eastAsia="Calibri" w:hAnsi="Calibri" w:cs="Calibri"/>
    </w:rPr>
  </w:style>
  <w:style w:type="paragraph" w:styleId="Ttulo2">
    <w:name w:val="heading 2"/>
    <w:basedOn w:val="Normal"/>
    <w:link w:val="Ttulo2Char"/>
    <w:uiPriority w:val="1"/>
    <w:unhideWhenUsed/>
    <w:qFormat/>
    <w:pPr>
      <w:ind w:left="45"/>
      <w:outlineLvl w:val="1"/>
    </w:pPr>
    <w:rPr>
      <w:rFonts w:ascii="Arial" w:eastAsia="Arial" w:hAnsi="Arial" w:cs="Arial"/>
      <w:b/>
      <w:bCs/>
      <w:sz w:val="20"/>
      <w:szCs w:val="20"/>
    </w:rPr>
  </w:style>
  <w:style w:type="paragraph" w:styleId="Ttulo3">
    <w:name w:val="heading 3"/>
    <w:basedOn w:val="Normal"/>
    <w:next w:val="Normal"/>
    <w:link w:val="Ttulo3Char"/>
    <w:uiPriority w:val="9"/>
    <w:semiHidden/>
    <w:unhideWhenUsed/>
    <w:qFormat/>
    <w:rsid w:val="001036BA"/>
    <w:pPr>
      <w:keepNext/>
      <w:keepLines/>
      <w:spacing w:before="160" w:after="80"/>
      <w:outlineLvl w:val="2"/>
    </w:pPr>
    <w:rPr>
      <w:rFonts w:ascii="Times New Roman" w:eastAsiaTheme="majorEastAsia" w:hAnsi="Times New Roman" w:cstheme="majorBidi"/>
      <w:color w:val="365F91" w:themeColor="accent1" w:themeShade="BF"/>
      <w:sz w:val="28"/>
      <w:szCs w:val="28"/>
    </w:rPr>
  </w:style>
  <w:style w:type="paragraph" w:styleId="Ttulo4">
    <w:name w:val="heading 4"/>
    <w:basedOn w:val="Normal"/>
    <w:next w:val="Normal"/>
    <w:link w:val="Ttulo4Char"/>
    <w:uiPriority w:val="9"/>
    <w:semiHidden/>
    <w:unhideWhenUsed/>
    <w:qFormat/>
    <w:rsid w:val="001036BA"/>
    <w:pPr>
      <w:keepNext/>
      <w:keepLines/>
      <w:spacing w:before="80" w:after="40"/>
      <w:outlineLvl w:val="3"/>
    </w:pPr>
    <w:rPr>
      <w:rFonts w:ascii="Times New Roman" w:eastAsiaTheme="majorEastAsia" w:hAnsi="Times New Roman" w:cstheme="majorBidi"/>
      <w:i/>
      <w:iCs/>
      <w:color w:val="365F91" w:themeColor="accent1" w:themeShade="BF"/>
    </w:rPr>
  </w:style>
  <w:style w:type="paragraph" w:styleId="Ttulo5">
    <w:name w:val="heading 5"/>
    <w:basedOn w:val="Normal"/>
    <w:next w:val="Normal"/>
    <w:link w:val="Ttulo5Char"/>
    <w:uiPriority w:val="9"/>
    <w:semiHidden/>
    <w:unhideWhenUsed/>
    <w:qFormat/>
    <w:rsid w:val="001036BA"/>
    <w:pPr>
      <w:keepNext/>
      <w:keepLines/>
      <w:spacing w:before="80" w:after="40"/>
      <w:outlineLvl w:val="4"/>
    </w:pPr>
    <w:rPr>
      <w:rFonts w:ascii="Times New Roman" w:eastAsiaTheme="majorEastAsia" w:hAnsi="Times New Roman" w:cstheme="majorBidi"/>
      <w:color w:val="365F91" w:themeColor="accent1" w:themeShade="BF"/>
    </w:rPr>
  </w:style>
  <w:style w:type="paragraph" w:styleId="Ttulo6">
    <w:name w:val="heading 6"/>
    <w:basedOn w:val="Normal"/>
    <w:next w:val="Normal"/>
    <w:link w:val="Ttulo6Char"/>
    <w:uiPriority w:val="9"/>
    <w:semiHidden/>
    <w:unhideWhenUsed/>
    <w:qFormat/>
    <w:rsid w:val="001036BA"/>
    <w:pPr>
      <w:keepNext/>
      <w:keepLines/>
      <w:spacing w:before="40"/>
      <w:outlineLvl w:val="5"/>
    </w:pPr>
    <w:rPr>
      <w:rFonts w:ascii="Times New Roman" w:eastAsiaTheme="majorEastAsia" w:hAnsi="Times New Roman" w:cstheme="majorBidi"/>
      <w:i/>
      <w:iCs/>
      <w:color w:val="595959" w:themeColor="text1" w:themeTint="A6"/>
    </w:rPr>
  </w:style>
  <w:style w:type="paragraph" w:styleId="Ttulo7">
    <w:name w:val="heading 7"/>
    <w:basedOn w:val="Normal"/>
    <w:next w:val="Normal"/>
    <w:link w:val="Ttulo7Char"/>
    <w:uiPriority w:val="9"/>
    <w:semiHidden/>
    <w:unhideWhenUsed/>
    <w:qFormat/>
    <w:rsid w:val="001036BA"/>
    <w:pPr>
      <w:keepNext/>
      <w:keepLines/>
      <w:spacing w:before="40"/>
      <w:outlineLvl w:val="6"/>
    </w:pPr>
    <w:rPr>
      <w:rFonts w:ascii="Times New Roman" w:eastAsiaTheme="majorEastAsia" w:hAnsi="Times New Roman" w:cstheme="majorBidi"/>
      <w:color w:val="595959" w:themeColor="text1" w:themeTint="A6"/>
    </w:rPr>
  </w:style>
  <w:style w:type="paragraph" w:styleId="Ttulo8">
    <w:name w:val="heading 8"/>
    <w:basedOn w:val="Normal"/>
    <w:next w:val="Normal"/>
    <w:link w:val="Ttulo8Char"/>
    <w:uiPriority w:val="9"/>
    <w:semiHidden/>
    <w:unhideWhenUsed/>
    <w:qFormat/>
    <w:rsid w:val="001036BA"/>
    <w:pPr>
      <w:keepNext/>
      <w:keepLines/>
      <w:outlineLvl w:val="7"/>
    </w:pPr>
    <w:rPr>
      <w:rFonts w:ascii="Times New Roman" w:eastAsiaTheme="majorEastAsia" w:hAnsi="Times New Roman" w:cstheme="majorBidi"/>
      <w:i/>
      <w:iCs/>
      <w:color w:val="272727" w:themeColor="text1" w:themeTint="D8"/>
    </w:rPr>
  </w:style>
  <w:style w:type="paragraph" w:styleId="Ttulo9">
    <w:name w:val="heading 9"/>
    <w:basedOn w:val="Normal"/>
    <w:next w:val="Normal"/>
    <w:link w:val="Ttulo9Char"/>
    <w:uiPriority w:val="9"/>
    <w:semiHidden/>
    <w:unhideWhenUsed/>
    <w:qFormat/>
    <w:rsid w:val="001036BA"/>
    <w:pPr>
      <w:keepNext/>
      <w:keepLines/>
      <w:outlineLvl w:val="8"/>
    </w:pPr>
    <w:rPr>
      <w:rFonts w:ascii="Times New Roman" w:eastAsiaTheme="majorEastAsia" w:hAnsi="Times New Roman"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523"/>
      <w:jc w:val="both"/>
    </w:pPr>
    <w:rPr>
      <w:sz w:val="20"/>
      <w:szCs w:val="20"/>
    </w:rPr>
  </w:style>
  <w:style w:type="paragraph" w:styleId="Ttulo">
    <w:name w:val="Title"/>
    <w:basedOn w:val="Normal"/>
    <w:link w:val="TtuloChar"/>
    <w:uiPriority w:val="99"/>
    <w:qFormat/>
    <w:pPr>
      <w:ind w:left="1531"/>
    </w:pPr>
    <w:rPr>
      <w:rFonts w:ascii="Arial" w:eastAsia="Arial" w:hAnsi="Arial" w:cs="Arial"/>
      <w:b/>
      <w:bCs/>
      <w:sz w:val="24"/>
      <w:szCs w:val="24"/>
      <w:u w:val="single" w:color="000000"/>
    </w:rPr>
  </w:style>
  <w:style w:type="paragraph" w:styleId="PargrafodaLista">
    <w:name w:val="List Paragraph"/>
    <w:basedOn w:val="Normal"/>
    <w:uiPriority w:val="1"/>
    <w:qFormat/>
    <w:pPr>
      <w:ind w:left="523"/>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qFormat/>
    <w:rsid w:val="007542B3"/>
    <w:pPr>
      <w:tabs>
        <w:tab w:val="center" w:pos="4252"/>
        <w:tab w:val="right" w:pos="8504"/>
      </w:tabs>
    </w:pPr>
  </w:style>
  <w:style w:type="character" w:customStyle="1" w:styleId="CabealhoChar">
    <w:name w:val="Cabeçalho Char"/>
    <w:basedOn w:val="Fontepargpadro"/>
    <w:link w:val="Cabealho"/>
    <w:rsid w:val="007542B3"/>
    <w:rPr>
      <w:rFonts w:ascii="Arial MT" w:eastAsia="Arial MT" w:hAnsi="Arial MT" w:cs="Arial MT"/>
      <w:lang w:val="pt-PT"/>
    </w:rPr>
  </w:style>
  <w:style w:type="paragraph" w:styleId="Rodap">
    <w:name w:val="footer"/>
    <w:basedOn w:val="Normal"/>
    <w:link w:val="RodapChar"/>
    <w:uiPriority w:val="99"/>
    <w:unhideWhenUsed/>
    <w:rsid w:val="007542B3"/>
    <w:pPr>
      <w:tabs>
        <w:tab w:val="center" w:pos="4252"/>
        <w:tab w:val="right" w:pos="8504"/>
      </w:tabs>
    </w:pPr>
  </w:style>
  <w:style w:type="character" w:customStyle="1" w:styleId="RodapChar">
    <w:name w:val="Rodapé Char"/>
    <w:basedOn w:val="Fontepargpadro"/>
    <w:link w:val="Rodap"/>
    <w:uiPriority w:val="99"/>
    <w:rsid w:val="007542B3"/>
    <w:rPr>
      <w:rFonts w:ascii="Arial MT" w:eastAsia="Arial MT" w:hAnsi="Arial MT" w:cs="Arial MT"/>
      <w:lang w:val="pt-PT"/>
    </w:rPr>
  </w:style>
  <w:style w:type="character" w:styleId="Hyperlink">
    <w:name w:val="Hyperlink"/>
    <w:basedOn w:val="Fontepargpadro"/>
    <w:unhideWhenUsed/>
    <w:qFormat/>
    <w:rsid w:val="00A3574D"/>
    <w:rPr>
      <w:color w:val="0000FF" w:themeColor="hyperlink"/>
      <w:u w:val="single"/>
    </w:rPr>
  </w:style>
  <w:style w:type="character" w:styleId="MenoPendente">
    <w:name w:val="Unresolved Mention"/>
    <w:basedOn w:val="Fontepargpadro"/>
    <w:uiPriority w:val="99"/>
    <w:semiHidden/>
    <w:unhideWhenUsed/>
    <w:rsid w:val="00A3574D"/>
    <w:rPr>
      <w:color w:val="605E5C"/>
      <w:shd w:val="clear" w:color="auto" w:fill="E1DFDD"/>
    </w:rPr>
  </w:style>
  <w:style w:type="table" w:styleId="Tabelacomgrade">
    <w:name w:val="Table Grid"/>
    <w:basedOn w:val="Tabelanormal"/>
    <w:rsid w:val="00E211FA"/>
    <w:pPr>
      <w:widowControl/>
      <w:autoSpaceDE/>
      <w:autoSpaceDN/>
    </w:pPr>
    <w:rPr>
      <w:rFonts w:ascii="Times New Roman" w:eastAsia="SimSun" w:hAnsi="Times New Roman" w:cs="Times New Roman"/>
      <w:sz w:val="20"/>
      <w:szCs w:val="20"/>
      <w:lang w:val="pt-BR"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1036BA"/>
    <w:rPr>
      <w:rFonts w:ascii="Times New Roman" w:eastAsiaTheme="majorEastAsia" w:hAnsi="Times New Roman" w:cstheme="majorBidi"/>
      <w:color w:val="365F91" w:themeColor="accent1" w:themeShade="BF"/>
      <w:sz w:val="28"/>
      <w:szCs w:val="28"/>
      <w:lang w:val="pt-PT"/>
    </w:rPr>
  </w:style>
  <w:style w:type="character" w:customStyle="1" w:styleId="Ttulo4Char">
    <w:name w:val="Título 4 Char"/>
    <w:basedOn w:val="Fontepargpadro"/>
    <w:link w:val="Ttulo4"/>
    <w:uiPriority w:val="9"/>
    <w:semiHidden/>
    <w:rsid w:val="001036BA"/>
    <w:rPr>
      <w:rFonts w:ascii="Times New Roman" w:eastAsiaTheme="majorEastAsia" w:hAnsi="Times New Roman" w:cstheme="majorBidi"/>
      <w:i/>
      <w:iCs/>
      <w:color w:val="365F91" w:themeColor="accent1" w:themeShade="BF"/>
      <w:lang w:val="pt-PT"/>
    </w:rPr>
  </w:style>
  <w:style w:type="character" w:customStyle="1" w:styleId="Ttulo5Char">
    <w:name w:val="Título 5 Char"/>
    <w:basedOn w:val="Fontepargpadro"/>
    <w:link w:val="Ttulo5"/>
    <w:uiPriority w:val="9"/>
    <w:semiHidden/>
    <w:rsid w:val="001036BA"/>
    <w:rPr>
      <w:rFonts w:ascii="Times New Roman" w:eastAsiaTheme="majorEastAsia" w:hAnsi="Times New Roman" w:cstheme="majorBidi"/>
      <w:color w:val="365F91" w:themeColor="accent1" w:themeShade="BF"/>
      <w:lang w:val="pt-PT"/>
    </w:rPr>
  </w:style>
  <w:style w:type="character" w:customStyle="1" w:styleId="Ttulo6Char">
    <w:name w:val="Título 6 Char"/>
    <w:basedOn w:val="Fontepargpadro"/>
    <w:link w:val="Ttulo6"/>
    <w:uiPriority w:val="9"/>
    <w:semiHidden/>
    <w:rsid w:val="001036BA"/>
    <w:rPr>
      <w:rFonts w:ascii="Times New Roman" w:eastAsiaTheme="majorEastAsia" w:hAnsi="Times New Roman" w:cstheme="majorBidi"/>
      <w:i/>
      <w:iCs/>
      <w:color w:val="595959" w:themeColor="text1" w:themeTint="A6"/>
      <w:lang w:val="pt-PT"/>
    </w:rPr>
  </w:style>
  <w:style w:type="character" w:customStyle="1" w:styleId="Ttulo7Char">
    <w:name w:val="Título 7 Char"/>
    <w:basedOn w:val="Fontepargpadro"/>
    <w:link w:val="Ttulo7"/>
    <w:uiPriority w:val="9"/>
    <w:semiHidden/>
    <w:rsid w:val="001036BA"/>
    <w:rPr>
      <w:rFonts w:ascii="Times New Roman" w:eastAsiaTheme="majorEastAsia" w:hAnsi="Times New Roman" w:cstheme="majorBidi"/>
      <w:color w:val="595959" w:themeColor="text1" w:themeTint="A6"/>
      <w:lang w:val="pt-PT"/>
    </w:rPr>
  </w:style>
  <w:style w:type="character" w:customStyle="1" w:styleId="Ttulo8Char">
    <w:name w:val="Título 8 Char"/>
    <w:basedOn w:val="Fontepargpadro"/>
    <w:link w:val="Ttulo8"/>
    <w:uiPriority w:val="9"/>
    <w:semiHidden/>
    <w:rsid w:val="001036BA"/>
    <w:rPr>
      <w:rFonts w:ascii="Times New Roman" w:eastAsiaTheme="majorEastAsia" w:hAnsi="Times New Roman" w:cstheme="majorBidi"/>
      <w:i/>
      <w:iCs/>
      <w:color w:val="272727" w:themeColor="text1" w:themeTint="D8"/>
      <w:lang w:val="pt-PT"/>
    </w:rPr>
  </w:style>
  <w:style w:type="character" w:customStyle="1" w:styleId="Ttulo9Char">
    <w:name w:val="Título 9 Char"/>
    <w:basedOn w:val="Fontepargpadro"/>
    <w:link w:val="Ttulo9"/>
    <w:uiPriority w:val="9"/>
    <w:semiHidden/>
    <w:rsid w:val="001036BA"/>
    <w:rPr>
      <w:rFonts w:ascii="Times New Roman" w:eastAsiaTheme="majorEastAsia" w:hAnsi="Times New Roman" w:cstheme="majorBidi"/>
      <w:color w:val="272727" w:themeColor="text1" w:themeTint="D8"/>
      <w:lang w:val="pt-PT"/>
    </w:rPr>
  </w:style>
  <w:style w:type="character" w:customStyle="1" w:styleId="Ttulo1Char">
    <w:name w:val="Título 1 Char"/>
    <w:basedOn w:val="Fontepargpadro"/>
    <w:link w:val="Ttulo1"/>
    <w:uiPriority w:val="1"/>
    <w:rsid w:val="001036BA"/>
    <w:rPr>
      <w:rFonts w:ascii="Calibri" w:eastAsia="Calibri" w:hAnsi="Calibri" w:cs="Calibri"/>
      <w:lang w:val="pt-PT"/>
    </w:rPr>
  </w:style>
  <w:style w:type="character" w:customStyle="1" w:styleId="Ttulo2Char">
    <w:name w:val="Título 2 Char"/>
    <w:basedOn w:val="Fontepargpadro"/>
    <w:link w:val="Ttulo2"/>
    <w:uiPriority w:val="1"/>
    <w:rsid w:val="001036BA"/>
    <w:rPr>
      <w:rFonts w:ascii="Arial" w:eastAsia="Arial" w:hAnsi="Arial" w:cs="Arial"/>
      <w:b/>
      <w:bCs/>
      <w:sz w:val="20"/>
      <w:szCs w:val="20"/>
      <w:lang w:val="pt-PT"/>
    </w:rPr>
  </w:style>
  <w:style w:type="character" w:customStyle="1" w:styleId="TtuloChar">
    <w:name w:val="Título Char"/>
    <w:basedOn w:val="Fontepargpadro"/>
    <w:link w:val="Ttulo"/>
    <w:uiPriority w:val="99"/>
    <w:rsid w:val="001036BA"/>
    <w:rPr>
      <w:rFonts w:ascii="Arial" w:eastAsia="Arial" w:hAnsi="Arial" w:cs="Arial"/>
      <w:b/>
      <w:bCs/>
      <w:sz w:val="24"/>
      <w:szCs w:val="24"/>
      <w:u w:val="single" w:color="000000"/>
      <w:lang w:val="pt-PT"/>
    </w:rPr>
  </w:style>
  <w:style w:type="paragraph" w:styleId="Subttulo">
    <w:name w:val="Subtitle"/>
    <w:basedOn w:val="Normal"/>
    <w:next w:val="Normal"/>
    <w:link w:val="SubttuloChar"/>
    <w:uiPriority w:val="11"/>
    <w:qFormat/>
    <w:rsid w:val="001036BA"/>
    <w:pPr>
      <w:numPr>
        <w:ilvl w:val="1"/>
      </w:numPr>
    </w:pPr>
    <w:rPr>
      <w:rFonts w:ascii="Times New Roman" w:eastAsiaTheme="majorEastAsia" w:hAnsi="Times New Roman"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036BA"/>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1036BA"/>
    <w:pPr>
      <w:spacing w:before="160"/>
      <w:jc w:val="center"/>
    </w:pPr>
    <w:rPr>
      <w:rFonts w:ascii="Times New Roman" w:eastAsia="Times New Roman" w:hAnsi="Times New Roman" w:cs="Times New Roman"/>
      <w:i/>
      <w:iCs/>
      <w:color w:val="404040" w:themeColor="text1" w:themeTint="BF"/>
    </w:rPr>
  </w:style>
  <w:style w:type="character" w:customStyle="1" w:styleId="CitaoChar">
    <w:name w:val="Citação Char"/>
    <w:basedOn w:val="Fontepargpadro"/>
    <w:link w:val="Citao"/>
    <w:uiPriority w:val="29"/>
    <w:rsid w:val="001036BA"/>
    <w:rPr>
      <w:rFonts w:ascii="Times New Roman" w:eastAsia="Times New Roman" w:hAnsi="Times New Roman" w:cs="Times New Roman"/>
      <w:i/>
      <w:iCs/>
      <w:color w:val="404040" w:themeColor="text1" w:themeTint="BF"/>
      <w:lang w:val="pt-PT"/>
    </w:rPr>
  </w:style>
  <w:style w:type="character" w:styleId="nfaseIntensa">
    <w:name w:val="Intense Emphasis"/>
    <w:basedOn w:val="Fontepargpadro"/>
    <w:uiPriority w:val="21"/>
    <w:qFormat/>
    <w:rsid w:val="001036BA"/>
    <w:rPr>
      <w:i/>
      <w:iCs/>
      <w:color w:val="365F91" w:themeColor="accent1" w:themeShade="BF"/>
    </w:rPr>
  </w:style>
  <w:style w:type="paragraph" w:styleId="CitaoIntensa">
    <w:name w:val="Intense Quote"/>
    <w:basedOn w:val="Normal"/>
    <w:next w:val="Normal"/>
    <w:link w:val="CitaoIntensaChar"/>
    <w:uiPriority w:val="30"/>
    <w:qFormat/>
    <w:rsid w:val="001036BA"/>
    <w:pPr>
      <w:pBdr>
        <w:top w:val="single" w:sz="4" w:space="10" w:color="365F91" w:themeColor="accent1" w:themeShade="BF"/>
        <w:bottom w:val="single" w:sz="4" w:space="10" w:color="365F91" w:themeColor="accent1" w:themeShade="BF"/>
      </w:pBdr>
      <w:spacing w:before="360" w:after="360"/>
      <w:ind w:left="864" w:right="864"/>
      <w:jc w:val="center"/>
    </w:pPr>
    <w:rPr>
      <w:rFonts w:ascii="Times New Roman" w:eastAsia="Times New Roman" w:hAnsi="Times New Roman" w:cs="Times New Roman"/>
      <w:i/>
      <w:iCs/>
      <w:color w:val="365F91" w:themeColor="accent1" w:themeShade="BF"/>
    </w:rPr>
  </w:style>
  <w:style w:type="character" w:customStyle="1" w:styleId="CitaoIntensaChar">
    <w:name w:val="Citação Intensa Char"/>
    <w:basedOn w:val="Fontepargpadro"/>
    <w:link w:val="CitaoIntensa"/>
    <w:uiPriority w:val="30"/>
    <w:rsid w:val="001036BA"/>
    <w:rPr>
      <w:rFonts w:ascii="Times New Roman" w:eastAsia="Times New Roman" w:hAnsi="Times New Roman" w:cs="Times New Roman"/>
      <w:i/>
      <w:iCs/>
      <w:color w:val="365F91" w:themeColor="accent1" w:themeShade="BF"/>
      <w:lang w:val="pt-PT"/>
    </w:rPr>
  </w:style>
  <w:style w:type="character" w:styleId="RefernciaIntensa">
    <w:name w:val="Intense Reference"/>
    <w:basedOn w:val="Fontepargpadro"/>
    <w:uiPriority w:val="32"/>
    <w:qFormat/>
    <w:rsid w:val="001036BA"/>
    <w:rPr>
      <w:b/>
      <w:bCs/>
      <w:smallCaps/>
      <w:color w:val="365F91" w:themeColor="accent1" w:themeShade="BF"/>
      <w:spacing w:val="5"/>
    </w:rPr>
  </w:style>
  <w:style w:type="character" w:customStyle="1" w:styleId="CorpodetextoChar">
    <w:name w:val="Corpo de texto Char"/>
    <w:basedOn w:val="Fontepargpadro"/>
    <w:link w:val="Corpodetexto"/>
    <w:uiPriority w:val="1"/>
    <w:rsid w:val="001036BA"/>
    <w:rPr>
      <w:rFonts w:ascii="Arial MT" w:eastAsia="Arial MT" w:hAnsi="Arial MT" w:cs="Arial MT"/>
      <w:sz w:val="20"/>
      <w:szCs w:val="20"/>
      <w:lang w:val="pt-PT"/>
    </w:rPr>
  </w:style>
  <w:style w:type="paragraph" w:customStyle="1" w:styleId="Default">
    <w:name w:val="Default"/>
    <w:uiPriority w:val="99"/>
    <w:unhideWhenUsed/>
    <w:rsid w:val="001036BA"/>
    <w:pPr>
      <w:adjustRightInd w:val="0"/>
    </w:pPr>
    <w:rPr>
      <w:rFonts w:ascii="Times New Roman" w:eastAsia="Times New Roman" w:hAnsi="Times New Roman" w:cs="Times New Roman"/>
      <w:color w:val="000000"/>
      <w:sz w:val="24"/>
      <w:szCs w:val="24"/>
      <w:lang w:val="pt-BR" w:eastAsia="pt-BR"/>
    </w:rPr>
  </w:style>
  <w:style w:type="paragraph" w:styleId="NormalWeb">
    <w:name w:val="Normal (Web)"/>
    <w:qFormat/>
    <w:rsid w:val="001036BA"/>
    <w:pPr>
      <w:widowControl/>
      <w:autoSpaceDE/>
      <w:autoSpaceDN/>
      <w:spacing w:beforeAutospacing="1" w:afterAutospacing="1"/>
    </w:pPr>
    <w:rPr>
      <w:rFonts w:ascii="Times New Roman" w:eastAsia="SimSun" w:hAnsi="Times New Roman" w:cs="Times New Roman"/>
      <w:sz w:val="20"/>
      <w:szCs w:val="24"/>
      <w:lang w:eastAsia="zh-CN"/>
    </w:rPr>
  </w:style>
  <w:style w:type="paragraph" w:styleId="SemEspaamento">
    <w:name w:val="No Spacing"/>
    <w:autoRedefine/>
    <w:uiPriority w:val="1"/>
    <w:qFormat/>
    <w:rsid w:val="00295078"/>
    <w:pPr>
      <w:widowControl/>
      <w:autoSpaceDE/>
      <w:autoSpaceDN/>
      <w:jc w:val="both"/>
    </w:pPr>
    <w:rPr>
      <w:rFonts w:ascii="Calibri" w:eastAsia="Calibri" w:hAnsi="Calibri" w:cs="Times New Roman"/>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593815">
      <w:bodyDiv w:val="1"/>
      <w:marLeft w:val="0"/>
      <w:marRight w:val="0"/>
      <w:marTop w:val="0"/>
      <w:marBottom w:val="0"/>
      <w:divBdr>
        <w:top w:val="none" w:sz="0" w:space="0" w:color="auto"/>
        <w:left w:val="none" w:sz="0" w:space="0" w:color="auto"/>
        <w:bottom w:val="none" w:sz="0" w:space="0" w:color="auto"/>
        <w:right w:val="none" w:sz="0" w:space="0" w:color="auto"/>
      </w:divBdr>
      <w:divsChild>
        <w:div w:id="2038388314">
          <w:marLeft w:val="0"/>
          <w:marRight w:val="0"/>
          <w:marTop w:val="0"/>
          <w:marBottom w:val="0"/>
          <w:divBdr>
            <w:top w:val="none" w:sz="0" w:space="0" w:color="auto"/>
            <w:left w:val="none" w:sz="0" w:space="0" w:color="auto"/>
            <w:bottom w:val="none" w:sz="0" w:space="0" w:color="auto"/>
            <w:right w:val="none" w:sz="0" w:space="0" w:color="auto"/>
          </w:divBdr>
          <w:divsChild>
            <w:div w:id="1110663658">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925841641">
      <w:bodyDiv w:val="1"/>
      <w:marLeft w:val="0"/>
      <w:marRight w:val="0"/>
      <w:marTop w:val="0"/>
      <w:marBottom w:val="0"/>
      <w:divBdr>
        <w:top w:val="none" w:sz="0" w:space="0" w:color="auto"/>
        <w:left w:val="none" w:sz="0" w:space="0" w:color="auto"/>
        <w:bottom w:val="none" w:sz="0" w:space="0" w:color="auto"/>
        <w:right w:val="none" w:sz="0" w:space="0" w:color="auto"/>
      </w:divBdr>
      <w:divsChild>
        <w:div w:id="928149777">
          <w:marLeft w:val="0"/>
          <w:marRight w:val="0"/>
          <w:marTop w:val="0"/>
          <w:marBottom w:val="0"/>
          <w:divBdr>
            <w:top w:val="none" w:sz="0" w:space="0" w:color="auto"/>
            <w:left w:val="none" w:sz="0" w:space="0" w:color="auto"/>
            <w:bottom w:val="none" w:sz="0" w:space="0" w:color="auto"/>
            <w:right w:val="none" w:sz="0" w:space="0" w:color="auto"/>
          </w:divBdr>
          <w:divsChild>
            <w:div w:id="64038404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jusbrasil.com.br/topicos/11583089/inciso-iv-do-artigo-2-da-lei-n-8987-de-13-de-fevereiro-de-1995"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portaldecompraspublicas.com.br/" TargetMode="External"/><Relationship Id="rId3" Type="http://schemas.openxmlformats.org/officeDocument/2006/relationships/styles" Target="styles.xml"/><Relationship Id="rId21" Type="http://schemas.openxmlformats.org/officeDocument/2006/relationships/hyperlink" Target="mailto:licitacao@sinop.mt.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jusbrasil.com.br/topicos/11583235/artigo-2-da-lei-n-8987-de-13-de-fevereiro-de-1995" TargetMode="External"/><Relationship Id="rId17" Type="http://schemas.openxmlformats.org/officeDocument/2006/relationships/hyperlink" Target="mailto:licitacao@sinop.mt.gov.br" TargetMode="External"/><Relationship Id="rId25" Type="http://schemas.openxmlformats.org/officeDocument/2006/relationships/hyperlink" Target="https://www.sinop.mt.gov.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inop.mt.gov.br/" TargetMode="External"/><Relationship Id="rId20" Type="http://schemas.openxmlformats.org/officeDocument/2006/relationships/hyperlink" Target="https://www.sinop.mt.gov.br/" TargetMode="External"/><Relationship Id="rId29" Type="http://schemas.openxmlformats.org/officeDocument/2006/relationships/hyperlink" Target="http://www.jusbrasil.com.br/legislacao/110585/lei-de-concessoes-lei-8987-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usbrasil.com.br/legislacao/110585/lei-de-concessoes-lei-8987-95" TargetMode="External"/><Relationship Id="rId24" Type="http://schemas.openxmlformats.org/officeDocument/2006/relationships/hyperlink" Target="https://www.portaldecompraspublicas.com.b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br/pncp/pt-br" TargetMode="External"/><Relationship Id="rId23" Type="http://schemas.openxmlformats.org/officeDocument/2006/relationships/hyperlink" Target="https://www.sinop.mt.gov.br/" TargetMode="External"/><Relationship Id="rId28" Type="http://schemas.openxmlformats.org/officeDocument/2006/relationships/hyperlink" Target="https://www.planalto.gov.br/ccivil_03/decreto-lei/del5452.htm" TargetMode="External"/><Relationship Id="rId10" Type="http://schemas.openxmlformats.org/officeDocument/2006/relationships/hyperlink" Target="http://www.jusbrasil.com.br/topicos/11583089/inciso-iv-do-artigo-2-da-lei-n-8987-de-13-de-fevereiro-de-1995" TargetMode="External"/><Relationship Id="rId19" Type="http://schemas.openxmlformats.org/officeDocument/2006/relationships/hyperlink" Target="https://www.gov.br/pncp/pt-br" TargetMode="External"/><Relationship Id="rId31" Type="http://schemas.openxmlformats.org/officeDocument/2006/relationships/hyperlink" Target="http://www.jusbrasil.com.br/topicos/11583089/inciso-iv-do-artigo-2-da-lei-n-8987-de-13-de-fevereiro-de-1995" TargetMode="External"/><Relationship Id="rId4" Type="http://schemas.openxmlformats.org/officeDocument/2006/relationships/settings" Target="settings.xml"/><Relationship Id="rId9" Type="http://schemas.openxmlformats.org/officeDocument/2006/relationships/hyperlink" Target="http://www.jusbrasil.com.br/topicos/11583235/artigo-2-da-lei-n-8987-de-13-de-fevereiro-de-1995" TargetMode="External"/><Relationship Id="rId14" Type="http://schemas.openxmlformats.org/officeDocument/2006/relationships/hyperlink" Target="https://www.portaldecompraspublicas.com.br/" TargetMode="External"/><Relationship Id="rId22" Type="http://schemas.openxmlformats.org/officeDocument/2006/relationships/hyperlink" Target="https://www.portaldecompraspublicas.com.br/" TargetMode="External"/><Relationship Id="rId27" Type="http://schemas.openxmlformats.org/officeDocument/2006/relationships/hyperlink" Target="https://www.portaldecompraspublicas.com.br/" TargetMode="External"/><Relationship Id="rId30" Type="http://schemas.openxmlformats.org/officeDocument/2006/relationships/hyperlink" Target="http://www.jusbrasil.com.br/topicos/11583235/artigo-2-da-lei-n-8987-de-13-de-fevereiro-de-1995" TargetMode="External"/><Relationship Id="rId35" Type="http://schemas.openxmlformats.org/officeDocument/2006/relationships/theme" Target="theme/theme1.xml"/><Relationship Id="rId8" Type="http://schemas.openxmlformats.org/officeDocument/2006/relationships/hyperlink" Target="http://www.jusbrasil.com.br/legislacao/110585/lei-de-concessoes-lei-8987-95"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0B3A2-DAD5-47B1-956C-BE78A02B1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783</TotalTime>
  <Pages>66</Pages>
  <Words>23372</Words>
  <Characters>126215</Characters>
  <Application>Microsoft Office Word</Application>
  <DocSecurity>0</DocSecurity>
  <Lines>1051</Lines>
  <Paragraphs>298</Paragraphs>
  <ScaleCrop>false</ScaleCrop>
  <HeadingPairs>
    <vt:vector size="2" baseType="variant">
      <vt:variant>
        <vt:lpstr>Título</vt:lpstr>
      </vt:variant>
      <vt:variant>
        <vt:i4>1</vt:i4>
      </vt:variant>
    </vt:vector>
  </HeadingPairs>
  <TitlesOfParts>
    <vt:vector size="1" baseType="lpstr">
      <vt:lpstr>PREGÃO ELETRÔNICO Nº XXX/2003</vt:lpstr>
    </vt:vector>
  </TitlesOfParts>
  <Company/>
  <LinksUpToDate>false</LinksUpToDate>
  <CharactersWithSpaces>149289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XXX/2003</dc:title>
  <dc:creator>HelenaNR</dc:creator>
  <cp:lastModifiedBy>ADRIANO.SANTOS@SINOP.local</cp:lastModifiedBy>
  <cp:revision>40</cp:revision>
  <cp:lastPrinted>2025-06-10T15:23:00Z</cp:lastPrinted>
  <dcterms:created xsi:type="dcterms:W3CDTF">2025-06-03T12:51:00Z</dcterms:created>
  <dcterms:modified xsi:type="dcterms:W3CDTF">2025-06-18T11:07:00Z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2024-05-14T00:00:00Z</vt:filetime>
  </property>
  <property fmtid="{D5CDD505-2E9C-101B-9397-08002B2CF9AE}" pid="3" name="Creator">
    <vt:lpwstr>Microsoft Office Word</vt:lpwstr>
  </property>
  <property fmtid="{D5CDD505-2E9C-101B-9397-08002B2CF9AE}" pid="4" name="LastSaved">
    <vt:filetime>2025-06-03T00:00:00Z</vt:filetime>
  </property>
  <property fmtid="{D5CDD505-2E9C-101B-9397-08002B2CF9AE}" pid="5" name="Producer">
    <vt:lpwstr>Bry Signer PDF 2.3.1</vt:lpwstr>
  </property>
</Properties>
</file>